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F0" w:rsidRPr="00077FD5" w:rsidRDefault="001F38F0" w:rsidP="001F38F0">
      <w:pPr>
        <w:jc w:val="right"/>
        <w:rPr>
          <w:rFonts w:ascii="Times New Roman" w:hAnsi="Times New Roman" w:cs="Times New Roman"/>
          <w:i/>
          <w:sz w:val="28"/>
          <w:szCs w:val="28"/>
          <w:lang w:val="ro-RO"/>
        </w:rPr>
      </w:pPr>
      <w:r w:rsidRPr="00077FD5">
        <w:rPr>
          <w:rFonts w:ascii="Times New Roman" w:hAnsi="Times New Roman" w:cs="Times New Roman"/>
          <w:i/>
          <w:sz w:val="28"/>
          <w:szCs w:val="28"/>
          <w:lang w:val="ro-RO"/>
        </w:rPr>
        <w:t>Proiect</w:t>
      </w:r>
    </w:p>
    <w:p w:rsidR="001F38F0" w:rsidRPr="00077FD5" w:rsidRDefault="001F38F0" w:rsidP="001F38F0">
      <w:pPr>
        <w:jc w:val="center"/>
        <w:rPr>
          <w:rFonts w:ascii="Times New Roman" w:hAnsi="Times New Roman" w:cs="Times New Roman"/>
          <w:b/>
          <w:sz w:val="28"/>
          <w:szCs w:val="28"/>
          <w:lang w:val="ro-RO"/>
        </w:rPr>
      </w:pPr>
      <w:r w:rsidRPr="00077FD5">
        <w:rPr>
          <w:rFonts w:ascii="Times New Roman" w:hAnsi="Times New Roman" w:cs="Times New Roman"/>
          <w:b/>
          <w:sz w:val="28"/>
          <w:szCs w:val="28"/>
          <w:lang w:val="ro-RO"/>
        </w:rPr>
        <w:t>GUVERNUL REPUBLICII MOLDOVA</w:t>
      </w:r>
    </w:p>
    <w:p w:rsidR="001F38F0" w:rsidRPr="00077FD5" w:rsidRDefault="001F38F0" w:rsidP="001F38F0">
      <w:pPr>
        <w:jc w:val="center"/>
        <w:rPr>
          <w:rFonts w:ascii="Times New Roman" w:hAnsi="Times New Roman" w:cs="Times New Roman"/>
          <w:b/>
          <w:sz w:val="28"/>
          <w:szCs w:val="28"/>
          <w:lang w:val="ro-RO"/>
        </w:rPr>
      </w:pPr>
      <w:r w:rsidRPr="00077FD5">
        <w:rPr>
          <w:rFonts w:ascii="Times New Roman" w:hAnsi="Times New Roman" w:cs="Times New Roman"/>
          <w:b/>
          <w:sz w:val="28"/>
          <w:szCs w:val="28"/>
          <w:lang w:val="ro-RO"/>
        </w:rPr>
        <w:t xml:space="preserve">H O T Ă R Î R E </w:t>
      </w:r>
      <w:r w:rsidRPr="00077FD5">
        <w:rPr>
          <w:rFonts w:ascii="Times New Roman" w:hAnsi="Times New Roman" w:cs="Times New Roman"/>
          <w:sz w:val="28"/>
          <w:szCs w:val="28"/>
          <w:lang w:val="ro-RO"/>
        </w:rPr>
        <w:t>nr.___________</w:t>
      </w:r>
    </w:p>
    <w:p w:rsidR="001F38F0" w:rsidRPr="00077FD5" w:rsidRDefault="001F38F0" w:rsidP="001F38F0">
      <w:pPr>
        <w:jc w:val="center"/>
        <w:rPr>
          <w:rFonts w:ascii="Times New Roman" w:hAnsi="Times New Roman" w:cs="Times New Roman"/>
          <w:sz w:val="28"/>
          <w:szCs w:val="28"/>
          <w:lang w:val="ro-RO"/>
        </w:rPr>
      </w:pPr>
      <w:r w:rsidRPr="00077FD5">
        <w:rPr>
          <w:rFonts w:ascii="Times New Roman" w:hAnsi="Times New Roman" w:cs="Times New Roman"/>
          <w:sz w:val="28"/>
          <w:szCs w:val="28"/>
          <w:lang w:val="ro-RO"/>
        </w:rPr>
        <w:t>din___________________</w:t>
      </w:r>
    </w:p>
    <w:p w:rsidR="001F38F0" w:rsidRPr="00077FD5" w:rsidRDefault="001F38F0" w:rsidP="001F38F0">
      <w:pPr>
        <w:jc w:val="center"/>
        <w:rPr>
          <w:rStyle w:val="a3"/>
          <w:rFonts w:ascii="Times New Roman" w:hAnsi="Times New Roman" w:cs="Times New Roman"/>
          <w:sz w:val="24"/>
          <w:szCs w:val="24"/>
          <w:lang w:val="ro-RO"/>
        </w:rPr>
      </w:pPr>
      <w:r w:rsidRPr="00077FD5">
        <w:rPr>
          <w:rStyle w:val="a3"/>
          <w:rFonts w:ascii="Times New Roman" w:hAnsi="Times New Roman" w:cs="Times New Roman"/>
          <w:sz w:val="24"/>
          <w:szCs w:val="24"/>
          <w:lang w:val="ro-RO"/>
        </w:rPr>
        <w:t>Chişinău</w:t>
      </w:r>
    </w:p>
    <w:p w:rsidR="001F38F0" w:rsidRPr="00077FD5" w:rsidRDefault="001F0D35" w:rsidP="00447C27">
      <w:pPr>
        <w:spacing w:after="0" w:line="240" w:lineRule="auto"/>
        <w:jc w:val="center"/>
        <w:rPr>
          <w:rFonts w:ascii="Times New Roman" w:hAnsi="Times New Roman" w:cs="Times New Roman"/>
          <w:b/>
          <w:bCs/>
          <w:sz w:val="28"/>
          <w:szCs w:val="28"/>
          <w:lang w:val="ro-RO"/>
        </w:rPr>
      </w:pPr>
      <w:r>
        <w:rPr>
          <w:rStyle w:val="docheader"/>
          <w:rFonts w:ascii="Times New Roman" w:hAnsi="Times New Roman" w:cs="Times New Roman"/>
          <w:b/>
          <w:bCs/>
          <w:sz w:val="28"/>
          <w:szCs w:val="28"/>
          <w:lang w:val="ro-RO"/>
        </w:rPr>
        <w:t>despre</w:t>
      </w:r>
      <w:r w:rsidR="001F38F0" w:rsidRPr="00077FD5">
        <w:rPr>
          <w:rStyle w:val="docheader"/>
          <w:rFonts w:ascii="Times New Roman" w:hAnsi="Times New Roman" w:cs="Times New Roman"/>
          <w:b/>
          <w:bCs/>
          <w:sz w:val="28"/>
          <w:szCs w:val="28"/>
          <w:lang w:val="ro-RO"/>
        </w:rPr>
        <w:t xml:space="preserve"> </w:t>
      </w:r>
      <w:r w:rsidR="00447C27" w:rsidRPr="00077FD5">
        <w:rPr>
          <w:rStyle w:val="docheader"/>
          <w:rFonts w:ascii="Times New Roman" w:hAnsi="Times New Roman" w:cs="Times New Roman"/>
          <w:b/>
          <w:bCs/>
          <w:sz w:val="28"/>
          <w:szCs w:val="28"/>
          <w:lang w:val="ro-RO"/>
        </w:rPr>
        <w:t xml:space="preserve">aprobarea Regulamentului </w:t>
      </w:r>
      <w:r w:rsidR="00CC72B4" w:rsidRPr="00077FD5">
        <w:rPr>
          <w:rStyle w:val="docheader"/>
          <w:rFonts w:ascii="Times New Roman" w:hAnsi="Times New Roman" w:cs="Times New Roman"/>
          <w:b/>
          <w:bCs/>
          <w:sz w:val="28"/>
          <w:szCs w:val="28"/>
          <w:lang w:val="ro-RO"/>
        </w:rPr>
        <w:t>cu privire</w:t>
      </w:r>
      <w:r w:rsidR="00447C27" w:rsidRPr="00077FD5">
        <w:rPr>
          <w:rStyle w:val="docheader"/>
          <w:rFonts w:ascii="Times New Roman" w:hAnsi="Times New Roman" w:cs="Times New Roman"/>
          <w:b/>
          <w:bCs/>
          <w:sz w:val="28"/>
          <w:szCs w:val="28"/>
          <w:lang w:val="ro-RO"/>
        </w:rPr>
        <w:t xml:space="preserve"> </w:t>
      </w:r>
      <w:r w:rsidR="00463313" w:rsidRPr="00077FD5">
        <w:rPr>
          <w:rStyle w:val="docheader"/>
          <w:rFonts w:ascii="Times New Roman" w:hAnsi="Times New Roman" w:cs="Times New Roman"/>
          <w:b/>
          <w:bCs/>
          <w:sz w:val="28"/>
          <w:szCs w:val="28"/>
          <w:lang w:val="ro-RO"/>
        </w:rPr>
        <w:t>organizarea studiilor</w:t>
      </w:r>
      <w:r w:rsidR="00447C27" w:rsidRPr="00077FD5">
        <w:rPr>
          <w:rStyle w:val="docheader"/>
          <w:rFonts w:ascii="Times New Roman" w:hAnsi="Times New Roman" w:cs="Times New Roman"/>
          <w:b/>
          <w:bCs/>
          <w:sz w:val="28"/>
          <w:szCs w:val="28"/>
          <w:lang w:val="ro-RO"/>
        </w:rPr>
        <w:t xml:space="preserve"> de reziden</w:t>
      </w:r>
      <w:r w:rsidR="00212FC8">
        <w:rPr>
          <w:rStyle w:val="docheader"/>
          <w:rFonts w:ascii="Times New Roman" w:hAnsi="Times New Roman" w:cs="Times New Roman"/>
          <w:b/>
          <w:bCs/>
          <w:sz w:val="28"/>
          <w:szCs w:val="28"/>
          <w:lang w:val="ro-RO"/>
        </w:rPr>
        <w:t>ţ</w:t>
      </w:r>
      <w:r w:rsidR="00447C27" w:rsidRPr="00077FD5">
        <w:rPr>
          <w:rStyle w:val="docheader"/>
          <w:rFonts w:ascii="Times New Roman" w:hAnsi="Times New Roman" w:cs="Times New Roman"/>
          <w:b/>
          <w:bCs/>
          <w:sz w:val="28"/>
          <w:szCs w:val="28"/>
          <w:lang w:val="ro-RO"/>
        </w:rPr>
        <w:t>iat</w:t>
      </w:r>
    </w:p>
    <w:p w:rsidR="001F38F0" w:rsidRPr="00077FD5" w:rsidRDefault="001F38F0" w:rsidP="001F38F0">
      <w:pPr>
        <w:spacing w:after="0" w:line="240" w:lineRule="auto"/>
        <w:ind w:firstLine="709"/>
        <w:jc w:val="both"/>
        <w:rPr>
          <w:rStyle w:val="docbody"/>
          <w:rFonts w:ascii="Times New Roman" w:hAnsi="Times New Roman" w:cs="Times New Roman"/>
          <w:sz w:val="28"/>
          <w:szCs w:val="28"/>
          <w:lang w:val="ro-RO"/>
        </w:rPr>
      </w:pPr>
    </w:p>
    <w:p w:rsidR="001F38F0" w:rsidRPr="00077FD5" w:rsidRDefault="00447C27" w:rsidP="003E39D8">
      <w:pPr>
        <w:pStyle w:val="cn"/>
        <w:jc w:val="both"/>
        <w:rPr>
          <w:rStyle w:val="docbody"/>
          <w:sz w:val="28"/>
          <w:szCs w:val="28"/>
          <w:lang w:val="ro-RO"/>
        </w:rPr>
      </w:pPr>
      <w:r w:rsidRPr="00077FD5">
        <w:rPr>
          <w:rStyle w:val="docbody"/>
          <w:sz w:val="28"/>
          <w:szCs w:val="28"/>
          <w:lang w:val="ro-RO"/>
        </w:rPr>
        <w:t xml:space="preserve">În temeiul prevederilor articolului 11 alineatul (4) din Legea cu privire la Guvern nr. 64 din 31 mai 1990 (Monitorul Oficial al Republicii Moldova, 2002 Nr. 131-133 </w:t>
      </w:r>
      <w:proofErr w:type="spellStart"/>
      <w:r w:rsidRPr="00077FD5">
        <w:rPr>
          <w:rStyle w:val="docbody"/>
          <w:sz w:val="28"/>
          <w:szCs w:val="28"/>
          <w:lang w:val="ro-RO"/>
        </w:rPr>
        <w:t>art</w:t>
      </w:r>
      <w:proofErr w:type="spellEnd"/>
      <w:r w:rsidRPr="00077FD5">
        <w:rPr>
          <w:rStyle w:val="docbody"/>
          <w:sz w:val="28"/>
          <w:szCs w:val="28"/>
          <w:lang w:val="ro-RO"/>
        </w:rPr>
        <w:t xml:space="preserve"> 1018) cu modificările şi completările ulterioare şi articolului 26 din Legea privind administraţia publică centrală de specialitate nr. 98 din 04 mai 2012 (Monitorul Oficial al Republicii Moldova, Nr. 160-164</w:t>
      </w:r>
      <w:r w:rsidR="00D217B7" w:rsidRPr="00077FD5">
        <w:rPr>
          <w:rStyle w:val="docbody"/>
          <w:sz w:val="28"/>
          <w:szCs w:val="28"/>
          <w:lang w:val="ro-RO"/>
        </w:rPr>
        <w:t xml:space="preserve"> art. 537</w:t>
      </w:r>
      <w:r w:rsidRPr="00077FD5">
        <w:rPr>
          <w:rStyle w:val="docbody"/>
          <w:sz w:val="28"/>
          <w:szCs w:val="28"/>
          <w:lang w:val="ro-RO"/>
        </w:rPr>
        <w:t>),</w:t>
      </w:r>
      <w:r w:rsidR="00D217B7" w:rsidRPr="00077FD5">
        <w:rPr>
          <w:rStyle w:val="docbody"/>
          <w:sz w:val="28"/>
          <w:szCs w:val="28"/>
          <w:lang w:val="ro-RO"/>
        </w:rPr>
        <w:t xml:space="preserve"> </w:t>
      </w:r>
      <w:r w:rsidR="001F38F0" w:rsidRPr="00077FD5">
        <w:rPr>
          <w:rStyle w:val="docbody"/>
          <w:sz w:val="28"/>
          <w:szCs w:val="28"/>
          <w:lang w:val="ro-RO"/>
        </w:rPr>
        <w:t xml:space="preserve">Legii ocrotirii sănătăţii nr.411-XIII din 28 martie 1995 (Monitorul Oficial al Republicii </w:t>
      </w:r>
      <w:r w:rsidR="00D217B7" w:rsidRPr="00077FD5">
        <w:rPr>
          <w:rStyle w:val="docbody"/>
          <w:sz w:val="28"/>
          <w:szCs w:val="28"/>
          <w:lang w:val="ro-RO"/>
        </w:rPr>
        <w:t>Moldova, 1995, nr.34, art. 373)</w:t>
      </w:r>
      <w:r w:rsidR="001F38F0" w:rsidRPr="00077FD5">
        <w:rPr>
          <w:rStyle w:val="docbody"/>
          <w:sz w:val="28"/>
          <w:szCs w:val="28"/>
          <w:lang w:val="ro-RO"/>
        </w:rPr>
        <w:t xml:space="preserve"> cu modificările şi completările ulterioare, </w:t>
      </w:r>
      <w:r w:rsidR="0038627E" w:rsidRPr="00077FD5">
        <w:rPr>
          <w:rStyle w:val="docbody"/>
          <w:sz w:val="28"/>
          <w:szCs w:val="28"/>
          <w:lang w:val="ro-RO"/>
        </w:rPr>
        <w:t>Codului educa</w:t>
      </w:r>
      <w:r w:rsidR="00212FC8">
        <w:rPr>
          <w:rStyle w:val="docbody"/>
          <w:sz w:val="28"/>
          <w:szCs w:val="28"/>
          <w:lang w:val="ro-RO"/>
        </w:rPr>
        <w:t>ţ</w:t>
      </w:r>
      <w:r w:rsidR="0038627E" w:rsidRPr="00077FD5">
        <w:rPr>
          <w:rStyle w:val="docbody"/>
          <w:sz w:val="28"/>
          <w:szCs w:val="28"/>
          <w:lang w:val="ro-RO"/>
        </w:rPr>
        <w:t>iei nr. 152 din 17.07.2014 ( M</w:t>
      </w:r>
      <w:r w:rsidR="0038627E" w:rsidRPr="00077FD5">
        <w:rPr>
          <w:iCs/>
          <w:sz w:val="28"/>
          <w:szCs w:val="28"/>
          <w:lang w:val="ro-RO"/>
        </w:rPr>
        <w:t xml:space="preserve">onitorul Oficial al Republicii </w:t>
      </w:r>
      <w:r w:rsidR="0038627E" w:rsidRPr="00D217B7">
        <w:rPr>
          <w:iCs/>
          <w:sz w:val="28"/>
          <w:szCs w:val="28"/>
          <w:lang w:val="ro-RO"/>
        </w:rPr>
        <w:t>Moldova nr.</w:t>
      </w:r>
      <w:r w:rsidR="0038627E" w:rsidRPr="00077FD5">
        <w:rPr>
          <w:iCs/>
          <w:sz w:val="28"/>
          <w:szCs w:val="28"/>
          <w:lang w:val="ro-RO"/>
        </w:rPr>
        <w:t>319</w:t>
      </w:r>
      <w:r w:rsidR="0038627E" w:rsidRPr="00D217B7">
        <w:rPr>
          <w:iCs/>
          <w:sz w:val="28"/>
          <w:szCs w:val="28"/>
          <w:lang w:val="ro-RO"/>
        </w:rPr>
        <w:t>-</w:t>
      </w:r>
      <w:r w:rsidR="0038627E" w:rsidRPr="00077FD5">
        <w:rPr>
          <w:iCs/>
          <w:sz w:val="28"/>
          <w:szCs w:val="28"/>
          <w:lang w:val="ro-RO"/>
        </w:rPr>
        <w:t>324</w:t>
      </w:r>
      <w:r w:rsidR="0038627E" w:rsidRPr="00D217B7">
        <w:rPr>
          <w:iCs/>
          <w:sz w:val="28"/>
          <w:szCs w:val="28"/>
          <w:lang w:val="ro-RO"/>
        </w:rPr>
        <w:t>/</w:t>
      </w:r>
      <w:r w:rsidR="0038627E" w:rsidRPr="00077FD5">
        <w:rPr>
          <w:iCs/>
          <w:sz w:val="28"/>
          <w:szCs w:val="28"/>
          <w:lang w:val="ro-RO"/>
        </w:rPr>
        <w:t>634</w:t>
      </w:r>
      <w:r w:rsidR="0038627E" w:rsidRPr="00D217B7">
        <w:rPr>
          <w:iCs/>
          <w:sz w:val="28"/>
          <w:szCs w:val="28"/>
          <w:lang w:val="ro-RO"/>
        </w:rPr>
        <w:t xml:space="preserve"> din </w:t>
      </w:r>
      <w:r w:rsidR="0038627E" w:rsidRPr="00077FD5">
        <w:rPr>
          <w:iCs/>
          <w:sz w:val="28"/>
          <w:szCs w:val="28"/>
          <w:lang w:val="ro-RO"/>
        </w:rPr>
        <w:t>24.10.2014</w:t>
      </w:r>
      <w:r w:rsidR="0038627E" w:rsidRPr="00077FD5">
        <w:rPr>
          <w:rStyle w:val="docbody"/>
          <w:sz w:val="28"/>
          <w:szCs w:val="28"/>
          <w:lang w:val="ro-RO"/>
        </w:rPr>
        <w:t xml:space="preserve">), </w:t>
      </w:r>
      <w:r w:rsidR="00D217B7" w:rsidRPr="00077FD5">
        <w:rPr>
          <w:rStyle w:val="docbody"/>
          <w:sz w:val="28"/>
          <w:szCs w:val="28"/>
          <w:lang w:val="ro-RO"/>
        </w:rPr>
        <w:t>Legii cu privire la exercitarea profesiunii de medic nr. 264-XVI din 27.10.2005 (</w:t>
      </w:r>
      <w:r w:rsidR="00D217B7" w:rsidRPr="00077FD5">
        <w:rPr>
          <w:iCs/>
          <w:sz w:val="28"/>
          <w:szCs w:val="28"/>
          <w:lang w:val="ro-RO"/>
        </w:rPr>
        <w:t xml:space="preserve">Monitorul Oficial al Republicii </w:t>
      </w:r>
      <w:r w:rsidR="00D217B7" w:rsidRPr="00D217B7">
        <w:rPr>
          <w:iCs/>
          <w:sz w:val="28"/>
          <w:szCs w:val="28"/>
          <w:lang w:val="ro-RO"/>
        </w:rPr>
        <w:t>Moldova nr.172-175/839 din 23.12.2005</w:t>
      </w:r>
      <w:r w:rsidR="003E39D8" w:rsidRPr="00077FD5">
        <w:rPr>
          <w:iCs/>
          <w:sz w:val="28"/>
          <w:szCs w:val="28"/>
          <w:lang w:val="ro-RO"/>
        </w:rPr>
        <w:t xml:space="preserve">) cu modificările </w:t>
      </w:r>
      <w:r w:rsidR="00212FC8">
        <w:rPr>
          <w:iCs/>
          <w:sz w:val="28"/>
          <w:szCs w:val="28"/>
          <w:lang w:val="ro-RO"/>
        </w:rPr>
        <w:t>ş</w:t>
      </w:r>
      <w:r w:rsidR="003E39D8" w:rsidRPr="00077FD5">
        <w:rPr>
          <w:iCs/>
          <w:sz w:val="28"/>
          <w:szCs w:val="28"/>
          <w:lang w:val="ro-RO"/>
        </w:rPr>
        <w:t>i completările ulterioare, G</w:t>
      </w:r>
      <w:r w:rsidR="001F38F0" w:rsidRPr="00077FD5">
        <w:rPr>
          <w:rStyle w:val="docbody"/>
          <w:sz w:val="28"/>
          <w:szCs w:val="28"/>
          <w:lang w:val="ro-RO"/>
        </w:rPr>
        <w:t>uvernul HOTĂRĂŞTE:</w:t>
      </w:r>
    </w:p>
    <w:p w:rsidR="003E39D8" w:rsidRPr="00077FD5" w:rsidRDefault="003E39D8" w:rsidP="003E39D8">
      <w:pPr>
        <w:pStyle w:val="cn"/>
        <w:jc w:val="both"/>
        <w:rPr>
          <w:rStyle w:val="docbody"/>
          <w:sz w:val="28"/>
          <w:szCs w:val="28"/>
          <w:lang w:val="ro-RO"/>
        </w:rPr>
      </w:pPr>
    </w:p>
    <w:p w:rsidR="003E39D8" w:rsidRPr="00077FD5" w:rsidRDefault="003E39D8" w:rsidP="003E39D8">
      <w:pPr>
        <w:pStyle w:val="cn"/>
        <w:numPr>
          <w:ilvl w:val="0"/>
          <w:numId w:val="3"/>
        </w:numPr>
        <w:jc w:val="both"/>
        <w:rPr>
          <w:rStyle w:val="docbody"/>
          <w:sz w:val="28"/>
          <w:szCs w:val="28"/>
          <w:lang w:val="ro-RO"/>
        </w:rPr>
      </w:pPr>
      <w:r w:rsidRPr="00077FD5">
        <w:rPr>
          <w:rStyle w:val="docbody"/>
          <w:sz w:val="28"/>
          <w:szCs w:val="28"/>
          <w:lang w:val="ro-RO"/>
        </w:rPr>
        <w:t xml:space="preserve">Se aproba Regulamentul cu privire la organizarea studiilor </w:t>
      </w:r>
      <w:r w:rsidR="00095293" w:rsidRPr="00077FD5">
        <w:rPr>
          <w:rStyle w:val="docbody"/>
          <w:sz w:val="28"/>
          <w:szCs w:val="28"/>
          <w:lang w:val="ro-RO"/>
        </w:rPr>
        <w:t>de</w:t>
      </w:r>
      <w:r w:rsidRPr="00077FD5">
        <w:rPr>
          <w:rStyle w:val="docbody"/>
          <w:sz w:val="28"/>
          <w:szCs w:val="28"/>
          <w:lang w:val="ro-RO"/>
        </w:rPr>
        <w:t xml:space="preserve"> rezidenţiat, conform anexei.</w:t>
      </w:r>
    </w:p>
    <w:p w:rsidR="003874F3" w:rsidRPr="00077FD5" w:rsidRDefault="00095293" w:rsidP="003E39D8">
      <w:pPr>
        <w:pStyle w:val="cn"/>
        <w:numPr>
          <w:ilvl w:val="0"/>
          <w:numId w:val="3"/>
        </w:numPr>
        <w:jc w:val="both"/>
        <w:rPr>
          <w:rStyle w:val="docbody"/>
          <w:sz w:val="28"/>
          <w:szCs w:val="28"/>
          <w:lang w:val="ro-RO"/>
        </w:rPr>
      </w:pPr>
      <w:r w:rsidRPr="00077FD5">
        <w:rPr>
          <w:rStyle w:val="docbody"/>
          <w:sz w:val="28"/>
          <w:szCs w:val="28"/>
          <w:lang w:val="ro-RO"/>
        </w:rPr>
        <w:t>Ministerul S</w:t>
      </w:r>
      <w:r w:rsidR="003874F3" w:rsidRPr="00077FD5">
        <w:rPr>
          <w:rStyle w:val="docbody"/>
          <w:sz w:val="28"/>
          <w:szCs w:val="28"/>
          <w:lang w:val="ro-RO"/>
        </w:rPr>
        <w:t>ănătă</w:t>
      </w:r>
      <w:r w:rsidR="00212FC8">
        <w:rPr>
          <w:rStyle w:val="docbody"/>
          <w:sz w:val="28"/>
          <w:szCs w:val="28"/>
          <w:lang w:val="ro-RO"/>
        </w:rPr>
        <w:t>ţ</w:t>
      </w:r>
      <w:r w:rsidR="003874F3" w:rsidRPr="00077FD5">
        <w:rPr>
          <w:rStyle w:val="docbody"/>
          <w:sz w:val="28"/>
          <w:szCs w:val="28"/>
          <w:lang w:val="ro-RO"/>
        </w:rPr>
        <w:t>ii:</w:t>
      </w:r>
    </w:p>
    <w:p w:rsidR="003874F3" w:rsidRPr="00077FD5" w:rsidRDefault="003874F3" w:rsidP="003874F3">
      <w:pPr>
        <w:pStyle w:val="cn"/>
        <w:numPr>
          <w:ilvl w:val="0"/>
          <w:numId w:val="4"/>
        </w:numPr>
        <w:tabs>
          <w:tab w:val="left" w:pos="1134"/>
        </w:tabs>
        <w:ind w:left="0" w:firstLine="709"/>
        <w:jc w:val="both"/>
        <w:rPr>
          <w:rStyle w:val="docbody"/>
          <w:sz w:val="28"/>
          <w:szCs w:val="28"/>
          <w:lang w:val="ro-RO"/>
        </w:rPr>
      </w:pPr>
      <w:r w:rsidRPr="00077FD5">
        <w:rPr>
          <w:rStyle w:val="docbody"/>
          <w:sz w:val="28"/>
          <w:szCs w:val="28"/>
          <w:lang w:val="ro-RO"/>
        </w:rPr>
        <w:t>va organiza anual admiterea la studii de reziden</w:t>
      </w:r>
      <w:r w:rsidR="00212FC8">
        <w:rPr>
          <w:rStyle w:val="docbody"/>
          <w:sz w:val="28"/>
          <w:szCs w:val="28"/>
          <w:lang w:val="ro-RO"/>
        </w:rPr>
        <w:t>ţ</w:t>
      </w:r>
      <w:r w:rsidRPr="00077FD5">
        <w:rPr>
          <w:rStyle w:val="docbody"/>
          <w:sz w:val="28"/>
          <w:szCs w:val="28"/>
          <w:lang w:val="ro-RO"/>
        </w:rPr>
        <w:t xml:space="preserve">iat în conformitate cu planurile anuale stabilite de Guvern </w:t>
      </w:r>
      <w:r w:rsidR="00212FC8">
        <w:rPr>
          <w:rStyle w:val="docbody"/>
          <w:sz w:val="28"/>
          <w:szCs w:val="28"/>
          <w:lang w:val="ro-RO"/>
        </w:rPr>
        <w:t>ş</w:t>
      </w:r>
      <w:r w:rsidRPr="00077FD5">
        <w:rPr>
          <w:rStyle w:val="docbody"/>
          <w:sz w:val="28"/>
          <w:szCs w:val="28"/>
          <w:lang w:val="ro-RO"/>
        </w:rPr>
        <w:t>i necesită</w:t>
      </w:r>
      <w:r w:rsidR="00212FC8">
        <w:rPr>
          <w:rStyle w:val="docbody"/>
          <w:sz w:val="28"/>
          <w:szCs w:val="28"/>
          <w:lang w:val="ro-RO"/>
        </w:rPr>
        <w:t>ţ</w:t>
      </w:r>
      <w:r w:rsidRPr="00077FD5">
        <w:rPr>
          <w:rStyle w:val="docbody"/>
          <w:sz w:val="28"/>
          <w:szCs w:val="28"/>
          <w:lang w:val="ro-RO"/>
        </w:rPr>
        <w:t xml:space="preserve">ile </w:t>
      </w:r>
      <w:r w:rsidR="00412325" w:rsidRPr="00077FD5">
        <w:rPr>
          <w:rStyle w:val="docbody"/>
          <w:sz w:val="28"/>
          <w:szCs w:val="28"/>
          <w:lang w:val="ro-RO"/>
        </w:rPr>
        <w:t xml:space="preserve">curente </w:t>
      </w:r>
      <w:r w:rsidR="00212FC8">
        <w:rPr>
          <w:rStyle w:val="docbody"/>
          <w:sz w:val="28"/>
          <w:szCs w:val="28"/>
          <w:lang w:val="ro-RO"/>
        </w:rPr>
        <w:t>ş</w:t>
      </w:r>
      <w:r w:rsidR="00412325" w:rsidRPr="00077FD5">
        <w:rPr>
          <w:rStyle w:val="docbody"/>
          <w:sz w:val="28"/>
          <w:szCs w:val="28"/>
          <w:lang w:val="ro-RO"/>
        </w:rPr>
        <w:t xml:space="preserve">i strategice ale </w:t>
      </w:r>
      <w:r w:rsidRPr="00077FD5">
        <w:rPr>
          <w:rStyle w:val="docbody"/>
          <w:sz w:val="28"/>
          <w:szCs w:val="28"/>
          <w:lang w:val="ro-RO"/>
        </w:rPr>
        <w:t>sistemului de sănătate în medici speciali</w:t>
      </w:r>
      <w:r w:rsidR="00212FC8">
        <w:rPr>
          <w:rStyle w:val="docbody"/>
          <w:sz w:val="28"/>
          <w:szCs w:val="28"/>
          <w:lang w:val="ro-RO"/>
        </w:rPr>
        <w:t>ş</w:t>
      </w:r>
      <w:r w:rsidRPr="00077FD5">
        <w:rPr>
          <w:rStyle w:val="docbody"/>
          <w:sz w:val="28"/>
          <w:szCs w:val="28"/>
          <w:lang w:val="ro-RO"/>
        </w:rPr>
        <w:t>ti;</w:t>
      </w:r>
    </w:p>
    <w:p w:rsidR="003874F3" w:rsidRPr="00077FD5" w:rsidRDefault="00412325" w:rsidP="003874F3">
      <w:pPr>
        <w:pStyle w:val="cn"/>
        <w:numPr>
          <w:ilvl w:val="0"/>
          <w:numId w:val="4"/>
        </w:numPr>
        <w:tabs>
          <w:tab w:val="left" w:pos="1134"/>
        </w:tabs>
        <w:ind w:left="0" w:firstLine="709"/>
        <w:jc w:val="both"/>
        <w:rPr>
          <w:rStyle w:val="docbody"/>
          <w:sz w:val="28"/>
          <w:szCs w:val="28"/>
          <w:lang w:val="ro-RO"/>
        </w:rPr>
      </w:pPr>
      <w:r w:rsidRPr="00077FD5">
        <w:rPr>
          <w:rStyle w:val="docbody"/>
          <w:sz w:val="28"/>
          <w:szCs w:val="28"/>
          <w:lang w:val="ro-RO"/>
        </w:rPr>
        <w:t>va supraveghea procesul de înmatriculare la studii de reziden</w:t>
      </w:r>
      <w:r w:rsidR="00212FC8">
        <w:rPr>
          <w:rStyle w:val="docbody"/>
          <w:sz w:val="28"/>
          <w:szCs w:val="28"/>
          <w:lang w:val="ro-RO"/>
        </w:rPr>
        <w:t>ţ</w:t>
      </w:r>
      <w:r w:rsidRPr="00077FD5">
        <w:rPr>
          <w:rStyle w:val="docbody"/>
          <w:sz w:val="28"/>
          <w:szCs w:val="28"/>
          <w:lang w:val="ro-RO"/>
        </w:rPr>
        <w:t xml:space="preserve">iat </w:t>
      </w:r>
      <w:r w:rsidR="00212FC8">
        <w:rPr>
          <w:rStyle w:val="docbody"/>
          <w:sz w:val="28"/>
          <w:szCs w:val="28"/>
          <w:lang w:val="ro-RO"/>
        </w:rPr>
        <w:t>ş</w:t>
      </w:r>
      <w:r w:rsidRPr="00077FD5">
        <w:rPr>
          <w:rStyle w:val="docbody"/>
          <w:sz w:val="28"/>
          <w:szCs w:val="28"/>
          <w:lang w:val="ro-RO"/>
        </w:rPr>
        <w:t>i va semna contracte individuale cu medicii reziden</w:t>
      </w:r>
      <w:r w:rsidR="00212FC8">
        <w:rPr>
          <w:rStyle w:val="docbody"/>
          <w:sz w:val="28"/>
          <w:szCs w:val="28"/>
          <w:lang w:val="ro-RO"/>
        </w:rPr>
        <w:t>ţ</w:t>
      </w:r>
      <w:r w:rsidRPr="00077FD5">
        <w:rPr>
          <w:rStyle w:val="docbody"/>
          <w:sz w:val="28"/>
          <w:szCs w:val="28"/>
          <w:lang w:val="ro-RO"/>
        </w:rPr>
        <w:t>i privind instruirea în reziden</w:t>
      </w:r>
      <w:r w:rsidR="00212FC8">
        <w:rPr>
          <w:rStyle w:val="docbody"/>
          <w:sz w:val="28"/>
          <w:szCs w:val="28"/>
          <w:lang w:val="ro-RO"/>
        </w:rPr>
        <w:t>ţ</w:t>
      </w:r>
      <w:r w:rsidRPr="00077FD5">
        <w:rPr>
          <w:rStyle w:val="docbody"/>
          <w:sz w:val="28"/>
          <w:szCs w:val="28"/>
          <w:lang w:val="ro-RO"/>
        </w:rPr>
        <w:t xml:space="preserve">iat </w:t>
      </w:r>
      <w:r w:rsidR="00212FC8">
        <w:rPr>
          <w:rStyle w:val="docbody"/>
          <w:sz w:val="28"/>
          <w:szCs w:val="28"/>
          <w:lang w:val="ro-RO"/>
        </w:rPr>
        <w:t>ş</w:t>
      </w:r>
      <w:r w:rsidRPr="00077FD5">
        <w:rPr>
          <w:rStyle w:val="docbody"/>
          <w:sz w:val="28"/>
          <w:szCs w:val="28"/>
          <w:lang w:val="ro-RO"/>
        </w:rPr>
        <w:t xml:space="preserve">i plasarea în </w:t>
      </w:r>
      <w:proofErr w:type="spellStart"/>
      <w:r w:rsidRPr="00077FD5">
        <w:rPr>
          <w:rStyle w:val="docbody"/>
          <w:sz w:val="28"/>
          <w:szCs w:val="28"/>
          <w:lang w:val="ro-RO"/>
        </w:rPr>
        <w:t>cîmpul</w:t>
      </w:r>
      <w:proofErr w:type="spellEnd"/>
      <w:r w:rsidRPr="00077FD5">
        <w:rPr>
          <w:rStyle w:val="docbody"/>
          <w:sz w:val="28"/>
          <w:szCs w:val="28"/>
          <w:lang w:val="ro-RO"/>
        </w:rPr>
        <w:t xml:space="preserve"> muncii a medicilor </w:t>
      </w:r>
      <w:r w:rsidR="00212FC8">
        <w:rPr>
          <w:rStyle w:val="docbody"/>
          <w:sz w:val="28"/>
          <w:szCs w:val="28"/>
          <w:lang w:val="ro-RO"/>
        </w:rPr>
        <w:t>ş</w:t>
      </w:r>
      <w:r w:rsidRPr="00077FD5">
        <w:rPr>
          <w:rStyle w:val="docbody"/>
          <w:sz w:val="28"/>
          <w:szCs w:val="28"/>
          <w:lang w:val="ro-RO"/>
        </w:rPr>
        <w:t>i farmaci</w:t>
      </w:r>
      <w:r w:rsidR="00212FC8">
        <w:rPr>
          <w:rStyle w:val="docbody"/>
          <w:sz w:val="28"/>
          <w:szCs w:val="28"/>
          <w:lang w:val="ro-RO"/>
        </w:rPr>
        <w:t>ş</w:t>
      </w:r>
      <w:r w:rsidRPr="00077FD5">
        <w:rPr>
          <w:rStyle w:val="docbody"/>
          <w:sz w:val="28"/>
          <w:szCs w:val="28"/>
          <w:lang w:val="ro-RO"/>
        </w:rPr>
        <w:t>tilor;</w:t>
      </w:r>
    </w:p>
    <w:p w:rsidR="00412325" w:rsidRPr="00077FD5" w:rsidRDefault="00412325" w:rsidP="003874F3">
      <w:pPr>
        <w:pStyle w:val="cn"/>
        <w:numPr>
          <w:ilvl w:val="0"/>
          <w:numId w:val="4"/>
        </w:numPr>
        <w:tabs>
          <w:tab w:val="left" w:pos="1134"/>
        </w:tabs>
        <w:ind w:left="0" w:firstLine="709"/>
        <w:jc w:val="both"/>
        <w:rPr>
          <w:rStyle w:val="docbody"/>
          <w:sz w:val="28"/>
          <w:szCs w:val="28"/>
          <w:lang w:val="ro-RO"/>
        </w:rPr>
      </w:pPr>
      <w:r w:rsidRPr="00077FD5">
        <w:rPr>
          <w:rStyle w:val="docbody"/>
          <w:sz w:val="28"/>
          <w:szCs w:val="28"/>
          <w:lang w:val="ro-RO"/>
        </w:rPr>
        <w:t xml:space="preserve">va supraveghea procesul de angajare </w:t>
      </w:r>
      <w:r w:rsidR="00212FC8">
        <w:rPr>
          <w:rStyle w:val="docbody"/>
          <w:sz w:val="28"/>
          <w:szCs w:val="28"/>
          <w:lang w:val="ro-RO"/>
        </w:rPr>
        <w:t>ş</w:t>
      </w:r>
      <w:r w:rsidR="00463313" w:rsidRPr="00077FD5">
        <w:rPr>
          <w:rStyle w:val="docbody"/>
          <w:sz w:val="28"/>
          <w:szCs w:val="28"/>
          <w:lang w:val="ro-RO"/>
        </w:rPr>
        <w:t xml:space="preserve">i salarizare </w:t>
      </w:r>
      <w:r w:rsidRPr="00077FD5">
        <w:rPr>
          <w:rStyle w:val="docbody"/>
          <w:sz w:val="28"/>
          <w:szCs w:val="28"/>
          <w:lang w:val="ro-RO"/>
        </w:rPr>
        <w:t>a medicilor reziden</w:t>
      </w:r>
      <w:r w:rsidR="00212FC8">
        <w:rPr>
          <w:rStyle w:val="docbody"/>
          <w:sz w:val="28"/>
          <w:szCs w:val="28"/>
          <w:lang w:val="ro-RO"/>
        </w:rPr>
        <w:t>ţ</w:t>
      </w:r>
      <w:r w:rsidRPr="00077FD5">
        <w:rPr>
          <w:rStyle w:val="docbody"/>
          <w:sz w:val="28"/>
          <w:szCs w:val="28"/>
          <w:lang w:val="ro-RO"/>
        </w:rPr>
        <w:t xml:space="preserve">i în cadrul </w:t>
      </w:r>
      <w:r w:rsidR="005A2785" w:rsidRPr="00077FD5">
        <w:rPr>
          <w:rStyle w:val="docbody"/>
          <w:sz w:val="28"/>
          <w:szCs w:val="28"/>
          <w:lang w:val="ro-RO"/>
        </w:rPr>
        <w:t>institu</w:t>
      </w:r>
      <w:r w:rsidR="00212FC8">
        <w:rPr>
          <w:rStyle w:val="docbody"/>
          <w:sz w:val="28"/>
          <w:szCs w:val="28"/>
          <w:lang w:val="ro-RO"/>
        </w:rPr>
        <w:t>ţ</w:t>
      </w:r>
      <w:r w:rsidR="005A2785" w:rsidRPr="00077FD5">
        <w:rPr>
          <w:rStyle w:val="docbody"/>
          <w:sz w:val="28"/>
          <w:szCs w:val="28"/>
          <w:lang w:val="ro-RO"/>
        </w:rPr>
        <w:t xml:space="preserve">iilor medico-sanitare publice cu statut de clinică a IP Universităţii de Stat de Medicină şi Farmacie “Nicolae </w:t>
      </w:r>
      <w:proofErr w:type="spellStart"/>
      <w:r w:rsidR="005A2785" w:rsidRPr="00077FD5">
        <w:rPr>
          <w:rStyle w:val="docbody"/>
          <w:sz w:val="28"/>
          <w:szCs w:val="28"/>
          <w:lang w:val="ro-RO"/>
        </w:rPr>
        <w:t>Testemiţanu</w:t>
      </w:r>
      <w:proofErr w:type="spellEnd"/>
      <w:r w:rsidR="005A2785" w:rsidRPr="00077FD5">
        <w:rPr>
          <w:rStyle w:val="docbody"/>
          <w:sz w:val="28"/>
          <w:szCs w:val="28"/>
          <w:lang w:val="ro-RO"/>
        </w:rPr>
        <w:t>”</w:t>
      </w:r>
      <w:r w:rsidR="00463313" w:rsidRPr="00077FD5">
        <w:rPr>
          <w:rStyle w:val="docbody"/>
          <w:sz w:val="28"/>
          <w:szCs w:val="28"/>
          <w:lang w:val="ro-RO"/>
        </w:rPr>
        <w:t>;</w:t>
      </w:r>
    </w:p>
    <w:p w:rsidR="00463313" w:rsidRPr="00077FD5" w:rsidRDefault="00463313" w:rsidP="003874F3">
      <w:pPr>
        <w:pStyle w:val="cn"/>
        <w:numPr>
          <w:ilvl w:val="0"/>
          <w:numId w:val="4"/>
        </w:numPr>
        <w:tabs>
          <w:tab w:val="left" w:pos="1134"/>
        </w:tabs>
        <w:ind w:left="0" w:firstLine="709"/>
        <w:jc w:val="both"/>
        <w:rPr>
          <w:rStyle w:val="docbody"/>
          <w:sz w:val="28"/>
          <w:szCs w:val="28"/>
          <w:lang w:val="ro-RO"/>
        </w:rPr>
      </w:pPr>
      <w:r w:rsidRPr="00077FD5">
        <w:rPr>
          <w:rStyle w:val="docbody"/>
          <w:sz w:val="28"/>
          <w:szCs w:val="28"/>
          <w:lang w:val="ro-RO"/>
        </w:rPr>
        <w:t>va repartiza tinerii speciali</w:t>
      </w:r>
      <w:r w:rsidR="00212FC8">
        <w:rPr>
          <w:rStyle w:val="docbody"/>
          <w:sz w:val="28"/>
          <w:szCs w:val="28"/>
          <w:lang w:val="ro-RO"/>
        </w:rPr>
        <w:t>ş</w:t>
      </w:r>
      <w:r w:rsidRPr="00077FD5">
        <w:rPr>
          <w:rStyle w:val="docbody"/>
          <w:sz w:val="28"/>
          <w:szCs w:val="28"/>
          <w:lang w:val="ro-RO"/>
        </w:rPr>
        <w:t xml:space="preserve">ti în </w:t>
      </w:r>
      <w:proofErr w:type="spellStart"/>
      <w:r w:rsidRPr="00077FD5">
        <w:rPr>
          <w:rStyle w:val="docbody"/>
          <w:sz w:val="28"/>
          <w:szCs w:val="28"/>
          <w:lang w:val="ro-RO"/>
        </w:rPr>
        <w:t>cîmpul</w:t>
      </w:r>
      <w:proofErr w:type="spellEnd"/>
      <w:r w:rsidRPr="00077FD5">
        <w:rPr>
          <w:rStyle w:val="docbody"/>
          <w:sz w:val="28"/>
          <w:szCs w:val="28"/>
          <w:lang w:val="ro-RO"/>
        </w:rPr>
        <w:t xml:space="preserve"> muncii în conformitate cu necesită</w:t>
      </w:r>
      <w:r w:rsidR="00212FC8">
        <w:rPr>
          <w:rStyle w:val="docbody"/>
          <w:sz w:val="28"/>
          <w:szCs w:val="28"/>
          <w:lang w:val="ro-RO"/>
        </w:rPr>
        <w:t>ţ</w:t>
      </w:r>
      <w:r w:rsidRPr="00077FD5">
        <w:rPr>
          <w:rStyle w:val="docbody"/>
          <w:sz w:val="28"/>
          <w:szCs w:val="28"/>
          <w:lang w:val="ro-RO"/>
        </w:rPr>
        <w:t>ile sistemului sănătă</w:t>
      </w:r>
      <w:r w:rsidR="00212FC8">
        <w:rPr>
          <w:rStyle w:val="docbody"/>
          <w:sz w:val="28"/>
          <w:szCs w:val="28"/>
          <w:lang w:val="ro-RO"/>
        </w:rPr>
        <w:t>ţ</w:t>
      </w:r>
      <w:r w:rsidRPr="00077FD5">
        <w:rPr>
          <w:rStyle w:val="docbody"/>
          <w:sz w:val="28"/>
          <w:szCs w:val="28"/>
          <w:lang w:val="ro-RO"/>
        </w:rPr>
        <w:t>ii</w:t>
      </w:r>
      <w:r w:rsidR="009A3682" w:rsidRPr="00077FD5">
        <w:rPr>
          <w:rStyle w:val="docbody"/>
          <w:sz w:val="28"/>
          <w:szCs w:val="28"/>
          <w:lang w:val="ro-RO"/>
        </w:rPr>
        <w:t>.</w:t>
      </w:r>
    </w:p>
    <w:p w:rsidR="005A2785" w:rsidRPr="00077FD5" w:rsidRDefault="005A2785" w:rsidP="005A2785">
      <w:pPr>
        <w:pStyle w:val="cn"/>
        <w:tabs>
          <w:tab w:val="left" w:pos="1134"/>
        </w:tabs>
        <w:ind w:left="709"/>
        <w:jc w:val="both"/>
        <w:rPr>
          <w:rStyle w:val="docbody"/>
          <w:sz w:val="28"/>
          <w:szCs w:val="28"/>
          <w:lang w:val="ro-RO"/>
        </w:rPr>
      </w:pPr>
    </w:p>
    <w:p w:rsidR="003E39D8" w:rsidRPr="00077FD5" w:rsidRDefault="005A2785" w:rsidP="003E39D8">
      <w:pPr>
        <w:pStyle w:val="cn"/>
        <w:numPr>
          <w:ilvl w:val="0"/>
          <w:numId w:val="9"/>
        </w:numPr>
        <w:tabs>
          <w:tab w:val="left" w:pos="709"/>
        </w:tabs>
        <w:ind w:hanging="1089"/>
        <w:jc w:val="both"/>
        <w:rPr>
          <w:rStyle w:val="docbody"/>
          <w:sz w:val="28"/>
          <w:szCs w:val="28"/>
          <w:lang w:val="ro-RO"/>
        </w:rPr>
      </w:pPr>
      <w:r w:rsidRPr="00077FD5">
        <w:rPr>
          <w:rStyle w:val="docbody"/>
          <w:sz w:val="28"/>
          <w:szCs w:val="28"/>
          <w:lang w:val="ro-RO"/>
        </w:rPr>
        <w:t>IP Universitatea</w:t>
      </w:r>
      <w:r w:rsidR="003E39D8" w:rsidRPr="00077FD5">
        <w:rPr>
          <w:rStyle w:val="docbody"/>
          <w:sz w:val="28"/>
          <w:szCs w:val="28"/>
          <w:lang w:val="ro-RO"/>
        </w:rPr>
        <w:t xml:space="preserve"> de Stat de Medicină şi Farmacie “Nicolae </w:t>
      </w:r>
      <w:proofErr w:type="spellStart"/>
      <w:r w:rsidR="003E39D8" w:rsidRPr="00077FD5">
        <w:rPr>
          <w:rStyle w:val="docbody"/>
          <w:sz w:val="28"/>
          <w:szCs w:val="28"/>
          <w:lang w:val="ro-RO"/>
        </w:rPr>
        <w:t>Testemiţanu</w:t>
      </w:r>
      <w:proofErr w:type="spellEnd"/>
      <w:r w:rsidR="003E39D8" w:rsidRPr="00077FD5">
        <w:rPr>
          <w:rStyle w:val="docbody"/>
          <w:sz w:val="28"/>
          <w:szCs w:val="28"/>
          <w:lang w:val="ro-RO"/>
        </w:rPr>
        <w:t>”:</w:t>
      </w:r>
    </w:p>
    <w:p w:rsidR="009A3682" w:rsidRPr="00077FD5" w:rsidRDefault="003E39D8" w:rsidP="009A3682">
      <w:pPr>
        <w:pStyle w:val="cn"/>
        <w:numPr>
          <w:ilvl w:val="0"/>
          <w:numId w:val="10"/>
        </w:numPr>
        <w:tabs>
          <w:tab w:val="left" w:pos="709"/>
          <w:tab w:val="left" w:pos="1134"/>
        </w:tabs>
        <w:ind w:left="0" w:firstLine="786"/>
        <w:jc w:val="both"/>
        <w:rPr>
          <w:rStyle w:val="docbody"/>
          <w:sz w:val="28"/>
          <w:szCs w:val="28"/>
          <w:lang w:val="ro-RO"/>
        </w:rPr>
      </w:pPr>
      <w:r w:rsidRPr="00077FD5">
        <w:rPr>
          <w:rStyle w:val="docbody"/>
          <w:sz w:val="28"/>
          <w:szCs w:val="28"/>
          <w:lang w:val="ro-RO"/>
        </w:rPr>
        <w:t>va asigura</w:t>
      </w:r>
      <w:r w:rsidR="009A3682" w:rsidRPr="00077FD5">
        <w:rPr>
          <w:rStyle w:val="docbody"/>
          <w:sz w:val="28"/>
          <w:szCs w:val="28"/>
          <w:lang w:val="ro-RO"/>
        </w:rPr>
        <w:t xml:space="preserve"> înmatricularea la studii de reziden</w:t>
      </w:r>
      <w:r w:rsidR="00212FC8">
        <w:rPr>
          <w:rStyle w:val="docbody"/>
          <w:sz w:val="28"/>
          <w:szCs w:val="28"/>
          <w:lang w:val="ro-RO"/>
        </w:rPr>
        <w:t>ţ</w:t>
      </w:r>
      <w:r w:rsidR="009A3682" w:rsidRPr="00077FD5">
        <w:rPr>
          <w:rStyle w:val="docbody"/>
          <w:sz w:val="28"/>
          <w:szCs w:val="28"/>
          <w:lang w:val="ro-RO"/>
        </w:rPr>
        <w:t>iat în conformitate cu planul de admitere, elaborat de către Ministerul Sănătă</w:t>
      </w:r>
      <w:r w:rsidR="00212FC8">
        <w:rPr>
          <w:rStyle w:val="docbody"/>
          <w:sz w:val="28"/>
          <w:szCs w:val="28"/>
          <w:lang w:val="ro-RO"/>
        </w:rPr>
        <w:t>ţ</w:t>
      </w:r>
      <w:r w:rsidR="009A3682" w:rsidRPr="00077FD5">
        <w:rPr>
          <w:rStyle w:val="docbody"/>
          <w:sz w:val="28"/>
          <w:szCs w:val="28"/>
          <w:lang w:val="ro-RO"/>
        </w:rPr>
        <w:t>ii;</w:t>
      </w:r>
    </w:p>
    <w:p w:rsidR="009A3682" w:rsidRPr="00077FD5" w:rsidRDefault="009A3682" w:rsidP="009A3682">
      <w:pPr>
        <w:pStyle w:val="cn"/>
        <w:numPr>
          <w:ilvl w:val="0"/>
          <w:numId w:val="10"/>
        </w:numPr>
        <w:tabs>
          <w:tab w:val="left" w:pos="709"/>
          <w:tab w:val="left" w:pos="1134"/>
        </w:tabs>
        <w:ind w:left="0" w:firstLine="786"/>
        <w:jc w:val="both"/>
        <w:rPr>
          <w:rStyle w:val="docbody"/>
          <w:sz w:val="28"/>
          <w:szCs w:val="28"/>
          <w:lang w:val="ro-RO"/>
        </w:rPr>
      </w:pPr>
      <w:r w:rsidRPr="00077FD5">
        <w:rPr>
          <w:rStyle w:val="docbody"/>
          <w:sz w:val="28"/>
          <w:szCs w:val="28"/>
          <w:lang w:val="ro-RO"/>
        </w:rPr>
        <w:t xml:space="preserve">în termen de 1 lună de la intrarea în vigoare a prezentei </w:t>
      </w:r>
      <w:proofErr w:type="spellStart"/>
      <w:r w:rsidRPr="00077FD5">
        <w:rPr>
          <w:rStyle w:val="docbody"/>
          <w:sz w:val="28"/>
          <w:szCs w:val="28"/>
          <w:lang w:val="ro-RO"/>
        </w:rPr>
        <w:t>hotărîri</w:t>
      </w:r>
      <w:proofErr w:type="spellEnd"/>
      <w:r w:rsidRPr="00077FD5">
        <w:rPr>
          <w:rStyle w:val="docbody"/>
          <w:sz w:val="28"/>
          <w:szCs w:val="28"/>
          <w:lang w:val="ro-RO"/>
        </w:rPr>
        <w:t xml:space="preserve"> va elabora </w:t>
      </w:r>
      <w:r w:rsidR="00212FC8">
        <w:rPr>
          <w:rStyle w:val="docbody"/>
          <w:sz w:val="28"/>
          <w:szCs w:val="28"/>
          <w:lang w:val="ro-RO"/>
        </w:rPr>
        <w:t>ş</w:t>
      </w:r>
      <w:r w:rsidRPr="00077FD5">
        <w:rPr>
          <w:rStyle w:val="docbody"/>
          <w:sz w:val="28"/>
          <w:szCs w:val="28"/>
          <w:lang w:val="ro-RO"/>
        </w:rPr>
        <w:t xml:space="preserve">i va înainta spre aprobare Ministerului </w:t>
      </w:r>
      <w:r w:rsidR="0074654B" w:rsidRPr="00077FD5">
        <w:rPr>
          <w:rStyle w:val="docbody"/>
          <w:sz w:val="28"/>
          <w:szCs w:val="28"/>
          <w:lang w:val="ro-RO"/>
        </w:rPr>
        <w:t>volumul asisten</w:t>
      </w:r>
      <w:r w:rsidR="00212FC8">
        <w:rPr>
          <w:rStyle w:val="docbody"/>
          <w:sz w:val="28"/>
          <w:szCs w:val="28"/>
          <w:lang w:val="ro-RO"/>
        </w:rPr>
        <w:t>ţ</w:t>
      </w:r>
      <w:r w:rsidR="0074654B" w:rsidRPr="00077FD5">
        <w:rPr>
          <w:rStyle w:val="docbody"/>
          <w:sz w:val="28"/>
          <w:szCs w:val="28"/>
          <w:lang w:val="ro-RO"/>
        </w:rPr>
        <w:t xml:space="preserve">ei medicale </w:t>
      </w:r>
      <w:r w:rsidR="0074654B" w:rsidRPr="00077FD5">
        <w:rPr>
          <w:rStyle w:val="docbody"/>
          <w:sz w:val="28"/>
          <w:szCs w:val="28"/>
          <w:lang w:val="ro-RO"/>
        </w:rPr>
        <w:lastRenderedPageBreak/>
        <w:t>acordate de medicii reziden</w:t>
      </w:r>
      <w:r w:rsidR="00212FC8">
        <w:rPr>
          <w:rStyle w:val="docbody"/>
          <w:sz w:val="28"/>
          <w:szCs w:val="28"/>
          <w:lang w:val="ro-RO"/>
        </w:rPr>
        <w:t>ţ</w:t>
      </w:r>
      <w:r w:rsidR="0074654B" w:rsidRPr="00077FD5">
        <w:rPr>
          <w:rStyle w:val="docbody"/>
          <w:sz w:val="28"/>
          <w:szCs w:val="28"/>
          <w:lang w:val="ro-RO"/>
        </w:rPr>
        <w:t xml:space="preserve">i </w:t>
      </w:r>
      <w:r w:rsidR="00212FC8">
        <w:rPr>
          <w:rStyle w:val="docbody"/>
          <w:sz w:val="28"/>
          <w:szCs w:val="28"/>
          <w:lang w:val="ro-RO"/>
        </w:rPr>
        <w:t>ş</w:t>
      </w:r>
      <w:r w:rsidR="0074654B" w:rsidRPr="00077FD5">
        <w:rPr>
          <w:rStyle w:val="docbody"/>
          <w:sz w:val="28"/>
          <w:szCs w:val="28"/>
          <w:lang w:val="ro-RO"/>
        </w:rPr>
        <w:t>i limitele de competen</w:t>
      </w:r>
      <w:r w:rsidR="00212FC8">
        <w:rPr>
          <w:rStyle w:val="docbody"/>
          <w:sz w:val="28"/>
          <w:szCs w:val="28"/>
          <w:lang w:val="ro-RO"/>
        </w:rPr>
        <w:t>ţ</w:t>
      </w:r>
      <w:r w:rsidR="0074654B" w:rsidRPr="00077FD5">
        <w:rPr>
          <w:rStyle w:val="docbody"/>
          <w:sz w:val="28"/>
          <w:szCs w:val="28"/>
          <w:lang w:val="ro-RO"/>
        </w:rPr>
        <w:t xml:space="preserve">ă la toate specializările </w:t>
      </w:r>
      <w:r w:rsidR="00212FC8">
        <w:rPr>
          <w:rStyle w:val="docbody"/>
          <w:sz w:val="28"/>
          <w:szCs w:val="28"/>
          <w:lang w:val="ro-RO"/>
        </w:rPr>
        <w:t>ş</w:t>
      </w:r>
      <w:r w:rsidR="0074654B" w:rsidRPr="00077FD5">
        <w:rPr>
          <w:rStyle w:val="docbody"/>
          <w:sz w:val="28"/>
          <w:szCs w:val="28"/>
          <w:lang w:val="ro-RO"/>
        </w:rPr>
        <w:t>i anii de instruire</w:t>
      </w:r>
      <w:r w:rsidR="00DB4E93" w:rsidRPr="00077FD5">
        <w:rPr>
          <w:rStyle w:val="docbody"/>
          <w:sz w:val="28"/>
          <w:szCs w:val="28"/>
          <w:lang w:val="ro-RO"/>
        </w:rPr>
        <w:t>.</w:t>
      </w:r>
    </w:p>
    <w:p w:rsidR="00DB4E93" w:rsidRPr="00077FD5" w:rsidRDefault="00DB4E93" w:rsidP="00DB4E93">
      <w:pPr>
        <w:pStyle w:val="cn"/>
        <w:numPr>
          <w:ilvl w:val="0"/>
          <w:numId w:val="12"/>
        </w:numPr>
        <w:tabs>
          <w:tab w:val="left" w:pos="0"/>
          <w:tab w:val="left" w:pos="709"/>
        </w:tabs>
        <w:ind w:left="0" w:firstLine="426"/>
        <w:jc w:val="both"/>
        <w:rPr>
          <w:sz w:val="28"/>
          <w:szCs w:val="28"/>
          <w:lang w:val="ro-RO"/>
        </w:rPr>
      </w:pPr>
      <w:r w:rsidRPr="00077FD5">
        <w:rPr>
          <w:rStyle w:val="docbody"/>
          <w:sz w:val="28"/>
          <w:szCs w:val="28"/>
          <w:lang w:val="ro-RO"/>
        </w:rPr>
        <w:t>Se abrogă Ordinul Ministerului Sănătă</w:t>
      </w:r>
      <w:r w:rsidR="00212FC8">
        <w:rPr>
          <w:rStyle w:val="docbody"/>
          <w:sz w:val="28"/>
          <w:szCs w:val="28"/>
          <w:lang w:val="ro-RO"/>
        </w:rPr>
        <w:t>ţ</w:t>
      </w:r>
      <w:r w:rsidRPr="00077FD5">
        <w:rPr>
          <w:rStyle w:val="docbody"/>
          <w:sz w:val="28"/>
          <w:szCs w:val="28"/>
          <w:lang w:val="ro-RO"/>
        </w:rPr>
        <w:t>ii privind aprobarea Regulamentului cu privire la studiile postuniversitare prin reziden</w:t>
      </w:r>
      <w:r w:rsidR="00212FC8">
        <w:rPr>
          <w:rStyle w:val="docbody"/>
          <w:sz w:val="28"/>
          <w:szCs w:val="28"/>
          <w:lang w:val="ro-RO"/>
        </w:rPr>
        <w:t>ţ</w:t>
      </w:r>
      <w:r w:rsidRPr="00077FD5">
        <w:rPr>
          <w:rStyle w:val="docbody"/>
          <w:sz w:val="28"/>
          <w:szCs w:val="28"/>
          <w:lang w:val="ro-RO"/>
        </w:rPr>
        <w:t>iat nr. 134-p §1 din 03.11.2014 (</w:t>
      </w:r>
      <w:r w:rsidRPr="00077FD5">
        <w:rPr>
          <w:iCs/>
          <w:sz w:val="28"/>
          <w:szCs w:val="28"/>
          <w:lang w:val="ro-RO"/>
        </w:rPr>
        <w:t xml:space="preserve">Monitorul Oficial al Republicii </w:t>
      </w:r>
      <w:r w:rsidRPr="00D217B7">
        <w:rPr>
          <w:iCs/>
          <w:sz w:val="28"/>
          <w:szCs w:val="28"/>
          <w:lang w:val="ro-RO"/>
        </w:rPr>
        <w:t>Moldova nr.</w:t>
      </w:r>
      <w:r w:rsidRPr="00077FD5">
        <w:rPr>
          <w:iCs/>
          <w:sz w:val="28"/>
          <w:szCs w:val="28"/>
          <w:lang w:val="ro-RO"/>
        </w:rPr>
        <w:t>340</w:t>
      </w:r>
      <w:r w:rsidRPr="00D217B7">
        <w:rPr>
          <w:iCs/>
          <w:sz w:val="28"/>
          <w:szCs w:val="28"/>
          <w:lang w:val="ro-RO"/>
        </w:rPr>
        <w:t>-</w:t>
      </w:r>
      <w:r w:rsidRPr="00077FD5">
        <w:rPr>
          <w:iCs/>
          <w:sz w:val="28"/>
          <w:szCs w:val="28"/>
          <w:lang w:val="ro-RO"/>
        </w:rPr>
        <w:t>343</w:t>
      </w:r>
      <w:r w:rsidRPr="00D217B7">
        <w:rPr>
          <w:iCs/>
          <w:sz w:val="28"/>
          <w:szCs w:val="28"/>
          <w:lang w:val="ro-RO"/>
        </w:rPr>
        <w:t>/</w:t>
      </w:r>
      <w:r w:rsidRPr="00077FD5">
        <w:rPr>
          <w:iCs/>
          <w:sz w:val="28"/>
          <w:szCs w:val="28"/>
          <w:lang w:val="ro-RO"/>
        </w:rPr>
        <w:t>1581</w:t>
      </w:r>
      <w:r w:rsidRPr="00D217B7">
        <w:rPr>
          <w:iCs/>
          <w:sz w:val="28"/>
          <w:szCs w:val="28"/>
          <w:lang w:val="ro-RO"/>
        </w:rPr>
        <w:t xml:space="preserve"> din </w:t>
      </w:r>
      <w:r w:rsidRPr="00077FD5">
        <w:rPr>
          <w:iCs/>
          <w:sz w:val="28"/>
          <w:szCs w:val="28"/>
          <w:lang w:val="ro-RO"/>
        </w:rPr>
        <w:t>14.11.2014).</w:t>
      </w:r>
    </w:p>
    <w:p w:rsidR="00CC72B4" w:rsidRPr="00077FD5" w:rsidRDefault="00CC72B4" w:rsidP="00CC72B4">
      <w:pPr>
        <w:pStyle w:val="a7"/>
        <w:numPr>
          <w:ilvl w:val="0"/>
          <w:numId w:val="12"/>
        </w:numPr>
        <w:ind w:left="0" w:firstLine="426"/>
        <w:rPr>
          <w:rFonts w:ascii="Times New Roman" w:eastAsia="Times New Roman" w:hAnsi="Times New Roman" w:cs="Times New Roman"/>
          <w:sz w:val="28"/>
          <w:szCs w:val="28"/>
          <w:lang w:val="ro-RO"/>
        </w:rPr>
      </w:pPr>
      <w:r w:rsidRPr="00077FD5">
        <w:rPr>
          <w:rFonts w:ascii="Times New Roman" w:eastAsia="Times New Roman" w:hAnsi="Times New Roman" w:cs="Times New Roman"/>
          <w:sz w:val="28"/>
          <w:szCs w:val="28"/>
          <w:lang w:val="ro-RO"/>
        </w:rPr>
        <w:t xml:space="preserve">Controlul asupra executării prezentei </w:t>
      </w:r>
      <w:proofErr w:type="spellStart"/>
      <w:r w:rsidRPr="00077FD5">
        <w:rPr>
          <w:rFonts w:ascii="Times New Roman" w:eastAsia="Times New Roman" w:hAnsi="Times New Roman" w:cs="Times New Roman"/>
          <w:sz w:val="28"/>
          <w:szCs w:val="28"/>
          <w:lang w:val="ro-RO"/>
        </w:rPr>
        <w:t>hotărîri</w:t>
      </w:r>
      <w:proofErr w:type="spellEnd"/>
      <w:r w:rsidRPr="00077FD5">
        <w:rPr>
          <w:rFonts w:ascii="Times New Roman" w:eastAsia="Times New Roman" w:hAnsi="Times New Roman" w:cs="Times New Roman"/>
          <w:sz w:val="28"/>
          <w:szCs w:val="28"/>
          <w:lang w:val="ro-RO"/>
        </w:rPr>
        <w:t xml:space="preserve"> se pune în sarcina Ministerului Sănătă</w:t>
      </w:r>
      <w:r w:rsidR="00212FC8">
        <w:rPr>
          <w:rFonts w:ascii="Times New Roman" w:eastAsia="Times New Roman" w:hAnsi="Times New Roman" w:cs="Times New Roman"/>
          <w:sz w:val="28"/>
          <w:szCs w:val="28"/>
          <w:lang w:val="ro-RO"/>
        </w:rPr>
        <w:t>ţ</w:t>
      </w:r>
      <w:r w:rsidRPr="00077FD5">
        <w:rPr>
          <w:rFonts w:ascii="Times New Roman" w:eastAsia="Times New Roman" w:hAnsi="Times New Roman" w:cs="Times New Roman"/>
          <w:sz w:val="28"/>
          <w:szCs w:val="28"/>
          <w:lang w:val="ro-RO"/>
        </w:rPr>
        <w:t>ii.</w:t>
      </w:r>
    </w:p>
    <w:p w:rsidR="00CC72B4" w:rsidRPr="00077FD5" w:rsidRDefault="00CC72B4" w:rsidP="00CC72B4">
      <w:pPr>
        <w:pStyle w:val="cn"/>
        <w:tabs>
          <w:tab w:val="left" w:pos="0"/>
          <w:tab w:val="left" w:pos="709"/>
        </w:tabs>
        <w:ind w:left="426"/>
        <w:jc w:val="both"/>
        <w:rPr>
          <w:iCs/>
          <w:sz w:val="28"/>
          <w:szCs w:val="28"/>
          <w:lang w:val="ro-RO"/>
        </w:rPr>
      </w:pPr>
    </w:p>
    <w:p w:rsidR="00CC72B4" w:rsidRPr="00077FD5" w:rsidRDefault="00CC72B4" w:rsidP="00CC72B4">
      <w:pPr>
        <w:pStyle w:val="cn"/>
        <w:tabs>
          <w:tab w:val="left" w:pos="0"/>
          <w:tab w:val="left" w:pos="709"/>
        </w:tabs>
        <w:ind w:left="426"/>
        <w:jc w:val="both"/>
        <w:rPr>
          <w:iCs/>
          <w:sz w:val="28"/>
          <w:szCs w:val="28"/>
          <w:lang w:val="ro-RO"/>
        </w:rPr>
      </w:pPr>
    </w:p>
    <w:p w:rsidR="00CC72B4" w:rsidRPr="00077FD5" w:rsidRDefault="00CC72B4" w:rsidP="00CC72B4">
      <w:pPr>
        <w:pStyle w:val="cn"/>
        <w:tabs>
          <w:tab w:val="left" w:pos="0"/>
          <w:tab w:val="left" w:pos="709"/>
        </w:tabs>
        <w:ind w:left="426"/>
        <w:jc w:val="both"/>
        <w:rPr>
          <w:rStyle w:val="docbody"/>
          <w:b/>
          <w:sz w:val="28"/>
          <w:szCs w:val="28"/>
          <w:lang w:val="ro-RO"/>
        </w:rPr>
      </w:pPr>
      <w:r w:rsidRPr="00077FD5">
        <w:rPr>
          <w:rStyle w:val="docbody"/>
          <w:b/>
          <w:sz w:val="28"/>
          <w:szCs w:val="28"/>
          <w:lang w:val="ro-RO"/>
        </w:rPr>
        <w:t>Prim-ministru</w:t>
      </w:r>
      <w:r w:rsidRPr="00077FD5">
        <w:rPr>
          <w:rStyle w:val="docbody"/>
          <w:b/>
          <w:sz w:val="28"/>
          <w:szCs w:val="28"/>
          <w:lang w:val="ro-RO"/>
        </w:rPr>
        <w:tab/>
      </w:r>
      <w:r w:rsidRPr="00077FD5">
        <w:rPr>
          <w:rStyle w:val="docbody"/>
          <w:b/>
          <w:sz w:val="28"/>
          <w:szCs w:val="28"/>
          <w:lang w:val="ro-RO"/>
        </w:rPr>
        <w:tab/>
      </w:r>
      <w:r w:rsidRPr="00077FD5">
        <w:rPr>
          <w:rStyle w:val="docbody"/>
          <w:b/>
          <w:sz w:val="28"/>
          <w:szCs w:val="28"/>
          <w:lang w:val="ro-RO"/>
        </w:rPr>
        <w:tab/>
      </w:r>
      <w:r w:rsidRPr="00077FD5">
        <w:rPr>
          <w:rStyle w:val="docbody"/>
          <w:b/>
          <w:sz w:val="28"/>
          <w:szCs w:val="28"/>
          <w:lang w:val="ro-RO"/>
        </w:rPr>
        <w:tab/>
      </w:r>
      <w:r w:rsidRPr="00077FD5">
        <w:rPr>
          <w:rStyle w:val="docbody"/>
          <w:b/>
          <w:sz w:val="28"/>
          <w:szCs w:val="28"/>
          <w:lang w:val="ro-RO"/>
        </w:rPr>
        <w:tab/>
      </w:r>
      <w:r w:rsidRPr="00077FD5">
        <w:rPr>
          <w:rStyle w:val="docbody"/>
          <w:b/>
          <w:sz w:val="28"/>
          <w:szCs w:val="28"/>
          <w:lang w:val="ro-RO"/>
        </w:rPr>
        <w:tab/>
        <w:t>Valeriu STRELEŢ</w:t>
      </w:r>
    </w:p>
    <w:p w:rsidR="00CC72B4" w:rsidRPr="00077FD5" w:rsidRDefault="00CC72B4" w:rsidP="00CC72B4">
      <w:pPr>
        <w:pStyle w:val="cn"/>
        <w:tabs>
          <w:tab w:val="left" w:pos="0"/>
          <w:tab w:val="left" w:pos="709"/>
        </w:tabs>
        <w:ind w:left="426"/>
        <w:jc w:val="both"/>
        <w:rPr>
          <w:rStyle w:val="docbody"/>
          <w:sz w:val="28"/>
          <w:szCs w:val="28"/>
          <w:lang w:val="ro-RO"/>
        </w:rPr>
      </w:pPr>
    </w:p>
    <w:p w:rsidR="00CC72B4" w:rsidRPr="00077FD5" w:rsidRDefault="00CC72B4" w:rsidP="00CC72B4">
      <w:pPr>
        <w:pStyle w:val="cn"/>
        <w:tabs>
          <w:tab w:val="left" w:pos="0"/>
          <w:tab w:val="left" w:pos="709"/>
        </w:tabs>
        <w:ind w:left="426"/>
        <w:jc w:val="both"/>
        <w:rPr>
          <w:rStyle w:val="docbody"/>
          <w:sz w:val="28"/>
          <w:szCs w:val="28"/>
          <w:lang w:val="ro-RO"/>
        </w:rPr>
      </w:pPr>
      <w:r w:rsidRPr="00077FD5">
        <w:rPr>
          <w:rStyle w:val="docbody"/>
          <w:sz w:val="28"/>
          <w:szCs w:val="28"/>
          <w:lang w:val="ro-RO"/>
        </w:rPr>
        <w:t>Contrasemnează:</w:t>
      </w:r>
    </w:p>
    <w:p w:rsidR="00CC72B4" w:rsidRPr="00077FD5" w:rsidRDefault="00CC72B4" w:rsidP="00CC72B4">
      <w:pPr>
        <w:pStyle w:val="cn"/>
        <w:tabs>
          <w:tab w:val="left" w:pos="0"/>
          <w:tab w:val="left" w:pos="709"/>
        </w:tabs>
        <w:ind w:left="426"/>
        <w:jc w:val="both"/>
        <w:rPr>
          <w:rStyle w:val="docbody"/>
          <w:sz w:val="28"/>
          <w:szCs w:val="28"/>
          <w:lang w:val="ro-RO"/>
        </w:rPr>
      </w:pPr>
    </w:p>
    <w:p w:rsidR="00CC72B4" w:rsidRPr="00077FD5" w:rsidRDefault="00CC72B4" w:rsidP="00CC72B4">
      <w:pPr>
        <w:pStyle w:val="cn"/>
        <w:tabs>
          <w:tab w:val="left" w:pos="0"/>
          <w:tab w:val="left" w:pos="709"/>
        </w:tabs>
        <w:ind w:left="426"/>
        <w:jc w:val="both"/>
        <w:rPr>
          <w:rStyle w:val="docbody"/>
          <w:sz w:val="28"/>
          <w:szCs w:val="28"/>
          <w:lang w:val="ro-RO"/>
        </w:rPr>
      </w:pPr>
      <w:r w:rsidRPr="00077FD5">
        <w:rPr>
          <w:rStyle w:val="docbody"/>
          <w:sz w:val="28"/>
          <w:szCs w:val="28"/>
          <w:lang w:val="ro-RO"/>
        </w:rPr>
        <w:t xml:space="preserve">Ministrul sănătăţii </w:t>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proofErr w:type="spellStart"/>
      <w:r w:rsidRPr="00077FD5">
        <w:rPr>
          <w:rStyle w:val="docbody"/>
          <w:sz w:val="28"/>
          <w:szCs w:val="28"/>
          <w:lang w:val="ro-RO"/>
        </w:rPr>
        <w:t>Ruxanda</w:t>
      </w:r>
      <w:proofErr w:type="spellEnd"/>
      <w:r w:rsidRPr="00077FD5">
        <w:rPr>
          <w:rStyle w:val="docbody"/>
          <w:sz w:val="28"/>
          <w:szCs w:val="28"/>
          <w:lang w:val="ro-RO"/>
        </w:rPr>
        <w:t xml:space="preserve"> </w:t>
      </w:r>
      <w:proofErr w:type="spellStart"/>
      <w:r w:rsidRPr="00077FD5">
        <w:rPr>
          <w:rStyle w:val="docbody"/>
          <w:sz w:val="28"/>
          <w:szCs w:val="28"/>
          <w:lang w:val="ro-RO"/>
        </w:rPr>
        <w:t>Glavan</w:t>
      </w:r>
      <w:proofErr w:type="spellEnd"/>
    </w:p>
    <w:p w:rsidR="00CC72B4" w:rsidRPr="00077FD5" w:rsidRDefault="00CC72B4" w:rsidP="00CC72B4">
      <w:pPr>
        <w:pStyle w:val="cn"/>
        <w:tabs>
          <w:tab w:val="left" w:pos="0"/>
          <w:tab w:val="left" w:pos="709"/>
        </w:tabs>
        <w:ind w:left="426"/>
        <w:jc w:val="both"/>
        <w:rPr>
          <w:rStyle w:val="docbody"/>
          <w:sz w:val="28"/>
          <w:szCs w:val="28"/>
          <w:lang w:val="ro-RO"/>
        </w:rPr>
      </w:pPr>
    </w:p>
    <w:p w:rsidR="00CC72B4" w:rsidRPr="00077FD5" w:rsidRDefault="00CC72B4" w:rsidP="00CC72B4">
      <w:pPr>
        <w:pStyle w:val="cn"/>
        <w:tabs>
          <w:tab w:val="left" w:pos="0"/>
          <w:tab w:val="left" w:pos="709"/>
        </w:tabs>
        <w:ind w:left="426"/>
        <w:jc w:val="both"/>
        <w:rPr>
          <w:rStyle w:val="docbody"/>
          <w:sz w:val="28"/>
          <w:szCs w:val="28"/>
          <w:lang w:val="ro-RO"/>
        </w:rPr>
      </w:pPr>
      <w:r w:rsidRPr="00077FD5">
        <w:rPr>
          <w:rStyle w:val="docbody"/>
          <w:sz w:val="28"/>
          <w:szCs w:val="28"/>
          <w:lang w:val="ro-RO"/>
        </w:rPr>
        <w:t>Ministrul educa</w:t>
      </w:r>
      <w:r w:rsidR="00212FC8">
        <w:rPr>
          <w:rStyle w:val="docbody"/>
          <w:sz w:val="28"/>
          <w:szCs w:val="28"/>
          <w:lang w:val="ro-RO"/>
        </w:rPr>
        <w:t>ţ</w:t>
      </w:r>
      <w:r w:rsidRPr="00077FD5">
        <w:rPr>
          <w:rStyle w:val="docbody"/>
          <w:sz w:val="28"/>
          <w:szCs w:val="28"/>
          <w:lang w:val="ro-RO"/>
        </w:rPr>
        <w:t>iei</w:t>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t xml:space="preserve">Corina </w:t>
      </w:r>
      <w:proofErr w:type="spellStart"/>
      <w:r w:rsidRPr="00077FD5">
        <w:rPr>
          <w:rStyle w:val="docbody"/>
          <w:sz w:val="28"/>
          <w:szCs w:val="28"/>
          <w:lang w:val="ro-RO"/>
        </w:rPr>
        <w:t>Fusu</w:t>
      </w:r>
      <w:proofErr w:type="spellEnd"/>
    </w:p>
    <w:p w:rsidR="00CC72B4" w:rsidRPr="00077FD5" w:rsidRDefault="00CC72B4" w:rsidP="00CC72B4">
      <w:pPr>
        <w:pStyle w:val="cn"/>
        <w:tabs>
          <w:tab w:val="left" w:pos="0"/>
          <w:tab w:val="left" w:pos="709"/>
        </w:tabs>
        <w:ind w:left="426"/>
        <w:jc w:val="both"/>
        <w:rPr>
          <w:rStyle w:val="docbody"/>
          <w:sz w:val="28"/>
          <w:szCs w:val="28"/>
          <w:lang w:val="ro-RO"/>
        </w:rPr>
      </w:pPr>
    </w:p>
    <w:p w:rsidR="00CC72B4" w:rsidRPr="00077FD5" w:rsidRDefault="00CC72B4" w:rsidP="00CC72B4">
      <w:pPr>
        <w:pStyle w:val="cn"/>
        <w:tabs>
          <w:tab w:val="left" w:pos="0"/>
          <w:tab w:val="left" w:pos="709"/>
        </w:tabs>
        <w:ind w:left="426"/>
        <w:jc w:val="both"/>
        <w:rPr>
          <w:rStyle w:val="docbody"/>
          <w:sz w:val="28"/>
          <w:szCs w:val="28"/>
          <w:lang w:val="ro-RO"/>
        </w:rPr>
      </w:pPr>
      <w:r w:rsidRPr="00077FD5">
        <w:rPr>
          <w:rStyle w:val="docbody"/>
          <w:sz w:val="28"/>
          <w:szCs w:val="28"/>
          <w:lang w:val="ro-RO"/>
        </w:rPr>
        <w:t>Ministrul muncii, protec</w:t>
      </w:r>
      <w:r w:rsidR="00212FC8">
        <w:rPr>
          <w:rStyle w:val="docbody"/>
          <w:sz w:val="28"/>
          <w:szCs w:val="28"/>
          <w:lang w:val="ro-RO"/>
        </w:rPr>
        <w:t>ţ</w:t>
      </w:r>
      <w:r w:rsidRPr="00077FD5">
        <w:rPr>
          <w:rStyle w:val="docbody"/>
          <w:sz w:val="28"/>
          <w:szCs w:val="28"/>
          <w:lang w:val="ro-RO"/>
        </w:rPr>
        <w:t>iei</w:t>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p>
    <w:p w:rsidR="00CC72B4" w:rsidRPr="00077FD5" w:rsidRDefault="00CC72B4" w:rsidP="00CC72B4">
      <w:pPr>
        <w:pStyle w:val="cn"/>
        <w:tabs>
          <w:tab w:val="left" w:pos="0"/>
          <w:tab w:val="left" w:pos="709"/>
        </w:tabs>
        <w:ind w:left="426"/>
        <w:jc w:val="both"/>
        <w:rPr>
          <w:rStyle w:val="docbody"/>
          <w:sz w:val="28"/>
          <w:szCs w:val="28"/>
          <w:lang w:val="ro-RO"/>
        </w:rPr>
      </w:pPr>
      <w:r w:rsidRPr="00077FD5">
        <w:rPr>
          <w:rStyle w:val="docbody"/>
          <w:sz w:val="28"/>
          <w:szCs w:val="28"/>
          <w:lang w:val="ro-RO"/>
        </w:rPr>
        <w:t xml:space="preserve">sociale </w:t>
      </w:r>
      <w:r w:rsidR="00212FC8">
        <w:rPr>
          <w:rStyle w:val="docbody"/>
          <w:sz w:val="28"/>
          <w:szCs w:val="28"/>
          <w:lang w:val="ro-RO"/>
        </w:rPr>
        <w:t>ş</w:t>
      </w:r>
      <w:r w:rsidRPr="00077FD5">
        <w:rPr>
          <w:rStyle w:val="docbody"/>
          <w:sz w:val="28"/>
          <w:szCs w:val="28"/>
          <w:lang w:val="ro-RO"/>
        </w:rPr>
        <w:t>i familiei</w:t>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r>
      <w:r w:rsidRPr="00077FD5">
        <w:rPr>
          <w:rStyle w:val="docbody"/>
          <w:sz w:val="28"/>
          <w:szCs w:val="28"/>
          <w:lang w:val="ro-RO"/>
        </w:rPr>
        <w:tab/>
        <w:t xml:space="preserve">Mircea </w:t>
      </w:r>
      <w:proofErr w:type="spellStart"/>
      <w:r w:rsidRPr="00077FD5">
        <w:rPr>
          <w:rStyle w:val="docbody"/>
          <w:sz w:val="28"/>
          <w:szCs w:val="28"/>
          <w:lang w:val="ro-RO"/>
        </w:rPr>
        <w:t>Buga</w:t>
      </w:r>
      <w:proofErr w:type="spellEnd"/>
    </w:p>
    <w:p w:rsidR="001F38F0" w:rsidRPr="00077FD5" w:rsidRDefault="001F38F0" w:rsidP="001F38F0">
      <w:pPr>
        <w:spacing w:after="0" w:line="240" w:lineRule="auto"/>
        <w:ind w:firstLine="709"/>
        <w:jc w:val="both"/>
        <w:rPr>
          <w:rStyle w:val="docbody"/>
          <w:rFonts w:ascii="Times New Roman" w:hAnsi="Times New Roman" w:cs="Times New Roman"/>
          <w:sz w:val="16"/>
          <w:szCs w:val="16"/>
          <w:lang w:val="ro-RO"/>
        </w:rPr>
      </w:pPr>
    </w:p>
    <w:p w:rsidR="00CC72B4" w:rsidRPr="00077FD5" w:rsidRDefault="00CC72B4" w:rsidP="001F38F0">
      <w:pPr>
        <w:spacing w:after="0" w:line="240" w:lineRule="auto"/>
        <w:ind w:firstLine="709"/>
        <w:jc w:val="both"/>
        <w:rPr>
          <w:rStyle w:val="docbody"/>
          <w:rFonts w:ascii="Times New Roman" w:hAnsi="Times New Roman" w:cs="Times New Roman"/>
          <w:sz w:val="16"/>
          <w:szCs w:val="16"/>
          <w:lang w:val="ro-RO"/>
        </w:rPr>
      </w:pPr>
    </w:p>
    <w:p w:rsidR="00CC72B4" w:rsidRPr="00077FD5" w:rsidRDefault="00CC72B4">
      <w:pPr>
        <w:rPr>
          <w:rStyle w:val="docbody"/>
          <w:rFonts w:ascii="Times New Roman" w:hAnsi="Times New Roman" w:cs="Times New Roman"/>
          <w:sz w:val="28"/>
          <w:szCs w:val="28"/>
          <w:lang w:val="ro-RO"/>
        </w:rPr>
      </w:pPr>
      <w:r w:rsidRPr="00077FD5">
        <w:rPr>
          <w:rStyle w:val="docbody"/>
          <w:rFonts w:ascii="Times New Roman" w:hAnsi="Times New Roman" w:cs="Times New Roman"/>
          <w:sz w:val="28"/>
          <w:szCs w:val="28"/>
          <w:lang w:val="ro-RO"/>
        </w:rPr>
        <w:br w:type="page"/>
      </w:r>
    </w:p>
    <w:p w:rsidR="00CC72B4" w:rsidRPr="00077FD5" w:rsidRDefault="00CC72B4" w:rsidP="00CC72B4">
      <w:pPr>
        <w:pStyle w:val="rg"/>
        <w:rPr>
          <w:sz w:val="28"/>
          <w:szCs w:val="28"/>
          <w:lang w:val="ro-RO"/>
        </w:rPr>
      </w:pPr>
      <w:r w:rsidRPr="00077FD5">
        <w:rPr>
          <w:sz w:val="28"/>
          <w:szCs w:val="28"/>
          <w:lang w:val="ro-RO"/>
        </w:rPr>
        <w:lastRenderedPageBreak/>
        <w:t>Anexă</w:t>
      </w:r>
    </w:p>
    <w:p w:rsidR="00CC72B4" w:rsidRPr="00077FD5" w:rsidRDefault="00CC72B4" w:rsidP="00CC72B4">
      <w:pPr>
        <w:pStyle w:val="rg"/>
        <w:rPr>
          <w:sz w:val="28"/>
          <w:szCs w:val="28"/>
          <w:lang w:val="ro-RO"/>
        </w:rPr>
      </w:pPr>
      <w:r w:rsidRPr="00077FD5">
        <w:rPr>
          <w:sz w:val="28"/>
          <w:szCs w:val="28"/>
          <w:lang w:val="ro-RO"/>
        </w:rPr>
        <w:t xml:space="preserve">la </w:t>
      </w:r>
      <w:proofErr w:type="spellStart"/>
      <w:r w:rsidRPr="00077FD5">
        <w:rPr>
          <w:sz w:val="28"/>
          <w:szCs w:val="28"/>
          <w:lang w:val="ro-RO"/>
        </w:rPr>
        <w:t>Hotărîrea</w:t>
      </w:r>
      <w:proofErr w:type="spellEnd"/>
      <w:r w:rsidRPr="00077FD5">
        <w:rPr>
          <w:sz w:val="28"/>
          <w:szCs w:val="28"/>
          <w:lang w:val="ro-RO"/>
        </w:rPr>
        <w:t xml:space="preserve"> Guvernului </w:t>
      </w:r>
    </w:p>
    <w:p w:rsidR="00CC72B4" w:rsidRPr="00077FD5" w:rsidRDefault="00CC72B4" w:rsidP="00CC72B4">
      <w:pPr>
        <w:pStyle w:val="rg"/>
        <w:rPr>
          <w:sz w:val="28"/>
          <w:szCs w:val="28"/>
          <w:lang w:val="ro-RO"/>
        </w:rPr>
      </w:pPr>
      <w:r w:rsidRPr="00077FD5">
        <w:rPr>
          <w:sz w:val="28"/>
          <w:szCs w:val="28"/>
          <w:lang w:val="ro-RO"/>
        </w:rPr>
        <w:t>nr.         din            2015</w:t>
      </w:r>
    </w:p>
    <w:p w:rsidR="00CC72B4" w:rsidRPr="00077FD5" w:rsidRDefault="00CC72B4" w:rsidP="00CC72B4">
      <w:pPr>
        <w:pStyle w:val="cp"/>
        <w:rPr>
          <w:sz w:val="28"/>
          <w:szCs w:val="28"/>
          <w:lang w:val="ro-RO"/>
        </w:rPr>
      </w:pPr>
      <w:r w:rsidRPr="00077FD5">
        <w:rPr>
          <w:sz w:val="28"/>
          <w:szCs w:val="28"/>
          <w:lang w:val="ro-RO"/>
        </w:rPr>
        <w:t> </w:t>
      </w:r>
    </w:p>
    <w:p w:rsidR="00CC72B4" w:rsidRPr="00077FD5" w:rsidRDefault="00CC72B4" w:rsidP="00CC72B4">
      <w:pPr>
        <w:pStyle w:val="cp"/>
        <w:rPr>
          <w:sz w:val="28"/>
          <w:szCs w:val="28"/>
          <w:lang w:val="ro-RO"/>
        </w:rPr>
      </w:pPr>
      <w:r w:rsidRPr="00077FD5">
        <w:rPr>
          <w:sz w:val="28"/>
          <w:szCs w:val="28"/>
          <w:lang w:val="ro-RO"/>
        </w:rPr>
        <w:t xml:space="preserve">REGULAMENT </w:t>
      </w:r>
    </w:p>
    <w:p w:rsidR="00CC72B4" w:rsidRPr="00077FD5" w:rsidRDefault="00CC72B4" w:rsidP="00CC72B4">
      <w:pPr>
        <w:pStyle w:val="cp"/>
        <w:rPr>
          <w:sz w:val="28"/>
          <w:szCs w:val="28"/>
          <w:lang w:val="ro-RO"/>
        </w:rPr>
      </w:pPr>
      <w:r w:rsidRPr="00077FD5">
        <w:rPr>
          <w:sz w:val="28"/>
          <w:szCs w:val="28"/>
          <w:lang w:val="ro-RO"/>
        </w:rPr>
        <w:t xml:space="preserve">cu privire la </w:t>
      </w:r>
      <w:r w:rsidR="0038627E" w:rsidRPr="00077FD5">
        <w:rPr>
          <w:sz w:val="28"/>
          <w:szCs w:val="28"/>
          <w:lang w:val="ro-RO"/>
        </w:rPr>
        <w:t>organizarea studiilor de</w:t>
      </w:r>
      <w:r w:rsidRPr="00077FD5">
        <w:rPr>
          <w:sz w:val="28"/>
          <w:szCs w:val="28"/>
          <w:lang w:val="ro-RO"/>
        </w:rPr>
        <w:t xml:space="preserve"> rezidenţiat</w:t>
      </w:r>
    </w:p>
    <w:p w:rsidR="00CC72B4" w:rsidRPr="00077FD5" w:rsidRDefault="00CC72B4" w:rsidP="00CC72B4">
      <w:pPr>
        <w:pStyle w:val="cp"/>
        <w:rPr>
          <w:sz w:val="28"/>
          <w:szCs w:val="28"/>
          <w:lang w:val="ro-RO"/>
        </w:rPr>
      </w:pPr>
      <w:r w:rsidRPr="00077FD5">
        <w:rPr>
          <w:sz w:val="28"/>
          <w:szCs w:val="28"/>
          <w:lang w:val="ro-RO"/>
        </w:rPr>
        <w:t> </w:t>
      </w:r>
    </w:p>
    <w:p w:rsidR="00CC72B4" w:rsidRPr="00077FD5" w:rsidRDefault="00CC72B4" w:rsidP="00CC72B4">
      <w:pPr>
        <w:pStyle w:val="cp"/>
        <w:rPr>
          <w:sz w:val="28"/>
          <w:szCs w:val="28"/>
          <w:lang w:val="ro-RO"/>
        </w:rPr>
      </w:pPr>
      <w:r w:rsidRPr="00077FD5">
        <w:rPr>
          <w:sz w:val="28"/>
          <w:szCs w:val="28"/>
          <w:lang w:val="ro-RO"/>
        </w:rPr>
        <w:t xml:space="preserve">I. DISPOZIŢII GENERALE </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 xml:space="preserve">Regulamentul cu privire la </w:t>
      </w:r>
      <w:r w:rsidR="0038627E" w:rsidRPr="00077FD5">
        <w:rPr>
          <w:sz w:val="28"/>
          <w:szCs w:val="28"/>
          <w:lang w:val="ro-RO"/>
        </w:rPr>
        <w:t>organizarea studiilor de</w:t>
      </w:r>
      <w:r w:rsidRPr="00077FD5">
        <w:rPr>
          <w:sz w:val="28"/>
          <w:szCs w:val="28"/>
          <w:lang w:val="ro-RO"/>
        </w:rPr>
        <w:t xml:space="preserve"> rezidenţiat (în continuare – Regulament) este elaborat în conformitate cu prevederile </w:t>
      </w:r>
      <w:r w:rsidR="0038627E" w:rsidRPr="00077FD5">
        <w:rPr>
          <w:rStyle w:val="docbody"/>
          <w:sz w:val="28"/>
          <w:szCs w:val="28"/>
          <w:lang w:val="ro-RO"/>
        </w:rPr>
        <w:t>Legii ocrotirii sănătăţii nr.411-XIII din 28 martie 1995 (Monitorul Oficial al Republicii Moldova, 1995, nr.34, art. 373) cu modificările şi completările ulterioare, Codului educa</w:t>
      </w:r>
      <w:r w:rsidR="00212FC8">
        <w:rPr>
          <w:rStyle w:val="docbody"/>
          <w:sz w:val="28"/>
          <w:szCs w:val="28"/>
          <w:lang w:val="ro-RO"/>
        </w:rPr>
        <w:t>ţ</w:t>
      </w:r>
      <w:r w:rsidR="0038627E" w:rsidRPr="00077FD5">
        <w:rPr>
          <w:rStyle w:val="docbody"/>
          <w:sz w:val="28"/>
          <w:szCs w:val="28"/>
          <w:lang w:val="ro-RO"/>
        </w:rPr>
        <w:t>iei nr. 152 din 17.07.2014 ( M</w:t>
      </w:r>
      <w:r w:rsidR="0038627E" w:rsidRPr="00077FD5">
        <w:rPr>
          <w:rFonts w:eastAsia="Times New Roman"/>
          <w:iCs/>
          <w:sz w:val="28"/>
          <w:szCs w:val="28"/>
          <w:lang w:val="ro-RO"/>
        </w:rPr>
        <w:t xml:space="preserve">onitorul Oficial al Republicii </w:t>
      </w:r>
      <w:r w:rsidR="0038627E" w:rsidRPr="00D217B7">
        <w:rPr>
          <w:rFonts w:eastAsia="Times New Roman"/>
          <w:iCs/>
          <w:sz w:val="28"/>
          <w:szCs w:val="28"/>
          <w:lang w:val="ro-RO"/>
        </w:rPr>
        <w:t>Moldova nr.</w:t>
      </w:r>
      <w:r w:rsidR="0038627E" w:rsidRPr="00077FD5">
        <w:rPr>
          <w:iCs/>
          <w:sz w:val="28"/>
          <w:szCs w:val="28"/>
          <w:lang w:val="ro-RO"/>
        </w:rPr>
        <w:t>319</w:t>
      </w:r>
      <w:r w:rsidR="0038627E" w:rsidRPr="00D217B7">
        <w:rPr>
          <w:rFonts w:eastAsia="Times New Roman"/>
          <w:iCs/>
          <w:sz w:val="28"/>
          <w:szCs w:val="28"/>
          <w:lang w:val="ro-RO"/>
        </w:rPr>
        <w:t>-</w:t>
      </w:r>
      <w:r w:rsidR="0038627E" w:rsidRPr="00077FD5">
        <w:rPr>
          <w:iCs/>
          <w:sz w:val="28"/>
          <w:szCs w:val="28"/>
          <w:lang w:val="ro-RO"/>
        </w:rPr>
        <w:t>324</w:t>
      </w:r>
      <w:r w:rsidR="0038627E" w:rsidRPr="00D217B7">
        <w:rPr>
          <w:rFonts w:eastAsia="Times New Roman"/>
          <w:iCs/>
          <w:sz w:val="28"/>
          <w:szCs w:val="28"/>
          <w:lang w:val="ro-RO"/>
        </w:rPr>
        <w:t>/</w:t>
      </w:r>
      <w:r w:rsidR="0038627E" w:rsidRPr="00077FD5">
        <w:rPr>
          <w:iCs/>
          <w:sz w:val="28"/>
          <w:szCs w:val="28"/>
          <w:lang w:val="ro-RO"/>
        </w:rPr>
        <w:t>634</w:t>
      </w:r>
      <w:r w:rsidR="0038627E" w:rsidRPr="00D217B7">
        <w:rPr>
          <w:rFonts w:eastAsia="Times New Roman"/>
          <w:iCs/>
          <w:sz w:val="28"/>
          <w:szCs w:val="28"/>
          <w:lang w:val="ro-RO"/>
        </w:rPr>
        <w:t xml:space="preserve"> din </w:t>
      </w:r>
      <w:r w:rsidR="0038627E" w:rsidRPr="00077FD5">
        <w:rPr>
          <w:iCs/>
          <w:sz w:val="28"/>
          <w:szCs w:val="28"/>
          <w:lang w:val="ro-RO"/>
        </w:rPr>
        <w:t>24.10.2014</w:t>
      </w:r>
      <w:r w:rsidR="0038627E" w:rsidRPr="00077FD5">
        <w:rPr>
          <w:rStyle w:val="docbody"/>
          <w:sz w:val="28"/>
          <w:szCs w:val="28"/>
          <w:lang w:val="ro-RO"/>
        </w:rPr>
        <w:t>), Legii cu privire la exercitarea profesiunii de medic nr. 264-XVI din 27.10.2005 (</w:t>
      </w:r>
      <w:r w:rsidR="0038627E" w:rsidRPr="00077FD5">
        <w:rPr>
          <w:rFonts w:eastAsia="Times New Roman"/>
          <w:iCs/>
          <w:sz w:val="28"/>
          <w:szCs w:val="28"/>
          <w:lang w:val="ro-RO"/>
        </w:rPr>
        <w:t xml:space="preserve">Monitorul Oficial al Republicii </w:t>
      </w:r>
      <w:r w:rsidR="0038627E" w:rsidRPr="00D217B7">
        <w:rPr>
          <w:rFonts w:eastAsia="Times New Roman"/>
          <w:iCs/>
          <w:sz w:val="28"/>
          <w:szCs w:val="28"/>
          <w:lang w:val="ro-RO"/>
        </w:rPr>
        <w:t>Moldova nr.172-175/839 din 23.12.2005</w:t>
      </w:r>
      <w:r w:rsidR="0038627E" w:rsidRPr="00077FD5">
        <w:rPr>
          <w:iCs/>
          <w:sz w:val="28"/>
          <w:szCs w:val="28"/>
          <w:lang w:val="ro-RO"/>
        </w:rPr>
        <w:t xml:space="preserve">) cu modificările </w:t>
      </w:r>
      <w:r w:rsidR="00212FC8">
        <w:rPr>
          <w:iCs/>
          <w:sz w:val="28"/>
          <w:szCs w:val="28"/>
          <w:lang w:val="ro-RO"/>
        </w:rPr>
        <w:t>ş</w:t>
      </w:r>
      <w:r w:rsidR="0038627E" w:rsidRPr="00077FD5">
        <w:rPr>
          <w:iCs/>
          <w:sz w:val="28"/>
          <w:szCs w:val="28"/>
          <w:lang w:val="ro-RO"/>
        </w:rPr>
        <w:t>i completările ulterioare</w:t>
      </w:r>
      <w:r w:rsidRPr="00077FD5">
        <w:rPr>
          <w:sz w:val="28"/>
          <w:szCs w:val="28"/>
          <w:lang w:val="ro-RO"/>
        </w:rPr>
        <w:t xml:space="preserve">, Politicii Naţionale de Sănătate, aprobate prin </w:t>
      </w:r>
      <w:hyperlink r:id="rId5" w:history="1">
        <w:proofErr w:type="spellStart"/>
        <w:r w:rsidRPr="00077FD5">
          <w:rPr>
            <w:rStyle w:val="a9"/>
            <w:color w:val="auto"/>
            <w:sz w:val="28"/>
            <w:szCs w:val="28"/>
            <w:u w:val="none"/>
            <w:lang w:val="ro-RO"/>
          </w:rPr>
          <w:t>Hotărîrea</w:t>
        </w:r>
        <w:proofErr w:type="spellEnd"/>
        <w:r w:rsidRPr="00077FD5">
          <w:rPr>
            <w:rStyle w:val="a9"/>
            <w:color w:val="auto"/>
            <w:sz w:val="28"/>
            <w:szCs w:val="28"/>
            <w:u w:val="none"/>
            <w:lang w:val="ro-RO"/>
          </w:rPr>
          <w:t xml:space="preserve"> Guvernului nr.886 din 06.08.2007</w:t>
        </w:r>
      </w:hyperlink>
      <w:r w:rsidRPr="00077FD5">
        <w:rPr>
          <w:sz w:val="28"/>
          <w:szCs w:val="28"/>
          <w:lang w:val="ro-RO"/>
        </w:rPr>
        <w:t xml:space="preserve">, Strategiei de dezvoltare a sistemului sănătăţii, aprobate prin </w:t>
      </w:r>
      <w:hyperlink r:id="rId6" w:history="1">
        <w:proofErr w:type="spellStart"/>
        <w:r w:rsidRPr="00077FD5">
          <w:rPr>
            <w:rStyle w:val="a9"/>
            <w:color w:val="auto"/>
            <w:sz w:val="28"/>
            <w:szCs w:val="28"/>
            <w:u w:val="none"/>
            <w:lang w:val="ro-RO"/>
          </w:rPr>
          <w:t>Hotărîrea</w:t>
        </w:r>
        <w:proofErr w:type="spellEnd"/>
        <w:r w:rsidRPr="00077FD5">
          <w:rPr>
            <w:rStyle w:val="a9"/>
            <w:color w:val="auto"/>
            <w:sz w:val="28"/>
            <w:szCs w:val="28"/>
            <w:u w:val="none"/>
            <w:lang w:val="ro-RO"/>
          </w:rPr>
          <w:t xml:space="preserve"> Guvernului nr.1471 din 24.12.2007</w:t>
        </w:r>
      </w:hyperlink>
      <w:r w:rsidR="00CE5DF0" w:rsidRPr="00077FD5">
        <w:rPr>
          <w:rStyle w:val="docbody"/>
          <w:sz w:val="28"/>
          <w:szCs w:val="28"/>
          <w:lang w:val="ro-RO"/>
        </w:rPr>
        <w:t xml:space="preserve"> (</w:t>
      </w:r>
      <w:r w:rsidR="00CE5DF0" w:rsidRPr="00077FD5">
        <w:rPr>
          <w:rFonts w:eastAsia="Times New Roman"/>
          <w:iCs/>
          <w:sz w:val="28"/>
          <w:szCs w:val="28"/>
          <w:lang w:val="ro-RO"/>
        </w:rPr>
        <w:t xml:space="preserve">Monitorul Oficial al Republicii </w:t>
      </w:r>
      <w:r w:rsidR="00CE5DF0" w:rsidRPr="00D217B7">
        <w:rPr>
          <w:rFonts w:eastAsia="Times New Roman"/>
          <w:iCs/>
          <w:sz w:val="28"/>
          <w:szCs w:val="28"/>
          <w:lang w:val="ro-RO"/>
        </w:rPr>
        <w:t>Moldova nr.</w:t>
      </w:r>
      <w:r w:rsidR="00CE5DF0" w:rsidRPr="00077FD5">
        <w:rPr>
          <w:rFonts w:eastAsia="Times New Roman"/>
          <w:iCs/>
          <w:sz w:val="28"/>
          <w:szCs w:val="28"/>
          <w:lang w:val="ro-RO"/>
        </w:rPr>
        <w:t>8-10</w:t>
      </w:r>
      <w:r w:rsidR="00CE5DF0" w:rsidRPr="00D217B7">
        <w:rPr>
          <w:rFonts w:eastAsia="Times New Roman"/>
          <w:iCs/>
          <w:sz w:val="28"/>
          <w:szCs w:val="28"/>
          <w:lang w:val="ro-RO"/>
        </w:rPr>
        <w:t>/</w:t>
      </w:r>
      <w:r w:rsidR="00CE5DF0" w:rsidRPr="00077FD5">
        <w:rPr>
          <w:rFonts w:eastAsia="Times New Roman"/>
          <w:iCs/>
          <w:sz w:val="28"/>
          <w:szCs w:val="28"/>
          <w:lang w:val="ro-RO"/>
        </w:rPr>
        <w:t>43</w:t>
      </w:r>
      <w:r w:rsidR="00CE5DF0" w:rsidRPr="00D217B7">
        <w:rPr>
          <w:rFonts w:eastAsia="Times New Roman"/>
          <w:iCs/>
          <w:sz w:val="28"/>
          <w:szCs w:val="28"/>
          <w:lang w:val="ro-RO"/>
        </w:rPr>
        <w:t xml:space="preserve"> din </w:t>
      </w:r>
      <w:r w:rsidR="00CE5DF0" w:rsidRPr="00077FD5">
        <w:rPr>
          <w:rFonts w:eastAsia="Times New Roman"/>
          <w:iCs/>
          <w:sz w:val="28"/>
          <w:szCs w:val="28"/>
          <w:lang w:val="ro-RO"/>
        </w:rPr>
        <w:t>15.01.2008</w:t>
      </w:r>
      <w:r w:rsidR="00CE5DF0" w:rsidRPr="00077FD5">
        <w:rPr>
          <w:iCs/>
          <w:sz w:val="28"/>
          <w:szCs w:val="28"/>
          <w:lang w:val="ro-RO"/>
        </w:rPr>
        <w:t xml:space="preserve">) cu modificările </w:t>
      </w:r>
      <w:r w:rsidR="00212FC8">
        <w:rPr>
          <w:iCs/>
          <w:sz w:val="28"/>
          <w:szCs w:val="28"/>
          <w:lang w:val="ro-RO"/>
        </w:rPr>
        <w:t>ş</w:t>
      </w:r>
      <w:r w:rsidR="00CE5DF0" w:rsidRPr="00077FD5">
        <w:rPr>
          <w:iCs/>
          <w:sz w:val="28"/>
          <w:szCs w:val="28"/>
          <w:lang w:val="ro-RO"/>
        </w:rPr>
        <w:t>i completările ulterioare</w:t>
      </w:r>
      <w:r w:rsidRPr="00077FD5">
        <w:rPr>
          <w:sz w:val="28"/>
          <w:szCs w:val="28"/>
          <w:lang w:val="ro-RO"/>
        </w:rPr>
        <w:t xml:space="preserve">, Programului de dezvoltare a </w:t>
      </w:r>
      <w:proofErr w:type="spellStart"/>
      <w:r w:rsidRPr="00077FD5">
        <w:rPr>
          <w:sz w:val="28"/>
          <w:szCs w:val="28"/>
          <w:lang w:val="ro-RO"/>
        </w:rPr>
        <w:t>învăţămîntului</w:t>
      </w:r>
      <w:proofErr w:type="spellEnd"/>
      <w:r w:rsidRPr="00077FD5">
        <w:rPr>
          <w:sz w:val="28"/>
          <w:szCs w:val="28"/>
          <w:lang w:val="ro-RO"/>
        </w:rPr>
        <w:t xml:space="preserve"> medical şi farmaceutic, aprobat prin </w:t>
      </w:r>
      <w:hyperlink r:id="rId7" w:history="1">
        <w:proofErr w:type="spellStart"/>
        <w:r w:rsidRPr="00077FD5">
          <w:rPr>
            <w:rStyle w:val="a9"/>
            <w:color w:val="auto"/>
            <w:sz w:val="28"/>
            <w:szCs w:val="28"/>
            <w:u w:val="none"/>
            <w:lang w:val="ro-RO"/>
          </w:rPr>
          <w:t>Hotărîrea</w:t>
        </w:r>
        <w:proofErr w:type="spellEnd"/>
        <w:r w:rsidRPr="00077FD5">
          <w:rPr>
            <w:rStyle w:val="a9"/>
            <w:color w:val="auto"/>
            <w:sz w:val="28"/>
            <w:szCs w:val="28"/>
            <w:u w:val="none"/>
            <w:lang w:val="ro-RO"/>
          </w:rPr>
          <w:t xml:space="preserve"> Guvernului nr.1006 din 27.10.2010</w:t>
        </w:r>
      </w:hyperlink>
      <w:r w:rsidR="00CE5DF0" w:rsidRPr="00077FD5">
        <w:rPr>
          <w:rStyle w:val="docbody"/>
          <w:sz w:val="28"/>
          <w:szCs w:val="28"/>
          <w:lang w:val="ro-RO"/>
        </w:rPr>
        <w:t xml:space="preserve"> (</w:t>
      </w:r>
      <w:r w:rsidR="00CE5DF0" w:rsidRPr="00077FD5">
        <w:rPr>
          <w:rFonts w:eastAsia="Times New Roman"/>
          <w:iCs/>
          <w:sz w:val="28"/>
          <w:szCs w:val="28"/>
          <w:lang w:val="ro-RO"/>
        </w:rPr>
        <w:t xml:space="preserve">Monitorul Oficial al Republicii </w:t>
      </w:r>
      <w:r w:rsidR="00CE5DF0" w:rsidRPr="00D217B7">
        <w:rPr>
          <w:rFonts w:eastAsia="Times New Roman"/>
          <w:iCs/>
          <w:sz w:val="28"/>
          <w:szCs w:val="28"/>
          <w:lang w:val="ro-RO"/>
        </w:rPr>
        <w:t>Moldova nr.</w:t>
      </w:r>
      <w:r w:rsidR="00CE5DF0" w:rsidRPr="00077FD5">
        <w:rPr>
          <w:rFonts w:eastAsia="Times New Roman"/>
          <w:iCs/>
          <w:sz w:val="28"/>
          <w:szCs w:val="28"/>
          <w:lang w:val="ro-RO"/>
        </w:rPr>
        <w:t>214-220</w:t>
      </w:r>
      <w:r w:rsidR="00CE5DF0" w:rsidRPr="00D217B7">
        <w:rPr>
          <w:rFonts w:eastAsia="Times New Roman"/>
          <w:iCs/>
          <w:sz w:val="28"/>
          <w:szCs w:val="28"/>
          <w:lang w:val="ro-RO"/>
        </w:rPr>
        <w:t>/</w:t>
      </w:r>
      <w:r w:rsidR="00CE5DF0" w:rsidRPr="00077FD5">
        <w:rPr>
          <w:rFonts w:eastAsia="Times New Roman"/>
          <w:iCs/>
          <w:sz w:val="28"/>
          <w:szCs w:val="28"/>
          <w:lang w:val="ro-RO"/>
        </w:rPr>
        <w:t>1126</w:t>
      </w:r>
      <w:r w:rsidR="00CE5DF0" w:rsidRPr="00D217B7">
        <w:rPr>
          <w:rFonts w:eastAsia="Times New Roman"/>
          <w:iCs/>
          <w:sz w:val="28"/>
          <w:szCs w:val="28"/>
          <w:lang w:val="ro-RO"/>
        </w:rPr>
        <w:t xml:space="preserve"> din </w:t>
      </w:r>
      <w:r w:rsidR="00CE5DF0" w:rsidRPr="00077FD5">
        <w:rPr>
          <w:rFonts w:eastAsia="Times New Roman"/>
          <w:iCs/>
          <w:sz w:val="28"/>
          <w:szCs w:val="28"/>
          <w:lang w:val="ro-RO"/>
        </w:rPr>
        <w:t>05.11.2010</w:t>
      </w:r>
      <w:r w:rsidR="00CE5DF0" w:rsidRPr="00077FD5">
        <w:rPr>
          <w:iCs/>
          <w:sz w:val="28"/>
          <w:szCs w:val="28"/>
          <w:lang w:val="ro-RO"/>
        </w:rPr>
        <w:t>)</w:t>
      </w:r>
      <w:r w:rsidRPr="00077FD5">
        <w:rPr>
          <w:sz w:val="28"/>
          <w:szCs w:val="28"/>
          <w:lang w:val="ro-RO"/>
        </w:rPr>
        <w:t xml:space="preserve">, </w:t>
      </w:r>
      <w:hyperlink r:id="rId8" w:history="1">
        <w:proofErr w:type="spellStart"/>
        <w:r w:rsidRPr="00077FD5">
          <w:rPr>
            <w:rStyle w:val="a9"/>
            <w:color w:val="auto"/>
            <w:sz w:val="28"/>
            <w:szCs w:val="28"/>
            <w:u w:val="none"/>
            <w:lang w:val="ro-RO"/>
          </w:rPr>
          <w:t>Hotărîrii</w:t>
        </w:r>
        <w:proofErr w:type="spellEnd"/>
        <w:r w:rsidRPr="00077FD5">
          <w:rPr>
            <w:rStyle w:val="a9"/>
            <w:color w:val="auto"/>
            <w:sz w:val="28"/>
            <w:szCs w:val="28"/>
            <w:u w:val="none"/>
            <w:lang w:val="ro-RO"/>
          </w:rPr>
          <w:t xml:space="preserve"> Guvernului nr.381 din 13.04.2006</w:t>
        </w:r>
      </w:hyperlink>
      <w:r w:rsidRPr="00077FD5">
        <w:rPr>
          <w:sz w:val="28"/>
          <w:szCs w:val="28"/>
          <w:lang w:val="ro-RO"/>
        </w:rPr>
        <w:t xml:space="preserve"> cu privire la condiţiile de salarizare a personalului din unităţile bugetare</w:t>
      </w:r>
      <w:r w:rsidR="00CE5DF0" w:rsidRPr="00077FD5">
        <w:rPr>
          <w:rStyle w:val="docbody"/>
          <w:sz w:val="28"/>
          <w:szCs w:val="28"/>
          <w:lang w:val="ro-RO"/>
        </w:rPr>
        <w:t xml:space="preserve"> (</w:t>
      </w:r>
      <w:r w:rsidR="00CE5DF0" w:rsidRPr="00077FD5">
        <w:rPr>
          <w:rFonts w:eastAsia="Times New Roman"/>
          <w:iCs/>
          <w:sz w:val="28"/>
          <w:szCs w:val="28"/>
          <w:lang w:val="ro-RO"/>
        </w:rPr>
        <w:t xml:space="preserve">Monitorul Oficial al Republicii </w:t>
      </w:r>
      <w:r w:rsidR="00CE5DF0" w:rsidRPr="00D217B7">
        <w:rPr>
          <w:rFonts w:eastAsia="Times New Roman"/>
          <w:iCs/>
          <w:sz w:val="28"/>
          <w:szCs w:val="28"/>
          <w:lang w:val="ro-RO"/>
        </w:rPr>
        <w:t>Moldova nr.</w:t>
      </w:r>
      <w:r w:rsidR="00CE5DF0" w:rsidRPr="00077FD5">
        <w:rPr>
          <w:rFonts w:eastAsia="Times New Roman"/>
          <w:iCs/>
          <w:sz w:val="28"/>
          <w:szCs w:val="28"/>
          <w:lang w:val="ro-RO"/>
        </w:rPr>
        <w:t>66-69</w:t>
      </w:r>
      <w:r w:rsidR="00CE5DF0" w:rsidRPr="00D217B7">
        <w:rPr>
          <w:rFonts w:eastAsia="Times New Roman"/>
          <w:iCs/>
          <w:sz w:val="28"/>
          <w:szCs w:val="28"/>
          <w:lang w:val="ro-RO"/>
        </w:rPr>
        <w:t>/</w:t>
      </w:r>
      <w:r w:rsidR="00CE5DF0" w:rsidRPr="00077FD5">
        <w:rPr>
          <w:rFonts w:eastAsia="Times New Roman"/>
          <w:iCs/>
          <w:sz w:val="28"/>
          <w:szCs w:val="28"/>
          <w:lang w:val="ro-RO"/>
        </w:rPr>
        <w:t>431</w:t>
      </w:r>
      <w:r w:rsidR="00CE5DF0" w:rsidRPr="00D217B7">
        <w:rPr>
          <w:rFonts w:eastAsia="Times New Roman"/>
          <w:iCs/>
          <w:sz w:val="28"/>
          <w:szCs w:val="28"/>
          <w:lang w:val="ro-RO"/>
        </w:rPr>
        <w:t xml:space="preserve"> din </w:t>
      </w:r>
      <w:r w:rsidR="00CE5DF0" w:rsidRPr="00077FD5">
        <w:rPr>
          <w:rFonts w:eastAsia="Times New Roman"/>
          <w:iCs/>
          <w:sz w:val="28"/>
          <w:szCs w:val="28"/>
          <w:lang w:val="ro-RO"/>
        </w:rPr>
        <w:t>28.04.2006</w:t>
      </w:r>
      <w:r w:rsidR="00CE5DF0" w:rsidRPr="00077FD5">
        <w:rPr>
          <w:iCs/>
          <w:sz w:val="28"/>
          <w:szCs w:val="28"/>
          <w:lang w:val="ro-RO"/>
        </w:rPr>
        <w:t xml:space="preserve">) cu modificările </w:t>
      </w:r>
      <w:r w:rsidR="00212FC8">
        <w:rPr>
          <w:iCs/>
          <w:sz w:val="28"/>
          <w:szCs w:val="28"/>
          <w:lang w:val="ro-RO"/>
        </w:rPr>
        <w:t>ş</w:t>
      </w:r>
      <w:r w:rsidR="00CE5DF0" w:rsidRPr="00077FD5">
        <w:rPr>
          <w:iCs/>
          <w:sz w:val="28"/>
          <w:szCs w:val="28"/>
          <w:lang w:val="ro-RO"/>
        </w:rPr>
        <w:t>i completările ulterioare</w:t>
      </w:r>
      <w:r w:rsidRPr="00077FD5">
        <w:rPr>
          <w:sz w:val="28"/>
          <w:szCs w:val="28"/>
          <w:lang w:val="ro-RO"/>
        </w:rPr>
        <w:t xml:space="preserve">, </w:t>
      </w:r>
      <w:hyperlink r:id="rId9" w:history="1">
        <w:proofErr w:type="spellStart"/>
        <w:r w:rsidRPr="00077FD5">
          <w:rPr>
            <w:rStyle w:val="a9"/>
            <w:color w:val="auto"/>
            <w:sz w:val="28"/>
            <w:szCs w:val="28"/>
            <w:u w:val="none"/>
            <w:lang w:val="ro-RO"/>
          </w:rPr>
          <w:t>Hotărîrii</w:t>
        </w:r>
        <w:proofErr w:type="spellEnd"/>
        <w:r w:rsidRPr="00077FD5">
          <w:rPr>
            <w:rStyle w:val="a9"/>
            <w:color w:val="auto"/>
            <w:sz w:val="28"/>
            <w:szCs w:val="28"/>
            <w:u w:val="none"/>
            <w:lang w:val="ro-RO"/>
          </w:rPr>
          <w:t xml:space="preserve"> Guvernului nr.1593 din 29.12.2003</w:t>
        </w:r>
      </w:hyperlink>
      <w:r w:rsidRPr="00077FD5">
        <w:rPr>
          <w:sz w:val="28"/>
          <w:szCs w:val="28"/>
          <w:lang w:val="ro-RO"/>
        </w:rPr>
        <w:t xml:space="preserve"> despre aprobarea Regulamentului privind salarizarea angajaţilor din instituţiile medico-sanitare publice încadrate în sistemul asigurărilor obligatorii de asistenţă </w:t>
      </w:r>
      <w:r w:rsidR="00B65399" w:rsidRPr="00077FD5">
        <w:rPr>
          <w:sz w:val="28"/>
          <w:szCs w:val="28"/>
          <w:lang w:val="ro-RO"/>
        </w:rPr>
        <w:t>medicală</w:t>
      </w:r>
      <w:r w:rsidR="00B65399" w:rsidRPr="00077FD5">
        <w:rPr>
          <w:rStyle w:val="docbody"/>
          <w:sz w:val="28"/>
          <w:szCs w:val="28"/>
          <w:lang w:val="ro-RO"/>
        </w:rPr>
        <w:t xml:space="preserve"> (</w:t>
      </w:r>
      <w:r w:rsidR="00B65399" w:rsidRPr="00077FD5">
        <w:rPr>
          <w:rFonts w:eastAsia="Times New Roman"/>
          <w:iCs/>
          <w:sz w:val="28"/>
          <w:szCs w:val="28"/>
          <w:lang w:val="ro-RO"/>
        </w:rPr>
        <w:t xml:space="preserve">Monitorul Oficial al Republicii </w:t>
      </w:r>
      <w:r w:rsidR="00B65399" w:rsidRPr="00D217B7">
        <w:rPr>
          <w:rFonts w:eastAsia="Times New Roman"/>
          <w:iCs/>
          <w:sz w:val="28"/>
          <w:szCs w:val="28"/>
          <w:lang w:val="ro-RO"/>
        </w:rPr>
        <w:t>Moldova nr.</w:t>
      </w:r>
      <w:r w:rsidR="00B65399" w:rsidRPr="00077FD5">
        <w:rPr>
          <w:rFonts w:eastAsia="Times New Roman"/>
          <w:iCs/>
          <w:sz w:val="28"/>
          <w:szCs w:val="28"/>
          <w:lang w:val="ro-RO"/>
        </w:rPr>
        <w:t>6-12</w:t>
      </w:r>
      <w:r w:rsidR="00B65399" w:rsidRPr="00D217B7">
        <w:rPr>
          <w:rFonts w:eastAsia="Times New Roman"/>
          <w:iCs/>
          <w:sz w:val="28"/>
          <w:szCs w:val="28"/>
          <w:lang w:val="ro-RO"/>
        </w:rPr>
        <w:t>/</w:t>
      </w:r>
      <w:r w:rsidR="00B65399" w:rsidRPr="00077FD5">
        <w:rPr>
          <w:rFonts w:eastAsia="Times New Roman"/>
          <w:iCs/>
          <w:sz w:val="28"/>
          <w:szCs w:val="28"/>
          <w:lang w:val="ro-RO"/>
        </w:rPr>
        <w:t>65</w:t>
      </w:r>
      <w:r w:rsidR="00B65399" w:rsidRPr="00D217B7">
        <w:rPr>
          <w:rFonts w:eastAsia="Times New Roman"/>
          <w:iCs/>
          <w:sz w:val="28"/>
          <w:szCs w:val="28"/>
          <w:lang w:val="ro-RO"/>
        </w:rPr>
        <w:t xml:space="preserve"> din </w:t>
      </w:r>
      <w:r w:rsidR="00B65399" w:rsidRPr="00077FD5">
        <w:rPr>
          <w:rFonts w:eastAsia="Times New Roman"/>
          <w:iCs/>
          <w:sz w:val="28"/>
          <w:szCs w:val="28"/>
          <w:lang w:val="ro-RO"/>
        </w:rPr>
        <w:t>01.01.2004</w:t>
      </w:r>
      <w:r w:rsidR="00B65399" w:rsidRPr="00077FD5">
        <w:rPr>
          <w:iCs/>
          <w:sz w:val="28"/>
          <w:szCs w:val="28"/>
          <w:lang w:val="ro-RO"/>
        </w:rPr>
        <w:t xml:space="preserve">) cu modificările </w:t>
      </w:r>
      <w:r w:rsidR="00212FC8">
        <w:rPr>
          <w:iCs/>
          <w:sz w:val="28"/>
          <w:szCs w:val="28"/>
          <w:lang w:val="ro-RO"/>
        </w:rPr>
        <w:t>ş</w:t>
      </w:r>
      <w:r w:rsidR="00B65399" w:rsidRPr="00077FD5">
        <w:rPr>
          <w:iCs/>
          <w:sz w:val="28"/>
          <w:szCs w:val="28"/>
          <w:lang w:val="ro-RO"/>
        </w:rPr>
        <w:t>i completările ulterioare</w:t>
      </w:r>
      <w:r w:rsidRPr="00077FD5">
        <w:rPr>
          <w:sz w:val="28"/>
          <w:szCs w:val="28"/>
          <w:lang w:val="ro-RO"/>
        </w:rPr>
        <w:t xml:space="preserve">, </w:t>
      </w:r>
      <w:hyperlink r:id="rId10" w:history="1">
        <w:proofErr w:type="spellStart"/>
        <w:r w:rsidRPr="00077FD5">
          <w:rPr>
            <w:rStyle w:val="a9"/>
            <w:color w:val="auto"/>
            <w:sz w:val="28"/>
            <w:szCs w:val="28"/>
            <w:u w:val="none"/>
            <w:lang w:val="ro-RO"/>
          </w:rPr>
          <w:t>Hotărîrii</w:t>
        </w:r>
        <w:proofErr w:type="spellEnd"/>
        <w:r w:rsidRPr="00077FD5">
          <w:rPr>
            <w:rStyle w:val="a9"/>
            <w:color w:val="auto"/>
            <w:sz w:val="28"/>
            <w:szCs w:val="28"/>
            <w:u w:val="none"/>
            <w:lang w:val="ro-RO"/>
          </w:rPr>
          <w:t xml:space="preserve"> Guvernului nr.1396 din 24.11.2003</w:t>
        </w:r>
      </w:hyperlink>
      <w:r w:rsidRPr="00077FD5">
        <w:rPr>
          <w:sz w:val="28"/>
          <w:szCs w:val="28"/>
          <w:lang w:val="ro-RO"/>
        </w:rPr>
        <w:t xml:space="preserve"> cu privire la instruirea medicilor şi farmaciştilor rezidenţi şi plasarea în </w:t>
      </w:r>
      <w:proofErr w:type="spellStart"/>
      <w:r w:rsidRPr="00077FD5">
        <w:rPr>
          <w:sz w:val="28"/>
          <w:szCs w:val="28"/>
          <w:lang w:val="ro-RO"/>
        </w:rPr>
        <w:t>cîmpul</w:t>
      </w:r>
      <w:proofErr w:type="spellEnd"/>
      <w:r w:rsidRPr="00077FD5">
        <w:rPr>
          <w:sz w:val="28"/>
          <w:szCs w:val="28"/>
          <w:lang w:val="ro-RO"/>
        </w:rPr>
        <w:t xml:space="preserve"> muncii a tinerilor specialişti</w:t>
      </w:r>
      <w:r w:rsidR="00B65399" w:rsidRPr="00077FD5">
        <w:rPr>
          <w:rStyle w:val="docbody"/>
          <w:sz w:val="28"/>
          <w:szCs w:val="28"/>
          <w:lang w:val="ro-RO"/>
        </w:rPr>
        <w:t xml:space="preserve"> (</w:t>
      </w:r>
      <w:r w:rsidR="00B65399" w:rsidRPr="00077FD5">
        <w:rPr>
          <w:rFonts w:eastAsia="Times New Roman"/>
          <w:iCs/>
          <w:sz w:val="28"/>
          <w:szCs w:val="28"/>
          <w:lang w:val="ro-RO"/>
        </w:rPr>
        <w:t xml:space="preserve">Monitorul Oficial al Republicii </w:t>
      </w:r>
      <w:r w:rsidR="00B65399" w:rsidRPr="00D217B7">
        <w:rPr>
          <w:rFonts w:eastAsia="Times New Roman"/>
          <w:iCs/>
          <w:sz w:val="28"/>
          <w:szCs w:val="28"/>
          <w:lang w:val="ro-RO"/>
        </w:rPr>
        <w:t>Moldova nr.</w:t>
      </w:r>
      <w:r w:rsidR="00B65399" w:rsidRPr="00077FD5">
        <w:rPr>
          <w:rFonts w:eastAsia="Times New Roman"/>
          <w:iCs/>
          <w:sz w:val="28"/>
          <w:szCs w:val="28"/>
          <w:lang w:val="ro-RO"/>
        </w:rPr>
        <w:t>235-238</w:t>
      </w:r>
      <w:r w:rsidR="00B65399" w:rsidRPr="00D217B7">
        <w:rPr>
          <w:rFonts w:eastAsia="Times New Roman"/>
          <w:iCs/>
          <w:sz w:val="28"/>
          <w:szCs w:val="28"/>
          <w:lang w:val="ro-RO"/>
        </w:rPr>
        <w:t>/</w:t>
      </w:r>
      <w:r w:rsidR="00B65399" w:rsidRPr="00077FD5">
        <w:rPr>
          <w:rFonts w:eastAsia="Times New Roman"/>
          <w:iCs/>
          <w:sz w:val="28"/>
          <w:szCs w:val="28"/>
          <w:lang w:val="ro-RO"/>
        </w:rPr>
        <w:t>1443</w:t>
      </w:r>
      <w:r w:rsidR="00B65399" w:rsidRPr="00D217B7">
        <w:rPr>
          <w:rFonts w:eastAsia="Times New Roman"/>
          <w:iCs/>
          <w:sz w:val="28"/>
          <w:szCs w:val="28"/>
          <w:lang w:val="ro-RO"/>
        </w:rPr>
        <w:t xml:space="preserve"> din </w:t>
      </w:r>
      <w:r w:rsidR="00B65399" w:rsidRPr="00077FD5">
        <w:rPr>
          <w:rFonts w:eastAsia="Times New Roman"/>
          <w:iCs/>
          <w:sz w:val="28"/>
          <w:szCs w:val="28"/>
          <w:lang w:val="ro-RO"/>
        </w:rPr>
        <w:t>26.11.2003</w:t>
      </w:r>
      <w:r w:rsidR="00B65399" w:rsidRPr="00077FD5">
        <w:rPr>
          <w:iCs/>
          <w:sz w:val="28"/>
          <w:szCs w:val="28"/>
          <w:lang w:val="ro-RO"/>
        </w:rPr>
        <w:t xml:space="preserve">) cu modificările </w:t>
      </w:r>
      <w:r w:rsidR="00212FC8">
        <w:rPr>
          <w:iCs/>
          <w:sz w:val="28"/>
          <w:szCs w:val="28"/>
          <w:lang w:val="ro-RO"/>
        </w:rPr>
        <w:t>ş</w:t>
      </w:r>
      <w:r w:rsidR="00B65399" w:rsidRPr="00077FD5">
        <w:rPr>
          <w:iCs/>
          <w:sz w:val="28"/>
          <w:szCs w:val="28"/>
          <w:lang w:val="ro-RO"/>
        </w:rPr>
        <w:t>i completările ulterioare</w:t>
      </w:r>
      <w:r w:rsidRPr="00077FD5">
        <w:rPr>
          <w:sz w:val="28"/>
          <w:szCs w:val="28"/>
          <w:lang w:val="ro-RO"/>
        </w:rPr>
        <w:t xml:space="preserve">, </w:t>
      </w:r>
      <w:hyperlink r:id="rId11" w:history="1">
        <w:proofErr w:type="spellStart"/>
        <w:r w:rsidRPr="00077FD5">
          <w:rPr>
            <w:rStyle w:val="a9"/>
            <w:color w:val="auto"/>
            <w:sz w:val="28"/>
            <w:szCs w:val="28"/>
            <w:u w:val="none"/>
            <w:lang w:val="ro-RO"/>
          </w:rPr>
          <w:t>Hotărîrii</w:t>
        </w:r>
        <w:proofErr w:type="spellEnd"/>
        <w:r w:rsidRPr="00077FD5">
          <w:rPr>
            <w:rStyle w:val="a9"/>
            <w:color w:val="auto"/>
            <w:sz w:val="28"/>
            <w:szCs w:val="28"/>
            <w:u w:val="none"/>
            <w:lang w:val="ro-RO"/>
          </w:rPr>
          <w:t xml:space="preserve"> Guvernului nr.42 din 12 ianuarie 2006</w:t>
        </w:r>
      </w:hyperlink>
      <w:r w:rsidRPr="00077FD5">
        <w:rPr>
          <w:sz w:val="28"/>
          <w:szCs w:val="28"/>
          <w:lang w:val="ro-RO"/>
        </w:rPr>
        <w:t xml:space="preserve"> “Cu privire la Clinica Universităţii de Stat de Medicină şi Farmacie “Nicolae </w:t>
      </w:r>
      <w:proofErr w:type="spellStart"/>
      <w:r w:rsidRPr="00077FD5">
        <w:rPr>
          <w:sz w:val="28"/>
          <w:szCs w:val="28"/>
          <w:lang w:val="ro-RO"/>
        </w:rPr>
        <w:t>Testemiţanu</w:t>
      </w:r>
      <w:proofErr w:type="spellEnd"/>
      <w:r w:rsidRPr="00077FD5">
        <w:rPr>
          <w:sz w:val="28"/>
          <w:szCs w:val="28"/>
          <w:lang w:val="ro-RO"/>
        </w:rPr>
        <w:t>”</w:t>
      </w:r>
      <w:r w:rsidR="00B65399" w:rsidRPr="00077FD5">
        <w:rPr>
          <w:sz w:val="28"/>
          <w:szCs w:val="28"/>
          <w:lang w:val="ro-RO"/>
        </w:rPr>
        <w:t xml:space="preserve"> </w:t>
      </w:r>
      <w:r w:rsidR="00B65399" w:rsidRPr="00077FD5">
        <w:rPr>
          <w:rStyle w:val="docbody"/>
          <w:sz w:val="28"/>
          <w:szCs w:val="28"/>
          <w:lang w:val="ro-RO"/>
        </w:rPr>
        <w:t>(</w:t>
      </w:r>
      <w:r w:rsidR="00B65399" w:rsidRPr="00077FD5">
        <w:rPr>
          <w:rFonts w:eastAsia="Times New Roman"/>
          <w:iCs/>
          <w:sz w:val="28"/>
          <w:szCs w:val="28"/>
          <w:lang w:val="ro-RO"/>
        </w:rPr>
        <w:t xml:space="preserve">Monitorul Oficial al Republicii </w:t>
      </w:r>
      <w:r w:rsidR="00B65399" w:rsidRPr="00D217B7">
        <w:rPr>
          <w:rFonts w:eastAsia="Times New Roman"/>
          <w:iCs/>
          <w:sz w:val="28"/>
          <w:szCs w:val="28"/>
          <w:lang w:val="ro-RO"/>
        </w:rPr>
        <w:t>Moldova nr.</w:t>
      </w:r>
      <w:r w:rsidR="00B65399" w:rsidRPr="00077FD5">
        <w:rPr>
          <w:rFonts w:eastAsia="Times New Roman"/>
          <w:iCs/>
          <w:sz w:val="28"/>
          <w:szCs w:val="28"/>
          <w:lang w:val="ro-RO"/>
        </w:rPr>
        <w:t>9-12</w:t>
      </w:r>
      <w:r w:rsidR="00B65399" w:rsidRPr="00D217B7">
        <w:rPr>
          <w:rFonts w:eastAsia="Times New Roman"/>
          <w:iCs/>
          <w:sz w:val="28"/>
          <w:szCs w:val="28"/>
          <w:lang w:val="ro-RO"/>
        </w:rPr>
        <w:t>/</w:t>
      </w:r>
      <w:r w:rsidR="00B65399" w:rsidRPr="00077FD5">
        <w:rPr>
          <w:rFonts w:eastAsia="Times New Roman"/>
          <w:iCs/>
          <w:sz w:val="28"/>
          <w:szCs w:val="28"/>
          <w:lang w:val="ro-RO"/>
        </w:rPr>
        <w:t>72</w:t>
      </w:r>
      <w:r w:rsidR="00B65399" w:rsidRPr="00D217B7">
        <w:rPr>
          <w:rFonts w:eastAsia="Times New Roman"/>
          <w:iCs/>
          <w:sz w:val="28"/>
          <w:szCs w:val="28"/>
          <w:lang w:val="ro-RO"/>
        </w:rPr>
        <w:t xml:space="preserve"> din </w:t>
      </w:r>
      <w:r w:rsidR="00B65399" w:rsidRPr="00077FD5">
        <w:rPr>
          <w:rFonts w:eastAsia="Times New Roman"/>
          <w:iCs/>
          <w:sz w:val="28"/>
          <w:szCs w:val="28"/>
          <w:lang w:val="ro-RO"/>
        </w:rPr>
        <w:t>20.01.2006</w:t>
      </w:r>
      <w:r w:rsidR="00B65399" w:rsidRPr="00077FD5">
        <w:rPr>
          <w:iCs/>
          <w:sz w:val="28"/>
          <w:szCs w:val="28"/>
          <w:lang w:val="ro-RO"/>
        </w:rPr>
        <w:t xml:space="preserve">) cu modificările </w:t>
      </w:r>
      <w:r w:rsidR="00212FC8">
        <w:rPr>
          <w:iCs/>
          <w:sz w:val="28"/>
          <w:szCs w:val="28"/>
          <w:lang w:val="ro-RO"/>
        </w:rPr>
        <w:t>ş</w:t>
      </w:r>
      <w:r w:rsidR="00B65399" w:rsidRPr="00077FD5">
        <w:rPr>
          <w:iCs/>
          <w:sz w:val="28"/>
          <w:szCs w:val="28"/>
          <w:lang w:val="ro-RO"/>
        </w:rPr>
        <w:t>i completările ulterioare</w:t>
      </w:r>
      <w:r w:rsidRPr="00077FD5">
        <w:rPr>
          <w:sz w:val="28"/>
          <w:szCs w:val="28"/>
          <w:lang w:val="ro-RO"/>
        </w:rPr>
        <w:t xml:space="preserve">, </w:t>
      </w:r>
      <w:hyperlink r:id="rId12" w:history="1">
        <w:proofErr w:type="spellStart"/>
        <w:r w:rsidRPr="00077FD5">
          <w:rPr>
            <w:rStyle w:val="a9"/>
            <w:color w:val="auto"/>
            <w:sz w:val="28"/>
            <w:szCs w:val="28"/>
            <w:u w:val="none"/>
            <w:lang w:val="ro-RO"/>
          </w:rPr>
          <w:t>Hotărîrii</w:t>
        </w:r>
        <w:proofErr w:type="spellEnd"/>
        <w:r w:rsidRPr="00077FD5">
          <w:rPr>
            <w:rStyle w:val="a9"/>
            <w:color w:val="auto"/>
            <w:sz w:val="28"/>
            <w:szCs w:val="28"/>
            <w:u w:val="none"/>
            <w:lang w:val="ro-RO"/>
          </w:rPr>
          <w:t xml:space="preserve"> Guvernului nr.710 din 06.08.2010</w:t>
        </w:r>
      </w:hyperlink>
      <w:r w:rsidRPr="00077FD5">
        <w:rPr>
          <w:sz w:val="28"/>
          <w:szCs w:val="28"/>
          <w:lang w:val="ro-RO"/>
        </w:rPr>
        <w:t xml:space="preserve"> cu privire la aprobarea modificărilor şi completărilor ce se operează în anexele nr.1-6 la </w:t>
      </w:r>
      <w:hyperlink r:id="rId13" w:history="1">
        <w:proofErr w:type="spellStart"/>
        <w:r w:rsidRPr="00077FD5">
          <w:rPr>
            <w:rStyle w:val="a9"/>
            <w:color w:val="auto"/>
            <w:sz w:val="28"/>
            <w:szCs w:val="28"/>
            <w:u w:val="none"/>
            <w:lang w:val="ro-RO"/>
          </w:rPr>
          <w:t>Hotărîrea</w:t>
        </w:r>
        <w:proofErr w:type="spellEnd"/>
        <w:r w:rsidRPr="00077FD5">
          <w:rPr>
            <w:rStyle w:val="a9"/>
            <w:color w:val="auto"/>
            <w:sz w:val="28"/>
            <w:szCs w:val="28"/>
            <w:u w:val="none"/>
            <w:lang w:val="ro-RO"/>
          </w:rPr>
          <w:t xml:space="preserve"> Guvernului nr.928 din 13 august 2007</w:t>
        </w:r>
      </w:hyperlink>
      <w:r w:rsidRPr="00077FD5">
        <w:rPr>
          <w:sz w:val="28"/>
          <w:szCs w:val="28"/>
          <w:lang w:val="ro-RO"/>
        </w:rPr>
        <w:t xml:space="preserve"> şi altor acte normative privind formarea şi activitatea profesională în domeniul sănătăţii.</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 xml:space="preserve">Regulamentul stabileşte modul de organizare a studiilor </w:t>
      </w:r>
      <w:r w:rsidR="00B65399" w:rsidRPr="00077FD5">
        <w:rPr>
          <w:sz w:val="28"/>
          <w:szCs w:val="28"/>
          <w:lang w:val="ro-RO"/>
        </w:rPr>
        <w:t>de</w:t>
      </w:r>
      <w:r w:rsidRPr="00077FD5">
        <w:rPr>
          <w:sz w:val="28"/>
          <w:szCs w:val="28"/>
          <w:lang w:val="ro-RO"/>
        </w:rPr>
        <w:t xml:space="preserve"> rezidenţiat (în continuare – Rezidenţiat) în cadrul Instituţiei Publice Universitatea de Stat de Medicină şi Farmacie “Nicolae </w:t>
      </w:r>
      <w:proofErr w:type="spellStart"/>
      <w:r w:rsidRPr="00077FD5">
        <w:rPr>
          <w:sz w:val="28"/>
          <w:szCs w:val="28"/>
          <w:lang w:val="ro-RO"/>
        </w:rPr>
        <w:t>Testemiţanu</w:t>
      </w:r>
      <w:proofErr w:type="spellEnd"/>
      <w:r w:rsidRPr="00077FD5">
        <w:rPr>
          <w:sz w:val="28"/>
          <w:szCs w:val="28"/>
          <w:lang w:val="ro-RO"/>
        </w:rPr>
        <w:t>” din Republica Moldova (în continuare – Universitate) şi instituţiilor medico-sanitare şi farmaceutice cu statut de clinică de rezidenţiat (în continuare – Instituţii).</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lastRenderedPageBreak/>
        <w:t>Rezidenţiatul reprezintă o forma specifică de pregătire postuniversitară cu frecvenţă la zi care asigură instruirea necesară obţinerii unei specialităţi conform Nomenclatorului specialităţilor în medicină şi farmacie</w:t>
      </w:r>
      <w:r w:rsidR="00326920" w:rsidRPr="00077FD5">
        <w:rPr>
          <w:sz w:val="28"/>
          <w:szCs w:val="28"/>
          <w:lang w:val="ro-RO"/>
        </w:rPr>
        <w:t xml:space="preserve">, precum </w:t>
      </w:r>
      <w:r w:rsidR="00212FC8">
        <w:rPr>
          <w:sz w:val="28"/>
          <w:szCs w:val="28"/>
          <w:lang w:val="ro-RO"/>
        </w:rPr>
        <w:t>ş</w:t>
      </w:r>
      <w:r w:rsidR="00326920" w:rsidRPr="00077FD5">
        <w:rPr>
          <w:sz w:val="28"/>
          <w:szCs w:val="28"/>
          <w:lang w:val="ro-RO"/>
        </w:rPr>
        <w:t>i activită</w:t>
      </w:r>
      <w:r w:rsidR="00212FC8">
        <w:rPr>
          <w:sz w:val="28"/>
          <w:szCs w:val="28"/>
          <w:lang w:val="ro-RO"/>
        </w:rPr>
        <w:t>ţ</w:t>
      </w:r>
      <w:r w:rsidR="00326920" w:rsidRPr="00077FD5">
        <w:rPr>
          <w:sz w:val="28"/>
          <w:szCs w:val="28"/>
          <w:lang w:val="ro-RO"/>
        </w:rPr>
        <w:t>i de acordare a asisten</w:t>
      </w:r>
      <w:r w:rsidR="00212FC8">
        <w:rPr>
          <w:sz w:val="28"/>
          <w:szCs w:val="28"/>
          <w:lang w:val="ro-RO"/>
        </w:rPr>
        <w:t>ţ</w:t>
      </w:r>
      <w:r w:rsidR="00326920" w:rsidRPr="00077FD5">
        <w:rPr>
          <w:sz w:val="28"/>
          <w:szCs w:val="28"/>
          <w:lang w:val="ro-RO"/>
        </w:rPr>
        <w:t>ei medicale ghidate de coordonator</w:t>
      </w:r>
      <w:r w:rsidR="0091312E">
        <w:rPr>
          <w:sz w:val="28"/>
          <w:szCs w:val="28"/>
          <w:lang w:val="ro-RO"/>
        </w:rPr>
        <w:t>ul studiilor de reziden</w:t>
      </w:r>
      <w:r w:rsidR="00212FC8">
        <w:rPr>
          <w:sz w:val="28"/>
          <w:szCs w:val="28"/>
          <w:lang w:val="ro-RO"/>
        </w:rPr>
        <w:t>ţ</w:t>
      </w:r>
      <w:r w:rsidR="0091312E">
        <w:rPr>
          <w:sz w:val="28"/>
          <w:szCs w:val="28"/>
          <w:lang w:val="ro-RO"/>
        </w:rPr>
        <w:t>iat sau medicu</w:t>
      </w:r>
      <w:r w:rsidR="00326920" w:rsidRPr="00077FD5">
        <w:rPr>
          <w:sz w:val="28"/>
          <w:szCs w:val="28"/>
          <w:lang w:val="ro-RO"/>
        </w:rPr>
        <w:t>l specialist desemnat</w:t>
      </w:r>
      <w:r w:rsidRPr="00077FD5">
        <w:rPr>
          <w:sz w:val="28"/>
          <w:szCs w:val="28"/>
          <w:lang w:val="ro-RO"/>
        </w:rPr>
        <w:t xml:space="preserve">. </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În prezentul Regulament se definesc următoarele noţiuni:</w:t>
      </w:r>
    </w:p>
    <w:p w:rsidR="00CC72B4" w:rsidRPr="00077FD5" w:rsidRDefault="00CC72B4" w:rsidP="00CC72B4">
      <w:pPr>
        <w:pStyle w:val="a8"/>
        <w:rPr>
          <w:sz w:val="28"/>
          <w:szCs w:val="28"/>
          <w:lang w:val="ro-RO"/>
        </w:rPr>
      </w:pPr>
      <w:r w:rsidRPr="00077FD5">
        <w:rPr>
          <w:i/>
          <w:iCs/>
          <w:sz w:val="28"/>
          <w:szCs w:val="28"/>
          <w:lang w:val="ro-RO"/>
        </w:rPr>
        <w:t>program de rezidenţiat</w:t>
      </w:r>
      <w:r w:rsidRPr="00077FD5">
        <w:rPr>
          <w:sz w:val="28"/>
          <w:szCs w:val="28"/>
          <w:lang w:val="ro-RO"/>
        </w:rPr>
        <w:t xml:space="preserve"> – totalitatea conţinutului teoretic şi practic al obiectului de instruire urmat de către rezidenţi pentru obţinerea unei specialităţi;</w:t>
      </w:r>
    </w:p>
    <w:p w:rsidR="00CC72B4" w:rsidRPr="00077FD5" w:rsidRDefault="00CC72B4" w:rsidP="00CC72B4">
      <w:pPr>
        <w:pStyle w:val="a8"/>
        <w:rPr>
          <w:sz w:val="28"/>
          <w:szCs w:val="28"/>
          <w:lang w:val="ro-RO"/>
        </w:rPr>
      </w:pPr>
      <w:r w:rsidRPr="00077FD5">
        <w:rPr>
          <w:i/>
          <w:iCs/>
          <w:sz w:val="28"/>
          <w:szCs w:val="28"/>
          <w:lang w:val="ro-RO"/>
        </w:rPr>
        <w:t>stagiu</w:t>
      </w:r>
      <w:r w:rsidRPr="00077FD5">
        <w:rPr>
          <w:sz w:val="28"/>
          <w:szCs w:val="28"/>
          <w:lang w:val="ro-RO"/>
        </w:rPr>
        <w:t xml:space="preserve"> </w:t>
      </w:r>
      <w:r w:rsidRPr="00077FD5">
        <w:rPr>
          <w:i/>
          <w:iCs/>
          <w:sz w:val="28"/>
          <w:szCs w:val="28"/>
          <w:lang w:val="ro-RO"/>
        </w:rPr>
        <w:t xml:space="preserve">practic </w:t>
      </w:r>
      <w:r w:rsidRPr="00077FD5">
        <w:rPr>
          <w:sz w:val="28"/>
          <w:szCs w:val="28"/>
          <w:lang w:val="ro-RO"/>
        </w:rPr>
        <w:t>– perioada în care rezidentul acumulează cunoştinţe şi deprinderi practice prevăzute de programul de rezidenţiat</w:t>
      </w:r>
      <w:r w:rsidR="00326920" w:rsidRPr="00077FD5">
        <w:rPr>
          <w:sz w:val="28"/>
          <w:szCs w:val="28"/>
          <w:lang w:val="ro-RO"/>
        </w:rPr>
        <w:t xml:space="preserve"> </w:t>
      </w:r>
      <w:r w:rsidR="00212FC8">
        <w:rPr>
          <w:sz w:val="28"/>
          <w:szCs w:val="28"/>
          <w:lang w:val="ro-RO"/>
        </w:rPr>
        <w:t>ş</w:t>
      </w:r>
      <w:r w:rsidR="00326920" w:rsidRPr="00077FD5">
        <w:rPr>
          <w:sz w:val="28"/>
          <w:szCs w:val="28"/>
          <w:lang w:val="ro-RO"/>
        </w:rPr>
        <w:t>i acordă asisten</w:t>
      </w:r>
      <w:r w:rsidR="00212FC8">
        <w:rPr>
          <w:sz w:val="28"/>
          <w:szCs w:val="28"/>
          <w:lang w:val="ro-RO"/>
        </w:rPr>
        <w:t>ţ</w:t>
      </w:r>
      <w:r w:rsidR="00326920" w:rsidRPr="00077FD5">
        <w:rPr>
          <w:sz w:val="28"/>
          <w:szCs w:val="28"/>
          <w:lang w:val="ro-RO"/>
        </w:rPr>
        <w:t xml:space="preserve">ă medical ghidată </w:t>
      </w:r>
      <w:r w:rsidR="00212FC8">
        <w:rPr>
          <w:sz w:val="28"/>
          <w:szCs w:val="28"/>
          <w:lang w:val="ro-RO"/>
        </w:rPr>
        <w:t>ş</w:t>
      </w:r>
      <w:r w:rsidR="00326920" w:rsidRPr="00077FD5">
        <w:rPr>
          <w:sz w:val="28"/>
          <w:szCs w:val="28"/>
          <w:lang w:val="ro-RO"/>
        </w:rPr>
        <w:t>i supravegheată</w:t>
      </w:r>
      <w:r w:rsidRPr="00077FD5">
        <w:rPr>
          <w:sz w:val="28"/>
          <w:szCs w:val="28"/>
          <w:lang w:val="ro-RO"/>
        </w:rPr>
        <w:t>;</w:t>
      </w:r>
    </w:p>
    <w:p w:rsidR="00CC72B4" w:rsidRPr="00077FD5" w:rsidRDefault="00CC72B4" w:rsidP="00CC72B4">
      <w:pPr>
        <w:pStyle w:val="a8"/>
        <w:rPr>
          <w:sz w:val="28"/>
          <w:szCs w:val="28"/>
          <w:lang w:val="ro-RO"/>
        </w:rPr>
      </w:pPr>
      <w:r w:rsidRPr="00077FD5">
        <w:rPr>
          <w:i/>
          <w:iCs/>
          <w:sz w:val="28"/>
          <w:szCs w:val="28"/>
          <w:lang w:val="ro-RO"/>
        </w:rPr>
        <w:t>rezident</w:t>
      </w:r>
      <w:r w:rsidRPr="00077FD5">
        <w:rPr>
          <w:sz w:val="28"/>
          <w:szCs w:val="28"/>
          <w:lang w:val="ro-RO"/>
        </w:rPr>
        <w:t xml:space="preserve"> – medic/farmacist care urmează studii de rezidenţiat</w:t>
      </w:r>
      <w:r w:rsidR="00326920" w:rsidRPr="00077FD5">
        <w:rPr>
          <w:sz w:val="28"/>
          <w:szCs w:val="28"/>
          <w:lang w:val="ro-RO"/>
        </w:rPr>
        <w:t xml:space="preserve"> </w:t>
      </w:r>
      <w:r w:rsidR="00212FC8">
        <w:rPr>
          <w:sz w:val="28"/>
          <w:szCs w:val="28"/>
          <w:lang w:val="ro-RO"/>
        </w:rPr>
        <w:t>ş</w:t>
      </w:r>
      <w:r w:rsidR="00326920" w:rsidRPr="00077FD5">
        <w:rPr>
          <w:sz w:val="28"/>
          <w:szCs w:val="28"/>
          <w:lang w:val="ro-RO"/>
        </w:rPr>
        <w:t>i practică activită</w:t>
      </w:r>
      <w:r w:rsidR="00212FC8">
        <w:rPr>
          <w:sz w:val="28"/>
          <w:szCs w:val="28"/>
          <w:lang w:val="ro-RO"/>
        </w:rPr>
        <w:t>ţ</w:t>
      </w:r>
      <w:r w:rsidR="00326920" w:rsidRPr="00077FD5">
        <w:rPr>
          <w:sz w:val="28"/>
          <w:szCs w:val="28"/>
          <w:lang w:val="ro-RO"/>
        </w:rPr>
        <w:t>i de acordare a asisten</w:t>
      </w:r>
      <w:r w:rsidR="00212FC8">
        <w:rPr>
          <w:sz w:val="28"/>
          <w:szCs w:val="28"/>
          <w:lang w:val="ro-RO"/>
        </w:rPr>
        <w:t>ţ</w:t>
      </w:r>
      <w:r w:rsidR="00326920" w:rsidRPr="00077FD5">
        <w:rPr>
          <w:sz w:val="28"/>
          <w:szCs w:val="28"/>
          <w:lang w:val="ro-RO"/>
        </w:rPr>
        <w:t>ei medicale ghidate</w:t>
      </w:r>
      <w:r w:rsidRPr="00077FD5">
        <w:rPr>
          <w:sz w:val="28"/>
          <w:szCs w:val="28"/>
          <w:lang w:val="ro-RO"/>
        </w:rPr>
        <w:t>;</w:t>
      </w:r>
    </w:p>
    <w:p w:rsidR="00CC72B4" w:rsidRPr="00077FD5" w:rsidRDefault="00CC72B4" w:rsidP="00CC72B4">
      <w:pPr>
        <w:pStyle w:val="a8"/>
        <w:rPr>
          <w:sz w:val="28"/>
          <w:szCs w:val="28"/>
          <w:lang w:val="ro-RO"/>
        </w:rPr>
      </w:pPr>
      <w:r w:rsidRPr="00077FD5">
        <w:rPr>
          <w:i/>
          <w:iCs/>
          <w:sz w:val="28"/>
          <w:szCs w:val="28"/>
          <w:lang w:val="ro-RO"/>
        </w:rPr>
        <w:t>clinică de rezidenţiat</w:t>
      </w:r>
      <w:r w:rsidRPr="00077FD5">
        <w:rPr>
          <w:sz w:val="28"/>
          <w:szCs w:val="28"/>
          <w:lang w:val="ro-RO"/>
        </w:rPr>
        <w:t xml:space="preserve"> – instituţie medico-sanitară aprobată în modul stabilit, în cadrul cărora se desfăşoară, integral sau parţial, instruirea şi activitatea practică a rezidenţilor;</w:t>
      </w:r>
    </w:p>
    <w:p w:rsidR="00CC72B4" w:rsidRPr="00077FD5" w:rsidRDefault="00CC72B4" w:rsidP="00CC72B4">
      <w:pPr>
        <w:pStyle w:val="a8"/>
        <w:rPr>
          <w:sz w:val="28"/>
          <w:szCs w:val="28"/>
          <w:lang w:val="ro-RO"/>
        </w:rPr>
      </w:pPr>
      <w:r w:rsidRPr="00077FD5">
        <w:rPr>
          <w:i/>
          <w:iCs/>
          <w:sz w:val="28"/>
          <w:szCs w:val="28"/>
          <w:lang w:val="ro-RO"/>
        </w:rPr>
        <w:t>coordonator de rezidenţiat</w:t>
      </w:r>
      <w:r w:rsidRPr="00077FD5">
        <w:rPr>
          <w:sz w:val="28"/>
          <w:szCs w:val="28"/>
          <w:lang w:val="ro-RO"/>
        </w:rPr>
        <w:t xml:space="preserve"> – cadru didactic (profesor sau conferenţiar) desemnat de către Universitate, responsabil de coordonarea şi realizarea programului de rezidenţiat;</w:t>
      </w:r>
    </w:p>
    <w:p w:rsidR="00CC72B4" w:rsidRPr="00077FD5" w:rsidRDefault="00CC72B4" w:rsidP="00CC72B4">
      <w:pPr>
        <w:pStyle w:val="a8"/>
        <w:rPr>
          <w:sz w:val="28"/>
          <w:szCs w:val="28"/>
          <w:lang w:val="ro-RO"/>
        </w:rPr>
      </w:pPr>
      <w:r w:rsidRPr="00077FD5">
        <w:rPr>
          <w:i/>
          <w:iCs/>
          <w:sz w:val="28"/>
          <w:szCs w:val="28"/>
          <w:lang w:val="ro-RO"/>
        </w:rPr>
        <w:t xml:space="preserve">responsabil universitar de rezidenţi </w:t>
      </w:r>
      <w:r w:rsidRPr="00077FD5">
        <w:rPr>
          <w:sz w:val="28"/>
          <w:szCs w:val="28"/>
          <w:lang w:val="ro-RO"/>
        </w:rPr>
        <w:t>– cadru didactic desemnat de către Universitate, cu experienţă în domeniu mai mare de 5 ani, care activează la baza clinică de rezidenţiat şi care tutelează medicul rezident pe parcursul programului de rezidenţiat</w:t>
      </w:r>
      <w:r w:rsidR="00326920" w:rsidRPr="00077FD5">
        <w:rPr>
          <w:sz w:val="28"/>
          <w:szCs w:val="28"/>
          <w:lang w:val="ro-RO"/>
        </w:rPr>
        <w:t xml:space="preserve"> </w:t>
      </w:r>
      <w:r w:rsidR="00212FC8">
        <w:rPr>
          <w:sz w:val="28"/>
          <w:szCs w:val="28"/>
          <w:lang w:val="ro-RO"/>
        </w:rPr>
        <w:t>ş</w:t>
      </w:r>
      <w:r w:rsidR="00326920" w:rsidRPr="00077FD5">
        <w:rPr>
          <w:sz w:val="28"/>
          <w:szCs w:val="28"/>
          <w:lang w:val="ro-RO"/>
        </w:rPr>
        <w:t>i activită</w:t>
      </w:r>
      <w:r w:rsidR="00212FC8">
        <w:rPr>
          <w:sz w:val="28"/>
          <w:szCs w:val="28"/>
          <w:lang w:val="ro-RO"/>
        </w:rPr>
        <w:t>ţ</w:t>
      </w:r>
      <w:r w:rsidR="00326920" w:rsidRPr="00077FD5">
        <w:rPr>
          <w:sz w:val="28"/>
          <w:szCs w:val="28"/>
          <w:lang w:val="ro-RO"/>
        </w:rPr>
        <w:t>ii practice ghidate</w:t>
      </w:r>
      <w:r w:rsidRPr="00077FD5">
        <w:rPr>
          <w:sz w:val="28"/>
          <w:szCs w:val="28"/>
          <w:lang w:val="ro-RO"/>
        </w:rPr>
        <w:t>;</w:t>
      </w:r>
    </w:p>
    <w:p w:rsidR="00CC72B4" w:rsidRPr="00077FD5" w:rsidRDefault="00CC72B4" w:rsidP="00CC72B4">
      <w:pPr>
        <w:pStyle w:val="a8"/>
        <w:rPr>
          <w:sz w:val="28"/>
          <w:szCs w:val="28"/>
          <w:lang w:val="ro-RO"/>
        </w:rPr>
      </w:pPr>
      <w:r w:rsidRPr="00077FD5">
        <w:rPr>
          <w:i/>
          <w:iCs/>
          <w:sz w:val="28"/>
          <w:szCs w:val="28"/>
          <w:lang w:val="ro-RO"/>
        </w:rPr>
        <w:t xml:space="preserve">responsabil instituţional de rezidenţi </w:t>
      </w:r>
      <w:r w:rsidRPr="00077FD5">
        <w:rPr>
          <w:sz w:val="28"/>
          <w:szCs w:val="28"/>
          <w:lang w:val="ro-RO"/>
        </w:rPr>
        <w:t xml:space="preserve">– medic/farmacist cu experienţă în domeniu mai mare de 3 ani, care ghidează medicul/farmacistul rezident pe parcursul stagiului </w:t>
      </w:r>
      <w:r w:rsidR="00D027F3" w:rsidRPr="00077FD5">
        <w:rPr>
          <w:sz w:val="28"/>
          <w:szCs w:val="28"/>
          <w:lang w:val="ro-RO"/>
        </w:rPr>
        <w:t xml:space="preserve">practic </w:t>
      </w:r>
      <w:r w:rsidR="00212FC8">
        <w:rPr>
          <w:sz w:val="28"/>
          <w:szCs w:val="28"/>
          <w:lang w:val="ro-RO"/>
        </w:rPr>
        <w:t>ş</w:t>
      </w:r>
      <w:r w:rsidR="00D027F3" w:rsidRPr="00077FD5">
        <w:rPr>
          <w:sz w:val="28"/>
          <w:szCs w:val="28"/>
          <w:lang w:val="ro-RO"/>
        </w:rPr>
        <w:t>i/sau activită</w:t>
      </w:r>
      <w:r w:rsidR="00212FC8">
        <w:rPr>
          <w:sz w:val="28"/>
          <w:szCs w:val="28"/>
          <w:lang w:val="ro-RO"/>
        </w:rPr>
        <w:t>ţ</w:t>
      </w:r>
      <w:r w:rsidR="00D027F3" w:rsidRPr="00077FD5">
        <w:rPr>
          <w:sz w:val="28"/>
          <w:szCs w:val="28"/>
          <w:lang w:val="ro-RO"/>
        </w:rPr>
        <w:t>ilor de acordare a asisten</w:t>
      </w:r>
      <w:r w:rsidR="00212FC8">
        <w:rPr>
          <w:sz w:val="28"/>
          <w:szCs w:val="28"/>
          <w:lang w:val="ro-RO"/>
        </w:rPr>
        <w:t>ţ</w:t>
      </w:r>
      <w:r w:rsidR="00D027F3" w:rsidRPr="00077FD5">
        <w:rPr>
          <w:sz w:val="28"/>
          <w:szCs w:val="28"/>
          <w:lang w:val="ro-RO"/>
        </w:rPr>
        <w:t>ei medicale</w:t>
      </w:r>
      <w:r w:rsidRPr="00077FD5">
        <w:rPr>
          <w:sz w:val="28"/>
          <w:szCs w:val="28"/>
          <w:lang w:val="ro-RO"/>
        </w:rPr>
        <w:t>.</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 xml:space="preserve">Rezidenţiatul se organizează de către Ministerul Sănătăţii (în continuare – Minister) în cadrul Universităţii şi instituţiilor cu statut de clinică de rezidenţiat, conform programului de rezidenţiat. </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Programul de rezidenţiat, pentru fiecare specialitate, se desfăşoară după un curriculum de pregătire teoretică şi practică obligatorie, cu respectarea strictă a cerinţelor pentru instruirea postuniversitară şi are drept obiectiv obţinerea de către rezident a unei calificări profesionale conform rigorilor naţionale şi europene.</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 xml:space="preserve">Programele de rezidenţiat </w:t>
      </w:r>
      <w:r w:rsidR="00212FC8">
        <w:rPr>
          <w:sz w:val="28"/>
          <w:szCs w:val="28"/>
          <w:lang w:val="ro-RO"/>
        </w:rPr>
        <w:t>ş</w:t>
      </w:r>
      <w:r w:rsidR="00D027F3" w:rsidRPr="00077FD5">
        <w:rPr>
          <w:sz w:val="28"/>
          <w:szCs w:val="28"/>
          <w:lang w:val="ro-RO"/>
        </w:rPr>
        <w:t xml:space="preserve">i </w:t>
      </w:r>
      <w:r w:rsidR="00D027F3" w:rsidRPr="00077FD5">
        <w:rPr>
          <w:rStyle w:val="docbody"/>
          <w:sz w:val="28"/>
          <w:szCs w:val="28"/>
          <w:lang w:val="ro-RO"/>
        </w:rPr>
        <w:t>volumul asisten</w:t>
      </w:r>
      <w:r w:rsidR="00212FC8">
        <w:rPr>
          <w:rStyle w:val="docbody"/>
          <w:sz w:val="28"/>
          <w:szCs w:val="28"/>
          <w:lang w:val="ro-RO"/>
        </w:rPr>
        <w:t>ţ</w:t>
      </w:r>
      <w:r w:rsidR="00D027F3" w:rsidRPr="00077FD5">
        <w:rPr>
          <w:rStyle w:val="docbody"/>
          <w:sz w:val="28"/>
          <w:szCs w:val="28"/>
          <w:lang w:val="ro-RO"/>
        </w:rPr>
        <w:t>ei medicale acordate de medicii reziden</w:t>
      </w:r>
      <w:r w:rsidR="00212FC8">
        <w:rPr>
          <w:rStyle w:val="docbody"/>
          <w:sz w:val="28"/>
          <w:szCs w:val="28"/>
          <w:lang w:val="ro-RO"/>
        </w:rPr>
        <w:t>ţ</w:t>
      </w:r>
      <w:r w:rsidR="00D027F3" w:rsidRPr="00077FD5">
        <w:rPr>
          <w:rStyle w:val="docbody"/>
          <w:sz w:val="28"/>
          <w:szCs w:val="28"/>
          <w:lang w:val="ro-RO"/>
        </w:rPr>
        <w:t xml:space="preserve">i </w:t>
      </w:r>
      <w:r w:rsidR="00212FC8">
        <w:rPr>
          <w:rStyle w:val="docbody"/>
          <w:sz w:val="28"/>
          <w:szCs w:val="28"/>
          <w:lang w:val="ro-RO"/>
        </w:rPr>
        <w:t>ş</w:t>
      </w:r>
      <w:r w:rsidR="00D027F3" w:rsidRPr="00077FD5">
        <w:rPr>
          <w:rStyle w:val="docbody"/>
          <w:sz w:val="28"/>
          <w:szCs w:val="28"/>
          <w:lang w:val="ro-RO"/>
        </w:rPr>
        <w:t>i limitele de competen</w:t>
      </w:r>
      <w:r w:rsidR="00212FC8">
        <w:rPr>
          <w:rStyle w:val="docbody"/>
          <w:sz w:val="28"/>
          <w:szCs w:val="28"/>
          <w:lang w:val="ro-RO"/>
        </w:rPr>
        <w:t>ţ</w:t>
      </w:r>
      <w:r w:rsidR="00D027F3" w:rsidRPr="00077FD5">
        <w:rPr>
          <w:rStyle w:val="docbody"/>
          <w:sz w:val="28"/>
          <w:szCs w:val="28"/>
          <w:lang w:val="ro-RO"/>
        </w:rPr>
        <w:t xml:space="preserve">ă la toate specializările </w:t>
      </w:r>
      <w:r w:rsidR="00212FC8">
        <w:rPr>
          <w:rStyle w:val="docbody"/>
          <w:sz w:val="28"/>
          <w:szCs w:val="28"/>
          <w:lang w:val="ro-RO"/>
        </w:rPr>
        <w:t>ş</w:t>
      </w:r>
      <w:r w:rsidR="00D027F3" w:rsidRPr="00077FD5">
        <w:rPr>
          <w:rStyle w:val="docbody"/>
          <w:sz w:val="28"/>
          <w:szCs w:val="28"/>
          <w:lang w:val="ro-RO"/>
        </w:rPr>
        <w:t>i anii de instruire</w:t>
      </w:r>
      <w:r w:rsidR="00D027F3" w:rsidRPr="00077FD5">
        <w:rPr>
          <w:sz w:val="28"/>
          <w:szCs w:val="28"/>
          <w:lang w:val="ro-RO"/>
        </w:rPr>
        <w:t xml:space="preserve"> </w:t>
      </w:r>
      <w:r w:rsidRPr="00077FD5">
        <w:rPr>
          <w:sz w:val="28"/>
          <w:szCs w:val="28"/>
          <w:lang w:val="ro-RO"/>
        </w:rPr>
        <w:t xml:space="preserve">sunt elaborate de Universitate şi aprobate de Minister. Programele aprobate </w:t>
      </w:r>
      <w:r w:rsidR="00212FC8">
        <w:rPr>
          <w:sz w:val="28"/>
          <w:szCs w:val="28"/>
          <w:lang w:val="ro-RO"/>
        </w:rPr>
        <w:t>ş</w:t>
      </w:r>
      <w:r w:rsidR="00D027F3" w:rsidRPr="00077FD5">
        <w:rPr>
          <w:sz w:val="28"/>
          <w:szCs w:val="28"/>
          <w:lang w:val="ro-RO"/>
        </w:rPr>
        <w:t xml:space="preserve">i </w:t>
      </w:r>
      <w:r w:rsidR="00D027F3" w:rsidRPr="00077FD5">
        <w:rPr>
          <w:rStyle w:val="docbody"/>
          <w:sz w:val="28"/>
          <w:szCs w:val="28"/>
          <w:lang w:val="ro-RO"/>
        </w:rPr>
        <w:t>volumul asisten</w:t>
      </w:r>
      <w:r w:rsidR="00212FC8">
        <w:rPr>
          <w:rStyle w:val="docbody"/>
          <w:sz w:val="28"/>
          <w:szCs w:val="28"/>
          <w:lang w:val="ro-RO"/>
        </w:rPr>
        <w:t>ţ</w:t>
      </w:r>
      <w:r w:rsidR="00D027F3" w:rsidRPr="00077FD5">
        <w:rPr>
          <w:rStyle w:val="docbody"/>
          <w:sz w:val="28"/>
          <w:szCs w:val="28"/>
          <w:lang w:val="ro-RO"/>
        </w:rPr>
        <w:t>ei medicale acordate de medicii reziden</w:t>
      </w:r>
      <w:r w:rsidR="00212FC8">
        <w:rPr>
          <w:rStyle w:val="docbody"/>
          <w:sz w:val="28"/>
          <w:szCs w:val="28"/>
          <w:lang w:val="ro-RO"/>
        </w:rPr>
        <w:t>ţ</w:t>
      </w:r>
      <w:r w:rsidR="00D027F3" w:rsidRPr="00077FD5">
        <w:rPr>
          <w:rStyle w:val="docbody"/>
          <w:sz w:val="28"/>
          <w:szCs w:val="28"/>
          <w:lang w:val="ro-RO"/>
        </w:rPr>
        <w:t xml:space="preserve">i </w:t>
      </w:r>
      <w:r w:rsidR="00212FC8">
        <w:rPr>
          <w:rStyle w:val="docbody"/>
          <w:sz w:val="28"/>
          <w:szCs w:val="28"/>
          <w:lang w:val="ro-RO"/>
        </w:rPr>
        <w:t>ş</w:t>
      </w:r>
      <w:r w:rsidR="00D027F3" w:rsidRPr="00077FD5">
        <w:rPr>
          <w:rStyle w:val="docbody"/>
          <w:sz w:val="28"/>
          <w:szCs w:val="28"/>
          <w:lang w:val="ro-RO"/>
        </w:rPr>
        <w:t>i limitele de competen</w:t>
      </w:r>
      <w:r w:rsidR="00212FC8">
        <w:rPr>
          <w:rStyle w:val="docbody"/>
          <w:sz w:val="28"/>
          <w:szCs w:val="28"/>
          <w:lang w:val="ro-RO"/>
        </w:rPr>
        <w:t>ţ</w:t>
      </w:r>
      <w:r w:rsidR="00D027F3" w:rsidRPr="00077FD5">
        <w:rPr>
          <w:rStyle w:val="docbody"/>
          <w:sz w:val="28"/>
          <w:szCs w:val="28"/>
          <w:lang w:val="ro-RO"/>
        </w:rPr>
        <w:t xml:space="preserve">ă la toate specializările </w:t>
      </w:r>
      <w:r w:rsidR="00212FC8">
        <w:rPr>
          <w:rStyle w:val="docbody"/>
          <w:sz w:val="28"/>
          <w:szCs w:val="28"/>
          <w:lang w:val="ro-RO"/>
        </w:rPr>
        <w:t>ş</w:t>
      </w:r>
      <w:r w:rsidR="00D027F3" w:rsidRPr="00077FD5">
        <w:rPr>
          <w:rStyle w:val="docbody"/>
          <w:sz w:val="28"/>
          <w:szCs w:val="28"/>
          <w:lang w:val="ro-RO"/>
        </w:rPr>
        <w:t>i anii de instruire</w:t>
      </w:r>
      <w:r w:rsidR="00D027F3" w:rsidRPr="00077FD5">
        <w:rPr>
          <w:sz w:val="28"/>
          <w:szCs w:val="28"/>
          <w:lang w:val="ro-RO"/>
        </w:rPr>
        <w:t xml:space="preserve"> </w:t>
      </w:r>
      <w:r w:rsidRPr="00077FD5">
        <w:rPr>
          <w:sz w:val="28"/>
          <w:szCs w:val="28"/>
          <w:lang w:val="ro-RO"/>
        </w:rPr>
        <w:t>se transmit tuturor instituţiilor în cadrul cărora se desfăşoară instruirea în specialitate şi se aplică tuturor rezidenţilor.</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Programul de rezidenţiat poate fi realizat parţial în universităţi din alte state şi la bazele lor clinice, în modul stabilit de acordurile bilaterale între Republica Moldova şi alte state sau de către acordurile inter</w:t>
      </w:r>
      <w:r w:rsidR="007276E1">
        <w:rPr>
          <w:sz w:val="28"/>
          <w:szCs w:val="28"/>
          <w:lang w:val="ro-RO"/>
        </w:rPr>
        <w:t>-</w:t>
      </w:r>
      <w:r w:rsidRPr="00077FD5">
        <w:rPr>
          <w:sz w:val="28"/>
          <w:szCs w:val="28"/>
          <w:lang w:val="ro-RO"/>
        </w:rPr>
        <w:t>universitare.</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 xml:space="preserve">Pregătirea teoretică şi practică a rezidenţilor în cadrul </w:t>
      </w:r>
      <w:r w:rsidR="00D027F3" w:rsidRPr="00077FD5">
        <w:rPr>
          <w:sz w:val="28"/>
          <w:szCs w:val="28"/>
          <w:lang w:val="ro-RO"/>
        </w:rPr>
        <w:t>clinicilor</w:t>
      </w:r>
      <w:r w:rsidRPr="00077FD5">
        <w:rPr>
          <w:sz w:val="28"/>
          <w:szCs w:val="28"/>
          <w:lang w:val="ro-RO"/>
        </w:rPr>
        <w:t xml:space="preserve"> de rezidenţiat este asigurată de către Universitate. </w:t>
      </w:r>
    </w:p>
    <w:p w:rsidR="00CC72B4" w:rsidRPr="00077FD5" w:rsidRDefault="00D027F3" w:rsidP="00031909">
      <w:pPr>
        <w:pStyle w:val="a8"/>
        <w:numPr>
          <w:ilvl w:val="0"/>
          <w:numId w:val="13"/>
        </w:numPr>
        <w:ind w:left="0" w:firstLine="360"/>
        <w:rPr>
          <w:sz w:val="28"/>
          <w:szCs w:val="28"/>
          <w:lang w:val="ro-RO"/>
        </w:rPr>
      </w:pPr>
      <w:r w:rsidRPr="00077FD5">
        <w:rPr>
          <w:sz w:val="28"/>
          <w:szCs w:val="28"/>
          <w:lang w:val="ro-RO"/>
        </w:rPr>
        <w:lastRenderedPageBreak/>
        <w:t>Conducătorul clinicii</w:t>
      </w:r>
      <w:r w:rsidR="00CC72B4" w:rsidRPr="00077FD5">
        <w:rPr>
          <w:sz w:val="28"/>
          <w:szCs w:val="28"/>
          <w:lang w:val="ro-RO"/>
        </w:rPr>
        <w:t xml:space="preserve"> de rezidenţiat este obligat să asigure informarea pacienţilor despre desfăşurarea studiilor de rezidenţiat în cadrul instituţiei respective.</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 xml:space="preserve">Activitatea de coordonare a programului de rezidenţiat dintr-o anumită specialitate este realizată de către coordonatorul de rezidenţiat, numit prin ordinul rectorului, care este responsabil de buna desfăşurare şi asigurarea calităţii pregătirii rezidenţilor. </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 xml:space="preserve">Un coordonator de rezidenţiat nu poate coordona concomitent mai multe programe de rezidenţiat. </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Specialităţile şi durata studiilor de rezidenţiat se stabilesc de către Minister.</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Rezidenţiatul se organizează pe loc şi pe post.</w:t>
      </w:r>
    </w:p>
    <w:p w:rsidR="00CC72B4" w:rsidRPr="00077FD5" w:rsidRDefault="00CC72B4" w:rsidP="00031909">
      <w:pPr>
        <w:pStyle w:val="a8"/>
        <w:numPr>
          <w:ilvl w:val="0"/>
          <w:numId w:val="13"/>
        </w:numPr>
        <w:ind w:left="0" w:firstLine="360"/>
        <w:rPr>
          <w:sz w:val="28"/>
          <w:szCs w:val="28"/>
          <w:lang w:val="ro-RO"/>
        </w:rPr>
      </w:pPr>
      <w:proofErr w:type="spellStart"/>
      <w:r w:rsidRPr="00077FD5">
        <w:rPr>
          <w:sz w:val="28"/>
          <w:szCs w:val="28"/>
          <w:lang w:val="ro-RO"/>
        </w:rPr>
        <w:t>Niciun</w:t>
      </w:r>
      <w:proofErr w:type="spellEnd"/>
      <w:r w:rsidRPr="00077FD5">
        <w:rPr>
          <w:sz w:val="28"/>
          <w:szCs w:val="28"/>
          <w:lang w:val="ro-RO"/>
        </w:rPr>
        <w:t xml:space="preserve"> medic sau farmacist nu poate fi în acelaşi timp rezident în mai multe specialităţi.</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În funcţie de necesităţile sistemului de sănătate, Ministerul stabileşte anual cota-parte a locurilor pe specialităţi în rezidenţiat din numărul total de locuri, aprobat în modul stabilit.</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 xml:space="preserve"> Perioada de rezidenţiat se include în vechimea de muncă pe specialitate a medicului sau farmacistului.</w:t>
      </w:r>
    </w:p>
    <w:p w:rsidR="00CC72B4" w:rsidRPr="00077FD5" w:rsidRDefault="00CC72B4" w:rsidP="00CC72B4">
      <w:pPr>
        <w:pStyle w:val="a8"/>
        <w:rPr>
          <w:sz w:val="28"/>
          <w:szCs w:val="28"/>
          <w:lang w:val="ro-RO"/>
        </w:rPr>
      </w:pPr>
      <w:r w:rsidRPr="00077FD5">
        <w:rPr>
          <w:sz w:val="28"/>
          <w:szCs w:val="28"/>
          <w:lang w:val="ro-RO"/>
        </w:rPr>
        <w:t> </w:t>
      </w:r>
    </w:p>
    <w:p w:rsidR="00CC72B4" w:rsidRDefault="00CC72B4" w:rsidP="00CC72B4">
      <w:pPr>
        <w:pStyle w:val="cp"/>
        <w:rPr>
          <w:sz w:val="28"/>
          <w:szCs w:val="28"/>
          <w:lang w:val="ro-RO"/>
        </w:rPr>
      </w:pPr>
      <w:r w:rsidRPr="00077FD5">
        <w:rPr>
          <w:sz w:val="28"/>
          <w:szCs w:val="28"/>
          <w:lang w:val="ro-RO"/>
        </w:rPr>
        <w:t>II. ADMITEREA ÎN REZIDENŢIAT</w:t>
      </w:r>
    </w:p>
    <w:p w:rsidR="00BC6EED" w:rsidRPr="00077FD5" w:rsidRDefault="00BC6EED" w:rsidP="00CC72B4">
      <w:pPr>
        <w:pStyle w:val="cp"/>
        <w:rPr>
          <w:sz w:val="28"/>
          <w:szCs w:val="28"/>
          <w:lang w:val="ro-RO"/>
        </w:rPr>
      </w:pP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Numărul locurilor pentru admiterea în rezidenţiat este planificat de Minister şi aprobat anual de Guvernul Republicii Moldova.</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Admiterea în rezidenţiat se efectuează prin concurs, conform criteriilor stabilite de Universitate şi aprobate de Minister prin coordonare cu Ministerul Educaţiei.</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Responsabilitatea pentru organizarea şi desfăşurarea concursului de admitere în rezidenţiat aparţine Comisiei de admitere, constituită prin ordinul rectorului Universităţii.</w:t>
      </w:r>
    </w:p>
    <w:p w:rsidR="00CC72B4" w:rsidRPr="00077FD5" w:rsidRDefault="00CC72B4" w:rsidP="00031909">
      <w:pPr>
        <w:pStyle w:val="a8"/>
        <w:numPr>
          <w:ilvl w:val="0"/>
          <w:numId w:val="13"/>
        </w:numPr>
        <w:ind w:left="0" w:firstLine="360"/>
        <w:rPr>
          <w:sz w:val="28"/>
          <w:szCs w:val="28"/>
          <w:lang w:val="ro-RO"/>
        </w:rPr>
      </w:pPr>
      <w:r w:rsidRPr="00077FD5">
        <w:rPr>
          <w:sz w:val="28"/>
          <w:szCs w:val="28"/>
          <w:lang w:val="ro-RO"/>
        </w:rPr>
        <w:t>Cetăţenilor Republicii Moldova li se asigură accesul în rezidenţiat, în limitele stabilite anual de Guvern:</w:t>
      </w:r>
    </w:p>
    <w:p w:rsidR="00CC72B4" w:rsidRPr="00077FD5" w:rsidRDefault="00CC72B4" w:rsidP="00031909">
      <w:pPr>
        <w:pStyle w:val="a8"/>
        <w:numPr>
          <w:ilvl w:val="0"/>
          <w:numId w:val="14"/>
        </w:numPr>
        <w:rPr>
          <w:sz w:val="28"/>
          <w:szCs w:val="28"/>
          <w:lang w:val="ro-RO"/>
        </w:rPr>
      </w:pPr>
      <w:r w:rsidRPr="00077FD5">
        <w:rPr>
          <w:sz w:val="28"/>
          <w:szCs w:val="28"/>
          <w:lang w:val="ro-RO"/>
        </w:rPr>
        <w:t xml:space="preserve">cu finanţare de la bugetul de stat: </w:t>
      </w:r>
    </w:p>
    <w:p w:rsidR="00CC72B4" w:rsidRPr="00077FD5" w:rsidRDefault="00CC72B4" w:rsidP="00CC72B4">
      <w:pPr>
        <w:pStyle w:val="a8"/>
        <w:rPr>
          <w:sz w:val="28"/>
          <w:szCs w:val="28"/>
          <w:lang w:val="ro-RO"/>
        </w:rPr>
      </w:pPr>
      <w:r w:rsidRPr="00077FD5">
        <w:rPr>
          <w:sz w:val="28"/>
          <w:szCs w:val="28"/>
          <w:lang w:val="ro-RO"/>
        </w:rPr>
        <w:t>- pe loc, pentru un număr de locuri conform planificării strategice a resurselor umane în sănătate;</w:t>
      </w:r>
    </w:p>
    <w:p w:rsidR="00CC72B4" w:rsidRPr="00077FD5" w:rsidRDefault="00CC72B4" w:rsidP="00CC72B4">
      <w:pPr>
        <w:pStyle w:val="a8"/>
        <w:rPr>
          <w:sz w:val="28"/>
          <w:szCs w:val="28"/>
          <w:lang w:val="ro-RO"/>
        </w:rPr>
      </w:pPr>
      <w:r w:rsidRPr="00077FD5">
        <w:rPr>
          <w:sz w:val="28"/>
          <w:szCs w:val="28"/>
          <w:lang w:val="ro-RO"/>
        </w:rPr>
        <w:t>- pe post, în funcţie de numărul de posturi vacante în instituţiile medico-sanitare publice;</w:t>
      </w:r>
    </w:p>
    <w:p w:rsidR="00CC72B4" w:rsidRPr="00077FD5" w:rsidRDefault="00CC72B4" w:rsidP="00031909">
      <w:pPr>
        <w:pStyle w:val="a8"/>
        <w:numPr>
          <w:ilvl w:val="0"/>
          <w:numId w:val="14"/>
        </w:numPr>
        <w:rPr>
          <w:sz w:val="28"/>
          <w:szCs w:val="28"/>
          <w:lang w:val="ro-RO"/>
        </w:rPr>
      </w:pPr>
      <w:r w:rsidRPr="00077FD5">
        <w:rPr>
          <w:sz w:val="28"/>
          <w:szCs w:val="28"/>
          <w:lang w:val="ro-RO"/>
        </w:rPr>
        <w:t>pe bază de contract cu taxă de studii.</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 xml:space="preserve">La concursul de admitere în rezidenţiat se pot înscrie cetăţenii Republicii Moldova, absolvenţi ai Instituţiei Publice Universitatea de Stat de Medicină şi Farmacie “Nicolae </w:t>
      </w:r>
      <w:proofErr w:type="spellStart"/>
      <w:r w:rsidRPr="00077FD5">
        <w:rPr>
          <w:sz w:val="28"/>
          <w:szCs w:val="28"/>
          <w:lang w:val="ro-RO"/>
        </w:rPr>
        <w:t>Testemiţanu</w:t>
      </w:r>
      <w:proofErr w:type="spellEnd"/>
      <w:r w:rsidRPr="00077FD5">
        <w:rPr>
          <w:sz w:val="28"/>
          <w:szCs w:val="28"/>
          <w:lang w:val="ro-RO"/>
        </w:rPr>
        <w:t xml:space="preserve">” şi facultăţilor de medicină/farmacie din Universităţi de stat de peste hotare, acreditate în modul stabilit. </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La concurs se pot înscrie absolvenţii din anul admiterii, precum şi cei din promoţiile a doi ani precedenţi, care nu au fost înmatriculaţi în rezidenţiat.</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În cazul persoanelor care nu în</w:t>
      </w:r>
      <w:r w:rsidR="00582D63" w:rsidRPr="00077FD5">
        <w:rPr>
          <w:sz w:val="28"/>
          <w:szCs w:val="28"/>
          <w:lang w:val="ro-RO"/>
        </w:rPr>
        <w:t>deplinesc condiţiile articolului 23</w:t>
      </w:r>
      <w:r w:rsidRPr="00077FD5">
        <w:rPr>
          <w:sz w:val="28"/>
          <w:szCs w:val="28"/>
          <w:lang w:val="ro-RO"/>
        </w:rPr>
        <w:t xml:space="preserve">, însă solicită înscrierea la concursul de admitere, decizia privind admiterea sau </w:t>
      </w:r>
      <w:r w:rsidRPr="00077FD5">
        <w:rPr>
          <w:sz w:val="28"/>
          <w:szCs w:val="28"/>
          <w:lang w:val="ro-RO"/>
        </w:rPr>
        <w:lastRenderedPageBreak/>
        <w:t>respingerea candidatului la concurs va fi luată de către Comisia de admitere, după examinarea argumentelor invocate de solicitant.</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Cetăţenii altor state şi apatrizii pot fi înscrişi la studii de rezidenţiat în baza contractelor individuale încheiate cu Universitatea.</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Candidaţii trebuie să fie apţi din punct de vedere medical pentru exercitarea activităţii profesionale în specialitatea pentru care candidează.</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 xml:space="preserve">Candidaţii care au promovat concursul de admitere în rezidenţiat au obligaţia să încheie cu Ministerul contract privind instruirea în rezidenţiat şi plasarea în </w:t>
      </w:r>
      <w:proofErr w:type="spellStart"/>
      <w:r w:rsidRPr="00077FD5">
        <w:rPr>
          <w:sz w:val="28"/>
          <w:szCs w:val="28"/>
          <w:lang w:val="ro-RO"/>
        </w:rPr>
        <w:t>cîmpul</w:t>
      </w:r>
      <w:proofErr w:type="spellEnd"/>
      <w:r w:rsidRPr="00077FD5">
        <w:rPr>
          <w:sz w:val="28"/>
          <w:szCs w:val="28"/>
          <w:lang w:val="ro-RO"/>
        </w:rPr>
        <w:t xml:space="preserve"> muncii a medicilor şi farmaciştilor, cu Universitatea – contract cu privire la studiile postuniversitare prin rezidenţiat şi cu </w:t>
      </w:r>
      <w:r w:rsidR="00582D63" w:rsidRPr="00077FD5">
        <w:rPr>
          <w:sz w:val="28"/>
          <w:szCs w:val="28"/>
          <w:lang w:val="ro-RO"/>
        </w:rPr>
        <w:t>clinica de reziden</w:t>
      </w:r>
      <w:r w:rsidR="00212FC8">
        <w:rPr>
          <w:sz w:val="28"/>
          <w:szCs w:val="28"/>
          <w:lang w:val="ro-RO"/>
        </w:rPr>
        <w:t>ţ</w:t>
      </w:r>
      <w:r w:rsidR="00582D63" w:rsidRPr="00077FD5">
        <w:rPr>
          <w:sz w:val="28"/>
          <w:szCs w:val="28"/>
          <w:lang w:val="ro-RO"/>
        </w:rPr>
        <w:t>iat/</w:t>
      </w:r>
      <w:r w:rsidRPr="00077FD5">
        <w:rPr>
          <w:sz w:val="28"/>
          <w:szCs w:val="28"/>
          <w:lang w:val="ro-RO"/>
        </w:rPr>
        <w:t xml:space="preserve">instituţia </w:t>
      </w:r>
      <w:r w:rsidR="00582D63" w:rsidRPr="00077FD5">
        <w:rPr>
          <w:sz w:val="28"/>
          <w:szCs w:val="28"/>
          <w:lang w:val="ro-RO"/>
        </w:rPr>
        <w:t xml:space="preserve">medico-sanitară </w:t>
      </w:r>
      <w:r w:rsidRPr="00077FD5">
        <w:rPr>
          <w:sz w:val="28"/>
          <w:szCs w:val="28"/>
          <w:lang w:val="ro-RO"/>
        </w:rPr>
        <w:t>– contract individual de muncă.</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Medicii şi farmaciştii care au fost admişi în rezidenţiat pe locuri încheie un contract individual de muncă, conform duratei studiilor de rezidenţiat, cu instituţia la care au fost repartizate locurile.</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 xml:space="preserve">Medicii şi farmaciştii care au fost admişi în rezidenţiat pe post încheie un contract individual de muncă cu instituţia care a prezentat Ministerului informaţia privitor la posturile vacante. Contractul va prevedea obligaţia de a </w:t>
      </w:r>
      <w:r w:rsidR="00582D63" w:rsidRPr="00077FD5">
        <w:rPr>
          <w:sz w:val="28"/>
          <w:szCs w:val="28"/>
          <w:lang w:val="ro-RO"/>
        </w:rPr>
        <w:t>activa</w:t>
      </w:r>
      <w:r w:rsidRPr="00077FD5">
        <w:rPr>
          <w:sz w:val="28"/>
          <w:szCs w:val="28"/>
          <w:lang w:val="ro-RO"/>
        </w:rPr>
        <w:t xml:space="preserve"> în instituţia respectivă o perioadă de cel puţin 3 ani după absolvirea rezidenţiatului.</w:t>
      </w:r>
    </w:p>
    <w:p w:rsidR="00CC72B4" w:rsidRPr="00077FD5" w:rsidRDefault="00CC72B4" w:rsidP="00582D63">
      <w:pPr>
        <w:pStyle w:val="a8"/>
        <w:numPr>
          <w:ilvl w:val="0"/>
          <w:numId w:val="17"/>
        </w:numPr>
        <w:ind w:left="0" w:firstLine="360"/>
        <w:rPr>
          <w:sz w:val="28"/>
          <w:szCs w:val="28"/>
          <w:lang w:val="ro-RO"/>
        </w:rPr>
      </w:pPr>
      <w:r w:rsidRPr="00077FD5">
        <w:rPr>
          <w:sz w:val="28"/>
          <w:szCs w:val="28"/>
          <w:lang w:val="ro-RO"/>
        </w:rPr>
        <w:t>Procedura de admitere la rezidenţiat include în mod prioritar următoarele etape:</w:t>
      </w:r>
    </w:p>
    <w:p w:rsidR="00CC72B4" w:rsidRPr="00077FD5" w:rsidRDefault="00CC72B4" w:rsidP="00C1747A">
      <w:pPr>
        <w:pStyle w:val="a8"/>
        <w:numPr>
          <w:ilvl w:val="0"/>
          <w:numId w:val="18"/>
        </w:numPr>
        <w:rPr>
          <w:sz w:val="28"/>
          <w:szCs w:val="28"/>
          <w:lang w:val="ro-RO"/>
        </w:rPr>
      </w:pPr>
      <w:r w:rsidRPr="00077FD5">
        <w:rPr>
          <w:sz w:val="28"/>
          <w:szCs w:val="28"/>
          <w:lang w:val="ro-RO"/>
        </w:rPr>
        <w:t>elaborarea şi aprobarea pentru fiecare sesiune de admitere, la nivel de Universitate şi Minister, a Regulamentului cu privire la organizar</w:t>
      </w:r>
      <w:r w:rsidR="00C1747A" w:rsidRPr="00077FD5">
        <w:rPr>
          <w:sz w:val="28"/>
          <w:szCs w:val="28"/>
          <w:lang w:val="ro-RO"/>
        </w:rPr>
        <w:t xml:space="preserve">ea şi desfăşurarea admiterii în </w:t>
      </w:r>
      <w:r w:rsidRPr="00077FD5">
        <w:rPr>
          <w:sz w:val="28"/>
          <w:szCs w:val="28"/>
          <w:lang w:val="ro-RO"/>
        </w:rPr>
        <w:t>rezidenţiat;</w:t>
      </w:r>
    </w:p>
    <w:p w:rsidR="00CC72B4" w:rsidRPr="00077FD5" w:rsidRDefault="00CC72B4" w:rsidP="00C1747A">
      <w:pPr>
        <w:pStyle w:val="a8"/>
        <w:numPr>
          <w:ilvl w:val="0"/>
          <w:numId w:val="18"/>
        </w:numPr>
        <w:rPr>
          <w:sz w:val="28"/>
          <w:szCs w:val="28"/>
          <w:lang w:val="ro-RO"/>
        </w:rPr>
      </w:pPr>
      <w:r w:rsidRPr="00077FD5">
        <w:rPr>
          <w:sz w:val="28"/>
          <w:szCs w:val="28"/>
          <w:lang w:val="ro-RO"/>
        </w:rPr>
        <w:t xml:space="preserve">aprobarea, prin ordinul rectorului Universităţii, listei persoanelor admise </w:t>
      </w:r>
      <w:r w:rsidR="00C1747A" w:rsidRPr="00077FD5">
        <w:rPr>
          <w:sz w:val="28"/>
          <w:szCs w:val="28"/>
          <w:lang w:val="ro-RO"/>
        </w:rPr>
        <w:t>în</w:t>
      </w:r>
      <w:r w:rsidRPr="00077FD5">
        <w:rPr>
          <w:sz w:val="28"/>
          <w:szCs w:val="28"/>
          <w:lang w:val="ro-RO"/>
        </w:rPr>
        <w:t xml:space="preserve"> rezidenţiat, în baza rezultatelor concursului desfăşurat;</w:t>
      </w:r>
    </w:p>
    <w:p w:rsidR="00CC72B4" w:rsidRPr="00077FD5" w:rsidRDefault="00CC72B4" w:rsidP="00C1747A">
      <w:pPr>
        <w:pStyle w:val="a8"/>
        <w:numPr>
          <w:ilvl w:val="0"/>
          <w:numId w:val="18"/>
        </w:numPr>
        <w:rPr>
          <w:sz w:val="28"/>
          <w:szCs w:val="28"/>
          <w:lang w:val="ro-RO"/>
        </w:rPr>
      </w:pPr>
      <w:r w:rsidRPr="00077FD5">
        <w:rPr>
          <w:sz w:val="28"/>
          <w:szCs w:val="28"/>
          <w:lang w:val="ro-RO"/>
        </w:rPr>
        <w:t>semnarea contractelor cu privire la rezidenţiat cu Universitatea;</w:t>
      </w:r>
    </w:p>
    <w:p w:rsidR="00CC72B4" w:rsidRPr="00077FD5" w:rsidRDefault="00CC72B4" w:rsidP="00C1747A">
      <w:pPr>
        <w:pStyle w:val="a8"/>
        <w:numPr>
          <w:ilvl w:val="0"/>
          <w:numId w:val="18"/>
        </w:numPr>
        <w:rPr>
          <w:sz w:val="28"/>
          <w:szCs w:val="28"/>
          <w:lang w:val="ro-RO"/>
        </w:rPr>
      </w:pPr>
      <w:r w:rsidRPr="00077FD5">
        <w:rPr>
          <w:sz w:val="28"/>
          <w:szCs w:val="28"/>
          <w:lang w:val="ro-RO"/>
        </w:rPr>
        <w:t xml:space="preserve">semnarea contractelor privind instruirea în rezidenţiat şi plasarea în </w:t>
      </w:r>
      <w:proofErr w:type="spellStart"/>
      <w:r w:rsidRPr="00077FD5">
        <w:rPr>
          <w:sz w:val="28"/>
          <w:szCs w:val="28"/>
          <w:lang w:val="ro-RO"/>
        </w:rPr>
        <w:t>cîmpul</w:t>
      </w:r>
      <w:proofErr w:type="spellEnd"/>
      <w:r w:rsidRPr="00077FD5">
        <w:rPr>
          <w:sz w:val="28"/>
          <w:szCs w:val="28"/>
          <w:lang w:val="ro-RO"/>
        </w:rPr>
        <w:t xml:space="preserve"> muncii a medicilor şi farmaciştilor cu Ministerul;</w:t>
      </w:r>
    </w:p>
    <w:p w:rsidR="00CC72B4" w:rsidRPr="00077FD5" w:rsidRDefault="00CC72B4" w:rsidP="00C1747A">
      <w:pPr>
        <w:pStyle w:val="a8"/>
        <w:numPr>
          <w:ilvl w:val="0"/>
          <w:numId w:val="18"/>
        </w:numPr>
        <w:rPr>
          <w:sz w:val="28"/>
          <w:szCs w:val="28"/>
          <w:lang w:val="ro-RO"/>
        </w:rPr>
      </w:pPr>
      <w:r w:rsidRPr="00077FD5">
        <w:rPr>
          <w:sz w:val="28"/>
          <w:szCs w:val="28"/>
          <w:lang w:val="ro-RO"/>
        </w:rPr>
        <w:t>semnarea contractelor individuale de muncă cu IMSP;</w:t>
      </w:r>
    </w:p>
    <w:p w:rsidR="00CC72B4" w:rsidRPr="00077FD5" w:rsidRDefault="00CC72B4" w:rsidP="00C1747A">
      <w:pPr>
        <w:pStyle w:val="a8"/>
        <w:numPr>
          <w:ilvl w:val="0"/>
          <w:numId w:val="18"/>
        </w:numPr>
        <w:rPr>
          <w:sz w:val="28"/>
          <w:szCs w:val="28"/>
          <w:lang w:val="ro-RO"/>
        </w:rPr>
      </w:pPr>
      <w:r w:rsidRPr="00077FD5">
        <w:rPr>
          <w:sz w:val="28"/>
          <w:szCs w:val="28"/>
          <w:lang w:val="ro-RO"/>
        </w:rPr>
        <w:t xml:space="preserve">emiterea ordinului rectorului Universităţii cu privire la înmatricularea </w:t>
      </w:r>
      <w:r w:rsidR="00C1747A" w:rsidRPr="00077FD5">
        <w:rPr>
          <w:sz w:val="28"/>
          <w:szCs w:val="28"/>
          <w:lang w:val="ro-RO"/>
        </w:rPr>
        <w:t>în</w:t>
      </w:r>
      <w:r w:rsidRPr="00077FD5">
        <w:rPr>
          <w:sz w:val="28"/>
          <w:szCs w:val="28"/>
          <w:lang w:val="ro-RO"/>
        </w:rPr>
        <w:t xml:space="preserve"> rezidenţiat;</w:t>
      </w:r>
    </w:p>
    <w:p w:rsidR="00CC72B4" w:rsidRPr="00077FD5" w:rsidRDefault="00CC72B4" w:rsidP="00C1747A">
      <w:pPr>
        <w:pStyle w:val="a8"/>
        <w:numPr>
          <w:ilvl w:val="0"/>
          <w:numId w:val="18"/>
        </w:numPr>
        <w:rPr>
          <w:sz w:val="28"/>
          <w:szCs w:val="28"/>
          <w:lang w:val="ro-RO"/>
        </w:rPr>
      </w:pPr>
      <w:r w:rsidRPr="00077FD5">
        <w:rPr>
          <w:sz w:val="28"/>
          <w:szCs w:val="28"/>
          <w:lang w:val="ro-RO"/>
        </w:rPr>
        <w:t xml:space="preserve">emiterea ordinului Ministerului Sănătăţii cu privire la aprobarea admiterii </w:t>
      </w:r>
      <w:r w:rsidR="00C1747A" w:rsidRPr="00077FD5">
        <w:rPr>
          <w:sz w:val="28"/>
          <w:szCs w:val="28"/>
          <w:lang w:val="ro-RO"/>
        </w:rPr>
        <w:t>în</w:t>
      </w:r>
      <w:r w:rsidRPr="00077FD5">
        <w:rPr>
          <w:sz w:val="28"/>
          <w:szCs w:val="28"/>
          <w:lang w:val="ro-RO"/>
        </w:rPr>
        <w:t xml:space="preserve"> rezidenţiat în cadrul Universităţii.</w:t>
      </w:r>
    </w:p>
    <w:p w:rsidR="00F61E7C" w:rsidRPr="00077FD5" w:rsidRDefault="00F61E7C" w:rsidP="00F61E7C">
      <w:pPr>
        <w:pStyle w:val="a8"/>
        <w:ind w:firstLine="0"/>
        <w:rPr>
          <w:sz w:val="28"/>
          <w:szCs w:val="28"/>
          <w:lang w:val="ro-RO"/>
        </w:rPr>
      </w:pPr>
    </w:p>
    <w:p w:rsidR="00F61E7C" w:rsidRPr="00077FD5" w:rsidRDefault="00F61E7C" w:rsidP="00F61E7C">
      <w:pPr>
        <w:pStyle w:val="a8"/>
        <w:ind w:firstLine="0"/>
        <w:rPr>
          <w:sz w:val="28"/>
          <w:szCs w:val="28"/>
          <w:lang w:val="ro-RO"/>
        </w:rPr>
      </w:pPr>
    </w:p>
    <w:p w:rsidR="00F61E7C" w:rsidRPr="00077FD5" w:rsidRDefault="00CC72B4" w:rsidP="00F61E7C">
      <w:pPr>
        <w:pStyle w:val="cp"/>
        <w:rPr>
          <w:sz w:val="28"/>
          <w:szCs w:val="28"/>
          <w:lang w:val="ro-RO"/>
        </w:rPr>
      </w:pPr>
      <w:r w:rsidRPr="00077FD5">
        <w:rPr>
          <w:sz w:val="28"/>
          <w:szCs w:val="28"/>
          <w:lang w:val="ro-RO"/>
        </w:rPr>
        <w:t> </w:t>
      </w:r>
      <w:r w:rsidR="00F61E7C" w:rsidRPr="00077FD5">
        <w:rPr>
          <w:sz w:val="28"/>
          <w:szCs w:val="28"/>
          <w:lang w:val="ro-RO"/>
        </w:rPr>
        <w:t xml:space="preserve">III. ANGAJAREA </w:t>
      </w:r>
      <w:r w:rsidR="00212FC8">
        <w:rPr>
          <w:sz w:val="28"/>
          <w:szCs w:val="28"/>
          <w:lang w:val="ro-RO"/>
        </w:rPr>
        <w:t>Ş</w:t>
      </w:r>
      <w:r w:rsidR="001B4B47" w:rsidRPr="00077FD5">
        <w:rPr>
          <w:sz w:val="28"/>
          <w:szCs w:val="28"/>
          <w:lang w:val="ro-RO"/>
        </w:rPr>
        <w:t xml:space="preserve">I SALARIZAREA </w:t>
      </w:r>
      <w:r w:rsidR="00F61E7C" w:rsidRPr="00077FD5">
        <w:rPr>
          <w:sz w:val="28"/>
          <w:szCs w:val="28"/>
          <w:lang w:val="ro-RO"/>
        </w:rPr>
        <w:t>REZIDEN</w:t>
      </w:r>
      <w:r w:rsidR="00212FC8">
        <w:rPr>
          <w:sz w:val="28"/>
          <w:szCs w:val="28"/>
          <w:lang w:val="ro-RO"/>
        </w:rPr>
        <w:t>Ţ</w:t>
      </w:r>
      <w:r w:rsidR="00F61E7C" w:rsidRPr="00077FD5">
        <w:rPr>
          <w:sz w:val="28"/>
          <w:szCs w:val="28"/>
          <w:lang w:val="ro-RO"/>
        </w:rPr>
        <w:t>ILOR ÎN CLINICILE DE REZIDEN</w:t>
      </w:r>
      <w:r w:rsidR="00212FC8">
        <w:rPr>
          <w:sz w:val="28"/>
          <w:szCs w:val="28"/>
          <w:lang w:val="ro-RO"/>
        </w:rPr>
        <w:t>Ţ</w:t>
      </w:r>
      <w:r w:rsidR="00F61E7C" w:rsidRPr="00077FD5">
        <w:rPr>
          <w:sz w:val="28"/>
          <w:szCs w:val="28"/>
          <w:lang w:val="ro-RO"/>
        </w:rPr>
        <w:t>IAT</w:t>
      </w:r>
    </w:p>
    <w:p w:rsidR="00CC72B4" w:rsidRPr="00077FD5" w:rsidRDefault="00CC72B4" w:rsidP="00CC72B4">
      <w:pPr>
        <w:pStyle w:val="a8"/>
        <w:rPr>
          <w:sz w:val="28"/>
          <w:szCs w:val="28"/>
          <w:lang w:val="ro-RO"/>
        </w:rPr>
      </w:pPr>
    </w:p>
    <w:p w:rsidR="00F61E7C" w:rsidRDefault="00077FD5" w:rsidP="001B4B47">
      <w:pPr>
        <w:pStyle w:val="a8"/>
        <w:numPr>
          <w:ilvl w:val="0"/>
          <w:numId w:val="21"/>
        </w:numPr>
        <w:ind w:left="0" w:firstLine="360"/>
        <w:rPr>
          <w:sz w:val="28"/>
          <w:szCs w:val="28"/>
          <w:lang w:val="ro-RO"/>
        </w:rPr>
      </w:pPr>
      <w:r w:rsidRPr="00077FD5">
        <w:rPr>
          <w:sz w:val="28"/>
          <w:szCs w:val="28"/>
          <w:lang w:val="ro-RO"/>
        </w:rPr>
        <w:t>După admiterea în reziden</w:t>
      </w:r>
      <w:r w:rsidR="00212FC8">
        <w:rPr>
          <w:sz w:val="28"/>
          <w:szCs w:val="28"/>
          <w:lang w:val="ro-RO"/>
        </w:rPr>
        <w:t>ţ</w:t>
      </w:r>
      <w:r w:rsidRPr="00077FD5">
        <w:rPr>
          <w:sz w:val="28"/>
          <w:szCs w:val="28"/>
          <w:lang w:val="ro-RO"/>
        </w:rPr>
        <w:t>iat, Mini</w:t>
      </w:r>
      <w:r>
        <w:rPr>
          <w:sz w:val="28"/>
          <w:szCs w:val="28"/>
          <w:lang w:val="ro-RO"/>
        </w:rPr>
        <w:t>sterul în comun cu Universitatea</w:t>
      </w:r>
      <w:r w:rsidRPr="00077FD5">
        <w:rPr>
          <w:sz w:val="28"/>
          <w:szCs w:val="28"/>
          <w:lang w:val="ro-RO"/>
        </w:rPr>
        <w:t xml:space="preserve"> re</w:t>
      </w:r>
      <w:r>
        <w:rPr>
          <w:sz w:val="28"/>
          <w:szCs w:val="28"/>
          <w:lang w:val="ro-RO"/>
        </w:rPr>
        <w:t>partizează reziden</w:t>
      </w:r>
      <w:r w:rsidR="00212FC8">
        <w:rPr>
          <w:sz w:val="28"/>
          <w:szCs w:val="28"/>
          <w:lang w:val="ro-RO"/>
        </w:rPr>
        <w:t>ţ</w:t>
      </w:r>
      <w:r>
        <w:rPr>
          <w:sz w:val="28"/>
          <w:szCs w:val="28"/>
          <w:lang w:val="ro-RO"/>
        </w:rPr>
        <w:t>ii la clinicile de reziden</w:t>
      </w:r>
      <w:r w:rsidR="00212FC8">
        <w:rPr>
          <w:sz w:val="28"/>
          <w:szCs w:val="28"/>
          <w:lang w:val="ro-RO"/>
        </w:rPr>
        <w:t>ţ</w:t>
      </w:r>
      <w:r>
        <w:rPr>
          <w:sz w:val="28"/>
          <w:szCs w:val="28"/>
          <w:lang w:val="ro-RO"/>
        </w:rPr>
        <w:t xml:space="preserve">iat, în corespundere cu specializările </w:t>
      </w:r>
      <w:r w:rsidR="00212FC8">
        <w:rPr>
          <w:sz w:val="28"/>
          <w:szCs w:val="28"/>
          <w:lang w:val="ro-RO"/>
        </w:rPr>
        <w:t>ş</w:t>
      </w:r>
      <w:r>
        <w:rPr>
          <w:sz w:val="28"/>
          <w:szCs w:val="28"/>
          <w:lang w:val="ro-RO"/>
        </w:rPr>
        <w:t>i capacită</w:t>
      </w:r>
      <w:r w:rsidR="00212FC8">
        <w:rPr>
          <w:sz w:val="28"/>
          <w:szCs w:val="28"/>
          <w:lang w:val="ro-RO"/>
        </w:rPr>
        <w:t>ţ</w:t>
      </w:r>
      <w:r>
        <w:rPr>
          <w:sz w:val="28"/>
          <w:szCs w:val="28"/>
          <w:lang w:val="ro-RO"/>
        </w:rPr>
        <w:t>ile clinicilor.</w:t>
      </w:r>
    </w:p>
    <w:p w:rsidR="00821642" w:rsidRDefault="00821642" w:rsidP="001B4B47">
      <w:pPr>
        <w:pStyle w:val="a8"/>
        <w:numPr>
          <w:ilvl w:val="0"/>
          <w:numId w:val="21"/>
        </w:numPr>
        <w:ind w:left="0" w:firstLine="360"/>
        <w:rPr>
          <w:sz w:val="28"/>
          <w:szCs w:val="28"/>
          <w:lang w:val="ro-RO"/>
        </w:rPr>
      </w:pPr>
      <w:r>
        <w:rPr>
          <w:sz w:val="28"/>
          <w:szCs w:val="28"/>
          <w:lang w:val="ro-RO"/>
        </w:rPr>
        <w:t>Conducătorii insti</w:t>
      </w:r>
      <w:r w:rsidR="00B5296A">
        <w:rPr>
          <w:sz w:val="28"/>
          <w:szCs w:val="28"/>
          <w:lang w:val="ro-RO"/>
        </w:rPr>
        <w:t>tu</w:t>
      </w:r>
      <w:r w:rsidR="00212FC8">
        <w:rPr>
          <w:sz w:val="28"/>
          <w:szCs w:val="28"/>
          <w:lang w:val="ro-RO"/>
        </w:rPr>
        <w:t>ţ</w:t>
      </w:r>
      <w:r w:rsidR="00B5296A">
        <w:rPr>
          <w:sz w:val="28"/>
          <w:szCs w:val="28"/>
          <w:lang w:val="ro-RO"/>
        </w:rPr>
        <w:t>iilor medico-sanitare/clinicilor</w:t>
      </w:r>
      <w:r>
        <w:rPr>
          <w:sz w:val="28"/>
          <w:szCs w:val="28"/>
          <w:lang w:val="ro-RO"/>
        </w:rPr>
        <w:t xml:space="preserve"> de reziden</w:t>
      </w:r>
      <w:r w:rsidR="00212FC8">
        <w:rPr>
          <w:sz w:val="28"/>
          <w:szCs w:val="28"/>
          <w:lang w:val="ro-RO"/>
        </w:rPr>
        <w:t>ţ</w:t>
      </w:r>
      <w:r>
        <w:rPr>
          <w:sz w:val="28"/>
          <w:szCs w:val="28"/>
          <w:lang w:val="ro-RO"/>
        </w:rPr>
        <w:t xml:space="preserve">iat </w:t>
      </w:r>
      <w:r w:rsidR="007477C7">
        <w:rPr>
          <w:sz w:val="28"/>
          <w:szCs w:val="28"/>
          <w:lang w:val="ro-RO"/>
        </w:rPr>
        <w:t>prezentă</w:t>
      </w:r>
      <w:r w:rsidR="00B717A1">
        <w:rPr>
          <w:sz w:val="28"/>
          <w:szCs w:val="28"/>
          <w:lang w:val="ro-RO"/>
        </w:rPr>
        <w:t xml:space="preserve"> spre examinare </w:t>
      </w:r>
      <w:r w:rsidR="00212FC8">
        <w:rPr>
          <w:sz w:val="28"/>
          <w:szCs w:val="28"/>
          <w:lang w:val="ro-RO"/>
        </w:rPr>
        <w:t>ş</w:t>
      </w:r>
      <w:r w:rsidR="00B717A1">
        <w:rPr>
          <w:sz w:val="28"/>
          <w:szCs w:val="28"/>
          <w:lang w:val="ro-RO"/>
        </w:rPr>
        <w:t>i coordonare consiliului de administrare a institu</w:t>
      </w:r>
      <w:r w:rsidR="00212FC8">
        <w:rPr>
          <w:sz w:val="28"/>
          <w:szCs w:val="28"/>
          <w:lang w:val="ro-RO"/>
        </w:rPr>
        <w:t>ţ</w:t>
      </w:r>
      <w:r w:rsidR="00B717A1">
        <w:rPr>
          <w:sz w:val="28"/>
          <w:szCs w:val="28"/>
          <w:lang w:val="ro-RO"/>
        </w:rPr>
        <w:t xml:space="preserve">iei statele de personal </w:t>
      </w:r>
      <w:r w:rsidR="00212FC8">
        <w:rPr>
          <w:sz w:val="28"/>
          <w:szCs w:val="28"/>
          <w:lang w:val="ro-RO"/>
        </w:rPr>
        <w:t>ş</w:t>
      </w:r>
      <w:r w:rsidR="00B717A1">
        <w:rPr>
          <w:sz w:val="28"/>
          <w:szCs w:val="28"/>
          <w:lang w:val="ro-RO"/>
        </w:rPr>
        <w:t>i listele de tarifare cu includerea în ele a medicilor reziden</w:t>
      </w:r>
      <w:r w:rsidR="00212FC8">
        <w:rPr>
          <w:sz w:val="28"/>
          <w:szCs w:val="28"/>
          <w:lang w:val="ro-RO"/>
        </w:rPr>
        <w:t>ţ</w:t>
      </w:r>
      <w:r w:rsidR="00B717A1">
        <w:rPr>
          <w:sz w:val="28"/>
          <w:szCs w:val="28"/>
          <w:lang w:val="ro-RO"/>
        </w:rPr>
        <w:t>i în propor</w:t>
      </w:r>
      <w:r w:rsidR="00212FC8">
        <w:rPr>
          <w:sz w:val="28"/>
          <w:szCs w:val="28"/>
          <w:lang w:val="ro-RO"/>
        </w:rPr>
        <w:t>ţ</w:t>
      </w:r>
      <w:r w:rsidR="00B717A1">
        <w:rPr>
          <w:sz w:val="28"/>
          <w:szCs w:val="28"/>
          <w:lang w:val="ro-RO"/>
        </w:rPr>
        <w:t xml:space="preserve">ie </w:t>
      </w:r>
      <w:r w:rsidR="00B717A1">
        <w:rPr>
          <w:sz w:val="28"/>
          <w:szCs w:val="28"/>
          <w:lang w:val="ro-RO"/>
        </w:rPr>
        <w:lastRenderedPageBreak/>
        <w:t xml:space="preserve">de </w:t>
      </w:r>
      <w:r w:rsidR="00B717A1" w:rsidRPr="006C0B8E">
        <w:rPr>
          <w:sz w:val="28"/>
          <w:szCs w:val="28"/>
          <w:lang w:val="ro-RO"/>
        </w:rPr>
        <w:t>1 medic rezident la 10 paturi pentru sta</w:t>
      </w:r>
      <w:r w:rsidR="00212FC8" w:rsidRPr="006C0B8E">
        <w:rPr>
          <w:sz w:val="28"/>
          <w:szCs w:val="28"/>
          <w:lang w:val="ro-RO"/>
        </w:rPr>
        <w:t>ţ</w:t>
      </w:r>
      <w:r w:rsidR="00B717A1" w:rsidRPr="006C0B8E">
        <w:rPr>
          <w:sz w:val="28"/>
          <w:szCs w:val="28"/>
          <w:lang w:val="ro-RO"/>
        </w:rPr>
        <w:t xml:space="preserve">ionare sau 1 medic rezident la </w:t>
      </w:r>
      <w:r w:rsidR="00B5296A" w:rsidRPr="006C0B8E">
        <w:rPr>
          <w:sz w:val="28"/>
          <w:szCs w:val="28"/>
          <w:lang w:val="ro-RO"/>
        </w:rPr>
        <w:t>5 medici pentru asisten</w:t>
      </w:r>
      <w:r w:rsidR="00212FC8" w:rsidRPr="006C0B8E">
        <w:rPr>
          <w:sz w:val="28"/>
          <w:szCs w:val="28"/>
          <w:lang w:val="ro-RO"/>
        </w:rPr>
        <w:t>ţ</w:t>
      </w:r>
      <w:r w:rsidR="00B5296A" w:rsidRPr="006C0B8E">
        <w:rPr>
          <w:sz w:val="28"/>
          <w:szCs w:val="28"/>
          <w:lang w:val="ro-RO"/>
        </w:rPr>
        <w:t xml:space="preserve">a medicală primară </w:t>
      </w:r>
      <w:r w:rsidR="00212FC8" w:rsidRPr="006C0B8E">
        <w:rPr>
          <w:sz w:val="28"/>
          <w:szCs w:val="28"/>
          <w:lang w:val="ro-RO"/>
        </w:rPr>
        <w:t>ş</w:t>
      </w:r>
      <w:r w:rsidR="00B5296A" w:rsidRPr="006C0B8E">
        <w:rPr>
          <w:sz w:val="28"/>
          <w:szCs w:val="28"/>
          <w:lang w:val="ro-RO"/>
        </w:rPr>
        <w:t xml:space="preserve">i specializată de </w:t>
      </w:r>
      <w:proofErr w:type="spellStart"/>
      <w:r w:rsidR="00B5296A" w:rsidRPr="006C0B8E">
        <w:rPr>
          <w:sz w:val="28"/>
          <w:szCs w:val="28"/>
          <w:lang w:val="ro-RO"/>
        </w:rPr>
        <w:t>ambulator</w:t>
      </w:r>
      <w:proofErr w:type="spellEnd"/>
      <w:r w:rsidR="00B5296A" w:rsidRPr="006C0B8E">
        <w:rPr>
          <w:sz w:val="28"/>
          <w:szCs w:val="28"/>
          <w:lang w:val="ro-RO"/>
        </w:rPr>
        <w:t>.</w:t>
      </w:r>
      <w:r w:rsidR="00B5296A">
        <w:rPr>
          <w:sz w:val="28"/>
          <w:szCs w:val="28"/>
          <w:lang w:val="ro-RO"/>
        </w:rPr>
        <w:t xml:space="preserve"> </w:t>
      </w:r>
    </w:p>
    <w:p w:rsidR="00B5296A" w:rsidRDefault="00B5296A" w:rsidP="001B4B47">
      <w:pPr>
        <w:pStyle w:val="a8"/>
        <w:numPr>
          <w:ilvl w:val="0"/>
          <w:numId w:val="21"/>
        </w:numPr>
        <w:ind w:left="0" w:firstLine="360"/>
        <w:rPr>
          <w:sz w:val="28"/>
          <w:szCs w:val="28"/>
          <w:lang w:val="ro-RO"/>
        </w:rPr>
      </w:pPr>
      <w:r>
        <w:rPr>
          <w:sz w:val="28"/>
          <w:szCs w:val="28"/>
          <w:lang w:val="ro-RO"/>
        </w:rPr>
        <w:t>Fondatorul institu</w:t>
      </w:r>
      <w:r w:rsidR="00212FC8">
        <w:rPr>
          <w:sz w:val="28"/>
          <w:szCs w:val="28"/>
          <w:lang w:val="ro-RO"/>
        </w:rPr>
        <w:t>ţ</w:t>
      </w:r>
      <w:r>
        <w:rPr>
          <w:sz w:val="28"/>
          <w:szCs w:val="28"/>
          <w:lang w:val="ro-RO"/>
        </w:rPr>
        <w:t>iilor medico-sanit</w:t>
      </w:r>
      <w:r w:rsidR="007C3760">
        <w:rPr>
          <w:sz w:val="28"/>
          <w:szCs w:val="28"/>
          <w:lang w:val="ro-RO"/>
        </w:rPr>
        <w:t>are/clinicilor de reziden</w:t>
      </w:r>
      <w:r w:rsidR="00212FC8">
        <w:rPr>
          <w:sz w:val="28"/>
          <w:szCs w:val="28"/>
          <w:lang w:val="ro-RO"/>
        </w:rPr>
        <w:t>ţ</w:t>
      </w:r>
      <w:r w:rsidR="007C3760">
        <w:rPr>
          <w:sz w:val="28"/>
          <w:szCs w:val="28"/>
          <w:lang w:val="ro-RO"/>
        </w:rPr>
        <w:t>iat aprobă</w:t>
      </w:r>
      <w:r>
        <w:rPr>
          <w:sz w:val="28"/>
          <w:szCs w:val="28"/>
          <w:lang w:val="ro-RO"/>
        </w:rPr>
        <w:t xml:space="preserve"> statele de personal doar cu condi</w:t>
      </w:r>
      <w:r w:rsidR="00212FC8">
        <w:rPr>
          <w:sz w:val="28"/>
          <w:szCs w:val="28"/>
          <w:lang w:val="ro-RO"/>
        </w:rPr>
        <w:t>ţ</w:t>
      </w:r>
      <w:r>
        <w:rPr>
          <w:sz w:val="28"/>
          <w:szCs w:val="28"/>
          <w:lang w:val="ro-RO"/>
        </w:rPr>
        <w:t>ia includerii în statele de personal a medicilor reziden</w:t>
      </w:r>
      <w:r w:rsidR="00212FC8">
        <w:rPr>
          <w:sz w:val="28"/>
          <w:szCs w:val="28"/>
          <w:lang w:val="ro-RO"/>
        </w:rPr>
        <w:t>ţ</w:t>
      </w:r>
      <w:r>
        <w:rPr>
          <w:sz w:val="28"/>
          <w:szCs w:val="28"/>
          <w:lang w:val="ro-RO"/>
        </w:rPr>
        <w:t>i.</w:t>
      </w:r>
    </w:p>
    <w:p w:rsidR="00B5296A" w:rsidRDefault="00B5296A" w:rsidP="001B4B47">
      <w:pPr>
        <w:pStyle w:val="a8"/>
        <w:numPr>
          <w:ilvl w:val="0"/>
          <w:numId w:val="21"/>
        </w:numPr>
        <w:ind w:left="0" w:firstLine="360"/>
        <w:rPr>
          <w:sz w:val="28"/>
          <w:szCs w:val="28"/>
          <w:lang w:val="ro-RO"/>
        </w:rPr>
      </w:pPr>
      <w:r>
        <w:rPr>
          <w:sz w:val="28"/>
          <w:szCs w:val="28"/>
          <w:lang w:val="ro-RO"/>
        </w:rPr>
        <w:t>Urmare aprobării de către fondator a statelor de personal, conducer</w:t>
      </w:r>
      <w:r w:rsidR="007C3760">
        <w:rPr>
          <w:sz w:val="28"/>
          <w:szCs w:val="28"/>
          <w:lang w:val="ro-RO"/>
        </w:rPr>
        <w:t>ea clinicilor de reziden</w:t>
      </w:r>
      <w:r w:rsidR="00212FC8">
        <w:rPr>
          <w:sz w:val="28"/>
          <w:szCs w:val="28"/>
          <w:lang w:val="ro-RO"/>
        </w:rPr>
        <w:t>ţ</w:t>
      </w:r>
      <w:r w:rsidR="007C3760">
        <w:rPr>
          <w:sz w:val="28"/>
          <w:szCs w:val="28"/>
          <w:lang w:val="ro-RO"/>
        </w:rPr>
        <w:t>iat</w:t>
      </w:r>
      <w:r>
        <w:rPr>
          <w:sz w:val="28"/>
          <w:szCs w:val="28"/>
          <w:lang w:val="ro-RO"/>
        </w:rPr>
        <w:t xml:space="preserve"> </w:t>
      </w:r>
      <w:r w:rsidR="007C3760">
        <w:rPr>
          <w:sz w:val="28"/>
          <w:szCs w:val="28"/>
          <w:lang w:val="ro-RO"/>
        </w:rPr>
        <w:t>angajează</w:t>
      </w:r>
      <w:r w:rsidR="00103E6B">
        <w:rPr>
          <w:sz w:val="28"/>
          <w:szCs w:val="28"/>
          <w:lang w:val="ro-RO"/>
        </w:rPr>
        <w:t xml:space="preserve"> medicii reziden</w:t>
      </w:r>
      <w:r w:rsidR="00212FC8">
        <w:rPr>
          <w:sz w:val="28"/>
          <w:szCs w:val="28"/>
          <w:lang w:val="ro-RO"/>
        </w:rPr>
        <w:t>ţ</w:t>
      </w:r>
      <w:r w:rsidR="00103E6B">
        <w:rPr>
          <w:sz w:val="28"/>
          <w:szCs w:val="28"/>
          <w:lang w:val="ro-RO"/>
        </w:rPr>
        <w:t>i pe func</w:t>
      </w:r>
      <w:r w:rsidR="00212FC8">
        <w:rPr>
          <w:sz w:val="28"/>
          <w:szCs w:val="28"/>
          <w:lang w:val="ro-RO"/>
        </w:rPr>
        <w:t>ţ</w:t>
      </w:r>
      <w:r w:rsidR="00103E6B">
        <w:rPr>
          <w:sz w:val="28"/>
          <w:szCs w:val="28"/>
          <w:lang w:val="ro-RO"/>
        </w:rPr>
        <w:t xml:space="preserve">iile aprobate </w:t>
      </w:r>
      <w:r w:rsidR="00212FC8">
        <w:rPr>
          <w:sz w:val="28"/>
          <w:szCs w:val="28"/>
          <w:lang w:val="ro-RO"/>
        </w:rPr>
        <w:t>ş</w:t>
      </w:r>
      <w:r w:rsidR="00103E6B">
        <w:rPr>
          <w:sz w:val="28"/>
          <w:szCs w:val="28"/>
          <w:lang w:val="ro-RO"/>
        </w:rPr>
        <w:t xml:space="preserve">i </w:t>
      </w:r>
      <w:r w:rsidR="007C3760">
        <w:rPr>
          <w:sz w:val="28"/>
          <w:szCs w:val="28"/>
          <w:lang w:val="ro-RO"/>
        </w:rPr>
        <w:t>prezentă</w:t>
      </w:r>
      <w:r w:rsidR="00103E6B">
        <w:rPr>
          <w:sz w:val="28"/>
          <w:szCs w:val="28"/>
          <w:lang w:val="ro-RO"/>
        </w:rPr>
        <w:t xml:space="preserve"> informa</w:t>
      </w:r>
      <w:r w:rsidR="00212FC8">
        <w:rPr>
          <w:sz w:val="28"/>
          <w:szCs w:val="28"/>
          <w:lang w:val="ro-RO"/>
        </w:rPr>
        <w:t>ţ</w:t>
      </w:r>
      <w:r w:rsidR="00103E6B">
        <w:rPr>
          <w:sz w:val="28"/>
          <w:szCs w:val="28"/>
          <w:lang w:val="ro-RO"/>
        </w:rPr>
        <w:t>ia referitor la numărul de reziden</w:t>
      </w:r>
      <w:r w:rsidR="00212FC8">
        <w:rPr>
          <w:sz w:val="28"/>
          <w:szCs w:val="28"/>
          <w:lang w:val="ro-RO"/>
        </w:rPr>
        <w:t>ţ</w:t>
      </w:r>
      <w:r w:rsidR="00103E6B">
        <w:rPr>
          <w:sz w:val="28"/>
          <w:szCs w:val="28"/>
          <w:lang w:val="ro-RO"/>
        </w:rPr>
        <w:t>i angaja</w:t>
      </w:r>
      <w:r w:rsidR="00212FC8">
        <w:rPr>
          <w:sz w:val="28"/>
          <w:szCs w:val="28"/>
          <w:lang w:val="ro-RO"/>
        </w:rPr>
        <w:t>ţ</w:t>
      </w:r>
      <w:r w:rsidR="00103E6B">
        <w:rPr>
          <w:sz w:val="28"/>
          <w:szCs w:val="28"/>
          <w:lang w:val="ro-RO"/>
        </w:rPr>
        <w:t>i Companiei Na</w:t>
      </w:r>
      <w:r w:rsidR="00212FC8">
        <w:rPr>
          <w:sz w:val="28"/>
          <w:szCs w:val="28"/>
          <w:lang w:val="ro-RO"/>
        </w:rPr>
        <w:t>ţ</w:t>
      </w:r>
      <w:r w:rsidR="00103E6B">
        <w:rPr>
          <w:sz w:val="28"/>
          <w:szCs w:val="28"/>
          <w:lang w:val="ro-RO"/>
        </w:rPr>
        <w:t>ionale de Asigurări în Medicină pentru contractarea mijloacelor financiare suplimentare necesare salarizării medicilor reziden</w:t>
      </w:r>
      <w:r w:rsidR="00212FC8">
        <w:rPr>
          <w:sz w:val="28"/>
          <w:szCs w:val="28"/>
          <w:lang w:val="ro-RO"/>
        </w:rPr>
        <w:t>ţ</w:t>
      </w:r>
      <w:r w:rsidR="00103E6B">
        <w:rPr>
          <w:sz w:val="28"/>
          <w:szCs w:val="28"/>
          <w:lang w:val="ro-RO"/>
        </w:rPr>
        <w:t>i, în conformitate cu prevederile actelor normative în vigoare.</w:t>
      </w:r>
    </w:p>
    <w:p w:rsidR="00103E6B" w:rsidRDefault="00103E6B" w:rsidP="001B4B47">
      <w:pPr>
        <w:pStyle w:val="a8"/>
        <w:numPr>
          <w:ilvl w:val="0"/>
          <w:numId w:val="21"/>
        </w:numPr>
        <w:ind w:left="0" w:firstLine="360"/>
        <w:rPr>
          <w:sz w:val="28"/>
          <w:szCs w:val="28"/>
          <w:lang w:val="ro-RO"/>
        </w:rPr>
      </w:pPr>
      <w:r>
        <w:rPr>
          <w:sz w:val="28"/>
          <w:szCs w:val="28"/>
          <w:lang w:val="ro-RO"/>
        </w:rPr>
        <w:t>Subdiviziunile resurse umane din institu</w:t>
      </w:r>
      <w:r w:rsidR="00212FC8">
        <w:rPr>
          <w:sz w:val="28"/>
          <w:szCs w:val="28"/>
          <w:lang w:val="ro-RO"/>
        </w:rPr>
        <w:t>ţ</w:t>
      </w:r>
      <w:r>
        <w:rPr>
          <w:sz w:val="28"/>
          <w:szCs w:val="28"/>
          <w:lang w:val="ro-RO"/>
        </w:rPr>
        <w:t>iile medico-sanitare/clinici de rezide</w:t>
      </w:r>
      <w:r w:rsidR="007477C7">
        <w:rPr>
          <w:sz w:val="28"/>
          <w:szCs w:val="28"/>
          <w:lang w:val="ro-RO"/>
        </w:rPr>
        <w:t>n</w:t>
      </w:r>
      <w:r w:rsidR="00212FC8">
        <w:rPr>
          <w:sz w:val="28"/>
          <w:szCs w:val="28"/>
          <w:lang w:val="ro-RO"/>
        </w:rPr>
        <w:t>ţ</w:t>
      </w:r>
      <w:r w:rsidR="007477C7">
        <w:rPr>
          <w:sz w:val="28"/>
          <w:szCs w:val="28"/>
          <w:lang w:val="ro-RO"/>
        </w:rPr>
        <w:t>iat, în comun cu responsabilii</w:t>
      </w:r>
      <w:r>
        <w:rPr>
          <w:sz w:val="28"/>
          <w:szCs w:val="28"/>
          <w:lang w:val="ro-RO"/>
        </w:rPr>
        <w:t xml:space="preserve"> institu</w:t>
      </w:r>
      <w:r w:rsidR="00212FC8">
        <w:rPr>
          <w:sz w:val="28"/>
          <w:szCs w:val="28"/>
          <w:lang w:val="ro-RO"/>
        </w:rPr>
        <w:t>ţ</w:t>
      </w:r>
      <w:r>
        <w:rPr>
          <w:sz w:val="28"/>
          <w:szCs w:val="28"/>
          <w:lang w:val="ro-RO"/>
        </w:rPr>
        <w:t>ional</w:t>
      </w:r>
      <w:r w:rsidR="007477C7">
        <w:rPr>
          <w:sz w:val="28"/>
          <w:szCs w:val="28"/>
          <w:lang w:val="ro-RO"/>
        </w:rPr>
        <w:t>i</w:t>
      </w:r>
      <w:r>
        <w:rPr>
          <w:sz w:val="28"/>
          <w:szCs w:val="28"/>
          <w:lang w:val="ro-RO"/>
        </w:rPr>
        <w:t xml:space="preserve"> de reziden</w:t>
      </w:r>
      <w:r w:rsidR="00212FC8">
        <w:rPr>
          <w:sz w:val="28"/>
          <w:szCs w:val="28"/>
          <w:lang w:val="ro-RO"/>
        </w:rPr>
        <w:t>ţ</w:t>
      </w:r>
      <w:r>
        <w:rPr>
          <w:sz w:val="28"/>
          <w:szCs w:val="28"/>
          <w:lang w:val="ro-RO"/>
        </w:rPr>
        <w:t xml:space="preserve">i </w:t>
      </w:r>
      <w:r w:rsidR="007C3760">
        <w:rPr>
          <w:sz w:val="28"/>
          <w:szCs w:val="28"/>
          <w:lang w:val="ro-RO"/>
        </w:rPr>
        <w:t>elaborează</w:t>
      </w:r>
      <w:r>
        <w:rPr>
          <w:sz w:val="28"/>
          <w:szCs w:val="28"/>
          <w:lang w:val="ro-RO"/>
        </w:rPr>
        <w:t xml:space="preserve"> </w:t>
      </w:r>
      <w:r w:rsidR="00212FC8">
        <w:rPr>
          <w:sz w:val="28"/>
          <w:szCs w:val="28"/>
          <w:lang w:val="ro-RO"/>
        </w:rPr>
        <w:t>ş</w:t>
      </w:r>
      <w:r>
        <w:rPr>
          <w:sz w:val="28"/>
          <w:szCs w:val="28"/>
          <w:lang w:val="ro-RO"/>
        </w:rPr>
        <w:t>i monitoriz</w:t>
      </w:r>
      <w:r w:rsidR="007C3760">
        <w:rPr>
          <w:sz w:val="28"/>
          <w:szCs w:val="28"/>
          <w:lang w:val="ro-RO"/>
        </w:rPr>
        <w:t>e</w:t>
      </w:r>
      <w:r>
        <w:rPr>
          <w:sz w:val="28"/>
          <w:szCs w:val="28"/>
          <w:lang w:val="ro-RO"/>
        </w:rPr>
        <w:t>a</w:t>
      </w:r>
      <w:r w:rsidR="007C3760">
        <w:rPr>
          <w:sz w:val="28"/>
          <w:szCs w:val="28"/>
          <w:lang w:val="ro-RO"/>
        </w:rPr>
        <w:t>ză</w:t>
      </w:r>
      <w:r>
        <w:rPr>
          <w:sz w:val="28"/>
          <w:szCs w:val="28"/>
          <w:lang w:val="ro-RO"/>
        </w:rPr>
        <w:t xml:space="preserve"> activitatea </w:t>
      </w:r>
      <w:r w:rsidR="00212FC8">
        <w:rPr>
          <w:sz w:val="28"/>
          <w:szCs w:val="28"/>
          <w:lang w:val="ro-RO"/>
        </w:rPr>
        <w:t>ş</w:t>
      </w:r>
      <w:r>
        <w:rPr>
          <w:sz w:val="28"/>
          <w:szCs w:val="28"/>
          <w:lang w:val="ro-RO"/>
        </w:rPr>
        <w:t>i mobilitatea inter-institu</w:t>
      </w:r>
      <w:r w:rsidR="00212FC8">
        <w:rPr>
          <w:sz w:val="28"/>
          <w:szCs w:val="28"/>
          <w:lang w:val="ro-RO"/>
        </w:rPr>
        <w:t>ţ</w:t>
      </w:r>
      <w:r>
        <w:rPr>
          <w:sz w:val="28"/>
          <w:szCs w:val="28"/>
          <w:lang w:val="ro-RO"/>
        </w:rPr>
        <w:t>ională a medicilor reziden</w:t>
      </w:r>
      <w:r w:rsidR="00212FC8">
        <w:rPr>
          <w:sz w:val="28"/>
          <w:szCs w:val="28"/>
          <w:lang w:val="ro-RO"/>
        </w:rPr>
        <w:t>ţ</w:t>
      </w:r>
      <w:r>
        <w:rPr>
          <w:sz w:val="28"/>
          <w:szCs w:val="28"/>
          <w:lang w:val="ro-RO"/>
        </w:rPr>
        <w:t xml:space="preserve">i în </w:t>
      </w:r>
      <w:r w:rsidR="007477C7">
        <w:rPr>
          <w:sz w:val="28"/>
          <w:szCs w:val="28"/>
          <w:lang w:val="ro-RO"/>
        </w:rPr>
        <w:t>conformitate cu planurile de instruire stabilite</w:t>
      </w:r>
      <w:r>
        <w:rPr>
          <w:sz w:val="28"/>
          <w:szCs w:val="28"/>
          <w:lang w:val="ro-RO"/>
        </w:rPr>
        <w:t>.</w:t>
      </w:r>
    </w:p>
    <w:p w:rsidR="007B4D28" w:rsidRDefault="007B4D28" w:rsidP="001B4B47">
      <w:pPr>
        <w:pStyle w:val="a8"/>
        <w:numPr>
          <w:ilvl w:val="0"/>
          <w:numId w:val="21"/>
        </w:numPr>
        <w:ind w:left="0" w:firstLine="360"/>
        <w:rPr>
          <w:sz w:val="28"/>
          <w:szCs w:val="28"/>
          <w:lang w:val="ro-RO"/>
        </w:rPr>
      </w:pPr>
      <w:r>
        <w:rPr>
          <w:sz w:val="28"/>
          <w:szCs w:val="28"/>
          <w:lang w:val="ro-RO"/>
        </w:rPr>
        <w:t>Rezidentul este obligat să informeze clinica de reziden</w:t>
      </w:r>
      <w:r w:rsidR="00212FC8">
        <w:rPr>
          <w:sz w:val="28"/>
          <w:szCs w:val="28"/>
          <w:lang w:val="ro-RO"/>
        </w:rPr>
        <w:t>ţ</w:t>
      </w:r>
      <w:r>
        <w:rPr>
          <w:sz w:val="28"/>
          <w:szCs w:val="28"/>
          <w:lang w:val="ro-RO"/>
        </w:rPr>
        <w:t>iat/Universitatea privitor imposibilitatea prezen</w:t>
      </w:r>
      <w:r w:rsidR="00212FC8">
        <w:rPr>
          <w:sz w:val="28"/>
          <w:szCs w:val="28"/>
          <w:lang w:val="ro-RO"/>
        </w:rPr>
        <w:t>ţ</w:t>
      </w:r>
      <w:r>
        <w:rPr>
          <w:sz w:val="28"/>
          <w:szCs w:val="28"/>
          <w:lang w:val="ro-RO"/>
        </w:rPr>
        <w:t xml:space="preserve">ei la instruire </w:t>
      </w:r>
      <w:r w:rsidR="00212FC8">
        <w:rPr>
          <w:sz w:val="28"/>
          <w:szCs w:val="28"/>
          <w:lang w:val="ro-RO"/>
        </w:rPr>
        <w:t>ş</w:t>
      </w:r>
      <w:r>
        <w:rPr>
          <w:sz w:val="28"/>
          <w:szCs w:val="28"/>
          <w:lang w:val="ro-RO"/>
        </w:rPr>
        <w:t>i să aducă dovezi privitor la motivele absentării.</w:t>
      </w:r>
    </w:p>
    <w:p w:rsidR="007477C7" w:rsidRDefault="007477C7" w:rsidP="001B4B47">
      <w:pPr>
        <w:pStyle w:val="a8"/>
        <w:numPr>
          <w:ilvl w:val="0"/>
          <w:numId w:val="21"/>
        </w:numPr>
        <w:ind w:left="0" w:firstLine="360"/>
        <w:rPr>
          <w:rStyle w:val="docbody"/>
          <w:sz w:val="28"/>
          <w:szCs w:val="28"/>
          <w:lang w:val="ro-RO"/>
        </w:rPr>
      </w:pPr>
      <w:r>
        <w:rPr>
          <w:sz w:val="28"/>
          <w:szCs w:val="28"/>
          <w:lang w:val="ro-RO"/>
        </w:rPr>
        <w:t xml:space="preserve">Responsabilii universitari </w:t>
      </w:r>
      <w:r w:rsidR="00212FC8">
        <w:rPr>
          <w:sz w:val="28"/>
          <w:szCs w:val="28"/>
          <w:lang w:val="ro-RO"/>
        </w:rPr>
        <w:t>ş</w:t>
      </w:r>
      <w:r>
        <w:rPr>
          <w:sz w:val="28"/>
          <w:szCs w:val="28"/>
          <w:lang w:val="ro-RO"/>
        </w:rPr>
        <w:t>i institu</w:t>
      </w:r>
      <w:r w:rsidR="00212FC8">
        <w:rPr>
          <w:sz w:val="28"/>
          <w:szCs w:val="28"/>
          <w:lang w:val="ro-RO"/>
        </w:rPr>
        <w:t>ţ</w:t>
      </w:r>
      <w:r>
        <w:rPr>
          <w:sz w:val="28"/>
          <w:szCs w:val="28"/>
          <w:lang w:val="ro-RO"/>
        </w:rPr>
        <w:t>ionali d</w:t>
      </w:r>
      <w:r w:rsidR="007C3760">
        <w:rPr>
          <w:sz w:val="28"/>
          <w:szCs w:val="28"/>
          <w:lang w:val="ro-RO"/>
        </w:rPr>
        <w:t xml:space="preserve">e </w:t>
      </w:r>
      <w:r w:rsidR="00F108AF">
        <w:rPr>
          <w:sz w:val="28"/>
          <w:szCs w:val="28"/>
          <w:lang w:val="ro-RO"/>
        </w:rPr>
        <w:t>reziden</w:t>
      </w:r>
      <w:r w:rsidR="00212FC8">
        <w:rPr>
          <w:sz w:val="28"/>
          <w:szCs w:val="28"/>
          <w:lang w:val="ro-RO"/>
        </w:rPr>
        <w:t>ţ</w:t>
      </w:r>
      <w:r w:rsidR="00F108AF">
        <w:rPr>
          <w:sz w:val="28"/>
          <w:szCs w:val="28"/>
          <w:lang w:val="ro-RO"/>
        </w:rPr>
        <w:t>i prezi</w:t>
      </w:r>
      <w:bookmarkStart w:id="0" w:name="_GoBack"/>
      <w:bookmarkEnd w:id="0"/>
      <w:r w:rsidR="007C3760">
        <w:rPr>
          <w:sz w:val="28"/>
          <w:szCs w:val="28"/>
          <w:lang w:val="ro-RO"/>
        </w:rPr>
        <w:t>ntă</w:t>
      </w:r>
      <w:r>
        <w:rPr>
          <w:sz w:val="28"/>
          <w:szCs w:val="28"/>
          <w:lang w:val="ro-RO"/>
        </w:rPr>
        <w:t xml:space="preserve"> conducerii institu</w:t>
      </w:r>
      <w:r w:rsidR="00212FC8">
        <w:rPr>
          <w:sz w:val="28"/>
          <w:szCs w:val="28"/>
          <w:lang w:val="ro-RO"/>
        </w:rPr>
        <w:t>ţ</w:t>
      </w:r>
      <w:r>
        <w:rPr>
          <w:sz w:val="28"/>
          <w:szCs w:val="28"/>
          <w:lang w:val="ro-RO"/>
        </w:rPr>
        <w:t>iilor medico-sanitare/clinicilor de reziden</w:t>
      </w:r>
      <w:r w:rsidR="00212FC8">
        <w:rPr>
          <w:sz w:val="28"/>
          <w:szCs w:val="28"/>
          <w:lang w:val="ro-RO"/>
        </w:rPr>
        <w:t>ţ</w:t>
      </w:r>
      <w:r>
        <w:rPr>
          <w:sz w:val="28"/>
          <w:szCs w:val="28"/>
          <w:lang w:val="ro-RO"/>
        </w:rPr>
        <w:t xml:space="preserve">iat </w:t>
      </w:r>
      <w:r w:rsidRPr="00077FD5">
        <w:rPr>
          <w:rStyle w:val="docbody"/>
          <w:sz w:val="28"/>
          <w:szCs w:val="28"/>
          <w:lang w:val="ro-RO"/>
        </w:rPr>
        <w:t>volumul asisten</w:t>
      </w:r>
      <w:r w:rsidR="00212FC8">
        <w:rPr>
          <w:rStyle w:val="docbody"/>
          <w:sz w:val="28"/>
          <w:szCs w:val="28"/>
          <w:lang w:val="ro-RO"/>
        </w:rPr>
        <w:t>ţ</w:t>
      </w:r>
      <w:r w:rsidRPr="00077FD5">
        <w:rPr>
          <w:rStyle w:val="docbody"/>
          <w:sz w:val="28"/>
          <w:szCs w:val="28"/>
          <w:lang w:val="ro-RO"/>
        </w:rPr>
        <w:t>ei medicale acordate de medicii reziden</w:t>
      </w:r>
      <w:r w:rsidR="00212FC8">
        <w:rPr>
          <w:rStyle w:val="docbody"/>
          <w:sz w:val="28"/>
          <w:szCs w:val="28"/>
          <w:lang w:val="ro-RO"/>
        </w:rPr>
        <w:t>ţ</w:t>
      </w:r>
      <w:r w:rsidRPr="00077FD5">
        <w:rPr>
          <w:rStyle w:val="docbody"/>
          <w:sz w:val="28"/>
          <w:szCs w:val="28"/>
          <w:lang w:val="ro-RO"/>
        </w:rPr>
        <w:t xml:space="preserve">i </w:t>
      </w:r>
      <w:r w:rsidR="00212FC8">
        <w:rPr>
          <w:rStyle w:val="docbody"/>
          <w:sz w:val="28"/>
          <w:szCs w:val="28"/>
          <w:lang w:val="ro-RO"/>
        </w:rPr>
        <w:t>ş</w:t>
      </w:r>
      <w:r w:rsidRPr="00077FD5">
        <w:rPr>
          <w:rStyle w:val="docbody"/>
          <w:sz w:val="28"/>
          <w:szCs w:val="28"/>
          <w:lang w:val="ro-RO"/>
        </w:rPr>
        <w:t>i limitele de competen</w:t>
      </w:r>
      <w:r w:rsidR="00212FC8">
        <w:rPr>
          <w:rStyle w:val="docbody"/>
          <w:sz w:val="28"/>
          <w:szCs w:val="28"/>
          <w:lang w:val="ro-RO"/>
        </w:rPr>
        <w:t>ţ</w:t>
      </w:r>
      <w:r w:rsidRPr="00077FD5">
        <w:rPr>
          <w:rStyle w:val="docbody"/>
          <w:sz w:val="28"/>
          <w:szCs w:val="28"/>
          <w:lang w:val="ro-RO"/>
        </w:rPr>
        <w:t xml:space="preserve">ă la toate specializările </w:t>
      </w:r>
      <w:r w:rsidR="00212FC8">
        <w:rPr>
          <w:rStyle w:val="docbody"/>
          <w:sz w:val="28"/>
          <w:szCs w:val="28"/>
          <w:lang w:val="ro-RO"/>
        </w:rPr>
        <w:t>ş</w:t>
      </w:r>
      <w:r w:rsidRPr="00077FD5">
        <w:rPr>
          <w:rStyle w:val="docbody"/>
          <w:sz w:val="28"/>
          <w:szCs w:val="28"/>
          <w:lang w:val="ro-RO"/>
        </w:rPr>
        <w:t>i anii de instruire</w:t>
      </w:r>
      <w:r>
        <w:rPr>
          <w:rStyle w:val="docbody"/>
          <w:sz w:val="28"/>
          <w:szCs w:val="28"/>
          <w:lang w:val="ro-RO"/>
        </w:rPr>
        <w:t>.</w:t>
      </w:r>
    </w:p>
    <w:p w:rsidR="007C3760" w:rsidRDefault="007C3760" w:rsidP="007C3760">
      <w:pPr>
        <w:pStyle w:val="cp"/>
        <w:ind w:left="720"/>
        <w:rPr>
          <w:sz w:val="28"/>
          <w:szCs w:val="28"/>
          <w:lang w:val="ro-RO"/>
        </w:rPr>
      </w:pPr>
    </w:p>
    <w:p w:rsidR="007C3760" w:rsidRPr="00077FD5" w:rsidRDefault="007C3760" w:rsidP="007C3760">
      <w:pPr>
        <w:pStyle w:val="cp"/>
        <w:ind w:left="720"/>
        <w:rPr>
          <w:sz w:val="28"/>
          <w:szCs w:val="28"/>
          <w:lang w:val="ro-RO"/>
        </w:rPr>
      </w:pPr>
      <w:r>
        <w:rPr>
          <w:sz w:val="28"/>
          <w:szCs w:val="28"/>
          <w:lang w:val="ro-RO"/>
        </w:rPr>
        <w:t>IV</w:t>
      </w:r>
      <w:r w:rsidRPr="00077FD5">
        <w:rPr>
          <w:sz w:val="28"/>
          <w:szCs w:val="28"/>
          <w:lang w:val="ro-RO"/>
        </w:rPr>
        <w:t>. STATUTUL REZIDENTULUI</w:t>
      </w:r>
    </w:p>
    <w:p w:rsidR="007C3760" w:rsidRDefault="007C3760" w:rsidP="007C3760">
      <w:pPr>
        <w:pStyle w:val="a8"/>
        <w:ind w:left="360" w:firstLine="0"/>
        <w:rPr>
          <w:rStyle w:val="docbody"/>
          <w:sz w:val="28"/>
          <w:szCs w:val="28"/>
          <w:lang w:val="ro-RO"/>
        </w:rPr>
      </w:pPr>
    </w:p>
    <w:p w:rsidR="00CC72B4" w:rsidRDefault="00CC72B4" w:rsidP="007C3760">
      <w:pPr>
        <w:pStyle w:val="a8"/>
        <w:numPr>
          <w:ilvl w:val="0"/>
          <w:numId w:val="21"/>
        </w:numPr>
        <w:ind w:left="0" w:firstLine="360"/>
        <w:rPr>
          <w:sz w:val="28"/>
          <w:szCs w:val="28"/>
          <w:lang w:val="ro-RO"/>
        </w:rPr>
      </w:pPr>
      <w:r w:rsidRPr="007C3760">
        <w:rPr>
          <w:sz w:val="28"/>
          <w:szCs w:val="28"/>
          <w:lang w:val="ro-RO"/>
        </w:rPr>
        <w:t xml:space="preserve">Rezidentul îşi desfăşoară instruirea teoretică şi practică în cadrul Universităţii, </w:t>
      </w:r>
      <w:r w:rsidR="007C3760">
        <w:rPr>
          <w:sz w:val="28"/>
          <w:szCs w:val="28"/>
          <w:lang w:val="ro-RO"/>
        </w:rPr>
        <w:t>clinicilor de reziden</w:t>
      </w:r>
      <w:r w:rsidR="00212FC8">
        <w:rPr>
          <w:sz w:val="28"/>
          <w:szCs w:val="28"/>
          <w:lang w:val="ro-RO"/>
        </w:rPr>
        <w:t>ţ</w:t>
      </w:r>
      <w:r w:rsidR="007C3760">
        <w:rPr>
          <w:sz w:val="28"/>
          <w:szCs w:val="28"/>
          <w:lang w:val="ro-RO"/>
        </w:rPr>
        <w:t>iat</w:t>
      </w:r>
      <w:r w:rsidRPr="007C3760">
        <w:rPr>
          <w:sz w:val="28"/>
          <w:szCs w:val="28"/>
          <w:lang w:val="ro-RO"/>
        </w:rPr>
        <w:t xml:space="preserve"> şi instituţiilor medico-sanitare, conform programului de rezidenţiat şi contractelor încheiate, sub stricta supraveghere a responsabililor universitari şi instituţionali de rezidenţi.</w:t>
      </w:r>
    </w:p>
    <w:p w:rsidR="00CC72B4" w:rsidRDefault="00CC72B4" w:rsidP="007C3760">
      <w:pPr>
        <w:pStyle w:val="a8"/>
        <w:numPr>
          <w:ilvl w:val="0"/>
          <w:numId w:val="21"/>
        </w:numPr>
        <w:ind w:left="0" w:firstLine="360"/>
        <w:rPr>
          <w:sz w:val="28"/>
          <w:szCs w:val="28"/>
          <w:lang w:val="ro-RO"/>
        </w:rPr>
      </w:pPr>
      <w:r w:rsidRPr="007C3760">
        <w:rPr>
          <w:sz w:val="28"/>
          <w:szCs w:val="28"/>
          <w:lang w:val="ro-RO"/>
        </w:rPr>
        <w:t xml:space="preserve">În cadrul </w:t>
      </w:r>
      <w:r w:rsidR="007C3760">
        <w:rPr>
          <w:sz w:val="28"/>
          <w:szCs w:val="28"/>
          <w:lang w:val="ro-RO"/>
        </w:rPr>
        <w:t>clinicilor</w:t>
      </w:r>
      <w:r w:rsidRPr="007C3760">
        <w:rPr>
          <w:sz w:val="28"/>
          <w:szCs w:val="28"/>
          <w:lang w:val="ro-RO"/>
        </w:rPr>
        <w:t xml:space="preserve"> de rezidenţiat/instituţiilor rezidentul este angajat în funcţie de medic/farmacist rezident conform specialităţii şi acordă asistenţă medicală în conformitate cu nivelul lui de pregătire profesională</w:t>
      </w:r>
      <w:r w:rsidR="007C3760">
        <w:rPr>
          <w:sz w:val="28"/>
          <w:szCs w:val="28"/>
          <w:lang w:val="ro-RO"/>
        </w:rPr>
        <w:t xml:space="preserve"> în volumul </w:t>
      </w:r>
      <w:r w:rsidR="00212FC8">
        <w:rPr>
          <w:sz w:val="28"/>
          <w:szCs w:val="28"/>
          <w:lang w:val="ro-RO"/>
        </w:rPr>
        <w:t>ş</w:t>
      </w:r>
      <w:r w:rsidR="007C3760">
        <w:rPr>
          <w:sz w:val="28"/>
          <w:szCs w:val="28"/>
          <w:lang w:val="ro-RO"/>
        </w:rPr>
        <w:t>i limitele stabilite</w:t>
      </w:r>
      <w:r w:rsidRPr="007C3760">
        <w:rPr>
          <w:sz w:val="28"/>
          <w:szCs w:val="28"/>
          <w:lang w:val="ro-RO"/>
        </w:rPr>
        <w:t xml:space="preserve">. </w:t>
      </w:r>
    </w:p>
    <w:p w:rsidR="00CC72B4" w:rsidRDefault="00CC72B4" w:rsidP="007D1484">
      <w:pPr>
        <w:pStyle w:val="a8"/>
        <w:numPr>
          <w:ilvl w:val="0"/>
          <w:numId w:val="21"/>
        </w:numPr>
        <w:ind w:left="0" w:firstLine="360"/>
        <w:rPr>
          <w:sz w:val="28"/>
          <w:szCs w:val="28"/>
          <w:lang w:val="ro-RO"/>
        </w:rPr>
      </w:pPr>
      <w:r w:rsidRPr="007D1484">
        <w:rPr>
          <w:sz w:val="28"/>
          <w:szCs w:val="28"/>
          <w:lang w:val="ro-RO"/>
        </w:rPr>
        <w:t xml:space="preserve">Rezidentul în activitatea sa practică se conduce de prevederile Regulamentului </w:t>
      </w:r>
      <w:r w:rsidR="007C3760" w:rsidRPr="007D1484">
        <w:rPr>
          <w:sz w:val="28"/>
          <w:szCs w:val="28"/>
          <w:lang w:val="ro-RO"/>
        </w:rPr>
        <w:t xml:space="preserve">intern </w:t>
      </w:r>
      <w:r w:rsidRPr="007D1484">
        <w:rPr>
          <w:sz w:val="28"/>
          <w:szCs w:val="28"/>
          <w:lang w:val="ro-RO"/>
        </w:rPr>
        <w:t xml:space="preserve">a </w:t>
      </w:r>
      <w:r w:rsidR="007C3760" w:rsidRPr="007D1484">
        <w:rPr>
          <w:sz w:val="28"/>
          <w:szCs w:val="28"/>
          <w:lang w:val="ro-RO"/>
        </w:rPr>
        <w:t>institu</w:t>
      </w:r>
      <w:r w:rsidR="00212FC8">
        <w:rPr>
          <w:sz w:val="28"/>
          <w:szCs w:val="28"/>
          <w:lang w:val="ro-RO"/>
        </w:rPr>
        <w:t>ţ</w:t>
      </w:r>
      <w:r w:rsidR="007C3760" w:rsidRPr="007D1484">
        <w:rPr>
          <w:sz w:val="28"/>
          <w:szCs w:val="28"/>
          <w:lang w:val="ro-RO"/>
        </w:rPr>
        <w:t>iei/clinicii</w:t>
      </w:r>
      <w:r w:rsidRPr="007D1484">
        <w:rPr>
          <w:sz w:val="28"/>
          <w:szCs w:val="28"/>
          <w:lang w:val="ro-RO"/>
        </w:rPr>
        <w:t xml:space="preserve"> de rezidenţiat</w:t>
      </w:r>
      <w:r w:rsidR="007D1484" w:rsidRPr="007D1484">
        <w:rPr>
          <w:sz w:val="28"/>
          <w:szCs w:val="28"/>
          <w:lang w:val="ro-RO"/>
        </w:rPr>
        <w:t xml:space="preserve"> în care activează</w:t>
      </w:r>
      <w:r w:rsidRPr="007D1484">
        <w:rPr>
          <w:sz w:val="28"/>
          <w:szCs w:val="28"/>
          <w:lang w:val="ro-RO"/>
        </w:rPr>
        <w:t>.</w:t>
      </w:r>
    </w:p>
    <w:p w:rsidR="00CC72B4" w:rsidRDefault="00CC72B4" w:rsidP="007D1484">
      <w:pPr>
        <w:pStyle w:val="a8"/>
        <w:numPr>
          <w:ilvl w:val="0"/>
          <w:numId w:val="21"/>
        </w:numPr>
        <w:ind w:left="0" w:firstLine="360"/>
        <w:rPr>
          <w:sz w:val="28"/>
          <w:szCs w:val="28"/>
          <w:lang w:val="ro-RO"/>
        </w:rPr>
      </w:pPr>
      <w:r w:rsidRPr="007D1484">
        <w:rPr>
          <w:sz w:val="28"/>
          <w:szCs w:val="28"/>
          <w:lang w:val="ro-RO"/>
        </w:rPr>
        <w:t>Rezidentul are următoarele drepturi:</w:t>
      </w:r>
    </w:p>
    <w:p w:rsidR="00CC72B4" w:rsidRDefault="00CC72B4" w:rsidP="007D1484">
      <w:pPr>
        <w:pStyle w:val="a8"/>
        <w:numPr>
          <w:ilvl w:val="0"/>
          <w:numId w:val="22"/>
        </w:numPr>
        <w:rPr>
          <w:sz w:val="28"/>
          <w:szCs w:val="28"/>
          <w:lang w:val="ro-RO"/>
        </w:rPr>
      </w:pPr>
      <w:r w:rsidRPr="007D1484">
        <w:rPr>
          <w:sz w:val="28"/>
          <w:szCs w:val="28"/>
          <w:lang w:val="ro-RO"/>
        </w:rPr>
        <w:t xml:space="preserve">să beneficieze de vacanţă anuală şi concediu academic acordat în modul stabilit de Universitate; </w:t>
      </w:r>
    </w:p>
    <w:p w:rsidR="00CC72B4" w:rsidRDefault="00CC72B4" w:rsidP="007D1484">
      <w:pPr>
        <w:pStyle w:val="a8"/>
        <w:numPr>
          <w:ilvl w:val="0"/>
          <w:numId w:val="22"/>
        </w:numPr>
        <w:rPr>
          <w:sz w:val="28"/>
          <w:szCs w:val="28"/>
          <w:lang w:val="ro-RO"/>
        </w:rPr>
      </w:pPr>
      <w:r w:rsidRPr="007D1484">
        <w:rPr>
          <w:sz w:val="28"/>
          <w:szCs w:val="28"/>
          <w:lang w:val="ro-RO"/>
        </w:rPr>
        <w:t xml:space="preserve">să beneficieze de concediu anual plătit acordat de către </w:t>
      </w:r>
      <w:r w:rsidR="007D1484">
        <w:rPr>
          <w:sz w:val="28"/>
          <w:szCs w:val="28"/>
          <w:lang w:val="ro-RO"/>
        </w:rPr>
        <w:t>clinica de reziden</w:t>
      </w:r>
      <w:r w:rsidR="00212FC8">
        <w:rPr>
          <w:sz w:val="28"/>
          <w:szCs w:val="28"/>
          <w:lang w:val="ro-RO"/>
        </w:rPr>
        <w:t>ţ</w:t>
      </w:r>
      <w:r w:rsidR="007D1484">
        <w:rPr>
          <w:sz w:val="28"/>
          <w:szCs w:val="28"/>
          <w:lang w:val="ro-RO"/>
        </w:rPr>
        <w:t>iat</w:t>
      </w:r>
      <w:r w:rsidRPr="007D1484">
        <w:rPr>
          <w:sz w:val="28"/>
          <w:szCs w:val="28"/>
          <w:lang w:val="ro-RO"/>
        </w:rPr>
        <w:t>/instituţia în aceeaşi perioadă cu vacanţa acordată de către Universitate;</w:t>
      </w:r>
    </w:p>
    <w:p w:rsidR="007D1484" w:rsidRDefault="007D1484" w:rsidP="007D1484">
      <w:pPr>
        <w:pStyle w:val="a8"/>
        <w:numPr>
          <w:ilvl w:val="0"/>
          <w:numId w:val="22"/>
        </w:numPr>
        <w:rPr>
          <w:sz w:val="28"/>
          <w:szCs w:val="28"/>
          <w:lang w:val="ro-RO"/>
        </w:rPr>
      </w:pPr>
      <w:r>
        <w:rPr>
          <w:sz w:val="28"/>
          <w:szCs w:val="28"/>
          <w:lang w:val="ro-RO"/>
        </w:rPr>
        <w:t>să acorde asisten</w:t>
      </w:r>
      <w:r w:rsidR="00212FC8">
        <w:rPr>
          <w:sz w:val="28"/>
          <w:szCs w:val="28"/>
          <w:lang w:val="ro-RO"/>
        </w:rPr>
        <w:t>ţ</w:t>
      </w:r>
      <w:r>
        <w:rPr>
          <w:sz w:val="28"/>
          <w:szCs w:val="28"/>
          <w:lang w:val="ro-RO"/>
        </w:rPr>
        <w:t xml:space="preserve">ă medicală în volumul </w:t>
      </w:r>
      <w:r w:rsidR="00212FC8">
        <w:rPr>
          <w:sz w:val="28"/>
          <w:szCs w:val="28"/>
          <w:lang w:val="ro-RO"/>
        </w:rPr>
        <w:t>ş</w:t>
      </w:r>
      <w:r>
        <w:rPr>
          <w:sz w:val="28"/>
          <w:szCs w:val="28"/>
          <w:lang w:val="ro-RO"/>
        </w:rPr>
        <w:t xml:space="preserve">i limitele stabilite pentru specializarea </w:t>
      </w:r>
      <w:r w:rsidR="00212FC8">
        <w:rPr>
          <w:sz w:val="28"/>
          <w:szCs w:val="28"/>
          <w:lang w:val="ro-RO"/>
        </w:rPr>
        <w:t>ş</w:t>
      </w:r>
      <w:r>
        <w:rPr>
          <w:sz w:val="28"/>
          <w:szCs w:val="28"/>
          <w:lang w:val="ro-RO"/>
        </w:rPr>
        <w:t>i anul de studii respective;</w:t>
      </w:r>
    </w:p>
    <w:p w:rsidR="00CC72B4" w:rsidRDefault="00CC72B4" w:rsidP="007D1484">
      <w:pPr>
        <w:pStyle w:val="a8"/>
        <w:numPr>
          <w:ilvl w:val="0"/>
          <w:numId w:val="22"/>
        </w:numPr>
        <w:rPr>
          <w:sz w:val="28"/>
          <w:szCs w:val="28"/>
          <w:lang w:val="ro-RO"/>
        </w:rPr>
      </w:pPr>
      <w:r w:rsidRPr="007D1484">
        <w:rPr>
          <w:sz w:val="28"/>
          <w:szCs w:val="28"/>
          <w:lang w:val="ro-RO"/>
        </w:rPr>
        <w:t>să fie remuneraţi de către Universitate/</w:t>
      </w:r>
      <w:r w:rsidR="007D1484">
        <w:rPr>
          <w:sz w:val="28"/>
          <w:szCs w:val="28"/>
          <w:lang w:val="ro-RO"/>
        </w:rPr>
        <w:t>clinica</w:t>
      </w:r>
      <w:r w:rsidRPr="007D1484">
        <w:rPr>
          <w:sz w:val="28"/>
          <w:szCs w:val="28"/>
          <w:lang w:val="ro-RO"/>
        </w:rPr>
        <w:t xml:space="preserve"> de rezidenţiat/instituţie pentru activitatea desfăşurată, conform legislaţiei în vigoare;</w:t>
      </w:r>
    </w:p>
    <w:p w:rsidR="00CC72B4" w:rsidRDefault="00CC72B4" w:rsidP="007D1484">
      <w:pPr>
        <w:pStyle w:val="a8"/>
        <w:numPr>
          <w:ilvl w:val="0"/>
          <w:numId w:val="22"/>
        </w:numPr>
        <w:rPr>
          <w:sz w:val="28"/>
          <w:szCs w:val="28"/>
          <w:lang w:val="ro-RO"/>
        </w:rPr>
      </w:pPr>
      <w:r w:rsidRPr="007D1484">
        <w:rPr>
          <w:sz w:val="28"/>
          <w:szCs w:val="28"/>
          <w:lang w:val="ro-RO"/>
        </w:rPr>
        <w:lastRenderedPageBreak/>
        <w:t>să prescrie reţete pentru medicamente şi consumabile, conform legislaţiei în vigoare;</w:t>
      </w:r>
    </w:p>
    <w:p w:rsidR="00CC72B4" w:rsidRDefault="00CC72B4" w:rsidP="007D1484">
      <w:pPr>
        <w:pStyle w:val="a8"/>
        <w:numPr>
          <w:ilvl w:val="0"/>
          <w:numId w:val="22"/>
        </w:numPr>
        <w:rPr>
          <w:sz w:val="28"/>
          <w:szCs w:val="28"/>
          <w:lang w:val="ro-RO"/>
        </w:rPr>
      </w:pPr>
      <w:r w:rsidRPr="007D1484">
        <w:rPr>
          <w:sz w:val="28"/>
          <w:szCs w:val="28"/>
          <w:lang w:val="ro-RO"/>
        </w:rPr>
        <w:t xml:space="preserve">să aplice ştampila medicului, eliberată conform legislaţiei în vigoare; </w:t>
      </w:r>
    </w:p>
    <w:p w:rsidR="00CC72B4" w:rsidRDefault="00CC72B4" w:rsidP="007D1484">
      <w:pPr>
        <w:pStyle w:val="a8"/>
        <w:numPr>
          <w:ilvl w:val="0"/>
          <w:numId w:val="22"/>
        </w:numPr>
        <w:rPr>
          <w:sz w:val="28"/>
          <w:szCs w:val="28"/>
          <w:lang w:val="ro-RO"/>
        </w:rPr>
      </w:pPr>
      <w:r w:rsidRPr="007D1484">
        <w:rPr>
          <w:sz w:val="28"/>
          <w:szCs w:val="28"/>
          <w:lang w:val="ro-RO"/>
        </w:rPr>
        <w:t>să refuze acordarea asistenţei medicale în cazurile prevăzute de legislaţia în vigoare;</w:t>
      </w:r>
    </w:p>
    <w:p w:rsidR="007D1484" w:rsidRDefault="00CC72B4" w:rsidP="007D1484">
      <w:pPr>
        <w:pStyle w:val="a8"/>
        <w:numPr>
          <w:ilvl w:val="0"/>
          <w:numId w:val="22"/>
        </w:numPr>
        <w:rPr>
          <w:sz w:val="28"/>
          <w:szCs w:val="28"/>
          <w:lang w:val="ro-RO"/>
        </w:rPr>
      </w:pPr>
      <w:r w:rsidRPr="007D1484">
        <w:rPr>
          <w:sz w:val="28"/>
          <w:szCs w:val="28"/>
          <w:lang w:val="ro-RO"/>
        </w:rPr>
        <w:t>să beneficieze de asistenţă medicală în modul stabilit de legislaţie;</w:t>
      </w:r>
    </w:p>
    <w:p w:rsidR="00CC72B4" w:rsidRDefault="00CC72B4" w:rsidP="007D1484">
      <w:pPr>
        <w:pStyle w:val="a8"/>
        <w:numPr>
          <w:ilvl w:val="0"/>
          <w:numId w:val="22"/>
        </w:numPr>
        <w:rPr>
          <w:sz w:val="28"/>
          <w:szCs w:val="28"/>
          <w:lang w:val="ro-RO"/>
        </w:rPr>
      </w:pPr>
      <w:r w:rsidRPr="007D1484">
        <w:rPr>
          <w:sz w:val="28"/>
          <w:szCs w:val="28"/>
          <w:lang w:val="ro-RO"/>
        </w:rPr>
        <w:t xml:space="preserve"> să participe la întruniri, conferinţe la care sunt puse în discuţie probleme ce vizează supravegherea sănătăţii personale şi publice;</w:t>
      </w:r>
    </w:p>
    <w:p w:rsidR="00CC72B4" w:rsidRDefault="00CC72B4" w:rsidP="007D1484">
      <w:pPr>
        <w:pStyle w:val="a8"/>
        <w:numPr>
          <w:ilvl w:val="0"/>
          <w:numId w:val="22"/>
        </w:numPr>
        <w:rPr>
          <w:sz w:val="28"/>
          <w:szCs w:val="28"/>
          <w:lang w:val="ro-RO"/>
        </w:rPr>
      </w:pPr>
      <w:r w:rsidRPr="007D1484">
        <w:rPr>
          <w:sz w:val="28"/>
          <w:szCs w:val="28"/>
          <w:lang w:val="ro-RO"/>
        </w:rPr>
        <w:t>să propună Ministerului Sănătăţii, medicilor, administraţiilor instituţiilor medico-sanitare vizate în supravegherea sănătăţii, metode de perfecţionare a diagnosticării, tratamentului şi profilaxiei îmbolnăvirilor;</w:t>
      </w:r>
    </w:p>
    <w:p w:rsidR="00CC72B4" w:rsidRDefault="00CC72B4" w:rsidP="007D1484">
      <w:pPr>
        <w:pStyle w:val="a8"/>
        <w:numPr>
          <w:ilvl w:val="0"/>
          <w:numId w:val="22"/>
        </w:numPr>
        <w:rPr>
          <w:sz w:val="28"/>
          <w:szCs w:val="28"/>
          <w:lang w:val="ro-RO"/>
        </w:rPr>
      </w:pPr>
      <w:r w:rsidRPr="007D1484">
        <w:rPr>
          <w:sz w:val="28"/>
          <w:szCs w:val="28"/>
          <w:lang w:val="ro-RO"/>
        </w:rPr>
        <w:t>să utilizeze pentru informarea de specialitate bibliotecile universitare şi ale instituţiilor, inclusiv cele electronice, în care îşi desfăşoară studiile de rezidenţiat;</w:t>
      </w:r>
    </w:p>
    <w:p w:rsidR="00CC72B4" w:rsidRDefault="00CC72B4" w:rsidP="007D1484">
      <w:pPr>
        <w:pStyle w:val="a8"/>
        <w:numPr>
          <w:ilvl w:val="0"/>
          <w:numId w:val="22"/>
        </w:numPr>
        <w:rPr>
          <w:sz w:val="28"/>
          <w:szCs w:val="28"/>
          <w:lang w:val="ro-RO"/>
        </w:rPr>
      </w:pPr>
      <w:r w:rsidRPr="007D1484">
        <w:rPr>
          <w:sz w:val="28"/>
          <w:szCs w:val="28"/>
          <w:lang w:val="ro-RO"/>
        </w:rPr>
        <w:t>să participe la cercetări şi reuniuni ştiinţifice;</w:t>
      </w:r>
    </w:p>
    <w:p w:rsidR="00CC72B4" w:rsidRDefault="00CC72B4" w:rsidP="0016494E">
      <w:pPr>
        <w:pStyle w:val="a8"/>
        <w:numPr>
          <w:ilvl w:val="0"/>
          <w:numId w:val="22"/>
        </w:numPr>
        <w:rPr>
          <w:sz w:val="28"/>
          <w:szCs w:val="28"/>
          <w:lang w:val="ro-RO"/>
        </w:rPr>
      </w:pPr>
      <w:r w:rsidRPr="0016494E">
        <w:rPr>
          <w:sz w:val="28"/>
          <w:szCs w:val="28"/>
          <w:lang w:val="ro-RO"/>
        </w:rPr>
        <w:t>să susţină examenul de absolvire după finalizarea programului de rezidenţiat;</w:t>
      </w:r>
    </w:p>
    <w:p w:rsidR="00CC72B4" w:rsidRDefault="00CC72B4" w:rsidP="0016494E">
      <w:pPr>
        <w:pStyle w:val="a8"/>
        <w:numPr>
          <w:ilvl w:val="0"/>
          <w:numId w:val="22"/>
        </w:numPr>
        <w:rPr>
          <w:sz w:val="28"/>
          <w:szCs w:val="28"/>
          <w:lang w:val="ro-RO"/>
        </w:rPr>
      </w:pPr>
      <w:r w:rsidRPr="0016494E">
        <w:rPr>
          <w:sz w:val="28"/>
          <w:szCs w:val="28"/>
          <w:lang w:val="ro-RO"/>
        </w:rPr>
        <w:t xml:space="preserve">să beneficieze de alte drepturi şi garanţii sociale prevăzute de legislaţia în vigoare; </w:t>
      </w:r>
    </w:p>
    <w:p w:rsidR="00CC72B4" w:rsidRPr="0016494E" w:rsidRDefault="00CC72B4" w:rsidP="0016494E">
      <w:pPr>
        <w:pStyle w:val="a8"/>
        <w:numPr>
          <w:ilvl w:val="0"/>
          <w:numId w:val="22"/>
        </w:numPr>
        <w:rPr>
          <w:sz w:val="28"/>
          <w:szCs w:val="28"/>
          <w:lang w:val="ro-RO"/>
        </w:rPr>
      </w:pPr>
      <w:r w:rsidRPr="0016494E">
        <w:rPr>
          <w:sz w:val="28"/>
          <w:szCs w:val="28"/>
          <w:lang w:val="ro-RO"/>
        </w:rPr>
        <w:t>să beneficieze de alte drepturi stipulate în regulamentele aprobate de către Universitate, precum şi contractele încheiate cu Ministerul şi Universitatea.</w:t>
      </w:r>
    </w:p>
    <w:p w:rsidR="00CC72B4" w:rsidRDefault="00CC72B4" w:rsidP="007B4D28">
      <w:pPr>
        <w:pStyle w:val="a8"/>
        <w:numPr>
          <w:ilvl w:val="0"/>
          <w:numId w:val="29"/>
        </w:numPr>
        <w:ind w:left="851" w:hanging="425"/>
        <w:rPr>
          <w:sz w:val="28"/>
          <w:szCs w:val="28"/>
          <w:lang w:val="ro-RO"/>
        </w:rPr>
      </w:pPr>
      <w:r w:rsidRPr="00077FD5">
        <w:rPr>
          <w:sz w:val="28"/>
          <w:szCs w:val="28"/>
          <w:lang w:val="ro-RO"/>
        </w:rPr>
        <w:t>Rezidentul este obligat:</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parcurgă toate modulele, în conformitate cu programul de pregătire;</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efectueze gărzi pe tot parcursul pregătirii sale, cu participarea la toate activităţile din instituţia în care urmează instruirea;</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cunoască şi să respecte prevederile actelor normative privind studiile postuniversitare prin rezidenţiat, activitatea medicală, aspectele medico-legale şi socio-economice ale activităţii profesionale, altor acte legislative;</w:t>
      </w:r>
    </w:p>
    <w:p w:rsidR="00CC72B4" w:rsidRDefault="00CC72B4" w:rsidP="0016494E">
      <w:pPr>
        <w:pStyle w:val="a8"/>
        <w:numPr>
          <w:ilvl w:val="0"/>
          <w:numId w:val="25"/>
        </w:numPr>
        <w:ind w:left="1134" w:hanging="425"/>
        <w:rPr>
          <w:sz w:val="28"/>
          <w:szCs w:val="28"/>
          <w:lang w:val="ro-RO"/>
        </w:rPr>
      </w:pPr>
      <w:r w:rsidRPr="0016494E">
        <w:rPr>
          <w:sz w:val="28"/>
          <w:szCs w:val="28"/>
          <w:lang w:val="ro-RO"/>
        </w:rPr>
        <w:t xml:space="preserve">să cunoască şi să se conducă de </w:t>
      </w:r>
      <w:r w:rsidR="0016494E">
        <w:rPr>
          <w:sz w:val="28"/>
          <w:szCs w:val="28"/>
          <w:lang w:val="ro-RO"/>
        </w:rPr>
        <w:t xml:space="preserve">în volumul </w:t>
      </w:r>
      <w:r w:rsidR="00212FC8">
        <w:rPr>
          <w:sz w:val="28"/>
          <w:szCs w:val="28"/>
          <w:lang w:val="ro-RO"/>
        </w:rPr>
        <w:t>ş</w:t>
      </w:r>
      <w:r w:rsidR="0016494E">
        <w:rPr>
          <w:sz w:val="28"/>
          <w:szCs w:val="28"/>
          <w:lang w:val="ro-RO"/>
        </w:rPr>
        <w:t>i limitele stabilite</w:t>
      </w:r>
      <w:r w:rsidR="0016494E" w:rsidRPr="0016494E">
        <w:rPr>
          <w:sz w:val="28"/>
          <w:szCs w:val="28"/>
          <w:lang w:val="ro-RO"/>
        </w:rPr>
        <w:t xml:space="preserve"> </w:t>
      </w:r>
      <w:r w:rsidR="0016494E">
        <w:rPr>
          <w:sz w:val="28"/>
          <w:szCs w:val="28"/>
          <w:lang w:val="ro-RO"/>
        </w:rPr>
        <w:t>în acordarea asisten</w:t>
      </w:r>
      <w:r w:rsidR="00212FC8">
        <w:rPr>
          <w:sz w:val="28"/>
          <w:szCs w:val="28"/>
          <w:lang w:val="ro-RO"/>
        </w:rPr>
        <w:t>ţ</w:t>
      </w:r>
      <w:r w:rsidR="0016494E">
        <w:rPr>
          <w:sz w:val="28"/>
          <w:szCs w:val="28"/>
          <w:lang w:val="ro-RO"/>
        </w:rPr>
        <w:t xml:space="preserve">ei medicale în </w:t>
      </w:r>
      <w:r w:rsidRPr="0016494E">
        <w:rPr>
          <w:sz w:val="28"/>
          <w:szCs w:val="28"/>
          <w:lang w:val="ro-RO"/>
        </w:rPr>
        <w:t xml:space="preserve">conformitate cu </w:t>
      </w:r>
      <w:r w:rsidR="0016494E">
        <w:rPr>
          <w:sz w:val="28"/>
          <w:szCs w:val="28"/>
          <w:lang w:val="ro-RO"/>
        </w:rPr>
        <w:t xml:space="preserve">specializarea </w:t>
      </w:r>
      <w:r w:rsidR="00212FC8">
        <w:rPr>
          <w:sz w:val="28"/>
          <w:szCs w:val="28"/>
          <w:lang w:val="ro-RO"/>
        </w:rPr>
        <w:t>ş</w:t>
      </w:r>
      <w:r w:rsidR="0016494E">
        <w:rPr>
          <w:sz w:val="28"/>
          <w:szCs w:val="28"/>
          <w:lang w:val="ro-RO"/>
        </w:rPr>
        <w:t>i anul de instruire</w:t>
      </w:r>
      <w:r w:rsidRPr="0016494E">
        <w:rPr>
          <w:sz w:val="28"/>
          <w:szCs w:val="28"/>
          <w:lang w:val="ro-RO"/>
        </w:rPr>
        <w:t>;</w:t>
      </w:r>
    </w:p>
    <w:p w:rsidR="00CC72B4" w:rsidRDefault="00CC72B4" w:rsidP="0016494E">
      <w:pPr>
        <w:pStyle w:val="a8"/>
        <w:numPr>
          <w:ilvl w:val="0"/>
          <w:numId w:val="25"/>
        </w:numPr>
        <w:ind w:left="1134" w:hanging="425"/>
        <w:rPr>
          <w:sz w:val="28"/>
          <w:szCs w:val="28"/>
          <w:lang w:val="ro-RO"/>
        </w:rPr>
      </w:pPr>
      <w:r w:rsidRPr="0016494E">
        <w:rPr>
          <w:sz w:val="28"/>
          <w:szCs w:val="28"/>
          <w:lang w:val="ro-RO"/>
        </w:rPr>
        <w:t xml:space="preserve">să respecte normele eticii şi deontologiei medicale în relaţiile cu profesorii, medicii, pacienţii, rezidenţii, studenţii, asistenţii medicali şi alt personal medical, administrativ şi auxiliar; </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urmeze stagiul practic care face parte din programul de instruire conform repartizării efectuate de către Universitate;</w:t>
      </w:r>
    </w:p>
    <w:p w:rsidR="00CC72B4" w:rsidRDefault="00CC72B4" w:rsidP="0016494E">
      <w:pPr>
        <w:pStyle w:val="a8"/>
        <w:numPr>
          <w:ilvl w:val="0"/>
          <w:numId w:val="25"/>
        </w:numPr>
        <w:ind w:left="1134" w:hanging="425"/>
        <w:rPr>
          <w:sz w:val="28"/>
          <w:szCs w:val="28"/>
          <w:lang w:val="ro-RO"/>
        </w:rPr>
      </w:pPr>
      <w:r w:rsidRPr="0016494E">
        <w:rPr>
          <w:sz w:val="28"/>
          <w:szCs w:val="28"/>
          <w:lang w:val="ro-RO"/>
        </w:rPr>
        <w:t xml:space="preserve">să acorde asistenţă medicală în </w:t>
      </w:r>
      <w:r w:rsidR="0016494E">
        <w:rPr>
          <w:sz w:val="28"/>
          <w:szCs w:val="28"/>
          <w:lang w:val="ro-RO"/>
        </w:rPr>
        <w:t xml:space="preserve">volumul </w:t>
      </w:r>
      <w:r w:rsidR="00212FC8">
        <w:rPr>
          <w:sz w:val="28"/>
          <w:szCs w:val="28"/>
          <w:lang w:val="ro-RO"/>
        </w:rPr>
        <w:t>ş</w:t>
      </w:r>
      <w:r w:rsidR="0016494E">
        <w:rPr>
          <w:sz w:val="28"/>
          <w:szCs w:val="28"/>
          <w:lang w:val="ro-RO"/>
        </w:rPr>
        <w:t xml:space="preserve">i </w:t>
      </w:r>
      <w:r w:rsidRPr="0016494E">
        <w:rPr>
          <w:sz w:val="28"/>
          <w:szCs w:val="28"/>
          <w:lang w:val="ro-RO"/>
        </w:rPr>
        <w:t>limitele competenţelor;</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se consulte cu responsabilul de rezidenţiat şi cu alţi medici specialişti în domeniu;</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colaboreze cu alţi specialişti şi salariaţi ai instituţiilor vizate în supravegherea sănătăţii personale şi publice, cu specialiştii în îngrijire şi asistenţă socială;</w:t>
      </w:r>
    </w:p>
    <w:p w:rsidR="00CC72B4" w:rsidRDefault="00CC72B4" w:rsidP="0016494E">
      <w:pPr>
        <w:pStyle w:val="a8"/>
        <w:numPr>
          <w:ilvl w:val="0"/>
          <w:numId w:val="25"/>
        </w:numPr>
        <w:ind w:left="1134" w:hanging="425"/>
        <w:rPr>
          <w:sz w:val="28"/>
          <w:szCs w:val="28"/>
          <w:lang w:val="ro-RO"/>
        </w:rPr>
      </w:pPr>
      <w:r w:rsidRPr="0016494E">
        <w:rPr>
          <w:sz w:val="28"/>
          <w:szCs w:val="28"/>
          <w:lang w:val="ro-RO"/>
        </w:rPr>
        <w:lastRenderedPageBreak/>
        <w:t>să promoveze un mod sănătos de viaţă, mijloace de profilaxie a îmbolnăvirilor şi ocrotire a sănătăţii, de asemenea şi mijloace de dezvoltare;</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participe la realizarea programelor obligatorii ce vizează sănătatea;</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respecte principiile de licenţiere</w:t>
      </w:r>
      <w:r w:rsidR="0016494E">
        <w:rPr>
          <w:sz w:val="28"/>
          <w:szCs w:val="28"/>
          <w:lang w:val="ro-RO"/>
        </w:rPr>
        <w:t>/certificare</w:t>
      </w:r>
      <w:r w:rsidRPr="0016494E">
        <w:rPr>
          <w:sz w:val="28"/>
          <w:szCs w:val="28"/>
          <w:lang w:val="ro-RO"/>
        </w:rPr>
        <w:t xml:space="preserve"> ale </w:t>
      </w:r>
      <w:r w:rsidR="0016494E">
        <w:rPr>
          <w:sz w:val="28"/>
          <w:szCs w:val="28"/>
          <w:lang w:val="ro-RO"/>
        </w:rPr>
        <w:t>activită</w:t>
      </w:r>
      <w:r w:rsidR="00212FC8">
        <w:rPr>
          <w:sz w:val="28"/>
          <w:szCs w:val="28"/>
          <w:lang w:val="ro-RO"/>
        </w:rPr>
        <w:t>ţ</w:t>
      </w:r>
      <w:r w:rsidR="0016494E">
        <w:rPr>
          <w:sz w:val="28"/>
          <w:szCs w:val="28"/>
          <w:lang w:val="ro-RO"/>
        </w:rPr>
        <w:t>ii profesionale</w:t>
      </w:r>
      <w:r w:rsidRPr="0016494E">
        <w:rPr>
          <w:sz w:val="28"/>
          <w:szCs w:val="28"/>
          <w:lang w:val="ro-RO"/>
        </w:rPr>
        <w:t>;</w:t>
      </w:r>
    </w:p>
    <w:p w:rsidR="00CC72B4" w:rsidRDefault="00CC72B4" w:rsidP="0016494E">
      <w:pPr>
        <w:pStyle w:val="a8"/>
        <w:numPr>
          <w:ilvl w:val="0"/>
          <w:numId w:val="25"/>
        </w:numPr>
        <w:ind w:left="1134" w:hanging="425"/>
        <w:rPr>
          <w:sz w:val="28"/>
          <w:szCs w:val="28"/>
          <w:lang w:val="ro-RO"/>
        </w:rPr>
      </w:pPr>
      <w:r w:rsidRPr="0016494E">
        <w:rPr>
          <w:sz w:val="28"/>
          <w:szCs w:val="28"/>
          <w:lang w:val="ro-RO"/>
        </w:rPr>
        <w:t>să îndeplinească toată documentaţia medicală conform normelor stabilite de actele normative;</w:t>
      </w:r>
    </w:p>
    <w:p w:rsidR="00CC72B4" w:rsidRDefault="00CC72B4" w:rsidP="00870FD9">
      <w:pPr>
        <w:pStyle w:val="a8"/>
        <w:numPr>
          <w:ilvl w:val="0"/>
          <w:numId w:val="25"/>
        </w:numPr>
        <w:ind w:left="1134" w:hanging="425"/>
        <w:rPr>
          <w:sz w:val="28"/>
          <w:szCs w:val="28"/>
          <w:lang w:val="ro-RO"/>
        </w:rPr>
      </w:pPr>
      <w:r w:rsidRPr="00870FD9">
        <w:rPr>
          <w:sz w:val="28"/>
          <w:szCs w:val="28"/>
          <w:lang w:val="ro-RO"/>
        </w:rPr>
        <w:t>să semneze toate actele medicale perfectate personal;</w:t>
      </w:r>
    </w:p>
    <w:p w:rsidR="00CC72B4" w:rsidRDefault="00CC72B4" w:rsidP="00870FD9">
      <w:pPr>
        <w:pStyle w:val="a8"/>
        <w:numPr>
          <w:ilvl w:val="0"/>
          <w:numId w:val="25"/>
        </w:numPr>
        <w:ind w:left="1134" w:hanging="425"/>
        <w:rPr>
          <w:sz w:val="28"/>
          <w:szCs w:val="28"/>
          <w:lang w:val="ro-RO"/>
        </w:rPr>
      </w:pPr>
      <w:r w:rsidRPr="00870FD9">
        <w:rPr>
          <w:sz w:val="28"/>
          <w:szCs w:val="28"/>
          <w:lang w:val="ro-RO"/>
        </w:rPr>
        <w:t xml:space="preserve">să utilizeze doar metodele de investigare, diagnosticare şi tratament prevăzute de protocoalele clinice instituţionale; </w:t>
      </w:r>
    </w:p>
    <w:p w:rsidR="00CC72B4" w:rsidRDefault="00CC72B4" w:rsidP="00870FD9">
      <w:pPr>
        <w:pStyle w:val="a8"/>
        <w:numPr>
          <w:ilvl w:val="0"/>
          <w:numId w:val="25"/>
        </w:numPr>
        <w:ind w:left="1134" w:hanging="425"/>
        <w:rPr>
          <w:sz w:val="28"/>
          <w:szCs w:val="28"/>
          <w:lang w:val="ro-RO"/>
        </w:rPr>
      </w:pPr>
      <w:r w:rsidRPr="00870FD9">
        <w:rPr>
          <w:sz w:val="28"/>
          <w:szCs w:val="28"/>
          <w:lang w:val="ro-RO"/>
        </w:rPr>
        <w:t>să recomande şi să organizeze măsuri de profilaxie;</w:t>
      </w:r>
    </w:p>
    <w:p w:rsidR="00CC72B4" w:rsidRDefault="00CC72B4" w:rsidP="00870FD9">
      <w:pPr>
        <w:pStyle w:val="a8"/>
        <w:numPr>
          <w:ilvl w:val="0"/>
          <w:numId w:val="25"/>
        </w:numPr>
        <w:ind w:left="1134" w:hanging="425"/>
        <w:rPr>
          <w:sz w:val="28"/>
          <w:szCs w:val="28"/>
          <w:lang w:val="ro-RO"/>
        </w:rPr>
      </w:pPr>
      <w:r w:rsidRPr="00870FD9">
        <w:rPr>
          <w:sz w:val="28"/>
          <w:szCs w:val="28"/>
          <w:lang w:val="ro-RO"/>
        </w:rPr>
        <w:t>să cunoască şi să respecte regulamentele interne ale Universităţii/</w:t>
      </w:r>
      <w:r w:rsidR="00870FD9">
        <w:rPr>
          <w:sz w:val="28"/>
          <w:szCs w:val="28"/>
          <w:lang w:val="ro-RO"/>
        </w:rPr>
        <w:t xml:space="preserve">clinicii </w:t>
      </w:r>
      <w:r w:rsidRPr="00870FD9">
        <w:rPr>
          <w:sz w:val="28"/>
          <w:szCs w:val="28"/>
          <w:lang w:val="ro-RO"/>
        </w:rPr>
        <w:t>de rezidenţiat/instituţiilor;</w:t>
      </w:r>
    </w:p>
    <w:p w:rsidR="00CC72B4" w:rsidRPr="00870FD9" w:rsidRDefault="00CC72B4" w:rsidP="00870FD9">
      <w:pPr>
        <w:pStyle w:val="a8"/>
        <w:numPr>
          <w:ilvl w:val="0"/>
          <w:numId w:val="25"/>
        </w:numPr>
        <w:ind w:left="1134" w:hanging="425"/>
        <w:rPr>
          <w:sz w:val="28"/>
          <w:szCs w:val="28"/>
          <w:lang w:val="ro-RO"/>
        </w:rPr>
      </w:pPr>
      <w:r w:rsidRPr="00870FD9">
        <w:rPr>
          <w:sz w:val="28"/>
          <w:szCs w:val="28"/>
          <w:lang w:val="ro-RO"/>
        </w:rPr>
        <w:t>să cunoască şi să respecte:</w:t>
      </w:r>
    </w:p>
    <w:p w:rsidR="00CC72B4" w:rsidRPr="00077FD5" w:rsidRDefault="00CC72B4" w:rsidP="00CC72B4">
      <w:pPr>
        <w:pStyle w:val="a8"/>
        <w:rPr>
          <w:sz w:val="28"/>
          <w:szCs w:val="28"/>
          <w:lang w:val="ro-RO"/>
        </w:rPr>
      </w:pPr>
      <w:r w:rsidRPr="00077FD5">
        <w:rPr>
          <w:sz w:val="28"/>
          <w:szCs w:val="28"/>
          <w:lang w:val="ro-RO"/>
        </w:rPr>
        <w:t>- cerinţele securităţii muncii;</w:t>
      </w:r>
    </w:p>
    <w:p w:rsidR="00CC72B4" w:rsidRPr="00077FD5" w:rsidRDefault="00CC72B4" w:rsidP="00CC72B4">
      <w:pPr>
        <w:pStyle w:val="a8"/>
        <w:rPr>
          <w:sz w:val="28"/>
          <w:szCs w:val="28"/>
          <w:lang w:val="ro-RO"/>
        </w:rPr>
      </w:pPr>
      <w:r w:rsidRPr="00077FD5">
        <w:rPr>
          <w:sz w:val="28"/>
          <w:szCs w:val="28"/>
          <w:lang w:val="ro-RO"/>
        </w:rPr>
        <w:t>- principiile ocrotirii sănătăţii şi instituţiilor de medicină socială;</w:t>
      </w:r>
    </w:p>
    <w:p w:rsidR="00CC72B4" w:rsidRPr="00077FD5" w:rsidRDefault="00CC72B4" w:rsidP="00CC72B4">
      <w:pPr>
        <w:pStyle w:val="a8"/>
        <w:rPr>
          <w:sz w:val="28"/>
          <w:szCs w:val="28"/>
          <w:lang w:val="ro-RO"/>
        </w:rPr>
      </w:pPr>
      <w:r w:rsidRPr="00077FD5">
        <w:rPr>
          <w:sz w:val="28"/>
          <w:szCs w:val="28"/>
          <w:lang w:val="ro-RO"/>
        </w:rPr>
        <w:t>- bazele lucrului cu documentaţia;</w:t>
      </w:r>
    </w:p>
    <w:p w:rsidR="00CC72B4" w:rsidRPr="00077FD5" w:rsidRDefault="00CC72B4" w:rsidP="00CC72B4">
      <w:pPr>
        <w:pStyle w:val="a8"/>
        <w:rPr>
          <w:sz w:val="28"/>
          <w:szCs w:val="28"/>
          <w:lang w:val="ro-RO"/>
        </w:rPr>
      </w:pPr>
      <w:r w:rsidRPr="00077FD5">
        <w:rPr>
          <w:sz w:val="28"/>
          <w:szCs w:val="28"/>
          <w:lang w:val="ro-RO"/>
        </w:rPr>
        <w:t>- bazele statisticii medicale;</w:t>
      </w:r>
    </w:p>
    <w:p w:rsidR="00CC72B4" w:rsidRPr="00077FD5" w:rsidRDefault="00CC72B4" w:rsidP="00CC72B4">
      <w:pPr>
        <w:pStyle w:val="a8"/>
        <w:rPr>
          <w:sz w:val="28"/>
          <w:szCs w:val="28"/>
          <w:lang w:val="ro-RO"/>
        </w:rPr>
      </w:pPr>
      <w:r w:rsidRPr="00077FD5">
        <w:rPr>
          <w:sz w:val="28"/>
          <w:szCs w:val="28"/>
          <w:lang w:val="ro-RO"/>
        </w:rPr>
        <w:t>- principiile şi modurile de asigurare a sănătăţii;</w:t>
      </w:r>
    </w:p>
    <w:p w:rsidR="00CC72B4" w:rsidRDefault="00CC72B4" w:rsidP="00CC72B4">
      <w:pPr>
        <w:pStyle w:val="a8"/>
        <w:rPr>
          <w:sz w:val="28"/>
          <w:szCs w:val="28"/>
          <w:lang w:val="ro-RO"/>
        </w:rPr>
      </w:pPr>
      <w:r w:rsidRPr="00077FD5">
        <w:rPr>
          <w:sz w:val="28"/>
          <w:szCs w:val="28"/>
          <w:lang w:val="ro-RO"/>
        </w:rPr>
        <w:t>- să rezolve problemele de expertiză a capacităţii de muncă;</w:t>
      </w:r>
    </w:p>
    <w:p w:rsidR="00CC72B4" w:rsidRPr="00870FD9" w:rsidRDefault="00CC72B4" w:rsidP="00870FD9">
      <w:pPr>
        <w:pStyle w:val="a8"/>
        <w:numPr>
          <w:ilvl w:val="0"/>
          <w:numId w:val="25"/>
        </w:numPr>
        <w:ind w:left="1134" w:hanging="425"/>
        <w:rPr>
          <w:sz w:val="28"/>
          <w:szCs w:val="28"/>
          <w:lang w:val="ro-RO"/>
        </w:rPr>
      </w:pPr>
      <w:r w:rsidRPr="00870FD9">
        <w:rPr>
          <w:sz w:val="28"/>
          <w:szCs w:val="28"/>
          <w:lang w:val="ro-RO"/>
        </w:rPr>
        <w:t>să respecte şi alte obligaţii stipulate în actele normative, regulamentele interne ale Universităţii, instituţiei medico-sanitare, contractelor încheiate cu Ministerul, Universitatea şi instituţia.</w:t>
      </w:r>
    </w:p>
    <w:p w:rsidR="00CC72B4" w:rsidRPr="00077FD5" w:rsidRDefault="00CC72B4" w:rsidP="00CC72B4">
      <w:pPr>
        <w:pStyle w:val="a8"/>
        <w:rPr>
          <w:sz w:val="28"/>
          <w:szCs w:val="28"/>
          <w:lang w:val="ro-RO"/>
        </w:rPr>
      </w:pPr>
      <w:r w:rsidRPr="00077FD5">
        <w:rPr>
          <w:sz w:val="28"/>
          <w:szCs w:val="28"/>
          <w:lang w:val="ro-RO"/>
        </w:rPr>
        <w:t> </w:t>
      </w:r>
    </w:p>
    <w:p w:rsidR="00CC72B4" w:rsidRDefault="00CC72B4" w:rsidP="00CC72B4">
      <w:pPr>
        <w:pStyle w:val="cp"/>
        <w:rPr>
          <w:sz w:val="28"/>
          <w:szCs w:val="28"/>
          <w:lang w:val="ro-RO"/>
        </w:rPr>
      </w:pPr>
      <w:r w:rsidRPr="00077FD5">
        <w:rPr>
          <w:sz w:val="28"/>
          <w:szCs w:val="28"/>
          <w:lang w:val="ro-RO"/>
        </w:rPr>
        <w:t>V. INSTRUIREA REZIDENŢILOR</w:t>
      </w:r>
    </w:p>
    <w:p w:rsidR="00870FD9" w:rsidRPr="00077FD5" w:rsidRDefault="00870FD9" w:rsidP="00CC72B4">
      <w:pPr>
        <w:pStyle w:val="cp"/>
        <w:rPr>
          <w:sz w:val="28"/>
          <w:szCs w:val="28"/>
          <w:lang w:val="ro-RO"/>
        </w:rPr>
      </w:pPr>
    </w:p>
    <w:p w:rsidR="00CC72B4" w:rsidRDefault="00CC72B4" w:rsidP="007B4D28">
      <w:pPr>
        <w:pStyle w:val="a8"/>
        <w:numPr>
          <w:ilvl w:val="0"/>
          <w:numId w:val="30"/>
        </w:numPr>
        <w:tabs>
          <w:tab w:val="left" w:pos="851"/>
        </w:tabs>
        <w:ind w:left="0" w:firstLine="426"/>
        <w:rPr>
          <w:sz w:val="28"/>
          <w:szCs w:val="28"/>
          <w:lang w:val="ro-RO"/>
        </w:rPr>
      </w:pPr>
      <w:r w:rsidRPr="00077FD5">
        <w:rPr>
          <w:sz w:val="28"/>
          <w:szCs w:val="28"/>
          <w:lang w:val="ro-RO"/>
        </w:rPr>
        <w:t xml:space="preserve">Pregătirea </w:t>
      </w:r>
      <w:r w:rsidR="00870FD9">
        <w:rPr>
          <w:sz w:val="28"/>
          <w:szCs w:val="28"/>
          <w:lang w:val="ro-RO"/>
        </w:rPr>
        <w:t>reziden</w:t>
      </w:r>
      <w:r w:rsidR="00212FC8">
        <w:rPr>
          <w:sz w:val="28"/>
          <w:szCs w:val="28"/>
          <w:lang w:val="ro-RO"/>
        </w:rPr>
        <w:t>ţ</w:t>
      </w:r>
      <w:r w:rsidR="00870FD9">
        <w:rPr>
          <w:sz w:val="28"/>
          <w:szCs w:val="28"/>
          <w:lang w:val="ro-RO"/>
        </w:rPr>
        <w:t>ilor</w:t>
      </w:r>
      <w:r w:rsidRPr="00077FD5">
        <w:rPr>
          <w:sz w:val="28"/>
          <w:szCs w:val="28"/>
          <w:lang w:val="ro-RO"/>
        </w:rPr>
        <w:t xml:space="preserve"> se realizează în bază de program integral aprobat de Minister. Pregătirea implică participarea la toate activităţile medicale ale departamentului/secţiei, instituţiei în care se realizează formarea, inclusiv în timpul serviciului de gardă, astfel </w:t>
      </w:r>
      <w:proofErr w:type="spellStart"/>
      <w:r w:rsidRPr="00077FD5">
        <w:rPr>
          <w:sz w:val="28"/>
          <w:szCs w:val="28"/>
          <w:lang w:val="ro-RO"/>
        </w:rPr>
        <w:t>încît</w:t>
      </w:r>
      <w:proofErr w:type="spellEnd"/>
      <w:r w:rsidRPr="00077FD5">
        <w:rPr>
          <w:sz w:val="28"/>
          <w:szCs w:val="28"/>
          <w:lang w:val="ro-RO"/>
        </w:rPr>
        <w:t xml:space="preserve"> rezidentul să consacre instruirii practice şi teoretice toată activitatea profesională pe toată durata </w:t>
      </w:r>
      <w:proofErr w:type="spellStart"/>
      <w:r w:rsidRPr="00077FD5">
        <w:rPr>
          <w:sz w:val="28"/>
          <w:szCs w:val="28"/>
          <w:lang w:val="ro-RO"/>
        </w:rPr>
        <w:t>săptămînii</w:t>
      </w:r>
      <w:proofErr w:type="spellEnd"/>
      <w:r w:rsidRPr="00077FD5">
        <w:rPr>
          <w:sz w:val="28"/>
          <w:szCs w:val="28"/>
          <w:lang w:val="ro-RO"/>
        </w:rPr>
        <w:t xml:space="preserve"> de muncă şi în decursul întregului an, conform programelor aprobate.</w:t>
      </w:r>
    </w:p>
    <w:p w:rsidR="00CC72B4" w:rsidRDefault="00CC72B4" w:rsidP="007B4D28">
      <w:pPr>
        <w:pStyle w:val="a8"/>
        <w:numPr>
          <w:ilvl w:val="0"/>
          <w:numId w:val="30"/>
        </w:numPr>
        <w:ind w:left="0" w:firstLine="360"/>
        <w:rPr>
          <w:sz w:val="28"/>
          <w:szCs w:val="28"/>
          <w:lang w:val="ro-RO"/>
        </w:rPr>
      </w:pPr>
      <w:r w:rsidRPr="00870FD9">
        <w:rPr>
          <w:sz w:val="28"/>
          <w:szCs w:val="28"/>
          <w:lang w:val="ro-RO"/>
        </w:rPr>
        <w:t xml:space="preserve"> În procesul instruirii practice, rezidenţii îşi dezvoltă deprinderile practice şi experienţa clinică în domeniu, sub tutela responsabilului universitar şi responsabilului instituţional de rezidenţi. </w:t>
      </w:r>
    </w:p>
    <w:p w:rsidR="00CC72B4" w:rsidRDefault="00CC72B4" w:rsidP="007B4D28">
      <w:pPr>
        <w:pStyle w:val="a8"/>
        <w:numPr>
          <w:ilvl w:val="0"/>
          <w:numId w:val="30"/>
        </w:numPr>
        <w:ind w:left="0" w:firstLine="360"/>
        <w:rPr>
          <w:sz w:val="28"/>
          <w:szCs w:val="28"/>
          <w:lang w:val="ro-RO"/>
        </w:rPr>
      </w:pPr>
      <w:r w:rsidRPr="00870FD9">
        <w:rPr>
          <w:sz w:val="28"/>
          <w:szCs w:val="28"/>
          <w:lang w:val="ro-RO"/>
        </w:rPr>
        <w:t>Programul de rezidenţiat, în funcţie de durată, include obligatoriu 6-12 luni de activitate practică în cadrul instituţiilor medico-sanitare publice, conform necesităţilor sistemului de sănătate.</w:t>
      </w:r>
    </w:p>
    <w:p w:rsidR="00CC72B4" w:rsidRDefault="00CC72B4" w:rsidP="007B4D28">
      <w:pPr>
        <w:pStyle w:val="a8"/>
        <w:numPr>
          <w:ilvl w:val="0"/>
          <w:numId w:val="30"/>
        </w:numPr>
        <w:ind w:left="0" w:firstLine="360"/>
        <w:rPr>
          <w:sz w:val="28"/>
          <w:szCs w:val="28"/>
          <w:lang w:val="ro-RO"/>
        </w:rPr>
      </w:pPr>
      <w:r w:rsidRPr="00870FD9">
        <w:rPr>
          <w:sz w:val="28"/>
          <w:szCs w:val="28"/>
          <w:lang w:val="ro-RO"/>
        </w:rPr>
        <w:t xml:space="preserve">Întreruperea rezidenţiatului se realizează prin acordarea concediului academic, în modul stabilit de către Universitate. În cazul acordării concediului academic rezidentul este obligat să </w:t>
      </w:r>
      <w:r w:rsidR="00870FD9">
        <w:rPr>
          <w:sz w:val="28"/>
          <w:szCs w:val="28"/>
          <w:lang w:val="ro-RO"/>
        </w:rPr>
        <w:t>în</w:t>
      </w:r>
      <w:r w:rsidR="00212FC8">
        <w:rPr>
          <w:sz w:val="28"/>
          <w:szCs w:val="28"/>
          <w:lang w:val="ro-RO"/>
        </w:rPr>
        <w:t>ş</w:t>
      </w:r>
      <w:r w:rsidR="00870FD9">
        <w:rPr>
          <w:sz w:val="28"/>
          <w:szCs w:val="28"/>
          <w:lang w:val="ro-RO"/>
        </w:rPr>
        <w:t>tiin</w:t>
      </w:r>
      <w:r w:rsidR="00212FC8">
        <w:rPr>
          <w:sz w:val="28"/>
          <w:szCs w:val="28"/>
          <w:lang w:val="ro-RO"/>
        </w:rPr>
        <w:t>ţ</w:t>
      </w:r>
      <w:r w:rsidR="00870FD9">
        <w:rPr>
          <w:sz w:val="28"/>
          <w:szCs w:val="28"/>
          <w:lang w:val="ro-RO"/>
        </w:rPr>
        <w:t xml:space="preserve">eze </w:t>
      </w:r>
      <w:r w:rsidR="00212FC8">
        <w:rPr>
          <w:sz w:val="28"/>
          <w:szCs w:val="28"/>
          <w:lang w:val="ro-RO"/>
        </w:rPr>
        <w:t>ş</w:t>
      </w:r>
      <w:r w:rsidR="00870FD9">
        <w:rPr>
          <w:sz w:val="28"/>
          <w:szCs w:val="28"/>
          <w:lang w:val="ro-RO"/>
        </w:rPr>
        <w:t xml:space="preserve">i să </w:t>
      </w:r>
      <w:r w:rsidRPr="00870FD9">
        <w:rPr>
          <w:sz w:val="28"/>
          <w:szCs w:val="28"/>
          <w:lang w:val="ro-RO"/>
        </w:rPr>
        <w:t xml:space="preserve">suspende contractul individual de muncă încheiat cu </w:t>
      </w:r>
      <w:r w:rsidR="00870FD9">
        <w:rPr>
          <w:sz w:val="28"/>
          <w:szCs w:val="28"/>
          <w:lang w:val="ro-RO"/>
        </w:rPr>
        <w:t>clinica de reziden</w:t>
      </w:r>
      <w:r w:rsidR="00212FC8">
        <w:rPr>
          <w:sz w:val="28"/>
          <w:szCs w:val="28"/>
          <w:lang w:val="ro-RO"/>
        </w:rPr>
        <w:t>ţ</w:t>
      </w:r>
      <w:r w:rsidR="00870FD9">
        <w:rPr>
          <w:sz w:val="28"/>
          <w:szCs w:val="28"/>
          <w:lang w:val="ro-RO"/>
        </w:rPr>
        <w:t>iat</w:t>
      </w:r>
      <w:r w:rsidRPr="00870FD9">
        <w:rPr>
          <w:sz w:val="28"/>
          <w:szCs w:val="28"/>
          <w:lang w:val="ro-RO"/>
        </w:rPr>
        <w:t xml:space="preserve">/instituţia conform legislaţiei în vigoare. </w:t>
      </w:r>
    </w:p>
    <w:p w:rsidR="00CC72B4" w:rsidRDefault="00CC72B4" w:rsidP="007B4D28">
      <w:pPr>
        <w:pStyle w:val="a8"/>
        <w:numPr>
          <w:ilvl w:val="0"/>
          <w:numId w:val="30"/>
        </w:numPr>
        <w:ind w:left="0" w:firstLine="360"/>
        <w:rPr>
          <w:sz w:val="28"/>
          <w:szCs w:val="28"/>
          <w:lang w:val="ro-RO"/>
        </w:rPr>
      </w:pPr>
      <w:r w:rsidRPr="007B4D28">
        <w:rPr>
          <w:sz w:val="28"/>
          <w:szCs w:val="28"/>
          <w:lang w:val="ro-RO"/>
        </w:rPr>
        <w:t>Rezidenţiatul poate fi întrerupt din următoarele motive: realizarea programului de re</w:t>
      </w:r>
      <w:r w:rsidR="007B4D28">
        <w:rPr>
          <w:sz w:val="28"/>
          <w:szCs w:val="28"/>
          <w:lang w:val="ro-RO"/>
        </w:rPr>
        <w:t>zidenţiat peste hotarele ţării</w:t>
      </w:r>
      <w:r w:rsidRPr="007B4D28">
        <w:rPr>
          <w:sz w:val="28"/>
          <w:szCs w:val="28"/>
          <w:lang w:val="ro-RO"/>
        </w:rPr>
        <w:t xml:space="preserve">, concediu de boală, concediu de </w:t>
      </w:r>
      <w:r w:rsidRPr="007B4D28">
        <w:rPr>
          <w:sz w:val="28"/>
          <w:szCs w:val="28"/>
          <w:lang w:val="ro-RO"/>
        </w:rPr>
        <w:lastRenderedPageBreak/>
        <w:t xml:space="preserve">maternitate, concediu pentru îngrijirea copilului </w:t>
      </w:r>
      <w:proofErr w:type="spellStart"/>
      <w:r w:rsidRPr="007B4D28">
        <w:rPr>
          <w:sz w:val="28"/>
          <w:szCs w:val="28"/>
          <w:lang w:val="ro-RO"/>
        </w:rPr>
        <w:t>pînă</w:t>
      </w:r>
      <w:proofErr w:type="spellEnd"/>
      <w:r w:rsidRPr="007B4D28">
        <w:rPr>
          <w:sz w:val="28"/>
          <w:szCs w:val="28"/>
          <w:lang w:val="ro-RO"/>
        </w:rPr>
        <w:t xml:space="preserve"> la trei ani şi altele, în conformitate cu legislaţia în vigoare.</w:t>
      </w:r>
    </w:p>
    <w:p w:rsidR="00CC72B4" w:rsidRDefault="00CC72B4" w:rsidP="007B4D28">
      <w:pPr>
        <w:pStyle w:val="a8"/>
        <w:numPr>
          <w:ilvl w:val="0"/>
          <w:numId w:val="30"/>
        </w:numPr>
        <w:ind w:left="0" w:firstLine="360"/>
        <w:rPr>
          <w:sz w:val="28"/>
          <w:szCs w:val="28"/>
          <w:lang w:val="ro-RO"/>
        </w:rPr>
      </w:pPr>
      <w:r w:rsidRPr="007B4D28">
        <w:rPr>
          <w:sz w:val="28"/>
          <w:szCs w:val="28"/>
          <w:lang w:val="ro-RO"/>
        </w:rPr>
        <w:t>Întreruperile de rezidenţiat, cu excepţia stagiilor de pregătire recunoscute, efectuate peste hotarele ţării, duc la prelungirea rezidenţiatului cu perioada respectivă. Rezidenţiatul întrerupt poate fi continuat în modul stabilit de Universitate.</w:t>
      </w:r>
    </w:p>
    <w:p w:rsidR="00CC72B4" w:rsidRDefault="00CC72B4" w:rsidP="007B4D28">
      <w:pPr>
        <w:pStyle w:val="a8"/>
        <w:numPr>
          <w:ilvl w:val="0"/>
          <w:numId w:val="30"/>
        </w:numPr>
        <w:ind w:left="0" w:firstLine="360"/>
        <w:rPr>
          <w:sz w:val="28"/>
          <w:szCs w:val="28"/>
          <w:lang w:val="ro-RO"/>
        </w:rPr>
      </w:pPr>
      <w:r w:rsidRPr="007B4D28">
        <w:rPr>
          <w:sz w:val="28"/>
          <w:szCs w:val="28"/>
          <w:lang w:val="ro-RO"/>
        </w:rPr>
        <w:t xml:space="preserve"> Întreruperea nejustificată a rezidenţiatului pe o perioada mai mare de 60 de zile conduce la exmatriculare.</w:t>
      </w:r>
    </w:p>
    <w:p w:rsidR="00CC72B4" w:rsidRDefault="00CC72B4" w:rsidP="007B4D28">
      <w:pPr>
        <w:pStyle w:val="a8"/>
        <w:numPr>
          <w:ilvl w:val="0"/>
          <w:numId w:val="30"/>
        </w:numPr>
        <w:ind w:left="0" w:firstLine="360"/>
        <w:rPr>
          <w:sz w:val="28"/>
          <w:szCs w:val="28"/>
          <w:lang w:val="ro-RO"/>
        </w:rPr>
      </w:pPr>
      <w:r w:rsidRPr="007B4D28">
        <w:rPr>
          <w:sz w:val="28"/>
          <w:szCs w:val="28"/>
          <w:lang w:val="ro-RO"/>
        </w:rPr>
        <w:t>În cadrul rezidenţiatului nu se admite transferul de la o specialitate la alta cu excepţia cazurilor grave de sănătate, care fac imposibilă urmarea rezidenţiatului şi/sau exercitarea profesiei alese</w:t>
      </w:r>
      <w:r w:rsidR="008626A9">
        <w:rPr>
          <w:sz w:val="28"/>
          <w:szCs w:val="28"/>
          <w:lang w:val="ro-RO"/>
        </w:rPr>
        <w:t>, sau în cazul necesită</w:t>
      </w:r>
      <w:r w:rsidR="00212FC8">
        <w:rPr>
          <w:sz w:val="28"/>
          <w:szCs w:val="28"/>
          <w:lang w:val="ro-RO"/>
        </w:rPr>
        <w:t>ţ</w:t>
      </w:r>
      <w:r w:rsidR="008626A9">
        <w:rPr>
          <w:sz w:val="28"/>
          <w:szCs w:val="28"/>
          <w:lang w:val="ro-RO"/>
        </w:rPr>
        <w:t>ilor stringente stabilite de Minister</w:t>
      </w:r>
      <w:r w:rsidRPr="007B4D28">
        <w:rPr>
          <w:sz w:val="28"/>
          <w:szCs w:val="28"/>
          <w:lang w:val="ro-RO"/>
        </w:rPr>
        <w:t>.</w:t>
      </w:r>
    </w:p>
    <w:p w:rsidR="00CC72B4" w:rsidRDefault="00CC72B4" w:rsidP="008626A9">
      <w:pPr>
        <w:pStyle w:val="a8"/>
        <w:numPr>
          <w:ilvl w:val="0"/>
          <w:numId w:val="30"/>
        </w:numPr>
        <w:ind w:left="0" w:firstLine="360"/>
        <w:rPr>
          <w:sz w:val="28"/>
          <w:szCs w:val="28"/>
          <w:lang w:val="ro-RO"/>
        </w:rPr>
      </w:pPr>
      <w:r w:rsidRPr="008626A9">
        <w:rPr>
          <w:sz w:val="28"/>
          <w:szCs w:val="28"/>
          <w:lang w:val="ro-RO"/>
        </w:rPr>
        <w:t>Transferul de la o specialitate la alta se decide în cadrul unei Comisii speciale formate de Minister. Reprezentanţii Universităţii, responsabili de rezidenţiat, sunt membri obligatorii ai Comisiei.</w:t>
      </w:r>
    </w:p>
    <w:p w:rsidR="00CC72B4" w:rsidRDefault="008626A9" w:rsidP="008626A9">
      <w:pPr>
        <w:pStyle w:val="a8"/>
        <w:numPr>
          <w:ilvl w:val="0"/>
          <w:numId w:val="30"/>
        </w:numPr>
        <w:ind w:left="0" w:firstLine="360"/>
        <w:rPr>
          <w:sz w:val="28"/>
          <w:szCs w:val="28"/>
          <w:lang w:val="ro-RO"/>
        </w:rPr>
      </w:pPr>
      <w:r>
        <w:rPr>
          <w:sz w:val="28"/>
          <w:szCs w:val="28"/>
          <w:lang w:val="ro-RO"/>
        </w:rPr>
        <w:t>R</w:t>
      </w:r>
      <w:r w:rsidR="00CC72B4" w:rsidRPr="008626A9">
        <w:rPr>
          <w:sz w:val="28"/>
          <w:szCs w:val="28"/>
          <w:lang w:val="ro-RO"/>
        </w:rPr>
        <w:t>ezidenţiat</w:t>
      </w:r>
      <w:r>
        <w:rPr>
          <w:sz w:val="28"/>
          <w:szCs w:val="28"/>
          <w:lang w:val="ro-RO"/>
        </w:rPr>
        <w:t>ul pentru cetăţenii</w:t>
      </w:r>
      <w:r w:rsidR="00CC72B4" w:rsidRPr="008626A9">
        <w:rPr>
          <w:sz w:val="28"/>
          <w:szCs w:val="28"/>
          <w:lang w:val="ro-RO"/>
        </w:rPr>
        <w:t xml:space="preserve"> străini se organizează în bază de contract, cu achitarea taxei de studii în mărimea şi modul stabilit de actele normative în vigoare. </w:t>
      </w:r>
    </w:p>
    <w:p w:rsidR="008626A9" w:rsidRDefault="008626A9" w:rsidP="008626A9">
      <w:pPr>
        <w:pStyle w:val="cp"/>
        <w:ind w:left="1440"/>
        <w:rPr>
          <w:sz w:val="28"/>
          <w:szCs w:val="28"/>
          <w:lang w:val="ro-RO"/>
        </w:rPr>
      </w:pPr>
    </w:p>
    <w:p w:rsidR="008626A9" w:rsidRDefault="008626A9" w:rsidP="008626A9">
      <w:pPr>
        <w:pStyle w:val="cp"/>
        <w:ind w:left="1440"/>
        <w:rPr>
          <w:sz w:val="28"/>
          <w:szCs w:val="28"/>
          <w:lang w:val="ro-RO"/>
        </w:rPr>
      </w:pPr>
      <w:r w:rsidRPr="00077FD5">
        <w:rPr>
          <w:sz w:val="28"/>
          <w:szCs w:val="28"/>
          <w:lang w:val="ro-RO"/>
        </w:rPr>
        <w:t>V</w:t>
      </w:r>
      <w:r>
        <w:rPr>
          <w:sz w:val="28"/>
          <w:szCs w:val="28"/>
          <w:lang w:val="ro-RO"/>
        </w:rPr>
        <w:t>I</w:t>
      </w:r>
      <w:r w:rsidRPr="00077FD5">
        <w:rPr>
          <w:sz w:val="28"/>
          <w:szCs w:val="28"/>
          <w:lang w:val="ro-RO"/>
        </w:rPr>
        <w:t>. ABSOLVIREA REZIDENŢIATULUI</w:t>
      </w:r>
    </w:p>
    <w:p w:rsidR="008626A9" w:rsidRDefault="008626A9" w:rsidP="008626A9">
      <w:pPr>
        <w:pStyle w:val="a8"/>
        <w:ind w:left="360" w:firstLine="0"/>
        <w:rPr>
          <w:sz w:val="28"/>
          <w:szCs w:val="28"/>
          <w:lang w:val="ro-RO"/>
        </w:rPr>
      </w:pPr>
    </w:p>
    <w:p w:rsidR="00CC72B4" w:rsidRDefault="00AD2F23" w:rsidP="008626A9">
      <w:pPr>
        <w:pStyle w:val="a8"/>
        <w:numPr>
          <w:ilvl w:val="0"/>
          <w:numId w:val="30"/>
        </w:numPr>
        <w:ind w:left="0" w:firstLine="360"/>
        <w:rPr>
          <w:sz w:val="28"/>
          <w:szCs w:val="28"/>
          <w:lang w:val="ro-RO"/>
        </w:rPr>
      </w:pPr>
      <w:r>
        <w:rPr>
          <w:sz w:val="28"/>
          <w:szCs w:val="28"/>
          <w:lang w:val="ro-RO"/>
        </w:rPr>
        <w:t>R</w:t>
      </w:r>
      <w:r w:rsidR="00CC72B4" w:rsidRPr="008626A9">
        <w:rPr>
          <w:sz w:val="28"/>
          <w:szCs w:val="28"/>
          <w:lang w:val="ro-RO"/>
        </w:rPr>
        <w:t>ezidenţiat</w:t>
      </w:r>
      <w:r>
        <w:rPr>
          <w:sz w:val="28"/>
          <w:szCs w:val="28"/>
          <w:lang w:val="ro-RO"/>
        </w:rPr>
        <w:t>ul</w:t>
      </w:r>
      <w:r w:rsidR="00CC72B4" w:rsidRPr="008626A9">
        <w:rPr>
          <w:sz w:val="28"/>
          <w:szCs w:val="28"/>
          <w:lang w:val="ro-RO"/>
        </w:rPr>
        <w:t xml:space="preserve"> se finalizează cu susţinerea examenului de absolvire, desfăşurat în modul stabilit de către Universitate şi cu eliberarea diplomei de medic specialist, care conferă dreptul de a desfăşura activitate practică independentă, conform calificării obţinute.</w:t>
      </w:r>
    </w:p>
    <w:p w:rsidR="00CC72B4" w:rsidRDefault="00CC72B4" w:rsidP="00AD2F23">
      <w:pPr>
        <w:pStyle w:val="a8"/>
        <w:numPr>
          <w:ilvl w:val="0"/>
          <w:numId w:val="30"/>
        </w:numPr>
        <w:ind w:left="0" w:firstLine="360"/>
        <w:rPr>
          <w:sz w:val="28"/>
          <w:szCs w:val="28"/>
          <w:lang w:val="ro-RO"/>
        </w:rPr>
      </w:pPr>
      <w:r w:rsidRPr="00AD2F23">
        <w:rPr>
          <w:sz w:val="28"/>
          <w:szCs w:val="28"/>
          <w:lang w:val="ro-RO"/>
        </w:rPr>
        <w:t>La examenul de absolvire a rezidenţiatului sunt admişi doar medicii şi farmaciştii care au efectuat integral programul de rezidenţiat.</w:t>
      </w:r>
    </w:p>
    <w:p w:rsidR="00AD2F23" w:rsidRDefault="00CC72B4" w:rsidP="00AD2F23">
      <w:pPr>
        <w:pStyle w:val="a8"/>
        <w:numPr>
          <w:ilvl w:val="0"/>
          <w:numId w:val="30"/>
        </w:numPr>
        <w:ind w:left="0" w:firstLine="360"/>
        <w:rPr>
          <w:sz w:val="28"/>
          <w:szCs w:val="28"/>
          <w:lang w:val="ro-RO"/>
        </w:rPr>
      </w:pPr>
      <w:r w:rsidRPr="00AD2F23">
        <w:rPr>
          <w:sz w:val="28"/>
          <w:szCs w:val="28"/>
          <w:lang w:val="ro-RO"/>
        </w:rPr>
        <w:t>Titularii diplomelor de medic specialist vor încheia contract individual de muncă cu instituţiile medico-sanitare în care au activat conform specialităţii obţinute şi sunt obligaţi să activeze timp de cel puţin 3 ani conform repartizării.</w:t>
      </w:r>
    </w:p>
    <w:p w:rsidR="00AD2F23" w:rsidRDefault="00CC72B4" w:rsidP="00AD2F23">
      <w:pPr>
        <w:pStyle w:val="a8"/>
        <w:numPr>
          <w:ilvl w:val="0"/>
          <w:numId w:val="30"/>
        </w:numPr>
        <w:ind w:left="0" w:firstLine="360"/>
        <w:rPr>
          <w:sz w:val="28"/>
          <w:szCs w:val="28"/>
          <w:lang w:val="ro-RO"/>
        </w:rPr>
      </w:pPr>
      <w:r w:rsidRPr="00AD2F23">
        <w:rPr>
          <w:sz w:val="28"/>
          <w:szCs w:val="28"/>
          <w:lang w:val="ro-RO"/>
        </w:rPr>
        <w:t xml:space="preserve">  În cazul nerespectării de către tinerii specialişti a contractelor semnate cu Ministerul Sănătăţii şi instituţia medico-sanitară, ei sunt obligaţi să restituie cheltuielile</w:t>
      </w:r>
      <w:r w:rsidR="00AD2F23">
        <w:rPr>
          <w:sz w:val="28"/>
          <w:szCs w:val="28"/>
          <w:lang w:val="ro-RO"/>
        </w:rPr>
        <w:t xml:space="preserve"> pentru instruirea universitară din contul bugetului de stat</w:t>
      </w:r>
      <w:r w:rsidRPr="00AD2F23">
        <w:rPr>
          <w:sz w:val="28"/>
          <w:szCs w:val="28"/>
          <w:lang w:val="ro-RO"/>
        </w:rPr>
        <w:t xml:space="preserve"> şi postuniversitară în volumul calculat de </w:t>
      </w:r>
      <w:r w:rsidR="00AD2F23">
        <w:rPr>
          <w:sz w:val="28"/>
          <w:szCs w:val="28"/>
          <w:lang w:val="ro-RO"/>
        </w:rPr>
        <w:t xml:space="preserve">Universitate </w:t>
      </w:r>
      <w:r w:rsidR="00212FC8">
        <w:rPr>
          <w:sz w:val="28"/>
          <w:szCs w:val="28"/>
          <w:lang w:val="ro-RO"/>
        </w:rPr>
        <w:t>ş</w:t>
      </w:r>
      <w:r w:rsidR="00AD2F23">
        <w:rPr>
          <w:sz w:val="28"/>
          <w:szCs w:val="28"/>
          <w:lang w:val="ro-RO"/>
        </w:rPr>
        <w:t xml:space="preserve">i </w:t>
      </w:r>
      <w:r w:rsidRPr="00AD2F23">
        <w:rPr>
          <w:sz w:val="28"/>
          <w:szCs w:val="28"/>
          <w:lang w:val="ro-RO"/>
        </w:rPr>
        <w:t>Ministerul Sănătăţii.</w:t>
      </w:r>
    </w:p>
    <w:p w:rsidR="00CC72B4" w:rsidRDefault="00CC72B4" w:rsidP="00AD2F23">
      <w:pPr>
        <w:pStyle w:val="a8"/>
        <w:numPr>
          <w:ilvl w:val="0"/>
          <w:numId w:val="30"/>
        </w:numPr>
        <w:ind w:left="0" w:firstLine="360"/>
        <w:rPr>
          <w:sz w:val="28"/>
          <w:szCs w:val="28"/>
          <w:lang w:val="ro-RO"/>
        </w:rPr>
      </w:pPr>
      <w:r w:rsidRPr="00AD2F23">
        <w:rPr>
          <w:sz w:val="28"/>
          <w:szCs w:val="28"/>
          <w:lang w:val="ro-RO"/>
        </w:rPr>
        <w:t xml:space="preserve"> În cazul în care instituţia a fost reorganizată cu modificarea statelor de personal şi funcţia a fost redusă sau reprofilată, tinerii specialişti vor fi </w:t>
      </w:r>
      <w:r w:rsidR="00AD2F23">
        <w:rPr>
          <w:sz w:val="28"/>
          <w:szCs w:val="28"/>
          <w:lang w:val="ro-RO"/>
        </w:rPr>
        <w:t>asigura</w:t>
      </w:r>
      <w:r w:rsidR="00212FC8">
        <w:rPr>
          <w:sz w:val="28"/>
          <w:szCs w:val="28"/>
          <w:lang w:val="ro-RO"/>
        </w:rPr>
        <w:t>ţ</w:t>
      </w:r>
      <w:r w:rsidR="00AD2F23">
        <w:rPr>
          <w:sz w:val="28"/>
          <w:szCs w:val="28"/>
          <w:lang w:val="ro-RO"/>
        </w:rPr>
        <w:t xml:space="preserve">i cu loc de muncă </w:t>
      </w:r>
      <w:r w:rsidR="00212FC8">
        <w:rPr>
          <w:sz w:val="28"/>
          <w:szCs w:val="28"/>
          <w:lang w:val="ro-RO"/>
        </w:rPr>
        <w:t>ş</w:t>
      </w:r>
      <w:r w:rsidR="00AD2F23">
        <w:rPr>
          <w:sz w:val="28"/>
          <w:szCs w:val="28"/>
          <w:lang w:val="ro-RO"/>
        </w:rPr>
        <w:t xml:space="preserve">i vor fi </w:t>
      </w:r>
      <w:r w:rsidRPr="00AD2F23">
        <w:rPr>
          <w:sz w:val="28"/>
          <w:szCs w:val="28"/>
          <w:lang w:val="ro-RO"/>
        </w:rPr>
        <w:t xml:space="preserve">îndreptaţi pentru angajare în </w:t>
      </w:r>
      <w:proofErr w:type="spellStart"/>
      <w:r w:rsidRPr="00AD2F23">
        <w:rPr>
          <w:sz w:val="28"/>
          <w:szCs w:val="28"/>
          <w:lang w:val="ro-RO"/>
        </w:rPr>
        <w:t>cîmpul</w:t>
      </w:r>
      <w:proofErr w:type="spellEnd"/>
      <w:r w:rsidRPr="00AD2F23">
        <w:rPr>
          <w:sz w:val="28"/>
          <w:szCs w:val="28"/>
          <w:lang w:val="ro-RO"/>
        </w:rPr>
        <w:t xml:space="preserve"> muncii în alte instituţii medico-sanitare, conform necesităţilor sistemului sănătăţii.</w:t>
      </w:r>
    </w:p>
    <w:p w:rsidR="00AD2F23" w:rsidRDefault="00AD2F23" w:rsidP="00AD2F23">
      <w:pPr>
        <w:pStyle w:val="cp"/>
        <w:ind w:left="1440"/>
        <w:jc w:val="left"/>
        <w:rPr>
          <w:sz w:val="28"/>
          <w:szCs w:val="28"/>
          <w:lang w:val="ro-RO"/>
        </w:rPr>
      </w:pPr>
    </w:p>
    <w:p w:rsidR="00AD2F23" w:rsidRDefault="00AD2F23" w:rsidP="00AD2F23">
      <w:pPr>
        <w:pStyle w:val="cp"/>
        <w:ind w:left="1440"/>
        <w:rPr>
          <w:sz w:val="28"/>
          <w:szCs w:val="28"/>
          <w:lang w:val="ro-RO"/>
        </w:rPr>
      </w:pPr>
      <w:r w:rsidRPr="00077FD5">
        <w:rPr>
          <w:sz w:val="28"/>
          <w:szCs w:val="28"/>
          <w:lang w:val="ro-RO"/>
        </w:rPr>
        <w:t>VI</w:t>
      </w:r>
      <w:r>
        <w:rPr>
          <w:sz w:val="28"/>
          <w:szCs w:val="28"/>
          <w:lang w:val="ro-RO"/>
        </w:rPr>
        <w:t>I</w:t>
      </w:r>
      <w:r w:rsidRPr="00077FD5">
        <w:rPr>
          <w:sz w:val="28"/>
          <w:szCs w:val="28"/>
          <w:lang w:val="ro-RO"/>
        </w:rPr>
        <w:t>. ATRIBUŢIILE RESPONSABILILOR DE REZIDENŢIAT</w:t>
      </w:r>
    </w:p>
    <w:p w:rsidR="00AD2F23" w:rsidRDefault="00AD2F23" w:rsidP="00AD2F23">
      <w:pPr>
        <w:pStyle w:val="a8"/>
        <w:ind w:left="360" w:firstLine="0"/>
        <w:rPr>
          <w:sz w:val="28"/>
          <w:szCs w:val="28"/>
          <w:lang w:val="ro-RO"/>
        </w:rPr>
      </w:pPr>
    </w:p>
    <w:p w:rsidR="00AD2F23" w:rsidRDefault="00CC72B4" w:rsidP="00AD2F23">
      <w:pPr>
        <w:pStyle w:val="a8"/>
        <w:numPr>
          <w:ilvl w:val="0"/>
          <w:numId w:val="30"/>
        </w:numPr>
        <w:ind w:left="0" w:firstLine="360"/>
        <w:rPr>
          <w:sz w:val="28"/>
          <w:szCs w:val="28"/>
          <w:lang w:val="ro-RO"/>
        </w:rPr>
      </w:pPr>
      <w:r w:rsidRPr="00AD2F23">
        <w:rPr>
          <w:sz w:val="28"/>
          <w:szCs w:val="28"/>
          <w:lang w:val="ro-RO"/>
        </w:rPr>
        <w:t>În cadrul rezidenţiatului Ministerul are următoarele atribuţii:</w:t>
      </w:r>
    </w:p>
    <w:p w:rsidR="00CC72B4" w:rsidRDefault="00CC72B4" w:rsidP="00AD2F23">
      <w:pPr>
        <w:pStyle w:val="a8"/>
        <w:numPr>
          <w:ilvl w:val="0"/>
          <w:numId w:val="32"/>
        </w:numPr>
        <w:ind w:left="1134" w:hanging="425"/>
        <w:rPr>
          <w:sz w:val="28"/>
          <w:szCs w:val="28"/>
          <w:lang w:val="ro-RO"/>
        </w:rPr>
      </w:pPr>
      <w:r w:rsidRPr="00AD2F23">
        <w:rPr>
          <w:sz w:val="28"/>
          <w:szCs w:val="28"/>
          <w:lang w:val="ro-RO"/>
        </w:rPr>
        <w:t>organizează studiile postuniversitare de rezidenţiat;</w:t>
      </w:r>
    </w:p>
    <w:p w:rsidR="00CC72B4" w:rsidRDefault="00CC72B4" w:rsidP="00AD2F23">
      <w:pPr>
        <w:pStyle w:val="a8"/>
        <w:numPr>
          <w:ilvl w:val="0"/>
          <w:numId w:val="32"/>
        </w:numPr>
        <w:ind w:left="1134" w:hanging="425"/>
        <w:rPr>
          <w:sz w:val="28"/>
          <w:szCs w:val="28"/>
          <w:lang w:val="ro-RO"/>
        </w:rPr>
      </w:pPr>
      <w:r w:rsidRPr="00AD2F23">
        <w:rPr>
          <w:sz w:val="28"/>
          <w:szCs w:val="28"/>
          <w:lang w:val="ro-RO"/>
        </w:rPr>
        <w:t>aprobă Regulamentul de organizare şi desfăşurare a admiterii în rezidenţiat, elaborat de către Universitate;</w:t>
      </w:r>
    </w:p>
    <w:p w:rsidR="00CC72B4" w:rsidRDefault="00CC72B4" w:rsidP="00AD2F23">
      <w:pPr>
        <w:pStyle w:val="a8"/>
        <w:numPr>
          <w:ilvl w:val="0"/>
          <w:numId w:val="32"/>
        </w:numPr>
        <w:ind w:left="1134" w:hanging="425"/>
        <w:rPr>
          <w:sz w:val="28"/>
          <w:szCs w:val="28"/>
          <w:lang w:val="ro-RO"/>
        </w:rPr>
      </w:pPr>
      <w:r w:rsidRPr="00AD2F23">
        <w:rPr>
          <w:sz w:val="28"/>
          <w:szCs w:val="28"/>
          <w:lang w:val="ro-RO"/>
        </w:rPr>
        <w:lastRenderedPageBreak/>
        <w:t xml:space="preserve">semnează contractele de plasare în </w:t>
      </w:r>
      <w:proofErr w:type="spellStart"/>
      <w:r w:rsidRPr="00AD2F23">
        <w:rPr>
          <w:sz w:val="28"/>
          <w:szCs w:val="28"/>
          <w:lang w:val="ro-RO"/>
        </w:rPr>
        <w:t>cîmpul</w:t>
      </w:r>
      <w:proofErr w:type="spellEnd"/>
      <w:r w:rsidRPr="00AD2F23">
        <w:rPr>
          <w:sz w:val="28"/>
          <w:szCs w:val="28"/>
          <w:lang w:val="ro-RO"/>
        </w:rPr>
        <w:t xml:space="preserve"> muncii cu persoanele admise la rezidenţiat;</w:t>
      </w:r>
    </w:p>
    <w:p w:rsidR="00CC72B4" w:rsidRDefault="00CC72B4" w:rsidP="00AD2F23">
      <w:pPr>
        <w:pStyle w:val="a8"/>
        <w:numPr>
          <w:ilvl w:val="0"/>
          <w:numId w:val="32"/>
        </w:numPr>
        <w:ind w:left="1134" w:hanging="425"/>
        <w:rPr>
          <w:sz w:val="28"/>
          <w:szCs w:val="28"/>
          <w:lang w:val="ro-RO"/>
        </w:rPr>
      </w:pPr>
      <w:r w:rsidRPr="00AD2F23">
        <w:rPr>
          <w:sz w:val="28"/>
          <w:szCs w:val="28"/>
          <w:lang w:val="ro-RO"/>
        </w:rPr>
        <w:t xml:space="preserve">emite ordinul cu privire la aprobarea admiterii </w:t>
      </w:r>
      <w:r w:rsidR="00AD2F23">
        <w:rPr>
          <w:sz w:val="28"/>
          <w:szCs w:val="28"/>
          <w:lang w:val="ro-RO"/>
        </w:rPr>
        <w:t>în</w:t>
      </w:r>
      <w:r w:rsidRPr="00AD2F23">
        <w:rPr>
          <w:sz w:val="28"/>
          <w:szCs w:val="28"/>
          <w:lang w:val="ro-RO"/>
        </w:rPr>
        <w:t xml:space="preserve"> rezidenţiat;</w:t>
      </w:r>
    </w:p>
    <w:p w:rsidR="00CC72B4" w:rsidRDefault="00CC72B4" w:rsidP="00AD2F23">
      <w:pPr>
        <w:pStyle w:val="a8"/>
        <w:numPr>
          <w:ilvl w:val="0"/>
          <w:numId w:val="32"/>
        </w:numPr>
        <w:ind w:left="1134" w:hanging="425"/>
        <w:rPr>
          <w:sz w:val="28"/>
          <w:szCs w:val="28"/>
          <w:lang w:val="ro-RO"/>
        </w:rPr>
      </w:pPr>
      <w:r w:rsidRPr="00AD2F23">
        <w:rPr>
          <w:sz w:val="28"/>
          <w:szCs w:val="28"/>
          <w:lang w:val="ro-RO"/>
        </w:rPr>
        <w:t>aprobă nomenclatorul specialităţilor de instruire medicală;</w:t>
      </w:r>
    </w:p>
    <w:p w:rsidR="00AD2F23" w:rsidRDefault="00CC72B4" w:rsidP="00AD2F23">
      <w:pPr>
        <w:pStyle w:val="a8"/>
        <w:numPr>
          <w:ilvl w:val="0"/>
          <w:numId w:val="32"/>
        </w:numPr>
        <w:ind w:left="1134" w:hanging="425"/>
        <w:rPr>
          <w:sz w:val="28"/>
          <w:szCs w:val="28"/>
          <w:lang w:val="ro-RO"/>
        </w:rPr>
      </w:pPr>
      <w:r w:rsidRPr="00AD2F23">
        <w:rPr>
          <w:sz w:val="28"/>
          <w:szCs w:val="28"/>
          <w:lang w:val="ro-RO"/>
        </w:rPr>
        <w:t>aprobă durata studiilor de rezidenţiat;</w:t>
      </w:r>
    </w:p>
    <w:p w:rsidR="00CC72B4" w:rsidRDefault="00CC72B4" w:rsidP="00AD2F23">
      <w:pPr>
        <w:pStyle w:val="a8"/>
        <w:numPr>
          <w:ilvl w:val="0"/>
          <w:numId w:val="32"/>
        </w:numPr>
        <w:ind w:left="1134" w:hanging="425"/>
        <w:rPr>
          <w:sz w:val="28"/>
          <w:szCs w:val="28"/>
          <w:lang w:val="ro-RO"/>
        </w:rPr>
      </w:pPr>
      <w:r w:rsidRPr="00AD2F23">
        <w:rPr>
          <w:sz w:val="28"/>
          <w:szCs w:val="28"/>
          <w:lang w:val="ro-RO"/>
        </w:rPr>
        <w:t xml:space="preserve"> stabileşte cota-parte a locurilor în rezidenţiat, pe specialităţi, din numărul total de locuri, aprobat în modul stabilit;</w:t>
      </w:r>
    </w:p>
    <w:p w:rsidR="00CC72B4" w:rsidRDefault="00CC72B4" w:rsidP="00AD2F23">
      <w:pPr>
        <w:pStyle w:val="a8"/>
        <w:numPr>
          <w:ilvl w:val="0"/>
          <w:numId w:val="32"/>
        </w:numPr>
        <w:ind w:left="1134" w:hanging="425"/>
        <w:rPr>
          <w:sz w:val="28"/>
          <w:szCs w:val="28"/>
          <w:lang w:val="ro-RO"/>
        </w:rPr>
      </w:pPr>
      <w:r w:rsidRPr="00AD2F23">
        <w:rPr>
          <w:sz w:val="28"/>
          <w:szCs w:val="28"/>
          <w:lang w:val="ro-RO"/>
        </w:rPr>
        <w:t>aprobă programele de rezidenţiat pe specialităţi;</w:t>
      </w:r>
    </w:p>
    <w:p w:rsidR="00CC72B4" w:rsidRDefault="00CC72B4" w:rsidP="00AD2F23">
      <w:pPr>
        <w:pStyle w:val="a8"/>
        <w:numPr>
          <w:ilvl w:val="0"/>
          <w:numId w:val="32"/>
        </w:numPr>
        <w:ind w:left="1134" w:hanging="425"/>
        <w:rPr>
          <w:sz w:val="28"/>
          <w:szCs w:val="28"/>
          <w:lang w:val="ro-RO"/>
        </w:rPr>
      </w:pPr>
      <w:r w:rsidRPr="00AD2F23">
        <w:rPr>
          <w:sz w:val="28"/>
          <w:szCs w:val="28"/>
          <w:lang w:val="ro-RO"/>
        </w:rPr>
        <w:t>informează despre locurile vacante/necesităţile sistemului sănătăţii în personal medical;</w:t>
      </w:r>
    </w:p>
    <w:p w:rsidR="006B793D" w:rsidRDefault="006B793D" w:rsidP="00AD2F23">
      <w:pPr>
        <w:pStyle w:val="a8"/>
        <w:numPr>
          <w:ilvl w:val="0"/>
          <w:numId w:val="32"/>
        </w:numPr>
        <w:ind w:left="1134" w:hanging="425"/>
        <w:rPr>
          <w:sz w:val="28"/>
          <w:szCs w:val="28"/>
          <w:lang w:val="ro-RO"/>
        </w:rPr>
      </w:pPr>
      <w:r>
        <w:rPr>
          <w:sz w:val="28"/>
          <w:szCs w:val="28"/>
          <w:lang w:val="ro-RO"/>
        </w:rPr>
        <w:t>repartizează în comun cu Universitatea</w:t>
      </w:r>
      <w:r w:rsidRPr="00077FD5">
        <w:rPr>
          <w:sz w:val="28"/>
          <w:szCs w:val="28"/>
          <w:lang w:val="ro-RO"/>
        </w:rPr>
        <w:t xml:space="preserve"> </w:t>
      </w:r>
      <w:r>
        <w:rPr>
          <w:sz w:val="28"/>
          <w:szCs w:val="28"/>
          <w:lang w:val="ro-RO"/>
        </w:rPr>
        <w:t>după admitere reziden</w:t>
      </w:r>
      <w:r w:rsidR="00212FC8">
        <w:rPr>
          <w:sz w:val="28"/>
          <w:szCs w:val="28"/>
          <w:lang w:val="ro-RO"/>
        </w:rPr>
        <w:t>ţ</w:t>
      </w:r>
      <w:r>
        <w:rPr>
          <w:sz w:val="28"/>
          <w:szCs w:val="28"/>
          <w:lang w:val="ro-RO"/>
        </w:rPr>
        <w:t>ii la clinicile de reziden</w:t>
      </w:r>
      <w:r w:rsidR="00212FC8">
        <w:rPr>
          <w:sz w:val="28"/>
          <w:szCs w:val="28"/>
          <w:lang w:val="ro-RO"/>
        </w:rPr>
        <w:t>ţ</w:t>
      </w:r>
      <w:r>
        <w:rPr>
          <w:sz w:val="28"/>
          <w:szCs w:val="28"/>
          <w:lang w:val="ro-RO"/>
        </w:rPr>
        <w:t>iat;</w:t>
      </w:r>
    </w:p>
    <w:p w:rsidR="006B793D" w:rsidRDefault="006B793D" w:rsidP="00AD2F23">
      <w:pPr>
        <w:pStyle w:val="a8"/>
        <w:numPr>
          <w:ilvl w:val="0"/>
          <w:numId w:val="32"/>
        </w:numPr>
        <w:ind w:left="1134" w:hanging="425"/>
        <w:rPr>
          <w:sz w:val="28"/>
          <w:szCs w:val="28"/>
          <w:lang w:val="ro-RO"/>
        </w:rPr>
      </w:pPr>
      <w:r>
        <w:rPr>
          <w:sz w:val="28"/>
          <w:szCs w:val="28"/>
          <w:lang w:val="ro-RO"/>
        </w:rPr>
        <w:t>aprobă, în calitate de fondator, statele de personal a clinicilor de reziden</w:t>
      </w:r>
      <w:r w:rsidR="00212FC8">
        <w:rPr>
          <w:sz w:val="28"/>
          <w:szCs w:val="28"/>
          <w:lang w:val="ro-RO"/>
        </w:rPr>
        <w:t>ţ</w:t>
      </w:r>
      <w:r>
        <w:rPr>
          <w:sz w:val="28"/>
          <w:szCs w:val="28"/>
          <w:lang w:val="ro-RO"/>
        </w:rPr>
        <w:t>iat cu func</w:t>
      </w:r>
      <w:r w:rsidR="00212FC8">
        <w:rPr>
          <w:sz w:val="28"/>
          <w:szCs w:val="28"/>
          <w:lang w:val="ro-RO"/>
        </w:rPr>
        <w:t>ţ</w:t>
      </w:r>
      <w:r>
        <w:rPr>
          <w:sz w:val="28"/>
          <w:szCs w:val="28"/>
          <w:lang w:val="ro-RO"/>
        </w:rPr>
        <w:t>iile de medici reziden</w:t>
      </w:r>
      <w:r w:rsidR="00212FC8">
        <w:rPr>
          <w:sz w:val="28"/>
          <w:szCs w:val="28"/>
          <w:lang w:val="ro-RO"/>
        </w:rPr>
        <w:t>ţ</w:t>
      </w:r>
      <w:r>
        <w:rPr>
          <w:sz w:val="28"/>
          <w:szCs w:val="28"/>
          <w:lang w:val="ro-RO"/>
        </w:rPr>
        <w:t>i inclu</w:t>
      </w:r>
      <w:r w:rsidR="00212FC8">
        <w:rPr>
          <w:sz w:val="28"/>
          <w:szCs w:val="28"/>
          <w:lang w:val="ro-RO"/>
        </w:rPr>
        <w:t>ş</w:t>
      </w:r>
      <w:r>
        <w:rPr>
          <w:sz w:val="28"/>
          <w:szCs w:val="28"/>
          <w:lang w:val="ro-RO"/>
        </w:rPr>
        <w:t>i;</w:t>
      </w:r>
    </w:p>
    <w:p w:rsidR="006B793D" w:rsidRDefault="006B793D" w:rsidP="00AD2F23">
      <w:pPr>
        <w:pStyle w:val="a8"/>
        <w:numPr>
          <w:ilvl w:val="0"/>
          <w:numId w:val="32"/>
        </w:numPr>
        <w:ind w:left="1134" w:hanging="425"/>
        <w:rPr>
          <w:sz w:val="28"/>
          <w:szCs w:val="28"/>
          <w:lang w:val="ro-RO"/>
        </w:rPr>
      </w:pPr>
      <w:r>
        <w:rPr>
          <w:sz w:val="28"/>
          <w:szCs w:val="28"/>
          <w:lang w:val="ro-RO"/>
        </w:rPr>
        <w:t>monitorizează respectarea activită</w:t>
      </w:r>
      <w:r w:rsidR="00212FC8">
        <w:rPr>
          <w:sz w:val="28"/>
          <w:szCs w:val="28"/>
          <w:lang w:val="ro-RO"/>
        </w:rPr>
        <w:t>ţ</w:t>
      </w:r>
      <w:r>
        <w:rPr>
          <w:sz w:val="28"/>
          <w:szCs w:val="28"/>
          <w:lang w:val="ro-RO"/>
        </w:rPr>
        <w:t xml:space="preserve">ilor de angajare </w:t>
      </w:r>
      <w:r w:rsidR="00212FC8">
        <w:rPr>
          <w:sz w:val="28"/>
          <w:szCs w:val="28"/>
          <w:lang w:val="ro-RO"/>
        </w:rPr>
        <w:t>ş</w:t>
      </w:r>
      <w:r>
        <w:rPr>
          <w:sz w:val="28"/>
          <w:szCs w:val="28"/>
          <w:lang w:val="ro-RO"/>
        </w:rPr>
        <w:t>i salarizare a reziden</w:t>
      </w:r>
      <w:r w:rsidR="00212FC8">
        <w:rPr>
          <w:sz w:val="28"/>
          <w:szCs w:val="28"/>
          <w:lang w:val="ro-RO"/>
        </w:rPr>
        <w:t>ţ</w:t>
      </w:r>
      <w:r>
        <w:rPr>
          <w:sz w:val="28"/>
          <w:szCs w:val="28"/>
          <w:lang w:val="ro-RO"/>
        </w:rPr>
        <w:t>ilor;</w:t>
      </w:r>
    </w:p>
    <w:p w:rsidR="00CC72B4" w:rsidRPr="006B793D" w:rsidRDefault="00CC72B4" w:rsidP="006B793D">
      <w:pPr>
        <w:pStyle w:val="a8"/>
        <w:numPr>
          <w:ilvl w:val="0"/>
          <w:numId w:val="32"/>
        </w:numPr>
        <w:ind w:left="1134" w:hanging="425"/>
        <w:rPr>
          <w:sz w:val="28"/>
          <w:szCs w:val="28"/>
          <w:lang w:val="ro-RO"/>
        </w:rPr>
      </w:pPr>
      <w:r w:rsidRPr="006B793D">
        <w:rPr>
          <w:sz w:val="28"/>
          <w:szCs w:val="28"/>
          <w:lang w:val="ro-RO"/>
        </w:rPr>
        <w:t>alte atribuţii, ce contribuie la organizarea eficientă a rezidenţiatului.</w:t>
      </w:r>
    </w:p>
    <w:p w:rsidR="00CC72B4" w:rsidRDefault="00CC72B4" w:rsidP="006B793D">
      <w:pPr>
        <w:pStyle w:val="a8"/>
        <w:numPr>
          <w:ilvl w:val="0"/>
          <w:numId w:val="34"/>
        </w:numPr>
        <w:rPr>
          <w:sz w:val="28"/>
          <w:szCs w:val="28"/>
          <w:lang w:val="ro-RO"/>
        </w:rPr>
      </w:pPr>
      <w:r w:rsidRPr="00077FD5">
        <w:rPr>
          <w:sz w:val="28"/>
          <w:szCs w:val="28"/>
          <w:lang w:val="ro-RO"/>
        </w:rPr>
        <w:t>În cadrul rezidenţiatului Universitatea are următoarele atribuţii:</w:t>
      </w:r>
    </w:p>
    <w:p w:rsidR="00CC72B4" w:rsidRDefault="00CC72B4" w:rsidP="006B793D">
      <w:pPr>
        <w:pStyle w:val="a8"/>
        <w:numPr>
          <w:ilvl w:val="0"/>
          <w:numId w:val="35"/>
        </w:numPr>
        <w:ind w:left="1134" w:hanging="425"/>
        <w:rPr>
          <w:sz w:val="28"/>
          <w:szCs w:val="28"/>
          <w:lang w:val="ro-RO"/>
        </w:rPr>
      </w:pPr>
      <w:r w:rsidRPr="006B793D">
        <w:rPr>
          <w:sz w:val="28"/>
          <w:szCs w:val="28"/>
          <w:lang w:val="ro-RO"/>
        </w:rPr>
        <w:t xml:space="preserve">înaintează spre aprobare Ministerului Regulamentul de organizare şi desfăşurare a admiterii în rezidenţiat; </w:t>
      </w:r>
    </w:p>
    <w:p w:rsidR="00CC72B4" w:rsidRDefault="00CC72B4" w:rsidP="002B4AFB">
      <w:pPr>
        <w:pStyle w:val="a8"/>
        <w:numPr>
          <w:ilvl w:val="0"/>
          <w:numId w:val="35"/>
        </w:numPr>
        <w:ind w:left="1134" w:hanging="425"/>
        <w:rPr>
          <w:sz w:val="28"/>
          <w:szCs w:val="28"/>
          <w:lang w:val="ro-RO"/>
        </w:rPr>
      </w:pPr>
      <w:r w:rsidRPr="002B4AFB">
        <w:rPr>
          <w:sz w:val="28"/>
          <w:szCs w:val="28"/>
          <w:lang w:val="ro-RO"/>
        </w:rPr>
        <w:t>organizează şi desfăşoară concursul de admitere în rezidenţiat în conformitate cu specializările şi locurile aprobate;</w:t>
      </w:r>
    </w:p>
    <w:p w:rsidR="00CC72B4" w:rsidRDefault="00CC72B4" w:rsidP="002B4AFB">
      <w:pPr>
        <w:pStyle w:val="a8"/>
        <w:numPr>
          <w:ilvl w:val="0"/>
          <w:numId w:val="35"/>
        </w:numPr>
        <w:ind w:left="1134" w:hanging="425"/>
        <w:rPr>
          <w:sz w:val="28"/>
          <w:szCs w:val="28"/>
          <w:lang w:val="ro-RO"/>
        </w:rPr>
      </w:pPr>
      <w:r w:rsidRPr="002B4AFB">
        <w:rPr>
          <w:sz w:val="28"/>
          <w:szCs w:val="28"/>
          <w:lang w:val="ro-RO"/>
        </w:rPr>
        <w:t>înaintează spre aprobare Ministerului rezultatele admiterii în rezidenţiat;</w:t>
      </w:r>
    </w:p>
    <w:p w:rsidR="00CC72B4" w:rsidRDefault="00CC72B4" w:rsidP="002B4AFB">
      <w:pPr>
        <w:pStyle w:val="a8"/>
        <w:numPr>
          <w:ilvl w:val="0"/>
          <w:numId w:val="35"/>
        </w:numPr>
        <w:ind w:left="1134" w:hanging="425"/>
        <w:rPr>
          <w:sz w:val="28"/>
          <w:szCs w:val="28"/>
          <w:lang w:val="ro-RO"/>
        </w:rPr>
      </w:pPr>
      <w:r w:rsidRPr="002B4AFB">
        <w:rPr>
          <w:sz w:val="28"/>
          <w:szCs w:val="28"/>
          <w:lang w:val="ro-RO"/>
        </w:rPr>
        <w:t xml:space="preserve">elaborează şi înaintează spre aprobare Ministerului programele de rezidenţiat; </w:t>
      </w:r>
    </w:p>
    <w:p w:rsidR="00CC72B4" w:rsidRDefault="00CC72B4" w:rsidP="002B4AFB">
      <w:pPr>
        <w:pStyle w:val="a8"/>
        <w:numPr>
          <w:ilvl w:val="0"/>
          <w:numId w:val="35"/>
        </w:numPr>
        <w:ind w:left="1134" w:hanging="425"/>
        <w:rPr>
          <w:sz w:val="28"/>
          <w:szCs w:val="28"/>
          <w:lang w:val="ro-RO"/>
        </w:rPr>
      </w:pPr>
      <w:r w:rsidRPr="002B4AFB">
        <w:rPr>
          <w:sz w:val="28"/>
          <w:szCs w:val="28"/>
          <w:lang w:val="ro-RO"/>
        </w:rPr>
        <w:t>coordonează şi asigură realizarea programelor de rezidenţiat;</w:t>
      </w:r>
    </w:p>
    <w:p w:rsidR="002B4AFB" w:rsidRDefault="002B4AFB" w:rsidP="002B4AFB">
      <w:pPr>
        <w:pStyle w:val="a8"/>
        <w:numPr>
          <w:ilvl w:val="0"/>
          <w:numId w:val="35"/>
        </w:numPr>
        <w:ind w:left="1134" w:hanging="425"/>
        <w:rPr>
          <w:rStyle w:val="docbody"/>
          <w:sz w:val="28"/>
          <w:szCs w:val="28"/>
          <w:lang w:val="ro-RO"/>
        </w:rPr>
      </w:pPr>
      <w:r>
        <w:rPr>
          <w:rStyle w:val="docbody"/>
          <w:sz w:val="28"/>
          <w:szCs w:val="28"/>
          <w:lang w:val="ro-RO"/>
        </w:rPr>
        <w:t xml:space="preserve">elaborează </w:t>
      </w:r>
      <w:r w:rsidRPr="00077FD5">
        <w:rPr>
          <w:rStyle w:val="docbody"/>
          <w:sz w:val="28"/>
          <w:szCs w:val="28"/>
          <w:lang w:val="ro-RO"/>
        </w:rPr>
        <w:t>volumul asisten</w:t>
      </w:r>
      <w:r w:rsidR="00212FC8">
        <w:rPr>
          <w:rStyle w:val="docbody"/>
          <w:sz w:val="28"/>
          <w:szCs w:val="28"/>
          <w:lang w:val="ro-RO"/>
        </w:rPr>
        <w:t>ţ</w:t>
      </w:r>
      <w:r w:rsidRPr="00077FD5">
        <w:rPr>
          <w:rStyle w:val="docbody"/>
          <w:sz w:val="28"/>
          <w:szCs w:val="28"/>
          <w:lang w:val="ro-RO"/>
        </w:rPr>
        <w:t>ei medicale acordate de medicii reziden</w:t>
      </w:r>
      <w:r w:rsidR="00212FC8">
        <w:rPr>
          <w:rStyle w:val="docbody"/>
          <w:sz w:val="28"/>
          <w:szCs w:val="28"/>
          <w:lang w:val="ro-RO"/>
        </w:rPr>
        <w:t>ţ</w:t>
      </w:r>
      <w:r w:rsidRPr="00077FD5">
        <w:rPr>
          <w:rStyle w:val="docbody"/>
          <w:sz w:val="28"/>
          <w:szCs w:val="28"/>
          <w:lang w:val="ro-RO"/>
        </w:rPr>
        <w:t xml:space="preserve">i </w:t>
      </w:r>
      <w:r w:rsidR="00212FC8">
        <w:rPr>
          <w:rStyle w:val="docbody"/>
          <w:sz w:val="28"/>
          <w:szCs w:val="28"/>
          <w:lang w:val="ro-RO"/>
        </w:rPr>
        <w:t>ş</w:t>
      </w:r>
      <w:r w:rsidRPr="00077FD5">
        <w:rPr>
          <w:rStyle w:val="docbody"/>
          <w:sz w:val="28"/>
          <w:szCs w:val="28"/>
          <w:lang w:val="ro-RO"/>
        </w:rPr>
        <w:t>i limitele de competen</w:t>
      </w:r>
      <w:r w:rsidR="00212FC8">
        <w:rPr>
          <w:rStyle w:val="docbody"/>
          <w:sz w:val="28"/>
          <w:szCs w:val="28"/>
          <w:lang w:val="ro-RO"/>
        </w:rPr>
        <w:t>ţ</w:t>
      </w:r>
      <w:r w:rsidRPr="00077FD5">
        <w:rPr>
          <w:rStyle w:val="docbody"/>
          <w:sz w:val="28"/>
          <w:szCs w:val="28"/>
          <w:lang w:val="ro-RO"/>
        </w:rPr>
        <w:t xml:space="preserve">ă la toate specializările </w:t>
      </w:r>
      <w:r w:rsidR="00212FC8">
        <w:rPr>
          <w:rStyle w:val="docbody"/>
          <w:sz w:val="28"/>
          <w:szCs w:val="28"/>
          <w:lang w:val="ro-RO"/>
        </w:rPr>
        <w:t>ş</w:t>
      </w:r>
      <w:r w:rsidRPr="00077FD5">
        <w:rPr>
          <w:rStyle w:val="docbody"/>
          <w:sz w:val="28"/>
          <w:szCs w:val="28"/>
          <w:lang w:val="ro-RO"/>
        </w:rPr>
        <w:t>i anii de instruire</w:t>
      </w:r>
      <w:r>
        <w:rPr>
          <w:rStyle w:val="docbody"/>
          <w:sz w:val="28"/>
          <w:szCs w:val="28"/>
          <w:lang w:val="ro-RO"/>
        </w:rPr>
        <w:t xml:space="preserve"> </w:t>
      </w:r>
      <w:r w:rsidR="00212FC8">
        <w:rPr>
          <w:rStyle w:val="docbody"/>
          <w:sz w:val="28"/>
          <w:szCs w:val="28"/>
          <w:lang w:val="ro-RO"/>
        </w:rPr>
        <w:t>ş</w:t>
      </w:r>
      <w:r>
        <w:rPr>
          <w:rStyle w:val="docbody"/>
          <w:sz w:val="28"/>
          <w:szCs w:val="28"/>
          <w:lang w:val="ro-RO"/>
        </w:rPr>
        <w:t xml:space="preserve">i le prezintă Ministerului </w:t>
      </w:r>
      <w:r w:rsidR="00212FC8">
        <w:rPr>
          <w:rStyle w:val="docbody"/>
          <w:sz w:val="28"/>
          <w:szCs w:val="28"/>
          <w:lang w:val="ro-RO"/>
        </w:rPr>
        <w:t>ş</w:t>
      </w:r>
      <w:r>
        <w:rPr>
          <w:rStyle w:val="docbody"/>
          <w:sz w:val="28"/>
          <w:szCs w:val="28"/>
          <w:lang w:val="ro-RO"/>
        </w:rPr>
        <w:t>i conducerii clinicilor de reziden</w:t>
      </w:r>
      <w:r w:rsidR="00212FC8">
        <w:rPr>
          <w:rStyle w:val="docbody"/>
          <w:sz w:val="28"/>
          <w:szCs w:val="28"/>
          <w:lang w:val="ro-RO"/>
        </w:rPr>
        <w:t>ţ</w:t>
      </w:r>
      <w:r>
        <w:rPr>
          <w:rStyle w:val="docbody"/>
          <w:sz w:val="28"/>
          <w:szCs w:val="28"/>
          <w:lang w:val="ro-RO"/>
        </w:rPr>
        <w:t>iat;</w:t>
      </w:r>
    </w:p>
    <w:p w:rsidR="00CC72B4" w:rsidRDefault="00CC72B4" w:rsidP="002B4AFB">
      <w:pPr>
        <w:pStyle w:val="a8"/>
        <w:numPr>
          <w:ilvl w:val="0"/>
          <w:numId w:val="35"/>
        </w:numPr>
        <w:ind w:left="1134" w:hanging="425"/>
        <w:rPr>
          <w:sz w:val="28"/>
          <w:szCs w:val="28"/>
          <w:lang w:val="ro-RO"/>
        </w:rPr>
      </w:pPr>
      <w:r w:rsidRPr="002B4AFB">
        <w:rPr>
          <w:sz w:val="28"/>
          <w:szCs w:val="28"/>
          <w:lang w:val="ro-RO"/>
        </w:rPr>
        <w:t>nominalizează coordonatorii de rezidenţiat şi responsabilii universitari de rezidenţi;</w:t>
      </w:r>
    </w:p>
    <w:p w:rsidR="00CC72B4" w:rsidRDefault="00CC72B4" w:rsidP="002B4AFB">
      <w:pPr>
        <w:pStyle w:val="a8"/>
        <w:numPr>
          <w:ilvl w:val="0"/>
          <w:numId w:val="35"/>
        </w:numPr>
        <w:ind w:left="1134" w:hanging="425"/>
        <w:rPr>
          <w:sz w:val="28"/>
          <w:szCs w:val="28"/>
          <w:lang w:val="ro-RO"/>
        </w:rPr>
      </w:pPr>
      <w:r w:rsidRPr="002B4AFB">
        <w:rPr>
          <w:sz w:val="28"/>
          <w:szCs w:val="28"/>
          <w:lang w:val="ro-RO"/>
        </w:rPr>
        <w:t>asigură accesul rezidenţilor la resursele necesare instruirii;</w:t>
      </w:r>
    </w:p>
    <w:p w:rsidR="00CC72B4" w:rsidRDefault="00CC72B4" w:rsidP="002B4AFB">
      <w:pPr>
        <w:pStyle w:val="a8"/>
        <w:numPr>
          <w:ilvl w:val="0"/>
          <w:numId w:val="35"/>
        </w:numPr>
        <w:ind w:left="1134" w:hanging="425"/>
        <w:rPr>
          <w:sz w:val="28"/>
          <w:szCs w:val="28"/>
          <w:lang w:val="ro-RO"/>
        </w:rPr>
      </w:pPr>
      <w:r w:rsidRPr="002B4AFB">
        <w:rPr>
          <w:sz w:val="28"/>
          <w:szCs w:val="28"/>
          <w:lang w:val="ro-RO"/>
        </w:rPr>
        <w:t xml:space="preserve">acordă vacanţă, concediu academic rezidenţilor conform Regulamentului aprobat; </w:t>
      </w:r>
    </w:p>
    <w:p w:rsidR="00CC72B4" w:rsidRDefault="00CC72B4" w:rsidP="002B4AFB">
      <w:pPr>
        <w:pStyle w:val="a8"/>
        <w:numPr>
          <w:ilvl w:val="0"/>
          <w:numId w:val="35"/>
        </w:numPr>
        <w:ind w:left="1134" w:hanging="425"/>
        <w:rPr>
          <w:sz w:val="28"/>
          <w:szCs w:val="28"/>
          <w:lang w:val="ro-RO"/>
        </w:rPr>
      </w:pPr>
      <w:r w:rsidRPr="002B4AFB">
        <w:rPr>
          <w:sz w:val="28"/>
          <w:szCs w:val="28"/>
          <w:lang w:val="ro-RO"/>
        </w:rPr>
        <w:t>acordă bursa de studii rezidenţilor admişi la studii din contul bugetului de stat;</w:t>
      </w:r>
    </w:p>
    <w:p w:rsidR="00CC72B4" w:rsidRDefault="00CC72B4" w:rsidP="002B4AFB">
      <w:pPr>
        <w:pStyle w:val="a8"/>
        <w:numPr>
          <w:ilvl w:val="0"/>
          <w:numId w:val="35"/>
        </w:numPr>
        <w:ind w:left="1134" w:hanging="425"/>
        <w:rPr>
          <w:sz w:val="28"/>
          <w:szCs w:val="28"/>
          <w:lang w:val="ro-RO"/>
        </w:rPr>
      </w:pPr>
      <w:r w:rsidRPr="002B4AFB">
        <w:rPr>
          <w:sz w:val="28"/>
          <w:szCs w:val="28"/>
          <w:lang w:val="ro-RO"/>
        </w:rPr>
        <w:t>organizează examenele de promovare şi de absolvire;</w:t>
      </w:r>
    </w:p>
    <w:p w:rsidR="00CC72B4" w:rsidRDefault="00CC72B4" w:rsidP="002B4AFB">
      <w:pPr>
        <w:pStyle w:val="a8"/>
        <w:numPr>
          <w:ilvl w:val="0"/>
          <w:numId w:val="35"/>
        </w:numPr>
        <w:ind w:left="1134" w:hanging="425"/>
        <w:rPr>
          <w:sz w:val="28"/>
          <w:szCs w:val="28"/>
          <w:lang w:val="ro-RO"/>
        </w:rPr>
      </w:pPr>
      <w:r w:rsidRPr="002B4AFB">
        <w:rPr>
          <w:sz w:val="28"/>
          <w:szCs w:val="28"/>
          <w:lang w:val="ro-RO"/>
        </w:rPr>
        <w:t>prezintă informaţia despre rezidenţiat Ministerului sau altor instanţe cointeresate;</w:t>
      </w:r>
    </w:p>
    <w:p w:rsidR="00CC72B4" w:rsidRDefault="00CC72B4" w:rsidP="002B4AFB">
      <w:pPr>
        <w:pStyle w:val="a8"/>
        <w:numPr>
          <w:ilvl w:val="0"/>
          <w:numId w:val="35"/>
        </w:numPr>
        <w:ind w:left="1134" w:hanging="425"/>
        <w:rPr>
          <w:sz w:val="28"/>
          <w:szCs w:val="28"/>
          <w:lang w:val="ro-RO"/>
        </w:rPr>
      </w:pPr>
      <w:r w:rsidRPr="002B4AFB">
        <w:rPr>
          <w:sz w:val="28"/>
          <w:szCs w:val="28"/>
          <w:lang w:val="ro-RO"/>
        </w:rPr>
        <w:t>repartizează rezidenţii la instruire şi stagiul practic;</w:t>
      </w:r>
    </w:p>
    <w:p w:rsidR="00CC72B4" w:rsidRDefault="00CC72B4" w:rsidP="002B4AFB">
      <w:pPr>
        <w:pStyle w:val="a8"/>
        <w:numPr>
          <w:ilvl w:val="0"/>
          <w:numId w:val="35"/>
        </w:numPr>
        <w:ind w:left="1134" w:hanging="425"/>
        <w:rPr>
          <w:sz w:val="28"/>
          <w:szCs w:val="28"/>
          <w:lang w:val="ro-RO"/>
        </w:rPr>
      </w:pPr>
      <w:r w:rsidRPr="002B4AFB">
        <w:rPr>
          <w:sz w:val="28"/>
          <w:szCs w:val="28"/>
          <w:lang w:val="ro-RO"/>
        </w:rPr>
        <w:t>exmatriculează sau aplică sancţiuni disciplinare rezidentului în caz de încălcare a prevederilor regulamentelor aprobate şi contractelor semnate;</w:t>
      </w:r>
    </w:p>
    <w:p w:rsidR="00CC72B4" w:rsidRDefault="00CC72B4" w:rsidP="002B4AFB">
      <w:pPr>
        <w:pStyle w:val="a8"/>
        <w:numPr>
          <w:ilvl w:val="0"/>
          <w:numId w:val="35"/>
        </w:numPr>
        <w:ind w:left="1134" w:hanging="425"/>
        <w:rPr>
          <w:sz w:val="28"/>
          <w:szCs w:val="28"/>
          <w:lang w:val="ro-RO"/>
        </w:rPr>
      </w:pPr>
      <w:r w:rsidRPr="002B4AFB">
        <w:rPr>
          <w:sz w:val="28"/>
          <w:szCs w:val="28"/>
          <w:lang w:val="ro-RO"/>
        </w:rPr>
        <w:t>eliberează diploma de absolvire;</w:t>
      </w:r>
    </w:p>
    <w:p w:rsidR="00CC72B4" w:rsidRDefault="00CC72B4" w:rsidP="002B4AFB">
      <w:pPr>
        <w:pStyle w:val="a8"/>
        <w:numPr>
          <w:ilvl w:val="0"/>
          <w:numId w:val="35"/>
        </w:numPr>
        <w:ind w:left="1134" w:hanging="425"/>
        <w:rPr>
          <w:sz w:val="28"/>
          <w:szCs w:val="28"/>
          <w:lang w:val="ro-RO"/>
        </w:rPr>
      </w:pPr>
      <w:r w:rsidRPr="002B4AFB">
        <w:rPr>
          <w:sz w:val="28"/>
          <w:szCs w:val="28"/>
          <w:lang w:val="ro-RO"/>
        </w:rPr>
        <w:t>păstrează actele despre rezidenţiat în arhivă în ordinea stabilită de legislaţie;</w:t>
      </w:r>
    </w:p>
    <w:p w:rsidR="00CC72B4" w:rsidRDefault="00CC72B4" w:rsidP="002B4AFB">
      <w:pPr>
        <w:pStyle w:val="a8"/>
        <w:numPr>
          <w:ilvl w:val="0"/>
          <w:numId w:val="35"/>
        </w:numPr>
        <w:ind w:left="1134" w:hanging="425"/>
        <w:rPr>
          <w:sz w:val="28"/>
          <w:szCs w:val="28"/>
          <w:lang w:val="ro-RO"/>
        </w:rPr>
      </w:pPr>
      <w:r w:rsidRPr="002B4AFB">
        <w:rPr>
          <w:sz w:val="28"/>
          <w:szCs w:val="28"/>
          <w:lang w:val="ro-RO"/>
        </w:rPr>
        <w:lastRenderedPageBreak/>
        <w:t>eliberează, la solicitare, acte privind confirmarea studiilor;</w:t>
      </w:r>
    </w:p>
    <w:p w:rsidR="00CC72B4" w:rsidRPr="002B4AFB" w:rsidRDefault="00CC72B4" w:rsidP="002B4AFB">
      <w:pPr>
        <w:pStyle w:val="a8"/>
        <w:numPr>
          <w:ilvl w:val="0"/>
          <w:numId w:val="35"/>
        </w:numPr>
        <w:ind w:left="1134" w:hanging="425"/>
        <w:rPr>
          <w:sz w:val="28"/>
          <w:szCs w:val="28"/>
          <w:lang w:val="ro-RO"/>
        </w:rPr>
      </w:pPr>
      <w:r w:rsidRPr="002B4AFB">
        <w:rPr>
          <w:sz w:val="28"/>
          <w:szCs w:val="28"/>
          <w:lang w:val="ro-RO"/>
        </w:rPr>
        <w:t>alte atribuţii, ce contribuie la organizarea eficientă a rezidenţiatului.</w:t>
      </w:r>
    </w:p>
    <w:p w:rsidR="00CC72B4" w:rsidRDefault="00CC72B4" w:rsidP="002B4AFB">
      <w:pPr>
        <w:pStyle w:val="a8"/>
        <w:numPr>
          <w:ilvl w:val="0"/>
          <w:numId w:val="38"/>
        </w:numPr>
        <w:rPr>
          <w:sz w:val="28"/>
          <w:szCs w:val="28"/>
          <w:lang w:val="ro-RO"/>
        </w:rPr>
      </w:pPr>
      <w:r w:rsidRPr="00077FD5">
        <w:rPr>
          <w:sz w:val="28"/>
          <w:szCs w:val="28"/>
          <w:lang w:val="ro-RO"/>
        </w:rPr>
        <w:t>Coordonatorul de rezidenţiat:</w:t>
      </w:r>
    </w:p>
    <w:p w:rsidR="00CC72B4" w:rsidRDefault="00CC72B4" w:rsidP="002B4AFB">
      <w:pPr>
        <w:pStyle w:val="a8"/>
        <w:numPr>
          <w:ilvl w:val="0"/>
          <w:numId w:val="39"/>
        </w:numPr>
        <w:ind w:left="1134" w:hanging="425"/>
        <w:rPr>
          <w:sz w:val="28"/>
          <w:szCs w:val="28"/>
          <w:lang w:val="ro-RO"/>
        </w:rPr>
      </w:pPr>
      <w:r w:rsidRPr="002B4AFB">
        <w:rPr>
          <w:sz w:val="28"/>
          <w:szCs w:val="28"/>
          <w:lang w:val="ro-RO"/>
        </w:rPr>
        <w:t>coordonează desfăşurarea programului de rezidenţiat în specialitatea respectivă;</w:t>
      </w:r>
    </w:p>
    <w:p w:rsidR="00CC72B4" w:rsidRDefault="00CC72B4" w:rsidP="002B4AFB">
      <w:pPr>
        <w:pStyle w:val="a8"/>
        <w:numPr>
          <w:ilvl w:val="0"/>
          <w:numId w:val="39"/>
        </w:numPr>
        <w:ind w:left="1134" w:hanging="425"/>
        <w:rPr>
          <w:sz w:val="28"/>
          <w:szCs w:val="28"/>
          <w:lang w:val="ro-RO"/>
        </w:rPr>
      </w:pPr>
      <w:r w:rsidRPr="002B4AFB">
        <w:rPr>
          <w:sz w:val="28"/>
          <w:szCs w:val="28"/>
          <w:lang w:val="ro-RO"/>
        </w:rPr>
        <w:t>înaintează spre aprobare candidaturile responsabililor de rez</w:t>
      </w:r>
      <w:r w:rsidR="00500322">
        <w:rPr>
          <w:sz w:val="28"/>
          <w:szCs w:val="28"/>
          <w:lang w:val="ro-RO"/>
        </w:rPr>
        <w:t>idenţi, prin coordonare cu clinica</w:t>
      </w:r>
      <w:r w:rsidRPr="002B4AFB">
        <w:rPr>
          <w:sz w:val="28"/>
          <w:szCs w:val="28"/>
          <w:lang w:val="ro-RO"/>
        </w:rPr>
        <w:t xml:space="preserve"> de rezidenţiat;</w:t>
      </w:r>
    </w:p>
    <w:p w:rsidR="00CC72B4" w:rsidRDefault="00CC72B4" w:rsidP="00500322">
      <w:pPr>
        <w:pStyle w:val="a8"/>
        <w:numPr>
          <w:ilvl w:val="0"/>
          <w:numId w:val="39"/>
        </w:numPr>
        <w:ind w:left="1134" w:hanging="425"/>
        <w:rPr>
          <w:sz w:val="28"/>
          <w:szCs w:val="28"/>
          <w:lang w:val="ro-RO"/>
        </w:rPr>
      </w:pPr>
      <w:r w:rsidRPr="00500322">
        <w:rPr>
          <w:sz w:val="28"/>
          <w:szCs w:val="28"/>
          <w:lang w:val="ro-RO"/>
        </w:rPr>
        <w:t>coordonează activitatea responsabililor universitari şi instituţionali de rezidenţi;</w:t>
      </w:r>
    </w:p>
    <w:p w:rsidR="00500322" w:rsidRDefault="00500322" w:rsidP="00500322">
      <w:pPr>
        <w:pStyle w:val="a8"/>
        <w:numPr>
          <w:ilvl w:val="0"/>
          <w:numId w:val="39"/>
        </w:numPr>
        <w:ind w:left="1134" w:hanging="425"/>
        <w:rPr>
          <w:rStyle w:val="docbody"/>
          <w:sz w:val="28"/>
          <w:szCs w:val="28"/>
          <w:lang w:val="ro-RO"/>
        </w:rPr>
      </w:pPr>
      <w:r>
        <w:rPr>
          <w:sz w:val="28"/>
          <w:szCs w:val="28"/>
          <w:lang w:val="ro-RO"/>
        </w:rPr>
        <w:t xml:space="preserve">coordonează elaborarea </w:t>
      </w:r>
      <w:r w:rsidRPr="00077FD5">
        <w:rPr>
          <w:rStyle w:val="docbody"/>
          <w:sz w:val="28"/>
          <w:szCs w:val="28"/>
          <w:lang w:val="ro-RO"/>
        </w:rPr>
        <w:t>volumul</w:t>
      </w:r>
      <w:r>
        <w:rPr>
          <w:rStyle w:val="docbody"/>
          <w:sz w:val="28"/>
          <w:szCs w:val="28"/>
          <w:lang w:val="ro-RO"/>
        </w:rPr>
        <w:t>ui</w:t>
      </w:r>
      <w:r w:rsidRPr="00077FD5">
        <w:rPr>
          <w:rStyle w:val="docbody"/>
          <w:sz w:val="28"/>
          <w:szCs w:val="28"/>
          <w:lang w:val="ro-RO"/>
        </w:rPr>
        <w:t xml:space="preserve"> asisten</w:t>
      </w:r>
      <w:r w:rsidR="00212FC8">
        <w:rPr>
          <w:rStyle w:val="docbody"/>
          <w:sz w:val="28"/>
          <w:szCs w:val="28"/>
          <w:lang w:val="ro-RO"/>
        </w:rPr>
        <w:t>ţ</w:t>
      </w:r>
      <w:r w:rsidRPr="00077FD5">
        <w:rPr>
          <w:rStyle w:val="docbody"/>
          <w:sz w:val="28"/>
          <w:szCs w:val="28"/>
          <w:lang w:val="ro-RO"/>
        </w:rPr>
        <w:t>ei medicale acordate de medicii reziden</w:t>
      </w:r>
      <w:r w:rsidR="00212FC8">
        <w:rPr>
          <w:rStyle w:val="docbody"/>
          <w:sz w:val="28"/>
          <w:szCs w:val="28"/>
          <w:lang w:val="ro-RO"/>
        </w:rPr>
        <w:t>ţ</w:t>
      </w:r>
      <w:r w:rsidRPr="00077FD5">
        <w:rPr>
          <w:rStyle w:val="docbody"/>
          <w:sz w:val="28"/>
          <w:szCs w:val="28"/>
          <w:lang w:val="ro-RO"/>
        </w:rPr>
        <w:t xml:space="preserve">i </w:t>
      </w:r>
      <w:r w:rsidR="00212FC8">
        <w:rPr>
          <w:rStyle w:val="docbody"/>
          <w:sz w:val="28"/>
          <w:szCs w:val="28"/>
          <w:lang w:val="ro-RO"/>
        </w:rPr>
        <w:t>ş</w:t>
      </w:r>
      <w:r w:rsidRPr="00077FD5">
        <w:rPr>
          <w:rStyle w:val="docbody"/>
          <w:sz w:val="28"/>
          <w:szCs w:val="28"/>
          <w:lang w:val="ro-RO"/>
        </w:rPr>
        <w:t>i limitele de competen</w:t>
      </w:r>
      <w:r w:rsidR="00212FC8">
        <w:rPr>
          <w:rStyle w:val="docbody"/>
          <w:sz w:val="28"/>
          <w:szCs w:val="28"/>
          <w:lang w:val="ro-RO"/>
        </w:rPr>
        <w:t>ţ</w:t>
      </w:r>
      <w:r w:rsidRPr="00077FD5">
        <w:rPr>
          <w:rStyle w:val="docbody"/>
          <w:sz w:val="28"/>
          <w:szCs w:val="28"/>
          <w:lang w:val="ro-RO"/>
        </w:rPr>
        <w:t xml:space="preserve">ă la toate specializările </w:t>
      </w:r>
      <w:r w:rsidR="00212FC8">
        <w:rPr>
          <w:rStyle w:val="docbody"/>
          <w:sz w:val="28"/>
          <w:szCs w:val="28"/>
          <w:lang w:val="ro-RO"/>
        </w:rPr>
        <w:t>ş</w:t>
      </w:r>
      <w:r w:rsidRPr="00077FD5">
        <w:rPr>
          <w:rStyle w:val="docbody"/>
          <w:sz w:val="28"/>
          <w:szCs w:val="28"/>
          <w:lang w:val="ro-RO"/>
        </w:rPr>
        <w:t>i anii de instruire</w:t>
      </w:r>
      <w:r>
        <w:rPr>
          <w:rStyle w:val="docbody"/>
          <w:sz w:val="28"/>
          <w:szCs w:val="28"/>
          <w:lang w:val="ro-RO"/>
        </w:rPr>
        <w:t>;</w:t>
      </w:r>
    </w:p>
    <w:p w:rsidR="00CC72B4" w:rsidRDefault="00CC72B4" w:rsidP="00500322">
      <w:pPr>
        <w:pStyle w:val="a8"/>
        <w:numPr>
          <w:ilvl w:val="0"/>
          <w:numId w:val="39"/>
        </w:numPr>
        <w:ind w:left="1134" w:hanging="425"/>
        <w:rPr>
          <w:sz w:val="28"/>
          <w:szCs w:val="28"/>
          <w:lang w:val="ro-RO"/>
        </w:rPr>
      </w:pPr>
      <w:r w:rsidRPr="00500322">
        <w:rPr>
          <w:sz w:val="28"/>
          <w:szCs w:val="28"/>
          <w:lang w:val="ro-RO"/>
        </w:rPr>
        <w:t xml:space="preserve">elaborează şi înaintează propuneri de perfecţionare a programelor de instruire, prin conlucrare cu specialiştii în domeniu; </w:t>
      </w:r>
    </w:p>
    <w:p w:rsidR="00CC72B4" w:rsidRDefault="00CC72B4" w:rsidP="00500322">
      <w:pPr>
        <w:pStyle w:val="a8"/>
        <w:numPr>
          <w:ilvl w:val="0"/>
          <w:numId w:val="39"/>
        </w:numPr>
        <w:ind w:left="1134" w:hanging="425"/>
        <w:rPr>
          <w:sz w:val="28"/>
          <w:szCs w:val="28"/>
          <w:lang w:val="ro-RO"/>
        </w:rPr>
      </w:pPr>
      <w:r w:rsidRPr="00500322">
        <w:rPr>
          <w:sz w:val="28"/>
          <w:szCs w:val="28"/>
          <w:lang w:val="ro-RO"/>
        </w:rPr>
        <w:t>elaborează şi înaintează spre aprobare planurile individuale de instruire şi stagii practice de activitate profesională a rezidenţilor conform programului de rezidenţiat;</w:t>
      </w:r>
    </w:p>
    <w:p w:rsidR="00CC72B4" w:rsidRPr="00500322" w:rsidRDefault="00CC72B4" w:rsidP="00500322">
      <w:pPr>
        <w:pStyle w:val="a8"/>
        <w:numPr>
          <w:ilvl w:val="0"/>
          <w:numId w:val="39"/>
        </w:numPr>
        <w:ind w:left="1134" w:hanging="425"/>
        <w:rPr>
          <w:sz w:val="28"/>
          <w:szCs w:val="28"/>
          <w:lang w:val="ro-RO"/>
        </w:rPr>
      </w:pPr>
      <w:r w:rsidRPr="00500322">
        <w:rPr>
          <w:sz w:val="28"/>
          <w:szCs w:val="28"/>
          <w:lang w:val="ro-RO"/>
        </w:rPr>
        <w:t>verifică realizarea planurilor individuale de instruire şi activitate ale rezidenţilor pe specialităţi.</w:t>
      </w:r>
    </w:p>
    <w:p w:rsidR="00CC72B4" w:rsidRDefault="00CC72B4" w:rsidP="00500322">
      <w:pPr>
        <w:pStyle w:val="a8"/>
        <w:numPr>
          <w:ilvl w:val="0"/>
          <w:numId w:val="41"/>
        </w:numPr>
        <w:rPr>
          <w:sz w:val="28"/>
          <w:szCs w:val="28"/>
          <w:lang w:val="ro-RO"/>
        </w:rPr>
      </w:pPr>
      <w:r w:rsidRPr="00077FD5">
        <w:rPr>
          <w:sz w:val="28"/>
          <w:szCs w:val="28"/>
          <w:lang w:val="ro-RO"/>
        </w:rPr>
        <w:t>Responsabilul universitar de rezidenţi:</w:t>
      </w:r>
    </w:p>
    <w:p w:rsidR="00CC72B4" w:rsidRDefault="00CC72B4" w:rsidP="00500322">
      <w:pPr>
        <w:pStyle w:val="a8"/>
        <w:numPr>
          <w:ilvl w:val="0"/>
          <w:numId w:val="42"/>
        </w:numPr>
        <w:ind w:left="1134" w:hanging="425"/>
        <w:rPr>
          <w:sz w:val="28"/>
          <w:szCs w:val="28"/>
          <w:lang w:val="ro-RO"/>
        </w:rPr>
      </w:pPr>
      <w:r w:rsidRPr="00500322">
        <w:rPr>
          <w:sz w:val="28"/>
          <w:szCs w:val="28"/>
          <w:lang w:val="ro-RO"/>
        </w:rPr>
        <w:t>ghidează rezidentul pe parcursul instruirii;</w:t>
      </w:r>
    </w:p>
    <w:p w:rsidR="00CC72B4" w:rsidRDefault="00CC72B4" w:rsidP="00500322">
      <w:pPr>
        <w:pStyle w:val="a8"/>
        <w:numPr>
          <w:ilvl w:val="0"/>
          <w:numId w:val="42"/>
        </w:numPr>
        <w:ind w:left="1134" w:hanging="425"/>
        <w:rPr>
          <w:sz w:val="28"/>
          <w:szCs w:val="28"/>
          <w:lang w:val="ro-RO"/>
        </w:rPr>
      </w:pPr>
      <w:r w:rsidRPr="00500322">
        <w:rPr>
          <w:sz w:val="28"/>
          <w:szCs w:val="28"/>
          <w:lang w:val="ro-RO"/>
        </w:rPr>
        <w:t>participă la supravegherea activităţii rezidentului pe parcursul instruirii;</w:t>
      </w:r>
    </w:p>
    <w:p w:rsidR="00CC72B4" w:rsidRDefault="00CC72B4" w:rsidP="00500322">
      <w:pPr>
        <w:pStyle w:val="a8"/>
        <w:numPr>
          <w:ilvl w:val="0"/>
          <w:numId w:val="42"/>
        </w:numPr>
        <w:ind w:left="1134" w:hanging="425"/>
        <w:rPr>
          <w:sz w:val="28"/>
          <w:szCs w:val="28"/>
          <w:lang w:val="ro-RO"/>
        </w:rPr>
      </w:pPr>
      <w:r w:rsidRPr="00500322">
        <w:rPr>
          <w:sz w:val="28"/>
          <w:szCs w:val="28"/>
          <w:lang w:val="ro-RO"/>
        </w:rPr>
        <w:t>contribuie la crearea condiţiilor necesare pentru acumularea cunoştinţelor teoretice şi deprinderilor practice de către rezident;</w:t>
      </w:r>
    </w:p>
    <w:p w:rsidR="00CC72B4" w:rsidRDefault="00CC72B4" w:rsidP="00500322">
      <w:pPr>
        <w:pStyle w:val="a8"/>
        <w:numPr>
          <w:ilvl w:val="0"/>
          <w:numId w:val="42"/>
        </w:numPr>
        <w:ind w:left="1134" w:hanging="425"/>
        <w:rPr>
          <w:sz w:val="28"/>
          <w:szCs w:val="28"/>
          <w:lang w:val="ro-RO"/>
        </w:rPr>
      </w:pPr>
      <w:r w:rsidRPr="00500322">
        <w:rPr>
          <w:sz w:val="28"/>
          <w:szCs w:val="28"/>
          <w:lang w:val="ro-RO"/>
        </w:rPr>
        <w:t>informează coordonatorul de rezidenţiat despre desfăşurarea instruirii rezidentului, cazurile de nerespectare a eticii profesionale şi deontologiei medicale de către rezident;</w:t>
      </w:r>
    </w:p>
    <w:p w:rsidR="00646573" w:rsidRPr="00D510F8" w:rsidRDefault="00646573" w:rsidP="00D510F8">
      <w:pPr>
        <w:pStyle w:val="a8"/>
        <w:numPr>
          <w:ilvl w:val="0"/>
          <w:numId w:val="42"/>
        </w:numPr>
        <w:ind w:left="1134" w:hanging="425"/>
        <w:rPr>
          <w:sz w:val="28"/>
          <w:szCs w:val="28"/>
          <w:lang w:val="ro-RO"/>
        </w:rPr>
      </w:pPr>
      <w:r>
        <w:rPr>
          <w:sz w:val="28"/>
          <w:szCs w:val="28"/>
          <w:lang w:val="ro-RO"/>
        </w:rPr>
        <w:t>prezentă conducerii institu</w:t>
      </w:r>
      <w:r w:rsidR="00212FC8">
        <w:rPr>
          <w:sz w:val="28"/>
          <w:szCs w:val="28"/>
          <w:lang w:val="ro-RO"/>
        </w:rPr>
        <w:t>ţ</w:t>
      </w:r>
      <w:r>
        <w:rPr>
          <w:sz w:val="28"/>
          <w:szCs w:val="28"/>
          <w:lang w:val="ro-RO"/>
        </w:rPr>
        <w:t>iilor medico-sanitare/clinicilor de reziden</w:t>
      </w:r>
      <w:r w:rsidR="00212FC8">
        <w:rPr>
          <w:sz w:val="28"/>
          <w:szCs w:val="28"/>
          <w:lang w:val="ro-RO"/>
        </w:rPr>
        <w:t>ţ</w:t>
      </w:r>
      <w:r>
        <w:rPr>
          <w:sz w:val="28"/>
          <w:szCs w:val="28"/>
          <w:lang w:val="ro-RO"/>
        </w:rPr>
        <w:t xml:space="preserve">iat </w:t>
      </w:r>
      <w:r w:rsidRPr="00077FD5">
        <w:rPr>
          <w:rStyle w:val="docbody"/>
          <w:sz w:val="28"/>
          <w:szCs w:val="28"/>
          <w:lang w:val="ro-RO"/>
        </w:rPr>
        <w:t>volumul asisten</w:t>
      </w:r>
      <w:r w:rsidR="00212FC8">
        <w:rPr>
          <w:rStyle w:val="docbody"/>
          <w:sz w:val="28"/>
          <w:szCs w:val="28"/>
          <w:lang w:val="ro-RO"/>
        </w:rPr>
        <w:t>ţ</w:t>
      </w:r>
      <w:r w:rsidRPr="00077FD5">
        <w:rPr>
          <w:rStyle w:val="docbody"/>
          <w:sz w:val="28"/>
          <w:szCs w:val="28"/>
          <w:lang w:val="ro-RO"/>
        </w:rPr>
        <w:t>ei medicale acordate de medicii reziden</w:t>
      </w:r>
      <w:r w:rsidR="00212FC8">
        <w:rPr>
          <w:rStyle w:val="docbody"/>
          <w:sz w:val="28"/>
          <w:szCs w:val="28"/>
          <w:lang w:val="ro-RO"/>
        </w:rPr>
        <w:t>ţ</w:t>
      </w:r>
      <w:r w:rsidRPr="00077FD5">
        <w:rPr>
          <w:rStyle w:val="docbody"/>
          <w:sz w:val="28"/>
          <w:szCs w:val="28"/>
          <w:lang w:val="ro-RO"/>
        </w:rPr>
        <w:t xml:space="preserve">i </w:t>
      </w:r>
      <w:r w:rsidR="00212FC8">
        <w:rPr>
          <w:rStyle w:val="docbody"/>
          <w:sz w:val="28"/>
          <w:szCs w:val="28"/>
          <w:lang w:val="ro-RO"/>
        </w:rPr>
        <w:t>ş</w:t>
      </w:r>
      <w:r w:rsidRPr="00077FD5">
        <w:rPr>
          <w:rStyle w:val="docbody"/>
          <w:sz w:val="28"/>
          <w:szCs w:val="28"/>
          <w:lang w:val="ro-RO"/>
        </w:rPr>
        <w:t>i limitele de competen</w:t>
      </w:r>
      <w:r w:rsidR="00212FC8">
        <w:rPr>
          <w:rStyle w:val="docbody"/>
          <w:sz w:val="28"/>
          <w:szCs w:val="28"/>
          <w:lang w:val="ro-RO"/>
        </w:rPr>
        <w:t>ţ</w:t>
      </w:r>
      <w:r w:rsidRPr="00077FD5">
        <w:rPr>
          <w:rStyle w:val="docbody"/>
          <w:sz w:val="28"/>
          <w:szCs w:val="28"/>
          <w:lang w:val="ro-RO"/>
        </w:rPr>
        <w:t xml:space="preserve">ă la toate specializările </w:t>
      </w:r>
      <w:r w:rsidR="00212FC8">
        <w:rPr>
          <w:rStyle w:val="docbody"/>
          <w:sz w:val="28"/>
          <w:szCs w:val="28"/>
          <w:lang w:val="ro-RO"/>
        </w:rPr>
        <w:t>ş</w:t>
      </w:r>
      <w:r w:rsidRPr="00077FD5">
        <w:rPr>
          <w:rStyle w:val="docbody"/>
          <w:sz w:val="28"/>
          <w:szCs w:val="28"/>
          <w:lang w:val="ro-RO"/>
        </w:rPr>
        <w:t>i anii de instruire</w:t>
      </w:r>
      <w:r>
        <w:rPr>
          <w:rStyle w:val="docbody"/>
          <w:sz w:val="28"/>
          <w:szCs w:val="28"/>
          <w:lang w:val="ro-RO"/>
        </w:rPr>
        <w:t>;</w:t>
      </w:r>
    </w:p>
    <w:p w:rsidR="00CC72B4" w:rsidRDefault="00CC72B4" w:rsidP="00500322">
      <w:pPr>
        <w:pStyle w:val="a8"/>
        <w:numPr>
          <w:ilvl w:val="0"/>
          <w:numId w:val="42"/>
        </w:numPr>
        <w:ind w:left="1134" w:hanging="425"/>
        <w:rPr>
          <w:sz w:val="28"/>
          <w:szCs w:val="28"/>
          <w:lang w:val="ro-RO"/>
        </w:rPr>
      </w:pPr>
      <w:r w:rsidRPr="00500322">
        <w:rPr>
          <w:sz w:val="28"/>
          <w:szCs w:val="28"/>
          <w:lang w:val="ro-RO"/>
        </w:rPr>
        <w:t>organizează evaluarea cunoştinţelor teoretice şi deprinderilor practice acumulate de rezident, întocmeşte caracteristica rezidentului spre aprobare coordonatorului de rezidenţiat şi conducătorului bazei clinice de rezidenţiat;</w:t>
      </w:r>
    </w:p>
    <w:p w:rsidR="00CC72B4" w:rsidRDefault="00CC72B4" w:rsidP="00500322">
      <w:pPr>
        <w:pStyle w:val="a8"/>
        <w:numPr>
          <w:ilvl w:val="0"/>
          <w:numId w:val="42"/>
        </w:numPr>
        <w:ind w:left="1134" w:hanging="425"/>
        <w:rPr>
          <w:sz w:val="28"/>
          <w:szCs w:val="28"/>
          <w:lang w:val="ro-RO"/>
        </w:rPr>
      </w:pPr>
      <w:r w:rsidRPr="00500322">
        <w:rPr>
          <w:sz w:val="28"/>
          <w:szCs w:val="28"/>
          <w:lang w:val="ro-RO"/>
        </w:rPr>
        <w:t>oferă suport consultativ rezidentului sau preia pacientul de sub supravegherea medicului rezident în caz de necesitate;</w:t>
      </w:r>
    </w:p>
    <w:p w:rsidR="00CC72B4" w:rsidRPr="00500322" w:rsidRDefault="00CC72B4" w:rsidP="00500322">
      <w:pPr>
        <w:pStyle w:val="a8"/>
        <w:numPr>
          <w:ilvl w:val="0"/>
          <w:numId w:val="42"/>
        </w:numPr>
        <w:ind w:left="1134" w:hanging="425"/>
        <w:rPr>
          <w:sz w:val="28"/>
          <w:szCs w:val="28"/>
          <w:lang w:val="ro-RO"/>
        </w:rPr>
      </w:pPr>
      <w:r w:rsidRPr="00500322">
        <w:rPr>
          <w:sz w:val="28"/>
          <w:szCs w:val="28"/>
          <w:lang w:val="ro-RO"/>
        </w:rPr>
        <w:t>alte atribuţii, ce contribuie la organizarea eficientă a rezidenţiatului.</w:t>
      </w:r>
    </w:p>
    <w:p w:rsidR="00CC72B4" w:rsidRDefault="00CC72B4" w:rsidP="00500322">
      <w:pPr>
        <w:pStyle w:val="a8"/>
        <w:numPr>
          <w:ilvl w:val="0"/>
          <w:numId w:val="44"/>
        </w:numPr>
        <w:rPr>
          <w:sz w:val="28"/>
          <w:szCs w:val="28"/>
          <w:lang w:val="ro-RO"/>
        </w:rPr>
      </w:pPr>
      <w:r w:rsidRPr="00077FD5">
        <w:rPr>
          <w:sz w:val="28"/>
          <w:szCs w:val="28"/>
          <w:lang w:val="ro-RO"/>
        </w:rPr>
        <w:t>Responsabilul instituţional de rezidenţi:</w:t>
      </w:r>
    </w:p>
    <w:p w:rsidR="00CC72B4" w:rsidRDefault="00CC72B4" w:rsidP="00500322">
      <w:pPr>
        <w:pStyle w:val="a8"/>
        <w:numPr>
          <w:ilvl w:val="0"/>
          <w:numId w:val="45"/>
        </w:numPr>
        <w:rPr>
          <w:sz w:val="28"/>
          <w:szCs w:val="28"/>
          <w:lang w:val="ro-RO"/>
        </w:rPr>
      </w:pPr>
      <w:r w:rsidRPr="00500322">
        <w:rPr>
          <w:sz w:val="28"/>
          <w:szCs w:val="28"/>
          <w:lang w:val="ro-RO"/>
        </w:rPr>
        <w:t>ghidează rezidentul pe parcursul stagiului practic în instituţie;</w:t>
      </w:r>
    </w:p>
    <w:p w:rsidR="00CC72B4" w:rsidRDefault="00CC72B4" w:rsidP="00500322">
      <w:pPr>
        <w:pStyle w:val="a8"/>
        <w:numPr>
          <w:ilvl w:val="0"/>
          <w:numId w:val="45"/>
        </w:numPr>
        <w:rPr>
          <w:sz w:val="28"/>
          <w:szCs w:val="28"/>
          <w:lang w:val="ro-RO"/>
        </w:rPr>
      </w:pPr>
      <w:r w:rsidRPr="00500322">
        <w:rPr>
          <w:sz w:val="28"/>
          <w:szCs w:val="28"/>
          <w:lang w:val="ro-RO"/>
        </w:rPr>
        <w:t>verifică gradul de realizare a activităţilor practice ale rezidentului;</w:t>
      </w:r>
    </w:p>
    <w:p w:rsidR="00646573" w:rsidRDefault="00646573" w:rsidP="00500322">
      <w:pPr>
        <w:pStyle w:val="a8"/>
        <w:numPr>
          <w:ilvl w:val="0"/>
          <w:numId w:val="45"/>
        </w:numPr>
        <w:rPr>
          <w:sz w:val="28"/>
          <w:szCs w:val="28"/>
          <w:lang w:val="ro-RO"/>
        </w:rPr>
      </w:pPr>
      <w:r>
        <w:rPr>
          <w:sz w:val="28"/>
          <w:szCs w:val="28"/>
          <w:lang w:val="ro-RO"/>
        </w:rPr>
        <w:t>prezentă conducerii institu</w:t>
      </w:r>
      <w:r w:rsidR="00212FC8">
        <w:rPr>
          <w:sz w:val="28"/>
          <w:szCs w:val="28"/>
          <w:lang w:val="ro-RO"/>
        </w:rPr>
        <w:t>ţ</w:t>
      </w:r>
      <w:r>
        <w:rPr>
          <w:sz w:val="28"/>
          <w:szCs w:val="28"/>
          <w:lang w:val="ro-RO"/>
        </w:rPr>
        <w:t>iilor medico-sanitare/clinicilor de reziden</w:t>
      </w:r>
      <w:r w:rsidR="00212FC8">
        <w:rPr>
          <w:sz w:val="28"/>
          <w:szCs w:val="28"/>
          <w:lang w:val="ro-RO"/>
        </w:rPr>
        <w:t>ţ</w:t>
      </w:r>
      <w:r>
        <w:rPr>
          <w:sz w:val="28"/>
          <w:szCs w:val="28"/>
          <w:lang w:val="ro-RO"/>
        </w:rPr>
        <w:t xml:space="preserve">iat </w:t>
      </w:r>
      <w:r w:rsidRPr="00077FD5">
        <w:rPr>
          <w:rStyle w:val="docbody"/>
          <w:sz w:val="28"/>
          <w:szCs w:val="28"/>
          <w:lang w:val="ro-RO"/>
        </w:rPr>
        <w:t>volumul asisten</w:t>
      </w:r>
      <w:r w:rsidR="00212FC8">
        <w:rPr>
          <w:rStyle w:val="docbody"/>
          <w:sz w:val="28"/>
          <w:szCs w:val="28"/>
          <w:lang w:val="ro-RO"/>
        </w:rPr>
        <w:t>ţ</w:t>
      </w:r>
      <w:r w:rsidRPr="00077FD5">
        <w:rPr>
          <w:rStyle w:val="docbody"/>
          <w:sz w:val="28"/>
          <w:szCs w:val="28"/>
          <w:lang w:val="ro-RO"/>
        </w:rPr>
        <w:t>ei medicale acordate de medicii reziden</w:t>
      </w:r>
      <w:r w:rsidR="00212FC8">
        <w:rPr>
          <w:rStyle w:val="docbody"/>
          <w:sz w:val="28"/>
          <w:szCs w:val="28"/>
          <w:lang w:val="ro-RO"/>
        </w:rPr>
        <w:t>ţ</w:t>
      </w:r>
      <w:r w:rsidRPr="00077FD5">
        <w:rPr>
          <w:rStyle w:val="docbody"/>
          <w:sz w:val="28"/>
          <w:szCs w:val="28"/>
          <w:lang w:val="ro-RO"/>
        </w:rPr>
        <w:t xml:space="preserve">i </w:t>
      </w:r>
      <w:r w:rsidR="00212FC8">
        <w:rPr>
          <w:rStyle w:val="docbody"/>
          <w:sz w:val="28"/>
          <w:szCs w:val="28"/>
          <w:lang w:val="ro-RO"/>
        </w:rPr>
        <w:t>ş</w:t>
      </w:r>
      <w:r w:rsidRPr="00077FD5">
        <w:rPr>
          <w:rStyle w:val="docbody"/>
          <w:sz w:val="28"/>
          <w:szCs w:val="28"/>
          <w:lang w:val="ro-RO"/>
        </w:rPr>
        <w:t>i limitele de competen</w:t>
      </w:r>
      <w:r w:rsidR="00212FC8">
        <w:rPr>
          <w:rStyle w:val="docbody"/>
          <w:sz w:val="28"/>
          <w:szCs w:val="28"/>
          <w:lang w:val="ro-RO"/>
        </w:rPr>
        <w:t>ţ</w:t>
      </w:r>
      <w:r w:rsidRPr="00077FD5">
        <w:rPr>
          <w:rStyle w:val="docbody"/>
          <w:sz w:val="28"/>
          <w:szCs w:val="28"/>
          <w:lang w:val="ro-RO"/>
        </w:rPr>
        <w:t xml:space="preserve">ă la toate specializările </w:t>
      </w:r>
      <w:r w:rsidR="00212FC8">
        <w:rPr>
          <w:rStyle w:val="docbody"/>
          <w:sz w:val="28"/>
          <w:szCs w:val="28"/>
          <w:lang w:val="ro-RO"/>
        </w:rPr>
        <w:t>ş</w:t>
      </w:r>
      <w:r w:rsidRPr="00077FD5">
        <w:rPr>
          <w:rStyle w:val="docbody"/>
          <w:sz w:val="28"/>
          <w:szCs w:val="28"/>
          <w:lang w:val="ro-RO"/>
        </w:rPr>
        <w:t>i anii de instruire</w:t>
      </w:r>
      <w:r>
        <w:rPr>
          <w:rStyle w:val="docbody"/>
          <w:sz w:val="28"/>
          <w:szCs w:val="28"/>
          <w:lang w:val="ro-RO"/>
        </w:rPr>
        <w:t>;</w:t>
      </w:r>
    </w:p>
    <w:p w:rsidR="00500322" w:rsidRDefault="00BC6EED" w:rsidP="00500322">
      <w:pPr>
        <w:pStyle w:val="a8"/>
        <w:numPr>
          <w:ilvl w:val="0"/>
          <w:numId w:val="45"/>
        </w:numPr>
        <w:rPr>
          <w:rStyle w:val="docbody"/>
          <w:sz w:val="28"/>
          <w:szCs w:val="28"/>
          <w:lang w:val="ro-RO"/>
        </w:rPr>
      </w:pPr>
      <w:r>
        <w:rPr>
          <w:sz w:val="28"/>
          <w:szCs w:val="28"/>
          <w:lang w:val="ro-RO"/>
        </w:rPr>
        <w:t xml:space="preserve">asigură implicarea rezidentului în acordarea </w:t>
      </w:r>
      <w:r w:rsidR="00646573">
        <w:rPr>
          <w:sz w:val="28"/>
          <w:szCs w:val="28"/>
          <w:lang w:val="ro-RO"/>
        </w:rPr>
        <w:t>asisten</w:t>
      </w:r>
      <w:r w:rsidR="00212FC8">
        <w:rPr>
          <w:sz w:val="28"/>
          <w:szCs w:val="28"/>
          <w:lang w:val="ro-RO"/>
        </w:rPr>
        <w:t>ţ</w:t>
      </w:r>
      <w:r w:rsidR="00646573">
        <w:rPr>
          <w:sz w:val="28"/>
          <w:szCs w:val="28"/>
          <w:lang w:val="ro-RO"/>
        </w:rPr>
        <w:t>ei medicale în</w:t>
      </w:r>
      <w:r w:rsidRPr="00077FD5">
        <w:rPr>
          <w:rStyle w:val="docbody"/>
          <w:sz w:val="28"/>
          <w:szCs w:val="28"/>
          <w:lang w:val="ro-RO"/>
        </w:rPr>
        <w:t xml:space="preserve"> limitele de competen</w:t>
      </w:r>
      <w:r w:rsidR="00212FC8">
        <w:rPr>
          <w:rStyle w:val="docbody"/>
          <w:sz w:val="28"/>
          <w:szCs w:val="28"/>
          <w:lang w:val="ro-RO"/>
        </w:rPr>
        <w:t>ţ</w:t>
      </w:r>
      <w:r w:rsidRPr="00077FD5">
        <w:rPr>
          <w:rStyle w:val="docbody"/>
          <w:sz w:val="28"/>
          <w:szCs w:val="28"/>
          <w:lang w:val="ro-RO"/>
        </w:rPr>
        <w:t xml:space="preserve">ă </w:t>
      </w:r>
      <w:r>
        <w:rPr>
          <w:rStyle w:val="docbody"/>
          <w:sz w:val="28"/>
          <w:szCs w:val="28"/>
          <w:lang w:val="ro-RO"/>
        </w:rPr>
        <w:t xml:space="preserve">stabilite </w:t>
      </w:r>
      <w:r w:rsidRPr="00077FD5">
        <w:rPr>
          <w:rStyle w:val="docbody"/>
          <w:sz w:val="28"/>
          <w:szCs w:val="28"/>
          <w:lang w:val="ro-RO"/>
        </w:rPr>
        <w:t xml:space="preserve">la specializările </w:t>
      </w:r>
      <w:r w:rsidR="00212FC8">
        <w:rPr>
          <w:rStyle w:val="docbody"/>
          <w:sz w:val="28"/>
          <w:szCs w:val="28"/>
          <w:lang w:val="ro-RO"/>
        </w:rPr>
        <w:t>ş</w:t>
      </w:r>
      <w:r w:rsidRPr="00077FD5">
        <w:rPr>
          <w:rStyle w:val="docbody"/>
          <w:sz w:val="28"/>
          <w:szCs w:val="28"/>
          <w:lang w:val="ro-RO"/>
        </w:rPr>
        <w:t>i anii de instruire</w:t>
      </w:r>
      <w:r>
        <w:rPr>
          <w:rStyle w:val="docbody"/>
          <w:sz w:val="28"/>
          <w:szCs w:val="28"/>
          <w:lang w:val="ro-RO"/>
        </w:rPr>
        <w:t>;</w:t>
      </w:r>
    </w:p>
    <w:p w:rsidR="00CC72B4" w:rsidRDefault="00CC72B4" w:rsidP="00BC6EED">
      <w:pPr>
        <w:pStyle w:val="a8"/>
        <w:numPr>
          <w:ilvl w:val="0"/>
          <w:numId w:val="45"/>
        </w:numPr>
        <w:rPr>
          <w:sz w:val="28"/>
          <w:szCs w:val="28"/>
          <w:lang w:val="ro-RO"/>
        </w:rPr>
      </w:pPr>
      <w:r w:rsidRPr="00BC6EED">
        <w:rPr>
          <w:sz w:val="28"/>
          <w:szCs w:val="28"/>
          <w:lang w:val="ro-RO"/>
        </w:rPr>
        <w:lastRenderedPageBreak/>
        <w:t>confirmă realizarea integrală a stagiului practic de către medicul rezident;</w:t>
      </w:r>
    </w:p>
    <w:p w:rsidR="00CC72B4" w:rsidRDefault="00CC72B4" w:rsidP="00BC6EED">
      <w:pPr>
        <w:pStyle w:val="a8"/>
        <w:numPr>
          <w:ilvl w:val="0"/>
          <w:numId w:val="45"/>
        </w:numPr>
        <w:rPr>
          <w:sz w:val="28"/>
          <w:szCs w:val="28"/>
          <w:lang w:val="ro-RO"/>
        </w:rPr>
      </w:pPr>
      <w:r w:rsidRPr="00BC6EED">
        <w:rPr>
          <w:sz w:val="28"/>
          <w:szCs w:val="28"/>
          <w:lang w:val="ro-RO"/>
        </w:rPr>
        <w:t>informează responsabilul universitar de rezidenţiat despre desfăşurarea şi finalizarea stagiului practic al rezidentului;</w:t>
      </w:r>
    </w:p>
    <w:p w:rsidR="00646573" w:rsidRDefault="00646573" w:rsidP="00646573">
      <w:pPr>
        <w:pStyle w:val="a8"/>
        <w:numPr>
          <w:ilvl w:val="0"/>
          <w:numId w:val="45"/>
        </w:numPr>
        <w:rPr>
          <w:sz w:val="28"/>
          <w:szCs w:val="28"/>
          <w:lang w:val="ro-RO"/>
        </w:rPr>
      </w:pPr>
      <w:r>
        <w:rPr>
          <w:sz w:val="28"/>
          <w:szCs w:val="28"/>
          <w:lang w:val="ro-RO"/>
        </w:rPr>
        <w:t>în comun cu s</w:t>
      </w:r>
      <w:r w:rsidRPr="00646573">
        <w:rPr>
          <w:sz w:val="28"/>
          <w:szCs w:val="28"/>
          <w:lang w:val="ro-RO"/>
        </w:rPr>
        <w:t>ubdiviziunile resurse umane din institu</w:t>
      </w:r>
      <w:r w:rsidR="00212FC8">
        <w:rPr>
          <w:sz w:val="28"/>
          <w:szCs w:val="28"/>
          <w:lang w:val="ro-RO"/>
        </w:rPr>
        <w:t>ţ</w:t>
      </w:r>
      <w:r w:rsidRPr="00646573">
        <w:rPr>
          <w:sz w:val="28"/>
          <w:szCs w:val="28"/>
          <w:lang w:val="ro-RO"/>
        </w:rPr>
        <w:t>iile medico-sanitare/clinici de reziden</w:t>
      </w:r>
      <w:r w:rsidR="00212FC8">
        <w:rPr>
          <w:sz w:val="28"/>
          <w:szCs w:val="28"/>
          <w:lang w:val="ro-RO"/>
        </w:rPr>
        <w:t>ţ</w:t>
      </w:r>
      <w:r w:rsidRPr="00646573">
        <w:rPr>
          <w:sz w:val="28"/>
          <w:szCs w:val="28"/>
          <w:lang w:val="ro-RO"/>
        </w:rPr>
        <w:t xml:space="preserve">iat, elaborează </w:t>
      </w:r>
      <w:r w:rsidR="00212FC8">
        <w:rPr>
          <w:sz w:val="28"/>
          <w:szCs w:val="28"/>
          <w:lang w:val="ro-RO"/>
        </w:rPr>
        <w:t>ş</w:t>
      </w:r>
      <w:r w:rsidRPr="00646573">
        <w:rPr>
          <w:sz w:val="28"/>
          <w:szCs w:val="28"/>
          <w:lang w:val="ro-RO"/>
        </w:rPr>
        <w:t xml:space="preserve">i monitorizează activitatea </w:t>
      </w:r>
      <w:r w:rsidR="00212FC8">
        <w:rPr>
          <w:sz w:val="28"/>
          <w:szCs w:val="28"/>
          <w:lang w:val="ro-RO"/>
        </w:rPr>
        <w:t>ş</w:t>
      </w:r>
      <w:r w:rsidRPr="00646573">
        <w:rPr>
          <w:sz w:val="28"/>
          <w:szCs w:val="28"/>
          <w:lang w:val="ro-RO"/>
        </w:rPr>
        <w:t>i mobilitatea inter-institu</w:t>
      </w:r>
      <w:r w:rsidR="00212FC8">
        <w:rPr>
          <w:sz w:val="28"/>
          <w:szCs w:val="28"/>
          <w:lang w:val="ro-RO"/>
        </w:rPr>
        <w:t>ţ</w:t>
      </w:r>
      <w:r w:rsidRPr="00646573">
        <w:rPr>
          <w:sz w:val="28"/>
          <w:szCs w:val="28"/>
          <w:lang w:val="ro-RO"/>
        </w:rPr>
        <w:t>ională a medicilor reziden</w:t>
      </w:r>
      <w:r w:rsidR="00212FC8">
        <w:rPr>
          <w:sz w:val="28"/>
          <w:szCs w:val="28"/>
          <w:lang w:val="ro-RO"/>
        </w:rPr>
        <w:t>ţ</w:t>
      </w:r>
      <w:r w:rsidRPr="00646573">
        <w:rPr>
          <w:sz w:val="28"/>
          <w:szCs w:val="28"/>
          <w:lang w:val="ro-RO"/>
        </w:rPr>
        <w:t>i în conformitate cu planurile de instruire stabilite</w:t>
      </w:r>
      <w:r>
        <w:rPr>
          <w:sz w:val="28"/>
          <w:szCs w:val="28"/>
          <w:lang w:val="ro-RO"/>
        </w:rPr>
        <w:t>;</w:t>
      </w:r>
    </w:p>
    <w:p w:rsidR="00CC72B4" w:rsidRPr="00D510F8" w:rsidRDefault="00CC72B4" w:rsidP="00D510F8">
      <w:pPr>
        <w:pStyle w:val="a8"/>
        <w:numPr>
          <w:ilvl w:val="0"/>
          <w:numId w:val="45"/>
        </w:numPr>
        <w:rPr>
          <w:sz w:val="28"/>
          <w:szCs w:val="28"/>
          <w:lang w:val="ro-RO"/>
        </w:rPr>
      </w:pPr>
      <w:r w:rsidRPr="00D510F8">
        <w:rPr>
          <w:sz w:val="28"/>
          <w:szCs w:val="28"/>
          <w:lang w:val="ro-RO"/>
        </w:rPr>
        <w:t>alte atribuţii, ce contribuie la organizarea eficientă a rezidenţiatului.</w:t>
      </w:r>
    </w:p>
    <w:p w:rsidR="00CC72B4" w:rsidRPr="00077FD5" w:rsidRDefault="00CC72B4" w:rsidP="00D510F8">
      <w:pPr>
        <w:pStyle w:val="a8"/>
        <w:numPr>
          <w:ilvl w:val="0"/>
          <w:numId w:val="47"/>
        </w:numPr>
        <w:rPr>
          <w:sz w:val="28"/>
          <w:szCs w:val="28"/>
          <w:lang w:val="ro-RO"/>
        </w:rPr>
      </w:pPr>
      <w:r w:rsidRPr="00077FD5">
        <w:rPr>
          <w:sz w:val="28"/>
          <w:szCs w:val="28"/>
          <w:lang w:val="ro-RO"/>
        </w:rPr>
        <w:t>Î</w:t>
      </w:r>
      <w:r w:rsidR="00D510F8">
        <w:rPr>
          <w:sz w:val="28"/>
          <w:szCs w:val="28"/>
          <w:lang w:val="ro-RO"/>
        </w:rPr>
        <w:t xml:space="preserve">n timpul gărzii rezidentului </w:t>
      </w:r>
      <w:r w:rsidRPr="00077FD5">
        <w:rPr>
          <w:sz w:val="28"/>
          <w:szCs w:val="28"/>
          <w:lang w:val="ro-RO"/>
        </w:rPr>
        <w:t>responsabilitatea de îndrumător revine medicului de gardă sau responsabilului de echipă.</w:t>
      </w:r>
    </w:p>
    <w:p w:rsidR="00CC72B4" w:rsidRPr="00077FD5" w:rsidRDefault="00CC72B4" w:rsidP="00CC72B4">
      <w:pPr>
        <w:pStyle w:val="a8"/>
        <w:rPr>
          <w:sz w:val="28"/>
          <w:szCs w:val="28"/>
          <w:lang w:val="ro-RO"/>
        </w:rPr>
      </w:pPr>
      <w:r w:rsidRPr="00077FD5">
        <w:rPr>
          <w:sz w:val="28"/>
          <w:szCs w:val="28"/>
          <w:lang w:val="ro-RO"/>
        </w:rPr>
        <w:t> </w:t>
      </w:r>
    </w:p>
    <w:p w:rsidR="00CC72B4" w:rsidRDefault="00CC72B4" w:rsidP="00CC72B4">
      <w:pPr>
        <w:pStyle w:val="cp"/>
        <w:rPr>
          <w:sz w:val="28"/>
          <w:szCs w:val="28"/>
          <w:lang w:val="ro-RO"/>
        </w:rPr>
      </w:pPr>
      <w:r w:rsidRPr="00077FD5">
        <w:rPr>
          <w:sz w:val="28"/>
          <w:szCs w:val="28"/>
          <w:lang w:val="ro-RO"/>
        </w:rPr>
        <w:t>VII</w:t>
      </w:r>
      <w:r w:rsidR="00D510F8">
        <w:rPr>
          <w:sz w:val="28"/>
          <w:szCs w:val="28"/>
          <w:lang w:val="ro-RO"/>
        </w:rPr>
        <w:t>I. CLINICA</w:t>
      </w:r>
      <w:r w:rsidRPr="00077FD5">
        <w:rPr>
          <w:sz w:val="28"/>
          <w:szCs w:val="28"/>
          <w:lang w:val="ro-RO"/>
        </w:rPr>
        <w:t xml:space="preserve"> DE REZIDENŢIAT</w:t>
      </w:r>
    </w:p>
    <w:p w:rsidR="00D510F8" w:rsidRPr="00077FD5" w:rsidRDefault="00D510F8" w:rsidP="00CC72B4">
      <w:pPr>
        <w:pStyle w:val="cp"/>
        <w:rPr>
          <w:sz w:val="28"/>
          <w:szCs w:val="28"/>
          <w:lang w:val="ro-RO"/>
        </w:rPr>
      </w:pPr>
    </w:p>
    <w:p w:rsidR="00CC72B4" w:rsidRDefault="00CC72B4" w:rsidP="00D510F8">
      <w:pPr>
        <w:pStyle w:val="a8"/>
        <w:numPr>
          <w:ilvl w:val="0"/>
          <w:numId w:val="47"/>
        </w:numPr>
        <w:ind w:left="0" w:firstLine="360"/>
        <w:rPr>
          <w:sz w:val="28"/>
          <w:szCs w:val="28"/>
          <w:lang w:val="ro-RO"/>
        </w:rPr>
      </w:pPr>
      <w:r w:rsidRPr="00077FD5">
        <w:rPr>
          <w:sz w:val="28"/>
          <w:szCs w:val="28"/>
          <w:lang w:val="ro-RO"/>
        </w:rPr>
        <w:t xml:space="preserve">Statutul de clinică </w:t>
      </w:r>
      <w:r w:rsidR="00D510F8">
        <w:rPr>
          <w:sz w:val="28"/>
          <w:szCs w:val="28"/>
          <w:lang w:val="ro-RO"/>
        </w:rPr>
        <w:t>de</w:t>
      </w:r>
      <w:r w:rsidRPr="00077FD5">
        <w:rPr>
          <w:sz w:val="28"/>
          <w:szCs w:val="28"/>
          <w:lang w:val="ro-RO"/>
        </w:rPr>
        <w:t xml:space="preserve"> rezidenţiat poate fi conferit instituţiei care corespunde criteriilor stabilite de Universitate în realizarea programului de rezidenţiat şi creează rezidentului condiţii necesare pentru obţinerea cunoştinţelor teoretice şi formarea deprinderilor practice.</w:t>
      </w:r>
    </w:p>
    <w:p w:rsidR="00CC72B4" w:rsidRDefault="00CC72B4" w:rsidP="00D510F8">
      <w:pPr>
        <w:pStyle w:val="a8"/>
        <w:numPr>
          <w:ilvl w:val="0"/>
          <w:numId w:val="47"/>
        </w:numPr>
        <w:ind w:left="0" w:firstLine="360"/>
        <w:rPr>
          <w:sz w:val="28"/>
          <w:szCs w:val="28"/>
          <w:lang w:val="ro-RO"/>
        </w:rPr>
      </w:pPr>
      <w:r w:rsidRPr="00D510F8">
        <w:rPr>
          <w:sz w:val="28"/>
          <w:szCs w:val="28"/>
          <w:lang w:val="ro-RO"/>
        </w:rPr>
        <w:t xml:space="preserve">În cazul atribuirii statutului de clinică </w:t>
      </w:r>
      <w:r w:rsidR="00D510F8">
        <w:rPr>
          <w:sz w:val="28"/>
          <w:szCs w:val="28"/>
          <w:lang w:val="ro-RO"/>
        </w:rPr>
        <w:t>de</w:t>
      </w:r>
      <w:r w:rsidRPr="00D510F8">
        <w:rPr>
          <w:sz w:val="28"/>
          <w:szCs w:val="28"/>
          <w:lang w:val="ro-RO"/>
        </w:rPr>
        <w:t xml:space="preserve"> rezidenţiat instituţia încheie un contract cu Universitatea, care stabileşte condiţiile de desfăşurare a instruirii practice a rezidenţilor în cadrul programului de rezidenţiat.</w:t>
      </w:r>
    </w:p>
    <w:p w:rsidR="00CC72B4" w:rsidRDefault="00D510F8" w:rsidP="00D510F8">
      <w:pPr>
        <w:pStyle w:val="a8"/>
        <w:numPr>
          <w:ilvl w:val="0"/>
          <w:numId w:val="47"/>
        </w:numPr>
        <w:ind w:left="0" w:firstLine="360"/>
        <w:rPr>
          <w:sz w:val="28"/>
          <w:szCs w:val="28"/>
          <w:lang w:val="ro-RO"/>
        </w:rPr>
      </w:pPr>
      <w:r>
        <w:rPr>
          <w:sz w:val="28"/>
          <w:szCs w:val="28"/>
          <w:lang w:val="ro-RO"/>
        </w:rPr>
        <w:t>C</w:t>
      </w:r>
      <w:r w:rsidR="00CC72B4" w:rsidRPr="00D510F8">
        <w:rPr>
          <w:sz w:val="28"/>
          <w:szCs w:val="28"/>
          <w:lang w:val="ro-RO"/>
        </w:rPr>
        <w:t>linică de rezidenţiat/instituţia în care sunt angajaţi rezidenţii prin contract individual de muncă asigură dezvoltarea abilităţilor practice a rezidenţilor prin implicarea acestora în procesul diagnostic şi curativ-profilactic, precum şi asigură condiţiile necesare pentru realizarea de către rezidenţi a programului de instruire teoretică şi practică în cadrul Universităţii, conform programelor aprobate.</w:t>
      </w:r>
    </w:p>
    <w:p w:rsidR="00CC72B4" w:rsidRPr="00D510F8" w:rsidRDefault="00D510F8" w:rsidP="00D510F8">
      <w:pPr>
        <w:pStyle w:val="a8"/>
        <w:numPr>
          <w:ilvl w:val="0"/>
          <w:numId w:val="47"/>
        </w:numPr>
        <w:ind w:left="0" w:firstLine="360"/>
        <w:rPr>
          <w:sz w:val="28"/>
          <w:szCs w:val="28"/>
          <w:lang w:val="ro-RO"/>
        </w:rPr>
      </w:pPr>
      <w:r>
        <w:rPr>
          <w:sz w:val="28"/>
          <w:szCs w:val="28"/>
          <w:lang w:val="ro-RO"/>
        </w:rPr>
        <w:t>Clinica</w:t>
      </w:r>
      <w:r w:rsidR="00CC72B4" w:rsidRPr="00D510F8">
        <w:rPr>
          <w:sz w:val="28"/>
          <w:szCs w:val="28"/>
          <w:lang w:val="ro-RO"/>
        </w:rPr>
        <w:t xml:space="preserve"> de rezidenţiat, în comun cu responsabilii universitari şi instituţionali de rezidenţi </w:t>
      </w:r>
      <w:r>
        <w:rPr>
          <w:sz w:val="28"/>
          <w:szCs w:val="28"/>
          <w:lang w:val="ro-RO"/>
        </w:rPr>
        <w:t xml:space="preserve">monitorizează activitatea teoretică </w:t>
      </w:r>
      <w:r w:rsidR="00212FC8">
        <w:rPr>
          <w:sz w:val="28"/>
          <w:szCs w:val="28"/>
          <w:lang w:val="ro-RO"/>
        </w:rPr>
        <w:t>ş</w:t>
      </w:r>
      <w:r>
        <w:rPr>
          <w:sz w:val="28"/>
          <w:szCs w:val="28"/>
          <w:lang w:val="ro-RO"/>
        </w:rPr>
        <w:t xml:space="preserve">i practică a rezidentului </w:t>
      </w:r>
      <w:r w:rsidR="00212FC8">
        <w:rPr>
          <w:sz w:val="28"/>
          <w:szCs w:val="28"/>
          <w:lang w:val="ro-RO"/>
        </w:rPr>
        <w:t>ş</w:t>
      </w:r>
      <w:r>
        <w:rPr>
          <w:sz w:val="28"/>
          <w:szCs w:val="28"/>
          <w:lang w:val="ro-RO"/>
        </w:rPr>
        <w:t xml:space="preserve">i </w:t>
      </w:r>
      <w:r w:rsidR="00CC72B4" w:rsidRPr="00D510F8">
        <w:rPr>
          <w:sz w:val="28"/>
          <w:szCs w:val="28"/>
          <w:lang w:val="ro-RO"/>
        </w:rPr>
        <w:t>eliberează absolventului programului de rezidenţiat un certificat în forma stabilită de Universitate, care confirmă activitatea în instituţie şi deprinderile practice obţinute în perioada stagiului respectiv.</w:t>
      </w:r>
    </w:p>
    <w:p w:rsidR="00CC72B4" w:rsidRPr="00077FD5" w:rsidRDefault="00CC72B4" w:rsidP="00CC72B4">
      <w:pPr>
        <w:pStyle w:val="a8"/>
        <w:rPr>
          <w:sz w:val="28"/>
          <w:szCs w:val="28"/>
          <w:lang w:val="ro-RO"/>
        </w:rPr>
      </w:pPr>
      <w:r w:rsidRPr="00077FD5">
        <w:rPr>
          <w:sz w:val="28"/>
          <w:szCs w:val="28"/>
          <w:lang w:val="ro-RO"/>
        </w:rPr>
        <w:t> </w:t>
      </w:r>
    </w:p>
    <w:p w:rsidR="00CC72B4" w:rsidRDefault="00D510F8" w:rsidP="00CC72B4">
      <w:pPr>
        <w:pStyle w:val="cp"/>
        <w:rPr>
          <w:sz w:val="28"/>
          <w:szCs w:val="28"/>
          <w:lang w:val="ro-RO"/>
        </w:rPr>
      </w:pPr>
      <w:r>
        <w:rPr>
          <w:sz w:val="28"/>
          <w:szCs w:val="28"/>
          <w:lang w:val="ro-RO"/>
        </w:rPr>
        <w:t>IX</w:t>
      </w:r>
      <w:r w:rsidR="00CC72B4" w:rsidRPr="00077FD5">
        <w:rPr>
          <w:sz w:val="28"/>
          <w:szCs w:val="28"/>
          <w:lang w:val="ro-RO"/>
        </w:rPr>
        <w:t>. FINANŢAREA REZIDENŢIATULUI</w:t>
      </w:r>
    </w:p>
    <w:p w:rsidR="00D510F8" w:rsidRPr="00077FD5" w:rsidRDefault="00D510F8" w:rsidP="00CC72B4">
      <w:pPr>
        <w:pStyle w:val="cp"/>
        <w:rPr>
          <w:sz w:val="28"/>
          <w:szCs w:val="28"/>
          <w:lang w:val="ro-RO"/>
        </w:rPr>
      </w:pPr>
    </w:p>
    <w:p w:rsidR="00CC72B4" w:rsidRDefault="00CC72B4" w:rsidP="008564F5">
      <w:pPr>
        <w:pStyle w:val="a8"/>
        <w:numPr>
          <w:ilvl w:val="0"/>
          <w:numId w:val="49"/>
        </w:numPr>
        <w:ind w:left="0" w:firstLine="360"/>
        <w:rPr>
          <w:sz w:val="28"/>
          <w:szCs w:val="28"/>
          <w:lang w:val="ro-RO"/>
        </w:rPr>
      </w:pPr>
      <w:r w:rsidRPr="00077FD5">
        <w:rPr>
          <w:sz w:val="28"/>
          <w:szCs w:val="28"/>
          <w:lang w:val="ro-RO"/>
        </w:rPr>
        <w:t>Rezidenţiatul se finanţează din contul mijloacelor financiare bugetare alocate Ministerului în acest scop.</w:t>
      </w:r>
    </w:p>
    <w:p w:rsidR="00CC72B4" w:rsidRDefault="00CC72B4" w:rsidP="008564F5">
      <w:pPr>
        <w:pStyle w:val="a8"/>
        <w:numPr>
          <w:ilvl w:val="0"/>
          <w:numId w:val="49"/>
        </w:numPr>
        <w:ind w:left="0" w:firstLine="360"/>
        <w:rPr>
          <w:sz w:val="28"/>
          <w:szCs w:val="28"/>
          <w:lang w:val="ro-RO"/>
        </w:rPr>
      </w:pPr>
      <w:r w:rsidRPr="008564F5">
        <w:rPr>
          <w:sz w:val="28"/>
          <w:szCs w:val="28"/>
          <w:lang w:val="ro-RO"/>
        </w:rPr>
        <w:t>Ministerul repartizează Universităţii mijloacele financiare bugetare necesare instruirii teoretice şi practice a rezidenţilor.</w:t>
      </w:r>
    </w:p>
    <w:p w:rsidR="00CC72B4" w:rsidRDefault="00CC72B4" w:rsidP="008564F5">
      <w:pPr>
        <w:pStyle w:val="a8"/>
        <w:numPr>
          <w:ilvl w:val="0"/>
          <w:numId w:val="49"/>
        </w:numPr>
        <w:ind w:left="0" w:firstLine="360"/>
        <w:rPr>
          <w:sz w:val="28"/>
          <w:szCs w:val="28"/>
          <w:lang w:val="ro-RO"/>
        </w:rPr>
      </w:pPr>
      <w:r w:rsidRPr="008564F5">
        <w:rPr>
          <w:sz w:val="28"/>
          <w:szCs w:val="28"/>
          <w:lang w:val="ro-RO"/>
        </w:rPr>
        <w:t xml:space="preserve">Instituţiile medico-sanitare/farmaceutice angajează rezidenţii pe locurile vacante disponibile </w:t>
      </w:r>
      <w:r w:rsidR="008564F5">
        <w:rPr>
          <w:sz w:val="28"/>
          <w:szCs w:val="28"/>
          <w:lang w:val="ro-RO"/>
        </w:rPr>
        <w:t xml:space="preserve">conform statelor de personal </w:t>
      </w:r>
      <w:r w:rsidRPr="008564F5">
        <w:rPr>
          <w:sz w:val="28"/>
          <w:szCs w:val="28"/>
          <w:lang w:val="ro-RO"/>
        </w:rPr>
        <w:t>şi îi salarizează în volumul stabilit de legislaţia in vigoare.</w:t>
      </w:r>
    </w:p>
    <w:p w:rsidR="00CC72B4" w:rsidRPr="008564F5" w:rsidRDefault="00CC72B4" w:rsidP="008564F5">
      <w:pPr>
        <w:pStyle w:val="a8"/>
        <w:numPr>
          <w:ilvl w:val="0"/>
          <w:numId w:val="49"/>
        </w:numPr>
        <w:ind w:left="0" w:firstLine="360"/>
        <w:rPr>
          <w:sz w:val="28"/>
          <w:szCs w:val="28"/>
          <w:lang w:val="ro-RO"/>
        </w:rPr>
      </w:pPr>
      <w:r w:rsidRPr="008564F5">
        <w:rPr>
          <w:sz w:val="28"/>
          <w:szCs w:val="28"/>
          <w:lang w:val="ro-RO"/>
        </w:rPr>
        <w:t>Rezidenţii pot fi remuneraţi din alte surse care nu contravin legislaţiei in vigoare.</w:t>
      </w:r>
    </w:p>
    <w:p w:rsidR="00CC72B4" w:rsidRPr="00077FD5" w:rsidRDefault="00CC72B4" w:rsidP="00CC72B4">
      <w:pPr>
        <w:pStyle w:val="a8"/>
        <w:rPr>
          <w:sz w:val="28"/>
          <w:szCs w:val="28"/>
          <w:lang w:val="ro-RO"/>
        </w:rPr>
      </w:pPr>
      <w:r w:rsidRPr="00077FD5">
        <w:rPr>
          <w:sz w:val="28"/>
          <w:szCs w:val="28"/>
          <w:lang w:val="ro-RO"/>
        </w:rPr>
        <w:t> </w:t>
      </w:r>
    </w:p>
    <w:p w:rsidR="00CC72B4" w:rsidRPr="00077FD5" w:rsidRDefault="00CC72B4" w:rsidP="00CC72B4">
      <w:pPr>
        <w:pStyle w:val="cp"/>
        <w:rPr>
          <w:sz w:val="28"/>
          <w:szCs w:val="28"/>
          <w:lang w:val="ro-RO"/>
        </w:rPr>
      </w:pPr>
      <w:r w:rsidRPr="00077FD5">
        <w:rPr>
          <w:sz w:val="28"/>
          <w:szCs w:val="28"/>
          <w:lang w:val="ro-RO"/>
        </w:rPr>
        <w:t>X. DISPOZIŢII FINALE</w:t>
      </w:r>
    </w:p>
    <w:p w:rsidR="00CC72B4" w:rsidRDefault="00CC72B4" w:rsidP="008564F5">
      <w:pPr>
        <w:pStyle w:val="a8"/>
        <w:numPr>
          <w:ilvl w:val="0"/>
          <w:numId w:val="49"/>
        </w:numPr>
        <w:ind w:left="0" w:firstLine="360"/>
        <w:rPr>
          <w:sz w:val="28"/>
          <w:szCs w:val="28"/>
          <w:lang w:val="ro-RO"/>
        </w:rPr>
      </w:pPr>
      <w:r w:rsidRPr="00077FD5">
        <w:rPr>
          <w:sz w:val="28"/>
          <w:szCs w:val="28"/>
          <w:lang w:val="ro-RO"/>
        </w:rPr>
        <w:lastRenderedPageBreak/>
        <w:t xml:space="preserve">Prevederile prezentului Regulament sunt aduse la cunoştinţa rezidenţilor la etapa admiterii în rezidenţiat. </w:t>
      </w:r>
    </w:p>
    <w:p w:rsidR="00CC72B4" w:rsidRPr="008564F5" w:rsidRDefault="00CC72B4" w:rsidP="008564F5">
      <w:pPr>
        <w:pStyle w:val="a8"/>
        <w:numPr>
          <w:ilvl w:val="0"/>
          <w:numId w:val="49"/>
        </w:numPr>
        <w:ind w:left="0" w:firstLine="360"/>
        <w:rPr>
          <w:sz w:val="28"/>
          <w:szCs w:val="28"/>
          <w:lang w:val="ro-RO"/>
        </w:rPr>
      </w:pPr>
      <w:r w:rsidRPr="008564F5">
        <w:rPr>
          <w:sz w:val="28"/>
          <w:szCs w:val="28"/>
          <w:lang w:val="ro-RO"/>
        </w:rPr>
        <w:t>Toate litigiile apărute se soluţionează conform legislaţiei în vigoare.</w:t>
      </w:r>
    </w:p>
    <w:p w:rsidR="00CC72B4" w:rsidRPr="00077FD5" w:rsidRDefault="00CC72B4" w:rsidP="00CC72B4">
      <w:pPr>
        <w:pStyle w:val="a8"/>
        <w:rPr>
          <w:sz w:val="28"/>
          <w:szCs w:val="28"/>
          <w:lang w:val="ro-RO"/>
        </w:rPr>
      </w:pPr>
      <w:r w:rsidRPr="00077FD5">
        <w:rPr>
          <w:sz w:val="28"/>
          <w:szCs w:val="28"/>
          <w:lang w:val="ro-RO"/>
        </w:rPr>
        <w:t> </w:t>
      </w:r>
    </w:p>
    <w:p w:rsidR="00CC72B4" w:rsidRPr="00077FD5" w:rsidRDefault="00CC72B4" w:rsidP="001F38F0">
      <w:pPr>
        <w:spacing w:after="0" w:line="240" w:lineRule="auto"/>
        <w:ind w:firstLine="709"/>
        <w:jc w:val="both"/>
        <w:rPr>
          <w:rStyle w:val="docbody"/>
          <w:rFonts w:ascii="Times New Roman" w:hAnsi="Times New Roman" w:cs="Times New Roman"/>
          <w:sz w:val="28"/>
          <w:szCs w:val="28"/>
          <w:lang w:val="ro-RO"/>
        </w:rPr>
      </w:pPr>
    </w:p>
    <w:p w:rsidR="00CC72B4" w:rsidRPr="00077FD5" w:rsidRDefault="00CC72B4" w:rsidP="001F38F0">
      <w:pPr>
        <w:spacing w:after="0" w:line="240" w:lineRule="auto"/>
        <w:ind w:firstLine="709"/>
        <w:jc w:val="both"/>
        <w:rPr>
          <w:rStyle w:val="docbody"/>
          <w:rFonts w:ascii="Times New Roman" w:hAnsi="Times New Roman" w:cs="Times New Roman"/>
          <w:sz w:val="28"/>
          <w:szCs w:val="28"/>
          <w:lang w:val="ro-RO"/>
        </w:rPr>
      </w:pPr>
    </w:p>
    <w:p w:rsidR="00CC72B4" w:rsidRPr="00077FD5" w:rsidRDefault="00CC72B4" w:rsidP="001F38F0">
      <w:pPr>
        <w:spacing w:after="0" w:line="240" w:lineRule="auto"/>
        <w:ind w:firstLine="709"/>
        <w:jc w:val="both"/>
        <w:rPr>
          <w:rStyle w:val="docbody"/>
          <w:rFonts w:ascii="Times New Roman" w:hAnsi="Times New Roman" w:cs="Times New Roman"/>
          <w:sz w:val="28"/>
          <w:szCs w:val="28"/>
          <w:lang w:val="ro-RO"/>
        </w:rPr>
      </w:pPr>
    </w:p>
    <w:p w:rsidR="00CC72B4" w:rsidRPr="00077FD5" w:rsidRDefault="00CC72B4" w:rsidP="001F38F0">
      <w:pPr>
        <w:spacing w:after="0" w:line="240" w:lineRule="auto"/>
        <w:ind w:firstLine="709"/>
        <w:jc w:val="both"/>
        <w:rPr>
          <w:rStyle w:val="docbody"/>
          <w:rFonts w:ascii="Times New Roman" w:hAnsi="Times New Roman" w:cs="Times New Roman"/>
          <w:sz w:val="28"/>
          <w:szCs w:val="28"/>
          <w:lang w:val="ro-RO"/>
        </w:rPr>
      </w:pPr>
    </w:p>
    <w:p w:rsidR="00CC72B4" w:rsidRPr="00077FD5" w:rsidRDefault="00CC72B4" w:rsidP="001F38F0">
      <w:pPr>
        <w:spacing w:after="0" w:line="240" w:lineRule="auto"/>
        <w:ind w:firstLine="709"/>
        <w:jc w:val="both"/>
        <w:rPr>
          <w:rStyle w:val="docbody"/>
          <w:rFonts w:ascii="Times New Roman" w:hAnsi="Times New Roman" w:cs="Times New Roman"/>
          <w:sz w:val="28"/>
          <w:szCs w:val="28"/>
          <w:lang w:val="ro-RO"/>
        </w:rPr>
      </w:pPr>
    </w:p>
    <w:p w:rsidR="00CC72B4" w:rsidRPr="00077FD5" w:rsidRDefault="00CC72B4" w:rsidP="001F38F0">
      <w:pPr>
        <w:spacing w:after="0" w:line="240" w:lineRule="auto"/>
        <w:ind w:firstLine="709"/>
        <w:jc w:val="both"/>
        <w:rPr>
          <w:rStyle w:val="docbody"/>
          <w:rFonts w:ascii="Times New Roman" w:hAnsi="Times New Roman" w:cs="Times New Roman"/>
          <w:sz w:val="16"/>
          <w:szCs w:val="16"/>
          <w:lang w:val="ro-RO"/>
        </w:rPr>
      </w:pPr>
    </w:p>
    <w:sectPr w:rsidR="00CC72B4" w:rsidRPr="00077FD5" w:rsidSect="00B44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14D"/>
    <w:multiLevelType w:val="hybridMultilevel"/>
    <w:tmpl w:val="89B2EDAE"/>
    <w:lvl w:ilvl="0" w:tplc="F710B67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D3152"/>
    <w:multiLevelType w:val="hybridMultilevel"/>
    <w:tmpl w:val="B9C89F84"/>
    <w:lvl w:ilvl="0" w:tplc="35427AA2">
      <w:start w:val="43"/>
      <w:numFmt w:val="decimal"/>
      <w:lvlText w:val="%1."/>
      <w:lvlJc w:val="left"/>
      <w:pPr>
        <w:ind w:left="144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2158F"/>
    <w:multiLevelType w:val="hybridMultilevel"/>
    <w:tmpl w:val="6234E7BE"/>
    <w:lvl w:ilvl="0" w:tplc="868AF058">
      <w:start w:val="3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C48B3"/>
    <w:multiLevelType w:val="hybridMultilevel"/>
    <w:tmpl w:val="A112AA06"/>
    <w:lvl w:ilvl="0" w:tplc="F710B67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830E1"/>
    <w:multiLevelType w:val="hybridMultilevel"/>
    <w:tmpl w:val="8B60541A"/>
    <w:lvl w:ilvl="0" w:tplc="F8B4A066">
      <w:start w:val="68"/>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23716"/>
    <w:multiLevelType w:val="hybridMultilevel"/>
    <w:tmpl w:val="AC4ECF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8C5646"/>
    <w:multiLevelType w:val="hybridMultilevel"/>
    <w:tmpl w:val="59F81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46096"/>
    <w:multiLevelType w:val="hybridMultilevel"/>
    <w:tmpl w:val="3BC2F14A"/>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0F89"/>
    <w:multiLevelType w:val="hybridMultilevel"/>
    <w:tmpl w:val="4A065470"/>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B95BAB"/>
    <w:multiLevelType w:val="hybridMultilevel"/>
    <w:tmpl w:val="0AA60754"/>
    <w:lvl w:ilvl="0" w:tplc="28268066">
      <w:start w:val="4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0B7E19"/>
    <w:multiLevelType w:val="hybridMultilevel"/>
    <w:tmpl w:val="B66E1BA2"/>
    <w:lvl w:ilvl="0" w:tplc="9BB2915E">
      <w:start w:val="22"/>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635C9"/>
    <w:multiLevelType w:val="hybridMultilevel"/>
    <w:tmpl w:val="2B26AC7A"/>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149FB"/>
    <w:multiLevelType w:val="hybridMultilevel"/>
    <w:tmpl w:val="CF220328"/>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30164B"/>
    <w:multiLevelType w:val="hybridMultilevel"/>
    <w:tmpl w:val="CEE4858C"/>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7E3127"/>
    <w:multiLevelType w:val="hybridMultilevel"/>
    <w:tmpl w:val="A8F2D77E"/>
    <w:lvl w:ilvl="0" w:tplc="F710B67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881985"/>
    <w:multiLevelType w:val="hybridMultilevel"/>
    <w:tmpl w:val="C54EE532"/>
    <w:lvl w:ilvl="0" w:tplc="4EA231A4">
      <w:start w:val="3"/>
      <w:numFmt w:val="decimal"/>
      <w:lvlText w:val="%1."/>
      <w:lvlJc w:val="left"/>
      <w:pPr>
        <w:ind w:left="1515"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0F3A35"/>
    <w:multiLevelType w:val="hybridMultilevel"/>
    <w:tmpl w:val="73003C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3761B4"/>
    <w:multiLevelType w:val="hybridMultilevel"/>
    <w:tmpl w:val="123A9CD0"/>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83DC3"/>
    <w:multiLevelType w:val="hybridMultilevel"/>
    <w:tmpl w:val="4B50BA72"/>
    <w:lvl w:ilvl="0" w:tplc="56A0AFCC">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36E1D"/>
    <w:multiLevelType w:val="hybridMultilevel"/>
    <w:tmpl w:val="4BEAAB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48D3332"/>
    <w:multiLevelType w:val="hybridMultilevel"/>
    <w:tmpl w:val="A18AAAA6"/>
    <w:lvl w:ilvl="0" w:tplc="F710B67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1D66D9"/>
    <w:multiLevelType w:val="hybridMultilevel"/>
    <w:tmpl w:val="EEEC5B82"/>
    <w:lvl w:ilvl="0" w:tplc="ED08F19A">
      <w:start w:val="63"/>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2A4AC8"/>
    <w:multiLevelType w:val="hybridMultilevel"/>
    <w:tmpl w:val="2E6C2B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57F011B"/>
    <w:multiLevelType w:val="hybridMultilevel"/>
    <w:tmpl w:val="1C4E60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5E851CF"/>
    <w:multiLevelType w:val="hybridMultilevel"/>
    <w:tmpl w:val="4CFE1D78"/>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303DD6"/>
    <w:multiLevelType w:val="hybridMultilevel"/>
    <w:tmpl w:val="0FCE90EC"/>
    <w:lvl w:ilvl="0" w:tplc="D04EE71A">
      <w:start w:val="59"/>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CB257B"/>
    <w:multiLevelType w:val="hybridMultilevel"/>
    <w:tmpl w:val="3BB4DE9C"/>
    <w:lvl w:ilvl="0" w:tplc="F710B67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AD04D7"/>
    <w:multiLevelType w:val="hybridMultilevel"/>
    <w:tmpl w:val="A006B81E"/>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12674C"/>
    <w:multiLevelType w:val="hybridMultilevel"/>
    <w:tmpl w:val="4AA2860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4B7042C1"/>
    <w:multiLevelType w:val="hybridMultilevel"/>
    <w:tmpl w:val="50EE0A6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4BDD334D"/>
    <w:multiLevelType w:val="hybridMultilevel"/>
    <w:tmpl w:val="A5A8C4B8"/>
    <w:lvl w:ilvl="0" w:tplc="A394EF5E">
      <w:start w:val="62"/>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49299E"/>
    <w:multiLevelType w:val="hybridMultilevel"/>
    <w:tmpl w:val="D38AEE70"/>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72456E"/>
    <w:multiLevelType w:val="hybridMultilevel"/>
    <w:tmpl w:val="14B85E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EF424B3"/>
    <w:multiLevelType w:val="hybridMultilevel"/>
    <w:tmpl w:val="1CCC1328"/>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F350AE"/>
    <w:multiLevelType w:val="hybridMultilevel"/>
    <w:tmpl w:val="59F81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1D4203"/>
    <w:multiLevelType w:val="hybridMultilevel"/>
    <w:tmpl w:val="AC4ECF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D9C7119"/>
    <w:multiLevelType w:val="hybridMultilevel"/>
    <w:tmpl w:val="2CAAD6A0"/>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B81122"/>
    <w:multiLevelType w:val="hybridMultilevel"/>
    <w:tmpl w:val="CEB22200"/>
    <w:lvl w:ilvl="0" w:tplc="7788F6C6">
      <w:start w:val="32"/>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363AEA"/>
    <w:multiLevelType w:val="hybridMultilevel"/>
    <w:tmpl w:val="A7A2A118"/>
    <w:lvl w:ilvl="0" w:tplc="C7523BDC">
      <w:start w:val="6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80078C"/>
    <w:multiLevelType w:val="hybridMultilevel"/>
    <w:tmpl w:val="74E2912A"/>
    <w:lvl w:ilvl="0" w:tplc="633423AC">
      <w:start w:val="23"/>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94944"/>
    <w:multiLevelType w:val="hybridMultilevel"/>
    <w:tmpl w:val="F774A9E6"/>
    <w:lvl w:ilvl="0" w:tplc="B42EB79E">
      <w:start w:val="42"/>
      <w:numFmt w:val="decimal"/>
      <w:lvlText w:val="%1."/>
      <w:lvlJc w:val="left"/>
      <w:pPr>
        <w:ind w:left="108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A15EED"/>
    <w:multiLevelType w:val="hybridMultilevel"/>
    <w:tmpl w:val="D7B6F768"/>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2E3CAA"/>
    <w:multiLevelType w:val="hybridMultilevel"/>
    <w:tmpl w:val="32AE924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3">
    <w:nsid w:val="6F125C2B"/>
    <w:multiLevelType w:val="hybridMultilevel"/>
    <w:tmpl w:val="65166356"/>
    <w:lvl w:ilvl="0" w:tplc="3BC682D8">
      <w:start w:val="1"/>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E20DEF"/>
    <w:multiLevelType w:val="hybridMultilevel"/>
    <w:tmpl w:val="632E7400"/>
    <w:lvl w:ilvl="0" w:tplc="5D76F140">
      <w:start w:val="60"/>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014518"/>
    <w:multiLevelType w:val="hybridMultilevel"/>
    <w:tmpl w:val="76A06E8A"/>
    <w:lvl w:ilvl="0" w:tplc="2D2E815E">
      <w:start w:val="4"/>
      <w:numFmt w:val="decimal"/>
      <w:lvlText w:val="%1."/>
      <w:lvlJc w:val="left"/>
      <w:pPr>
        <w:ind w:left="1146"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683EF1"/>
    <w:multiLevelType w:val="hybridMultilevel"/>
    <w:tmpl w:val="E9306F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BD55EF0"/>
    <w:multiLevelType w:val="hybridMultilevel"/>
    <w:tmpl w:val="AF500B1A"/>
    <w:lvl w:ilvl="0" w:tplc="06204644">
      <w:start w:val="42"/>
      <w:numFmt w:val="decimal"/>
      <w:lvlText w:val="%1."/>
      <w:lvlJc w:val="left"/>
      <w:pPr>
        <w:ind w:left="720" w:hanging="360"/>
      </w:pPr>
      <w:rPr>
        <w:rFonts w:ascii="Times New Roman" w:hAnsi="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8C13FE"/>
    <w:multiLevelType w:val="hybridMultilevel"/>
    <w:tmpl w:val="50EAA4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2"/>
  </w:num>
  <w:num w:numId="5">
    <w:abstractNumId w:val="3"/>
  </w:num>
  <w:num w:numId="6">
    <w:abstractNumId w:val="26"/>
  </w:num>
  <w:num w:numId="7">
    <w:abstractNumId w:val="14"/>
  </w:num>
  <w:num w:numId="8">
    <w:abstractNumId w:val="20"/>
  </w:num>
  <w:num w:numId="9">
    <w:abstractNumId w:val="15"/>
  </w:num>
  <w:num w:numId="10">
    <w:abstractNumId w:val="28"/>
  </w:num>
  <w:num w:numId="11">
    <w:abstractNumId w:val="0"/>
  </w:num>
  <w:num w:numId="12">
    <w:abstractNumId w:val="45"/>
  </w:num>
  <w:num w:numId="13">
    <w:abstractNumId w:val="31"/>
  </w:num>
  <w:num w:numId="14">
    <w:abstractNumId w:val="6"/>
  </w:num>
  <w:num w:numId="15">
    <w:abstractNumId w:val="27"/>
  </w:num>
  <w:num w:numId="16">
    <w:abstractNumId w:val="39"/>
  </w:num>
  <w:num w:numId="17">
    <w:abstractNumId w:val="10"/>
  </w:num>
  <w:num w:numId="18">
    <w:abstractNumId w:val="34"/>
  </w:num>
  <w:num w:numId="19">
    <w:abstractNumId w:val="7"/>
  </w:num>
  <w:num w:numId="20">
    <w:abstractNumId w:val="37"/>
  </w:num>
  <w:num w:numId="21">
    <w:abstractNumId w:val="2"/>
  </w:num>
  <w:num w:numId="22">
    <w:abstractNumId w:val="48"/>
  </w:num>
  <w:num w:numId="23">
    <w:abstractNumId w:val="36"/>
  </w:num>
  <w:num w:numId="24">
    <w:abstractNumId w:val="9"/>
  </w:num>
  <w:num w:numId="25">
    <w:abstractNumId w:val="5"/>
  </w:num>
  <w:num w:numId="26">
    <w:abstractNumId w:val="29"/>
  </w:num>
  <w:num w:numId="27">
    <w:abstractNumId w:val="33"/>
  </w:num>
  <w:num w:numId="28">
    <w:abstractNumId w:val="47"/>
  </w:num>
  <w:num w:numId="29">
    <w:abstractNumId w:val="40"/>
  </w:num>
  <w:num w:numId="30">
    <w:abstractNumId w:val="1"/>
  </w:num>
  <w:num w:numId="31">
    <w:abstractNumId w:val="24"/>
  </w:num>
  <w:num w:numId="32">
    <w:abstractNumId w:val="35"/>
  </w:num>
  <w:num w:numId="33">
    <w:abstractNumId w:val="43"/>
  </w:num>
  <w:num w:numId="34">
    <w:abstractNumId w:val="25"/>
  </w:num>
  <w:num w:numId="35">
    <w:abstractNumId w:val="19"/>
  </w:num>
  <w:num w:numId="36">
    <w:abstractNumId w:val="17"/>
  </w:num>
  <w:num w:numId="37">
    <w:abstractNumId w:val="8"/>
  </w:num>
  <w:num w:numId="38">
    <w:abstractNumId w:val="44"/>
  </w:num>
  <w:num w:numId="39">
    <w:abstractNumId w:val="46"/>
  </w:num>
  <w:num w:numId="40">
    <w:abstractNumId w:val="12"/>
  </w:num>
  <w:num w:numId="41">
    <w:abstractNumId w:val="38"/>
  </w:num>
  <w:num w:numId="42">
    <w:abstractNumId w:val="22"/>
  </w:num>
  <w:num w:numId="43">
    <w:abstractNumId w:val="41"/>
  </w:num>
  <w:num w:numId="44">
    <w:abstractNumId w:val="30"/>
  </w:num>
  <w:num w:numId="45">
    <w:abstractNumId w:val="16"/>
  </w:num>
  <w:num w:numId="46">
    <w:abstractNumId w:val="13"/>
  </w:num>
  <w:num w:numId="47">
    <w:abstractNumId w:val="21"/>
  </w:num>
  <w:num w:numId="48">
    <w:abstractNumId w:val="11"/>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51A6"/>
    <w:rsid w:val="00002687"/>
    <w:rsid w:val="0000322E"/>
    <w:rsid w:val="00006E3A"/>
    <w:rsid w:val="00011C61"/>
    <w:rsid w:val="00011DB0"/>
    <w:rsid w:val="00020CC5"/>
    <w:rsid w:val="00026A69"/>
    <w:rsid w:val="00026CE2"/>
    <w:rsid w:val="00027539"/>
    <w:rsid w:val="00030B0C"/>
    <w:rsid w:val="0003131D"/>
    <w:rsid w:val="00031909"/>
    <w:rsid w:val="0003306C"/>
    <w:rsid w:val="00040ACF"/>
    <w:rsid w:val="00053503"/>
    <w:rsid w:val="0005485D"/>
    <w:rsid w:val="00060142"/>
    <w:rsid w:val="0006067D"/>
    <w:rsid w:val="00062909"/>
    <w:rsid w:val="00072716"/>
    <w:rsid w:val="00073678"/>
    <w:rsid w:val="00077FD5"/>
    <w:rsid w:val="000807FB"/>
    <w:rsid w:val="000829A8"/>
    <w:rsid w:val="00084A81"/>
    <w:rsid w:val="00090E3B"/>
    <w:rsid w:val="0009151D"/>
    <w:rsid w:val="00095293"/>
    <w:rsid w:val="000A36A1"/>
    <w:rsid w:val="000A68E5"/>
    <w:rsid w:val="000A6EF9"/>
    <w:rsid w:val="000B40B7"/>
    <w:rsid w:val="000C1709"/>
    <w:rsid w:val="000C50EE"/>
    <w:rsid w:val="000D6CA5"/>
    <w:rsid w:val="000E38C0"/>
    <w:rsid w:val="000E3FE1"/>
    <w:rsid w:val="000E45FE"/>
    <w:rsid w:val="000F2681"/>
    <w:rsid w:val="000F33C1"/>
    <w:rsid w:val="000F5AE7"/>
    <w:rsid w:val="00100689"/>
    <w:rsid w:val="00103E6B"/>
    <w:rsid w:val="00107DC6"/>
    <w:rsid w:val="001100D7"/>
    <w:rsid w:val="001219D8"/>
    <w:rsid w:val="00123599"/>
    <w:rsid w:val="00130D14"/>
    <w:rsid w:val="00131ECD"/>
    <w:rsid w:val="00136D7F"/>
    <w:rsid w:val="00142E56"/>
    <w:rsid w:val="00143261"/>
    <w:rsid w:val="00153EA1"/>
    <w:rsid w:val="00154BAB"/>
    <w:rsid w:val="00155D4D"/>
    <w:rsid w:val="00156D20"/>
    <w:rsid w:val="0016494E"/>
    <w:rsid w:val="001667B6"/>
    <w:rsid w:val="00166DD2"/>
    <w:rsid w:val="00182031"/>
    <w:rsid w:val="001928E2"/>
    <w:rsid w:val="00195E68"/>
    <w:rsid w:val="001A082A"/>
    <w:rsid w:val="001B18B7"/>
    <w:rsid w:val="001B23C3"/>
    <w:rsid w:val="001B41A1"/>
    <w:rsid w:val="001B4B47"/>
    <w:rsid w:val="001C2186"/>
    <w:rsid w:val="001C4652"/>
    <w:rsid w:val="001D0778"/>
    <w:rsid w:val="001D3D5B"/>
    <w:rsid w:val="001F0C9D"/>
    <w:rsid w:val="001F0D35"/>
    <w:rsid w:val="001F1D1C"/>
    <w:rsid w:val="001F38F0"/>
    <w:rsid w:val="00200BD5"/>
    <w:rsid w:val="002060F4"/>
    <w:rsid w:val="0020669C"/>
    <w:rsid w:val="00211591"/>
    <w:rsid w:val="00212FC8"/>
    <w:rsid w:val="002143F3"/>
    <w:rsid w:val="00226009"/>
    <w:rsid w:val="00230598"/>
    <w:rsid w:val="00232727"/>
    <w:rsid w:val="0023725C"/>
    <w:rsid w:val="00242CD9"/>
    <w:rsid w:val="00250AD0"/>
    <w:rsid w:val="00253CD0"/>
    <w:rsid w:val="00255AC4"/>
    <w:rsid w:val="00257FF0"/>
    <w:rsid w:val="00261A1B"/>
    <w:rsid w:val="0028119C"/>
    <w:rsid w:val="00290DAA"/>
    <w:rsid w:val="002942E3"/>
    <w:rsid w:val="0029448D"/>
    <w:rsid w:val="00294541"/>
    <w:rsid w:val="00294BF6"/>
    <w:rsid w:val="002A19DF"/>
    <w:rsid w:val="002A282F"/>
    <w:rsid w:val="002A3ECD"/>
    <w:rsid w:val="002B47AA"/>
    <w:rsid w:val="002B4AFB"/>
    <w:rsid w:val="002C71D0"/>
    <w:rsid w:val="002D0150"/>
    <w:rsid w:val="002D7E8F"/>
    <w:rsid w:val="002E2377"/>
    <w:rsid w:val="002E3FF9"/>
    <w:rsid w:val="002F20BF"/>
    <w:rsid w:val="003001BB"/>
    <w:rsid w:val="003002BC"/>
    <w:rsid w:val="003013DD"/>
    <w:rsid w:val="00303B10"/>
    <w:rsid w:val="0031738D"/>
    <w:rsid w:val="003212E9"/>
    <w:rsid w:val="00326920"/>
    <w:rsid w:val="0032692A"/>
    <w:rsid w:val="003320E9"/>
    <w:rsid w:val="00345400"/>
    <w:rsid w:val="00351607"/>
    <w:rsid w:val="003627EF"/>
    <w:rsid w:val="00362B7E"/>
    <w:rsid w:val="0036485B"/>
    <w:rsid w:val="003677B1"/>
    <w:rsid w:val="0037502E"/>
    <w:rsid w:val="00385BF6"/>
    <w:rsid w:val="0038627E"/>
    <w:rsid w:val="003874F3"/>
    <w:rsid w:val="00394135"/>
    <w:rsid w:val="00395AAA"/>
    <w:rsid w:val="003A3C1D"/>
    <w:rsid w:val="003A5494"/>
    <w:rsid w:val="003A7BCB"/>
    <w:rsid w:val="003B009B"/>
    <w:rsid w:val="003B03D8"/>
    <w:rsid w:val="003B0CBA"/>
    <w:rsid w:val="003B557D"/>
    <w:rsid w:val="003B6B04"/>
    <w:rsid w:val="003B6DB1"/>
    <w:rsid w:val="003C047F"/>
    <w:rsid w:val="003C0D7A"/>
    <w:rsid w:val="003C1424"/>
    <w:rsid w:val="003C34E9"/>
    <w:rsid w:val="003C36F9"/>
    <w:rsid w:val="003C3AA2"/>
    <w:rsid w:val="003C6988"/>
    <w:rsid w:val="003C75E6"/>
    <w:rsid w:val="003E12BD"/>
    <w:rsid w:val="003E26C5"/>
    <w:rsid w:val="003E39D8"/>
    <w:rsid w:val="003F17E2"/>
    <w:rsid w:val="003F6622"/>
    <w:rsid w:val="00401B69"/>
    <w:rsid w:val="00401DF5"/>
    <w:rsid w:val="004045B2"/>
    <w:rsid w:val="00405FD6"/>
    <w:rsid w:val="004104FE"/>
    <w:rsid w:val="00412325"/>
    <w:rsid w:val="00417EE0"/>
    <w:rsid w:val="0043263E"/>
    <w:rsid w:val="00432901"/>
    <w:rsid w:val="004347E8"/>
    <w:rsid w:val="00434F81"/>
    <w:rsid w:val="00440611"/>
    <w:rsid w:val="004417CB"/>
    <w:rsid w:val="00441830"/>
    <w:rsid w:val="004425E9"/>
    <w:rsid w:val="00443F4A"/>
    <w:rsid w:val="00447C27"/>
    <w:rsid w:val="004549AF"/>
    <w:rsid w:val="00455C4B"/>
    <w:rsid w:val="00462CFE"/>
    <w:rsid w:val="00463313"/>
    <w:rsid w:val="00477D52"/>
    <w:rsid w:val="0048254A"/>
    <w:rsid w:val="00486CCA"/>
    <w:rsid w:val="00490D24"/>
    <w:rsid w:val="00493D88"/>
    <w:rsid w:val="004951A2"/>
    <w:rsid w:val="0049706A"/>
    <w:rsid w:val="004A1E89"/>
    <w:rsid w:val="004A1EE3"/>
    <w:rsid w:val="004A72FC"/>
    <w:rsid w:val="004B178D"/>
    <w:rsid w:val="004B1FE8"/>
    <w:rsid w:val="004B3011"/>
    <w:rsid w:val="004B4933"/>
    <w:rsid w:val="004B5080"/>
    <w:rsid w:val="004B6881"/>
    <w:rsid w:val="004B768C"/>
    <w:rsid w:val="004C1AEC"/>
    <w:rsid w:val="004D20EA"/>
    <w:rsid w:val="004E5B99"/>
    <w:rsid w:val="004E65C1"/>
    <w:rsid w:val="004E768F"/>
    <w:rsid w:val="004F0FE6"/>
    <w:rsid w:val="00500322"/>
    <w:rsid w:val="0050303F"/>
    <w:rsid w:val="00504B99"/>
    <w:rsid w:val="00504E79"/>
    <w:rsid w:val="005051C5"/>
    <w:rsid w:val="005104B0"/>
    <w:rsid w:val="0051624D"/>
    <w:rsid w:val="00522104"/>
    <w:rsid w:val="00525BE1"/>
    <w:rsid w:val="0053517D"/>
    <w:rsid w:val="0054293B"/>
    <w:rsid w:val="00553AE3"/>
    <w:rsid w:val="00560C99"/>
    <w:rsid w:val="0056464F"/>
    <w:rsid w:val="00574580"/>
    <w:rsid w:val="005764D9"/>
    <w:rsid w:val="00580DAC"/>
    <w:rsid w:val="00582CB5"/>
    <w:rsid w:val="00582D63"/>
    <w:rsid w:val="005837B6"/>
    <w:rsid w:val="00583C5A"/>
    <w:rsid w:val="005875D7"/>
    <w:rsid w:val="00587DAD"/>
    <w:rsid w:val="00592AAA"/>
    <w:rsid w:val="00593098"/>
    <w:rsid w:val="00593E18"/>
    <w:rsid w:val="005A1E00"/>
    <w:rsid w:val="005A2785"/>
    <w:rsid w:val="005B31EC"/>
    <w:rsid w:val="005B4CEE"/>
    <w:rsid w:val="005B5EDA"/>
    <w:rsid w:val="005C0252"/>
    <w:rsid w:val="005D15CF"/>
    <w:rsid w:val="005D1672"/>
    <w:rsid w:val="005D77B2"/>
    <w:rsid w:val="005E0104"/>
    <w:rsid w:val="005E1511"/>
    <w:rsid w:val="005E5D97"/>
    <w:rsid w:val="005F305A"/>
    <w:rsid w:val="005F3720"/>
    <w:rsid w:val="00600EB1"/>
    <w:rsid w:val="006015C3"/>
    <w:rsid w:val="00610F2C"/>
    <w:rsid w:val="00614122"/>
    <w:rsid w:val="00621A9D"/>
    <w:rsid w:val="00623756"/>
    <w:rsid w:val="0062529F"/>
    <w:rsid w:val="00631E0B"/>
    <w:rsid w:val="006343E0"/>
    <w:rsid w:val="0064143D"/>
    <w:rsid w:val="006425C6"/>
    <w:rsid w:val="00646573"/>
    <w:rsid w:val="00646A65"/>
    <w:rsid w:val="006528D8"/>
    <w:rsid w:val="00652B9F"/>
    <w:rsid w:val="006607ED"/>
    <w:rsid w:val="00671C52"/>
    <w:rsid w:val="006736EC"/>
    <w:rsid w:val="00680394"/>
    <w:rsid w:val="0069082D"/>
    <w:rsid w:val="0069120D"/>
    <w:rsid w:val="00692685"/>
    <w:rsid w:val="006934A1"/>
    <w:rsid w:val="00695286"/>
    <w:rsid w:val="00697E6E"/>
    <w:rsid w:val="006A0075"/>
    <w:rsid w:val="006A46F0"/>
    <w:rsid w:val="006B15E8"/>
    <w:rsid w:val="006B793D"/>
    <w:rsid w:val="006C0B8E"/>
    <w:rsid w:val="006D4085"/>
    <w:rsid w:val="006E1229"/>
    <w:rsid w:val="006E360C"/>
    <w:rsid w:val="006E6A0B"/>
    <w:rsid w:val="006F6017"/>
    <w:rsid w:val="00711937"/>
    <w:rsid w:val="00712E41"/>
    <w:rsid w:val="00716A83"/>
    <w:rsid w:val="007217EE"/>
    <w:rsid w:val="00724C77"/>
    <w:rsid w:val="00727622"/>
    <w:rsid w:val="007276E1"/>
    <w:rsid w:val="00732486"/>
    <w:rsid w:val="00732CA0"/>
    <w:rsid w:val="0074385B"/>
    <w:rsid w:val="00744826"/>
    <w:rsid w:val="00745442"/>
    <w:rsid w:val="0074654B"/>
    <w:rsid w:val="007477C7"/>
    <w:rsid w:val="0075483E"/>
    <w:rsid w:val="00756BE0"/>
    <w:rsid w:val="007624DC"/>
    <w:rsid w:val="00776D85"/>
    <w:rsid w:val="00787050"/>
    <w:rsid w:val="00787215"/>
    <w:rsid w:val="00793133"/>
    <w:rsid w:val="00793F5F"/>
    <w:rsid w:val="007A247A"/>
    <w:rsid w:val="007A2604"/>
    <w:rsid w:val="007A4BF1"/>
    <w:rsid w:val="007A6117"/>
    <w:rsid w:val="007B0388"/>
    <w:rsid w:val="007B4A34"/>
    <w:rsid w:val="007B4D28"/>
    <w:rsid w:val="007B5421"/>
    <w:rsid w:val="007C3760"/>
    <w:rsid w:val="007C6CB5"/>
    <w:rsid w:val="007C6EF4"/>
    <w:rsid w:val="007D1484"/>
    <w:rsid w:val="007D2094"/>
    <w:rsid w:val="007E6B39"/>
    <w:rsid w:val="007F2D30"/>
    <w:rsid w:val="007F317C"/>
    <w:rsid w:val="007F3CF3"/>
    <w:rsid w:val="007F419F"/>
    <w:rsid w:val="007F6DE3"/>
    <w:rsid w:val="007F6FB6"/>
    <w:rsid w:val="007F72FD"/>
    <w:rsid w:val="00803A93"/>
    <w:rsid w:val="00810C6D"/>
    <w:rsid w:val="00812FF6"/>
    <w:rsid w:val="00816A94"/>
    <w:rsid w:val="0082052A"/>
    <w:rsid w:val="0082122E"/>
    <w:rsid w:val="008215C9"/>
    <w:rsid w:val="00821642"/>
    <w:rsid w:val="00827574"/>
    <w:rsid w:val="00827950"/>
    <w:rsid w:val="008324C8"/>
    <w:rsid w:val="00832742"/>
    <w:rsid w:val="008346C2"/>
    <w:rsid w:val="00840BD1"/>
    <w:rsid w:val="00841E52"/>
    <w:rsid w:val="00844215"/>
    <w:rsid w:val="008453DE"/>
    <w:rsid w:val="00847AFA"/>
    <w:rsid w:val="00851AB1"/>
    <w:rsid w:val="008564F5"/>
    <w:rsid w:val="008626A9"/>
    <w:rsid w:val="00863843"/>
    <w:rsid w:val="00870FD9"/>
    <w:rsid w:val="008720D5"/>
    <w:rsid w:val="00874F72"/>
    <w:rsid w:val="00880689"/>
    <w:rsid w:val="00881313"/>
    <w:rsid w:val="00882B2A"/>
    <w:rsid w:val="008841AC"/>
    <w:rsid w:val="00894CAA"/>
    <w:rsid w:val="00896E75"/>
    <w:rsid w:val="008A11BB"/>
    <w:rsid w:val="008B04D3"/>
    <w:rsid w:val="008B50E5"/>
    <w:rsid w:val="008B668E"/>
    <w:rsid w:val="008C3B7E"/>
    <w:rsid w:val="008C4DE6"/>
    <w:rsid w:val="008D636B"/>
    <w:rsid w:val="008E26D9"/>
    <w:rsid w:val="008E4A60"/>
    <w:rsid w:val="008E7C24"/>
    <w:rsid w:val="008F524C"/>
    <w:rsid w:val="008F628A"/>
    <w:rsid w:val="008F6446"/>
    <w:rsid w:val="008F7E17"/>
    <w:rsid w:val="0090140A"/>
    <w:rsid w:val="0091312E"/>
    <w:rsid w:val="00914988"/>
    <w:rsid w:val="00915A8A"/>
    <w:rsid w:val="009172EE"/>
    <w:rsid w:val="009201DF"/>
    <w:rsid w:val="009222D0"/>
    <w:rsid w:val="009239F2"/>
    <w:rsid w:val="00927C07"/>
    <w:rsid w:val="00933A43"/>
    <w:rsid w:val="00935197"/>
    <w:rsid w:val="00952D51"/>
    <w:rsid w:val="009551A6"/>
    <w:rsid w:val="00956C09"/>
    <w:rsid w:val="009637E5"/>
    <w:rsid w:val="0096759F"/>
    <w:rsid w:val="00970839"/>
    <w:rsid w:val="00981F2C"/>
    <w:rsid w:val="009869AD"/>
    <w:rsid w:val="00992134"/>
    <w:rsid w:val="0099794B"/>
    <w:rsid w:val="009A25AE"/>
    <w:rsid w:val="009A3682"/>
    <w:rsid w:val="009B0225"/>
    <w:rsid w:val="009B1613"/>
    <w:rsid w:val="009B5F1E"/>
    <w:rsid w:val="009C7E41"/>
    <w:rsid w:val="009E2BFA"/>
    <w:rsid w:val="009E3700"/>
    <w:rsid w:val="009E3B5A"/>
    <w:rsid w:val="009F02F4"/>
    <w:rsid w:val="00A03BF8"/>
    <w:rsid w:val="00A2100D"/>
    <w:rsid w:val="00A22ED4"/>
    <w:rsid w:val="00A30D6C"/>
    <w:rsid w:val="00A40266"/>
    <w:rsid w:val="00A4053E"/>
    <w:rsid w:val="00A45AE6"/>
    <w:rsid w:val="00A51C64"/>
    <w:rsid w:val="00A55524"/>
    <w:rsid w:val="00A558D8"/>
    <w:rsid w:val="00A564D5"/>
    <w:rsid w:val="00A567D1"/>
    <w:rsid w:val="00A57FD3"/>
    <w:rsid w:val="00A604D2"/>
    <w:rsid w:val="00A60F73"/>
    <w:rsid w:val="00A65317"/>
    <w:rsid w:val="00A73D24"/>
    <w:rsid w:val="00A80512"/>
    <w:rsid w:val="00A821AA"/>
    <w:rsid w:val="00A82288"/>
    <w:rsid w:val="00A94D83"/>
    <w:rsid w:val="00A95F65"/>
    <w:rsid w:val="00AA04A8"/>
    <w:rsid w:val="00AA288C"/>
    <w:rsid w:val="00AA5EAE"/>
    <w:rsid w:val="00AA6890"/>
    <w:rsid w:val="00AC1DAA"/>
    <w:rsid w:val="00AC4178"/>
    <w:rsid w:val="00AD2F23"/>
    <w:rsid w:val="00AD61A3"/>
    <w:rsid w:val="00AE4B2D"/>
    <w:rsid w:val="00AE76D3"/>
    <w:rsid w:val="00AF3208"/>
    <w:rsid w:val="00B11383"/>
    <w:rsid w:val="00B200D5"/>
    <w:rsid w:val="00B26271"/>
    <w:rsid w:val="00B26E09"/>
    <w:rsid w:val="00B301A0"/>
    <w:rsid w:val="00B315C8"/>
    <w:rsid w:val="00B33115"/>
    <w:rsid w:val="00B369DD"/>
    <w:rsid w:val="00B36FD9"/>
    <w:rsid w:val="00B44594"/>
    <w:rsid w:val="00B4476E"/>
    <w:rsid w:val="00B4659C"/>
    <w:rsid w:val="00B46658"/>
    <w:rsid w:val="00B5296A"/>
    <w:rsid w:val="00B569E5"/>
    <w:rsid w:val="00B629F5"/>
    <w:rsid w:val="00B65399"/>
    <w:rsid w:val="00B66B1B"/>
    <w:rsid w:val="00B717A1"/>
    <w:rsid w:val="00B753B1"/>
    <w:rsid w:val="00B837BC"/>
    <w:rsid w:val="00B8456D"/>
    <w:rsid w:val="00B86B70"/>
    <w:rsid w:val="00BB1761"/>
    <w:rsid w:val="00BB28CA"/>
    <w:rsid w:val="00BB3A0A"/>
    <w:rsid w:val="00BB6482"/>
    <w:rsid w:val="00BC4317"/>
    <w:rsid w:val="00BC6EED"/>
    <w:rsid w:val="00BC76E7"/>
    <w:rsid w:val="00BC7B0E"/>
    <w:rsid w:val="00BD1A28"/>
    <w:rsid w:val="00BD4145"/>
    <w:rsid w:val="00BE4F98"/>
    <w:rsid w:val="00BE67C4"/>
    <w:rsid w:val="00BE733B"/>
    <w:rsid w:val="00BE7D25"/>
    <w:rsid w:val="00C0069F"/>
    <w:rsid w:val="00C0117D"/>
    <w:rsid w:val="00C02156"/>
    <w:rsid w:val="00C069E7"/>
    <w:rsid w:val="00C07BD3"/>
    <w:rsid w:val="00C118DE"/>
    <w:rsid w:val="00C11B94"/>
    <w:rsid w:val="00C11D72"/>
    <w:rsid w:val="00C12BD4"/>
    <w:rsid w:val="00C14F19"/>
    <w:rsid w:val="00C16BA8"/>
    <w:rsid w:val="00C16D8A"/>
    <w:rsid w:val="00C17378"/>
    <w:rsid w:val="00C1747A"/>
    <w:rsid w:val="00C23294"/>
    <w:rsid w:val="00C253CE"/>
    <w:rsid w:val="00C311C7"/>
    <w:rsid w:val="00C343C3"/>
    <w:rsid w:val="00C345E2"/>
    <w:rsid w:val="00C353BB"/>
    <w:rsid w:val="00C377C0"/>
    <w:rsid w:val="00C40405"/>
    <w:rsid w:val="00C43DD3"/>
    <w:rsid w:val="00C444A1"/>
    <w:rsid w:val="00C46702"/>
    <w:rsid w:val="00C508D4"/>
    <w:rsid w:val="00C51552"/>
    <w:rsid w:val="00C56C8E"/>
    <w:rsid w:val="00C57F06"/>
    <w:rsid w:val="00C61864"/>
    <w:rsid w:val="00C72E70"/>
    <w:rsid w:val="00C80821"/>
    <w:rsid w:val="00C92911"/>
    <w:rsid w:val="00CA2875"/>
    <w:rsid w:val="00CA2E81"/>
    <w:rsid w:val="00CA3C78"/>
    <w:rsid w:val="00CA7F10"/>
    <w:rsid w:val="00CC72B4"/>
    <w:rsid w:val="00CC7D03"/>
    <w:rsid w:val="00CD2D26"/>
    <w:rsid w:val="00CD36CD"/>
    <w:rsid w:val="00CD4320"/>
    <w:rsid w:val="00CD4C10"/>
    <w:rsid w:val="00CE2431"/>
    <w:rsid w:val="00CE5DF0"/>
    <w:rsid w:val="00CE75DB"/>
    <w:rsid w:val="00CF357B"/>
    <w:rsid w:val="00CF5A22"/>
    <w:rsid w:val="00CF5B9C"/>
    <w:rsid w:val="00D00DFE"/>
    <w:rsid w:val="00D027F3"/>
    <w:rsid w:val="00D07007"/>
    <w:rsid w:val="00D167CA"/>
    <w:rsid w:val="00D17C3D"/>
    <w:rsid w:val="00D217B7"/>
    <w:rsid w:val="00D261CD"/>
    <w:rsid w:val="00D31048"/>
    <w:rsid w:val="00D3212A"/>
    <w:rsid w:val="00D4035D"/>
    <w:rsid w:val="00D45DEE"/>
    <w:rsid w:val="00D504BC"/>
    <w:rsid w:val="00D510F8"/>
    <w:rsid w:val="00D5654C"/>
    <w:rsid w:val="00D572B3"/>
    <w:rsid w:val="00D64914"/>
    <w:rsid w:val="00D65085"/>
    <w:rsid w:val="00D675AA"/>
    <w:rsid w:val="00D723A4"/>
    <w:rsid w:val="00D7757B"/>
    <w:rsid w:val="00D830F2"/>
    <w:rsid w:val="00D87B4B"/>
    <w:rsid w:val="00D91CF0"/>
    <w:rsid w:val="00DA5D3F"/>
    <w:rsid w:val="00DA7153"/>
    <w:rsid w:val="00DB0E4A"/>
    <w:rsid w:val="00DB4E93"/>
    <w:rsid w:val="00DB59A8"/>
    <w:rsid w:val="00DB6E02"/>
    <w:rsid w:val="00DC0F27"/>
    <w:rsid w:val="00DC4BF0"/>
    <w:rsid w:val="00DC6A01"/>
    <w:rsid w:val="00DE29D6"/>
    <w:rsid w:val="00DE4F38"/>
    <w:rsid w:val="00DF1A47"/>
    <w:rsid w:val="00DF499D"/>
    <w:rsid w:val="00DF7B38"/>
    <w:rsid w:val="00E02931"/>
    <w:rsid w:val="00E11BBA"/>
    <w:rsid w:val="00E14526"/>
    <w:rsid w:val="00E157F6"/>
    <w:rsid w:val="00E241A3"/>
    <w:rsid w:val="00E25141"/>
    <w:rsid w:val="00E26993"/>
    <w:rsid w:val="00E3095D"/>
    <w:rsid w:val="00E33B23"/>
    <w:rsid w:val="00E34C25"/>
    <w:rsid w:val="00E364FA"/>
    <w:rsid w:val="00E40CD1"/>
    <w:rsid w:val="00E42ACA"/>
    <w:rsid w:val="00E431FC"/>
    <w:rsid w:val="00E45F26"/>
    <w:rsid w:val="00E56E29"/>
    <w:rsid w:val="00E625FC"/>
    <w:rsid w:val="00E62D3D"/>
    <w:rsid w:val="00E63719"/>
    <w:rsid w:val="00E6640D"/>
    <w:rsid w:val="00E66E69"/>
    <w:rsid w:val="00E70EE0"/>
    <w:rsid w:val="00E716F8"/>
    <w:rsid w:val="00E71B6B"/>
    <w:rsid w:val="00E75D89"/>
    <w:rsid w:val="00E75D8F"/>
    <w:rsid w:val="00E77DD8"/>
    <w:rsid w:val="00E80F05"/>
    <w:rsid w:val="00E81355"/>
    <w:rsid w:val="00E91449"/>
    <w:rsid w:val="00E917DA"/>
    <w:rsid w:val="00E93A65"/>
    <w:rsid w:val="00E960F1"/>
    <w:rsid w:val="00EA0D6D"/>
    <w:rsid w:val="00EA13BB"/>
    <w:rsid w:val="00EA1C7E"/>
    <w:rsid w:val="00EA4C04"/>
    <w:rsid w:val="00EA7D92"/>
    <w:rsid w:val="00EB03F4"/>
    <w:rsid w:val="00EB0DBA"/>
    <w:rsid w:val="00EB4EA8"/>
    <w:rsid w:val="00EB580D"/>
    <w:rsid w:val="00EC1C87"/>
    <w:rsid w:val="00EC352C"/>
    <w:rsid w:val="00EC3BEC"/>
    <w:rsid w:val="00EC6DF7"/>
    <w:rsid w:val="00ED2890"/>
    <w:rsid w:val="00ED3A1B"/>
    <w:rsid w:val="00EF2D15"/>
    <w:rsid w:val="00F01A44"/>
    <w:rsid w:val="00F03080"/>
    <w:rsid w:val="00F108AF"/>
    <w:rsid w:val="00F11323"/>
    <w:rsid w:val="00F1153E"/>
    <w:rsid w:val="00F1596F"/>
    <w:rsid w:val="00F16CF8"/>
    <w:rsid w:val="00F20470"/>
    <w:rsid w:val="00F22EA0"/>
    <w:rsid w:val="00F23D12"/>
    <w:rsid w:val="00F3183A"/>
    <w:rsid w:val="00F34800"/>
    <w:rsid w:val="00F41BF4"/>
    <w:rsid w:val="00F52E06"/>
    <w:rsid w:val="00F545D0"/>
    <w:rsid w:val="00F554E7"/>
    <w:rsid w:val="00F60663"/>
    <w:rsid w:val="00F61E7C"/>
    <w:rsid w:val="00F61FA1"/>
    <w:rsid w:val="00F67830"/>
    <w:rsid w:val="00F774EF"/>
    <w:rsid w:val="00F82329"/>
    <w:rsid w:val="00F94194"/>
    <w:rsid w:val="00F964A6"/>
    <w:rsid w:val="00F96569"/>
    <w:rsid w:val="00FB0C9E"/>
    <w:rsid w:val="00FB246C"/>
    <w:rsid w:val="00FB27D6"/>
    <w:rsid w:val="00FB47B9"/>
    <w:rsid w:val="00FB7648"/>
    <w:rsid w:val="00FC065F"/>
    <w:rsid w:val="00FC08A5"/>
    <w:rsid w:val="00FD013A"/>
    <w:rsid w:val="00FD016A"/>
    <w:rsid w:val="00FD0A7E"/>
    <w:rsid w:val="00FD315E"/>
    <w:rsid w:val="00FD4AF2"/>
    <w:rsid w:val="00FD6974"/>
    <w:rsid w:val="00FE2144"/>
    <w:rsid w:val="00FE275D"/>
    <w:rsid w:val="00FF2FAD"/>
    <w:rsid w:val="00FF5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F0"/>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38F0"/>
    <w:rPr>
      <w:b/>
      <w:bCs/>
    </w:rPr>
  </w:style>
  <w:style w:type="character" w:customStyle="1" w:styleId="docheader">
    <w:name w:val="doc_header"/>
    <w:basedOn w:val="a0"/>
    <w:rsid w:val="001F38F0"/>
  </w:style>
  <w:style w:type="character" w:customStyle="1" w:styleId="docbody">
    <w:name w:val="doc_body"/>
    <w:basedOn w:val="a0"/>
    <w:rsid w:val="001F38F0"/>
  </w:style>
  <w:style w:type="table" w:customStyle="1" w:styleId="TableGrid1">
    <w:name w:val="Table Grid1"/>
    <w:basedOn w:val="a1"/>
    <w:next w:val="a4"/>
    <w:uiPriority w:val="59"/>
    <w:rsid w:val="001F38F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F3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
    <w:name w:val="pb"/>
    <w:basedOn w:val="a"/>
    <w:rsid w:val="00D217B7"/>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a"/>
    <w:rsid w:val="00D217B7"/>
    <w:pPr>
      <w:spacing w:after="0" w:line="240" w:lineRule="auto"/>
      <w:jc w:val="center"/>
    </w:pPr>
    <w:rPr>
      <w:rFonts w:ascii="Times New Roman" w:eastAsia="Times New Roman" w:hAnsi="Times New Roman" w:cs="Times New Roman"/>
      <w:sz w:val="24"/>
      <w:szCs w:val="24"/>
      <w:lang w:val="en-US"/>
    </w:rPr>
  </w:style>
  <w:style w:type="paragraph" w:styleId="a5">
    <w:name w:val="Balloon Text"/>
    <w:basedOn w:val="a"/>
    <w:link w:val="a6"/>
    <w:uiPriority w:val="99"/>
    <w:semiHidden/>
    <w:unhideWhenUsed/>
    <w:rsid w:val="00D217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17B7"/>
    <w:rPr>
      <w:rFonts w:ascii="Tahoma" w:hAnsi="Tahoma" w:cs="Tahoma"/>
      <w:sz w:val="16"/>
      <w:szCs w:val="16"/>
      <w:lang w:val="ru-RU"/>
    </w:rPr>
  </w:style>
  <w:style w:type="paragraph" w:styleId="a7">
    <w:name w:val="List Paragraph"/>
    <w:basedOn w:val="a"/>
    <w:uiPriority w:val="34"/>
    <w:qFormat/>
    <w:rsid w:val="00CC72B4"/>
    <w:pPr>
      <w:ind w:left="720"/>
      <w:contextualSpacing/>
    </w:pPr>
  </w:style>
  <w:style w:type="paragraph" w:styleId="a8">
    <w:name w:val="Normal (Web)"/>
    <w:basedOn w:val="a"/>
    <w:uiPriority w:val="99"/>
    <w:unhideWhenUsed/>
    <w:rsid w:val="00CC72B4"/>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cp">
    <w:name w:val="cp"/>
    <w:basedOn w:val="a"/>
    <w:rsid w:val="00CC72B4"/>
    <w:pPr>
      <w:spacing w:after="0" w:line="240" w:lineRule="auto"/>
      <w:jc w:val="center"/>
    </w:pPr>
    <w:rPr>
      <w:rFonts w:ascii="Times New Roman" w:eastAsiaTheme="minorEastAsia" w:hAnsi="Times New Roman" w:cs="Times New Roman"/>
      <w:b/>
      <w:bCs/>
      <w:sz w:val="24"/>
      <w:szCs w:val="24"/>
      <w:lang w:val="en-US"/>
    </w:rPr>
  </w:style>
  <w:style w:type="paragraph" w:customStyle="1" w:styleId="rg">
    <w:name w:val="rg"/>
    <w:basedOn w:val="a"/>
    <w:rsid w:val="00CC72B4"/>
    <w:pPr>
      <w:spacing w:after="0" w:line="240" w:lineRule="auto"/>
      <w:jc w:val="right"/>
    </w:pPr>
    <w:rPr>
      <w:rFonts w:ascii="Times New Roman" w:eastAsiaTheme="minorEastAsia" w:hAnsi="Times New Roman" w:cs="Times New Roman"/>
      <w:sz w:val="24"/>
      <w:szCs w:val="24"/>
      <w:lang w:val="en-US"/>
    </w:rPr>
  </w:style>
  <w:style w:type="character" w:styleId="a9">
    <w:name w:val="Hyperlink"/>
    <w:basedOn w:val="a0"/>
    <w:uiPriority w:val="99"/>
    <w:semiHidden/>
    <w:unhideWhenUsed/>
    <w:rsid w:val="00CC72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F0"/>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38F0"/>
    <w:rPr>
      <w:b/>
      <w:bCs/>
    </w:rPr>
  </w:style>
  <w:style w:type="character" w:customStyle="1" w:styleId="docheader">
    <w:name w:val="doc_header"/>
    <w:basedOn w:val="DefaultParagraphFont"/>
    <w:rsid w:val="001F38F0"/>
  </w:style>
  <w:style w:type="character" w:customStyle="1" w:styleId="docbody">
    <w:name w:val="doc_body"/>
    <w:basedOn w:val="DefaultParagraphFont"/>
    <w:rsid w:val="001F38F0"/>
  </w:style>
  <w:style w:type="table" w:customStyle="1" w:styleId="TableGrid1">
    <w:name w:val="Table Grid1"/>
    <w:basedOn w:val="TableNormal"/>
    <w:next w:val="TableGrid"/>
    <w:uiPriority w:val="59"/>
    <w:rsid w:val="001F38F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
    <w:name w:val="pb"/>
    <w:basedOn w:val="Normal"/>
    <w:rsid w:val="00D217B7"/>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Normal"/>
    <w:rsid w:val="00D217B7"/>
    <w:pPr>
      <w:spacing w:after="0" w:line="240" w:lineRule="auto"/>
      <w:jc w:val="center"/>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21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7B7"/>
    <w:rPr>
      <w:rFonts w:ascii="Tahoma" w:hAnsi="Tahoma" w:cs="Tahoma"/>
      <w:sz w:val="16"/>
      <w:szCs w:val="16"/>
      <w:lang w:val="ru-RU"/>
    </w:rPr>
  </w:style>
  <w:style w:type="paragraph" w:styleId="ListParagraph">
    <w:name w:val="List Paragraph"/>
    <w:basedOn w:val="Normal"/>
    <w:uiPriority w:val="34"/>
    <w:qFormat/>
    <w:rsid w:val="00CC72B4"/>
    <w:pPr>
      <w:ind w:left="720"/>
      <w:contextualSpacing/>
    </w:pPr>
  </w:style>
  <w:style w:type="paragraph" w:styleId="NormalWeb">
    <w:name w:val="Normal (Web)"/>
    <w:basedOn w:val="Normal"/>
    <w:uiPriority w:val="99"/>
    <w:unhideWhenUsed/>
    <w:rsid w:val="00CC72B4"/>
    <w:pPr>
      <w:spacing w:after="0" w:line="240" w:lineRule="auto"/>
      <w:ind w:firstLine="567"/>
      <w:jc w:val="both"/>
    </w:pPr>
    <w:rPr>
      <w:rFonts w:ascii="Times New Roman" w:eastAsiaTheme="minorEastAsia" w:hAnsi="Times New Roman" w:cs="Times New Roman"/>
      <w:sz w:val="24"/>
      <w:szCs w:val="24"/>
      <w:lang w:val="en-US"/>
    </w:rPr>
  </w:style>
  <w:style w:type="paragraph" w:customStyle="1" w:styleId="cp">
    <w:name w:val="cp"/>
    <w:basedOn w:val="Normal"/>
    <w:rsid w:val="00CC72B4"/>
    <w:pPr>
      <w:spacing w:after="0" w:line="240" w:lineRule="auto"/>
      <w:jc w:val="center"/>
    </w:pPr>
    <w:rPr>
      <w:rFonts w:ascii="Times New Roman" w:eastAsiaTheme="minorEastAsia" w:hAnsi="Times New Roman" w:cs="Times New Roman"/>
      <w:b/>
      <w:bCs/>
      <w:sz w:val="24"/>
      <w:szCs w:val="24"/>
      <w:lang w:val="en-US"/>
    </w:rPr>
  </w:style>
  <w:style w:type="paragraph" w:customStyle="1" w:styleId="rg">
    <w:name w:val="rg"/>
    <w:basedOn w:val="Normal"/>
    <w:rsid w:val="00CC72B4"/>
    <w:pPr>
      <w:spacing w:after="0" w:line="240" w:lineRule="auto"/>
      <w:jc w:val="right"/>
    </w:pPr>
    <w:rPr>
      <w:rFonts w:ascii="Times New Roman" w:eastAsiaTheme="minorEastAsia" w:hAnsi="Times New Roman" w:cs="Times New Roman"/>
      <w:sz w:val="24"/>
      <w:szCs w:val="24"/>
      <w:lang w:val="en-US"/>
    </w:rPr>
  </w:style>
  <w:style w:type="character" w:styleId="Hyperlink">
    <w:name w:val="Hyperlink"/>
    <w:basedOn w:val="DefaultParagraphFont"/>
    <w:uiPriority w:val="99"/>
    <w:semiHidden/>
    <w:unhideWhenUsed/>
    <w:rsid w:val="00CC72B4"/>
    <w:rPr>
      <w:color w:val="0000FF"/>
      <w:u w:val="single"/>
    </w:rPr>
  </w:style>
</w:styles>
</file>

<file path=word/webSettings.xml><?xml version="1.0" encoding="utf-8"?>
<w:webSettings xmlns:r="http://schemas.openxmlformats.org/officeDocument/2006/relationships" xmlns:w="http://schemas.openxmlformats.org/wordprocessingml/2006/main">
  <w:divs>
    <w:div w:id="18352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badan\AppData\Roaming\Skype\My%20Skype%20Received%20Files\TEXT=HGHG20060413381" TargetMode="External"/><Relationship Id="rId13" Type="http://schemas.openxmlformats.org/officeDocument/2006/relationships/hyperlink" Target="file:///C:\Users\vbadan\AppData\Roaming\Skype\My%20Skype%20Received%20Files\TEXT=HGHG20070813928" TargetMode="External"/><Relationship Id="rId3" Type="http://schemas.openxmlformats.org/officeDocument/2006/relationships/settings" Target="settings.xml"/><Relationship Id="rId7" Type="http://schemas.openxmlformats.org/officeDocument/2006/relationships/hyperlink" Target="file:///C:\Users\vbadan\AppData\Roaming\Skype\My%20Skype%20Received%20Files\TEXT=HGHG201010271006" TargetMode="External"/><Relationship Id="rId12" Type="http://schemas.openxmlformats.org/officeDocument/2006/relationships/hyperlink" Target="file:///C:\Users\vbadan\AppData\Roaming\Skype\My%20Skype%20Received%20Files\TEXT=HGHG20100806710"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file:///C:\Users\vbadan\AppData\Roaming\Skype\My%20Skype%20Received%20Files\TEXT=HGHG200712241471" TargetMode="External"/><Relationship Id="rId11" Type="http://schemas.openxmlformats.org/officeDocument/2006/relationships/hyperlink" Target="file:///C:\Users\vbadan\AppData\Roaming\Skype\My%20Skype%20Received%20Files\TEXT=HGHG2006011242" TargetMode="External"/><Relationship Id="rId5" Type="http://schemas.openxmlformats.org/officeDocument/2006/relationships/hyperlink" Target="file:///C:\Users\vbadan\AppData\Roaming\Skype\My%20Skype%20Received%20Files\TEXT=HGHG20070806886" TargetMode="External"/><Relationship Id="rId15" Type="http://schemas.openxmlformats.org/officeDocument/2006/relationships/theme" Target="theme/theme1.xml"/><Relationship Id="rId10" Type="http://schemas.openxmlformats.org/officeDocument/2006/relationships/hyperlink" Target="file:///C:\Users\vbadan\AppData\Roaming\Skype\My%20Skype%20Received%20Files\TEXT=HGHG200311241396" TargetMode="External"/><Relationship Id="rId4" Type="http://schemas.openxmlformats.org/officeDocument/2006/relationships/webSettings" Target="webSettings.xml"/><Relationship Id="rId9" Type="http://schemas.openxmlformats.org/officeDocument/2006/relationships/hyperlink" Target="file:///C:\Users\vbadan\AppData\Roaming\Skype\My%20Skype%20Received%20Files\TEXT=HGHG2003122915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4992</Words>
  <Characters>28460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Jelamschi</dc:creator>
  <cp:lastModifiedBy>abucur</cp:lastModifiedBy>
  <cp:revision>4</cp:revision>
  <cp:lastPrinted>2015-10-20T09:49:00Z</cp:lastPrinted>
  <dcterms:created xsi:type="dcterms:W3CDTF">2015-10-21T05:51:00Z</dcterms:created>
  <dcterms:modified xsi:type="dcterms:W3CDTF">2015-10-21T06:30:00Z</dcterms:modified>
</cp:coreProperties>
</file>