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3E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86023E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H O T Ă R Î R E </w:t>
      </w:r>
    </w:p>
    <w:p w:rsidR="00B27425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cu privire la </w:t>
      </w:r>
      <w:r w:rsidR="009A1FEB" w:rsidRPr="005F27CF">
        <w:rPr>
          <w:rFonts w:eastAsia="Times New Roman" w:cs="Times New Roman"/>
          <w:b/>
          <w:bCs/>
          <w:szCs w:val="24"/>
          <w:lang w:eastAsia="ru-RU"/>
        </w:rPr>
        <w:t xml:space="preserve">crearea </w:t>
      </w:r>
      <w:r w:rsidR="00762C5D" w:rsidRPr="005F27CF">
        <w:rPr>
          <w:rFonts w:eastAsia="Times New Roman" w:cs="Times New Roman"/>
          <w:b/>
          <w:bCs/>
          <w:szCs w:val="24"/>
          <w:lang w:eastAsia="ru-RU"/>
        </w:rPr>
        <w:t xml:space="preserve">Comisiei </w:t>
      </w:r>
      <w:r w:rsidR="009A1FEB" w:rsidRPr="005F27CF">
        <w:rPr>
          <w:rFonts w:eastAsia="Times New Roman" w:cs="Times New Roman"/>
          <w:b/>
          <w:bCs/>
          <w:szCs w:val="24"/>
          <w:lang w:eastAsia="ru-RU"/>
        </w:rPr>
        <w:t>pentru</w:t>
      </w:r>
      <w:r w:rsidR="007B1CE8" w:rsidRPr="005F27CF">
        <w:rPr>
          <w:rFonts w:eastAsia="Times New Roman" w:cs="Times New Roman"/>
          <w:b/>
          <w:bCs/>
          <w:szCs w:val="24"/>
          <w:lang w:eastAsia="ru-RU"/>
        </w:rPr>
        <w:t xml:space="preserve"> gestionare</w:t>
      </w:r>
      <w:r w:rsidR="00B27425" w:rsidRPr="005F27CF">
        <w:rPr>
          <w:rFonts w:eastAsia="Times New Roman" w:cs="Times New Roman"/>
          <w:b/>
          <w:bCs/>
          <w:szCs w:val="24"/>
          <w:lang w:eastAsia="ru-RU"/>
        </w:rPr>
        <w:t>a</w:t>
      </w:r>
    </w:p>
    <w:p w:rsidR="0086023E" w:rsidRPr="005F27CF" w:rsidRDefault="00B27425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 patrimoniului </w:t>
      </w:r>
      <w:r w:rsidR="007B1CE8" w:rsidRPr="005F27CF">
        <w:rPr>
          <w:rFonts w:eastAsia="Times New Roman" w:cs="Times New Roman"/>
          <w:b/>
          <w:bCs/>
          <w:szCs w:val="24"/>
          <w:lang w:eastAsia="ru-RU"/>
        </w:rPr>
        <w:t xml:space="preserve">public rămas </w:t>
      </w: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în urma participării </w:t>
      </w:r>
    </w:p>
    <w:p w:rsidR="0086023E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Republicii Moldova la Expoziţia Mondială “Milano 2015” </w:t>
      </w:r>
    </w:p>
    <w:p w:rsidR="0086023E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  </w:t>
      </w:r>
    </w:p>
    <w:p w:rsidR="0086023E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5F27CF">
        <w:rPr>
          <w:rFonts w:eastAsia="Times New Roman" w:cs="Times New Roman"/>
          <w:b/>
          <w:bCs/>
          <w:szCs w:val="24"/>
          <w:lang w:eastAsia="ru-RU"/>
        </w:rPr>
        <w:t>nr. </w:t>
      </w:r>
      <w:r w:rsidR="005F27CF" w:rsidRPr="005F27CF">
        <w:rPr>
          <w:rFonts w:eastAsia="Times New Roman" w:cs="Times New Roman"/>
          <w:b/>
          <w:bCs/>
          <w:szCs w:val="24"/>
          <w:lang w:eastAsia="ru-RU"/>
        </w:rPr>
        <w:t xml:space="preserve">     </w:t>
      </w:r>
      <w:r w:rsidRPr="005F27CF">
        <w:rPr>
          <w:rFonts w:eastAsia="Times New Roman" w:cs="Times New Roman"/>
          <w:b/>
          <w:bCs/>
          <w:szCs w:val="24"/>
          <w:lang w:eastAsia="ru-RU"/>
        </w:rPr>
        <w:t xml:space="preserve"> din  </w:t>
      </w:r>
      <w:r w:rsidR="005F27CF" w:rsidRPr="005F27CF">
        <w:rPr>
          <w:rFonts w:eastAsia="Times New Roman" w:cs="Times New Roman"/>
          <w:b/>
          <w:bCs/>
          <w:szCs w:val="24"/>
          <w:lang w:eastAsia="ru-RU"/>
        </w:rPr>
        <w:t xml:space="preserve">    2015</w:t>
      </w:r>
    </w:p>
    <w:p w:rsidR="0086023E" w:rsidRPr="005F27CF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5F27CF">
        <w:rPr>
          <w:rFonts w:eastAsia="Times New Roman" w:cs="Times New Roman"/>
          <w:szCs w:val="24"/>
          <w:lang w:eastAsia="ru-RU"/>
        </w:rPr>
        <w:t xml:space="preserve">  </w:t>
      </w:r>
    </w:p>
    <w:p w:rsidR="0086023E" w:rsidRPr="00BA13C6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86023E" w:rsidRPr="00BA13C6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* * * </w:t>
      </w:r>
    </w:p>
    <w:p w:rsidR="0086023E" w:rsidRPr="00C11076" w:rsidRDefault="000C0264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11076">
        <w:rPr>
          <w:rFonts w:eastAsia="Times New Roman" w:cs="Times New Roman"/>
          <w:sz w:val="24"/>
          <w:szCs w:val="24"/>
          <w:lang w:eastAsia="ru-RU"/>
        </w:rPr>
        <w:t xml:space="preserve">În temeiul art. 12 și 22 din </w:t>
      </w:r>
      <w:r w:rsidR="00C11076" w:rsidRPr="00C11076">
        <w:rPr>
          <w:rFonts w:eastAsia="Times New Roman" w:cs="Times New Roman"/>
          <w:sz w:val="24"/>
          <w:szCs w:val="24"/>
          <w:lang w:eastAsia="ru-RU"/>
        </w:rPr>
        <w:t>Legea nr.64-XII din 31 mai 1990 cu privire la Guvern (republicată în Monitorul Oficial al Republicii Moldova, 2002, nr.131-133, art.1018), cu modificările şi completările ulterioare și î</w:t>
      </w:r>
      <w:r w:rsidR="0086023E" w:rsidRPr="00C11076">
        <w:rPr>
          <w:rFonts w:eastAsia="Times New Roman" w:cs="Times New Roman"/>
          <w:sz w:val="24"/>
          <w:szCs w:val="24"/>
          <w:lang w:eastAsia="ru-RU"/>
        </w:rPr>
        <w:t xml:space="preserve">n scopul </w:t>
      </w:r>
      <w:r w:rsidR="007B1CE8" w:rsidRPr="00C11076">
        <w:rPr>
          <w:rFonts w:eastAsia="Times New Roman" w:cs="Times New Roman"/>
          <w:sz w:val="24"/>
          <w:szCs w:val="24"/>
          <w:lang w:eastAsia="ru-RU"/>
        </w:rPr>
        <w:t>gestionării eficiente a patrimoniului public</w:t>
      </w:r>
      <w:r w:rsidR="0086023E" w:rsidRPr="00C110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A2CF9" w:rsidRPr="00C11076">
        <w:rPr>
          <w:rFonts w:eastAsia="Times New Roman" w:cs="Times New Roman"/>
          <w:sz w:val="24"/>
          <w:szCs w:val="24"/>
          <w:lang w:eastAsia="ru-RU"/>
        </w:rPr>
        <w:t xml:space="preserve">rămas </w:t>
      </w:r>
      <w:r w:rsidR="00B27425" w:rsidRPr="00C11076">
        <w:rPr>
          <w:rFonts w:eastAsia="Times New Roman" w:cs="Times New Roman"/>
          <w:sz w:val="24"/>
          <w:szCs w:val="24"/>
          <w:lang w:eastAsia="ru-RU"/>
        </w:rPr>
        <w:t>în urma</w:t>
      </w:r>
      <w:r w:rsidR="00DA2CF9" w:rsidRPr="00C110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6023E" w:rsidRPr="00C11076">
        <w:rPr>
          <w:rFonts w:eastAsia="Times New Roman" w:cs="Times New Roman"/>
          <w:sz w:val="24"/>
          <w:szCs w:val="24"/>
          <w:lang w:eastAsia="ru-RU"/>
        </w:rPr>
        <w:t>participăr</w:t>
      </w:r>
      <w:r w:rsidR="00DA2CF9" w:rsidRPr="00C11076">
        <w:rPr>
          <w:rFonts w:eastAsia="Times New Roman" w:cs="Times New Roman"/>
          <w:sz w:val="24"/>
          <w:szCs w:val="24"/>
          <w:lang w:eastAsia="ru-RU"/>
        </w:rPr>
        <w:t>i</w:t>
      </w:r>
      <w:r w:rsidR="0086023E" w:rsidRPr="00C11076">
        <w:rPr>
          <w:rFonts w:eastAsia="Times New Roman" w:cs="Times New Roman"/>
          <w:sz w:val="24"/>
          <w:szCs w:val="24"/>
          <w:lang w:eastAsia="ru-RU"/>
        </w:rPr>
        <w:t>i Republicii Moldova</w:t>
      </w:r>
      <w:r w:rsidR="004A4E33" w:rsidRPr="00C11076">
        <w:rPr>
          <w:rFonts w:eastAsia="Times New Roman" w:cs="Times New Roman"/>
          <w:sz w:val="24"/>
          <w:szCs w:val="24"/>
          <w:lang w:eastAsia="ru-RU"/>
        </w:rPr>
        <w:t xml:space="preserve"> în perioada 1 mai – 31 octombrie </w:t>
      </w:r>
      <w:r w:rsidR="0086023E" w:rsidRPr="00C11076">
        <w:rPr>
          <w:rFonts w:eastAsia="Times New Roman" w:cs="Times New Roman"/>
          <w:sz w:val="24"/>
          <w:szCs w:val="24"/>
          <w:lang w:eastAsia="ru-RU"/>
        </w:rPr>
        <w:t xml:space="preserve">la Expoziţia Mondială “Milano 2015”, Guvernul </w:t>
      </w:r>
    </w:p>
    <w:p w:rsidR="000C0264" w:rsidRPr="00BA13C6" w:rsidRDefault="000C0264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023E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13C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HOTĂRĂŞTE: </w:t>
      </w:r>
    </w:p>
    <w:p w:rsidR="0062632B" w:rsidRPr="000C0264" w:rsidRDefault="000C0264" w:rsidP="000C0264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r w:rsidRPr="000C0264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</w:p>
    <w:p w:rsidR="0086023E" w:rsidRPr="00BA13C6" w:rsidRDefault="0086023E" w:rsidP="00B27425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Se creează </w:t>
      </w:r>
      <w:r w:rsidR="004A5715" w:rsidRPr="00BA13C6">
        <w:rPr>
          <w:rFonts w:eastAsia="Times New Roman" w:cs="Times New Roman"/>
          <w:sz w:val="24"/>
          <w:szCs w:val="24"/>
          <w:lang w:eastAsia="ru-RU"/>
        </w:rPr>
        <w:t xml:space="preserve">Comisia pentru </w:t>
      </w:r>
      <w:r w:rsidR="00DA2CF9" w:rsidRPr="00BA13C6">
        <w:rPr>
          <w:rFonts w:eastAsia="Times New Roman" w:cs="Times New Roman"/>
          <w:sz w:val="24"/>
          <w:szCs w:val="24"/>
          <w:lang w:eastAsia="ru-RU"/>
        </w:rPr>
        <w:t xml:space="preserve">gestionarea patrimoniului public rămas </w:t>
      </w:r>
      <w:r w:rsidR="00B27425" w:rsidRPr="00BA13C6">
        <w:rPr>
          <w:rFonts w:eastAsia="Times New Roman" w:cs="Times New Roman"/>
          <w:sz w:val="24"/>
          <w:szCs w:val="24"/>
          <w:lang w:eastAsia="ru-RU"/>
        </w:rPr>
        <w:t xml:space="preserve">în </w:t>
      </w:r>
      <w:r w:rsidR="00DA2CF9" w:rsidRPr="00BA13C6">
        <w:rPr>
          <w:rFonts w:eastAsia="Times New Roman" w:cs="Times New Roman"/>
          <w:sz w:val="24"/>
          <w:szCs w:val="24"/>
          <w:lang w:eastAsia="ru-RU"/>
        </w:rPr>
        <w:t xml:space="preserve">urma participării </w:t>
      </w:r>
      <w:r w:rsidRPr="00BA13C6">
        <w:rPr>
          <w:rFonts w:eastAsia="Times New Roman" w:cs="Times New Roman"/>
          <w:sz w:val="24"/>
          <w:szCs w:val="24"/>
          <w:lang w:eastAsia="ru-RU"/>
        </w:rPr>
        <w:t>Republicii Moldova la Expoziţia Mondială “Milano 2015”</w:t>
      </w:r>
      <w:r w:rsidR="0043580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76254">
        <w:rPr>
          <w:rFonts w:eastAsia="Times New Roman" w:cs="Times New Roman"/>
          <w:sz w:val="24"/>
          <w:szCs w:val="24"/>
          <w:lang w:eastAsia="ru-RU"/>
        </w:rPr>
        <w:t>(în continuare –Comisia)</w:t>
      </w:r>
      <w:r w:rsidRPr="00BA13C6">
        <w:rPr>
          <w:rFonts w:eastAsia="Times New Roman" w:cs="Times New Roman"/>
          <w:sz w:val="24"/>
          <w:szCs w:val="24"/>
          <w:lang w:eastAsia="ru-RU"/>
        </w:rPr>
        <w:t xml:space="preserve"> şi se aprobă, conform anexei, componenţa </w:t>
      </w:r>
      <w:r w:rsidR="004A4E33" w:rsidRPr="00BA13C6">
        <w:rPr>
          <w:rFonts w:eastAsia="Times New Roman" w:cs="Times New Roman"/>
          <w:sz w:val="24"/>
          <w:szCs w:val="24"/>
          <w:lang w:eastAsia="ru-RU"/>
        </w:rPr>
        <w:t xml:space="preserve">nominală </w:t>
      </w:r>
      <w:r w:rsidR="004A4E33">
        <w:rPr>
          <w:rFonts w:eastAsia="Times New Roman" w:cs="Times New Roman"/>
          <w:sz w:val="24"/>
          <w:szCs w:val="24"/>
          <w:lang w:eastAsia="ru-RU"/>
        </w:rPr>
        <w:t>a acesteia</w:t>
      </w:r>
      <w:r w:rsidRPr="00BA13C6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86023E" w:rsidRPr="00BA13C6" w:rsidRDefault="0086023E" w:rsidP="00B27425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023E" w:rsidRDefault="004A5715" w:rsidP="00BA13C6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Comisia </w:t>
      </w:r>
      <w:r w:rsidR="005F27CF">
        <w:rPr>
          <w:rFonts w:eastAsia="Times New Roman" w:cs="Times New Roman"/>
          <w:sz w:val="24"/>
          <w:szCs w:val="24"/>
          <w:lang w:eastAsia="ru-RU"/>
        </w:rPr>
        <w:t>va avea următoarele atribuții</w:t>
      </w:r>
      <w:r w:rsidR="0086023E" w:rsidRPr="00BA13C6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CE6F30" w:rsidRPr="00BA13C6" w:rsidRDefault="00CE6F30" w:rsidP="00CE6F30">
      <w:pPr>
        <w:pStyle w:val="a5"/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D0D97" w:rsidRPr="00BA13C6" w:rsidRDefault="00AD0D97" w:rsidP="00BA13C6">
      <w:pPr>
        <w:pStyle w:val="a5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va decide referitor la utilizarea </w:t>
      </w:r>
      <w:r w:rsidR="004A4E33">
        <w:rPr>
          <w:rFonts w:eastAsia="Times New Roman" w:cs="Times New Roman"/>
          <w:sz w:val="24"/>
          <w:szCs w:val="24"/>
          <w:lang w:eastAsia="ru-RU"/>
        </w:rPr>
        <w:t>(transportarea</w:t>
      </w:r>
      <w:r w:rsidR="009E1A7C">
        <w:rPr>
          <w:rFonts w:eastAsia="Times New Roman" w:cs="Times New Roman"/>
          <w:sz w:val="24"/>
          <w:szCs w:val="24"/>
          <w:lang w:eastAsia="ru-RU"/>
        </w:rPr>
        <w:t>,</w:t>
      </w:r>
      <w:r w:rsidR="004A4E33">
        <w:rPr>
          <w:rFonts w:eastAsia="Times New Roman" w:cs="Times New Roman"/>
          <w:sz w:val="24"/>
          <w:szCs w:val="24"/>
          <w:lang w:eastAsia="ru-RU"/>
        </w:rPr>
        <w:t xml:space="preserve"> depozitarea</w:t>
      </w:r>
      <w:r w:rsidR="009E1A7C">
        <w:rPr>
          <w:rFonts w:eastAsia="Times New Roman" w:cs="Times New Roman"/>
          <w:sz w:val="24"/>
          <w:szCs w:val="24"/>
          <w:lang w:eastAsia="ru-RU"/>
        </w:rPr>
        <w:t>,</w:t>
      </w:r>
      <w:r w:rsidR="004A4E33">
        <w:rPr>
          <w:rFonts w:eastAsia="Times New Roman" w:cs="Times New Roman"/>
          <w:sz w:val="24"/>
          <w:szCs w:val="24"/>
          <w:lang w:eastAsia="ru-RU"/>
        </w:rPr>
        <w:t xml:space="preserve"> casarea, comercializarea) </w:t>
      </w:r>
      <w:r w:rsidR="00BA13C6" w:rsidRPr="00BA13C6">
        <w:rPr>
          <w:rFonts w:eastAsia="Times New Roman" w:cs="Times New Roman"/>
          <w:sz w:val="24"/>
          <w:szCs w:val="24"/>
          <w:lang w:eastAsia="ru-RU"/>
        </w:rPr>
        <w:t xml:space="preserve">patrimoniului public rămas </w:t>
      </w:r>
      <w:r w:rsidRPr="00BA13C6">
        <w:rPr>
          <w:rFonts w:eastAsia="Times New Roman" w:cs="Times New Roman"/>
          <w:sz w:val="24"/>
          <w:szCs w:val="24"/>
          <w:lang w:eastAsia="ru-RU"/>
        </w:rPr>
        <w:t>după închiderea Expoziției Mondiale “Milano 2015</w:t>
      </w:r>
      <w:r w:rsidR="009E1A7C">
        <w:rPr>
          <w:rFonts w:eastAsia="Times New Roman" w:cs="Times New Roman"/>
          <w:sz w:val="24"/>
          <w:szCs w:val="24"/>
          <w:lang w:eastAsia="ru-RU"/>
        </w:rPr>
        <w:t>”</w:t>
      </w:r>
      <w:r w:rsidRPr="00BA13C6">
        <w:rPr>
          <w:rFonts w:eastAsia="Times New Roman" w:cs="Times New Roman"/>
          <w:sz w:val="24"/>
          <w:szCs w:val="24"/>
          <w:lang w:eastAsia="ru-RU"/>
        </w:rPr>
        <w:t>;</w:t>
      </w:r>
    </w:p>
    <w:p w:rsidR="00AD0D97" w:rsidRDefault="00435808" w:rsidP="00384107">
      <w:pPr>
        <w:pStyle w:val="a5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84107">
        <w:rPr>
          <w:rFonts w:eastAsia="Times New Roman" w:cs="Times New Roman"/>
          <w:sz w:val="24"/>
          <w:szCs w:val="24"/>
          <w:lang w:eastAsia="ru-RU"/>
        </w:rPr>
        <w:t>va asigura,</w:t>
      </w:r>
      <w:r w:rsidR="003A36D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84107" w:rsidRPr="00384107">
        <w:rPr>
          <w:rFonts w:eastAsia="Times New Roman" w:cs="Times New Roman"/>
          <w:sz w:val="24"/>
          <w:szCs w:val="24"/>
          <w:lang w:eastAsia="ru-RU"/>
        </w:rPr>
        <w:t xml:space="preserve">după caz, prin intermediul Organizaţiei de Atragere a Investiţiilor şi Promovare a Exportului din Moldova, realizarea acţiunilor prevăzute la </w:t>
      </w:r>
      <w:proofErr w:type="spellStart"/>
      <w:r w:rsidR="00384107" w:rsidRPr="00384107">
        <w:rPr>
          <w:rFonts w:eastAsia="Times New Roman" w:cs="Times New Roman"/>
          <w:sz w:val="24"/>
          <w:szCs w:val="24"/>
          <w:lang w:eastAsia="ru-RU"/>
        </w:rPr>
        <w:t>lit.a</w:t>
      </w:r>
      <w:proofErr w:type="spellEnd"/>
      <w:r w:rsidR="00384107" w:rsidRPr="00384107">
        <w:rPr>
          <w:rFonts w:eastAsia="Times New Roman" w:cs="Times New Roman"/>
          <w:sz w:val="24"/>
          <w:szCs w:val="24"/>
          <w:lang w:eastAsia="ru-RU"/>
        </w:rPr>
        <w:t>), precum şi a acţiunilor privind organizarea şi desfăşurarea concursului de idei şi proiecte referitor la utilizarea proprietăţii rămase după închiderea Expoziţiei Mondiale “Milano 2015”</w:t>
      </w:r>
      <w:r w:rsidR="005F27CF">
        <w:rPr>
          <w:rFonts w:eastAsia="Times New Roman" w:cs="Times New Roman"/>
          <w:sz w:val="24"/>
          <w:szCs w:val="24"/>
          <w:lang w:eastAsia="ru-RU"/>
        </w:rPr>
        <w:t>.</w:t>
      </w:r>
    </w:p>
    <w:p w:rsidR="0086023E" w:rsidRPr="00AF4122" w:rsidRDefault="0086023E" w:rsidP="00AF4122">
      <w:pPr>
        <w:pStyle w:val="a5"/>
        <w:spacing w:line="240" w:lineRule="auto"/>
        <w:ind w:left="1392"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D0D97" w:rsidRPr="00BA13C6" w:rsidRDefault="00DA2CF9" w:rsidP="00CE6F30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În activitatea Comisiei </w:t>
      </w:r>
      <w:r w:rsidR="0086023E" w:rsidRPr="00BA13C6">
        <w:rPr>
          <w:rFonts w:eastAsia="Times New Roman" w:cs="Times New Roman"/>
          <w:sz w:val="24"/>
          <w:szCs w:val="24"/>
          <w:lang w:eastAsia="ru-RU"/>
        </w:rPr>
        <w:t>pot fi atraşi, în caz de necesitate, reprezentanţi ai altor instituţii şi</w:t>
      </w:r>
      <w:r w:rsidR="00384107">
        <w:rPr>
          <w:rFonts w:eastAsia="Times New Roman" w:cs="Times New Roman"/>
          <w:sz w:val="24"/>
          <w:szCs w:val="24"/>
          <w:lang w:eastAsia="ru-RU"/>
        </w:rPr>
        <w:t>/sau</w:t>
      </w:r>
      <w:r w:rsidR="0086023E" w:rsidRPr="00BA13C6">
        <w:rPr>
          <w:rFonts w:eastAsia="Times New Roman" w:cs="Times New Roman"/>
          <w:sz w:val="24"/>
          <w:szCs w:val="24"/>
          <w:lang w:eastAsia="ru-RU"/>
        </w:rPr>
        <w:t xml:space="preserve"> ai mediului de afaceri. </w:t>
      </w:r>
    </w:p>
    <w:p w:rsidR="00BA13C6" w:rsidRPr="00BA13C6" w:rsidRDefault="00577650" w:rsidP="00CE6F30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Ședințele </w:t>
      </w:r>
      <w:r w:rsidR="00BA13C6" w:rsidRPr="00BA13C6">
        <w:rPr>
          <w:rFonts w:eastAsia="Times New Roman" w:cs="Times New Roman"/>
          <w:sz w:val="24"/>
          <w:szCs w:val="24"/>
          <w:lang w:eastAsia="ru-RU"/>
        </w:rPr>
        <w:t>Comisi</w:t>
      </w:r>
      <w:r>
        <w:rPr>
          <w:rFonts w:eastAsia="Times New Roman" w:cs="Times New Roman"/>
          <w:sz w:val="24"/>
          <w:szCs w:val="24"/>
          <w:lang w:eastAsia="ru-RU"/>
        </w:rPr>
        <w:t>ei</w:t>
      </w:r>
      <w:r w:rsidR="009A1FEB" w:rsidRPr="00BA13C6">
        <w:rPr>
          <w:rFonts w:eastAsia="Times New Roman" w:cs="Times New Roman"/>
          <w:sz w:val="24"/>
          <w:szCs w:val="24"/>
          <w:lang w:eastAsia="ru-RU"/>
        </w:rPr>
        <w:t xml:space="preserve"> se v</w:t>
      </w:r>
      <w:r>
        <w:rPr>
          <w:rFonts w:eastAsia="Times New Roman" w:cs="Times New Roman"/>
          <w:sz w:val="24"/>
          <w:szCs w:val="24"/>
          <w:lang w:eastAsia="ru-RU"/>
        </w:rPr>
        <w:t>or</w:t>
      </w:r>
      <w:r w:rsidR="009A1FEB" w:rsidRPr="00BA13C6">
        <w:rPr>
          <w:rFonts w:eastAsia="Times New Roman" w:cs="Times New Roman"/>
          <w:sz w:val="24"/>
          <w:szCs w:val="24"/>
          <w:lang w:eastAsia="ru-RU"/>
        </w:rPr>
        <w:t xml:space="preserve"> convoca </w:t>
      </w:r>
      <w:r>
        <w:rPr>
          <w:rFonts w:eastAsia="Times New Roman" w:cs="Times New Roman"/>
          <w:sz w:val="24"/>
          <w:szCs w:val="24"/>
          <w:lang w:eastAsia="ru-RU"/>
        </w:rPr>
        <w:t>după necesitate la solicitarea preşedintelui sau a unuia dintre membrii acesteia.</w:t>
      </w:r>
    </w:p>
    <w:p w:rsidR="00CE6F30" w:rsidRDefault="0086023E" w:rsidP="00CE6F30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6F30">
        <w:rPr>
          <w:rFonts w:eastAsia="Times New Roman" w:cs="Times New Roman"/>
          <w:sz w:val="24"/>
          <w:szCs w:val="24"/>
          <w:lang w:eastAsia="ru-RU"/>
        </w:rPr>
        <w:t xml:space="preserve">Se stabileşte că, în caz de eliberare a membrilor </w:t>
      </w:r>
      <w:r w:rsidR="00BA13C6" w:rsidRPr="00CE6F30">
        <w:rPr>
          <w:rFonts w:eastAsia="Times New Roman" w:cs="Times New Roman"/>
          <w:sz w:val="24"/>
          <w:szCs w:val="24"/>
          <w:lang w:eastAsia="ru-RU"/>
        </w:rPr>
        <w:t>Comisiei</w:t>
      </w:r>
      <w:r w:rsidRPr="00CE6F30">
        <w:rPr>
          <w:rFonts w:eastAsia="Times New Roman" w:cs="Times New Roman"/>
          <w:sz w:val="24"/>
          <w:szCs w:val="24"/>
          <w:lang w:eastAsia="ru-RU"/>
        </w:rPr>
        <w:t xml:space="preserve"> din funcţiile deţinute, atribuţiile lor în cadrul acest</w:t>
      </w:r>
      <w:r w:rsidR="00BA13C6" w:rsidRPr="00CE6F30">
        <w:rPr>
          <w:rFonts w:eastAsia="Times New Roman" w:cs="Times New Roman"/>
          <w:sz w:val="24"/>
          <w:szCs w:val="24"/>
          <w:lang w:eastAsia="ru-RU"/>
        </w:rPr>
        <w:t>eia</w:t>
      </w:r>
      <w:r w:rsidRPr="00CE6F30">
        <w:rPr>
          <w:rFonts w:eastAsia="Times New Roman" w:cs="Times New Roman"/>
          <w:sz w:val="24"/>
          <w:szCs w:val="24"/>
          <w:lang w:eastAsia="ru-RU"/>
        </w:rPr>
        <w:t xml:space="preserve"> vor fi exercitate de persoanele nou-desemnate în funcţiile respective, fără emiterea unei noi hotărîri de Guvern. </w:t>
      </w:r>
    </w:p>
    <w:p w:rsidR="0086023E" w:rsidRPr="00CE6F30" w:rsidRDefault="0086023E" w:rsidP="00CE6F30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6F30">
        <w:rPr>
          <w:rFonts w:eastAsia="Times New Roman" w:cs="Times New Roman"/>
          <w:sz w:val="24"/>
          <w:szCs w:val="24"/>
          <w:lang w:eastAsia="ru-RU"/>
        </w:rPr>
        <w:t xml:space="preserve">Controlul asupra executării prezentei hotărîri se pune în sarcina Ministerului Economiei. </w:t>
      </w:r>
    </w:p>
    <w:p w:rsidR="00C72AAE" w:rsidRDefault="00C72AAE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76254" w:rsidRDefault="00C76254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76254" w:rsidRPr="00BA13C6" w:rsidRDefault="00C76254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023E" w:rsidRPr="005F27CF" w:rsidRDefault="0086023E" w:rsidP="0086023E">
      <w:pPr>
        <w:spacing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5F27CF">
        <w:rPr>
          <w:rFonts w:eastAsia="Times New Roman" w:cs="Times New Roman"/>
          <w:szCs w:val="24"/>
          <w:lang w:eastAsia="ru-RU"/>
        </w:rPr>
        <w:t xml:space="preserve">  </w:t>
      </w:r>
    </w:p>
    <w:tbl>
      <w:tblPr>
        <w:tblW w:w="9157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3690"/>
      </w:tblGrid>
      <w:tr w:rsidR="0086023E" w:rsidRPr="005F27CF" w:rsidTr="00C72AAE">
        <w:trPr>
          <w:tblCellSpacing w:w="15" w:type="dxa"/>
        </w:trPr>
        <w:tc>
          <w:tcPr>
            <w:tcW w:w="542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B6D79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BB6D79">
              <w:rPr>
                <w:rFonts w:eastAsia="Times New Roman" w:cs="Times New Roman"/>
                <w:b/>
                <w:bCs/>
                <w:szCs w:val="20"/>
                <w:lang w:eastAsia="ru-RU"/>
              </w:rPr>
              <w:t>PRIM-MINISTRU</w:t>
            </w:r>
            <w:r w:rsidR="00C11076" w:rsidRPr="00BB6D79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interimar</w:t>
            </w:r>
          </w:p>
        </w:tc>
        <w:tc>
          <w:tcPr>
            <w:tcW w:w="36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9C0AA6" w:rsidRDefault="00C11076" w:rsidP="00C72AAE">
            <w:pPr>
              <w:spacing w:line="240" w:lineRule="auto"/>
              <w:ind w:firstLine="567"/>
              <w:jc w:val="right"/>
              <w:rPr>
                <w:rFonts w:eastAsia="Times New Roman" w:cs="Times New Roman"/>
                <w:b/>
                <w:bCs/>
                <w:szCs w:val="20"/>
                <w:highlight w:val="yellow"/>
                <w:lang w:eastAsia="ru-RU"/>
              </w:rPr>
            </w:pPr>
            <w:r w:rsidRPr="00C11076">
              <w:rPr>
                <w:rFonts w:eastAsia="Times New Roman" w:cs="Times New Roman"/>
                <w:b/>
                <w:bCs/>
                <w:szCs w:val="20"/>
                <w:lang w:eastAsia="ru-RU"/>
              </w:rPr>
              <w:t>Gheorghe BREGA</w:t>
            </w:r>
          </w:p>
        </w:tc>
      </w:tr>
      <w:tr w:rsidR="0086023E" w:rsidRPr="005F27CF" w:rsidTr="00C72AAE">
        <w:trPr>
          <w:tblCellSpacing w:w="15" w:type="dxa"/>
        </w:trPr>
        <w:tc>
          <w:tcPr>
            <w:tcW w:w="542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B6D79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BB6D79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Contrasemnează: </w:t>
            </w:r>
          </w:p>
          <w:p w:rsidR="0002306F" w:rsidRPr="00BB6D79" w:rsidRDefault="0002306F" w:rsidP="0086023E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3645" w:type="dxa"/>
            <w:vAlign w:val="center"/>
            <w:hideMark/>
          </w:tcPr>
          <w:p w:rsidR="0086023E" w:rsidRPr="009C0AA6" w:rsidRDefault="0086023E" w:rsidP="00C72AAE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86023E" w:rsidRPr="005F27CF" w:rsidTr="00C72AAE">
        <w:trPr>
          <w:tblCellSpacing w:w="15" w:type="dxa"/>
        </w:trPr>
        <w:tc>
          <w:tcPr>
            <w:tcW w:w="542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306F" w:rsidRDefault="0086023E" w:rsidP="0002306F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5F27CF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Viceprim-ministru, </w:t>
            </w:r>
          </w:p>
          <w:p w:rsidR="0086023E" w:rsidRPr="005F27CF" w:rsidRDefault="0086023E" w:rsidP="0002306F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5F27CF">
              <w:rPr>
                <w:rFonts w:eastAsia="Times New Roman" w:cs="Times New Roman"/>
                <w:b/>
                <w:bCs/>
                <w:szCs w:val="20"/>
                <w:lang w:eastAsia="ru-RU"/>
              </w:rPr>
              <w:lastRenderedPageBreak/>
              <w:t>ministrul economiei</w:t>
            </w:r>
          </w:p>
        </w:tc>
        <w:tc>
          <w:tcPr>
            <w:tcW w:w="36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5F27CF" w:rsidRDefault="00C72AAE" w:rsidP="00C72AA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5F27CF">
              <w:rPr>
                <w:rFonts w:eastAsia="Times New Roman" w:cs="Times New Roman"/>
                <w:b/>
                <w:bCs/>
                <w:szCs w:val="20"/>
                <w:lang w:eastAsia="ru-RU"/>
              </w:rPr>
              <w:lastRenderedPageBreak/>
              <w:t>Stephane Christophe BRIDE</w:t>
            </w:r>
          </w:p>
        </w:tc>
      </w:tr>
    </w:tbl>
    <w:p w:rsidR="00CE6F30" w:rsidRDefault="0086023E" w:rsidP="00C11076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F27CF">
        <w:rPr>
          <w:rFonts w:eastAsia="Times New Roman" w:cs="Times New Roman"/>
          <w:szCs w:val="24"/>
          <w:lang w:eastAsia="ru-RU"/>
        </w:rPr>
        <w:lastRenderedPageBreak/>
        <w:t> </w:t>
      </w:r>
    </w:p>
    <w:p w:rsidR="0086023E" w:rsidRPr="00BA13C6" w:rsidRDefault="0086023E" w:rsidP="008543B9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Anexă </w:t>
      </w:r>
    </w:p>
    <w:p w:rsidR="00AD0D97" w:rsidRPr="00BA13C6" w:rsidRDefault="0086023E" w:rsidP="008543B9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la Hotărîrea Guvernului </w:t>
      </w:r>
    </w:p>
    <w:p w:rsidR="0086023E" w:rsidRPr="00BA13C6" w:rsidRDefault="0086023E" w:rsidP="008543B9">
      <w:pPr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 xml:space="preserve">nr. </w:t>
      </w:r>
      <w:r w:rsidR="00AD0D97" w:rsidRPr="00BA13C6"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Pr="00BA13C6">
        <w:rPr>
          <w:rFonts w:eastAsia="Times New Roman" w:cs="Times New Roman"/>
          <w:sz w:val="24"/>
          <w:szCs w:val="24"/>
          <w:lang w:eastAsia="ru-RU"/>
        </w:rPr>
        <w:t>din</w:t>
      </w:r>
      <w:r w:rsidR="00AD0D97" w:rsidRPr="00BA13C6">
        <w:rPr>
          <w:rFonts w:eastAsia="Times New Roman" w:cs="Times New Roman"/>
          <w:sz w:val="24"/>
          <w:szCs w:val="24"/>
          <w:lang w:eastAsia="ru-RU"/>
        </w:rPr>
        <w:t xml:space="preserve">                    </w:t>
      </w:r>
      <w:r w:rsidRPr="00BA13C6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86023E" w:rsidRPr="00BA13C6" w:rsidRDefault="0086023E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> </w:t>
      </w:r>
    </w:p>
    <w:p w:rsidR="0086023E" w:rsidRPr="00BA13C6" w:rsidRDefault="0086023E" w:rsidP="0086023E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13C6">
        <w:rPr>
          <w:rFonts w:eastAsia="Times New Roman" w:cs="Times New Roman"/>
          <w:b/>
          <w:bCs/>
          <w:sz w:val="24"/>
          <w:szCs w:val="24"/>
          <w:lang w:eastAsia="ru-RU"/>
        </w:rPr>
        <w:t>COMPONENŢA NOMINALĂ</w:t>
      </w:r>
    </w:p>
    <w:p w:rsidR="00C72AAE" w:rsidRPr="00C72AAE" w:rsidRDefault="0086023E" w:rsidP="00C72AAE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13C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a </w:t>
      </w:r>
      <w:r w:rsidR="00C72AAE" w:rsidRPr="00C72AAE">
        <w:rPr>
          <w:rFonts w:eastAsia="Times New Roman" w:cs="Times New Roman"/>
          <w:b/>
          <w:bCs/>
          <w:sz w:val="24"/>
          <w:szCs w:val="24"/>
          <w:lang w:eastAsia="ru-RU"/>
        </w:rPr>
        <w:t>Comisiei pentru gestionarea</w:t>
      </w:r>
      <w:r w:rsidR="00C72A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C72AAE" w:rsidRPr="00C72A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patrimoniului public rămas în urma participării </w:t>
      </w:r>
    </w:p>
    <w:p w:rsidR="0086023E" w:rsidRDefault="00C72AAE" w:rsidP="00C72AAE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72AAE">
        <w:rPr>
          <w:rFonts w:eastAsia="Times New Roman" w:cs="Times New Roman"/>
          <w:b/>
          <w:bCs/>
          <w:sz w:val="24"/>
          <w:szCs w:val="24"/>
          <w:lang w:eastAsia="ru-RU"/>
        </w:rPr>
        <w:t>Republicii Moldova la Expoziţia Mondială “Milano 2015”</w:t>
      </w:r>
      <w:r w:rsidR="0086023E" w:rsidRPr="00BA13C6">
        <w:rPr>
          <w:rFonts w:eastAsia="Times New Roman" w:cs="Times New Roman"/>
          <w:sz w:val="24"/>
          <w:szCs w:val="24"/>
          <w:lang w:eastAsia="ru-RU"/>
        </w:rPr>
        <w:t> </w:t>
      </w:r>
    </w:p>
    <w:p w:rsidR="00C11076" w:rsidRPr="00BA13C6" w:rsidRDefault="00C11076" w:rsidP="00C72AAE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564"/>
      </w:tblGrid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1A3A11" w:rsidP="001A3A1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2A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BRIDE </w:t>
            </w:r>
            <w:r w:rsidR="00C72AAE" w:rsidRPr="00C72A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Stephane Christophe 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1A3A1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viceprim-ministru, ministru al economiei, preşedinte a Comi</w:t>
            </w:r>
            <w:r w:rsidR="001A3A11">
              <w:rPr>
                <w:rFonts w:eastAsia="Times New Roman" w:cs="Times New Roman"/>
                <w:sz w:val="20"/>
                <w:szCs w:val="20"/>
                <w:lang w:eastAsia="ru-RU"/>
              </w:rPr>
              <w:t>siei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ŞCOLA Dona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1A3A1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– director al Organizaţiei de Atragere a Investiţiilor şi Promovare a Exportului din Moldova, secretar al </w:t>
            </w:r>
            <w:r w:rsidR="001A3A11">
              <w:rPr>
                <w:rFonts w:eastAsia="Times New Roman" w:cs="Times New Roman"/>
                <w:sz w:val="20"/>
                <w:szCs w:val="20"/>
                <w:lang w:eastAsia="ru-RU"/>
              </w:rPr>
              <w:t>Comisiei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F5271D" w:rsidP="00F5271D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IURCU Vitalie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viceministru al economiei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E8500C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500C">
              <w:rPr>
                <w:rFonts w:eastAsia="Times New Roman" w:cs="Times New Roman"/>
                <w:sz w:val="20"/>
                <w:szCs w:val="20"/>
                <w:lang w:eastAsia="ru-RU"/>
              </w:rPr>
              <w:t>ULIANOVSCHI Tudor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viceministru al afacerilor externe şi integrării europene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E8500C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500C">
              <w:rPr>
                <w:rFonts w:eastAsia="Times New Roman" w:cs="Times New Roman"/>
                <w:sz w:val="20"/>
                <w:szCs w:val="20"/>
                <w:lang w:eastAsia="ru-RU"/>
              </w:rPr>
              <w:t>LOGHIN Vlad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viceministru al agriculturii şi industriei alimentare</w:t>
            </w:r>
          </w:p>
        </w:tc>
      </w:tr>
      <w:tr w:rsidR="0086023E" w:rsidRPr="00BA13C6" w:rsidTr="00435808">
        <w:tc>
          <w:tcPr>
            <w:tcW w:w="2597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9C0AA6" w:rsidP="009C0AA6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0A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CĂRĂUŞ </w:t>
            </w:r>
            <w:r w:rsidR="00C11076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C11076" w:rsidRPr="009C0A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aria 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viceministru al finanţelor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E8500C" w:rsidRDefault="00C11076" w:rsidP="00C11076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8500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TARLEV </w:t>
            </w:r>
            <w:r w:rsidR="00E8500C" w:rsidRPr="00E8500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Vitalie 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viceministru al tehnologiei informaţiei şi comunicaţiilor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B6D79" w:rsidRDefault="00CA44A7" w:rsidP="00E8500C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ZOLOTCOV Anatolie</w:t>
            </w:r>
            <w:r w:rsidR="00E8500C" w:rsidRPr="00BB6D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B6D79" w:rsidRDefault="0086023E" w:rsidP="00CA44A7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B6D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CA44A7">
              <w:rPr>
                <w:rFonts w:eastAsia="Times New Roman" w:cs="Times New Roman"/>
                <w:sz w:val="20"/>
                <w:szCs w:val="20"/>
                <w:lang w:eastAsia="ru-RU"/>
              </w:rPr>
              <w:t>viceministru al dezvoltării regionale și construcțiilor</w:t>
            </w:r>
            <w:r w:rsidR="00D52DC9" w:rsidRPr="00BB6D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E8500C" w:rsidP="00E8500C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500C">
              <w:rPr>
                <w:rFonts w:eastAsia="Times New Roman" w:cs="Times New Roman"/>
                <w:sz w:val="20"/>
                <w:szCs w:val="20"/>
                <w:lang w:eastAsia="ru-RU"/>
              </w:rPr>
              <w:t>ŞAROV Igor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viceministru al culturii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D52DC9" w:rsidP="00D52DC9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2DC9">
              <w:rPr>
                <w:rFonts w:eastAsia="Times New Roman" w:cs="Times New Roman"/>
                <w:sz w:val="20"/>
                <w:szCs w:val="20"/>
                <w:lang w:eastAsia="ru-RU"/>
              </w:rPr>
              <w:t>DIDILICA Vladimir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BB6D79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D52DC9">
              <w:rPr>
                <w:rFonts w:eastAsia="Times New Roman" w:cs="Times New Roman"/>
                <w:sz w:val="20"/>
                <w:szCs w:val="20"/>
                <w:lang w:eastAsia="ru-RU"/>
              </w:rPr>
              <w:t>vice</w:t>
            </w: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preşedinte</w:t>
            </w:r>
            <w:r w:rsidR="00BB6D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al Camerei de Comerţ şi Industrie</w:t>
            </w:r>
          </w:p>
        </w:tc>
      </w:tr>
      <w:tr w:rsidR="0086023E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023E" w:rsidRPr="00BA13C6" w:rsidRDefault="00E8500C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500C">
              <w:rPr>
                <w:rFonts w:eastAsia="Times New Roman" w:cs="Times New Roman"/>
                <w:sz w:val="20"/>
                <w:szCs w:val="20"/>
                <w:lang w:eastAsia="ru-RU"/>
              </w:rPr>
              <w:t>RUSU Stanislav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023E" w:rsidRPr="00BA13C6" w:rsidRDefault="0086023E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eastAsia="Times New Roman" w:cs="Times New Roman"/>
                <w:sz w:val="20"/>
                <w:szCs w:val="20"/>
                <w:lang w:eastAsia="ru-RU"/>
              </w:rPr>
              <w:t>– director general adjunct al Agenţiei Turismului</w:t>
            </w:r>
          </w:p>
        </w:tc>
      </w:tr>
      <w:tr w:rsidR="00BA12A8" w:rsidRPr="00BA13C6" w:rsidTr="00435808">
        <w:tc>
          <w:tcPr>
            <w:tcW w:w="259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A12A8" w:rsidRPr="00BA13C6" w:rsidRDefault="00E8500C" w:rsidP="00BA12A8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SUSANU Angela</w:t>
            </w:r>
          </w:p>
        </w:tc>
        <w:tc>
          <w:tcPr>
            <w:tcW w:w="6564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A12A8" w:rsidRPr="00BA13C6" w:rsidRDefault="00C76254" w:rsidP="0086023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6254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BA12A8" w:rsidRPr="00BA12A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Director adjunct al Agenției Proprietății Publice</w:t>
            </w:r>
          </w:p>
        </w:tc>
      </w:tr>
    </w:tbl>
    <w:p w:rsidR="0086023E" w:rsidRPr="00BA13C6" w:rsidRDefault="0086023E" w:rsidP="0086023E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13C6">
        <w:rPr>
          <w:rFonts w:eastAsia="Times New Roman" w:cs="Times New Roman"/>
          <w:sz w:val="24"/>
          <w:szCs w:val="24"/>
          <w:lang w:eastAsia="ru-RU"/>
        </w:rPr>
        <w:t> </w:t>
      </w:r>
    </w:p>
    <w:p w:rsidR="009724D3" w:rsidRPr="00BA13C6" w:rsidRDefault="0086023E" w:rsidP="0086023E">
      <w:r w:rsidRPr="00BA13C6">
        <w:rPr>
          <w:rFonts w:ascii="Tahoma" w:eastAsia="Times New Roman" w:hAnsi="Tahoma" w:cs="Tahoma"/>
          <w:sz w:val="18"/>
          <w:szCs w:val="18"/>
          <w:lang w:eastAsia="ru-RU"/>
        </w:rPr>
        <w:br/>
      </w:r>
    </w:p>
    <w:sectPr w:rsidR="009724D3" w:rsidRPr="00BA13C6" w:rsidSect="0016070C">
      <w:pgSz w:w="11906" w:h="16838"/>
      <w:pgMar w:top="1134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1507"/>
    <w:multiLevelType w:val="hybridMultilevel"/>
    <w:tmpl w:val="89E0D4F2"/>
    <w:lvl w:ilvl="0" w:tplc="4A62E276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517450"/>
    <w:multiLevelType w:val="hybridMultilevel"/>
    <w:tmpl w:val="EDE64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BE735D"/>
    <w:multiLevelType w:val="hybridMultilevel"/>
    <w:tmpl w:val="EA345E00"/>
    <w:lvl w:ilvl="0" w:tplc="4A62E276">
      <w:start w:val="1"/>
      <w:numFmt w:val="decimal"/>
      <w:lvlText w:val="%1."/>
      <w:lvlJc w:val="left"/>
      <w:pPr>
        <w:ind w:left="1959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D2D1CF1"/>
    <w:multiLevelType w:val="hybridMultilevel"/>
    <w:tmpl w:val="473AE096"/>
    <w:lvl w:ilvl="0" w:tplc="4A62E276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C5A50E6">
      <w:start w:val="1"/>
      <w:numFmt w:val="lowerLetter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96807"/>
    <w:multiLevelType w:val="hybridMultilevel"/>
    <w:tmpl w:val="4176AD3C"/>
    <w:lvl w:ilvl="0" w:tplc="04190017">
      <w:start w:val="1"/>
      <w:numFmt w:val="lowerLetter"/>
      <w:lvlText w:val="%1)"/>
      <w:lvlJc w:val="left"/>
      <w:pPr>
        <w:ind w:left="1392" w:hanging="825"/>
      </w:pPr>
      <w:rPr>
        <w:rFonts w:hint="default"/>
        <w:b/>
      </w:rPr>
    </w:lvl>
    <w:lvl w:ilvl="1" w:tplc="0C5A50E6">
      <w:start w:val="1"/>
      <w:numFmt w:val="lowerLetter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3E"/>
    <w:rsid w:val="0002306F"/>
    <w:rsid w:val="00032E36"/>
    <w:rsid w:val="00036886"/>
    <w:rsid w:val="00047C12"/>
    <w:rsid w:val="00050B29"/>
    <w:rsid w:val="000904C6"/>
    <w:rsid w:val="000A4C9B"/>
    <w:rsid w:val="000C0264"/>
    <w:rsid w:val="000D357C"/>
    <w:rsid w:val="000E5E46"/>
    <w:rsid w:val="00150540"/>
    <w:rsid w:val="00154B05"/>
    <w:rsid w:val="0016070C"/>
    <w:rsid w:val="001A03CD"/>
    <w:rsid w:val="001A12A5"/>
    <w:rsid w:val="001A3A11"/>
    <w:rsid w:val="0022665C"/>
    <w:rsid w:val="00243F00"/>
    <w:rsid w:val="002523C7"/>
    <w:rsid w:val="002D6282"/>
    <w:rsid w:val="002F7394"/>
    <w:rsid w:val="00334D5D"/>
    <w:rsid w:val="00341542"/>
    <w:rsid w:val="003435E8"/>
    <w:rsid w:val="003617BE"/>
    <w:rsid w:val="0036695E"/>
    <w:rsid w:val="00384107"/>
    <w:rsid w:val="003A36D4"/>
    <w:rsid w:val="003D7249"/>
    <w:rsid w:val="00415933"/>
    <w:rsid w:val="00427746"/>
    <w:rsid w:val="00435808"/>
    <w:rsid w:val="0046680B"/>
    <w:rsid w:val="00493866"/>
    <w:rsid w:val="004A48B7"/>
    <w:rsid w:val="004A4E33"/>
    <w:rsid w:val="004A5715"/>
    <w:rsid w:val="004E3282"/>
    <w:rsid w:val="00511EEB"/>
    <w:rsid w:val="00532ED8"/>
    <w:rsid w:val="005528EE"/>
    <w:rsid w:val="00566B80"/>
    <w:rsid w:val="00574FC0"/>
    <w:rsid w:val="00577650"/>
    <w:rsid w:val="00585DE5"/>
    <w:rsid w:val="005A4CD6"/>
    <w:rsid w:val="005C4459"/>
    <w:rsid w:val="005D778E"/>
    <w:rsid w:val="005F27CF"/>
    <w:rsid w:val="00605899"/>
    <w:rsid w:val="00616C19"/>
    <w:rsid w:val="006171BE"/>
    <w:rsid w:val="0062632B"/>
    <w:rsid w:val="00632CF3"/>
    <w:rsid w:val="006576E2"/>
    <w:rsid w:val="0068050D"/>
    <w:rsid w:val="00680F0A"/>
    <w:rsid w:val="00682CE3"/>
    <w:rsid w:val="006B6567"/>
    <w:rsid w:val="006C62BA"/>
    <w:rsid w:val="007039B6"/>
    <w:rsid w:val="00716972"/>
    <w:rsid w:val="00725479"/>
    <w:rsid w:val="00757348"/>
    <w:rsid w:val="00762C5D"/>
    <w:rsid w:val="00774DFF"/>
    <w:rsid w:val="0077547B"/>
    <w:rsid w:val="00786A28"/>
    <w:rsid w:val="007926A7"/>
    <w:rsid w:val="00796565"/>
    <w:rsid w:val="007A0D49"/>
    <w:rsid w:val="007B1CE8"/>
    <w:rsid w:val="007C7A45"/>
    <w:rsid w:val="007D46A1"/>
    <w:rsid w:val="007E38F6"/>
    <w:rsid w:val="00815792"/>
    <w:rsid w:val="0084691A"/>
    <w:rsid w:val="00851981"/>
    <w:rsid w:val="008543B9"/>
    <w:rsid w:val="0086023E"/>
    <w:rsid w:val="00866E7C"/>
    <w:rsid w:val="008800C0"/>
    <w:rsid w:val="008A5EE8"/>
    <w:rsid w:val="008B74A2"/>
    <w:rsid w:val="008C760F"/>
    <w:rsid w:val="008D4BF2"/>
    <w:rsid w:val="0093025D"/>
    <w:rsid w:val="00946D1A"/>
    <w:rsid w:val="00962FFD"/>
    <w:rsid w:val="009704B4"/>
    <w:rsid w:val="009724D3"/>
    <w:rsid w:val="00987291"/>
    <w:rsid w:val="00987B71"/>
    <w:rsid w:val="00990965"/>
    <w:rsid w:val="009A1FEB"/>
    <w:rsid w:val="009C0AA6"/>
    <w:rsid w:val="009D5768"/>
    <w:rsid w:val="009E1A7C"/>
    <w:rsid w:val="00A54395"/>
    <w:rsid w:val="00A627AC"/>
    <w:rsid w:val="00A6328D"/>
    <w:rsid w:val="00A701BF"/>
    <w:rsid w:val="00AD081A"/>
    <w:rsid w:val="00AD0D97"/>
    <w:rsid w:val="00AE7155"/>
    <w:rsid w:val="00AF4122"/>
    <w:rsid w:val="00B16008"/>
    <w:rsid w:val="00B27425"/>
    <w:rsid w:val="00B561EA"/>
    <w:rsid w:val="00B95839"/>
    <w:rsid w:val="00BA12A8"/>
    <w:rsid w:val="00BA13C6"/>
    <w:rsid w:val="00BA5FBD"/>
    <w:rsid w:val="00BB6D79"/>
    <w:rsid w:val="00C05D34"/>
    <w:rsid w:val="00C11076"/>
    <w:rsid w:val="00C1591D"/>
    <w:rsid w:val="00C22A9A"/>
    <w:rsid w:val="00C35F04"/>
    <w:rsid w:val="00C547F5"/>
    <w:rsid w:val="00C72AAE"/>
    <w:rsid w:val="00C76254"/>
    <w:rsid w:val="00CA44A7"/>
    <w:rsid w:val="00CE6F30"/>
    <w:rsid w:val="00D30049"/>
    <w:rsid w:val="00D303CB"/>
    <w:rsid w:val="00D52DC9"/>
    <w:rsid w:val="00D9720E"/>
    <w:rsid w:val="00DA2CF9"/>
    <w:rsid w:val="00DB7F2A"/>
    <w:rsid w:val="00DF4007"/>
    <w:rsid w:val="00E01040"/>
    <w:rsid w:val="00E3190A"/>
    <w:rsid w:val="00E45507"/>
    <w:rsid w:val="00E469CE"/>
    <w:rsid w:val="00E6088C"/>
    <w:rsid w:val="00E8500C"/>
    <w:rsid w:val="00E94F49"/>
    <w:rsid w:val="00EA5BAA"/>
    <w:rsid w:val="00EE36D0"/>
    <w:rsid w:val="00F015AD"/>
    <w:rsid w:val="00F02F47"/>
    <w:rsid w:val="00F20248"/>
    <w:rsid w:val="00F33D46"/>
    <w:rsid w:val="00F446CF"/>
    <w:rsid w:val="00F46CA8"/>
    <w:rsid w:val="00F5271D"/>
    <w:rsid w:val="00F63201"/>
    <w:rsid w:val="00F665EF"/>
    <w:rsid w:val="00F82AF1"/>
    <w:rsid w:val="00FA697F"/>
    <w:rsid w:val="00FA7B91"/>
    <w:rsid w:val="00FB084F"/>
    <w:rsid w:val="00FD392B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23E"/>
    <w:rPr>
      <w:rFonts w:ascii="Tahoma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B27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23E"/>
    <w:rPr>
      <w:rFonts w:ascii="Tahoma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B2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17E9-E206-4B62-80FA-FA3FA617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17</cp:revision>
  <cp:lastPrinted>2015-11-12T12:23:00Z</cp:lastPrinted>
  <dcterms:created xsi:type="dcterms:W3CDTF">2015-10-22T13:59:00Z</dcterms:created>
  <dcterms:modified xsi:type="dcterms:W3CDTF">2015-11-12T12:47:00Z</dcterms:modified>
</cp:coreProperties>
</file>