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D3" w:rsidRPr="00F06664" w:rsidRDefault="00A652D3" w:rsidP="00A652D3">
      <w:pPr>
        <w:jc w:val="center"/>
        <w:rPr>
          <w:caps/>
          <w:color w:val="000000" w:themeColor="text1"/>
          <w:sz w:val="26"/>
          <w:szCs w:val="26"/>
          <w:lang w:val="ro-RO"/>
        </w:rPr>
      </w:pPr>
      <w:bookmarkStart w:id="0" w:name="_GoBack"/>
      <w:bookmarkEnd w:id="0"/>
      <w:r w:rsidRPr="00F06664">
        <w:rPr>
          <w:caps/>
          <w:color w:val="000000" w:themeColor="text1"/>
          <w:sz w:val="26"/>
          <w:szCs w:val="26"/>
          <w:lang w:val="ro-RO"/>
        </w:rPr>
        <w:t xml:space="preserve">Notă informativă </w:t>
      </w:r>
    </w:p>
    <w:p w:rsidR="00A652D3" w:rsidRPr="00F06664" w:rsidRDefault="00A652D3" w:rsidP="00A652D3">
      <w:pPr>
        <w:jc w:val="center"/>
        <w:rPr>
          <w:color w:val="000000" w:themeColor="text1"/>
          <w:lang w:val="ro-RO"/>
        </w:rPr>
      </w:pPr>
      <w:r w:rsidRPr="00F06664">
        <w:rPr>
          <w:color w:val="000000" w:themeColor="text1"/>
          <w:lang w:val="ro-RO"/>
        </w:rPr>
        <w:t>la proiectul de hotărîre a Guvernului „Cu privire la aprobarea Regulamentului privind efectuarea lucrărilor de împădurire a terenurilor degradate proprietate publică a unităților administrativ teritoriale și a terenurilor degradate proprietate privată”</w:t>
      </w:r>
    </w:p>
    <w:p w:rsidR="00A652D3" w:rsidRPr="00F06664" w:rsidRDefault="00A652D3" w:rsidP="00A652D3">
      <w:pPr>
        <w:spacing w:line="360" w:lineRule="auto"/>
        <w:jc w:val="center"/>
        <w:rPr>
          <w:color w:val="000000" w:themeColor="text1"/>
          <w:lang w:val="ro-RO"/>
        </w:rPr>
      </w:pPr>
    </w:p>
    <w:p w:rsidR="00A652D3" w:rsidRPr="00F06664" w:rsidRDefault="00A652D3" w:rsidP="00A652D3">
      <w:pPr>
        <w:spacing w:line="360" w:lineRule="auto"/>
        <w:jc w:val="center"/>
        <w:rPr>
          <w:color w:val="000000" w:themeColor="text1"/>
          <w:lang w:val="ro-RO"/>
        </w:rPr>
      </w:pPr>
    </w:p>
    <w:p w:rsidR="0024003C" w:rsidRPr="00F06664" w:rsidRDefault="00A652D3" w:rsidP="00A652D3">
      <w:pPr>
        <w:autoSpaceDE w:val="0"/>
        <w:autoSpaceDN w:val="0"/>
        <w:adjustRightInd w:val="0"/>
        <w:ind w:firstLine="720"/>
        <w:jc w:val="both"/>
        <w:rPr>
          <w:color w:val="000000" w:themeColor="text1"/>
          <w:lang w:val="ro-RO"/>
        </w:rPr>
      </w:pPr>
      <w:r w:rsidRPr="00F06664">
        <w:rPr>
          <w:color w:val="000000" w:themeColor="text1"/>
          <w:lang w:val="ro-RO"/>
        </w:rPr>
        <w:t xml:space="preserve">Prezentul proiect de hotărîre este elaborat în contextul </w:t>
      </w:r>
      <w:r w:rsidR="00355E86" w:rsidRPr="00F06664">
        <w:rPr>
          <w:color w:val="000000" w:themeColor="text1"/>
          <w:lang w:val="ro-RO"/>
        </w:rPr>
        <w:t>dezvoltării mecanismului de implementare a Legii pentru ameliorarea prin împădurire a terenurilor degradate (</w:t>
      </w:r>
      <w:r w:rsidR="00033ABD" w:rsidRPr="00F06664">
        <w:rPr>
          <w:color w:val="000000" w:themeColor="text1"/>
          <w:lang w:val="ro-RO"/>
        </w:rPr>
        <w:t xml:space="preserve">nr. 1041 din 15 iunie 2000; </w:t>
      </w:r>
      <w:r w:rsidR="00355E86" w:rsidRPr="00F06664">
        <w:rPr>
          <w:color w:val="000000" w:themeColor="text1"/>
          <w:lang w:val="ro-RO"/>
        </w:rPr>
        <w:t xml:space="preserve">Monitorul Oficial al Republicii Moldova, 2000, nr. 141, art.1015), inclusiv sub aspectul reglementării procesului de extindere a suprafeţelor cu vegetaţie forestieră din contul terenurilor degradate, indiferent de natura proprietății. </w:t>
      </w:r>
      <w:r w:rsidR="006E118D" w:rsidRPr="00F06664">
        <w:rPr>
          <w:color w:val="000000" w:themeColor="text1"/>
          <w:lang w:val="ro-RO"/>
        </w:rPr>
        <w:t xml:space="preserve">Proiectul </w:t>
      </w:r>
      <w:r w:rsidRPr="00F06664">
        <w:rPr>
          <w:bCs/>
          <w:color w:val="000000" w:themeColor="text1"/>
          <w:lang w:val="ro-RO" w:eastAsia="ru-RU"/>
        </w:rPr>
        <w:t>stabil</w:t>
      </w:r>
      <w:r w:rsidR="006E118D" w:rsidRPr="00F06664">
        <w:rPr>
          <w:bCs/>
          <w:color w:val="000000" w:themeColor="text1"/>
          <w:lang w:val="ro-RO" w:eastAsia="ru-RU"/>
        </w:rPr>
        <w:t>ește</w:t>
      </w:r>
      <w:r w:rsidRPr="00F06664">
        <w:rPr>
          <w:bCs/>
          <w:color w:val="000000" w:themeColor="text1"/>
          <w:lang w:val="ro-RO" w:eastAsia="ru-RU"/>
        </w:rPr>
        <w:t xml:space="preserve"> modul de împădurire a terenurilor degradate proprietate publică a unităţilor administrativ teritoriale (comune, oraşe, municipii – primării), precum și a terenurilor degradate aflate în proprietate privată (persoane fizice și juridice).</w:t>
      </w:r>
      <w:r w:rsidR="006E118D" w:rsidRPr="00F06664">
        <w:rPr>
          <w:color w:val="000000" w:themeColor="text1"/>
          <w:lang w:val="ro-RO"/>
        </w:rPr>
        <w:t xml:space="preserve"> </w:t>
      </w:r>
      <w:r w:rsidR="00691694" w:rsidRPr="00F06664">
        <w:rPr>
          <w:color w:val="000000" w:themeColor="text1"/>
          <w:lang w:val="ro-RO"/>
        </w:rPr>
        <w:t xml:space="preserve">Necesitatea proiectului este dictată </w:t>
      </w:r>
      <w:r w:rsidR="00E649FD" w:rsidRPr="00F06664">
        <w:rPr>
          <w:color w:val="000000" w:themeColor="text1"/>
          <w:lang w:val="ro-RO"/>
        </w:rPr>
        <w:t xml:space="preserve">și </w:t>
      </w:r>
      <w:r w:rsidR="00691694" w:rsidRPr="00F06664">
        <w:rPr>
          <w:color w:val="000000" w:themeColor="text1"/>
          <w:lang w:val="ro-RO"/>
        </w:rPr>
        <w:t>de experiența acumulată în domeniu</w:t>
      </w:r>
      <w:r w:rsidR="00E649FD" w:rsidRPr="00F06664">
        <w:rPr>
          <w:color w:val="000000" w:themeColor="text1"/>
          <w:lang w:val="ro-RO"/>
        </w:rPr>
        <w:t>, solicitându-se o abordare sistemică a procesului de alocare și împădurire a terenurilor degradate.</w:t>
      </w:r>
    </w:p>
    <w:p w:rsidR="00A652D3" w:rsidRPr="00F06664" w:rsidRDefault="00033ABD" w:rsidP="00A652D3">
      <w:pPr>
        <w:autoSpaceDE w:val="0"/>
        <w:autoSpaceDN w:val="0"/>
        <w:adjustRightInd w:val="0"/>
        <w:ind w:firstLine="720"/>
        <w:jc w:val="both"/>
        <w:rPr>
          <w:bCs/>
          <w:color w:val="000000" w:themeColor="text1"/>
          <w:lang w:val="ro-RO" w:eastAsia="ru-RU"/>
        </w:rPr>
      </w:pPr>
      <w:r w:rsidRPr="00F06664">
        <w:rPr>
          <w:color w:val="000000" w:themeColor="text1"/>
          <w:lang w:val="ro-RO"/>
        </w:rPr>
        <w:t>Procesul de împădurire este detalizat</w:t>
      </w:r>
      <w:r w:rsidRPr="00F06664">
        <w:rPr>
          <w:bCs/>
          <w:color w:val="000000" w:themeColor="text1"/>
          <w:lang w:val="ro-RO" w:eastAsia="ru-RU"/>
        </w:rPr>
        <w:t xml:space="preserve"> în</w:t>
      </w:r>
      <w:r w:rsidR="006E118D" w:rsidRPr="00F06664">
        <w:rPr>
          <w:bCs/>
          <w:color w:val="000000" w:themeColor="text1"/>
          <w:lang w:val="ro-RO" w:eastAsia="ru-RU"/>
        </w:rPr>
        <w:t xml:space="preserve"> Regulamentul privind efectuarea lucrărilor de împădurire a terenurilor degradate proprietate publică a unităților administrativ teritoriale și a terenurilor degradate proprietate privată</w:t>
      </w:r>
      <w:r w:rsidR="0068025E" w:rsidRPr="00F06664">
        <w:rPr>
          <w:bCs/>
          <w:color w:val="000000" w:themeColor="text1"/>
          <w:lang w:val="ro-RO" w:eastAsia="ru-RU"/>
        </w:rPr>
        <w:t>, care este componenta de bază a proiectului respectiv</w:t>
      </w:r>
      <w:r w:rsidR="006E118D" w:rsidRPr="00F06664">
        <w:rPr>
          <w:bCs/>
          <w:color w:val="000000" w:themeColor="text1"/>
          <w:lang w:val="ro-RO" w:eastAsia="ru-RU"/>
        </w:rPr>
        <w:t xml:space="preserve">. </w:t>
      </w:r>
      <w:r w:rsidR="0024003C" w:rsidRPr="00F06664">
        <w:rPr>
          <w:bCs/>
          <w:color w:val="000000" w:themeColor="text1"/>
          <w:lang w:val="ro-RO" w:eastAsia="ru-RU"/>
        </w:rPr>
        <w:t>În cadrul Regulamentului menționat se</w:t>
      </w:r>
      <w:r w:rsidR="00A652D3" w:rsidRPr="00F06664">
        <w:rPr>
          <w:bCs/>
          <w:color w:val="000000" w:themeColor="text1"/>
          <w:lang w:val="ro-RO" w:eastAsia="ru-RU"/>
        </w:rPr>
        <w:t xml:space="preserve"> prevede întreg procesul de împădurire a terenurilor degradate, incluzând etapa de identificare a terenurilor degradate (</w:t>
      </w:r>
      <w:r w:rsidR="00A652D3" w:rsidRPr="00F06664">
        <w:rPr>
          <w:color w:val="000000" w:themeColor="text1"/>
          <w:lang w:val="ro-RO"/>
        </w:rPr>
        <w:t>comisii specializate, instituite la nivelul autorităților publice locale de nivelul 2 (raion, municipiu) și UTA Găgăuzia</w:t>
      </w:r>
      <w:r w:rsidR="00A652D3" w:rsidRPr="00F06664">
        <w:rPr>
          <w:bCs/>
          <w:color w:val="000000" w:themeColor="text1"/>
          <w:lang w:val="ro-RO" w:eastAsia="ru-RU"/>
        </w:rPr>
        <w:t>) și finalizând cu trecerea în starea de masiv a culturilor silvice plantate</w:t>
      </w:r>
      <w:r w:rsidR="0024003C" w:rsidRPr="00F06664">
        <w:rPr>
          <w:bCs/>
          <w:color w:val="000000" w:themeColor="text1"/>
          <w:lang w:val="ro-RO" w:eastAsia="ru-RU"/>
        </w:rPr>
        <w:t>, precum</w:t>
      </w:r>
      <w:r w:rsidR="00A652D3" w:rsidRPr="00F06664">
        <w:rPr>
          <w:bCs/>
          <w:color w:val="000000" w:themeColor="text1"/>
          <w:lang w:val="ro-RO" w:eastAsia="ru-RU"/>
        </w:rPr>
        <w:t xml:space="preserve"> și supravegherea calității gestiunii acestora. </w:t>
      </w:r>
      <w:r w:rsidR="00A652D3" w:rsidRPr="00F06664">
        <w:rPr>
          <w:color w:val="000000" w:themeColor="text1"/>
          <w:lang w:val="ro-RO"/>
        </w:rPr>
        <w:t>Alocarea terenurilor degradate sub împădurire se prevede de a fi realizată prin intermediul a două modalități:</w:t>
      </w:r>
    </w:p>
    <w:p w:rsidR="00A652D3" w:rsidRPr="00F06664" w:rsidRDefault="00A652D3" w:rsidP="00A652D3">
      <w:pPr>
        <w:numPr>
          <w:ilvl w:val="2"/>
          <w:numId w:val="1"/>
        </w:numPr>
        <w:tabs>
          <w:tab w:val="clear" w:pos="1953"/>
          <w:tab w:val="left" w:pos="284"/>
          <w:tab w:val="left" w:pos="993"/>
          <w:tab w:val="left" w:pos="1080"/>
          <w:tab w:val="left" w:pos="1260"/>
        </w:tabs>
        <w:ind w:left="1276" w:hanging="283"/>
        <w:jc w:val="both"/>
        <w:rPr>
          <w:color w:val="000000" w:themeColor="text1"/>
          <w:lang w:val="ro-RO"/>
        </w:rPr>
      </w:pPr>
      <w:r w:rsidRPr="00F06664">
        <w:rPr>
          <w:color w:val="000000" w:themeColor="text1"/>
          <w:lang w:val="ro-RO"/>
        </w:rPr>
        <w:t>Cu păstrarea drepturilor de proprietate asupra terenurilor degradate destinate împăduririi;</w:t>
      </w:r>
    </w:p>
    <w:p w:rsidR="00A652D3" w:rsidRPr="00F06664" w:rsidRDefault="00A652D3" w:rsidP="00A652D3">
      <w:pPr>
        <w:numPr>
          <w:ilvl w:val="2"/>
          <w:numId w:val="1"/>
        </w:numPr>
        <w:tabs>
          <w:tab w:val="clear" w:pos="1953"/>
          <w:tab w:val="left" w:pos="284"/>
          <w:tab w:val="left" w:pos="993"/>
          <w:tab w:val="left" w:pos="1080"/>
          <w:tab w:val="left" w:pos="1260"/>
        </w:tabs>
        <w:ind w:left="1276" w:hanging="283"/>
        <w:jc w:val="both"/>
        <w:rPr>
          <w:color w:val="000000" w:themeColor="text1"/>
          <w:lang w:val="ro-RO"/>
        </w:rPr>
      </w:pPr>
      <w:r w:rsidRPr="00F06664">
        <w:rPr>
          <w:color w:val="000000" w:themeColor="text1"/>
          <w:lang w:val="ro-RO"/>
        </w:rPr>
        <w:t>Cu transmiterea terenurile degradate destinate împăduririi în proprietatea statului (entităților silvice de stat teritoriale).</w:t>
      </w:r>
    </w:p>
    <w:p w:rsidR="00A652D3" w:rsidRPr="00F06664" w:rsidRDefault="00A652D3" w:rsidP="00A652D3">
      <w:pPr>
        <w:tabs>
          <w:tab w:val="left" w:pos="284"/>
          <w:tab w:val="left" w:pos="993"/>
          <w:tab w:val="left" w:pos="1080"/>
          <w:tab w:val="left" w:pos="1260"/>
        </w:tabs>
        <w:ind w:firstLine="709"/>
        <w:jc w:val="both"/>
        <w:rPr>
          <w:color w:val="000000" w:themeColor="text1"/>
          <w:lang w:val="ro-RO"/>
        </w:rPr>
      </w:pPr>
      <w:r w:rsidRPr="00F06664">
        <w:rPr>
          <w:color w:val="000000" w:themeColor="text1"/>
          <w:lang w:val="ro-RO"/>
        </w:rPr>
        <w:t>Documentul stabilește că estimarea costurilor lucrărilor de împădurire a terenurilor degradate se va realiza în baza hărţilor tehnologice la lucrările de proiectare şi cultură silvică elaborate și aprobate de Agenția ”Moldsilva” în modul stabilit. Finanţarea acestor lucrări va fi efectuată de către stat prin intermediul bugetului public</w:t>
      </w:r>
      <w:r w:rsidRPr="00F06664">
        <w:rPr>
          <w:color w:val="000000" w:themeColor="text1"/>
          <w:lang w:val="ro-RO" w:eastAsia="ro-RO" w:bidi="or-IN"/>
        </w:rPr>
        <w:t>, precum și alte surse legale (</w:t>
      </w:r>
      <w:r w:rsidR="00E261A6" w:rsidRPr="00F06664">
        <w:rPr>
          <w:color w:val="000000" w:themeColor="text1"/>
          <w:lang w:val="ro-RO"/>
        </w:rPr>
        <w:t xml:space="preserve">bugetele unităţilor administrativ-teritoriale, </w:t>
      </w:r>
      <w:r w:rsidRPr="00F06664">
        <w:rPr>
          <w:color w:val="000000" w:themeColor="text1"/>
          <w:lang w:val="ro-RO" w:eastAsia="ro-RO" w:bidi="or-IN"/>
        </w:rPr>
        <w:t>donații, mijloace internaționale etc.)</w:t>
      </w:r>
      <w:r w:rsidRPr="00F06664">
        <w:rPr>
          <w:color w:val="000000" w:themeColor="text1"/>
          <w:lang w:val="ro-RO"/>
        </w:rPr>
        <w:t xml:space="preserve">. Concomitent, proprietarii </w:t>
      </w:r>
      <w:r w:rsidR="00E3283B">
        <w:rPr>
          <w:color w:val="000000" w:themeColor="text1"/>
          <w:lang w:val="ro-RO"/>
        </w:rPr>
        <w:t xml:space="preserve">privați ai </w:t>
      </w:r>
      <w:r w:rsidRPr="00F06664">
        <w:rPr>
          <w:color w:val="000000" w:themeColor="text1"/>
          <w:lang w:val="ro-RO"/>
        </w:rPr>
        <w:t>terenurilor degradate vor avea o contribuție de minim 15% din costul împăduririi și menținerii acestora până la realizarea stării de masiv. Contribuția respectivă va fi inclusă în contractele bilaterale pentru împădurirea terenurilor degradate semnate între entitățile silvice de stat teritoriale și proprietarii. Această prevedere va contribui la ridicarea responsabilității beneficiarilor de program, inclusiv sub aspectul asigurării integrității pădurilor noi create.</w:t>
      </w:r>
    </w:p>
    <w:p w:rsidR="00A652D3" w:rsidRPr="00F06664" w:rsidRDefault="00A652D3" w:rsidP="00A652D3">
      <w:pPr>
        <w:autoSpaceDE w:val="0"/>
        <w:autoSpaceDN w:val="0"/>
        <w:adjustRightInd w:val="0"/>
        <w:ind w:firstLine="720"/>
        <w:jc w:val="both"/>
        <w:rPr>
          <w:color w:val="000000" w:themeColor="text1"/>
          <w:lang w:val="ro-RO"/>
        </w:rPr>
      </w:pPr>
      <w:r w:rsidRPr="00F06664">
        <w:rPr>
          <w:color w:val="000000" w:themeColor="text1"/>
          <w:lang w:val="ro-RO"/>
        </w:rPr>
        <w:t xml:space="preserve">Datorită complexității lucrărilor de împădurire a terenurilor degradate, o importanță deosebită este acordată lucrărilor de proiectare a culturilor silvice. Această activitate se va realiza sub egida Institutului de Cercetări şi Amenajări Silvice (ICAS), cu argumentarea tehnico-ştiinţifică corespunzătoare (norme şi îndrumări tehnice, ghiduri, proiecte-tip, studii pedologice etc.). </w:t>
      </w:r>
      <w:r w:rsidR="00690FE4" w:rsidRPr="00F06664">
        <w:rPr>
          <w:color w:val="000000" w:themeColor="text1"/>
          <w:lang w:val="ro-RO"/>
        </w:rPr>
        <w:t>La procesul respectiv se prevede participarea activă și a instituțiilor de profil din cadrul Academiei de Științe a Moldovei (Grădina Botanică</w:t>
      </w:r>
      <w:r w:rsidR="006E118D" w:rsidRPr="00F06664">
        <w:rPr>
          <w:color w:val="000000" w:themeColor="text1"/>
          <w:lang w:val="ro-RO"/>
        </w:rPr>
        <w:t xml:space="preserve"> (Institut)</w:t>
      </w:r>
      <w:r w:rsidR="00690FE4" w:rsidRPr="00F06664">
        <w:rPr>
          <w:color w:val="000000" w:themeColor="text1"/>
          <w:lang w:val="ro-RO"/>
        </w:rPr>
        <w:t xml:space="preserve">, </w:t>
      </w:r>
      <w:r w:rsidR="00E23BFC" w:rsidRPr="00F06664">
        <w:rPr>
          <w:color w:val="000000" w:themeColor="text1"/>
          <w:lang w:val="ro-RO"/>
        </w:rPr>
        <w:t>Institutul de Pedologie, Agrochimie și Protecție a Solului ”N. Dimo” etc.).</w:t>
      </w:r>
    </w:p>
    <w:p w:rsidR="00A652D3" w:rsidRPr="00F06664" w:rsidRDefault="00A652D3" w:rsidP="00A652D3">
      <w:pPr>
        <w:autoSpaceDE w:val="0"/>
        <w:autoSpaceDN w:val="0"/>
        <w:adjustRightInd w:val="0"/>
        <w:ind w:firstLine="720"/>
        <w:jc w:val="both"/>
        <w:rPr>
          <w:color w:val="000000" w:themeColor="text1"/>
          <w:lang w:val="ro-RO"/>
        </w:rPr>
      </w:pPr>
      <w:r w:rsidRPr="00F06664">
        <w:rPr>
          <w:color w:val="000000" w:themeColor="text1"/>
          <w:lang w:val="ro-RO"/>
        </w:rPr>
        <w:t xml:space="preserve">Monitorizarea realizării activităților de împădurire a terenurilor degradate proprietate publică a unităţilor administrativ teritoriale, precum și a terenurilor degradate proprietate privată va fi efectuată de către Ministerul Mediului, Agenţia ”Moldsilva” şi Agenţia Relaţii Funciare şi </w:t>
      </w:r>
      <w:r w:rsidRPr="00F06664">
        <w:rPr>
          <w:color w:val="000000" w:themeColor="text1"/>
          <w:lang w:val="ro-RO"/>
        </w:rPr>
        <w:lastRenderedPageBreak/>
        <w:t>Cadastru. Activitățile de monitorizare vor include recepția tehnică a lucrărilor, controlul anual al lucrărilor de împădurire, revizii de control etc. Autorităţile administraţiei publice locale (primării) și persoanele private beneficiare ale programelor naționale finanțate din mijloace publice va trebui să asigure implementarea regimului silvic în toate plantaţiile forestiere deținute. În același context, structurile teritoriale ale Ministerului Mediului (Inspectoratul Ecologic de Stat) vor efectua anual controlul asupra stării şi integrităţii culturilor silvice create pe terenuri degradate în cadrul programelor naționale finanțate din mijloace publice cu prezentarea unei note informative Guvernului.</w:t>
      </w:r>
      <w:r w:rsidR="00F06664" w:rsidRPr="00F06664">
        <w:rPr>
          <w:color w:val="000000" w:themeColor="text1"/>
          <w:lang w:val="ro-RO"/>
        </w:rPr>
        <w:t xml:space="preserve"> Activitatea Inspectoratului Ecologic de Stat în domeniul dat va include și controlul anual asupra prezenței terenurilor degradate, inclusiv influența acestora asupra </w:t>
      </w:r>
      <w:r w:rsidR="00F06664" w:rsidRPr="00F06664">
        <w:rPr>
          <w:rFonts w:ascii="Times New Roman CE" w:hAnsi="Times New Roman CE" w:cs="Times New Roman CE"/>
          <w:color w:val="000000" w:themeColor="text1"/>
          <w:lang w:val="ro-RO"/>
        </w:rPr>
        <w:t>localităților, obiectivelor de interes naţional sau viaţa locuitorilor. Controlul respectiv se va solda cu un act de estimare a eventualelor daune materiale populaţiei şi agenţilor economici de la nealocarea oportună sub ameliorare prin împădurire a terenurilor degradate aflate în proprietate.</w:t>
      </w:r>
    </w:p>
    <w:p w:rsidR="004D46F5" w:rsidRPr="00F06664" w:rsidRDefault="004D46F5" w:rsidP="00A652D3">
      <w:pPr>
        <w:autoSpaceDE w:val="0"/>
        <w:autoSpaceDN w:val="0"/>
        <w:adjustRightInd w:val="0"/>
        <w:ind w:firstLine="720"/>
        <w:jc w:val="both"/>
        <w:rPr>
          <w:color w:val="000000" w:themeColor="text1"/>
          <w:lang w:val="ro-RO"/>
        </w:rPr>
      </w:pPr>
      <w:r w:rsidRPr="00F06664">
        <w:rPr>
          <w:color w:val="000000" w:themeColor="text1"/>
          <w:lang w:val="ro-RO"/>
        </w:rPr>
        <w:t xml:space="preserve">Proiectul nu solicită alocarea unor mijloace financiare suplimentare, deoarece </w:t>
      </w:r>
      <w:r w:rsidR="00EE7863" w:rsidRPr="00F06664">
        <w:rPr>
          <w:color w:val="000000" w:themeColor="text1"/>
          <w:lang w:val="ro-RO"/>
        </w:rPr>
        <w:t xml:space="preserve">acestea se conțin </w:t>
      </w:r>
      <w:r w:rsidRPr="00F06664">
        <w:rPr>
          <w:color w:val="000000" w:themeColor="text1"/>
          <w:lang w:val="ro-RO"/>
        </w:rPr>
        <w:t xml:space="preserve">în </w:t>
      </w:r>
      <w:r w:rsidR="008C0867" w:rsidRPr="00F06664">
        <w:rPr>
          <w:color w:val="000000" w:themeColor="text1"/>
          <w:lang w:val="ro-RO"/>
        </w:rPr>
        <w:t>Planul naţional de extindere a suprafeţelor cu vegetaţie forestieră pentru anii 2014-2018, aprobat prin Hotărîrea Guvernului nr. 101 din 10 februarie 2014</w:t>
      </w:r>
      <w:r w:rsidR="00EE7863" w:rsidRPr="00F06664">
        <w:rPr>
          <w:color w:val="000000" w:themeColor="text1"/>
          <w:lang w:val="ro-RO"/>
        </w:rPr>
        <w:t>.</w:t>
      </w:r>
      <w:r w:rsidR="008F325E" w:rsidRPr="00F06664">
        <w:rPr>
          <w:color w:val="000000" w:themeColor="text1"/>
          <w:lang w:val="ro-RO"/>
        </w:rPr>
        <w:t xml:space="preserve"> Astfel, nu este necesară fundamentarea economico-financiară a proiectului.</w:t>
      </w:r>
    </w:p>
    <w:p w:rsidR="00A652D3" w:rsidRPr="00F06664" w:rsidRDefault="00A652D3" w:rsidP="00A652D3">
      <w:pPr>
        <w:tabs>
          <w:tab w:val="left" w:pos="720"/>
        </w:tabs>
        <w:ind w:firstLine="709"/>
        <w:jc w:val="both"/>
        <w:rPr>
          <w:b/>
          <w:color w:val="000000" w:themeColor="text1"/>
          <w:lang w:val="ro-RO"/>
        </w:rPr>
      </w:pPr>
      <w:r w:rsidRPr="00F06664">
        <w:rPr>
          <w:color w:val="000000" w:themeColor="text1"/>
          <w:lang w:val="ro-RO"/>
        </w:rPr>
        <w:t xml:space="preserve">Proiectul de hotărîre a fost avizat </w:t>
      </w:r>
      <w:r w:rsidR="00875C3E" w:rsidRPr="00F06664">
        <w:rPr>
          <w:color w:val="000000" w:themeColor="text1"/>
          <w:lang w:val="ro-RO"/>
        </w:rPr>
        <w:t xml:space="preserve">pozitiv </w:t>
      </w:r>
      <w:r w:rsidRPr="00F06664">
        <w:rPr>
          <w:color w:val="000000" w:themeColor="text1"/>
          <w:lang w:val="ro-RO"/>
        </w:rPr>
        <w:t xml:space="preserve">de ministerele și departamentele cointeresate </w:t>
      </w:r>
      <w:r w:rsidR="00E23BFC" w:rsidRPr="00F06664">
        <w:rPr>
          <w:color w:val="000000" w:themeColor="text1"/>
          <w:lang w:val="ro-RO"/>
        </w:rPr>
        <w:t>(</w:t>
      </w:r>
      <w:r w:rsidRPr="00F06664">
        <w:rPr>
          <w:color w:val="000000" w:themeColor="text1"/>
          <w:lang w:val="ro-RO"/>
        </w:rPr>
        <w:t>Ministerul Mediului, Ministerul Agriculturii și Industriei Alimentare, Ministerul Economiei,</w:t>
      </w:r>
      <w:r w:rsidR="00E23BFC" w:rsidRPr="00F06664">
        <w:rPr>
          <w:color w:val="000000" w:themeColor="text1"/>
          <w:lang w:val="ro-RO"/>
        </w:rPr>
        <w:t xml:space="preserve"> </w:t>
      </w:r>
      <w:r w:rsidR="000520A6" w:rsidRPr="00F06664">
        <w:rPr>
          <w:color w:val="000000" w:themeColor="text1"/>
          <w:lang w:val="ro-RO"/>
        </w:rPr>
        <w:t xml:space="preserve">Ministerul Finanțelor, </w:t>
      </w:r>
      <w:r w:rsidR="00E23BFC" w:rsidRPr="00F06664">
        <w:rPr>
          <w:color w:val="000000" w:themeColor="text1"/>
          <w:lang w:val="ro-RO"/>
        </w:rPr>
        <w:t>Academia de Științe a Moldovei</w:t>
      </w:r>
      <w:r w:rsidRPr="00F06664">
        <w:rPr>
          <w:color w:val="000000" w:themeColor="text1"/>
          <w:lang w:val="ro-RO"/>
        </w:rPr>
        <w:t>, Agenția Relații Funciare și Cadastru</w:t>
      </w:r>
      <w:r w:rsidR="00875C3E" w:rsidRPr="00F06664">
        <w:rPr>
          <w:color w:val="000000" w:themeColor="text1"/>
          <w:lang w:val="ro-RO"/>
        </w:rPr>
        <w:t>, Ministerul Justiției</w:t>
      </w:r>
      <w:r w:rsidR="007E79F2" w:rsidRPr="00F06664">
        <w:rPr>
          <w:color w:val="000000" w:themeColor="text1"/>
          <w:lang w:val="ro-RO"/>
        </w:rPr>
        <w:t>)</w:t>
      </w:r>
      <w:r w:rsidRPr="00F06664">
        <w:rPr>
          <w:color w:val="000000" w:themeColor="text1"/>
          <w:lang w:val="ro-RO"/>
        </w:rPr>
        <w:t xml:space="preserve">. </w:t>
      </w:r>
      <w:r w:rsidR="00BC5910" w:rsidRPr="00F06664">
        <w:rPr>
          <w:color w:val="000000" w:themeColor="text1"/>
          <w:lang w:val="ro-RO"/>
        </w:rPr>
        <w:t xml:space="preserve">Concomitent, proiectul a fost supus expertizei anticorupție realizate de </w:t>
      </w:r>
      <w:r w:rsidR="00BC5910" w:rsidRPr="00F06664">
        <w:rPr>
          <w:color w:val="000000"/>
          <w:lang w:val="ro-RO"/>
        </w:rPr>
        <w:t>Centrul Național Anticorupție.</w:t>
      </w:r>
      <w:r w:rsidR="00BC5910" w:rsidRPr="00F06664">
        <w:rPr>
          <w:color w:val="000000" w:themeColor="text1"/>
          <w:lang w:val="ro-RO"/>
        </w:rPr>
        <w:t xml:space="preserve"> </w:t>
      </w:r>
      <w:r w:rsidRPr="00F06664">
        <w:rPr>
          <w:color w:val="000000" w:themeColor="text1"/>
          <w:lang w:val="ro-RO"/>
        </w:rPr>
        <w:t xml:space="preserve">În total au parvenit </w:t>
      </w:r>
      <w:r w:rsidR="00BC5910" w:rsidRPr="00F06664">
        <w:rPr>
          <w:color w:val="000000" w:themeColor="text1"/>
          <w:lang w:val="ro-RO"/>
        </w:rPr>
        <w:t>35</w:t>
      </w:r>
      <w:r w:rsidRPr="00F06664">
        <w:rPr>
          <w:color w:val="000000" w:themeColor="text1"/>
          <w:lang w:val="ro-RO"/>
        </w:rPr>
        <w:t xml:space="preserve"> </w:t>
      </w:r>
      <w:r w:rsidR="0046478E" w:rsidRPr="00F06664">
        <w:rPr>
          <w:color w:val="000000" w:themeColor="text1"/>
          <w:lang w:val="ro-RO"/>
        </w:rPr>
        <w:t xml:space="preserve">propuneri și obiecții din care </w:t>
      </w:r>
      <w:r w:rsidR="006F0DDA" w:rsidRPr="00F06664">
        <w:rPr>
          <w:color w:val="000000" w:themeColor="text1"/>
          <w:lang w:val="ro-RO"/>
        </w:rPr>
        <w:t>2</w:t>
      </w:r>
      <w:r w:rsidR="00875C3E" w:rsidRPr="00F06664">
        <w:rPr>
          <w:color w:val="000000" w:themeColor="text1"/>
          <w:lang w:val="ro-RO"/>
        </w:rPr>
        <w:t>4</w:t>
      </w:r>
      <w:r w:rsidRPr="00F06664">
        <w:rPr>
          <w:color w:val="000000" w:themeColor="text1"/>
          <w:lang w:val="ro-RO"/>
        </w:rPr>
        <w:t xml:space="preserve"> au fost acceptate integral, </w:t>
      </w:r>
      <w:r w:rsidR="006F0DDA" w:rsidRPr="00F06664">
        <w:rPr>
          <w:color w:val="000000" w:themeColor="text1"/>
          <w:lang w:val="ro-RO"/>
        </w:rPr>
        <w:t>5</w:t>
      </w:r>
      <w:r w:rsidRPr="00F06664">
        <w:rPr>
          <w:color w:val="000000" w:themeColor="text1"/>
          <w:lang w:val="ro-RO"/>
        </w:rPr>
        <w:t xml:space="preserve"> – acceptate parțial și </w:t>
      </w:r>
      <w:r w:rsidR="006F0DDA" w:rsidRPr="00F06664">
        <w:rPr>
          <w:color w:val="000000" w:themeColor="text1"/>
          <w:lang w:val="ro-RO"/>
        </w:rPr>
        <w:t>6</w:t>
      </w:r>
      <w:r w:rsidRPr="00F06664">
        <w:rPr>
          <w:color w:val="000000" w:themeColor="text1"/>
          <w:lang w:val="ro-RO"/>
        </w:rPr>
        <w:t xml:space="preserve"> – respinse ca nefondate. Textul actual al proiectului respectiv a fost deja modificat în baza propunerilor/obiecțiilor parvenite de la ministerele/departamentele menționate. </w:t>
      </w:r>
    </w:p>
    <w:p w:rsidR="00A652D3" w:rsidRPr="00F06664" w:rsidRDefault="00A652D3" w:rsidP="00A652D3">
      <w:pPr>
        <w:ind w:firstLine="720"/>
        <w:jc w:val="both"/>
        <w:rPr>
          <w:color w:val="000000" w:themeColor="text1"/>
          <w:lang w:val="ro-RO"/>
        </w:rPr>
      </w:pPr>
    </w:p>
    <w:p w:rsidR="00A652D3" w:rsidRPr="00F06664" w:rsidRDefault="00A652D3" w:rsidP="00A652D3">
      <w:pPr>
        <w:ind w:firstLine="720"/>
        <w:jc w:val="both"/>
        <w:rPr>
          <w:color w:val="000000" w:themeColor="text1"/>
          <w:sz w:val="26"/>
          <w:szCs w:val="26"/>
          <w:lang w:val="ro-RO"/>
        </w:rPr>
      </w:pPr>
    </w:p>
    <w:p w:rsidR="00A652D3" w:rsidRPr="00F06664" w:rsidRDefault="00A652D3" w:rsidP="00A652D3">
      <w:pPr>
        <w:ind w:firstLine="720"/>
        <w:jc w:val="both"/>
        <w:rPr>
          <w:color w:val="000000" w:themeColor="text1"/>
          <w:sz w:val="26"/>
          <w:szCs w:val="26"/>
          <w:lang w:val="ro-RO"/>
        </w:rPr>
      </w:pPr>
    </w:p>
    <w:p w:rsidR="00A652D3" w:rsidRPr="00F06664" w:rsidRDefault="00087591" w:rsidP="00087591">
      <w:pPr>
        <w:ind w:firstLine="720"/>
        <w:jc w:val="center"/>
        <w:rPr>
          <w:b/>
          <w:bCs/>
          <w:color w:val="000000" w:themeColor="text1"/>
          <w:sz w:val="28"/>
          <w:szCs w:val="28"/>
          <w:lang w:val="ro-RO"/>
        </w:rPr>
      </w:pPr>
      <w:r w:rsidRPr="00F06664">
        <w:rPr>
          <w:color w:val="000000" w:themeColor="text1"/>
          <w:sz w:val="28"/>
          <w:szCs w:val="28"/>
          <w:lang w:val="ro-RO"/>
        </w:rPr>
        <w:t xml:space="preserve">Ministrul </w:t>
      </w:r>
      <w:r w:rsidR="00491654">
        <w:rPr>
          <w:color w:val="000000" w:themeColor="text1"/>
          <w:sz w:val="28"/>
          <w:szCs w:val="28"/>
          <w:lang w:val="ro-RO"/>
        </w:rPr>
        <w:t>m</w:t>
      </w:r>
      <w:r w:rsidRPr="00F06664">
        <w:rPr>
          <w:color w:val="000000" w:themeColor="text1"/>
          <w:sz w:val="28"/>
          <w:szCs w:val="28"/>
          <w:lang w:val="ro-RO"/>
        </w:rPr>
        <w:t>ediului                                                        Valeriu MUNTEANU</w:t>
      </w:r>
    </w:p>
    <w:p w:rsidR="001C19AF" w:rsidRPr="00F06664" w:rsidRDefault="001C19AF">
      <w:pPr>
        <w:rPr>
          <w:color w:val="000000" w:themeColor="text1"/>
          <w:lang w:val="ro-RO"/>
        </w:rPr>
      </w:pPr>
    </w:p>
    <w:sectPr w:rsidR="001C19AF" w:rsidRPr="00F06664" w:rsidSect="00D20E24">
      <w:footerReference w:type="even" r:id="rId8"/>
      <w:footerReference w:type="default" r:id="rId9"/>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9B" w:rsidRDefault="0046099B">
      <w:r>
        <w:separator/>
      </w:r>
    </w:p>
  </w:endnote>
  <w:endnote w:type="continuationSeparator" w:id="0">
    <w:p w:rsidR="0046099B" w:rsidRDefault="0046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7" w:rsidRDefault="00A652D3" w:rsidP="00DC394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33F47" w:rsidRDefault="0046099B" w:rsidP="00375FD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7" w:rsidRDefault="00A652D3" w:rsidP="00DC394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1A80">
      <w:rPr>
        <w:rStyle w:val="a7"/>
        <w:noProof/>
      </w:rPr>
      <w:t>2</w:t>
    </w:r>
    <w:r>
      <w:rPr>
        <w:rStyle w:val="a7"/>
      </w:rPr>
      <w:fldChar w:fldCharType="end"/>
    </w:r>
  </w:p>
  <w:p w:rsidR="00A33F47" w:rsidRDefault="0046099B" w:rsidP="00375FD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9B" w:rsidRDefault="0046099B">
      <w:r>
        <w:separator/>
      </w:r>
    </w:p>
  </w:footnote>
  <w:footnote w:type="continuationSeparator" w:id="0">
    <w:p w:rsidR="0046099B" w:rsidRDefault="00460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2FC7"/>
    <w:multiLevelType w:val="hybridMultilevel"/>
    <w:tmpl w:val="63DC67E4"/>
    <w:lvl w:ilvl="0" w:tplc="15D6F800">
      <w:start w:val="1"/>
      <w:numFmt w:val="decimal"/>
      <w:lvlText w:val="%1."/>
      <w:lvlJc w:val="left"/>
      <w:pPr>
        <w:tabs>
          <w:tab w:val="num" w:pos="57"/>
        </w:tabs>
        <w:ind w:left="0" w:firstLine="0"/>
      </w:pPr>
      <w:rPr>
        <w:rFonts w:ascii="Times New Roman" w:hAnsi="Times New Roman" w:cs="Times New Roman" w:hint="default"/>
        <w:b w:val="0"/>
        <w:color w:val="000000"/>
      </w:rPr>
    </w:lvl>
    <w:lvl w:ilvl="1" w:tplc="04190011">
      <w:start w:val="1"/>
      <w:numFmt w:val="decimal"/>
      <w:lvlText w:val="%2)"/>
      <w:lvlJc w:val="left"/>
      <w:pPr>
        <w:tabs>
          <w:tab w:val="num" w:pos="1440"/>
        </w:tabs>
        <w:ind w:left="1440" w:hanging="360"/>
      </w:pPr>
      <w:rPr>
        <w:rFonts w:hint="default"/>
        <w:b w:val="0"/>
      </w:rPr>
    </w:lvl>
    <w:lvl w:ilvl="2" w:tplc="04190017">
      <w:start w:val="1"/>
      <w:numFmt w:val="lowerLetter"/>
      <w:lvlText w:val="%3)"/>
      <w:lvlJc w:val="left"/>
      <w:pPr>
        <w:tabs>
          <w:tab w:val="num" w:pos="1953"/>
        </w:tabs>
        <w:ind w:left="1953" w:hanging="960"/>
      </w:pPr>
      <w:rPr>
        <w:rFonts w:hint="default"/>
        <w:b w:val="0"/>
        <w:color w:val="auto"/>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BA"/>
    <w:rsid w:val="00033ABD"/>
    <w:rsid w:val="000520A6"/>
    <w:rsid w:val="00087591"/>
    <w:rsid w:val="000D444A"/>
    <w:rsid w:val="001A0900"/>
    <w:rsid w:val="001C19AF"/>
    <w:rsid w:val="0024003C"/>
    <w:rsid w:val="00355E86"/>
    <w:rsid w:val="0046099B"/>
    <w:rsid w:val="0046478E"/>
    <w:rsid w:val="00491654"/>
    <w:rsid w:val="004D46F5"/>
    <w:rsid w:val="00531A80"/>
    <w:rsid w:val="00555ADF"/>
    <w:rsid w:val="005642F1"/>
    <w:rsid w:val="005C5B06"/>
    <w:rsid w:val="0068025E"/>
    <w:rsid w:val="00690FE4"/>
    <w:rsid w:val="00691694"/>
    <w:rsid w:val="006E118D"/>
    <w:rsid w:val="006F0DDA"/>
    <w:rsid w:val="007C0B28"/>
    <w:rsid w:val="007E79F2"/>
    <w:rsid w:val="00834C0D"/>
    <w:rsid w:val="00875C3E"/>
    <w:rsid w:val="008C0867"/>
    <w:rsid w:val="008E73FE"/>
    <w:rsid w:val="008F325E"/>
    <w:rsid w:val="00A652D3"/>
    <w:rsid w:val="00B76A29"/>
    <w:rsid w:val="00BB7E50"/>
    <w:rsid w:val="00BC5910"/>
    <w:rsid w:val="00C902F1"/>
    <w:rsid w:val="00E23BFC"/>
    <w:rsid w:val="00E261A6"/>
    <w:rsid w:val="00E3283B"/>
    <w:rsid w:val="00E649FD"/>
    <w:rsid w:val="00ED6B07"/>
    <w:rsid w:val="00EE7863"/>
    <w:rsid w:val="00F06664"/>
    <w:rsid w:val="00FC6ABA"/>
    <w:rsid w:val="00FD0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D3"/>
    <w:pPr>
      <w:spacing w:after="0" w:line="240" w:lineRule="auto"/>
    </w:pPr>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652D3"/>
    <w:pPr>
      <w:jc w:val="center"/>
    </w:pPr>
    <w:rPr>
      <w:szCs w:val="20"/>
      <w:lang w:val="ro-RO" w:eastAsia="ru-RU"/>
    </w:rPr>
  </w:style>
  <w:style w:type="character" w:customStyle="1" w:styleId="a4">
    <w:name w:val="Название Знак"/>
    <w:basedOn w:val="a0"/>
    <w:link w:val="a3"/>
    <w:rsid w:val="00A652D3"/>
    <w:rPr>
      <w:rFonts w:ascii="Times New Roman" w:eastAsia="Times New Roman" w:hAnsi="Times New Roman" w:cs="Times New Roman"/>
      <w:sz w:val="24"/>
      <w:szCs w:val="20"/>
      <w:lang w:val="ro-RO"/>
    </w:rPr>
  </w:style>
  <w:style w:type="paragraph" w:styleId="a5">
    <w:name w:val="footer"/>
    <w:basedOn w:val="a"/>
    <w:link w:val="a6"/>
    <w:rsid w:val="00A652D3"/>
    <w:pPr>
      <w:tabs>
        <w:tab w:val="center" w:pos="4677"/>
        <w:tab w:val="right" w:pos="9355"/>
      </w:tabs>
    </w:pPr>
  </w:style>
  <w:style w:type="character" w:customStyle="1" w:styleId="a6">
    <w:name w:val="Нижний колонтитул Знак"/>
    <w:basedOn w:val="a0"/>
    <w:link w:val="a5"/>
    <w:rsid w:val="00A652D3"/>
    <w:rPr>
      <w:rFonts w:ascii="Times New Roman" w:eastAsia="Times New Roman" w:hAnsi="Times New Roman" w:cs="Times New Roman"/>
      <w:sz w:val="24"/>
      <w:szCs w:val="24"/>
      <w:lang w:val="en-US" w:eastAsia="en-US"/>
    </w:rPr>
  </w:style>
  <w:style w:type="character" w:styleId="a7">
    <w:name w:val="page number"/>
    <w:basedOn w:val="a0"/>
    <w:rsid w:val="00A65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2D3"/>
    <w:pPr>
      <w:spacing w:after="0" w:line="240" w:lineRule="auto"/>
    </w:pPr>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652D3"/>
    <w:pPr>
      <w:jc w:val="center"/>
    </w:pPr>
    <w:rPr>
      <w:szCs w:val="20"/>
      <w:lang w:val="ro-RO" w:eastAsia="ru-RU"/>
    </w:rPr>
  </w:style>
  <w:style w:type="character" w:customStyle="1" w:styleId="a4">
    <w:name w:val="Название Знак"/>
    <w:basedOn w:val="a0"/>
    <w:link w:val="a3"/>
    <w:rsid w:val="00A652D3"/>
    <w:rPr>
      <w:rFonts w:ascii="Times New Roman" w:eastAsia="Times New Roman" w:hAnsi="Times New Roman" w:cs="Times New Roman"/>
      <w:sz w:val="24"/>
      <w:szCs w:val="20"/>
      <w:lang w:val="ro-RO"/>
    </w:rPr>
  </w:style>
  <w:style w:type="paragraph" w:styleId="a5">
    <w:name w:val="footer"/>
    <w:basedOn w:val="a"/>
    <w:link w:val="a6"/>
    <w:rsid w:val="00A652D3"/>
    <w:pPr>
      <w:tabs>
        <w:tab w:val="center" w:pos="4677"/>
        <w:tab w:val="right" w:pos="9355"/>
      </w:tabs>
    </w:pPr>
  </w:style>
  <w:style w:type="character" w:customStyle="1" w:styleId="a6">
    <w:name w:val="Нижний колонтитул Знак"/>
    <w:basedOn w:val="a0"/>
    <w:link w:val="a5"/>
    <w:rsid w:val="00A652D3"/>
    <w:rPr>
      <w:rFonts w:ascii="Times New Roman" w:eastAsia="Times New Roman" w:hAnsi="Times New Roman" w:cs="Times New Roman"/>
      <w:sz w:val="24"/>
      <w:szCs w:val="24"/>
      <w:lang w:val="en-US" w:eastAsia="en-US"/>
    </w:rPr>
  </w:style>
  <w:style w:type="character" w:styleId="a7">
    <w:name w:val="page number"/>
    <w:basedOn w:val="a0"/>
    <w:rsid w:val="00A6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5373</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dcterms:created xsi:type="dcterms:W3CDTF">2015-11-18T09:30:00Z</dcterms:created>
  <dcterms:modified xsi:type="dcterms:W3CDTF">2015-11-18T09:30:00Z</dcterms:modified>
</cp:coreProperties>
</file>