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AE" w:rsidRPr="00306C2A" w:rsidRDefault="00431FAE" w:rsidP="00431FAE">
      <w:pPr>
        <w:widowControl w:val="0"/>
        <w:shd w:val="clear" w:color="auto" w:fill="FFFFFF"/>
        <w:tabs>
          <w:tab w:val="left" w:pos="2093"/>
        </w:tabs>
        <w:autoSpaceDE w:val="0"/>
        <w:autoSpaceDN w:val="0"/>
        <w:adjustRightInd w:val="0"/>
        <w:spacing w:after="0" w:line="322" w:lineRule="exact"/>
        <w:ind w:left="1418" w:right="1555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</w:pPr>
      <w:r w:rsidRPr="00306C2A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NOTĂ INFORMATIVĂ</w:t>
      </w:r>
      <w:r w:rsidRPr="00306C2A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br/>
        <w:t xml:space="preserve">la proiectul </w:t>
      </w:r>
      <w:r w:rsidR="007329C2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h</w:t>
      </w:r>
      <w:r w:rsidRPr="00306C2A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otărîrii Guvernului pentru aprobarea Regulamentului privind </w:t>
      </w:r>
      <w:r w:rsidR="00144E1C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achizițiile publice </w:t>
      </w:r>
      <w:r w:rsidR="00477AF4" w:rsidRPr="00477AF4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folosind procedura de negociere</w:t>
      </w:r>
    </w:p>
    <w:p w:rsidR="00431FAE" w:rsidRPr="00306C2A" w:rsidRDefault="00431FAE" w:rsidP="00431FAE">
      <w:pPr>
        <w:widowControl w:val="0"/>
        <w:shd w:val="clear" w:color="auto" w:fill="FFFFFF"/>
        <w:tabs>
          <w:tab w:val="left" w:pos="2093"/>
        </w:tabs>
        <w:autoSpaceDE w:val="0"/>
        <w:autoSpaceDN w:val="0"/>
        <w:adjustRightInd w:val="0"/>
        <w:spacing w:after="0" w:line="322" w:lineRule="exact"/>
        <w:ind w:left="1418" w:right="1555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</w:pPr>
    </w:p>
    <w:p w:rsidR="00431FAE" w:rsidRPr="00306C2A" w:rsidRDefault="00431FAE" w:rsidP="00431FAE">
      <w:pPr>
        <w:widowControl w:val="0"/>
        <w:shd w:val="clear" w:color="auto" w:fill="FFFFFF"/>
        <w:tabs>
          <w:tab w:val="left" w:pos="2093"/>
        </w:tabs>
        <w:autoSpaceDE w:val="0"/>
        <w:autoSpaceDN w:val="0"/>
        <w:adjustRightInd w:val="0"/>
        <w:spacing w:after="0" w:line="322" w:lineRule="exact"/>
        <w:ind w:right="1555"/>
        <w:rPr>
          <w:rFonts w:ascii="Times New Roman" w:eastAsia="Times New Roman" w:hAnsi="Times New Roman"/>
          <w:b/>
          <w:sz w:val="20"/>
          <w:szCs w:val="20"/>
          <w:lang w:val="ro-RO" w:eastAsia="ru-RU"/>
        </w:rPr>
      </w:pPr>
    </w:p>
    <w:p w:rsidR="00431FAE" w:rsidRPr="00306C2A" w:rsidRDefault="00431FAE" w:rsidP="00306C2A">
      <w:pPr>
        <w:widowControl w:val="0"/>
        <w:shd w:val="clear" w:color="auto" w:fill="FFFFFF"/>
        <w:tabs>
          <w:tab w:val="left" w:pos="284"/>
          <w:tab w:val="left" w:pos="709"/>
          <w:tab w:val="left" w:pos="2093"/>
        </w:tabs>
        <w:autoSpaceDE w:val="0"/>
        <w:autoSpaceDN w:val="0"/>
        <w:adjustRightInd w:val="0"/>
        <w:spacing w:after="0" w:line="322" w:lineRule="exact"/>
        <w:ind w:right="64" w:firstLine="567"/>
        <w:jc w:val="both"/>
        <w:rPr>
          <w:rFonts w:ascii="Times New Roman" w:eastAsia="Times New Roman" w:hAnsi="Times New Roman"/>
          <w:i/>
          <w:iCs/>
          <w:sz w:val="28"/>
          <w:szCs w:val="28"/>
          <w:lang w:val="ro-RO" w:eastAsia="ru-RU"/>
        </w:rPr>
      </w:pPr>
      <w:r w:rsidRPr="00306C2A">
        <w:rPr>
          <w:rFonts w:ascii="Times New Roman" w:eastAsia="Times New Roman" w:hAnsi="Times New Roman"/>
          <w:sz w:val="28"/>
          <w:szCs w:val="28"/>
          <w:lang w:val="ro-RO" w:eastAsia="ru-RU"/>
        </w:rPr>
        <w:t>Proiectul</w:t>
      </w:r>
      <w:r w:rsidRPr="00306C2A">
        <w:rPr>
          <w:lang w:val="ro-RO"/>
        </w:rPr>
        <w:t xml:space="preserve"> </w:t>
      </w:r>
      <w:r w:rsidR="002F45ED">
        <w:rPr>
          <w:rFonts w:ascii="Times New Roman" w:eastAsia="Times New Roman" w:hAnsi="Times New Roman"/>
          <w:sz w:val="28"/>
          <w:szCs w:val="28"/>
          <w:lang w:val="ro-RO" w:eastAsia="ru-RU"/>
        </w:rPr>
        <w:t>h</w:t>
      </w:r>
      <w:r w:rsidRPr="00306C2A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otărîrii Guvernului pentru aprobarea </w:t>
      </w:r>
      <w:r w:rsidR="0051108B" w:rsidRPr="00306C2A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Regulamentului privind </w:t>
      </w:r>
      <w:r w:rsidR="00144E1C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achizițiile publice </w:t>
      </w:r>
      <w:r w:rsidR="00477AF4" w:rsidRPr="00477AF4">
        <w:rPr>
          <w:rFonts w:ascii="Times New Roman" w:eastAsia="Times New Roman" w:hAnsi="Times New Roman"/>
          <w:sz w:val="28"/>
          <w:szCs w:val="28"/>
          <w:lang w:val="ro-RO" w:eastAsia="ru-RU"/>
        </w:rPr>
        <w:t>folosind procedura de negociere</w:t>
      </w:r>
      <w:r w:rsidR="0051108B" w:rsidRPr="00306C2A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este elaborat pentru implementarea prevederilor art. </w:t>
      </w:r>
      <w:r w:rsidR="00477AF4">
        <w:rPr>
          <w:rFonts w:ascii="Times New Roman" w:eastAsia="Times New Roman" w:hAnsi="Times New Roman"/>
          <w:sz w:val="28"/>
          <w:szCs w:val="28"/>
          <w:lang w:val="ro-RO" w:eastAsia="ru-RU"/>
        </w:rPr>
        <w:t>53-54</w:t>
      </w:r>
      <w:r w:rsidR="0051108B" w:rsidRPr="00306C2A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din Legea privind achizițiile publice nr. 131 din 03.07.2015 (</w:t>
      </w:r>
      <w:r w:rsidR="0051108B" w:rsidRPr="00306C2A">
        <w:rPr>
          <w:rFonts w:ascii="Times New Roman" w:eastAsia="Times New Roman" w:hAnsi="Times New Roman"/>
          <w:iCs/>
          <w:sz w:val="28"/>
          <w:szCs w:val="28"/>
          <w:lang w:val="ro-RO" w:eastAsia="ru-RU"/>
        </w:rPr>
        <w:t>Monitorul Oficial nr.197-205/402 din 31.07.2015)</w:t>
      </w:r>
      <w:r w:rsidRPr="00306C2A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. </w:t>
      </w:r>
    </w:p>
    <w:p w:rsidR="00306C2A" w:rsidRPr="00306C2A" w:rsidRDefault="00306C2A" w:rsidP="00306C2A">
      <w:pPr>
        <w:tabs>
          <w:tab w:val="left" w:pos="284"/>
          <w:tab w:val="left" w:pos="567"/>
          <w:tab w:val="left" w:pos="709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306C2A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Regulamentul menţionat stabileşte </w:t>
      </w:r>
      <w:r w:rsidR="00477AF4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modul de desfășurare a </w:t>
      </w:r>
      <w:r w:rsidR="00477AF4" w:rsidRPr="00477AF4">
        <w:rPr>
          <w:rFonts w:ascii="Times New Roman" w:eastAsia="Times New Roman" w:hAnsi="Times New Roman"/>
          <w:sz w:val="28"/>
          <w:szCs w:val="28"/>
          <w:lang w:val="ro-RO" w:eastAsia="ru-RU"/>
        </w:rPr>
        <w:t>achiziţiil</w:t>
      </w:r>
      <w:r w:rsidR="00477AF4">
        <w:rPr>
          <w:rFonts w:ascii="Times New Roman" w:eastAsia="Times New Roman" w:hAnsi="Times New Roman"/>
          <w:sz w:val="28"/>
          <w:szCs w:val="28"/>
          <w:lang w:val="ro-RO" w:eastAsia="ru-RU"/>
        </w:rPr>
        <w:t>or</w:t>
      </w:r>
      <w:r w:rsidR="00477AF4" w:rsidRPr="00477AF4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publice folosind procedura de negociere</w:t>
      </w:r>
      <w:r w:rsidRPr="00306C2A">
        <w:rPr>
          <w:rFonts w:ascii="Times New Roman" w:eastAsia="Times New Roman" w:hAnsi="Times New Roman"/>
          <w:sz w:val="28"/>
          <w:szCs w:val="28"/>
          <w:lang w:val="ro-RO" w:eastAsia="ru-RU"/>
        </w:rPr>
        <w:t>.</w:t>
      </w:r>
    </w:p>
    <w:p w:rsidR="007329C2" w:rsidRDefault="007329C2" w:rsidP="00477AF4">
      <w:pPr>
        <w:tabs>
          <w:tab w:val="left" w:pos="284"/>
          <w:tab w:val="left" w:pos="709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Proiectul vine să înlocuiască </w:t>
      </w:r>
      <w:r w:rsidR="00306C2A" w:rsidRPr="00306C2A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Regulamentul </w:t>
      </w:r>
      <w:r w:rsidR="00477AF4" w:rsidRPr="00477AF4">
        <w:rPr>
          <w:rFonts w:ascii="Times New Roman" w:eastAsia="Times New Roman" w:hAnsi="Times New Roman"/>
          <w:sz w:val="28"/>
          <w:szCs w:val="28"/>
          <w:lang w:val="ro-RO" w:eastAsia="ru-RU"/>
        </w:rPr>
        <w:t>privind realizarea</w:t>
      </w:r>
      <w:r w:rsidR="00477AF4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  <w:r w:rsidR="00477AF4" w:rsidRPr="00477AF4">
        <w:rPr>
          <w:rFonts w:ascii="Times New Roman" w:eastAsia="Times New Roman" w:hAnsi="Times New Roman"/>
          <w:sz w:val="28"/>
          <w:szCs w:val="28"/>
          <w:lang w:val="ro-RO" w:eastAsia="ru-RU"/>
        </w:rPr>
        <w:t>achiziţiilor publice dintr-o singură sursă</w:t>
      </w:r>
      <w:r w:rsidR="00306C2A" w:rsidRPr="00306C2A">
        <w:rPr>
          <w:rFonts w:ascii="Times New Roman" w:eastAsia="Times New Roman" w:hAnsi="Times New Roman"/>
          <w:sz w:val="28"/>
          <w:szCs w:val="28"/>
          <w:lang w:val="ro-RO" w:eastAsia="ru-RU"/>
        </w:rPr>
        <w:t>, aprobat prin Hotărîrea Guvernului Republici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i Moldova  nr. </w:t>
      </w:r>
      <w:r w:rsidR="00477AF4">
        <w:rPr>
          <w:rFonts w:ascii="Times New Roman" w:eastAsia="Times New Roman" w:hAnsi="Times New Roman"/>
          <w:sz w:val="28"/>
          <w:szCs w:val="28"/>
          <w:lang w:val="ro-RO" w:eastAsia="ru-RU"/>
        </w:rPr>
        <w:t>1407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din </w:t>
      </w:r>
      <w:r w:rsidR="00477AF4" w:rsidRPr="00477AF4">
        <w:rPr>
          <w:rFonts w:ascii="Times New Roman" w:eastAsia="Times New Roman" w:hAnsi="Times New Roman"/>
          <w:sz w:val="28"/>
          <w:szCs w:val="28"/>
          <w:lang w:val="ro-RO" w:eastAsia="ru-RU"/>
        </w:rPr>
        <w:t>10.12.2008</w:t>
      </w:r>
      <w:r w:rsidR="00085F93">
        <w:rPr>
          <w:rFonts w:ascii="Times New Roman" w:eastAsia="Times New Roman" w:hAnsi="Times New Roman"/>
          <w:sz w:val="28"/>
          <w:szCs w:val="28"/>
          <w:lang w:val="ro-RO" w:eastAsia="ru-RU"/>
        </w:rPr>
        <w:t>, prin ajustarea și completarea acestuia precum și să reglementeze</w:t>
      </w:r>
      <w:r w:rsidR="00555EAE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cadrul normativ necesar pentru desfășurarea procedurilor de achiziție publică folosind procedura de negociere, care pînă acum nu au fost aplicate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.</w:t>
      </w:r>
    </w:p>
    <w:p w:rsidR="00EC3A62" w:rsidRDefault="007329C2" w:rsidP="00555EAE">
      <w:pPr>
        <w:tabs>
          <w:tab w:val="left" w:pos="284"/>
          <w:tab w:val="left" w:pos="709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Aspectele inovative constau în </w:t>
      </w:r>
      <w:r w:rsidR="00555EAE">
        <w:rPr>
          <w:rFonts w:ascii="Times New Roman" w:eastAsia="Times New Roman" w:hAnsi="Times New Roman"/>
          <w:sz w:val="28"/>
          <w:szCs w:val="28"/>
          <w:lang w:val="ro-RO" w:eastAsia="ru-RU"/>
        </w:rPr>
        <w:t>prezentarea descrierii detaliate a etapelor desfășurării procedurii de negociere și acțiunilor grupului de lucru pentru achiziții publice a autorității contractante, ce urmează a fi întreprinse la fiecare etapă</w:t>
      </w:r>
      <w:r w:rsidR="0016324C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în vederea negocierii ofertelor pentru îmbunătățirea acestora</w:t>
      </w:r>
      <w:r w:rsidR="000163EA" w:rsidRPr="000163EA">
        <w:rPr>
          <w:rFonts w:ascii="Times New Roman" w:eastAsia="Times New Roman" w:hAnsi="Times New Roman"/>
          <w:sz w:val="28"/>
          <w:szCs w:val="28"/>
          <w:lang w:val="ro-RO" w:eastAsia="ru-RU"/>
        </w:rPr>
        <w:t>.</w:t>
      </w:r>
      <w:r w:rsidR="00AE7EA6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Totodată, sînt prezentate detaliat cazurile </w:t>
      </w:r>
      <w:proofErr w:type="spellStart"/>
      <w:r w:rsidR="00AE7EA6">
        <w:rPr>
          <w:rFonts w:ascii="Times New Roman" w:eastAsia="Times New Roman" w:hAnsi="Times New Roman"/>
          <w:sz w:val="28"/>
          <w:szCs w:val="28"/>
          <w:lang w:val="ro-RO" w:eastAsia="ru-RU"/>
        </w:rPr>
        <w:t>cînd</w:t>
      </w:r>
      <w:proofErr w:type="spellEnd"/>
      <w:r w:rsidR="00AE7EA6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pot fi aplicate procedurile de negociere.</w:t>
      </w:r>
      <w:bookmarkStart w:id="0" w:name="_GoBack"/>
      <w:bookmarkEnd w:id="0"/>
    </w:p>
    <w:p w:rsidR="00431FAE" w:rsidRPr="00EC3A62" w:rsidRDefault="00431FAE" w:rsidP="00EC3A62">
      <w:pPr>
        <w:tabs>
          <w:tab w:val="left" w:pos="284"/>
          <w:tab w:val="left" w:pos="709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306C2A">
        <w:rPr>
          <w:rFonts w:ascii="Times New Roman" w:eastAsia="SimSun" w:hAnsi="Times New Roman"/>
          <w:b/>
          <w:sz w:val="28"/>
          <w:szCs w:val="28"/>
          <w:lang w:val="ro-RO" w:eastAsia="sv-SE"/>
        </w:rPr>
        <w:t>Aspectul financiar</w:t>
      </w:r>
      <w:r w:rsidRPr="00306C2A">
        <w:rPr>
          <w:rFonts w:ascii="Times New Roman" w:eastAsia="SimSun" w:hAnsi="Times New Roman"/>
          <w:sz w:val="28"/>
          <w:szCs w:val="28"/>
          <w:lang w:val="ro-RO" w:eastAsia="sv-SE"/>
        </w:rPr>
        <w:t xml:space="preserve">. Implementarea proiectului respectiv nu necesită alocarea unor mijloace financiare suplimentare din bugetul de stat. </w:t>
      </w:r>
    </w:p>
    <w:p w:rsidR="00431FAE" w:rsidRPr="00306C2A" w:rsidRDefault="00431FAE" w:rsidP="00306C2A">
      <w:pPr>
        <w:tabs>
          <w:tab w:val="left" w:pos="284"/>
          <w:tab w:val="left" w:pos="709"/>
        </w:tabs>
        <w:spacing w:before="120" w:after="12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val="ro-RO" w:eastAsia="sv-SE"/>
        </w:rPr>
      </w:pPr>
      <w:r w:rsidRPr="00306C2A">
        <w:rPr>
          <w:rFonts w:ascii="Times New Roman" w:eastAsia="SimSun" w:hAnsi="Times New Roman"/>
          <w:b/>
          <w:sz w:val="28"/>
          <w:szCs w:val="28"/>
          <w:lang w:val="ro-RO" w:eastAsia="sv-SE"/>
        </w:rPr>
        <w:t>Aspectul organizatoric</w:t>
      </w:r>
      <w:r w:rsidRPr="00306C2A">
        <w:rPr>
          <w:rFonts w:ascii="Times New Roman" w:eastAsia="SimSun" w:hAnsi="Times New Roman"/>
          <w:sz w:val="28"/>
          <w:szCs w:val="28"/>
          <w:lang w:val="ro-RO" w:eastAsia="sv-SE"/>
        </w:rPr>
        <w:t xml:space="preserve">. În conformitate cu prevederile legislaţiei în vigoare, nu este necesară crearea unor instituţii noi pentru realizarea proiectului respectiv. </w:t>
      </w:r>
    </w:p>
    <w:p w:rsidR="00431FAE" w:rsidRPr="00306C2A" w:rsidRDefault="00431FAE" w:rsidP="00306C2A">
      <w:pPr>
        <w:tabs>
          <w:tab w:val="left" w:pos="284"/>
          <w:tab w:val="left" w:pos="709"/>
        </w:tabs>
        <w:spacing w:before="120" w:after="12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val="ro-RO" w:eastAsia="sv-SE"/>
        </w:rPr>
      </w:pPr>
      <w:r w:rsidRPr="00306C2A">
        <w:rPr>
          <w:rFonts w:ascii="Times New Roman" w:eastAsia="SimSun" w:hAnsi="Times New Roman"/>
          <w:b/>
          <w:sz w:val="28"/>
          <w:szCs w:val="28"/>
          <w:lang w:val="ro-RO" w:eastAsia="sv-SE"/>
        </w:rPr>
        <w:t>Aspectul normativ.</w:t>
      </w:r>
      <w:r w:rsidRPr="00306C2A">
        <w:rPr>
          <w:rFonts w:ascii="Times New Roman" w:eastAsia="SimSun" w:hAnsi="Times New Roman"/>
          <w:sz w:val="28"/>
          <w:szCs w:val="28"/>
          <w:lang w:val="ro-RO" w:eastAsia="sv-SE"/>
        </w:rPr>
        <w:t xml:space="preserve"> Prezentul proiect este elaborat în conformitate cu legislaţia în vigoare şi nu necesită elaborarea sau modificarea altor acte normative sau legislative.</w:t>
      </w:r>
    </w:p>
    <w:p w:rsidR="00431FAE" w:rsidRPr="00306C2A" w:rsidRDefault="00431FAE" w:rsidP="00306C2A">
      <w:pPr>
        <w:pStyle w:val="tt"/>
        <w:tabs>
          <w:tab w:val="left" w:pos="284"/>
          <w:tab w:val="left" w:pos="709"/>
        </w:tabs>
        <w:ind w:firstLine="567"/>
        <w:jc w:val="both"/>
        <w:rPr>
          <w:b w:val="0"/>
          <w:sz w:val="28"/>
          <w:szCs w:val="28"/>
        </w:rPr>
      </w:pPr>
      <w:r w:rsidRPr="00306C2A">
        <w:rPr>
          <w:rFonts w:eastAsia="SimSun"/>
          <w:b w:val="0"/>
          <w:sz w:val="28"/>
          <w:szCs w:val="28"/>
          <w:lang w:eastAsia="sv-SE"/>
        </w:rPr>
        <w:t xml:space="preserve">În contextul celor enunţate, Ministerul Finanțelor propune spre aprobare proiectul Hotărârii Guvernului </w:t>
      </w:r>
      <w:r w:rsidRPr="00306C2A">
        <w:rPr>
          <w:b w:val="0"/>
          <w:sz w:val="28"/>
          <w:szCs w:val="28"/>
        </w:rPr>
        <w:t xml:space="preserve">pentru </w:t>
      </w:r>
      <w:r w:rsidRPr="00144E1C">
        <w:rPr>
          <w:rFonts w:eastAsia="SimSun"/>
          <w:b w:val="0"/>
          <w:sz w:val="28"/>
          <w:szCs w:val="28"/>
          <w:lang w:eastAsia="sv-SE"/>
        </w:rPr>
        <w:t xml:space="preserve">aprobarea </w:t>
      </w:r>
      <w:r w:rsidR="00144E1C" w:rsidRPr="00144E1C">
        <w:rPr>
          <w:rFonts w:eastAsia="SimSun"/>
          <w:b w:val="0"/>
          <w:sz w:val="28"/>
          <w:szCs w:val="28"/>
          <w:lang w:eastAsia="sv-SE"/>
        </w:rPr>
        <w:t>Regulamentului privind achizițiile publice folosind procedura de negociere</w:t>
      </w:r>
      <w:r w:rsidRPr="00144E1C">
        <w:rPr>
          <w:rFonts w:eastAsia="SimSun"/>
          <w:b w:val="0"/>
          <w:sz w:val="28"/>
          <w:szCs w:val="28"/>
          <w:lang w:eastAsia="sv-SE"/>
        </w:rPr>
        <w:t>.</w:t>
      </w:r>
    </w:p>
    <w:p w:rsidR="00431FAE" w:rsidRPr="00306C2A" w:rsidRDefault="00431FAE" w:rsidP="00306C2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22" w:lineRule="exact"/>
        <w:ind w:right="91" w:firstLine="567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431FAE" w:rsidRPr="00306C2A" w:rsidRDefault="00431FAE" w:rsidP="00431FA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29" w:right="91" w:firstLine="701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431FAE" w:rsidRPr="00144E1C" w:rsidRDefault="00431FAE" w:rsidP="00144E1C">
      <w:pPr>
        <w:widowControl w:val="0"/>
        <w:tabs>
          <w:tab w:val="left" w:pos="51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ro-RO" w:eastAsia="ru-RU"/>
        </w:rPr>
      </w:pPr>
      <w:r w:rsidRPr="00144E1C">
        <w:rPr>
          <w:rFonts w:ascii="Times New Roman" w:eastAsia="Times New Roman" w:hAnsi="Times New Roman"/>
          <w:b/>
          <w:sz w:val="32"/>
          <w:szCs w:val="32"/>
          <w:lang w:val="ro-RO" w:eastAsia="ru-RU"/>
        </w:rPr>
        <w:t>Ministru                                          Octavian ARMAȘU</w:t>
      </w:r>
    </w:p>
    <w:p w:rsidR="00721A5D" w:rsidRPr="00306C2A" w:rsidRDefault="00721A5D">
      <w:pPr>
        <w:rPr>
          <w:lang w:val="ro-RO"/>
        </w:rPr>
      </w:pPr>
    </w:p>
    <w:sectPr w:rsidR="00721A5D" w:rsidRPr="00306C2A" w:rsidSect="00144E1C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31FAE"/>
    <w:rsid w:val="000163EA"/>
    <w:rsid w:val="00085F93"/>
    <w:rsid w:val="00144E1C"/>
    <w:rsid w:val="0016324C"/>
    <w:rsid w:val="002F45ED"/>
    <w:rsid w:val="00306C2A"/>
    <w:rsid w:val="00431FAE"/>
    <w:rsid w:val="00477AF4"/>
    <w:rsid w:val="00505024"/>
    <w:rsid w:val="0051108B"/>
    <w:rsid w:val="00555EAE"/>
    <w:rsid w:val="005F6105"/>
    <w:rsid w:val="0067606F"/>
    <w:rsid w:val="00705814"/>
    <w:rsid w:val="00721A5D"/>
    <w:rsid w:val="007329C2"/>
    <w:rsid w:val="00AE7EA6"/>
    <w:rsid w:val="00AF3D0A"/>
    <w:rsid w:val="00B6719D"/>
    <w:rsid w:val="00CE3D59"/>
    <w:rsid w:val="00EC3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FAE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431FA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o-RO" w:eastAsia="ru-RU"/>
    </w:rPr>
  </w:style>
  <w:style w:type="character" w:styleId="Hyperlink">
    <w:name w:val="Hyperlink"/>
    <w:basedOn w:val="DefaultParagraphFont"/>
    <w:uiPriority w:val="99"/>
    <w:unhideWhenUsed/>
    <w:rsid w:val="000163E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EA6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4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Gheorghe</dc:creator>
  <cp:lastModifiedBy>ochincadum</cp:lastModifiedBy>
  <cp:revision>7</cp:revision>
  <cp:lastPrinted>2016-02-26T12:57:00Z</cp:lastPrinted>
  <dcterms:created xsi:type="dcterms:W3CDTF">2016-02-25T15:46:00Z</dcterms:created>
  <dcterms:modified xsi:type="dcterms:W3CDTF">2016-04-08T13:53:00Z</dcterms:modified>
</cp:coreProperties>
</file>