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01" w:rsidRPr="000D4ECB" w:rsidRDefault="00A52501" w:rsidP="00A52501">
      <w:pPr>
        <w:jc w:val="right"/>
        <w:rPr>
          <w:rFonts w:eastAsia="Times New Roman" w:cs="Times New Roman"/>
          <w:bCs/>
          <w:i/>
          <w:noProof/>
          <w:szCs w:val="24"/>
        </w:rPr>
      </w:pPr>
      <w:r w:rsidRPr="000D4ECB">
        <w:rPr>
          <w:rFonts w:eastAsia="Times New Roman" w:cs="Times New Roman"/>
          <w:bCs/>
          <w:i/>
          <w:noProof/>
          <w:szCs w:val="24"/>
        </w:rPr>
        <w:t>Proiect</w:t>
      </w:r>
    </w:p>
    <w:p w:rsidR="00A52501" w:rsidRDefault="00A52501" w:rsidP="00A52501">
      <w:pPr>
        <w:jc w:val="center"/>
        <w:rPr>
          <w:rFonts w:eastAsia="Times New Roman" w:cs="Times New Roman"/>
          <w:b/>
          <w:bCs/>
          <w:noProof/>
          <w:szCs w:val="24"/>
        </w:rPr>
      </w:pPr>
    </w:p>
    <w:p w:rsidR="0004424D" w:rsidRDefault="0004424D" w:rsidP="00A52501">
      <w:pPr>
        <w:jc w:val="center"/>
        <w:rPr>
          <w:rFonts w:eastAsia="Times New Roman" w:cs="Times New Roman"/>
          <w:b/>
          <w:bCs/>
          <w:noProof/>
          <w:szCs w:val="24"/>
        </w:rPr>
      </w:pPr>
    </w:p>
    <w:p w:rsidR="0004424D" w:rsidRDefault="0004424D" w:rsidP="00A52501">
      <w:pPr>
        <w:jc w:val="center"/>
        <w:rPr>
          <w:rFonts w:eastAsia="Times New Roman" w:cs="Times New Roman"/>
          <w:b/>
          <w:bCs/>
          <w:noProof/>
          <w:szCs w:val="24"/>
        </w:rPr>
      </w:pPr>
    </w:p>
    <w:p w:rsidR="0004424D" w:rsidRDefault="0004424D" w:rsidP="00A52501">
      <w:pPr>
        <w:jc w:val="center"/>
        <w:rPr>
          <w:rFonts w:eastAsia="Times New Roman" w:cs="Times New Roman"/>
          <w:b/>
          <w:bCs/>
          <w:noProof/>
          <w:szCs w:val="24"/>
        </w:rPr>
      </w:pPr>
    </w:p>
    <w:p w:rsidR="0004424D" w:rsidRDefault="0004424D" w:rsidP="00A52501">
      <w:pPr>
        <w:jc w:val="center"/>
        <w:rPr>
          <w:rFonts w:eastAsia="Times New Roman" w:cs="Times New Roman"/>
          <w:b/>
          <w:bCs/>
          <w:noProof/>
          <w:szCs w:val="24"/>
        </w:rPr>
      </w:pPr>
    </w:p>
    <w:p w:rsidR="0004424D" w:rsidRDefault="0004424D" w:rsidP="00A52501">
      <w:pPr>
        <w:jc w:val="center"/>
        <w:rPr>
          <w:rFonts w:eastAsia="Times New Roman" w:cs="Times New Roman"/>
          <w:b/>
          <w:bCs/>
          <w:noProof/>
          <w:szCs w:val="24"/>
        </w:rPr>
      </w:pPr>
    </w:p>
    <w:p w:rsidR="0004424D" w:rsidRDefault="0004424D" w:rsidP="00A52501">
      <w:pPr>
        <w:jc w:val="center"/>
        <w:rPr>
          <w:rFonts w:eastAsia="Times New Roman" w:cs="Times New Roman"/>
          <w:b/>
          <w:bCs/>
          <w:noProof/>
          <w:szCs w:val="24"/>
        </w:rPr>
      </w:pPr>
    </w:p>
    <w:p w:rsidR="0004424D" w:rsidRPr="00906434" w:rsidRDefault="0004424D" w:rsidP="00A52501">
      <w:pPr>
        <w:jc w:val="center"/>
        <w:rPr>
          <w:rFonts w:eastAsia="Times New Roman" w:cs="Times New Roman"/>
          <w:b/>
          <w:bCs/>
          <w:noProof/>
          <w:szCs w:val="24"/>
        </w:rPr>
      </w:pPr>
    </w:p>
    <w:p w:rsidR="00A52501" w:rsidRPr="000D4ECB" w:rsidRDefault="00A52501" w:rsidP="00A52501">
      <w:pPr>
        <w:jc w:val="center"/>
        <w:rPr>
          <w:rFonts w:eastAsia="Times New Roman" w:cs="Times New Roman"/>
          <w:b/>
          <w:bCs/>
          <w:noProof/>
          <w:sz w:val="28"/>
          <w:szCs w:val="28"/>
        </w:rPr>
      </w:pPr>
      <w:r w:rsidRPr="000D4ECB">
        <w:rPr>
          <w:rFonts w:eastAsia="Times New Roman" w:cs="Times New Roman"/>
          <w:b/>
          <w:bCs/>
          <w:noProof/>
          <w:sz w:val="28"/>
          <w:szCs w:val="28"/>
        </w:rPr>
        <w:t>GUVERNUL  REPUBLICII  MOLDOVA</w:t>
      </w:r>
    </w:p>
    <w:p w:rsidR="00A52501" w:rsidRPr="000D4ECB" w:rsidRDefault="00A52501" w:rsidP="00A52501">
      <w:pPr>
        <w:jc w:val="center"/>
        <w:rPr>
          <w:rFonts w:eastAsia="Times New Roman" w:cs="Times New Roman"/>
          <w:b/>
          <w:bCs/>
          <w:noProof/>
          <w:sz w:val="28"/>
          <w:szCs w:val="28"/>
        </w:rPr>
      </w:pPr>
    </w:p>
    <w:p w:rsidR="00A52501" w:rsidRPr="000D4ECB" w:rsidRDefault="00A52501" w:rsidP="00A52501">
      <w:pPr>
        <w:jc w:val="center"/>
        <w:rPr>
          <w:rFonts w:eastAsia="Times New Roman" w:cs="Times New Roman"/>
          <w:b/>
          <w:bCs/>
          <w:noProof/>
          <w:sz w:val="28"/>
          <w:szCs w:val="28"/>
        </w:rPr>
      </w:pPr>
    </w:p>
    <w:p w:rsidR="00A52501" w:rsidRPr="000D4ECB" w:rsidRDefault="00A52501" w:rsidP="00A52501">
      <w:pPr>
        <w:jc w:val="center"/>
        <w:rPr>
          <w:rFonts w:eastAsia="Times New Roman" w:cs="Times New Roman"/>
          <w:b/>
          <w:bCs/>
          <w:noProof/>
          <w:sz w:val="28"/>
          <w:szCs w:val="28"/>
        </w:rPr>
      </w:pPr>
    </w:p>
    <w:p w:rsidR="00A52501" w:rsidRPr="000D4ECB" w:rsidRDefault="00A52501" w:rsidP="00A52501">
      <w:pPr>
        <w:jc w:val="center"/>
        <w:rPr>
          <w:rFonts w:eastAsia="Times New Roman" w:cs="Times New Roman"/>
          <w:b/>
          <w:bCs/>
          <w:noProof/>
          <w:sz w:val="28"/>
          <w:szCs w:val="28"/>
        </w:rPr>
      </w:pPr>
      <w:r w:rsidRPr="000D4ECB">
        <w:rPr>
          <w:rFonts w:eastAsia="Times New Roman" w:cs="Times New Roman"/>
          <w:b/>
          <w:bCs/>
          <w:noProof/>
          <w:sz w:val="28"/>
          <w:szCs w:val="28"/>
        </w:rPr>
        <w:t>H O T Ă R Î R E  Nr._____</w:t>
      </w:r>
    </w:p>
    <w:p w:rsidR="00A52501" w:rsidRPr="000D4ECB" w:rsidRDefault="00A52501" w:rsidP="00A52501">
      <w:pPr>
        <w:jc w:val="center"/>
        <w:rPr>
          <w:rFonts w:eastAsia="Times New Roman" w:cs="Times New Roman"/>
          <w:b/>
          <w:bCs/>
          <w:noProof/>
          <w:sz w:val="28"/>
          <w:szCs w:val="28"/>
        </w:rPr>
      </w:pPr>
      <w:r w:rsidRPr="000D4ECB">
        <w:rPr>
          <w:rFonts w:eastAsia="Times New Roman" w:cs="Times New Roman"/>
          <w:b/>
          <w:bCs/>
          <w:noProof/>
          <w:sz w:val="28"/>
          <w:szCs w:val="28"/>
        </w:rPr>
        <w:t>din ____   ___________   2016</w:t>
      </w:r>
    </w:p>
    <w:p w:rsidR="00A52501" w:rsidRDefault="00A52501" w:rsidP="00A52501">
      <w:pPr>
        <w:jc w:val="center"/>
        <w:rPr>
          <w:rFonts w:eastAsia="Times New Roman" w:cs="Times New Roman"/>
          <w:b/>
          <w:bCs/>
          <w:noProof/>
          <w:sz w:val="28"/>
          <w:szCs w:val="28"/>
        </w:rPr>
      </w:pPr>
    </w:p>
    <w:p w:rsidR="000D4ECB" w:rsidRPr="000D4ECB" w:rsidRDefault="000D4ECB" w:rsidP="00A52501">
      <w:pPr>
        <w:jc w:val="center"/>
        <w:rPr>
          <w:rFonts w:eastAsia="Times New Roman" w:cs="Times New Roman"/>
          <w:b/>
          <w:bCs/>
          <w:noProof/>
          <w:sz w:val="28"/>
          <w:szCs w:val="28"/>
        </w:rPr>
      </w:pPr>
    </w:p>
    <w:p w:rsidR="00A52501" w:rsidRPr="000D4ECB" w:rsidRDefault="00A52501" w:rsidP="00A52501">
      <w:pPr>
        <w:rPr>
          <w:rFonts w:eastAsia="Times New Roman" w:cs="Times New Roman"/>
          <w:noProof/>
          <w:sz w:val="28"/>
          <w:szCs w:val="28"/>
        </w:rPr>
      </w:pPr>
      <w:r w:rsidRPr="000D4ECB">
        <w:rPr>
          <w:rFonts w:eastAsia="Times New Roman" w:cs="Times New Roman"/>
          <w:noProof/>
          <w:sz w:val="28"/>
          <w:szCs w:val="28"/>
        </w:rPr>
        <w:t xml:space="preserve">În </w:t>
      </w:r>
      <w:r w:rsidR="00842359" w:rsidRPr="000D4ECB">
        <w:rPr>
          <w:rFonts w:eastAsia="Times New Roman" w:cs="Times New Roman"/>
          <w:noProof/>
          <w:sz w:val="28"/>
          <w:szCs w:val="28"/>
        </w:rPr>
        <w:t xml:space="preserve">temeiul art.2 alin. (4) din </w:t>
      </w:r>
      <w:r w:rsidRPr="000D4ECB">
        <w:rPr>
          <w:rFonts w:eastAsia="Times New Roman" w:cs="Times New Roman"/>
          <w:noProof/>
          <w:sz w:val="28"/>
          <w:szCs w:val="28"/>
        </w:rPr>
        <w:t>Leg</w:t>
      </w:r>
      <w:r w:rsidR="00842359" w:rsidRPr="000D4ECB">
        <w:rPr>
          <w:rFonts w:eastAsia="Times New Roman" w:cs="Times New Roman"/>
          <w:noProof/>
          <w:sz w:val="28"/>
          <w:szCs w:val="28"/>
        </w:rPr>
        <w:t>ea</w:t>
      </w:r>
      <w:r w:rsidRPr="000D4ECB">
        <w:rPr>
          <w:rFonts w:eastAsia="Times New Roman" w:cs="Times New Roman"/>
          <w:noProof/>
          <w:sz w:val="28"/>
          <w:szCs w:val="28"/>
        </w:rPr>
        <w:t xml:space="preserve"> nr. 131 din 03.07.2015 privind achiziţiile publice (Monitorul Oficial al Republicii Moldova, 2015, nr.197-205, art.402),</w:t>
      </w:r>
      <w:r w:rsidR="0012500D" w:rsidRPr="000D4ECB">
        <w:rPr>
          <w:rFonts w:eastAsia="Times New Roman" w:cs="Times New Roman"/>
          <w:noProof/>
          <w:sz w:val="28"/>
          <w:szCs w:val="28"/>
        </w:rPr>
        <w:t xml:space="preserve"> </w:t>
      </w:r>
      <w:r w:rsidRPr="000D4ECB">
        <w:rPr>
          <w:rFonts w:eastAsia="Times New Roman" w:cs="Times New Roman"/>
          <w:noProof/>
          <w:sz w:val="28"/>
          <w:szCs w:val="28"/>
        </w:rPr>
        <w:t>Guvernul</w:t>
      </w:r>
    </w:p>
    <w:p w:rsidR="00A52501" w:rsidRPr="000D4ECB" w:rsidRDefault="00A52501" w:rsidP="00A52501">
      <w:pPr>
        <w:jc w:val="center"/>
        <w:rPr>
          <w:rFonts w:eastAsia="Times New Roman" w:cs="Times New Roman"/>
          <w:b/>
          <w:bCs/>
          <w:noProof/>
          <w:sz w:val="28"/>
          <w:szCs w:val="28"/>
        </w:rPr>
      </w:pPr>
    </w:p>
    <w:p w:rsidR="00A52501" w:rsidRPr="000D4ECB" w:rsidRDefault="00A52501" w:rsidP="00A52501">
      <w:pPr>
        <w:jc w:val="center"/>
        <w:rPr>
          <w:rFonts w:eastAsia="Times New Roman" w:cs="Times New Roman"/>
          <w:b/>
          <w:bCs/>
          <w:noProof/>
          <w:sz w:val="28"/>
          <w:szCs w:val="28"/>
        </w:rPr>
      </w:pPr>
    </w:p>
    <w:p w:rsidR="00A52501" w:rsidRPr="000D4ECB" w:rsidRDefault="00A52501" w:rsidP="00A52501">
      <w:pPr>
        <w:jc w:val="center"/>
        <w:rPr>
          <w:rFonts w:eastAsia="Times New Roman" w:cs="Times New Roman"/>
          <w:b/>
          <w:bCs/>
          <w:noProof/>
          <w:sz w:val="28"/>
          <w:szCs w:val="28"/>
        </w:rPr>
      </w:pPr>
      <w:r w:rsidRPr="000D4ECB">
        <w:rPr>
          <w:rFonts w:eastAsia="Times New Roman" w:cs="Times New Roman"/>
          <w:b/>
          <w:bCs/>
          <w:noProof/>
          <w:sz w:val="28"/>
          <w:szCs w:val="28"/>
        </w:rPr>
        <w:t>HOTĂRĂŞTE:</w:t>
      </w:r>
    </w:p>
    <w:p w:rsidR="00A52501" w:rsidRPr="000D4ECB" w:rsidRDefault="00A52501" w:rsidP="00A52501">
      <w:pPr>
        <w:jc w:val="center"/>
        <w:rPr>
          <w:rFonts w:eastAsia="Times New Roman" w:cs="Times New Roman"/>
          <w:b/>
          <w:bCs/>
          <w:noProof/>
          <w:sz w:val="28"/>
          <w:szCs w:val="28"/>
        </w:rPr>
      </w:pPr>
    </w:p>
    <w:p w:rsidR="000D4ECB" w:rsidRPr="000D4ECB" w:rsidRDefault="00A52501" w:rsidP="000D4ECB">
      <w:pPr>
        <w:pStyle w:val="ListParagraph"/>
        <w:numPr>
          <w:ilvl w:val="0"/>
          <w:numId w:val="27"/>
        </w:numPr>
        <w:jc w:val="both"/>
        <w:rPr>
          <w:noProof/>
          <w:sz w:val="28"/>
          <w:szCs w:val="28"/>
        </w:rPr>
      </w:pPr>
      <w:r w:rsidRPr="000D4ECB">
        <w:rPr>
          <w:noProof/>
          <w:sz w:val="28"/>
          <w:szCs w:val="28"/>
        </w:rPr>
        <w:t xml:space="preserve">Se aprobă Regulamentul </w:t>
      </w:r>
      <w:r w:rsidR="00842359" w:rsidRPr="000D4ECB">
        <w:rPr>
          <w:noProof/>
          <w:sz w:val="28"/>
          <w:szCs w:val="28"/>
        </w:rPr>
        <w:t xml:space="preserve">cu privire la </w:t>
      </w:r>
      <w:r w:rsidRPr="000D4ECB">
        <w:rPr>
          <w:noProof/>
          <w:sz w:val="28"/>
          <w:szCs w:val="28"/>
        </w:rPr>
        <w:t>achiziți</w:t>
      </w:r>
      <w:r w:rsidR="00A03A54" w:rsidRPr="000D4ECB">
        <w:rPr>
          <w:noProof/>
          <w:sz w:val="28"/>
          <w:szCs w:val="28"/>
        </w:rPr>
        <w:t>i</w:t>
      </w:r>
      <w:r w:rsidR="00842359" w:rsidRPr="000D4ECB">
        <w:rPr>
          <w:noProof/>
          <w:sz w:val="28"/>
          <w:szCs w:val="28"/>
        </w:rPr>
        <w:t>le</w:t>
      </w:r>
      <w:r w:rsidR="00A03A54" w:rsidRPr="000D4ECB">
        <w:rPr>
          <w:noProof/>
          <w:sz w:val="28"/>
          <w:szCs w:val="28"/>
        </w:rPr>
        <w:t xml:space="preserve"> publice</w:t>
      </w:r>
      <w:r w:rsidRPr="000D4ECB">
        <w:rPr>
          <w:noProof/>
          <w:sz w:val="28"/>
          <w:szCs w:val="28"/>
        </w:rPr>
        <w:t xml:space="preserve"> </w:t>
      </w:r>
      <w:r w:rsidR="000E6272" w:rsidRPr="000D4ECB">
        <w:rPr>
          <w:noProof/>
          <w:sz w:val="28"/>
          <w:szCs w:val="28"/>
        </w:rPr>
        <w:t>de valoare mică</w:t>
      </w:r>
      <w:r w:rsidRPr="000D4ECB">
        <w:rPr>
          <w:noProof/>
          <w:sz w:val="28"/>
          <w:szCs w:val="28"/>
        </w:rPr>
        <w:t>, conform anexei;</w:t>
      </w:r>
    </w:p>
    <w:p w:rsidR="000D4ECB" w:rsidRDefault="00A52501" w:rsidP="000D4ECB">
      <w:pPr>
        <w:pStyle w:val="ListParagraph"/>
        <w:numPr>
          <w:ilvl w:val="0"/>
          <w:numId w:val="27"/>
        </w:numPr>
        <w:jc w:val="both"/>
        <w:rPr>
          <w:noProof/>
          <w:sz w:val="28"/>
          <w:szCs w:val="28"/>
        </w:rPr>
      </w:pPr>
      <w:r w:rsidRPr="000D4ECB">
        <w:rPr>
          <w:noProof/>
          <w:sz w:val="28"/>
          <w:szCs w:val="28"/>
        </w:rPr>
        <w:t>Hotărîrea Guvernului cu privire la aprobarea Regulamentului achizițiilor publice de valoare mică nr. 148 din 14.02.2008 (Monitorul Oficial Nr. 37-39, art. 215) se abrogă;</w:t>
      </w:r>
    </w:p>
    <w:p w:rsidR="00A52501" w:rsidRPr="000D4ECB" w:rsidRDefault="00A52501" w:rsidP="000D4ECB">
      <w:pPr>
        <w:pStyle w:val="ListParagraph"/>
        <w:numPr>
          <w:ilvl w:val="0"/>
          <w:numId w:val="27"/>
        </w:numPr>
        <w:jc w:val="both"/>
        <w:rPr>
          <w:noProof/>
          <w:sz w:val="28"/>
          <w:szCs w:val="28"/>
        </w:rPr>
      </w:pPr>
      <w:r w:rsidRPr="000D4ECB">
        <w:rPr>
          <w:noProof/>
          <w:sz w:val="28"/>
          <w:szCs w:val="28"/>
        </w:rPr>
        <w:t>Prezenta hotărîre întră în vigoare la data de 01.05.2016.</w:t>
      </w:r>
    </w:p>
    <w:p w:rsidR="00A52501" w:rsidRDefault="00A52501" w:rsidP="00A52501">
      <w:pPr>
        <w:rPr>
          <w:rFonts w:eastAsia="Times New Roman" w:cs="Times New Roman"/>
          <w:b/>
          <w:noProof/>
          <w:szCs w:val="24"/>
        </w:rPr>
      </w:pPr>
    </w:p>
    <w:p w:rsidR="00A52501" w:rsidRDefault="00A52501" w:rsidP="00A52501">
      <w:pPr>
        <w:rPr>
          <w:rFonts w:eastAsia="Times New Roman" w:cs="Times New Roman"/>
          <w:b/>
          <w:noProof/>
          <w:szCs w:val="24"/>
        </w:rPr>
      </w:pPr>
    </w:p>
    <w:p w:rsidR="00A52501" w:rsidRDefault="00A52501" w:rsidP="00A52501">
      <w:pPr>
        <w:rPr>
          <w:rFonts w:eastAsia="Times New Roman" w:cs="Times New Roman"/>
          <w:b/>
          <w:noProof/>
          <w:szCs w:val="24"/>
        </w:rPr>
      </w:pPr>
    </w:p>
    <w:p w:rsidR="00A52501" w:rsidRDefault="00A52501" w:rsidP="00A52501">
      <w:pPr>
        <w:rPr>
          <w:rFonts w:eastAsia="Times New Roman" w:cs="Times New Roman"/>
          <w:b/>
          <w:noProof/>
          <w:szCs w:val="24"/>
        </w:rPr>
      </w:pPr>
    </w:p>
    <w:p w:rsidR="00A52501" w:rsidRDefault="00A52501" w:rsidP="00A52501">
      <w:pPr>
        <w:rPr>
          <w:rFonts w:eastAsia="Times New Roman" w:cs="Times New Roman"/>
          <w:b/>
          <w:noProof/>
          <w:szCs w:val="24"/>
        </w:rPr>
      </w:pPr>
    </w:p>
    <w:p w:rsidR="000D4ECB" w:rsidRPr="00BA61A9" w:rsidRDefault="000D4ECB" w:rsidP="000D4ECB">
      <w:pPr>
        <w:spacing w:line="360" w:lineRule="auto"/>
        <w:ind w:left="720" w:firstLine="720"/>
        <w:rPr>
          <w:rFonts w:eastAsia="Times New Roman" w:cs="Times New Roman"/>
          <w:b/>
          <w:noProof/>
          <w:sz w:val="28"/>
          <w:szCs w:val="28"/>
        </w:rPr>
      </w:pPr>
      <w:r w:rsidRPr="00BA61A9">
        <w:rPr>
          <w:rFonts w:eastAsia="Times New Roman" w:cs="Times New Roman"/>
          <w:b/>
          <w:noProof/>
          <w:sz w:val="28"/>
          <w:szCs w:val="28"/>
        </w:rPr>
        <w:t>PRIM-MINISTRU</w:t>
      </w:r>
      <w:r w:rsidRPr="00BA61A9">
        <w:rPr>
          <w:rFonts w:eastAsia="Times New Roman" w:cs="Times New Roman"/>
          <w:b/>
          <w:noProof/>
          <w:sz w:val="28"/>
          <w:szCs w:val="28"/>
        </w:rPr>
        <w:tab/>
      </w:r>
      <w:r w:rsidRPr="00BA61A9">
        <w:rPr>
          <w:rFonts w:eastAsia="Times New Roman" w:cs="Times New Roman"/>
          <w:b/>
          <w:noProof/>
          <w:sz w:val="28"/>
          <w:szCs w:val="28"/>
        </w:rPr>
        <w:tab/>
      </w:r>
      <w:r w:rsidRPr="00BA61A9">
        <w:rPr>
          <w:rFonts w:eastAsia="Times New Roman" w:cs="Times New Roman"/>
          <w:b/>
          <w:noProof/>
          <w:sz w:val="28"/>
          <w:szCs w:val="28"/>
        </w:rPr>
        <w:tab/>
      </w:r>
      <w:r>
        <w:rPr>
          <w:rFonts w:eastAsia="Times New Roman" w:cs="Times New Roman"/>
          <w:b/>
          <w:noProof/>
          <w:sz w:val="28"/>
          <w:szCs w:val="28"/>
        </w:rPr>
        <w:t>Pavel FILIP</w:t>
      </w:r>
    </w:p>
    <w:p w:rsidR="000D4ECB" w:rsidRDefault="000D4ECB" w:rsidP="000D4ECB">
      <w:pPr>
        <w:ind w:left="1440" w:firstLine="0"/>
        <w:rPr>
          <w:rFonts w:eastAsia="Times New Roman" w:cs="Times New Roman"/>
          <w:noProof/>
          <w:sz w:val="28"/>
          <w:szCs w:val="28"/>
        </w:rPr>
      </w:pPr>
      <w:r w:rsidRPr="00BA61A9">
        <w:rPr>
          <w:rFonts w:eastAsia="Times New Roman" w:cs="Times New Roman"/>
          <w:noProof/>
          <w:sz w:val="28"/>
          <w:szCs w:val="28"/>
        </w:rPr>
        <w:t>Contrasemnează:</w:t>
      </w:r>
    </w:p>
    <w:p w:rsidR="000D4ECB" w:rsidRPr="00BA61A9" w:rsidRDefault="000D4ECB" w:rsidP="000D4ECB">
      <w:pPr>
        <w:ind w:left="720" w:firstLine="720"/>
        <w:rPr>
          <w:rFonts w:eastAsia="Times New Roman" w:cs="Times New Roman"/>
          <w:noProof/>
          <w:sz w:val="28"/>
          <w:szCs w:val="28"/>
        </w:rPr>
      </w:pPr>
      <w:r>
        <w:rPr>
          <w:rFonts w:eastAsia="Times New Roman" w:cs="Times New Roman"/>
          <w:noProof/>
          <w:sz w:val="28"/>
          <w:szCs w:val="28"/>
        </w:rPr>
        <w:t>Ministrul finanțelor</w:t>
      </w:r>
      <w:r>
        <w:rPr>
          <w:rFonts w:eastAsia="Times New Roman" w:cs="Times New Roman"/>
          <w:noProof/>
          <w:sz w:val="28"/>
          <w:szCs w:val="28"/>
        </w:rPr>
        <w:tab/>
      </w:r>
      <w:r>
        <w:rPr>
          <w:rFonts w:eastAsia="Times New Roman" w:cs="Times New Roman"/>
          <w:noProof/>
          <w:sz w:val="28"/>
          <w:szCs w:val="28"/>
        </w:rPr>
        <w:tab/>
      </w:r>
      <w:r>
        <w:rPr>
          <w:rFonts w:eastAsia="Times New Roman" w:cs="Times New Roman"/>
          <w:noProof/>
          <w:sz w:val="28"/>
          <w:szCs w:val="28"/>
        </w:rPr>
        <w:tab/>
        <w:t>Octavian Armașu</w:t>
      </w: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0D4ECB" w:rsidRDefault="000D4ECB" w:rsidP="00E8025F">
      <w:pPr>
        <w:jc w:val="center"/>
        <w:rPr>
          <w:rFonts w:eastAsia="Times New Roman" w:cs="Times New Roman"/>
          <w:b/>
          <w:bCs/>
          <w:noProof/>
          <w:szCs w:val="24"/>
        </w:rPr>
      </w:pPr>
    </w:p>
    <w:p w:rsidR="003029C5" w:rsidRPr="003029C5" w:rsidRDefault="003029C5" w:rsidP="003029C5">
      <w:pPr>
        <w:jc w:val="right"/>
        <w:rPr>
          <w:rFonts w:eastAsia="Times New Roman" w:cs="Times New Roman"/>
          <w:b/>
          <w:bCs/>
          <w:i/>
          <w:noProof/>
          <w:szCs w:val="24"/>
        </w:rPr>
      </w:pPr>
      <w:r w:rsidRPr="003029C5">
        <w:rPr>
          <w:rFonts w:eastAsia="Times New Roman" w:cs="Times New Roman"/>
          <w:b/>
          <w:bCs/>
          <w:i/>
          <w:noProof/>
          <w:szCs w:val="24"/>
        </w:rPr>
        <w:lastRenderedPageBreak/>
        <w:t>Anexă</w:t>
      </w:r>
    </w:p>
    <w:p w:rsidR="003029C5" w:rsidRDefault="003029C5" w:rsidP="00E8025F">
      <w:pPr>
        <w:jc w:val="center"/>
        <w:rPr>
          <w:rFonts w:eastAsia="Times New Roman" w:cs="Times New Roman"/>
          <w:b/>
          <w:bCs/>
          <w:noProof/>
          <w:szCs w:val="24"/>
        </w:rPr>
      </w:pPr>
    </w:p>
    <w:p w:rsidR="003029C5" w:rsidRDefault="003029C5" w:rsidP="00E8025F">
      <w:pPr>
        <w:jc w:val="center"/>
        <w:rPr>
          <w:rFonts w:eastAsia="Times New Roman" w:cs="Times New Roman"/>
          <w:b/>
          <w:bCs/>
          <w:noProof/>
          <w:szCs w:val="24"/>
        </w:rPr>
      </w:pPr>
    </w:p>
    <w:p w:rsidR="00472974" w:rsidRPr="003029C5" w:rsidRDefault="00472974" w:rsidP="00E8025F">
      <w:pPr>
        <w:jc w:val="center"/>
        <w:rPr>
          <w:rFonts w:eastAsia="Times New Roman" w:cs="Times New Roman"/>
          <w:b/>
          <w:bCs/>
          <w:noProof/>
          <w:sz w:val="28"/>
          <w:szCs w:val="28"/>
        </w:rPr>
      </w:pPr>
      <w:r w:rsidRPr="003029C5">
        <w:rPr>
          <w:rFonts w:eastAsia="Times New Roman" w:cs="Times New Roman"/>
          <w:b/>
          <w:bCs/>
          <w:noProof/>
          <w:sz w:val="28"/>
          <w:szCs w:val="28"/>
        </w:rPr>
        <w:t>REGULAMENT</w:t>
      </w:r>
      <w:r w:rsidR="00BC0EE7" w:rsidRPr="003029C5">
        <w:rPr>
          <w:rFonts w:eastAsia="Times New Roman" w:cs="Times New Roman"/>
          <w:b/>
          <w:bCs/>
          <w:noProof/>
          <w:sz w:val="28"/>
          <w:szCs w:val="28"/>
        </w:rPr>
        <w:t>UL</w:t>
      </w:r>
      <w:r w:rsidRPr="003029C5">
        <w:rPr>
          <w:rFonts w:eastAsia="Times New Roman" w:cs="Times New Roman"/>
          <w:b/>
          <w:bCs/>
          <w:noProof/>
          <w:sz w:val="28"/>
          <w:szCs w:val="28"/>
        </w:rPr>
        <w:t xml:space="preserve"> </w:t>
      </w:r>
    </w:p>
    <w:p w:rsidR="00472974" w:rsidRPr="003029C5" w:rsidRDefault="00842359" w:rsidP="00D5550C">
      <w:pPr>
        <w:jc w:val="center"/>
        <w:rPr>
          <w:rFonts w:eastAsia="Times New Roman" w:cs="Times New Roman"/>
          <w:b/>
          <w:bCs/>
          <w:noProof/>
          <w:sz w:val="28"/>
          <w:szCs w:val="28"/>
        </w:rPr>
      </w:pPr>
      <w:r w:rsidRPr="003029C5">
        <w:rPr>
          <w:rFonts w:eastAsia="Times New Roman" w:cs="Times New Roman"/>
          <w:b/>
          <w:bCs/>
          <w:noProof/>
          <w:sz w:val="28"/>
          <w:szCs w:val="28"/>
        </w:rPr>
        <w:t xml:space="preserve">cu privire la </w:t>
      </w:r>
      <w:r w:rsidR="00D5550C" w:rsidRPr="003029C5">
        <w:rPr>
          <w:rFonts w:eastAsia="Times New Roman" w:cs="Times New Roman"/>
          <w:b/>
          <w:bCs/>
          <w:noProof/>
          <w:sz w:val="28"/>
          <w:szCs w:val="28"/>
        </w:rPr>
        <w:t>achiziţiil</w:t>
      </w:r>
      <w:r w:rsidRPr="003029C5">
        <w:rPr>
          <w:rFonts w:eastAsia="Times New Roman" w:cs="Times New Roman"/>
          <w:b/>
          <w:bCs/>
          <w:noProof/>
          <w:sz w:val="28"/>
          <w:szCs w:val="28"/>
        </w:rPr>
        <w:t>e</w:t>
      </w:r>
      <w:r w:rsidR="00D5550C" w:rsidRPr="003029C5">
        <w:rPr>
          <w:rFonts w:eastAsia="Times New Roman" w:cs="Times New Roman"/>
          <w:b/>
          <w:bCs/>
          <w:noProof/>
          <w:sz w:val="28"/>
          <w:szCs w:val="28"/>
        </w:rPr>
        <w:t xml:space="preserve"> </w:t>
      </w:r>
      <w:r w:rsidR="0004424D" w:rsidRPr="003029C5">
        <w:rPr>
          <w:rFonts w:eastAsia="Times New Roman" w:cs="Times New Roman"/>
          <w:b/>
          <w:bCs/>
          <w:noProof/>
          <w:sz w:val="28"/>
          <w:szCs w:val="28"/>
        </w:rPr>
        <w:t xml:space="preserve">publice </w:t>
      </w:r>
      <w:r w:rsidR="00D5550C" w:rsidRPr="003029C5">
        <w:rPr>
          <w:rFonts w:eastAsia="Times New Roman" w:cs="Times New Roman"/>
          <w:b/>
          <w:bCs/>
          <w:noProof/>
          <w:sz w:val="28"/>
          <w:szCs w:val="28"/>
        </w:rPr>
        <w:t xml:space="preserve">de valoare mică </w:t>
      </w:r>
    </w:p>
    <w:p w:rsidR="00472974" w:rsidRPr="003029C5" w:rsidRDefault="00472974" w:rsidP="00E8025F">
      <w:pPr>
        <w:jc w:val="center"/>
        <w:rPr>
          <w:rFonts w:eastAsia="Times New Roman" w:cs="Times New Roman"/>
          <w:b/>
          <w:bCs/>
          <w:noProof/>
          <w:sz w:val="28"/>
          <w:szCs w:val="28"/>
        </w:rPr>
      </w:pPr>
    </w:p>
    <w:p w:rsidR="00F66F1F" w:rsidRPr="003029C5" w:rsidRDefault="00F66F1F" w:rsidP="00F66F1F">
      <w:pPr>
        <w:rPr>
          <w:rFonts w:cs="Times New Roman"/>
          <w:sz w:val="28"/>
          <w:szCs w:val="28"/>
        </w:rPr>
      </w:pPr>
    </w:p>
    <w:p w:rsidR="00405FCE" w:rsidRPr="003029C5" w:rsidRDefault="0012500D" w:rsidP="00A52501">
      <w:pPr>
        <w:pStyle w:val="Heading1"/>
        <w:rPr>
          <w:noProof/>
          <w:sz w:val="28"/>
          <w:szCs w:val="28"/>
        </w:rPr>
      </w:pPr>
      <w:r w:rsidRPr="003029C5">
        <w:rPr>
          <w:noProof/>
          <w:sz w:val="28"/>
          <w:szCs w:val="28"/>
        </w:rPr>
        <w:t xml:space="preserve">I. </w:t>
      </w:r>
      <w:r w:rsidR="00D5550C" w:rsidRPr="003029C5">
        <w:rPr>
          <w:noProof/>
          <w:sz w:val="28"/>
          <w:szCs w:val="28"/>
        </w:rPr>
        <w:t>DISPOZIŢII GENERALE</w:t>
      </w:r>
    </w:p>
    <w:p w:rsidR="007751C8" w:rsidRPr="003029C5" w:rsidRDefault="007751C8" w:rsidP="007751C8">
      <w:pPr>
        <w:pStyle w:val="Heading2"/>
        <w:numPr>
          <w:ilvl w:val="0"/>
          <w:numId w:val="0"/>
        </w:numPr>
        <w:ind w:left="567"/>
        <w:rPr>
          <w:noProof/>
          <w:sz w:val="28"/>
          <w:szCs w:val="28"/>
        </w:rPr>
      </w:pPr>
    </w:p>
    <w:p w:rsidR="00842359" w:rsidRPr="003029C5" w:rsidRDefault="00842359" w:rsidP="00842359">
      <w:pPr>
        <w:rPr>
          <w:rFonts w:cs="Times New Roman"/>
          <w:sz w:val="28"/>
          <w:szCs w:val="28"/>
        </w:rPr>
      </w:pPr>
      <w:r w:rsidRPr="003029C5">
        <w:rPr>
          <w:rFonts w:cs="Times New Roman"/>
          <w:sz w:val="28"/>
          <w:szCs w:val="28"/>
        </w:rPr>
        <w:t>1. Prezentul Regulament stabileşte temeiurile juridice de realizare a achiziţiilor publice de bunuri, lucrări şi servicii de valoare mică.</w:t>
      </w:r>
    </w:p>
    <w:p w:rsidR="00842359" w:rsidRPr="003029C5" w:rsidRDefault="00842359" w:rsidP="00842359">
      <w:pPr>
        <w:rPr>
          <w:rFonts w:cs="Times New Roman"/>
          <w:sz w:val="28"/>
          <w:szCs w:val="28"/>
          <w:lang w:eastAsia="zh-CN"/>
        </w:rPr>
      </w:pPr>
    </w:p>
    <w:p w:rsidR="00A0730A" w:rsidRPr="003029C5" w:rsidRDefault="00842359" w:rsidP="007751C8">
      <w:pPr>
        <w:rPr>
          <w:rFonts w:cs="Times New Roman"/>
          <w:sz w:val="28"/>
          <w:szCs w:val="28"/>
          <w:lang w:eastAsia="zh-CN"/>
        </w:rPr>
      </w:pPr>
      <w:r w:rsidRPr="003029C5">
        <w:rPr>
          <w:rFonts w:cs="Times New Roman"/>
          <w:sz w:val="28"/>
          <w:szCs w:val="28"/>
          <w:lang w:eastAsia="zh-CN"/>
        </w:rPr>
        <w:t>2</w:t>
      </w:r>
      <w:r w:rsidR="00D5550C" w:rsidRPr="003029C5">
        <w:rPr>
          <w:rFonts w:cs="Times New Roman"/>
          <w:sz w:val="28"/>
          <w:szCs w:val="28"/>
          <w:lang w:eastAsia="zh-CN"/>
        </w:rPr>
        <w:t xml:space="preserve">. Achiziţiile </w:t>
      </w:r>
      <w:r w:rsidR="0004424D" w:rsidRPr="003029C5">
        <w:rPr>
          <w:rFonts w:cs="Times New Roman"/>
          <w:sz w:val="28"/>
          <w:szCs w:val="28"/>
          <w:lang w:eastAsia="zh-CN"/>
        </w:rPr>
        <w:t xml:space="preserve">publice </w:t>
      </w:r>
      <w:r w:rsidR="00D5550C" w:rsidRPr="003029C5">
        <w:rPr>
          <w:rFonts w:cs="Times New Roman"/>
          <w:sz w:val="28"/>
          <w:szCs w:val="28"/>
          <w:lang w:eastAsia="zh-CN"/>
        </w:rPr>
        <w:t xml:space="preserve">de valoare mică reprezintă contractele de achiziţii publice, planificate şi încheiate de către autorităţile contractante, ale căror valoare estimativă, fără taxa pe valoarea adăugată, nu depăşeşte 80 000 de lei pentru bunuri şi servicii şi 100 000 de lei pentru lucrări. </w:t>
      </w:r>
    </w:p>
    <w:p w:rsidR="007C12A8" w:rsidRPr="003029C5" w:rsidRDefault="007C12A8" w:rsidP="007751C8">
      <w:pPr>
        <w:rPr>
          <w:rFonts w:cs="Times New Roman"/>
          <w:sz w:val="28"/>
          <w:szCs w:val="28"/>
          <w:lang w:eastAsia="zh-CN"/>
        </w:rPr>
      </w:pPr>
    </w:p>
    <w:p w:rsidR="00D5550C" w:rsidRPr="003029C5" w:rsidRDefault="00842359" w:rsidP="007C12A8">
      <w:pPr>
        <w:tabs>
          <w:tab w:val="left" w:pos="851"/>
        </w:tabs>
        <w:rPr>
          <w:rFonts w:cs="Times New Roman"/>
          <w:sz w:val="28"/>
          <w:szCs w:val="28"/>
          <w:lang w:eastAsia="zh-CN"/>
        </w:rPr>
      </w:pPr>
      <w:r w:rsidRPr="003029C5">
        <w:rPr>
          <w:rFonts w:cs="Times New Roman"/>
          <w:sz w:val="28"/>
          <w:szCs w:val="28"/>
          <w:lang w:eastAsia="zh-CN"/>
        </w:rPr>
        <w:t>3</w:t>
      </w:r>
      <w:r w:rsidR="007C12A8" w:rsidRPr="003029C5">
        <w:rPr>
          <w:rFonts w:cs="Times New Roman"/>
          <w:sz w:val="28"/>
          <w:szCs w:val="28"/>
          <w:lang w:eastAsia="zh-CN"/>
        </w:rPr>
        <w:t xml:space="preserve">. Un contract de achiziţie </w:t>
      </w:r>
      <w:r w:rsidR="0004424D" w:rsidRPr="003029C5">
        <w:rPr>
          <w:rFonts w:cs="Times New Roman"/>
          <w:sz w:val="28"/>
          <w:szCs w:val="28"/>
          <w:lang w:eastAsia="zh-CN"/>
        </w:rPr>
        <w:t xml:space="preserve">publică </w:t>
      </w:r>
      <w:r w:rsidR="000E6272" w:rsidRPr="003029C5">
        <w:rPr>
          <w:rFonts w:cs="Times New Roman"/>
          <w:sz w:val="28"/>
          <w:szCs w:val="28"/>
          <w:lang w:eastAsia="zh-CN"/>
        </w:rPr>
        <w:t>de valoare mică</w:t>
      </w:r>
      <w:r w:rsidR="007C12A8" w:rsidRPr="003029C5">
        <w:rPr>
          <w:rFonts w:cs="Times New Roman"/>
          <w:sz w:val="28"/>
          <w:szCs w:val="28"/>
          <w:lang w:eastAsia="zh-CN"/>
        </w:rPr>
        <w:t xml:space="preserve"> reprezintă actul juridic cu titlu oneros, întocmit potrivit prevederilor prezentului Regulament, exprimat prin contul de plată, dacă valoarea acestuia nu depăşeşte 10000 lei fără taxa pe valoarea adăugată, sau prin contractul încheiat între autoritatea contractantă şi operatorul economic, dacă valoar</w:t>
      </w:r>
      <w:r w:rsidR="0012500D" w:rsidRPr="003029C5">
        <w:rPr>
          <w:rFonts w:cs="Times New Roman"/>
          <w:sz w:val="28"/>
          <w:szCs w:val="28"/>
          <w:lang w:eastAsia="zh-CN"/>
        </w:rPr>
        <w:t>ea acestuia depăşeşte 10000 lei.</w:t>
      </w:r>
    </w:p>
    <w:p w:rsidR="007C12A8" w:rsidRPr="003029C5" w:rsidRDefault="007C12A8" w:rsidP="007C12A8">
      <w:pPr>
        <w:tabs>
          <w:tab w:val="left" w:pos="851"/>
        </w:tabs>
        <w:rPr>
          <w:rFonts w:cs="Times New Roman"/>
          <w:sz w:val="28"/>
          <w:szCs w:val="28"/>
          <w:lang w:eastAsia="zh-CN"/>
        </w:rPr>
      </w:pPr>
    </w:p>
    <w:p w:rsidR="007C12A8" w:rsidRPr="003029C5" w:rsidRDefault="00842359" w:rsidP="007C12A8">
      <w:pPr>
        <w:tabs>
          <w:tab w:val="left" w:pos="851"/>
        </w:tabs>
        <w:rPr>
          <w:rFonts w:cs="Times New Roman"/>
          <w:sz w:val="28"/>
          <w:szCs w:val="28"/>
          <w:lang w:eastAsia="zh-CN"/>
        </w:rPr>
      </w:pPr>
      <w:r w:rsidRPr="003029C5">
        <w:rPr>
          <w:rFonts w:cs="Times New Roman"/>
          <w:sz w:val="28"/>
          <w:szCs w:val="28"/>
          <w:lang w:eastAsia="zh-CN"/>
        </w:rPr>
        <w:t>4</w:t>
      </w:r>
      <w:r w:rsidR="007C12A8" w:rsidRPr="003029C5">
        <w:rPr>
          <w:rFonts w:cs="Times New Roman"/>
          <w:sz w:val="28"/>
          <w:szCs w:val="28"/>
          <w:lang w:eastAsia="zh-CN"/>
        </w:rPr>
        <w:t>. La realizarea achiziţiilor</w:t>
      </w:r>
      <w:r w:rsidR="00801054" w:rsidRPr="003029C5">
        <w:rPr>
          <w:rFonts w:cs="Times New Roman"/>
          <w:sz w:val="28"/>
          <w:szCs w:val="28"/>
          <w:lang w:eastAsia="zh-CN"/>
        </w:rPr>
        <w:t xml:space="preserve"> publice</w:t>
      </w:r>
      <w:r w:rsidR="007C12A8" w:rsidRPr="003029C5">
        <w:rPr>
          <w:rFonts w:cs="Times New Roman"/>
          <w:sz w:val="28"/>
          <w:szCs w:val="28"/>
          <w:lang w:eastAsia="zh-CN"/>
        </w:rPr>
        <w:t xml:space="preserve"> </w:t>
      </w:r>
      <w:r w:rsidR="000E6272" w:rsidRPr="003029C5">
        <w:rPr>
          <w:rFonts w:cs="Times New Roman"/>
          <w:sz w:val="28"/>
          <w:szCs w:val="28"/>
          <w:lang w:eastAsia="zh-CN"/>
        </w:rPr>
        <w:t>de valoare mică</w:t>
      </w:r>
      <w:r w:rsidR="007C12A8" w:rsidRPr="003029C5">
        <w:rPr>
          <w:rFonts w:cs="Times New Roman"/>
          <w:sz w:val="28"/>
          <w:szCs w:val="28"/>
          <w:lang w:eastAsia="zh-CN"/>
        </w:rPr>
        <w:t>, autoritatea contractantă asigură utilizarea eficientă a resurselor financiare, transparenţa, obiectivitatea şi imparţialitatea procesului de achiziţie şi încrederea publică faţă de acesta.</w:t>
      </w:r>
    </w:p>
    <w:p w:rsidR="00D5550C" w:rsidRPr="003029C5" w:rsidRDefault="00D5550C" w:rsidP="007751C8">
      <w:pPr>
        <w:rPr>
          <w:rFonts w:cs="Times New Roman"/>
          <w:sz w:val="28"/>
          <w:szCs w:val="28"/>
          <w:lang w:eastAsia="zh-CN"/>
        </w:rPr>
      </w:pPr>
    </w:p>
    <w:p w:rsidR="007C12A8" w:rsidRPr="003029C5" w:rsidRDefault="00842359" w:rsidP="007751C8">
      <w:pPr>
        <w:rPr>
          <w:rFonts w:cs="Times New Roman"/>
          <w:sz w:val="28"/>
          <w:szCs w:val="28"/>
          <w:lang w:eastAsia="zh-CN"/>
        </w:rPr>
      </w:pPr>
      <w:r w:rsidRPr="003029C5">
        <w:rPr>
          <w:rFonts w:cs="Times New Roman"/>
          <w:sz w:val="28"/>
          <w:szCs w:val="28"/>
          <w:lang w:eastAsia="zh-CN"/>
        </w:rPr>
        <w:t>5</w:t>
      </w:r>
      <w:r w:rsidR="007C12A8" w:rsidRPr="003029C5">
        <w:rPr>
          <w:rFonts w:cs="Times New Roman"/>
          <w:sz w:val="28"/>
          <w:szCs w:val="28"/>
          <w:lang w:eastAsia="zh-CN"/>
        </w:rPr>
        <w:t>. Nu se permite divizarea achiziţiilor planificate de bunuri, lucrări şi servicii în scopul aplicării prevederilor prezentului Regulament şi evitării procedurii de achiziţie publică stabilite de legislaţia cu incidenţă în domeniul achiziţiilor publice.</w:t>
      </w:r>
    </w:p>
    <w:p w:rsidR="007C12A8" w:rsidRPr="003029C5" w:rsidRDefault="007C12A8" w:rsidP="007751C8">
      <w:pPr>
        <w:rPr>
          <w:rFonts w:cs="Times New Roman"/>
          <w:sz w:val="28"/>
          <w:szCs w:val="28"/>
          <w:lang w:eastAsia="zh-CN"/>
        </w:rPr>
      </w:pPr>
    </w:p>
    <w:p w:rsidR="007C12A8" w:rsidRPr="003029C5" w:rsidRDefault="00842359" w:rsidP="007C12A8">
      <w:pPr>
        <w:tabs>
          <w:tab w:val="left" w:pos="3261"/>
        </w:tabs>
        <w:rPr>
          <w:rFonts w:cs="Times New Roman"/>
          <w:sz w:val="28"/>
          <w:szCs w:val="28"/>
          <w:lang w:eastAsia="zh-CN"/>
        </w:rPr>
      </w:pPr>
      <w:r w:rsidRPr="003029C5">
        <w:rPr>
          <w:rFonts w:cs="Times New Roman"/>
          <w:sz w:val="28"/>
          <w:szCs w:val="28"/>
          <w:lang w:eastAsia="zh-CN"/>
        </w:rPr>
        <w:t>6</w:t>
      </w:r>
      <w:r w:rsidR="007C12A8" w:rsidRPr="003029C5">
        <w:rPr>
          <w:rFonts w:cs="Times New Roman"/>
          <w:sz w:val="28"/>
          <w:szCs w:val="28"/>
          <w:lang w:eastAsia="zh-CN"/>
        </w:rPr>
        <w:t>.</w:t>
      </w:r>
      <w:r w:rsidR="007C12A8" w:rsidRPr="003029C5">
        <w:rPr>
          <w:rFonts w:cs="Times New Roman"/>
          <w:sz w:val="28"/>
          <w:szCs w:val="28"/>
        </w:rPr>
        <w:t xml:space="preserve"> </w:t>
      </w:r>
      <w:r w:rsidR="007C12A8" w:rsidRPr="003029C5">
        <w:rPr>
          <w:rFonts w:cs="Times New Roman"/>
          <w:sz w:val="28"/>
          <w:szCs w:val="28"/>
          <w:lang w:eastAsia="zh-CN"/>
        </w:rPr>
        <w:t>Prevederile prezentului Regulament se aplică tuturor bunurilor, lucrărilor sau serviciilor, indiferent de specificul şi caracteristicile acestora, cu excepţia celor atribuite la secret de stat, conform legislaţiei, care necesită măsuri speciale de siguranţă.</w:t>
      </w:r>
    </w:p>
    <w:p w:rsidR="00D5550C" w:rsidRPr="003029C5" w:rsidRDefault="00D5550C" w:rsidP="007751C8">
      <w:pPr>
        <w:rPr>
          <w:rFonts w:cs="Times New Roman"/>
          <w:sz w:val="28"/>
          <w:szCs w:val="28"/>
          <w:lang w:eastAsia="zh-CN"/>
        </w:rPr>
      </w:pPr>
    </w:p>
    <w:p w:rsidR="00D5550C" w:rsidRPr="003029C5" w:rsidRDefault="00D5550C" w:rsidP="007751C8">
      <w:pPr>
        <w:rPr>
          <w:rFonts w:cs="Times New Roman"/>
          <w:sz w:val="28"/>
          <w:szCs w:val="28"/>
          <w:lang w:eastAsia="zh-CN"/>
        </w:rPr>
      </w:pPr>
    </w:p>
    <w:p w:rsidR="00A0730A" w:rsidRPr="003029C5" w:rsidRDefault="0012500D" w:rsidP="00A52501">
      <w:pPr>
        <w:pStyle w:val="Heading1"/>
        <w:rPr>
          <w:noProof/>
          <w:sz w:val="28"/>
          <w:szCs w:val="28"/>
        </w:rPr>
      </w:pPr>
      <w:r w:rsidRPr="003029C5">
        <w:rPr>
          <w:noProof/>
          <w:sz w:val="28"/>
          <w:szCs w:val="28"/>
        </w:rPr>
        <w:t xml:space="preserve">II. </w:t>
      </w:r>
      <w:r w:rsidR="00A0730A" w:rsidRPr="003029C5">
        <w:rPr>
          <w:noProof/>
          <w:sz w:val="28"/>
          <w:szCs w:val="28"/>
        </w:rPr>
        <w:t xml:space="preserve">CONDIŢII GENERALE DE APLICARE </w:t>
      </w:r>
    </w:p>
    <w:p w:rsidR="00D878B2" w:rsidRPr="003029C5" w:rsidRDefault="00D878B2" w:rsidP="00D878B2">
      <w:pPr>
        <w:rPr>
          <w:rFonts w:cs="Times New Roman"/>
          <w:sz w:val="28"/>
          <w:szCs w:val="28"/>
          <w:lang w:eastAsia="zh-CN"/>
        </w:rPr>
      </w:pPr>
      <w:bookmarkStart w:id="0" w:name="_Ref435779189"/>
    </w:p>
    <w:p w:rsidR="007C12A8" w:rsidRPr="003029C5" w:rsidRDefault="00801054" w:rsidP="007C12A8">
      <w:pPr>
        <w:rPr>
          <w:rFonts w:cs="Times New Roman"/>
          <w:sz w:val="28"/>
          <w:szCs w:val="28"/>
          <w:lang w:eastAsia="zh-CN"/>
        </w:rPr>
      </w:pPr>
      <w:r w:rsidRPr="003029C5">
        <w:rPr>
          <w:rFonts w:cs="Times New Roman"/>
          <w:sz w:val="28"/>
          <w:szCs w:val="28"/>
          <w:lang w:eastAsia="zh-CN"/>
        </w:rPr>
        <w:t>7</w:t>
      </w:r>
      <w:r w:rsidR="0034011F" w:rsidRPr="003029C5">
        <w:rPr>
          <w:rFonts w:cs="Times New Roman"/>
          <w:sz w:val="28"/>
          <w:szCs w:val="28"/>
          <w:lang w:eastAsia="zh-CN"/>
        </w:rPr>
        <w:t xml:space="preserve">. </w:t>
      </w:r>
      <w:r w:rsidR="007C12A8" w:rsidRPr="003029C5">
        <w:rPr>
          <w:rFonts w:cs="Times New Roman"/>
          <w:sz w:val="28"/>
          <w:szCs w:val="28"/>
          <w:lang w:eastAsia="zh-CN"/>
        </w:rPr>
        <w:t xml:space="preserve">Achiziţiile </w:t>
      </w:r>
      <w:r w:rsidRPr="003029C5">
        <w:rPr>
          <w:rFonts w:cs="Times New Roman"/>
          <w:sz w:val="28"/>
          <w:szCs w:val="28"/>
          <w:lang w:eastAsia="zh-CN"/>
        </w:rPr>
        <w:t xml:space="preserve">publice </w:t>
      </w:r>
      <w:r w:rsidR="000E6272" w:rsidRPr="003029C5">
        <w:rPr>
          <w:rFonts w:cs="Times New Roman"/>
          <w:sz w:val="28"/>
          <w:szCs w:val="28"/>
          <w:lang w:eastAsia="zh-CN"/>
        </w:rPr>
        <w:t>de valoare mică</w:t>
      </w:r>
      <w:r w:rsidR="007C12A8" w:rsidRPr="003029C5">
        <w:rPr>
          <w:rFonts w:cs="Times New Roman"/>
          <w:sz w:val="28"/>
          <w:szCs w:val="28"/>
          <w:lang w:eastAsia="zh-CN"/>
        </w:rPr>
        <w:t xml:space="preserve"> se realizează de către autoritatea contractantă în baza planurilor anuale de efectuare a achiziţiilor publice sau din motive de urgenţă, ca urmare a apariţiei unor necesităţi neplanificate sau evenimente imprevizibile.</w:t>
      </w:r>
      <w:r w:rsidR="0012500D" w:rsidRPr="003029C5">
        <w:rPr>
          <w:rFonts w:cs="Times New Roman"/>
          <w:sz w:val="28"/>
          <w:szCs w:val="28"/>
          <w:lang w:eastAsia="zh-CN"/>
        </w:rPr>
        <w:t xml:space="preserve"> </w:t>
      </w:r>
      <w:r w:rsidR="00CE76C1" w:rsidRPr="003029C5">
        <w:rPr>
          <w:rFonts w:cs="Times New Roman"/>
          <w:sz w:val="28"/>
          <w:szCs w:val="28"/>
          <w:lang w:eastAsia="zh-CN"/>
        </w:rPr>
        <w:t>Motivele de urgenţă vor fi stabilite de grupul de lucru printr-un proces verbal.</w:t>
      </w:r>
    </w:p>
    <w:p w:rsidR="007C12A8" w:rsidRPr="003029C5" w:rsidRDefault="007C12A8" w:rsidP="007C12A8">
      <w:pPr>
        <w:rPr>
          <w:rFonts w:cs="Times New Roman"/>
          <w:sz w:val="28"/>
          <w:szCs w:val="28"/>
          <w:lang w:eastAsia="zh-CN"/>
        </w:rPr>
      </w:pPr>
    </w:p>
    <w:p w:rsidR="007C12A8" w:rsidRPr="003029C5" w:rsidRDefault="00801054" w:rsidP="007C12A8">
      <w:pPr>
        <w:rPr>
          <w:rFonts w:cs="Times New Roman"/>
          <w:sz w:val="28"/>
          <w:szCs w:val="28"/>
          <w:lang w:eastAsia="zh-CN"/>
        </w:rPr>
      </w:pPr>
      <w:r w:rsidRPr="003029C5">
        <w:rPr>
          <w:rFonts w:cs="Times New Roman"/>
          <w:sz w:val="28"/>
          <w:szCs w:val="28"/>
          <w:lang w:eastAsia="zh-CN"/>
        </w:rPr>
        <w:lastRenderedPageBreak/>
        <w:t>8</w:t>
      </w:r>
      <w:r w:rsidR="007C12A8" w:rsidRPr="003029C5">
        <w:rPr>
          <w:rFonts w:cs="Times New Roman"/>
          <w:sz w:val="28"/>
          <w:szCs w:val="28"/>
          <w:lang w:eastAsia="zh-CN"/>
        </w:rPr>
        <w:t>. Identificarea şi planif</w:t>
      </w:r>
      <w:r w:rsidRPr="003029C5">
        <w:rPr>
          <w:rFonts w:cs="Times New Roman"/>
          <w:sz w:val="28"/>
          <w:szCs w:val="28"/>
          <w:lang w:eastAsia="zh-CN"/>
        </w:rPr>
        <w:t>icarea contractelor de achiziţii publice</w:t>
      </w:r>
      <w:r w:rsidR="007C12A8" w:rsidRPr="003029C5">
        <w:rPr>
          <w:rFonts w:cs="Times New Roman"/>
          <w:sz w:val="28"/>
          <w:szCs w:val="28"/>
          <w:lang w:eastAsia="zh-CN"/>
        </w:rPr>
        <w:t xml:space="preserve"> </w:t>
      </w:r>
      <w:r w:rsidR="000E6272" w:rsidRPr="003029C5">
        <w:rPr>
          <w:rFonts w:cs="Times New Roman"/>
          <w:sz w:val="28"/>
          <w:szCs w:val="28"/>
          <w:lang w:eastAsia="zh-CN"/>
        </w:rPr>
        <w:t>de valoare mică</w:t>
      </w:r>
      <w:r w:rsidR="007C12A8" w:rsidRPr="003029C5">
        <w:rPr>
          <w:rFonts w:cs="Times New Roman"/>
          <w:sz w:val="28"/>
          <w:szCs w:val="28"/>
          <w:lang w:eastAsia="zh-CN"/>
        </w:rPr>
        <w:t xml:space="preserve"> se efectuează în conformitate cu regulile generale de calculare a valorii estimat</w:t>
      </w:r>
      <w:r w:rsidR="00CE76C1" w:rsidRPr="003029C5">
        <w:rPr>
          <w:rFonts w:cs="Times New Roman"/>
          <w:sz w:val="28"/>
          <w:szCs w:val="28"/>
          <w:lang w:eastAsia="zh-CN"/>
        </w:rPr>
        <w:t>e</w:t>
      </w:r>
      <w:r w:rsidR="007C12A8" w:rsidRPr="003029C5">
        <w:rPr>
          <w:rFonts w:cs="Times New Roman"/>
          <w:sz w:val="28"/>
          <w:szCs w:val="28"/>
          <w:lang w:eastAsia="zh-CN"/>
        </w:rPr>
        <w:t xml:space="preserve"> a contractelor de achiziţii publice, prevăzute de legislaţie.</w:t>
      </w:r>
    </w:p>
    <w:p w:rsidR="007C12A8" w:rsidRPr="003029C5" w:rsidRDefault="007C12A8" w:rsidP="007C12A8">
      <w:pPr>
        <w:rPr>
          <w:rFonts w:cs="Times New Roman"/>
          <w:sz w:val="28"/>
          <w:szCs w:val="28"/>
          <w:lang w:eastAsia="zh-CN"/>
        </w:rPr>
      </w:pPr>
    </w:p>
    <w:p w:rsidR="007C12A8" w:rsidRPr="003029C5" w:rsidRDefault="00801054" w:rsidP="007C12A8">
      <w:pPr>
        <w:rPr>
          <w:rFonts w:cs="Times New Roman"/>
          <w:sz w:val="28"/>
          <w:szCs w:val="28"/>
          <w:lang w:eastAsia="zh-CN"/>
        </w:rPr>
      </w:pPr>
      <w:r w:rsidRPr="003029C5">
        <w:rPr>
          <w:rFonts w:cs="Times New Roman"/>
          <w:sz w:val="28"/>
          <w:szCs w:val="28"/>
          <w:lang w:eastAsia="zh-CN"/>
        </w:rPr>
        <w:t>9</w:t>
      </w:r>
      <w:r w:rsidR="007C12A8" w:rsidRPr="003029C5">
        <w:rPr>
          <w:rFonts w:cs="Times New Roman"/>
          <w:sz w:val="28"/>
          <w:szCs w:val="28"/>
          <w:lang w:eastAsia="zh-CN"/>
        </w:rPr>
        <w:t xml:space="preserve">.  </w:t>
      </w:r>
      <w:r w:rsidRPr="003029C5">
        <w:rPr>
          <w:rFonts w:cs="Times New Roman"/>
          <w:sz w:val="28"/>
          <w:szCs w:val="28"/>
          <w:lang w:eastAsia="zh-CN"/>
        </w:rPr>
        <w:t>Se</w:t>
      </w:r>
      <w:r w:rsidR="007C12A8" w:rsidRPr="003029C5">
        <w:rPr>
          <w:rFonts w:cs="Times New Roman"/>
          <w:sz w:val="28"/>
          <w:szCs w:val="28"/>
          <w:lang w:eastAsia="zh-CN"/>
        </w:rPr>
        <w:t xml:space="preserve"> interzise planificarea, semnarea şi real</w:t>
      </w:r>
      <w:r w:rsidR="00683BF3" w:rsidRPr="003029C5">
        <w:rPr>
          <w:rFonts w:cs="Times New Roman"/>
          <w:sz w:val="28"/>
          <w:szCs w:val="28"/>
          <w:lang w:eastAsia="zh-CN"/>
        </w:rPr>
        <w:t>izarea contractelor de achiziţii publice</w:t>
      </w:r>
      <w:r w:rsidR="007C12A8" w:rsidRPr="003029C5">
        <w:rPr>
          <w:rFonts w:cs="Times New Roman"/>
          <w:sz w:val="28"/>
          <w:szCs w:val="28"/>
          <w:lang w:eastAsia="zh-CN"/>
        </w:rPr>
        <w:t xml:space="preserve"> </w:t>
      </w:r>
      <w:r w:rsidR="000E6272" w:rsidRPr="003029C5">
        <w:rPr>
          <w:rFonts w:cs="Times New Roman"/>
          <w:sz w:val="28"/>
          <w:szCs w:val="28"/>
          <w:lang w:eastAsia="zh-CN"/>
        </w:rPr>
        <w:t>de valoare mică</w:t>
      </w:r>
      <w:r w:rsidR="007C12A8" w:rsidRPr="003029C5">
        <w:rPr>
          <w:rFonts w:cs="Times New Roman"/>
          <w:sz w:val="28"/>
          <w:szCs w:val="28"/>
          <w:lang w:eastAsia="zh-CN"/>
        </w:rPr>
        <w:t xml:space="preserve"> fără existenţa resurselor financiare sau, cel puţin, fără dovada alocării sau garantării alocării acestora.</w:t>
      </w:r>
    </w:p>
    <w:p w:rsidR="007C12A8" w:rsidRPr="003029C5" w:rsidRDefault="007C12A8" w:rsidP="007C12A8">
      <w:pPr>
        <w:rPr>
          <w:rFonts w:cs="Times New Roman"/>
          <w:sz w:val="28"/>
          <w:szCs w:val="28"/>
          <w:lang w:eastAsia="zh-CN"/>
        </w:rPr>
      </w:pPr>
    </w:p>
    <w:p w:rsidR="007C12A8" w:rsidRPr="003029C5" w:rsidRDefault="00801054" w:rsidP="007C12A8">
      <w:pPr>
        <w:rPr>
          <w:rFonts w:cs="Times New Roman"/>
          <w:sz w:val="28"/>
          <w:szCs w:val="28"/>
          <w:lang w:eastAsia="zh-CN"/>
        </w:rPr>
      </w:pPr>
      <w:r w:rsidRPr="003029C5">
        <w:rPr>
          <w:rFonts w:cs="Times New Roman"/>
          <w:sz w:val="28"/>
          <w:szCs w:val="28"/>
          <w:lang w:eastAsia="zh-CN"/>
        </w:rPr>
        <w:t>10</w:t>
      </w:r>
      <w:r w:rsidR="007C12A8" w:rsidRPr="003029C5">
        <w:rPr>
          <w:rFonts w:cs="Times New Roman"/>
          <w:sz w:val="28"/>
          <w:szCs w:val="28"/>
          <w:lang w:eastAsia="zh-CN"/>
        </w:rPr>
        <w:t>. Calcularea valorii estimate a unui contract de achiziţie publică de valoare mică se bazează pe valoarea totală spre plată, estimată de autoritatea contractantă, fără taxa pe valoarea adăugată.</w:t>
      </w:r>
    </w:p>
    <w:p w:rsidR="007C12A8" w:rsidRPr="003029C5" w:rsidRDefault="007C12A8" w:rsidP="007C12A8">
      <w:pPr>
        <w:rPr>
          <w:rFonts w:cs="Times New Roman"/>
          <w:sz w:val="28"/>
          <w:szCs w:val="28"/>
          <w:lang w:eastAsia="zh-CN"/>
        </w:rPr>
      </w:pPr>
    </w:p>
    <w:p w:rsidR="007C12A8" w:rsidRPr="003029C5" w:rsidRDefault="007C12A8" w:rsidP="007C12A8">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1</w:t>
      </w:r>
      <w:r w:rsidRPr="003029C5">
        <w:rPr>
          <w:rFonts w:cs="Times New Roman"/>
          <w:sz w:val="28"/>
          <w:szCs w:val="28"/>
          <w:lang w:eastAsia="zh-CN"/>
        </w:rPr>
        <w:t xml:space="preserve">. Dacă la momentul semnării contractului de achiziţie </w:t>
      </w:r>
      <w:r w:rsidR="00604186" w:rsidRPr="003029C5">
        <w:rPr>
          <w:rFonts w:cs="Times New Roman"/>
          <w:sz w:val="28"/>
          <w:szCs w:val="28"/>
          <w:lang w:eastAsia="zh-CN"/>
        </w:rPr>
        <w:t xml:space="preserve">publică </w:t>
      </w:r>
      <w:r w:rsidR="000E6272" w:rsidRPr="003029C5">
        <w:rPr>
          <w:rFonts w:cs="Times New Roman"/>
          <w:sz w:val="28"/>
          <w:szCs w:val="28"/>
          <w:lang w:eastAsia="zh-CN"/>
        </w:rPr>
        <w:t>de valoare mică</w:t>
      </w:r>
      <w:r w:rsidRPr="003029C5">
        <w:rPr>
          <w:rFonts w:cs="Times New Roman"/>
          <w:sz w:val="28"/>
          <w:szCs w:val="28"/>
          <w:lang w:eastAsia="zh-CN"/>
        </w:rPr>
        <w:t xml:space="preserve"> valoarea estimată, imprevizibil, depăşeşte, fără taxa pe valoarea adăugată, </w:t>
      </w:r>
      <w:r w:rsidR="00DF0C19" w:rsidRPr="003029C5">
        <w:rPr>
          <w:rFonts w:cs="Times New Roman"/>
          <w:sz w:val="28"/>
          <w:szCs w:val="28"/>
          <w:lang w:eastAsia="zh-CN"/>
        </w:rPr>
        <w:t>8</w:t>
      </w:r>
      <w:r w:rsidRPr="003029C5">
        <w:rPr>
          <w:rFonts w:cs="Times New Roman"/>
          <w:sz w:val="28"/>
          <w:szCs w:val="28"/>
          <w:lang w:eastAsia="zh-CN"/>
        </w:rPr>
        <w:t>0</w:t>
      </w:r>
      <w:r w:rsidR="00DF0C19" w:rsidRPr="003029C5">
        <w:rPr>
          <w:rFonts w:cs="Times New Roman"/>
          <w:sz w:val="28"/>
          <w:szCs w:val="28"/>
          <w:lang w:eastAsia="zh-CN"/>
        </w:rPr>
        <w:t xml:space="preserve"> </w:t>
      </w:r>
      <w:r w:rsidRPr="003029C5">
        <w:rPr>
          <w:rFonts w:cs="Times New Roman"/>
          <w:sz w:val="28"/>
          <w:szCs w:val="28"/>
          <w:lang w:eastAsia="zh-CN"/>
        </w:rPr>
        <w:t xml:space="preserve">000 de lei pentru bunuri şi servicii şi </w:t>
      </w:r>
      <w:r w:rsidR="00DF0C19" w:rsidRPr="003029C5">
        <w:rPr>
          <w:rFonts w:cs="Times New Roman"/>
          <w:sz w:val="28"/>
          <w:szCs w:val="28"/>
          <w:lang w:eastAsia="zh-CN"/>
        </w:rPr>
        <w:t>10</w:t>
      </w:r>
      <w:r w:rsidRPr="003029C5">
        <w:rPr>
          <w:rFonts w:cs="Times New Roman"/>
          <w:sz w:val="28"/>
          <w:szCs w:val="28"/>
          <w:lang w:eastAsia="zh-CN"/>
        </w:rPr>
        <w:t>0</w:t>
      </w:r>
      <w:r w:rsidR="00DF0C19" w:rsidRPr="003029C5">
        <w:rPr>
          <w:rFonts w:cs="Times New Roman"/>
          <w:sz w:val="28"/>
          <w:szCs w:val="28"/>
          <w:lang w:eastAsia="zh-CN"/>
        </w:rPr>
        <w:t xml:space="preserve"> </w:t>
      </w:r>
      <w:r w:rsidRPr="003029C5">
        <w:rPr>
          <w:rFonts w:cs="Times New Roman"/>
          <w:sz w:val="28"/>
          <w:szCs w:val="28"/>
          <w:lang w:eastAsia="zh-CN"/>
        </w:rPr>
        <w:t>000 de lei pentru lucrări, autoritatea contractantă va renunţa la acest contract şi va aplica una dintre procedurile de achiziţie publică stabilite de legislaţia cu incidenţă în domeniul achiziţiilor publice.</w:t>
      </w:r>
    </w:p>
    <w:p w:rsidR="00801054" w:rsidRPr="003029C5" w:rsidRDefault="00801054" w:rsidP="007C12A8">
      <w:pPr>
        <w:rPr>
          <w:rFonts w:cs="Times New Roman"/>
          <w:sz w:val="28"/>
          <w:szCs w:val="28"/>
          <w:lang w:eastAsia="zh-CN"/>
        </w:rPr>
      </w:pPr>
    </w:p>
    <w:p w:rsidR="007C12A8" w:rsidRPr="003029C5" w:rsidRDefault="00DF0C19" w:rsidP="007C12A8">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2</w:t>
      </w:r>
      <w:r w:rsidRPr="003029C5">
        <w:rPr>
          <w:rFonts w:cs="Times New Roman"/>
          <w:sz w:val="28"/>
          <w:szCs w:val="28"/>
          <w:lang w:eastAsia="zh-CN"/>
        </w:rPr>
        <w:t>.</w:t>
      </w:r>
      <w:r w:rsidR="007C12A8" w:rsidRPr="003029C5">
        <w:rPr>
          <w:rFonts w:cs="Times New Roman"/>
          <w:sz w:val="28"/>
          <w:szCs w:val="28"/>
          <w:lang w:eastAsia="zh-CN"/>
        </w:rPr>
        <w:t xml:space="preserve"> Autoritatea contractantă este în drept să aplice una dintre procedurile de achiziţie publică stabilite de legislaţia cu incidenţă în domeniul achiziţiilor publice chiar dacă valoarea estimată a contractelor de achiziţie publică, fără taxa pe valoarea adăugată, nu depăşeşte </w:t>
      </w:r>
      <w:r w:rsidRPr="003029C5">
        <w:rPr>
          <w:rFonts w:cs="Times New Roman"/>
          <w:sz w:val="28"/>
          <w:szCs w:val="28"/>
          <w:lang w:eastAsia="zh-CN"/>
        </w:rPr>
        <w:t>8</w:t>
      </w:r>
      <w:r w:rsidR="007C12A8" w:rsidRPr="003029C5">
        <w:rPr>
          <w:rFonts w:cs="Times New Roman"/>
          <w:sz w:val="28"/>
          <w:szCs w:val="28"/>
          <w:lang w:eastAsia="zh-CN"/>
        </w:rPr>
        <w:t>0</w:t>
      </w:r>
      <w:r w:rsidRPr="003029C5">
        <w:rPr>
          <w:rFonts w:cs="Times New Roman"/>
          <w:sz w:val="28"/>
          <w:szCs w:val="28"/>
          <w:lang w:eastAsia="zh-CN"/>
        </w:rPr>
        <w:t xml:space="preserve"> </w:t>
      </w:r>
      <w:r w:rsidR="007C12A8" w:rsidRPr="003029C5">
        <w:rPr>
          <w:rFonts w:cs="Times New Roman"/>
          <w:sz w:val="28"/>
          <w:szCs w:val="28"/>
          <w:lang w:eastAsia="zh-CN"/>
        </w:rPr>
        <w:t xml:space="preserve">000 de lei pentru bunuri şi servicii şi </w:t>
      </w:r>
      <w:r w:rsidRPr="003029C5">
        <w:rPr>
          <w:rFonts w:cs="Times New Roman"/>
          <w:sz w:val="28"/>
          <w:szCs w:val="28"/>
          <w:lang w:eastAsia="zh-CN"/>
        </w:rPr>
        <w:t>10</w:t>
      </w:r>
      <w:r w:rsidR="007C12A8" w:rsidRPr="003029C5">
        <w:rPr>
          <w:rFonts w:cs="Times New Roman"/>
          <w:sz w:val="28"/>
          <w:szCs w:val="28"/>
          <w:lang w:eastAsia="zh-CN"/>
        </w:rPr>
        <w:t>0</w:t>
      </w:r>
      <w:r w:rsidRPr="003029C5">
        <w:rPr>
          <w:rFonts w:cs="Times New Roman"/>
          <w:sz w:val="28"/>
          <w:szCs w:val="28"/>
          <w:lang w:eastAsia="zh-CN"/>
        </w:rPr>
        <w:t xml:space="preserve"> </w:t>
      </w:r>
      <w:r w:rsidR="007C12A8" w:rsidRPr="003029C5">
        <w:rPr>
          <w:rFonts w:cs="Times New Roman"/>
          <w:sz w:val="28"/>
          <w:szCs w:val="28"/>
          <w:lang w:eastAsia="zh-CN"/>
        </w:rPr>
        <w:t>000 de lei pentru lucrări. În acest caz, se vor respecta, necondiţionat, toate cerinţele stabilite de legislaţie pentru o atare procedură de achiziţie publică.</w:t>
      </w:r>
    </w:p>
    <w:p w:rsidR="0034011F" w:rsidRPr="003029C5" w:rsidRDefault="007C12A8" w:rsidP="007C12A8">
      <w:pPr>
        <w:rPr>
          <w:rFonts w:cs="Times New Roman"/>
          <w:sz w:val="28"/>
          <w:szCs w:val="28"/>
          <w:lang w:eastAsia="zh-CN"/>
        </w:rPr>
      </w:pPr>
      <w:r w:rsidRPr="003029C5">
        <w:rPr>
          <w:rFonts w:cs="Times New Roman"/>
          <w:sz w:val="28"/>
          <w:szCs w:val="28"/>
          <w:lang w:eastAsia="zh-CN"/>
        </w:rPr>
        <w:t xml:space="preserve">    </w:t>
      </w:r>
    </w:p>
    <w:p w:rsidR="006C0B10" w:rsidRPr="003029C5" w:rsidRDefault="0034011F" w:rsidP="007C12A8">
      <w:pPr>
        <w:pStyle w:val="Heading2"/>
        <w:numPr>
          <w:ilvl w:val="0"/>
          <w:numId w:val="0"/>
        </w:numPr>
        <w:ind w:left="567"/>
        <w:rPr>
          <w:sz w:val="28"/>
          <w:szCs w:val="28"/>
        </w:rPr>
      </w:pPr>
      <w:r w:rsidRPr="003029C5">
        <w:rPr>
          <w:sz w:val="28"/>
          <w:szCs w:val="28"/>
        </w:rPr>
        <w:t xml:space="preserve">    </w:t>
      </w:r>
    </w:p>
    <w:p w:rsidR="006C0B10" w:rsidRPr="003029C5" w:rsidRDefault="006C0B10" w:rsidP="006C0B10">
      <w:pPr>
        <w:rPr>
          <w:rFonts w:cs="Times New Roman"/>
          <w:sz w:val="28"/>
          <w:szCs w:val="28"/>
          <w:lang w:eastAsia="zh-CN"/>
        </w:rPr>
      </w:pPr>
    </w:p>
    <w:p w:rsidR="006C0B10" w:rsidRPr="003029C5" w:rsidRDefault="00CE76C1" w:rsidP="00A52501">
      <w:pPr>
        <w:pStyle w:val="Heading1"/>
        <w:rPr>
          <w:sz w:val="28"/>
          <w:szCs w:val="28"/>
          <w:lang w:eastAsia="zh-CN"/>
        </w:rPr>
      </w:pPr>
      <w:r w:rsidRPr="003029C5">
        <w:rPr>
          <w:noProof/>
          <w:sz w:val="28"/>
          <w:szCs w:val="28"/>
        </w:rPr>
        <w:t xml:space="preserve">III. </w:t>
      </w:r>
      <w:r w:rsidR="00DF0C19" w:rsidRPr="003029C5">
        <w:rPr>
          <w:noProof/>
          <w:sz w:val="28"/>
          <w:szCs w:val="28"/>
        </w:rPr>
        <w:t xml:space="preserve">ATRIBUIREA CONTRACTULUI DE ACHIZIŢIE </w:t>
      </w:r>
      <w:r w:rsidR="00801054" w:rsidRPr="003029C5">
        <w:rPr>
          <w:noProof/>
          <w:sz w:val="28"/>
          <w:szCs w:val="28"/>
        </w:rPr>
        <w:t xml:space="preserve">PUBLICĂ </w:t>
      </w:r>
      <w:r w:rsidR="00DF0C19" w:rsidRPr="003029C5">
        <w:rPr>
          <w:noProof/>
          <w:sz w:val="28"/>
          <w:szCs w:val="28"/>
        </w:rPr>
        <w:t>D</w:t>
      </w:r>
      <w:r w:rsidR="000E6272" w:rsidRPr="003029C5">
        <w:rPr>
          <w:noProof/>
          <w:sz w:val="28"/>
          <w:szCs w:val="28"/>
        </w:rPr>
        <w:t>E VALOARE MICĂ</w:t>
      </w:r>
      <w:r w:rsidR="00DF0C19" w:rsidRPr="003029C5">
        <w:rPr>
          <w:noProof/>
          <w:sz w:val="28"/>
          <w:szCs w:val="28"/>
        </w:rPr>
        <w:t xml:space="preserve"> </w:t>
      </w:r>
    </w:p>
    <w:p w:rsidR="00DF0C19" w:rsidRPr="003029C5" w:rsidRDefault="00DF0C19" w:rsidP="00315893">
      <w:pPr>
        <w:rPr>
          <w:rFonts w:cs="Times New Roman"/>
          <w:sz w:val="28"/>
          <w:szCs w:val="28"/>
          <w:lang w:eastAsia="zh-CN"/>
        </w:rPr>
      </w:pPr>
    </w:p>
    <w:p w:rsidR="00030762" w:rsidRPr="003029C5" w:rsidRDefault="00030762" w:rsidP="00315893">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3</w:t>
      </w:r>
      <w:r w:rsidR="00315893" w:rsidRPr="003029C5">
        <w:rPr>
          <w:rFonts w:cs="Times New Roman"/>
          <w:sz w:val="28"/>
          <w:szCs w:val="28"/>
          <w:lang w:eastAsia="zh-CN"/>
        </w:rPr>
        <w:t xml:space="preserve">. </w:t>
      </w:r>
      <w:r w:rsidRPr="003029C5">
        <w:rPr>
          <w:rFonts w:cs="Times New Roman"/>
          <w:sz w:val="28"/>
          <w:szCs w:val="28"/>
          <w:lang w:eastAsia="zh-CN"/>
        </w:rPr>
        <w:t xml:space="preserve">La atribuirea contractului de achiziţie </w:t>
      </w:r>
      <w:r w:rsidR="00604186" w:rsidRPr="003029C5">
        <w:rPr>
          <w:rFonts w:cs="Times New Roman"/>
          <w:sz w:val="28"/>
          <w:szCs w:val="28"/>
          <w:lang w:eastAsia="zh-CN"/>
        </w:rPr>
        <w:t xml:space="preserve">publică </w:t>
      </w:r>
      <w:r w:rsidR="000E6272" w:rsidRPr="003029C5">
        <w:rPr>
          <w:rFonts w:cs="Times New Roman"/>
          <w:sz w:val="28"/>
          <w:szCs w:val="28"/>
          <w:lang w:eastAsia="zh-CN"/>
        </w:rPr>
        <w:t>de valoare mică</w:t>
      </w:r>
      <w:r w:rsidRPr="003029C5">
        <w:rPr>
          <w:rFonts w:cs="Times New Roman"/>
          <w:sz w:val="28"/>
          <w:szCs w:val="28"/>
          <w:lang w:eastAsia="zh-CN"/>
        </w:rPr>
        <w:t xml:space="preserve"> se asigură minimalizarea riscurilor pentru autoritatea contractantă, </w:t>
      </w:r>
      <w:r w:rsidR="00CE76C1" w:rsidRPr="003029C5">
        <w:rPr>
          <w:rFonts w:cs="Times New Roman"/>
          <w:sz w:val="28"/>
          <w:szCs w:val="28"/>
          <w:lang w:eastAsia="zh-CN"/>
        </w:rPr>
        <w:t xml:space="preserve">eficienţa achiziţiei </w:t>
      </w:r>
      <w:r w:rsidRPr="003029C5">
        <w:rPr>
          <w:rFonts w:cs="Times New Roman"/>
          <w:sz w:val="28"/>
          <w:szCs w:val="28"/>
          <w:lang w:eastAsia="zh-CN"/>
        </w:rPr>
        <w:t>dar şi tratamentul egal şi nediscriminarea în privinţa operatorilor economici.</w:t>
      </w:r>
    </w:p>
    <w:p w:rsidR="00030C73" w:rsidRPr="003029C5" w:rsidRDefault="00315893" w:rsidP="00315893">
      <w:pPr>
        <w:rPr>
          <w:rFonts w:cs="Times New Roman"/>
          <w:sz w:val="28"/>
          <w:szCs w:val="28"/>
          <w:lang w:eastAsia="zh-CN"/>
        </w:rPr>
      </w:pPr>
      <w:r w:rsidRPr="003029C5">
        <w:rPr>
          <w:rFonts w:cs="Times New Roman"/>
          <w:sz w:val="28"/>
          <w:szCs w:val="28"/>
          <w:lang w:eastAsia="zh-CN"/>
        </w:rPr>
        <w:t xml:space="preserve">    </w:t>
      </w:r>
    </w:p>
    <w:p w:rsidR="00030C73" w:rsidRPr="003029C5" w:rsidRDefault="00030762" w:rsidP="00030762">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4</w:t>
      </w:r>
      <w:r w:rsidR="00315893" w:rsidRPr="003029C5">
        <w:rPr>
          <w:rFonts w:cs="Times New Roman"/>
          <w:sz w:val="28"/>
          <w:szCs w:val="28"/>
          <w:lang w:eastAsia="zh-CN"/>
        </w:rPr>
        <w:t xml:space="preserve">. </w:t>
      </w:r>
      <w:r w:rsidRPr="003029C5">
        <w:rPr>
          <w:rFonts w:cs="Times New Roman"/>
          <w:sz w:val="28"/>
          <w:szCs w:val="28"/>
          <w:lang w:eastAsia="zh-CN"/>
        </w:rPr>
        <w:t xml:space="preserve">Orice operator economic, rezident sau nerezident, persoană fizică sau juridică de drept public sau privat ori grup de astfel de persoane, are dreptul de a participa, la procedura de atribuire a contractului de achiziţie </w:t>
      </w:r>
      <w:r w:rsidR="00604186" w:rsidRPr="003029C5">
        <w:rPr>
          <w:rFonts w:cs="Times New Roman"/>
          <w:sz w:val="28"/>
          <w:szCs w:val="28"/>
          <w:lang w:eastAsia="zh-CN"/>
        </w:rPr>
        <w:t xml:space="preserve">publică </w:t>
      </w:r>
      <w:r w:rsidR="000E6272" w:rsidRPr="003029C5">
        <w:rPr>
          <w:rFonts w:cs="Times New Roman"/>
          <w:sz w:val="28"/>
          <w:szCs w:val="28"/>
          <w:lang w:eastAsia="zh-CN"/>
        </w:rPr>
        <w:t>de valoare mică</w:t>
      </w:r>
      <w:r w:rsidRPr="003029C5">
        <w:rPr>
          <w:rFonts w:cs="Times New Roman"/>
          <w:sz w:val="28"/>
          <w:szCs w:val="28"/>
          <w:lang w:eastAsia="zh-CN"/>
        </w:rPr>
        <w:t xml:space="preserve">, cu respectarea prevederilor prezentului Regulament. </w:t>
      </w:r>
    </w:p>
    <w:p w:rsidR="00030762" w:rsidRPr="003029C5" w:rsidRDefault="00030762" w:rsidP="00030762">
      <w:pPr>
        <w:rPr>
          <w:rFonts w:cs="Times New Roman"/>
          <w:sz w:val="28"/>
          <w:szCs w:val="28"/>
          <w:lang w:eastAsia="zh-CN"/>
        </w:rPr>
      </w:pPr>
    </w:p>
    <w:p w:rsidR="00254F01" w:rsidRPr="003029C5" w:rsidRDefault="00254F01" w:rsidP="00030762">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5</w:t>
      </w:r>
      <w:r w:rsidRPr="003029C5">
        <w:rPr>
          <w:rFonts w:cs="Times New Roman"/>
          <w:sz w:val="28"/>
          <w:szCs w:val="28"/>
          <w:lang w:eastAsia="zh-CN"/>
        </w:rPr>
        <w:t xml:space="preserve">. Contractul de achiziţie </w:t>
      </w:r>
      <w:r w:rsidR="00604186" w:rsidRPr="003029C5">
        <w:rPr>
          <w:rFonts w:cs="Times New Roman"/>
          <w:sz w:val="28"/>
          <w:szCs w:val="28"/>
          <w:lang w:eastAsia="zh-CN"/>
        </w:rPr>
        <w:t xml:space="preserve">publică </w:t>
      </w:r>
      <w:r w:rsidR="000E6272" w:rsidRPr="003029C5">
        <w:rPr>
          <w:rFonts w:cs="Times New Roman"/>
          <w:sz w:val="28"/>
          <w:szCs w:val="28"/>
          <w:lang w:eastAsia="zh-CN"/>
        </w:rPr>
        <w:t>de valoare mică</w:t>
      </w:r>
      <w:r w:rsidRPr="003029C5">
        <w:rPr>
          <w:rFonts w:cs="Times New Roman"/>
          <w:sz w:val="28"/>
          <w:szCs w:val="28"/>
          <w:lang w:eastAsia="zh-CN"/>
        </w:rPr>
        <w:t xml:space="preserve"> se încheie, conform prevederilor prezentului Regulament, pentru întreaga sumă atribuită acestui contract pe an.</w:t>
      </w:r>
    </w:p>
    <w:p w:rsidR="00254F01" w:rsidRPr="003029C5" w:rsidRDefault="00254F01" w:rsidP="00030762">
      <w:pPr>
        <w:rPr>
          <w:rFonts w:cs="Times New Roman"/>
          <w:sz w:val="28"/>
          <w:szCs w:val="28"/>
          <w:lang w:eastAsia="zh-CN"/>
        </w:rPr>
      </w:pPr>
    </w:p>
    <w:p w:rsidR="00254F01" w:rsidRPr="003029C5" w:rsidRDefault="00254F01" w:rsidP="00030762">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6</w:t>
      </w:r>
      <w:r w:rsidRPr="003029C5">
        <w:rPr>
          <w:rFonts w:cs="Times New Roman"/>
          <w:sz w:val="28"/>
          <w:szCs w:val="28"/>
          <w:lang w:eastAsia="zh-CN"/>
        </w:rPr>
        <w:t xml:space="preserve">. Pentru contractul de achiziţie </w:t>
      </w:r>
      <w:r w:rsidR="00604186" w:rsidRPr="003029C5">
        <w:rPr>
          <w:rFonts w:cs="Times New Roman"/>
          <w:sz w:val="28"/>
          <w:szCs w:val="28"/>
          <w:lang w:eastAsia="zh-CN"/>
        </w:rPr>
        <w:t xml:space="preserve">publică </w:t>
      </w:r>
      <w:r w:rsidR="000E6272" w:rsidRPr="003029C5">
        <w:rPr>
          <w:rFonts w:cs="Times New Roman"/>
          <w:sz w:val="28"/>
          <w:szCs w:val="28"/>
          <w:lang w:eastAsia="zh-CN"/>
        </w:rPr>
        <w:t>de valoare mică</w:t>
      </w:r>
      <w:r w:rsidRPr="003029C5">
        <w:rPr>
          <w:rFonts w:cs="Times New Roman"/>
          <w:sz w:val="28"/>
          <w:szCs w:val="28"/>
          <w:lang w:eastAsia="zh-CN"/>
        </w:rPr>
        <w:t xml:space="preserve"> de lucrări a cărui perioadă de realizare este mai mare de un an, acesta poate fi încheiat pentru întreaga </w:t>
      </w:r>
      <w:r w:rsidRPr="003029C5">
        <w:rPr>
          <w:rFonts w:cs="Times New Roman"/>
          <w:sz w:val="28"/>
          <w:szCs w:val="28"/>
          <w:lang w:eastAsia="zh-CN"/>
        </w:rPr>
        <w:lastRenderedPageBreak/>
        <w:t>achiziţie, însă realizarea lui urmează a fi asigurată în limitele alocaţiilor anuale prevăzute în acest scop.</w:t>
      </w:r>
    </w:p>
    <w:p w:rsidR="00030C73" w:rsidRPr="003029C5" w:rsidRDefault="00315893" w:rsidP="00315893">
      <w:pPr>
        <w:rPr>
          <w:rFonts w:cs="Times New Roman"/>
          <w:sz w:val="28"/>
          <w:szCs w:val="28"/>
          <w:lang w:eastAsia="zh-CN"/>
        </w:rPr>
      </w:pPr>
      <w:r w:rsidRPr="003029C5">
        <w:rPr>
          <w:rFonts w:cs="Times New Roman"/>
          <w:sz w:val="28"/>
          <w:szCs w:val="28"/>
          <w:lang w:eastAsia="zh-CN"/>
        </w:rPr>
        <w:t xml:space="preserve">    </w:t>
      </w:r>
    </w:p>
    <w:p w:rsidR="00AA2B20" w:rsidRPr="003029C5" w:rsidRDefault="00AA2B20" w:rsidP="00AA2B20">
      <w:pPr>
        <w:rPr>
          <w:rFonts w:cs="Times New Roman"/>
          <w:sz w:val="28"/>
          <w:szCs w:val="28"/>
          <w:lang w:eastAsia="zh-CN"/>
        </w:rPr>
      </w:pPr>
    </w:p>
    <w:p w:rsidR="00254F01" w:rsidRPr="003029C5" w:rsidRDefault="00CE76C1" w:rsidP="00A52501">
      <w:pPr>
        <w:pStyle w:val="Heading1"/>
        <w:rPr>
          <w:noProof/>
          <w:sz w:val="28"/>
          <w:szCs w:val="28"/>
        </w:rPr>
      </w:pPr>
      <w:r w:rsidRPr="003029C5">
        <w:rPr>
          <w:noProof/>
          <w:sz w:val="28"/>
          <w:szCs w:val="28"/>
        </w:rPr>
        <w:t xml:space="preserve">IV. </w:t>
      </w:r>
      <w:r w:rsidR="00254F01" w:rsidRPr="003029C5">
        <w:rPr>
          <w:noProof/>
          <w:sz w:val="28"/>
          <w:szCs w:val="28"/>
        </w:rPr>
        <w:t xml:space="preserve">EXECUTAREA CONTRACTULUI DE ACHIZIŢIE </w:t>
      </w:r>
      <w:r w:rsidR="00604186" w:rsidRPr="003029C5">
        <w:rPr>
          <w:noProof/>
          <w:sz w:val="28"/>
          <w:szCs w:val="28"/>
        </w:rPr>
        <w:t>PUBLICĂ</w:t>
      </w:r>
    </w:p>
    <w:p w:rsidR="00650FCD" w:rsidRPr="003029C5" w:rsidRDefault="00254F01" w:rsidP="00A52501">
      <w:pPr>
        <w:pStyle w:val="Heading1"/>
        <w:rPr>
          <w:noProof/>
          <w:sz w:val="28"/>
          <w:szCs w:val="28"/>
        </w:rPr>
      </w:pPr>
      <w:r w:rsidRPr="003029C5">
        <w:rPr>
          <w:noProof/>
          <w:sz w:val="28"/>
          <w:szCs w:val="28"/>
        </w:rPr>
        <w:t>DE VALOARE MICĂ</w:t>
      </w:r>
      <w:r w:rsidR="00650FCD" w:rsidRPr="003029C5">
        <w:rPr>
          <w:noProof/>
          <w:sz w:val="28"/>
          <w:szCs w:val="28"/>
        </w:rPr>
        <w:t xml:space="preserve"> </w:t>
      </w:r>
    </w:p>
    <w:p w:rsidR="00650FCD" w:rsidRPr="003029C5" w:rsidRDefault="00650FCD" w:rsidP="00650FCD">
      <w:pPr>
        <w:rPr>
          <w:rFonts w:cs="Times New Roman"/>
          <w:sz w:val="28"/>
          <w:szCs w:val="28"/>
          <w:lang w:eastAsia="zh-CN"/>
        </w:rPr>
      </w:pPr>
    </w:p>
    <w:p w:rsidR="00254F01" w:rsidRPr="003029C5" w:rsidRDefault="00254F01" w:rsidP="00650FCD">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7</w:t>
      </w:r>
      <w:r w:rsidRPr="003029C5">
        <w:rPr>
          <w:rFonts w:cs="Times New Roman"/>
          <w:sz w:val="28"/>
          <w:szCs w:val="28"/>
          <w:lang w:eastAsia="zh-CN"/>
        </w:rPr>
        <w:t>.</w:t>
      </w:r>
      <w:r w:rsidR="00650FCD" w:rsidRPr="003029C5">
        <w:rPr>
          <w:rFonts w:cs="Times New Roman"/>
          <w:sz w:val="28"/>
          <w:szCs w:val="28"/>
          <w:lang w:eastAsia="zh-CN"/>
        </w:rPr>
        <w:t xml:space="preserve"> </w:t>
      </w:r>
      <w:r w:rsidRPr="003029C5">
        <w:rPr>
          <w:rFonts w:cs="Times New Roman"/>
          <w:sz w:val="28"/>
          <w:szCs w:val="28"/>
          <w:lang w:eastAsia="zh-CN"/>
        </w:rPr>
        <w:t>Termenul sau termenele de executare a contractului, avînd în vedere necesităţile autorităţii contractante, se vor calcula luînd în considerare particularităţile sau complexitatea achiziţiei şi timpul real solicitat pentru producerea, stocarea şi furnizarea bunurilor la destinaţie, pentru executarea lucrărilor sau prestarea serviciilor.</w:t>
      </w:r>
    </w:p>
    <w:p w:rsidR="00650FCD" w:rsidRPr="003029C5" w:rsidRDefault="00650FCD" w:rsidP="00650FCD">
      <w:pPr>
        <w:rPr>
          <w:rFonts w:cs="Times New Roman"/>
          <w:sz w:val="28"/>
          <w:szCs w:val="28"/>
          <w:lang w:eastAsia="zh-CN"/>
        </w:rPr>
      </w:pPr>
      <w:r w:rsidRPr="003029C5">
        <w:rPr>
          <w:rFonts w:cs="Times New Roman"/>
          <w:sz w:val="28"/>
          <w:szCs w:val="28"/>
          <w:lang w:eastAsia="zh-CN"/>
        </w:rPr>
        <w:t xml:space="preserve">    </w:t>
      </w:r>
    </w:p>
    <w:p w:rsidR="00254F01" w:rsidRPr="003029C5" w:rsidRDefault="00254F01" w:rsidP="00650FCD">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8</w:t>
      </w:r>
      <w:r w:rsidR="00650FCD" w:rsidRPr="003029C5">
        <w:rPr>
          <w:rFonts w:cs="Times New Roman"/>
          <w:sz w:val="28"/>
          <w:szCs w:val="28"/>
          <w:lang w:eastAsia="zh-CN"/>
        </w:rPr>
        <w:t xml:space="preserve">. </w:t>
      </w:r>
      <w:r w:rsidRPr="003029C5">
        <w:rPr>
          <w:rFonts w:cs="Times New Roman"/>
          <w:sz w:val="28"/>
          <w:szCs w:val="28"/>
          <w:lang w:eastAsia="zh-CN"/>
        </w:rPr>
        <w:t xml:space="preserve">Condiţiile de executare a contractului de achiziţie </w:t>
      </w:r>
      <w:r w:rsidR="00604186" w:rsidRPr="003029C5">
        <w:rPr>
          <w:rFonts w:cs="Times New Roman"/>
          <w:sz w:val="28"/>
          <w:szCs w:val="28"/>
          <w:lang w:eastAsia="zh-CN"/>
        </w:rPr>
        <w:t xml:space="preserve">publică </w:t>
      </w:r>
      <w:r w:rsidR="000E6272" w:rsidRPr="003029C5">
        <w:rPr>
          <w:rFonts w:cs="Times New Roman"/>
          <w:sz w:val="28"/>
          <w:szCs w:val="28"/>
          <w:lang w:eastAsia="zh-CN"/>
        </w:rPr>
        <w:t>de valoare mică</w:t>
      </w:r>
      <w:r w:rsidRPr="003029C5">
        <w:rPr>
          <w:rFonts w:cs="Times New Roman"/>
          <w:sz w:val="28"/>
          <w:szCs w:val="28"/>
          <w:lang w:eastAsia="zh-CN"/>
        </w:rPr>
        <w:t xml:space="preserve"> nu vor cuprinde clauze, direct sau indirect, discriminatorii.</w:t>
      </w:r>
    </w:p>
    <w:p w:rsidR="00650FCD" w:rsidRPr="003029C5" w:rsidRDefault="00650FCD" w:rsidP="00650FCD">
      <w:pPr>
        <w:rPr>
          <w:rFonts w:cs="Times New Roman"/>
          <w:sz w:val="28"/>
          <w:szCs w:val="28"/>
          <w:lang w:eastAsia="zh-CN"/>
        </w:rPr>
      </w:pPr>
      <w:r w:rsidRPr="003029C5">
        <w:rPr>
          <w:rFonts w:cs="Times New Roman"/>
          <w:sz w:val="28"/>
          <w:szCs w:val="28"/>
          <w:lang w:eastAsia="zh-CN"/>
        </w:rPr>
        <w:t xml:space="preserve">    </w:t>
      </w:r>
    </w:p>
    <w:p w:rsidR="00254F01" w:rsidRPr="003029C5" w:rsidRDefault="00254F01" w:rsidP="00650FCD">
      <w:pPr>
        <w:rPr>
          <w:rFonts w:cs="Times New Roman"/>
          <w:sz w:val="28"/>
          <w:szCs w:val="28"/>
          <w:lang w:eastAsia="zh-CN"/>
        </w:rPr>
      </w:pPr>
      <w:r w:rsidRPr="003029C5">
        <w:rPr>
          <w:rFonts w:cs="Times New Roman"/>
          <w:sz w:val="28"/>
          <w:szCs w:val="28"/>
          <w:lang w:eastAsia="zh-CN"/>
        </w:rPr>
        <w:t>1</w:t>
      </w:r>
      <w:r w:rsidR="00801054" w:rsidRPr="003029C5">
        <w:rPr>
          <w:rFonts w:cs="Times New Roman"/>
          <w:sz w:val="28"/>
          <w:szCs w:val="28"/>
          <w:lang w:eastAsia="zh-CN"/>
        </w:rPr>
        <w:t>9</w:t>
      </w:r>
      <w:r w:rsidR="00650FCD" w:rsidRPr="003029C5">
        <w:rPr>
          <w:rFonts w:cs="Times New Roman"/>
          <w:sz w:val="28"/>
          <w:szCs w:val="28"/>
          <w:lang w:eastAsia="zh-CN"/>
        </w:rPr>
        <w:t xml:space="preserve">. </w:t>
      </w:r>
      <w:r w:rsidRPr="003029C5">
        <w:rPr>
          <w:rFonts w:cs="Times New Roman"/>
          <w:sz w:val="28"/>
          <w:szCs w:val="28"/>
          <w:lang w:eastAsia="zh-CN"/>
        </w:rPr>
        <w:t>Se interzice modificarea oricărui element al contractului încheiat şi introducerea unor elemente noi, dacă asemenea acţiuni sînt de natură să schimbe condiţiile care au constituit temei pentru selectarea operatorului economic şi să majoreze valoarea contractului.</w:t>
      </w:r>
    </w:p>
    <w:p w:rsidR="00650FCD" w:rsidRPr="003029C5" w:rsidRDefault="00650FCD" w:rsidP="00650FCD">
      <w:pPr>
        <w:rPr>
          <w:rFonts w:cs="Times New Roman"/>
          <w:sz w:val="28"/>
          <w:szCs w:val="28"/>
          <w:lang w:eastAsia="zh-CN"/>
        </w:rPr>
      </w:pPr>
      <w:r w:rsidRPr="003029C5">
        <w:rPr>
          <w:rFonts w:cs="Times New Roman"/>
          <w:sz w:val="28"/>
          <w:szCs w:val="28"/>
          <w:lang w:eastAsia="zh-CN"/>
        </w:rPr>
        <w:t xml:space="preserve">    </w:t>
      </w:r>
    </w:p>
    <w:p w:rsidR="00650FCD" w:rsidRPr="003029C5" w:rsidRDefault="00801054" w:rsidP="00254F01">
      <w:pPr>
        <w:rPr>
          <w:rFonts w:cs="Times New Roman"/>
          <w:sz w:val="28"/>
          <w:szCs w:val="28"/>
          <w:lang w:eastAsia="zh-CN"/>
        </w:rPr>
      </w:pPr>
      <w:r w:rsidRPr="003029C5">
        <w:rPr>
          <w:rFonts w:cs="Times New Roman"/>
          <w:sz w:val="28"/>
          <w:szCs w:val="28"/>
          <w:lang w:eastAsia="zh-CN"/>
        </w:rPr>
        <w:t>20</w:t>
      </w:r>
      <w:r w:rsidR="00254F01" w:rsidRPr="003029C5">
        <w:rPr>
          <w:rFonts w:cs="Times New Roman"/>
          <w:sz w:val="28"/>
          <w:szCs w:val="28"/>
          <w:lang w:eastAsia="zh-CN"/>
        </w:rPr>
        <w:t>.</w:t>
      </w:r>
      <w:r w:rsidR="00650FCD" w:rsidRPr="003029C5">
        <w:rPr>
          <w:rFonts w:cs="Times New Roman"/>
          <w:sz w:val="28"/>
          <w:szCs w:val="28"/>
          <w:lang w:eastAsia="zh-CN"/>
        </w:rPr>
        <w:t xml:space="preserve"> </w:t>
      </w:r>
      <w:r w:rsidR="00254F01" w:rsidRPr="003029C5">
        <w:rPr>
          <w:rFonts w:cs="Times New Roman"/>
          <w:sz w:val="28"/>
          <w:szCs w:val="28"/>
          <w:lang w:eastAsia="zh-CN"/>
        </w:rPr>
        <w:t xml:space="preserve">Autoritatea contractantă nu are dreptul să mărească volumul bunurilor, lucrărilor şi serviciilor, stabilit de contractele încheiate. </w:t>
      </w:r>
    </w:p>
    <w:p w:rsidR="00254F01" w:rsidRPr="003029C5" w:rsidRDefault="00254F01" w:rsidP="00254F01">
      <w:pPr>
        <w:rPr>
          <w:rFonts w:cs="Times New Roman"/>
          <w:sz w:val="28"/>
          <w:szCs w:val="28"/>
          <w:lang w:eastAsia="zh-CN"/>
        </w:rPr>
      </w:pPr>
    </w:p>
    <w:p w:rsidR="00254F01" w:rsidRPr="003029C5" w:rsidRDefault="00254F01" w:rsidP="00254F01">
      <w:pPr>
        <w:rPr>
          <w:rFonts w:cs="Times New Roman"/>
          <w:sz w:val="28"/>
          <w:szCs w:val="28"/>
          <w:lang w:eastAsia="zh-CN"/>
        </w:rPr>
      </w:pPr>
      <w:r w:rsidRPr="003029C5">
        <w:rPr>
          <w:rFonts w:cs="Times New Roman"/>
          <w:sz w:val="28"/>
          <w:szCs w:val="28"/>
          <w:lang w:eastAsia="zh-CN"/>
        </w:rPr>
        <w:t>2</w:t>
      </w:r>
      <w:r w:rsidR="00801054" w:rsidRPr="003029C5">
        <w:rPr>
          <w:rFonts w:cs="Times New Roman"/>
          <w:sz w:val="28"/>
          <w:szCs w:val="28"/>
          <w:lang w:eastAsia="zh-CN"/>
        </w:rPr>
        <w:t>1</w:t>
      </w:r>
      <w:r w:rsidRPr="003029C5">
        <w:rPr>
          <w:rFonts w:cs="Times New Roman"/>
          <w:sz w:val="28"/>
          <w:szCs w:val="28"/>
          <w:lang w:eastAsia="zh-CN"/>
        </w:rPr>
        <w:t>. Operatorul economic execută necondiţionat clauzele contractului încheiat, respectînd cerinţele de calitate, termenul şi preţul stabilite. Neîndeplinirea sau îndeplinirea necorespunzătoare a obligaţiilor contractuale atrage răspunderea operatorului economic, conform legislaţiei şi clauzelor contractului.</w:t>
      </w:r>
    </w:p>
    <w:p w:rsidR="00650FCD" w:rsidRPr="003029C5" w:rsidRDefault="00650FCD" w:rsidP="00650FCD">
      <w:pPr>
        <w:rPr>
          <w:rFonts w:cs="Times New Roman"/>
          <w:sz w:val="28"/>
          <w:szCs w:val="28"/>
          <w:lang w:eastAsia="zh-CN"/>
        </w:rPr>
      </w:pPr>
      <w:r w:rsidRPr="003029C5">
        <w:rPr>
          <w:rFonts w:cs="Times New Roman"/>
          <w:sz w:val="28"/>
          <w:szCs w:val="28"/>
          <w:lang w:eastAsia="zh-CN"/>
        </w:rPr>
        <w:t xml:space="preserve">    </w:t>
      </w:r>
    </w:p>
    <w:p w:rsidR="00254F01" w:rsidRPr="003029C5" w:rsidRDefault="00254F01" w:rsidP="00650FCD">
      <w:pPr>
        <w:rPr>
          <w:rFonts w:cs="Times New Roman"/>
          <w:sz w:val="28"/>
          <w:szCs w:val="28"/>
          <w:lang w:eastAsia="zh-CN"/>
        </w:rPr>
      </w:pPr>
      <w:r w:rsidRPr="003029C5">
        <w:rPr>
          <w:rFonts w:cs="Times New Roman"/>
          <w:sz w:val="28"/>
          <w:szCs w:val="28"/>
          <w:lang w:eastAsia="zh-CN"/>
        </w:rPr>
        <w:t>2</w:t>
      </w:r>
      <w:r w:rsidR="00801054" w:rsidRPr="003029C5">
        <w:rPr>
          <w:rFonts w:cs="Times New Roman"/>
          <w:sz w:val="28"/>
          <w:szCs w:val="28"/>
          <w:lang w:eastAsia="zh-CN"/>
        </w:rPr>
        <w:t>2</w:t>
      </w:r>
      <w:r w:rsidRPr="003029C5">
        <w:rPr>
          <w:rFonts w:cs="Times New Roman"/>
          <w:sz w:val="28"/>
          <w:szCs w:val="28"/>
          <w:lang w:eastAsia="zh-CN"/>
        </w:rPr>
        <w:t>. Faţă de conducătorul autorităţii contractante care nu a aplicat sau nu a întreprins acţiuni de aplicare a sancţiunilor operatorul economic, ce nu şi-a îndeplinit sau şi-a îndeplinit necorespunzător clauzele contractului, organele abilitate cu funcţii de control aplică sancţiuni în conformitate cu legislaţia.</w:t>
      </w:r>
    </w:p>
    <w:p w:rsidR="004F588A" w:rsidRPr="003029C5" w:rsidRDefault="004F588A" w:rsidP="004F588A">
      <w:pPr>
        <w:rPr>
          <w:rFonts w:cs="Times New Roman"/>
          <w:sz w:val="28"/>
          <w:szCs w:val="28"/>
          <w:lang w:eastAsia="zh-CN"/>
        </w:rPr>
      </w:pPr>
    </w:p>
    <w:p w:rsidR="00254F01" w:rsidRPr="003029C5" w:rsidRDefault="00DD06A4" w:rsidP="00A52501">
      <w:pPr>
        <w:pStyle w:val="Heading1"/>
        <w:rPr>
          <w:sz w:val="28"/>
          <w:szCs w:val="28"/>
          <w:lang w:eastAsia="zh-CN"/>
        </w:rPr>
      </w:pPr>
      <w:r w:rsidRPr="003029C5">
        <w:rPr>
          <w:noProof/>
          <w:sz w:val="28"/>
          <w:szCs w:val="28"/>
        </w:rPr>
        <w:t xml:space="preserve">V. </w:t>
      </w:r>
      <w:r w:rsidR="00254F01" w:rsidRPr="003029C5">
        <w:rPr>
          <w:noProof/>
          <w:sz w:val="28"/>
          <w:szCs w:val="28"/>
        </w:rPr>
        <w:t xml:space="preserve">ÎNREGISTRAREA, EVIDENŢA ŞI SUPRAVEGHEREA </w:t>
      </w:r>
    </w:p>
    <w:p w:rsidR="004F588A" w:rsidRPr="003029C5" w:rsidRDefault="00254F01" w:rsidP="00A52501">
      <w:pPr>
        <w:pStyle w:val="Heading1"/>
        <w:rPr>
          <w:sz w:val="28"/>
          <w:szCs w:val="28"/>
          <w:lang w:eastAsia="zh-CN"/>
        </w:rPr>
      </w:pPr>
      <w:r w:rsidRPr="003029C5">
        <w:rPr>
          <w:noProof/>
          <w:sz w:val="28"/>
          <w:szCs w:val="28"/>
        </w:rPr>
        <w:t xml:space="preserve">ACHIZIŢIILOR </w:t>
      </w:r>
      <w:r w:rsidR="00604186" w:rsidRPr="003029C5">
        <w:rPr>
          <w:noProof/>
          <w:sz w:val="28"/>
          <w:szCs w:val="28"/>
        </w:rPr>
        <w:t xml:space="preserve">PUBLICE </w:t>
      </w:r>
      <w:r w:rsidR="000E6272" w:rsidRPr="003029C5">
        <w:rPr>
          <w:noProof/>
          <w:sz w:val="28"/>
          <w:szCs w:val="28"/>
        </w:rPr>
        <w:t>DE VALOARE MICĂ</w:t>
      </w:r>
      <w:r w:rsidRPr="003029C5">
        <w:rPr>
          <w:noProof/>
          <w:sz w:val="28"/>
          <w:szCs w:val="28"/>
        </w:rPr>
        <w:t xml:space="preserve"> </w:t>
      </w:r>
    </w:p>
    <w:p w:rsidR="008E78B2" w:rsidRPr="003029C5" w:rsidRDefault="008E78B2" w:rsidP="004F588A">
      <w:pPr>
        <w:rPr>
          <w:rFonts w:cs="Times New Roman"/>
          <w:sz w:val="28"/>
          <w:szCs w:val="28"/>
          <w:lang w:eastAsia="zh-CN"/>
        </w:rPr>
      </w:pPr>
    </w:p>
    <w:p w:rsidR="008E78B2" w:rsidRPr="003029C5" w:rsidRDefault="008E78B2" w:rsidP="004F588A">
      <w:pPr>
        <w:rPr>
          <w:rFonts w:cs="Times New Roman"/>
          <w:sz w:val="28"/>
          <w:szCs w:val="28"/>
          <w:lang w:eastAsia="zh-CN"/>
        </w:rPr>
      </w:pPr>
    </w:p>
    <w:p w:rsidR="00F17897" w:rsidRPr="003029C5" w:rsidRDefault="00DD06A4" w:rsidP="005940FB">
      <w:pPr>
        <w:rPr>
          <w:rFonts w:cs="Times New Roman"/>
          <w:sz w:val="28"/>
          <w:szCs w:val="28"/>
          <w:lang w:eastAsia="zh-CN"/>
        </w:rPr>
      </w:pPr>
      <w:r w:rsidRPr="003029C5">
        <w:rPr>
          <w:rFonts w:cs="Times New Roman"/>
          <w:sz w:val="28"/>
          <w:szCs w:val="28"/>
          <w:lang w:eastAsia="zh-CN"/>
        </w:rPr>
        <w:t>2</w:t>
      </w:r>
      <w:r w:rsidR="00801054" w:rsidRPr="003029C5">
        <w:rPr>
          <w:rFonts w:cs="Times New Roman"/>
          <w:sz w:val="28"/>
          <w:szCs w:val="28"/>
          <w:lang w:eastAsia="zh-CN"/>
        </w:rPr>
        <w:t>3</w:t>
      </w:r>
      <w:r w:rsidR="00254F01" w:rsidRPr="003029C5">
        <w:rPr>
          <w:rFonts w:cs="Times New Roman"/>
          <w:sz w:val="28"/>
          <w:szCs w:val="28"/>
          <w:lang w:eastAsia="zh-CN"/>
        </w:rPr>
        <w:t xml:space="preserve">. </w:t>
      </w:r>
      <w:r w:rsidR="005940FB" w:rsidRPr="003029C5">
        <w:rPr>
          <w:rFonts w:cs="Times New Roman"/>
          <w:sz w:val="28"/>
          <w:szCs w:val="28"/>
          <w:lang w:eastAsia="zh-CN"/>
        </w:rPr>
        <w:t xml:space="preserve">Contractul de achiziţie </w:t>
      </w:r>
      <w:r w:rsidR="00604186" w:rsidRPr="003029C5">
        <w:rPr>
          <w:rFonts w:cs="Times New Roman"/>
          <w:sz w:val="28"/>
          <w:szCs w:val="28"/>
          <w:lang w:eastAsia="zh-CN"/>
        </w:rPr>
        <w:t xml:space="preserve">publică </w:t>
      </w:r>
      <w:r w:rsidR="000E6272" w:rsidRPr="003029C5">
        <w:rPr>
          <w:rFonts w:cs="Times New Roman"/>
          <w:sz w:val="28"/>
          <w:szCs w:val="28"/>
          <w:lang w:eastAsia="zh-CN"/>
        </w:rPr>
        <w:t>de valoare mică</w:t>
      </w:r>
      <w:r w:rsidR="005940FB" w:rsidRPr="003029C5">
        <w:rPr>
          <w:rFonts w:cs="Times New Roman"/>
          <w:sz w:val="28"/>
          <w:szCs w:val="28"/>
          <w:lang w:eastAsia="zh-CN"/>
        </w:rPr>
        <w:t xml:space="preserve"> se înregistrează obligatoriu în Trezoreria de Stat sau în una din trezoreriile teritoriale ale Ministerului Finanţelor, dacă valoarea acestuia depăşeşte 10 000 lei fără taxa pe valoarea adăugată şi gestionarea surselor financiare se efectuează prin intermediul sistemului trezorerial, în termen de 15 zile de la data încheierii. Contractele de achiziţi</w:t>
      </w:r>
      <w:r w:rsidR="00604186" w:rsidRPr="003029C5">
        <w:rPr>
          <w:rFonts w:cs="Times New Roman"/>
          <w:sz w:val="28"/>
          <w:szCs w:val="28"/>
          <w:lang w:eastAsia="zh-CN"/>
        </w:rPr>
        <w:t>i publice</w:t>
      </w:r>
      <w:r w:rsidR="005940FB" w:rsidRPr="003029C5">
        <w:rPr>
          <w:rFonts w:cs="Times New Roman"/>
          <w:sz w:val="28"/>
          <w:szCs w:val="28"/>
          <w:lang w:eastAsia="zh-CN"/>
        </w:rPr>
        <w:t xml:space="preserve"> de valoare mică care nu au fost înregistrate în modul stabilit nu au putere juridică. </w:t>
      </w:r>
    </w:p>
    <w:p w:rsidR="005940FB" w:rsidRPr="003029C5" w:rsidRDefault="005940FB" w:rsidP="005940FB">
      <w:pPr>
        <w:rPr>
          <w:rFonts w:cs="Times New Roman"/>
          <w:sz w:val="28"/>
          <w:szCs w:val="28"/>
          <w:lang w:eastAsia="zh-CN"/>
        </w:rPr>
      </w:pPr>
    </w:p>
    <w:p w:rsidR="005940FB" w:rsidRPr="003029C5" w:rsidRDefault="005940FB" w:rsidP="005940FB">
      <w:pPr>
        <w:rPr>
          <w:rFonts w:cs="Times New Roman"/>
          <w:sz w:val="28"/>
          <w:szCs w:val="28"/>
          <w:lang w:eastAsia="zh-CN"/>
        </w:rPr>
      </w:pPr>
      <w:r w:rsidRPr="003029C5">
        <w:rPr>
          <w:rFonts w:cs="Times New Roman"/>
          <w:sz w:val="28"/>
          <w:szCs w:val="28"/>
          <w:lang w:eastAsia="zh-CN"/>
        </w:rPr>
        <w:lastRenderedPageBreak/>
        <w:t>2</w:t>
      </w:r>
      <w:r w:rsidR="00801054" w:rsidRPr="003029C5">
        <w:rPr>
          <w:rFonts w:cs="Times New Roman"/>
          <w:sz w:val="28"/>
          <w:szCs w:val="28"/>
          <w:lang w:eastAsia="zh-CN"/>
        </w:rPr>
        <w:t>4</w:t>
      </w:r>
      <w:r w:rsidRPr="003029C5">
        <w:rPr>
          <w:rFonts w:cs="Times New Roman"/>
          <w:sz w:val="28"/>
          <w:szCs w:val="28"/>
          <w:lang w:eastAsia="zh-CN"/>
        </w:rPr>
        <w:t xml:space="preserve">. Autoritatea contractantă este obligată să întocmească şi să prezinte </w:t>
      </w:r>
      <w:r w:rsidR="00DD06A4" w:rsidRPr="003029C5">
        <w:rPr>
          <w:rFonts w:cs="Times New Roman"/>
          <w:sz w:val="28"/>
          <w:szCs w:val="28"/>
          <w:lang w:eastAsia="zh-CN"/>
        </w:rPr>
        <w:t>anual</w:t>
      </w:r>
      <w:r w:rsidRPr="003029C5">
        <w:rPr>
          <w:rFonts w:cs="Times New Roman"/>
          <w:sz w:val="28"/>
          <w:szCs w:val="28"/>
          <w:lang w:eastAsia="zh-CN"/>
        </w:rPr>
        <w:t xml:space="preserve">, pînă la data de </w:t>
      </w:r>
      <w:r w:rsidR="00DD06A4" w:rsidRPr="003029C5">
        <w:rPr>
          <w:rFonts w:cs="Times New Roman"/>
          <w:sz w:val="28"/>
          <w:szCs w:val="28"/>
          <w:lang w:eastAsia="zh-CN"/>
        </w:rPr>
        <w:t>0</w:t>
      </w:r>
      <w:r w:rsidRPr="003029C5">
        <w:rPr>
          <w:rFonts w:cs="Times New Roman"/>
          <w:sz w:val="28"/>
          <w:szCs w:val="28"/>
          <w:lang w:eastAsia="zh-CN"/>
        </w:rPr>
        <w:t>1</w:t>
      </w:r>
      <w:r w:rsidR="00DD06A4" w:rsidRPr="003029C5">
        <w:rPr>
          <w:rFonts w:cs="Times New Roman"/>
          <w:sz w:val="28"/>
          <w:szCs w:val="28"/>
          <w:lang w:eastAsia="zh-CN"/>
        </w:rPr>
        <w:t xml:space="preserve"> februarie</w:t>
      </w:r>
      <w:r w:rsidRPr="003029C5">
        <w:rPr>
          <w:rFonts w:cs="Times New Roman"/>
          <w:sz w:val="28"/>
          <w:szCs w:val="28"/>
          <w:lang w:eastAsia="zh-CN"/>
        </w:rPr>
        <w:t xml:space="preserve"> a </w:t>
      </w:r>
      <w:r w:rsidR="00DD06A4" w:rsidRPr="003029C5">
        <w:rPr>
          <w:rFonts w:cs="Times New Roman"/>
          <w:sz w:val="28"/>
          <w:szCs w:val="28"/>
          <w:lang w:eastAsia="zh-CN"/>
        </w:rPr>
        <w:t xml:space="preserve">anului </w:t>
      </w:r>
      <w:r w:rsidRPr="003029C5">
        <w:rPr>
          <w:rFonts w:cs="Times New Roman"/>
          <w:sz w:val="28"/>
          <w:szCs w:val="28"/>
          <w:lang w:eastAsia="zh-CN"/>
        </w:rPr>
        <w:t>următor</w:t>
      </w:r>
      <w:r w:rsidR="00DD06A4" w:rsidRPr="003029C5">
        <w:rPr>
          <w:rFonts w:cs="Times New Roman"/>
          <w:sz w:val="28"/>
          <w:szCs w:val="28"/>
          <w:lang w:eastAsia="zh-CN"/>
        </w:rPr>
        <w:t>, inclusiv în varianta electronică</w:t>
      </w:r>
      <w:r w:rsidRPr="003029C5">
        <w:rPr>
          <w:rFonts w:cs="Times New Roman"/>
          <w:sz w:val="28"/>
          <w:szCs w:val="28"/>
          <w:lang w:eastAsia="zh-CN"/>
        </w:rPr>
        <w:t>, Agenţi</w:t>
      </w:r>
      <w:r w:rsidR="00DD06A4" w:rsidRPr="003029C5">
        <w:rPr>
          <w:rFonts w:cs="Times New Roman"/>
          <w:sz w:val="28"/>
          <w:szCs w:val="28"/>
          <w:lang w:eastAsia="zh-CN"/>
        </w:rPr>
        <w:t>ei</w:t>
      </w:r>
      <w:r w:rsidRPr="003029C5">
        <w:rPr>
          <w:rFonts w:cs="Times New Roman"/>
          <w:sz w:val="28"/>
          <w:szCs w:val="28"/>
          <w:lang w:eastAsia="zh-CN"/>
        </w:rPr>
        <w:t xml:space="preserve"> Achiziţii Publice o dare de seamă privind contractele de achiziţi</w:t>
      </w:r>
      <w:r w:rsidR="00604186" w:rsidRPr="003029C5">
        <w:rPr>
          <w:rFonts w:cs="Times New Roman"/>
          <w:sz w:val="28"/>
          <w:szCs w:val="28"/>
          <w:lang w:eastAsia="zh-CN"/>
        </w:rPr>
        <w:t>i publice</w:t>
      </w:r>
      <w:r w:rsidRPr="003029C5">
        <w:rPr>
          <w:rFonts w:cs="Times New Roman"/>
          <w:sz w:val="28"/>
          <w:szCs w:val="28"/>
          <w:lang w:eastAsia="zh-CN"/>
        </w:rPr>
        <w:t xml:space="preserve"> </w:t>
      </w:r>
      <w:r w:rsidR="000E6272" w:rsidRPr="003029C5">
        <w:rPr>
          <w:rFonts w:cs="Times New Roman"/>
          <w:sz w:val="28"/>
          <w:szCs w:val="28"/>
          <w:lang w:eastAsia="zh-CN"/>
        </w:rPr>
        <w:t>de valoare mică</w:t>
      </w:r>
      <w:r w:rsidRPr="003029C5">
        <w:rPr>
          <w:rFonts w:cs="Times New Roman"/>
          <w:sz w:val="28"/>
          <w:szCs w:val="28"/>
          <w:lang w:eastAsia="zh-CN"/>
        </w:rPr>
        <w:t xml:space="preserve"> semnate şi înregistrate în perioada de referinţă.</w:t>
      </w:r>
    </w:p>
    <w:p w:rsidR="005940FB" w:rsidRPr="003029C5" w:rsidRDefault="005940FB" w:rsidP="005940FB">
      <w:pPr>
        <w:rPr>
          <w:rFonts w:cs="Times New Roman"/>
          <w:sz w:val="28"/>
          <w:szCs w:val="28"/>
          <w:lang w:eastAsia="zh-CN"/>
        </w:rPr>
      </w:pPr>
    </w:p>
    <w:p w:rsidR="005940FB" w:rsidRPr="003029C5" w:rsidRDefault="005940FB" w:rsidP="005940FB">
      <w:pPr>
        <w:rPr>
          <w:rFonts w:cs="Times New Roman"/>
          <w:sz w:val="28"/>
          <w:szCs w:val="28"/>
          <w:lang w:eastAsia="zh-CN"/>
        </w:rPr>
      </w:pPr>
      <w:r w:rsidRPr="003029C5">
        <w:rPr>
          <w:rFonts w:cs="Times New Roman"/>
          <w:sz w:val="28"/>
          <w:szCs w:val="28"/>
          <w:lang w:eastAsia="zh-CN"/>
        </w:rPr>
        <w:t>2</w:t>
      </w:r>
      <w:r w:rsidR="00801054" w:rsidRPr="003029C5">
        <w:rPr>
          <w:rFonts w:cs="Times New Roman"/>
          <w:sz w:val="28"/>
          <w:szCs w:val="28"/>
          <w:lang w:eastAsia="zh-CN"/>
        </w:rPr>
        <w:t>5</w:t>
      </w:r>
      <w:r w:rsidRPr="003029C5">
        <w:rPr>
          <w:rFonts w:cs="Times New Roman"/>
          <w:sz w:val="28"/>
          <w:szCs w:val="28"/>
          <w:lang w:eastAsia="zh-CN"/>
        </w:rPr>
        <w:t xml:space="preserve">. Supravegherea realizării achiziţiilor </w:t>
      </w:r>
      <w:r w:rsidR="00604186" w:rsidRPr="003029C5">
        <w:rPr>
          <w:rFonts w:cs="Times New Roman"/>
          <w:sz w:val="28"/>
          <w:szCs w:val="28"/>
          <w:lang w:eastAsia="zh-CN"/>
        </w:rPr>
        <w:t xml:space="preserve">publice </w:t>
      </w:r>
      <w:r w:rsidR="000E6272" w:rsidRPr="003029C5">
        <w:rPr>
          <w:rFonts w:cs="Times New Roman"/>
          <w:sz w:val="28"/>
          <w:szCs w:val="28"/>
          <w:lang w:eastAsia="zh-CN"/>
        </w:rPr>
        <w:t>de valoare mică</w:t>
      </w:r>
      <w:r w:rsidRPr="003029C5">
        <w:rPr>
          <w:rFonts w:cs="Times New Roman"/>
          <w:sz w:val="28"/>
          <w:szCs w:val="28"/>
          <w:lang w:eastAsia="zh-CN"/>
        </w:rPr>
        <w:t xml:space="preserve"> se efectuează de către Trezoreria de Stat sau trezoreriile teritoriale ale Ministerului Finanţelor la etapa înregist</w:t>
      </w:r>
      <w:r w:rsidR="00B36655" w:rsidRPr="003029C5">
        <w:rPr>
          <w:rFonts w:cs="Times New Roman"/>
          <w:sz w:val="28"/>
          <w:szCs w:val="28"/>
          <w:lang w:eastAsia="zh-CN"/>
        </w:rPr>
        <w:t xml:space="preserve">rării contractelor de achiziţii publice </w:t>
      </w:r>
      <w:r w:rsidR="000E6272" w:rsidRPr="003029C5">
        <w:rPr>
          <w:rFonts w:cs="Times New Roman"/>
          <w:sz w:val="28"/>
          <w:szCs w:val="28"/>
          <w:lang w:eastAsia="zh-CN"/>
        </w:rPr>
        <w:t>de valoare mică</w:t>
      </w:r>
      <w:r w:rsidRPr="003029C5">
        <w:rPr>
          <w:rFonts w:cs="Times New Roman"/>
          <w:sz w:val="28"/>
          <w:szCs w:val="28"/>
          <w:lang w:eastAsia="zh-CN"/>
        </w:rPr>
        <w:t xml:space="preserve"> şi de către Agenţia Achiziţii Publice prin intermediul examinării dărilor de seamă prezentate de autorităţile contractante.</w:t>
      </w:r>
    </w:p>
    <w:p w:rsidR="005940FB" w:rsidRPr="003029C5" w:rsidRDefault="005940FB" w:rsidP="005940FB">
      <w:pPr>
        <w:rPr>
          <w:rFonts w:cs="Times New Roman"/>
          <w:sz w:val="28"/>
          <w:szCs w:val="28"/>
          <w:lang w:eastAsia="zh-CN"/>
        </w:rPr>
      </w:pPr>
    </w:p>
    <w:p w:rsidR="005940FB" w:rsidRPr="003029C5" w:rsidRDefault="005940FB" w:rsidP="005940FB">
      <w:pPr>
        <w:rPr>
          <w:rFonts w:cs="Times New Roman"/>
          <w:sz w:val="28"/>
          <w:szCs w:val="28"/>
          <w:lang w:eastAsia="zh-CN"/>
        </w:rPr>
      </w:pPr>
      <w:r w:rsidRPr="003029C5">
        <w:rPr>
          <w:rFonts w:cs="Times New Roman"/>
          <w:sz w:val="28"/>
          <w:szCs w:val="28"/>
          <w:lang w:eastAsia="zh-CN"/>
        </w:rPr>
        <w:t>2</w:t>
      </w:r>
      <w:r w:rsidR="00801054" w:rsidRPr="003029C5">
        <w:rPr>
          <w:rFonts w:cs="Times New Roman"/>
          <w:sz w:val="28"/>
          <w:szCs w:val="28"/>
          <w:lang w:eastAsia="zh-CN"/>
        </w:rPr>
        <w:t>6</w:t>
      </w:r>
      <w:r w:rsidRPr="003029C5">
        <w:rPr>
          <w:rFonts w:cs="Times New Roman"/>
          <w:sz w:val="28"/>
          <w:szCs w:val="28"/>
          <w:lang w:eastAsia="zh-CN"/>
        </w:rPr>
        <w:t xml:space="preserve">. </w:t>
      </w:r>
      <w:r w:rsidR="009F15A3" w:rsidRPr="003029C5">
        <w:rPr>
          <w:rFonts w:cs="Times New Roman"/>
          <w:sz w:val="28"/>
          <w:szCs w:val="28"/>
          <w:lang w:eastAsia="zh-CN"/>
        </w:rPr>
        <w:t>Autoritatea contractantă va utiliza contractele model pre</w:t>
      </w:r>
      <w:r w:rsidR="003204F6" w:rsidRPr="003029C5">
        <w:rPr>
          <w:rFonts w:cs="Times New Roman"/>
          <w:sz w:val="28"/>
          <w:szCs w:val="28"/>
          <w:lang w:eastAsia="zh-CN"/>
        </w:rPr>
        <w:t>văzute de documentaţia standard pentru realizarea achiziţiilor publice de bunuri, servicii şi lucrări.</w:t>
      </w:r>
    </w:p>
    <w:p w:rsidR="009F15A3" w:rsidRPr="003029C5" w:rsidRDefault="009F15A3" w:rsidP="005940FB">
      <w:pPr>
        <w:rPr>
          <w:rFonts w:cs="Times New Roman"/>
          <w:sz w:val="28"/>
          <w:szCs w:val="28"/>
          <w:lang w:eastAsia="zh-CN"/>
        </w:rPr>
      </w:pPr>
    </w:p>
    <w:p w:rsidR="009F15A3" w:rsidRPr="003029C5" w:rsidRDefault="009F15A3" w:rsidP="005940FB">
      <w:pPr>
        <w:rPr>
          <w:rFonts w:cs="Times New Roman"/>
          <w:sz w:val="28"/>
          <w:szCs w:val="28"/>
          <w:lang w:eastAsia="zh-CN"/>
        </w:rPr>
      </w:pPr>
      <w:r w:rsidRPr="003029C5">
        <w:rPr>
          <w:rFonts w:cs="Times New Roman"/>
          <w:sz w:val="28"/>
          <w:szCs w:val="28"/>
          <w:lang w:eastAsia="zh-CN"/>
        </w:rPr>
        <w:t>2</w:t>
      </w:r>
      <w:r w:rsidR="00801054" w:rsidRPr="003029C5">
        <w:rPr>
          <w:rFonts w:cs="Times New Roman"/>
          <w:sz w:val="28"/>
          <w:szCs w:val="28"/>
          <w:lang w:eastAsia="zh-CN"/>
        </w:rPr>
        <w:t>7</w:t>
      </w:r>
      <w:r w:rsidRPr="003029C5">
        <w:rPr>
          <w:rFonts w:cs="Times New Roman"/>
          <w:sz w:val="28"/>
          <w:szCs w:val="28"/>
          <w:lang w:eastAsia="zh-CN"/>
        </w:rPr>
        <w:t xml:space="preserve">. Autoritatea contractantă poate deroga de la contractul model, în cazul în care anumite clauze </w:t>
      </w:r>
      <w:r w:rsidR="0008645A" w:rsidRPr="003029C5">
        <w:rPr>
          <w:rFonts w:cs="Times New Roman"/>
          <w:sz w:val="28"/>
          <w:szCs w:val="28"/>
          <w:lang w:eastAsia="zh-CN"/>
        </w:rPr>
        <w:t xml:space="preserve">contractuale </w:t>
      </w:r>
      <w:r w:rsidR="008846FD" w:rsidRPr="003029C5">
        <w:rPr>
          <w:rFonts w:cs="Times New Roman"/>
          <w:sz w:val="28"/>
          <w:szCs w:val="28"/>
          <w:lang w:eastAsia="zh-CN"/>
        </w:rPr>
        <w:t>sunt reglementate de</w:t>
      </w:r>
      <w:bookmarkStart w:id="1" w:name="_GoBack"/>
      <w:bookmarkEnd w:id="1"/>
      <w:r w:rsidRPr="003029C5">
        <w:rPr>
          <w:rFonts w:cs="Times New Roman"/>
          <w:sz w:val="28"/>
          <w:szCs w:val="28"/>
          <w:lang w:eastAsia="zh-CN"/>
        </w:rPr>
        <w:t xml:space="preserve"> alte acte normative.</w:t>
      </w:r>
    </w:p>
    <w:p w:rsidR="005940FB" w:rsidRPr="003029C5" w:rsidRDefault="005940FB" w:rsidP="005940FB">
      <w:pPr>
        <w:rPr>
          <w:rFonts w:cs="Times New Roman"/>
          <w:sz w:val="28"/>
          <w:szCs w:val="28"/>
          <w:lang w:eastAsia="zh-CN"/>
        </w:rPr>
      </w:pPr>
    </w:p>
    <w:p w:rsidR="005940FB" w:rsidRPr="003029C5" w:rsidRDefault="005940FB" w:rsidP="005940FB">
      <w:pPr>
        <w:rPr>
          <w:rFonts w:cs="Times New Roman"/>
          <w:sz w:val="28"/>
          <w:szCs w:val="28"/>
          <w:lang w:eastAsia="zh-CN"/>
        </w:rPr>
      </w:pPr>
      <w:r w:rsidRPr="003029C5">
        <w:rPr>
          <w:rFonts w:cs="Times New Roman"/>
          <w:sz w:val="28"/>
          <w:szCs w:val="28"/>
          <w:lang w:eastAsia="zh-CN"/>
        </w:rPr>
        <w:t>2</w:t>
      </w:r>
      <w:r w:rsidR="00801054" w:rsidRPr="003029C5">
        <w:rPr>
          <w:rFonts w:cs="Times New Roman"/>
          <w:sz w:val="28"/>
          <w:szCs w:val="28"/>
          <w:lang w:eastAsia="zh-CN"/>
        </w:rPr>
        <w:t>8</w:t>
      </w:r>
      <w:r w:rsidRPr="003029C5">
        <w:rPr>
          <w:rFonts w:cs="Times New Roman"/>
          <w:sz w:val="28"/>
          <w:szCs w:val="28"/>
          <w:lang w:eastAsia="zh-CN"/>
        </w:rPr>
        <w:t>. Modelul dării de se</w:t>
      </w:r>
      <w:r w:rsidR="0008645A" w:rsidRPr="003029C5">
        <w:rPr>
          <w:rFonts w:cs="Times New Roman"/>
          <w:sz w:val="28"/>
          <w:szCs w:val="28"/>
          <w:lang w:eastAsia="zh-CN"/>
        </w:rPr>
        <w:t xml:space="preserve">amă este prevăzută în anexa </w:t>
      </w:r>
      <w:r w:rsidRPr="003029C5">
        <w:rPr>
          <w:rFonts w:cs="Times New Roman"/>
          <w:sz w:val="28"/>
          <w:szCs w:val="28"/>
          <w:lang w:eastAsia="zh-CN"/>
        </w:rPr>
        <w:t>la prezentul Regulament.</w:t>
      </w:r>
    </w:p>
    <w:p w:rsidR="005940FB" w:rsidRPr="003029C5" w:rsidRDefault="005940FB" w:rsidP="005940FB">
      <w:pPr>
        <w:rPr>
          <w:rFonts w:cs="Times New Roman"/>
          <w:sz w:val="28"/>
          <w:szCs w:val="28"/>
          <w:lang w:eastAsia="zh-CN"/>
        </w:rPr>
      </w:pPr>
    </w:p>
    <w:p w:rsidR="005940FB" w:rsidRPr="003029C5" w:rsidRDefault="005940FB" w:rsidP="005940FB">
      <w:pPr>
        <w:rPr>
          <w:rFonts w:cs="Times New Roman"/>
          <w:sz w:val="28"/>
          <w:szCs w:val="28"/>
          <w:lang w:eastAsia="zh-CN"/>
        </w:rPr>
      </w:pPr>
      <w:r w:rsidRPr="003029C5">
        <w:rPr>
          <w:rFonts w:cs="Times New Roman"/>
          <w:sz w:val="28"/>
          <w:szCs w:val="28"/>
          <w:lang w:eastAsia="zh-CN"/>
        </w:rPr>
        <w:t>2</w:t>
      </w:r>
      <w:r w:rsidR="00801054" w:rsidRPr="003029C5">
        <w:rPr>
          <w:rFonts w:cs="Times New Roman"/>
          <w:sz w:val="28"/>
          <w:szCs w:val="28"/>
          <w:lang w:eastAsia="zh-CN"/>
        </w:rPr>
        <w:t>9</w:t>
      </w:r>
      <w:r w:rsidRPr="003029C5">
        <w:rPr>
          <w:rFonts w:cs="Times New Roman"/>
          <w:sz w:val="28"/>
          <w:szCs w:val="28"/>
          <w:lang w:eastAsia="zh-CN"/>
        </w:rPr>
        <w:t xml:space="preserve">. Responsabilitatea aplicării corecte a prevederilor prezentului Regulament, prin realizarea eficientă a achiziţiilor </w:t>
      </w:r>
      <w:r w:rsidR="00B36655" w:rsidRPr="003029C5">
        <w:rPr>
          <w:rFonts w:cs="Times New Roman"/>
          <w:sz w:val="28"/>
          <w:szCs w:val="28"/>
          <w:lang w:eastAsia="zh-CN"/>
        </w:rPr>
        <w:t xml:space="preserve">publice </w:t>
      </w:r>
      <w:r w:rsidR="000E6272" w:rsidRPr="003029C5">
        <w:rPr>
          <w:rFonts w:cs="Times New Roman"/>
          <w:sz w:val="28"/>
          <w:szCs w:val="28"/>
          <w:lang w:eastAsia="zh-CN"/>
        </w:rPr>
        <w:t>de valoare mică</w:t>
      </w:r>
      <w:r w:rsidRPr="003029C5">
        <w:rPr>
          <w:rFonts w:cs="Times New Roman"/>
          <w:sz w:val="28"/>
          <w:szCs w:val="28"/>
          <w:lang w:eastAsia="zh-CN"/>
        </w:rPr>
        <w:t>, este pusă în seama autorităţii contractante.</w:t>
      </w:r>
    </w:p>
    <w:p w:rsidR="005940FB" w:rsidRPr="003029C5" w:rsidRDefault="005940FB" w:rsidP="005940FB">
      <w:pPr>
        <w:rPr>
          <w:rFonts w:cs="Times New Roman"/>
          <w:sz w:val="28"/>
          <w:szCs w:val="28"/>
          <w:lang w:eastAsia="zh-CN"/>
        </w:rPr>
      </w:pPr>
    </w:p>
    <w:p w:rsidR="005940FB" w:rsidRPr="003029C5" w:rsidRDefault="00801054" w:rsidP="005940FB">
      <w:pPr>
        <w:rPr>
          <w:rStyle w:val="docbody"/>
          <w:rFonts w:cs="Times New Roman"/>
          <w:color w:val="000000"/>
          <w:sz w:val="28"/>
          <w:szCs w:val="28"/>
        </w:rPr>
      </w:pPr>
      <w:r w:rsidRPr="003029C5">
        <w:rPr>
          <w:rFonts w:cs="Times New Roman"/>
          <w:sz w:val="28"/>
          <w:szCs w:val="28"/>
          <w:lang w:eastAsia="zh-CN"/>
        </w:rPr>
        <w:t>30</w:t>
      </w:r>
      <w:r w:rsidR="005940FB" w:rsidRPr="003029C5">
        <w:rPr>
          <w:rFonts w:cs="Times New Roman"/>
          <w:sz w:val="28"/>
          <w:szCs w:val="28"/>
          <w:lang w:eastAsia="zh-CN"/>
        </w:rPr>
        <w:t xml:space="preserve">. </w:t>
      </w:r>
      <w:r w:rsidR="005940FB" w:rsidRPr="003029C5">
        <w:rPr>
          <w:rStyle w:val="docbody"/>
          <w:rFonts w:cs="Times New Roman"/>
          <w:color w:val="000000"/>
          <w:sz w:val="28"/>
          <w:szCs w:val="28"/>
        </w:rPr>
        <w:t>Încălcarea prevederilor prezentului Regulament atrage răspunderea disciplinară, civilă,</w:t>
      </w:r>
      <w:r w:rsidR="005940FB" w:rsidRPr="003029C5">
        <w:rPr>
          <w:rStyle w:val="apple-converted-space"/>
          <w:rFonts w:cs="Times New Roman"/>
          <w:color w:val="000000"/>
          <w:sz w:val="28"/>
          <w:szCs w:val="28"/>
        </w:rPr>
        <w:t> </w:t>
      </w:r>
      <w:r w:rsidR="005940FB" w:rsidRPr="003029C5">
        <w:rPr>
          <w:rFonts w:cs="Times New Roman"/>
          <w:color w:val="000000"/>
          <w:sz w:val="28"/>
          <w:szCs w:val="28"/>
        </w:rPr>
        <w:t>contravenţională</w:t>
      </w:r>
      <w:r w:rsidR="005940FB" w:rsidRPr="003029C5">
        <w:rPr>
          <w:rStyle w:val="apple-converted-space"/>
          <w:rFonts w:cs="Times New Roman"/>
          <w:color w:val="000000"/>
          <w:sz w:val="28"/>
          <w:szCs w:val="28"/>
        </w:rPr>
        <w:t> </w:t>
      </w:r>
      <w:r w:rsidR="005940FB" w:rsidRPr="003029C5">
        <w:rPr>
          <w:rStyle w:val="docbody"/>
          <w:rFonts w:cs="Times New Roman"/>
          <w:color w:val="000000"/>
          <w:sz w:val="28"/>
          <w:szCs w:val="28"/>
        </w:rPr>
        <w:t>şi penală în conformitate cu legislaţia în vigoare.</w:t>
      </w:r>
    </w:p>
    <w:p w:rsidR="005940FB" w:rsidRPr="003029C5" w:rsidRDefault="005940FB" w:rsidP="005940FB">
      <w:pPr>
        <w:rPr>
          <w:rStyle w:val="docbody"/>
          <w:rFonts w:cs="Times New Roman"/>
          <w:color w:val="000000"/>
          <w:sz w:val="28"/>
          <w:szCs w:val="28"/>
        </w:rPr>
      </w:pPr>
    </w:p>
    <w:p w:rsidR="005940FB" w:rsidRPr="003029C5" w:rsidRDefault="005940FB" w:rsidP="005940FB">
      <w:pPr>
        <w:rPr>
          <w:rStyle w:val="docbody"/>
          <w:rFonts w:cs="Times New Roman"/>
          <w:color w:val="000000"/>
          <w:sz w:val="28"/>
          <w:szCs w:val="28"/>
        </w:rPr>
      </w:pPr>
      <w:r w:rsidRPr="003029C5">
        <w:rPr>
          <w:rStyle w:val="docbody"/>
          <w:rFonts w:cs="Times New Roman"/>
          <w:color w:val="000000"/>
          <w:sz w:val="28"/>
          <w:szCs w:val="28"/>
        </w:rPr>
        <w:t>3</w:t>
      </w:r>
      <w:r w:rsidR="00801054" w:rsidRPr="003029C5">
        <w:rPr>
          <w:rStyle w:val="docbody"/>
          <w:rFonts w:cs="Times New Roman"/>
          <w:color w:val="000000"/>
          <w:sz w:val="28"/>
          <w:szCs w:val="28"/>
        </w:rPr>
        <w:t>1</w:t>
      </w:r>
      <w:r w:rsidRPr="003029C5">
        <w:rPr>
          <w:rStyle w:val="docbody"/>
          <w:rFonts w:cs="Times New Roman"/>
          <w:color w:val="000000"/>
          <w:sz w:val="28"/>
          <w:szCs w:val="28"/>
        </w:rPr>
        <w:t>.  Litigiile apărute în procesul realizării achiziţiilor publice de valoare mică se vor soluţiona conform legislaţiei.</w:t>
      </w:r>
    </w:p>
    <w:p w:rsidR="005940FB" w:rsidRDefault="005940FB" w:rsidP="005940FB">
      <w:pPr>
        <w:rPr>
          <w:rStyle w:val="docbody"/>
          <w:color w:val="000000"/>
        </w:rPr>
      </w:pPr>
    </w:p>
    <w:p w:rsidR="005940FB" w:rsidRDefault="005940FB" w:rsidP="005940FB">
      <w:pPr>
        <w:rPr>
          <w:rStyle w:val="docbody"/>
          <w:color w:val="000000"/>
        </w:rPr>
      </w:pPr>
    </w:p>
    <w:p w:rsidR="005940FB" w:rsidRDefault="005940FB" w:rsidP="005940FB">
      <w:pPr>
        <w:rPr>
          <w:rStyle w:val="docbody"/>
          <w:color w:val="000000"/>
        </w:rPr>
      </w:pPr>
    </w:p>
    <w:p w:rsidR="005940FB" w:rsidRDefault="005940FB" w:rsidP="005940FB">
      <w:pPr>
        <w:rPr>
          <w:rStyle w:val="docbody"/>
          <w:color w:val="000000"/>
        </w:rPr>
      </w:pPr>
    </w:p>
    <w:p w:rsidR="005940FB" w:rsidRDefault="005940FB" w:rsidP="005940FB">
      <w:pPr>
        <w:rPr>
          <w:rStyle w:val="docbody"/>
          <w:color w:val="000000"/>
        </w:rPr>
      </w:pPr>
    </w:p>
    <w:p w:rsidR="005940FB" w:rsidRDefault="005940FB" w:rsidP="005940FB">
      <w:pPr>
        <w:rPr>
          <w:rStyle w:val="docbody"/>
          <w:color w:val="000000"/>
        </w:rPr>
      </w:pPr>
    </w:p>
    <w:p w:rsidR="005940FB" w:rsidRDefault="005940FB" w:rsidP="005940FB">
      <w:pPr>
        <w:rPr>
          <w:rStyle w:val="docbody"/>
          <w:color w:val="000000"/>
        </w:rPr>
      </w:pPr>
    </w:p>
    <w:p w:rsidR="005940FB" w:rsidRDefault="005940FB" w:rsidP="005940FB">
      <w:pPr>
        <w:rPr>
          <w:rStyle w:val="docbody"/>
          <w:color w:val="000000"/>
        </w:rPr>
      </w:pPr>
    </w:p>
    <w:p w:rsidR="005940FB" w:rsidRDefault="005940FB"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p w:rsidR="003029C5" w:rsidRDefault="003029C5" w:rsidP="005940FB">
      <w:pPr>
        <w:rPr>
          <w:rStyle w:val="docbody"/>
          <w:color w:val="000000"/>
        </w:rPr>
      </w:pPr>
    </w:p>
    <w:bookmarkEnd w:id="0"/>
    <w:p w:rsidR="003029C5" w:rsidRDefault="003029C5" w:rsidP="003029C5">
      <w:pPr>
        <w:tabs>
          <w:tab w:val="left" w:pos="4706"/>
        </w:tabs>
        <w:jc w:val="right"/>
        <w:rPr>
          <w:i/>
        </w:rPr>
      </w:pPr>
    </w:p>
    <w:p w:rsidR="003029C5" w:rsidRPr="003029C5" w:rsidRDefault="00B36655" w:rsidP="003029C5">
      <w:pPr>
        <w:tabs>
          <w:tab w:val="left" w:pos="4706"/>
        </w:tabs>
        <w:jc w:val="right"/>
        <w:rPr>
          <w:i/>
        </w:rPr>
      </w:pPr>
      <w:r w:rsidRPr="003029C5">
        <w:rPr>
          <w:i/>
        </w:rPr>
        <w:lastRenderedPageBreak/>
        <w:t>A</w:t>
      </w:r>
      <w:r w:rsidR="000D4ECB" w:rsidRPr="003029C5">
        <w:rPr>
          <w:i/>
        </w:rPr>
        <w:t>nexă</w:t>
      </w:r>
      <w:r w:rsidR="003029C5" w:rsidRPr="003029C5">
        <w:rPr>
          <w:i/>
        </w:rPr>
        <w:t xml:space="preserve"> </w:t>
      </w:r>
    </w:p>
    <w:p w:rsidR="003029C5" w:rsidRDefault="003029C5" w:rsidP="003029C5">
      <w:pPr>
        <w:tabs>
          <w:tab w:val="left" w:pos="4706"/>
        </w:tabs>
        <w:jc w:val="right"/>
        <w:rPr>
          <w:rFonts w:cs="Times New Roman"/>
          <w:i/>
        </w:rPr>
      </w:pPr>
      <w:r>
        <w:rPr>
          <w:rFonts w:cs="Times New Roman"/>
          <w:i/>
        </w:rPr>
        <w:t xml:space="preserve">la Regulamentul </w:t>
      </w:r>
      <w:r w:rsidRPr="003029C5">
        <w:rPr>
          <w:rFonts w:cs="Times New Roman"/>
          <w:i/>
        </w:rPr>
        <w:t xml:space="preserve">cu privire </w:t>
      </w:r>
    </w:p>
    <w:p w:rsidR="005940FB" w:rsidRPr="000D4ECB" w:rsidRDefault="003029C5" w:rsidP="003029C5">
      <w:pPr>
        <w:tabs>
          <w:tab w:val="left" w:pos="4706"/>
        </w:tabs>
        <w:jc w:val="right"/>
      </w:pPr>
      <w:r w:rsidRPr="003029C5">
        <w:rPr>
          <w:rFonts w:cs="Times New Roman"/>
          <w:i/>
        </w:rPr>
        <w:t>la achiziţiile publice de valoare mică</w:t>
      </w:r>
    </w:p>
    <w:p w:rsidR="00272A66" w:rsidRDefault="00272A66" w:rsidP="003029C5">
      <w:pPr>
        <w:pStyle w:val="Body"/>
      </w:pPr>
    </w:p>
    <w:p w:rsidR="00272A66" w:rsidRDefault="00272A66" w:rsidP="003029C5">
      <w:pPr>
        <w:pStyle w:val="Body"/>
      </w:pPr>
    </w:p>
    <w:p w:rsidR="00272A66" w:rsidRDefault="00272A66" w:rsidP="003029C5">
      <w:pPr>
        <w:pStyle w:val="Body"/>
      </w:pPr>
    </w:p>
    <w:p w:rsidR="00A35AB5" w:rsidRPr="002F1027" w:rsidRDefault="00A35AB5" w:rsidP="00A35AB5">
      <w:pPr>
        <w:pStyle w:val="Heading3"/>
        <w:numPr>
          <w:ilvl w:val="0"/>
          <w:numId w:val="0"/>
        </w:numPr>
        <w:jc w:val="center"/>
      </w:pPr>
      <w:r w:rsidRPr="002F1027">
        <w:t>DAREA DE SEAM</w:t>
      </w:r>
      <w:r>
        <w:t>Ă</w:t>
      </w:r>
    </w:p>
    <w:p w:rsidR="00A35AB5" w:rsidRPr="002F1027" w:rsidRDefault="00A35AB5" w:rsidP="00A35AB5">
      <w:pPr>
        <w:jc w:val="center"/>
        <w:rPr>
          <w:b/>
          <w:bCs/>
          <w:szCs w:val="24"/>
        </w:rPr>
      </w:pPr>
      <w:r w:rsidRPr="002F1027">
        <w:rPr>
          <w:b/>
          <w:bCs/>
          <w:szCs w:val="24"/>
        </w:rPr>
        <w:t>privind realizarea achizi</w:t>
      </w:r>
      <w:r>
        <w:rPr>
          <w:b/>
          <w:bCs/>
          <w:szCs w:val="24"/>
        </w:rPr>
        <w:t>ţ</w:t>
      </w:r>
      <w:r w:rsidRPr="002F1027">
        <w:rPr>
          <w:b/>
          <w:bCs/>
          <w:szCs w:val="24"/>
        </w:rPr>
        <w:t xml:space="preserve">iilor </w:t>
      </w:r>
      <w:r w:rsidR="00B36655">
        <w:rPr>
          <w:b/>
          <w:bCs/>
          <w:szCs w:val="24"/>
        </w:rPr>
        <w:t xml:space="preserve">publice </w:t>
      </w:r>
      <w:r w:rsidRPr="002F1027">
        <w:rPr>
          <w:b/>
          <w:bCs/>
          <w:szCs w:val="24"/>
        </w:rPr>
        <w:t>de valoare mic</w:t>
      </w:r>
      <w:r>
        <w:rPr>
          <w:b/>
          <w:bCs/>
          <w:szCs w:val="24"/>
        </w:rPr>
        <w:t>ă</w:t>
      </w:r>
    </w:p>
    <w:p w:rsidR="00A35AB5" w:rsidRPr="002F1027" w:rsidRDefault="00A35AB5" w:rsidP="00A35AB5">
      <w:pPr>
        <w:jc w:val="center"/>
        <w:rPr>
          <w:szCs w:val="24"/>
        </w:rPr>
      </w:pPr>
    </w:p>
    <w:p w:rsidR="00A35AB5" w:rsidRPr="002F1027" w:rsidRDefault="00A35AB5" w:rsidP="00A35AB5">
      <w:pPr>
        <w:rPr>
          <w:szCs w:val="24"/>
        </w:rPr>
      </w:pPr>
      <w:r w:rsidRPr="002F1027">
        <w:rPr>
          <w:szCs w:val="24"/>
        </w:rPr>
        <w:t xml:space="preserve">Nr. __________  </w:t>
      </w:r>
      <w:r w:rsidRPr="002F1027">
        <w:rPr>
          <w:szCs w:val="24"/>
        </w:rPr>
        <w:tab/>
      </w:r>
      <w:r w:rsidRPr="002F1027">
        <w:rPr>
          <w:szCs w:val="24"/>
        </w:rPr>
        <w:tab/>
      </w:r>
      <w:r w:rsidRPr="002F1027">
        <w:rPr>
          <w:szCs w:val="24"/>
        </w:rPr>
        <w:tab/>
      </w:r>
      <w:r w:rsidRPr="002F1027">
        <w:rPr>
          <w:szCs w:val="24"/>
        </w:rPr>
        <w:tab/>
      </w:r>
      <w:r w:rsidRPr="002F1027">
        <w:rPr>
          <w:szCs w:val="24"/>
        </w:rPr>
        <w:tab/>
      </w:r>
      <w:r w:rsidRPr="002F1027">
        <w:rPr>
          <w:szCs w:val="24"/>
        </w:rPr>
        <w:tab/>
        <w:t xml:space="preserve"> „____”_________20__</w:t>
      </w:r>
    </w:p>
    <w:p w:rsidR="00A35AB5" w:rsidRPr="002F1027" w:rsidRDefault="00A35AB5" w:rsidP="00A35AB5">
      <w:pPr>
        <w:rPr>
          <w:szCs w:val="24"/>
        </w:rPr>
      </w:pPr>
    </w:p>
    <w:p w:rsidR="00A35AB5" w:rsidRPr="002F1027" w:rsidRDefault="00A35AB5" w:rsidP="00A35AB5">
      <w:pPr>
        <w:rPr>
          <w:szCs w:val="24"/>
        </w:rPr>
      </w:pPr>
      <w:r w:rsidRPr="002F1027">
        <w:rPr>
          <w:szCs w:val="24"/>
        </w:rPr>
        <w:t>Autoritatea contractant</w:t>
      </w:r>
      <w:r>
        <w:rPr>
          <w:szCs w:val="24"/>
        </w:rPr>
        <w:t>ă</w:t>
      </w:r>
      <w:r w:rsidRPr="002F1027">
        <w:rPr>
          <w:szCs w:val="24"/>
        </w:rPr>
        <w:t>: ___________________________________________</w:t>
      </w:r>
    </w:p>
    <w:p w:rsidR="00A35AB5" w:rsidRPr="00801054" w:rsidRDefault="00A35AB5" w:rsidP="00A35AB5">
      <w:pPr>
        <w:pStyle w:val="BodyText"/>
        <w:rPr>
          <w:i/>
          <w:sz w:val="20"/>
          <w:szCs w:val="20"/>
        </w:rPr>
      </w:pPr>
      <w:r w:rsidRPr="002F1027">
        <w:rPr>
          <w:sz w:val="24"/>
          <w:szCs w:val="24"/>
        </w:rPr>
        <w:tab/>
      </w:r>
      <w:r w:rsidRPr="002F1027">
        <w:rPr>
          <w:sz w:val="24"/>
          <w:szCs w:val="24"/>
        </w:rPr>
        <w:tab/>
      </w:r>
      <w:r w:rsidRPr="002F1027">
        <w:rPr>
          <w:sz w:val="24"/>
          <w:szCs w:val="24"/>
        </w:rPr>
        <w:tab/>
      </w:r>
      <w:r w:rsidRPr="002F1027">
        <w:rPr>
          <w:sz w:val="24"/>
          <w:szCs w:val="24"/>
        </w:rPr>
        <w:tab/>
      </w:r>
      <w:r w:rsidRPr="002F1027">
        <w:rPr>
          <w:sz w:val="24"/>
          <w:szCs w:val="24"/>
        </w:rPr>
        <w:tab/>
        <w:t xml:space="preserve">        </w:t>
      </w:r>
      <w:r w:rsidRPr="00801054">
        <w:rPr>
          <w:i/>
          <w:sz w:val="20"/>
          <w:szCs w:val="20"/>
        </w:rPr>
        <w:t xml:space="preserve">(denumirea completă, </w:t>
      </w:r>
      <w:r w:rsidR="0008645A" w:rsidRPr="00801054">
        <w:rPr>
          <w:i/>
          <w:sz w:val="20"/>
          <w:szCs w:val="20"/>
        </w:rPr>
        <w:t xml:space="preserve">IDNO, </w:t>
      </w:r>
      <w:r w:rsidRPr="00801054">
        <w:rPr>
          <w:i/>
          <w:sz w:val="20"/>
          <w:szCs w:val="20"/>
        </w:rPr>
        <w:t>adresa)</w:t>
      </w:r>
    </w:p>
    <w:p w:rsidR="00A35AB5" w:rsidRPr="002F1027" w:rsidRDefault="00A35AB5" w:rsidP="00A35AB5">
      <w:pPr>
        <w:pStyle w:val="BodyText"/>
        <w:rPr>
          <w:sz w:val="24"/>
          <w:szCs w:val="24"/>
        </w:rPr>
      </w:pPr>
      <w:r w:rsidRPr="002F1027">
        <w:rPr>
          <w:sz w:val="24"/>
          <w:szCs w:val="24"/>
        </w:rPr>
        <w:t>Perioada raport</w:t>
      </w:r>
      <w:r>
        <w:rPr>
          <w:sz w:val="24"/>
          <w:szCs w:val="24"/>
        </w:rPr>
        <w:t>ă</w:t>
      </w:r>
      <w:r w:rsidRPr="002F1027">
        <w:rPr>
          <w:sz w:val="24"/>
          <w:szCs w:val="24"/>
        </w:rPr>
        <w:t>rii: _________________________________________________</w:t>
      </w:r>
    </w:p>
    <w:p w:rsidR="00A35AB5" w:rsidRPr="00801054" w:rsidRDefault="00A35AB5" w:rsidP="00A35AB5">
      <w:pPr>
        <w:pStyle w:val="BodyText"/>
        <w:rPr>
          <w:i/>
          <w:sz w:val="20"/>
          <w:szCs w:val="20"/>
        </w:rPr>
      </w:pPr>
      <w:r w:rsidRPr="002F1027">
        <w:rPr>
          <w:sz w:val="24"/>
          <w:szCs w:val="24"/>
        </w:rPr>
        <w:tab/>
      </w:r>
      <w:r w:rsidRPr="002F1027">
        <w:rPr>
          <w:sz w:val="24"/>
          <w:szCs w:val="24"/>
        </w:rPr>
        <w:tab/>
      </w:r>
      <w:r w:rsidRPr="002F1027">
        <w:rPr>
          <w:sz w:val="24"/>
          <w:szCs w:val="24"/>
        </w:rPr>
        <w:tab/>
      </w:r>
      <w:r w:rsidRPr="002F1027">
        <w:rPr>
          <w:sz w:val="24"/>
          <w:szCs w:val="24"/>
        </w:rPr>
        <w:tab/>
      </w:r>
      <w:r w:rsidRPr="002F1027">
        <w:rPr>
          <w:sz w:val="24"/>
          <w:szCs w:val="24"/>
        </w:rPr>
        <w:tab/>
        <w:t xml:space="preserve">          </w:t>
      </w:r>
      <w:r w:rsidRPr="00801054">
        <w:rPr>
          <w:i/>
          <w:sz w:val="20"/>
          <w:szCs w:val="20"/>
        </w:rPr>
        <w:t>(anul)</w:t>
      </w:r>
    </w:p>
    <w:p w:rsidR="00A35AB5" w:rsidRPr="002F1027" w:rsidRDefault="00A35AB5" w:rsidP="00A35AB5">
      <w:pPr>
        <w:rPr>
          <w:szCs w:val="24"/>
        </w:rPr>
      </w:pPr>
      <w:r w:rsidRPr="002F1027">
        <w:rPr>
          <w:szCs w:val="24"/>
        </w:rPr>
        <w:t>Informa</w:t>
      </w:r>
      <w:r>
        <w:rPr>
          <w:szCs w:val="24"/>
        </w:rPr>
        <w:t>ţ</w:t>
      </w:r>
      <w:r w:rsidRPr="002F1027">
        <w:rPr>
          <w:szCs w:val="24"/>
        </w:rPr>
        <w:t>ia privind contractele de achizi</w:t>
      </w:r>
      <w:r>
        <w:rPr>
          <w:szCs w:val="24"/>
        </w:rPr>
        <w:t>ţ</w:t>
      </w:r>
      <w:r w:rsidR="00B36655">
        <w:rPr>
          <w:szCs w:val="24"/>
        </w:rPr>
        <w:t>ii publice</w:t>
      </w:r>
      <w:r w:rsidRPr="002F1027">
        <w:rPr>
          <w:szCs w:val="24"/>
        </w:rPr>
        <w:t xml:space="preserve"> </w:t>
      </w:r>
      <w:r w:rsidR="000E6272">
        <w:rPr>
          <w:szCs w:val="24"/>
        </w:rPr>
        <w:t>de valoare mică</w:t>
      </w:r>
      <w:r w:rsidRPr="002F1027">
        <w:rPr>
          <w:szCs w:val="24"/>
        </w:rPr>
        <w:t xml:space="preserve"> semnate </w:t>
      </w:r>
      <w:r>
        <w:rPr>
          <w:szCs w:val="24"/>
        </w:rPr>
        <w:t>ş</w:t>
      </w:r>
      <w:r w:rsidRPr="002F1027">
        <w:rPr>
          <w:szCs w:val="24"/>
        </w:rPr>
        <w:t xml:space="preserve">i </w:t>
      </w:r>
      <w:r>
        <w:rPr>
          <w:szCs w:val="24"/>
        </w:rPr>
        <w:t>î</w:t>
      </w:r>
      <w:r w:rsidRPr="002F1027">
        <w:rPr>
          <w:szCs w:val="24"/>
        </w:rPr>
        <w:t xml:space="preserve">nregistrate </w:t>
      </w:r>
      <w:r>
        <w:rPr>
          <w:szCs w:val="24"/>
        </w:rPr>
        <w:t>î</w:t>
      </w:r>
      <w:r w:rsidRPr="002F1027">
        <w:rPr>
          <w:szCs w:val="24"/>
        </w:rPr>
        <w:t>n perioada de referin</w:t>
      </w:r>
      <w:r>
        <w:rPr>
          <w:szCs w:val="24"/>
        </w:rPr>
        <w:t>ţă</w:t>
      </w:r>
      <w:r w:rsidRPr="002F1027">
        <w:rPr>
          <w:szCs w:val="24"/>
        </w:rPr>
        <w:t>:</w:t>
      </w:r>
    </w:p>
    <w:p w:rsidR="00A35AB5" w:rsidRDefault="00A35AB5" w:rsidP="00A35AB5">
      <w:pPr>
        <w:pStyle w:val="BodyTextIndent"/>
      </w:pPr>
    </w:p>
    <w:tbl>
      <w:tblPr>
        <w:tblW w:w="10359" w:type="dxa"/>
        <w:tblCellSpacing w:w="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00"/>
        <w:gridCol w:w="1274"/>
        <w:gridCol w:w="2532"/>
        <w:gridCol w:w="1134"/>
        <w:gridCol w:w="1417"/>
        <w:gridCol w:w="1843"/>
        <w:gridCol w:w="1559"/>
      </w:tblGrid>
      <w:tr w:rsidR="0008645A" w:rsidRPr="00801054" w:rsidTr="00801054">
        <w:trPr>
          <w:tblCellSpacing w:w="0" w:type="dxa"/>
        </w:trPr>
        <w:tc>
          <w:tcPr>
            <w:tcW w:w="600" w:type="dxa"/>
            <w:vAlign w:val="center"/>
          </w:tcPr>
          <w:p w:rsidR="0008645A" w:rsidRPr="00801054" w:rsidRDefault="0008645A" w:rsidP="00801054">
            <w:pPr>
              <w:ind w:hanging="30"/>
              <w:jc w:val="center"/>
              <w:rPr>
                <w:bCs/>
                <w:sz w:val="20"/>
                <w:szCs w:val="20"/>
                <w:lang w:val="en-US"/>
              </w:rPr>
            </w:pPr>
            <w:r w:rsidRPr="00801054">
              <w:rPr>
                <w:bCs/>
                <w:sz w:val="20"/>
                <w:szCs w:val="20"/>
                <w:lang w:val="en-US"/>
              </w:rPr>
              <w:t>Nr.</w:t>
            </w:r>
          </w:p>
          <w:p w:rsidR="0008645A" w:rsidRPr="00801054" w:rsidRDefault="0008645A" w:rsidP="00801054">
            <w:pPr>
              <w:ind w:hanging="30"/>
              <w:jc w:val="center"/>
              <w:rPr>
                <w:bCs/>
                <w:sz w:val="20"/>
                <w:szCs w:val="20"/>
                <w:lang w:val="en-US"/>
              </w:rPr>
            </w:pPr>
            <w:r w:rsidRPr="00801054">
              <w:rPr>
                <w:bCs/>
                <w:sz w:val="20"/>
                <w:szCs w:val="20"/>
                <w:lang w:val="en-US"/>
              </w:rPr>
              <w:t>d/o</w:t>
            </w:r>
          </w:p>
        </w:tc>
        <w:tc>
          <w:tcPr>
            <w:tcW w:w="1274" w:type="dxa"/>
            <w:vAlign w:val="center"/>
          </w:tcPr>
          <w:p w:rsidR="0008645A" w:rsidRPr="00801054" w:rsidRDefault="0008645A" w:rsidP="00801054">
            <w:pPr>
              <w:ind w:hanging="30"/>
              <w:jc w:val="center"/>
              <w:rPr>
                <w:bCs/>
                <w:sz w:val="20"/>
                <w:szCs w:val="20"/>
                <w:lang w:val="en-US"/>
              </w:rPr>
            </w:pPr>
            <w:r w:rsidRPr="00801054">
              <w:rPr>
                <w:bCs/>
                <w:sz w:val="20"/>
                <w:szCs w:val="20"/>
                <w:lang w:val="en-US"/>
              </w:rPr>
              <w:t>Nr. şi data contractului de achiziţie</w:t>
            </w:r>
          </w:p>
        </w:tc>
        <w:tc>
          <w:tcPr>
            <w:tcW w:w="2532" w:type="dxa"/>
            <w:vAlign w:val="center"/>
          </w:tcPr>
          <w:p w:rsidR="0008645A" w:rsidRPr="00801054" w:rsidRDefault="0008645A" w:rsidP="00801054">
            <w:pPr>
              <w:ind w:hanging="30"/>
              <w:jc w:val="center"/>
              <w:rPr>
                <w:sz w:val="20"/>
                <w:szCs w:val="20"/>
                <w:lang w:val="en-US"/>
              </w:rPr>
            </w:pPr>
            <w:r w:rsidRPr="00801054">
              <w:rPr>
                <w:bCs/>
                <w:sz w:val="20"/>
                <w:szCs w:val="20"/>
                <w:lang w:val="en-US"/>
              </w:rPr>
              <w:t>Obiectul de achiziţie (denumirea bunurilor/</w:t>
            </w:r>
          </w:p>
          <w:p w:rsidR="0008645A" w:rsidRPr="00801054" w:rsidRDefault="0008645A" w:rsidP="00801054">
            <w:pPr>
              <w:ind w:firstLine="0"/>
              <w:jc w:val="center"/>
              <w:rPr>
                <w:sz w:val="20"/>
                <w:szCs w:val="20"/>
              </w:rPr>
            </w:pPr>
            <w:r w:rsidRPr="00801054">
              <w:rPr>
                <w:bCs/>
                <w:sz w:val="20"/>
                <w:szCs w:val="20"/>
              </w:rPr>
              <w:t>lucrărilor/ serviciilor)</w:t>
            </w:r>
          </w:p>
        </w:tc>
        <w:tc>
          <w:tcPr>
            <w:tcW w:w="1134" w:type="dxa"/>
            <w:vAlign w:val="center"/>
          </w:tcPr>
          <w:p w:rsidR="0008645A" w:rsidRPr="00801054" w:rsidRDefault="0008645A" w:rsidP="00801054">
            <w:pPr>
              <w:ind w:right="-10" w:hanging="10"/>
              <w:jc w:val="center"/>
              <w:rPr>
                <w:sz w:val="20"/>
                <w:szCs w:val="20"/>
              </w:rPr>
            </w:pPr>
            <w:r w:rsidRPr="00801054">
              <w:rPr>
                <w:bCs/>
                <w:sz w:val="20"/>
                <w:szCs w:val="20"/>
              </w:rPr>
              <w:t>Cod CPV</w:t>
            </w:r>
          </w:p>
        </w:tc>
        <w:tc>
          <w:tcPr>
            <w:tcW w:w="1417" w:type="dxa"/>
            <w:vAlign w:val="center"/>
          </w:tcPr>
          <w:p w:rsidR="0008645A" w:rsidRPr="00801054" w:rsidRDefault="0008645A" w:rsidP="00801054">
            <w:pPr>
              <w:ind w:hanging="10"/>
              <w:jc w:val="center"/>
              <w:rPr>
                <w:sz w:val="20"/>
                <w:szCs w:val="20"/>
              </w:rPr>
            </w:pPr>
            <w:r w:rsidRPr="00801054">
              <w:rPr>
                <w:bCs/>
                <w:sz w:val="20"/>
                <w:szCs w:val="20"/>
              </w:rPr>
              <w:t>Suma contractului</w:t>
            </w:r>
          </w:p>
        </w:tc>
        <w:tc>
          <w:tcPr>
            <w:tcW w:w="1843" w:type="dxa"/>
            <w:vAlign w:val="center"/>
          </w:tcPr>
          <w:p w:rsidR="0008645A" w:rsidRPr="00801054" w:rsidRDefault="0008645A" w:rsidP="00801054">
            <w:pPr>
              <w:ind w:hanging="10"/>
              <w:jc w:val="center"/>
              <w:rPr>
                <w:sz w:val="20"/>
                <w:szCs w:val="20"/>
                <w:lang w:val="en-US"/>
              </w:rPr>
            </w:pPr>
            <w:r w:rsidRPr="00801054">
              <w:rPr>
                <w:bCs/>
                <w:sz w:val="20"/>
                <w:szCs w:val="20"/>
                <w:lang w:val="en-US"/>
              </w:rPr>
              <w:t>Nr. şi data</w:t>
            </w:r>
          </w:p>
          <w:p w:rsidR="0008645A" w:rsidRPr="00801054" w:rsidRDefault="0008645A" w:rsidP="00801054">
            <w:pPr>
              <w:ind w:hanging="10"/>
              <w:jc w:val="center"/>
              <w:rPr>
                <w:sz w:val="20"/>
                <w:szCs w:val="20"/>
                <w:lang w:val="en-US"/>
              </w:rPr>
            </w:pPr>
            <w:r w:rsidRPr="00801054">
              <w:rPr>
                <w:bCs/>
                <w:sz w:val="20"/>
                <w:szCs w:val="20"/>
                <w:lang w:val="en-US"/>
              </w:rPr>
              <w:t>înregistrării în Trezoreria de Stat sau trezoreria teritorială a Ministerului Finanţelor</w:t>
            </w:r>
          </w:p>
        </w:tc>
        <w:tc>
          <w:tcPr>
            <w:tcW w:w="1559" w:type="dxa"/>
            <w:vAlign w:val="center"/>
          </w:tcPr>
          <w:p w:rsidR="0008645A" w:rsidRPr="00801054" w:rsidRDefault="0008645A" w:rsidP="00801054">
            <w:pPr>
              <w:ind w:hanging="10"/>
              <w:jc w:val="center"/>
              <w:rPr>
                <w:sz w:val="20"/>
                <w:szCs w:val="20"/>
              </w:rPr>
            </w:pPr>
            <w:r w:rsidRPr="00801054">
              <w:rPr>
                <w:bCs/>
                <w:sz w:val="20"/>
                <w:szCs w:val="20"/>
                <w:lang w:val="en-US"/>
              </w:rPr>
              <w:t xml:space="preserve">Suma finală a Contractului ca urmare a </w:t>
            </w:r>
            <w:r w:rsidRPr="00801054">
              <w:rPr>
                <w:bCs/>
                <w:sz w:val="20"/>
                <w:szCs w:val="20"/>
              </w:rPr>
              <w:t>micşorării</w:t>
            </w:r>
          </w:p>
        </w:tc>
      </w:tr>
      <w:tr w:rsidR="0008645A" w:rsidRPr="00801054" w:rsidTr="00B36655">
        <w:trPr>
          <w:tblCellSpacing w:w="0" w:type="dxa"/>
        </w:trPr>
        <w:tc>
          <w:tcPr>
            <w:tcW w:w="600" w:type="dxa"/>
            <w:vAlign w:val="center"/>
          </w:tcPr>
          <w:p w:rsidR="0008645A" w:rsidRPr="00801054" w:rsidRDefault="00B36655" w:rsidP="00B36655">
            <w:pPr>
              <w:ind w:firstLine="0"/>
              <w:jc w:val="center"/>
              <w:rPr>
                <w:sz w:val="20"/>
                <w:szCs w:val="20"/>
              </w:rPr>
            </w:pPr>
            <w:r>
              <w:rPr>
                <w:sz w:val="20"/>
                <w:szCs w:val="20"/>
              </w:rPr>
              <w:t>1</w:t>
            </w:r>
          </w:p>
        </w:tc>
        <w:tc>
          <w:tcPr>
            <w:tcW w:w="1274" w:type="dxa"/>
            <w:vAlign w:val="center"/>
          </w:tcPr>
          <w:p w:rsidR="0008645A" w:rsidRPr="00801054" w:rsidRDefault="00B36655" w:rsidP="00B36655">
            <w:pPr>
              <w:ind w:firstLine="0"/>
              <w:jc w:val="center"/>
              <w:rPr>
                <w:sz w:val="20"/>
                <w:szCs w:val="20"/>
              </w:rPr>
            </w:pPr>
            <w:r>
              <w:rPr>
                <w:sz w:val="20"/>
                <w:szCs w:val="20"/>
              </w:rPr>
              <w:t>2</w:t>
            </w:r>
          </w:p>
        </w:tc>
        <w:tc>
          <w:tcPr>
            <w:tcW w:w="2532" w:type="dxa"/>
            <w:vAlign w:val="center"/>
          </w:tcPr>
          <w:p w:rsidR="0008645A" w:rsidRPr="00801054" w:rsidRDefault="00B36655" w:rsidP="00B36655">
            <w:pPr>
              <w:ind w:firstLine="0"/>
              <w:jc w:val="center"/>
              <w:rPr>
                <w:sz w:val="20"/>
                <w:szCs w:val="20"/>
              </w:rPr>
            </w:pPr>
            <w:r>
              <w:rPr>
                <w:sz w:val="20"/>
                <w:szCs w:val="20"/>
              </w:rPr>
              <w:t>3</w:t>
            </w:r>
          </w:p>
        </w:tc>
        <w:tc>
          <w:tcPr>
            <w:tcW w:w="1134" w:type="dxa"/>
            <w:vAlign w:val="center"/>
          </w:tcPr>
          <w:p w:rsidR="0008645A" w:rsidRPr="00801054" w:rsidRDefault="00B36655" w:rsidP="00B36655">
            <w:pPr>
              <w:ind w:firstLine="0"/>
              <w:jc w:val="center"/>
              <w:rPr>
                <w:sz w:val="20"/>
                <w:szCs w:val="20"/>
              </w:rPr>
            </w:pPr>
            <w:r>
              <w:rPr>
                <w:sz w:val="20"/>
                <w:szCs w:val="20"/>
              </w:rPr>
              <w:t>4</w:t>
            </w:r>
          </w:p>
        </w:tc>
        <w:tc>
          <w:tcPr>
            <w:tcW w:w="1417" w:type="dxa"/>
            <w:vAlign w:val="center"/>
          </w:tcPr>
          <w:p w:rsidR="0008645A" w:rsidRPr="00801054" w:rsidRDefault="00B36655" w:rsidP="00B36655">
            <w:pPr>
              <w:ind w:firstLine="0"/>
              <w:jc w:val="center"/>
              <w:rPr>
                <w:sz w:val="20"/>
                <w:szCs w:val="20"/>
              </w:rPr>
            </w:pPr>
            <w:r>
              <w:rPr>
                <w:sz w:val="20"/>
                <w:szCs w:val="20"/>
              </w:rPr>
              <w:t>5</w:t>
            </w:r>
          </w:p>
        </w:tc>
        <w:tc>
          <w:tcPr>
            <w:tcW w:w="1843" w:type="dxa"/>
            <w:vAlign w:val="center"/>
          </w:tcPr>
          <w:p w:rsidR="0008645A" w:rsidRPr="00801054" w:rsidRDefault="00B36655" w:rsidP="00B36655">
            <w:pPr>
              <w:ind w:firstLine="0"/>
              <w:jc w:val="center"/>
              <w:rPr>
                <w:sz w:val="20"/>
                <w:szCs w:val="20"/>
              </w:rPr>
            </w:pPr>
            <w:r>
              <w:rPr>
                <w:sz w:val="20"/>
                <w:szCs w:val="20"/>
              </w:rPr>
              <w:t>6</w:t>
            </w:r>
          </w:p>
        </w:tc>
        <w:tc>
          <w:tcPr>
            <w:tcW w:w="1559" w:type="dxa"/>
            <w:vAlign w:val="center"/>
          </w:tcPr>
          <w:p w:rsidR="0008645A" w:rsidRPr="00801054" w:rsidRDefault="00B36655" w:rsidP="00B36655">
            <w:pPr>
              <w:ind w:firstLine="0"/>
              <w:jc w:val="center"/>
              <w:rPr>
                <w:sz w:val="20"/>
                <w:szCs w:val="20"/>
              </w:rPr>
            </w:pPr>
            <w:r>
              <w:rPr>
                <w:sz w:val="20"/>
                <w:szCs w:val="20"/>
              </w:rPr>
              <w:t>7</w:t>
            </w:r>
          </w:p>
        </w:tc>
      </w:tr>
      <w:tr w:rsidR="0008645A" w:rsidRPr="00801054" w:rsidTr="00801054">
        <w:trPr>
          <w:tblCellSpacing w:w="0" w:type="dxa"/>
        </w:trPr>
        <w:tc>
          <w:tcPr>
            <w:tcW w:w="600" w:type="dxa"/>
          </w:tcPr>
          <w:p w:rsidR="0008645A" w:rsidRPr="00801054" w:rsidRDefault="0008645A" w:rsidP="00582F2D">
            <w:pPr>
              <w:rPr>
                <w:sz w:val="20"/>
                <w:szCs w:val="20"/>
              </w:rPr>
            </w:pPr>
            <w:r w:rsidRPr="00801054">
              <w:rPr>
                <w:b/>
                <w:bCs/>
                <w:sz w:val="20"/>
                <w:szCs w:val="20"/>
              </w:rPr>
              <w:t> </w:t>
            </w:r>
          </w:p>
        </w:tc>
        <w:tc>
          <w:tcPr>
            <w:tcW w:w="1274" w:type="dxa"/>
          </w:tcPr>
          <w:p w:rsidR="0008645A" w:rsidRPr="00801054" w:rsidRDefault="0008645A" w:rsidP="00582F2D">
            <w:pPr>
              <w:rPr>
                <w:sz w:val="20"/>
                <w:szCs w:val="20"/>
              </w:rPr>
            </w:pPr>
            <w:r w:rsidRPr="00801054">
              <w:rPr>
                <w:b/>
                <w:bCs/>
                <w:sz w:val="20"/>
                <w:szCs w:val="20"/>
              </w:rPr>
              <w:t> </w:t>
            </w:r>
          </w:p>
        </w:tc>
        <w:tc>
          <w:tcPr>
            <w:tcW w:w="2532" w:type="dxa"/>
          </w:tcPr>
          <w:p w:rsidR="0008645A" w:rsidRPr="00801054" w:rsidRDefault="0008645A" w:rsidP="00582F2D">
            <w:pPr>
              <w:rPr>
                <w:sz w:val="20"/>
                <w:szCs w:val="20"/>
              </w:rPr>
            </w:pPr>
            <w:r w:rsidRPr="00801054">
              <w:rPr>
                <w:b/>
                <w:bCs/>
                <w:sz w:val="20"/>
                <w:szCs w:val="20"/>
              </w:rPr>
              <w:t> </w:t>
            </w:r>
          </w:p>
        </w:tc>
        <w:tc>
          <w:tcPr>
            <w:tcW w:w="1134" w:type="dxa"/>
          </w:tcPr>
          <w:p w:rsidR="0008645A" w:rsidRPr="00801054" w:rsidRDefault="0008645A" w:rsidP="00582F2D">
            <w:pPr>
              <w:rPr>
                <w:sz w:val="20"/>
                <w:szCs w:val="20"/>
              </w:rPr>
            </w:pPr>
            <w:r w:rsidRPr="00801054">
              <w:rPr>
                <w:b/>
                <w:bCs/>
                <w:sz w:val="20"/>
                <w:szCs w:val="20"/>
              </w:rPr>
              <w:t> </w:t>
            </w:r>
          </w:p>
        </w:tc>
        <w:tc>
          <w:tcPr>
            <w:tcW w:w="1417" w:type="dxa"/>
          </w:tcPr>
          <w:p w:rsidR="0008645A" w:rsidRPr="00801054" w:rsidRDefault="0008645A" w:rsidP="00582F2D">
            <w:pPr>
              <w:rPr>
                <w:sz w:val="20"/>
                <w:szCs w:val="20"/>
              </w:rPr>
            </w:pPr>
            <w:r w:rsidRPr="00801054">
              <w:rPr>
                <w:b/>
                <w:bCs/>
                <w:sz w:val="20"/>
                <w:szCs w:val="20"/>
              </w:rPr>
              <w:t> </w:t>
            </w:r>
          </w:p>
        </w:tc>
        <w:tc>
          <w:tcPr>
            <w:tcW w:w="1843" w:type="dxa"/>
          </w:tcPr>
          <w:p w:rsidR="0008645A" w:rsidRPr="00801054" w:rsidRDefault="0008645A" w:rsidP="00582F2D">
            <w:pPr>
              <w:rPr>
                <w:sz w:val="20"/>
                <w:szCs w:val="20"/>
              </w:rPr>
            </w:pPr>
            <w:r w:rsidRPr="00801054">
              <w:rPr>
                <w:b/>
                <w:bCs/>
                <w:sz w:val="20"/>
                <w:szCs w:val="20"/>
              </w:rPr>
              <w:t> </w:t>
            </w:r>
          </w:p>
        </w:tc>
        <w:tc>
          <w:tcPr>
            <w:tcW w:w="1559" w:type="dxa"/>
          </w:tcPr>
          <w:p w:rsidR="0008645A" w:rsidRPr="00801054" w:rsidRDefault="0008645A" w:rsidP="00582F2D">
            <w:pPr>
              <w:rPr>
                <w:sz w:val="20"/>
                <w:szCs w:val="20"/>
              </w:rPr>
            </w:pPr>
            <w:r w:rsidRPr="00801054">
              <w:rPr>
                <w:b/>
                <w:bCs/>
                <w:sz w:val="20"/>
                <w:szCs w:val="20"/>
              </w:rPr>
              <w:t> </w:t>
            </w:r>
          </w:p>
        </w:tc>
      </w:tr>
    </w:tbl>
    <w:p w:rsidR="00A35AB5" w:rsidRDefault="00A35AB5" w:rsidP="00A35AB5">
      <w:pPr>
        <w:rPr>
          <w:szCs w:val="24"/>
        </w:rPr>
      </w:pPr>
    </w:p>
    <w:p w:rsidR="00A35AB5" w:rsidRPr="002F1027" w:rsidRDefault="00A35AB5" w:rsidP="00A35AB5">
      <w:pPr>
        <w:rPr>
          <w:szCs w:val="24"/>
        </w:rPr>
      </w:pPr>
      <w:r w:rsidRPr="002F1027">
        <w:rPr>
          <w:szCs w:val="24"/>
        </w:rPr>
        <w:t>Persoana responsabil</w:t>
      </w:r>
      <w:r>
        <w:rPr>
          <w:szCs w:val="24"/>
        </w:rPr>
        <w:t>ă</w:t>
      </w:r>
      <w:r w:rsidRPr="002F1027">
        <w:rPr>
          <w:szCs w:val="24"/>
        </w:rPr>
        <w:t xml:space="preserve"> de </w:t>
      </w:r>
      <w:r>
        <w:rPr>
          <w:szCs w:val="24"/>
        </w:rPr>
        <w:t>î</w:t>
      </w:r>
      <w:r w:rsidRPr="002F1027">
        <w:rPr>
          <w:szCs w:val="24"/>
        </w:rPr>
        <w:t>ntocmirea d</w:t>
      </w:r>
      <w:r>
        <w:rPr>
          <w:szCs w:val="24"/>
        </w:rPr>
        <w:t>ă</w:t>
      </w:r>
      <w:r w:rsidRPr="002F1027">
        <w:rPr>
          <w:szCs w:val="24"/>
        </w:rPr>
        <w:t>rii de seam</w:t>
      </w:r>
      <w:r>
        <w:rPr>
          <w:szCs w:val="24"/>
        </w:rPr>
        <w:t>ă</w:t>
      </w:r>
      <w:r w:rsidRPr="002F1027">
        <w:rPr>
          <w:szCs w:val="24"/>
        </w:rPr>
        <w:t>:______________________</w:t>
      </w:r>
    </w:p>
    <w:p w:rsidR="00A35AB5" w:rsidRPr="002F1027" w:rsidRDefault="00A35AB5" w:rsidP="00A35AB5">
      <w:pPr>
        <w:rPr>
          <w:szCs w:val="24"/>
        </w:rPr>
      </w:pPr>
      <w:r w:rsidRPr="002F1027">
        <w:rPr>
          <w:szCs w:val="24"/>
        </w:rPr>
        <w:t>Func</w:t>
      </w:r>
      <w:r>
        <w:rPr>
          <w:szCs w:val="24"/>
        </w:rPr>
        <w:t>ţ</w:t>
      </w:r>
      <w:r w:rsidRPr="002F1027">
        <w:rPr>
          <w:szCs w:val="24"/>
        </w:rPr>
        <w:t>ia:_______________________</w:t>
      </w:r>
    </w:p>
    <w:p w:rsidR="00A35AB5" w:rsidRPr="002F1027" w:rsidRDefault="00A35AB5" w:rsidP="00A35AB5">
      <w:pPr>
        <w:rPr>
          <w:szCs w:val="24"/>
        </w:rPr>
      </w:pPr>
      <w:r w:rsidRPr="002F1027">
        <w:rPr>
          <w:szCs w:val="24"/>
        </w:rPr>
        <w:t>Tel.:_________________________</w:t>
      </w:r>
    </w:p>
    <w:p w:rsidR="00A35AB5" w:rsidRPr="002F1027" w:rsidRDefault="00A35AB5" w:rsidP="00A35AB5">
      <w:pPr>
        <w:rPr>
          <w:szCs w:val="24"/>
        </w:rPr>
      </w:pPr>
    </w:p>
    <w:p w:rsidR="00A35AB5" w:rsidRPr="002F1027" w:rsidRDefault="00A35AB5" w:rsidP="00A35AB5">
      <w:pPr>
        <w:rPr>
          <w:szCs w:val="24"/>
        </w:rPr>
      </w:pPr>
    </w:p>
    <w:p w:rsidR="00A35AB5" w:rsidRPr="002F1027" w:rsidRDefault="00A35AB5" w:rsidP="00A35AB5">
      <w:pPr>
        <w:pStyle w:val="BodyTextIndent"/>
        <w:rPr>
          <w:b/>
          <w:bCs/>
        </w:rPr>
      </w:pPr>
      <w:r w:rsidRPr="002F1027">
        <w:rPr>
          <w:b/>
          <w:bCs/>
        </w:rPr>
        <w:t>Prin prezenta dare de sam</w:t>
      </w:r>
      <w:r>
        <w:rPr>
          <w:b/>
          <w:bCs/>
        </w:rPr>
        <w:t>ă</w:t>
      </w:r>
      <w:r w:rsidRPr="002F1027">
        <w:rPr>
          <w:b/>
          <w:bCs/>
        </w:rPr>
        <w:t>, autoritatea contractant</w:t>
      </w:r>
      <w:r>
        <w:rPr>
          <w:b/>
          <w:bCs/>
        </w:rPr>
        <w:t>ă</w:t>
      </w:r>
      <w:r w:rsidRPr="002F1027">
        <w:rPr>
          <w:b/>
          <w:bCs/>
        </w:rPr>
        <w:t xml:space="preserve"> confirm</w:t>
      </w:r>
      <w:r>
        <w:rPr>
          <w:b/>
          <w:bCs/>
        </w:rPr>
        <w:t>ă</w:t>
      </w:r>
      <w:r w:rsidRPr="002F1027">
        <w:rPr>
          <w:b/>
          <w:bCs/>
        </w:rPr>
        <w:t xml:space="preserve"> corectitudinea realiz</w:t>
      </w:r>
      <w:r>
        <w:rPr>
          <w:b/>
          <w:bCs/>
        </w:rPr>
        <w:t>ă</w:t>
      </w:r>
      <w:r w:rsidRPr="002F1027">
        <w:rPr>
          <w:b/>
          <w:bCs/>
        </w:rPr>
        <w:t>rii achizi</w:t>
      </w:r>
      <w:r>
        <w:rPr>
          <w:b/>
          <w:bCs/>
        </w:rPr>
        <w:t>ţ</w:t>
      </w:r>
      <w:r w:rsidRPr="002F1027">
        <w:rPr>
          <w:b/>
          <w:bCs/>
        </w:rPr>
        <w:t xml:space="preserve">iilor </w:t>
      </w:r>
      <w:r w:rsidR="00B36655">
        <w:rPr>
          <w:b/>
          <w:bCs/>
        </w:rPr>
        <w:t xml:space="preserve">publice </w:t>
      </w:r>
      <w:r w:rsidR="000E6272">
        <w:rPr>
          <w:b/>
          <w:bCs/>
        </w:rPr>
        <w:t>de valoare mică</w:t>
      </w:r>
      <w:r w:rsidRPr="002F1027">
        <w:rPr>
          <w:b/>
          <w:bCs/>
        </w:rPr>
        <w:t>, fapt pentru care poart</w:t>
      </w:r>
      <w:r>
        <w:rPr>
          <w:b/>
          <w:bCs/>
        </w:rPr>
        <w:t>ă</w:t>
      </w:r>
      <w:r w:rsidRPr="002F1027">
        <w:rPr>
          <w:b/>
          <w:bCs/>
        </w:rPr>
        <w:t xml:space="preserve"> r</w:t>
      </w:r>
      <w:r>
        <w:rPr>
          <w:b/>
          <w:bCs/>
        </w:rPr>
        <w:t>ă</w:t>
      </w:r>
      <w:r w:rsidRPr="002F1027">
        <w:rPr>
          <w:b/>
          <w:bCs/>
        </w:rPr>
        <w:t xml:space="preserve">spundere conform prevederilor legale </w:t>
      </w:r>
      <w:r>
        <w:rPr>
          <w:b/>
          <w:bCs/>
        </w:rPr>
        <w:t>î</w:t>
      </w:r>
      <w:r w:rsidRPr="002F1027">
        <w:rPr>
          <w:b/>
          <w:bCs/>
        </w:rPr>
        <w:t>n vigoare.</w:t>
      </w:r>
    </w:p>
    <w:p w:rsidR="00A35AB5" w:rsidRDefault="00A35AB5" w:rsidP="00A35AB5">
      <w:pPr>
        <w:ind w:left="567"/>
        <w:jc w:val="right"/>
        <w:rPr>
          <w:szCs w:val="24"/>
        </w:rPr>
      </w:pPr>
    </w:p>
    <w:p w:rsidR="00A35AB5" w:rsidRDefault="00A35AB5" w:rsidP="00A35AB5">
      <w:pPr>
        <w:ind w:left="567"/>
        <w:jc w:val="right"/>
        <w:rPr>
          <w:szCs w:val="24"/>
        </w:rPr>
      </w:pPr>
    </w:p>
    <w:p w:rsidR="00A35AB5" w:rsidRPr="002F1027" w:rsidRDefault="00A35AB5" w:rsidP="00A35AB5">
      <w:pPr>
        <w:ind w:left="567"/>
        <w:jc w:val="right"/>
        <w:rPr>
          <w:szCs w:val="24"/>
        </w:rPr>
      </w:pPr>
    </w:p>
    <w:p w:rsidR="00A35AB5" w:rsidRDefault="00A35AB5" w:rsidP="00801054">
      <w:pPr>
        <w:pStyle w:val="Heading2"/>
        <w:numPr>
          <w:ilvl w:val="0"/>
          <w:numId w:val="0"/>
        </w:numPr>
        <w:ind w:left="720"/>
        <w:jc w:val="right"/>
        <w:rPr>
          <w:b/>
          <w:bCs/>
        </w:rPr>
      </w:pPr>
      <w:r w:rsidRPr="002F1027">
        <w:rPr>
          <w:b/>
          <w:bCs/>
        </w:rPr>
        <w:t>Conduc</w:t>
      </w:r>
      <w:r>
        <w:rPr>
          <w:b/>
          <w:bCs/>
        </w:rPr>
        <w:t>ă</w:t>
      </w:r>
      <w:r w:rsidRPr="002F1027">
        <w:rPr>
          <w:b/>
          <w:bCs/>
        </w:rPr>
        <w:t>torul autorit</w:t>
      </w:r>
      <w:r>
        <w:rPr>
          <w:b/>
          <w:bCs/>
        </w:rPr>
        <w:t>ăţ</w:t>
      </w:r>
      <w:r w:rsidRPr="002F1027">
        <w:rPr>
          <w:b/>
          <w:bCs/>
        </w:rPr>
        <w:t>ii contractante</w:t>
      </w:r>
    </w:p>
    <w:p w:rsidR="00801054" w:rsidRPr="00801054" w:rsidRDefault="00801054" w:rsidP="00801054">
      <w:pPr>
        <w:rPr>
          <w:lang w:eastAsia="zh-CN"/>
        </w:rPr>
      </w:pPr>
    </w:p>
    <w:p w:rsidR="00A35AB5" w:rsidRPr="002F1027" w:rsidRDefault="00A35AB5" w:rsidP="00A35AB5">
      <w:pPr>
        <w:ind w:left="567"/>
        <w:jc w:val="right"/>
        <w:rPr>
          <w:szCs w:val="24"/>
        </w:rPr>
      </w:pPr>
      <w:r w:rsidRPr="002F1027">
        <w:rPr>
          <w:szCs w:val="24"/>
        </w:rPr>
        <w:t>_________________     _________________</w:t>
      </w:r>
    </w:p>
    <w:p w:rsidR="00A35AB5" w:rsidRPr="002F1027" w:rsidRDefault="00A35AB5" w:rsidP="00A35AB5">
      <w:pPr>
        <w:ind w:left="567"/>
        <w:jc w:val="right"/>
        <w:rPr>
          <w:szCs w:val="24"/>
        </w:rPr>
      </w:pPr>
      <w:r w:rsidRPr="002F1027">
        <w:rPr>
          <w:szCs w:val="24"/>
        </w:rPr>
        <w:t xml:space="preserve">   (semn</w:t>
      </w:r>
      <w:r>
        <w:rPr>
          <w:szCs w:val="24"/>
        </w:rPr>
        <w:t>ă</w:t>
      </w:r>
      <w:r w:rsidRPr="002F1027">
        <w:rPr>
          <w:szCs w:val="24"/>
        </w:rPr>
        <w:t>tura)           (numele, prenumele)</w:t>
      </w:r>
    </w:p>
    <w:p w:rsidR="00A35AB5" w:rsidRPr="002F1027" w:rsidRDefault="00A35AB5" w:rsidP="00A35AB5">
      <w:pPr>
        <w:ind w:left="567"/>
        <w:jc w:val="right"/>
        <w:rPr>
          <w:szCs w:val="24"/>
        </w:rPr>
      </w:pPr>
    </w:p>
    <w:p w:rsidR="00A35AB5" w:rsidRPr="002F1027" w:rsidRDefault="00A35AB5" w:rsidP="00A35AB5">
      <w:pPr>
        <w:pStyle w:val="BodyText3"/>
        <w:ind w:left="5760"/>
        <w:jc w:val="both"/>
        <w:rPr>
          <w:sz w:val="24"/>
          <w:szCs w:val="24"/>
          <w:lang w:val="ro-RO"/>
        </w:rPr>
      </w:pPr>
      <w:r w:rsidRPr="002F1027">
        <w:rPr>
          <w:sz w:val="24"/>
          <w:szCs w:val="24"/>
          <w:lang w:val="ro-RO"/>
        </w:rPr>
        <w:t>L.</w:t>
      </w:r>
      <w:r>
        <w:rPr>
          <w:sz w:val="24"/>
          <w:szCs w:val="24"/>
          <w:lang w:val="ro-RO"/>
        </w:rPr>
        <w:t>Ş</w:t>
      </w:r>
      <w:r w:rsidRPr="002F1027">
        <w:rPr>
          <w:sz w:val="24"/>
          <w:szCs w:val="24"/>
          <w:lang w:val="ro-RO"/>
        </w:rPr>
        <w:t>.</w:t>
      </w:r>
    </w:p>
    <w:p w:rsidR="00A35AB5" w:rsidRPr="001E3C84" w:rsidRDefault="00A35AB5" w:rsidP="00A35AB5">
      <w:pPr>
        <w:rPr>
          <w:lang w:val="en-US"/>
        </w:rPr>
      </w:pPr>
    </w:p>
    <w:p w:rsidR="00272A66" w:rsidRDefault="00272A66" w:rsidP="003029C5">
      <w:pPr>
        <w:pStyle w:val="Body"/>
      </w:pPr>
    </w:p>
    <w:p w:rsidR="00272A66" w:rsidRDefault="00272A66" w:rsidP="003029C5">
      <w:pPr>
        <w:pStyle w:val="Body"/>
      </w:pPr>
    </w:p>
    <w:p w:rsidR="00272A66" w:rsidRDefault="00272A66" w:rsidP="003029C5">
      <w:pPr>
        <w:pStyle w:val="Body"/>
      </w:pPr>
    </w:p>
    <w:p w:rsidR="00272A66" w:rsidRDefault="00272A66" w:rsidP="003029C5">
      <w:pPr>
        <w:pStyle w:val="Body"/>
      </w:pPr>
    </w:p>
    <w:p w:rsidR="00272A66" w:rsidRDefault="00272A66" w:rsidP="003029C5">
      <w:pPr>
        <w:pStyle w:val="Body"/>
      </w:pPr>
    </w:p>
    <w:p w:rsidR="00272A66" w:rsidRDefault="00272A66" w:rsidP="003029C5">
      <w:pPr>
        <w:pStyle w:val="Body"/>
      </w:pPr>
    </w:p>
    <w:p w:rsidR="005940FB" w:rsidRDefault="005940FB" w:rsidP="003029C5">
      <w:pPr>
        <w:pStyle w:val="Body"/>
      </w:pPr>
    </w:p>
    <w:sectPr w:rsidR="005940FB" w:rsidSect="000D4ECB">
      <w:footerReference w:type="even" r:id="rId8"/>
      <w:footerReference w:type="default" r:id="rId9"/>
      <w:pgSz w:w="11901" w:h="16840"/>
      <w:pgMar w:top="1134" w:right="702" w:bottom="1109" w:left="1276"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959" w:rsidRDefault="00E80959" w:rsidP="007C66D3">
      <w:r>
        <w:separator/>
      </w:r>
    </w:p>
  </w:endnote>
  <w:endnote w:type="continuationSeparator" w:id="1">
    <w:p w:rsidR="00E80959" w:rsidRDefault="00E80959" w:rsidP="007C66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2F39E6"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end"/>
    </w:r>
  </w:p>
  <w:p w:rsidR="007F0CB1" w:rsidRDefault="007F0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2F39E6"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separate"/>
    </w:r>
    <w:r w:rsidR="003029C5">
      <w:rPr>
        <w:rStyle w:val="PageNumber"/>
        <w:noProof/>
      </w:rPr>
      <w:t>1</w:t>
    </w:r>
    <w:r>
      <w:rPr>
        <w:rStyle w:val="PageNumber"/>
      </w:rPr>
      <w:fldChar w:fldCharType="end"/>
    </w:r>
  </w:p>
  <w:p w:rsidR="007F0CB1" w:rsidRPr="00F01B5E" w:rsidRDefault="007F0CB1" w:rsidP="00B5206E">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959" w:rsidRDefault="00E80959" w:rsidP="007C66D3">
      <w:r>
        <w:separator/>
      </w:r>
    </w:p>
  </w:footnote>
  <w:footnote w:type="continuationSeparator" w:id="1">
    <w:p w:rsidR="00E80959" w:rsidRDefault="00E80959" w:rsidP="007C6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71A"/>
    <w:multiLevelType w:val="hybridMultilevel"/>
    <w:tmpl w:val="C686AEB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176848"/>
    <w:multiLevelType w:val="hybridMultilevel"/>
    <w:tmpl w:val="55FE8A20"/>
    <w:lvl w:ilvl="0" w:tplc="EE26B9D2">
      <w:start w:val="1"/>
      <w:numFmt w:val="lowerLetter"/>
      <w:lvlText w:val="%1)"/>
      <w:lvlJc w:val="left"/>
      <w:pPr>
        <w:tabs>
          <w:tab w:val="num" w:pos="1065"/>
        </w:tabs>
        <w:ind w:left="1065" w:hanging="360"/>
      </w:pPr>
      <w:rPr>
        <w:rFonts w:hint="default"/>
        <w:b w:val="0"/>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14F00060"/>
    <w:multiLevelType w:val="hybridMultilevel"/>
    <w:tmpl w:val="39F03F2E"/>
    <w:lvl w:ilvl="0" w:tplc="CB88B03E">
      <w:start w:val="1"/>
      <w:numFmt w:val="decimal"/>
      <w:lvlText w:val="%1."/>
      <w:lvlJc w:val="left"/>
      <w:pPr>
        <w:ind w:left="927" w:hanging="360"/>
      </w:pPr>
      <w:rPr>
        <w:b/>
      </w:rPr>
    </w:lvl>
    <w:lvl w:ilvl="1" w:tplc="28941754">
      <w:start w:val="1"/>
      <w:numFmt w:val="decimal"/>
      <w:pStyle w:val="Heading2"/>
      <w:lvlText w:val="%2."/>
      <w:lvlJc w:val="left"/>
      <w:pPr>
        <w:ind w:left="1080" w:hanging="360"/>
      </w:pPr>
      <w:rPr>
        <w:rFonts w:hint="default"/>
        <w:b/>
      </w:rPr>
    </w:lvl>
    <w:lvl w:ilvl="2" w:tplc="C4C0B19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8D71A5"/>
    <w:multiLevelType w:val="hybridMultilevel"/>
    <w:tmpl w:val="4D8C6A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6C176AA"/>
    <w:multiLevelType w:val="hybridMultilevel"/>
    <w:tmpl w:val="1B6691BC"/>
    <w:lvl w:ilvl="0" w:tplc="75AE2D2A">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8">
    <w:nsid w:val="42E80CDE"/>
    <w:multiLevelType w:val="hybridMultilevel"/>
    <w:tmpl w:val="BDBA26DA"/>
    <w:lvl w:ilvl="0" w:tplc="BD643D1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A3465428">
      <w:start w:val="1"/>
      <w:numFmt w:val="upp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9">
    <w:nsid w:val="463B172E"/>
    <w:multiLevelType w:val="hybridMultilevel"/>
    <w:tmpl w:val="55FE8A20"/>
    <w:lvl w:ilvl="0" w:tplc="EE26B9D2">
      <w:start w:val="1"/>
      <w:numFmt w:val="lowerLetter"/>
      <w:lvlText w:val="%1)"/>
      <w:lvlJc w:val="left"/>
      <w:pPr>
        <w:tabs>
          <w:tab w:val="num" w:pos="1065"/>
        </w:tabs>
        <w:ind w:left="1065" w:hanging="360"/>
      </w:pPr>
      <w:rPr>
        <w:rFonts w:hint="default"/>
        <w:b w:val="0"/>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12">
    <w:nsid w:val="53D14610"/>
    <w:multiLevelType w:val="multilevel"/>
    <w:tmpl w:val="0409001D"/>
    <w:numStyleLink w:val="1ai"/>
  </w:abstractNum>
  <w:abstractNum w:abstractNumId="13">
    <w:nsid w:val="5A095C2A"/>
    <w:multiLevelType w:val="hybridMultilevel"/>
    <w:tmpl w:val="FFE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BD4E7F"/>
    <w:multiLevelType w:val="hybridMultilevel"/>
    <w:tmpl w:val="6B0E664E"/>
    <w:lvl w:ilvl="0" w:tplc="13D07EF4">
      <w:start w:val="1"/>
      <w:numFmt w:val="decimal"/>
      <w:pStyle w:val="Heading3"/>
      <w:lvlText w:val="Secțiunea %1."/>
      <w:lvlJc w:val="left"/>
      <w:pPr>
        <w:ind w:left="0" w:firstLine="0"/>
      </w:pPr>
      <w:rPr>
        <w:rFonts w:hint="default"/>
        <w:b/>
      </w:rPr>
    </w:lvl>
    <w:lvl w:ilvl="1" w:tplc="0564171E">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DAC5B91"/>
    <w:multiLevelType w:val="hybridMultilevel"/>
    <w:tmpl w:val="6A744D0E"/>
    <w:lvl w:ilvl="0" w:tplc="98209518">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6">
    <w:nsid w:val="5F754F05"/>
    <w:multiLevelType w:val="hybridMultilevel"/>
    <w:tmpl w:val="7FB84602"/>
    <w:lvl w:ilvl="0" w:tplc="8522DD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9B525A2"/>
    <w:multiLevelType w:val="hybridMultilevel"/>
    <w:tmpl w:val="19309492"/>
    <w:lvl w:ilvl="0" w:tplc="D6D2E510">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nsid w:val="6A8544B1"/>
    <w:multiLevelType w:val="hybridMultilevel"/>
    <w:tmpl w:val="FB2A45B0"/>
    <w:lvl w:ilvl="0" w:tplc="11261D72">
      <w:start w:val="1"/>
      <w:numFmt w:val="lowerLetter"/>
      <w:lvlText w:val="%1)"/>
      <w:lvlJc w:val="left"/>
      <w:pPr>
        <w:tabs>
          <w:tab w:val="num" w:pos="1854"/>
        </w:tabs>
        <w:ind w:left="720" w:firstLine="107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7ABE1776"/>
    <w:multiLevelType w:val="hybridMultilevel"/>
    <w:tmpl w:val="55FE8A20"/>
    <w:lvl w:ilvl="0" w:tplc="189C65C2">
      <w:start w:val="1"/>
      <w:numFmt w:val="lowerLetter"/>
      <w:lvlText w:val="%1)"/>
      <w:lvlJc w:val="left"/>
      <w:pPr>
        <w:tabs>
          <w:tab w:val="num" w:pos="1065"/>
        </w:tabs>
        <w:ind w:left="1065" w:hanging="360"/>
      </w:pPr>
      <w:rPr>
        <w:rFonts w:hint="default"/>
        <w:b w:val="0"/>
      </w:rPr>
    </w:lvl>
    <w:lvl w:ilvl="1" w:tplc="04190019" w:tentative="1">
      <w:start w:val="1"/>
      <w:numFmt w:val="bullet"/>
      <w:lvlText w:val="o"/>
      <w:lvlJc w:val="left"/>
      <w:pPr>
        <w:tabs>
          <w:tab w:val="num" w:pos="1785"/>
        </w:tabs>
        <w:ind w:left="1785" w:hanging="360"/>
      </w:pPr>
      <w:rPr>
        <w:rFonts w:ascii="Courier New" w:hAnsi="Courier New" w:cs="Courier New" w:hint="default"/>
      </w:rPr>
    </w:lvl>
    <w:lvl w:ilvl="2" w:tplc="0419001B" w:tentative="1">
      <w:start w:val="1"/>
      <w:numFmt w:val="bullet"/>
      <w:lvlText w:val=""/>
      <w:lvlJc w:val="left"/>
      <w:pPr>
        <w:tabs>
          <w:tab w:val="num" w:pos="2505"/>
        </w:tabs>
        <w:ind w:left="2505" w:hanging="360"/>
      </w:pPr>
      <w:rPr>
        <w:rFonts w:ascii="Wingdings" w:hAnsi="Wingdings" w:hint="default"/>
      </w:rPr>
    </w:lvl>
    <w:lvl w:ilvl="3" w:tplc="0419000F" w:tentative="1">
      <w:start w:val="1"/>
      <w:numFmt w:val="bullet"/>
      <w:lvlText w:val=""/>
      <w:lvlJc w:val="left"/>
      <w:pPr>
        <w:tabs>
          <w:tab w:val="num" w:pos="3225"/>
        </w:tabs>
        <w:ind w:left="3225" w:hanging="360"/>
      </w:pPr>
      <w:rPr>
        <w:rFonts w:ascii="Symbol" w:hAnsi="Symbol" w:hint="default"/>
      </w:rPr>
    </w:lvl>
    <w:lvl w:ilvl="4" w:tplc="04190019" w:tentative="1">
      <w:start w:val="1"/>
      <w:numFmt w:val="bullet"/>
      <w:lvlText w:val="o"/>
      <w:lvlJc w:val="left"/>
      <w:pPr>
        <w:tabs>
          <w:tab w:val="num" w:pos="3945"/>
        </w:tabs>
        <w:ind w:left="3945" w:hanging="360"/>
      </w:pPr>
      <w:rPr>
        <w:rFonts w:ascii="Courier New" w:hAnsi="Courier New" w:cs="Courier New" w:hint="default"/>
      </w:rPr>
    </w:lvl>
    <w:lvl w:ilvl="5" w:tplc="0419001B" w:tentative="1">
      <w:start w:val="1"/>
      <w:numFmt w:val="bullet"/>
      <w:lvlText w:val=""/>
      <w:lvlJc w:val="left"/>
      <w:pPr>
        <w:tabs>
          <w:tab w:val="num" w:pos="4665"/>
        </w:tabs>
        <w:ind w:left="4665" w:hanging="360"/>
      </w:pPr>
      <w:rPr>
        <w:rFonts w:ascii="Wingdings" w:hAnsi="Wingdings" w:hint="default"/>
      </w:rPr>
    </w:lvl>
    <w:lvl w:ilvl="6" w:tplc="0419000F" w:tentative="1">
      <w:start w:val="1"/>
      <w:numFmt w:val="bullet"/>
      <w:lvlText w:val=""/>
      <w:lvlJc w:val="left"/>
      <w:pPr>
        <w:tabs>
          <w:tab w:val="num" w:pos="5385"/>
        </w:tabs>
        <w:ind w:left="5385" w:hanging="360"/>
      </w:pPr>
      <w:rPr>
        <w:rFonts w:ascii="Symbol" w:hAnsi="Symbol" w:hint="default"/>
      </w:rPr>
    </w:lvl>
    <w:lvl w:ilvl="7" w:tplc="04190019" w:tentative="1">
      <w:start w:val="1"/>
      <w:numFmt w:val="bullet"/>
      <w:lvlText w:val="o"/>
      <w:lvlJc w:val="left"/>
      <w:pPr>
        <w:tabs>
          <w:tab w:val="num" w:pos="6105"/>
        </w:tabs>
        <w:ind w:left="6105" w:hanging="360"/>
      </w:pPr>
      <w:rPr>
        <w:rFonts w:ascii="Courier New" w:hAnsi="Courier New" w:cs="Courier New" w:hint="default"/>
      </w:rPr>
    </w:lvl>
    <w:lvl w:ilvl="8" w:tplc="0419001B" w:tentative="1">
      <w:start w:val="1"/>
      <w:numFmt w:val="bullet"/>
      <w:lvlText w:val=""/>
      <w:lvlJc w:val="left"/>
      <w:pPr>
        <w:tabs>
          <w:tab w:val="num" w:pos="6825"/>
        </w:tabs>
        <w:ind w:left="6825" w:hanging="360"/>
      </w:pPr>
      <w:rPr>
        <w:rFonts w:ascii="Wingdings" w:hAnsi="Wingdings" w:hint="default"/>
      </w:rPr>
    </w:lvl>
  </w:abstractNum>
  <w:num w:numId="1">
    <w:abstractNumId w:val="14"/>
  </w:num>
  <w:num w:numId="2">
    <w:abstractNumId w:val="1"/>
  </w:num>
  <w:num w:numId="3">
    <w:abstractNumId w:val="3"/>
  </w:num>
  <w:num w:numId="4">
    <w:abstractNumId w:val="5"/>
  </w:num>
  <w:num w:numId="5">
    <w:abstractNumId w:val="12"/>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12"/>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
    <w:abstractNumId w:val="0"/>
  </w:num>
  <w:num w:numId="8">
    <w:abstractNumId w:val="8"/>
  </w:num>
  <w:num w:numId="9">
    <w:abstractNumId w:val="11"/>
  </w:num>
  <w:num w:numId="10">
    <w:abstractNumId w:val="13"/>
  </w:num>
  <w:num w:numId="11">
    <w:abstractNumId w:val="3"/>
  </w:num>
  <w:num w:numId="12">
    <w:abstractNumId w:val="3"/>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7"/>
  </w:num>
  <w:num w:numId="18">
    <w:abstractNumId w:val="4"/>
  </w:num>
  <w:num w:numId="19">
    <w:abstractNumId w:val="2"/>
  </w:num>
  <w:num w:numId="20">
    <w:abstractNumId w:val="10"/>
  </w:num>
  <w:num w:numId="21">
    <w:abstractNumId w:val="9"/>
  </w:num>
  <w:num w:numId="22">
    <w:abstractNumId w:val="19"/>
  </w:num>
  <w:num w:numId="23">
    <w:abstractNumId w:val="18"/>
  </w:num>
  <w:num w:numId="24">
    <w:abstractNumId w:val="7"/>
  </w:num>
  <w:num w:numId="25">
    <w:abstractNumId w:val="15"/>
  </w:num>
  <w:num w:numId="26">
    <w:abstractNumId w:val="6"/>
  </w:num>
  <w:num w:numId="27">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stylePaneFormatFilter w:val="1F08"/>
  <w:defaultTabStop w:val="720"/>
  <w:hyphenationZone w:val="425"/>
  <w:characterSpacingControl w:val="doNotCompress"/>
  <w:footnotePr>
    <w:footnote w:id="0"/>
    <w:footnote w:id="1"/>
  </w:footnotePr>
  <w:endnotePr>
    <w:endnote w:id="0"/>
    <w:endnote w:id="1"/>
  </w:endnotePr>
  <w:compat>
    <w:useFELayout/>
  </w:compat>
  <w:rsids>
    <w:rsidRoot w:val="00472974"/>
    <w:rsid w:val="00000050"/>
    <w:rsid w:val="00000B51"/>
    <w:rsid w:val="00002464"/>
    <w:rsid w:val="00002A45"/>
    <w:rsid w:val="00002AE0"/>
    <w:rsid w:val="00003A4A"/>
    <w:rsid w:val="00003F17"/>
    <w:rsid w:val="00004D73"/>
    <w:rsid w:val="000063AB"/>
    <w:rsid w:val="00006583"/>
    <w:rsid w:val="0000704F"/>
    <w:rsid w:val="00010AFB"/>
    <w:rsid w:val="000139B7"/>
    <w:rsid w:val="00013A20"/>
    <w:rsid w:val="00013E0F"/>
    <w:rsid w:val="00015157"/>
    <w:rsid w:val="00015435"/>
    <w:rsid w:val="00015919"/>
    <w:rsid w:val="00017B12"/>
    <w:rsid w:val="000207EF"/>
    <w:rsid w:val="0002088D"/>
    <w:rsid w:val="00021531"/>
    <w:rsid w:val="00022C63"/>
    <w:rsid w:val="000278D0"/>
    <w:rsid w:val="00030762"/>
    <w:rsid w:val="00030C3D"/>
    <w:rsid w:val="00030C73"/>
    <w:rsid w:val="000329EB"/>
    <w:rsid w:val="00034429"/>
    <w:rsid w:val="00034DF9"/>
    <w:rsid w:val="000350C7"/>
    <w:rsid w:val="00035684"/>
    <w:rsid w:val="000358EF"/>
    <w:rsid w:val="00035B3F"/>
    <w:rsid w:val="00036C8F"/>
    <w:rsid w:val="00037C9B"/>
    <w:rsid w:val="000402B0"/>
    <w:rsid w:val="00040E83"/>
    <w:rsid w:val="00041CFA"/>
    <w:rsid w:val="00041E58"/>
    <w:rsid w:val="00041FEB"/>
    <w:rsid w:val="00043D85"/>
    <w:rsid w:val="0004424D"/>
    <w:rsid w:val="000444C8"/>
    <w:rsid w:val="000444E0"/>
    <w:rsid w:val="0004488E"/>
    <w:rsid w:val="00044959"/>
    <w:rsid w:val="00044DF8"/>
    <w:rsid w:val="00050AA6"/>
    <w:rsid w:val="00052948"/>
    <w:rsid w:val="00053A55"/>
    <w:rsid w:val="00054603"/>
    <w:rsid w:val="0005509E"/>
    <w:rsid w:val="00055576"/>
    <w:rsid w:val="00055998"/>
    <w:rsid w:val="00055B3E"/>
    <w:rsid w:val="00055D05"/>
    <w:rsid w:val="000562B7"/>
    <w:rsid w:val="000565DC"/>
    <w:rsid w:val="00057190"/>
    <w:rsid w:val="00060090"/>
    <w:rsid w:val="00060188"/>
    <w:rsid w:val="00060705"/>
    <w:rsid w:val="00060F4C"/>
    <w:rsid w:val="0006156E"/>
    <w:rsid w:val="00062B13"/>
    <w:rsid w:val="00063A7E"/>
    <w:rsid w:val="0006418F"/>
    <w:rsid w:val="00064650"/>
    <w:rsid w:val="000646EE"/>
    <w:rsid w:val="00064C67"/>
    <w:rsid w:val="0006752A"/>
    <w:rsid w:val="000700A9"/>
    <w:rsid w:val="000703A9"/>
    <w:rsid w:val="000705B7"/>
    <w:rsid w:val="000706B0"/>
    <w:rsid w:val="00072B00"/>
    <w:rsid w:val="00072FAA"/>
    <w:rsid w:val="000731DE"/>
    <w:rsid w:val="00074A2A"/>
    <w:rsid w:val="00074AF7"/>
    <w:rsid w:val="0007526C"/>
    <w:rsid w:val="000757B5"/>
    <w:rsid w:val="00075889"/>
    <w:rsid w:val="00076B6F"/>
    <w:rsid w:val="00077692"/>
    <w:rsid w:val="00081910"/>
    <w:rsid w:val="00081DA2"/>
    <w:rsid w:val="00084B6C"/>
    <w:rsid w:val="00084E7F"/>
    <w:rsid w:val="000852B4"/>
    <w:rsid w:val="000854E5"/>
    <w:rsid w:val="0008645A"/>
    <w:rsid w:val="0008679E"/>
    <w:rsid w:val="000869AC"/>
    <w:rsid w:val="00086E22"/>
    <w:rsid w:val="00086F43"/>
    <w:rsid w:val="00087435"/>
    <w:rsid w:val="00087D53"/>
    <w:rsid w:val="00090341"/>
    <w:rsid w:val="00090A6C"/>
    <w:rsid w:val="00090D08"/>
    <w:rsid w:val="00090ED3"/>
    <w:rsid w:val="00094221"/>
    <w:rsid w:val="000946CA"/>
    <w:rsid w:val="00094CBD"/>
    <w:rsid w:val="00097D12"/>
    <w:rsid w:val="000A076D"/>
    <w:rsid w:val="000A2558"/>
    <w:rsid w:val="000A39F4"/>
    <w:rsid w:val="000A41B6"/>
    <w:rsid w:val="000A585C"/>
    <w:rsid w:val="000A6E7E"/>
    <w:rsid w:val="000B0087"/>
    <w:rsid w:val="000B1239"/>
    <w:rsid w:val="000B2A5B"/>
    <w:rsid w:val="000B490B"/>
    <w:rsid w:val="000B4DF3"/>
    <w:rsid w:val="000B574F"/>
    <w:rsid w:val="000B5E20"/>
    <w:rsid w:val="000B7211"/>
    <w:rsid w:val="000B764D"/>
    <w:rsid w:val="000B7F38"/>
    <w:rsid w:val="000C26A9"/>
    <w:rsid w:val="000C26E1"/>
    <w:rsid w:val="000C3135"/>
    <w:rsid w:val="000C3C7B"/>
    <w:rsid w:val="000C3D7F"/>
    <w:rsid w:val="000C4C5F"/>
    <w:rsid w:val="000C6407"/>
    <w:rsid w:val="000C66D8"/>
    <w:rsid w:val="000C78E2"/>
    <w:rsid w:val="000D10ED"/>
    <w:rsid w:val="000D1C6D"/>
    <w:rsid w:val="000D4196"/>
    <w:rsid w:val="000D47BB"/>
    <w:rsid w:val="000D4ECB"/>
    <w:rsid w:val="000D5878"/>
    <w:rsid w:val="000D62D9"/>
    <w:rsid w:val="000D6DE6"/>
    <w:rsid w:val="000D6ED9"/>
    <w:rsid w:val="000D7984"/>
    <w:rsid w:val="000E0C11"/>
    <w:rsid w:val="000E1160"/>
    <w:rsid w:val="000E1A02"/>
    <w:rsid w:val="000E2660"/>
    <w:rsid w:val="000E2AA5"/>
    <w:rsid w:val="000E2E21"/>
    <w:rsid w:val="000E3E55"/>
    <w:rsid w:val="000E4120"/>
    <w:rsid w:val="000E4FD4"/>
    <w:rsid w:val="000E5FDE"/>
    <w:rsid w:val="000E61C1"/>
    <w:rsid w:val="000E6272"/>
    <w:rsid w:val="000F0252"/>
    <w:rsid w:val="000F17BA"/>
    <w:rsid w:val="000F2533"/>
    <w:rsid w:val="000F2C7F"/>
    <w:rsid w:val="000F4063"/>
    <w:rsid w:val="000F4FEA"/>
    <w:rsid w:val="000F6F30"/>
    <w:rsid w:val="000F7E8A"/>
    <w:rsid w:val="00103137"/>
    <w:rsid w:val="0010313B"/>
    <w:rsid w:val="001041C6"/>
    <w:rsid w:val="0010530C"/>
    <w:rsid w:val="001057D7"/>
    <w:rsid w:val="00105E88"/>
    <w:rsid w:val="00107049"/>
    <w:rsid w:val="001109AE"/>
    <w:rsid w:val="00110AE3"/>
    <w:rsid w:val="00112097"/>
    <w:rsid w:val="0011214F"/>
    <w:rsid w:val="00112DEE"/>
    <w:rsid w:val="00112F26"/>
    <w:rsid w:val="001136B7"/>
    <w:rsid w:val="00114063"/>
    <w:rsid w:val="001151B2"/>
    <w:rsid w:val="00116708"/>
    <w:rsid w:val="001169E4"/>
    <w:rsid w:val="0011739B"/>
    <w:rsid w:val="00117F40"/>
    <w:rsid w:val="0012105E"/>
    <w:rsid w:val="00121DAE"/>
    <w:rsid w:val="001229FF"/>
    <w:rsid w:val="00123F0B"/>
    <w:rsid w:val="00124572"/>
    <w:rsid w:val="00124C93"/>
    <w:rsid w:val="00124CDC"/>
    <w:rsid w:val="0012500D"/>
    <w:rsid w:val="00126431"/>
    <w:rsid w:val="0013009D"/>
    <w:rsid w:val="0013094F"/>
    <w:rsid w:val="0013152A"/>
    <w:rsid w:val="001319BD"/>
    <w:rsid w:val="00131AA5"/>
    <w:rsid w:val="00133A05"/>
    <w:rsid w:val="00134EBC"/>
    <w:rsid w:val="00134EE4"/>
    <w:rsid w:val="00135168"/>
    <w:rsid w:val="00135224"/>
    <w:rsid w:val="00135F74"/>
    <w:rsid w:val="00136133"/>
    <w:rsid w:val="00136E10"/>
    <w:rsid w:val="0013734E"/>
    <w:rsid w:val="00142748"/>
    <w:rsid w:val="00142E88"/>
    <w:rsid w:val="00144396"/>
    <w:rsid w:val="00144814"/>
    <w:rsid w:val="00146BBA"/>
    <w:rsid w:val="00146CCF"/>
    <w:rsid w:val="0014701B"/>
    <w:rsid w:val="00150936"/>
    <w:rsid w:val="00150A55"/>
    <w:rsid w:val="00150E03"/>
    <w:rsid w:val="001512E1"/>
    <w:rsid w:val="00152E51"/>
    <w:rsid w:val="00153140"/>
    <w:rsid w:val="00154CDF"/>
    <w:rsid w:val="0015592B"/>
    <w:rsid w:val="00157420"/>
    <w:rsid w:val="00160E01"/>
    <w:rsid w:val="001622AD"/>
    <w:rsid w:val="001632A3"/>
    <w:rsid w:val="0016361A"/>
    <w:rsid w:val="00163A07"/>
    <w:rsid w:val="00163F35"/>
    <w:rsid w:val="00164310"/>
    <w:rsid w:val="00164406"/>
    <w:rsid w:val="00164523"/>
    <w:rsid w:val="0016606E"/>
    <w:rsid w:val="00166266"/>
    <w:rsid w:val="00167382"/>
    <w:rsid w:val="0016747F"/>
    <w:rsid w:val="001677CD"/>
    <w:rsid w:val="00167C72"/>
    <w:rsid w:val="00167E0B"/>
    <w:rsid w:val="0017010F"/>
    <w:rsid w:val="0017135B"/>
    <w:rsid w:val="00171ED8"/>
    <w:rsid w:val="001722F5"/>
    <w:rsid w:val="00172686"/>
    <w:rsid w:val="00172B6E"/>
    <w:rsid w:val="00172E99"/>
    <w:rsid w:val="001737EA"/>
    <w:rsid w:val="00173E43"/>
    <w:rsid w:val="001760F5"/>
    <w:rsid w:val="00177712"/>
    <w:rsid w:val="0017797B"/>
    <w:rsid w:val="00180B39"/>
    <w:rsid w:val="00180C0C"/>
    <w:rsid w:val="00181098"/>
    <w:rsid w:val="001815A3"/>
    <w:rsid w:val="00183501"/>
    <w:rsid w:val="00183691"/>
    <w:rsid w:val="0018517D"/>
    <w:rsid w:val="00185802"/>
    <w:rsid w:val="00187751"/>
    <w:rsid w:val="001901B8"/>
    <w:rsid w:val="00190BD8"/>
    <w:rsid w:val="0019304C"/>
    <w:rsid w:val="00194736"/>
    <w:rsid w:val="001964EC"/>
    <w:rsid w:val="00196F15"/>
    <w:rsid w:val="00197883"/>
    <w:rsid w:val="001A05A1"/>
    <w:rsid w:val="001A0BC0"/>
    <w:rsid w:val="001A2107"/>
    <w:rsid w:val="001A2F16"/>
    <w:rsid w:val="001A3CB2"/>
    <w:rsid w:val="001A3E72"/>
    <w:rsid w:val="001A41EC"/>
    <w:rsid w:val="001A50A8"/>
    <w:rsid w:val="001A62C2"/>
    <w:rsid w:val="001A692E"/>
    <w:rsid w:val="001A6DC8"/>
    <w:rsid w:val="001A6DD0"/>
    <w:rsid w:val="001A70EB"/>
    <w:rsid w:val="001A7EAA"/>
    <w:rsid w:val="001B030A"/>
    <w:rsid w:val="001B1523"/>
    <w:rsid w:val="001B1DCF"/>
    <w:rsid w:val="001B1E94"/>
    <w:rsid w:val="001B3BB3"/>
    <w:rsid w:val="001B3BF9"/>
    <w:rsid w:val="001B42F9"/>
    <w:rsid w:val="001B451D"/>
    <w:rsid w:val="001B49B3"/>
    <w:rsid w:val="001B4B1E"/>
    <w:rsid w:val="001B58EC"/>
    <w:rsid w:val="001C064E"/>
    <w:rsid w:val="001C100F"/>
    <w:rsid w:val="001C1311"/>
    <w:rsid w:val="001C1BEA"/>
    <w:rsid w:val="001C1F84"/>
    <w:rsid w:val="001C23FC"/>
    <w:rsid w:val="001C2E96"/>
    <w:rsid w:val="001C3399"/>
    <w:rsid w:val="001C4493"/>
    <w:rsid w:val="001C550D"/>
    <w:rsid w:val="001C5EE5"/>
    <w:rsid w:val="001C6C8E"/>
    <w:rsid w:val="001C7059"/>
    <w:rsid w:val="001C7138"/>
    <w:rsid w:val="001C7AD4"/>
    <w:rsid w:val="001D1DE3"/>
    <w:rsid w:val="001D317F"/>
    <w:rsid w:val="001D39C0"/>
    <w:rsid w:val="001D47EE"/>
    <w:rsid w:val="001D4EB7"/>
    <w:rsid w:val="001D4F57"/>
    <w:rsid w:val="001D551D"/>
    <w:rsid w:val="001D5EAA"/>
    <w:rsid w:val="001D6334"/>
    <w:rsid w:val="001D64EE"/>
    <w:rsid w:val="001D72C1"/>
    <w:rsid w:val="001D7BD8"/>
    <w:rsid w:val="001E1D29"/>
    <w:rsid w:val="001E241F"/>
    <w:rsid w:val="001E25CD"/>
    <w:rsid w:val="001E3173"/>
    <w:rsid w:val="001E4379"/>
    <w:rsid w:val="001E5B08"/>
    <w:rsid w:val="001E7689"/>
    <w:rsid w:val="001E7886"/>
    <w:rsid w:val="001F287C"/>
    <w:rsid w:val="001F29A1"/>
    <w:rsid w:val="001F31FB"/>
    <w:rsid w:val="001F3BC9"/>
    <w:rsid w:val="001F4534"/>
    <w:rsid w:val="001F775B"/>
    <w:rsid w:val="001F7B78"/>
    <w:rsid w:val="001F7DDF"/>
    <w:rsid w:val="00200134"/>
    <w:rsid w:val="002005BF"/>
    <w:rsid w:val="002019B7"/>
    <w:rsid w:val="002033DD"/>
    <w:rsid w:val="00203B9F"/>
    <w:rsid w:val="0020543D"/>
    <w:rsid w:val="00205EB2"/>
    <w:rsid w:val="00206419"/>
    <w:rsid w:val="002071E5"/>
    <w:rsid w:val="002075AA"/>
    <w:rsid w:val="00211719"/>
    <w:rsid w:val="00211B89"/>
    <w:rsid w:val="00211CEC"/>
    <w:rsid w:val="002121C4"/>
    <w:rsid w:val="00213FB0"/>
    <w:rsid w:val="002147F9"/>
    <w:rsid w:val="00214C70"/>
    <w:rsid w:val="00214D7E"/>
    <w:rsid w:val="0021559E"/>
    <w:rsid w:val="00215631"/>
    <w:rsid w:val="00215C97"/>
    <w:rsid w:val="00217B85"/>
    <w:rsid w:val="00220AC9"/>
    <w:rsid w:val="00220FF7"/>
    <w:rsid w:val="00223FC0"/>
    <w:rsid w:val="00224476"/>
    <w:rsid w:val="002250AD"/>
    <w:rsid w:val="00226947"/>
    <w:rsid w:val="00227FD2"/>
    <w:rsid w:val="002318A7"/>
    <w:rsid w:val="00232A17"/>
    <w:rsid w:val="00232ABA"/>
    <w:rsid w:val="002331CC"/>
    <w:rsid w:val="00236F85"/>
    <w:rsid w:val="00237D8F"/>
    <w:rsid w:val="00237ED2"/>
    <w:rsid w:val="00241960"/>
    <w:rsid w:val="00241FB1"/>
    <w:rsid w:val="002425EF"/>
    <w:rsid w:val="0024272C"/>
    <w:rsid w:val="002433F6"/>
    <w:rsid w:val="00244224"/>
    <w:rsid w:val="00245DB1"/>
    <w:rsid w:val="00245F56"/>
    <w:rsid w:val="002469C5"/>
    <w:rsid w:val="002500C7"/>
    <w:rsid w:val="002504EA"/>
    <w:rsid w:val="0025114E"/>
    <w:rsid w:val="00251B4D"/>
    <w:rsid w:val="00254F01"/>
    <w:rsid w:val="0025788B"/>
    <w:rsid w:val="00260A7C"/>
    <w:rsid w:val="00260E41"/>
    <w:rsid w:val="00261828"/>
    <w:rsid w:val="00264C35"/>
    <w:rsid w:val="00264CFA"/>
    <w:rsid w:val="002653FC"/>
    <w:rsid w:val="00265DCB"/>
    <w:rsid w:val="00266321"/>
    <w:rsid w:val="00267EBF"/>
    <w:rsid w:val="002707B5"/>
    <w:rsid w:val="00271BB8"/>
    <w:rsid w:val="00271FB6"/>
    <w:rsid w:val="00272A66"/>
    <w:rsid w:val="00273551"/>
    <w:rsid w:val="00274AE8"/>
    <w:rsid w:val="002752B8"/>
    <w:rsid w:val="002757B6"/>
    <w:rsid w:val="00275971"/>
    <w:rsid w:val="002766F6"/>
    <w:rsid w:val="002767B2"/>
    <w:rsid w:val="002800AC"/>
    <w:rsid w:val="002800E2"/>
    <w:rsid w:val="002801C5"/>
    <w:rsid w:val="00280C40"/>
    <w:rsid w:val="00281146"/>
    <w:rsid w:val="00281936"/>
    <w:rsid w:val="00282AF7"/>
    <w:rsid w:val="00282DF8"/>
    <w:rsid w:val="002830F4"/>
    <w:rsid w:val="0028323B"/>
    <w:rsid w:val="002847FB"/>
    <w:rsid w:val="00285234"/>
    <w:rsid w:val="00286800"/>
    <w:rsid w:val="00287C84"/>
    <w:rsid w:val="002914F1"/>
    <w:rsid w:val="00293479"/>
    <w:rsid w:val="002935E9"/>
    <w:rsid w:val="00293657"/>
    <w:rsid w:val="00293849"/>
    <w:rsid w:val="00293897"/>
    <w:rsid w:val="00293925"/>
    <w:rsid w:val="00293A4F"/>
    <w:rsid w:val="00293EC2"/>
    <w:rsid w:val="00294233"/>
    <w:rsid w:val="00296854"/>
    <w:rsid w:val="00297A52"/>
    <w:rsid w:val="002A0F7C"/>
    <w:rsid w:val="002A1176"/>
    <w:rsid w:val="002A2D42"/>
    <w:rsid w:val="002A3ED3"/>
    <w:rsid w:val="002A419E"/>
    <w:rsid w:val="002A5F35"/>
    <w:rsid w:val="002A74D4"/>
    <w:rsid w:val="002A7CA3"/>
    <w:rsid w:val="002B0552"/>
    <w:rsid w:val="002B05AD"/>
    <w:rsid w:val="002B2BAB"/>
    <w:rsid w:val="002B2CD7"/>
    <w:rsid w:val="002B4FA2"/>
    <w:rsid w:val="002B5651"/>
    <w:rsid w:val="002B744F"/>
    <w:rsid w:val="002B7D37"/>
    <w:rsid w:val="002C08E1"/>
    <w:rsid w:val="002C118D"/>
    <w:rsid w:val="002C217C"/>
    <w:rsid w:val="002C3AA0"/>
    <w:rsid w:val="002C45EB"/>
    <w:rsid w:val="002C4AA7"/>
    <w:rsid w:val="002C508D"/>
    <w:rsid w:val="002D0847"/>
    <w:rsid w:val="002D184E"/>
    <w:rsid w:val="002D2E45"/>
    <w:rsid w:val="002D33F7"/>
    <w:rsid w:val="002D3893"/>
    <w:rsid w:val="002D3B28"/>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14B4"/>
    <w:rsid w:val="002F162B"/>
    <w:rsid w:val="002F2873"/>
    <w:rsid w:val="002F33CA"/>
    <w:rsid w:val="002F355C"/>
    <w:rsid w:val="002F39E6"/>
    <w:rsid w:val="002F412A"/>
    <w:rsid w:val="002F6223"/>
    <w:rsid w:val="002F6273"/>
    <w:rsid w:val="002F7902"/>
    <w:rsid w:val="002F7B77"/>
    <w:rsid w:val="00300885"/>
    <w:rsid w:val="0030096C"/>
    <w:rsid w:val="003018B8"/>
    <w:rsid w:val="00301DC2"/>
    <w:rsid w:val="003029C5"/>
    <w:rsid w:val="00302E80"/>
    <w:rsid w:val="0030335E"/>
    <w:rsid w:val="00303D5C"/>
    <w:rsid w:val="003054BE"/>
    <w:rsid w:val="00305F82"/>
    <w:rsid w:val="00306D54"/>
    <w:rsid w:val="00310A39"/>
    <w:rsid w:val="003112B5"/>
    <w:rsid w:val="00311EC5"/>
    <w:rsid w:val="00312289"/>
    <w:rsid w:val="0031260E"/>
    <w:rsid w:val="00313A0C"/>
    <w:rsid w:val="00314023"/>
    <w:rsid w:val="003145E4"/>
    <w:rsid w:val="003155FC"/>
    <w:rsid w:val="00315893"/>
    <w:rsid w:val="00315BB0"/>
    <w:rsid w:val="00316C65"/>
    <w:rsid w:val="00316D9D"/>
    <w:rsid w:val="00316FB1"/>
    <w:rsid w:val="003202E9"/>
    <w:rsid w:val="003204F6"/>
    <w:rsid w:val="00320D7A"/>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1C67"/>
    <w:rsid w:val="0033204B"/>
    <w:rsid w:val="00332A20"/>
    <w:rsid w:val="00332A31"/>
    <w:rsid w:val="003335E6"/>
    <w:rsid w:val="003337B4"/>
    <w:rsid w:val="00334F6A"/>
    <w:rsid w:val="00335259"/>
    <w:rsid w:val="00335F28"/>
    <w:rsid w:val="00336883"/>
    <w:rsid w:val="0034011F"/>
    <w:rsid w:val="003427F1"/>
    <w:rsid w:val="003436CF"/>
    <w:rsid w:val="00343F28"/>
    <w:rsid w:val="00345421"/>
    <w:rsid w:val="0034557A"/>
    <w:rsid w:val="003459C4"/>
    <w:rsid w:val="0034730D"/>
    <w:rsid w:val="00347659"/>
    <w:rsid w:val="003476D7"/>
    <w:rsid w:val="003477AA"/>
    <w:rsid w:val="0034784F"/>
    <w:rsid w:val="00350130"/>
    <w:rsid w:val="00351BAF"/>
    <w:rsid w:val="00351FBE"/>
    <w:rsid w:val="003521DD"/>
    <w:rsid w:val="00352267"/>
    <w:rsid w:val="0035361B"/>
    <w:rsid w:val="00353761"/>
    <w:rsid w:val="003538EF"/>
    <w:rsid w:val="00354338"/>
    <w:rsid w:val="00355C97"/>
    <w:rsid w:val="003566E5"/>
    <w:rsid w:val="00360E07"/>
    <w:rsid w:val="003616F8"/>
    <w:rsid w:val="00361B4B"/>
    <w:rsid w:val="0036239B"/>
    <w:rsid w:val="00364424"/>
    <w:rsid w:val="00364BB7"/>
    <w:rsid w:val="003668F9"/>
    <w:rsid w:val="00367485"/>
    <w:rsid w:val="00370A8E"/>
    <w:rsid w:val="00371714"/>
    <w:rsid w:val="00372207"/>
    <w:rsid w:val="00372C98"/>
    <w:rsid w:val="00373916"/>
    <w:rsid w:val="00374079"/>
    <w:rsid w:val="0037479A"/>
    <w:rsid w:val="0037486F"/>
    <w:rsid w:val="00374C76"/>
    <w:rsid w:val="00376750"/>
    <w:rsid w:val="00377008"/>
    <w:rsid w:val="003801C3"/>
    <w:rsid w:val="003810D4"/>
    <w:rsid w:val="0038116C"/>
    <w:rsid w:val="00386C4E"/>
    <w:rsid w:val="003872A8"/>
    <w:rsid w:val="00387E00"/>
    <w:rsid w:val="00390BB5"/>
    <w:rsid w:val="00391419"/>
    <w:rsid w:val="00394B6B"/>
    <w:rsid w:val="003953EA"/>
    <w:rsid w:val="0039564F"/>
    <w:rsid w:val="0039599B"/>
    <w:rsid w:val="003A31FB"/>
    <w:rsid w:val="003A4AE1"/>
    <w:rsid w:val="003A7D71"/>
    <w:rsid w:val="003B036C"/>
    <w:rsid w:val="003B072B"/>
    <w:rsid w:val="003B0AD1"/>
    <w:rsid w:val="003B0BCF"/>
    <w:rsid w:val="003B0F05"/>
    <w:rsid w:val="003B1DF2"/>
    <w:rsid w:val="003B2A63"/>
    <w:rsid w:val="003B32E5"/>
    <w:rsid w:val="003B3512"/>
    <w:rsid w:val="003B4D4F"/>
    <w:rsid w:val="003B660D"/>
    <w:rsid w:val="003B66FE"/>
    <w:rsid w:val="003B6FF1"/>
    <w:rsid w:val="003B74A0"/>
    <w:rsid w:val="003B769E"/>
    <w:rsid w:val="003B7FB9"/>
    <w:rsid w:val="003C1C0E"/>
    <w:rsid w:val="003C2660"/>
    <w:rsid w:val="003C2EDF"/>
    <w:rsid w:val="003C491C"/>
    <w:rsid w:val="003C61B9"/>
    <w:rsid w:val="003C699E"/>
    <w:rsid w:val="003C6FB3"/>
    <w:rsid w:val="003C796A"/>
    <w:rsid w:val="003D19A2"/>
    <w:rsid w:val="003D1E45"/>
    <w:rsid w:val="003D300F"/>
    <w:rsid w:val="003D302A"/>
    <w:rsid w:val="003D38AD"/>
    <w:rsid w:val="003D4A0B"/>
    <w:rsid w:val="003D55E5"/>
    <w:rsid w:val="003D58A7"/>
    <w:rsid w:val="003D5BB1"/>
    <w:rsid w:val="003E04A5"/>
    <w:rsid w:val="003E0858"/>
    <w:rsid w:val="003E2087"/>
    <w:rsid w:val="003E26B9"/>
    <w:rsid w:val="003E29EF"/>
    <w:rsid w:val="003E36CA"/>
    <w:rsid w:val="003E51FC"/>
    <w:rsid w:val="003E566C"/>
    <w:rsid w:val="003E6A66"/>
    <w:rsid w:val="003E7A5E"/>
    <w:rsid w:val="003F0EE8"/>
    <w:rsid w:val="003F2E8D"/>
    <w:rsid w:val="003F3A44"/>
    <w:rsid w:val="003F48DC"/>
    <w:rsid w:val="003F4B4E"/>
    <w:rsid w:val="003F4BAD"/>
    <w:rsid w:val="003F59AA"/>
    <w:rsid w:val="003F5A44"/>
    <w:rsid w:val="003F633F"/>
    <w:rsid w:val="003F68E6"/>
    <w:rsid w:val="003F6C51"/>
    <w:rsid w:val="004005EC"/>
    <w:rsid w:val="0040117B"/>
    <w:rsid w:val="004013C7"/>
    <w:rsid w:val="0040330F"/>
    <w:rsid w:val="00403359"/>
    <w:rsid w:val="0040364B"/>
    <w:rsid w:val="004039E2"/>
    <w:rsid w:val="00403B33"/>
    <w:rsid w:val="00404004"/>
    <w:rsid w:val="0040483E"/>
    <w:rsid w:val="00405342"/>
    <w:rsid w:val="00405FCE"/>
    <w:rsid w:val="004068D0"/>
    <w:rsid w:val="00406BBF"/>
    <w:rsid w:val="00407679"/>
    <w:rsid w:val="004100A4"/>
    <w:rsid w:val="00410428"/>
    <w:rsid w:val="00411503"/>
    <w:rsid w:val="004124DF"/>
    <w:rsid w:val="00414989"/>
    <w:rsid w:val="00415A31"/>
    <w:rsid w:val="004204F5"/>
    <w:rsid w:val="0042156A"/>
    <w:rsid w:val="00422123"/>
    <w:rsid w:val="004227FB"/>
    <w:rsid w:val="00423261"/>
    <w:rsid w:val="00423A7E"/>
    <w:rsid w:val="00423D84"/>
    <w:rsid w:val="00426771"/>
    <w:rsid w:val="004300C4"/>
    <w:rsid w:val="00430317"/>
    <w:rsid w:val="00430669"/>
    <w:rsid w:val="004319AB"/>
    <w:rsid w:val="00431BA2"/>
    <w:rsid w:val="00432729"/>
    <w:rsid w:val="00433C98"/>
    <w:rsid w:val="004344F9"/>
    <w:rsid w:val="004346AF"/>
    <w:rsid w:val="004352BD"/>
    <w:rsid w:val="00437B9B"/>
    <w:rsid w:val="00437F18"/>
    <w:rsid w:val="004404BF"/>
    <w:rsid w:val="004424FA"/>
    <w:rsid w:val="00444194"/>
    <w:rsid w:val="00444809"/>
    <w:rsid w:val="004450E8"/>
    <w:rsid w:val="0044569E"/>
    <w:rsid w:val="00446B51"/>
    <w:rsid w:val="00446B73"/>
    <w:rsid w:val="00447136"/>
    <w:rsid w:val="00447961"/>
    <w:rsid w:val="00447E42"/>
    <w:rsid w:val="004507DF"/>
    <w:rsid w:val="00450BDF"/>
    <w:rsid w:val="00452BDB"/>
    <w:rsid w:val="00453087"/>
    <w:rsid w:val="0045324C"/>
    <w:rsid w:val="004549A6"/>
    <w:rsid w:val="00454F47"/>
    <w:rsid w:val="00455210"/>
    <w:rsid w:val="004553F0"/>
    <w:rsid w:val="00457B67"/>
    <w:rsid w:val="00457DB6"/>
    <w:rsid w:val="004601AD"/>
    <w:rsid w:val="0046085D"/>
    <w:rsid w:val="00460F5F"/>
    <w:rsid w:val="0046169B"/>
    <w:rsid w:val="00461D55"/>
    <w:rsid w:val="004628F3"/>
    <w:rsid w:val="004629B8"/>
    <w:rsid w:val="00463372"/>
    <w:rsid w:val="00467A0D"/>
    <w:rsid w:val="004718F9"/>
    <w:rsid w:val="004723DB"/>
    <w:rsid w:val="0047253B"/>
    <w:rsid w:val="00472974"/>
    <w:rsid w:val="00472F72"/>
    <w:rsid w:val="004741F4"/>
    <w:rsid w:val="00474457"/>
    <w:rsid w:val="004779F6"/>
    <w:rsid w:val="00482ACF"/>
    <w:rsid w:val="00482CAE"/>
    <w:rsid w:val="00483DB4"/>
    <w:rsid w:val="004844A6"/>
    <w:rsid w:val="004845AF"/>
    <w:rsid w:val="00484AD5"/>
    <w:rsid w:val="00484B96"/>
    <w:rsid w:val="00485A59"/>
    <w:rsid w:val="00486BDA"/>
    <w:rsid w:val="004874D4"/>
    <w:rsid w:val="00487A7A"/>
    <w:rsid w:val="004908F7"/>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3F0"/>
    <w:rsid w:val="004B074F"/>
    <w:rsid w:val="004B0A6E"/>
    <w:rsid w:val="004B0E57"/>
    <w:rsid w:val="004B205A"/>
    <w:rsid w:val="004B27B3"/>
    <w:rsid w:val="004B30F6"/>
    <w:rsid w:val="004B5A19"/>
    <w:rsid w:val="004B6693"/>
    <w:rsid w:val="004B74F2"/>
    <w:rsid w:val="004B7F9F"/>
    <w:rsid w:val="004C5EEC"/>
    <w:rsid w:val="004C645E"/>
    <w:rsid w:val="004D12E0"/>
    <w:rsid w:val="004D2B09"/>
    <w:rsid w:val="004D5014"/>
    <w:rsid w:val="004D5F56"/>
    <w:rsid w:val="004D5F86"/>
    <w:rsid w:val="004D71CB"/>
    <w:rsid w:val="004D7331"/>
    <w:rsid w:val="004D78C1"/>
    <w:rsid w:val="004E0870"/>
    <w:rsid w:val="004E13F2"/>
    <w:rsid w:val="004E1BEA"/>
    <w:rsid w:val="004E3312"/>
    <w:rsid w:val="004E33BF"/>
    <w:rsid w:val="004E3F63"/>
    <w:rsid w:val="004E4EAB"/>
    <w:rsid w:val="004E5C25"/>
    <w:rsid w:val="004E749A"/>
    <w:rsid w:val="004F0156"/>
    <w:rsid w:val="004F0496"/>
    <w:rsid w:val="004F0B8A"/>
    <w:rsid w:val="004F1BAC"/>
    <w:rsid w:val="004F207F"/>
    <w:rsid w:val="004F27FA"/>
    <w:rsid w:val="004F2ACB"/>
    <w:rsid w:val="004F3BFF"/>
    <w:rsid w:val="004F494C"/>
    <w:rsid w:val="004F4AED"/>
    <w:rsid w:val="004F4F5C"/>
    <w:rsid w:val="004F588A"/>
    <w:rsid w:val="004F74BD"/>
    <w:rsid w:val="004F7AEF"/>
    <w:rsid w:val="00500EDC"/>
    <w:rsid w:val="00501DB8"/>
    <w:rsid w:val="005029EB"/>
    <w:rsid w:val="00502DEC"/>
    <w:rsid w:val="005038E2"/>
    <w:rsid w:val="00503BD3"/>
    <w:rsid w:val="00503C58"/>
    <w:rsid w:val="00503D5A"/>
    <w:rsid w:val="00504AD3"/>
    <w:rsid w:val="0050527D"/>
    <w:rsid w:val="0050751E"/>
    <w:rsid w:val="00507757"/>
    <w:rsid w:val="00511209"/>
    <w:rsid w:val="00511351"/>
    <w:rsid w:val="00512AA7"/>
    <w:rsid w:val="00512D6F"/>
    <w:rsid w:val="00513597"/>
    <w:rsid w:val="00513621"/>
    <w:rsid w:val="005143F6"/>
    <w:rsid w:val="005148EF"/>
    <w:rsid w:val="005162F6"/>
    <w:rsid w:val="00516487"/>
    <w:rsid w:val="005164A6"/>
    <w:rsid w:val="00517F81"/>
    <w:rsid w:val="0052072C"/>
    <w:rsid w:val="005217D1"/>
    <w:rsid w:val="00523568"/>
    <w:rsid w:val="00523D7B"/>
    <w:rsid w:val="00524EAE"/>
    <w:rsid w:val="0052531D"/>
    <w:rsid w:val="005253DB"/>
    <w:rsid w:val="00525B32"/>
    <w:rsid w:val="00525E30"/>
    <w:rsid w:val="00526C2C"/>
    <w:rsid w:val="00526D7D"/>
    <w:rsid w:val="005275DE"/>
    <w:rsid w:val="00527842"/>
    <w:rsid w:val="00531A49"/>
    <w:rsid w:val="00531EEC"/>
    <w:rsid w:val="005329B5"/>
    <w:rsid w:val="00533F65"/>
    <w:rsid w:val="00534D05"/>
    <w:rsid w:val="00535041"/>
    <w:rsid w:val="005351ED"/>
    <w:rsid w:val="00535C0E"/>
    <w:rsid w:val="00536135"/>
    <w:rsid w:val="005370EF"/>
    <w:rsid w:val="005406EE"/>
    <w:rsid w:val="00541250"/>
    <w:rsid w:val="0054128C"/>
    <w:rsid w:val="00542A93"/>
    <w:rsid w:val="005433B8"/>
    <w:rsid w:val="00543757"/>
    <w:rsid w:val="0054404D"/>
    <w:rsid w:val="00544166"/>
    <w:rsid w:val="00544768"/>
    <w:rsid w:val="00545C7B"/>
    <w:rsid w:val="0054628C"/>
    <w:rsid w:val="0054666E"/>
    <w:rsid w:val="00546C3D"/>
    <w:rsid w:val="005474B1"/>
    <w:rsid w:val="005476F8"/>
    <w:rsid w:val="005479F2"/>
    <w:rsid w:val="00547B6E"/>
    <w:rsid w:val="0055011F"/>
    <w:rsid w:val="0055099C"/>
    <w:rsid w:val="00550AB8"/>
    <w:rsid w:val="00550F76"/>
    <w:rsid w:val="00551063"/>
    <w:rsid w:val="0055157C"/>
    <w:rsid w:val="0055265F"/>
    <w:rsid w:val="00552B47"/>
    <w:rsid w:val="0055309B"/>
    <w:rsid w:val="005532A9"/>
    <w:rsid w:val="0055469F"/>
    <w:rsid w:val="00555306"/>
    <w:rsid w:val="00555502"/>
    <w:rsid w:val="005562D8"/>
    <w:rsid w:val="005569F6"/>
    <w:rsid w:val="005607D6"/>
    <w:rsid w:val="005611B9"/>
    <w:rsid w:val="005612B3"/>
    <w:rsid w:val="0056174B"/>
    <w:rsid w:val="005623A1"/>
    <w:rsid w:val="00562A13"/>
    <w:rsid w:val="0056324C"/>
    <w:rsid w:val="005643FE"/>
    <w:rsid w:val="00565D7D"/>
    <w:rsid w:val="00566302"/>
    <w:rsid w:val="00566462"/>
    <w:rsid w:val="005672D9"/>
    <w:rsid w:val="00567EBF"/>
    <w:rsid w:val="005704DA"/>
    <w:rsid w:val="00570559"/>
    <w:rsid w:val="00570BEB"/>
    <w:rsid w:val="0057148B"/>
    <w:rsid w:val="0057174D"/>
    <w:rsid w:val="00571883"/>
    <w:rsid w:val="0057357D"/>
    <w:rsid w:val="00575E6B"/>
    <w:rsid w:val="005771E2"/>
    <w:rsid w:val="00577EF3"/>
    <w:rsid w:val="0058071B"/>
    <w:rsid w:val="00581628"/>
    <w:rsid w:val="00582867"/>
    <w:rsid w:val="0058387D"/>
    <w:rsid w:val="00583C13"/>
    <w:rsid w:val="0058423C"/>
    <w:rsid w:val="00584AF6"/>
    <w:rsid w:val="005862DA"/>
    <w:rsid w:val="00590A43"/>
    <w:rsid w:val="00590C46"/>
    <w:rsid w:val="00590C89"/>
    <w:rsid w:val="00591F07"/>
    <w:rsid w:val="0059392D"/>
    <w:rsid w:val="005940FB"/>
    <w:rsid w:val="005943AF"/>
    <w:rsid w:val="005945E5"/>
    <w:rsid w:val="00594CDB"/>
    <w:rsid w:val="005960DE"/>
    <w:rsid w:val="0059677B"/>
    <w:rsid w:val="00596B27"/>
    <w:rsid w:val="005979F7"/>
    <w:rsid w:val="005A1E6D"/>
    <w:rsid w:val="005A26F8"/>
    <w:rsid w:val="005A4D00"/>
    <w:rsid w:val="005A5518"/>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C09D1"/>
    <w:rsid w:val="005C2C44"/>
    <w:rsid w:val="005C3022"/>
    <w:rsid w:val="005C3262"/>
    <w:rsid w:val="005C34E8"/>
    <w:rsid w:val="005C4D45"/>
    <w:rsid w:val="005C4F80"/>
    <w:rsid w:val="005C6340"/>
    <w:rsid w:val="005C711B"/>
    <w:rsid w:val="005C7EEB"/>
    <w:rsid w:val="005D00EF"/>
    <w:rsid w:val="005D0509"/>
    <w:rsid w:val="005D0990"/>
    <w:rsid w:val="005D1F23"/>
    <w:rsid w:val="005D204C"/>
    <w:rsid w:val="005D2DBB"/>
    <w:rsid w:val="005D3754"/>
    <w:rsid w:val="005D41B1"/>
    <w:rsid w:val="005D4236"/>
    <w:rsid w:val="005D44BD"/>
    <w:rsid w:val="005D4B2B"/>
    <w:rsid w:val="005D4D0A"/>
    <w:rsid w:val="005D633E"/>
    <w:rsid w:val="005D63EA"/>
    <w:rsid w:val="005E0321"/>
    <w:rsid w:val="005E1479"/>
    <w:rsid w:val="005E18BD"/>
    <w:rsid w:val="005E30BA"/>
    <w:rsid w:val="005E31D5"/>
    <w:rsid w:val="005E3841"/>
    <w:rsid w:val="005E4FE4"/>
    <w:rsid w:val="005E5016"/>
    <w:rsid w:val="005E5AE6"/>
    <w:rsid w:val="005E6695"/>
    <w:rsid w:val="005F0A46"/>
    <w:rsid w:val="005F0D22"/>
    <w:rsid w:val="005F10E2"/>
    <w:rsid w:val="005F182B"/>
    <w:rsid w:val="005F1CEB"/>
    <w:rsid w:val="005F2299"/>
    <w:rsid w:val="005F2C8D"/>
    <w:rsid w:val="005F307F"/>
    <w:rsid w:val="005F33E6"/>
    <w:rsid w:val="005F3451"/>
    <w:rsid w:val="005F659B"/>
    <w:rsid w:val="005F6C25"/>
    <w:rsid w:val="005F7570"/>
    <w:rsid w:val="005F7644"/>
    <w:rsid w:val="005F7B62"/>
    <w:rsid w:val="00601870"/>
    <w:rsid w:val="00601DB2"/>
    <w:rsid w:val="00602533"/>
    <w:rsid w:val="00603504"/>
    <w:rsid w:val="00603792"/>
    <w:rsid w:val="00604186"/>
    <w:rsid w:val="00604A6C"/>
    <w:rsid w:val="00606DF1"/>
    <w:rsid w:val="006073C1"/>
    <w:rsid w:val="00607A43"/>
    <w:rsid w:val="00610594"/>
    <w:rsid w:val="00610987"/>
    <w:rsid w:val="00610BB7"/>
    <w:rsid w:val="00610D33"/>
    <w:rsid w:val="00610E74"/>
    <w:rsid w:val="006112F2"/>
    <w:rsid w:val="00611CD8"/>
    <w:rsid w:val="0061248A"/>
    <w:rsid w:val="006125E2"/>
    <w:rsid w:val="006130BA"/>
    <w:rsid w:val="00613570"/>
    <w:rsid w:val="00613730"/>
    <w:rsid w:val="006155D0"/>
    <w:rsid w:val="00615936"/>
    <w:rsid w:val="00615F7E"/>
    <w:rsid w:val="00617017"/>
    <w:rsid w:val="00620642"/>
    <w:rsid w:val="00621509"/>
    <w:rsid w:val="00622B97"/>
    <w:rsid w:val="00624D65"/>
    <w:rsid w:val="00624DB4"/>
    <w:rsid w:val="00625B2A"/>
    <w:rsid w:val="00626161"/>
    <w:rsid w:val="00626D85"/>
    <w:rsid w:val="00631026"/>
    <w:rsid w:val="006315E1"/>
    <w:rsid w:val="006325F0"/>
    <w:rsid w:val="0063317B"/>
    <w:rsid w:val="0063641D"/>
    <w:rsid w:val="006367A8"/>
    <w:rsid w:val="00637D4B"/>
    <w:rsid w:val="006419A8"/>
    <w:rsid w:val="00641CA2"/>
    <w:rsid w:val="00642DBB"/>
    <w:rsid w:val="006456CC"/>
    <w:rsid w:val="00645C79"/>
    <w:rsid w:val="00646689"/>
    <w:rsid w:val="00646ED2"/>
    <w:rsid w:val="00650D0D"/>
    <w:rsid w:val="00650FCD"/>
    <w:rsid w:val="00651F7C"/>
    <w:rsid w:val="00654C7D"/>
    <w:rsid w:val="0065569C"/>
    <w:rsid w:val="0065644C"/>
    <w:rsid w:val="00656E68"/>
    <w:rsid w:val="006573DE"/>
    <w:rsid w:val="006606BA"/>
    <w:rsid w:val="00661E11"/>
    <w:rsid w:val="00663656"/>
    <w:rsid w:val="006650E6"/>
    <w:rsid w:val="0066559E"/>
    <w:rsid w:val="006658CA"/>
    <w:rsid w:val="006661B7"/>
    <w:rsid w:val="00667A06"/>
    <w:rsid w:val="00667AB2"/>
    <w:rsid w:val="0067051F"/>
    <w:rsid w:val="00671C8E"/>
    <w:rsid w:val="00671CDE"/>
    <w:rsid w:val="006723D6"/>
    <w:rsid w:val="006747A5"/>
    <w:rsid w:val="00676548"/>
    <w:rsid w:val="0067773D"/>
    <w:rsid w:val="006777B8"/>
    <w:rsid w:val="00677C46"/>
    <w:rsid w:val="00677D0B"/>
    <w:rsid w:val="00680900"/>
    <w:rsid w:val="00681AD3"/>
    <w:rsid w:val="00682F0E"/>
    <w:rsid w:val="00683916"/>
    <w:rsid w:val="00683B20"/>
    <w:rsid w:val="00683BF3"/>
    <w:rsid w:val="00684C6C"/>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48A"/>
    <w:rsid w:val="006A7559"/>
    <w:rsid w:val="006A77E6"/>
    <w:rsid w:val="006B004E"/>
    <w:rsid w:val="006B06CD"/>
    <w:rsid w:val="006B2317"/>
    <w:rsid w:val="006B29F9"/>
    <w:rsid w:val="006B33FC"/>
    <w:rsid w:val="006B3674"/>
    <w:rsid w:val="006B367A"/>
    <w:rsid w:val="006B3E30"/>
    <w:rsid w:val="006B4233"/>
    <w:rsid w:val="006B4BDE"/>
    <w:rsid w:val="006B6049"/>
    <w:rsid w:val="006B6682"/>
    <w:rsid w:val="006B6FAF"/>
    <w:rsid w:val="006B7EBC"/>
    <w:rsid w:val="006C00D0"/>
    <w:rsid w:val="006C0613"/>
    <w:rsid w:val="006C0B10"/>
    <w:rsid w:val="006C0C27"/>
    <w:rsid w:val="006C2D40"/>
    <w:rsid w:val="006C34A3"/>
    <w:rsid w:val="006C367A"/>
    <w:rsid w:val="006C3A48"/>
    <w:rsid w:val="006C3DF2"/>
    <w:rsid w:val="006C4EDF"/>
    <w:rsid w:val="006C4F85"/>
    <w:rsid w:val="006C51C5"/>
    <w:rsid w:val="006C6566"/>
    <w:rsid w:val="006C7803"/>
    <w:rsid w:val="006D01FF"/>
    <w:rsid w:val="006D1987"/>
    <w:rsid w:val="006D4A7C"/>
    <w:rsid w:val="006D4B21"/>
    <w:rsid w:val="006D5AAC"/>
    <w:rsid w:val="006D5E20"/>
    <w:rsid w:val="006D602E"/>
    <w:rsid w:val="006D7960"/>
    <w:rsid w:val="006E03E2"/>
    <w:rsid w:val="006E15B6"/>
    <w:rsid w:val="006E23D1"/>
    <w:rsid w:val="006E26AC"/>
    <w:rsid w:val="006E2D7B"/>
    <w:rsid w:val="006E4EB9"/>
    <w:rsid w:val="006E50CA"/>
    <w:rsid w:val="006E67F2"/>
    <w:rsid w:val="006E7D13"/>
    <w:rsid w:val="006E7E8D"/>
    <w:rsid w:val="006F0779"/>
    <w:rsid w:val="006F14A4"/>
    <w:rsid w:val="006F1B1B"/>
    <w:rsid w:val="006F2ABC"/>
    <w:rsid w:val="006F360E"/>
    <w:rsid w:val="006F42A4"/>
    <w:rsid w:val="006F5CD3"/>
    <w:rsid w:val="006F756E"/>
    <w:rsid w:val="00700394"/>
    <w:rsid w:val="00700C56"/>
    <w:rsid w:val="00702773"/>
    <w:rsid w:val="007029AC"/>
    <w:rsid w:val="0070302F"/>
    <w:rsid w:val="00704474"/>
    <w:rsid w:val="00705130"/>
    <w:rsid w:val="00705CC1"/>
    <w:rsid w:val="007068C0"/>
    <w:rsid w:val="00707E2C"/>
    <w:rsid w:val="00707FEA"/>
    <w:rsid w:val="00712530"/>
    <w:rsid w:val="00712B5A"/>
    <w:rsid w:val="00712F94"/>
    <w:rsid w:val="00713615"/>
    <w:rsid w:val="00714F99"/>
    <w:rsid w:val="007152AA"/>
    <w:rsid w:val="00720D0F"/>
    <w:rsid w:val="00722A89"/>
    <w:rsid w:val="0072431B"/>
    <w:rsid w:val="00725AC6"/>
    <w:rsid w:val="007276F6"/>
    <w:rsid w:val="00727CBA"/>
    <w:rsid w:val="007301F8"/>
    <w:rsid w:val="0073052C"/>
    <w:rsid w:val="007316E6"/>
    <w:rsid w:val="00735C33"/>
    <w:rsid w:val="00735E1A"/>
    <w:rsid w:val="00736384"/>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7AFA"/>
    <w:rsid w:val="00750CB8"/>
    <w:rsid w:val="007518AA"/>
    <w:rsid w:val="00752E2D"/>
    <w:rsid w:val="007536FA"/>
    <w:rsid w:val="00753EE4"/>
    <w:rsid w:val="00754890"/>
    <w:rsid w:val="00754F50"/>
    <w:rsid w:val="00755065"/>
    <w:rsid w:val="00756605"/>
    <w:rsid w:val="00756920"/>
    <w:rsid w:val="00756ADB"/>
    <w:rsid w:val="00756ADC"/>
    <w:rsid w:val="007576F7"/>
    <w:rsid w:val="0076095D"/>
    <w:rsid w:val="00761D95"/>
    <w:rsid w:val="007625BC"/>
    <w:rsid w:val="00762877"/>
    <w:rsid w:val="007630D2"/>
    <w:rsid w:val="007636EF"/>
    <w:rsid w:val="00763F83"/>
    <w:rsid w:val="007656DC"/>
    <w:rsid w:val="00766757"/>
    <w:rsid w:val="007674FF"/>
    <w:rsid w:val="007675F6"/>
    <w:rsid w:val="0077039B"/>
    <w:rsid w:val="00770586"/>
    <w:rsid w:val="007715CC"/>
    <w:rsid w:val="007717FB"/>
    <w:rsid w:val="00771DD6"/>
    <w:rsid w:val="00771E97"/>
    <w:rsid w:val="00772222"/>
    <w:rsid w:val="007742D2"/>
    <w:rsid w:val="007751C8"/>
    <w:rsid w:val="00777443"/>
    <w:rsid w:val="007775EB"/>
    <w:rsid w:val="0078020A"/>
    <w:rsid w:val="00781EF3"/>
    <w:rsid w:val="00784778"/>
    <w:rsid w:val="007848B9"/>
    <w:rsid w:val="00785575"/>
    <w:rsid w:val="00785AB0"/>
    <w:rsid w:val="007862FC"/>
    <w:rsid w:val="007866B5"/>
    <w:rsid w:val="007876E6"/>
    <w:rsid w:val="00790497"/>
    <w:rsid w:val="007906B4"/>
    <w:rsid w:val="00791931"/>
    <w:rsid w:val="007930D9"/>
    <w:rsid w:val="007934BE"/>
    <w:rsid w:val="00794F57"/>
    <w:rsid w:val="007967F6"/>
    <w:rsid w:val="007973DD"/>
    <w:rsid w:val="007A00D4"/>
    <w:rsid w:val="007A0592"/>
    <w:rsid w:val="007A0FCF"/>
    <w:rsid w:val="007A1C51"/>
    <w:rsid w:val="007A21A9"/>
    <w:rsid w:val="007A227F"/>
    <w:rsid w:val="007A238B"/>
    <w:rsid w:val="007A23DF"/>
    <w:rsid w:val="007A2E3D"/>
    <w:rsid w:val="007A2ECB"/>
    <w:rsid w:val="007A2FF2"/>
    <w:rsid w:val="007A40A5"/>
    <w:rsid w:val="007A4B59"/>
    <w:rsid w:val="007A4DA9"/>
    <w:rsid w:val="007A60D7"/>
    <w:rsid w:val="007A6290"/>
    <w:rsid w:val="007A630D"/>
    <w:rsid w:val="007A76B2"/>
    <w:rsid w:val="007A798C"/>
    <w:rsid w:val="007A7F91"/>
    <w:rsid w:val="007B10B4"/>
    <w:rsid w:val="007B1C50"/>
    <w:rsid w:val="007B2042"/>
    <w:rsid w:val="007B2EB9"/>
    <w:rsid w:val="007B3173"/>
    <w:rsid w:val="007B5E35"/>
    <w:rsid w:val="007B6635"/>
    <w:rsid w:val="007B6C01"/>
    <w:rsid w:val="007C1103"/>
    <w:rsid w:val="007C12A8"/>
    <w:rsid w:val="007C1AC1"/>
    <w:rsid w:val="007C3702"/>
    <w:rsid w:val="007C3CBF"/>
    <w:rsid w:val="007C60CA"/>
    <w:rsid w:val="007C66BE"/>
    <w:rsid w:val="007C66D3"/>
    <w:rsid w:val="007C6CBB"/>
    <w:rsid w:val="007C6D4F"/>
    <w:rsid w:val="007C74A3"/>
    <w:rsid w:val="007C753E"/>
    <w:rsid w:val="007D1111"/>
    <w:rsid w:val="007D2791"/>
    <w:rsid w:val="007D354C"/>
    <w:rsid w:val="007D3AF4"/>
    <w:rsid w:val="007D4106"/>
    <w:rsid w:val="007D5F29"/>
    <w:rsid w:val="007D618F"/>
    <w:rsid w:val="007D68FB"/>
    <w:rsid w:val="007E14E7"/>
    <w:rsid w:val="007E1D09"/>
    <w:rsid w:val="007E1DB0"/>
    <w:rsid w:val="007E2D52"/>
    <w:rsid w:val="007E4C2B"/>
    <w:rsid w:val="007E6189"/>
    <w:rsid w:val="007F0419"/>
    <w:rsid w:val="007F080A"/>
    <w:rsid w:val="007F09D5"/>
    <w:rsid w:val="007F0CB1"/>
    <w:rsid w:val="007F1106"/>
    <w:rsid w:val="007F1E54"/>
    <w:rsid w:val="007F2564"/>
    <w:rsid w:val="007F28C1"/>
    <w:rsid w:val="007F2C01"/>
    <w:rsid w:val="007F3975"/>
    <w:rsid w:val="007F49F2"/>
    <w:rsid w:val="007F61B8"/>
    <w:rsid w:val="007F6215"/>
    <w:rsid w:val="0080003F"/>
    <w:rsid w:val="00801054"/>
    <w:rsid w:val="00801635"/>
    <w:rsid w:val="008020E0"/>
    <w:rsid w:val="00804B78"/>
    <w:rsid w:val="00805C9A"/>
    <w:rsid w:val="0080600D"/>
    <w:rsid w:val="00806D87"/>
    <w:rsid w:val="00806ECD"/>
    <w:rsid w:val="00807104"/>
    <w:rsid w:val="0081055F"/>
    <w:rsid w:val="008108D6"/>
    <w:rsid w:val="0081161F"/>
    <w:rsid w:val="00812397"/>
    <w:rsid w:val="008125AA"/>
    <w:rsid w:val="00812C8B"/>
    <w:rsid w:val="00812FFF"/>
    <w:rsid w:val="00813998"/>
    <w:rsid w:val="008139AA"/>
    <w:rsid w:val="0081499F"/>
    <w:rsid w:val="00815DF9"/>
    <w:rsid w:val="00816301"/>
    <w:rsid w:val="00820CDB"/>
    <w:rsid w:val="008215BF"/>
    <w:rsid w:val="00821E06"/>
    <w:rsid w:val="00821E46"/>
    <w:rsid w:val="00822529"/>
    <w:rsid w:val="00822678"/>
    <w:rsid w:val="00823539"/>
    <w:rsid w:val="0082481E"/>
    <w:rsid w:val="0082507B"/>
    <w:rsid w:val="00826D53"/>
    <w:rsid w:val="0082767E"/>
    <w:rsid w:val="00827A26"/>
    <w:rsid w:val="00827C78"/>
    <w:rsid w:val="008303FA"/>
    <w:rsid w:val="00831989"/>
    <w:rsid w:val="008324D4"/>
    <w:rsid w:val="00832B31"/>
    <w:rsid w:val="00833BF1"/>
    <w:rsid w:val="008352F4"/>
    <w:rsid w:val="0083580C"/>
    <w:rsid w:val="00835E21"/>
    <w:rsid w:val="00836A50"/>
    <w:rsid w:val="008371AE"/>
    <w:rsid w:val="00837516"/>
    <w:rsid w:val="00840884"/>
    <w:rsid w:val="00840DD0"/>
    <w:rsid w:val="0084179A"/>
    <w:rsid w:val="00842359"/>
    <w:rsid w:val="00842D79"/>
    <w:rsid w:val="00843170"/>
    <w:rsid w:val="008438CF"/>
    <w:rsid w:val="008448C7"/>
    <w:rsid w:val="0084607F"/>
    <w:rsid w:val="00847A88"/>
    <w:rsid w:val="00850FF5"/>
    <w:rsid w:val="008510F2"/>
    <w:rsid w:val="00851DE5"/>
    <w:rsid w:val="00853107"/>
    <w:rsid w:val="0085470F"/>
    <w:rsid w:val="008552F4"/>
    <w:rsid w:val="00856A8E"/>
    <w:rsid w:val="0086020F"/>
    <w:rsid w:val="00861092"/>
    <w:rsid w:val="00861830"/>
    <w:rsid w:val="008623E6"/>
    <w:rsid w:val="00862FC1"/>
    <w:rsid w:val="008649AD"/>
    <w:rsid w:val="00865483"/>
    <w:rsid w:val="00865ECC"/>
    <w:rsid w:val="00867114"/>
    <w:rsid w:val="00867892"/>
    <w:rsid w:val="00867AF2"/>
    <w:rsid w:val="00870498"/>
    <w:rsid w:val="00871911"/>
    <w:rsid w:val="00871B77"/>
    <w:rsid w:val="00873FA1"/>
    <w:rsid w:val="00874887"/>
    <w:rsid w:val="008756BA"/>
    <w:rsid w:val="008759B0"/>
    <w:rsid w:val="00877A90"/>
    <w:rsid w:val="008802A0"/>
    <w:rsid w:val="00880409"/>
    <w:rsid w:val="00881538"/>
    <w:rsid w:val="00881AE7"/>
    <w:rsid w:val="00881C90"/>
    <w:rsid w:val="00882FD9"/>
    <w:rsid w:val="008834AA"/>
    <w:rsid w:val="008846FD"/>
    <w:rsid w:val="00885B85"/>
    <w:rsid w:val="0088620E"/>
    <w:rsid w:val="0088646B"/>
    <w:rsid w:val="0088673E"/>
    <w:rsid w:val="008912E0"/>
    <w:rsid w:val="008931EB"/>
    <w:rsid w:val="008935F6"/>
    <w:rsid w:val="008949D3"/>
    <w:rsid w:val="00895F1C"/>
    <w:rsid w:val="00896096"/>
    <w:rsid w:val="0089663C"/>
    <w:rsid w:val="00896926"/>
    <w:rsid w:val="00897385"/>
    <w:rsid w:val="0089782C"/>
    <w:rsid w:val="00897B78"/>
    <w:rsid w:val="00897BC7"/>
    <w:rsid w:val="008A1E7C"/>
    <w:rsid w:val="008A2749"/>
    <w:rsid w:val="008A379B"/>
    <w:rsid w:val="008A3A3F"/>
    <w:rsid w:val="008A6E0C"/>
    <w:rsid w:val="008A7DC7"/>
    <w:rsid w:val="008B00A9"/>
    <w:rsid w:val="008B0454"/>
    <w:rsid w:val="008B0C11"/>
    <w:rsid w:val="008B13AA"/>
    <w:rsid w:val="008B1B8A"/>
    <w:rsid w:val="008B21F3"/>
    <w:rsid w:val="008B3565"/>
    <w:rsid w:val="008B3EF8"/>
    <w:rsid w:val="008B4937"/>
    <w:rsid w:val="008B5428"/>
    <w:rsid w:val="008B569B"/>
    <w:rsid w:val="008B7DCE"/>
    <w:rsid w:val="008C05B0"/>
    <w:rsid w:val="008C1DD2"/>
    <w:rsid w:val="008C1FAC"/>
    <w:rsid w:val="008C4DA6"/>
    <w:rsid w:val="008C4FDD"/>
    <w:rsid w:val="008C537A"/>
    <w:rsid w:val="008C56FB"/>
    <w:rsid w:val="008C6AA3"/>
    <w:rsid w:val="008C777C"/>
    <w:rsid w:val="008D02F0"/>
    <w:rsid w:val="008D2B15"/>
    <w:rsid w:val="008D2C53"/>
    <w:rsid w:val="008D3A10"/>
    <w:rsid w:val="008D3C42"/>
    <w:rsid w:val="008D445D"/>
    <w:rsid w:val="008D4782"/>
    <w:rsid w:val="008D5749"/>
    <w:rsid w:val="008D6030"/>
    <w:rsid w:val="008D6FE1"/>
    <w:rsid w:val="008D7480"/>
    <w:rsid w:val="008D76CB"/>
    <w:rsid w:val="008D7B36"/>
    <w:rsid w:val="008D7BA2"/>
    <w:rsid w:val="008E12FD"/>
    <w:rsid w:val="008E2FC5"/>
    <w:rsid w:val="008E3E0A"/>
    <w:rsid w:val="008E5C8B"/>
    <w:rsid w:val="008E660F"/>
    <w:rsid w:val="008E6F4F"/>
    <w:rsid w:val="008E74C2"/>
    <w:rsid w:val="008E776A"/>
    <w:rsid w:val="008E78B2"/>
    <w:rsid w:val="008E7F05"/>
    <w:rsid w:val="008F0B7A"/>
    <w:rsid w:val="008F0D21"/>
    <w:rsid w:val="008F13FA"/>
    <w:rsid w:val="008F18E9"/>
    <w:rsid w:val="008F3C24"/>
    <w:rsid w:val="008F528A"/>
    <w:rsid w:val="008F7548"/>
    <w:rsid w:val="009000DC"/>
    <w:rsid w:val="009009B3"/>
    <w:rsid w:val="009011C1"/>
    <w:rsid w:val="0090177E"/>
    <w:rsid w:val="00902293"/>
    <w:rsid w:val="00903AB2"/>
    <w:rsid w:val="00903F75"/>
    <w:rsid w:val="00904238"/>
    <w:rsid w:val="00904351"/>
    <w:rsid w:val="009061BF"/>
    <w:rsid w:val="00906434"/>
    <w:rsid w:val="00906851"/>
    <w:rsid w:val="00907381"/>
    <w:rsid w:val="00910D4E"/>
    <w:rsid w:val="00910ED5"/>
    <w:rsid w:val="009112BE"/>
    <w:rsid w:val="00911ECE"/>
    <w:rsid w:val="00912E6E"/>
    <w:rsid w:val="00912F9A"/>
    <w:rsid w:val="009217F6"/>
    <w:rsid w:val="009218F4"/>
    <w:rsid w:val="0092212B"/>
    <w:rsid w:val="00923388"/>
    <w:rsid w:val="0092412F"/>
    <w:rsid w:val="0092416A"/>
    <w:rsid w:val="009247A1"/>
    <w:rsid w:val="00925562"/>
    <w:rsid w:val="009270B8"/>
    <w:rsid w:val="009271F2"/>
    <w:rsid w:val="009276CF"/>
    <w:rsid w:val="00927C72"/>
    <w:rsid w:val="00927F3B"/>
    <w:rsid w:val="00931CBC"/>
    <w:rsid w:val="00934BA5"/>
    <w:rsid w:val="00935293"/>
    <w:rsid w:val="009361F4"/>
    <w:rsid w:val="0093672C"/>
    <w:rsid w:val="00937011"/>
    <w:rsid w:val="009370C0"/>
    <w:rsid w:val="00937FE6"/>
    <w:rsid w:val="00940173"/>
    <w:rsid w:val="0094026E"/>
    <w:rsid w:val="00940DA1"/>
    <w:rsid w:val="00941317"/>
    <w:rsid w:val="009416B8"/>
    <w:rsid w:val="0094205C"/>
    <w:rsid w:val="00942906"/>
    <w:rsid w:val="0094356F"/>
    <w:rsid w:val="009437B0"/>
    <w:rsid w:val="00943D0D"/>
    <w:rsid w:val="00945946"/>
    <w:rsid w:val="00946F32"/>
    <w:rsid w:val="009512C5"/>
    <w:rsid w:val="00951489"/>
    <w:rsid w:val="00953190"/>
    <w:rsid w:val="0095357E"/>
    <w:rsid w:val="009535E7"/>
    <w:rsid w:val="00953DDE"/>
    <w:rsid w:val="0095457D"/>
    <w:rsid w:val="009549DC"/>
    <w:rsid w:val="009549FC"/>
    <w:rsid w:val="009555E3"/>
    <w:rsid w:val="009601C7"/>
    <w:rsid w:val="009607AE"/>
    <w:rsid w:val="00960C6E"/>
    <w:rsid w:val="00960CA1"/>
    <w:rsid w:val="00961432"/>
    <w:rsid w:val="00961777"/>
    <w:rsid w:val="00961A72"/>
    <w:rsid w:val="00961EF4"/>
    <w:rsid w:val="0096217E"/>
    <w:rsid w:val="0096278A"/>
    <w:rsid w:val="00962814"/>
    <w:rsid w:val="009652E8"/>
    <w:rsid w:val="00966683"/>
    <w:rsid w:val="00966A9C"/>
    <w:rsid w:val="00967356"/>
    <w:rsid w:val="00971FA8"/>
    <w:rsid w:val="0097383E"/>
    <w:rsid w:val="00973B0C"/>
    <w:rsid w:val="00973F14"/>
    <w:rsid w:val="00975246"/>
    <w:rsid w:val="009777FF"/>
    <w:rsid w:val="00977A1A"/>
    <w:rsid w:val="00980404"/>
    <w:rsid w:val="00980759"/>
    <w:rsid w:val="0098075E"/>
    <w:rsid w:val="009819F4"/>
    <w:rsid w:val="009838B4"/>
    <w:rsid w:val="00984991"/>
    <w:rsid w:val="00984EC4"/>
    <w:rsid w:val="00985CD0"/>
    <w:rsid w:val="00985F1C"/>
    <w:rsid w:val="009863F7"/>
    <w:rsid w:val="00987F67"/>
    <w:rsid w:val="009906F6"/>
    <w:rsid w:val="0099076A"/>
    <w:rsid w:val="00994523"/>
    <w:rsid w:val="00994BA7"/>
    <w:rsid w:val="00995F49"/>
    <w:rsid w:val="0099748B"/>
    <w:rsid w:val="009975FD"/>
    <w:rsid w:val="00997ACE"/>
    <w:rsid w:val="00997BED"/>
    <w:rsid w:val="009A1EA4"/>
    <w:rsid w:val="009A2C13"/>
    <w:rsid w:val="009A598E"/>
    <w:rsid w:val="009A5A71"/>
    <w:rsid w:val="009A775D"/>
    <w:rsid w:val="009B02B2"/>
    <w:rsid w:val="009B0D3B"/>
    <w:rsid w:val="009B199C"/>
    <w:rsid w:val="009B2C27"/>
    <w:rsid w:val="009B3FC1"/>
    <w:rsid w:val="009B4B21"/>
    <w:rsid w:val="009B5BCA"/>
    <w:rsid w:val="009B6365"/>
    <w:rsid w:val="009C0167"/>
    <w:rsid w:val="009C1B27"/>
    <w:rsid w:val="009C2F94"/>
    <w:rsid w:val="009C41B0"/>
    <w:rsid w:val="009C4282"/>
    <w:rsid w:val="009C43A5"/>
    <w:rsid w:val="009C45CF"/>
    <w:rsid w:val="009C4CCE"/>
    <w:rsid w:val="009C52D8"/>
    <w:rsid w:val="009C5B22"/>
    <w:rsid w:val="009C5B97"/>
    <w:rsid w:val="009C5CAE"/>
    <w:rsid w:val="009C6D0B"/>
    <w:rsid w:val="009D09CD"/>
    <w:rsid w:val="009D16C7"/>
    <w:rsid w:val="009D19F2"/>
    <w:rsid w:val="009D1DF9"/>
    <w:rsid w:val="009D1FF0"/>
    <w:rsid w:val="009D25DD"/>
    <w:rsid w:val="009D28B3"/>
    <w:rsid w:val="009D2B84"/>
    <w:rsid w:val="009D32CC"/>
    <w:rsid w:val="009D3F35"/>
    <w:rsid w:val="009D42FA"/>
    <w:rsid w:val="009D5B0A"/>
    <w:rsid w:val="009D63A0"/>
    <w:rsid w:val="009D74D1"/>
    <w:rsid w:val="009D76BE"/>
    <w:rsid w:val="009D7809"/>
    <w:rsid w:val="009E0216"/>
    <w:rsid w:val="009E1010"/>
    <w:rsid w:val="009E114B"/>
    <w:rsid w:val="009E13F6"/>
    <w:rsid w:val="009E23A9"/>
    <w:rsid w:val="009E2A2A"/>
    <w:rsid w:val="009E2F61"/>
    <w:rsid w:val="009E337A"/>
    <w:rsid w:val="009E33FE"/>
    <w:rsid w:val="009E3B6B"/>
    <w:rsid w:val="009E485F"/>
    <w:rsid w:val="009E5160"/>
    <w:rsid w:val="009E6015"/>
    <w:rsid w:val="009E6643"/>
    <w:rsid w:val="009E7632"/>
    <w:rsid w:val="009E7EB7"/>
    <w:rsid w:val="009F05DC"/>
    <w:rsid w:val="009F15A3"/>
    <w:rsid w:val="009F200F"/>
    <w:rsid w:val="009F268E"/>
    <w:rsid w:val="009F298E"/>
    <w:rsid w:val="009F32D6"/>
    <w:rsid w:val="009F5602"/>
    <w:rsid w:val="009F5A6F"/>
    <w:rsid w:val="009F5B72"/>
    <w:rsid w:val="009F5B7D"/>
    <w:rsid w:val="009F5BCE"/>
    <w:rsid w:val="00A0188C"/>
    <w:rsid w:val="00A019E1"/>
    <w:rsid w:val="00A036B7"/>
    <w:rsid w:val="00A03A54"/>
    <w:rsid w:val="00A06D3C"/>
    <w:rsid w:val="00A0730A"/>
    <w:rsid w:val="00A073AC"/>
    <w:rsid w:val="00A1107F"/>
    <w:rsid w:val="00A142D8"/>
    <w:rsid w:val="00A14F0C"/>
    <w:rsid w:val="00A15FF4"/>
    <w:rsid w:val="00A16092"/>
    <w:rsid w:val="00A22048"/>
    <w:rsid w:val="00A246F9"/>
    <w:rsid w:val="00A24869"/>
    <w:rsid w:val="00A24F90"/>
    <w:rsid w:val="00A25A74"/>
    <w:rsid w:val="00A25C63"/>
    <w:rsid w:val="00A272CC"/>
    <w:rsid w:val="00A2745C"/>
    <w:rsid w:val="00A278AE"/>
    <w:rsid w:val="00A278F1"/>
    <w:rsid w:val="00A27DEA"/>
    <w:rsid w:val="00A3072D"/>
    <w:rsid w:val="00A309FE"/>
    <w:rsid w:val="00A30B7E"/>
    <w:rsid w:val="00A32199"/>
    <w:rsid w:val="00A323B3"/>
    <w:rsid w:val="00A32CBE"/>
    <w:rsid w:val="00A338ED"/>
    <w:rsid w:val="00A34DD6"/>
    <w:rsid w:val="00A35AB5"/>
    <w:rsid w:val="00A41B18"/>
    <w:rsid w:val="00A41EB1"/>
    <w:rsid w:val="00A429AA"/>
    <w:rsid w:val="00A42B99"/>
    <w:rsid w:val="00A42E76"/>
    <w:rsid w:val="00A43B41"/>
    <w:rsid w:val="00A479BA"/>
    <w:rsid w:val="00A47C9C"/>
    <w:rsid w:val="00A503F0"/>
    <w:rsid w:val="00A50646"/>
    <w:rsid w:val="00A50CEA"/>
    <w:rsid w:val="00A51347"/>
    <w:rsid w:val="00A52501"/>
    <w:rsid w:val="00A52AD9"/>
    <w:rsid w:val="00A52F1A"/>
    <w:rsid w:val="00A534DC"/>
    <w:rsid w:val="00A54E16"/>
    <w:rsid w:val="00A574C2"/>
    <w:rsid w:val="00A5771A"/>
    <w:rsid w:val="00A60A68"/>
    <w:rsid w:val="00A60DFD"/>
    <w:rsid w:val="00A60F1B"/>
    <w:rsid w:val="00A6128F"/>
    <w:rsid w:val="00A612C0"/>
    <w:rsid w:val="00A61C68"/>
    <w:rsid w:val="00A639BF"/>
    <w:rsid w:val="00A6464D"/>
    <w:rsid w:val="00A64B47"/>
    <w:rsid w:val="00A652EE"/>
    <w:rsid w:val="00A66386"/>
    <w:rsid w:val="00A66B4C"/>
    <w:rsid w:val="00A67A42"/>
    <w:rsid w:val="00A7004E"/>
    <w:rsid w:val="00A709A5"/>
    <w:rsid w:val="00A7175E"/>
    <w:rsid w:val="00A7296F"/>
    <w:rsid w:val="00A72B82"/>
    <w:rsid w:val="00A72CE8"/>
    <w:rsid w:val="00A73FEC"/>
    <w:rsid w:val="00A759DB"/>
    <w:rsid w:val="00A75DC9"/>
    <w:rsid w:val="00A75E1F"/>
    <w:rsid w:val="00A76B28"/>
    <w:rsid w:val="00A77645"/>
    <w:rsid w:val="00A77704"/>
    <w:rsid w:val="00A80D6F"/>
    <w:rsid w:val="00A8189F"/>
    <w:rsid w:val="00A81A30"/>
    <w:rsid w:val="00A81A33"/>
    <w:rsid w:val="00A82885"/>
    <w:rsid w:val="00A8297A"/>
    <w:rsid w:val="00A82B12"/>
    <w:rsid w:val="00A8355F"/>
    <w:rsid w:val="00A83637"/>
    <w:rsid w:val="00A86001"/>
    <w:rsid w:val="00A86ADB"/>
    <w:rsid w:val="00A86CF8"/>
    <w:rsid w:val="00A8713D"/>
    <w:rsid w:val="00A9134D"/>
    <w:rsid w:val="00A91BA2"/>
    <w:rsid w:val="00A92074"/>
    <w:rsid w:val="00A924A6"/>
    <w:rsid w:val="00A92A5B"/>
    <w:rsid w:val="00A930BE"/>
    <w:rsid w:val="00A94356"/>
    <w:rsid w:val="00A944F1"/>
    <w:rsid w:val="00A948DF"/>
    <w:rsid w:val="00A969C1"/>
    <w:rsid w:val="00A976DD"/>
    <w:rsid w:val="00A97FCC"/>
    <w:rsid w:val="00AA0B96"/>
    <w:rsid w:val="00AA0BCE"/>
    <w:rsid w:val="00AA2B20"/>
    <w:rsid w:val="00AA3EAB"/>
    <w:rsid w:val="00AA52EF"/>
    <w:rsid w:val="00AA6C7F"/>
    <w:rsid w:val="00AB1057"/>
    <w:rsid w:val="00AB118D"/>
    <w:rsid w:val="00AB1C58"/>
    <w:rsid w:val="00AB3BA6"/>
    <w:rsid w:val="00AB40B2"/>
    <w:rsid w:val="00AB4973"/>
    <w:rsid w:val="00AB4DCC"/>
    <w:rsid w:val="00AB51B6"/>
    <w:rsid w:val="00AB56B8"/>
    <w:rsid w:val="00AB5F23"/>
    <w:rsid w:val="00AB5F7B"/>
    <w:rsid w:val="00AB62D9"/>
    <w:rsid w:val="00AC0063"/>
    <w:rsid w:val="00AC01AF"/>
    <w:rsid w:val="00AC2197"/>
    <w:rsid w:val="00AC23AE"/>
    <w:rsid w:val="00AC2419"/>
    <w:rsid w:val="00AC2979"/>
    <w:rsid w:val="00AC3D94"/>
    <w:rsid w:val="00AD1334"/>
    <w:rsid w:val="00AD1B2C"/>
    <w:rsid w:val="00AD1FE4"/>
    <w:rsid w:val="00AD2AE3"/>
    <w:rsid w:val="00AD3F49"/>
    <w:rsid w:val="00AD4CFC"/>
    <w:rsid w:val="00AD78FE"/>
    <w:rsid w:val="00AD7A79"/>
    <w:rsid w:val="00AE0754"/>
    <w:rsid w:val="00AE2820"/>
    <w:rsid w:val="00AE2A9B"/>
    <w:rsid w:val="00AE2C51"/>
    <w:rsid w:val="00AE3102"/>
    <w:rsid w:val="00AE3576"/>
    <w:rsid w:val="00AE45E0"/>
    <w:rsid w:val="00AE5616"/>
    <w:rsid w:val="00AE6676"/>
    <w:rsid w:val="00AF0255"/>
    <w:rsid w:val="00AF08E0"/>
    <w:rsid w:val="00AF09C2"/>
    <w:rsid w:val="00AF0BF0"/>
    <w:rsid w:val="00AF0C2B"/>
    <w:rsid w:val="00AF116A"/>
    <w:rsid w:val="00AF11E3"/>
    <w:rsid w:val="00AF29CA"/>
    <w:rsid w:val="00AF2C4C"/>
    <w:rsid w:val="00AF30E5"/>
    <w:rsid w:val="00AF409B"/>
    <w:rsid w:val="00AF4919"/>
    <w:rsid w:val="00AF4D09"/>
    <w:rsid w:val="00AF6580"/>
    <w:rsid w:val="00AF65F5"/>
    <w:rsid w:val="00AF7BA2"/>
    <w:rsid w:val="00B00CAE"/>
    <w:rsid w:val="00B01938"/>
    <w:rsid w:val="00B019A5"/>
    <w:rsid w:val="00B02AD1"/>
    <w:rsid w:val="00B02C7C"/>
    <w:rsid w:val="00B037B9"/>
    <w:rsid w:val="00B03DD0"/>
    <w:rsid w:val="00B04061"/>
    <w:rsid w:val="00B0580F"/>
    <w:rsid w:val="00B06DAD"/>
    <w:rsid w:val="00B10C2F"/>
    <w:rsid w:val="00B10D88"/>
    <w:rsid w:val="00B10F04"/>
    <w:rsid w:val="00B11181"/>
    <w:rsid w:val="00B1367D"/>
    <w:rsid w:val="00B13BC7"/>
    <w:rsid w:val="00B14249"/>
    <w:rsid w:val="00B149DD"/>
    <w:rsid w:val="00B1581A"/>
    <w:rsid w:val="00B17837"/>
    <w:rsid w:val="00B206AF"/>
    <w:rsid w:val="00B20B26"/>
    <w:rsid w:val="00B21788"/>
    <w:rsid w:val="00B21AA9"/>
    <w:rsid w:val="00B22460"/>
    <w:rsid w:val="00B22EB2"/>
    <w:rsid w:val="00B23006"/>
    <w:rsid w:val="00B231A6"/>
    <w:rsid w:val="00B2334F"/>
    <w:rsid w:val="00B238FC"/>
    <w:rsid w:val="00B23C37"/>
    <w:rsid w:val="00B252D4"/>
    <w:rsid w:val="00B2642D"/>
    <w:rsid w:val="00B27025"/>
    <w:rsid w:val="00B27CF8"/>
    <w:rsid w:val="00B30888"/>
    <w:rsid w:val="00B315D6"/>
    <w:rsid w:val="00B31FC4"/>
    <w:rsid w:val="00B3220E"/>
    <w:rsid w:val="00B32674"/>
    <w:rsid w:val="00B333B7"/>
    <w:rsid w:val="00B34431"/>
    <w:rsid w:val="00B34BD2"/>
    <w:rsid w:val="00B34EBC"/>
    <w:rsid w:val="00B36530"/>
    <w:rsid w:val="00B36655"/>
    <w:rsid w:val="00B36707"/>
    <w:rsid w:val="00B405C5"/>
    <w:rsid w:val="00B4061E"/>
    <w:rsid w:val="00B429F0"/>
    <w:rsid w:val="00B42E61"/>
    <w:rsid w:val="00B472A2"/>
    <w:rsid w:val="00B50124"/>
    <w:rsid w:val="00B50D98"/>
    <w:rsid w:val="00B5206E"/>
    <w:rsid w:val="00B53426"/>
    <w:rsid w:val="00B53596"/>
    <w:rsid w:val="00B53F91"/>
    <w:rsid w:val="00B54103"/>
    <w:rsid w:val="00B5515A"/>
    <w:rsid w:val="00B5595D"/>
    <w:rsid w:val="00B55E3B"/>
    <w:rsid w:val="00B56EC5"/>
    <w:rsid w:val="00B57EDC"/>
    <w:rsid w:val="00B606B5"/>
    <w:rsid w:val="00B60D86"/>
    <w:rsid w:val="00B60DC0"/>
    <w:rsid w:val="00B60EFD"/>
    <w:rsid w:val="00B61417"/>
    <w:rsid w:val="00B61619"/>
    <w:rsid w:val="00B61A96"/>
    <w:rsid w:val="00B61C6C"/>
    <w:rsid w:val="00B62EC9"/>
    <w:rsid w:val="00B63567"/>
    <w:rsid w:val="00B640B4"/>
    <w:rsid w:val="00B6448B"/>
    <w:rsid w:val="00B6467C"/>
    <w:rsid w:val="00B652A3"/>
    <w:rsid w:val="00B66469"/>
    <w:rsid w:val="00B669A5"/>
    <w:rsid w:val="00B67ABF"/>
    <w:rsid w:val="00B71F16"/>
    <w:rsid w:val="00B725CC"/>
    <w:rsid w:val="00B74A78"/>
    <w:rsid w:val="00B75EAD"/>
    <w:rsid w:val="00B76919"/>
    <w:rsid w:val="00B77480"/>
    <w:rsid w:val="00B81834"/>
    <w:rsid w:val="00B81C14"/>
    <w:rsid w:val="00B82333"/>
    <w:rsid w:val="00B8240C"/>
    <w:rsid w:val="00B82F61"/>
    <w:rsid w:val="00B83E3E"/>
    <w:rsid w:val="00B84041"/>
    <w:rsid w:val="00B845B4"/>
    <w:rsid w:val="00B854B1"/>
    <w:rsid w:val="00B85AD0"/>
    <w:rsid w:val="00B860FB"/>
    <w:rsid w:val="00B86107"/>
    <w:rsid w:val="00B868FC"/>
    <w:rsid w:val="00B86BC2"/>
    <w:rsid w:val="00B911BD"/>
    <w:rsid w:val="00B92D5B"/>
    <w:rsid w:val="00B92D91"/>
    <w:rsid w:val="00B93740"/>
    <w:rsid w:val="00B93AC9"/>
    <w:rsid w:val="00B94400"/>
    <w:rsid w:val="00B95EBE"/>
    <w:rsid w:val="00B95FAA"/>
    <w:rsid w:val="00B962FF"/>
    <w:rsid w:val="00B9675C"/>
    <w:rsid w:val="00B9755A"/>
    <w:rsid w:val="00BA0093"/>
    <w:rsid w:val="00BA0234"/>
    <w:rsid w:val="00BA0B29"/>
    <w:rsid w:val="00BA22BB"/>
    <w:rsid w:val="00BA2331"/>
    <w:rsid w:val="00BA2565"/>
    <w:rsid w:val="00BA3243"/>
    <w:rsid w:val="00BA4517"/>
    <w:rsid w:val="00BA584D"/>
    <w:rsid w:val="00BA586C"/>
    <w:rsid w:val="00BA596F"/>
    <w:rsid w:val="00BA6016"/>
    <w:rsid w:val="00BA69E1"/>
    <w:rsid w:val="00BA78E4"/>
    <w:rsid w:val="00BB282D"/>
    <w:rsid w:val="00BB5342"/>
    <w:rsid w:val="00BB55DD"/>
    <w:rsid w:val="00BB5E2B"/>
    <w:rsid w:val="00BB62DC"/>
    <w:rsid w:val="00BB673D"/>
    <w:rsid w:val="00BB6A11"/>
    <w:rsid w:val="00BB783D"/>
    <w:rsid w:val="00BC0EE7"/>
    <w:rsid w:val="00BC16F3"/>
    <w:rsid w:val="00BC1B5C"/>
    <w:rsid w:val="00BC3046"/>
    <w:rsid w:val="00BC37A4"/>
    <w:rsid w:val="00BC488D"/>
    <w:rsid w:val="00BC53E9"/>
    <w:rsid w:val="00BC5C2F"/>
    <w:rsid w:val="00BC65C4"/>
    <w:rsid w:val="00BC7ACC"/>
    <w:rsid w:val="00BD1A3B"/>
    <w:rsid w:val="00BD4519"/>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7197"/>
    <w:rsid w:val="00BE7B3C"/>
    <w:rsid w:val="00BF0A7D"/>
    <w:rsid w:val="00BF11A9"/>
    <w:rsid w:val="00BF137B"/>
    <w:rsid w:val="00BF16A0"/>
    <w:rsid w:val="00BF3CD2"/>
    <w:rsid w:val="00BF4264"/>
    <w:rsid w:val="00BF4F04"/>
    <w:rsid w:val="00BF5F60"/>
    <w:rsid w:val="00BF6428"/>
    <w:rsid w:val="00BF6923"/>
    <w:rsid w:val="00BF6C24"/>
    <w:rsid w:val="00BF73BB"/>
    <w:rsid w:val="00BF7A28"/>
    <w:rsid w:val="00C008F6"/>
    <w:rsid w:val="00C01CA0"/>
    <w:rsid w:val="00C0265E"/>
    <w:rsid w:val="00C027D7"/>
    <w:rsid w:val="00C02FF8"/>
    <w:rsid w:val="00C0365F"/>
    <w:rsid w:val="00C0465D"/>
    <w:rsid w:val="00C0482F"/>
    <w:rsid w:val="00C04E70"/>
    <w:rsid w:val="00C0539E"/>
    <w:rsid w:val="00C05807"/>
    <w:rsid w:val="00C064CA"/>
    <w:rsid w:val="00C07B21"/>
    <w:rsid w:val="00C07C7B"/>
    <w:rsid w:val="00C07DCC"/>
    <w:rsid w:val="00C107A8"/>
    <w:rsid w:val="00C10F65"/>
    <w:rsid w:val="00C1272A"/>
    <w:rsid w:val="00C127DE"/>
    <w:rsid w:val="00C12ECC"/>
    <w:rsid w:val="00C13CFD"/>
    <w:rsid w:val="00C15CBF"/>
    <w:rsid w:val="00C162CC"/>
    <w:rsid w:val="00C166AD"/>
    <w:rsid w:val="00C21712"/>
    <w:rsid w:val="00C237A6"/>
    <w:rsid w:val="00C23813"/>
    <w:rsid w:val="00C26232"/>
    <w:rsid w:val="00C272E5"/>
    <w:rsid w:val="00C27DD0"/>
    <w:rsid w:val="00C27F57"/>
    <w:rsid w:val="00C305D7"/>
    <w:rsid w:val="00C30F78"/>
    <w:rsid w:val="00C31839"/>
    <w:rsid w:val="00C3187F"/>
    <w:rsid w:val="00C326D3"/>
    <w:rsid w:val="00C3273C"/>
    <w:rsid w:val="00C3283B"/>
    <w:rsid w:val="00C33F8F"/>
    <w:rsid w:val="00C368DD"/>
    <w:rsid w:val="00C40252"/>
    <w:rsid w:val="00C40452"/>
    <w:rsid w:val="00C40EB4"/>
    <w:rsid w:val="00C418A0"/>
    <w:rsid w:val="00C42B7C"/>
    <w:rsid w:val="00C43471"/>
    <w:rsid w:val="00C44408"/>
    <w:rsid w:val="00C4475E"/>
    <w:rsid w:val="00C4653D"/>
    <w:rsid w:val="00C46906"/>
    <w:rsid w:val="00C47CAD"/>
    <w:rsid w:val="00C47FFC"/>
    <w:rsid w:val="00C50E75"/>
    <w:rsid w:val="00C515BD"/>
    <w:rsid w:val="00C51A79"/>
    <w:rsid w:val="00C5227A"/>
    <w:rsid w:val="00C52EEA"/>
    <w:rsid w:val="00C5346C"/>
    <w:rsid w:val="00C54DDA"/>
    <w:rsid w:val="00C55767"/>
    <w:rsid w:val="00C60955"/>
    <w:rsid w:val="00C613BC"/>
    <w:rsid w:val="00C614C7"/>
    <w:rsid w:val="00C62016"/>
    <w:rsid w:val="00C63E67"/>
    <w:rsid w:val="00C64C0A"/>
    <w:rsid w:val="00C65452"/>
    <w:rsid w:val="00C65997"/>
    <w:rsid w:val="00C65D1B"/>
    <w:rsid w:val="00C673A6"/>
    <w:rsid w:val="00C67B5B"/>
    <w:rsid w:val="00C67ED6"/>
    <w:rsid w:val="00C710FB"/>
    <w:rsid w:val="00C7115E"/>
    <w:rsid w:val="00C71349"/>
    <w:rsid w:val="00C71A53"/>
    <w:rsid w:val="00C72A2C"/>
    <w:rsid w:val="00C73158"/>
    <w:rsid w:val="00C73FEA"/>
    <w:rsid w:val="00C743D1"/>
    <w:rsid w:val="00C75ACD"/>
    <w:rsid w:val="00C7641B"/>
    <w:rsid w:val="00C76932"/>
    <w:rsid w:val="00C80384"/>
    <w:rsid w:val="00C804B8"/>
    <w:rsid w:val="00C8139D"/>
    <w:rsid w:val="00C814C2"/>
    <w:rsid w:val="00C817B3"/>
    <w:rsid w:val="00C81813"/>
    <w:rsid w:val="00C81C18"/>
    <w:rsid w:val="00C82415"/>
    <w:rsid w:val="00C8344E"/>
    <w:rsid w:val="00C83468"/>
    <w:rsid w:val="00C83789"/>
    <w:rsid w:val="00C84C6C"/>
    <w:rsid w:val="00C860F5"/>
    <w:rsid w:val="00C90BE1"/>
    <w:rsid w:val="00C91D8A"/>
    <w:rsid w:val="00C92295"/>
    <w:rsid w:val="00C92867"/>
    <w:rsid w:val="00C9359B"/>
    <w:rsid w:val="00C93B59"/>
    <w:rsid w:val="00C952FF"/>
    <w:rsid w:val="00C9754D"/>
    <w:rsid w:val="00C97676"/>
    <w:rsid w:val="00CA0D4C"/>
    <w:rsid w:val="00CA138F"/>
    <w:rsid w:val="00CA1B17"/>
    <w:rsid w:val="00CA1F18"/>
    <w:rsid w:val="00CA2AE9"/>
    <w:rsid w:val="00CA2D70"/>
    <w:rsid w:val="00CA31DF"/>
    <w:rsid w:val="00CA346F"/>
    <w:rsid w:val="00CA55E4"/>
    <w:rsid w:val="00CA5970"/>
    <w:rsid w:val="00CA65A6"/>
    <w:rsid w:val="00CA72B0"/>
    <w:rsid w:val="00CA7D6E"/>
    <w:rsid w:val="00CA7FCF"/>
    <w:rsid w:val="00CB1260"/>
    <w:rsid w:val="00CB15C1"/>
    <w:rsid w:val="00CB1D93"/>
    <w:rsid w:val="00CB2574"/>
    <w:rsid w:val="00CB29A7"/>
    <w:rsid w:val="00CB2DEB"/>
    <w:rsid w:val="00CB3028"/>
    <w:rsid w:val="00CB3817"/>
    <w:rsid w:val="00CB39E3"/>
    <w:rsid w:val="00CB495F"/>
    <w:rsid w:val="00CB52FE"/>
    <w:rsid w:val="00CC3C5C"/>
    <w:rsid w:val="00CC4010"/>
    <w:rsid w:val="00CC5716"/>
    <w:rsid w:val="00CC5CDC"/>
    <w:rsid w:val="00CC7F67"/>
    <w:rsid w:val="00CD0473"/>
    <w:rsid w:val="00CD172E"/>
    <w:rsid w:val="00CD254F"/>
    <w:rsid w:val="00CD2BFB"/>
    <w:rsid w:val="00CD3A72"/>
    <w:rsid w:val="00CD3E0F"/>
    <w:rsid w:val="00CD3EFE"/>
    <w:rsid w:val="00CD4917"/>
    <w:rsid w:val="00CD4BB8"/>
    <w:rsid w:val="00CD78D9"/>
    <w:rsid w:val="00CD7D3A"/>
    <w:rsid w:val="00CE2C93"/>
    <w:rsid w:val="00CE2D3D"/>
    <w:rsid w:val="00CE432A"/>
    <w:rsid w:val="00CE4623"/>
    <w:rsid w:val="00CE48AA"/>
    <w:rsid w:val="00CE4BA5"/>
    <w:rsid w:val="00CE52A2"/>
    <w:rsid w:val="00CE5435"/>
    <w:rsid w:val="00CE5465"/>
    <w:rsid w:val="00CE5523"/>
    <w:rsid w:val="00CE5F35"/>
    <w:rsid w:val="00CE680C"/>
    <w:rsid w:val="00CE76C1"/>
    <w:rsid w:val="00CF04F4"/>
    <w:rsid w:val="00CF22F3"/>
    <w:rsid w:val="00CF27AA"/>
    <w:rsid w:val="00CF27FC"/>
    <w:rsid w:val="00CF3044"/>
    <w:rsid w:val="00CF5872"/>
    <w:rsid w:val="00CF5AA8"/>
    <w:rsid w:val="00CF7C2B"/>
    <w:rsid w:val="00D0048E"/>
    <w:rsid w:val="00D0124E"/>
    <w:rsid w:val="00D01465"/>
    <w:rsid w:val="00D01F3E"/>
    <w:rsid w:val="00D026DA"/>
    <w:rsid w:val="00D04A9C"/>
    <w:rsid w:val="00D05EE3"/>
    <w:rsid w:val="00D064CF"/>
    <w:rsid w:val="00D07EAB"/>
    <w:rsid w:val="00D10596"/>
    <w:rsid w:val="00D1065E"/>
    <w:rsid w:val="00D114B6"/>
    <w:rsid w:val="00D1152E"/>
    <w:rsid w:val="00D11BB3"/>
    <w:rsid w:val="00D1245C"/>
    <w:rsid w:val="00D12657"/>
    <w:rsid w:val="00D13393"/>
    <w:rsid w:val="00D13C00"/>
    <w:rsid w:val="00D14B1D"/>
    <w:rsid w:val="00D15530"/>
    <w:rsid w:val="00D15A50"/>
    <w:rsid w:val="00D167D3"/>
    <w:rsid w:val="00D16EC6"/>
    <w:rsid w:val="00D20291"/>
    <w:rsid w:val="00D2050A"/>
    <w:rsid w:val="00D209EF"/>
    <w:rsid w:val="00D20F7D"/>
    <w:rsid w:val="00D22539"/>
    <w:rsid w:val="00D22A0E"/>
    <w:rsid w:val="00D22E53"/>
    <w:rsid w:val="00D23DA3"/>
    <w:rsid w:val="00D24156"/>
    <w:rsid w:val="00D24372"/>
    <w:rsid w:val="00D26477"/>
    <w:rsid w:val="00D306B9"/>
    <w:rsid w:val="00D30C4D"/>
    <w:rsid w:val="00D331A0"/>
    <w:rsid w:val="00D34522"/>
    <w:rsid w:val="00D3482B"/>
    <w:rsid w:val="00D36376"/>
    <w:rsid w:val="00D36E7F"/>
    <w:rsid w:val="00D37DD5"/>
    <w:rsid w:val="00D403F2"/>
    <w:rsid w:val="00D41440"/>
    <w:rsid w:val="00D414A6"/>
    <w:rsid w:val="00D4269D"/>
    <w:rsid w:val="00D42B39"/>
    <w:rsid w:val="00D439E7"/>
    <w:rsid w:val="00D445BF"/>
    <w:rsid w:val="00D46644"/>
    <w:rsid w:val="00D46783"/>
    <w:rsid w:val="00D47FE2"/>
    <w:rsid w:val="00D5027A"/>
    <w:rsid w:val="00D51F5A"/>
    <w:rsid w:val="00D5387A"/>
    <w:rsid w:val="00D53EB5"/>
    <w:rsid w:val="00D54D36"/>
    <w:rsid w:val="00D55355"/>
    <w:rsid w:val="00D5550C"/>
    <w:rsid w:val="00D55DC5"/>
    <w:rsid w:val="00D5729C"/>
    <w:rsid w:val="00D633F2"/>
    <w:rsid w:val="00D642F2"/>
    <w:rsid w:val="00D65DAE"/>
    <w:rsid w:val="00D667D9"/>
    <w:rsid w:val="00D6725A"/>
    <w:rsid w:val="00D67268"/>
    <w:rsid w:val="00D70BEE"/>
    <w:rsid w:val="00D71216"/>
    <w:rsid w:val="00D722C9"/>
    <w:rsid w:val="00D72A58"/>
    <w:rsid w:val="00D75CC4"/>
    <w:rsid w:val="00D77880"/>
    <w:rsid w:val="00D8045D"/>
    <w:rsid w:val="00D81481"/>
    <w:rsid w:val="00D818DD"/>
    <w:rsid w:val="00D8212D"/>
    <w:rsid w:val="00D83896"/>
    <w:rsid w:val="00D848D0"/>
    <w:rsid w:val="00D85076"/>
    <w:rsid w:val="00D85568"/>
    <w:rsid w:val="00D85B6B"/>
    <w:rsid w:val="00D862A3"/>
    <w:rsid w:val="00D878B2"/>
    <w:rsid w:val="00D90F49"/>
    <w:rsid w:val="00D9213D"/>
    <w:rsid w:val="00D94097"/>
    <w:rsid w:val="00D947CB"/>
    <w:rsid w:val="00D94E3F"/>
    <w:rsid w:val="00D959A6"/>
    <w:rsid w:val="00D95D3C"/>
    <w:rsid w:val="00D97BF2"/>
    <w:rsid w:val="00DA0B57"/>
    <w:rsid w:val="00DA148B"/>
    <w:rsid w:val="00DA15DD"/>
    <w:rsid w:val="00DA2B76"/>
    <w:rsid w:val="00DA4563"/>
    <w:rsid w:val="00DA4FE3"/>
    <w:rsid w:val="00DA5FA3"/>
    <w:rsid w:val="00DA6A0B"/>
    <w:rsid w:val="00DA6D33"/>
    <w:rsid w:val="00DB1294"/>
    <w:rsid w:val="00DB16D4"/>
    <w:rsid w:val="00DB3AD9"/>
    <w:rsid w:val="00DB470F"/>
    <w:rsid w:val="00DB472A"/>
    <w:rsid w:val="00DB496F"/>
    <w:rsid w:val="00DB53D9"/>
    <w:rsid w:val="00DB55B0"/>
    <w:rsid w:val="00DB5EC4"/>
    <w:rsid w:val="00DB6062"/>
    <w:rsid w:val="00DB62F7"/>
    <w:rsid w:val="00DC0648"/>
    <w:rsid w:val="00DC100D"/>
    <w:rsid w:val="00DC10DE"/>
    <w:rsid w:val="00DC1E90"/>
    <w:rsid w:val="00DC20C7"/>
    <w:rsid w:val="00DC316C"/>
    <w:rsid w:val="00DC7006"/>
    <w:rsid w:val="00DD04C0"/>
    <w:rsid w:val="00DD06A4"/>
    <w:rsid w:val="00DD0DED"/>
    <w:rsid w:val="00DD1066"/>
    <w:rsid w:val="00DD32D6"/>
    <w:rsid w:val="00DD49EA"/>
    <w:rsid w:val="00DD5D15"/>
    <w:rsid w:val="00DD6EE5"/>
    <w:rsid w:val="00DE0363"/>
    <w:rsid w:val="00DE04A6"/>
    <w:rsid w:val="00DE25E5"/>
    <w:rsid w:val="00DE298B"/>
    <w:rsid w:val="00DE2AD0"/>
    <w:rsid w:val="00DE3197"/>
    <w:rsid w:val="00DE3D4D"/>
    <w:rsid w:val="00DE3D7A"/>
    <w:rsid w:val="00DE4270"/>
    <w:rsid w:val="00DE469D"/>
    <w:rsid w:val="00DE4800"/>
    <w:rsid w:val="00DE6B94"/>
    <w:rsid w:val="00DE7DB8"/>
    <w:rsid w:val="00DF0BBA"/>
    <w:rsid w:val="00DF0C19"/>
    <w:rsid w:val="00DF292F"/>
    <w:rsid w:val="00DF3256"/>
    <w:rsid w:val="00DF35C6"/>
    <w:rsid w:val="00DF474E"/>
    <w:rsid w:val="00DF612F"/>
    <w:rsid w:val="00E00943"/>
    <w:rsid w:val="00E00AAF"/>
    <w:rsid w:val="00E00E4F"/>
    <w:rsid w:val="00E01968"/>
    <w:rsid w:val="00E02154"/>
    <w:rsid w:val="00E02D74"/>
    <w:rsid w:val="00E034AC"/>
    <w:rsid w:val="00E034F9"/>
    <w:rsid w:val="00E04B0B"/>
    <w:rsid w:val="00E102A7"/>
    <w:rsid w:val="00E12250"/>
    <w:rsid w:val="00E122F7"/>
    <w:rsid w:val="00E127B1"/>
    <w:rsid w:val="00E13DA9"/>
    <w:rsid w:val="00E17B35"/>
    <w:rsid w:val="00E20861"/>
    <w:rsid w:val="00E218CD"/>
    <w:rsid w:val="00E21EA3"/>
    <w:rsid w:val="00E22063"/>
    <w:rsid w:val="00E226B6"/>
    <w:rsid w:val="00E229B7"/>
    <w:rsid w:val="00E22ED3"/>
    <w:rsid w:val="00E22FAD"/>
    <w:rsid w:val="00E235B3"/>
    <w:rsid w:val="00E252EF"/>
    <w:rsid w:val="00E25821"/>
    <w:rsid w:val="00E25EFC"/>
    <w:rsid w:val="00E27663"/>
    <w:rsid w:val="00E27E27"/>
    <w:rsid w:val="00E30A84"/>
    <w:rsid w:val="00E312C9"/>
    <w:rsid w:val="00E319CC"/>
    <w:rsid w:val="00E31AF2"/>
    <w:rsid w:val="00E31C78"/>
    <w:rsid w:val="00E31CDB"/>
    <w:rsid w:val="00E34F67"/>
    <w:rsid w:val="00E37030"/>
    <w:rsid w:val="00E37551"/>
    <w:rsid w:val="00E37D47"/>
    <w:rsid w:val="00E4043A"/>
    <w:rsid w:val="00E40813"/>
    <w:rsid w:val="00E42A0D"/>
    <w:rsid w:val="00E436F2"/>
    <w:rsid w:val="00E43790"/>
    <w:rsid w:val="00E459AF"/>
    <w:rsid w:val="00E47646"/>
    <w:rsid w:val="00E50A55"/>
    <w:rsid w:val="00E51C8B"/>
    <w:rsid w:val="00E540BD"/>
    <w:rsid w:val="00E54358"/>
    <w:rsid w:val="00E55956"/>
    <w:rsid w:val="00E56428"/>
    <w:rsid w:val="00E56529"/>
    <w:rsid w:val="00E56B6F"/>
    <w:rsid w:val="00E60D49"/>
    <w:rsid w:val="00E61A97"/>
    <w:rsid w:val="00E61F9C"/>
    <w:rsid w:val="00E62AC3"/>
    <w:rsid w:val="00E62D58"/>
    <w:rsid w:val="00E65034"/>
    <w:rsid w:val="00E65F8A"/>
    <w:rsid w:val="00E6620A"/>
    <w:rsid w:val="00E667B3"/>
    <w:rsid w:val="00E66C3F"/>
    <w:rsid w:val="00E670FE"/>
    <w:rsid w:val="00E6719D"/>
    <w:rsid w:val="00E67249"/>
    <w:rsid w:val="00E67432"/>
    <w:rsid w:val="00E72790"/>
    <w:rsid w:val="00E7605D"/>
    <w:rsid w:val="00E779D1"/>
    <w:rsid w:val="00E8025F"/>
    <w:rsid w:val="00E80959"/>
    <w:rsid w:val="00E80F2C"/>
    <w:rsid w:val="00E82084"/>
    <w:rsid w:val="00E83DCB"/>
    <w:rsid w:val="00E858D4"/>
    <w:rsid w:val="00E877ED"/>
    <w:rsid w:val="00E879ED"/>
    <w:rsid w:val="00E87A15"/>
    <w:rsid w:val="00E87E18"/>
    <w:rsid w:val="00E90519"/>
    <w:rsid w:val="00E92661"/>
    <w:rsid w:val="00E942B5"/>
    <w:rsid w:val="00E955A7"/>
    <w:rsid w:val="00E95DBD"/>
    <w:rsid w:val="00E96452"/>
    <w:rsid w:val="00E9668F"/>
    <w:rsid w:val="00E96853"/>
    <w:rsid w:val="00E97ACD"/>
    <w:rsid w:val="00EA0AB1"/>
    <w:rsid w:val="00EA1AB4"/>
    <w:rsid w:val="00EA1E1A"/>
    <w:rsid w:val="00EA203B"/>
    <w:rsid w:val="00EA2E9D"/>
    <w:rsid w:val="00EA4C63"/>
    <w:rsid w:val="00EA4F3F"/>
    <w:rsid w:val="00EA5743"/>
    <w:rsid w:val="00EA622D"/>
    <w:rsid w:val="00EA72FC"/>
    <w:rsid w:val="00EA7351"/>
    <w:rsid w:val="00EA7525"/>
    <w:rsid w:val="00EA78A3"/>
    <w:rsid w:val="00EA7F7A"/>
    <w:rsid w:val="00EB0952"/>
    <w:rsid w:val="00EB15B6"/>
    <w:rsid w:val="00EB179B"/>
    <w:rsid w:val="00EB2F49"/>
    <w:rsid w:val="00EB46C3"/>
    <w:rsid w:val="00EB492C"/>
    <w:rsid w:val="00EB4B96"/>
    <w:rsid w:val="00EB50FA"/>
    <w:rsid w:val="00EC0549"/>
    <w:rsid w:val="00EC15C9"/>
    <w:rsid w:val="00EC3CB9"/>
    <w:rsid w:val="00EC46EE"/>
    <w:rsid w:val="00EC774C"/>
    <w:rsid w:val="00ED001A"/>
    <w:rsid w:val="00ED0042"/>
    <w:rsid w:val="00ED24A3"/>
    <w:rsid w:val="00ED29B5"/>
    <w:rsid w:val="00ED2CBD"/>
    <w:rsid w:val="00ED4716"/>
    <w:rsid w:val="00ED4A63"/>
    <w:rsid w:val="00ED5C93"/>
    <w:rsid w:val="00ED60ED"/>
    <w:rsid w:val="00ED71C8"/>
    <w:rsid w:val="00ED7C85"/>
    <w:rsid w:val="00ED7E93"/>
    <w:rsid w:val="00EE0BAC"/>
    <w:rsid w:val="00EE29BD"/>
    <w:rsid w:val="00EE37F8"/>
    <w:rsid w:val="00EE3B3B"/>
    <w:rsid w:val="00EE4D46"/>
    <w:rsid w:val="00EE4F85"/>
    <w:rsid w:val="00EE5438"/>
    <w:rsid w:val="00EE68D6"/>
    <w:rsid w:val="00EF24E9"/>
    <w:rsid w:val="00EF2993"/>
    <w:rsid w:val="00EF2BC3"/>
    <w:rsid w:val="00EF2C24"/>
    <w:rsid w:val="00EF2D82"/>
    <w:rsid w:val="00EF3368"/>
    <w:rsid w:val="00EF38D9"/>
    <w:rsid w:val="00EF4524"/>
    <w:rsid w:val="00EF7486"/>
    <w:rsid w:val="00EF7932"/>
    <w:rsid w:val="00EF7F69"/>
    <w:rsid w:val="00F00DE7"/>
    <w:rsid w:val="00F01B5E"/>
    <w:rsid w:val="00F034FE"/>
    <w:rsid w:val="00F05398"/>
    <w:rsid w:val="00F063DD"/>
    <w:rsid w:val="00F06C77"/>
    <w:rsid w:val="00F07298"/>
    <w:rsid w:val="00F101C8"/>
    <w:rsid w:val="00F113E1"/>
    <w:rsid w:val="00F12147"/>
    <w:rsid w:val="00F1306A"/>
    <w:rsid w:val="00F13E46"/>
    <w:rsid w:val="00F14F97"/>
    <w:rsid w:val="00F151F1"/>
    <w:rsid w:val="00F15566"/>
    <w:rsid w:val="00F15618"/>
    <w:rsid w:val="00F1684B"/>
    <w:rsid w:val="00F16EB1"/>
    <w:rsid w:val="00F175BA"/>
    <w:rsid w:val="00F17897"/>
    <w:rsid w:val="00F20B23"/>
    <w:rsid w:val="00F216EC"/>
    <w:rsid w:val="00F219B0"/>
    <w:rsid w:val="00F21C88"/>
    <w:rsid w:val="00F24DF1"/>
    <w:rsid w:val="00F25E3F"/>
    <w:rsid w:val="00F25F73"/>
    <w:rsid w:val="00F2671C"/>
    <w:rsid w:val="00F272ED"/>
    <w:rsid w:val="00F27600"/>
    <w:rsid w:val="00F302FE"/>
    <w:rsid w:val="00F315F3"/>
    <w:rsid w:val="00F3177E"/>
    <w:rsid w:val="00F317D6"/>
    <w:rsid w:val="00F33FAC"/>
    <w:rsid w:val="00F33FB9"/>
    <w:rsid w:val="00F35913"/>
    <w:rsid w:val="00F35B60"/>
    <w:rsid w:val="00F35F72"/>
    <w:rsid w:val="00F36985"/>
    <w:rsid w:val="00F37011"/>
    <w:rsid w:val="00F37C47"/>
    <w:rsid w:val="00F40A49"/>
    <w:rsid w:val="00F40B94"/>
    <w:rsid w:val="00F4111D"/>
    <w:rsid w:val="00F41ECA"/>
    <w:rsid w:val="00F46508"/>
    <w:rsid w:val="00F4695F"/>
    <w:rsid w:val="00F47881"/>
    <w:rsid w:val="00F50244"/>
    <w:rsid w:val="00F520FD"/>
    <w:rsid w:val="00F526A0"/>
    <w:rsid w:val="00F53B62"/>
    <w:rsid w:val="00F541B2"/>
    <w:rsid w:val="00F5420E"/>
    <w:rsid w:val="00F54579"/>
    <w:rsid w:val="00F54CC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797"/>
    <w:rsid w:val="00F62085"/>
    <w:rsid w:val="00F62638"/>
    <w:rsid w:val="00F62852"/>
    <w:rsid w:val="00F62ACE"/>
    <w:rsid w:val="00F631A1"/>
    <w:rsid w:val="00F652B8"/>
    <w:rsid w:val="00F66271"/>
    <w:rsid w:val="00F662B3"/>
    <w:rsid w:val="00F66415"/>
    <w:rsid w:val="00F66621"/>
    <w:rsid w:val="00F66937"/>
    <w:rsid w:val="00F66F1F"/>
    <w:rsid w:val="00F7084B"/>
    <w:rsid w:val="00F735F5"/>
    <w:rsid w:val="00F7443D"/>
    <w:rsid w:val="00F74BB9"/>
    <w:rsid w:val="00F7557F"/>
    <w:rsid w:val="00F756DE"/>
    <w:rsid w:val="00F75B69"/>
    <w:rsid w:val="00F76176"/>
    <w:rsid w:val="00F768CC"/>
    <w:rsid w:val="00F8381E"/>
    <w:rsid w:val="00F84675"/>
    <w:rsid w:val="00F84D7A"/>
    <w:rsid w:val="00F85E5D"/>
    <w:rsid w:val="00F85ECB"/>
    <w:rsid w:val="00F86575"/>
    <w:rsid w:val="00F870E0"/>
    <w:rsid w:val="00F916CC"/>
    <w:rsid w:val="00F939C6"/>
    <w:rsid w:val="00F93E49"/>
    <w:rsid w:val="00F94BF8"/>
    <w:rsid w:val="00F950B2"/>
    <w:rsid w:val="00F959C3"/>
    <w:rsid w:val="00F9734A"/>
    <w:rsid w:val="00F97E52"/>
    <w:rsid w:val="00F97E84"/>
    <w:rsid w:val="00FA137D"/>
    <w:rsid w:val="00FA1962"/>
    <w:rsid w:val="00FA53B1"/>
    <w:rsid w:val="00FA613C"/>
    <w:rsid w:val="00FA621A"/>
    <w:rsid w:val="00FA6336"/>
    <w:rsid w:val="00FA6C27"/>
    <w:rsid w:val="00FA719C"/>
    <w:rsid w:val="00FB08EC"/>
    <w:rsid w:val="00FB1C18"/>
    <w:rsid w:val="00FB38AE"/>
    <w:rsid w:val="00FB47CD"/>
    <w:rsid w:val="00FB516D"/>
    <w:rsid w:val="00FB54D1"/>
    <w:rsid w:val="00FB56A6"/>
    <w:rsid w:val="00FB596D"/>
    <w:rsid w:val="00FB7318"/>
    <w:rsid w:val="00FB7319"/>
    <w:rsid w:val="00FC1424"/>
    <w:rsid w:val="00FC3726"/>
    <w:rsid w:val="00FC3FCA"/>
    <w:rsid w:val="00FC5920"/>
    <w:rsid w:val="00FC62A6"/>
    <w:rsid w:val="00FC6646"/>
    <w:rsid w:val="00FC7AEE"/>
    <w:rsid w:val="00FD0213"/>
    <w:rsid w:val="00FD1158"/>
    <w:rsid w:val="00FD119C"/>
    <w:rsid w:val="00FD1647"/>
    <w:rsid w:val="00FD2406"/>
    <w:rsid w:val="00FD3784"/>
    <w:rsid w:val="00FD3EBD"/>
    <w:rsid w:val="00FD452E"/>
    <w:rsid w:val="00FD5056"/>
    <w:rsid w:val="00FD565B"/>
    <w:rsid w:val="00FD56A2"/>
    <w:rsid w:val="00FD5717"/>
    <w:rsid w:val="00FD5B42"/>
    <w:rsid w:val="00FE0E02"/>
    <w:rsid w:val="00FE1B85"/>
    <w:rsid w:val="00FE2389"/>
    <w:rsid w:val="00FE24F0"/>
    <w:rsid w:val="00FE27A3"/>
    <w:rsid w:val="00FE2A64"/>
    <w:rsid w:val="00FE53DE"/>
    <w:rsid w:val="00FE54BF"/>
    <w:rsid w:val="00FE5879"/>
    <w:rsid w:val="00FE6327"/>
    <w:rsid w:val="00FE6F51"/>
    <w:rsid w:val="00FE70A5"/>
    <w:rsid w:val="00FF1176"/>
    <w:rsid w:val="00FF1DB6"/>
    <w:rsid w:val="00FF2915"/>
    <w:rsid w:val="00FF2FBC"/>
    <w:rsid w:val="00FF341D"/>
    <w:rsid w:val="00FF4920"/>
    <w:rsid w:val="00FF4F9D"/>
    <w:rsid w:val="00FF5212"/>
    <w:rsid w:val="00FF5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3" w:uiPriority="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Heading1">
    <w:name w:val="heading 1"/>
    <w:basedOn w:val="ListParagraph"/>
    <w:next w:val="Normal"/>
    <w:link w:val="Heading1Char"/>
    <w:autoRedefine/>
    <w:qFormat/>
    <w:rsid w:val="00DE298B"/>
    <w:pPr>
      <w:numPr>
        <w:ilvl w:val="2"/>
      </w:numPr>
      <w:tabs>
        <w:tab w:val="left" w:pos="284"/>
      </w:tabs>
      <w:ind w:left="567"/>
      <w:outlineLvl w:val="0"/>
    </w:pPr>
    <w:rPr>
      <w:b/>
      <w:bCs/>
    </w:rPr>
  </w:style>
  <w:style w:type="paragraph" w:styleId="Heading2">
    <w:name w:val="heading 2"/>
    <w:aliases w:val="Reg-Punct"/>
    <w:basedOn w:val="Normal"/>
    <w:next w:val="Normal"/>
    <w:link w:val="Heading2Char"/>
    <w:autoRedefine/>
    <w:qFormat/>
    <w:rsid w:val="00DE04A6"/>
    <w:pPr>
      <w:keepNext/>
      <w:numPr>
        <w:ilvl w:val="1"/>
        <w:numId w:val="3"/>
      </w:numPr>
      <w:tabs>
        <w:tab w:val="left" w:pos="1134"/>
      </w:tabs>
      <w:suppressAutoHyphens/>
      <w:ind w:left="0" w:firstLine="567"/>
      <w:outlineLvl w:val="1"/>
    </w:pPr>
    <w:rPr>
      <w:rFonts w:eastAsia="Times New Roman" w:cs="Times New Roman"/>
      <w:szCs w:val="24"/>
      <w:lang w:eastAsia="zh-CN"/>
    </w:rPr>
  </w:style>
  <w:style w:type="paragraph" w:styleId="Heading3">
    <w:name w:val="heading 3"/>
    <w:basedOn w:val="Normal"/>
    <w:next w:val="Normal"/>
    <w:link w:val="Heading3Char1"/>
    <w:autoRedefine/>
    <w:qFormat/>
    <w:rsid w:val="00650FCD"/>
    <w:pPr>
      <w:keepNext/>
      <w:numPr>
        <w:numId w:val="1"/>
      </w:numPr>
      <w:tabs>
        <w:tab w:val="left" w:pos="1418"/>
      </w:tabs>
      <w:suppressAutoHyphens/>
      <w:outlineLvl w:val="2"/>
    </w:pPr>
    <w:rPr>
      <w:rFonts w:eastAsia="MS Mincho" w:cs="Times New Roman"/>
      <w:b/>
      <w:noProof/>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DefaultParagraphFont"/>
    <w:uiPriority w:val="99"/>
    <w:unhideWhenUsed/>
    <w:rsid w:val="00472974"/>
    <w:rPr>
      <w:color w:val="0000FF"/>
      <w:u w:val="single"/>
    </w:rPr>
  </w:style>
  <w:style w:type="character" w:styleId="FollowedHyperlink">
    <w:name w:val="FollowedHyperlink"/>
    <w:basedOn w:val="DefaultParagraphFont"/>
    <w:uiPriority w:val="99"/>
    <w:semiHidden/>
    <w:unhideWhenUsed/>
    <w:rsid w:val="00472974"/>
    <w:rPr>
      <w:color w:val="800080"/>
      <w:u w:val="single"/>
    </w:rPr>
  </w:style>
  <w:style w:type="paragraph" w:styleId="BalloonText">
    <w:name w:val="Balloon Text"/>
    <w:basedOn w:val="Normal"/>
    <w:link w:val="BalloonTextChar"/>
    <w:uiPriority w:val="99"/>
    <w:semiHidden/>
    <w:unhideWhenUsed/>
    <w:rsid w:val="00472974"/>
    <w:rPr>
      <w:rFonts w:ascii="Tahoma" w:hAnsi="Tahoma" w:cs="Tahoma"/>
      <w:sz w:val="16"/>
      <w:szCs w:val="16"/>
    </w:rPr>
  </w:style>
  <w:style w:type="character" w:customStyle="1" w:styleId="BalloonTextChar">
    <w:name w:val="Balloon Text Char"/>
    <w:basedOn w:val="DefaultParagraphFont"/>
    <w:link w:val="BalloonText"/>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rPr>
  </w:style>
  <w:style w:type="paragraph" w:styleId="ListParagraph">
    <w:name w:val="List Paragraph"/>
    <w:aliases w:val="HotarirePunct1"/>
    <w:basedOn w:val="Normal"/>
    <w:autoRedefine/>
    <w:uiPriority w:val="34"/>
    <w:qFormat/>
    <w:rsid w:val="00A52501"/>
    <w:pPr>
      <w:tabs>
        <w:tab w:val="left" w:pos="567"/>
      </w:tabs>
      <w:ind w:left="567" w:firstLine="0"/>
      <w:jc w:val="center"/>
    </w:pPr>
    <w:rPr>
      <w:rFonts w:eastAsia="Times New Roman" w:cs="Times New Roman"/>
      <w:szCs w:val="24"/>
    </w:rPr>
  </w:style>
  <w:style w:type="character" w:styleId="CommentReference">
    <w:name w:val="annotation reference"/>
    <w:basedOn w:val="DefaultParagraphFont"/>
    <w:uiPriority w:val="99"/>
    <w:semiHidden/>
    <w:unhideWhenUsed/>
    <w:rsid w:val="009863F7"/>
    <w:rPr>
      <w:sz w:val="16"/>
      <w:szCs w:val="16"/>
    </w:rPr>
  </w:style>
  <w:style w:type="paragraph" w:styleId="CommentText">
    <w:name w:val="annotation text"/>
    <w:basedOn w:val="Normal"/>
    <w:link w:val="CommentTextChar"/>
    <w:uiPriority w:val="99"/>
    <w:semiHidden/>
    <w:unhideWhenUsed/>
    <w:rsid w:val="009863F7"/>
    <w:rPr>
      <w:sz w:val="20"/>
      <w:szCs w:val="20"/>
    </w:rPr>
  </w:style>
  <w:style w:type="character" w:customStyle="1" w:styleId="CommentTextChar">
    <w:name w:val="Comment Text Char"/>
    <w:basedOn w:val="DefaultParagraphFont"/>
    <w:link w:val="CommentText"/>
    <w:uiPriority w:val="99"/>
    <w:semiHidden/>
    <w:rsid w:val="009863F7"/>
    <w:rPr>
      <w:rFonts w:eastAsiaTheme="minorHAnsi"/>
      <w:sz w:val="20"/>
      <w:szCs w:val="20"/>
    </w:rPr>
  </w:style>
  <w:style w:type="paragraph" w:styleId="CommentSubject">
    <w:name w:val="annotation subject"/>
    <w:basedOn w:val="CommentText"/>
    <w:next w:val="CommentText"/>
    <w:link w:val="CommentSubjectChar"/>
    <w:semiHidden/>
    <w:unhideWhenUsed/>
    <w:rsid w:val="009863F7"/>
    <w:rPr>
      <w:b/>
      <w:bCs/>
    </w:rPr>
  </w:style>
  <w:style w:type="character" w:customStyle="1" w:styleId="CommentSubjectChar">
    <w:name w:val="Comment Subject Char"/>
    <w:basedOn w:val="CommentTextChar"/>
    <w:link w:val="CommentSubject"/>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Heading1Char">
    <w:name w:val="Heading 1 Char"/>
    <w:basedOn w:val="DefaultParagraphFont"/>
    <w:link w:val="Heading1"/>
    <w:rsid w:val="00DE298B"/>
    <w:rPr>
      <w:rFonts w:ascii="Times New Roman" w:eastAsia="Times New Roman" w:hAnsi="Times New Roman" w:cs="Times New Roman"/>
      <w:b/>
      <w:bCs/>
      <w:lang w:val="ro-RO"/>
    </w:rPr>
  </w:style>
  <w:style w:type="character" w:customStyle="1" w:styleId="Heading2Char">
    <w:name w:val="Heading 2 Char"/>
    <w:aliases w:val="Reg-Punct Char"/>
    <w:basedOn w:val="DefaultParagraphFont"/>
    <w:link w:val="Heading2"/>
    <w:rsid w:val="00DE04A6"/>
    <w:rPr>
      <w:rFonts w:ascii="Times New Roman" w:eastAsia="Times New Roman" w:hAnsi="Times New Roman" w:cs="Times New Roman"/>
      <w:lang w:val="ro-RO" w:eastAsia="zh-CN"/>
    </w:rPr>
  </w:style>
  <w:style w:type="character" w:customStyle="1" w:styleId="Heading3Char">
    <w:name w:val="Heading 3 Char"/>
    <w:basedOn w:val="DefaultParagraphFont"/>
    <w:uiPriority w:val="9"/>
    <w:semiHidden/>
    <w:rsid w:val="00076B6F"/>
    <w:rPr>
      <w:rFonts w:asciiTheme="majorHAnsi" w:eastAsiaTheme="majorEastAsia" w:hAnsiTheme="majorHAnsi" w:cstheme="majorBidi"/>
      <w:b/>
      <w:bCs/>
      <w:color w:val="4F81BD" w:themeColor="accent1"/>
      <w:sz w:val="22"/>
      <w:szCs w:val="22"/>
    </w:rPr>
  </w:style>
  <w:style w:type="character" w:customStyle="1" w:styleId="Heading3Char1">
    <w:name w:val="Heading 3 Char1"/>
    <w:link w:val="Heading3"/>
    <w:locked/>
    <w:rsid w:val="00650FCD"/>
    <w:rPr>
      <w:rFonts w:ascii="Times New Roman" w:eastAsia="MS Mincho" w:hAnsi="Times New Roman" w:cs="Times New Roman"/>
      <w:b/>
      <w:noProof/>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TableGrid">
    <w:name w:val="Table Grid"/>
    <w:basedOn w:val="TableNormal"/>
    <w:uiPriority w:val="59"/>
    <w:rsid w:val="00F66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3029C5"/>
    <w:pPr>
      <w:pBdr>
        <w:top w:val="nil"/>
        <w:left w:val="nil"/>
        <w:bottom w:val="nil"/>
        <w:right w:val="nil"/>
        <w:between w:val="nil"/>
        <w:bar w:val="nil"/>
      </w:pBdr>
      <w:tabs>
        <w:tab w:val="left" w:pos="9923"/>
      </w:tabs>
      <w:ind w:left="850"/>
      <w:jc w:val="right"/>
    </w:pPr>
    <w:rPr>
      <w:rFonts w:ascii="Times New Roman" w:eastAsia="Arial Unicode MS" w:hAnsi="Times New Roman" w:cs="Arial Unicode MS"/>
      <w:bCs/>
      <w:i/>
      <w:noProof/>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ph"/>
    <w:autoRedefine/>
    <w:qFormat/>
    <w:rsid w:val="00881538"/>
  </w:style>
  <w:style w:type="paragraph" w:styleId="DocumentMap">
    <w:name w:val="Document Map"/>
    <w:basedOn w:val="Normal"/>
    <w:link w:val="DocumentMapChar"/>
    <w:uiPriority w:val="99"/>
    <w:semiHidden/>
    <w:unhideWhenUsed/>
    <w:rsid w:val="00B238FC"/>
    <w:rPr>
      <w:rFonts w:ascii="Lucida Grande" w:hAnsi="Lucida Grande" w:cs="Lucida Grande"/>
      <w:szCs w:val="24"/>
    </w:rPr>
  </w:style>
  <w:style w:type="paragraph" w:styleId="PlainText">
    <w:name w:val="Plain Text"/>
    <w:basedOn w:val="Normal"/>
    <w:link w:val="PlainTextChar"/>
    <w:uiPriority w:val="99"/>
    <w:semiHidden/>
    <w:unhideWhenUsed/>
    <w:rsid w:val="009E3B6B"/>
    <w:rPr>
      <w:rFonts w:ascii="Courier" w:hAnsi="Courier"/>
      <w:sz w:val="21"/>
      <w:szCs w:val="21"/>
    </w:rPr>
  </w:style>
  <w:style w:type="character" w:customStyle="1" w:styleId="PlainTextChar">
    <w:name w:val="Plain Text Char"/>
    <w:basedOn w:val="DefaultParagraphFont"/>
    <w:link w:val="PlainText"/>
    <w:uiPriority w:val="99"/>
    <w:semiHidden/>
    <w:rsid w:val="009E3B6B"/>
    <w:rPr>
      <w:rFonts w:ascii="Courier" w:eastAsiaTheme="minorHAnsi" w:hAnsi="Courier"/>
      <w:sz w:val="21"/>
      <w:szCs w:val="21"/>
    </w:rPr>
  </w:style>
  <w:style w:type="character" w:customStyle="1" w:styleId="DocumentMapChar">
    <w:name w:val="Document Map Char"/>
    <w:basedOn w:val="DefaultParagraphFont"/>
    <w:link w:val="DocumentMap"/>
    <w:uiPriority w:val="99"/>
    <w:semiHidden/>
    <w:rsid w:val="00B238FC"/>
    <w:rPr>
      <w:rFonts w:ascii="Lucida Grande" w:eastAsiaTheme="minorHAnsi" w:hAnsi="Lucida Grande" w:cs="Lucida Grande"/>
    </w:rPr>
  </w:style>
  <w:style w:type="numbering" w:styleId="1ai">
    <w:name w:val="Outline List 1"/>
    <w:basedOn w:val="NoList"/>
    <w:uiPriority w:val="99"/>
    <w:semiHidden/>
    <w:unhideWhenUsed/>
    <w:rsid w:val="009E3B6B"/>
    <w:pPr>
      <w:numPr>
        <w:numId w:val="4"/>
      </w:numPr>
    </w:pPr>
  </w:style>
  <w:style w:type="paragraph" w:styleId="Revision">
    <w:name w:val="Revision"/>
    <w:hidden/>
    <w:uiPriority w:val="99"/>
    <w:semiHidden/>
    <w:rsid w:val="00DC20C7"/>
    <w:rPr>
      <w:rFonts w:ascii="Times New Roman" w:eastAsiaTheme="minorHAnsi" w:hAnsi="Times New Roman"/>
      <w:szCs w:val="22"/>
    </w:rPr>
  </w:style>
  <w:style w:type="paragraph" w:styleId="Header">
    <w:name w:val="header"/>
    <w:basedOn w:val="Normal"/>
    <w:link w:val="HeaderChar"/>
    <w:uiPriority w:val="99"/>
    <w:unhideWhenUsed/>
    <w:rsid w:val="007C66D3"/>
    <w:pPr>
      <w:tabs>
        <w:tab w:val="center" w:pos="4844"/>
        <w:tab w:val="right" w:pos="9689"/>
      </w:tabs>
    </w:pPr>
  </w:style>
  <w:style w:type="character" w:customStyle="1" w:styleId="HeaderChar">
    <w:name w:val="Header Char"/>
    <w:basedOn w:val="DefaultParagraphFont"/>
    <w:link w:val="Header"/>
    <w:uiPriority w:val="99"/>
    <w:rsid w:val="007C66D3"/>
    <w:rPr>
      <w:rFonts w:ascii="Times New Roman" w:eastAsiaTheme="minorHAnsi" w:hAnsi="Times New Roman"/>
      <w:szCs w:val="22"/>
    </w:rPr>
  </w:style>
  <w:style w:type="paragraph" w:styleId="Footer">
    <w:name w:val="footer"/>
    <w:basedOn w:val="Normal"/>
    <w:link w:val="FooterChar"/>
    <w:uiPriority w:val="99"/>
    <w:unhideWhenUsed/>
    <w:rsid w:val="007C66D3"/>
    <w:pPr>
      <w:tabs>
        <w:tab w:val="center" w:pos="4844"/>
        <w:tab w:val="right" w:pos="9689"/>
      </w:tabs>
    </w:pPr>
  </w:style>
  <w:style w:type="character" w:customStyle="1" w:styleId="FooterChar">
    <w:name w:val="Footer Char"/>
    <w:basedOn w:val="DefaultParagraphFont"/>
    <w:link w:val="Footer"/>
    <w:uiPriority w:val="99"/>
    <w:rsid w:val="007C66D3"/>
    <w:rPr>
      <w:rFonts w:ascii="Times New Roman" w:eastAsiaTheme="minorHAnsi" w:hAnsi="Times New Roman"/>
      <w:szCs w:val="22"/>
    </w:rPr>
  </w:style>
  <w:style w:type="character" w:styleId="PageNumber">
    <w:name w:val="page number"/>
    <w:basedOn w:val="DefaultParagraphFont"/>
    <w:uiPriority w:val="99"/>
    <w:semiHidden/>
    <w:unhideWhenUsed/>
    <w:rsid w:val="00B5206E"/>
  </w:style>
  <w:style w:type="character" w:customStyle="1" w:styleId="docbody">
    <w:name w:val="doc_body"/>
    <w:basedOn w:val="DefaultParagraphFont"/>
    <w:rsid w:val="005940FB"/>
  </w:style>
  <w:style w:type="character" w:customStyle="1" w:styleId="apple-converted-space">
    <w:name w:val="apple-converted-space"/>
    <w:basedOn w:val="DefaultParagraphFont"/>
    <w:rsid w:val="005940FB"/>
  </w:style>
  <w:style w:type="paragraph" w:customStyle="1" w:styleId="SectionIXHeader">
    <w:name w:val="Section IX Header"/>
    <w:basedOn w:val="Normal"/>
    <w:rsid w:val="002A2D42"/>
    <w:pPr>
      <w:spacing w:before="240" w:after="240"/>
      <w:ind w:firstLine="0"/>
      <w:jc w:val="center"/>
    </w:pPr>
    <w:rPr>
      <w:rFonts w:ascii="Times New Roman Bold" w:eastAsia="Times New Roman" w:hAnsi="Times New Roman Bold" w:cs="Times New Roman"/>
      <w:b/>
      <w:sz w:val="36"/>
      <w:szCs w:val="20"/>
      <w:lang w:val="en-US"/>
    </w:rPr>
  </w:style>
  <w:style w:type="paragraph" w:styleId="BodyTextIndent">
    <w:name w:val="Body Text Indent"/>
    <w:basedOn w:val="Normal"/>
    <w:link w:val="BodyTextIndentChar"/>
    <w:rsid w:val="00A35AB5"/>
    <w:pPr>
      <w:ind w:firstLine="426"/>
    </w:pPr>
    <w:rPr>
      <w:rFonts w:eastAsia="Times New Roman" w:cs="Times New Roman"/>
      <w:szCs w:val="24"/>
      <w:lang w:eastAsia="ru-RU"/>
    </w:rPr>
  </w:style>
  <w:style w:type="character" w:customStyle="1" w:styleId="BodyTextIndentChar">
    <w:name w:val="Body Text Indent Char"/>
    <w:basedOn w:val="DefaultParagraphFont"/>
    <w:link w:val="BodyTextIndent"/>
    <w:rsid w:val="00A35AB5"/>
    <w:rPr>
      <w:rFonts w:ascii="Times New Roman" w:eastAsia="Times New Roman" w:hAnsi="Times New Roman" w:cs="Times New Roman"/>
      <w:lang w:val="ro-RO" w:eastAsia="ru-RU"/>
    </w:rPr>
  </w:style>
  <w:style w:type="paragraph" w:styleId="BodyText">
    <w:name w:val="Body Text"/>
    <w:basedOn w:val="Normal"/>
    <w:link w:val="BodyTextChar"/>
    <w:rsid w:val="00A35AB5"/>
    <w:pPr>
      <w:ind w:firstLine="0"/>
    </w:pPr>
    <w:rPr>
      <w:rFonts w:eastAsia="Times New Roman" w:cs="Times New Roman"/>
      <w:sz w:val="28"/>
      <w:szCs w:val="28"/>
      <w:lang w:eastAsia="ru-RU"/>
    </w:rPr>
  </w:style>
  <w:style w:type="character" w:customStyle="1" w:styleId="BodyTextChar">
    <w:name w:val="Body Text Char"/>
    <w:basedOn w:val="DefaultParagraphFont"/>
    <w:link w:val="BodyText"/>
    <w:rsid w:val="00A35AB5"/>
    <w:rPr>
      <w:rFonts w:ascii="Times New Roman" w:eastAsia="Times New Roman" w:hAnsi="Times New Roman" w:cs="Times New Roman"/>
      <w:sz w:val="28"/>
      <w:szCs w:val="28"/>
      <w:lang w:val="ro-RO" w:eastAsia="ru-RU"/>
    </w:rPr>
  </w:style>
  <w:style w:type="paragraph" w:styleId="BodyText3">
    <w:name w:val="Body Text 3"/>
    <w:basedOn w:val="Normal"/>
    <w:link w:val="BodyText3Char"/>
    <w:rsid w:val="00A35AB5"/>
    <w:pPr>
      <w:spacing w:after="120"/>
      <w:ind w:firstLine="0"/>
      <w:jc w:val="left"/>
    </w:pPr>
    <w:rPr>
      <w:rFonts w:eastAsia="Times New Roman" w:cs="Times New Roman"/>
      <w:sz w:val="16"/>
      <w:szCs w:val="16"/>
      <w:lang w:val="ru-RU" w:eastAsia="ru-RU"/>
    </w:rPr>
  </w:style>
  <w:style w:type="character" w:customStyle="1" w:styleId="BodyText3Char">
    <w:name w:val="Body Text 3 Char"/>
    <w:basedOn w:val="DefaultParagraphFont"/>
    <w:link w:val="BodyText3"/>
    <w:rsid w:val="00A35AB5"/>
    <w:rPr>
      <w:rFonts w:ascii="Times New Roman" w:eastAsia="Times New Roman" w:hAnsi="Times New Roman"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3" w:uiPriority="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Titlu1">
    <w:name w:val="heading 1"/>
    <w:basedOn w:val="Listparagraf"/>
    <w:next w:val="Normal"/>
    <w:link w:val="Titlu1Caracter"/>
    <w:autoRedefine/>
    <w:qFormat/>
    <w:rsid w:val="00DE298B"/>
    <w:pPr>
      <w:numPr>
        <w:ilvl w:val="2"/>
      </w:numPr>
      <w:tabs>
        <w:tab w:val="left" w:pos="284"/>
      </w:tabs>
      <w:ind w:left="567"/>
      <w:outlineLvl w:val="0"/>
    </w:pPr>
    <w:rPr>
      <w:b/>
      <w:bCs/>
    </w:rPr>
  </w:style>
  <w:style w:type="paragraph" w:styleId="Titlu2">
    <w:name w:val="heading 2"/>
    <w:aliases w:val="Reg-Punct"/>
    <w:basedOn w:val="Normal"/>
    <w:next w:val="Normal"/>
    <w:link w:val="Titlu2Caracter"/>
    <w:autoRedefine/>
    <w:qFormat/>
    <w:rsid w:val="00DE04A6"/>
    <w:pPr>
      <w:keepNext/>
      <w:numPr>
        <w:ilvl w:val="1"/>
        <w:numId w:val="3"/>
      </w:numPr>
      <w:tabs>
        <w:tab w:val="left" w:pos="1134"/>
      </w:tabs>
      <w:suppressAutoHyphens/>
      <w:ind w:left="0" w:firstLine="567"/>
      <w:outlineLvl w:val="1"/>
    </w:pPr>
    <w:rPr>
      <w:rFonts w:eastAsia="Times New Roman" w:cs="Times New Roman"/>
      <w:szCs w:val="24"/>
      <w:lang w:eastAsia="zh-CN"/>
    </w:rPr>
  </w:style>
  <w:style w:type="paragraph" w:styleId="Titlu3">
    <w:name w:val="heading 3"/>
    <w:basedOn w:val="Normal"/>
    <w:next w:val="Normal"/>
    <w:link w:val="Titlu3Caracter"/>
    <w:autoRedefine/>
    <w:qFormat/>
    <w:rsid w:val="00650FCD"/>
    <w:pPr>
      <w:keepNext/>
      <w:numPr>
        <w:numId w:val="1"/>
      </w:numPr>
      <w:tabs>
        <w:tab w:val="left" w:pos="1418"/>
      </w:tabs>
      <w:suppressAutoHyphens/>
      <w:outlineLvl w:val="2"/>
    </w:pPr>
    <w:rPr>
      <w:rFonts w:eastAsia="MS Mincho" w:cs="Times New Roman"/>
      <w:b/>
      <w:noProof/>
      <w:szCs w:val="24"/>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Fontdeparagrafimplicit"/>
    <w:uiPriority w:val="99"/>
    <w:unhideWhenUsed/>
    <w:rsid w:val="00472974"/>
    <w:rPr>
      <w:color w:val="0000FF"/>
      <w:u w:val="single"/>
    </w:rPr>
  </w:style>
  <w:style w:type="character" w:styleId="HyperlinkParcurs">
    <w:name w:val="FollowedHyperlink"/>
    <w:basedOn w:val="Fontdeparagrafimplicit"/>
    <w:uiPriority w:val="99"/>
    <w:semiHidden/>
    <w:unhideWhenUsed/>
    <w:rsid w:val="00472974"/>
    <w:rPr>
      <w:color w:val="800080"/>
      <w:u w:val="single"/>
    </w:rPr>
  </w:style>
  <w:style w:type="paragraph" w:styleId="TextnBalon">
    <w:name w:val="Balloon Text"/>
    <w:basedOn w:val="Normal"/>
    <w:link w:val="TextnBalonCaracter"/>
    <w:uiPriority w:val="99"/>
    <w:semiHidden/>
    <w:unhideWhenUsed/>
    <w:rsid w:val="0047297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rPr>
  </w:style>
  <w:style w:type="paragraph" w:styleId="Listparagraf">
    <w:name w:val="List Paragraph"/>
    <w:aliases w:val="HotarirePunct1"/>
    <w:basedOn w:val="Normal"/>
    <w:autoRedefine/>
    <w:uiPriority w:val="34"/>
    <w:qFormat/>
    <w:rsid w:val="00A52501"/>
    <w:pPr>
      <w:tabs>
        <w:tab w:val="left" w:pos="567"/>
      </w:tabs>
      <w:ind w:left="567" w:firstLine="0"/>
      <w:jc w:val="center"/>
    </w:pPr>
    <w:rPr>
      <w:rFonts w:eastAsia="Times New Roman" w:cs="Times New Roman"/>
      <w:szCs w:val="24"/>
    </w:rPr>
  </w:style>
  <w:style w:type="character" w:styleId="Referincomentariu">
    <w:name w:val="annotation reference"/>
    <w:basedOn w:val="Fontdeparagrafimplicit"/>
    <w:uiPriority w:val="99"/>
    <w:semiHidden/>
    <w:unhideWhenUsed/>
    <w:rsid w:val="009863F7"/>
    <w:rPr>
      <w:sz w:val="16"/>
      <w:szCs w:val="16"/>
    </w:rPr>
  </w:style>
  <w:style w:type="paragraph" w:styleId="Textcomentariu">
    <w:name w:val="annotation text"/>
    <w:basedOn w:val="Normal"/>
    <w:link w:val="TextcomentariuCaracter"/>
    <w:uiPriority w:val="99"/>
    <w:semiHidden/>
    <w:unhideWhenUsed/>
    <w:rsid w:val="009863F7"/>
    <w:rPr>
      <w:sz w:val="20"/>
      <w:szCs w:val="20"/>
    </w:rPr>
  </w:style>
  <w:style w:type="character" w:customStyle="1" w:styleId="TextcomentariuCaracter">
    <w:name w:val="Text comentariu Caracter"/>
    <w:basedOn w:val="Fontdeparagrafimplicit"/>
    <w:link w:val="Textcomentariu"/>
    <w:uiPriority w:val="99"/>
    <w:semiHidden/>
    <w:rsid w:val="009863F7"/>
    <w:rPr>
      <w:rFonts w:eastAsiaTheme="minorHAnsi"/>
      <w:sz w:val="20"/>
      <w:szCs w:val="20"/>
    </w:rPr>
  </w:style>
  <w:style w:type="paragraph" w:styleId="SubiectComentariu">
    <w:name w:val="annotation subject"/>
    <w:basedOn w:val="Textcomentariu"/>
    <w:next w:val="Textcomentariu"/>
    <w:link w:val="SubiectComentariuCaracter"/>
    <w:semiHidden/>
    <w:unhideWhenUsed/>
    <w:rsid w:val="009863F7"/>
    <w:rPr>
      <w:b/>
      <w:bCs/>
    </w:rPr>
  </w:style>
  <w:style w:type="character" w:customStyle="1" w:styleId="SubiectComentariuCaracter">
    <w:name w:val="Subiect Comentariu Caracter"/>
    <w:basedOn w:val="TextcomentariuCaracter"/>
    <w:link w:val="SubiectComentariu"/>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Titlu1Caracter">
    <w:name w:val="Titlu 1 Caracter"/>
    <w:basedOn w:val="Fontdeparagrafimplicit"/>
    <w:link w:val="Titlu1"/>
    <w:rsid w:val="00DE298B"/>
    <w:rPr>
      <w:rFonts w:ascii="Times New Roman" w:eastAsia="Times New Roman" w:hAnsi="Times New Roman" w:cs="Times New Roman"/>
      <w:b/>
      <w:bCs/>
      <w:lang w:val="ro-RO"/>
    </w:rPr>
  </w:style>
  <w:style w:type="character" w:customStyle="1" w:styleId="Titlu2Caracter">
    <w:name w:val="Titlu 2 Caracter"/>
    <w:aliases w:val="Reg-Punct Caracter"/>
    <w:basedOn w:val="Fontdeparagrafimplicit"/>
    <w:link w:val="Titlu2"/>
    <w:rsid w:val="00DE04A6"/>
    <w:rPr>
      <w:rFonts w:ascii="Times New Roman" w:eastAsia="Times New Roman" w:hAnsi="Times New Roman" w:cs="Times New Roman"/>
      <w:lang w:val="ro-RO" w:eastAsia="zh-CN"/>
    </w:rPr>
  </w:style>
  <w:style w:type="character" w:customStyle="1" w:styleId="Heading3Char">
    <w:name w:val="Heading 3 Char"/>
    <w:basedOn w:val="Fontdeparagrafimplicit"/>
    <w:uiPriority w:val="9"/>
    <w:semiHidden/>
    <w:rsid w:val="00076B6F"/>
    <w:rPr>
      <w:rFonts w:asciiTheme="majorHAnsi" w:eastAsiaTheme="majorEastAsia" w:hAnsiTheme="majorHAnsi" w:cstheme="majorBidi"/>
      <w:b/>
      <w:bCs/>
      <w:color w:val="4F81BD" w:themeColor="accent1"/>
      <w:sz w:val="22"/>
      <w:szCs w:val="22"/>
    </w:rPr>
  </w:style>
  <w:style w:type="character" w:customStyle="1" w:styleId="Titlu3Caracter">
    <w:name w:val="Titlu 3 Caracter"/>
    <w:link w:val="Titlu3"/>
    <w:locked/>
    <w:rsid w:val="00650FCD"/>
    <w:rPr>
      <w:rFonts w:ascii="Times New Roman" w:eastAsia="MS Mincho" w:hAnsi="Times New Roman" w:cs="Times New Roman"/>
      <w:b/>
      <w:noProof/>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GrilTabel">
    <w:name w:val="Table Grid"/>
    <w:basedOn w:val="TabelNormal"/>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f"/>
    <w:autoRedefine/>
    <w:qFormat/>
    <w:rsid w:val="00881538"/>
  </w:style>
  <w:style w:type="paragraph" w:styleId="Plandocument">
    <w:name w:val="Document Map"/>
    <w:basedOn w:val="Normal"/>
    <w:link w:val="PlandocumentCaracter"/>
    <w:uiPriority w:val="99"/>
    <w:semiHidden/>
    <w:unhideWhenUsed/>
    <w:rsid w:val="00B238FC"/>
    <w:rPr>
      <w:rFonts w:ascii="Lucida Grande" w:hAnsi="Lucida Grande" w:cs="Lucida Grande"/>
      <w:szCs w:val="24"/>
    </w:rPr>
  </w:style>
  <w:style w:type="paragraph" w:styleId="Textsimplu">
    <w:name w:val="Plain Text"/>
    <w:basedOn w:val="Normal"/>
    <w:link w:val="TextsimpluCaracter"/>
    <w:uiPriority w:val="99"/>
    <w:semiHidden/>
    <w:unhideWhenUsed/>
    <w:rsid w:val="009E3B6B"/>
    <w:rPr>
      <w:rFonts w:ascii="Courier" w:hAnsi="Courier"/>
      <w:sz w:val="21"/>
      <w:szCs w:val="21"/>
    </w:rPr>
  </w:style>
  <w:style w:type="character" w:customStyle="1" w:styleId="TextsimpluCaracter">
    <w:name w:val="Text simplu Caracter"/>
    <w:basedOn w:val="Fontdeparagrafimplicit"/>
    <w:link w:val="Textsimplu"/>
    <w:uiPriority w:val="99"/>
    <w:semiHidden/>
    <w:rsid w:val="009E3B6B"/>
    <w:rPr>
      <w:rFonts w:ascii="Courier" w:eastAsiaTheme="minorHAnsi" w:hAnsi="Courier"/>
      <w:sz w:val="21"/>
      <w:szCs w:val="21"/>
    </w:rPr>
  </w:style>
  <w:style w:type="character" w:customStyle="1" w:styleId="PlandocumentCaracter">
    <w:name w:val="Plan document Caracter"/>
    <w:basedOn w:val="Fontdeparagrafimplicit"/>
    <w:link w:val="Plandocument"/>
    <w:uiPriority w:val="99"/>
    <w:semiHidden/>
    <w:rsid w:val="00B238FC"/>
    <w:rPr>
      <w:rFonts w:ascii="Lucida Grande" w:eastAsiaTheme="minorHAnsi" w:hAnsi="Lucida Grande" w:cs="Lucida Grande"/>
    </w:rPr>
  </w:style>
  <w:style w:type="numbering" w:styleId="1ai">
    <w:name w:val="Outline List 1"/>
    <w:basedOn w:val="FrListare"/>
    <w:uiPriority w:val="99"/>
    <w:semiHidden/>
    <w:unhideWhenUsed/>
    <w:rsid w:val="009E3B6B"/>
    <w:pPr>
      <w:numPr>
        <w:numId w:val="4"/>
      </w:numPr>
    </w:pPr>
  </w:style>
  <w:style w:type="paragraph" w:styleId="Revizuire">
    <w:name w:val="Revision"/>
    <w:hidden/>
    <w:uiPriority w:val="99"/>
    <w:semiHidden/>
    <w:rsid w:val="00DC20C7"/>
    <w:rPr>
      <w:rFonts w:ascii="Times New Roman" w:eastAsiaTheme="minorHAnsi" w:hAnsi="Times New Roman"/>
      <w:szCs w:val="22"/>
    </w:rPr>
  </w:style>
  <w:style w:type="paragraph" w:styleId="Antet">
    <w:name w:val="header"/>
    <w:basedOn w:val="Normal"/>
    <w:link w:val="AntetCaracter"/>
    <w:uiPriority w:val="99"/>
    <w:unhideWhenUsed/>
    <w:rsid w:val="007C66D3"/>
    <w:pPr>
      <w:tabs>
        <w:tab w:val="center" w:pos="4844"/>
        <w:tab w:val="right" w:pos="9689"/>
      </w:tabs>
    </w:pPr>
  </w:style>
  <w:style w:type="character" w:customStyle="1" w:styleId="AntetCaracter">
    <w:name w:val="Antet Caracter"/>
    <w:basedOn w:val="Fontdeparagrafimplicit"/>
    <w:link w:val="Antet"/>
    <w:uiPriority w:val="99"/>
    <w:rsid w:val="007C66D3"/>
    <w:rPr>
      <w:rFonts w:ascii="Times New Roman" w:eastAsiaTheme="minorHAnsi" w:hAnsi="Times New Roman"/>
      <w:szCs w:val="22"/>
    </w:rPr>
  </w:style>
  <w:style w:type="paragraph" w:styleId="Subsol">
    <w:name w:val="footer"/>
    <w:basedOn w:val="Normal"/>
    <w:link w:val="SubsolCaracter"/>
    <w:uiPriority w:val="99"/>
    <w:unhideWhenUsed/>
    <w:rsid w:val="007C66D3"/>
    <w:pPr>
      <w:tabs>
        <w:tab w:val="center" w:pos="4844"/>
        <w:tab w:val="right" w:pos="9689"/>
      </w:tabs>
    </w:pPr>
  </w:style>
  <w:style w:type="character" w:customStyle="1" w:styleId="SubsolCaracter">
    <w:name w:val="Subsol Caracter"/>
    <w:basedOn w:val="Fontdeparagrafimplicit"/>
    <w:link w:val="Subsol"/>
    <w:uiPriority w:val="99"/>
    <w:rsid w:val="007C66D3"/>
    <w:rPr>
      <w:rFonts w:ascii="Times New Roman" w:eastAsiaTheme="minorHAnsi" w:hAnsi="Times New Roman"/>
      <w:szCs w:val="22"/>
    </w:rPr>
  </w:style>
  <w:style w:type="character" w:styleId="Numrdepagin">
    <w:name w:val="page number"/>
    <w:basedOn w:val="Fontdeparagrafimplicit"/>
    <w:uiPriority w:val="99"/>
    <w:semiHidden/>
    <w:unhideWhenUsed/>
    <w:rsid w:val="00B5206E"/>
  </w:style>
  <w:style w:type="character" w:customStyle="1" w:styleId="docbody">
    <w:name w:val="doc_body"/>
    <w:basedOn w:val="Fontdeparagrafimplicit"/>
    <w:rsid w:val="005940FB"/>
  </w:style>
  <w:style w:type="character" w:customStyle="1" w:styleId="apple-converted-space">
    <w:name w:val="apple-converted-space"/>
    <w:basedOn w:val="Fontdeparagrafimplicit"/>
    <w:rsid w:val="005940FB"/>
  </w:style>
  <w:style w:type="paragraph" w:customStyle="1" w:styleId="SectionIXHeader">
    <w:name w:val="Section IX Header"/>
    <w:basedOn w:val="Normal"/>
    <w:rsid w:val="002A2D42"/>
    <w:pPr>
      <w:spacing w:before="240" w:after="240"/>
      <w:ind w:firstLine="0"/>
      <w:jc w:val="center"/>
    </w:pPr>
    <w:rPr>
      <w:rFonts w:ascii="Times New Roman Bold" w:eastAsia="Times New Roman" w:hAnsi="Times New Roman Bold" w:cs="Times New Roman"/>
      <w:b/>
      <w:sz w:val="36"/>
      <w:szCs w:val="20"/>
      <w:lang w:val="en-US"/>
    </w:rPr>
  </w:style>
  <w:style w:type="paragraph" w:styleId="Indentcorptext">
    <w:name w:val="Body Text Indent"/>
    <w:basedOn w:val="Normal"/>
    <w:link w:val="IndentcorptextCaracter"/>
    <w:rsid w:val="00A35AB5"/>
    <w:pPr>
      <w:ind w:firstLine="426"/>
    </w:pPr>
    <w:rPr>
      <w:rFonts w:eastAsia="Times New Roman" w:cs="Times New Roman"/>
      <w:szCs w:val="24"/>
      <w:lang w:eastAsia="ru-RU"/>
    </w:rPr>
  </w:style>
  <w:style w:type="character" w:customStyle="1" w:styleId="IndentcorptextCaracter">
    <w:name w:val="Indent corp text Caracter"/>
    <w:basedOn w:val="Fontdeparagrafimplicit"/>
    <w:link w:val="Indentcorptext"/>
    <w:rsid w:val="00A35AB5"/>
    <w:rPr>
      <w:rFonts w:ascii="Times New Roman" w:eastAsia="Times New Roman" w:hAnsi="Times New Roman" w:cs="Times New Roman"/>
      <w:lang w:val="ro-RO" w:eastAsia="ru-RU"/>
    </w:rPr>
  </w:style>
  <w:style w:type="paragraph" w:styleId="Corptext">
    <w:name w:val="Body Text"/>
    <w:basedOn w:val="Normal"/>
    <w:link w:val="CorptextCaracter"/>
    <w:rsid w:val="00A35AB5"/>
    <w:pPr>
      <w:ind w:firstLine="0"/>
    </w:pPr>
    <w:rPr>
      <w:rFonts w:eastAsia="Times New Roman" w:cs="Times New Roman"/>
      <w:sz w:val="28"/>
      <w:szCs w:val="28"/>
      <w:lang w:eastAsia="ru-RU"/>
    </w:rPr>
  </w:style>
  <w:style w:type="character" w:customStyle="1" w:styleId="CorptextCaracter">
    <w:name w:val="Corp text Caracter"/>
    <w:basedOn w:val="Fontdeparagrafimplicit"/>
    <w:link w:val="Corptext"/>
    <w:rsid w:val="00A35AB5"/>
    <w:rPr>
      <w:rFonts w:ascii="Times New Roman" w:eastAsia="Times New Roman" w:hAnsi="Times New Roman" w:cs="Times New Roman"/>
      <w:sz w:val="28"/>
      <w:szCs w:val="28"/>
      <w:lang w:val="ro-RO" w:eastAsia="ru-RU"/>
    </w:rPr>
  </w:style>
  <w:style w:type="paragraph" w:styleId="Corptext3">
    <w:name w:val="Body Text 3"/>
    <w:basedOn w:val="Normal"/>
    <w:link w:val="Corptext3Caracter"/>
    <w:rsid w:val="00A35AB5"/>
    <w:pPr>
      <w:spacing w:after="120"/>
      <w:ind w:firstLine="0"/>
      <w:jc w:val="left"/>
    </w:pPr>
    <w:rPr>
      <w:rFonts w:eastAsia="Times New Roman" w:cs="Times New Roman"/>
      <w:sz w:val="16"/>
      <w:szCs w:val="16"/>
      <w:lang w:val="ru-RU" w:eastAsia="ru-RU"/>
    </w:rPr>
  </w:style>
  <w:style w:type="character" w:customStyle="1" w:styleId="Corptext3Caracter">
    <w:name w:val="Corp text 3 Caracter"/>
    <w:basedOn w:val="Fontdeparagrafimplicit"/>
    <w:link w:val="Corptext3"/>
    <w:rsid w:val="00A35AB5"/>
    <w:rPr>
      <w:rFonts w:ascii="Times New Roman" w:eastAsia="Times New Roman" w:hAnsi="Times New Roman" w:cs="Times New Roman"/>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64368010">
      <w:bodyDiv w:val="1"/>
      <w:marLeft w:val="0"/>
      <w:marRight w:val="0"/>
      <w:marTop w:val="0"/>
      <w:marBottom w:val="0"/>
      <w:divBdr>
        <w:top w:val="none" w:sz="0" w:space="0" w:color="auto"/>
        <w:left w:val="none" w:sz="0" w:space="0" w:color="auto"/>
        <w:bottom w:val="none" w:sz="0" w:space="0" w:color="auto"/>
        <w:right w:val="none" w:sz="0" w:space="0" w:color="auto"/>
      </w:divBdr>
    </w:div>
    <w:div w:id="871191186">
      <w:bodyDiv w:val="1"/>
      <w:marLeft w:val="0"/>
      <w:marRight w:val="0"/>
      <w:marTop w:val="0"/>
      <w:marBottom w:val="0"/>
      <w:divBdr>
        <w:top w:val="none" w:sz="0" w:space="0" w:color="auto"/>
        <w:left w:val="none" w:sz="0" w:space="0" w:color="auto"/>
        <w:bottom w:val="none" w:sz="0" w:space="0" w:color="auto"/>
        <w:right w:val="none" w:sz="0" w:space="0" w:color="auto"/>
      </w:divBdr>
    </w:div>
    <w:div w:id="1148522115">
      <w:bodyDiv w:val="1"/>
      <w:marLeft w:val="0"/>
      <w:marRight w:val="0"/>
      <w:marTop w:val="0"/>
      <w:marBottom w:val="0"/>
      <w:divBdr>
        <w:top w:val="none" w:sz="0" w:space="0" w:color="auto"/>
        <w:left w:val="none" w:sz="0" w:space="0" w:color="auto"/>
        <w:bottom w:val="none" w:sz="0" w:space="0" w:color="auto"/>
        <w:right w:val="none" w:sz="0" w:space="0" w:color="auto"/>
      </w:divBdr>
    </w:div>
    <w:div w:id="1575898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D024C-B073-4BF8-AF71-95FA915A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1560</Words>
  <Characters>8898</Characters>
  <Application>Microsoft Office Word</Application>
  <DocSecurity>0</DocSecurity>
  <Lines>74</Lines>
  <Paragraphs>20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 Corporation</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ochincadum</cp:lastModifiedBy>
  <cp:revision>12</cp:revision>
  <cp:lastPrinted>2016-02-18T07:20:00Z</cp:lastPrinted>
  <dcterms:created xsi:type="dcterms:W3CDTF">2016-02-12T07:02:00Z</dcterms:created>
  <dcterms:modified xsi:type="dcterms:W3CDTF">2016-04-08T14:36:00Z</dcterms:modified>
</cp:coreProperties>
</file>