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3FF" w:rsidRPr="009C380A" w:rsidRDefault="007103FF" w:rsidP="007103FF">
      <w:pPr>
        <w:ind w:firstLine="0"/>
        <w:jc w:val="center"/>
        <w:rPr>
          <w:b/>
          <w:sz w:val="28"/>
          <w:szCs w:val="28"/>
          <w:lang w:val="ro-RO" w:eastAsia="ru-RU"/>
        </w:rPr>
      </w:pPr>
      <w:r w:rsidRPr="009C380A">
        <w:rPr>
          <w:b/>
          <w:sz w:val="28"/>
          <w:szCs w:val="28"/>
          <w:lang w:val="ro-RO" w:eastAsia="ru-RU"/>
        </w:rPr>
        <w:t>Pentru aprobarea Regulamentului sanitar</w:t>
      </w:r>
    </w:p>
    <w:p w:rsidR="00354863" w:rsidRDefault="00354863" w:rsidP="007103FF">
      <w:pPr>
        <w:ind w:firstLine="0"/>
        <w:jc w:val="center"/>
        <w:rPr>
          <w:b/>
          <w:sz w:val="28"/>
          <w:szCs w:val="28"/>
          <w:lang w:val="ro-RO" w:eastAsia="ru-RU"/>
        </w:rPr>
      </w:pPr>
      <w:r w:rsidRPr="00354863">
        <w:rPr>
          <w:b/>
          <w:sz w:val="28"/>
          <w:szCs w:val="28"/>
          <w:lang w:val="ro-RO" w:eastAsia="ru-RU"/>
        </w:rPr>
        <w:t xml:space="preserve">privind protecţia sănătății lucrătorilor împotriva riscurilor legate de expunerea la agenţi cancerigeni sau mutageni la locul de muncă </w:t>
      </w:r>
    </w:p>
    <w:p w:rsidR="007103FF" w:rsidRPr="00A2789E" w:rsidRDefault="007103FF" w:rsidP="00A2789E">
      <w:pPr>
        <w:ind w:firstLine="0"/>
        <w:jc w:val="center"/>
        <w:rPr>
          <w:color w:val="FF0000"/>
          <w:sz w:val="28"/>
          <w:szCs w:val="28"/>
          <w:lang w:val="ro-RO" w:eastAsia="ru-RU"/>
        </w:rPr>
      </w:pPr>
      <w:r w:rsidRPr="009C380A">
        <w:rPr>
          <w:b/>
          <w:sz w:val="28"/>
          <w:szCs w:val="28"/>
          <w:lang w:val="ro-RO" w:eastAsia="ru-RU"/>
        </w:rPr>
        <w:t>------------------------------------------------------------</w:t>
      </w:r>
    </w:p>
    <w:p w:rsidR="007103FF" w:rsidRPr="00A2789E" w:rsidRDefault="007103FF" w:rsidP="00F61E18">
      <w:pPr>
        <w:spacing w:line="276" w:lineRule="auto"/>
        <w:rPr>
          <w:bCs/>
          <w:sz w:val="28"/>
          <w:szCs w:val="28"/>
          <w:lang w:val="ro-RO" w:eastAsia="ru-RU"/>
        </w:rPr>
      </w:pPr>
      <w:r w:rsidRPr="009C380A">
        <w:rPr>
          <w:sz w:val="28"/>
          <w:szCs w:val="28"/>
          <w:lang w:val="ro-RO" w:eastAsia="ru-RU"/>
        </w:rPr>
        <w:t>În vederea executării prevederilor art.6 şi 10 din Legea nr.10-XVI din         3 februarie 2009 privind supravegherea de stat a sănătăţii publice (Monitorul Oficial al Republicii Moldova, 2009, nr.67, art.183),</w:t>
      </w:r>
      <w:r w:rsidR="00AE35FF">
        <w:rPr>
          <w:sz w:val="28"/>
          <w:szCs w:val="28"/>
          <w:lang w:val="ro-RO" w:eastAsia="ru-RU"/>
        </w:rPr>
        <w:t xml:space="preserve"> </w:t>
      </w:r>
      <w:r w:rsidR="00AE35FF" w:rsidRPr="00354863">
        <w:rPr>
          <w:sz w:val="28"/>
          <w:szCs w:val="28"/>
          <w:lang w:val="ro-RO" w:eastAsia="ru-RU"/>
        </w:rPr>
        <w:t>cu modificările şi completările ulterioare,</w:t>
      </w:r>
      <w:r w:rsidRPr="00354863">
        <w:rPr>
          <w:sz w:val="28"/>
          <w:szCs w:val="28"/>
          <w:lang w:val="ro-RO" w:eastAsia="ru-RU"/>
        </w:rPr>
        <w:t xml:space="preserve"> art.6 din Legea securităţii şi sănătăţii în muncă nr.186-XVI din 10 iulie 2008 (Monitorul Oficial al Republicii Moldova</w:t>
      </w:r>
      <w:r w:rsidRPr="009C380A">
        <w:rPr>
          <w:sz w:val="28"/>
          <w:szCs w:val="28"/>
          <w:lang w:val="ro-RO" w:eastAsia="ru-RU"/>
        </w:rPr>
        <w:t>, 2008, nr.143-144, art.587),</w:t>
      </w:r>
      <w:r w:rsidR="00AE35FF">
        <w:rPr>
          <w:sz w:val="28"/>
          <w:szCs w:val="28"/>
          <w:lang w:val="ro-RO" w:eastAsia="ru-RU"/>
        </w:rPr>
        <w:t xml:space="preserve"> cu modificările şi completările ulterioare</w:t>
      </w:r>
      <w:r w:rsidR="006A391D">
        <w:rPr>
          <w:sz w:val="28"/>
          <w:szCs w:val="28"/>
          <w:lang w:val="ro-RO" w:eastAsia="ru-RU"/>
        </w:rPr>
        <w:t xml:space="preserve">, </w:t>
      </w:r>
      <w:r w:rsidRPr="009C380A">
        <w:rPr>
          <w:sz w:val="28"/>
          <w:szCs w:val="28"/>
          <w:lang w:val="ro-RO" w:eastAsia="ru-RU"/>
        </w:rPr>
        <w:t>Guvernul</w:t>
      </w:r>
      <w:r w:rsidRPr="009C380A">
        <w:rPr>
          <w:b/>
          <w:bCs/>
          <w:sz w:val="28"/>
          <w:szCs w:val="28"/>
          <w:lang w:val="ro-RO" w:eastAsia="ru-RU"/>
        </w:rPr>
        <w:t xml:space="preserve"> </w:t>
      </w:r>
      <w:r w:rsidRPr="009C380A">
        <w:rPr>
          <w:bCs/>
          <w:sz w:val="28"/>
          <w:szCs w:val="28"/>
          <w:lang w:val="ro-RO" w:eastAsia="ru-RU"/>
        </w:rPr>
        <w:t>HOTĂRĂŞTE:</w:t>
      </w:r>
    </w:p>
    <w:p w:rsidR="007103FF" w:rsidRPr="009C380A" w:rsidRDefault="007103FF" w:rsidP="00A2789E">
      <w:pPr>
        <w:spacing w:line="276" w:lineRule="auto"/>
        <w:rPr>
          <w:color w:val="000000"/>
          <w:sz w:val="28"/>
          <w:szCs w:val="28"/>
          <w:lang w:val="ro-RO" w:eastAsia="ru-RU"/>
        </w:rPr>
      </w:pPr>
      <w:r w:rsidRPr="009C380A">
        <w:rPr>
          <w:sz w:val="28"/>
          <w:szCs w:val="28"/>
          <w:lang w:val="ro-RO" w:eastAsia="ru-RU"/>
        </w:rPr>
        <w:t>1. Se aprobă Regulamentul sanitar privind supravegherea sănătăţii persoanelor expuse acţiunii factorilor profesionali de risc (se anexează).</w:t>
      </w:r>
    </w:p>
    <w:p w:rsidR="00354863" w:rsidRDefault="007103FF" w:rsidP="00A2789E">
      <w:pPr>
        <w:tabs>
          <w:tab w:val="left" w:pos="0"/>
        </w:tabs>
        <w:spacing w:line="276" w:lineRule="auto"/>
        <w:ind w:firstLine="0"/>
        <w:rPr>
          <w:sz w:val="28"/>
          <w:szCs w:val="28"/>
          <w:lang w:val="ro-RO" w:eastAsia="ru-RU"/>
        </w:rPr>
      </w:pPr>
      <w:r w:rsidRPr="009C380A">
        <w:rPr>
          <w:sz w:val="28"/>
          <w:szCs w:val="28"/>
          <w:lang w:val="ro-RO" w:eastAsia="ru-RU"/>
        </w:rPr>
        <w:tab/>
        <w:t xml:space="preserve">2. </w:t>
      </w:r>
      <w:r w:rsidR="00A2789E" w:rsidRPr="00A2789E">
        <w:rPr>
          <w:sz w:val="28"/>
          <w:szCs w:val="28"/>
          <w:lang w:val="ro-RO" w:eastAsia="ru-RU"/>
        </w:rPr>
        <w:t>Cerinţe</w:t>
      </w:r>
      <w:r w:rsidR="00A2789E">
        <w:rPr>
          <w:sz w:val="28"/>
          <w:szCs w:val="28"/>
          <w:lang w:val="ro-RO" w:eastAsia="ru-RU"/>
        </w:rPr>
        <w:t xml:space="preserve">le prezentei </w:t>
      </w:r>
      <w:proofErr w:type="spellStart"/>
      <w:r w:rsidR="00A2789E">
        <w:rPr>
          <w:sz w:val="28"/>
          <w:szCs w:val="28"/>
          <w:lang w:val="ro-RO" w:eastAsia="ru-RU"/>
        </w:rPr>
        <w:t>hotărîri</w:t>
      </w:r>
      <w:proofErr w:type="spellEnd"/>
      <w:r w:rsidR="00A2789E">
        <w:rPr>
          <w:sz w:val="28"/>
          <w:szCs w:val="28"/>
          <w:lang w:val="ro-RO" w:eastAsia="ru-RU"/>
        </w:rPr>
        <w:t xml:space="preserve"> se aplică</w:t>
      </w:r>
      <w:r w:rsidR="00A2789E" w:rsidRPr="00A2789E">
        <w:rPr>
          <w:sz w:val="28"/>
          <w:szCs w:val="28"/>
          <w:lang w:val="ro-RO" w:eastAsia="ru-RU"/>
        </w:rPr>
        <w:t xml:space="preserve">  pentru lucrătorii care sunt expuşi sau pot fi expuşi la agenţi cancerigeni sau mutageni în procesul activității lor</w:t>
      </w:r>
      <w:r w:rsidRPr="009C380A">
        <w:rPr>
          <w:sz w:val="28"/>
          <w:szCs w:val="28"/>
          <w:lang w:val="ro-RO" w:eastAsia="ru-RU"/>
        </w:rPr>
        <w:t>.</w:t>
      </w:r>
    </w:p>
    <w:p w:rsidR="00354863" w:rsidRPr="009C380A" w:rsidRDefault="00A2789E" w:rsidP="00A2789E">
      <w:pPr>
        <w:tabs>
          <w:tab w:val="left" w:pos="0"/>
        </w:tabs>
        <w:spacing w:line="276" w:lineRule="auto"/>
        <w:ind w:firstLine="0"/>
        <w:rPr>
          <w:sz w:val="28"/>
          <w:szCs w:val="28"/>
          <w:lang w:val="ro-RO" w:eastAsia="ru-RU"/>
        </w:rPr>
      </w:pPr>
      <w:r>
        <w:rPr>
          <w:sz w:val="28"/>
          <w:szCs w:val="28"/>
          <w:lang w:val="ro-RO" w:eastAsia="ru-RU"/>
        </w:rPr>
        <w:tab/>
        <w:t>3</w:t>
      </w:r>
      <w:r w:rsidR="00354863">
        <w:rPr>
          <w:sz w:val="28"/>
          <w:szCs w:val="28"/>
          <w:lang w:val="ro-RO" w:eastAsia="ru-RU"/>
        </w:rPr>
        <w:t>.</w:t>
      </w:r>
      <w:r w:rsidR="00354863">
        <w:t xml:space="preserve"> </w:t>
      </w:r>
      <w:r w:rsidRPr="009C380A">
        <w:rPr>
          <w:sz w:val="28"/>
          <w:szCs w:val="28"/>
          <w:lang w:val="ro-RO" w:eastAsia="ru-RU"/>
        </w:rPr>
        <w:t xml:space="preserve">Prezenta </w:t>
      </w:r>
      <w:proofErr w:type="spellStart"/>
      <w:r w:rsidRPr="009C380A">
        <w:rPr>
          <w:sz w:val="28"/>
          <w:szCs w:val="28"/>
          <w:lang w:val="ro-RO" w:eastAsia="ru-RU"/>
        </w:rPr>
        <w:t>hotărîre</w:t>
      </w:r>
      <w:proofErr w:type="spellEnd"/>
      <w:r>
        <w:rPr>
          <w:sz w:val="28"/>
          <w:szCs w:val="28"/>
          <w:lang w:val="ro-RO" w:eastAsia="ru-RU"/>
        </w:rPr>
        <w:t xml:space="preserve"> intră în vigoare </w:t>
      </w:r>
      <w:r w:rsidR="005E137D" w:rsidRPr="005E137D">
        <w:rPr>
          <w:sz w:val="28"/>
          <w:szCs w:val="28"/>
          <w:lang w:val="ro-RO" w:eastAsia="ru-RU"/>
        </w:rPr>
        <w:t xml:space="preserve">după 3 luni </w:t>
      </w:r>
      <w:r>
        <w:rPr>
          <w:sz w:val="28"/>
          <w:szCs w:val="28"/>
          <w:lang w:val="ro-RO" w:eastAsia="ru-RU"/>
        </w:rPr>
        <w:t>de la</w:t>
      </w:r>
      <w:r w:rsidRPr="009C380A">
        <w:rPr>
          <w:sz w:val="28"/>
          <w:szCs w:val="28"/>
          <w:lang w:val="ro-RO" w:eastAsia="ru-RU"/>
        </w:rPr>
        <w:t xml:space="preserve"> </w:t>
      </w:r>
      <w:r>
        <w:rPr>
          <w:sz w:val="28"/>
          <w:szCs w:val="28"/>
          <w:lang w:val="ro-RO" w:eastAsia="ru-RU"/>
        </w:rPr>
        <w:t>data publicării</w:t>
      </w:r>
      <w:r w:rsidRPr="009C380A">
        <w:rPr>
          <w:sz w:val="28"/>
          <w:szCs w:val="28"/>
          <w:lang w:val="ro-RO" w:eastAsia="ru-RU"/>
        </w:rPr>
        <w:t xml:space="preserve"> în Monitorul Oficial al Republicii Moldova.</w:t>
      </w:r>
    </w:p>
    <w:p w:rsidR="007103FF" w:rsidRPr="009C380A" w:rsidRDefault="00A2789E" w:rsidP="00A2789E">
      <w:pPr>
        <w:spacing w:line="276" w:lineRule="auto"/>
        <w:rPr>
          <w:sz w:val="28"/>
          <w:szCs w:val="28"/>
          <w:lang w:val="ro-RO" w:eastAsia="ru-RU"/>
        </w:rPr>
      </w:pPr>
      <w:r>
        <w:rPr>
          <w:sz w:val="28"/>
          <w:szCs w:val="28"/>
          <w:lang w:val="ro-RO" w:eastAsia="ru-RU"/>
        </w:rPr>
        <w:t>4</w:t>
      </w:r>
      <w:r w:rsidR="007103FF" w:rsidRPr="009C380A">
        <w:rPr>
          <w:sz w:val="28"/>
          <w:szCs w:val="28"/>
          <w:lang w:val="ro-RO" w:eastAsia="ru-RU"/>
        </w:rPr>
        <w:t xml:space="preserve">. </w:t>
      </w:r>
      <w:r w:rsidRPr="009C380A">
        <w:rPr>
          <w:color w:val="000000"/>
          <w:sz w:val="28"/>
          <w:szCs w:val="28"/>
          <w:lang w:val="ro-RO" w:eastAsia="ru-RU"/>
        </w:rPr>
        <w:t xml:space="preserve">Controlul </w:t>
      </w:r>
      <w:r>
        <w:rPr>
          <w:color w:val="000000"/>
          <w:sz w:val="28"/>
          <w:szCs w:val="28"/>
          <w:lang w:val="ro-RO" w:eastAsia="ru-RU"/>
        </w:rPr>
        <w:t xml:space="preserve">asupra </w:t>
      </w:r>
      <w:r w:rsidRPr="009C380A">
        <w:rPr>
          <w:color w:val="000000"/>
          <w:sz w:val="28"/>
          <w:szCs w:val="28"/>
          <w:lang w:val="ro-RO" w:eastAsia="ru-RU"/>
        </w:rPr>
        <w:t xml:space="preserve">executării prezentei </w:t>
      </w:r>
      <w:proofErr w:type="spellStart"/>
      <w:r w:rsidRPr="009C380A">
        <w:rPr>
          <w:color w:val="000000"/>
          <w:sz w:val="28"/>
          <w:szCs w:val="28"/>
          <w:lang w:val="ro-RO" w:eastAsia="ru-RU"/>
        </w:rPr>
        <w:t>hotărîri</w:t>
      </w:r>
      <w:proofErr w:type="spellEnd"/>
      <w:r w:rsidRPr="009C380A">
        <w:rPr>
          <w:color w:val="000000"/>
          <w:sz w:val="28"/>
          <w:szCs w:val="28"/>
          <w:lang w:val="ro-RO" w:eastAsia="ru-RU"/>
        </w:rPr>
        <w:t xml:space="preserve"> </w:t>
      </w:r>
      <w:r w:rsidRPr="006A391D">
        <w:rPr>
          <w:color w:val="000000"/>
          <w:sz w:val="28"/>
          <w:szCs w:val="28"/>
          <w:lang w:val="ro-RO" w:eastAsia="ru-RU"/>
        </w:rPr>
        <w:t>se pune în sarcina</w:t>
      </w:r>
      <w:r>
        <w:rPr>
          <w:color w:val="000000"/>
          <w:sz w:val="28"/>
          <w:szCs w:val="28"/>
          <w:lang w:val="ro-RO" w:eastAsia="ru-RU"/>
        </w:rPr>
        <w:t xml:space="preserve"> </w:t>
      </w:r>
      <w:r w:rsidRPr="009C380A">
        <w:rPr>
          <w:sz w:val="28"/>
          <w:szCs w:val="28"/>
          <w:lang w:val="ro-RO" w:eastAsia="ru-RU"/>
        </w:rPr>
        <w:t>Ministerului Sănătăţii.</w:t>
      </w:r>
    </w:p>
    <w:p w:rsidR="009E20E6" w:rsidRDefault="009E20E6" w:rsidP="00A2789E">
      <w:pPr>
        <w:ind w:right="-1" w:firstLine="0"/>
        <w:rPr>
          <w:color w:val="000080"/>
          <w:sz w:val="28"/>
          <w:szCs w:val="28"/>
          <w:lang w:val="ro-RO"/>
        </w:rPr>
      </w:pPr>
    </w:p>
    <w:p w:rsidR="00F61E18" w:rsidRPr="009C380A" w:rsidRDefault="00F61E18" w:rsidP="00A2789E">
      <w:pPr>
        <w:ind w:right="-1" w:firstLine="0"/>
        <w:rPr>
          <w:color w:val="000080"/>
          <w:sz w:val="28"/>
          <w:szCs w:val="28"/>
          <w:lang w:val="ro-RO"/>
        </w:rPr>
      </w:pPr>
    </w:p>
    <w:p w:rsidR="00077246" w:rsidRPr="009C380A" w:rsidRDefault="00CF2559" w:rsidP="00A2789E">
      <w:pPr>
        <w:ind w:firstLine="709"/>
        <w:rPr>
          <w:b/>
          <w:sz w:val="28"/>
          <w:szCs w:val="28"/>
          <w:lang w:val="ro-RO" w:eastAsia="ru-RU"/>
        </w:rPr>
      </w:pPr>
      <w:r w:rsidRPr="009C380A">
        <w:rPr>
          <w:b/>
          <w:sz w:val="28"/>
          <w:szCs w:val="28"/>
          <w:lang w:val="ro-RO" w:eastAsia="ru-RU"/>
        </w:rPr>
        <w:t xml:space="preserve">Prim-ministru </w:t>
      </w:r>
      <w:r w:rsidRPr="009C380A">
        <w:rPr>
          <w:b/>
          <w:sz w:val="28"/>
          <w:szCs w:val="28"/>
          <w:lang w:val="ro-RO" w:eastAsia="ru-RU"/>
        </w:rPr>
        <w:tab/>
      </w:r>
      <w:r w:rsidRPr="009C380A">
        <w:rPr>
          <w:b/>
          <w:sz w:val="28"/>
          <w:szCs w:val="28"/>
          <w:lang w:val="ro-RO" w:eastAsia="ru-RU"/>
        </w:rPr>
        <w:tab/>
      </w:r>
      <w:r w:rsidRPr="009C380A">
        <w:rPr>
          <w:b/>
          <w:sz w:val="28"/>
          <w:szCs w:val="28"/>
          <w:lang w:val="ro-RO" w:eastAsia="ru-RU"/>
        </w:rPr>
        <w:tab/>
      </w:r>
      <w:r w:rsidRPr="009C380A">
        <w:rPr>
          <w:b/>
          <w:sz w:val="28"/>
          <w:szCs w:val="28"/>
          <w:lang w:val="ro-RO" w:eastAsia="ru-RU"/>
        </w:rPr>
        <w:tab/>
      </w:r>
      <w:r w:rsidRPr="009C380A">
        <w:rPr>
          <w:b/>
          <w:sz w:val="28"/>
          <w:szCs w:val="28"/>
          <w:lang w:val="ro-RO" w:eastAsia="ru-RU"/>
        </w:rPr>
        <w:tab/>
      </w:r>
      <w:r w:rsidRPr="009C380A">
        <w:rPr>
          <w:b/>
          <w:sz w:val="28"/>
          <w:szCs w:val="28"/>
          <w:lang w:val="ro-RO" w:eastAsia="ru-RU"/>
        </w:rPr>
        <w:tab/>
        <w:t>PAVEL FILIP</w:t>
      </w:r>
    </w:p>
    <w:p w:rsidR="00F61E18" w:rsidRDefault="00F61E18" w:rsidP="00354863">
      <w:pPr>
        <w:ind w:firstLine="709"/>
        <w:rPr>
          <w:sz w:val="28"/>
          <w:szCs w:val="28"/>
          <w:lang w:val="ro-RO" w:eastAsia="ru-RU"/>
        </w:rPr>
      </w:pPr>
    </w:p>
    <w:p w:rsidR="00F61E18" w:rsidRDefault="00F61E18" w:rsidP="00354863">
      <w:pPr>
        <w:ind w:firstLine="709"/>
        <w:rPr>
          <w:sz w:val="28"/>
          <w:szCs w:val="28"/>
          <w:lang w:val="ro-RO" w:eastAsia="ru-RU"/>
        </w:rPr>
      </w:pPr>
    </w:p>
    <w:p w:rsidR="00CF2559" w:rsidRPr="009C380A" w:rsidRDefault="00077246" w:rsidP="00354863">
      <w:pPr>
        <w:ind w:firstLine="709"/>
        <w:rPr>
          <w:sz w:val="28"/>
          <w:szCs w:val="28"/>
          <w:lang w:val="ro-RO" w:eastAsia="ru-RU"/>
        </w:rPr>
      </w:pPr>
      <w:r w:rsidRPr="009C380A">
        <w:rPr>
          <w:sz w:val="28"/>
          <w:szCs w:val="28"/>
          <w:lang w:val="ro-RO" w:eastAsia="ru-RU"/>
        </w:rPr>
        <w:t>Contrasemnează:</w:t>
      </w:r>
    </w:p>
    <w:p w:rsidR="00F61E18" w:rsidRDefault="00F61E18" w:rsidP="00354863">
      <w:pPr>
        <w:pStyle w:val="news"/>
        <w:ind w:firstLine="709"/>
        <w:rPr>
          <w:rFonts w:ascii="Times New Roman" w:hAnsi="Times New Roman" w:cs="Times New Roman"/>
          <w:color w:val="000000"/>
          <w:sz w:val="28"/>
          <w:szCs w:val="28"/>
          <w:lang w:val="ro-RO"/>
        </w:rPr>
      </w:pPr>
    </w:p>
    <w:p w:rsidR="007103FF" w:rsidRPr="009C380A" w:rsidRDefault="007103FF" w:rsidP="00354863">
      <w:pPr>
        <w:pStyle w:val="news"/>
        <w:ind w:firstLine="709"/>
        <w:rPr>
          <w:rFonts w:ascii="Times New Roman" w:hAnsi="Times New Roman" w:cs="Times New Roman"/>
          <w:color w:val="000000"/>
          <w:sz w:val="28"/>
          <w:szCs w:val="28"/>
          <w:lang w:val="ro-RO"/>
        </w:rPr>
      </w:pPr>
      <w:r w:rsidRPr="009C380A">
        <w:rPr>
          <w:rFonts w:ascii="Times New Roman" w:hAnsi="Times New Roman" w:cs="Times New Roman"/>
          <w:color w:val="000000"/>
          <w:sz w:val="28"/>
          <w:szCs w:val="28"/>
          <w:lang w:val="ro-RO"/>
        </w:rPr>
        <w:t xml:space="preserve">Ministrul sănătăţii </w:t>
      </w:r>
      <w:r w:rsidRPr="009C380A">
        <w:rPr>
          <w:rFonts w:ascii="Times New Roman" w:hAnsi="Times New Roman" w:cs="Times New Roman"/>
          <w:color w:val="000000"/>
          <w:sz w:val="28"/>
          <w:szCs w:val="28"/>
          <w:lang w:val="ro-RO"/>
        </w:rPr>
        <w:tab/>
      </w:r>
      <w:r w:rsidRPr="009C380A">
        <w:rPr>
          <w:rFonts w:ascii="Times New Roman" w:hAnsi="Times New Roman" w:cs="Times New Roman"/>
          <w:color w:val="000000"/>
          <w:sz w:val="28"/>
          <w:szCs w:val="28"/>
          <w:lang w:val="ro-RO"/>
        </w:rPr>
        <w:tab/>
      </w:r>
      <w:r w:rsidRPr="009C380A">
        <w:rPr>
          <w:rFonts w:ascii="Times New Roman" w:hAnsi="Times New Roman" w:cs="Times New Roman"/>
          <w:color w:val="000000"/>
          <w:sz w:val="28"/>
          <w:szCs w:val="28"/>
          <w:lang w:val="ro-RO"/>
        </w:rPr>
        <w:tab/>
      </w:r>
      <w:r w:rsidRPr="009C380A">
        <w:rPr>
          <w:rFonts w:ascii="Times New Roman" w:hAnsi="Times New Roman" w:cs="Times New Roman"/>
          <w:color w:val="000000"/>
          <w:sz w:val="28"/>
          <w:szCs w:val="28"/>
          <w:lang w:val="ro-RO"/>
        </w:rPr>
        <w:tab/>
      </w:r>
      <w:r w:rsidRPr="009C380A">
        <w:rPr>
          <w:rFonts w:ascii="Times New Roman" w:hAnsi="Times New Roman" w:cs="Times New Roman"/>
          <w:color w:val="000000"/>
          <w:sz w:val="28"/>
          <w:szCs w:val="28"/>
          <w:lang w:val="ro-RO"/>
        </w:rPr>
        <w:tab/>
      </w:r>
      <w:r w:rsidRPr="009C380A">
        <w:rPr>
          <w:rFonts w:ascii="Times New Roman" w:hAnsi="Times New Roman" w:cs="Times New Roman"/>
          <w:color w:val="000000"/>
          <w:sz w:val="28"/>
          <w:szCs w:val="28"/>
          <w:lang w:val="ro-RO"/>
        </w:rPr>
        <w:tab/>
      </w:r>
      <w:proofErr w:type="spellStart"/>
      <w:r w:rsidRPr="009C380A">
        <w:rPr>
          <w:rFonts w:ascii="Times New Roman" w:hAnsi="Times New Roman" w:cs="Times New Roman"/>
          <w:color w:val="000000"/>
          <w:sz w:val="28"/>
          <w:szCs w:val="28"/>
          <w:lang w:val="ro-RO"/>
        </w:rPr>
        <w:t>Ruxanda</w:t>
      </w:r>
      <w:proofErr w:type="spellEnd"/>
      <w:r w:rsidRPr="009C380A">
        <w:rPr>
          <w:rFonts w:ascii="Times New Roman" w:hAnsi="Times New Roman" w:cs="Times New Roman"/>
          <w:color w:val="000000"/>
          <w:sz w:val="28"/>
          <w:szCs w:val="28"/>
          <w:lang w:val="ro-RO"/>
        </w:rPr>
        <w:t xml:space="preserve">  </w:t>
      </w:r>
      <w:proofErr w:type="spellStart"/>
      <w:r w:rsidRPr="009C380A">
        <w:rPr>
          <w:rFonts w:ascii="Times New Roman" w:hAnsi="Times New Roman" w:cs="Times New Roman"/>
          <w:color w:val="000000"/>
          <w:sz w:val="28"/>
          <w:szCs w:val="28"/>
          <w:lang w:val="ro-RO"/>
        </w:rPr>
        <w:t>Glavan</w:t>
      </w:r>
      <w:proofErr w:type="spellEnd"/>
      <w:r w:rsidRPr="009C380A">
        <w:rPr>
          <w:rFonts w:ascii="Times New Roman" w:hAnsi="Times New Roman" w:cs="Times New Roman"/>
          <w:color w:val="000000"/>
          <w:sz w:val="28"/>
          <w:szCs w:val="28"/>
          <w:lang w:val="ro-RO"/>
        </w:rPr>
        <w:t xml:space="preserve"> </w:t>
      </w:r>
    </w:p>
    <w:p w:rsidR="007103FF" w:rsidRPr="009C380A" w:rsidRDefault="007103FF" w:rsidP="007103FF">
      <w:pPr>
        <w:pStyle w:val="news"/>
        <w:ind w:firstLine="709"/>
        <w:rPr>
          <w:rFonts w:ascii="Times New Roman" w:hAnsi="Times New Roman" w:cs="Times New Roman"/>
          <w:color w:val="000000"/>
          <w:sz w:val="28"/>
          <w:szCs w:val="28"/>
          <w:lang w:val="ro-RO"/>
        </w:rPr>
      </w:pPr>
      <w:r w:rsidRPr="009C380A">
        <w:rPr>
          <w:rFonts w:ascii="Times New Roman" w:hAnsi="Times New Roman" w:cs="Times New Roman"/>
          <w:color w:val="000000"/>
          <w:sz w:val="28"/>
          <w:szCs w:val="28"/>
          <w:lang w:val="ro-RO"/>
        </w:rPr>
        <w:t xml:space="preserve">Ministrul muncii, protecţiei </w:t>
      </w:r>
    </w:p>
    <w:p w:rsidR="007103FF" w:rsidRDefault="007103FF" w:rsidP="007103FF">
      <w:pPr>
        <w:pStyle w:val="news"/>
        <w:ind w:firstLine="709"/>
        <w:rPr>
          <w:rFonts w:ascii="Times New Roman" w:hAnsi="Times New Roman" w:cs="Times New Roman"/>
          <w:color w:val="000000"/>
          <w:sz w:val="28"/>
          <w:szCs w:val="28"/>
          <w:lang w:val="ro-RO"/>
        </w:rPr>
      </w:pPr>
      <w:r w:rsidRPr="009C380A">
        <w:rPr>
          <w:rFonts w:ascii="Times New Roman" w:hAnsi="Times New Roman" w:cs="Times New Roman"/>
          <w:color w:val="000000"/>
          <w:sz w:val="28"/>
          <w:szCs w:val="28"/>
          <w:lang w:val="ro-RO"/>
        </w:rPr>
        <w:t>sociale şi familiei</w:t>
      </w:r>
      <w:r w:rsidRPr="009C380A">
        <w:rPr>
          <w:rFonts w:ascii="Times New Roman" w:hAnsi="Times New Roman" w:cs="Times New Roman"/>
          <w:color w:val="000000"/>
          <w:sz w:val="28"/>
          <w:szCs w:val="28"/>
          <w:lang w:val="ro-RO"/>
        </w:rPr>
        <w:tab/>
      </w:r>
      <w:r w:rsidRPr="009C380A">
        <w:rPr>
          <w:rFonts w:ascii="Times New Roman" w:hAnsi="Times New Roman" w:cs="Times New Roman"/>
          <w:color w:val="000000"/>
          <w:sz w:val="28"/>
          <w:szCs w:val="28"/>
          <w:lang w:val="ro-RO"/>
        </w:rPr>
        <w:tab/>
      </w:r>
      <w:r w:rsidRPr="009C380A">
        <w:rPr>
          <w:rFonts w:ascii="Times New Roman" w:hAnsi="Times New Roman" w:cs="Times New Roman"/>
          <w:color w:val="000000"/>
          <w:sz w:val="28"/>
          <w:szCs w:val="28"/>
          <w:lang w:val="ro-RO"/>
        </w:rPr>
        <w:tab/>
      </w:r>
      <w:r w:rsidRPr="009C380A">
        <w:rPr>
          <w:rFonts w:ascii="Times New Roman" w:hAnsi="Times New Roman" w:cs="Times New Roman"/>
          <w:color w:val="000000"/>
          <w:sz w:val="28"/>
          <w:szCs w:val="28"/>
          <w:lang w:val="ro-RO"/>
        </w:rPr>
        <w:tab/>
      </w:r>
      <w:r w:rsidRPr="009C380A">
        <w:rPr>
          <w:rFonts w:ascii="Times New Roman" w:hAnsi="Times New Roman" w:cs="Times New Roman"/>
          <w:color w:val="000000"/>
          <w:sz w:val="28"/>
          <w:szCs w:val="28"/>
          <w:lang w:val="ro-RO"/>
        </w:rPr>
        <w:tab/>
      </w:r>
      <w:r w:rsidRPr="009C380A">
        <w:rPr>
          <w:rFonts w:ascii="Times New Roman" w:hAnsi="Times New Roman" w:cs="Times New Roman"/>
          <w:color w:val="000000"/>
          <w:sz w:val="28"/>
          <w:szCs w:val="28"/>
          <w:lang w:val="ro-RO"/>
        </w:rPr>
        <w:tab/>
        <w:t>Stela Grigoraş</w:t>
      </w:r>
    </w:p>
    <w:p w:rsidR="008F04BD" w:rsidRDefault="008F04BD" w:rsidP="007103FF">
      <w:pPr>
        <w:pStyle w:val="news"/>
        <w:ind w:firstLine="709"/>
        <w:rPr>
          <w:rFonts w:ascii="Times New Roman" w:hAnsi="Times New Roman" w:cs="Times New Roman"/>
          <w:color w:val="000000"/>
          <w:sz w:val="28"/>
          <w:szCs w:val="28"/>
          <w:lang w:val="ro-RO"/>
        </w:rPr>
      </w:pPr>
    </w:p>
    <w:p w:rsidR="008F04BD" w:rsidRPr="008F04BD" w:rsidRDefault="008F04BD" w:rsidP="008F04BD">
      <w:pPr>
        <w:spacing w:line="360" w:lineRule="auto"/>
        <w:ind w:firstLine="0"/>
        <w:jc w:val="left"/>
        <w:rPr>
          <w:strike/>
          <w:sz w:val="24"/>
          <w:szCs w:val="24"/>
          <w:lang w:val="ro-RO" w:eastAsia="ro-RO"/>
        </w:rPr>
      </w:pPr>
      <w:r w:rsidRPr="008F04BD">
        <w:rPr>
          <w:strike/>
          <w:sz w:val="24"/>
          <w:szCs w:val="24"/>
          <w:lang w:val="ro-RO" w:eastAsia="ro-RO"/>
        </w:rPr>
        <w:t xml:space="preserve">                                 </w:t>
      </w:r>
    </w:p>
    <w:p w:rsidR="008F04BD" w:rsidRPr="008F04BD" w:rsidRDefault="008F04BD" w:rsidP="008F04BD">
      <w:pPr>
        <w:spacing w:line="276" w:lineRule="auto"/>
        <w:ind w:firstLine="0"/>
        <w:jc w:val="right"/>
        <w:rPr>
          <w:sz w:val="28"/>
          <w:szCs w:val="28"/>
          <w:lang w:val="ro-RO" w:eastAsia="ro-RO"/>
        </w:rPr>
      </w:pPr>
      <w:r w:rsidRPr="008F04BD">
        <w:rPr>
          <w:sz w:val="28"/>
          <w:szCs w:val="28"/>
          <w:lang w:val="ro-RO" w:eastAsia="ro-RO"/>
        </w:rPr>
        <w:lastRenderedPageBreak/>
        <w:t>Aprobat</w:t>
      </w:r>
    </w:p>
    <w:p w:rsidR="008F04BD" w:rsidRPr="008F04BD" w:rsidRDefault="008F04BD" w:rsidP="008F04BD">
      <w:pPr>
        <w:spacing w:line="276" w:lineRule="auto"/>
        <w:ind w:firstLine="0"/>
        <w:jc w:val="right"/>
        <w:rPr>
          <w:sz w:val="28"/>
          <w:szCs w:val="28"/>
          <w:lang w:val="ro-RO" w:eastAsia="ro-RO"/>
        </w:rPr>
      </w:pPr>
      <w:r w:rsidRPr="008F04BD">
        <w:rPr>
          <w:sz w:val="28"/>
          <w:szCs w:val="28"/>
          <w:lang w:val="ro-RO" w:eastAsia="ro-RO"/>
        </w:rPr>
        <w:t xml:space="preserve">prin Hotărârea Guvernului </w:t>
      </w:r>
    </w:p>
    <w:p w:rsidR="008F04BD" w:rsidRPr="008F04BD" w:rsidRDefault="008F04BD" w:rsidP="008F04BD">
      <w:pPr>
        <w:spacing w:line="276" w:lineRule="auto"/>
        <w:ind w:firstLine="0"/>
        <w:jc w:val="right"/>
        <w:rPr>
          <w:sz w:val="28"/>
          <w:szCs w:val="28"/>
          <w:lang w:val="ro-RO" w:eastAsia="ro-RO"/>
        </w:rPr>
      </w:pPr>
      <w:r w:rsidRPr="008F04BD">
        <w:rPr>
          <w:sz w:val="28"/>
          <w:szCs w:val="28"/>
          <w:lang w:val="ro-RO" w:eastAsia="ro-RO"/>
        </w:rPr>
        <w:t xml:space="preserve">  nr.______din_________2016</w:t>
      </w:r>
    </w:p>
    <w:p w:rsidR="008F04BD" w:rsidRPr="008F04BD" w:rsidRDefault="008F04BD" w:rsidP="008F04BD">
      <w:pPr>
        <w:spacing w:line="276" w:lineRule="auto"/>
        <w:ind w:firstLine="0"/>
        <w:jc w:val="right"/>
        <w:rPr>
          <w:sz w:val="28"/>
          <w:szCs w:val="28"/>
          <w:lang w:val="ro-RO" w:eastAsia="ro-RO"/>
        </w:rPr>
      </w:pPr>
    </w:p>
    <w:p w:rsidR="008F04BD" w:rsidRPr="008F04BD" w:rsidRDefault="008F04BD" w:rsidP="008F04BD">
      <w:pPr>
        <w:spacing w:line="276" w:lineRule="auto"/>
        <w:ind w:firstLine="0"/>
        <w:jc w:val="right"/>
        <w:rPr>
          <w:sz w:val="28"/>
          <w:szCs w:val="28"/>
          <w:lang w:val="ro-RO" w:eastAsia="ro-RO"/>
        </w:rPr>
      </w:pPr>
    </w:p>
    <w:p w:rsidR="008F04BD" w:rsidRPr="008F04BD" w:rsidRDefault="008F04BD" w:rsidP="008F04BD">
      <w:pPr>
        <w:spacing w:line="360" w:lineRule="auto"/>
        <w:ind w:firstLine="0"/>
        <w:jc w:val="left"/>
        <w:rPr>
          <w:b/>
          <w:sz w:val="28"/>
          <w:szCs w:val="28"/>
          <w:lang w:val="ro-RO" w:eastAsia="ro-RO"/>
        </w:rPr>
      </w:pPr>
      <w:r w:rsidRPr="008F04BD">
        <w:rPr>
          <w:sz w:val="24"/>
          <w:szCs w:val="24"/>
          <w:lang w:val="ro-RO" w:eastAsia="ro-RO"/>
        </w:rPr>
        <w:t xml:space="preserve">                                                        </w:t>
      </w:r>
      <w:r w:rsidRPr="008F04BD">
        <w:rPr>
          <w:b/>
          <w:sz w:val="28"/>
          <w:szCs w:val="28"/>
          <w:lang w:val="ro-RO" w:eastAsia="ro-RO"/>
        </w:rPr>
        <w:t>REGULAMENT    SANITAR</w:t>
      </w:r>
    </w:p>
    <w:p w:rsidR="008F04BD" w:rsidRPr="008F04BD" w:rsidRDefault="008F04BD" w:rsidP="008F04BD">
      <w:pPr>
        <w:spacing w:line="276" w:lineRule="auto"/>
        <w:ind w:firstLine="0"/>
        <w:jc w:val="center"/>
        <w:rPr>
          <w:b/>
          <w:strike/>
          <w:sz w:val="28"/>
          <w:szCs w:val="28"/>
          <w:lang w:val="ro-RO" w:eastAsia="ro-RO"/>
        </w:rPr>
      </w:pPr>
      <w:r w:rsidRPr="008F04BD">
        <w:rPr>
          <w:b/>
          <w:sz w:val="28"/>
          <w:szCs w:val="28"/>
          <w:lang w:val="ro-RO" w:eastAsia="ro-RO"/>
        </w:rPr>
        <w:t xml:space="preserve">privind protecţia sănătății lucrătorilor împotriva riscurilor legate de expunerea la agenţi cancerigeni sau mutageni la locul de muncă </w:t>
      </w:r>
    </w:p>
    <w:p w:rsidR="008F04BD" w:rsidRPr="008F04BD" w:rsidRDefault="008F04BD" w:rsidP="008F04BD">
      <w:pPr>
        <w:spacing w:line="276" w:lineRule="auto"/>
        <w:rPr>
          <w:bCs/>
          <w:sz w:val="28"/>
          <w:szCs w:val="28"/>
          <w:lang w:val="ro-RO" w:eastAsia="ro-RO"/>
        </w:rPr>
      </w:pPr>
      <w:r w:rsidRPr="008F04BD">
        <w:rPr>
          <w:bCs/>
          <w:sz w:val="28"/>
          <w:szCs w:val="28"/>
          <w:lang w:val="ro-RO" w:eastAsia="ro-RO"/>
        </w:rPr>
        <w:t>Regulamentul sanitar privind protecţia sănătății lucrătorilor împotriva riscurilor legate de expunerea la agenţi cancerigeni sau mutageni la locul de muncă transpune  Directiva 2004/37 CE a Parlamentului European și a Consiliului din 29 aprilie 2004 privind protecția sănătății lucrătorilor împotriva riscurilor legate de expunerea la agenții cancerigeni sau mutageni la locul de muncă (a șasea directivă specială în sensul articolului 16 alineatul (1) din Directiva 89/391/CEE), publicată în Jurnalul Oficial al Uniunii Europene L183 din 29 iunie 1989.</w:t>
      </w:r>
    </w:p>
    <w:p w:rsidR="008F04BD" w:rsidRPr="008F04BD" w:rsidRDefault="008F04BD" w:rsidP="008F04BD">
      <w:pPr>
        <w:spacing w:line="276" w:lineRule="auto"/>
        <w:rPr>
          <w:bCs/>
          <w:sz w:val="28"/>
          <w:szCs w:val="28"/>
          <w:lang w:val="ro-RO" w:eastAsia="ro-RO"/>
        </w:rPr>
      </w:pPr>
    </w:p>
    <w:p w:rsidR="008F04BD" w:rsidRPr="008F04BD" w:rsidRDefault="008F04BD" w:rsidP="008F04BD">
      <w:pPr>
        <w:spacing w:line="360" w:lineRule="auto"/>
        <w:ind w:firstLine="0"/>
        <w:jc w:val="center"/>
        <w:rPr>
          <w:b/>
          <w:sz w:val="28"/>
          <w:szCs w:val="28"/>
          <w:lang w:val="ro-RO" w:eastAsia="ro-RO"/>
        </w:rPr>
      </w:pPr>
      <w:r w:rsidRPr="008F04BD">
        <w:rPr>
          <w:b/>
          <w:bCs/>
          <w:sz w:val="28"/>
          <w:szCs w:val="28"/>
          <w:lang w:val="ro-RO" w:eastAsia="ro-RO"/>
        </w:rPr>
        <w:t>I.</w:t>
      </w:r>
      <w:r w:rsidRPr="008F04BD">
        <w:rPr>
          <w:b/>
          <w:sz w:val="28"/>
          <w:szCs w:val="28"/>
          <w:lang w:val="ro-RO" w:eastAsia="ro-RO"/>
        </w:rPr>
        <w:t xml:space="preserve"> Dispoziţii generale</w:t>
      </w:r>
    </w:p>
    <w:p w:rsidR="008F04BD" w:rsidRPr="008F04BD" w:rsidRDefault="008F04BD" w:rsidP="008F04BD">
      <w:pPr>
        <w:spacing w:line="276" w:lineRule="auto"/>
        <w:rPr>
          <w:sz w:val="28"/>
          <w:szCs w:val="28"/>
          <w:lang w:val="ro-RO" w:eastAsia="ro-RO"/>
        </w:rPr>
      </w:pPr>
      <w:r w:rsidRPr="008F04BD">
        <w:rPr>
          <w:sz w:val="28"/>
          <w:szCs w:val="28"/>
          <w:lang w:val="ro-RO" w:eastAsia="ro-RO"/>
        </w:rPr>
        <w:t>1.</w:t>
      </w:r>
      <w:r w:rsidRPr="008F04BD">
        <w:rPr>
          <w:sz w:val="24"/>
          <w:szCs w:val="24"/>
          <w:lang w:val="ro-RO" w:eastAsia="ro-RO"/>
        </w:rPr>
        <w:t xml:space="preserve"> </w:t>
      </w:r>
      <w:r w:rsidRPr="008F04BD">
        <w:rPr>
          <w:sz w:val="28"/>
          <w:szCs w:val="28"/>
          <w:lang w:val="ro-RO" w:eastAsia="ro-RO"/>
        </w:rPr>
        <w:t xml:space="preserve">Regulamentul sanitar privind protecţia sănătății lucrătorilor împotriva riscurilor legate de expunerea la agenţi cancerigeni sau mutageni la locul de muncă (în continuare – </w:t>
      </w:r>
      <w:r w:rsidRPr="008F04BD">
        <w:rPr>
          <w:i/>
          <w:sz w:val="28"/>
          <w:szCs w:val="28"/>
          <w:lang w:val="ro-RO" w:eastAsia="ro-RO"/>
        </w:rPr>
        <w:t>Regulament</w:t>
      </w:r>
      <w:r w:rsidRPr="008F04BD">
        <w:rPr>
          <w:sz w:val="28"/>
          <w:szCs w:val="28"/>
          <w:lang w:val="ro-RO" w:eastAsia="ro-RO"/>
        </w:rPr>
        <w:t>), stabilește cerințele specifice privind protecția lucrătorilor, inclusiv prevenirea acestor riscuri.</w:t>
      </w:r>
    </w:p>
    <w:p w:rsidR="008F04BD" w:rsidRPr="008F04BD" w:rsidRDefault="008F04BD" w:rsidP="008F04BD">
      <w:pPr>
        <w:spacing w:line="276" w:lineRule="auto"/>
        <w:rPr>
          <w:sz w:val="28"/>
          <w:szCs w:val="28"/>
          <w:lang w:val="ro-MO" w:eastAsia="ro-RO"/>
        </w:rPr>
      </w:pPr>
      <w:r w:rsidRPr="008F04BD">
        <w:rPr>
          <w:sz w:val="28"/>
          <w:szCs w:val="28"/>
          <w:lang w:val="ro-MO" w:eastAsia="ro-RO"/>
        </w:rPr>
        <w:t>2</w:t>
      </w:r>
      <w:r w:rsidRPr="008F04BD">
        <w:rPr>
          <w:sz w:val="28"/>
          <w:szCs w:val="28"/>
          <w:lang w:eastAsia="ro-RO"/>
        </w:rPr>
        <w:t>.</w:t>
      </w:r>
      <w:r w:rsidRPr="008F04BD">
        <w:rPr>
          <w:sz w:val="28"/>
          <w:szCs w:val="28"/>
          <w:lang w:val="ro-MO" w:eastAsia="ro-RO"/>
        </w:rPr>
        <w:t xml:space="preserve"> Cerinţele de sănătate şi securitate în muncă prevăzute de prezentul Regulament nu se aplică către activitățile cu substanţe</w:t>
      </w:r>
      <w:r w:rsidRPr="008F04BD">
        <w:rPr>
          <w:color w:val="FF0000"/>
          <w:sz w:val="28"/>
          <w:szCs w:val="28"/>
          <w:lang w:val="ro-MO" w:eastAsia="ro-RO"/>
        </w:rPr>
        <w:t xml:space="preserve"> </w:t>
      </w:r>
      <w:r w:rsidRPr="008F04BD">
        <w:rPr>
          <w:sz w:val="28"/>
          <w:szCs w:val="28"/>
          <w:lang w:val="ro-MO" w:eastAsia="ro-RO"/>
        </w:rPr>
        <w:t>chimice radioactive.</w:t>
      </w:r>
    </w:p>
    <w:p w:rsidR="008F04BD" w:rsidRPr="008F04BD" w:rsidRDefault="008F04BD" w:rsidP="008F04BD">
      <w:pPr>
        <w:tabs>
          <w:tab w:val="left" w:pos="709"/>
          <w:tab w:val="left" w:pos="851"/>
        </w:tabs>
        <w:spacing w:line="276" w:lineRule="auto"/>
        <w:ind w:firstLine="426"/>
        <w:rPr>
          <w:sz w:val="24"/>
          <w:szCs w:val="24"/>
          <w:lang w:val="ro-RO" w:eastAsia="ro-RO"/>
        </w:rPr>
      </w:pPr>
      <w:r w:rsidRPr="008F04BD">
        <w:rPr>
          <w:sz w:val="28"/>
          <w:szCs w:val="28"/>
          <w:lang w:val="ro-RO" w:eastAsia="ro-RO"/>
        </w:rPr>
        <w:t xml:space="preserve">    3. În înţelesul prezentului Regulament termenii şi expresiile de mai jos au următoarele semnificații</w:t>
      </w:r>
      <w:r w:rsidRPr="008F04BD">
        <w:rPr>
          <w:sz w:val="24"/>
          <w:szCs w:val="24"/>
          <w:lang w:val="ro-RO" w:eastAsia="ro-RO"/>
        </w:rPr>
        <w:t xml:space="preserve">: </w:t>
      </w:r>
    </w:p>
    <w:p w:rsidR="008F04BD" w:rsidRPr="008F04BD" w:rsidRDefault="008F04BD" w:rsidP="008F04BD">
      <w:pPr>
        <w:spacing w:line="276" w:lineRule="auto"/>
        <w:ind w:firstLine="426"/>
        <w:rPr>
          <w:sz w:val="28"/>
          <w:szCs w:val="28"/>
          <w:lang w:val="ro-RO" w:eastAsia="ro-RO"/>
        </w:rPr>
      </w:pPr>
      <w:r w:rsidRPr="008F04BD">
        <w:rPr>
          <w:i/>
          <w:sz w:val="28"/>
          <w:szCs w:val="28"/>
          <w:lang w:val="ro-RO" w:eastAsia="ro-RO"/>
        </w:rPr>
        <w:t>agent cancerigen</w:t>
      </w:r>
      <w:r w:rsidRPr="008F04BD">
        <w:rPr>
          <w:sz w:val="28"/>
          <w:szCs w:val="28"/>
          <w:lang w:val="ro-RO" w:eastAsia="ro-RO"/>
        </w:rPr>
        <w:t xml:space="preserve"> - o substanţă sau un procedeu ce este însoțit de degajarea acestei substanțe, stabilite în anexele 1 și 2 la prezentul Regulament  care  fiind prezente la locul de muncă, pot provoca apariția tumorilor maligne și benigne la lucrător;  </w:t>
      </w:r>
    </w:p>
    <w:p w:rsidR="008F04BD" w:rsidRPr="008F04BD" w:rsidRDefault="008F04BD" w:rsidP="008F04BD">
      <w:pPr>
        <w:spacing w:line="276" w:lineRule="auto"/>
        <w:ind w:firstLine="426"/>
        <w:rPr>
          <w:sz w:val="28"/>
          <w:szCs w:val="28"/>
          <w:lang w:val="ro-RO" w:eastAsia="ro-RO"/>
        </w:rPr>
      </w:pPr>
      <w:r w:rsidRPr="008F04BD">
        <w:rPr>
          <w:i/>
          <w:sz w:val="28"/>
          <w:szCs w:val="28"/>
          <w:lang w:val="ro-RO" w:eastAsia="ro-RO"/>
        </w:rPr>
        <w:t>agent mutagen</w:t>
      </w:r>
      <w:r w:rsidRPr="008F04BD">
        <w:rPr>
          <w:sz w:val="28"/>
          <w:szCs w:val="28"/>
          <w:lang w:val="ro-RO" w:eastAsia="ro-RO"/>
        </w:rPr>
        <w:t xml:space="preserve"> - o substanţă sau un procedeu ce este însoțit de degajarea acestei substanțe, prezente la locul de muncă, care pot provoca modificări (mutații) genetice permanente în celulele germinative, inclusiv modificări fenotipice cu caracter ereditar, afectând sănătatea lucrătorului și a urmașilor acestuia. Datorită mecanismului specific de acțiune, agenții mutageni pot avea și efecte cancerigene.</w:t>
      </w:r>
    </w:p>
    <w:p w:rsidR="008F04BD" w:rsidRPr="008F04BD" w:rsidRDefault="008F04BD" w:rsidP="008F04BD">
      <w:pPr>
        <w:spacing w:line="276" w:lineRule="auto"/>
        <w:ind w:firstLine="426"/>
        <w:rPr>
          <w:sz w:val="28"/>
          <w:szCs w:val="28"/>
          <w:lang w:val="ro-RO" w:eastAsia="ro-RO"/>
        </w:rPr>
      </w:pPr>
      <w:r w:rsidRPr="008F04BD">
        <w:rPr>
          <w:sz w:val="28"/>
          <w:szCs w:val="28"/>
          <w:lang w:val="ro-RO" w:eastAsia="ro-RO"/>
        </w:rPr>
        <w:t xml:space="preserve">    4. Lucrătorii trebuie să fie protejaţi împotriva riscurilor legate de agenţii cancerigeni sau mutageni care apar la locul de muncă.</w:t>
      </w:r>
    </w:p>
    <w:p w:rsidR="008F04BD" w:rsidRPr="008F04BD" w:rsidRDefault="008F04BD" w:rsidP="008F04BD">
      <w:pPr>
        <w:spacing w:line="276" w:lineRule="auto"/>
        <w:ind w:firstLine="426"/>
        <w:rPr>
          <w:sz w:val="28"/>
          <w:szCs w:val="28"/>
          <w:lang w:val="ro-RO" w:eastAsia="ro-RO"/>
        </w:rPr>
      </w:pPr>
      <w:r w:rsidRPr="008F04BD">
        <w:rPr>
          <w:sz w:val="28"/>
          <w:szCs w:val="28"/>
          <w:lang w:val="ro-RO" w:eastAsia="ro-RO"/>
        </w:rPr>
        <w:lastRenderedPageBreak/>
        <w:t xml:space="preserve">   5. Este necesar, pentru anumiți agenți, să fie luate în considerare toate căile de absorbţie, în special posibilitatea absorbţiei pe cale cutanată, în scopul de a asigura cel mai bun nivel de protecţie posibil.</w:t>
      </w:r>
    </w:p>
    <w:p w:rsidR="008F04BD" w:rsidRPr="008F04BD" w:rsidRDefault="008F04BD" w:rsidP="008F04BD">
      <w:pPr>
        <w:spacing w:line="276" w:lineRule="auto"/>
        <w:ind w:firstLine="426"/>
        <w:rPr>
          <w:sz w:val="28"/>
          <w:szCs w:val="28"/>
          <w:lang w:val="ro-RO" w:eastAsia="ro-RO"/>
        </w:rPr>
      </w:pPr>
      <w:r w:rsidRPr="008F04BD">
        <w:rPr>
          <w:sz w:val="28"/>
          <w:szCs w:val="28"/>
          <w:lang w:val="ro-RO" w:eastAsia="ro-RO"/>
        </w:rPr>
        <w:t xml:space="preserve">   6.</w:t>
      </w:r>
      <w:r w:rsidRPr="008F04BD">
        <w:rPr>
          <w:sz w:val="24"/>
          <w:szCs w:val="24"/>
          <w:lang w:val="ro-RO" w:eastAsia="ro-RO"/>
        </w:rPr>
        <w:t xml:space="preserve"> </w:t>
      </w:r>
      <w:r w:rsidRPr="008F04BD">
        <w:rPr>
          <w:sz w:val="28"/>
          <w:szCs w:val="28"/>
          <w:lang w:val="ro-RO" w:eastAsia="ro-RO"/>
        </w:rPr>
        <w:t xml:space="preserve">Pentru orice activitate care poate prezenta un risc de expunere la agenţi cancerigeni sau mutageni, trebuie să fie identificate natura, gradul şi durata expunerii lucrătorilor, pentru a putea evalua orice risc legat de securitatea sau sănătatea lor. </w:t>
      </w:r>
    </w:p>
    <w:p w:rsidR="008F04BD" w:rsidRPr="008F04BD" w:rsidRDefault="008F04BD" w:rsidP="008F04BD">
      <w:pPr>
        <w:spacing w:line="276" w:lineRule="auto"/>
        <w:ind w:firstLine="426"/>
        <w:rPr>
          <w:sz w:val="28"/>
          <w:szCs w:val="28"/>
          <w:lang w:val="ro-RO" w:eastAsia="ro-RO"/>
        </w:rPr>
      </w:pPr>
      <w:r w:rsidRPr="008F04BD">
        <w:rPr>
          <w:sz w:val="28"/>
          <w:szCs w:val="28"/>
          <w:lang w:val="ro-RO" w:eastAsia="ro-RO"/>
        </w:rPr>
        <w:t xml:space="preserve">   7.</w:t>
      </w:r>
      <w:r w:rsidRPr="008F04BD">
        <w:rPr>
          <w:sz w:val="24"/>
          <w:szCs w:val="24"/>
          <w:lang w:val="ro-RO" w:eastAsia="ro-RO"/>
        </w:rPr>
        <w:t xml:space="preserve"> </w:t>
      </w:r>
      <w:r w:rsidRPr="008F04BD">
        <w:rPr>
          <w:sz w:val="28"/>
          <w:szCs w:val="28"/>
          <w:lang w:val="ro-RO" w:eastAsia="ro-RO"/>
        </w:rPr>
        <w:t>Această evaluare trebuie înnoită cu regularitate şi la orice schimbare a condiţiilor care ar putea afecta expunerea lucrătorilor la agenţi cancerigeni sau mutageni.</w:t>
      </w:r>
    </w:p>
    <w:p w:rsidR="008F04BD" w:rsidRPr="008F04BD" w:rsidRDefault="008F04BD" w:rsidP="008F04BD">
      <w:pPr>
        <w:tabs>
          <w:tab w:val="left" w:pos="709"/>
        </w:tabs>
        <w:spacing w:line="276" w:lineRule="auto"/>
        <w:ind w:firstLine="426"/>
        <w:rPr>
          <w:sz w:val="28"/>
          <w:szCs w:val="28"/>
          <w:lang w:val="ro-RO" w:eastAsia="ro-RO"/>
        </w:rPr>
      </w:pPr>
      <w:r w:rsidRPr="008F04BD">
        <w:rPr>
          <w:sz w:val="28"/>
          <w:szCs w:val="28"/>
          <w:lang w:val="ro-RO" w:eastAsia="ro-RO"/>
        </w:rPr>
        <w:t xml:space="preserve">   8.</w:t>
      </w:r>
      <w:r w:rsidRPr="008F04BD">
        <w:rPr>
          <w:sz w:val="24"/>
          <w:szCs w:val="24"/>
          <w:lang w:val="ro-RO" w:eastAsia="ro-RO"/>
        </w:rPr>
        <w:t xml:space="preserve"> </w:t>
      </w:r>
      <w:r w:rsidRPr="008F04BD">
        <w:rPr>
          <w:sz w:val="28"/>
          <w:szCs w:val="28"/>
          <w:lang w:val="ro-RO" w:eastAsia="ro-RO"/>
        </w:rPr>
        <w:t>La evaluarea riscului vor fi luate în calcul toate celelalte căi de pătrundere în organism, inclusiv absorbţia cutanată.</w:t>
      </w:r>
    </w:p>
    <w:p w:rsidR="008F04BD" w:rsidRPr="008F04BD" w:rsidRDefault="008F04BD" w:rsidP="008F04BD">
      <w:pPr>
        <w:spacing w:line="276" w:lineRule="auto"/>
        <w:ind w:firstLine="426"/>
        <w:rPr>
          <w:sz w:val="28"/>
          <w:szCs w:val="28"/>
          <w:lang w:val="ro-RO" w:eastAsia="ro-RO"/>
        </w:rPr>
      </w:pPr>
      <w:r w:rsidRPr="008F04BD">
        <w:rPr>
          <w:sz w:val="28"/>
          <w:szCs w:val="28"/>
          <w:lang w:val="ro-RO" w:eastAsia="ro-RO"/>
        </w:rPr>
        <w:t xml:space="preserve">   9. Angajatorii acordă o atenţie specială eventualelor efecte în privinţa securităţii sau sănătăţii acelor lucrători care prezintă riscuri speciale (întrebuințarea tutunului,alcoolului) şi, printre altele, iau în considerare oportunitatea măsurii de a nu mai angaja astfel de lucrători în zone în care pot fi în contact cu agenţi cancerigeni sau mutageni.</w:t>
      </w:r>
    </w:p>
    <w:p w:rsidR="008F04BD" w:rsidRPr="008F04BD" w:rsidRDefault="008F04BD" w:rsidP="008F04BD">
      <w:pPr>
        <w:spacing w:line="276" w:lineRule="auto"/>
        <w:ind w:firstLine="426"/>
        <w:rPr>
          <w:sz w:val="28"/>
          <w:szCs w:val="28"/>
          <w:lang w:val="ro-RO" w:eastAsia="ro-RO"/>
        </w:rPr>
      </w:pPr>
      <w:r w:rsidRPr="008F04BD">
        <w:rPr>
          <w:sz w:val="28"/>
          <w:szCs w:val="28"/>
          <w:lang w:val="ro-RO" w:eastAsia="ro-RO"/>
        </w:rPr>
        <w:t xml:space="preserve">  10. Agenţii cancerigeni și mutageni care acționează asupra sănătății lucrătorilor la locul de muncă  sunt specificați în anexa nr.2 la prezentul Regulament. Expunerea la aceste substanțe nu trebuie să depăşească valoarea limită.</w:t>
      </w:r>
    </w:p>
    <w:p w:rsidR="008F04BD" w:rsidRPr="008F04BD" w:rsidRDefault="008F04BD" w:rsidP="008F04BD">
      <w:pPr>
        <w:spacing w:line="276" w:lineRule="auto"/>
        <w:ind w:firstLine="426"/>
        <w:rPr>
          <w:sz w:val="28"/>
          <w:szCs w:val="28"/>
          <w:lang w:val="ro-RO" w:eastAsia="ro-RO"/>
        </w:rPr>
      </w:pPr>
      <w:r w:rsidRPr="008F04BD">
        <w:rPr>
          <w:sz w:val="28"/>
          <w:szCs w:val="28"/>
          <w:lang w:val="ro-RO" w:eastAsia="ro-RO"/>
        </w:rPr>
        <w:t xml:space="preserve">  11. Valorile limită obligatorii de expunere profesională şi metodele standardizate de investigare se stabilesc de către Ministerul Sănătăţii și pot fi revizuite cu frecvenţa pe care o impun datele ştiinţifice mai recente.</w:t>
      </w:r>
    </w:p>
    <w:p w:rsidR="008F04BD" w:rsidRPr="008F04BD" w:rsidRDefault="008F04BD" w:rsidP="008F04BD">
      <w:pPr>
        <w:tabs>
          <w:tab w:val="left" w:pos="426"/>
        </w:tabs>
        <w:spacing w:line="276" w:lineRule="auto"/>
        <w:ind w:firstLine="0"/>
        <w:rPr>
          <w:sz w:val="28"/>
          <w:szCs w:val="28"/>
          <w:lang w:val="ro-RO" w:eastAsia="ro-RO"/>
        </w:rPr>
      </w:pPr>
      <w:r w:rsidRPr="008F04BD">
        <w:rPr>
          <w:sz w:val="28"/>
          <w:szCs w:val="28"/>
          <w:lang w:val="ro-RO" w:eastAsia="ro-RO"/>
        </w:rPr>
        <w:t xml:space="preserve"> </w:t>
      </w:r>
      <w:r w:rsidRPr="008F04BD">
        <w:rPr>
          <w:sz w:val="28"/>
          <w:szCs w:val="28"/>
          <w:lang w:val="ro-RO" w:eastAsia="ro-RO"/>
        </w:rPr>
        <w:tab/>
        <w:t xml:space="preserve">  </w:t>
      </w:r>
    </w:p>
    <w:p w:rsidR="008F04BD" w:rsidRPr="008F04BD" w:rsidRDefault="008F04BD" w:rsidP="008F04BD">
      <w:pPr>
        <w:spacing w:line="360" w:lineRule="auto"/>
        <w:ind w:firstLine="0"/>
        <w:jc w:val="center"/>
        <w:rPr>
          <w:b/>
          <w:sz w:val="28"/>
          <w:szCs w:val="28"/>
          <w:lang w:val="ro-RO" w:eastAsia="ro-RO"/>
        </w:rPr>
      </w:pPr>
      <w:r w:rsidRPr="008F04BD">
        <w:rPr>
          <w:b/>
          <w:bCs/>
          <w:sz w:val="28"/>
          <w:szCs w:val="28"/>
          <w:lang w:val="ro-RO" w:eastAsia="ro-RO"/>
        </w:rPr>
        <w:t>II.</w:t>
      </w:r>
      <w:r w:rsidRPr="008F04BD">
        <w:rPr>
          <w:b/>
          <w:sz w:val="28"/>
          <w:szCs w:val="28"/>
          <w:lang w:val="ro-RO" w:eastAsia="ro-RO"/>
        </w:rPr>
        <w:t xml:space="preserve"> Obligaţiile angajatorilor</w:t>
      </w:r>
    </w:p>
    <w:p w:rsidR="008F04BD" w:rsidRPr="008F04BD" w:rsidRDefault="008F04BD" w:rsidP="008F04BD">
      <w:pPr>
        <w:spacing w:line="360" w:lineRule="auto"/>
        <w:ind w:firstLine="0"/>
        <w:jc w:val="center"/>
        <w:rPr>
          <w:b/>
          <w:sz w:val="28"/>
          <w:szCs w:val="28"/>
          <w:lang w:val="ro-RO" w:eastAsia="ro-RO"/>
        </w:rPr>
      </w:pPr>
      <w:r w:rsidRPr="008F04BD">
        <w:rPr>
          <w:b/>
          <w:sz w:val="28"/>
          <w:szCs w:val="28"/>
          <w:lang w:val="ro-RO" w:eastAsia="ro-RO"/>
        </w:rPr>
        <w:t>Secţiunea 1-a.</w:t>
      </w:r>
    </w:p>
    <w:p w:rsidR="008F04BD" w:rsidRPr="008F04BD" w:rsidRDefault="008F04BD" w:rsidP="008F04BD">
      <w:pPr>
        <w:spacing w:line="360" w:lineRule="auto"/>
        <w:ind w:firstLine="0"/>
        <w:jc w:val="center"/>
        <w:rPr>
          <w:b/>
          <w:sz w:val="28"/>
          <w:szCs w:val="28"/>
          <w:lang w:val="ro-RO" w:eastAsia="ro-RO"/>
        </w:rPr>
      </w:pPr>
      <w:r w:rsidRPr="008F04BD">
        <w:rPr>
          <w:b/>
          <w:sz w:val="28"/>
          <w:szCs w:val="28"/>
          <w:lang w:val="ro-RO" w:eastAsia="ro-RO"/>
        </w:rPr>
        <w:t>Evaluarea riscului implicat de agenţi</w:t>
      </w:r>
      <w:r w:rsidRPr="008F04BD">
        <w:rPr>
          <w:sz w:val="28"/>
          <w:szCs w:val="28"/>
          <w:lang w:val="ro-RO" w:eastAsia="ro-RO"/>
        </w:rPr>
        <w:t xml:space="preserve"> </w:t>
      </w:r>
      <w:r w:rsidRPr="008F04BD">
        <w:rPr>
          <w:b/>
          <w:sz w:val="28"/>
          <w:szCs w:val="28"/>
          <w:lang w:val="ro-RO" w:eastAsia="ro-RO"/>
        </w:rPr>
        <w:t>cancerigeni sau mutageni</w:t>
      </w:r>
    </w:p>
    <w:p w:rsidR="008F04BD" w:rsidRPr="008F04BD" w:rsidRDefault="008F04BD" w:rsidP="008F04BD">
      <w:pPr>
        <w:tabs>
          <w:tab w:val="left" w:pos="426"/>
        </w:tabs>
        <w:spacing w:line="276" w:lineRule="auto"/>
        <w:ind w:firstLine="0"/>
        <w:rPr>
          <w:sz w:val="28"/>
          <w:szCs w:val="28"/>
          <w:lang w:val="ro-RO" w:eastAsia="ro-RO"/>
        </w:rPr>
      </w:pPr>
      <w:r w:rsidRPr="008F04BD">
        <w:rPr>
          <w:sz w:val="28"/>
          <w:szCs w:val="28"/>
          <w:lang w:val="ro-RO" w:eastAsia="ro-RO"/>
        </w:rPr>
        <w:t xml:space="preserve">       12. Trebuie luate măsuri preventive pentru a menţine securitatea şi sănătatea lucrătorilor expuşi la agenţi cancerigeni sau mutageni, aplicând principiul precauției.</w:t>
      </w:r>
    </w:p>
    <w:p w:rsidR="008F04BD" w:rsidRPr="008F04BD" w:rsidRDefault="008F04BD" w:rsidP="008F04BD">
      <w:pPr>
        <w:tabs>
          <w:tab w:val="left" w:pos="426"/>
        </w:tabs>
        <w:spacing w:line="276" w:lineRule="auto"/>
        <w:ind w:firstLine="0"/>
        <w:rPr>
          <w:sz w:val="28"/>
          <w:szCs w:val="28"/>
          <w:lang w:val="ro-RO" w:eastAsia="ro-RO"/>
        </w:rPr>
      </w:pPr>
      <w:r w:rsidRPr="008F04BD">
        <w:rPr>
          <w:sz w:val="28"/>
          <w:szCs w:val="28"/>
          <w:lang w:val="ro-RO" w:eastAsia="ro-RO"/>
        </w:rPr>
        <w:t xml:space="preserve">       13.</w:t>
      </w:r>
      <w:r w:rsidRPr="008F04BD">
        <w:rPr>
          <w:sz w:val="24"/>
          <w:szCs w:val="24"/>
          <w:lang w:val="ro-RO" w:eastAsia="ro-RO"/>
        </w:rPr>
        <w:t xml:space="preserve"> </w:t>
      </w:r>
      <w:r w:rsidRPr="008F04BD">
        <w:rPr>
          <w:sz w:val="28"/>
          <w:szCs w:val="28"/>
          <w:lang w:val="ro-RO" w:eastAsia="ro-RO"/>
        </w:rPr>
        <w:t xml:space="preserve">Angajatorul reduce utilizarea unui agent cancerigen sau mutagen la locul de muncă, în special prin înlocuire, în măsura în care este posibil din punct de vedere tehnic, cu o substanţă, un preparat sau </w:t>
      </w:r>
      <w:r w:rsidRPr="008F04BD">
        <w:rPr>
          <w:color w:val="000000"/>
          <w:sz w:val="28"/>
          <w:szCs w:val="28"/>
          <w:lang w:val="ro-RO" w:eastAsia="ro-RO"/>
        </w:rPr>
        <w:t>un procedeu</w:t>
      </w:r>
      <w:r w:rsidRPr="008F04BD">
        <w:rPr>
          <w:sz w:val="28"/>
          <w:szCs w:val="28"/>
          <w:lang w:val="ro-RO" w:eastAsia="ro-RO"/>
        </w:rPr>
        <w:t xml:space="preserve"> care, în condiţiile de utilizare, nu este periculos sau este mai puţin periculos pentru sănătate.</w:t>
      </w:r>
    </w:p>
    <w:p w:rsidR="008F04BD" w:rsidRPr="008F04BD" w:rsidRDefault="008F04BD" w:rsidP="008F04BD">
      <w:pPr>
        <w:spacing w:line="276" w:lineRule="auto"/>
        <w:ind w:firstLine="0"/>
        <w:rPr>
          <w:sz w:val="28"/>
          <w:szCs w:val="28"/>
          <w:lang w:val="ro-RO" w:eastAsia="ro-RO"/>
        </w:rPr>
      </w:pPr>
      <w:r w:rsidRPr="008F04BD">
        <w:rPr>
          <w:sz w:val="28"/>
          <w:szCs w:val="28"/>
          <w:lang w:val="ro-RO" w:eastAsia="ro-RO"/>
        </w:rPr>
        <w:t xml:space="preserve">       14. Angajatorul, în toate cazurile când se foloseşte un agent cancerigen sau mutagen, aplică următoarele măsuri:</w:t>
      </w:r>
    </w:p>
    <w:p w:rsidR="008F04BD" w:rsidRPr="008F04BD" w:rsidRDefault="008F04BD" w:rsidP="008F04BD">
      <w:pPr>
        <w:spacing w:line="276" w:lineRule="auto"/>
        <w:ind w:firstLine="0"/>
        <w:rPr>
          <w:sz w:val="28"/>
          <w:szCs w:val="28"/>
          <w:lang w:val="ro-RO" w:eastAsia="ro-RO"/>
        </w:rPr>
      </w:pPr>
      <w:r w:rsidRPr="008F04BD">
        <w:rPr>
          <w:sz w:val="28"/>
          <w:szCs w:val="28"/>
          <w:lang w:val="ro-RO" w:eastAsia="ro-RO"/>
        </w:rPr>
        <w:t xml:space="preserve">      1)</w:t>
      </w:r>
      <w:r w:rsidRPr="008F04BD">
        <w:rPr>
          <w:sz w:val="28"/>
          <w:szCs w:val="28"/>
          <w:lang w:val="ro-RO" w:eastAsia="ro-RO"/>
        </w:rPr>
        <w:tab/>
        <w:t>limitarea cantităţilor de agent cancerigen sau mutagen la locul de muncă;</w:t>
      </w:r>
    </w:p>
    <w:p w:rsidR="008F04BD" w:rsidRPr="008F04BD" w:rsidRDefault="008F04BD" w:rsidP="008F04BD">
      <w:pPr>
        <w:spacing w:line="276" w:lineRule="auto"/>
        <w:ind w:firstLine="0"/>
        <w:rPr>
          <w:sz w:val="28"/>
          <w:szCs w:val="28"/>
          <w:lang w:val="ro-RO" w:eastAsia="ro-RO"/>
        </w:rPr>
      </w:pPr>
      <w:r w:rsidRPr="008F04BD">
        <w:rPr>
          <w:sz w:val="28"/>
          <w:szCs w:val="28"/>
          <w:lang w:val="ro-RO" w:eastAsia="ro-RO"/>
        </w:rPr>
        <w:lastRenderedPageBreak/>
        <w:t xml:space="preserve">      2)</w:t>
      </w:r>
      <w:r w:rsidRPr="008F04BD">
        <w:rPr>
          <w:sz w:val="28"/>
          <w:szCs w:val="28"/>
          <w:lang w:val="ro-RO" w:eastAsia="ro-RO"/>
        </w:rPr>
        <w:tab/>
        <w:t>limitarea, la cel mai scăzut nivel posibil, a numărului de lucrători expuşi sau care pot fi expuşi;</w:t>
      </w:r>
    </w:p>
    <w:p w:rsidR="008F04BD" w:rsidRPr="008F04BD" w:rsidRDefault="008F04BD" w:rsidP="008F04BD">
      <w:pPr>
        <w:spacing w:line="276" w:lineRule="auto"/>
        <w:ind w:firstLine="0"/>
        <w:rPr>
          <w:sz w:val="28"/>
          <w:szCs w:val="28"/>
          <w:lang w:val="ro-RO" w:eastAsia="ro-RO"/>
        </w:rPr>
      </w:pPr>
      <w:r w:rsidRPr="008F04BD">
        <w:rPr>
          <w:sz w:val="28"/>
          <w:szCs w:val="28"/>
          <w:lang w:val="ro-RO" w:eastAsia="ro-RO"/>
        </w:rPr>
        <w:t xml:space="preserve">      3)</w:t>
      </w:r>
      <w:r w:rsidRPr="008F04BD">
        <w:rPr>
          <w:sz w:val="28"/>
          <w:szCs w:val="28"/>
          <w:lang w:val="ro-RO" w:eastAsia="ro-RO"/>
        </w:rPr>
        <w:tab/>
        <w:t>conceperea procesului de muncă şi a unor măsuri tehnice, obiectivul fiind acela de a se evita sau de a se reduce la minim degajarea de agenţi cancerigeni sau mutageni la locul de muncă;</w:t>
      </w:r>
    </w:p>
    <w:p w:rsidR="008F04BD" w:rsidRPr="008F04BD" w:rsidRDefault="008F04BD" w:rsidP="008F04BD">
      <w:pPr>
        <w:spacing w:line="276" w:lineRule="auto"/>
        <w:ind w:firstLine="0"/>
        <w:rPr>
          <w:sz w:val="28"/>
          <w:szCs w:val="28"/>
          <w:lang w:val="ro-RO" w:eastAsia="ro-RO"/>
        </w:rPr>
      </w:pPr>
      <w:r w:rsidRPr="008F04BD">
        <w:rPr>
          <w:sz w:val="28"/>
          <w:szCs w:val="28"/>
          <w:lang w:val="ro-RO" w:eastAsia="ro-RO"/>
        </w:rPr>
        <w:t xml:space="preserve">      4)</w:t>
      </w:r>
      <w:r w:rsidRPr="008F04BD">
        <w:rPr>
          <w:sz w:val="28"/>
          <w:szCs w:val="28"/>
          <w:lang w:val="ro-RO" w:eastAsia="ro-RO"/>
        </w:rPr>
        <w:tab/>
        <w:t>evacuarea agenţilor cancerigeni sau mutageni la sursă, aspiraţia locală sau ventilaţia generală, adecvate şi compatibile cu necesitatea de a proteja sănătatea publică şi mediul;</w:t>
      </w:r>
    </w:p>
    <w:p w:rsidR="008F04BD" w:rsidRPr="008F04BD" w:rsidRDefault="008F04BD" w:rsidP="008F04BD">
      <w:pPr>
        <w:spacing w:line="276" w:lineRule="auto"/>
        <w:ind w:firstLine="0"/>
        <w:rPr>
          <w:sz w:val="28"/>
          <w:szCs w:val="28"/>
          <w:lang w:val="ro-RO" w:eastAsia="ro-RO"/>
        </w:rPr>
      </w:pPr>
      <w:r w:rsidRPr="008F04BD">
        <w:rPr>
          <w:sz w:val="28"/>
          <w:szCs w:val="28"/>
          <w:lang w:val="ro-RO" w:eastAsia="ro-RO"/>
        </w:rPr>
        <w:t xml:space="preserve">      5)</w:t>
      </w:r>
      <w:r w:rsidRPr="008F04BD">
        <w:rPr>
          <w:sz w:val="28"/>
          <w:szCs w:val="28"/>
          <w:lang w:val="ro-RO" w:eastAsia="ro-RO"/>
        </w:rPr>
        <w:tab/>
        <w:t>folosirea metodelor de măsurare existente, adecvate agenţilor cancerigeni sau mutageni, în special pentru detectarea din timp a expunerilor anormale rezultate dintr-un eveniment neprevăzut sau un accident;</w:t>
      </w:r>
    </w:p>
    <w:p w:rsidR="008F04BD" w:rsidRPr="008F04BD" w:rsidRDefault="008F04BD" w:rsidP="008F04BD">
      <w:pPr>
        <w:spacing w:line="276" w:lineRule="auto"/>
        <w:ind w:firstLine="0"/>
        <w:rPr>
          <w:sz w:val="28"/>
          <w:szCs w:val="28"/>
          <w:lang w:val="ro-RO" w:eastAsia="ro-RO"/>
        </w:rPr>
      </w:pPr>
      <w:r w:rsidRPr="008F04BD">
        <w:rPr>
          <w:sz w:val="28"/>
          <w:szCs w:val="28"/>
          <w:lang w:val="ro-RO" w:eastAsia="ro-RO"/>
        </w:rPr>
        <w:t xml:space="preserve">    6)</w:t>
      </w:r>
      <w:r w:rsidRPr="008F04BD">
        <w:rPr>
          <w:sz w:val="28"/>
          <w:szCs w:val="28"/>
          <w:lang w:val="ro-RO" w:eastAsia="ro-RO"/>
        </w:rPr>
        <w:tab/>
        <w:t>măsuri de protecţie colectivă şi/sau, atunci când expunerea nu poate fi evitată prin alte mijloace, măsuri de protecţie individuale;</w:t>
      </w:r>
    </w:p>
    <w:p w:rsidR="008F04BD" w:rsidRPr="008F04BD" w:rsidRDefault="008F04BD" w:rsidP="008F04BD">
      <w:pPr>
        <w:spacing w:line="276" w:lineRule="auto"/>
        <w:ind w:firstLine="0"/>
        <w:rPr>
          <w:sz w:val="28"/>
          <w:szCs w:val="28"/>
          <w:lang w:val="ro-RO" w:eastAsia="ro-RO"/>
        </w:rPr>
      </w:pPr>
      <w:r w:rsidRPr="008F04BD">
        <w:rPr>
          <w:sz w:val="28"/>
          <w:szCs w:val="28"/>
          <w:lang w:val="ro-RO" w:eastAsia="ro-RO"/>
        </w:rPr>
        <w:t xml:space="preserve">    7)</w:t>
      </w:r>
      <w:r w:rsidRPr="008F04BD">
        <w:rPr>
          <w:sz w:val="28"/>
          <w:szCs w:val="28"/>
          <w:lang w:val="ro-RO" w:eastAsia="ro-RO"/>
        </w:rPr>
        <w:tab/>
        <w:t>măsuri de igienă, în special curăţarea cu regularitate a podelelor, a pereţilor şi a altor suprafeţe;</w:t>
      </w:r>
    </w:p>
    <w:p w:rsidR="008F04BD" w:rsidRPr="008F04BD" w:rsidRDefault="008F04BD" w:rsidP="008F04BD">
      <w:pPr>
        <w:spacing w:line="276" w:lineRule="auto"/>
        <w:ind w:firstLine="0"/>
        <w:rPr>
          <w:sz w:val="28"/>
          <w:szCs w:val="28"/>
          <w:lang w:val="ro-RO" w:eastAsia="ro-RO"/>
        </w:rPr>
      </w:pPr>
      <w:r w:rsidRPr="008F04BD">
        <w:rPr>
          <w:sz w:val="24"/>
          <w:szCs w:val="24"/>
          <w:lang w:val="ro-RO" w:eastAsia="ro-RO"/>
        </w:rPr>
        <w:t xml:space="preserve">    </w:t>
      </w:r>
      <w:r w:rsidRPr="008F04BD">
        <w:rPr>
          <w:sz w:val="28"/>
          <w:szCs w:val="28"/>
          <w:lang w:val="ro-RO" w:eastAsia="ro-RO"/>
        </w:rPr>
        <w:t>8)</w:t>
      </w:r>
      <w:r w:rsidRPr="008F04BD">
        <w:rPr>
          <w:sz w:val="28"/>
          <w:szCs w:val="28"/>
          <w:lang w:val="ro-RO" w:eastAsia="ro-RO"/>
        </w:rPr>
        <w:tab/>
        <w:t>informarea lucrătorilor;</w:t>
      </w:r>
    </w:p>
    <w:p w:rsidR="008F04BD" w:rsidRPr="008F04BD" w:rsidRDefault="008F04BD" w:rsidP="008F04BD">
      <w:pPr>
        <w:spacing w:line="276" w:lineRule="auto"/>
        <w:ind w:firstLine="0"/>
        <w:rPr>
          <w:sz w:val="28"/>
          <w:szCs w:val="28"/>
          <w:lang w:val="ro-RO" w:eastAsia="ro-RO"/>
        </w:rPr>
      </w:pPr>
      <w:r w:rsidRPr="008F04BD">
        <w:rPr>
          <w:sz w:val="28"/>
          <w:szCs w:val="28"/>
          <w:lang w:val="ro-RO" w:eastAsia="ro-RO"/>
        </w:rPr>
        <w:t xml:space="preserve">    9)</w:t>
      </w:r>
      <w:r w:rsidRPr="008F04BD">
        <w:rPr>
          <w:sz w:val="28"/>
          <w:szCs w:val="28"/>
          <w:lang w:val="ro-RO" w:eastAsia="ro-RO"/>
        </w:rPr>
        <w:tab/>
        <w:t>delimitarea zonelor de risc şi utilizarea unor panouri adecvate de avertizare şi de securitate, inclusiv panoul „fumatul interzis” în zonele în care lucrătorii sunt expuşi sau pot fi expuşi la agenţi cancerigeni sau mutageni;</w:t>
      </w:r>
    </w:p>
    <w:p w:rsidR="008F04BD" w:rsidRPr="008F04BD" w:rsidRDefault="008F04BD" w:rsidP="008F04BD">
      <w:pPr>
        <w:spacing w:line="276" w:lineRule="auto"/>
        <w:ind w:firstLine="0"/>
        <w:rPr>
          <w:sz w:val="28"/>
          <w:szCs w:val="28"/>
          <w:lang w:val="ro-RO" w:eastAsia="ro-RO"/>
        </w:rPr>
      </w:pPr>
      <w:r w:rsidRPr="008F04BD">
        <w:rPr>
          <w:sz w:val="28"/>
          <w:szCs w:val="28"/>
          <w:lang w:val="ro-RO" w:eastAsia="ro-RO"/>
        </w:rPr>
        <w:t xml:space="preserve">    10)</w:t>
      </w:r>
      <w:r w:rsidRPr="008F04BD">
        <w:rPr>
          <w:sz w:val="28"/>
          <w:szCs w:val="28"/>
          <w:lang w:val="ro-RO" w:eastAsia="ro-RO"/>
        </w:rPr>
        <w:tab/>
        <w:t>amplasarea dispozitivelor de semnalare pentru situaţii de urgenţă care ar putea conduce la expuneri anormal de ridicate;</w:t>
      </w:r>
    </w:p>
    <w:p w:rsidR="008F04BD" w:rsidRPr="008F04BD" w:rsidRDefault="008F04BD" w:rsidP="008F04BD">
      <w:pPr>
        <w:spacing w:line="276" w:lineRule="auto"/>
        <w:ind w:firstLine="0"/>
        <w:rPr>
          <w:sz w:val="28"/>
          <w:szCs w:val="28"/>
          <w:lang w:val="ro-RO" w:eastAsia="ro-RO"/>
        </w:rPr>
      </w:pPr>
      <w:r w:rsidRPr="008F04BD">
        <w:rPr>
          <w:sz w:val="28"/>
          <w:szCs w:val="28"/>
          <w:lang w:val="ro-RO" w:eastAsia="ro-RO"/>
        </w:rPr>
        <w:t xml:space="preserve">    11)</w:t>
      </w:r>
      <w:r w:rsidRPr="008F04BD">
        <w:rPr>
          <w:sz w:val="28"/>
          <w:szCs w:val="28"/>
          <w:lang w:val="ro-RO" w:eastAsia="ro-RO"/>
        </w:rPr>
        <w:tab/>
        <w:t>mijloace care să permită stocarea, manipularea şi transportul fără risc, în special prin utilizarea recipientelor ermetice şi etichetate în mod clar şi vizibil;</w:t>
      </w:r>
    </w:p>
    <w:p w:rsidR="008F04BD" w:rsidRPr="008F04BD" w:rsidRDefault="008F04BD" w:rsidP="008F04BD">
      <w:pPr>
        <w:spacing w:line="276" w:lineRule="auto"/>
        <w:ind w:firstLine="0"/>
        <w:rPr>
          <w:sz w:val="28"/>
          <w:szCs w:val="28"/>
          <w:lang w:val="ro-RO" w:eastAsia="ro-RO"/>
        </w:rPr>
      </w:pPr>
      <w:r w:rsidRPr="008F04BD">
        <w:rPr>
          <w:sz w:val="28"/>
          <w:szCs w:val="28"/>
          <w:lang w:val="ro-RO" w:eastAsia="ro-RO"/>
        </w:rPr>
        <w:t xml:space="preserve">    12)</w:t>
      </w:r>
      <w:r w:rsidRPr="008F04BD">
        <w:rPr>
          <w:sz w:val="28"/>
          <w:szCs w:val="28"/>
          <w:lang w:val="ro-RO" w:eastAsia="ro-RO"/>
        </w:rPr>
        <w:tab/>
        <w:t>mijloace sigure de colectare, stocare şi evacuare a deşeurilor de către lucrători, inclusiv utilizarea recipientelor ermetice şi etichetate în mod clar şi vizibil.</w:t>
      </w:r>
    </w:p>
    <w:p w:rsidR="008F04BD" w:rsidRPr="008F04BD" w:rsidRDefault="008F04BD" w:rsidP="008F04BD">
      <w:pPr>
        <w:spacing w:line="276" w:lineRule="auto"/>
        <w:ind w:firstLine="0"/>
        <w:rPr>
          <w:strike/>
          <w:color w:val="FF0000"/>
          <w:sz w:val="28"/>
          <w:szCs w:val="28"/>
          <w:lang w:val="ro-RO" w:eastAsia="ro-RO"/>
        </w:rPr>
      </w:pPr>
      <w:r w:rsidRPr="008F04BD">
        <w:rPr>
          <w:sz w:val="28"/>
          <w:szCs w:val="28"/>
          <w:lang w:val="ro-RO" w:eastAsia="ro-RO"/>
        </w:rPr>
        <w:t xml:space="preserve">      15. În cazul când înlocuirea agentului cancerigen sau mutagen cu o substanţă, un preparat sau un procedeu care, în condiţiile de utilizare, nu este periculos sau este mai puţin periculos pentru securitate sau sănătate, nu este posibilă din punct de vedere tehnic, angajatorul ia măsuri pentru ca producerea şi folosirea agentului cancerigen sau mutagen să aibă loc într-un sistem închis. </w:t>
      </w:r>
    </w:p>
    <w:p w:rsidR="008F04BD" w:rsidRPr="008F04BD" w:rsidRDefault="008F04BD" w:rsidP="008F04BD">
      <w:pPr>
        <w:spacing w:line="276" w:lineRule="auto"/>
        <w:ind w:firstLine="0"/>
        <w:rPr>
          <w:sz w:val="24"/>
          <w:szCs w:val="24"/>
          <w:lang w:val="ro-RO" w:eastAsia="ro-RO"/>
        </w:rPr>
      </w:pPr>
      <w:r w:rsidRPr="008F04BD">
        <w:rPr>
          <w:sz w:val="28"/>
          <w:szCs w:val="28"/>
          <w:lang w:val="ro-RO" w:eastAsia="ro-RO"/>
        </w:rPr>
        <w:t xml:space="preserve">       16. Când aplicarea unui sistem închis nu este posibilă din punct de vedere tehnic, angajatorul trebuie să asigure condiţii pentru ca nivelul de expunere a lucrătorilor să fie redus la cel mai scăzut nivel posibil. </w:t>
      </w:r>
    </w:p>
    <w:p w:rsidR="008F04BD" w:rsidRPr="008F04BD" w:rsidRDefault="008F04BD" w:rsidP="008F04BD">
      <w:pPr>
        <w:spacing w:line="276" w:lineRule="auto"/>
        <w:ind w:firstLine="0"/>
        <w:rPr>
          <w:sz w:val="28"/>
          <w:szCs w:val="28"/>
          <w:lang w:val="ro-RO" w:eastAsia="ro-RO"/>
        </w:rPr>
      </w:pPr>
      <w:r w:rsidRPr="008F04BD">
        <w:rPr>
          <w:sz w:val="28"/>
          <w:szCs w:val="28"/>
          <w:lang w:val="ro-RO" w:eastAsia="ro-RO"/>
        </w:rPr>
        <w:t xml:space="preserve">        17. Angajatorul va completa și păstra lista actualizată a lucrătorilor folosiţi în activităţi pentru care rezultatele evaluării menţionate în punctul 6</w:t>
      </w:r>
      <w:r w:rsidRPr="008F04BD">
        <w:rPr>
          <w:sz w:val="24"/>
          <w:szCs w:val="24"/>
          <w:lang w:val="ro-RO" w:eastAsia="ro-RO"/>
        </w:rPr>
        <w:t xml:space="preserve"> </w:t>
      </w:r>
      <w:r w:rsidRPr="008F04BD">
        <w:rPr>
          <w:sz w:val="28"/>
          <w:szCs w:val="28"/>
          <w:lang w:val="ro-RO" w:eastAsia="ro-RO"/>
        </w:rPr>
        <w:t>al prezentului Regulament, evidenţiază un risc pentru sănătatea sau securitatea lor.</w:t>
      </w:r>
    </w:p>
    <w:p w:rsidR="008F04BD" w:rsidRDefault="008F04BD" w:rsidP="008F04BD">
      <w:pPr>
        <w:spacing w:line="276" w:lineRule="auto"/>
        <w:ind w:firstLine="0"/>
        <w:jc w:val="center"/>
        <w:rPr>
          <w:b/>
          <w:sz w:val="28"/>
          <w:szCs w:val="28"/>
          <w:lang w:val="ro-RO" w:eastAsia="ro-RO"/>
        </w:rPr>
      </w:pPr>
    </w:p>
    <w:p w:rsidR="008F04BD" w:rsidRDefault="008F04BD" w:rsidP="008F04BD">
      <w:pPr>
        <w:spacing w:line="276" w:lineRule="auto"/>
        <w:ind w:firstLine="0"/>
        <w:jc w:val="center"/>
        <w:rPr>
          <w:b/>
          <w:sz w:val="28"/>
          <w:szCs w:val="28"/>
          <w:lang w:val="ro-RO" w:eastAsia="ro-RO"/>
        </w:rPr>
      </w:pPr>
    </w:p>
    <w:p w:rsidR="008F04BD" w:rsidRPr="008F04BD" w:rsidRDefault="008F04BD" w:rsidP="008F04BD">
      <w:pPr>
        <w:spacing w:line="276" w:lineRule="auto"/>
        <w:ind w:firstLine="0"/>
        <w:jc w:val="center"/>
        <w:rPr>
          <w:b/>
          <w:sz w:val="28"/>
          <w:szCs w:val="28"/>
          <w:lang w:val="ro-RO" w:eastAsia="ro-RO"/>
        </w:rPr>
      </w:pPr>
      <w:bookmarkStart w:id="0" w:name="_GoBack"/>
      <w:bookmarkEnd w:id="0"/>
      <w:r w:rsidRPr="008F04BD">
        <w:rPr>
          <w:b/>
          <w:sz w:val="28"/>
          <w:szCs w:val="28"/>
          <w:lang w:val="ro-RO" w:eastAsia="ro-RO"/>
        </w:rPr>
        <w:lastRenderedPageBreak/>
        <w:t>Secţiunea  a 2-a.</w:t>
      </w:r>
    </w:p>
    <w:p w:rsidR="008F04BD" w:rsidRPr="008F04BD" w:rsidRDefault="008F04BD" w:rsidP="008F04BD">
      <w:pPr>
        <w:spacing w:line="360" w:lineRule="auto"/>
        <w:ind w:firstLine="0"/>
        <w:jc w:val="center"/>
        <w:rPr>
          <w:b/>
          <w:sz w:val="28"/>
          <w:szCs w:val="28"/>
          <w:lang w:val="ro-RO" w:eastAsia="ro-RO"/>
        </w:rPr>
      </w:pPr>
      <w:r w:rsidRPr="008F04BD">
        <w:rPr>
          <w:b/>
          <w:sz w:val="28"/>
          <w:szCs w:val="28"/>
          <w:lang w:val="ro-RO" w:eastAsia="ro-RO"/>
        </w:rPr>
        <w:t>Expunerea imprevizibilă</w:t>
      </w:r>
    </w:p>
    <w:p w:rsidR="008F04BD" w:rsidRPr="008F04BD" w:rsidRDefault="008F04BD" w:rsidP="008F04BD">
      <w:pPr>
        <w:spacing w:line="276" w:lineRule="auto"/>
        <w:ind w:firstLine="0"/>
        <w:rPr>
          <w:sz w:val="28"/>
          <w:szCs w:val="28"/>
          <w:lang w:val="ro-RO" w:eastAsia="ro-RO"/>
        </w:rPr>
      </w:pPr>
      <w:r w:rsidRPr="008F04BD">
        <w:rPr>
          <w:sz w:val="28"/>
          <w:szCs w:val="28"/>
          <w:lang w:val="ro-RO" w:eastAsia="ro-RO"/>
        </w:rPr>
        <w:t xml:space="preserve">       18. În cazul existenței posibilității de producere a unor evenimente imprevizibile sau a unor accidente care pot conduce la o expunere anormală a lucrătorilor, angajatorul informează lucrătorii cu privire la aceasta.</w:t>
      </w:r>
    </w:p>
    <w:p w:rsidR="008F04BD" w:rsidRPr="008F04BD" w:rsidRDefault="008F04BD" w:rsidP="008F04BD">
      <w:pPr>
        <w:spacing w:line="276" w:lineRule="auto"/>
        <w:ind w:firstLine="0"/>
        <w:rPr>
          <w:sz w:val="28"/>
          <w:szCs w:val="28"/>
          <w:lang w:val="ro-RO" w:eastAsia="ro-RO"/>
        </w:rPr>
      </w:pPr>
      <w:r w:rsidRPr="008F04BD">
        <w:rPr>
          <w:sz w:val="28"/>
          <w:szCs w:val="28"/>
          <w:lang w:val="ro-RO" w:eastAsia="ro-RO"/>
        </w:rPr>
        <w:t xml:space="preserve">       19. Până la normalizarea situaţiei şi atât timp cât cauzele expunerii anormale nu sunt eliminate:</w:t>
      </w:r>
    </w:p>
    <w:p w:rsidR="008F04BD" w:rsidRPr="008F04BD" w:rsidRDefault="008F04BD" w:rsidP="008F04BD">
      <w:pPr>
        <w:numPr>
          <w:ilvl w:val="0"/>
          <w:numId w:val="42"/>
        </w:numPr>
        <w:spacing w:line="276" w:lineRule="auto"/>
        <w:jc w:val="left"/>
        <w:rPr>
          <w:sz w:val="28"/>
          <w:szCs w:val="28"/>
          <w:lang w:val="ro-RO" w:eastAsia="ro-RO"/>
        </w:rPr>
      </w:pPr>
      <w:r w:rsidRPr="008F04BD">
        <w:rPr>
          <w:sz w:val="28"/>
          <w:szCs w:val="28"/>
          <w:lang w:val="ro-RO" w:eastAsia="ro-RO"/>
        </w:rPr>
        <w:t>sunt autorizaţi să lucreze în zona afectată numai lucrătorii indispensabili pentru executarea reparaţiilor şi a altor activităţi necesare;</w:t>
      </w:r>
    </w:p>
    <w:p w:rsidR="008F04BD" w:rsidRPr="008F04BD" w:rsidRDefault="008F04BD" w:rsidP="008F04BD">
      <w:pPr>
        <w:numPr>
          <w:ilvl w:val="0"/>
          <w:numId w:val="42"/>
        </w:numPr>
        <w:spacing w:line="276" w:lineRule="auto"/>
        <w:jc w:val="left"/>
        <w:rPr>
          <w:sz w:val="28"/>
          <w:szCs w:val="28"/>
          <w:lang w:val="ro-RO" w:eastAsia="ro-RO"/>
        </w:rPr>
      </w:pPr>
      <w:r w:rsidRPr="008F04BD">
        <w:rPr>
          <w:sz w:val="28"/>
          <w:szCs w:val="28"/>
          <w:lang w:val="ro-RO" w:eastAsia="ro-RO"/>
        </w:rPr>
        <w:t>li se pune la dispoziţie lucrătorilor în cauză îmbrăcăminte de protecţie şi echipament individual de protecţie respiratorie, iar aceştia trebuie să le poarte;</w:t>
      </w:r>
    </w:p>
    <w:p w:rsidR="008F04BD" w:rsidRPr="008F04BD" w:rsidRDefault="008F04BD" w:rsidP="008F04BD">
      <w:pPr>
        <w:numPr>
          <w:ilvl w:val="0"/>
          <w:numId w:val="42"/>
        </w:numPr>
        <w:spacing w:line="276" w:lineRule="auto"/>
        <w:jc w:val="left"/>
        <w:rPr>
          <w:sz w:val="28"/>
          <w:szCs w:val="28"/>
          <w:lang w:val="ro-RO" w:eastAsia="ro-RO"/>
        </w:rPr>
      </w:pPr>
      <w:r w:rsidRPr="008F04BD">
        <w:rPr>
          <w:sz w:val="28"/>
          <w:szCs w:val="28"/>
          <w:lang w:val="ro-RO" w:eastAsia="ro-RO"/>
        </w:rPr>
        <w:t xml:space="preserve"> expunerea nu poate fi permanentă şi se limitează la strictul necesar pentru fiecare lucrător;</w:t>
      </w:r>
    </w:p>
    <w:p w:rsidR="008F04BD" w:rsidRPr="008F04BD" w:rsidRDefault="008F04BD" w:rsidP="008F04BD">
      <w:pPr>
        <w:numPr>
          <w:ilvl w:val="0"/>
          <w:numId w:val="42"/>
        </w:numPr>
        <w:spacing w:line="276" w:lineRule="auto"/>
        <w:jc w:val="left"/>
        <w:rPr>
          <w:strike/>
          <w:sz w:val="28"/>
          <w:szCs w:val="28"/>
          <w:lang w:val="ro-RO" w:eastAsia="ro-RO"/>
        </w:rPr>
      </w:pPr>
      <w:r w:rsidRPr="008F04BD">
        <w:rPr>
          <w:sz w:val="28"/>
          <w:szCs w:val="28"/>
          <w:lang w:val="ro-RO" w:eastAsia="ro-RO"/>
        </w:rPr>
        <w:t xml:space="preserve">lucrătorii neprotejaţi nu sunt autorizaţi să lucreze în zona cu pericol pentru sănătate. </w:t>
      </w:r>
    </w:p>
    <w:p w:rsidR="008F04BD" w:rsidRPr="008F04BD" w:rsidRDefault="008F04BD" w:rsidP="008F04BD">
      <w:pPr>
        <w:spacing w:line="276" w:lineRule="auto"/>
        <w:ind w:firstLine="0"/>
        <w:jc w:val="center"/>
        <w:rPr>
          <w:b/>
          <w:sz w:val="28"/>
          <w:szCs w:val="28"/>
          <w:lang w:val="ro-RO" w:eastAsia="ro-RO"/>
        </w:rPr>
      </w:pPr>
      <w:r w:rsidRPr="008F04BD">
        <w:rPr>
          <w:b/>
          <w:sz w:val="28"/>
          <w:szCs w:val="28"/>
          <w:lang w:val="ro-RO" w:eastAsia="ro-RO"/>
        </w:rPr>
        <w:t>Secţiunea  a 3-a.</w:t>
      </w:r>
    </w:p>
    <w:p w:rsidR="008F04BD" w:rsidRPr="008F04BD" w:rsidRDefault="008F04BD" w:rsidP="008F04BD">
      <w:pPr>
        <w:spacing w:line="276" w:lineRule="auto"/>
        <w:ind w:firstLine="0"/>
        <w:jc w:val="center"/>
        <w:rPr>
          <w:b/>
          <w:sz w:val="28"/>
          <w:szCs w:val="28"/>
          <w:lang w:val="ro-RO" w:eastAsia="ro-RO"/>
        </w:rPr>
      </w:pPr>
      <w:r w:rsidRPr="008F04BD">
        <w:rPr>
          <w:b/>
          <w:sz w:val="28"/>
          <w:szCs w:val="28"/>
          <w:lang w:val="ro-RO" w:eastAsia="ro-RO"/>
        </w:rPr>
        <w:t>Expunerea previzibilă</w:t>
      </w:r>
    </w:p>
    <w:p w:rsidR="008F04BD" w:rsidRPr="008F04BD" w:rsidRDefault="008F04BD" w:rsidP="008F04BD">
      <w:pPr>
        <w:tabs>
          <w:tab w:val="left" w:pos="426"/>
        </w:tabs>
        <w:spacing w:line="276" w:lineRule="auto"/>
        <w:ind w:firstLine="0"/>
        <w:rPr>
          <w:sz w:val="28"/>
          <w:szCs w:val="28"/>
          <w:lang w:val="ro-RO" w:eastAsia="ro-RO"/>
        </w:rPr>
      </w:pPr>
      <w:r w:rsidRPr="008F04BD">
        <w:rPr>
          <w:sz w:val="28"/>
          <w:szCs w:val="28"/>
          <w:lang w:val="ro-RO" w:eastAsia="ro-RO"/>
        </w:rPr>
        <w:t xml:space="preserve">      20. Pentru anumite activităţi precum lucrările de întreţinere, pentru care este previzibilă posibilitatea unei creşteri semnificative a expunerii şi în privinţa cărora au fost deja epuizate toate posibilităţile de a lua alte măsuri tehnice de prevenire în scopul limitării expunerii, angajatorul trebuie să stabilească, după consultarea lucrătorilor sau a reprezentanţilor lor din întreprindere sau unitate, fără a aduce atingere responsabilităţii angajatorului, măsurile necesare pentru a reducere durata expunerii lucrătorilor cât mai mult posibil şi pentru a asigura protecţia lor în timpul acestor activităţi.</w:t>
      </w:r>
    </w:p>
    <w:p w:rsidR="008F04BD" w:rsidRPr="008F04BD" w:rsidRDefault="008F04BD" w:rsidP="008F04BD">
      <w:pPr>
        <w:spacing w:line="276" w:lineRule="auto"/>
        <w:ind w:firstLine="0"/>
        <w:rPr>
          <w:sz w:val="28"/>
          <w:szCs w:val="28"/>
          <w:lang w:val="ro-RO" w:eastAsia="ro-RO"/>
        </w:rPr>
      </w:pPr>
      <w:r w:rsidRPr="008F04BD">
        <w:rPr>
          <w:sz w:val="28"/>
          <w:szCs w:val="28"/>
          <w:lang w:val="ro-RO" w:eastAsia="ro-RO"/>
        </w:rPr>
        <w:t xml:space="preserve">      21. În cazul punctului 18</w:t>
      </w:r>
      <w:r w:rsidRPr="008F04BD">
        <w:rPr>
          <w:sz w:val="24"/>
          <w:szCs w:val="24"/>
          <w:lang w:val="ro-RO" w:eastAsia="ro-RO"/>
        </w:rPr>
        <w:t xml:space="preserve"> </w:t>
      </w:r>
      <w:r w:rsidRPr="008F04BD">
        <w:rPr>
          <w:sz w:val="28"/>
          <w:szCs w:val="28"/>
          <w:lang w:val="ro-RO" w:eastAsia="ro-RO"/>
        </w:rPr>
        <w:t>al prezentului Regulament, li se pune la dispoziţia lucrătorilor îmbrăcăminte de protecţie şi un echipament individual de protecţie respiratorie, iar aceştia trebuie să le poarte atât timp cât persistă expunerea anormală care nu poate fi permanentă şi este limitată la strictul necesar pentru fiecare lucrător.</w:t>
      </w:r>
    </w:p>
    <w:p w:rsidR="008F04BD" w:rsidRPr="008F04BD" w:rsidRDefault="008F04BD" w:rsidP="008F04BD">
      <w:pPr>
        <w:spacing w:line="276" w:lineRule="auto"/>
        <w:ind w:firstLine="0"/>
        <w:rPr>
          <w:sz w:val="28"/>
          <w:szCs w:val="28"/>
          <w:lang w:val="ro-RO" w:eastAsia="ro-RO"/>
        </w:rPr>
      </w:pPr>
      <w:r w:rsidRPr="008F04BD">
        <w:rPr>
          <w:sz w:val="28"/>
          <w:szCs w:val="28"/>
          <w:lang w:val="ro-RO" w:eastAsia="ro-RO"/>
        </w:rPr>
        <w:t xml:space="preserve">      22. Se iau măsurile adecvate pentru ca zonele în care se desfăşoară activităţile prevăzute în punctul 20</w:t>
      </w:r>
      <w:r w:rsidRPr="008F04BD">
        <w:rPr>
          <w:sz w:val="24"/>
          <w:szCs w:val="24"/>
          <w:lang w:val="ro-RO" w:eastAsia="ro-RO"/>
        </w:rPr>
        <w:t xml:space="preserve"> </w:t>
      </w:r>
      <w:r w:rsidRPr="008F04BD">
        <w:rPr>
          <w:sz w:val="28"/>
          <w:szCs w:val="28"/>
          <w:lang w:val="ro-RO" w:eastAsia="ro-RO"/>
        </w:rPr>
        <w:t>al prezentului Regulament, să fie în mod clar delimitate şi semnalizate, pentru a evita ca persoane neautorizate să aibă acces în aceste locuri.</w:t>
      </w:r>
    </w:p>
    <w:p w:rsidR="008F04BD" w:rsidRPr="008F04BD" w:rsidRDefault="008F04BD" w:rsidP="008F04BD">
      <w:pPr>
        <w:spacing w:line="276" w:lineRule="auto"/>
        <w:ind w:firstLine="0"/>
        <w:rPr>
          <w:sz w:val="28"/>
          <w:szCs w:val="28"/>
          <w:lang w:val="ro-RO" w:eastAsia="ro-RO"/>
        </w:rPr>
      </w:pPr>
      <w:r w:rsidRPr="008F04BD">
        <w:rPr>
          <w:sz w:val="28"/>
          <w:szCs w:val="28"/>
          <w:lang w:val="ro-RO" w:eastAsia="ro-RO"/>
        </w:rPr>
        <w:t xml:space="preserve">      23. Angajatorii iau măsurile adecvate pentru ca zonele în care se desfăşoară activităţile pentru care rezultatele evaluării menţionate în  punctul 6 al prezentului Regulament, evidenţiază un risc pentru securitatea sau sănătatea </w:t>
      </w:r>
      <w:r w:rsidRPr="008F04BD">
        <w:rPr>
          <w:sz w:val="28"/>
          <w:szCs w:val="28"/>
          <w:lang w:val="ro-RO" w:eastAsia="ro-RO"/>
        </w:rPr>
        <w:lastRenderedPageBreak/>
        <w:t>lucrătorilor să fie accesibile numai lucrătorilor care, prin natura muncii sau funcţiei lor, trebuie să se afle acolo.</w:t>
      </w:r>
    </w:p>
    <w:p w:rsidR="008F04BD" w:rsidRPr="008F04BD" w:rsidRDefault="008F04BD" w:rsidP="008F04BD">
      <w:pPr>
        <w:spacing w:line="276" w:lineRule="auto"/>
        <w:ind w:firstLine="0"/>
        <w:jc w:val="center"/>
        <w:rPr>
          <w:b/>
          <w:sz w:val="28"/>
          <w:szCs w:val="24"/>
          <w:lang w:val="ro-RO" w:eastAsia="ro-RO"/>
        </w:rPr>
      </w:pPr>
      <w:r w:rsidRPr="008F04BD">
        <w:rPr>
          <w:b/>
          <w:sz w:val="28"/>
          <w:szCs w:val="24"/>
          <w:lang w:val="ro-RO" w:eastAsia="ro-RO"/>
        </w:rPr>
        <w:t>Secţiunea  a 4-a.</w:t>
      </w:r>
    </w:p>
    <w:p w:rsidR="008F04BD" w:rsidRPr="008F04BD" w:rsidRDefault="008F04BD" w:rsidP="008F04BD">
      <w:pPr>
        <w:spacing w:line="360" w:lineRule="auto"/>
        <w:ind w:firstLine="0"/>
        <w:jc w:val="center"/>
        <w:rPr>
          <w:b/>
          <w:sz w:val="28"/>
          <w:szCs w:val="24"/>
          <w:lang w:val="ro-RO" w:eastAsia="ro-RO"/>
        </w:rPr>
      </w:pPr>
      <w:r w:rsidRPr="008F04BD">
        <w:rPr>
          <w:b/>
          <w:sz w:val="28"/>
          <w:szCs w:val="24"/>
          <w:lang w:val="ro-RO" w:eastAsia="ro-RO"/>
        </w:rPr>
        <w:t>Măsuri de igienă şi de protecţie individuală</w:t>
      </w:r>
    </w:p>
    <w:p w:rsidR="008F04BD" w:rsidRPr="008F04BD" w:rsidRDefault="008F04BD" w:rsidP="008F04BD">
      <w:pPr>
        <w:spacing w:line="276" w:lineRule="auto"/>
        <w:ind w:firstLine="0"/>
        <w:rPr>
          <w:sz w:val="28"/>
          <w:szCs w:val="28"/>
          <w:lang w:val="ro-RO" w:eastAsia="ro-RO"/>
        </w:rPr>
      </w:pPr>
      <w:r w:rsidRPr="008F04BD">
        <w:rPr>
          <w:sz w:val="28"/>
          <w:szCs w:val="28"/>
          <w:lang w:val="ro-RO" w:eastAsia="ro-RO"/>
        </w:rPr>
        <w:t xml:space="preserve">     24. Angajatorii sunt obligaţi, pentru toate activităţile pentru care există un risc de contaminare cu agenţi cancerigeni sau mutageni, să ia următoarele măsuri:</w:t>
      </w:r>
    </w:p>
    <w:p w:rsidR="008F04BD" w:rsidRPr="008F04BD" w:rsidRDefault="008F04BD" w:rsidP="008F04BD">
      <w:pPr>
        <w:spacing w:line="276" w:lineRule="auto"/>
        <w:ind w:left="709" w:hanging="283"/>
        <w:rPr>
          <w:sz w:val="28"/>
          <w:szCs w:val="28"/>
          <w:lang w:val="ro-RO" w:eastAsia="ro-RO"/>
        </w:rPr>
      </w:pPr>
      <w:r w:rsidRPr="008F04BD">
        <w:rPr>
          <w:sz w:val="24"/>
          <w:szCs w:val="24"/>
          <w:lang w:val="ro-RO" w:eastAsia="ro-RO"/>
        </w:rPr>
        <w:t xml:space="preserve">1) </w:t>
      </w:r>
      <w:r w:rsidRPr="008F04BD">
        <w:rPr>
          <w:sz w:val="28"/>
          <w:szCs w:val="28"/>
          <w:lang w:val="ro-RO" w:eastAsia="ro-RO"/>
        </w:rPr>
        <w:t>să organizeze activitatea astfel încât lucrătorii să nu mănânce, să nu bea şi să nu fumeze în zonele în care există risc de contaminare cu agenţi cancerigeni sau mutageni;</w:t>
      </w:r>
    </w:p>
    <w:p w:rsidR="008F04BD" w:rsidRPr="008F04BD" w:rsidRDefault="008F04BD" w:rsidP="008F04BD">
      <w:pPr>
        <w:numPr>
          <w:ilvl w:val="0"/>
          <w:numId w:val="43"/>
        </w:numPr>
        <w:spacing w:line="276" w:lineRule="auto"/>
        <w:jc w:val="left"/>
        <w:rPr>
          <w:sz w:val="28"/>
          <w:szCs w:val="28"/>
          <w:lang w:val="ro-RO" w:eastAsia="ro-RO"/>
        </w:rPr>
      </w:pPr>
      <w:r w:rsidRPr="008F04BD">
        <w:rPr>
          <w:sz w:val="28"/>
          <w:szCs w:val="28"/>
          <w:lang w:val="ro-RO" w:eastAsia="ro-RO"/>
        </w:rPr>
        <w:t>să furnizeze lucrătorilor îmbrăcăminte de protecţie adecvată sau altă îmbrăcăminte specială adecvată;</w:t>
      </w:r>
    </w:p>
    <w:p w:rsidR="008F04BD" w:rsidRPr="008F04BD" w:rsidRDefault="008F04BD" w:rsidP="008F04BD">
      <w:pPr>
        <w:numPr>
          <w:ilvl w:val="0"/>
          <w:numId w:val="43"/>
        </w:numPr>
        <w:spacing w:line="276" w:lineRule="auto"/>
        <w:jc w:val="left"/>
        <w:rPr>
          <w:sz w:val="28"/>
          <w:szCs w:val="28"/>
          <w:lang w:val="ro-RO" w:eastAsia="ro-RO"/>
        </w:rPr>
      </w:pPr>
      <w:r w:rsidRPr="008F04BD">
        <w:rPr>
          <w:sz w:val="28"/>
          <w:szCs w:val="28"/>
          <w:lang w:val="ro-RO" w:eastAsia="ro-RO"/>
        </w:rPr>
        <w:t>să prevadă locuri separate pentru depozitarea hainelor de lucru sau a îmbrăcămintei de protecţie, pe de-o parte, şi a hainelor de stradă, pe de altă parte;</w:t>
      </w:r>
    </w:p>
    <w:p w:rsidR="008F04BD" w:rsidRPr="008F04BD" w:rsidRDefault="008F04BD" w:rsidP="008F04BD">
      <w:pPr>
        <w:numPr>
          <w:ilvl w:val="0"/>
          <w:numId w:val="43"/>
        </w:numPr>
        <w:spacing w:line="276" w:lineRule="auto"/>
        <w:jc w:val="left"/>
        <w:rPr>
          <w:sz w:val="28"/>
          <w:szCs w:val="28"/>
          <w:lang w:val="ro-RO" w:eastAsia="ro-RO"/>
        </w:rPr>
      </w:pPr>
      <w:r w:rsidRPr="008F04BD">
        <w:rPr>
          <w:sz w:val="28"/>
          <w:szCs w:val="28"/>
          <w:lang w:val="ro-RO" w:eastAsia="ro-RO"/>
        </w:rPr>
        <w:t>să pună la dispoziţia lucrătorilor grupuri sanitare şi duşuri adecvate;</w:t>
      </w:r>
    </w:p>
    <w:p w:rsidR="008F04BD" w:rsidRPr="008F04BD" w:rsidRDefault="008F04BD" w:rsidP="008F04BD">
      <w:pPr>
        <w:numPr>
          <w:ilvl w:val="0"/>
          <w:numId w:val="43"/>
        </w:numPr>
        <w:spacing w:line="276" w:lineRule="auto"/>
        <w:jc w:val="left"/>
        <w:rPr>
          <w:sz w:val="28"/>
          <w:szCs w:val="28"/>
          <w:lang w:val="ro-RO" w:eastAsia="ro-RO"/>
        </w:rPr>
      </w:pPr>
      <w:r w:rsidRPr="008F04BD">
        <w:rPr>
          <w:sz w:val="28"/>
          <w:szCs w:val="28"/>
          <w:lang w:val="ro-RO" w:eastAsia="ro-RO"/>
        </w:rPr>
        <w:t>să depoziteze corect echipamentele de protecţie într-un loc bine stabilit, să le verifice şi să le cureţe, dacă este posibil, înainte şi, în orice caz, după fiecare utilizare;</w:t>
      </w:r>
    </w:p>
    <w:p w:rsidR="008F04BD" w:rsidRPr="008F04BD" w:rsidRDefault="008F04BD" w:rsidP="008F04BD">
      <w:pPr>
        <w:numPr>
          <w:ilvl w:val="0"/>
          <w:numId w:val="43"/>
        </w:numPr>
        <w:spacing w:line="276" w:lineRule="auto"/>
        <w:jc w:val="left"/>
        <w:rPr>
          <w:sz w:val="28"/>
          <w:szCs w:val="28"/>
          <w:lang w:val="ro-RO" w:eastAsia="ro-RO"/>
        </w:rPr>
      </w:pPr>
      <w:r w:rsidRPr="008F04BD">
        <w:rPr>
          <w:sz w:val="28"/>
          <w:szCs w:val="28"/>
          <w:lang w:val="ro-RO" w:eastAsia="ro-RO"/>
        </w:rPr>
        <w:t>să repare sau să înlocuiască echipamentele</w:t>
      </w:r>
      <w:r w:rsidRPr="008F04BD">
        <w:rPr>
          <w:sz w:val="24"/>
          <w:szCs w:val="24"/>
          <w:lang w:val="ro-RO" w:eastAsia="ro-RO"/>
        </w:rPr>
        <w:t xml:space="preserve"> </w:t>
      </w:r>
      <w:r w:rsidRPr="008F04BD">
        <w:rPr>
          <w:sz w:val="28"/>
          <w:szCs w:val="28"/>
          <w:lang w:val="ro-RO" w:eastAsia="ro-RO"/>
        </w:rPr>
        <w:t>de protecţie defecte înainte de o nouă utilizare.</w:t>
      </w:r>
    </w:p>
    <w:p w:rsidR="008F04BD" w:rsidRPr="008F04BD" w:rsidRDefault="008F04BD" w:rsidP="008F04BD">
      <w:pPr>
        <w:spacing w:line="276" w:lineRule="auto"/>
        <w:ind w:left="360" w:firstLine="0"/>
        <w:rPr>
          <w:sz w:val="24"/>
          <w:szCs w:val="24"/>
          <w:lang w:val="ro-RO" w:eastAsia="ro-RO"/>
        </w:rPr>
      </w:pPr>
      <w:r w:rsidRPr="008F04BD">
        <w:rPr>
          <w:sz w:val="28"/>
          <w:szCs w:val="28"/>
          <w:lang w:val="ro-RO" w:eastAsia="ro-RO"/>
        </w:rPr>
        <w:t xml:space="preserve"> 25. Costul măsurilor prevăzute în punctul 24</w:t>
      </w:r>
      <w:r w:rsidRPr="008F04BD">
        <w:rPr>
          <w:sz w:val="24"/>
          <w:szCs w:val="24"/>
          <w:lang w:val="ro-RO" w:eastAsia="ro-RO"/>
        </w:rPr>
        <w:t xml:space="preserve"> </w:t>
      </w:r>
      <w:r w:rsidRPr="008F04BD">
        <w:rPr>
          <w:sz w:val="28"/>
          <w:szCs w:val="28"/>
          <w:lang w:val="ro-RO" w:eastAsia="ro-RO"/>
        </w:rPr>
        <w:t>al prezentului Regulament, în nici un caz, nu trebuie să fie suportat de lucrători</w:t>
      </w:r>
      <w:r w:rsidRPr="008F04BD">
        <w:rPr>
          <w:sz w:val="24"/>
          <w:szCs w:val="24"/>
          <w:lang w:val="ro-RO" w:eastAsia="ro-RO"/>
        </w:rPr>
        <w:t>.</w:t>
      </w:r>
    </w:p>
    <w:p w:rsidR="008F04BD" w:rsidRPr="008F04BD" w:rsidRDefault="008F04BD" w:rsidP="008F04BD">
      <w:pPr>
        <w:spacing w:line="276" w:lineRule="auto"/>
        <w:ind w:firstLine="0"/>
        <w:jc w:val="center"/>
        <w:rPr>
          <w:b/>
          <w:color w:val="FF0000"/>
          <w:sz w:val="28"/>
          <w:szCs w:val="28"/>
          <w:lang w:val="ro-RO" w:eastAsia="ro-RO"/>
        </w:rPr>
      </w:pPr>
      <w:r w:rsidRPr="008F04BD">
        <w:rPr>
          <w:b/>
          <w:sz w:val="28"/>
          <w:szCs w:val="28"/>
          <w:lang w:val="ro-RO" w:eastAsia="ro-RO"/>
        </w:rPr>
        <w:t>Secţiunea  a 5-a.</w:t>
      </w:r>
    </w:p>
    <w:p w:rsidR="008F04BD" w:rsidRPr="008F04BD" w:rsidRDefault="008F04BD" w:rsidP="008F04BD">
      <w:pPr>
        <w:spacing w:line="276" w:lineRule="auto"/>
        <w:ind w:firstLine="0"/>
        <w:jc w:val="center"/>
        <w:rPr>
          <w:sz w:val="28"/>
          <w:szCs w:val="28"/>
          <w:lang w:val="ro-RO" w:eastAsia="ro-RO"/>
        </w:rPr>
      </w:pPr>
      <w:r w:rsidRPr="008F04BD">
        <w:rPr>
          <w:b/>
          <w:sz w:val="28"/>
          <w:szCs w:val="28"/>
          <w:lang w:val="ro-RO" w:eastAsia="ro-RO"/>
        </w:rPr>
        <w:t xml:space="preserve">Formarea profesională </w:t>
      </w:r>
    </w:p>
    <w:p w:rsidR="008F04BD" w:rsidRPr="008F04BD" w:rsidRDefault="008F04BD" w:rsidP="008F04BD">
      <w:pPr>
        <w:spacing w:line="276" w:lineRule="auto"/>
        <w:ind w:left="360" w:firstLine="0"/>
        <w:rPr>
          <w:sz w:val="28"/>
          <w:szCs w:val="28"/>
          <w:lang w:val="ro-RO" w:eastAsia="ro-RO"/>
        </w:rPr>
      </w:pPr>
      <w:r w:rsidRPr="008F04BD">
        <w:rPr>
          <w:sz w:val="28"/>
          <w:szCs w:val="28"/>
          <w:lang w:val="ro-RO" w:eastAsia="ro-RO"/>
        </w:rPr>
        <w:t xml:space="preserve"> 26.</w:t>
      </w:r>
      <w:r w:rsidRPr="008F04BD">
        <w:rPr>
          <w:sz w:val="24"/>
          <w:szCs w:val="24"/>
          <w:lang w:val="ro-RO" w:eastAsia="ro-RO"/>
        </w:rPr>
        <w:t xml:space="preserve"> </w:t>
      </w:r>
      <w:r w:rsidRPr="008F04BD">
        <w:rPr>
          <w:sz w:val="28"/>
          <w:szCs w:val="28"/>
          <w:lang w:val="ro-RO" w:eastAsia="ro-RO"/>
        </w:rPr>
        <w:t>Angajatorul întreprinde măsurile necesare pentru ca lucrătorii şi reprezentanţii lor din întreprindere sau unitate să beneficieze de o formare profesională în egală măsură suficientă şi adecvată, pe baza tuturor informaţiilor disponibile, în special sub formă de informaţii şi instrucţiuni, referitoare la:</w:t>
      </w:r>
    </w:p>
    <w:p w:rsidR="008F04BD" w:rsidRPr="008F04BD" w:rsidRDefault="008F04BD" w:rsidP="008F04BD">
      <w:pPr>
        <w:numPr>
          <w:ilvl w:val="0"/>
          <w:numId w:val="44"/>
        </w:numPr>
        <w:tabs>
          <w:tab w:val="num" w:pos="709"/>
        </w:tabs>
        <w:spacing w:line="276" w:lineRule="auto"/>
        <w:jc w:val="left"/>
        <w:rPr>
          <w:sz w:val="28"/>
          <w:szCs w:val="28"/>
          <w:lang w:val="ro-RO" w:eastAsia="ro-RO"/>
        </w:rPr>
      </w:pPr>
      <w:r w:rsidRPr="008F04BD">
        <w:rPr>
          <w:sz w:val="28"/>
          <w:szCs w:val="28"/>
          <w:lang w:val="ro-RO" w:eastAsia="ro-RO"/>
        </w:rPr>
        <w:t>riscurile potenţiale pentru sănătate, inclusiv riscurile suplimentare datorate consumului de tutun;</w:t>
      </w:r>
    </w:p>
    <w:p w:rsidR="008F04BD" w:rsidRPr="008F04BD" w:rsidRDefault="008F04BD" w:rsidP="008F04BD">
      <w:pPr>
        <w:numPr>
          <w:ilvl w:val="0"/>
          <w:numId w:val="44"/>
        </w:numPr>
        <w:tabs>
          <w:tab w:val="num" w:pos="709"/>
        </w:tabs>
        <w:spacing w:line="276" w:lineRule="auto"/>
        <w:jc w:val="left"/>
        <w:rPr>
          <w:sz w:val="28"/>
          <w:szCs w:val="28"/>
          <w:lang w:val="ro-RO" w:eastAsia="ro-RO"/>
        </w:rPr>
      </w:pPr>
      <w:r w:rsidRPr="008F04BD">
        <w:rPr>
          <w:sz w:val="28"/>
          <w:szCs w:val="28"/>
          <w:lang w:val="ro-RO" w:eastAsia="ro-RO"/>
        </w:rPr>
        <w:t>precauţiile care trebuie luate pentru prevenirea expunerii;</w:t>
      </w:r>
    </w:p>
    <w:p w:rsidR="008F04BD" w:rsidRPr="008F04BD" w:rsidRDefault="008F04BD" w:rsidP="008F04BD">
      <w:pPr>
        <w:numPr>
          <w:ilvl w:val="0"/>
          <w:numId w:val="44"/>
        </w:numPr>
        <w:tabs>
          <w:tab w:val="num" w:pos="709"/>
        </w:tabs>
        <w:spacing w:line="276" w:lineRule="auto"/>
        <w:jc w:val="left"/>
        <w:rPr>
          <w:sz w:val="28"/>
          <w:szCs w:val="28"/>
          <w:lang w:val="ro-RO" w:eastAsia="ro-RO"/>
        </w:rPr>
      </w:pPr>
      <w:r w:rsidRPr="008F04BD">
        <w:rPr>
          <w:sz w:val="28"/>
          <w:szCs w:val="28"/>
          <w:lang w:val="ro-RO" w:eastAsia="ro-RO"/>
        </w:rPr>
        <w:t>cerinţele în materie de igienă;</w:t>
      </w:r>
    </w:p>
    <w:p w:rsidR="008F04BD" w:rsidRPr="008F04BD" w:rsidRDefault="008F04BD" w:rsidP="008F04BD">
      <w:pPr>
        <w:numPr>
          <w:ilvl w:val="0"/>
          <w:numId w:val="44"/>
        </w:numPr>
        <w:tabs>
          <w:tab w:val="num" w:pos="709"/>
        </w:tabs>
        <w:spacing w:line="276" w:lineRule="auto"/>
        <w:jc w:val="left"/>
        <w:rPr>
          <w:sz w:val="28"/>
          <w:szCs w:val="28"/>
          <w:lang w:val="ro-RO" w:eastAsia="ro-RO"/>
        </w:rPr>
      </w:pPr>
      <w:r w:rsidRPr="008F04BD">
        <w:rPr>
          <w:sz w:val="28"/>
          <w:szCs w:val="28"/>
          <w:lang w:val="ro-RO" w:eastAsia="ro-RO"/>
        </w:rPr>
        <w:t>purtarea şi folosirea echipamentelor şi îmbrăcămintei de protecţie;</w:t>
      </w:r>
    </w:p>
    <w:p w:rsidR="008F04BD" w:rsidRPr="008F04BD" w:rsidRDefault="008F04BD" w:rsidP="008F04BD">
      <w:pPr>
        <w:numPr>
          <w:ilvl w:val="0"/>
          <w:numId w:val="44"/>
        </w:numPr>
        <w:tabs>
          <w:tab w:val="num" w:pos="709"/>
        </w:tabs>
        <w:spacing w:line="276" w:lineRule="auto"/>
        <w:jc w:val="left"/>
        <w:rPr>
          <w:sz w:val="24"/>
          <w:szCs w:val="24"/>
          <w:lang w:val="ro-RO" w:eastAsia="ro-RO"/>
        </w:rPr>
      </w:pPr>
      <w:r w:rsidRPr="008F04BD">
        <w:rPr>
          <w:sz w:val="28"/>
          <w:szCs w:val="28"/>
          <w:lang w:val="ro-RO" w:eastAsia="ro-RO"/>
        </w:rPr>
        <w:t>măsurile care trebuie luate de către lucrători, în special de către personalul de intervenţie, în cazul producerii unor incidente şi pentru prevenirea acestora</w:t>
      </w:r>
      <w:r w:rsidRPr="008F04BD">
        <w:rPr>
          <w:sz w:val="24"/>
          <w:szCs w:val="24"/>
          <w:lang w:val="ro-RO" w:eastAsia="ro-RO"/>
        </w:rPr>
        <w:t>.</w:t>
      </w:r>
    </w:p>
    <w:p w:rsidR="008F04BD" w:rsidRPr="008F04BD" w:rsidRDefault="008F04BD" w:rsidP="008F04BD">
      <w:pPr>
        <w:spacing w:line="276" w:lineRule="auto"/>
        <w:ind w:firstLine="284"/>
        <w:rPr>
          <w:sz w:val="28"/>
          <w:szCs w:val="28"/>
          <w:lang w:val="ro-RO" w:eastAsia="ro-RO"/>
        </w:rPr>
      </w:pPr>
      <w:r w:rsidRPr="008F04BD">
        <w:rPr>
          <w:sz w:val="28"/>
          <w:szCs w:val="28"/>
          <w:lang w:val="ro-RO" w:eastAsia="ro-RO"/>
        </w:rPr>
        <w:t xml:space="preserve">  27. Această formare profesională trebuie:</w:t>
      </w:r>
    </w:p>
    <w:p w:rsidR="008F04BD" w:rsidRPr="008F04BD" w:rsidRDefault="008F04BD" w:rsidP="008F04BD">
      <w:pPr>
        <w:spacing w:line="276" w:lineRule="auto"/>
        <w:ind w:firstLine="0"/>
        <w:rPr>
          <w:sz w:val="28"/>
          <w:szCs w:val="28"/>
          <w:lang w:val="ro-RO" w:eastAsia="ro-RO"/>
        </w:rPr>
      </w:pPr>
      <w:r w:rsidRPr="008F04BD">
        <w:rPr>
          <w:sz w:val="28"/>
          <w:szCs w:val="28"/>
          <w:lang w:val="ro-RO" w:eastAsia="ro-RO"/>
        </w:rPr>
        <w:t xml:space="preserve">      1) să fie adaptată la evoluţia riscurilor şi la apariţia unor riscuri noi;</w:t>
      </w:r>
    </w:p>
    <w:p w:rsidR="008F04BD" w:rsidRPr="008F04BD" w:rsidRDefault="008F04BD" w:rsidP="008F04BD">
      <w:pPr>
        <w:spacing w:line="276" w:lineRule="auto"/>
        <w:ind w:firstLine="0"/>
        <w:rPr>
          <w:sz w:val="28"/>
          <w:szCs w:val="28"/>
          <w:lang w:val="ro-RO" w:eastAsia="ro-RO"/>
        </w:rPr>
      </w:pPr>
      <w:r w:rsidRPr="008F04BD">
        <w:rPr>
          <w:sz w:val="28"/>
          <w:szCs w:val="28"/>
          <w:lang w:val="ro-RO" w:eastAsia="ro-RO"/>
        </w:rPr>
        <w:lastRenderedPageBreak/>
        <w:t xml:space="preserve">      2) să fie repetată periodic, dacă este necesar.</w:t>
      </w:r>
    </w:p>
    <w:p w:rsidR="008F04BD" w:rsidRPr="008F04BD" w:rsidRDefault="008F04BD" w:rsidP="008F04BD">
      <w:pPr>
        <w:spacing w:line="276" w:lineRule="auto"/>
        <w:ind w:firstLine="0"/>
        <w:jc w:val="center"/>
        <w:rPr>
          <w:b/>
          <w:sz w:val="28"/>
          <w:szCs w:val="28"/>
          <w:lang w:val="ro-RO" w:eastAsia="ro-RO"/>
        </w:rPr>
      </w:pPr>
      <w:r w:rsidRPr="008F04BD">
        <w:rPr>
          <w:b/>
          <w:sz w:val="28"/>
          <w:szCs w:val="28"/>
          <w:lang w:val="ro-RO" w:eastAsia="ro-RO"/>
        </w:rPr>
        <w:t>Secţiunea a 6-a.</w:t>
      </w:r>
    </w:p>
    <w:p w:rsidR="008F04BD" w:rsidRPr="008F04BD" w:rsidRDefault="008F04BD" w:rsidP="008F04BD">
      <w:pPr>
        <w:spacing w:line="360" w:lineRule="auto"/>
        <w:ind w:firstLine="0"/>
        <w:jc w:val="center"/>
        <w:rPr>
          <w:b/>
          <w:sz w:val="28"/>
          <w:szCs w:val="28"/>
          <w:lang w:val="ro-RO" w:eastAsia="ro-RO"/>
        </w:rPr>
      </w:pPr>
      <w:r w:rsidRPr="008F04BD">
        <w:rPr>
          <w:b/>
          <w:sz w:val="28"/>
          <w:szCs w:val="28"/>
          <w:lang w:val="ro-RO" w:eastAsia="ro-RO"/>
        </w:rPr>
        <w:t>Informarea lucrătorilor</w:t>
      </w:r>
    </w:p>
    <w:p w:rsidR="008F04BD" w:rsidRPr="008F04BD" w:rsidRDefault="008F04BD" w:rsidP="008F04BD">
      <w:pPr>
        <w:spacing w:line="276" w:lineRule="auto"/>
        <w:ind w:firstLine="0"/>
        <w:rPr>
          <w:i/>
          <w:strike/>
          <w:sz w:val="28"/>
          <w:szCs w:val="28"/>
          <w:lang w:val="ro-RO" w:eastAsia="ro-RO"/>
        </w:rPr>
      </w:pPr>
      <w:r w:rsidRPr="008F04BD">
        <w:rPr>
          <w:b/>
          <w:sz w:val="24"/>
          <w:szCs w:val="24"/>
          <w:lang w:val="ro-RO" w:eastAsia="ro-RO"/>
        </w:rPr>
        <w:t xml:space="preserve">      </w:t>
      </w:r>
      <w:r w:rsidRPr="008F04BD">
        <w:rPr>
          <w:sz w:val="28"/>
          <w:szCs w:val="28"/>
          <w:lang w:val="ro-RO" w:eastAsia="ro-RO"/>
        </w:rPr>
        <w:t>28. Fiecare lucrător va avea acces la informaţiile din listă menționată în punctul 18</w:t>
      </w:r>
      <w:r w:rsidRPr="008F04BD">
        <w:rPr>
          <w:sz w:val="24"/>
          <w:szCs w:val="24"/>
          <w:lang w:val="ro-RO" w:eastAsia="ro-RO"/>
        </w:rPr>
        <w:t xml:space="preserve"> </w:t>
      </w:r>
      <w:r w:rsidRPr="008F04BD">
        <w:rPr>
          <w:sz w:val="28"/>
          <w:szCs w:val="28"/>
          <w:lang w:val="ro-RO" w:eastAsia="ro-RO"/>
        </w:rPr>
        <w:t>al prezentului Regulament, care îl privesc personal.</w:t>
      </w:r>
      <w:r w:rsidRPr="008F04BD">
        <w:rPr>
          <w:sz w:val="24"/>
          <w:szCs w:val="24"/>
          <w:lang w:val="ro-RO" w:eastAsia="ro-RO"/>
        </w:rPr>
        <w:t xml:space="preserve"> </w:t>
      </w:r>
    </w:p>
    <w:p w:rsidR="008F04BD" w:rsidRPr="008F04BD" w:rsidRDefault="008F04BD" w:rsidP="008F04BD">
      <w:pPr>
        <w:spacing w:line="276" w:lineRule="auto"/>
        <w:ind w:firstLine="284"/>
        <w:rPr>
          <w:strike/>
          <w:sz w:val="28"/>
          <w:szCs w:val="28"/>
          <w:lang w:val="ro-RO" w:eastAsia="ro-RO"/>
        </w:rPr>
      </w:pPr>
      <w:r w:rsidRPr="008F04BD">
        <w:rPr>
          <w:sz w:val="28"/>
          <w:szCs w:val="28"/>
          <w:lang w:val="ro-RO" w:eastAsia="ro-RO"/>
        </w:rPr>
        <w:t xml:space="preserve"> 29. Angajatorii sunt obligaţi să informeze lucrătorii cu privire la instalaţii şi la recipientele care conţin agenţi cancerigeni sau mutageni, să asigure etichetarea clară şi vizibilă a tuturor recipientelor, ambalajelor şi instalaţiilor care conţin agenţi cancerigeni sau mutageni şi să expună semnele de avertizare. </w:t>
      </w:r>
    </w:p>
    <w:p w:rsidR="008F04BD" w:rsidRPr="008F04BD" w:rsidRDefault="008F04BD" w:rsidP="008F04BD">
      <w:pPr>
        <w:spacing w:line="276" w:lineRule="auto"/>
        <w:ind w:firstLine="0"/>
        <w:rPr>
          <w:sz w:val="28"/>
          <w:szCs w:val="28"/>
          <w:lang w:val="ro-RO" w:eastAsia="ro-RO"/>
        </w:rPr>
      </w:pPr>
      <w:r w:rsidRPr="008F04BD">
        <w:rPr>
          <w:sz w:val="28"/>
          <w:szCs w:val="28"/>
          <w:lang w:val="ro-RO" w:eastAsia="ro-RO"/>
        </w:rPr>
        <w:t xml:space="preserve">    30. Lucrătorii sunt informați suplimentar despre</w:t>
      </w:r>
      <w:r w:rsidRPr="008F04BD">
        <w:rPr>
          <w:sz w:val="28"/>
          <w:szCs w:val="28"/>
          <w:lang w:eastAsia="ro-RO"/>
        </w:rPr>
        <w:t>:</w:t>
      </w:r>
      <w:r w:rsidRPr="008F04BD">
        <w:rPr>
          <w:sz w:val="28"/>
          <w:szCs w:val="28"/>
          <w:lang w:val="ro-RO" w:eastAsia="ro-RO"/>
        </w:rPr>
        <w:t xml:space="preserve"> </w:t>
      </w:r>
    </w:p>
    <w:p w:rsidR="008F04BD" w:rsidRPr="008F04BD" w:rsidRDefault="008F04BD" w:rsidP="008F04BD">
      <w:pPr>
        <w:numPr>
          <w:ilvl w:val="0"/>
          <w:numId w:val="41"/>
        </w:numPr>
        <w:spacing w:line="276" w:lineRule="auto"/>
        <w:ind w:left="709"/>
        <w:jc w:val="left"/>
        <w:rPr>
          <w:sz w:val="28"/>
          <w:szCs w:val="28"/>
          <w:lang w:val="ro-RO" w:eastAsia="ro-RO"/>
        </w:rPr>
      </w:pPr>
      <w:r w:rsidRPr="008F04BD">
        <w:rPr>
          <w:sz w:val="28"/>
          <w:szCs w:val="28"/>
          <w:lang w:val="ro-RO" w:eastAsia="ro-RO"/>
        </w:rPr>
        <w:t>consecinţele asupra securităţii şi sănătăţii lucrătorilor, legate de alegerea, purtarea şi utilizarea îmbrăcămintei şi a echipamentelor de protecţie, fără a se aduce atingere responsabilităţilor angajatorului referitoare la determinarea eficacităţii îmbrăcămintei şi a echipamentelor de protecţie;</w:t>
      </w:r>
    </w:p>
    <w:p w:rsidR="008F04BD" w:rsidRPr="008F04BD" w:rsidRDefault="008F04BD" w:rsidP="008F04BD">
      <w:pPr>
        <w:numPr>
          <w:ilvl w:val="0"/>
          <w:numId w:val="41"/>
        </w:numPr>
        <w:spacing w:line="276" w:lineRule="auto"/>
        <w:ind w:left="709" w:hanging="425"/>
        <w:jc w:val="left"/>
        <w:rPr>
          <w:sz w:val="28"/>
          <w:szCs w:val="28"/>
          <w:lang w:val="ro-RO" w:eastAsia="ro-RO"/>
        </w:rPr>
      </w:pPr>
      <w:r w:rsidRPr="008F04BD">
        <w:rPr>
          <w:sz w:val="28"/>
          <w:szCs w:val="28"/>
          <w:lang w:val="ro-RO" w:eastAsia="ro-RO"/>
        </w:rPr>
        <w:t>expunerile anormale</w:t>
      </w:r>
      <w:r w:rsidRPr="008F04BD">
        <w:rPr>
          <w:sz w:val="24"/>
          <w:szCs w:val="24"/>
          <w:lang w:val="ro-RO" w:eastAsia="ro-RO"/>
        </w:rPr>
        <w:t xml:space="preserve">, </w:t>
      </w:r>
      <w:r w:rsidRPr="008F04BD">
        <w:rPr>
          <w:sz w:val="28"/>
          <w:szCs w:val="28"/>
          <w:lang w:val="ro-RO" w:eastAsia="ro-RO"/>
        </w:rPr>
        <w:t>prevăzute  în punctul 19 al prezentului Regulament,</w:t>
      </w:r>
      <w:r w:rsidRPr="008F04BD">
        <w:rPr>
          <w:sz w:val="24"/>
          <w:szCs w:val="24"/>
          <w:lang w:val="ro-RO" w:eastAsia="ro-RO"/>
        </w:rPr>
        <w:t xml:space="preserve"> </w:t>
      </w:r>
      <w:r w:rsidRPr="008F04BD">
        <w:rPr>
          <w:sz w:val="28"/>
          <w:szCs w:val="28"/>
          <w:lang w:val="ro-RO" w:eastAsia="ro-RO"/>
        </w:rPr>
        <w:t>cauzele lor şi despre măsurile luate sau care urmează să fie luate pentru remedierea situaţiei;</w:t>
      </w:r>
    </w:p>
    <w:p w:rsidR="008F04BD" w:rsidRPr="008F04BD" w:rsidRDefault="008F04BD" w:rsidP="008F04BD">
      <w:pPr>
        <w:spacing w:line="276" w:lineRule="auto"/>
        <w:ind w:firstLine="0"/>
        <w:jc w:val="center"/>
        <w:rPr>
          <w:b/>
          <w:sz w:val="28"/>
          <w:szCs w:val="28"/>
          <w:lang w:val="ro-RO" w:eastAsia="ro-RO"/>
        </w:rPr>
      </w:pPr>
      <w:r w:rsidRPr="008F04BD">
        <w:rPr>
          <w:b/>
          <w:sz w:val="28"/>
          <w:szCs w:val="28"/>
          <w:lang w:val="ro-RO" w:eastAsia="ro-RO"/>
        </w:rPr>
        <w:t>Secţiunea a 7-a.</w:t>
      </w:r>
    </w:p>
    <w:p w:rsidR="008F04BD" w:rsidRPr="008F04BD" w:rsidRDefault="008F04BD" w:rsidP="008F04BD">
      <w:pPr>
        <w:spacing w:line="276" w:lineRule="auto"/>
        <w:ind w:firstLine="0"/>
        <w:jc w:val="center"/>
        <w:rPr>
          <w:b/>
          <w:sz w:val="28"/>
          <w:szCs w:val="28"/>
          <w:lang w:val="ro-RO" w:eastAsia="ro-RO"/>
        </w:rPr>
      </w:pPr>
      <w:r w:rsidRPr="008F04BD">
        <w:rPr>
          <w:b/>
          <w:sz w:val="28"/>
          <w:szCs w:val="28"/>
          <w:lang w:val="ro-RO" w:eastAsia="ro-RO"/>
        </w:rPr>
        <w:t>Informarea autorităţii competente</w:t>
      </w:r>
    </w:p>
    <w:p w:rsidR="008F04BD" w:rsidRPr="008F04BD" w:rsidRDefault="008F04BD" w:rsidP="008F04BD">
      <w:pPr>
        <w:tabs>
          <w:tab w:val="left" w:pos="284"/>
        </w:tabs>
        <w:spacing w:line="276" w:lineRule="auto"/>
        <w:ind w:firstLine="0"/>
        <w:rPr>
          <w:sz w:val="24"/>
          <w:szCs w:val="24"/>
          <w:lang w:val="ro-RO" w:eastAsia="ro-RO"/>
        </w:rPr>
      </w:pPr>
      <w:r w:rsidRPr="008F04BD">
        <w:rPr>
          <w:sz w:val="28"/>
          <w:szCs w:val="28"/>
          <w:lang w:val="ro-RO" w:eastAsia="ro-RO"/>
        </w:rPr>
        <w:t xml:space="preserve">     31. Angajatorul comunică rezultatul măsurărilor efectuate autorităţii responsabile, la cererea acesteia.</w:t>
      </w:r>
      <w:r w:rsidRPr="008F04BD">
        <w:rPr>
          <w:sz w:val="28"/>
          <w:szCs w:val="28"/>
          <w:highlight w:val="yellow"/>
          <w:lang w:val="ro-RO" w:eastAsia="ro-RO"/>
        </w:rPr>
        <w:t xml:space="preserve"> </w:t>
      </w:r>
    </w:p>
    <w:p w:rsidR="008F04BD" w:rsidRPr="008F04BD" w:rsidRDefault="008F04BD" w:rsidP="008F04BD">
      <w:pPr>
        <w:spacing w:line="276" w:lineRule="auto"/>
        <w:ind w:firstLine="0"/>
        <w:rPr>
          <w:sz w:val="28"/>
          <w:szCs w:val="28"/>
          <w:lang w:val="ro-RO" w:eastAsia="ro-RO"/>
        </w:rPr>
      </w:pPr>
      <w:r w:rsidRPr="008F04BD">
        <w:rPr>
          <w:sz w:val="28"/>
          <w:szCs w:val="28"/>
          <w:lang w:val="ro-RO" w:eastAsia="ro-RO"/>
        </w:rPr>
        <w:t xml:space="preserve">     32. În cazul când rezultatele evaluării prevăzute în punctul 6 al prezentului Regulament evidenţiază un risc legat de securitatea sau sănătatea lucrătorilor, angajatorii pun la dispoziţia autorităţii competente, la cerere, informaţii corespunzătoare despre:</w:t>
      </w:r>
    </w:p>
    <w:p w:rsidR="008F04BD" w:rsidRPr="008F04BD" w:rsidRDefault="008F04BD" w:rsidP="008F04BD">
      <w:pPr>
        <w:numPr>
          <w:ilvl w:val="0"/>
          <w:numId w:val="40"/>
        </w:numPr>
        <w:tabs>
          <w:tab w:val="num" w:pos="709"/>
        </w:tabs>
        <w:spacing w:line="276" w:lineRule="auto"/>
        <w:ind w:left="709" w:hanging="425"/>
        <w:jc w:val="left"/>
        <w:rPr>
          <w:sz w:val="28"/>
          <w:szCs w:val="28"/>
          <w:lang w:val="ro-RO" w:eastAsia="ro-RO"/>
        </w:rPr>
      </w:pPr>
      <w:r w:rsidRPr="008F04BD">
        <w:rPr>
          <w:sz w:val="28"/>
          <w:szCs w:val="28"/>
          <w:lang w:val="ro-RO" w:eastAsia="ro-RO"/>
        </w:rPr>
        <w:t>activităţile şi procedeele industriale aplicate, inclusiv motivele pentru care se folosesc agenţi cancerigeni sau mutageni;</w:t>
      </w:r>
    </w:p>
    <w:p w:rsidR="008F04BD" w:rsidRPr="008F04BD" w:rsidRDefault="008F04BD" w:rsidP="008F04BD">
      <w:pPr>
        <w:numPr>
          <w:ilvl w:val="0"/>
          <w:numId w:val="40"/>
        </w:numPr>
        <w:tabs>
          <w:tab w:val="num" w:pos="709"/>
        </w:tabs>
        <w:spacing w:line="276" w:lineRule="auto"/>
        <w:ind w:left="709" w:hanging="425"/>
        <w:jc w:val="left"/>
        <w:rPr>
          <w:sz w:val="28"/>
          <w:szCs w:val="28"/>
          <w:lang w:val="ro-RO" w:eastAsia="ro-RO"/>
        </w:rPr>
      </w:pPr>
      <w:r w:rsidRPr="008F04BD">
        <w:rPr>
          <w:sz w:val="28"/>
          <w:szCs w:val="28"/>
          <w:lang w:val="ro-RO" w:eastAsia="ro-RO"/>
        </w:rPr>
        <w:t>cantităţile fabricate sau utilizate de substanţe sau preparate care conţin agenţi cancerigeni sau mutageni;</w:t>
      </w:r>
    </w:p>
    <w:p w:rsidR="008F04BD" w:rsidRPr="008F04BD" w:rsidRDefault="008F04BD" w:rsidP="008F04BD">
      <w:pPr>
        <w:numPr>
          <w:ilvl w:val="0"/>
          <w:numId w:val="40"/>
        </w:numPr>
        <w:tabs>
          <w:tab w:val="num" w:pos="709"/>
        </w:tabs>
        <w:spacing w:line="276" w:lineRule="auto"/>
        <w:ind w:hanging="76"/>
        <w:jc w:val="left"/>
        <w:rPr>
          <w:sz w:val="28"/>
          <w:szCs w:val="28"/>
          <w:lang w:val="ro-RO" w:eastAsia="ro-RO"/>
        </w:rPr>
      </w:pPr>
      <w:r w:rsidRPr="008F04BD">
        <w:rPr>
          <w:sz w:val="28"/>
          <w:szCs w:val="28"/>
          <w:lang w:val="ro-RO" w:eastAsia="ro-RO"/>
        </w:rPr>
        <w:t>numărul de lucrători expuşi;</w:t>
      </w:r>
    </w:p>
    <w:p w:rsidR="008F04BD" w:rsidRPr="008F04BD" w:rsidRDefault="008F04BD" w:rsidP="008F04BD">
      <w:pPr>
        <w:numPr>
          <w:ilvl w:val="0"/>
          <w:numId w:val="40"/>
        </w:numPr>
        <w:tabs>
          <w:tab w:val="num" w:pos="709"/>
        </w:tabs>
        <w:spacing w:line="276" w:lineRule="auto"/>
        <w:ind w:hanging="76"/>
        <w:jc w:val="left"/>
        <w:rPr>
          <w:sz w:val="28"/>
          <w:szCs w:val="28"/>
          <w:lang w:val="ro-RO" w:eastAsia="ro-RO"/>
        </w:rPr>
      </w:pPr>
      <w:r w:rsidRPr="008F04BD">
        <w:rPr>
          <w:sz w:val="28"/>
          <w:szCs w:val="28"/>
          <w:lang w:val="ro-RO" w:eastAsia="ro-RO"/>
        </w:rPr>
        <w:t>măsurile de prevenire luate;</w:t>
      </w:r>
    </w:p>
    <w:p w:rsidR="008F04BD" w:rsidRPr="008F04BD" w:rsidRDefault="008F04BD" w:rsidP="008F04BD">
      <w:pPr>
        <w:numPr>
          <w:ilvl w:val="0"/>
          <w:numId w:val="40"/>
        </w:numPr>
        <w:spacing w:line="276" w:lineRule="auto"/>
        <w:ind w:hanging="76"/>
        <w:jc w:val="left"/>
        <w:rPr>
          <w:sz w:val="28"/>
          <w:szCs w:val="28"/>
          <w:lang w:val="ro-RO" w:eastAsia="ro-RO"/>
        </w:rPr>
      </w:pPr>
      <w:r w:rsidRPr="008F04BD">
        <w:rPr>
          <w:sz w:val="28"/>
          <w:szCs w:val="28"/>
          <w:lang w:val="ro-RO" w:eastAsia="ro-RO"/>
        </w:rPr>
        <w:t>tipul de echipament de protecţie care trebuie utilizat;</w:t>
      </w:r>
    </w:p>
    <w:p w:rsidR="008F04BD" w:rsidRPr="008F04BD" w:rsidRDefault="008F04BD" w:rsidP="008F04BD">
      <w:pPr>
        <w:numPr>
          <w:ilvl w:val="0"/>
          <w:numId w:val="40"/>
        </w:numPr>
        <w:spacing w:line="276" w:lineRule="auto"/>
        <w:ind w:hanging="76"/>
        <w:jc w:val="left"/>
        <w:rPr>
          <w:sz w:val="28"/>
          <w:szCs w:val="28"/>
          <w:lang w:val="ro-RO" w:eastAsia="ro-RO"/>
        </w:rPr>
      </w:pPr>
      <w:r w:rsidRPr="008F04BD">
        <w:rPr>
          <w:sz w:val="28"/>
          <w:szCs w:val="28"/>
          <w:lang w:val="ro-RO" w:eastAsia="ro-RO"/>
        </w:rPr>
        <w:t>natura şi gradul expunerii;</w:t>
      </w:r>
    </w:p>
    <w:p w:rsidR="008F04BD" w:rsidRPr="008F04BD" w:rsidRDefault="008F04BD" w:rsidP="008F04BD">
      <w:pPr>
        <w:numPr>
          <w:ilvl w:val="0"/>
          <w:numId w:val="40"/>
        </w:numPr>
        <w:spacing w:line="276" w:lineRule="auto"/>
        <w:ind w:hanging="76"/>
        <w:jc w:val="left"/>
        <w:rPr>
          <w:sz w:val="28"/>
          <w:szCs w:val="28"/>
          <w:lang w:val="ro-RO" w:eastAsia="ro-RO"/>
        </w:rPr>
      </w:pPr>
      <w:r w:rsidRPr="008F04BD">
        <w:rPr>
          <w:sz w:val="28"/>
          <w:szCs w:val="28"/>
          <w:lang w:val="ro-RO" w:eastAsia="ro-RO"/>
        </w:rPr>
        <w:t>cazurile de înlocuire a agenților cancerigeni sau mutageni</w:t>
      </w:r>
      <w:r w:rsidRPr="008F04BD">
        <w:rPr>
          <w:color w:val="FF0000"/>
          <w:sz w:val="28"/>
          <w:szCs w:val="28"/>
          <w:lang w:eastAsia="ro-RO"/>
        </w:rPr>
        <w:t>;</w:t>
      </w:r>
    </w:p>
    <w:p w:rsidR="008F04BD" w:rsidRPr="008F04BD" w:rsidRDefault="008F04BD" w:rsidP="008F04BD">
      <w:pPr>
        <w:spacing w:line="276" w:lineRule="auto"/>
        <w:ind w:left="360" w:firstLine="0"/>
        <w:rPr>
          <w:sz w:val="28"/>
          <w:szCs w:val="28"/>
          <w:lang w:val="ro-RO" w:eastAsia="ro-RO"/>
        </w:rPr>
      </w:pPr>
    </w:p>
    <w:p w:rsidR="008F04BD" w:rsidRPr="008F04BD" w:rsidRDefault="008F04BD" w:rsidP="008F04BD">
      <w:pPr>
        <w:spacing w:line="360" w:lineRule="auto"/>
        <w:ind w:firstLine="0"/>
        <w:jc w:val="center"/>
        <w:rPr>
          <w:b/>
          <w:sz w:val="28"/>
          <w:szCs w:val="28"/>
          <w:lang w:val="ro-RO" w:eastAsia="ro-RO"/>
        </w:rPr>
      </w:pPr>
      <w:r w:rsidRPr="008F04BD">
        <w:rPr>
          <w:b/>
          <w:sz w:val="28"/>
          <w:szCs w:val="28"/>
          <w:lang w:val="ro-RO" w:eastAsia="ro-RO"/>
        </w:rPr>
        <w:t>III. Supravegherea sănătății lucrătorilor</w:t>
      </w:r>
    </w:p>
    <w:p w:rsidR="008F04BD" w:rsidRPr="008F04BD" w:rsidRDefault="008F04BD" w:rsidP="008F04BD">
      <w:pPr>
        <w:autoSpaceDE w:val="0"/>
        <w:autoSpaceDN w:val="0"/>
        <w:adjustRightInd w:val="0"/>
        <w:spacing w:line="276" w:lineRule="auto"/>
        <w:ind w:firstLine="0"/>
        <w:rPr>
          <w:sz w:val="28"/>
          <w:szCs w:val="28"/>
          <w:lang w:val="ro-RO" w:eastAsia="ro-RO"/>
        </w:rPr>
      </w:pPr>
      <w:r w:rsidRPr="008F04BD">
        <w:rPr>
          <w:sz w:val="24"/>
          <w:szCs w:val="24"/>
          <w:lang w:val="ro-RO" w:eastAsia="ro-RO"/>
        </w:rPr>
        <w:t xml:space="preserve">     </w:t>
      </w:r>
      <w:r w:rsidRPr="008F04BD">
        <w:rPr>
          <w:sz w:val="28"/>
          <w:szCs w:val="28"/>
          <w:lang w:val="ro-RO" w:eastAsia="ro-RO"/>
        </w:rPr>
        <w:t xml:space="preserve">33. Lucrătorii expuși și care pot fi expuși acțiunii agenților cancerigeni sau mutageni la locul de muncă sunt supuși examenelor medicale profilactice la </w:t>
      </w:r>
      <w:r w:rsidRPr="008F04BD">
        <w:rPr>
          <w:sz w:val="28"/>
          <w:szCs w:val="28"/>
          <w:lang w:val="ro-RO" w:eastAsia="ro-RO"/>
        </w:rPr>
        <w:lastRenderedPageBreak/>
        <w:t>angajare precum și celor periodice în conformitate cu actele normative în vigoare.</w:t>
      </w:r>
    </w:p>
    <w:p w:rsidR="008F04BD" w:rsidRPr="008F04BD" w:rsidRDefault="008F04BD" w:rsidP="008F04BD">
      <w:pPr>
        <w:autoSpaceDE w:val="0"/>
        <w:autoSpaceDN w:val="0"/>
        <w:adjustRightInd w:val="0"/>
        <w:spacing w:line="276" w:lineRule="auto"/>
        <w:ind w:left="142" w:firstLine="0"/>
        <w:rPr>
          <w:strike/>
          <w:sz w:val="28"/>
          <w:szCs w:val="28"/>
          <w:lang w:val="ro-RO" w:eastAsia="ro-RO"/>
        </w:rPr>
      </w:pPr>
      <w:r w:rsidRPr="008F04BD">
        <w:rPr>
          <w:sz w:val="24"/>
          <w:szCs w:val="24"/>
          <w:lang w:val="ro-RO" w:eastAsia="ro-RO"/>
        </w:rPr>
        <w:t xml:space="preserve">   </w:t>
      </w:r>
      <w:r w:rsidRPr="008F04BD">
        <w:rPr>
          <w:sz w:val="28"/>
          <w:szCs w:val="28"/>
          <w:lang w:val="ro-RO" w:eastAsia="ro-RO"/>
        </w:rPr>
        <w:t xml:space="preserve">34. În cazul când se constată că un lucrător este afectat de o anomalie care poate fi rezultatul expunerii la agenţi cancerigeni sau mutageni, medicul în patologii profesionale  poate  solicita ca alţi lucrători care au suferit o expunere similară să  fie examinați medical. În acest caz, se procedează la o nouă evaluare a riscului de expunere în conformitate cu punctul 6 al prezentului Regulament. </w:t>
      </w:r>
    </w:p>
    <w:p w:rsidR="008F04BD" w:rsidRPr="008F04BD" w:rsidRDefault="008F04BD" w:rsidP="008F04BD">
      <w:pPr>
        <w:tabs>
          <w:tab w:val="left" w:pos="709"/>
          <w:tab w:val="left" w:pos="851"/>
          <w:tab w:val="left" w:pos="993"/>
        </w:tabs>
        <w:autoSpaceDE w:val="0"/>
        <w:autoSpaceDN w:val="0"/>
        <w:adjustRightInd w:val="0"/>
        <w:spacing w:line="276" w:lineRule="auto"/>
        <w:ind w:firstLine="0"/>
        <w:rPr>
          <w:sz w:val="28"/>
          <w:szCs w:val="28"/>
          <w:lang w:val="ro-RO" w:eastAsia="ro-RO"/>
        </w:rPr>
      </w:pPr>
      <w:r w:rsidRPr="008F04BD">
        <w:rPr>
          <w:sz w:val="28"/>
          <w:szCs w:val="28"/>
          <w:lang w:val="ro-RO" w:eastAsia="ro-RO"/>
        </w:rPr>
        <w:t xml:space="preserve">     35. Specialiștii responsabili de sănătatea sau securitatea de la locul de muncă au acces la lista menţionată în punctul 17</w:t>
      </w:r>
      <w:r w:rsidRPr="008F04BD">
        <w:rPr>
          <w:sz w:val="24"/>
          <w:szCs w:val="24"/>
          <w:lang w:val="ro-RO" w:eastAsia="ro-RO"/>
        </w:rPr>
        <w:t xml:space="preserve"> </w:t>
      </w:r>
      <w:r w:rsidRPr="008F04BD">
        <w:rPr>
          <w:sz w:val="28"/>
          <w:szCs w:val="28"/>
          <w:lang w:val="ro-RO" w:eastAsia="ro-RO"/>
        </w:rPr>
        <w:t>al prezentului Regulament.</w:t>
      </w:r>
    </w:p>
    <w:p w:rsidR="008F04BD" w:rsidRPr="008F04BD" w:rsidRDefault="008F04BD" w:rsidP="008F04BD">
      <w:pPr>
        <w:tabs>
          <w:tab w:val="left" w:pos="709"/>
          <w:tab w:val="left" w:pos="851"/>
          <w:tab w:val="left" w:pos="993"/>
        </w:tabs>
        <w:autoSpaceDE w:val="0"/>
        <w:autoSpaceDN w:val="0"/>
        <w:adjustRightInd w:val="0"/>
        <w:spacing w:line="276" w:lineRule="auto"/>
        <w:ind w:firstLine="0"/>
        <w:rPr>
          <w:sz w:val="28"/>
          <w:szCs w:val="28"/>
          <w:lang w:val="ro-RO" w:eastAsia="ro-RO"/>
        </w:rPr>
      </w:pPr>
      <w:r w:rsidRPr="008F04BD">
        <w:rPr>
          <w:sz w:val="28"/>
          <w:szCs w:val="28"/>
          <w:lang w:val="ro-RO" w:eastAsia="ro-RO"/>
        </w:rPr>
        <w:t xml:space="preserve">     36.</w:t>
      </w:r>
      <w:r w:rsidRPr="008F04BD">
        <w:rPr>
          <w:sz w:val="24"/>
          <w:szCs w:val="24"/>
          <w:lang w:val="ro-RO" w:eastAsia="ro-RO"/>
        </w:rPr>
        <w:t xml:space="preserve"> </w:t>
      </w:r>
      <w:r w:rsidRPr="008F04BD">
        <w:rPr>
          <w:sz w:val="28"/>
          <w:szCs w:val="28"/>
          <w:lang w:val="ro-RO" w:eastAsia="ro-RO"/>
        </w:rPr>
        <w:t>Toate cazurile de cancer care au fost identificate, ca rezultat al expunerii la un agent cancerigen sau mutagen la locul de muncă trebuie să fie raportate Centrului Național de Sănătate Publică.</w:t>
      </w:r>
    </w:p>
    <w:p w:rsidR="008F04BD" w:rsidRPr="008F04BD" w:rsidRDefault="008F04BD" w:rsidP="008F04BD">
      <w:pPr>
        <w:autoSpaceDE w:val="0"/>
        <w:autoSpaceDN w:val="0"/>
        <w:adjustRightInd w:val="0"/>
        <w:spacing w:line="360" w:lineRule="auto"/>
        <w:ind w:firstLine="0"/>
        <w:rPr>
          <w:strike/>
          <w:sz w:val="24"/>
          <w:szCs w:val="24"/>
          <w:lang w:val="ro-RO" w:eastAsia="ro-RO"/>
        </w:rPr>
      </w:pPr>
    </w:p>
    <w:p w:rsidR="008F04BD" w:rsidRPr="008F04BD" w:rsidRDefault="008F04BD" w:rsidP="008F04BD">
      <w:pPr>
        <w:spacing w:line="360" w:lineRule="auto"/>
        <w:ind w:firstLine="0"/>
        <w:rPr>
          <w:strike/>
          <w:sz w:val="24"/>
          <w:szCs w:val="24"/>
          <w:lang w:val="ro-RO" w:eastAsia="ro-RO"/>
        </w:rPr>
      </w:pPr>
    </w:p>
    <w:p w:rsidR="008F04BD" w:rsidRPr="008F04BD" w:rsidRDefault="008F04BD" w:rsidP="008F04BD">
      <w:pPr>
        <w:keepNext/>
        <w:keepLines/>
        <w:spacing w:line="276" w:lineRule="auto"/>
        <w:ind w:firstLine="0"/>
        <w:jc w:val="right"/>
        <w:rPr>
          <w:sz w:val="24"/>
          <w:szCs w:val="24"/>
          <w:lang w:val="ro-RO" w:eastAsia="ro-RO"/>
        </w:rPr>
      </w:pPr>
      <w:r w:rsidRPr="008F04BD">
        <w:rPr>
          <w:sz w:val="24"/>
          <w:szCs w:val="24"/>
          <w:lang w:val="ro-RO" w:eastAsia="ro-RO"/>
        </w:rPr>
        <w:lastRenderedPageBreak/>
        <w:t>Anexă nr.1</w:t>
      </w:r>
    </w:p>
    <w:p w:rsidR="008F04BD" w:rsidRPr="008F04BD" w:rsidRDefault="008F04BD" w:rsidP="008F04BD">
      <w:pPr>
        <w:keepNext/>
        <w:keepLines/>
        <w:spacing w:line="276" w:lineRule="auto"/>
        <w:ind w:firstLine="0"/>
        <w:jc w:val="right"/>
        <w:rPr>
          <w:sz w:val="24"/>
          <w:szCs w:val="24"/>
          <w:lang w:val="ro-RO" w:eastAsia="ro-RO"/>
        </w:rPr>
      </w:pPr>
      <w:r w:rsidRPr="008F04BD">
        <w:rPr>
          <w:sz w:val="24"/>
          <w:szCs w:val="24"/>
          <w:lang w:val="ro-RO" w:eastAsia="ro-RO"/>
        </w:rPr>
        <w:t>la Regulamentul sanitar privind protecţia</w:t>
      </w:r>
    </w:p>
    <w:p w:rsidR="008F04BD" w:rsidRPr="008F04BD" w:rsidRDefault="008F04BD" w:rsidP="008F04BD">
      <w:pPr>
        <w:keepNext/>
        <w:keepLines/>
        <w:spacing w:line="276" w:lineRule="auto"/>
        <w:ind w:firstLine="0"/>
        <w:jc w:val="right"/>
        <w:rPr>
          <w:sz w:val="24"/>
          <w:szCs w:val="24"/>
          <w:lang w:val="ro-RO" w:eastAsia="ro-RO"/>
        </w:rPr>
      </w:pPr>
      <w:r w:rsidRPr="008F04BD">
        <w:rPr>
          <w:sz w:val="24"/>
          <w:szCs w:val="24"/>
          <w:lang w:val="ro-RO" w:eastAsia="ro-RO"/>
        </w:rPr>
        <w:t xml:space="preserve"> sănătății lucrătorilor împotriva riscurilor</w:t>
      </w:r>
    </w:p>
    <w:p w:rsidR="008F04BD" w:rsidRPr="008F04BD" w:rsidRDefault="008F04BD" w:rsidP="008F04BD">
      <w:pPr>
        <w:keepNext/>
        <w:keepLines/>
        <w:spacing w:line="276" w:lineRule="auto"/>
        <w:ind w:firstLine="0"/>
        <w:jc w:val="right"/>
        <w:rPr>
          <w:sz w:val="24"/>
          <w:szCs w:val="24"/>
          <w:lang w:val="ro-RO" w:eastAsia="ro-RO"/>
        </w:rPr>
      </w:pPr>
      <w:r w:rsidRPr="008F04BD">
        <w:rPr>
          <w:sz w:val="24"/>
          <w:szCs w:val="24"/>
          <w:lang w:val="ro-RO" w:eastAsia="ro-RO"/>
        </w:rPr>
        <w:t xml:space="preserve"> legate de expunerea la agenţi cancerigeni</w:t>
      </w:r>
    </w:p>
    <w:p w:rsidR="008F04BD" w:rsidRPr="008F04BD" w:rsidRDefault="008F04BD" w:rsidP="008F04BD">
      <w:pPr>
        <w:keepNext/>
        <w:keepLines/>
        <w:spacing w:line="276" w:lineRule="auto"/>
        <w:ind w:firstLine="0"/>
        <w:jc w:val="right"/>
        <w:rPr>
          <w:sz w:val="24"/>
          <w:szCs w:val="24"/>
          <w:lang w:val="ro-RO" w:eastAsia="ro-RO"/>
        </w:rPr>
      </w:pPr>
      <w:r w:rsidRPr="008F04BD">
        <w:rPr>
          <w:sz w:val="24"/>
          <w:szCs w:val="24"/>
          <w:lang w:val="ro-RO" w:eastAsia="ro-RO"/>
        </w:rPr>
        <w:t xml:space="preserve"> sau mutageni la locul de muncă</w:t>
      </w:r>
    </w:p>
    <w:p w:rsidR="008F04BD" w:rsidRPr="008F04BD" w:rsidRDefault="008F04BD" w:rsidP="008F04BD">
      <w:pPr>
        <w:keepNext/>
        <w:keepLines/>
        <w:ind w:firstLine="0"/>
        <w:jc w:val="center"/>
        <w:rPr>
          <w:b/>
          <w:sz w:val="28"/>
          <w:szCs w:val="28"/>
          <w:lang w:val="ro-RO" w:eastAsia="ro-RO"/>
        </w:rPr>
      </w:pPr>
      <w:r w:rsidRPr="008F04BD">
        <w:rPr>
          <w:b/>
          <w:sz w:val="28"/>
          <w:szCs w:val="28"/>
          <w:lang w:val="ro-RO" w:eastAsia="ro-RO"/>
        </w:rPr>
        <w:t>Lista  procedeelor tehnologice</w:t>
      </w:r>
    </w:p>
    <w:p w:rsidR="008F04BD" w:rsidRPr="008F04BD" w:rsidRDefault="008F04BD" w:rsidP="008F04BD">
      <w:pPr>
        <w:keepNext/>
        <w:keepLines/>
        <w:ind w:firstLine="0"/>
        <w:jc w:val="center"/>
        <w:rPr>
          <w:b/>
          <w:sz w:val="28"/>
          <w:szCs w:val="28"/>
          <w:lang w:val="ro-RO" w:eastAsia="ro-RO"/>
        </w:rPr>
      </w:pPr>
      <w:r w:rsidRPr="008F04BD">
        <w:rPr>
          <w:b/>
          <w:sz w:val="28"/>
          <w:szCs w:val="28"/>
          <w:lang w:val="ro-RO" w:eastAsia="ro-RO"/>
        </w:rPr>
        <w:t>cu efect</w:t>
      </w:r>
      <w:r w:rsidRPr="008F04BD">
        <w:rPr>
          <w:b/>
          <w:color w:val="FF0000"/>
          <w:sz w:val="28"/>
          <w:szCs w:val="28"/>
          <w:lang w:val="ro-RO" w:eastAsia="ro-RO"/>
        </w:rPr>
        <w:t xml:space="preserve"> </w:t>
      </w:r>
      <w:r w:rsidRPr="008F04BD">
        <w:rPr>
          <w:b/>
          <w:sz w:val="28"/>
          <w:szCs w:val="28"/>
          <w:lang w:val="ro-RO" w:eastAsia="ro-RO"/>
        </w:rPr>
        <w:t>cancerigen</w:t>
      </w:r>
      <w:r w:rsidRPr="008F04BD">
        <w:rPr>
          <w:b/>
          <w:color w:val="FF0000"/>
          <w:sz w:val="28"/>
          <w:szCs w:val="28"/>
          <w:lang w:val="ro-RO" w:eastAsia="ro-RO"/>
        </w:rPr>
        <w:t xml:space="preserve"> </w:t>
      </w:r>
      <w:r w:rsidRPr="008F04BD">
        <w:rPr>
          <w:b/>
          <w:sz w:val="28"/>
          <w:szCs w:val="28"/>
          <w:lang w:val="ro-RO" w:eastAsia="ro-RO"/>
        </w:rPr>
        <w:t xml:space="preserve">pentru om </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985"/>
        <w:gridCol w:w="4229"/>
      </w:tblGrid>
      <w:tr w:rsidR="008F04BD" w:rsidRPr="008F04BD" w:rsidTr="008F04BD">
        <w:tc>
          <w:tcPr>
            <w:tcW w:w="568" w:type="dxa"/>
            <w:shd w:val="clear" w:color="auto" w:fill="auto"/>
          </w:tcPr>
          <w:p w:rsidR="008F04BD" w:rsidRPr="008F04BD" w:rsidRDefault="008F04BD" w:rsidP="008F04BD">
            <w:pPr>
              <w:keepNext/>
              <w:keepLines/>
              <w:spacing w:line="276" w:lineRule="auto"/>
              <w:ind w:firstLine="0"/>
              <w:rPr>
                <w:b/>
                <w:sz w:val="24"/>
                <w:szCs w:val="24"/>
                <w:lang w:val="ro-RO" w:eastAsia="ro-RO"/>
              </w:rPr>
            </w:pPr>
            <w:r w:rsidRPr="008F04BD">
              <w:rPr>
                <w:b/>
                <w:sz w:val="24"/>
                <w:szCs w:val="24"/>
                <w:lang w:val="ro-RO" w:eastAsia="ro-RO"/>
              </w:rPr>
              <w:t>Nr.</w:t>
            </w:r>
          </w:p>
          <w:p w:rsidR="008F04BD" w:rsidRPr="008F04BD" w:rsidRDefault="008F04BD" w:rsidP="008F04BD">
            <w:pPr>
              <w:keepNext/>
              <w:keepLines/>
              <w:spacing w:line="276" w:lineRule="auto"/>
              <w:ind w:firstLine="0"/>
              <w:rPr>
                <w:b/>
                <w:sz w:val="24"/>
                <w:szCs w:val="24"/>
                <w:lang w:val="ro-RO" w:eastAsia="ro-RO"/>
              </w:rPr>
            </w:pPr>
            <w:r w:rsidRPr="008F04BD">
              <w:rPr>
                <w:b/>
                <w:sz w:val="24"/>
                <w:szCs w:val="24"/>
                <w:lang w:val="ro-RO" w:eastAsia="ro-RO"/>
              </w:rPr>
              <w:t>d/o</w:t>
            </w:r>
          </w:p>
        </w:tc>
        <w:tc>
          <w:tcPr>
            <w:tcW w:w="4985" w:type="dxa"/>
            <w:shd w:val="clear" w:color="auto" w:fill="auto"/>
          </w:tcPr>
          <w:p w:rsidR="008F04BD" w:rsidRPr="008F04BD" w:rsidRDefault="008F04BD" w:rsidP="008F04BD">
            <w:pPr>
              <w:keepNext/>
              <w:keepLines/>
              <w:spacing w:line="276" w:lineRule="auto"/>
              <w:ind w:firstLine="0"/>
              <w:jc w:val="center"/>
              <w:rPr>
                <w:b/>
                <w:sz w:val="24"/>
                <w:szCs w:val="24"/>
                <w:lang w:val="ro-RO" w:eastAsia="ro-RO"/>
              </w:rPr>
            </w:pPr>
            <w:r w:rsidRPr="008F04BD">
              <w:rPr>
                <w:b/>
                <w:sz w:val="24"/>
                <w:szCs w:val="24"/>
                <w:lang w:val="ro-RO" w:eastAsia="ro-RO"/>
              </w:rPr>
              <w:t xml:space="preserve">Denumirea procedeelor </w:t>
            </w:r>
          </w:p>
        </w:tc>
        <w:tc>
          <w:tcPr>
            <w:tcW w:w="4229" w:type="dxa"/>
            <w:shd w:val="clear" w:color="auto" w:fill="auto"/>
          </w:tcPr>
          <w:p w:rsidR="008F04BD" w:rsidRPr="008F04BD" w:rsidRDefault="008F04BD" w:rsidP="008F04BD">
            <w:pPr>
              <w:keepNext/>
              <w:keepLines/>
              <w:spacing w:line="276" w:lineRule="auto"/>
              <w:ind w:firstLine="0"/>
              <w:jc w:val="center"/>
              <w:rPr>
                <w:b/>
                <w:sz w:val="24"/>
                <w:szCs w:val="24"/>
                <w:lang w:val="ro-RO" w:eastAsia="ro-RO"/>
              </w:rPr>
            </w:pPr>
            <w:r w:rsidRPr="008F04BD">
              <w:rPr>
                <w:b/>
                <w:sz w:val="24"/>
                <w:szCs w:val="24"/>
                <w:lang w:val="ro-RO" w:eastAsia="ro-RO"/>
              </w:rPr>
              <w:t>Substanţe prezente în aerul zonei de muncă</w:t>
            </w:r>
          </w:p>
        </w:tc>
      </w:tr>
      <w:tr w:rsidR="008F04BD" w:rsidRPr="008F04BD" w:rsidTr="008F04BD">
        <w:tc>
          <w:tcPr>
            <w:tcW w:w="568" w:type="dxa"/>
            <w:shd w:val="clear" w:color="auto" w:fill="auto"/>
          </w:tcPr>
          <w:p w:rsidR="008F04BD" w:rsidRPr="008F04BD" w:rsidRDefault="008F04BD" w:rsidP="008F04BD">
            <w:pPr>
              <w:keepNext/>
              <w:keepLines/>
              <w:spacing w:line="276" w:lineRule="auto"/>
              <w:ind w:firstLine="0"/>
              <w:rPr>
                <w:sz w:val="24"/>
                <w:szCs w:val="24"/>
                <w:lang w:val="ro-RO" w:eastAsia="ro-RO"/>
              </w:rPr>
            </w:pPr>
            <w:r w:rsidRPr="008F04BD">
              <w:rPr>
                <w:sz w:val="24"/>
                <w:szCs w:val="24"/>
                <w:lang w:val="ro-RO" w:eastAsia="ro-RO"/>
              </w:rPr>
              <w:t>1</w:t>
            </w:r>
          </w:p>
        </w:tc>
        <w:tc>
          <w:tcPr>
            <w:tcW w:w="4985" w:type="dxa"/>
            <w:shd w:val="clear" w:color="auto" w:fill="auto"/>
          </w:tcPr>
          <w:p w:rsidR="008F04BD" w:rsidRPr="008F04BD" w:rsidRDefault="008F04BD" w:rsidP="008F04BD">
            <w:pPr>
              <w:keepNext/>
              <w:keepLines/>
              <w:ind w:firstLine="0"/>
              <w:rPr>
                <w:sz w:val="24"/>
                <w:szCs w:val="24"/>
                <w:lang w:val="ro-RO" w:eastAsia="ro-RO"/>
              </w:rPr>
            </w:pPr>
            <w:r w:rsidRPr="008F04BD">
              <w:rPr>
                <w:sz w:val="24"/>
                <w:szCs w:val="24"/>
                <w:lang w:val="ro-RO" w:eastAsia="ro-RO"/>
              </w:rPr>
              <w:t>Industria lemnului şi de fabricare a mobilei în încăperi cu folosirea:</w:t>
            </w:r>
          </w:p>
          <w:p w:rsidR="008F04BD" w:rsidRPr="008F04BD" w:rsidRDefault="008F04BD" w:rsidP="008F04BD">
            <w:pPr>
              <w:keepNext/>
              <w:keepLines/>
              <w:ind w:firstLine="0"/>
              <w:rPr>
                <w:sz w:val="24"/>
                <w:szCs w:val="24"/>
                <w:lang w:val="ro-RO" w:eastAsia="ro-RO"/>
              </w:rPr>
            </w:pPr>
            <w:r w:rsidRPr="008F04BD">
              <w:rPr>
                <w:sz w:val="24"/>
                <w:szCs w:val="24"/>
                <w:lang w:val="ro-RO" w:eastAsia="ro-RO"/>
              </w:rPr>
              <w:t xml:space="preserve">- </w:t>
            </w:r>
            <w:proofErr w:type="spellStart"/>
            <w:r w:rsidRPr="008F04BD">
              <w:rPr>
                <w:sz w:val="24"/>
                <w:szCs w:val="24"/>
                <w:lang w:val="ro-RO" w:eastAsia="ro-RO"/>
              </w:rPr>
              <w:t>răşinelor</w:t>
            </w:r>
            <w:proofErr w:type="spellEnd"/>
            <w:r w:rsidRPr="008F04BD">
              <w:rPr>
                <w:sz w:val="24"/>
                <w:szCs w:val="24"/>
                <w:lang w:val="ro-RO" w:eastAsia="ro-RO"/>
              </w:rPr>
              <w:t xml:space="preserve"> </w:t>
            </w:r>
            <w:proofErr w:type="spellStart"/>
            <w:r w:rsidRPr="008F04BD">
              <w:rPr>
                <w:sz w:val="24"/>
                <w:szCs w:val="24"/>
                <w:lang w:val="ro-RO" w:eastAsia="ro-RO"/>
              </w:rPr>
              <w:t>fenolformaldehidice</w:t>
            </w:r>
            <w:proofErr w:type="spellEnd"/>
          </w:p>
          <w:p w:rsidR="008F04BD" w:rsidRPr="008F04BD" w:rsidRDefault="008F04BD" w:rsidP="008F04BD">
            <w:pPr>
              <w:keepNext/>
              <w:keepLines/>
              <w:ind w:firstLine="0"/>
              <w:rPr>
                <w:sz w:val="24"/>
                <w:szCs w:val="24"/>
                <w:lang w:val="ro-RO" w:eastAsia="ro-RO"/>
              </w:rPr>
            </w:pPr>
          </w:p>
          <w:p w:rsidR="008F04BD" w:rsidRPr="008F04BD" w:rsidRDefault="008F04BD" w:rsidP="008F04BD">
            <w:pPr>
              <w:keepNext/>
              <w:keepLines/>
              <w:ind w:firstLine="0"/>
              <w:rPr>
                <w:sz w:val="24"/>
                <w:szCs w:val="24"/>
                <w:lang w:val="ro-RO" w:eastAsia="ro-RO"/>
              </w:rPr>
            </w:pPr>
          </w:p>
          <w:p w:rsidR="008F04BD" w:rsidRPr="008F04BD" w:rsidRDefault="008F04BD" w:rsidP="008F04BD">
            <w:pPr>
              <w:keepNext/>
              <w:keepLines/>
              <w:ind w:firstLine="0"/>
              <w:rPr>
                <w:sz w:val="24"/>
                <w:szCs w:val="24"/>
                <w:lang w:val="ro-RO" w:eastAsia="ro-RO"/>
              </w:rPr>
            </w:pPr>
          </w:p>
          <w:p w:rsidR="008F04BD" w:rsidRPr="008F04BD" w:rsidRDefault="008F04BD" w:rsidP="008F04BD">
            <w:pPr>
              <w:keepNext/>
              <w:keepLines/>
              <w:ind w:firstLine="0"/>
              <w:rPr>
                <w:sz w:val="24"/>
                <w:szCs w:val="24"/>
                <w:lang w:val="ro-RO" w:eastAsia="ro-RO"/>
              </w:rPr>
            </w:pPr>
            <w:r w:rsidRPr="008F04BD">
              <w:rPr>
                <w:sz w:val="24"/>
                <w:szCs w:val="24"/>
                <w:lang w:val="ro-RO" w:eastAsia="ro-RO"/>
              </w:rPr>
              <w:t xml:space="preserve">- </w:t>
            </w:r>
            <w:proofErr w:type="spellStart"/>
            <w:r w:rsidRPr="008F04BD">
              <w:rPr>
                <w:sz w:val="24"/>
                <w:szCs w:val="24"/>
                <w:lang w:val="ro-RO" w:eastAsia="ro-RO"/>
              </w:rPr>
              <w:t>răşinelor</w:t>
            </w:r>
            <w:proofErr w:type="spellEnd"/>
            <w:r w:rsidRPr="008F04BD">
              <w:rPr>
                <w:sz w:val="24"/>
                <w:szCs w:val="24"/>
                <w:lang w:val="ro-RO" w:eastAsia="ro-RO"/>
              </w:rPr>
              <w:t xml:space="preserve"> </w:t>
            </w:r>
            <w:proofErr w:type="spellStart"/>
            <w:r w:rsidRPr="008F04BD">
              <w:rPr>
                <w:sz w:val="24"/>
                <w:szCs w:val="24"/>
                <w:lang w:val="ro-RO" w:eastAsia="ro-RO"/>
              </w:rPr>
              <w:t>carbamid-formaldehidice</w:t>
            </w:r>
            <w:proofErr w:type="spellEnd"/>
          </w:p>
        </w:tc>
        <w:tc>
          <w:tcPr>
            <w:tcW w:w="4229" w:type="dxa"/>
            <w:shd w:val="clear" w:color="auto" w:fill="auto"/>
          </w:tcPr>
          <w:p w:rsidR="008F04BD" w:rsidRPr="008F04BD" w:rsidRDefault="008F04BD" w:rsidP="008F04BD">
            <w:pPr>
              <w:keepNext/>
              <w:keepLines/>
              <w:spacing w:line="276" w:lineRule="auto"/>
              <w:ind w:firstLine="0"/>
              <w:rPr>
                <w:sz w:val="24"/>
                <w:szCs w:val="24"/>
                <w:lang w:val="ro-RO" w:eastAsia="ro-RO"/>
              </w:rPr>
            </w:pPr>
          </w:p>
          <w:p w:rsidR="008F04BD" w:rsidRPr="008F04BD" w:rsidRDefault="008F04BD" w:rsidP="008F04BD">
            <w:pPr>
              <w:keepNext/>
              <w:keepLines/>
              <w:spacing w:line="276" w:lineRule="auto"/>
              <w:ind w:firstLine="0"/>
              <w:rPr>
                <w:sz w:val="24"/>
                <w:szCs w:val="24"/>
                <w:lang w:val="ro-RO" w:eastAsia="ro-RO"/>
              </w:rPr>
            </w:pPr>
          </w:p>
          <w:p w:rsidR="008F04BD" w:rsidRPr="008F04BD" w:rsidRDefault="008F04BD" w:rsidP="008F04BD">
            <w:pPr>
              <w:keepNext/>
              <w:keepLines/>
              <w:ind w:firstLine="0"/>
              <w:rPr>
                <w:sz w:val="24"/>
                <w:szCs w:val="24"/>
                <w:lang w:val="ro-RO" w:eastAsia="ro-RO"/>
              </w:rPr>
            </w:pPr>
            <w:r w:rsidRPr="008F04BD">
              <w:rPr>
                <w:sz w:val="24"/>
                <w:szCs w:val="24"/>
                <w:lang w:val="ro-RO" w:eastAsia="ro-RO"/>
              </w:rPr>
              <w:t>aldehidă formică</w:t>
            </w:r>
          </w:p>
          <w:p w:rsidR="008F04BD" w:rsidRPr="008F04BD" w:rsidRDefault="008F04BD" w:rsidP="008F04BD">
            <w:pPr>
              <w:keepNext/>
              <w:keepLines/>
              <w:ind w:firstLine="0"/>
              <w:rPr>
                <w:sz w:val="24"/>
                <w:szCs w:val="24"/>
                <w:lang w:val="ro-RO" w:eastAsia="ro-RO"/>
              </w:rPr>
            </w:pPr>
            <w:r w:rsidRPr="008F04BD">
              <w:rPr>
                <w:sz w:val="24"/>
                <w:szCs w:val="24"/>
                <w:lang w:val="ro-RO" w:eastAsia="ro-RO"/>
              </w:rPr>
              <w:t>fenol</w:t>
            </w:r>
          </w:p>
          <w:p w:rsidR="008F04BD" w:rsidRPr="008F04BD" w:rsidRDefault="008F04BD" w:rsidP="008F04BD">
            <w:pPr>
              <w:keepNext/>
              <w:keepLines/>
              <w:ind w:firstLine="0"/>
              <w:rPr>
                <w:sz w:val="24"/>
                <w:szCs w:val="24"/>
                <w:lang w:val="ro-RO" w:eastAsia="ro-RO"/>
              </w:rPr>
            </w:pPr>
            <w:r w:rsidRPr="008F04BD">
              <w:rPr>
                <w:sz w:val="24"/>
                <w:szCs w:val="24"/>
                <w:lang w:val="ro-RO" w:eastAsia="ro-RO"/>
              </w:rPr>
              <w:t>pulberi de lemn</w:t>
            </w:r>
          </w:p>
          <w:p w:rsidR="008F04BD" w:rsidRPr="008F04BD" w:rsidRDefault="008F04BD" w:rsidP="008F04BD">
            <w:pPr>
              <w:keepNext/>
              <w:keepLines/>
              <w:ind w:firstLine="0"/>
              <w:rPr>
                <w:sz w:val="24"/>
                <w:szCs w:val="24"/>
                <w:lang w:val="ro-RO" w:eastAsia="ro-RO"/>
              </w:rPr>
            </w:pPr>
          </w:p>
          <w:p w:rsidR="008F04BD" w:rsidRPr="008F04BD" w:rsidRDefault="008F04BD" w:rsidP="008F04BD">
            <w:pPr>
              <w:keepNext/>
              <w:keepLines/>
              <w:ind w:firstLine="0"/>
              <w:rPr>
                <w:sz w:val="24"/>
                <w:szCs w:val="24"/>
                <w:lang w:val="ro-RO" w:eastAsia="ro-RO"/>
              </w:rPr>
            </w:pPr>
            <w:r w:rsidRPr="008F04BD">
              <w:rPr>
                <w:sz w:val="24"/>
                <w:szCs w:val="24"/>
                <w:lang w:val="ro-RO" w:eastAsia="ro-RO"/>
              </w:rPr>
              <w:t>aldehida formică</w:t>
            </w:r>
          </w:p>
          <w:p w:rsidR="008F04BD" w:rsidRPr="008F04BD" w:rsidRDefault="008F04BD" w:rsidP="008F04BD">
            <w:pPr>
              <w:keepNext/>
              <w:keepLines/>
              <w:ind w:firstLine="0"/>
              <w:rPr>
                <w:sz w:val="24"/>
                <w:szCs w:val="24"/>
                <w:lang w:val="ro-RO" w:eastAsia="ro-RO"/>
              </w:rPr>
            </w:pPr>
            <w:r w:rsidRPr="008F04BD">
              <w:rPr>
                <w:sz w:val="24"/>
                <w:szCs w:val="24"/>
                <w:lang w:val="ro-RO" w:eastAsia="ro-RO"/>
              </w:rPr>
              <w:t>pulberi de lemn</w:t>
            </w:r>
          </w:p>
        </w:tc>
      </w:tr>
      <w:tr w:rsidR="008F04BD" w:rsidRPr="008F04BD" w:rsidTr="008F04BD">
        <w:tc>
          <w:tcPr>
            <w:tcW w:w="568" w:type="dxa"/>
            <w:shd w:val="clear" w:color="auto" w:fill="auto"/>
          </w:tcPr>
          <w:p w:rsidR="008F04BD" w:rsidRPr="008F04BD" w:rsidRDefault="008F04BD" w:rsidP="008F04BD">
            <w:pPr>
              <w:keepNext/>
              <w:keepLines/>
              <w:spacing w:line="276" w:lineRule="auto"/>
              <w:ind w:firstLine="0"/>
              <w:rPr>
                <w:sz w:val="24"/>
                <w:szCs w:val="24"/>
                <w:lang w:val="ro-RO" w:eastAsia="ro-RO"/>
              </w:rPr>
            </w:pPr>
            <w:r w:rsidRPr="008F04BD">
              <w:rPr>
                <w:sz w:val="24"/>
                <w:szCs w:val="24"/>
                <w:lang w:val="ro-RO" w:eastAsia="ro-RO"/>
              </w:rPr>
              <w:t>2</w:t>
            </w:r>
          </w:p>
        </w:tc>
        <w:tc>
          <w:tcPr>
            <w:tcW w:w="4985" w:type="dxa"/>
            <w:shd w:val="clear" w:color="auto" w:fill="auto"/>
          </w:tcPr>
          <w:p w:rsidR="008F04BD" w:rsidRPr="008F04BD" w:rsidRDefault="008F04BD" w:rsidP="008F04BD">
            <w:pPr>
              <w:keepNext/>
              <w:keepLines/>
              <w:ind w:firstLine="0"/>
              <w:rPr>
                <w:sz w:val="24"/>
                <w:szCs w:val="24"/>
                <w:lang w:val="ro-RO" w:eastAsia="ro-RO"/>
              </w:rPr>
            </w:pPr>
            <w:r w:rsidRPr="008F04BD">
              <w:rPr>
                <w:sz w:val="24"/>
                <w:szCs w:val="24"/>
                <w:lang w:val="ro-RO" w:eastAsia="ro-RO"/>
              </w:rPr>
              <w:t xml:space="preserve">Producerea alcoolului </w:t>
            </w:r>
            <w:proofErr w:type="spellStart"/>
            <w:r w:rsidRPr="008F04BD">
              <w:rPr>
                <w:sz w:val="24"/>
                <w:szCs w:val="24"/>
                <w:lang w:val="ro-RO" w:eastAsia="ro-RO"/>
              </w:rPr>
              <w:t>izopropilic</w:t>
            </w:r>
            <w:proofErr w:type="spellEnd"/>
            <w:r w:rsidRPr="008F04BD">
              <w:rPr>
                <w:sz w:val="24"/>
                <w:szCs w:val="24"/>
                <w:lang w:val="ro-RO" w:eastAsia="ro-RO"/>
              </w:rPr>
              <w:t xml:space="preserve"> prin reacţii de acidulare </w:t>
            </w:r>
          </w:p>
        </w:tc>
        <w:tc>
          <w:tcPr>
            <w:tcW w:w="4229" w:type="dxa"/>
            <w:shd w:val="clear" w:color="auto" w:fill="auto"/>
          </w:tcPr>
          <w:p w:rsidR="008F04BD" w:rsidRPr="008F04BD" w:rsidRDefault="008F04BD" w:rsidP="008F04BD">
            <w:pPr>
              <w:keepNext/>
              <w:keepLines/>
              <w:spacing w:line="276" w:lineRule="auto"/>
              <w:ind w:firstLine="0"/>
              <w:rPr>
                <w:sz w:val="24"/>
                <w:szCs w:val="24"/>
                <w:lang w:val="ro-RO" w:eastAsia="ro-RO"/>
              </w:rPr>
            </w:pPr>
            <w:r w:rsidRPr="008F04BD">
              <w:rPr>
                <w:sz w:val="24"/>
                <w:szCs w:val="24"/>
                <w:lang w:val="ro-RO" w:eastAsia="ro-RO"/>
              </w:rPr>
              <w:t>Acid sulfuric</w:t>
            </w:r>
          </w:p>
        </w:tc>
      </w:tr>
      <w:tr w:rsidR="008F04BD" w:rsidRPr="008F04BD" w:rsidTr="008F04BD">
        <w:tc>
          <w:tcPr>
            <w:tcW w:w="568" w:type="dxa"/>
            <w:shd w:val="clear" w:color="auto" w:fill="auto"/>
          </w:tcPr>
          <w:p w:rsidR="008F04BD" w:rsidRPr="008F04BD" w:rsidRDefault="008F04BD" w:rsidP="008F04BD">
            <w:pPr>
              <w:keepNext/>
              <w:keepLines/>
              <w:spacing w:line="276" w:lineRule="auto"/>
              <w:ind w:firstLine="0"/>
              <w:rPr>
                <w:sz w:val="24"/>
                <w:szCs w:val="24"/>
                <w:lang w:val="ro-RO" w:eastAsia="ro-RO"/>
              </w:rPr>
            </w:pPr>
            <w:r w:rsidRPr="008F04BD">
              <w:rPr>
                <w:sz w:val="24"/>
                <w:szCs w:val="24"/>
                <w:lang w:val="ro-RO" w:eastAsia="ro-RO"/>
              </w:rPr>
              <w:t>3</w:t>
            </w:r>
          </w:p>
        </w:tc>
        <w:tc>
          <w:tcPr>
            <w:tcW w:w="4985" w:type="dxa"/>
            <w:shd w:val="clear" w:color="auto" w:fill="auto"/>
          </w:tcPr>
          <w:p w:rsidR="008F04BD" w:rsidRPr="008F04BD" w:rsidRDefault="008F04BD" w:rsidP="008F04BD">
            <w:pPr>
              <w:keepNext/>
              <w:keepLines/>
              <w:ind w:firstLine="0"/>
              <w:rPr>
                <w:sz w:val="24"/>
                <w:szCs w:val="24"/>
                <w:lang w:val="ro-RO" w:eastAsia="ro-RO"/>
              </w:rPr>
            </w:pPr>
            <w:r w:rsidRPr="008F04BD">
              <w:rPr>
                <w:sz w:val="24"/>
                <w:szCs w:val="24"/>
                <w:lang w:val="ro-RO" w:eastAsia="ro-RO"/>
              </w:rPr>
              <w:t xml:space="preserve">Obţinerea </w:t>
            </w:r>
            <w:proofErr w:type="spellStart"/>
            <w:r w:rsidRPr="008F04BD">
              <w:rPr>
                <w:sz w:val="24"/>
                <w:szCs w:val="24"/>
                <w:lang w:val="ro-RO" w:eastAsia="ro-RO"/>
              </w:rPr>
              <w:t>coxului</w:t>
            </w:r>
            <w:proofErr w:type="spellEnd"/>
            <w:r w:rsidRPr="008F04BD">
              <w:rPr>
                <w:sz w:val="24"/>
                <w:szCs w:val="24"/>
                <w:lang w:val="ro-RO" w:eastAsia="ro-RO"/>
              </w:rPr>
              <w:t xml:space="preserve">, prelucrarea </w:t>
            </w:r>
            <w:proofErr w:type="spellStart"/>
            <w:r w:rsidRPr="008F04BD">
              <w:rPr>
                <w:sz w:val="24"/>
                <w:szCs w:val="24"/>
                <w:lang w:val="ro-RO" w:eastAsia="ro-RO"/>
              </w:rPr>
              <w:t>răşinelor</w:t>
            </w:r>
            <w:proofErr w:type="spellEnd"/>
            <w:r w:rsidRPr="008F04BD">
              <w:rPr>
                <w:sz w:val="24"/>
                <w:szCs w:val="24"/>
                <w:lang w:val="ro-RO" w:eastAsia="ro-RO"/>
              </w:rPr>
              <w:t xml:space="preserve"> de cărbune, de ţiţei, de şist, gazificarea cărbunelui</w:t>
            </w:r>
          </w:p>
        </w:tc>
        <w:tc>
          <w:tcPr>
            <w:tcW w:w="4229" w:type="dxa"/>
            <w:shd w:val="clear" w:color="auto" w:fill="auto"/>
          </w:tcPr>
          <w:p w:rsidR="008F04BD" w:rsidRPr="008F04BD" w:rsidRDefault="008F04BD" w:rsidP="008F04BD">
            <w:pPr>
              <w:keepNext/>
              <w:keepLines/>
              <w:ind w:firstLine="0"/>
              <w:rPr>
                <w:sz w:val="24"/>
                <w:szCs w:val="24"/>
                <w:lang w:val="ro-RO" w:eastAsia="ro-RO"/>
              </w:rPr>
            </w:pPr>
            <w:r w:rsidRPr="008F04BD">
              <w:rPr>
                <w:sz w:val="24"/>
                <w:szCs w:val="24"/>
                <w:lang w:val="ro-RO" w:eastAsia="ro-RO"/>
              </w:rPr>
              <w:t xml:space="preserve">Distilarea </w:t>
            </w:r>
            <w:proofErr w:type="spellStart"/>
            <w:r w:rsidRPr="008F04BD">
              <w:rPr>
                <w:sz w:val="24"/>
                <w:szCs w:val="24"/>
                <w:lang w:val="ro-RO" w:eastAsia="ro-RO"/>
              </w:rPr>
              <w:t>răşinelor</w:t>
            </w:r>
            <w:proofErr w:type="spellEnd"/>
            <w:r w:rsidRPr="008F04BD">
              <w:rPr>
                <w:sz w:val="24"/>
                <w:szCs w:val="24"/>
                <w:lang w:val="ro-RO" w:eastAsia="ro-RO"/>
              </w:rPr>
              <w:t xml:space="preserve"> de cărbune, de şist</w:t>
            </w:r>
          </w:p>
          <w:p w:rsidR="008F04BD" w:rsidRPr="008F04BD" w:rsidRDefault="008F04BD" w:rsidP="008F04BD">
            <w:pPr>
              <w:keepNext/>
              <w:keepLines/>
              <w:ind w:firstLine="0"/>
              <w:rPr>
                <w:sz w:val="24"/>
                <w:szCs w:val="24"/>
                <w:lang w:val="ro-RO" w:eastAsia="ro-RO"/>
              </w:rPr>
            </w:pPr>
            <w:r w:rsidRPr="008F04BD">
              <w:rPr>
                <w:sz w:val="24"/>
                <w:szCs w:val="24"/>
                <w:lang w:val="ro-RO" w:eastAsia="ro-RO"/>
              </w:rPr>
              <w:t>Benz(a)</w:t>
            </w:r>
            <w:proofErr w:type="spellStart"/>
            <w:r w:rsidRPr="008F04BD">
              <w:rPr>
                <w:sz w:val="24"/>
                <w:szCs w:val="24"/>
                <w:lang w:val="ro-RO" w:eastAsia="ro-RO"/>
              </w:rPr>
              <w:t>piren</w:t>
            </w:r>
            <w:proofErr w:type="spellEnd"/>
          </w:p>
        </w:tc>
      </w:tr>
      <w:tr w:rsidR="008F04BD" w:rsidRPr="008F04BD" w:rsidTr="008F04BD">
        <w:tc>
          <w:tcPr>
            <w:tcW w:w="568" w:type="dxa"/>
            <w:shd w:val="clear" w:color="auto" w:fill="auto"/>
          </w:tcPr>
          <w:p w:rsidR="008F04BD" w:rsidRPr="008F04BD" w:rsidRDefault="008F04BD" w:rsidP="008F04BD">
            <w:pPr>
              <w:keepNext/>
              <w:keepLines/>
              <w:spacing w:line="276" w:lineRule="auto"/>
              <w:ind w:firstLine="0"/>
              <w:rPr>
                <w:sz w:val="24"/>
                <w:szCs w:val="24"/>
                <w:lang w:val="ro-RO" w:eastAsia="ro-RO"/>
              </w:rPr>
            </w:pPr>
            <w:r w:rsidRPr="008F04BD">
              <w:rPr>
                <w:sz w:val="24"/>
                <w:szCs w:val="24"/>
                <w:lang w:val="ro-RO" w:eastAsia="ro-RO"/>
              </w:rPr>
              <w:t>4</w:t>
            </w:r>
          </w:p>
        </w:tc>
        <w:tc>
          <w:tcPr>
            <w:tcW w:w="4985" w:type="dxa"/>
            <w:shd w:val="clear" w:color="auto" w:fill="auto"/>
          </w:tcPr>
          <w:p w:rsidR="008F04BD" w:rsidRPr="008F04BD" w:rsidRDefault="008F04BD" w:rsidP="008F04BD">
            <w:pPr>
              <w:keepNext/>
              <w:keepLines/>
              <w:ind w:firstLine="0"/>
              <w:rPr>
                <w:sz w:val="24"/>
                <w:szCs w:val="24"/>
                <w:lang w:val="ro-RO" w:eastAsia="ro-RO"/>
              </w:rPr>
            </w:pPr>
            <w:r w:rsidRPr="008F04BD">
              <w:rPr>
                <w:sz w:val="24"/>
                <w:szCs w:val="24"/>
                <w:lang w:val="ro-RO" w:eastAsia="ro-RO"/>
              </w:rPr>
              <w:t>Obţinerea cauciucului şi articolelor din cauciuc:</w:t>
            </w:r>
          </w:p>
          <w:p w:rsidR="008F04BD" w:rsidRPr="008F04BD" w:rsidRDefault="008F04BD" w:rsidP="008F04BD">
            <w:pPr>
              <w:keepNext/>
              <w:keepLines/>
              <w:ind w:firstLine="0"/>
              <w:rPr>
                <w:sz w:val="24"/>
                <w:szCs w:val="24"/>
                <w:lang w:val="ro-RO" w:eastAsia="ro-RO"/>
              </w:rPr>
            </w:pPr>
            <w:r w:rsidRPr="008F04BD">
              <w:rPr>
                <w:sz w:val="24"/>
                <w:szCs w:val="24"/>
                <w:lang w:val="ro-RO" w:eastAsia="ro-RO"/>
              </w:rPr>
              <w:t>- operaţii de pregătire (iniţiale)</w:t>
            </w:r>
          </w:p>
          <w:p w:rsidR="008F04BD" w:rsidRPr="008F04BD" w:rsidRDefault="008F04BD" w:rsidP="008F04BD">
            <w:pPr>
              <w:keepNext/>
              <w:keepLines/>
              <w:ind w:firstLine="0"/>
              <w:rPr>
                <w:sz w:val="24"/>
                <w:szCs w:val="24"/>
                <w:lang w:val="ro-RO" w:eastAsia="ro-RO"/>
              </w:rPr>
            </w:pPr>
          </w:p>
          <w:p w:rsidR="008F04BD" w:rsidRPr="008F04BD" w:rsidRDefault="008F04BD" w:rsidP="008F04BD">
            <w:pPr>
              <w:keepNext/>
              <w:keepLines/>
              <w:ind w:firstLine="0"/>
              <w:rPr>
                <w:sz w:val="24"/>
                <w:szCs w:val="24"/>
                <w:lang w:val="ro-RO" w:eastAsia="ro-RO"/>
              </w:rPr>
            </w:pPr>
            <w:r w:rsidRPr="008F04BD">
              <w:rPr>
                <w:sz w:val="24"/>
                <w:szCs w:val="24"/>
                <w:lang w:val="ro-RO" w:eastAsia="ro-RO"/>
              </w:rPr>
              <w:t>- secţie vulcanizare</w:t>
            </w:r>
          </w:p>
          <w:p w:rsidR="008F04BD" w:rsidRPr="008F04BD" w:rsidRDefault="008F04BD" w:rsidP="008F04BD">
            <w:pPr>
              <w:keepNext/>
              <w:keepLines/>
              <w:tabs>
                <w:tab w:val="left" w:pos="152"/>
                <w:tab w:val="left" w:pos="294"/>
                <w:tab w:val="left" w:pos="516"/>
              </w:tabs>
              <w:ind w:firstLine="0"/>
              <w:rPr>
                <w:sz w:val="24"/>
                <w:szCs w:val="24"/>
                <w:lang w:val="ro-RO" w:eastAsia="ro-RO"/>
              </w:rPr>
            </w:pPr>
            <w:r w:rsidRPr="008F04BD">
              <w:rPr>
                <w:sz w:val="24"/>
                <w:szCs w:val="24"/>
                <w:lang w:val="ro-RO" w:eastAsia="ro-RO"/>
              </w:rPr>
              <w:t>- confecţionarea încălţămintei din clorură de vinil</w:t>
            </w:r>
          </w:p>
          <w:p w:rsidR="008F04BD" w:rsidRPr="008F04BD" w:rsidRDefault="008F04BD" w:rsidP="008F04BD">
            <w:pPr>
              <w:keepNext/>
              <w:keepLines/>
              <w:tabs>
                <w:tab w:val="left" w:pos="294"/>
                <w:tab w:val="left" w:pos="516"/>
              </w:tabs>
              <w:spacing w:line="276" w:lineRule="auto"/>
              <w:ind w:firstLine="0"/>
              <w:rPr>
                <w:sz w:val="24"/>
                <w:szCs w:val="24"/>
                <w:lang w:val="ro-RO" w:eastAsia="ro-RO"/>
              </w:rPr>
            </w:pPr>
          </w:p>
          <w:p w:rsidR="008F04BD" w:rsidRPr="008F04BD" w:rsidRDefault="008F04BD" w:rsidP="008F04BD">
            <w:pPr>
              <w:keepNext/>
              <w:keepLines/>
              <w:tabs>
                <w:tab w:val="left" w:pos="294"/>
                <w:tab w:val="left" w:pos="516"/>
              </w:tabs>
              <w:spacing w:line="276" w:lineRule="auto"/>
              <w:ind w:firstLine="0"/>
              <w:rPr>
                <w:sz w:val="24"/>
                <w:szCs w:val="24"/>
                <w:lang w:val="ro-RO" w:eastAsia="ro-RO"/>
              </w:rPr>
            </w:pPr>
            <w:r w:rsidRPr="008F04BD">
              <w:rPr>
                <w:sz w:val="24"/>
                <w:szCs w:val="24"/>
                <w:lang w:val="ro-RO" w:eastAsia="ro-RO"/>
              </w:rPr>
              <w:t>- presarea şi vulcanizarea încălţămintei</w:t>
            </w:r>
          </w:p>
        </w:tc>
        <w:tc>
          <w:tcPr>
            <w:tcW w:w="4229" w:type="dxa"/>
            <w:shd w:val="clear" w:color="auto" w:fill="auto"/>
          </w:tcPr>
          <w:p w:rsidR="008F04BD" w:rsidRPr="008F04BD" w:rsidRDefault="008F04BD" w:rsidP="008F04BD">
            <w:pPr>
              <w:keepNext/>
              <w:keepLines/>
              <w:spacing w:line="276" w:lineRule="auto"/>
              <w:ind w:firstLine="0"/>
              <w:rPr>
                <w:sz w:val="24"/>
                <w:szCs w:val="24"/>
                <w:lang w:val="ro-RO" w:eastAsia="ro-RO"/>
              </w:rPr>
            </w:pPr>
          </w:p>
          <w:p w:rsidR="008F04BD" w:rsidRPr="008F04BD" w:rsidRDefault="008F04BD" w:rsidP="008F04BD">
            <w:pPr>
              <w:keepNext/>
              <w:keepLines/>
              <w:ind w:firstLine="0"/>
              <w:rPr>
                <w:sz w:val="24"/>
                <w:szCs w:val="24"/>
                <w:lang w:val="ro-RO" w:eastAsia="ro-RO"/>
              </w:rPr>
            </w:pPr>
            <w:r w:rsidRPr="008F04BD">
              <w:rPr>
                <w:sz w:val="24"/>
                <w:szCs w:val="24"/>
                <w:lang w:val="ro-RO" w:eastAsia="ro-RO"/>
              </w:rPr>
              <w:t>Funingine neagră</w:t>
            </w:r>
          </w:p>
          <w:p w:rsidR="008F04BD" w:rsidRPr="008F04BD" w:rsidRDefault="008F04BD" w:rsidP="008F04BD">
            <w:pPr>
              <w:keepNext/>
              <w:keepLines/>
              <w:ind w:firstLine="0"/>
              <w:rPr>
                <w:sz w:val="24"/>
                <w:szCs w:val="24"/>
                <w:lang w:val="ro-RO" w:eastAsia="ro-RO"/>
              </w:rPr>
            </w:pPr>
            <w:r w:rsidRPr="008F04BD">
              <w:rPr>
                <w:sz w:val="24"/>
                <w:szCs w:val="24"/>
                <w:lang w:val="ro-RO" w:eastAsia="ro-RO"/>
              </w:rPr>
              <w:t>Benz(a)</w:t>
            </w:r>
            <w:proofErr w:type="spellStart"/>
            <w:r w:rsidRPr="008F04BD">
              <w:rPr>
                <w:sz w:val="24"/>
                <w:szCs w:val="24"/>
                <w:lang w:val="ro-RO" w:eastAsia="ro-RO"/>
              </w:rPr>
              <w:t>piren</w:t>
            </w:r>
            <w:proofErr w:type="spellEnd"/>
          </w:p>
          <w:p w:rsidR="008F04BD" w:rsidRPr="008F04BD" w:rsidRDefault="008F04BD" w:rsidP="008F04BD">
            <w:pPr>
              <w:keepNext/>
              <w:keepLines/>
              <w:ind w:firstLine="0"/>
              <w:rPr>
                <w:sz w:val="24"/>
                <w:szCs w:val="24"/>
                <w:lang w:val="ro-RO" w:eastAsia="ro-RO"/>
              </w:rPr>
            </w:pPr>
            <w:r w:rsidRPr="008F04BD">
              <w:rPr>
                <w:sz w:val="24"/>
                <w:szCs w:val="24"/>
                <w:lang w:val="ro-RO" w:eastAsia="ro-RO"/>
              </w:rPr>
              <w:t>Gaze de vulcanizare</w:t>
            </w:r>
          </w:p>
          <w:p w:rsidR="008F04BD" w:rsidRPr="008F04BD" w:rsidRDefault="008F04BD" w:rsidP="008F04BD">
            <w:pPr>
              <w:keepNext/>
              <w:keepLines/>
              <w:ind w:firstLine="0"/>
              <w:rPr>
                <w:sz w:val="24"/>
                <w:szCs w:val="24"/>
                <w:lang w:val="ro-RO" w:eastAsia="ro-RO"/>
              </w:rPr>
            </w:pPr>
            <w:r w:rsidRPr="008F04BD">
              <w:rPr>
                <w:sz w:val="24"/>
                <w:szCs w:val="24"/>
                <w:lang w:val="ro-RO" w:eastAsia="ro-RO"/>
              </w:rPr>
              <w:t>Clorură de vinil</w:t>
            </w:r>
          </w:p>
          <w:p w:rsidR="008F04BD" w:rsidRPr="008F04BD" w:rsidRDefault="008F04BD" w:rsidP="008F04BD">
            <w:pPr>
              <w:keepNext/>
              <w:keepLines/>
              <w:ind w:firstLine="0"/>
              <w:rPr>
                <w:sz w:val="24"/>
                <w:szCs w:val="24"/>
                <w:lang w:val="ro-RO" w:eastAsia="ro-RO"/>
              </w:rPr>
            </w:pPr>
            <w:proofErr w:type="spellStart"/>
            <w:r w:rsidRPr="008F04BD">
              <w:rPr>
                <w:sz w:val="24"/>
                <w:szCs w:val="24"/>
                <w:lang w:val="ro-RO" w:eastAsia="ro-RO"/>
              </w:rPr>
              <w:t>Acrilonitril</w:t>
            </w:r>
            <w:proofErr w:type="spellEnd"/>
          </w:p>
          <w:p w:rsidR="008F04BD" w:rsidRPr="008F04BD" w:rsidRDefault="008F04BD" w:rsidP="008F04BD">
            <w:pPr>
              <w:keepNext/>
              <w:keepLines/>
              <w:ind w:firstLine="0"/>
              <w:rPr>
                <w:sz w:val="24"/>
                <w:szCs w:val="24"/>
                <w:lang w:val="ro-RO" w:eastAsia="ro-RO"/>
              </w:rPr>
            </w:pPr>
            <w:r w:rsidRPr="008F04BD">
              <w:rPr>
                <w:sz w:val="24"/>
                <w:szCs w:val="24"/>
                <w:lang w:val="ro-RO" w:eastAsia="ro-RO"/>
              </w:rPr>
              <w:t>Benz(a)</w:t>
            </w:r>
            <w:proofErr w:type="spellStart"/>
            <w:r w:rsidRPr="008F04BD">
              <w:rPr>
                <w:sz w:val="24"/>
                <w:szCs w:val="24"/>
                <w:lang w:val="ro-RO" w:eastAsia="ro-RO"/>
              </w:rPr>
              <w:t>piren</w:t>
            </w:r>
            <w:proofErr w:type="spellEnd"/>
          </w:p>
          <w:p w:rsidR="008F04BD" w:rsidRPr="008F04BD" w:rsidRDefault="008F04BD" w:rsidP="008F04BD">
            <w:pPr>
              <w:keepNext/>
              <w:keepLines/>
              <w:ind w:firstLine="0"/>
              <w:rPr>
                <w:sz w:val="24"/>
                <w:szCs w:val="24"/>
                <w:lang w:val="ro-RO" w:eastAsia="ro-RO"/>
              </w:rPr>
            </w:pPr>
            <w:r w:rsidRPr="008F04BD">
              <w:rPr>
                <w:sz w:val="24"/>
                <w:szCs w:val="24"/>
                <w:lang w:val="ro-RO" w:eastAsia="ro-RO"/>
              </w:rPr>
              <w:t>Gaze de vulcanizare</w:t>
            </w:r>
          </w:p>
        </w:tc>
      </w:tr>
      <w:tr w:rsidR="008F04BD" w:rsidRPr="008F04BD" w:rsidTr="008F04BD">
        <w:tc>
          <w:tcPr>
            <w:tcW w:w="568" w:type="dxa"/>
            <w:shd w:val="clear" w:color="auto" w:fill="auto"/>
          </w:tcPr>
          <w:p w:rsidR="008F04BD" w:rsidRPr="008F04BD" w:rsidRDefault="008F04BD" w:rsidP="008F04BD">
            <w:pPr>
              <w:keepNext/>
              <w:keepLines/>
              <w:spacing w:line="276" w:lineRule="auto"/>
              <w:ind w:firstLine="0"/>
              <w:rPr>
                <w:sz w:val="24"/>
                <w:szCs w:val="24"/>
                <w:lang w:val="ro-RO" w:eastAsia="ro-RO"/>
              </w:rPr>
            </w:pPr>
            <w:r w:rsidRPr="008F04BD">
              <w:rPr>
                <w:sz w:val="24"/>
                <w:szCs w:val="24"/>
                <w:lang w:val="ro-RO" w:eastAsia="ro-RO"/>
              </w:rPr>
              <w:t>5</w:t>
            </w:r>
          </w:p>
        </w:tc>
        <w:tc>
          <w:tcPr>
            <w:tcW w:w="4985" w:type="dxa"/>
            <w:shd w:val="clear" w:color="auto" w:fill="auto"/>
          </w:tcPr>
          <w:p w:rsidR="008F04BD" w:rsidRPr="008F04BD" w:rsidRDefault="008F04BD" w:rsidP="008F04BD">
            <w:pPr>
              <w:keepNext/>
              <w:keepLines/>
              <w:spacing w:line="276" w:lineRule="auto"/>
              <w:ind w:firstLine="0"/>
              <w:rPr>
                <w:sz w:val="24"/>
                <w:szCs w:val="24"/>
                <w:lang w:val="ro-RO" w:eastAsia="ro-RO"/>
              </w:rPr>
            </w:pPr>
            <w:r w:rsidRPr="008F04BD">
              <w:rPr>
                <w:sz w:val="24"/>
                <w:szCs w:val="24"/>
                <w:lang w:val="ro-RO" w:eastAsia="ro-RO"/>
              </w:rPr>
              <w:t>Producerea carbonului tehnic</w:t>
            </w:r>
          </w:p>
        </w:tc>
        <w:tc>
          <w:tcPr>
            <w:tcW w:w="4229" w:type="dxa"/>
            <w:shd w:val="clear" w:color="auto" w:fill="auto"/>
          </w:tcPr>
          <w:p w:rsidR="008F04BD" w:rsidRPr="008F04BD" w:rsidRDefault="008F04BD" w:rsidP="008F04BD">
            <w:pPr>
              <w:keepNext/>
              <w:keepLines/>
              <w:ind w:firstLine="0"/>
              <w:rPr>
                <w:sz w:val="24"/>
                <w:szCs w:val="24"/>
                <w:lang w:val="ro-RO" w:eastAsia="ro-RO"/>
              </w:rPr>
            </w:pPr>
            <w:r w:rsidRPr="008F04BD">
              <w:rPr>
                <w:sz w:val="24"/>
                <w:szCs w:val="24"/>
                <w:lang w:val="ro-RO" w:eastAsia="ro-RO"/>
              </w:rPr>
              <w:t>Funingine neagră</w:t>
            </w:r>
          </w:p>
          <w:p w:rsidR="008F04BD" w:rsidRPr="008F04BD" w:rsidRDefault="008F04BD" w:rsidP="008F04BD">
            <w:pPr>
              <w:keepNext/>
              <w:keepLines/>
              <w:ind w:firstLine="0"/>
              <w:rPr>
                <w:sz w:val="24"/>
                <w:szCs w:val="24"/>
                <w:lang w:val="ro-RO" w:eastAsia="ro-RO"/>
              </w:rPr>
            </w:pPr>
            <w:r w:rsidRPr="008F04BD">
              <w:rPr>
                <w:sz w:val="24"/>
                <w:szCs w:val="24"/>
                <w:lang w:val="ro-RO" w:eastAsia="ro-RO"/>
              </w:rPr>
              <w:t>Benz(a)</w:t>
            </w:r>
            <w:proofErr w:type="spellStart"/>
            <w:r w:rsidRPr="008F04BD">
              <w:rPr>
                <w:sz w:val="24"/>
                <w:szCs w:val="24"/>
                <w:lang w:val="ro-RO" w:eastAsia="ro-RO"/>
              </w:rPr>
              <w:t>piren</w:t>
            </w:r>
            <w:proofErr w:type="spellEnd"/>
          </w:p>
        </w:tc>
      </w:tr>
      <w:tr w:rsidR="008F04BD" w:rsidRPr="008F04BD" w:rsidTr="008F04BD">
        <w:tc>
          <w:tcPr>
            <w:tcW w:w="568" w:type="dxa"/>
            <w:shd w:val="clear" w:color="auto" w:fill="auto"/>
          </w:tcPr>
          <w:p w:rsidR="008F04BD" w:rsidRPr="008F04BD" w:rsidRDefault="008F04BD" w:rsidP="008F04BD">
            <w:pPr>
              <w:keepNext/>
              <w:keepLines/>
              <w:spacing w:line="276" w:lineRule="auto"/>
              <w:ind w:firstLine="0"/>
              <w:rPr>
                <w:sz w:val="24"/>
                <w:szCs w:val="24"/>
                <w:lang w:val="ro-RO" w:eastAsia="ro-RO"/>
              </w:rPr>
            </w:pPr>
            <w:r w:rsidRPr="008F04BD">
              <w:rPr>
                <w:sz w:val="24"/>
                <w:szCs w:val="24"/>
                <w:lang w:val="ro-RO" w:eastAsia="ro-RO"/>
              </w:rPr>
              <w:t>6</w:t>
            </w:r>
          </w:p>
        </w:tc>
        <w:tc>
          <w:tcPr>
            <w:tcW w:w="4985" w:type="dxa"/>
            <w:shd w:val="clear" w:color="auto" w:fill="auto"/>
          </w:tcPr>
          <w:p w:rsidR="008F04BD" w:rsidRPr="008F04BD" w:rsidRDefault="008F04BD" w:rsidP="008F04BD">
            <w:pPr>
              <w:keepNext/>
              <w:keepLines/>
              <w:ind w:firstLine="0"/>
              <w:rPr>
                <w:sz w:val="24"/>
                <w:szCs w:val="24"/>
                <w:lang w:val="ro-RO" w:eastAsia="ro-RO"/>
              </w:rPr>
            </w:pPr>
            <w:r w:rsidRPr="008F04BD">
              <w:rPr>
                <w:sz w:val="24"/>
                <w:szCs w:val="24"/>
                <w:lang w:val="ro-RO" w:eastAsia="ro-RO"/>
              </w:rPr>
              <w:t xml:space="preserve">Obţinerea articolelor din cărbune, grafit, de mase anodice şi bazice </w:t>
            </w:r>
          </w:p>
        </w:tc>
        <w:tc>
          <w:tcPr>
            <w:tcW w:w="4229" w:type="dxa"/>
            <w:shd w:val="clear" w:color="auto" w:fill="auto"/>
          </w:tcPr>
          <w:p w:rsidR="008F04BD" w:rsidRPr="008F04BD" w:rsidRDefault="008F04BD" w:rsidP="008F04BD">
            <w:pPr>
              <w:keepNext/>
              <w:keepLines/>
              <w:ind w:firstLine="0"/>
              <w:rPr>
                <w:sz w:val="24"/>
                <w:szCs w:val="24"/>
                <w:lang w:val="ro-RO" w:eastAsia="ro-RO"/>
              </w:rPr>
            </w:pPr>
            <w:r w:rsidRPr="008F04BD">
              <w:rPr>
                <w:sz w:val="24"/>
                <w:szCs w:val="24"/>
                <w:lang w:val="ro-RO" w:eastAsia="ro-RO"/>
              </w:rPr>
              <w:t>Benz(a)</w:t>
            </w:r>
            <w:proofErr w:type="spellStart"/>
            <w:r w:rsidRPr="008F04BD">
              <w:rPr>
                <w:sz w:val="24"/>
                <w:szCs w:val="24"/>
                <w:lang w:val="ro-RO" w:eastAsia="ro-RO"/>
              </w:rPr>
              <w:t>piren</w:t>
            </w:r>
            <w:proofErr w:type="spellEnd"/>
          </w:p>
          <w:p w:rsidR="008F04BD" w:rsidRPr="008F04BD" w:rsidRDefault="008F04BD" w:rsidP="008F04BD">
            <w:pPr>
              <w:keepNext/>
              <w:keepLines/>
              <w:ind w:firstLine="0"/>
              <w:rPr>
                <w:sz w:val="24"/>
                <w:szCs w:val="24"/>
                <w:lang w:val="ro-RO" w:eastAsia="ro-RO"/>
              </w:rPr>
            </w:pPr>
            <w:r w:rsidRPr="008F04BD">
              <w:rPr>
                <w:sz w:val="24"/>
                <w:szCs w:val="24"/>
                <w:lang w:val="ro-RO" w:eastAsia="ro-RO"/>
              </w:rPr>
              <w:t xml:space="preserve">Pulberi de cărbune </w:t>
            </w:r>
          </w:p>
        </w:tc>
      </w:tr>
      <w:tr w:rsidR="008F04BD" w:rsidRPr="008F04BD" w:rsidTr="008F04BD">
        <w:tc>
          <w:tcPr>
            <w:tcW w:w="568" w:type="dxa"/>
            <w:shd w:val="clear" w:color="auto" w:fill="auto"/>
          </w:tcPr>
          <w:p w:rsidR="008F04BD" w:rsidRPr="008F04BD" w:rsidRDefault="008F04BD" w:rsidP="008F04BD">
            <w:pPr>
              <w:keepNext/>
              <w:keepLines/>
              <w:spacing w:line="276" w:lineRule="auto"/>
              <w:ind w:firstLine="0"/>
              <w:rPr>
                <w:sz w:val="24"/>
                <w:szCs w:val="24"/>
                <w:lang w:val="ro-RO" w:eastAsia="ro-RO"/>
              </w:rPr>
            </w:pPr>
            <w:r w:rsidRPr="008F04BD">
              <w:rPr>
                <w:sz w:val="24"/>
                <w:szCs w:val="24"/>
                <w:lang w:val="ro-RO" w:eastAsia="ro-RO"/>
              </w:rPr>
              <w:t>7</w:t>
            </w:r>
          </w:p>
        </w:tc>
        <w:tc>
          <w:tcPr>
            <w:tcW w:w="4985" w:type="dxa"/>
            <w:shd w:val="clear" w:color="auto" w:fill="auto"/>
          </w:tcPr>
          <w:p w:rsidR="008F04BD" w:rsidRPr="008F04BD" w:rsidRDefault="008F04BD" w:rsidP="008F04BD">
            <w:pPr>
              <w:keepNext/>
              <w:keepLines/>
              <w:ind w:firstLine="0"/>
              <w:rPr>
                <w:sz w:val="24"/>
                <w:szCs w:val="24"/>
                <w:lang w:val="ro-RO" w:eastAsia="ro-RO"/>
              </w:rPr>
            </w:pPr>
            <w:r w:rsidRPr="008F04BD">
              <w:rPr>
                <w:sz w:val="24"/>
                <w:szCs w:val="24"/>
                <w:lang w:val="ro-RO" w:eastAsia="ro-RO"/>
              </w:rPr>
              <w:t>Obţinerea fontei şi oţelului (fabrici de aglomerare, furnale şi cuptoare de topire a oţelului, laminare fierbinte), lucrări de turnare</w:t>
            </w:r>
          </w:p>
        </w:tc>
        <w:tc>
          <w:tcPr>
            <w:tcW w:w="4229" w:type="dxa"/>
            <w:shd w:val="clear" w:color="auto" w:fill="auto"/>
          </w:tcPr>
          <w:p w:rsidR="008F04BD" w:rsidRPr="008F04BD" w:rsidRDefault="008F04BD" w:rsidP="008F04BD">
            <w:pPr>
              <w:keepNext/>
              <w:keepLines/>
              <w:spacing w:line="276" w:lineRule="auto"/>
              <w:ind w:firstLine="0"/>
              <w:rPr>
                <w:sz w:val="24"/>
                <w:szCs w:val="24"/>
                <w:lang w:val="ro-RO" w:eastAsia="ro-RO"/>
              </w:rPr>
            </w:pPr>
            <w:r w:rsidRPr="008F04BD">
              <w:rPr>
                <w:sz w:val="24"/>
                <w:szCs w:val="24"/>
                <w:lang w:val="ro-RO" w:eastAsia="ro-RO"/>
              </w:rPr>
              <w:t>În dependenţă de procesul tehnologic</w:t>
            </w:r>
          </w:p>
        </w:tc>
      </w:tr>
      <w:tr w:rsidR="008F04BD" w:rsidRPr="008F04BD" w:rsidTr="008F04BD">
        <w:tc>
          <w:tcPr>
            <w:tcW w:w="568" w:type="dxa"/>
            <w:shd w:val="clear" w:color="auto" w:fill="auto"/>
          </w:tcPr>
          <w:p w:rsidR="008F04BD" w:rsidRPr="008F04BD" w:rsidRDefault="008F04BD" w:rsidP="008F04BD">
            <w:pPr>
              <w:keepNext/>
              <w:keepLines/>
              <w:spacing w:line="276" w:lineRule="auto"/>
              <w:ind w:firstLine="0"/>
              <w:rPr>
                <w:sz w:val="24"/>
                <w:szCs w:val="24"/>
                <w:lang w:val="ro-RO" w:eastAsia="ro-RO"/>
              </w:rPr>
            </w:pPr>
            <w:r w:rsidRPr="008F04BD">
              <w:rPr>
                <w:sz w:val="24"/>
                <w:szCs w:val="24"/>
                <w:lang w:val="ro-RO" w:eastAsia="ro-RO"/>
              </w:rPr>
              <w:t>8</w:t>
            </w:r>
          </w:p>
        </w:tc>
        <w:tc>
          <w:tcPr>
            <w:tcW w:w="4985" w:type="dxa"/>
            <w:shd w:val="clear" w:color="auto" w:fill="auto"/>
          </w:tcPr>
          <w:p w:rsidR="008F04BD" w:rsidRPr="008F04BD" w:rsidRDefault="008F04BD" w:rsidP="008F04BD">
            <w:pPr>
              <w:keepNext/>
              <w:keepLines/>
              <w:ind w:firstLine="0"/>
              <w:rPr>
                <w:sz w:val="24"/>
                <w:szCs w:val="24"/>
                <w:lang w:val="ro-RO" w:eastAsia="ro-RO"/>
              </w:rPr>
            </w:pPr>
            <w:r w:rsidRPr="008F04BD">
              <w:rPr>
                <w:sz w:val="24"/>
                <w:szCs w:val="24"/>
                <w:lang w:val="ro-RO" w:eastAsia="ro-RO"/>
              </w:rPr>
              <w:t>Obţinerea aluminiului prin metoda electrolizei cu aplicarea anozilor de sudare</w:t>
            </w:r>
          </w:p>
        </w:tc>
        <w:tc>
          <w:tcPr>
            <w:tcW w:w="4229" w:type="dxa"/>
            <w:shd w:val="clear" w:color="auto" w:fill="auto"/>
          </w:tcPr>
          <w:p w:rsidR="008F04BD" w:rsidRPr="008F04BD" w:rsidRDefault="008F04BD" w:rsidP="008F04BD">
            <w:pPr>
              <w:keepNext/>
              <w:keepLines/>
              <w:spacing w:line="276" w:lineRule="auto"/>
              <w:ind w:firstLine="0"/>
              <w:rPr>
                <w:sz w:val="24"/>
                <w:szCs w:val="24"/>
                <w:lang w:val="ro-RO" w:eastAsia="ro-RO"/>
              </w:rPr>
            </w:pPr>
            <w:r w:rsidRPr="008F04BD">
              <w:rPr>
                <w:sz w:val="24"/>
                <w:szCs w:val="24"/>
                <w:lang w:val="ro-RO" w:eastAsia="ro-RO"/>
              </w:rPr>
              <w:t>În dependenţă de procesul tehnologic</w:t>
            </w:r>
          </w:p>
        </w:tc>
      </w:tr>
      <w:tr w:rsidR="008F04BD" w:rsidRPr="008F04BD" w:rsidTr="008F04BD">
        <w:tc>
          <w:tcPr>
            <w:tcW w:w="568" w:type="dxa"/>
            <w:shd w:val="clear" w:color="auto" w:fill="auto"/>
          </w:tcPr>
          <w:p w:rsidR="008F04BD" w:rsidRPr="008F04BD" w:rsidRDefault="008F04BD" w:rsidP="008F04BD">
            <w:pPr>
              <w:keepNext/>
              <w:keepLines/>
              <w:spacing w:line="276" w:lineRule="auto"/>
              <w:ind w:firstLine="0"/>
              <w:rPr>
                <w:sz w:val="24"/>
                <w:szCs w:val="24"/>
                <w:lang w:val="ro-RO" w:eastAsia="ro-RO"/>
              </w:rPr>
            </w:pPr>
            <w:r w:rsidRPr="008F04BD">
              <w:rPr>
                <w:sz w:val="24"/>
                <w:szCs w:val="24"/>
                <w:lang w:val="ro-RO" w:eastAsia="ro-RO"/>
              </w:rPr>
              <w:t>9</w:t>
            </w:r>
          </w:p>
        </w:tc>
        <w:tc>
          <w:tcPr>
            <w:tcW w:w="4985" w:type="dxa"/>
            <w:shd w:val="clear" w:color="auto" w:fill="auto"/>
          </w:tcPr>
          <w:p w:rsidR="008F04BD" w:rsidRPr="008F04BD" w:rsidRDefault="008F04BD" w:rsidP="008F04BD">
            <w:pPr>
              <w:keepNext/>
              <w:keepLines/>
              <w:ind w:firstLine="0"/>
              <w:rPr>
                <w:sz w:val="24"/>
                <w:szCs w:val="24"/>
                <w:lang w:val="ro-RO" w:eastAsia="ro-RO"/>
              </w:rPr>
            </w:pPr>
            <w:r w:rsidRPr="008F04BD">
              <w:rPr>
                <w:sz w:val="24"/>
                <w:szCs w:val="24"/>
                <w:lang w:val="ro-RO" w:eastAsia="ro-RO"/>
              </w:rPr>
              <w:t>Tehnologii legate cu expunerea la aerosolii acizilor neorganici puternici, care conţin acidul sulfuric</w:t>
            </w:r>
          </w:p>
        </w:tc>
        <w:tc>
          <w:tcPr>
            <w:tcW w:w="4229" w:type="dxa"/>
            <w:shd w:val="clear" w:color="auto" w:fill="auto"/>
          </w:tcPr>
          <w:p w:rsidR="008F04BD" w:rsidRPr="008F04BD" w:rsidRDefault="008F04BD" w:rsidP="008F04BD">
            <w:pPr>
              <w:keepNext/>
              <w:keepLines/>
              <w:spacing w:line="276" w:lineRule="auto"/>
              <w:ind w:firstLine="0"/>
              <w:rPr>
                <w:sz w:val="24"/>
                <w:szCs w:val="24"/>
                <w:lang w:val="ro-RO" w:eastAsia="ro-RO"/>
              </w:rPr>
            </w:pPr>
            <w:r w:rsidRPr="008F04BD">
              <w:rPr>
                <w:sz w:val="24"/>
                <w:szCs w:val="24"/>
                <w:lang w:val="ro-RO" w:eastAsia="ro-RO"/>
              </w:rPr>
              <w:t>Acid sulfuric</w:t>
            </w:r>
          </w:p>
        </w:tc>
      </w:tr>
      <w:tr w:rsidR="008F04BD" w:rsidRPr="008F04BD" w:rsidTr="008F04BD">
        <w:tc>
          <w:tcPr>
            <w:tcW w:w="568" w:type="dxa"/>
            <w:shd w:val="clear" w:color="auto" w:fill="auto"/>
          </w:tcPr>
          <w:p w:rsidR="008F04BD" w:rsidRPr="008F04BD" w:rsidRDefault="008F04BD" w:rsidP="008F04BD">
            <w:pPr>
              <w:keepNext/>
              <w:keepLines/>
              <w:spacing w:line="276" w:lineRule="auto"/>
              <w:ind w:firstLine="0"/>
              <w:rPr>
                <w:sz w:val="24"/>
                <w:szCs w:val="24"/>
                <w:lang w:val="ro-RO" w:eastAsia="ro-RO"/>
              </w:rPr>
            </w:pPr>
            <w:r w:rsidRPr="008F04BD">
              <w:rPr>
                <w:sz w:val="24"/>
                <w:szCs w:val="24"/>
                <w:lang w:val="ro-RO" w:eastAsia="ro-RO"/>
              </w:rPr>
              <w:t>10</w:t>
            </w:r>
          </w:p>
        </w:tc>
        <w:tc>
          <w:tcPr>
            <w:tcW w:w="4985" w:type="dxa"/>
            <w:shd w:val="clear" w:color="auto" w:fill="auto"/>
          </w:tcPr>
          <w:p w:rsidR="008F04BD" w:rsidRPr="008F04BD" w:rsidRDefault="008F04BD" w:rsidP="008F04BD">
            <w:pPr>
              <w:keepNext/>
              <w:keepLines/>
              <w:spacing w:line="276" w:lineRule="auto"/>
              <w:ind w:firstLine="0"/>
              <w:rPr>
                <w:sz w:val="24"/>
                <w:szCs w:val="24"/>
                <w:lang w:val="ro-RO" w:eastAsia="ro-RO"/>
              </w:rPr>
            </w:pPr>
            <w:r w:rsidRPr="008F04BD">
              <w:rPr>
                <w:sz w:val="24"/>
                <w:szCs w:val="24"/>
                <w:lang w:val="ro-RO" w:eastAsia="ro-RO"/>
              </w:rPr>
              <w:t>Obţinerea 1,1-dimetilhidrazinei</w:t>
            </w:r>
          </w:p>
        </w:tc>
        <w:tc>
          <w:tcPr>
            <w:tcW w:w="4229" w:type="dxa"/>
            <w:shd w:val="clear" w:color="auto" w:fill="auto"/>
          </w:tcPr>
          <w:p w:rsidR="008F04BD" w:rsidRPr="008F04BD" w:rsidRDefault="008F04BD" w:rsidP="008F04BD">
            <w:pPr>
              <w:keepNext/>
              <w:keepLines/>
              <w:spacing w:line="276" w:lineRule="auto"/>
              <w:ind w:firstLine="0"/>
              <w:rPr>
                <w:sz w:val="24"/>
                <w:szCs w:val="24"/>
                <w:lang w:val="ro-RO" w:eastAsia="ro-RO"/>
              </w:rPr>
            </w:pPr>
            <w:r w:rsidRPr="008F04BD">
              <w:rPr>
                <w:sz w:val="24"/>
                <w:szCs w:val="24"/>
                <w:lang w:val="ro-RO" w:eastAsia="ro-RO"/>
              </w:rPr>
              <w:t xml:space="preserve">1,1- </w:t>
            </w:r>
            <w:proofErr w:type="spellStart"/>
            <w:r w:rsidRPr="008F04BD">
              <w:rPr>
                <w:sz w:val="24"/>
                <w:szCs w:val="24"/>
                <w:lang w:val="ro-RO" w:eastAsia="ro-RO"/>
              </w:rPr>
              <w:t>dimetilhidrazin</w:t>
            </w:r>
            <w:proofErr w:type="spellEnd"/>
          </w:p>
        </w:tc>
      </w:tr>
      <w:tr w:rsidR="008F04BD" w:rsidRPr="008F04BD" w:rsidTr="008F04BD">
        <w:tc>
          <w:tcPr>
            <w:tcW w:w="568" w:type="dxa"/>
            <w:shd w:val="clear" w:color="auto" w:fill="auto"/>
          </w:tcPr>
          <w:p w:rsidR="008F04BD" w:rsidRPr="008F04BD" w:rsidRDefault="008F04BD" w:rsidP="008F04BD">
            <w:pPr>
              <w:keepNext/>
              <w:keepLines/>
              <w:spacing w:line="276" w:lineRule="auto"/>
              <w:ind w:firstLine="0"/>
              <w:rPr>
                <w:sz w:val="24"/>
                <w:szCs w:val="24"/>
                <w:lang w:val="ro-RO" w:eastAsia="ro-RO"/>
              </w:rPr>
            </w:pPr>
            <w:r w:rsidRPr="008F04BD">
              <w:rPr>
                <w:sz w:val="24"/>
                <w:szCs w:val="24"/>
                <w:lang w:val="ro-RO" w:eastAsia="ro-RO"/>
              </w:rPr>
              <w:t>11</w:t>
            </w:r>
          </w:p>
        </w:tc>
        <w:tc>
          <w:tcPr>
            <w:tcW w:w="4985" w:type="dxa"/>
            <w:shd w:val="clear" w:color="auto" w:fill="auto"/>
          </w:tcPr>
          <w:p w:rsidR="008F04BD" w:rsidRPr="008F04BD" w:rsidRDefault="008F04BD" w:rsidP="008F04BD">
            <w:pPr>
              <w:keepNext/>
              <w:keepLines/>
              <w:spacing w:line="276" w:lineRule="auto"/>
              <w:ind w:firstLine="0"/>
              <w:rPr>
                <w:strike/>
                <w:sz w:val="24"/>
                <w:szCs w:val="24"/>
                <w:lang w:val="ro-RO" w:eastAsia="ro-RO"/>
              </w:rPr>
            </w:pPr>
            <w:r w:rsidRPr="008F04BD">
              <w:rPr>
                <w:sz w:val="24"/>
                <w:szCs w:val="24"/>
                <w:lang w:val="ro-RO" w:eastAsia="ro-RO"/>
              </w:rPr>
              <w:t>Fabricarea auraminei</w:t>
            </w:r>
          </w:p>
        </w:tc>
        <w:tc>
          <w:tcPr>
            <w:tcW w:w="4229" w:type="dxa"/>
            <w:shd w:val="clear" w:color="auto" w:fill="auto"/>
          </w:tcPr>
          <w:p w:rsidR="008F04BD" w:rsidRPr="008F04BD" w:rsidRDefault="008F04BD" w:rsidP="008F04BD">
            <w:pPr>
              <w:keepNext/>
              <w:keepLines/>
              <w:spacing w:line="276" w:lineRule="auto"/>
              <w:ind w:firstLine="0"/>
              <w:rPr>
                <w:sz w:val="24"/>
                <w:szCs w:val="24"/>
                <w:lang w:val="ro-RO" w:eastAsia="ro-RO"/>
              </w:rPr>
            </w:pPr>
            <w:r w:rsidRPr="008F04BD">
              <w:rPr>
                <w:sz w:val="24"/>
                <w:szCs w:val="24"/>
                <w:lang w:val="ro-RO" w:eastAsia="ro-RO"/>
              </w:rPr>
              <w:t xml:space="preserve"> auramin</w:t>
            </w:r>
          </w:p>
        </w:tc>
      </w:tr>
      <w:tr w:rsidR="008F04BD" w:rsidRPr="008F04BD" w:rsidTr="008F04BD">
        <w:tc>
          <w:tcPr>
            <w:tcW w:w="568" w:type="dxa"/>
            <w:shd w:val="clear" w:color="auto" w:fill="auto"/>
          </w:tcPr>
          <w:p w:rsidR="008F04BD" w:rsidRPr="008F04BD" w:rsidRDefault="008F04BD" w:rsidP="008F04BD">
            <w:pPr>
              <w:keepNext/>
              <w:keepLines/>
              <w:spacing w:line="276" w:lineRule="auto"/>
              <w:ind w:firstLine="0"/>
              <w:rPr>
                <w:sz w:val="24"/>
                <w:szCs w:val="24"/>
                <w:lang w:val="ro-RO" w:eastAsia="ro-RO"/>
              </w:rPr>
            </w:pPr>
            <w:r w:rsidRPr="008F04BD">
              <w:rPr>
                <w:sz w:val="24"/>
                <w:szCs w:val="24"/>
                <w:lang w:val="ro-RO" w:eastAsia="ro-RO"/>
              </w:rPr>
              <w:t>12</w:t>
            </w:r>
          </w:p>
        </w:tc>
        <w:tc>
          <w:tcPr>
            <w:tcW w:w="4985" w:type="dxa"/>
            <w:shd w:val="clear" w:color="auto" w:fill="auto"/>
          </w:tcPr>
          <w:p w:rsidR="008F04BD" w:rsidRPr="008F04BD" w:rsidRDefault="008F04BD" w:rsidP="008F04BD">
            <w:pPr>
              <w:keepNext/>
              <w:keepLines/>
              <w:ind w:firstLine="0"/>
              <w:rPr>
                <w:sz w:val="24"/>
                <w:szCs w:val="24"/>
                <w:lang w:val="ro-RO" w:eastAsia="ro-RO"/>
              </w:rPr>
            </w:pPr>
            <w:r w:rsidRPr="008F04BD">
              <w:rPr>
                <w:sz w:val="24"/>
                <w:szCs w:val="24"/>
                <w:lang w:val="ro-RO" w:eastAsia="ro-RO"/>
              </w:rPr>
              <w:t>Lucrări care implică expunerea la hidrocarburi policiclice aromate prezente în funingine, gudron de cărbune sau smoală de huilă.</w:t>
            </w:r>
          </w:p>
        </w:tc>
        <w:tc>
          <w:tcPr>
            <w:tcW w:w="4229" w:type="dxa"/>
            <w:shd w:val="clear" w:color="auto" w:fill="auto"/>
          </w:tcPr>
          <w:p w:rsidR="008F04BD" w:rsidRPr="008F04BD" w:rsidRDefault="008F04BD" w:rsidP="008F04BD">
            <w:pPr>
              <w:keepNext/>
              <w:keepLines/>
              <w:spacing w:line="276" w:lineRule="auto"/>
              <w:ind w:firstLine="0"/>
              <w:rPr>
                <w:sz w:val="24"/>
                <w:szCs w:val="24"/>
                <w:lang w:val="ro-RO" w:eastAsia="ro-RO"/>
              </w:rPr>
            </w:pPr>
            <w:r w:rsidRPr="008F04BD">
              <w:rPr>
                <w:sz w:val="24"/>
                <w:szCs w:val="24"/>
                <w:lang w:val="ro-RO" w:eastAsia="ro-RO"/>
              </w:rPr>
              <w:t>În dependenţă de procesul tehnologic</w:t>
            </w:r>
          </w:p>
        </w:tc>
      </w:tr>
      <w:tr w:rsidR="008F04BD" w:rsidRPr="008F04BD" w:rsidTr="008F04BD">
        <w:tc>
          <w:tcPr>
            <w:tcW w:w="568" w:type="dxa"/>
            <w:shd w:val="clear" w:color="auto" w:fill="auto"/>
          </w:tcPr>
          <w:p w:rsidR="008F04BD" w:rsidRPr="008F04BD" w:rsidRDefault="008F04BD" w:rsidP="008F04BD">
            <w:pPr>
              <w:keepNext/>
              <w:keepLines/>
              <w:spacing w:line="276" w:lineRule="auto"/>
              <w:ind w:firstLine="0"/>
              <w:rPr>
                <w:sz w:val="24"/>
                <w:szCs w:val="24"/>
                <w:lang w:val="ro-RO" w:eastAsia="ro-RO"/>
              </w:rPr>
            </w:pPr>
            <w:r w:rsidRPr="008F04BD">
              <w:rPr>
                <w:sz w:val="24"/>
                <w:szCs w:val="24"/>
                <w:lang w:val="ro-RO" w:eastAsia="ro-RO"/>
              </w:rPr>
              <w:t>13</w:t>
            </w:r>
          </w:p>
        </w:tc>
        <w:tc>
          <w:tcPr>
            <w:tcW w:w="4985" w:type="dxa"/>
            <w:shd w:val="clear" w:color="auto" w:fill="auto"/>
          </w:tcPr>
          <w:p w:rsidR="008F04BD" w:rsidRPr="008F04BD" w:rsidRDefault="008F04BD" w:rsidP="008F04BD">
            <w:pPr>
              <w:keepNext/>
              <w:keepLines/>
              <w:ind w:firstLine="0"/>
              <w:rPr>
                <w:sz w:val="24"/>
                <w:szCs w:val="24"/>
                <w:lang w:val="ro-RO" w:eastAsia="ro-RO"/>
              </w:rPr>
            </w:pPr>
            <w:r w:rsidRPr="008F04BD">
              <w:rPr>
                <w:sz w:val="24"/>
                <w:szCs w:val="24"/>
                <w:lang w:val="ro-RO" w:eastAsia="ro-RO"/>
              </w:rPr>
              <w:t>Lucrări care implică expunerea la pulberi, fumuri sau aerosoli rezultaţi la prăjirea şi la rafinarea electrică a materialelor de nichel.</w:t>
            </w:r>
          </w:p>
        </w:tc>
        <w:tc>
          <w:tcPr>
            <w:tcW w:w="4229" w:type="dxa"/>
            <w:shd w:val="clear" w:color="auto" w:fill="auto"/>
          </w:tcPr>
          <w:p w:rsidR="008F04BD" w:rsidRPr="008F04BD" w:rsidRDefault="008F04BD" w:rsidP="008F04BD">
            <w:pPr>
              <w:keepNext/>
              <w:keepLines/>
              <w:spacing w:line="276" w:lineRule="auto"/>
              <w:ind w:firstLine="0"/>
              <w:rPr>
                <w:sz w:val="24"/>
                <w:szCs w:val="24"/>
                <w:lang w:val="ro-MO" w:eastAsia="ro-RO"/>
              </w:rPr>
            </w:pPr>
            <w:r w:rsidRPr="008F04BD">
              <w:rPr>
                <w:sz w:val="24"/>
                <w:szCs w:val="24"/>
                <w:lang w:val="ro-RO" w:eastAsia="ro-RO"/>
              </w:rPr>
              <w:t>Nichel şi compuşii săi</w:t>
            </w:r>
          </w:p>
        </w:tc>
      </w:tr>
    </w:tbl>
    <w:p w:rsidR="008F04BD" w:rsidRPr="008F04BD" w:rsidRDefault="008F04BD" w:rsidP="008F04BD">
      <w:pPr>
        <w:ind w:firstLine="0"/>
        <w:jc w:val="left"/>
        <w:rPr>
          <w:sz w:val="24"/>
          <w:szCs w:val="24"/>
          <w:lang w:val="ro-RO" w:eastAsia="ro-RO"/>
        </w:rPr>
      </w:pPr>
    </w:p>
    <w:p w:rsidR="008F04BD" w:rsidRPr="008F04BD" w:rsidRDefault="008F04BD" w:rsidP="008F04BD">
      <w:pPr>
        <w:keepNext/>
        <w:spacing w:line="276" w:lineRule="auto"/>
        <w:ind w:firstLine="0"/>
        <w:jc w:val="right"/>
        <w:outlineLvl w:val="0"/>
        <w:rPr>
          <w:bCs/>
          <w:iCs/>
          <w:sz w:val="24"/>
          <w:szCs w:val="24"/>
          <w:lang w:val="ro-RO" w:eastAsia="ro-RO"/>
        </w:rPr>
      </w:pPr>
      <w:r w:rsidRPr="008F04BD">
        <w:rPr>
          <w:bCs/>
          <w:iCs/>
          <w:sz w:val="24"/>
          <w:szCs w:val="24"/>
          <w:lang w:val="ro-RO" w:eastAsia="ro-RO"/>
        </w:rPr>
        <w:t>Anexă nr.2</w:t>
      </w:r>
    </w:p>
    <w:p w:rsidR="008F04BD" w:rsidRPr="008F04BD" w:rsidRDefault="008F04BD" w:rsidP="008F04BD">
      <w:pPr>
        <w:keepNext/>
        <w:ind w:firstLine="0"/>
        <w:jc w:val="right"/>
        <w:outlineLvl w:val="0"/>
        <w:rPr>
          <w:bCs/>
          <w:iCs/>
          <w:sz w:val="24"/>
          <w:szCs w:val="24"/>
          <w:lang w:val="ro-RO" w:eastAsia="ro-RO"/>
        </w:rPr>
      </w:pPr>
      <w:r w:rsidRPr="008F04BD">
        <w:rPr>
          <w:bCs/>
          <w:iCs/>
          <w:sz w:val="24"/>
          <w:szCs w:val="24"/>
          <w:lang w:val="ro-RO" w:eastAsia="ro-RO"/>
        </w:rPr>
        <w:t>la Regulamentul sanitar privind protecţia</w:t>
      </w:r>
    </w:p>
    <w:p w:rsidR="008F04BD" w:rsidRPr="008F04BD" w:rsidRDefault="008F04BD" w:rsidP="008F04BD">
      <w:pPr>
        <w:keepNext/>
        <w:ind w:firstLine="0"/>
        <w:jc w:val="right"/>
        <w:outlineLvl w:val="0"/>
        <w:rPr>
          <w:bCs/>
          <w:iCs/>
          <w:sz w:val="24"/>
          <w:szCs w:val="24"/>
          <w:lang w:val="ro-RO" w:eastAsia="ro-RO"/>
        </w:rPr>
      </w:pPr>
      <w:r w:rsidRPr="008F04BD">
        <w:rPr>
          <w:bCs/>
          <w:iCs/>
          <w:sz w:val="24"/>
          <w:szCs w:val="24"/>
          <w:lang w:val="ro-RO" w:eastAsia="ro-RO"/>
        </w:rPr>
        <w:t xml:space="preserve"> sănătății lucrătorilor împotriva riscurilor</w:t>
      </w:r>
    </w:p>
    <w:p w:rsidR="008F04BD" w:rsidRPr="008F04BD" w:rsidRDefault="008F04BD" w:rsidP="008F04BD">
      <w:pPr>
        <w:keepNext/>
        <w:ind w:firstLine="0"/>
        <w:jc w:val="right"/>
        <w:outlineLvl w:val="0"/>
        <w:rPr>
          <w:bCs/>
          <w:iCs/>
          <w:sz w:val="24"/>
          <w:szCs w:val="24"/>
          <w:lang w:val="ro-RO" w:eastAsia="ro-RO"/>
        </w:rPr>
      </w:pPr>
      <w:r w:rsidRPr="008F04BD">
        <w:rPr>
          <w:bCs/>
          <w:iCs/>
          <w:sz w:val="24"/>
          <w:szCs w:val="24"/>
          <w:lang w:val="ro-RO" w:eastAsia="ro-RO"/>
        </w:rPr>
        <w:t xml:space="preserve"> legate de expunerea la agenţi cancerigeni</w:t>
      </w:r>
    </w:p>
    <w:p w:rsidR="008F04BD" w:rsidRPr="008F04BD" w:rsidRDefault="008F04BD" w:rsidP="008F04BD">
      <w:pPr>
        <w:keepNext/>
        <w:ind w:firstLine="0"/>
        <w:jc w:val="right"/>
        <w:outlineLvl w:val="0"/>
        <w:rPr>
          <w:bCs/>
          <w:iCs/>
          <w:sz w:val="24"/>
          <w:szCs w:val="24"/>
          <w:lang w:val="ro-RO" w:eastAsia="ro-RO"/>
        </w:rPr>
      </w:pPr>
      <w:r w:rsidRPr="008F04BD">
        <w:rPr>
          <w:bCs/>
          <w:iCs/>
          <w:sz w:val="24"/>
          <w:szCs w:val="24"/>
          <w:lang w:val="ro-RO" w:eastAsia="ro-RO"/>
        </w:rPr>
        <w:t xml:space="preserve"> sau mutageni la locul de muncă</w:t>
      </w:r>
    </w:p>
    <w:p w:rsidR="008F04BD" w:rsidRPr="008F04BD" w:rsidRDefault="008F04BD" w:rsidP="008F04BD">
      <w:pPr>
        <w:keepNext/>
        <w:spacing w:line="360" w:lineRule="auto"/>
        <w:ind w:firstLine="0"/>
        <w:jc w:val="right"/>
        <w:outlineLvl w:val="0"/>
        <w:rPr>
          <w:bCs/>
          <w:i/>
          <w:iCs/>
          <w:sz w:val="24"/>
          <w:szCs w:val="24"/>
          <w:lang w:val="ro-RO" w:eastAsia="ro-RO"/>
        </w:rPr>
      </w:pPr>
    </w:p>
    <w:p w:rsidR="008F04BD" w:rsidRPr="008F04BD" w:rsidRDefault="008F04BD" w:rsidP="008F04BD">
      <w:pPr>
        <w:ind w:firstLine="0"/>
        <w:jc w:val="center"/>
        <w:rPr>
          <w:b/>
          <w:strike/>
          <w:sz w:val="28"/>
          <w:szCs w:val="28"/>
          <w:lang w:val="ro-RO" w:eastAsia="ro-RO"/>
        </w:rPr>
      </w:pPr>
      <w:r w:rsidRPr="008F04BD">
        <w:rPr>
          <w:b/>
          <w:sz w:val="28"/>
          <w:szCs w:val="28"/>
          <w:lang w:val="ro-RO" w:eastAsia="ro-RO"/>
        </w:rPr>
        <w:t>Lista substanţelor</w:t>
      </w:r>
    </w:p>
    <w:p w:rsidR="008F04BD" w:rsidRPr="008F04BD" w:rsidRDefault="008F04BD" w:rsidP="008F04BD">
      <w:pPr>
        <w:ind w:firstLine="0"/>
        <w:jc w:val="center"/>
        <w:rPr>
          <w:b/>
          <w:sz w:val="28"/>
          <w:szCs w:val="28"/>
          <w:lang w:val="ro-RO" w:eastAsia="ro-RO"/>
        </w:rPr>
      </w:pPr>
      <w:r w:rsidRPr="008F04BD">
        <w:rPr>
          <w:b/>
          <w:sz w:val="28"/>
          <w:szCs w:val="28"/>
          <w:lang w:val="ro-RO" w:eastAsia="ro-RO"/>
        </w:rPr>
        <w:t>cu efect cancerigen pentru om</w:t>
      </w:r>
    </w:p>
    <w:p w:rsidR="008F04BD" w:rsidRPr="008F04BD" w:rsidRDefault="008F04BD" w:rsidP="008F04BD">
      <w:pPr>
        <w:spacing w:line="276" w:lineRule="auto"/>
        <w:ind w:firstLine="0"/>
        <w:jc w:val="center"/>
        <w:rPr>
          <w:b/>
          <w:sz w:val="24"/>
          <w:szCs w:val="24"/>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3001"/>
        <w:gridCol w:w="1865"/>
        <w:gridCol w:w="1826"/>
        <w:gridCol w:w="1872"/>
      </w:tblGrid>
      <w:tr w:rsidR="008F04BD" w:rsidRPr="008F04BD" w:rsidTr="00594DD8">
        <w:tc>
          <w:tcPr>
            <w:tcW w:w="817" w:type="dxa"/>
            <w:shd w:val="clear" w:color="auto" w:fill="auto"/>
          </w:tcPr>
          <w:p w:rsidR="008F04BD" w:rsidRPr="008F04BD" w:rsidRDefault="008F04BD" w:rsidP="008F04BD">
            <w:pPr>
              <w:spacing w:line="276" w:lineRule="auto"/>
              <w:ind w:firstLine="0"/>
              <w:jc w:val="center"/>
              <w:rPr>
                <w:b/>
                <w:sz w:val="24"/>
                <w:szCs w:val="24"/>
                <w:lang w:val="ro-RO" w:eastAsia="ro-RO"/>
              </w:rPr>
            </w:pPr>
            <w:r w:rsidRPr="008F04BD">
              <w:rPr>
                <w:b/>
                <w:sz w:val="24"/>
                <w:szCs w:val="24"/>
                <w:lang w:val="ro-RO" w:eastAsia="ro-RO"/>
              </w:rPr>
              <w:t>Nr.</w:t>
            </w:r>
          </w:p>
        </w:tc>
        <w:tc>
          <w:tcPr>
            <w:tcW w:w="3125" w:type="dxa"/>
            <w:shd w:val="clear" w:color="auto" w:fill="auto"/>
          </w:tcPr>
          <w:p w:rsidR="008F04BD" w:rsidRPr="008F04BD" w:rsidRDefault="008F04BD" w:rsidP="008F04BD">
            <w:pPr>
              <w:spacing w:line="276" w:lineRule="auto"/>
              <w:ind w:firstLine="0"/>
              <w:jc w:val="center"/>
              <w:rPr>
                <w:b/>
                <w:sz w:val="24"/>
                <w:szCs w:val="24"/>
                <w:lang w:val="ro-RO" w:eastAsia="ro-RO"/>
              </w:rPr>
            </w:pPr>
            <w:r w:rsidRPr="008F04BD">
              <w:rPr>
                <w:b/>
                <w:sz w:val="24"/>
                <w:szCs w:val="24"/>
                <w:lang w:val="ro-RO" w:eastAsia="ro-RO"/>
              </w:rPr>
              <w:t>Denumire</w:t>
            </w:r>
          </w:p>
        </w:tc>
        <w:tc>
          <w:tcPr>
            <w:tcW w:w="1971" w:type="dxa"/>
            <w:shd w:val="clear" w:color="auto" w:fill="auto"/>
          </w:tcPr>
          <w:p w:rsidR="008F04BD" w:rsidRPr="008F04BD" w:rsidRDefault="008F04BD" w:rsidP="008F04BD">
            <w:pPr>
              <w:spacing w:line="276" w:lineRule="auto"/>
              <w:ind w:firstLine="0"/>
              <w:jc w:val="center"/>
              <w:rPr>
                <w:b/>
                <w:sz w:val="24"/>
                <w:szCs w:val="24"/>
                <w:lang w:val="ro-RO" w:eastAsia="ro-RO"/>
              </w:rPr>
            </w:pPr>
            <w:r w:rsidRPr="008F04BD">
              <w:rPr>
                <w:b/>
                <w:sz w:val="24"/>
                <w:szCs w:val="24"/>
                <w:lang w:val="ro-RO" w:eastAsia="ro-RO"/>
              </w:rPr>
              <w:t>EINECS</w:t>
            </w:r>
            <w:r w:rsidRPr="008F04BD">
              <w:rPr>
                <w:b/>
                <w:sz w:val="24"/>
                <w:szCs w:val="24"/>
                <w:vertAlign w:val="superscript"/>
                <w:lang w:val="ro-RO" w:eastAsia="ro-RO"/>
              </w:rPr>
              <w:footnoteReference w:id="1"/>
            </w:r>
          </w:p>
        </w:tc>
        <w:tc>
          <w:tcPr>
            <w:tcW w:w="1971" w:type="dxa"/>
            <w:shd w:val="clear" w:color="auto" w:fill="auto"/>
          </w:tcPr>
          <w:p w:rsidR="008F04BD" w:rsidRPr="008F04BD" w:rsidRDefault="008F04BD" w:rsidP="008F04BD">
            <w:pPr>
              <w:spacing w:line="276" w:lineRule="auto"/>
              <w:ind w:firstLine="0"/>
              <w:jc w:val="center"/>
              <w:rPr>
                <w:b/>
                <w:sz w:val="24"/>
                <w:szCs w:val="24"/>
                <w:lang w:val="ro-RO" w:eastAsia="ro-RO"/>
              </w:rPr>
            </w:pPr>
            <w:r w:rsidRPr="008F04BD">
              <w:rPr>
                <w:b/>
                <w:sz w:val="24"/>
                <w:szCs w:val="24"/>
                <w:lang w:val="ro-RO" w:eastAsia="ro-RO"/>
              </w:rPr>
              <w:t>CAS</w:t>
            </w:r>
            <w:r w:rsidRPr="008F04BD">
              <w:rPr>
                <w:b/>
                <w:sz w:val="24"/>
                <w:szCs w:val="24"/>
                <w:vertAlign w:val="superscript"/>
                <w:lang w:val="ro-RO" w:eastAsia="ro-RO"/>
              </w:rPr>
              <w:footnoteReference w:id="2"/>
            </w:r>
          </w:p>
        </w:tc>
        <w:tc>
          <w:tcPr>
            <w:tcW w:w="1971" w:type="dxa"/>
            <w:shd w:val="clear" w:color="auto" w:fill="auto"/>
          </w:tcPr>
          <w:p w:rsidR="008F04BD" w:rsidRPr="008F04BD" w:rsidRDefault="008F04BD" w:rsidP="008F04BD">
            <w:pPr>
              <w:spacing w:line="276" w:lineRule="auto"/>
              <w:ind w:firstLine="0"/>
              <w:jc w:val="center"/>
              <w:rPr>
                <w:b/>
                <w:sz w:val="24"/>
                <w:szCs w:val="24"/>
                <w:lang w:val="ro-RO" w:eastAsia="ro-RO"/>
              </w:rPr>
            </w:pPr>
            <w:r w:rsidRPr="008F04BD">
              <w:rPr>
                <w:b/>
                <w:sz w:val="24"/>
                <w:szCs w:val="24"/>
                <w:lang w:val="ro-RO" w:eastAsia="ro-RO"/>
              </w:rPr>
              <w:t>Mențiuni</w:t>
            </w:r>
            <w:r w:rsidRPr="008F04BD">
              <w:rPr>
                <w:b/>
                <w:sz w:val="24"/>
                <w:szCs w:val="24"/>
                <w:vertAlign w:val="superscript"/>
                <w:lang w:val="ro-RO" w:eastAsia="ro-RO"/>
              </w:rPr>
              <w:t>3</w:t>
            </w: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1</w:t>
            </w:r>
          </w:p>
        </w:tc>
        <w:tc>
          <w:tcPr>
            <w:tcW w:w="3125" w:type="dxa"/>
            <w:shd w:val="clear" w:color="auto" w:fill="auto"/>
          </w:tcPr>
          <w:p w:rsidR="008F04BD" w:rsidRPr="008F04BD" w:rsidRDefault="008F04BD" w:rsidP="008F04BD">
            <w:pPr>
              <w:spacing w:line="360" w:lineRule="auto"/>
              <w:ind w:firstLine="0"/>
              <w:rPr>
                <w:sz w:val="24"/>
                <w:szCs w:val="24"/>
                <w:lang w:val="ro-RO" w:eastAsia="ro-RO"/>
              </w:rPr>
            </w:pPr>
            <w:r w:rsidRPr="008F04BD">
              <w:rPr>
                <w:sz w:val="24"/>
                <w:szCs w:val="24"/>
                <w:lang w:val="ro-RO" w:eastAsia="ro-RO"/>
              </w:rPr>
              <w:t>Benzen (</w:t>
            </w:r>
            <w:proofErr w:type="spellStart"/>
            <w:r w:rsidRPr="008F04BD">
              <w:rPr>
                <w:sz w:val="24"/>
                <w:szCs w:val="24"/>
                <w:lang w:val="ro-RO" w:eastAsia="ro-RO"/>
              </w:rPr>
              <w:t>ciclohexatrien</w:t>
            </w:r>
            <w:proofErr w:type="spellEnd"/>
            <w:r w:rsidRPr="008F04BD">
              <w:rPr>
                <w:sz w:val="24"/>
                <w:szCs w:val="24"/>
                <w:lang w:val="ro-RO" w:eastAsia="ro-RO"/>
              </w:rPr>
              <w:t>)</w:t>
            </w:r>
          </w:p>
        </w:tc>
        <w:tc>
          <w:tcPr>
            <w:tcW w:w="1971" w:type="dxa"/>
            <w:shd w:val="clear" w:color="auto" w:fill="auto"/>
          </w:tcPr>
          <w:p w:rsidR="008F04BD" w:rsidRPr="008F04BD" w:rsidRDefault="008F04BD" w:rsidP="008F04BD">
            <w:pPr>
              <w:spacing w:line="360" w:lineRule="auto"/>
              <w:ind w:firstLine="0"/>
              <w:jc w:val="center"/>
              <w:rPr>
                <w:sz w:val="24"/>
                <w:szCs w:val="24"/>
                <w:lang w:val="ro-RO" w:eastAsia="ro-RO"/>
              </w:rPr>
            </w:pPr>
            <w:r w:rsidRPr="008F04BD">
              <w:rPr>
                <w:sz w:val="24"/>
                <w:szCs w:val="24"/>
                <w:lang w:val="ro-RO" w:eastAsia="ro-RO"/>
              </w:rPr>
              <w:t>200-753-7</w:t>
            </w:r>
          </w:p>
        </w:tc>
        <w:tc>
          <w:tcPr>
            <w:tcW w:w="1971" w:type="dxa"/>
            <w:shd w:val="clear" w:color="auto" w:fill="auto"/>
          </w:tcPr>
          <w:p w:rsidR="008F04BD" w:rsidRPr="008F04BD" w:rsidRDefault="008F04BD" w:rsidP="008F04BD">
            <w:pPr>
              <w:spacing w:line="360" w:lineRule="auto"/>
              <w:ind w:firstLine="0"/>
              <w:jc w:val="center"/>
              <w:rPr>
                <w:sz w:val="24"/>
                <w:szCs w:val="24"/>
                <w:lang w:val="ro-RO" w:eastAsia="ro-RO"/>
              </w:rPr>
            </w:pPr>
            <w:r w:rsidRPr="008F04BD">
              <w:rPr>
                <w:sz w:val="24"/>
                <w:szCs w:val="24"/>
                <w:lang w:val="ro-RO" w:eastAsia="ro-RO"/>
              </w:rPr>
              <w:t>71-43-2</w:t>
            </w:r>
          </w:p>
        </w:tc>
        <w:tc>
          <w:tcPr>
            <w:tcW w:w="1971" w:type="dxa"/>
            <w:shd w:val="clear" w:color="auto" w:fill="auto"/>
          </w:tcPr>
          <w:p w:rsidR="008F04BD" w:rsidRPr="008F04BD" w:rsidRDefault="008F04BD" w:rsidP="008F04BD">
            <w:pPr>
              <w:spacing w:line="360" w:lineRule="auto"/>
              <w:ind w:firstLine="0"/>
              <w:jc w:val="center"/>
              <w:rPr>
                <w:strike/>
                <w:sz w:val="24"/>
                <w:szCs w:val="24"/>
                <w:vertAlign w:val="superscript"/>
                <w:lang w:val="ro-RO" w:eastAsia="ro-RO"/>
              </w:rPr>
            </w:pPr>
            <w:r w:rsidRPr="008F04BD">
              <w:rPr>
                <w:sz w:val="24"/>
                <w:szCs w:val="24"/>
                <w:lang w:val="ro-RO" w:eastAsia="ro-RO"/>
              </w:rPr>
              <w:t>piele</w:t>
            </w: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w:t>
            </w:r>
          </w:p>
        </w:tc>
        <w:tc>
          <w:tcPr>
            <w:tcW w:w="3125" w:type="dxa"/>
            <w:shd w:val="clear" w:color="auto" w:fill="auto"/>
          </w:tcPr>
          <w:p w:rsidR="008F04BD" w:rsidRPr="008F04BD" w:rsidRDefault="008F04BD" w:rsidP="008F04BD">
            <w:pPr>
              <w:spacing w:line="276" w:lineRule="auto"/>
              <w:ind w:firstLine="0"/>
              <w:rPr>
                <w:sz w:val="24"/>
                <w:szCs w:val="24"/>
                <w:lang w:val="ro-RO" w:eastAsia="ro-RO"/>
              </w:rPr>
            </w:pPr>
            <w:r w:rsidRPr="008F04BD">
              <w:rPr>
                <w:sz w:val="24"/>
                <w:szCs w:val="24"/>
                <w:lang w:val="ro-RO" w:eastAsia="ro-RO"/>
              </w:rPr>
              <w:t>Clorură de vinil monomer</w:t>
            </w:r>
          </w:p>
        </w:tc>
        <w:tc>
          <w:tcPr>
            <w:tcW w:w="1971" w:type="dxa"/>
            <w:shd w:val="clear" w:color="auto" w:fill="auto"/>
          </w:tcPr>
          <w:p w:rsidR="008F04BD" w:rsidRPr="008F04BD" w:rsidRDefault="008F04BD" w:rsidP="008F04BD">
            <w:pPr>
              <w:spacing w:line="360" w:lineRule="auto"/>
              <w:ind w:firstLine="0"/>
              <w:jc w:val="center"/>
              <w:rPr>
                <w:sz w:val="24"/>
                <w:szCs w:val="24"/>
                <w:lang w:val="ro-RO" w:eastAsia="ro-RO"/>
              </w:rPr>
            </w:pPr>
            <w:r w:rsidRPr="008F04BD">
              <w:rPr>
                <w:sz w:val="24"/>
                <w:szCs w:val="24"/>
                <w:lang w:val="ro-RO" w:eastAsia="ro-RO"/>
              </w:rPr>
              <w:t>200-831</w:t>
            </w:r>
          </w:p>
        </w:tc>
        <w:tc>
          <w:tcPr>
            <w:tcW w:w="1971" w:type="dxa"/>
            <w:shd w:val="clear" w:color="auto" w:fill="auto"/>
          </w:tcPr>
          <w:p w:rsidR="008F04BD" w:rsidRPr="008F04BD" w:rsidRDefault="008F04BD" w:rsidP="008F04BD">
            <w:pPr>
              <w:spacing w:line="360" w:lineRule="auto"/>
              <w:ind w:firstLine="0"/>
              <w:jc w:val="center"/>
              <w:rPr>
                <w:sz w:val="24"/>
                <w:szCs w:val="24"/>
                <w:lang w:val="ro-RO" w:eastAsia="ro-RO"/>
              </w:rPr>
            </w:pPr>
            <w:r w:rsidRPr="008F04BD">
              <w:rPr>
                <w:sz w:val="24"/>
                <w:szCs w:val="24"/>
                <w:lang w:val="ro-RO" w:eastAsia="ro-RO"/>
              </w:rPr>
              <w:t>75-01-4</w:t>
            </w:r>
          </w:p>
        </w:tc>
        <w:tc>
          <w:tcPr>
            <w:tcW w:w="1971" w:type="dxa"/>
            <w:shd w:val="clear" w:color="auto" w:fill="auto"/>
          </w:tcPr>
          <w:p w:rsidR="008F04BD" w:rsidRPr="008F04BD" w:rsidRDefault="008F04BD" w:rsidP="008F04BD">
            <w:pPr>
              <w:spacing w:line="360" w:lineRule="auto"/>
              <w:ind w:firstLine="0"/>
              <w:jc w:val="center"/>
              <w:rPr>
                <w:sz w:val="24"/>
                <w:szCs w:val="24"/>
                <w:lang w:val="ro-RO" w:eastAsia="ro-RO"/>
              </w:rPr>
            </w:pPr>
            <w:r w:rsidRPr="008F04BD">
              <w:rPr>
                <w:sz w:val="24"/>
                <w:szCs w:val="24"/>
                <w:lang w:val="ro-RO" w:eastAsia="ro-RO"/>
              </w:rPr>
              <w:t>-</w:t>
            </w: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3</w:t>
            </w:r>
          </w:p>
        </w:tc>
        <w:tc>
          <w:tcPr>
            <w:tcW w:w="3125" w:type="dxa"/>
            <w:shd w:val="clear" w:color="auto" w:fill="auto"/>
          </w:tcPr>
          <w:p w:rsidR="008F04BD" w:rsidRPr="008F04BD" w:rsidRDefault="008F04BD" w:rsidP="008F04BD">
            <w:pPr>
              <w:spacing w:line="276" w:lineRule="auto"/>
              <w:ind w:firstLine="0"/>
              <w:rPr>
                <w:sz w:val="24"/>
                <w:szCs w:val="24"/>
                <w:lang w:val="ro-RO" w:eastAsia="ro-RO"/>
              </w:rPr>
            </w:pPr>
            <w:r w:rsidRPr="008F04BD">
              <w:rPr>
                <w:sz w:val="24"/>
                <w:szCs w:val="24"/>
                <w:lang w:val="ro-RO" w:eastAsia="ro-RO"/>
              </w:rPr>
              <w:t>Pulberi de  lemn de esenţă tare</w:t>
            </w:r>
          </w:p>
        </w:tc>
        <w:tc>
          <w:tcPr>
            <w:tcW w:w="1971" w:type="dxa"/>
            <w:shd w:val="clear" w:color="auto" w:fill="auto"/>
          </w:tcPr>
          <w:p w:rsidR="008F04BD" w:rsidRPr="008F04BD" w:rsidRDefault="008F04BD" w:rsidP="008F04BD">
            <w:pPr>
              <w:spacing w:line="360" w:lineRule="auto"/>
              <w:ind w:firstLine="0"/>
              <w:jc w:val="center"/>
              <w:rPr>
                <w:sz w:val="24"/>
                <w:szCs w:val="24"/>
                <w:lang w:val="ro-RO" w:eastAsia="ro-RO"/>
              </w:rPr>
            </w:pPr>
            <w:r w:rsidRPr="008F04BD">
              <w:rPr>
                <w:sz w:val="24"/>
                <w:szCs w:val="24"/>
                <w:lang w:val="ro-RO" w:eastAsia="ro-RO"/>
              </w:rPr>
              <w:t>-</w:t>
            </w:r>
          </w:p>
        </w:tc>
        <w:tc>
          <w:tcPr>
            <w:tcW w:w="1971" w:type="dxa"/>
            <w:shd w:val="clear" w:color="auto" w:fill="auto"/>
          </w:tcPr>
          <w:p w:rsidR="008F04BD" w:rsidRPr="008F04BD" w:rsidRDefault="008F04BD" w:rsidP="008F04BD">
            <w:pPr>
              <w:spacing w:line="360" w:lineRule="auto"/>
              <w:ind w:firstLine="0"/>
              <w:jc w:val="center"/>
              <w:rPr>
                <w:sz w:val="24"/>
                <w:szCs w:val="24"/>
                <w:lang w:val="ro-RO" w:eastAsia="ro-RO"/>
              </w:rPr>
            </w:pPr>
            <w:r w:rsidRPr="008F04BD">
              <w:rPr>
                <w:sz w:val="24"/>
                <w:szCs w:val="24"/>
                <w:lang w:val="ro-RO" w:eastAsia="ro-RO"/>
              </w:rPr>
              <w:t>-</w:t>
            </w:r>
          </w:p>
        </w:tc>
        <w:tc>
          <w:tcPr>
            <w:tcW w:w="1971" w:type="dxa"/>
            <w:shd w:val="clear" w:color="auto" w:fill="auto"/>
          </w:tcPr>
          <w:p w:rsidR="008F04BD" w:rsidRPr="008F04BD" w:rsidRDefault="008F04BD" w:rsidP="008F04BD">
            <w:pPr>
              <w:spacing w:line="360" w:lineRule="auto"/>
              <w:ind w:firstLine="0"/>
              <w:jc w:val="center"/>
              <w:rPr>
                <w:sz w:val="24"/>
                <w:szCs w:val="24"/>
                <w:lang w:val="ro-RO" w:eastAsia="ro-RO"/>
              </w:rPr>
            </w:pPr>
            <w:r w:rsidRPr="008F04BD">
              <w:rPr>
                <w:sz w:val="24"/>
                <w:szCs w:val="24"/>
                <w:lang w:val="ro-RO" w:eastAsia="ro-RO"/>
              </w:rPr>
              <w:t>-</w:t>
            </w: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4</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r w:rsidRPr="008F04BD">
              <w:rPr>
                <w:sz w:val="24"/>
                <w:szCs w:val="24"/>
                <w:lang w:val="ro-RO" w:eastAsia="ro-RO"/>
              </w:rPr>
              <w:t>Azbest</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F</w:t>
            </w: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5</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r w:rsidRPr="008F04BD">
              <w:rPr>
                <w:sz w:val="24"/>
                <w:szCs w:val="24"/>
                <w:lang w:val="ro-RO" w:eastAsia="ro-RO"/>
              </w:rPr>
              <w:t>3-4 Benz(a)</w:t>
            </w:r>
            <w:proofErr w:type="spellStart"/>
            <w:r w:rsidRPr="008F04BD">
              <w:rPr>
                <w:sz w:val="24"/>
                <w:szCs w:val="24"/>
                <w:lang w:val="ro-RO" w:eastAsia="ro-RO"/>
              </w:rPr>
              <w:t>piren</w:t>
            </w:r>
            <w:proofErr w:type="spellEnd"/>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200-028-5</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50-32-8</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F</w:t>
            </w: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6</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r w:rsidRPr="008F04BD">
              <w:rPr>
                <w:sz w:val="24"/>
                <w:szCs w:val="24"/>
                <w:lang w:val="ro-RO" w:eastAsia="ro-RO"/>
              </w:rPr>
              <w:t>Beriliu şi compuşii săi (recalculaţi în Be)</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231-150-7</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7440-41-7</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proofErr w:type="spellStart"/>
            <w:r w:rsidRPr="008F04BD">
              <w:rPr>
                <w:sz w:val="24"/>
                <w:szCs w:val="24"/>
                <w:lang w:val="ro-RO" w:eastAsia="ro-RO"/>
              </w:rPr>
              <w:t>Аl</w:t>
            </w:r>
            <w:proofErr w:type="spellEnd"/>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7</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r w:rsidRPr="008F04BD">
              <w:rPr>
                <w:sz w:val="24"/>
                <w:szCs w:val="24"/>
                <w:lang w:val="ro-RO" w:eastAsia="ro-RO"/>
              </w:rPr>
              <w:t xml:space="preserve">Eteri </w:t>
            </w:r>
            <w:proofErr w:type="spellStart"/>
            <w:r w:rsidRPr="008F04BD">
              <w:rPr>
                <w:sz w:val="24"/>
                <w:szCs w:val="24"/>
                <w:lang w:val="ro-RO" w:eastAsia="ro-RO"/>
              </w:rPr>
              <w:t>bisclormetilic</w:t>
            </w:r>
            <w:proofErr w:type="spellEnd"/>
            <w:r w:rsidRPr="008F04BD">
              <w:rPr>
                <w:sz w:val="24"/>
                <w:szCs w:val="24"/>
                <w:lang w:val="ro-RO" w:eastAsia="ro-RO"/>
              </w:rPr>
              <w:t xml:space="preserve"> şi </w:t>
            </w:r>
            <w:proofErr w:type="spellStart"/>
            <w:r w:rsidRPr="008F04BD">
              <w:rPr>
                <w:sz w:val="24"/>
                <w:szCs w:val="24"/>
                <w:lang w:val="ro-RO" w:eastAsia="ro-RO"/>
              </w:rPr>
              <w:t>clormetilic</w:t>
            </w:r>
            <w:proofErr w:type="spellEnd"/>
            <w:r w:rsidRPr="008F04BD">
              <w:rPr>
                <w:sz w:val="24"/>
                <w:szCs w:val="24"/>
                <w:lang w:val="ro-RO" w:eastAsia="ro-RO"/>
              </w:rPr>
              <w:t xml:space="preserve"> (tehnici): </w:t>
            </w:r>
            <w:proofErr w:type="spellStart"/>
            <w:r w:rsidRPr="008F04BD">
              <w:rPr>
                <w:sz w:val="24"/>
                <w:szCs w:val="24"/>
                <w:lang w:val="ro-RO" w:eastAsia="ro-RO"/>
              </w:rPr>
              <w:t>clometoximetan</w:t>
            </w:r>
            <w:proofErr w:type="spellEnd"/>
            <w:r w:rsidRPr="008F04BD">
              <w:rPr>
                <w:sz w:val="24"/>
                <w:szCs w:val="24"/>
                <w:lang w:val="ro-RO" w:eastAsia="ro-RO"/>
              </w:rPr>
              <w:t>+ (după clor)</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8</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r w:rsidRPr="008F04BD">
              <w:rPr>
                <w:sz w:val="24"/>
                <w:szCs w:val="24"/>
                <w:lang w:val="ro-RO" w:eastAsia="ro-RO"/>
              </w:rPr>
              <w:t>Cadmiu şi compuşii săi</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231-152-8</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7440-43-9</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9</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r w:rsidRPr="008F04BD">
              <w:rPr>
                <w:sz w:val="24"/>
                <w:szCs w:val="24"/>
                <w:lang w:val="ro-RO" w:eastAsia="ro-RO"/>
              </w:rPr>
              <w:t>Uleiuri minerale</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10</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r w:rsidRPr="008F04BD">
              <w:rPr>
                <w:sz w:val="24"/>
                <w:szCs w:val="24"/>
                <w:lang w:val="ro-RO" w:eastAsia="ro-RO"/>
              </w:rPr>
              <w:t xml:space="preserve">Arsen </w:t>
            </w:r>
            <w:r w:rsidRPr="008F04BD">
              <w:rPr>
                <w:sz w:val="24"/>
                <w:szCs w:val="24"/>
                <w:lang w:val="ro-MO" w:eastAsia="ro-RO"/>
              </w:rPr>
              <w:t>și</w:t>
            </w:r>
            <w:r w:rsidRPr="008F04BD">
              <w:rPr>
                <w:sz w:val="24"/>
                <w:szCs w:val="24"/>
                <w:lang w:val="ro-RO" w:eastAsia="ro-RO"/>
              </w:rPr>
              <w:t xml:space="preserve"> compușii săi neorganici (după arsen)</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231-148-6</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7440-38-2</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Ir, Ac</w:t>
            </w: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11</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r w:rsidRPr="008F04BD">
              <w:rPr>
                <w:sz w:val="24"/>
                <w:szCs w:val="24"/>
                <w:lang w:val="ro-RO" w:eastAsia="ro-RO"/>
              </w:rPr>
              <w:t>Nichel şi compuşii săi</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231-111-4</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7440-02-0</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Al</w:t>
            </w: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12</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r w:rsidRPr="008F04BD">
              <w:rPr>
                <w:sz w:val="24"/>
                <w:szCs w:val="24"/>
                <w:lang w:val="ro-RO" w:eastAsia="ro-RO"/>
              </w:rPr>
              <w:t>Nichel carbonil</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236-669-2</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13463-39-3</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Ac, Al</w:t>
            </w: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13</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proofErr w:type="spellStart"/>
            <w:r w:rsidRPr="008F04BD">
              <w:rPr>
                <w:sz w:val="24"/>
                <w:szCs w:val="24"/>
                <w:lang w:val="ro-RO" w:eastAsia="ro-RO"/>
              </w:rPr>
              <w:t>Funingină</w:t>
            </w:r>
            <w:proofErr w:type="spellEnd"/>
            <w:r w:rsidRPr="008F04BD">
              <w:rPr>
                <w:sz w:val="24"/>
                <w:szCs w:val="24"/>
                <w:lang w:val="ro-RO" w:eastAsia="ro-RO"/>
              </w:rPr>
              <w:t xml:space="preserve"> industrială neagră cu conţinut de </w:t>
            </w:r>
            <w:proofErr w:type="spellStart"/>
            <w:r w:rsidRPr="008F04BD">
              <w:rPr>
                <w:sz w:val="24"/>
                <w:szCs w:val="24"/>
                <w:lang w:val="ro-RO" w:eastAsia="ro-RO"/>
              </w:rPr>
              <w:t>benz</w:t>
            </w:r>
            <w:proofErr w:type="spellEnd"/>
            <w:r w:rsidRPr="008F04BD">
              <w:rPr>
                <w:sz w:val="24"/>
                <w:szCs w:val="24"/>
                <w:lang w:val="ro-RO" w:eastAsia="ro-RO"/>
              </w:rPr>
              <w:t>(a)</w:t>
            </w:r>
            <w:proofErr w:type="spellStart"/>
            <w:r w:rsidRPr="008F04BD">
              <w:rPr>
                <w:sz w:val="24"/>
                <w:szCs w:val="24"/>
                <w:lang w:val="ro-RO" w:eastAsia="ro-RO"/>
              </w:rPr>
              <w:t>piren</w:t>
            </w:r>
            <w:proofErr w:type="spellEnd"/>
            <w:r w:rsidRPr="008F04BD">
              <w:rPr>
                <w:sz w:val="24"/>
                <w:szCs w:val="24"/>
                <w:lang w:val="ro-RO" w:eastAsia="ro-RO"/>
              </w:rPr>
              <w:t xml:space="preserve"> nu mai mult de 35 mg/kg</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F</w:t>
            </w: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14</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r w:rsidRPr="008F04BD">
              <w:rPr>
                <w:sz w:val="24"/>
                <w:szCs w:val="24"/>
                <w:lang w:val="ro-RO" w:eastAsia="ro-RO"/>
              </w:rPr>
              <w:t>Crom trioxid (hexavalent) și compuşii săi</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1333-82-0</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Al</w:t>
            </w: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15</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proofErr w:type="spellStart"/>
            <w:r w:rsidRPr="008F04BD">
              <w:rPr>
                <w:sz w:val="24"/>
                <w:szCs w:val="24"/>
                <w:lang w:val="ro-RO" w:eastAsia="ro-RO"/>
              </w:rPr>
              <w:t>Epoxietan</w:t>
            </w:r>
            <w:proofErr w:type="spellEnd"/>
            <w:r w:rsidRPr="008F04BD">
              <w:rPr>
                <w:sz w:val="24"/>
                <w:szCs w:val="24"/>
                <w:lang w:val="ro-RO" w:eastAsia="ro-RO"/>
              </w:rPr>
              <w:t xml:space="preserve"> (etilenoxid)</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200-849-9</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75-21-8</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16</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proofErr w:type="spellStart"/>
            <w:r w:rsidRPr="008F04BD">
              <w:rPr>
                <w:sz w:val="24"/>
                <w:szCs w:val="24"/>
                <w:lang w:val="ro-RO" w:eastAsia="ro-RO"/>
              </w:rPr>
              <w:t>Acrilamida</w:t>
            </w:r>
            <w:proofErr w:type="spellEnd"/>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201-173-7</w:t>
            </w:r>
          </w:p>
        </w:tc>
        <w:tc>
          <w:tcPr>
            <w:tcW w:w="1971" w:type="dxa"/>
            <w:shd w:val="clear" w:color="auto" w:fill="auto"/>
          </w:tcPr>
          <w:p w:rsidR="008F04BD" w:rsidRPr="008F04BD" w:rsidRDefault="008F04BD" w:rsidP="008F04BD">
            <w:pPr>
              <w:tabs>
                <w:tab w:val="left" w:pos="367"/>
              </w:tabs>
              <w:spacing w:line="276" w:lineRule="auto"/>
              <w:ind w:firstLine="0"/>
              <w:jc w:val="left"/>
              <w:rPr>
                <w:sz w:val="24"/>
                <w:szCs w:val="24"/>
                <w:lang w:val="ro-RO" w:eastAsia="ro-RO"/>
              </w:rPr>
            </w:pPr>
            <w:r w:rsidRPr="008F04BD">
              <w:rPr>
                <w:sz w:val="24"/>
                <w:szCs w:val="24"/>
                <w:lang w:val="ro-RO" w:eastAsia="ro-RO"/>
              </w:rPr>
              <w:tab/>
              <w:t>79-06-1</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piele</w:t>
            </w: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17</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proofErr w:type="spellStart"/>
            <w:r w:rsidRPr="008F04BD">
              <w:rPr>
                <w:sz w:val="24"/>
                <w:szCs w:val="24"/>
                <w:lang w:val="ro-RO" w:eastAsia="ro-RO"/>
              </w:rPr>
              <w:t>Acrilonitril</w:t>
            </w:r>
            <w:proofErr w:type="spellEnd"/>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203-466-5</w:t>
            </w:r>
          </w:p>
        </w:tc>
        <w:tc>
          <w:tcPr>
            <w:tcW w:w="1971" w:type="dxa"/>
            <w:shd w:val="clear" w:color="auto" w:fill="auto"/>
          </w:tcPr>
          <w:p w:rsidR="008F04BD" w:rsidRPr="008F04BD" w:rsidRDefault="008F04BD" w:rsidP="008F04BD">
            <w:pPr>
              <w:tabs>
                <w:tab w:val="left" w:pos="367"/>
              </w:tabs>
              <w:spacing w:line="276" w:lineRule="auto"/>
              <w:ind w:firstLine="0"/>
              <w:jc w:val="center"/>
              <w:rPr>
                <w:sz w:val="24"/>
                <w:szCs w:val="24"/>
                <w:lang w:val="ro-RO" w:eastAsia="ro-RO"/>
              </w:rPr>
            </w:pPr>
            <w:r w:rsidRPr="008F04BD">
              <w:rPr>
                <w:sz w:val="24"/>
                <w:szCs w:val="24"/>
                <w:lang w:val="ro-RO" w:eastAsia="ro-RO"/>
              </w:rPr>
              <w:t>107-13-1</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Al, piele</w:t>
            </w: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18</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r w:rsidRPr="008F04BD">
              <w:rPr>
                <w:sz w:val="24"/>
                <w:szCs w:val="24"/>
                <w:lang w:val="ro-RO" w:eastAsia="ro-RO"/>
              </w:rPr>
              <w:t>Bromura de vinil</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209-800-2</w:t>
            </w:r>
          </w:p>
        </w:tc>
        <w:tc>
          <w:tcPr>
            <w:tcW w:w="1971" w:type="dxa"/>
            <w:shd w:val="clear" w:color="auto" w:fill="auto"/>
          </w:tcPr>
          <w:p w:rsidR="008F04BD" w:rsidRPr="008F04BD" w:rsidRDefault="008F04BD" w:rsidP="008F04BD">
            <w:pPr>
              <w:tabs>
                <w:tab w:val="left" w:pos="367"/>
              </w:tabs>
              <w:spacing w:line="276" w:lineRule="auto"/>
              <w:ind w:firstLine="0"/>
              <w:jc w:val="center"/>
              <w:rPr>
                <w:sz w:val="24"/>
                <w:szCs w:val="24"/>
                <w:lang w:val="ro-RO" w:eastAsia="ro-RO"/>
              </w:rPr>
            </w:pPr>
            <w:r w:rsidRPr="008F04BD">
              <w:rPr>
                <w:sz w:val="24"/>
                <w:szCs w:val="24"/>
                <w:lang w:val="ro-RO" w:eastAsia="ro-RO"/>
              </w:rPr>
              <w:t>593-60-2</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19</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r w:rsidRPr="008F04BD">
              <w:rPr>
                <w:sz w:val="24"/>
                <w:szCs w:val="24"/>
                <w:lang w:val="ro-RO" w:eastAsia="ro-RO"/>
              </w:rPr>
              <w:t xml:space="preserve">Butadiena (1,3 </w:t>
            </w:r>
            <w:proofErr w:type="spellStart"/>
            <w:r w:rsidRPr="008F04BD">
              <w:rPr>
                <w:sz w:val="24"/>
                <w:szCs w:val="24"/>
                <w:lang w:val="ro-RO" w:eastAsia="ro-RO"/>
              </w:rPr>
              <w:t>divinil</w:t>
            </w:r>
            <w:proofErr w:type="spellEnd"/>
            <w:r w:rsidRPr="008F04BD">
              <w:rPr>
                <w:sz w:val="24"/>
                <w:szCs w:val="24"/>
                <w:lang w:val="ro-RO" w:eastAsia="ro-RO"/>
              </w:rPr>
              <w:t>)</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203-450-8</w:t>
            </w:r>
          </w:p>
        </w:tc>
        <w:tc>
          <w:tcPr>
            <w:tcW w:w="1971" w:type="dxa"/>
            <w:shd w:val="clear" w:color="auto" w:fill="auto"/>
          </w:tcPr>
          <w:p w:rsidR="008F04BD" w:rsidRPr="008F04BD" w:rsidRDefault="008F04BD" w:rsidP="008F04BD">
            <w:pPr>
              <w:tabs>
                <w:tab w:val="left" w:pos="367"/>
              </w:tabs>
              <w:spacing w:line="276" w:lineRule="auto"/>
              <w:ind w:firstLine="0"/>
              <w:jc w:val="center"/>
              <w:rPr>
                <w:sz w:val="24"/>
                <w:szCs w:val="24"/>
                <w:lang w:val="ro-RO" w:eastAsia="ro-RO"/>
              </w:rPr>
            </w:pPr>
            <w:r w:rsidRPr="008F04BD">
              <w:rPr>
                <w:sz w:val="24"/>
                <w:szCs w:val="24"/>
                <w:lang w:val="ro-RO" w:eastAsia="ro-RO"/>
              </w:rPr>
              <w:t xml:space="preserve">106-99-0 </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20</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proofErr w:type="spellStart"/>
            <w:r w:rsidRPr="008F04BD">
              <w:rPr>
                <w:sz w:val="24"/>
                <w:szCs w:val="24"/>
                <w:lang w:val="ro-RO" w:eastAsia="ro-RO"/>
              </w:rPr>
              <w:t>Ciclohexen-dioxid-vinil</w:t>
            </w:r>
            <w:proofErr w:type="spellEnd"/>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203-629-0</w:t>
            </w:r>
          </w:p>
        </w:tc>
        <w:tc>
          <w:tcPr>
            <w:tcW w:w="1971" w:type="dxa"/>
            <w:shd w:val="clear" w:color="auto" w:fill="auto"/>
          </w:tcPr>
          <w:p w:rsidR="008F04BD" w:rsidRPr="008F04BD" w:rsidRDefault="008F04BD" w:rsidP="008F04BD">
            <w:pPr>
              <w:tabs>
                <w:tab w:val="left" w:pos="367"/>
              </w:tabs>
              <w:spacing w:line="276" w:lineRule="auto"/>
              <w:ind w:firstLine="0"/>
              <w:jc w:val="center"/>
              <w:rPr>
                <w:sz w:val="24"/>
                <w:szCs w:val="24"/>
                <w:lang w:val="ro-RO" w:eastAsia="ro-RO"/>
              </w:rPr>
            </w:pPr>
            <w:r w:rsidRPr="008F04BD">
              <w:rPr>
                <w:sz w:val="24"/>
                <w:szCs w:val="24"/>
                <w:lang w:val="ro-RO" w:eastAsia="ro-RO"/>
              </w:rPr>
              <w:t>108-91-8</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piele</w:t>
            </w: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21</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r w:rsidRPr="008F04BD">
              <w:rPr>
                <w:sz w:val="24"/>
                <w:szCs w:val="24"/>
                <w:lang w:val="ro-RO" w:eastAsia="ro-RO"/>
              </w:rPr>
              <w:t xml:space="preserve">Clorura de metilen  </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 xml:space="preserve">200-838-9 </w:t>
            </w:r>
          </w:p>
        </w:tc>
        <w:tc>
          <w:tcPr>
            <w:tcW w:w="1971" w:type="dxa"/>
            <w:shd w:val="clear" w:color="auto" w:fill="auto"/>
          </w:tcPr>
          <w:p w:rsidR="008F04BD" w:rsidRPr="008F04BD" w:rsidRDefault="008F04BD" w:rsidP="008F04BD">
            <w:pPr>
              <w:tabs>
                <w:tab w:val="left" w:pos="367"/>
              </w:tabs>
              <w:spacing w:line="276" w:lineRule="auto"/>
              <w:ind w:firstLine="0"/>
              <w:jc w:val="center"/>
              <w:rPr>
                <w:sz w:val="24"/>
                <w:szCs w:val="24"/>
                <w:lang w:val="ro-RO" w:eastAsia="ro-RO"/>
              </w:rPr>
            </w:pPr>
            <w:r w:rsidRPr="008F04BD">
              <w:rPr>
                <w:sz w:val="24"/>
                <w:szCs w:val="24"/>
                <w:lang w:val="ro-RO" w:eastAsia="ro-RO"/>
              </w:rPr>
              <w:t>75-09-2</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22</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proofErr w:type="spellStart"/>
            <w:r w:rsidRPr="008F04BD">
              <w:rPr>
                <w:sz w:val="24"/>
                <w:szCs w:val="24"/>
                <w:lang w:val="ro-RO" w:eastAsia="ro-RO"/>
              </w:rPr>
              <w:t>Cromiat</w:t>
            </w:r>
            <w:proofErr w:type="spellEnd"/>
            <w:r w:rsidRPr="008F04BD">
              <w:rPr>
                <w:sz w:val="24"/>
                <w:szCs w:val="24"/>
                <w:lang w:val="ro-RO" w:eastAsia="ro-RO"/>
              </w:rPr>
              <w:t xml:space="preserve"> de zinc</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w:t>
            </w:r>
          </w:p>
        </w:tc>
        <w:tc>
          <w:tcPr>
            <w:tcW w:w="1971" w:type="dxa"/>
            <w:shd w:val="clear" w:color="auto" w:fill="auto"/>
          </w:tcPr>
          <w:p w:rsidR="008F04BD" w:rsidRPr="008F04BD" w:rsidRDefault="008F04BD" w:rsidP="008F04BD">
            <w:pPr>
              <w:tabs>
                <w:tab w:val="left" w:pos="367"/>
              </w:tabs>
              <w:spacing w:line="276" w:lineRule="auto"/>
              <w:ind w:firstLine="0"/>
              <w:jc w:val="center"/>
              <w:rPr>
                <w:sz w:val="24"/>
                <w:szCs w:val="24"/>
                <w:lang w:val="ro-RO" w:eastAsia="ro-RO"/>
              </w:rPr>
            </w:pPr>
            <w:r w:rsidRPr="008F04BD">
              <w:rPr>
                <w:sz w:val="24"/>
                <w:szCs w:val="24"/>
                <w:lang w:val="ro-RO" w:eastAsia="ro-RO"/>
              </w:rPr>
              <w:t>-</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lastRenderedPageBreak/>
              <w:t>23</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r w:rsidRPr="008F04BD">
              <w:rPr>
                <w:sz w:val="24"/>
                <w:szCs w:val="24"/>
                <w:lang w:val="ro-RO" w:eastAsia="ro-RO"/>
              </w:rPr>
              <w:t>Dibrometan (1,2)</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203-444-5</w:t>
            </w:r>
          </w:p>
        </w:tc>
        <w:tc>
          <w:tcPr>
            <w:tcW w:w="1971" w:type="dxa"/>
            <w:shd w:val="clear" w:color="auto" w:fill="auto"/>
          </w:tcPr>
          <w:p w:rsidR="008F04BD" w:rsidRPr="008F04BD" w:rsidRDefault="008F04BD" w:rsidP="008F04BD">
            <w:pPr>
              <w:tabs>
                <w:tab w:val="left" w:pos="367"/>
              </w:tabs>
              <w:spacing w:line="276" w:lineRule="auto"/>
              <w:ind w:firstLine="0"/>
              <w:jc w:val="center"/>
              <w:rPr>
                <w:sz w:val="24"/>
                <w:szCs w:val="24"/>
                <w:lang w:val="ro-RO" w:eastAsia="ro-RO"/>
              </w:rPr>
            </w:pPr>
            <w:r w:rsidRPr="008F04BD">
              <w:rPr>
                <w:sz w:val="24"/>
                <w:szCs w:val="24"/>
                <w:lang w:val="ro-RO" w:eastAsia="ro-RO"/>
              </w:rPr>
              <w:t>106-93-4</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piele</w:t>
            </w: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24</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r w:rsidRPr="008F04BD">
              <w:rPr>
                <w:sz w:val="24"/>
                <w:szCs w:val="24"/>
                <w:lang w:val="ro-RO" w:eastAsia="ro-RO"/>
              </w:rPr>
              <w:t>1,</w:t>
            </w:r>
            <w:proofErr w:type="spellStart"/>
            <w:r w:rsidRPr="008F04BD">
              <w:rPr>
                <w:sz w:val="24"/>
                <w:szCs w:val="24"/>
                <w:lang w:val="ro-RO" w:eastAsia="ro-RO"/>
              </w:rPr>
              <w:t>1</w:t>
            </w:r>
            <w:proofErr w:type="spellEnd"/>
            <w:r w:rsidRPr="008F04BD">
              <w:rPr>
                <w:sz w:val="24"/>
                <w:szCs w:val="24"/>
                <w:lang w:val="ro-RO" w:eastAsia="ro-RO"/>
              </w:rPr>
              <w:t xml:space="preserve"> </w:t>
            </w:r>
            <w:proofErr w:type="spellStart"/>
            <w:r w:rsidRPr="008F04BD">
              <w:rPr>
                <w:sz w:val="24"/>
                <w:szCs w:val="24"/>
                <w:lang w:val="ro-RO" w:eastAsia="ro-RO"/>
              </w:rPr>
              <w:t>dimetilhidrazina</w:t>
            </w:r>
            <w:proofErr w:type="spellEnd"/>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200-316-0</w:t>
            </w:r>
          </w:p>
        </w:tc>
        <w:tc>
          <w:tcPr>
            <w:tcW w:w="1971" w:type="dxa"/>
            <w:shd w:val="clear" w:color="auto" w:fill="auto"/>
          </w:tcPr>
          <w:p w:rsidR="008F04BD" w:rsidRPr="008F04BD" w:rsidRDefault="008F04BD" w:rsidP="008F04BD">
            <w:pPr>
              <w:tabs>
                <w:tab w:val="left" w:pos="367"/>
              </w:tabs>
              <w:spacing w:line="276" w:lineRule="auto"/>
              <w:ind w:firstLine="0"/>
              <w:jc w:val="center"/>
              <w:rPr>
                <w:sz w:val="24"/>
                <w:szCs w:val="24"/>
                <w:lang w:val="ro-RO" w:eastAsia="ro-RO"/>
              </w:rPr>
            </w:pPr>
            <w:r w:rsidRPr="008F04BD">
              <w:rPr>
                <w:sz w:val="24"/>
                <w:szCs w:val="24"/>
                <w:lang w:val="ro-RO" w:eastAsia="ro-RO"/>
              </w:rPr>
              <w:t>57-14-7</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piele</w:t>
            </w: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25</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proofErr w:type="spellStart"/>
            <w:r w:rsidRPr="008F04BD">
              <w:rPr>
                <w:sz w:val="24"/>
                <w:szCs w:val="24"/>
                <w:lang w:val="ro-RO" w:eastAsia="ro-RO"/>
              </w:rPr>
              <w:t>Dimetilsulfat</w:t>
            </w:r>
            <w:proofErr w:type="spellEnd"/>
            <w:r w:rsidRPr="008F04BD">
              <w:rPr>
                <w:sz w:val="24"/>
                <w:szCs w:val="24"/>
                <w:lang w:val="ro-RO" w:eastAsia="ro-RO"/>
              </w:rPr>
              <w:t>+</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201-058-1</w:t>
            </w:r>
          </w:p>
        </w:tc>
        <w:tc>
          <w:tcPr>
            <w:tcW w:w="1971" w:type="dxa"/>
            <w:shd w:val="clear" w:color="auto" w:fill="auto"/>
          </w:tcPr>
          <w:p w:rsidR="008F04BD" w:rsidRPr="008F04BD" w:rsidRDefault="008F04BD" w:rsidP="008F04BD">
            <w:pPr>
              <w:tabs>
                <w:tab w:val="left" w:pos="367"/>
              </w:tabs>
              <w:spacing w:line="276" w:lineRule="auto"/>
              <w:ind w:firstLine="0"/>
              <w:jc w:val="center"/>
              <w:rPr>
                <w:sz w:val="24"/>
                <w:szCs w:val="24"/>
                <w:lang w:val="ro-RO" w:eastAsia="ro-RO"/>
              </w:rPr>
            </w:pPr>
            <w:r w:rsidRPr="008F04BD">
              <w:rPr>
                <w:sz w:val="24"/>
                <w:szCs w:val="24"/>
                <w:lang w:val="ro-RO" w:eastAsia="ro-RO"/>
              </w:rPr>
              <w:t>77-78-1</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Ir, piele, Ac</w:t>
            </w: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26</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proofErr w:type="spellStart"/>
            <w:r w:rsidRPr="008F04BD">
              <w:rPr>
                <w:sz w:val="24"/>
                <w:szCs w:val="24"/>
                <w:lang w:val="ro-RO" w:eastAsia="ro-RO"/>
              </w:rPr>
              <w:t>Epiclorhidrina</w:t>
            </w:r>
            <w:proofErr w:type="spellEnd"/>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203-439-8</w:t>
            </w:r>
          </w:p>
        </w:tc>
        <w:tc>
          <w:tcPr>
            <w:tcW w:w="1971" w:type="dxa"/>
            <w:shd w:val="clear" w:color="auto" w:fill="auto"/>
          </w:tcPr>
          <w:p w:rsidR="008F04BD" w:rsidRPr="008F04BD" w:rsidRDefault="008F04BD" w:rsidP="008F04BD">
            <w:pPr>
              <w:tabs>
                <w:tab w:val="left" w:pos="367"/>
              </w:tabs>
              <w:spacing w:line="276" w:lineRule="auto"/>
              <w:ind w:firstLine="0"/>
              <w:jc w:val="center"/>
              <w:rPr>
                <w:sz w:val="24"/>
                <w:szCs w:val="24"/>
                <w:lang w:val="ro-RO" w:eastAsia="ro-RO"/>
              </w:rPr>
            </w:pPr>
            <w:r w:rsidRPr="008F04BD">
              <w:rPr>
                <w:sz w:val="24"/>
                <w:szCs w:val="24"/>
                <w:lang w:val="ro-RO" w:eastAsia="ro-RO"/>
              </w:rPr>
              <w:t>106-89-8</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27</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r w:rsidRPr="008F04BD">
              <w:rPr>
                <w:sz w:val="24"/>
                <w:szCs w:val="24"/>
                <w:lang w:val="ro-RO" w:eastAsia="ro-RO"/>
              </w:rPr>
              <w:t>Fenil hidrazina</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202-873-5</w:t>
            </w:r>
          </w:p>
        </w:tc>
        <w:tc>
          <w:tcPr>
            <w:tcW w:w="1971" w:type="dxa"/>
            <w:shd w:val="clear" w:color="auto" w:fill="auto"/>
          </w:tcPr>
          <w:p w:rsidR="008F04BD" w:rsidRPr="008F04BD" w:rsidRDefault="008F04BD" w:rsidP="008F04BD">
            <w:pPr>
              <w:tabs>
                <w:tab w:val="left" w:pos="367"/>
              </w:tabs>
              <w:spacing w:line="276" w:lineRule="auto"/>
              <w:ind w:firstLine="0"/>
              <w:jc w:val="center"/>
              <w:rPr>
                <w:sz w:val="24"/>
                <w:szCs w:val="24"/>
                <w:lang w:val="ro-RO" w:eastAsia="ro-RO"/>
              </w:rPr>
            </w:pPr>
            <w:r w:rsidRPr="008F04BD">
              <w:rPr>
                <w:sz w:val="24"/>
                <w:szCs w:val="24"/>
                <w:lang w:val="ro-RO" w:eastAsia="ro-RO"/>
              </w:rPr>
              <w:t>100-63-0</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piele</w:t>
            </w: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28</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r w:rsidRPr="008F04BD">
              <w:rPr>
                <w:sz w:val="24"/>
                <w:szCs w:val="24"/>
                <w:lang w:val="ro-RO" w:eastAsia="ro-RO"/>
              </w:rPr>
              <w:t>Formaldehida+</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200-001-8</w:t>
            </w:r>
          </w:p>
        </w:tc>
        <w:tc>
          <w:tcPr>
            <w:tcW w:w="1971" w:type="dxa"/>
            <w:shd w:val="clear" w:color="auto" w:fill="auto"/>
          </w:tcPr>
          <w:p w:rsidR="008F04BD" w:rsidRPr="008F04BD" w:rsidRDefault="008F04BD" w:rsidP="008F04BD">
            <w:pPr>
              <w:tabs>
                <w:tab w:val="left" w:pos="367"/>
              </w:tabs>
              <w:spacing w:line="276" w:lineRule="auto"/>
              <w:ind w:firstLine="0"/>
              <w:jc w:val="center"/>
              <w:rPr>
                <w:sz w:val="24"/>
                <w:szCs w:val="24"/>
                <w:lang w:val="ro-RO" w:eastAsia="ro-RO"/>
              </w:rPr>
            </w:pPr>
            <w:r w:rsidRPr="008F04BD">
              <w:rPr>
                <w:sz w:val="24"/>
                <w:szCs w:val="24"/>
                <w:lang w:val="ro-RO" w:eastAsia="ro-RO"/>
              </w:rPr>
              <w:t>50-00-0</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Al, Ir, Ac</w:t>
            </w: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29</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proofErr w:type="spellStart"/>
            <w:r w:rsidRPr="008F04BD">
              <w:rPr>
                <w:sz w:val="24"/>
                <w:szCs w:val="24"/>
                <w:lang w:val="ro-RO" w:eastAsia="ro-RO"/>
              </w:rPr>
              <w:t>Heptanichel</w:t>
            </w:r>
            <w:proofErr w:type="spellEnd"/>
            <w:r w:rsidRPr="008F04BD">
              <w:rPr>
                <w:sz w:val="24"/>
                <w:szCs w:val="24"/>
                <w:lang w:val="ro-RO" w:eastAsia="ro-RO"/>
              </w:rPr>
              <w:t xml:space="preserve"> </w:t>
            </w:r>
            <w:proofErr w:type="spellStart"/>
            <w:r w:rsidRPr="008F04BD">
              <w:rPr>
                <w:sz w:val="24"/>
                <w:szCs w:val="24"/>
                <w:lang w:val="ro-RO" w:eastAsia="ro-RO"/>
              </w:rPr>
              <w:t>hexasulfură</w:t>
            </w:r>
            <w:proofErr w:type="spellEnd"/>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w:t>
            </w:r>
          </w:p>
        </w:tc>
        <w:tc>
          <w:tcPr>
            <w:tcW w:w="1971" w:type="dxa"/>
            <w:shd w:val="clear" w:color="auto" w:fill="auto"/>
          </w:tcPr>
          <w:p w:rsidR="008F04BD" w:rsidRPr="008F04BD" w:rsidRDefault="008F04BD" w:rsidP="008F04BD">
            <w:pPr>
              <w:tabs>
                <w:tab w:val="left" w:pos="367"/>
              </w:tabs>
              <w:spacing w:line="276" w:lineRule="auto"/>
              <w:ind w:firstLine="0"/>
              <w:jc w:val="center"/>
              <w:rPr>
                <w:sz w:val="24"/>
                <w:szCs w:val="24"/>
                <w:lang w:val="ro-RO" w:eastAsia="ro-RO"/>
              </w:rPr>
            </w:pPr>
            <w:r w:rsidRPr="008F04BD">
              <w:rPr>
                <w:sz w:val="24"/>
                <w:szCs w:val="24"/>
                <w:lang w:val="ro-RO" w:eastAsia="ro-RO"/>
              </w:rPr>
              <w:t>12503-53-6</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30</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proofErr w:type="spellStart"/>
            <w:r w:rsidRPr="008F04BD">
              <w:rPr>
                <w:sz w:val="24"/>
                <w:szCs w:val="24"/>
                <w:lang w:val="ro-RO" w:eastAsia="ro-RO"/>
              </w:rPr>
              <w:t>Hexaclorbutadiena</w:t>
            </w:r>
            <w:proofErr w:type="spellEnd"/>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201-765-5</w:t>
            </w:r>
          </w:p>
        </w:tc>
        <w:tc>
          <w:tcPr>
            <w:tcW w:w="1971" w:type="dxa"/>
            <w:shd w:val="clear" w:color="auto" w:fill="auto"/>
          </w:tcPr>
          <w:p w:rsidR="008F04BD" w:rsidRPr="008F04BD" w:rsidRDefault="008F04BD" w:rsidP="008F04BD">
            <w:pPr>
              <w:tabs>
                <w:tab w:val="left" w:pos="367"/>
              </w:tabs>
              <w:spacing w:line="276" w:lineRule="auto"/>
              <w:ind w:firstLine="0"/>
              <w:jc w:val="center"/>
              <w:rPr>
                <w:sz w:val="24"/>
                <w:szCs w:val="24"/>
                <w:lang w:val="ro-RO" w:eastAsia="ro-RO"/>
              </w:rPr>
            </w:pPr>
            <w:r w:rsidRPr="008F04BD">
              <w:rPr>
                <w:sz w:val="24"/>
                <w:szCs w:val="24"/>
                <w:lang w:val="ro-RO" w:eastAsia="ro-RO"/>
              </w:rPr>
              <w:t>87-68-3</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piele</w:t>
            </w: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31</w:t>
            </w:r>
          </w:p>
        </w:tc>
        <w:tc>
          <w:tcPr>
            <w:tcW w:w="3125" w:type="dxa"/>
            <w:shd w:val="clear" w:color="auto" w:fill="auto"/>
          </w:tcPr>
          <w:p w:rsidR="008F04BD" w:rsidRPr="008F04BD" w:rsidRDefault="008F04BD" w:rsidP="008F04BD">
            <w:pPr>
              <w:ind w:firstLine="0"/>
              <w:jc w:val="left"/>
              <w:rPr>
                <w:sz w:val="24"/>
                <w:szCs w:val="24"/>
                <w:lang w:val="ro-RO" w:eastAsia="ro-RO"/>
              </w:rPr>
            </w:pPr>
            <w:r w:rsidRPr="008F04BD">
              <w:rPr>
                <w:sz w:val="24"/>
                <w:szCs w:val="24"/>
                <w:lang w:val="ro-RO" w:eastAsia="ro-RO"/>
              </w:rPr>
              <w:t>Hidrocarburi policiclice aromatice (fracţiunea extractibila în benzen)</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w:t>
            </w:r>
          </w:p>
        </w:tc>
        <w:tc>
          <w:tcPr>
            <w:tcW w:w="1971" w:type="dxa"/>
            <w:shd w:val="clear" w:color="auto" w:fill="auto"/>
          </w:tcPr>
          <w:p w:rsidR="008F04BD" w:rsidRPr="008F04BD" w:rsidRDefault="008F04BD" w:rsidP="008F04BD">
            <w:pPr>
              <w:tabs>
                <w:tab w:val="left" w:pos="367"/>
              </w:tabs>
              <w:spacing w:line="276" w:lineRule="auto"/>
              <w:ind w:firstLine="0"/>
              <w:jc w:val="center"/>
              <w:rPr>
                <w:sz w:val="24"/>
                <w:szCs w:val="24"/>
                <w:lang w:val="ro-RO" w:eastAsia="ro-RO"/>
              </w:rPr>
            </w:pPr>
            <w:r w:rsidRPr="008F04BD">
              <w:rPr>
                <w:sz w:val="24"/>
                <w:szCs w:val="24"/>
                <w:lang w:val="ro-RO" w:eastAsia="ro-RO"/>
              </w:rPr>
              <w:t>-</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32</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r w:rsidRPr="008F04BD">
              <w:rPr>
                <w:sz w:val="24"/>
                <w:szCs w:val="24"/>
                <w:lang w:val="ro-RO" w:eastAsia="ro-RO"/>
              </w:rPr>
              <w:t>Iodura de metil</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200-819-5</w:t>
            </w:r>
          </w:p>
        </w:tc>
        <w:tc>
          <w:tcPr>
            <w:tcW w:w="1971" w:type="dxa"/>
            <w:shd w:val="clear" w:color="auto" w:fill="auto"/>
          </w:tcPr>
          <w:p w:rsidR="008F04BD" w:rsidRPr="008F04BD" w:rsidRDefault="008F04BD" w:rsidP="008F04BD">
            <w:pPr>
              <w:tabs>
                <w:tab w:val="left" w:pos="367"/>
              </w:tabs>
              <w:spacing w:line="276" w:lineRule="auto"/>
              <w:ind w:firstLine="0"/>
              <w:jc w:val="center"/>
              <w:rPr>
                <w:sz w:val="24"/>
                <w:szCs w:val="24"/>
                <w:lang w:val="ro-RO" w:eastAsia="ro-RO"/>
              </w:rPr>
            </w:pPr>
            <w:r w:rsidRPr="008F04BD">
              <w:rPr>
                <w:sz w:val="24"/>
                <w:szCs w:val="24"/>
                <w:lang w:val="ro-RO" w:eastAsia="ro-RO"/>
              </w:rPr>
              <w:t>74-88-4</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piele</w:t>
            </w: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33</w:t>
            </w:r>
          </w:p>
        </w:tc>
        <w:tc>
          <w:tcPr>
            <w:tcW w:w="3125" w:type="dxa"/>
            <w:shd w:val="clear" w:color="auto" w:fill="auto"/>
          </w:tcPr>
          <w:p w:rsidR="008F04BD" w:rsidRPr="008F04BD" w:rsidRDefault="008F04BD" w:rsidP="008F04BD">
            <w:pPr>
              <w:ind w:firstLine="0"/>
              <w:jc w:val="left"/>
              <w:rPr>
                <w:sz w:val="24"/>
                <w:szCs w:val="24"/>
                <w:lang w:val="ro-RO" w:eastAsia="ro-RO"/>
              </w:rPr>
            </w:pPr>
            <w:r w:rsidRPr="008F04BD">
              <w:rPr>
                <w:sz w:val="24"/>
                <w:szCs w:val="24"/>
                <w:lang w:val="ro-RO" w:eastAsia="ro-RO"/>
              </w:rPr>
              <w:t>4,</w:t>
            </w:r>
            <w:proofErr w:type="spellStart"/>
            <w:r w:rsidRPr="008F04BD">
              <w:rPr>
                <w:sz w:val="24"/>
                <w:szCs w:val="24"/>
                <w:lang w:val="ro-RO" w:eastAsia="ro-RO"/>
              </w:rPr>
              <w:t>4</w:t>
            </w:r>
            <w:proofErr w:type="spellEnd"/>
            <w:r w:rsidRPr="008F04BD">
              <w:rPr>
                <w:sz w:val="24"/>
                <w:szCs w:val="24"/>
                <w:lang w:val="ro-RO" w:eastAsia="ro-RO"/>
              </w:rPr>
              <w:t>'</w:t>
            </w:r>
            <w:proofErr w:type="spellStart"/>
            <w:r w:rsidRPr="008F04BD">
              <w:rPr>
                <w:sz w:val="24"/>
                <w:szCs w:val="24"/>
                <w:lang w:val="ro-RO" w:eastAsia="ro-RO"/>
              </w:rPr>
              <w:t>metilen-bis-</w:t>
            </w:r>
            <w:proofErr w:type="spellEnd"/>
            <w:r w:rsidRPr="008F04BD">
              <w:rPr>
                <w:sz w:val="24"/>
                <w:szCs w:val="24"/>
                <w:lang w:val="ro-RO" w:eastAsia="ro-RO"/>
              </w:rPr>
              <w:t>(2-clor-anilina)</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202-918-9</w:t>
            </w:r>
          </w:p>
        </w:tc>
        <w:tc>
          <w:tcPr>
            <w:tcW w:w="1971" w:type="dxa"/>
            <w:shd w:val="clear" w:color="auto" w:fill="auto"/>
          </w:tcPr>
          <w:p w:rsidR="008F04BD" w:rsidRPr="008F04BD" w:rsidRDefault="008F04BD" w:rsidP="008F04BD">
            <w:pPr>
              <w:tabs>
                <w:tab w:val="left" w:pos="367"/>
              </w:tabs>
              <w:spacing w:line="276" w:lineRule="auto"/>
              <w:ind w:firstLine="0"/>
              <w:jc w:val="center"/>
              <w:rPr>
                <w:sz w:val="24"/>
                <w:szCs w:val="24"/>
                <w:lang w:val="ro-RO" w:eastAsia="ro-RO"/>
              </w:rPr>
            </w:pPr>
            <w:r w:rsidRPr="008F04BD">
              <w:rPr>
                <w:sz w:val="24"/>
                <w:szCs w:val="24"/>
                <w:lang w:val="ro-RO" w:eastAsia="ro-RO"/>
              </w:rPr>
              <w:t>101-14-4</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piele</w:t>
            </w: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34</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r w:rsidRPr="008F04BD">
              <w:rPr>
                <w:sz w:val="24"/>
                <w:szCs w:val="24"/>
                <w:lang w:val="ro-RO" w:eastAsia="ro-RO"/>
              </w:rPr>
              <w:t>4,</w:t>
            </w:r>
            <w:proofErr w:type="spellStart"/>
            <w:r w:rsidRPr="008F04BD">
              <w:rPr>
                <w:sz w:val="24"/>
                <w:szCs w:val="24"/>
                <w:lang w:val="ro-RO" w:eastAsia="ro-RO"/>
              </w:rPr>
              <w:t>4</w:t>
            </w:r>
            <w:proofErr w:type="spellEnd"/>
            <w:r w:rsidRPr="008F04BD">
              <w:rPr>
                <w:sz w:val="24"/>
                <w:szCs w:val="24"/>
                <w:lang w:val="ro-RO" w:eastAsia="ro-RO"/>
              </w:rPr>
              <w:t xml:space="preserve"> Metilen </w:t>
            </w:r>
            <w:proofErr w:type="spellStart"/>
            <w:r w:rsidRPr="008F04BD">
              <w:rPr>
                <w:sz w:val="24"/>
                <w:szCs w:val="24"/>
                <w:lang w:val="ro-RO" w:eastAsia="ro-RO"/>
              </w:rPr>
              <w:t>dianilina</w:t>
            </w:r>
            <w:proofErr w:type="spellEnd"/>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w:t>
            </w:r>
          </w:p>
        </w:tc>
        <w:tc>
          <w:tcPr>
            <w:tcW w:w="1971" w:type="dxa"/>
            <w:shd w:val="clear" w:color="auto" w:fill="auto"/>
          </w:tcPr>
          <w:p w:rsidR="008F04BD" w:rsidRPr="008F04BD" w:rsidRDefault="008F04BD" w:rsidP="008F04BD">
            <w:pPr>
              <w:tabs>
                <w:tab w:val="left" w:pos="367"/>
              </w:tabs>
              <w:spacing w:line="276" w:lineRule="auto"/>
              <w:ind w:firstLine="0"/>
              <w:jc w:val="center"/>
              <w:rPr>
                <w:sz w:val="24"/>
                <w:szCs w:val="24"/>
                <w:lang w:val="ro-RO" w:eastAsia="ro-RO"/>
              </w:rPr>
            </w:pPr>
            <w:r w:rsidRPr="008F04BD">
              <w:rPr>
                <w:sz w:val="24"/>
                <w:szCs w:val="24"/>
                <w:lang w:val="ro-RO" w:eastAsia="ro-RO"/>
              </w:rPr>
              <w:t>-</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piele</w:t>
            </w: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35</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r w:rsidRPr="008F04BD">
              <w:rPr>
                <w:sz w:val="24"/>
                <w:szCs w:val="24"/>
                <w:lang w:val="ro-RO" w:eastAsia="ro-RO"/>
              </w:rPr>
              <w:t>Metil-hidrazina</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200-471-4</w:t>
            </w:r>
          </w:p>
        </w:tc>
        <w:tc>
          <w:tcPr>
            <w:tcW w:w="1971" w:type="dxa"/>
            <w:shd w:val="clear" w:color="auto" w:fill="auto"/>
          </w:tcPr>
          <w:p w:rsidR="008F04BD" w:rsidRPr="008F04BD" w:rsidRDefault="008F04BD" w:rsidP="008F04BD">
            <w:pPr>
              <w:tabs>
                <w:tab w:val="left" w:pos="367"/>
              </w:tabs>
              <w:spacing w:line="276" w:lineRule="auto"/>
              <w:ind w:firstLine="0"/>
              <w:jc w:val="center"/>
              <w:rPr>
                <w:sz w:val="24"/>
                <w:szCs w:val="24"/>
                <w:lang w:val="ro-RO" w:eastAsia="ro-RO"/>
              </w:rPr>
            </w:pPr>
            <w:r w:rsidRPr="008F04BD">
              <w:rPr>
                <w:sz w:val="24"/>
                <w:szCs w:val="24"/>
                <w:lang w:val="ro-RO" w:eastAsia="ro-RO"/>
              </w:rPr>
              <w:t>60-34-4</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piele</w:t>
            </w: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36</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proofErr w:type="spellStart"/>
            <w:r w:rsidRPr="008F04BD">
              <w:rPr>
                <w:sz w:val="24"/>
                <w:szCs w:val="24"/>
                <w:lang w:val="ro-RO" w:eastAsia="ro-RO"/>
              </w:rPr>
              <w:t>p-Naftilamina</w:t>
            </w:r>
            <w:proofErr w:type="spellEnd"/>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202-080-4</w:t>
            </w:r>
          </w:p>
        </w:tc>
        <w:tc>
          <w:tcPr>
            <w:tcW w:w="1971" w:type="dxa"/>
            <w:shd w:val="clear" w:color="auto" w:fill="auto"/>
          </w:tcPr>
          <w:p w:rsidR="008F04BD" w:rsidRPr="008F04BD" w:rsidRDefault="008F04BD" w:rsidP="008F04BD">
            <w:pPr>
              <w:tabs>
                <w:tab w:val="left" w:pos="367"/>
              </w:tabs>
              <w:spacing w:line="276" w:lineRule="auto"/>
              <w:ind w:firstLine="0"/>
              <w:jc w:val="center"/>
              <w:rPr>
                <w:sz w:val="24"/>
                <w:szCs w:val="24"/>
                <w:lang w:val="ro-RO" w:eastAsia="ro-RO"/>
              </w:rPr>
            </w:pPr>
            <w:r w:rsidRPr="008F04BD">
              <w:rPr>
                <w:sz w:val="24"/>
                <w:szCs w:val="24"/>
                <w:lang w:val="ro-RO" w:eastAsia="ro-RO"/>
              </w:rPr>
              <w:t>91-59-8</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 xml:space="preserve">F, piele </w:t>
            </w: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37</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proofErr w:type="spellStart"/>
            <w:r w:rsidRPr="008F04BD">
              <w:rPr>
                <w:sz w:val="24"/>
                <w:szCs w:val="24"/>
                <w:lang w:val="ro-RO" w:eastAsia="ro-RO"/>
              </w:rPr>
              <w:t>Nitropropan</w:t>
            </w:r>
            <w:proofErr w:type="spellEnd"/>
            <w:r w:rsidRPr="008F04BD">
              <w:rPr>
                <w:sz w:val="24"/>
                <w:szCs w:val="24"/>
                <w:lang w:val="ro-RO" w:eastAsia="ro-RO"/>
              </w:rPr>
              <w:t xml:space="preserve"> (2)    </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201-209-1</w:t>
            </w:r>
          </w:p>
        </w:tc>
        <w:tc>
          <w:tcPr>
            <w:tcW w:w="1971" w:type="dxa"/>
            <w:shd w:val="clear" w:color="auto" w:fill="auto"/>
          </w:tcPr>
          <w:p w:rsidR="008F04BD" w:rsidRPr="008F04BD" w:rsidRDefault="008F04BD" w:rsidP="008F04BD">
            <w:pPr>
              <w:tabs>
                <w:tab w:val="left" w:pos="367"/>
              </w:tabs>
              <w:spacing w:line="276" w:lineRule="auto"/>
              <w:ind w:firstLine="0"/>
              <w:jc w:val="center"/>
              <w:rPr>
                <w:sz w:val="24"/>
                <w:szCs w:val="24"/>
                <w:lang w:val="ro-RO" w:eastAsia="ro-RO"/>
              </w:rPr>
            </w:pPr>
            <w:r w:rsidRPr="008F04BD">
              <w:rPr>
                <w:sz w:val="24"/>
                <w:szCs w:val="24"/>
                <w:lang w:val="ro-RO" w:eastAsia="ro-RO"/>
              </w:rPr>
              <w:t>79-46-9</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38</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proofErr w:type="spellStart"/>
            <w:r w:rsidRPr="008F04BD">
              <w:rPr>
                <w:sz w:val="24"/>
                <w:szCs w:val="24"/>
                <w:lang w:val="ro-RO" w:eastAsia="ro-RO"/>
              </w:rPr>
              <w:t>N-Nitrozodimetilamina</w:t>
            </w:r>
            <w:proofErr w:type="spellEnd"/>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200-549-8</w:t>
            </w:r>
          </w:p>
        </w:tc>
        <w:tc>
          <w:tcPr>
            <w:tcW w:w="1971" w:type="dxa"/>
            <w:shd w:val="clear" w:color="auto" w:fill="auto"/>
          </w:tcPr>
          <w:p w:rsidR="008F04BD" w:rsidRPr="008F04BD" w:rsidRDefault="008F04BD" w:rsidP="008F04BD">
            <w:pPr>
              <w:tabs>
                <w:tab w:val="left" w:pos="367"/>
              </w:tabs>
              <w:spacing w:line="276" w:lineRule="auto"/>
              <w:ind w:firstLine="0"/>
              <w:jc w:val="center"/>
              <w:rPr>
                <w:sz w:val="24"/>
                <w:szCs w:val="24"/>
                <w:lang w:val="ro-RO" w:eastAsia="ro-RO"/>
              </w:rPr>
            </w:pPr>
            <w:r w:rsidRPr="008F04BD">
              <w:rPr>
                <w:sz w:val="24"/>
                <w:szCs w:val="24"/>
                <w:lang w:val="ro-RO" w:eastAsia="ro-RO"/>
              </w:rPr>
              <w:t>62-75-9</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F, piele</w:t>
            </w: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39</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r w:rsidRPr="008F04BD">
              <w:rPr>
                <w:sz w:val="24"/>
                <w:szCs w:val="24"/>
                <w:lang w:val="ro-RO" w:eastAsia="ro-RO"/>
              </w:rPr>
              <w:t xml:space="preserve">Oxid de propilenă      </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200-879-2</w:t>
            </w:r>
          </w:p>
        </w:tc>
        <w:tc>
          <w:tcPr>
            <w:tcW w:w="1971" w:type="dxa"/>
            <w:shd w:val="clear" w:color="auto" w:fill="auto"/>
          </w:tcPr>
          <w:p w:rsidR="008F04BD" w:rsidRPr="008F04BD" w:rsidRDefault="008F04BD" w:rsidP="008F04BD">
            <w:pPr>
              <w:tabs>
                <w:tab w:val="left" w:pos="367"/>
              </w:tabs>
              <w:spacing w:line="276" w:lineRule="auto"/>
              <w:ind w:firstLine="0"/>
              <w:jc w:val="center"/>
              <w:rPr>
                <w:sz w:val="24"/>
                <w:szCs w:val="24"/>
                <w:lang w:val="ro-RO" w:eastAsia="ro-RO"/>
              </w:rPr>
            </w:pPr>
            <w:r w:rsidRPr="008F04BD">
              <w:rPr>
                <w:sz w:val="24"/>
                <w:szCs w:val="24"/>
                <w:lang w:val="ro-RO" w:eastAsia="ro-RO"/>
              </w:rPr>
              <w:t>75-56-9</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40</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proofErr w:type="spellStart"/>
            <w:r w:rsidRPr="008F04BD">
              <w:rPr>
                <w:sz w:val="24"/>
                <w:szCs w:val="24"/>
                <w:lang w:val="ro-RO" w:eastAsia="ro-RO"/>
              </w:rPr>
              <w:t>Propilenimina</w:t>
            </w:r>
            <w:proofErr w:type="spellEnd"/>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w:t>
            </w:r>
          </w:p>
        </w:tc>
        <w:tc>
          <w:tcPr>
            <w:tcW w:w="1971" w:type="dxa"/>
            <w:shd w:val="clear" w:color="auto" w:fill="auto"/>
          </w:tcPr>
          <w:p w:rsidR="008F04BD" w:rsidRPr="008F04BD" w:rsidRDefault="008F04BD" w:rsidP="008F04BD">
            <w:pPr>
              <w:tabs>
                <w:tab w:val="left" w:pos="367"/>
              </w:tabs>
              <w:spacing w:line="276" w:lineRule="auto"/>
              <w:ind w:firstLine="0"/>
              <w:jc w:val="center"/>
              <w:rPr>
                <w:sz w:val="24"/>
                <w:szCs w:val="24"/>
                <w:lang w:val="ro-RO" w:eastAsia="ro-RO"/>
              </w:rPr>
            </w:pPr>
            <w:r w:rsidRPr="008F04BD">
              <w:rPr>
                <w:sz w:val="24"/>
                <w:szCs w:val="24"/>
                <w:lang w:val="ro-RO" w:eastAsia="ro-RO"/>
              </w:rPr>
              <w:t>-</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piele</w:t>
            </w: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41</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proofErr w:type="spellStart"/>
            <w:r w:rsidRPr="008F04BD">
              <w:rPr>
                <w:sz w:val="24"/>
                <w:szCs w:val="24"/>
                <w:lang w:val="ro-RO" w:eastAsia="ro-RO"/>
              </w:rPr>
              <w:t>Propiolactona</w:t>
            </w:r>
            <w:proofErr w:type="spellEnd"/>
            <w:r w:rsidRPr="008F04BD">
              <w:rPr>
                <w:sz w:val="24"/>
                <w:szCs w:val="24"/>
                <w:lang w:val="ro-RO" w:eastAsia="ro-RO"/>
              </w:rPr>
              <w:t xml:space="preserve"> β</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200-340-1</w:t>
            </w:r>
          </w:p>
        </w:tc>
        <w:tc>
          <w:tcPr>
            <w:tcW w:w="1971" w:type="dxa"/>
            <w:shd w:val="clear" w:color="auto" w:fill="auto"/>
          </w:tcPr>
          <w:p w:rsidR="008F04BD" w:rsidRPr="008F04BD" w:rsidRDefault="008F04BD" w:rsidP="008F04BD">
            <w:pPr>
              <w:tabs>
                <w:tab w:val="left" w:pos="367"/>
              </w:tabs>
              <w:spacing w:line="276" w:lineRule="auto"/>
              <w:ind w:firstLine="0"/>
              <w:jc w:val="center"/>
              <w:rPr>
                <w:sz w:val="24"/>
                <w:szCs w:val="24"/>
                <w:lang w:val="ro-RO" w:eastAsia="ro-RO"/>
              </w:rPr>
            </w:pPr>
            <w:r w:rsidRPr="008F04BD">
              <w:rPr>
                <w:sz w:val="24"/>
                <w:szCs w:val="24"/>
                <w:lang w:val="ro-RO" w:eastAsia="ro-RO"/>
              </w:rPr>
              <w:t>57-57-8</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42</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r w:rsidRPr="008F04BD">
              <w:rPr>
                <w:sz w:val="24"/>
                <w:szCs w:val="24"/>
                <w:lang w:val="ro-RO" w:eastAsia="ro-RO"/>
              </w:rPr>
              <w:t xml:space="preserve">Tetraclorura de carbon  </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200-262-8</w:t>
            </w:r>
          </w:p>
        </w:tc>
        <w:tc>
          <w:tcPr>
            <w:tcW w:w="1971" w:type="dxa"/>
            <w:shd w:val="clear" w:color="auto" w:fill="auto"/>
          </w:tcPr>
          <w:p w:rsidR="008F04BD" w:rsidRPr="008F04BD" w:rsidRDefault="008F04BD" w:rsidP="008F04BD">
            <w:pPr>
              <w:tabs>
                <w:tab w:val="left" w:pos="367"/>
              </w:tabs>
              <w:spacing w:line="276" w:lineRule="auto"/>
              <w:ind w:firstLine="0"/>
              <w:jc w:val="center"/>
              <w:rPr>
                <w:sz w:val="24"/>
                <w:szCs w:val="24"/>
                <w:lang w:val="ro-RO" w:eastAsia="ro-RO"/>
              </w:rPr>
            </w:pPr>
            <w:r w:rsidRPr="008F04BD">
              <w:rPr>
                <w:sz w:val="24"/>
                <w:szCs w:val="24"/>
                <w:lang w:val="ro-RO" w:eastAsia="ro-RO"/>
              </w:rPr>
              <w:t>56-23-5</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piele</w:t>
            </w: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43</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proofErr w:type="spellStart"/>
            <w:r w:rsidRPr="008F04BD">
              <w:rPr>
                <w:sz w:val="24"/>
                <w:szCs w:val="24"/>
                <w:lang w:val="ro-RO" w:eastAsia="ro-RO"/>
              </w:rPr>
              <w:t>o-Toluidina</w:t>
            </w:r>
            <w:proofErr w:type="spellEnd"/>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202-429-0</w:t>
            </w:r>
          </w:p>
        </w:tc>
        <w:tc>
          <w:tcPr>
            <w:tcW w:w="1971" w:type="dxa"/>
            <w:shd w:val="clear" w:color="auto" w:fill="auto"/>
          </w:tcPr>
          <w:p w:rsidR="008F04BD" w:rsidRPr="008F04BD" w:rsidRDefault="008F04BD" w:rsidP="008F04BD">
            <w:pPr>
              <w:tabs>
                <w:tab w:val="left" w:pos="367"/>
              </w:tabs>
              <w:spacing w:line="276" w:lineRule="auto"/>
              <w:ind w:firstLine="0"/>
              <w:jc w:val="center"/>
              <w:rPr>
                <w:sz w:val="24"/>
                <w:szCs w:val="24"/>
                <w:lang w:val="ro-RO" w:eastAsia="ro-RO"/>
              </w:rPr>
            </w:pPr>
            <w:r w:rsidRPr="008F04BD">
              <w:rPr>
                <w:sz w:val="24"/>
                <w:szCs w:val="24"/>
                <w:lang w:val="ro-RO" w:eastAsia="ro-RO"/>
              </w:rPr>
              <w:t>95-53-4</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piele</w:t>
            </w: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44</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proofErr w:type="spellStart"/>
            <w:r w:rsidRPr="008F04BD">
              <w:rPr>
                <w:sz w:val="24"/>
                <w:szCs w:val="24"/>
                <w:lang w:val="ro-RO" w:eastAsia="ro-RO"/>
              </w:rPr>
              <w:t>p-Toluidina</w:t>
            </w:r>
            <w:proofErr w:type="spellEnd"/>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203-403-1</w:t>
            </w:r>
          </w:p>
        </w:tc>
        <w:tc>
          <w:tcPr>
            <w:tcW w:w="1971" w:type="dxa"/>
            <w:shd w:val="clear" w:color="auto" w:fill="auto"/>
          </w:tcPr>
          <w:p w:rsidR="008F04BD" w:rsidRPr="008F04BD" w:rsidRDefault="008F04BD" w:rsidP="008F04BD">
            <w:pPr>
              <w:tabs>
                <w:tab w:val="left" w:pos="367"/>
              </w:tabs>
              <w:spacing w:line="276" w:lineRule="auto"/>
              <w:ind w:firstLine="0"/>
              <w:jc w:val="center"/>
              <w:rPr>
                <w:sz w:val="24"/>
                <w:szCs w:val="24"/>
                <w:lang w:val="ro-RO" w:eastAsia="ro-RO"/>
              </w:rPr>
            </w:pPr>
            <w:r w:rsidRPr="008F04BD">
              <w:rPr>
                <w:sz w:val="24"/>
                <w:szCs w:val="24"/>
                <w:lang w:val="ro-RO" w:eastAsia="ro-RO"/>
              </w:rPr>
              <w:t>106-49-0</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piele</w:t>
            </w: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45</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r w:rsidRPr="008F04BD">
              <w:rPr>
                <w:sz w:val="24"/>
                <w:szCs w:val="24"/>
                <w:lang w:val="ro-RO" w:eastAsia="ro-RO"/>
              </w:rPr>
              <w:t>Cloroform</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200-663-8</w:t>
            </w:r>
          </w:p>
        </w:tc>
        <w:tc>
          <w:tcPr>
            <w:tcW w:w="1971" w:type="dxa"/>
            <w:shd w:val="clear" w:color="auto" w:fill="auto"/>
          </w:tcPr>
          <w:p w:rsidR="008F04BD" w:rsidRPr="008F04BD" w:rsidRDefault="008F04BD" w:rsidP="008F04BD">
            <w:pPr>
              <w:tabs>
                <w:tab w:val="left" w:pos="367"/>
              </w:tabs>
              <w:spacing w:line="276" w:lineRule="auto"/>
              <w:ind w:firstLine="0"/>
              <w:jc w:val="center"/>
              <w:rPr>
                <w:sz w:val="24"/>
                <w:szCs w:val="24"/>
                <w:lang w:val="ro-RO" w:eastAsia="ro-RO"/>
              </w:rPr>
            </w:pPr>
            <w:r w:rsidRPr="008F04BD">
              <w:rPr>
                <w:sz w:val="24"/>
                <w:szCs w:val="24"/>
                <w:lang w:val="ro-RO" w:eastAsia="ro-RO"/>
              </w:rPr>
              <w:t>67-66-31</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piele</w:t>
            </w:r>
          </w:p>
        </w:tc>
      </w:tr>
      <w:tr w:rsidR="008F04BD" w:rsidRPr="008F04BD" w:rsidTr="00594DD8">
        <w:tc>
          <w:tcPr>
            <w:tcW w:w="817"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46</w:t>
            </w:r>
          </w:p>
        </w:tc>
        <w:tc>
          <w:tcPr>
            <w:tcW w:w="3125" w:type="dxa"/>
            <w:shd w:val="clear" w:color="auto" w:fill="auto"/>
          </w:tcPr>
          <w:p w:rsidR="008F04BD" w:rsidRPr="008F04BD" w:rsidRDefault="008F04BD" w:rsidP="008F04BD">
            <w:pPr>
              <w:spacing w:line="276" w:lineRule="auto"/>
              <w:ind w:firstLine="0"/>
              <w:jc w:val="left"/>
              <w:rPr>
                <w:sz w:val="24"/>
                <w:szCs w:val="24"/>
                <w:lang w:val="ro-RO" w:eastAsia="ro-RO"/>
              </w:rPr>
            </w:pPr>
            <w:r w:rsidRPr="008F04BD">
              <w:rPr>
                <w:sz w:val="24"/>
                <w:szCs w:val="24"/>
                <w:lang w:val="ro-RO" w:eastAsia="ro-RO"/>
              </w:rPr>
              <w:t>Hidrazina</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206-114-9</w:t>
            </w:r>
          </w:p>
        </w:tc>
        <w:tc>
          <w:tcPr>
            <w:tcW w:w="1971" w:type="dxa"/>
            <w:shd w:val="clear" w:color="auto" w:fill="auto"/>
          </w:tcPr>
          <w:p w:rsidR="008F04BD" w:rsidRPr="008F04BD" w:rsidRDefault="008F04BD" w:rsidP="008F04BD">
            <w:pPr>
              <w:tabs>
                <w:tab w:val="left" w:pos="367"/>
              </w:tabs>
              <w:spacing w:line="276" w:lineRule="auto"/>
              <w:ind w:firstLine="0"/>
              <w:jc w:val="center"/>
              <w:rPr>
                <w:sz w:val="24"/>
                <w:szCs w:val="24"/>
                <w:lang w:val="ro-RO" w:eastAsia="ro-RO"/>
              </w:rPr>
            </w:pPr>
            <w:r w:rsidRPr="008F04BD">
              <w:rPr>
                <w:sz w:val="24"/>
                <w:szCs w:val="24"/>
                <w:lang w:val="ro-RO" w:eastAsia="ro-RO"/>
              </w:rPr>
              <w:t>302-01-2</w:t>
            </w:r>
          </w:p>
        </w:tc>
        <w:tc>
          <w:tcPr>
            <w:tcW w:w="1971" w:type="dxa"/>
            <w:shd w:val="clear" w:color="auto" w:fill="auto"/>
          </w:tcPr>
          <w:p w:rsidR="008F04BD" w:rsidRPr="008F04BD" w:rsidRDefault="008F04BD" w:rsidP="008F04BD">
            <w:pPr>
              <w:spacing w:line="276" w:lineRule="auto"/>
              <w:ind w:firstLine="0"/>
              <w:jc w:val="center"/>
              <w:rPr>
                <w:sz w:val="24"/>
                <w:szCs w:val="24"/>
                <w:lang w:val="ro-RO" w:eastAsia="ro-RO"/>
              </w:rPr>
            </w:pPr>
            <w:r w:rsidRPr="008F04BD">
              <w:rPr>
                <w:sz w:val="24"/>
                <w:szCs w:val="24"/>
                <w:lang w:val="ro-RO" w:eastAsia="ro-RO"/>
              </w:rPr>
              <w:t>piele</w:t>
            </w:r>
          </w:p>
        </w:tc>
      </w:tr>
    </w:tbl>
    <w:p w:rsidR="008F04BD" w:rsidRPr="008F04BD" w:rsidRDefault="008F04BD" w:rsidP="008F04BD">
      <w:pPr>
        <w:ind w:firstLine="0"/>
        <w:jc w:val="left"/>
        <w:rPr>
          <w:sz w:val="24"/>
          <w:szCs w:val="24"/>
          <w:lang w:val="ro-RO" w:eastAsia="ro-RO"/>
        </w:rPr>
      </w:pPr>
    </w:p>
    <w:p w:rsidR="008F04BD" w:rsidRPr="008F04BD" w:rsidRDefault="008F04BD" w:rsidP="008F04BD">
      <w:pPr>
        <w:autoSpaceDE w:val="0"/>
        <w:autoSpaceDN w:val="0"/>
        <w:adjustRightInd w:val="0"/>
        <w:ind w:firstLine="0"/>
        <w:rPr>
          <w:lang w:val="fr-FR" w:eastAsia="ro-RO"/>
        </w:rPr>
      </w:pPr>
      <w:r w:rsidRPr="008F04BD">
        <w:rPr>
          <w:sz w:val="24"/>
          <w:szCs w:val="24"/>
          <w:lang w:val="ro-RO" w:eastAsia="ro-RO"/>
        </w:rPr>
        <w:t xml:space="preserve">   </w:t>
      </w:r>
      <w:r w:rsidRPr="008F04BD">
        <w:rPr>
          <w:lang w:val="fr-FR" w:eastAsia="ro-RO"/>
        </w:rPr>
        <w:t xml:space="preserve">   </w:t>
      </w:r>
      <w:r w:rsidRPr="008F04BD">
        <w:rPr>
          <w:vertAlign w:val="superscript"/>
          <w:lang w:val="ro-RO" w:eastAsia="ro-RO"/>
        </w:rPr>
        <w:t>1</w:t>
      </w:r>
      <w:r w:rsidRPr="008F04BD">
        <w:rPr>
          <w:lang w:val="ro-RO" w:eastAsia="ro-RO"/>
        </w:rPr>
        <w:t xml:space="preserve"> CAS: numărul din </w:t>
      </w:r>
      <w:proofErr w:type="spellStart"/>
      <w:r w:rsidRPr="008F04BD">
        <w:rPr>
          <w:lang w:val="ro-RO" w:eastAsia="ro-RO"/>
        </w:rPr>
        <w:t>Chemical</w:t>
      </w:r>
      <w:proofErr w:type="spellEnd"/>
      <w:r w:rsidRPr="008F04BD">
        <w:rPr>
          <w:lang w:val="ro-RO" w:eastAsia="ro-RO"/>
        </w:rPr>
        <w:t xml:space="preserve"> Abstract Service.</w:t>
      </w:r>
    </w:p>
    <w:p w:rsidR="008F04BD" w:rsidRPr="008F04BD" w:rsidRDefault="008F04BD" w:rsidP="008F04BD">
      <w:pPr>
        <w:ind w:firstLine="0"/>
        <w:rPr>
          <w:lang w:eastAsia="ro-RO"/>
        </w:rPr>
      </w:pPr>
      <w:r w:rsidRPr="008F04BD">
        <w:rPr>
          <w:vertAlign w:val="superscript"/>
          <w:lang w:val="ro-RO" w:eastAsia="ro-RO"/>
        </w:rPr>
        <w:t xml:space="preserve">         2</w:t>
      </w:r>
      <w:r w:rsidRPr="008F04BD">
        <w:rPr>
          <w:lang w:val="ro-RO" w:eastAsia="ro-RO"/>
        </w:rPr>
        <w:t xml:space="preserve"> EINECS: Inventarul european al produselor chimice existente (European </w:t>
      </w:r>
      <w:proofErr w:type="spellStart"/>
      <w:r w:rsidRPr="008F04BD">
        <w:rPr>
          <w:lang w:val="ro-RO" w:eastAsia="ro-RO"/>
        </w:rPr>
        <w:t>Inventory</w:t>
      </w:r>
      <w:proofErr w:type="spellEnd"/>
      <w:r w:rsidRPr="008F04BD">
        <w:rPr>
          <w:lang w:val="ro-RO" w:eastAsia="ro-RO"/>
        </w:rPr>
        <w:t xml:space="preserve"> of  </w:t>
      </w:r>
      <w:proofErr w:type="spellStart"/>
      <w:r w:rsidRPr="008F04BD">
        <w:rPr>
          <w:lang w:val="ro-RO" w:eastAsia="ro-RO"/>
        </w:rPr>
        <w:t>Existing</w:t>
      </w:r>
      <w:proofErr w:type="spellEnd"/>
      <w:r w:rsidRPr="008F04BD">
        <w:rPr>
          <w:lang w:val="ro-RO" w:eastAsia="ro-RO"/>
        </w:rPr>
        <w:t xml:space="preserve"> </w:t>
      </w:r>
      <w:proofErr w:type="spellStart"/>
      <w:r w:rsidRPr="008F04BD">
        <w:rPr>
          <w:lang w:val="ro-RO" w:eastAsia="ro-RO"/>
        </w:rPr>
        <w:t>Chemical</w:t>
      </w:r>
      <w:proofErr w:type="spellEnd"/>
      <w:r w:rsidRPr="008F04BD">
        <w:rPr>
          <w:lang w:val="ro-RO" w:eastAsia="ro-RO"/>
        </w:rPr>
        <w:t xml:space="preserve"> </w:t>
      </w:r>
      <w:proofErr w:type="spellStart"/>
      <w:r w:rsidRPr="008F04BD">
        <w:rPr>
          <w:lang w:val="ro-RO" w:eastAsia="ro-RO"/>
        </w:rPr>
        <w:t>Substances</w:t>
      </w:r>
      <w:proofErr w:type="spellEnd"/>
      <w:r w:rsidRPr="008F04BD">
        <w:rPr>
          <w:lang w:val="ro-RO" w:eastAsia="ro-RO"/>
        </w:rPr>
        <w:t>).</w:t>
      </w:r>
    </w:p>
    <w:p w:rsidR="008F04BD" w:rsidRPr="008F04BD" w:rsidRDefault="008F04BD" w:rsidP="008F04BD">
      <w:pPr>
        <w:ind w:firstLine="0"/>
        <w:rPr>
          <w:lang w:val="ro-RO" w:eastAsia="ro-RO"/>
        </w:rPr>
      </w:pPr>
      <w:r w:rsidRPr="008F04BD">
        <w:rPr>
          <w:vertAlign w:val="superscript"/>
          <w:lang w:eastAsia="ro-RO"/>
        </w:rPr>
        <w:t xml:space="preserve">         </w:t>
      </w:r>
      <w:r w:rsidRPr="008F04BD">
        <w:rPr>
          <w:vertAlign w:val="superscript"/>
          <w:lang w:val="it-IT" w:eastAsia="ro-RO"/>
        </w:rPr>
        <w:t>3</w:t>
      </w:r>
      <w:r w:rsidRPr="008F04BD">
        <w:rPr>
          <w:lang w:val="it-IT" w:eastAsia="ro-RO"/>
        </w:rPr>
        <w:t xml:space="preserve"> </w:t>
      </w:r>
      <w:r w:rsidRPr="008F04BD">
        <w:rPr>
          <w:lang w:val="ro-RO" w:eastAsia="ro-RO"/>
        </w:rPr>
        <w:t xml:space="preserve">Acţiunea asupra organismului: F- </w:t>
      </w:r>
      <w:proofErr w:type="spellStart"/>
      <w:r w:rsidRPr="008F04BD">
        <w:rPr>
          <w:lang w:val="ro-RO" w:eastAsia="ro-RO"/>
        </w:rPr>
        <w:t>fibrinoghenă</w:t>
      </w:r>
      <w:proofErr w:type="spellEnd"/>
      <w:r w:rsidRPr="008F04BD">
        <w:rPr>
          <w:lang w:val="ro-RO" w:eastAsia="ro-RO"/>
        </w:rPr>
        <w:t>; Al-alergenă</w:t>
      </w:r>
      <w:r w:rsidRPr="008F04BD">
        <w:rPr>
          <w:lang w:val="it-IT" w:eastAsia="ro-RO"/>
        </w:rPr>
        <w:t xml:space="preserve">; </w:t>
      </w:r>
      <w:proofErr w:type="spellStart"/>
      <w:r w:rsidRPr="008F04BD">
        <w:rPr>
          <w:lang w:val="it-IT" w:eastAsia="ro-RO"/>
        </w:rPr>
        <w:t>Ac</w:t>
      </w:r>
      <w:proofErr w:type="spellEnd"/>
      <w:r w:rsidRPr="008F04BD">
        <w:rPr>
          <w:lang w:val="it-IT" w:eastAsia="ro-RO"/>
        </w:rPr>
        <w:t>-</w:t>
      </w:r>
      <w:r w:rsidRPr="008F04BD">
        <w:rPr>
          <w:lang w:val="ro-RO" w:eastAsia="ro-RO"/>
        </w:rPr>
        <w:t>acţiunea acută</w:t>
      </w:r>
      <w:r w:rsidRPr="008F04BD">
        <w:rPr>
          <w:lang w:val="it-IT" w:eastAsia="ro-RO"/>
        </w:rPr>
        <w:t xml:space="preserve">; </w:t>
      </w:r>
      <w:proofErr w:type="spellStart"/>
      <w:r w:rsidRPr="008F04BD">
        <w:rPr>
          <w:lang w:val="it-IT" w:eastAsia="ro-RO"/>
        </w:rPr>
        <w:t>Ir</w:t>
      </w:r>
      <w:proofErr w:type="spellEnd"/>
      <w:r w:rsidRPr="008F04BD">
        <w:rPr>
          <w:lang w:val="it-IT" w:eastAsia="ro-RO"/>
        </w:rPr>
        <w:t>-</w:t>
      </w:r>
      <w:r w:rsidRPr="008F04BD">
        <w:rPr>
          <w:lang w:val="ro-RO" w:eastAsia="ro-RO"/>
        </w:rPr>
        <w:t>acţiunea iritantă;</w:t>
      </w:r>
    </w:p>
    <w:p w:rsidR="008F04BD" w:rsidRPr="008F04BD" w:rsidRDefault="008F04BD" w:rsidP="008F04BD">
      <w:pPr>
        <w:ind w:firstLine="0"/>
        <w:rPr>
          <w:lang w:val="it-IT" w:eastAsia="ro-RO"/>
        </w:rPr>
      </w:pPr>
      <w:r w:rsidRPr="008F04BD">
        <w:rPr>
          <w:vertAlign w:val="superscript"/>
          <w:lang w:eastAsia="ro-RO"/>
        </w:rPr>
        <w:t xml:space="preserve">         </w:t>
      </w:r>
      <w:r w:rsidRPr="008F04BD">
        <w:rPr>
          <w:lang w:val="it-IT" w:eastAsia="ro-RO"/>
        </w:rPr>
        <w:t xml:space="preserve">+ - e </w:t>
      </w:r>
      <w:proofErr w:type="spellStart"/>
      <w:r w:rsidRPr="008F04BD">
        <w:rPr>
          <w:lang w:val="it-IT" w:eastAsia="ro-RO"/>
        </w:rPr>
        <w:t>necesară</w:t>
      </w:r>
      <w:proofErr w:type="spellEnd"/>
      <w:r w:rsidRPr="008F04BD">
        <w:rPr>
          <w:lang w:val="it-IT" w:eastAsia="ro-RO"/>
        </w:rPr>
        <w:t xml:space="preserve"> </w:t>
      </w:r>
      <w:proofErr w:type="spellStart"/>
      <w:r w:rsidRPr="008F04BD">
        <w:rPr>
          <w:lang w:val="it-IT" w:eastAsia="ro-RO"/>
        </w:rPr>
        <w:t>protecţia</w:t>
      </w:r>
      <w:proofErr w:type="spellEnd"/>
      <w:r w:rsidRPr="008F04BD">
        <w:rPr>
          <w:lang w:val="it-IT" w:eastAsia="ro-RO"/>
        </w:rPr>
        <w:t xml:space="preserve"> </w:t>
      </w:r>
      <w:proofErr w:type="spellStart"/>
      <w:r w:rsidRPr="008F04BD">
        <w:rPr>
          <w:lang w:val="it-IT" w:eastAsia="ro-RO"/>
        </w:rPr>
        <w:t>tegumentelor</w:t>
      </w:r>
      <w:proofErr w:type="spellEnd"/>
      <w:r w:rsidRPr="008F04BD">
        <w:rPr>
          <w:lang w:val="it-IT" w:eastAsia="ro-RO"/>
        </w:rPr>
        <w:t xml:space="preserve"> </w:t>
      </w:r>
      <w:proofErr w:type="spellStart"/>
      <w:r w:rsidRPr="008F04BD">
        <w:rPr>
          <w:lang w:val="it-IT" w:eastAsia="ro-RO"/>
        </w:rPr>
        <w:t>şi</w:t>
      </w:r>
      <w:proofErr w:type="spellEnd"/>
      <w:r w:rsidRPr="008F04BD">
        <w:rPr>
          <w:lang w:val="it-IT" w:eastAsia="ro-RO"/>
        </w:rPr>
        <w:t xml:space="preserve"> a </w:t>
      </w:r>
      <w:proofErr w:type="spellStart"/>
      <w:r w:rsidRPr="008F04BD">
        <w:rPr>
          <w:lang w:val="it-IT" w:eastAsia="ro-RO"/>
        </w:rPr>
        <w:t>ochilor</w:t>
      </w:r>
      <w:proofErr w:type="spellEnd"/>
      <w:r w:rsidRPr="008F04BD">
        <w:rPr>
          <w:lang w:val="it-IT" w:eastAsia="ro-RO"/>
        </w:rPr>
        <w:t>.</w:t>
      </w:r>
    </w:p>
    <w:p w:rsidR="008F04BD" w:rsidRPr="008F04BD" w:rsidRDefault="008F04BD" w:rsidP="008F04BD">
      <w:pPr>
        <w:keepNext/>
        <w:spacing w:line="276" w:lineRule="auto"/>
        <w:ind w:firstLine="0"/>
        <w:outlineLvl w:val="0"/>
        <w:rPr>
          <w:bCs/>
          <w:iCs/>
          <w:sz w:val="24"/>
          <w:szCs w:val="24"/>
          <w:lang w:val="ro-RO" w:eastAsia="ro-RO"/>
        </w:rPr>
      </w:pPr>
    </w:p>
    <w:p w:rsidR="008F04BD" w:rsidRPr="008F04BD" w:rsidRDefault="008F04BD" w:rsidP="008F04BD">
      <w:pPr>
        <w:keepNext/>
        <w:spacing w:line="276" w:lineRule="auto"/>
        <w:ind w:firstLine="0"/>
        <w:jc w:val="right"/>
        <w:outlineLvl w:val="0"/>
        <w:rPr>
          <w:bCs/>
          <w:iCs/>
          <w:sz w:val="24"/>
          <w:szCs w:val="24"/>
          <w:lang w:val="ro-RO" w:eastAsia="ro-RO"/>
        </w:rPr>
      </w:pPr>
    </w:p>
    <w:p w:rsidR="008F04BD" w:rsidRPr="008F04BD" w:rsidRDefault="008F04BD" w:rsidP="008F04BD">
      <w:pPr>
        <w:keepNext/>
        <w:spacing w:line="276" w:lineRule="auto"/>
        <w:ind w:firstLine="0"/>
        <w:jc w:val="right"/>
        <w:outlineLvl w:val="0"/>
        <w:rPr>
          <w:bCs/>
          <w:iCs/>
          <w:sz w:val="24"/>
          <w:szCs w:val="24"/>
          <w:lang w:val="ro-RO" w:eastAsia="ro-RO"/>
        </w:rPr>
      </w:pPr>
    </w:p>
    <w:p w:rsidR="008F04BD" w:rsidRPr="009C380A" w:rsidRDefault="008F04BD" w:rsidP="007103FF">
      <w:pPr>
        <w:pStyle w:val="news"/>
        <w:ind w:firstLine="709"/>
        <w:rPr>
          <w:rFonts w:ascii="Times New Roman" w:hAnsi="Times New Roman" w:cs="Times New Roman"/>
          <w:color w:val="000000"/>
          <w:sz w:val="28"/>
          <w:szCs w:val="28"/>
          <w:lang w:val="ro-RO"/>
        </w:rPr>
      </w:pPr>
    </w:p>
    <w:sectPr w:rsidR="008F04BD" w:rsidRPr="009C380A" w:rsidSect="008F04BD">
      <w:headerReference w:type="default" r:id="rId9"/>
      <w:footerReference w:type="default" r:id="rId10"/>
      <w:headerReference w:type="first" r:id="rId11"/>
      <w:footerReference w:type="first" r:id="rId12"/>
      <w:pgSz w:w="11907" w:h="16840" w:code="9"/>
      <w:pgMar w:top="568" w:right="964" w:bottom="1134" w:left="181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96C" w:rsidRDefault="00F4696C" w:rsidP="00026B87">
      <w:r>
        <w:separator/>
      </w:r>
    </w:p>
  </w:endnote>
  <w:endnote w:type="continuationSeparator" w:id="0">
    <w:p w:rsidR="00F4696C" w:rsidRDefault="00F4696C"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593" w:rsidRPr="00354863" w:rsidRDefault="00BB1593" w:rsidP="00C04728">
    <w:pPr>
      <w:pStyle w:val="a8"/>
      <w:ind w:firstLine="0"/>
      <w:rPr>
        <w:sz w:val="18"/>
        <w:szCs w:val="18"/>
        <w:lang w:val="ro-M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593" w:rsidRPr="00C04728" w:rsidRDefault="00BB1593" w:rsidP="00C04728">
    <w:pPr>
      <w:pStyle w:val="a8"/>
      <w:ind w:firstLine="0"/>
      <w:rPr>
        <w:sz w:val="18"/>
        <w:szCs w:val="18"/>
      </w:rPr>
    </w:pPr>
  </w:p>
  <w:p w:rsidR="00BB1593" w:rsidRPr="00C04728" w:rsidRDefault="00BB1593" w:rsidP="00C0472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96C" w:rsidRDefault="00F4696C" w:rsidP="00026B87">
      <w:r>
        <w:separator/>
      </w:r>
    </w:p>
  </w:footnote>
  <w:footnote w:type="continuationSeparator" w:id="0">
    <w:p w:rsidR="00F4696C" w:rsidRDefault="00F4696C" w:rsidP="00026B87">
      <w:r>
        <w:continuationSeparator/>
      </w:r>
    </w:p>
  </w:footnote>
  <w:footnote w:id="1">
    <w:p w:rsidR="008F04BD" w:rsidRPr="006E03D4" w:rsidRDefault="008F04BD" w:rsidP="008F04BD">
      <w:pPr>
        <w:pStyle w:val="af1"/>
        <w:jc w:val="both"/>
      </w:pPr>
    </w:p>
  </w:footnote>
  <w:footnote w:id="2">
    <w:p w:rsidR="008F04BD" w:rsidRPr="001D23C0" w:rsidRDefault="008F04BD" w:rsidP="008F04BD">
      <w:pPr>
        <w:pStyle w:val="af1"/>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593" w:rsidRDefault="00BB1593">
    <w:pPr>
      <w:pStyle w:val="a6"/>
      <w:jc w:val="center"/>
    </w:pPr>
    <w:r>
      <w:fldChar w:fldCharType="begin"/>
    </w:r>
    <w:r>
      <w:instrText>PAGE   \* MERGEFORMAT</w:instrText>
    </w:r>
    <w:r>
      <w:fldChar w:fldCharType="separate"/>
    </w:r>
    <w:r w:rsidR="008F04BD" w:rsidRPr="008F04BD">
      <w:rPr>
        <w:noProof/>
        <w:lang w:val="ro-RO"/>
      </w:rPr>
      <w:t>11</w:t>
    </w:r>
    <w:r>
      <w:fldChar w:fldCharType="end"/>
    </w:r>
  </w:p>
  <w:p w:rsidR="00BB1593" w:rsidRDefault="00BB159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8" w:type="dxa"/>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BB1593" w:rsidRPr="009423B6" w:rsidTr="00C02DFA">
      <w:trPr>
        <w:jc w:val="center"/>
      </w:trPr>
      <w:tc>
        <w:tcPr>
          <w:tcW w:w="3544" w:type="dxa"/>
          <w:tcBorders>
            <w:top w:val="nil"/>
            <w:bottom w:val="nil"/>
          </w:tcBorders>
        </w:tcPr>
        <w:p w:rsidR="00BB1593" w:rsidRPr="005E137D" w:rsidRDefault="005E137D" w:rsidP="00C02DFA">
          <w:pPr>
            <w:ind w:firstLine="0"/>
            <w:jc w:val="center"/>
            <w:rPr>
              <w:sz w:val="24"/>
              <w:lang w:val="ru-RU"/>
            </w:rPr>
          </w:pPr>
          <w:r>
            <w:rPr>
              <w:sz w:val="24"/>
              <w:lang w:val="ru-RU"/>
            </w:rPr>
            <w:t xml:space="preserve">                                                             </w:t>
          </w:r>
        </w:p>
        <w:p w:rsidR="00BB1593" w:rsidRPr="009423B6" w:rsidRDefault="00BB1593" w:rsidP="00C02DFA">
          <w:pPr>
            <w:jc w:val="center"/>
            <w:rPr>
              <w:sz w:val="24"/>
            </w:rPr>
          </w:pPr>
        </w:p>
        <w:p w:rsidR="00BB1593" w:rsidRPr="009423B6" w:rsidRDefault="00BB1593" w:rsidP="00C02DFA">
          <w:pPr>
            <w:jc w:val="center"/>
            <w:rPr>
              <w:sz w:val="24"/>
            </w:rPr>
          </w:pPr>
        </w:p>
        <w:p w:rsidR="00BB1593" w:rsidRPr="009423B6" w:rsidRDefault="00BB1593" w:rsidP="00C02DFA">
          <w:pPr>
            <w:pStyle w:val="5"/>
            <w:rPr>
              <w:rFonts w:ascii="Times New Roman" w:hAnsi="Times New Roman"/>
              <w:b/>
            </w:rPr>
          </w:pPr>
        </w:p>
        <w:p w:rsidR="00BB1593" w:rsidRDefault="00BB1593" w:rsidP="00C02DFA">
          <w:pPr>
            <w:pStyle w:val="8"/>
            <w:rPr>
              <w:rFonts w:ascii="Times New Roman" w:hAnsi="Times New Roman"/>
              <w:sz w:val="20"/>
              <w:lang w:val="x-none"/>
            </w:rPr>
          </w:pPr>
        </w:p>
        <w:p w:rsidR="00BB1593" w:rsidRPr="009423B6" w:rsidRDefault="00BB1593" w:rsidP="00C02DFA">
          <w:pPr>
            <w:rPr>
              <w:lang w:val="x-none"/>
            </w:rPr>
          </w:pPr>
        </w:p>
      </w:tc>
      <w:tc>
        <w:tcPr>
          <w:tcW w:w="1835" w:type="dxa"/>
          <w:tcBorders>
            <w:top w:val="nil"/>
            <w:bottom w:val="nil"/>
          </w:tcBorders>
        </w:tcPr>
        <w:p w:rsidR="00BB1593" w:rsidRPr="0063090F" w:rsidRDefault="00BB1593" w:rsidP="00C02DFA">
          <w:pPr>
            <w:ind w:firstLine="0"/>
            <w:jc w:val="center"/>
            <w:rPr>
              <w:b/>
              <w:lang w:val="x-none"/>
            </w:rPr>
          </w:pPr>
          <w:r w:rsidRPr="0063090F">
            <w:rPr>
              <w:b/>
              <w:lang w:val="ro-RO"/>
            </w:rPr>
            <w:object w:dxaOrig="1575" w:dyaOrig="1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74.25pt" o:ole="" fillcolor="window">
                <v:imagedata r:id="rId1" o:title=""/>
              </v:shape>
              <o:OLEObject Type="Embed" ProgID="Word.Picture.8" ShapeID="_x0000_i1025" DrawAspect="Content" ObjectID="_1530000969" r:id="rId2"/>
            </w:object>
          </w:r>
        </w:p>
      </w:tc>
      <w:tc>
        <w:tcPr>
          <w:tcW w:w="3693" w:type="dxa"/>
          <w:tcBorders>
            <w:top w:val="nil"/>
            <w:bottom w:val="nil"/>
          </w:tcBorders>
        </w:tcPr>
        <w:p w:rsidR="00BB1593" w:rsidRPr="005E137D" w:rsidRDefault="005E137D" w:rsidP="00C02DFA">
          <w:pPr>
            <w:jc w:val="center"/>
            <w:rPr>
              <w:b/>
              <w:sz w:val="30"/>
              <w:u w:val="single"/>
            </w:rPr>
          </w:pPr>
          <w:proofErr w:type="spellStart"/>
          <w:r w:rsidRPr="005E137D">
            <w:rPr>
              <w:b/>
              <w:sz w:val="30"/>
              <w:u w:val="single"/>
            </w:rPr>
            <w:t>Proiect</w:t>
          </w:r>
          <w:proofErr w:type="spellEnd"/>
        </w:p>
        <w:p w:rsidR="00BB1593" w:rsidRPr="009423B6" w:rsidRDefault="00BB1593" w:rsidP="00C02DFA">
          <w:pPr>
            <w:rPr>
              <w:sz w:val="30"/>
            </w:rPr>
          </w:pPr>
        </w:p>
        <w:p w:rsidR="00BB1593" w:rsidRDefault="00BB1593" w:rsidP="00C02DFA">
          <w:pPr>
            <w:rPr>
              <w:sz w:val="30"/>
            </w:rPr>
          </w:pPr>
        </w:p>
        <w:p w:rsidR="00BB1593" w:rsidRDefault="00BB1593" w:rsidP="00C02DFA">
          <w:pPr>
            <w:rPr>
              <w:sz w:val="30"/>
            </w:rPr>
          </w:pPr>
        </w:p>
        <w:p w:rsidR="00BB1593" w:rsidRPr="009423B6" w:rsidRDefault="00BB1593" w:rsidP="00C02DFA">
          <w:pPr>
            <w:rPr>
              <w:sz w:val="30"/>
            </w:rPr>
          </w:pPr>
        </w:p>
      </w:tc>
    </w:tr>
    <w:tr w:rsidR="00BB1593" w:rsidRPr="009423B6" w:rsidTr="00C02DFA">
      <w:trPr>
        <w:cantSplit/>
        <w:jc w:val="center"/>
      </w:trPr>
      <w:tc>
        <w:tcPr>
          <w:tcW w:w="9072" w:type="dxa"/>
          <w:gridSpan w:val="3"/>
          <w:tcBorders>
            <w:top w:val="nil"/>
            <w:bottom w:val="nil"/>
          </w:tcBorders>
        </w:tcPr>
        <w:p w:rsidR="00BB1593" w:rsidRPr="009423B6" w:rsidRDefault="00BB1593" w:rsidP="00C02DFA">
          <w:pPr>
            <w:pStyle w:val="8"/>
            <w:rPr>
              <w:rFonts w:ascii="Times New Roman" w:hAnsi="Times New Roman"/>
              <w:color w:val="000080"/>
              <w:sz w:val="10"/>
            </w:rPr>
          </w:pPr>
        </w:p>
        <w:p w:rsidR="00BB1593" w:rsidRPr="00D41305" w:rsidRDefault="00BB1593" w:rsidP="00C02DFA">
          <w:pPr>
            <w:pStyle w:val="8"/>
            <w:ind w:hanging="28"/>
            <w:rPr>
              <w:rFonts w:ascii="Times New Roman" w:hAnsi="Times New Roman"/>
              <w:spacing w:val="20"/>
              <w:sz w:val="40"/>
              <w:szCs w:val="40"/>
            </w:rPr>
          </w:pPr>
          <w:r w:rsidRPr="00D41305">
            <w:rPr>
              <w:rFonts w:ascii="Times New Roman" w:hAnsi="Times New Roman"/>
              <w:spacing w:val="20"/>
              <w:sz w:val="40"/>
              <w:szCs w:val="40"/>
            </w:rPr>
            <w:t>GUVERNUL REPUBLICII MOLDOVA</w:t>
          </w:r>
        </w:p>
        <w:p w:rsidR="00BB1593" w:rsidRDefault="00BB1593" w:rsidP="00C02DFA">
          <w:pPr>
            <w:pStyle w:val="8"/>
            <w:ind w:hanging="28"/>
            <w:rPr>
              <w:rFonts w:ascii="Times New Roman" w:hAnsi="Times New Roman"/>
              <w:sz w:val="32"/>
              <w:szCs w:val="32"/>
            </w:rPr>
          </w:pPr>
        </w:p>
        <w:p w:rsidR="00BB1593" w:rsidRPr="007A4567" w:rsidRDefault="00BB1593" w:rsidP="00C02DFA">
          <w:pPr>
            <w:pStyle w:val="8"/>
            <w:ind w:hanging="28"/>
            <w:rPr>
              <w:rFonts w:ascii="Times New Roman" w:hAnsi="Times New Roman"/>
              <w:szCs w:val="24"/>
            </w:rPr>
          </w:pPr>
          <w:r w:rsidRPr="00D41305">
            <w:rPr>
              <w:rFonts w:ascii="Times New Roman" w:hAnsi="Times New Roman"/>
              <w:sz w:val="32"/>
              <w:szCs w:val="32"/>
            </w:rPr>
            <w:t xml:space="preserve">H O T </w:t>
          </w:r>
          <w:r w:rsidRPr="00D41305">
            <w:rPr>
              <w:rFonts w:ascii="Times New Roman" w:hAnsi="Times New Roman"/>
              <w:sz w:val="32"/>
              <w:szCs w:val="32"/>
              <w:lang w:val="ro-RO"/>
            </w:rPr>
            <w:t xml:space="preserve">Ă R Î R </w:t>
          </w:r>
          <w:proofErr w:type="gramStart"/>
          <w:r w:rsidRPr="00D41305">
            <w:rPr>
              <w:rFonts w:ascii="Times New Roman" w:hAnsi="Times New Roman"/>
              <w:sz w:val="32"/>
              <w:szCs w:val="32"/>
              <w:lang w:val="ro-RO"/>
            </w:rPr>
            <w:t>E</w:t>
          </w:r>
          <w:r w:rsidRPr="0063090F">
            <w:rPr>
              <w:rFonts w:ascii="Times New Roman" w:hAnsi="Times New Roman"/>
              <w:sz w:val="28"/>
              <w:szCs w:val="28"/>
              <w:lang w:val="ro-RO"/>
            </w:rPr>
            <w:t xml:space="preserve">  </w:t>
          </w:r>
          <w:r w:rsidRPr="007A4567">
            <w:rPr>
              <w:rFonts w:ascii="Times New Roman" w:hAnsi="Times New Roman"/>
              <w:szCs w:val="24"/>
              <w:lang w:val="ro-RO"/>
            </w:rPr>
            <w:t>nr</w:t>
          </w:r>
          <w:proofErr w:type="gramEnd"/>
          <w:r w:rsidRPr="007A4567">
            <w:rPr>
              <w:rFonts w:ascii="Times New Roman" w:hAnsi="Times New Roman"/>
              <w:b w:val="0"/>
              <w:szCs w:val="24"/>
              <w:lang w:val="ro-RO"/>
            </w:rPr>
            <w:t>.</w:t>
          </w:r>
          <w:r w:rsidRPr="007A4567">
            <w:rPr>
              <w:rFonts w:ascii="Times New Roman" w:hAnsi="Times New Roman"/>
              <w:szCs w:val="24"/>
              <w:lang w:val="ro-RO"/>
            </w:rPr>
            <w:t xml:space="preserve">_______ </w:t>
          </w:r>
          <w:r w:rsidRPr="007A4567">
            <w:rPr>
              <w:rFonts w:ascii="Times New Roman" w:hAnsi="Times New Roman"/>
              <w:szCs w:val="24"/>
            </w:rPr>
            <w:t xml:space="preserve"> </w:t>
          </w:r>
        </w:p>
        <w:p w:rsidR="00BB1593" w:rsidRPr="004E1000" w:rsidRDefault="00BB1593" w:rsidP="00C02DFA">
          <w:pPr>
            <w:ind w:hanging="28"/>
          </w:pPr>
        </w:p>
        <w:p w:rsidR="00BB1593" w:rsidRPr="004E1000" w:rsidRDefault="00BB1593" w:rsidP="00C02DFA">
          <w:pPr>
            <w:ind w:hanging="28"/>
            <w:jc w:val="center"/>
          </w:pPr>
          <w:r w:rsidRPr="0063090F">
            <w:rPr>
              <w:b/>
              <w:sz w:val="24"/>
              <w:szCs w:val="24"/>
            </w:rPr>
            <w:t>din</w:t>
          </w:r>
          <w:r w:rsidRPr="004E1000">
            <w:t xml:space="preserve"> ____________________________________</w:t>
          </w:r>
        </w:p>
        <w:p w:rsidR="00BB1593" w:rsidRPr="0063090F" w:rsidRDefault="00BB1593" w:rsidP="00C02DFA">
          <w:pPr>
            <w:ind w:hanging="28"/>
            <w:jc w:val="center"/>
            <w:rPr>
              <w:b/>
              <w:sz w:val="24"/>
              <w:szCs w:val="24"/>
            </w:rPr>
          </w:pPr>
          <w:proofErr w:type="spellStart"/>
          <w:r w:rsidRPr="0063090F">
            <w:rPr>
              <w:b/>
              <w:sz w:val="24"/>
              <w:szCs w:val="24"/>
            </w:rPr>
            <w:t>Chișinău</w:t>
          </w:r>
          <w:proofErr w:type="spellEnd"/>
        </w:p>
        <w:p w:rsidR="00BB1593" w:rsidRPr="009423B6" w:rsidRDefault="00BB1593" w:rsidP="00C02DFA">
          <w:pPr>
            <w:pStyle w:val="8"/>
            <w:rPr>
              <w:rFonts w:ascii="Times New Roman" w:hAnsi="Times New Roman"/>
              <w:color w:val="000080"/>
              <w:sz w:val="4"/>
            </w:rPr>
          </w:pPr>
        </w:p>
        <w:p w:rsidR="00BB1593" w:rsidRPr="009423B6" w:rsidRDefault="00BB1593" w:rsidP="00C02DFA">
          <w:pPr>
            <w:pStyle w:val="8"/>
            <w:rPr>
              <w:rFonts w:ascii="Times New Roman" w:hAnsi="Times New Roman"/>
              <w:b w:val="0"/>
              <w:color w:val="000080"/>
              <w:sz w:val="16"/>
              <w:lang w:val="x-none"/>
            </w:rPr>
          </w:pPr>
        </w:p>
      </w:tc>
    </w:tr>
  </w:tbl>
  <w:p w:rsidR="00BB1593" w:rsidRDefault="00BB159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0DBF"/>
    <w:multiLevelType w:val="hybridMultilevel"/>
    <w:tmpl w:val="689826F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681E0F"/>
    <w:multiLevelType w:val="hybridMultilevel"/>
    <w:tmpl w:val="AA3C4D96"/>
    <w:lvl w:ilvl="0" w:tplc="04190017">
      <w:start w:val="1"/>
      <w:numFmt w:val="lowerLetter"/>
      <w:lvlText w:val="%1)"/>
      <w:lvlJc w:val="left"/>
      <w:pPr>
        <w:ind w:left="1350" w:hanging="360"/>
      </w:pPr>
    </w:lvl>
    <w:lvl w:ilvl="1" w:tplc="04180019" w:tentative="1">
      <w:start w:val="1"/>
      <w:numFmt w:val="lowerLetter"/>
      <w:lvlText w:val="%2."/>
      <w:lvlJc w:val="left"/>
      <w:pPr>
        <w:ind w:left="2070" w:hanging="360"/>
      </w:pPr>
    </w:lvl>
    <w:lvl w:ilvl="2" w:tplc="0418001B" w:tentative="1">
      <w:start w:val="1"/>
      <w:numFmt w:val="lowerRoman"/>
      <w:lvlText w:val="%3."/>
      <w:lvlJc w:val="right"/>
      <w:pPr>
        <w:ind w:left="2790" w:hanging="180"/>
      </w:pPr>
    </w:lvl>
    <w:lvl w:ilvl="3" w:tplc="0418000F" w:tentative="1">
      <w:start w:val="1"/>
      <w:numFmt w:val="decimal"/>
      <w:lvlText w:val="%4."/>
      <w:lvlJc w:val="left"/>
      <w:pPr>
        <w:ind w:left="3510" w:hanging="360"/>
      </w:pPr>
    </w:lvl>
    <w:lvl w:ilvl="4" w:tplc="04180019" w:tentative="1">
      <w:start w:val="1"/>
      <w:numFmt w:val="lowerLetter"/>
      <w:lvlText w:val="%5."/>
      <w:lvlJc w:val="left"/>
      <w:pPr>
        <w:ind w:left="4230" w:hanging="360"/>
      </w:pPr>
    </w:lvl>
    <w:lvl w:ilvl="5" w:tplc="0418001B" w:tentative="1">
      <w:start w:val="1"/>
      <w:numFmt w:val="lowerRoman"/>
      <w:lvlText w:val="%6."/>
      <w:lvlJc w:val="right"/>
      <w:pPr>
        <w:ind w:left="4950" w:hanging="180"/>
      </w:pPr>
    </w:lvl>
    <w:lvl w:ilvl="6" w:tplc="0418000F" w:tentative="1">
      <w:start w:val="1"/>
      <w:numFmt w:val="decimal"/>
      <w:lvlText w:val="%7."/>
      <w:lvlJc w:val="left"/>
      <w:pPr>
        <w:ind w:left="5670" w:hanging="360"/>
      </w:pPr>
    </w:lvl>
    <w:lvl w:ilvl="7" w:tplc="04180019" w:tentative="1">
      <w:start w:val="1"/>
      <w:numFmt w:val="lowerLetter"/>
      <w:lvlText w:val="%8."/>
      <w:lvlJc w:val="left"/>
      <w:pPr>
        <w:ind w:left="6390" w:hanging="360"/>
      </w:pPr>
    </w:lvl>
    <w:lvl w:ilvl="8" w:tplc="0418001B" w:tentative="1">
      <w:start w:val="1"/>
      <w:numFmt w:val="lowerRoman"/>
      <w:lvlText w:val="%9."/>
      <w:lvlJc w:val="right"/>
      <w:pPr>
        <w:ind w:left="7110" w:hanging="180"/>
      </w:pPr>
    </w:lvl>
  </w:abstractNum>
  <w:abstractNum w:abstractNumId="2">
    <w:nsid w:val="05A41ED2"/>
    <w:multiLevelType w:val="hybridMultilevel"/>
    <w:tmpl w:val="976A35EE"/>
    <w:lvl w:ilvl="0" w:tplc="04190011">
      <w:start w:val="1"/>
      <w:numFmt w:val="decimal"/>
      <w:lvlText w:val="%1)"/>
      <w:lvlJc w:val="left"/>
      <w:pPr>
        <w:ind w:left="1070" w:hanging="360"/>
      </w:pPr>
    </w:lvl>
    <w:lvl w:ilvl="1" w:tplc="04180019" w:tentative="1">
      <w:start w:val="1"/>
      <w:numFmt w:val="lowerLetter"/>
      <w:lvlText w:val="%2."/>
      <w:lvlJc w:val="left"/>
      <w:pPr>
        <w:ind w:left="1515" w:hanging="360"/>
      </w:pPr>
    </w:lvl>
    <w:lvl w:ilvl="2" w:tplc="0418001B" w:tentative="1">
      <w:start w:val="1"/>
      <w:numFmt w:val="lowerRoman"/>
      <w:lvlText w:val="%3."/>
      <w:lvlJc w:val="right"/>
      <w:pPr>
        <w:ind w:left="2235" w:hanging="180"/>
      </w:pPr>
    </w:lvl>
    <w:lvl w:ilvl="3" w:tplc="0418000F" w:tentative="1">
      <w:start w:val="1"/>
      <w:numFmt w:val="decimal"/>
      <w:lvlText w:val="%4."/>
      <w:lvlJc w:val="left"/>
      <w:pPr>
        <w:ind w:left="2955" w:hanging="360"/>
      </w:pPr>
    </w:lvl>
    <w:lvl w:ilvl="4" w:tplc="04180019" w:tentative="1">
      <w:start w:val="1"/>
      <w:numFmt w:val="lowerLetter"/>
      <w:lvlText w:val="%5."/>
      <w:lvlJc w:val="left"/>
      <w:pPr>
        <w:ind w:left="3675" w:hanging="360"/>
      </w:pPr>
    </w:lvl>
    <w:lvl w:ilvl="5" w:tplc="0418001B" w:tentative="1">
      <w:start w:val="1"/>
      <w:numFmt w:val="lowerRoman"/>
      <w:lvlText w:val="%6."/>
      <w:lvlJc w:val="right"/>
      <w:pPr>
        <w:ind w:left="4395" w:hanging="180"/>
      </w:pPr>
    </w:lvl>
    <w:lvl w:ilvl="6" w:tplc="0418000F" w:tentative="1">
      <w:start w:val="1"/>
      <w:numFmt w:val="decimal"/>
      <w:lvlText w:val="%7."/>
      <w:lvlJc w:val="left"/>
      <w:pPr>
        <w:ind w:left="5115" w:hanging="360"/>
      </w:pPr>
    </w:lvl>
    <w:lvl w:ilvl="7" w:tplc="04180019" w:tentative="1">
      <w:start w:val="1"/>
      <w:numFmt w:val="lowerLetter"/>
      <w:lvlText w:val="%8."/>
      <w:lvlJc w:val="left"/>
      <w:pPr>
        <w:ind w:left="5835" w:hanging="360"/>
      </w:pPr>
    </w:lvl>
    <w:lvl w:ilvl="8" w:tplc="0418001B" w:tentative="1">
      <w:start w:val="1"/>
      <w:numFmt w:val="lowerRoman"/>
      <w:lvlText w:val="%9."/>
      <w:lvlJc w:val="right"/>
      <w:pPr>
        <w:ind w:left="6555" w:hanging="180"/>
      </w:pPr>
    </w:lvl>
  </w:abstractNum>
  <w:abstractNum w:abstractNumId="3">
    <w:nsid w:val="06E23AA4"/>
    <w:multiLevelType w:val="hybridMultilevel"/>
    <w:tmpl w:val="CC6CE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725194"/>
    <w:multiLevelType w:val="hybridMultilevel"/>
    <w:tmpl w:val="148E0FBA"/>
    <w:lvl w:ilvl="0" w:tplc="9FBEDC9E">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715F39"/>
    <w:multiLevelType w:val="hybridMultilevel"/>
    <w:tmpl w:val="F37CA0C4"/>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B183B74"/>
    <w:multiLevelType w:val="hybridMultilevel"/>
    <w:tmpl w:val="FCC6D9EE"/>
    <w:lvl w:ilvl="0" w:tplc="8C761BCE">
      <w:start w:val="1"/>
      <w:numFmt w:val="lowerLetter"/>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7">
    <w:nsid w:val="0C096D46"/>
    <w:multiLevelType w:val="hybridMultilevel"/>
    <w:tmpl w:val="3D6CDFCC"/>
    <w:lvl w:ilvl="0" w:tplc="0622BB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9C6C0B"/>
    <w:multiLevelType w:val="hybridMultilevel"/>
    <w:tmpl w:val="1A7081EC"/>
    <w:lvl w:ilvl="0" w:tplc="70784742">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0D077181"/>
    <w:multiLevelType w:val="hybridMultilevel"/>
    <w:tmpl w:val="6CE64BB0"/>
    <w:lvl w:ilvl="0" w:tplc="F0989CD6">
      <w:start w:val="1"/>
      <w:numFmt w:val="decimal"/>
      <w:lvlText w:val="%1."/>
      <w:lvlJc w:val="left"/>
      <w:pPr>
        <w:ind w:left="1495" w:hanging="360"/>
      </w:pPr>
      <w:rPr>
        <w:rFonts w:hint="default"/>
        <w:color w:val="auto"/>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0">
    <w:nsid w:val="1BF37FA5"/>
    <w:multiLevelType w:val="hybridMultilevel"/>
    <w:tmpl w:val="7534B612"/>
    <w:lvl w:ilvl="0" w:tplc="04190011">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1">
    <w:nsid w:val="1E763E50"/>
    <w:multiLevelType w:val="hybridMultilevel"/>
    <w:tmpl w:val="D8C6AEB2"/>
    <w:lvl w:ilvl="0" w:tplc="DEB66C7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EC23AA9"/>
    <w:multiLevelType w:val="hybridMultilevel"/>
    <w:tmpl w:val="018E1854"/>
    <w:lvl w:ilvl="0" w:tplc="3F669FEE">
      <w:start w:val="2"/>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nsid w:val="26B77354"/>
    <w:multiLevelType w:val="hybridMultilevel"/>
    <w:tmpl w:val="833886A4"/>
    <w:lvl w:ilvl="0" w:tplc="04190011">
      <w:start w:val="1"/>
      <w:numFmt w:val="decimal"/>
      <w:lvlText w:val="%1)"/>
      <w:lvlJc w:val="left"/>
      <w:pPr>
        <w:ind w:left="1070" w:hanging="360"/>
      </w:p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14">
    <w:nsid w:val="26F54F79"/>
    <w:multiLevelType w:val="hybridMultilevel"/>
    <w:tmpl w:val="146E23C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28C6723C"/>
    <w:multiLevelType w:val="hybridMultilevel"/>
    <w:tmpl w:val="56407074"/>
    <w:lvl w:ilvl="0" w:tplc="04190011">
      <w:start w:val="1"/>
      <w:numFmt w:val="decimal"/>
      <w:lvlText w:val="%1)"/>
      <w:lvlJc w:val="left"/>
      <w:pPr>
        <w:ind w:left="795" w:hanging="360"/>
      </w:pPr>
    </w:lvl>
    <w:lvl w:ilvl="1" w:tplc="04180019" w:tentative="1">
      <w:start w:val="1"/>
      <w:numFmt w:val="lowerLetter"/>
      <w:lvlText w:val="%2."/>
      <w:lvlJc w:val="left"/>
      <w:pPr>
        <w:ind w:left="1515" w:hanging="360"/>
      </w:pPr>
    </w:lvl>
    <w:lvl w:ilvl="2" w:tplc="0418001B" w:tentative="1">
      <w:start w:val="1"/>
      <w:numFmt w:val="lowerRoman"/>
      <w:lvlText w:val="%3."/>
      <w:lvlJc w:val="right"/>
      <w:pPr>
        <w:ind w:left="2235" w:hanging="180"/>
      </w:pPr>
    </w:lvl>
    <w:lvl w:ilvl="3" w:tplc="0418000F" w:tentative="1">
      <w:start w:val="1"/>
      <w:numFmt w:val="decimal"/>
      <w:lvlText w:val="%4."/>
      <w:lvlJc w:val="left"/>
      <w:pPr>
        <w:ind w:left="2955" w:hanging="360"/>
      </w:pPr>
    </w:lvl>
    <w:lvl w:ilvl="4" w:tplc="04180019" w:tentative="1">
      <w:start w:val="1"/>
      <w:numFmt w:val="lowerLetter"/>
      <w:lvlText w:val="%5."/>
      <w:lvlJc w:val="left"/>
      <w:pPr>
        <w:ind w:left="3675" w:hanging="360"/>
      </w:pPr>
    </w:lvl>
    <w:lvl w:ilvl="5" w:tplc="0418001B" w:tentative="1">
      <w:start w:val="1"/>
      <w:numFmt w:val="lowerRoman"/>
      <w:lvlText w:val="%6."/>
      <w:lvlJc w:val="right"/>
      <w:pPr>
        <w:ind w:left="4395" w:hanging="180"/>
      </w:pPr>
    </w:lvl>
    <w:lvl w:ilvl="6" w:tplc="0418000F" w:tentative="1">
      <w:start w:val="1"/>
      <w:numFmt w:val="decimal"/>
      <w:lvlText w:val="%7."/>
      <w:lvlJc w:val="left"/>
      <w:pPr>
        <w:ind w:left="5115" w:hanging="360"/>
      </w:pPr>
    </w:lvl>
    <w:lvl w:ilvl="7" w:tplc="04180019" w:tentative="1">
      <w:start w:val="1"/>
      <w:numFmt w:val="lowerLetter"/>
      <w:lvlText w:val="%8."/>
      <w:lvlJc w:val="left"/>
      <w:pPr>
        <w:ind w:left="5835" w:hanging="360"/>
      </w:pPr>
    </w:lvl>
    <w:lvl w:ilvl="8" w:tplc="0418001B" w:tentative="1">
      <w:start w:val="1"/>
      <w:numFmt w:val="lowerRoman"/>
      <w:lvlText w:val="%9."/>
      <w:lvlJc w:val="right"/>
      <w:pPr>
        <w:ind w:left="6555" w:hanging="180"/>
      </w:pPr>
    </w:lvl>
  </w:abstractNum>
  <w:abstractNum w:abstractNumId="16">
    <w:nsid w:val="295C775E"/>
    <w:multiLevelType w:val="hybridMultilevel"/>
    <w:tmpl w:val="5936D25E"/>
    <w:lvl w:ilvl="0" w:tplc="972850F4">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D247674"/>
    <w:multiLevelType w:val="hybridMultilevel"/>
    <w:tmpl w:val="1974ED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2BA54CC"/>
    <w:multiLevelType w:val="hybridMultilevel"/>
    <w:tmpl w:val="DCF66190"/>
    <w:lvl w:ilvl="0" w:tplc="972850F4">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34924EE"/>
    <w:multiLevelType w:val="hybridMultilevel"/>
    <w:tmpl w:val="F9A4B3AC"/>
    <w:lvl w:ilvl="0" w:tplc="A252D68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0">
    <w:nsid w:val="3CEC69B1"/>
    <w:multiLevelType w:val="hybridMultilevel"/>
    <w:tmpl w:val="D7765858"/>
    <w:lvl w:ilvl="0" w:tplc="F73EA74E">
      <w:start w:val="1"/>
      <w:numFmt w:val="lowerLetter"/>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1">
    <w:nsid w:val="44ED0463"/>
    <w:multiLevelType w:val="hybridMultilevel"/>
    <w:tmpl w:val="B1C8B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3F3DF1"/>
    <w:multiLevelType w:val="hybridMultilevel"/>
    <w:tmpl w:val="2F66D5DA"/>
    <w:lvl w:ilvl="0" w:tplc="4468AB8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79B4571"/>
    <w:multiLevelType w:val="hybridMultilevel"/>
    <w:tmpl w:val="98466124"/>
    <w:lvl w:ilvl="0" w:tplc="04190011">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4">
    <w:nsid w:val="49DC3517"/>
    <w:multiLevelType w:val="hybridMultilevel"/>
    <w:tmpl w:val="B66A6FC0"/>
    <w:lvl w:ilvl="0" w:tplc="C94AD548">
      <w:start w:val="1"/>
      <w:numFmt w:val="decimal"/>
      <w:lvlText w:val="%1)"/>
      <w:lvlJc w:val="left"/>
      <w:pPr>
        <w:ind w:left="1504" w:hanging="36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25">
    <w:nsid w:val="4B913133"/>
    <w:multiLevelType w:val="hybridMultilevel"/>
    <w:tmpl w:val="868C1A4E"/>
    <w:lvl w:ilvl="0" w:tplc="F86016CA">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DE74BDC"/>
    <w:multiLevelType w:val="hybridMultilevel"/>
    <w:tmpl w:val="D1BCB69C"/>
    <w:lvl w:ilvl="0" w:tplc="BDFE4B86">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0E2F77"/>
    <w:multiLevelType w:val="hybridMultilevel"/>
    <w:tmpl w:val="6898FC3E"/>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51C702A8"/>
    <w:multiLevelType w:val="hybridMultilevel"/>
    <w:tmpl w:val="D1A89CAC"/>
    <w:lvl w:ilvl="0" w:tplc="2EE673E0">
      <w:start w:val="1"/>
      <w:numFmt w:val="lowerLetter"/>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3D844B7"/>
    <w:multiLevelType w:val="hybridMultilevel"/>
    <w:tmpl w:val="4D507D0C"/>
    <w:lvl w:ilvl="0" w:tplc="B5AE543E">
      <w:start w:val="1"/>
      <w:numFmt w:val="decimal"/>
      <w:lvlText w:val="%1."/>
      <w:lvlJc w:val="left"/>
      <w:pPr>
        <w:tabs>
          <w:tab w:val="num" w:pos="720"/>
        </w:tabs>
        <w:ind w:left="720" w:hanging="360"/>
      </w:pPr>
      <w:rPr>
        <w:rFonts w:hint="default"/>
      </w:rPr>
    </w:lvl>
    <w:lvl w:ilvl="1" w:tplc="474EFF9E">
      <w:numFmt w:val="none"/>
      <w:lvlText w:val=""/>
      <w:lvlJc w:val="left"/>
      <w:pPr>
        <w:tabs>
          <w:tab w:val="num" w:pos="360"/>
        </w:tabs>
      </w:pPr>
    </w:lvl>
    <w:lvl w:ilvl="2" w:tplc="DB945F54">
      <w:numFmt w:val="none"/>
      <w:lvlText w:val=""/>
      <w:lvlJc w:val="left"/>
      <w:pPr>
        <w:tabs>
          <w:tab w:val="num" w:pos="360"/>
        </w:tabs>
      </w:pPr>
    </w:lvl>
    <w:lvl w:ilvl="3" w:tplc="72D27E48">
      <w:numFmt w:val="none"/>
      <w:lvlText w:val=""/>
      <w:lvlJc w:val="left"/>
      <w:pPr>
        <w:tabs>
          <w:tab w:val="num" w:pos="360"/>
        </w:tabs>
      </w:pPr>
    </w:lvl>
    <w:lvl w:ilvl="4" w:tplc="11E49606">
      <w:numFmt w:val="none"/>
      <w:lvlText w:val=""/>
      <w:lvlJc w:val="left"/>
      <w:pPr>
        <w:tabs>
          <w:tab w:val="num" w:pos="360"/>
        </w:tabs>
      </w:pPr>
    </w:lvl>
    <w:lvl w:ilvl="5" w:tplc="D930AB20">
      <w:numFmt w:val="none"/>
      <w:lvlText w:val=""/>
      <w:lvlJc w:val="left"/>
      <w:pPr>
        <w:tabs>
          <w:tab w:val="num" w:pos="360"/>
        </w:tabs>
      </w:pPr>
    </w:lvl>
    <w:lvl w:ilvl="6" w:tplc="669A8DF6">
      <w:numFmt w:val="none"/>
      <w:lvlText w:val=""/>
      <w:lvlJc w:val="left"/>
      <w:pPr>
        <w:tabs>
          <w:tab w:val="num" w:pos="360"/>
        </w:tabs>
      </w:pPr>
    </w:lvl>
    <w:lvl w:ilvl="7" w:tplc="A0B015E6">
      <w:numFmt w:val="none"/>
      <w:lvlText w:val=""/>
      <w:lvlJc w:val="left"/>
      <w:pPr>
        <w:tabs>
          <w:tab w:val="num" w:pos="360"/>
        </w:tabs>
      </w:pPr>
    </w:lvl>
    <w:lvl w:ilvl="8" w:tplc="9998F914">
      <w:numFmt w:val="none"/>
      <w:lvlText w:val=""/>
      <w:lvlJc w:val="left"/>
      <w:pPr>
        <w:tabs>
          <w:tab w:val="num" w:pos="360"/>
        </w:tabs>
      </w:pPr>
    </w:lvl>
  </w:abstractNum>
  <w:abstractNum w:abstractNumId="30">
    <w:nsid w:val="541208BC"/>
    <w:multiLevelType w:val="hybridMultilevel"/>
    <w:tmpl w:val="00FC3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E72DD6"/>
    <w:multiLevelType w:val="hybridMultilevel"/>
    <w:tmpl w:val="1CEAA1C2"/>
    <w:lvl w:ilvl="0" w:tplc="0D70D0F8">
      <w:start w:val="1"/>
      <w:numFmt w:val="decimal"/>
      <w:lvlText w:val="%1."/>
      <w:lvlJc w:val="left"/>
      <w:pPr>
        <w:tabs>
          <w:tab w:val="num" w:pos="1068"/>
        </w:tabs>
        <w:ind w:left="1068" w:hanging="360"/>
      </w:pPr>
      <w:rPr>
        <w:rFonts w:ascii="Times New Roman" w:eastAsia="Times New Roman" w:hAnsi="Times New Roman" w:cs="Times New Roman"/>
        <w:color w:val="auto"/>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nsid w:val="584753D5"/>
    <w:multiLevelType w:val="hybridMultilevel"/>
    <w:tmpl w:val="FB407632"/>
    <w:lvl w:ilvl="0" w:tplc="0464C82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A9603F9"/>
    <w:multiLevelType w:val="hybridMultilevel"/>
    <w:tmpl w:val="4AFAC354"/>
    <w:lvl w:ilvl="0" w:tplc="220812FC">
      <w:start w:val="1"/>
      <w:numFmt w:val="decimal"/>
      <w:lvlText w:val="%1."/>
      <w:lvlJc w:val="left"/>
      <w:pPr>
        <w:tabs>
          <w:tab w:val="num" w:pos="720"/>
        </w:tabs>
        <w:ind w:left="720" w:hanging="360"/>
      </w:pPr>
    </w:lvl>
    <w:lvl w:ilvl="1" w:tplc="9F26F618">
      <w:numFmt w:val="none"/>
      <w:lvlText w:val=""/>
      <w:lvlJc w:val="left"/>
      <w:pPr>
        <w:tabs>
          <w:tab w:val="num" w:pos="360"/>
        </w:tabs>
      </w:pPr>
    </w:lvl>
    <w:lvl w:ilvl="2" w:tplc="7CD433EC">
      <w:numFmt w:val="none"/>
      <w:lvlText w:val=""/>
      <w:lvlJc w:val="left"/>
      <w:pPr>
        <w:tabs>
          <w:tab w:val="num" w:pos="360"/>
        </w:tabs>
      </w:pPr>
    </w:lvl>
    <w:lvl w:ilvl="3" w:tplc="6C4C0B32">
      <w:numFmt w:val="none"/>
      <w:lvlText w:val=""/>
      <w:lvlJc w:val="left"/>
      <w:pPr>
        <w:tabs>
          <w:tab w:val="num" w:pos="360"/>
        </w:tabs>
      </w:pPr>
    </w:lvl>
    <w:lvl w:ilvl="4" w:tplc="DFDEFFD0">
      <w:numFmt w:val="none"/>
      <w:lvlText w:val=""/>
      <w:lvlJc w:val="left"/>
      <w:pPr>
        <w:tabs>
          <w:tab w:val="num" w:pos="360"/>
        </w:tabs>
      </w:pPr>
    </w:lvl>
    <w:lvl w:ilvl="5" w:tplc="92F2D3FA">
      <w:numFmt w:val="none"/>
      <w:lvlText w:val=""/>
      <w:lvlJc w:val="left"/>
      <w:pPr>
        <w:tabs>
          <w:tab w:val="num" w:pos="360"/>
        </w:tabs>
      </w:pPr>
    </w:lvl>
    <w:lvl w:ilvl="6" w:tplc="C60A158C">
      <w:numFmt w:val="none"/>
      <w:lvlText w:val=""/>
      <w:lvlJc w:val="left"/>
      <w:pPr>
        <w:tabs>
          <w:tab w:val="num" w:pos="360"/>
        </w:tabs>
      </w:pPr>
    </w:lvl>
    <w:lvl w:ilvl="7" w:tplc="239678FE">
      <w:numFmt w:val="none"/>
      <w:lvlText w:val=""/>
      <w:lvlJc w:val="left"/>
      <w:pPr>
        <w:tabs>
          <w:tab w:val="num" w:pos="360"/>
        </w:tabs>
      </w:pPr>
    </w:lvl>
    <w:lvl w:ilvl="8" w:tplc="4992E1EE">
      <w:numFmt w:val="none"/>
      <w:lvlText w:val=""/>
      <w:lvlJc w:val="left"/>
      <w:pPr>
        <w:tabs>
          <w:tab w:val="num" w:pos="360"/>
        </w:tabs>
      </w:pPr>
    </w:lvl>
  </w:abstractNum>
  <w:abstractNum w:abstractNumId="34">
    <w:nsid w:val="64387205"/>
    <w:multiLevelType w:val="hybridMultilevel"/>
    <w:tmpl w:val="324CE682"/>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68E44F2B"/>
    <w:multiLevelType w:val="hybridMultilevel"/>
    <w:tmpl w:val="1088B5A8"/>
    <w:lvl w:ilvl="0" w:tplc="8520A342">
      <w:start w:val="1"/>
      <w:numFmt w:val="decimal"/>
      <w:lvlText w:val="%1)"/>
      <w:lvlJc w:val="left"/>
      <w:pPr>
        <w:tabs>
          <w:tab w:val="num" w:pos="360"/>
        </w:tabs>
        <w:ind w:left="360" w:hanging="360"/>
      </w:pPr>
      <w:rPr>
        <w:rFonts w:ascii="Times New Roman" w:eastAsia="Times New Roman" w:hAnsi="Times New Roman" w:cs="Times New Roman"/>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36">
    <w:nsid w:val="695938AE"/>
    <w:multiLevelType w:val="hybridMultilevel"/>
    <w:tmpl w:val="5F26B8CA"/>
    <w:lvl w:ilvl="0" w:tplc="041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6B0A2A07"/>
    <w:multiLevelType w:val="hybridMultilevel"/>
    <w:tmpl w:val="B55ADB18"/>
    <w:lvl w:ilvl="0" w:tplc="F1A863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6B526721"/>
    <w:multiLevelType w:val="hybridMultilevel"/>
    <w:tmpl w:val="3A1EF1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B5B46D0"/>
    <w:multiLevelType w:val="hybridMultilevel"/>
    <w:tmpl w:val="09A2D0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0C76540"/>
    <w:multiLevelType w:val="hybridMultilevel"/>
    <w:tmpl w:val="400EB40A"/>
    <w:lvl w:ilvl="0" w:tplc="1FF44DD4">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nsid w:val="74A12822"/>
    <w:multiLevelType w:val="hybridMultilevel"/>
    <w:tmpl w:val="D7D81A8C"/>
    <w:lvl w:ilvl="0" w:tplc="BDFE4B86">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7473D31"/>
    <w:multiLevelType w:val="hybridMultilevel"/>
    <w:tmpl w:val="87DEDFDA"/>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7A142A21"/>
    <w:multiLevelType w:val="hybridMultilevel"/>
    <w:tmpl w:val="81A28C9C"/>
    <w:lvl w:ilvl="0" w:tplc="D81C5B5E">
      <w:start w:val="1"/>
      <w:numFmt w:val="decimal"/>
      <w:lvlText w:val="%1)"/>
      <w:lvlJc w:val="left"/>
      <w:pPr>
        <w:ind w:left="927" w:hanging="360"/>
      </w:pPr>
      <w:rPr>
        <w:rFonts w:hint="default"/>
        <w:strike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30"/>
  </w:num>
  <w:num w:numId="3">
    <w:abstractNumId w:val="19"/>
  </w:num>
  <w:num w:numId="4">
    <w:abstractNumId w:val="9"/>
  </w:num>
  <w:num w:numId="5">
    <w:abstractNumId w:val="15"/>
  </w:num>
  <w:num w:numId="6">
    <w:abstractNumId w:val="2"/>
  </w:num>
  <w:num w:numId="7">
    <w:abstractNumId w:val="10"/>
  </w:num>
  <w:num w:numId="8">
    <w:abstractNumId w:val="42"/>
  </w:num>
  <w:num w:numId="9">
    <w:abstractNumId w:val="13"/>
  </w:num>
  <w:num w:numId="10">
    <w:abstractNumId w:val="27"/>
  </w:num>
  <w:num w:numId="11">
    <w:abstractNumId w:val="36"/>
  </w:num>
  <w:num w:numId="12">
    <w:abstractNumId w:val="5"/>
  </w:num>
  <w:num w:numId="13">
    <w:abstractNumId w:val="1"/>
  </w:num>
  <w:num w:numId="14">
    <w:abstractNumId w:val="23"/>
  </w:num>
  <w:num w:numId="15">
    <w:abstractNumId w:val="24"/>
  </w:num>
  <w:num w:numId="16">
    <w:abstractNumId w:val="34"/>
  </w:num>
  <w:num w:numId="17">
    <w:abstractNumId w:val="28"/>
  </w:num>
  <w:num w:numId="18">
    <w:abstractNumId w:val="39"/>
  </w:num>
  <w:num w:numId="19">
    <w:abstractNumId w:val="12"/>
  </w:num>
  <w:num w:numId="20">
    <w:abstractNumId w:val="41"/>
  </w:num>
  <w:num w:numId="21">
    <w:abstractNumId w:val="25"/>
  </w:num>
  <w:num w:numId="22">
    <w:abstractNumId w:val="17"/>
  </w:num>
  <w:num w:numId="23">
    <w:abstractNumId w:val="38"/>
  </w:num>
  <w:num w:numId="24">
    <w:abstractNumId w:val="29"/>
  </w:num>
  <w:num w:numId="25">
    <w:abstractNumId w:val="22"/>
  </w:num>
  <w:num w:numId="26">
    <w:abstractNumId w:val="6"/>
  </w:num>
  <w:num w:numId="27">
    <w:abstractNumId w:val="3"/>
  </w:num>
  <w:num w:numId="28">
    <w:abstractNumId w:val="33"/>
  </w:num>
  <w:num w:numId="29">
    <w:abstractNumId w:val="14"/>
  </w:num>
  <w:num w:numId="30">
    <w:abstractNumId w:val="32"/>
  </w:num>
  <w:num w:numId="31">
    <w:abstractNumId w:val="18"/>
  </w:num>
  <w:num w:numId="32">
    <w:abstractNumId w:val="16"/>
  </w:num>
  <w:num w:numId="33">
    <w:abstractNumId w:val="26"/>
  </w:num>
  <w:num w:numId="34">
    <w:abstractNumId w:val="20"/>
  </w:num>
  <w:num w:numId="35">
    <w:abstractNumId w:val="11"/>
  </w:num>
  <w:num w:numId="36">
    <w:abstractNumId w:val="31"/>
  </w:num>
  <w:num w:numId="37">
    <w:abstractNumId w:val="7"/>
  </w:num>
  <w:num w:numId="38">
    <w:abstractNumId w:val="8"/>
  </w:num>
  <w:num w:numId="39">
    <w:abstractNumId w:val="40"/>
  </w:num>
  <w:num w:numId="40">
    <w:abstractNumId w:val="35"/>
  </w:num>
  <w:num w:numId="41">
    <w:abstractNumId w:val="37"/>
  </w:num>
  <w:num w:numId="42">
    <w:abstractNumId w:val="43"/>
  </w:num>
  <w:num w:numId="43">
    <w:abstractNumId w:val="0"/>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CE0"/>
    <w:rsid w:val="00000CF4"/>
    <w:rsid w:val="000146A7"/>
    <w:rsid w:val="00026B87"/>
    <w:rsid w:val="00075CE0"/>
    <w:rsid w:val="00077246"/>
    <w:rsid w:val="00085DA8"/>
    <w:rsid w:val="000B12E5"/>
    <w:rsid w:val="00144067"/>
    <w:rsid w:val="001469DB"/>
    <w:rsid w:val="00163CE8"/>
    <w:rsid w:val="00191F49"/>
    <w:rsid w:val="001B2461"/>
    <w:rsid w:val="001B4A9B"/>
    <w:rsid w:val="001E6EB8"/>
    <w:rsid w:val="002D7610"/>
    <w:rsid w:val="002E631E"/>
    <w:rsid w:val="0034729C"/>
    <w:rsid w:val="00354863"/>
    <w:rsid w:val="003852B4"/>
    <w:rsid w:val="003A20F1"/>
    <w:rsid w:val="003D69BA"/>
    <w:rsid w:val="00480561"/>
    <w:rsid w:val="00485B01"/>
    <w:rsid w:val="004A4B59"/>
    <w:rsid w:val="004E1000"/>
    <w:rsid w:val="00500597"/>
    <w:rsid w:val="0050680A"/>
    <w:rsid w:val="00512A5C"/>
    <w:rsid w:val="005541A1"/>
    <w:rsid w:val="005733BC"/>
    <w:rsid w:val="005802DD"/>
    <w:rsid w:val="005850E0"/>
    <w:rsid w:val="005E137D"/>
    <w:rsid w:val="005F1999"/>
    <w:rsid w:val="005F2B04"/>
    <w:rsid w:val="0063090F"/>
    <w:rsid w:val="006A391D"/>
    <w:rsid w:val="006B235D"/>
    <w:rsid w:val="007103FF"/>
    <w:rsid w:val="007305B8"/>
    <w:rsid w:val="00746067"/>
    <w:rsid w:val="007A4567"/>
    <w:rsid w:val="00814406"/>
    <w:rsid w:val="008324BD"/>
    <w:rsid w:val="00832599"/>
    <w:rsid w:val="008C1EB3"/>
    <w:rsid w:val="008F04BD"/>
    <w:rsid w:val="009423B6"/>
    <w:rsid w:val="00950CEF"/>
    <w:rsid w:val="0095316D"/>
    <w:rsid w:val="009651BF"/>
    <w:rsid w:val="00977721"/>
    <w:rsid w:val="009A3326"/>
    <w:rsid w:val="009C380A"/>
    <w:rsid w:val="009E20E6"/>
    <w:rsid w:val="00A04621"/>
    <w:rsid w:val="00A1010C"/>
    <w:rsid w:val="00A2789E"/>
    <w:rsid w:val="00A56041"/>
    <w:rsid w:val="00A64717"/>
    <w:rsid w:val="00A977C3"/>
    <w:rsid w:val="00AA173D"/>
    <w:rsid w:val="00AE35FF"/>
    <w:rsid w:val="00AE7568"/>
    <w:rsid w:val="00B225A1"/>
    <w:rsid w:val="00B4370D"/>
    <w:rsid w:val="00BB1593"/>
    <w:rsid w:val="00BF32A6"/>
    <w:rsid w:val="00C02DFA"/>
    <w:rsid w:val="00C04728"/>
    <w:rsid w:val="00C74719"/>
    <w:rsid w:val="00C97309"/>
    <w:rsid w:val="00CC7AFF"/>
    <w:rsid w:val="00CE0DA1"/>
    <w:rsid w:val="00CF2559"/>
    <w:rsid w:val="00D41305"/>
    <w:rsid w:val="00D64123"/>
    <w:rsid w:val="00D642D3"/>
    <w:rsid w:val="00DB1216"/>
    <w:rsid w:val="00DF0E57"/>
    <w:rsid w:val="00E36734"/>
    <w:rsid w:val="00E72D7B"/>
    <w:rsid w:val="00ED2FE3"/>
    <w:rsid w:val="00F4110C"/>
    <w:rsid w:val="00F4696C"/>
    <w:rsid w:val="00F61E18"/>
    <w:rsid w:val="00F67B04"/>
    <w:rsid w:val="00F817FC"/>
    <w:rsid w:val="00F864E2"/>
    <w:rsid w:val="00F96C88"/>
    <w:rsid w:val="00FA7984"/>
    <w:rsid w:val="00FD5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ind w:firstLine="720"/>
      <w:jc w:val="both"/>
    </w:pPr>
    <w:rPr>
      <w:lang w:val="en-US" w:eastAsia="en-US"/>
    </w:rPr>
  </w:style>
  <w:style w:type="paragraph" w:styleId="1">
    <w:name w:val="heading 1"/>
    <w:basedOn w:val="a"/>
    <w:next w:val="a"/>
    <w:link w:val="10"/>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rFonts w:ascii="$ Benguiat_Bold" w:hAnsi="$ Benguiat_Bold"/>
      <w:b/>
      <w:sz w:val="132"/>
      <w:lang w:val="x-none"/>
    </w:rPr>
  </w:style>
  <w:style w:type="paragraph" w:styleId="3">
    <w:name w:val="heading 3"/>
    <w:basedOn w:val="a"/>
    <w:next w:val="a"/>
    <w:qFormat/>
    <w:pPr>
      <w:keepNext/>
      <w:jc w:val="center"/>
      <w:outlineLvl w:val="2"/>
    </w:pPr>
    <w:rPr>
      <w:rFonts w:ascii="$Caslon" w:hAnsi="$Caslon"/>
      <w:b/>
      <w:lang w:val="x-none"/>
    </w:rPr>
  </w:style>
  <w:style w:type="paragraph" w:styleId="4">
    <w:name w:val="heading 4"/>
    <w:basedOn w:val="a"/>
    <w:next w:val="a"/>
    <w:link w:val="40"/>
    <w:qFormat/>
    <w:pPr>
      <w:keepNext/>
      <w:jc w:val="center"/>
      <w:outlineLvl w:val="3"/>
    </w:pPr>
    <w:rPr>
      <w:rFonts w:ascii="$Caslon" w:hAnsi="$Caslon"/>
      <w:b/>
      <w:sz w:val="26"/>
      <w:lang w:val="x-none"/>
    </w:rPr>
  </w:style>
  <w:style w:type="paragraph" w:styleId="5">
    <w:name w:val="heading 5"/>
    <w:basedOn w:val="a"/>
    <w:next w:val="a"/>
    <w:qFormat/>
    <w:pPr>
      <w:keepNext/>
      <w:jc w:val="center"/>
      <w:outlineLvl w:val="4"/>
    </w:pPr>
    <w:rPr>
      <w:rFonts w:ascii="$Caslon" w:hAnsi="$Caslon"/>
      <w:sz w:val="24"/>
      <w:lang w:val="x-none"/>
    </w:rPr>
  </w:style>
  <w:style w:type="paragraph" w:styleId="6">
    <w:name w:val="heading 6"/>
    <w:basedOn w:val="a"/>
    <w:next w:val="a"/>
    <w:qFormat/>
    <w:pPr>
      <w:keepNext/>
      <w:jc w:val="center"/>
      <w:outlineLvl w:val="5"/>
    </w:pPr>
    <w:rPr>
      <w:rFonts w:ascii="$Caslon" w:hAnsi="$Caslon"/>
      <w:b/>
      <w:sz w:val="22"/>
      <w:lang w:val="x-none"/>
    </w:rPr>
  </w:style>
  <w:style w:type="paragraph" w:styleId="7">
    <w:name w:val="heading 7"/>
    <w:basedOn w:val="a"/>
    <w:next w:val="a"/>
    <w:qFormat/>
    <w:pPr>
      <w:keepNext/>
      <w:jc w:val="center"/>
      <w:outlineLvl w:val="6"/>
    </w:pPr>
    <w:rPr>
      <w:rFonts w:ascii="Garamond" w:hAnsi="Garamond"/>
      <w:b/>
      <w:sz w:val="28"/>
    </w:rPr>
  </w:style>
  <w:style w:type="paragraph" w:styleId="8">
    <w:name w:val="heading 8"/>
    <w:basedOn w:val="a"/>
    <w:next w:val="a"/>
    <w:qFormat/>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4E1000"/>
    <w:rPr>
      <w:rFonts w:ascii="Tahoma" w:hAnsi="Tahoma"/>
      <w:sz w:val="16"/>
      <w:szCs w:val="16"/>
    </w:rPr>
  </w:style>
  <w:style w:type="character" w:customStyle="1" w:styleId="a4">
    <w:name w:val="Текст выноски Знак"/>
    <w:link w:val="a3"/>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lang w:val="ro-MO"/>
    </w:rPr>
  </w:style>
  <w:style w:type="paragraph" w:styleId="a5">
    <w:name w:val="Normal (Web)"/>
    <w:basedOn w:val="a"/>
    <w:uiPriority w:val="99"/>
    <w:unhideWhenUsed/>
    <w:rsid w:val="00A56041"/>
    <w:pPr>
      <w:ind w:firstLine="567"/>
    </w:pPr>
    <w:rPr>
      <w:sz w:val="24"/>
      <w:szCs w:val="24"/>
      <w:lang w:val="ru-RU" w:eastAsia="ru-RU"/>
    </w:rPr>
  </w:style>
  <w:style w:type="paragraph" w:customStyle="1" w:styleId="cn">
    <w:name w:val="cn"/>
    <w:basedOn w:val="a"/>
    <w:uiPriority w:val="99"/>
    <w:semiHidden/>
    <w:rsid w:val="00A56041"/>
    <w:pPr>
      <w:ind w:firstLine="0"/>
      <w:jc w:val="center"/>
    </w:pPr>
    <w:rPr>
      <w:sz w:val="24"/>
      <w:szCs w:val="24"/>
      <w:lang w:val="ru-RU" w:eastAsia="ru-RU"/>
    </w:rPr>
  </w:style>
  <w:style w:type="paragraph" w:customStyle="1" w:styleId="cb">
    <w:name w:val="cb"/>
    <w:basedOn w:val="a"/>
    <w:uiPriority w:val="99"/>
    <w:semiHidden/>
    <w:rsid w:val="00A56041"/>
    <w:pPr>
      <w:ind w:firstLine="0"/>
      <w:jc w:val="center"/>
    </w:pPr>
    <w:rPr>
      <w:b/>
      <w:bCs/>
      <w:sz w:val="24"/>
      <w:szCs w:val="24"/>
      <w:lang w:val="ru-RU" w:eastAsia="ru-RU"/>
    </w:rPr>
  </w:style>
  <w:style w:type="paragraph" w:styleId="a6">
    <w:name w:val="header"/>
    <w:basedOn w:val="a"/>
    <w:link w:val="a7"/>
    <w:rsid w:val="00026B87"/>
    <w:pPr>
      <w:tabs>
        <w:tab w:val="center" w:pos="4677"/>
        <w:tab w:val="right" w:pos="9355"/>
      </w:tabs>
    </w:pPr>
  </w:style>
  <w:style w:type="character" w:customStyle="1" w:styleId="a7">
    <w:name w:val="Верхний колонтитул Знак"/>
    <w:link w:val="a6"/>
    <w:rsid w:val="00026B87"/>
    <w:rPr>
      <w:lang w:val="en-US" w:eastAsia="en-US"/>
    </w:rPr>
  </w:style>
  <w:style w:type="paragraph" w:styleId="a8">
    <w:name w:val="footer"/>
    <w:basedOn w:val="a"/>
    <w:link w:val="a9"/>
    <w:rsid w:val="00026B87"/>
    <w:pPr>
      <w:tabs>
        <w:tab w:val="center" w:pos="4677"/>
        <w:tab w:val="right" w:pos="9355"/>
      </w:tabs>
    </w:pPr>
  </w:style>
  <w:style w:type="character" w:customStyle="1" w:styleId="a9">
    <w:name w:val="Нижний колонтитул Знак"/>
    <w:link w:val="a8"/>
    <w:rsid w:val="00026B87"/>
    <w:rPr>
      <w:lang w:val="en-US" w:eastAsia="en-US"/>
    </w:rPr>
  </w:style>
  <w:style w:type="table" w:styleId="aa">
    <w:name w:val="Table Grid"/>
    <w:basedOn w:val="a1"/>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a"/>
    <w:rsid w:val="009E20E6"/>
    <w:pPr>
      <w:ind w:firstLine="0"/>
      <w:jc w:val="left"/>
    </w:pPr>
    <w:rPr>
      <w:rFonts w:ascii="Arial" w:hAnsi="Arial" w:cs="Arial"/>
      <w:lang w:val="ru-RU" w:eastAsia="ru-RU"/>
    </w:rPr>
  </w:style>
  <w:style w:type="table" w:customStyle="1" w:styleId="GrilTabel1">
    <w:name w:val="Grilă Tabel1"/>
    <w:basedOn w:val="a1"/>
    <w:next w:val="aa"/>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qFormat/>
    <w:rsid w:val="009E20E6"/>
    <w:pPr>
      <w:ind w:left="720"/>
      <w:contextualSpacing/>
    </w:pPr>
  </w:style>
  <w:style w:type="numbering" w:customStyle="1" w:styleId="FrListare1">
    <w:name w:val="Fără Listare1"/>
    <w:next w:val="a2"/>
    <w:uiPriority w:val="99"/>
    <w:semiHidden/>
    <w:unhideWhenUsed/>
    <w:rsid w:val="009C380A"/>
  </w:style>
  <w:style w:type="paragraph" w:customStyle="1" w:styleId="Listparagraf1">
    <w:name w:val="Listă paragraf1"/>
    <w:basedOn w:val="a"/>
    <w:qFormat/>
    <w:rsid w:val="009C380A"/>
    <w:pPr>
      <w:ind w:left="720" w:firstLine="0"/>
      <w:jc w:val="left"/>
    </w:pPr>
    <w:rPr>
      <w:sz w:val="24"/>
      <w:szCs w:val="24"/>
    </w:rPr>
  </w:style>
  <w:style w:type="paragraph" w:customStyle="1" w:styleId="Frspaiere1">
    <w:name w:val="Fără spațiere1"/>
    <w:qFormat/>
    <w:rsid w:val="009C380A"/>
    <w:rPr>
      <w:rFonts w:eastAsia="SimSun"/>
      <w:sz w:val="24"/>
      <w:szCs w:val="24"/>
      <w:lang w:val="ro-RO" w:eastAsia="zh-CN"/>
    </w:rPr>
  </w:style>
  <w:style w:type="character" w:customStyle="1" w:styleId="10">
    <w:name w:val="Заголовок 1 Знак"/>
    <w:basedOn w:val="a0"/>
    <w:link w:val="1"/>
    <w:rsid w:val="009C380A"/>
    <w:rPr>
      <w:rFonts w:ascii="Arial" w:hAnsi="Arial"/>
      <w:b/>
      <w:kern w:val="28"/>
      <w:sz w:val="28"/>
      <w:lang w:val="en-US" w:eastAsia="en-US"/>
    </w:rPr>
  </w:style>
  <w:style w:type="character" w:customStyle="1" w:styleId="40">
    <w:name w:val="Заголовок 4 Знак"/>
    <w:basedOn w:val="a0"/>
    <w:link w:val="4"/>
    <w:rsid w:val="009C380A"/>
    <w:rPr>
      <w:rFonts w:ascii="$Caslon" w:hAnsi="$Caslon"/>
      <w:b/>
      <w:sz w:val="26"/>
      <w:lang w:val="x-none" w:eastAsia="en-US"/>
    </w:rPr>
  </w:style>
  <w:style w:type="character" w:styleId="ac">
    <w:name w:val="Strong"/>
    <w:basedOn w:val="a0"/>
    <w:uiPriority w:val="22"/>
    <w:qFormat/>
    <w:rsid w:val="009C380A"/>
    <w:rPr>
      <w:b/>
      <w:bCs/>
    </w:rPr>
  </w:style>
  <w:style w:type="character" w:styleId="ad">
    <w:name w:val="Emphasis"/>
    <w:basedOn w:val="a0"/>
    <w:uiPriority w:val="20"/>
    <w:qFormat/>
    <w:rsid w:val="009C380A"/>
    <w:rPr>
      <w:i/>
      <w:iCs/>
    </w:rPr>
  </w:style>
  <w:style w:type="character" w:styleId="ae">
    <w:name w:val="page number"/>
    <w:basedOn w:val="a0"/>
    <w:rsid w:val="009C380A"/>
  </w:style>
  <w:style w:type="table" w:customStyle="1" w:styleId="GrilTabel2">
    <w:name w:val="Grilă Tabel2"/>
    <w:basedOn w:val="a1"/>
    <w:next w:val="aa"/>
    <w:uiPriority w:val="59"/>
    <w:rsid w:val="009C380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pa1">
    <w:name w:val="tpa1"/>
    <w:basedOn w:val="a0"/>
    <w:rsid w:val="009C380A"/>
  </w:style>
  <w:style w:type="paragraph" w:customStyle="1" w:styleId="normalweb1">
    <w:name w:val="normalweb1"/>
    <w:basedOn w:val="a"/>
    <w:rsid w:val="009C380A"/>
    <w:pPr>
      <w:ind w:firstLine="0"/>
      <w:jc w:val="left"/>
    </w:pPr>
    <w:rPr>
      <w:color w:val="000000"/>
      <w:sz w:val="24"/>
      <w:szCs w:val="24"/>
      <w:lang w:val="ru-RU" w:eastAsia="ru-RU"/>
    </w:rPr>
  </w:style>
  <w:style w:type="character" w:customStyle="1" w:styleId="tal1">
    <w:name w:val="tal1"/>
    <w:basedOn w:val="a0"/>
    <w:rsid w:val="009C380A"/>
  </w:style>
  <w:style w:type="paragraph" w:customStyle="1" w:styleId="20">
    <w:name w:val="2"/>
    <w:basedOn w:val="a"/>
    <w:rsid w:val="009C380A"/>
    <w:pPr>
      <w:spacing w:before="100" w:beforeAutospacing="1" w:after="100" w:afterAutospacing="1"/>
      <w:ind w:firstLine="0"/>
      <w:jc w:val="left"/>
    </w:pPr>
    <w:rPr>
      <w:rFonts w:ascii="Arial Unicode MS" w:eastAsia="Arial Unicode MS" w:hAnsi="Arial Unicode MS" w:cs="Arial Unicode MS"/>
      <w:sz w:val="24"/>
      <w:szCs w:val="24"/>
      <w:lang w:val="ru-RU" w:eastAsia="ru-RU"/>
    </w:rPr>
  </w:style>
  <w:style w:type="paragraph" w:styleId="af">
    <w:name w:val="No Spacing"/>
    <w:uiPriority w:val="1"/>
    <w:qFormat/>
    <w:rsid w:val="009C380A"/>
    <w:rPr>
      <w:sz w:val="24"/>
      <w:szCs w:val="24"/>
      <w:lang w:val="en-US" w:eastAsia="en-US"/>
    </w:rPr>
  </w:style>
  <w:style w:type="character" w:customStyle="1" w:styleId="shorttext">
    <w:name w:val="short_text"/>
    <w:basedOn w:val="a0"/>
    <w:rsid w:val="009C380A"/>
  </w:style>
  <w:style w:type="character" w:customStyle="1" w:styleId="hps">
    <w:name w:val="hps"/>
    <w:basedOn w:val="a0"/>
    <w:rsid w:val="009C380A"/>
  </w:style>
  <w:style w:type="character" w:customStyle="1" w:styleId="apple-converted-space">
    <w:name w:val="apple-converted-space"/>
    <w:basedOn w:val="a0"/>
    <w:rsid w:val="009C380A"/>
  </w:style>
  <w:style w:type="character" w:styleId="af0">
    <w:name w:val="Hyperlink"/>
    <w:uiPriority w:val="99"/>
    <w:unhideWhenUsed/>
    <w:rsid w:val="009C380A"/>
    <w:rPr>
      <w:color w:val="0000FF"/>
      <w:u w:val="single"/>
    </w:rPr>
  </w:style>
  <w:style w:type="table" w:customStyle="1" w:styleId="TableGrid1">
    <w:name w:val="Table Grid1"/>
    <w:basedOn w:val="a1"/>
    <w:next w:val="aa"/>
    <w:uiPriority w:val="59"/>
    <w:rsid w:val="009C38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9C380A"/>
    <w:pPr>
      <w:spacing w:after="120" w:line="480" w:lineRule="auto"/>
      <w:ind w:left="283" w:firstLine="0"/>
      <w:jc w:val="left"/>
    </w:pPr>
    <w:rPr>
      <w:sz w:val="24"/>
      <w:szCs w:val="24"/>
      <w:lang w:val="ro-RO"/>
    </w:rPr>
  </w:style>
  <w:style w:type="character" w:customStyle="1" w:styleId="22">
    <w:name w:val="Основной текст с отступом 2 Знак"/>
    <w:basedOn w:val="a0"/>
    <w:link w:val="21"/>
    <w:rsid w:val="009C380A"/>
    <w:rPr>
      <w:sz w:val="24"/>
      <w:szCs w:val="24"/>
      <w:lang w:val="ro-RO" w:eastAsia="en-US"/>
    </w:rPr>
  </w:style>
  <w:style w:type="paragraph" w:customStyle="1" w:styleId="litera">
    <w:name w:val="litera"/>
    <w:basedOn w:val="a"/>
    <w:rsid w:val="009C380A"/>
    <w:pPr>
      <w:spacing w:before="60" w:after="60"/>
      <w:ind w:firstLine="0"/>
      <w:jc w:val="left"/>
    </w:pPr>
    <w:rPr>
      <w:sz w:val="24"/>
      <w:szCs w:val="24"/>
    </w:rPr>
  </w:style>
  <w:style w:type="paragraph" w:customStyle="1" w:styleId="punct">
    <w:name w:val="punct"/>
    <w:basedOn w:val="a"/>
    <w:rsid w:val="009C380A"/>
    <w:pPr>
      <w:spacing w:before="360" w:after="60"/>
      <w:ind w:firstLine="0"/>
      <w:jc w:val="left"/>
    </w:pPr>
    <w:rPr>
      <w:sz w:val="24"/>
      <w:szCs w:val="24"/>
    </w:rPr>
  </w:style>
  <w:style w:type="paragraph" w:styleId="af1">
    <w:name w:val="footnote text"/>
    <w:basedOn w:val="a"/>
    <w:link w:val="af2"/>
    <w:rsid w:val="008F04BD"/>
    <w:pPr>
      <w:ind w:firstLine="0"/>
      <w:jc w:val="left"/>
    </w:pPr>
    <w:rPr>
      <w:lang w:val="ro-RO" w:eastAsia="ro-RO"/>
    </w:rPr>
  </w:style>
  <w:style w:type="character" w:customStyle="1" w:styleId="af2">
    <w:name w:val="Текст сноски Знак"/>
    <w:basedOn w:val="a0"/>
    <w:link w:val="af1"/>
    <w:rsid w:val="008F04BD"/>
    <w:rPr>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ind w:firstLine="720"/>
      <w:jc w:val="both"/>
    </w:pPr>
    <w:rPr>
      <w:lang w:val="en-US" w:eastAsia="en-US"/>
    </w:rPr>
  </w:style>
  <w:style w:type="paragraph" w:styleId="1">
    <w:name w:val="heading 1"/>
    <w:basedOn w:val="a"/>
    <w:next w:val="a"/>
    <w:link w:val="10"/>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rFonts w:ascii="$ Benguiat_Bold" w:hAnsi="$ Benguiat_Bold"/>
      <w:b/>
      <w:sz w:val="132"/>
      <w:lang w:val="x-none"/>
    </w:rPr>
  </w:style>
  <w:style w:type="paragraph" w:styleId="3">
    <w:name w:val="heading 3"/>
    <w:basedOn w:val="a"/>
    <w:next w:val="a"/>
    <w:qFormat/>
    <w:pPr>
      <w:keepNext/>
      <w:jc w:val="center"/>
      <w:outlineLvl w:val="2"/>
    </w:pPr>
    <w:rPr>
      <w:rFonts w:ascii="$Caslon" w:hAnsi="$Caslon"/>
      <w:b/>
      <w:lang w:val="x-none"/>
    </w:rPr>
  </w:style>
  <w:style w:type="paragraph" w:styleId="4">
    <w:name w:val="heading 4"/>
    <w:basedOn w:val="a"/>
    <w:next w:val="a"/>
    <w:link w:val="40"/>
    <w:qFormat/>
    <w:pPr>
      <w:keepNext/>
      <w:jc w:val="center"/>
      <w:outlineLvl w:val="3"/>
    </w:pPr>
    <w:rPr>
      <w:rFonts w:ascii="$Caslon" w:hAnsi="$Caslon"/>
      <w:b/>
      <w:sz w:val="26"/>
      <w:lang w:val="x-none"/>
    </w:rPr>
  </w:style>
  <w:style w:type="paragraph" w:styleId="5">
    <w:name w:val="heading 5"/>
    <w:basedOn w:val="a"/>
    <w:next w:val="a"/>
    <w:qFormat/>
    <w:pPr>
      <w:keepNext/>
      <w:jc w:val="center"/>
      <w:outlineLvl w:val="4"/>
    </w:pPr>
    <w:rPr>
      <w:rFonts w:ascii="$Caslon" w:hAnsi="$Caslon"/>
      <w:sz w:val="24"/>
      <w:lang w:val="x-none"/>
    </w:rPr>
  </w:style>
  <w:style w:type="paragraph" w:styleId="6">
    <w:name w:val="heading 6"/>
    <w:basedOn w:val="a"/>
    <w:next w:val="a"/>
    <w:qFormat/>
    <w:pPr>
      <w:keepNext/>
      <w:jc w:val="center"/>
      <w:outlineLvl w:val="5"/>
    </w:pPr>
    <w:rPr>
      <w:rFonts w:ascii="$Caslon" w:hAnsi="$Caslon"/>
      <w:b/>
      <w:sz w:val="22"/>
      <w:lang w:val="x-none"/>
    </w:rPr>
  </w:style>
  <w:style w:type="paragraph" w:styleId="7">
    <w:name w:val="heading 7"/>
    <w:basedOn w:val="a"/>
    <w:next w:val="a"/>
    <w:qFormat/>
    <w:pPr>
      <w:keepNext/>
      <w:jc w:val="center"/>
      <w:outlineLvl w:val="6"/>
    </w:pPr>
    <w:rPr>
      <w:rFonts w:ascii="Garamond" w:hAnsi="Garamond"/>
      <w:b/>
      <w:sz w:val="28"/>
    </w:rPr>
  </w:style>
  <w:style w:type="paragraph" w:styleId="8">
    <w:name w:val="heading 8"/>
    <w:basedOn w:val="a"/>
    <w:next w:val="a"/>
    <w:qFormat/>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4E1000"/>
    <w:rPr>
      <w:rFonts w:ascii="Tahoma" w:hAnsi="Tahoma"/>
      <w:sz w:val="16"/>
      <w:szCs w:val="16"/>
    </w:rPr>
  </w:style>
  <w:style w:type="character" w:customStyle="1" w:styleId="a4">
    <w:name w:val="Текст выноски Знак"/>
    <w:link w:val="a3"/>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lang w:val="ro-MO"/>
    </w:rPr>
  </w:style>
  <w:style w:type="paragraph" w:styleId="a5">
    <w:name w:val="Normal (Web)"/>
    <w:basedOn w:val="a"/>
    <w:uiPriority w:val="99"/>
    <w:unhideWhenUsed/>
    <w:rsid w:val="00A56041"/>
    <w:pPr>
      <w:ind w:firstLine="567"/>
    </w:pPr>
    <w:rPr>
      <w:sz w:val="24"/>
      <w:szCs w:val="24"/>
      <w:lang w:val="ru-RU" w:eastAsia="ru-RU"/>
    </w:rPr>
  </w:style>
  <w:style w:type="paragraph" w:customStyle="1" w:styleId="cn">
    <w:name w:val="cn"/>
    <w:basedOn w:val="a"/>
    <w:uiPriority w:val="99"/>
    <w:semiHidden/>
    <w:rsid w:val="00A56041"/>
    <w:pPr>
      <w:ind w:firstLine="0"/>
      <w:jc w:val="center"/>
    </w:pPr>
    <w:rPr>
      <w:sz w:val="24"/>
      <w:szCs w:val="24"/>
      <w:lang w:val="ru-RU" w:eastAsia="ru-RU"/>
    </w:rPr>
  </w:style>
  <w:style w:type="paragraph" w:customStyle="1" w:styleId="cb">
    <w:name w:val="cb"/>
    <w:basedOn w:val="a"/>
    <w:uiPriority w:val="99"/>
    <w:semiHidden/>
    <w:rsid w:val="00A56041"/>
    <w:pPr>
      <w:ind w:firstLine="0"/>
      <w:jc w:val="center"/>
    </w:pPr>
    <w:rPr>
      <w:b/>
      <w:bCs/>
      <w:sz w:val="24"/>
      <w:szCs w:val="24"/>
      <w:lang w:val="ru-RU" w:eastAsia="ru-RU"/>
    </w:rPr>
  </w:style>
  <w:style w:type="paragraph" w:styleId="a6">
    <w:name w:val="header"/>
    <w:basedOn w:val="a"/>
    <w:link w:val="a7"/>
    <w:rsid w:val="00026B87"/>
    <w:pPr>
      <w:tabs>
        <w:tab w:val="center" w:pos="4677"/>
        <w:tab w:val="right" w:pos="9355"/>
      </w:tabs>
    </w:pPr>
  </w:style>
  <w:style w:type="character" w:customStyle="1" w:styleId="a7">
    <w:name w:val="Верхний колонтитул Знак"/>
    <w:link w:val="a6"/>
    <w:rsid w:val="00026B87"/>
    <w:rPr>
      <w:lang w:val="en-US" w:eastAsia="en-US"/>
    </w:rPr>
  </w:style>
  <w:style w:type="paragraph" w:styleId="a8">
    <w:name w:val="footer"/>
    <w:basedOn w:val="a"/>
    <w:link w:val="a9"/>
    <w:rsid w:val="00026B87"/>
    <w:pPr>
      <w:tabs>
        <w:tab w:val="center" w:pos="4677"/>
        <w:tab w:val="right" w:pos="9355"/>
      </w:tabs>
    </w:pPr>
  </w:style>
  <w:style w:type="character" w:customStyle="1" w:styleId="a9">
    <w:name w:val="Нижний колонтитул Знак"/>
    <w:link w:val="a8"/>
    <w:rsid w:val="00026B87"/>
    <w:rPr>
      <w:lang w:val="en-US" w:eastAsia="en-US"/>
    </w:rPr>
  </w:style>
  <w:style w:type="table" w:styleId="aa">
    <w:name w:val="Table Grid"/>
    <w:basedOn w:val="a1"/>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a"/>
    <w:rsid w:val="009E20E6"/>
    <w:pPr>
      <w:ind w:firstLine="0"/>
      <w:jc w:val="left"/>
    </w:pPr>
    <w:rPr>
      <w:rFonts w:ascii="Arial" w:hAnsi="Arial" w:cs="Arial"/>
      <w:lang w:val="ru-RU" w:eastAsia="ru-RU"/>
    </w:rPr>
  </w:style>
  <w:style w:type="table" w:customStyle="1" w:styleId="GrilTabel1">
    <w:name w:val="Grilă Tabel1"/>
    <w:basedOn w:val="a1"/>
    <w:next w:val="aa"/>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qFormat/>
    <w:rsid w:val="009E20E6"/>
    <w:pPr>
      <w:ind w:left="720"/>
      <w:contextualSpacing/>
    </w:pPr>
  </w:style>
  <w:style w:type="numbering" w:customStyle="1" w:styleId="FrListare1">
    <w:name w:val="Fără Listare1"/>
    <w:next w:val="a2"/>
    <w:uiPriority w:val="99"/>
    <w:semiHidden/>
    <w:unhideWhenUsed/>
    <w:rsid w:val="009C380A"/>
  </w:style>
  <w:style w:type="paragraph" w:customStyle="1" w:styleId="Listparagraf1">
    <w:name w:val="Listă paragraf1"/>
    <w:basedOn w:val="a"/>
    <w:qFormat/>
    <w:rsid w:val="009C380A"/>
    <w:pPr>
      <w:ind w:left="720" w:firstLine="0"/>
      <w:jc w:val="left"/>
    </w:pPr>
    <w:rPr>
      <w:sz w:val="24"/>
      <w:szCs w:val="24"/>
    </w:rPr>
  </w:style>
  <w:style w:type="paragraph" w:customStyle="1" w:styleId="Frspaiere1">
    <w:name w:val="Fără spațiere1"/>
    <w:qFormat/>
    <w:rsid w:val="009C380A"/>
    <w:rPr>
      <w:rFonts w:eastAsia="SimSun"/>
      <w:sz w:val="24"/>
      <w:szCs w:val="24"/>
      <w:lang w:val="ro-RO" w:eastAsia="zh-CN"/>
    </w:rPr>
  </w:style>
  <w:style w:type="character" w:customStyle="1" w:styleId="10">
    <w:name w:val="Заголовок 1 Знак"/>
    <w:basedOn w:val="a0"/>
    <w:link w:val="1"/>
    <w:rsid w:val="009C380A"/>
    <w:rPr>
      <w:rFonts w:ascii="Arial" w:hAnsi="Arial"/>
      <w:b/>
      <w:kern w:val="28"/>
      <w:sz w:val="28"/>
      <w:lang w:val="en-US" w:eastAsia="en-US"/>
    </w:rPr>
  </w:style>
  <w:style w:type="character" w:customStyle="1" w:styleId="40">
    <w:name w:val="Заголовок 4 Знак"/>
    <w:basedOn w:val="a0"/>
    <w:link w:val="4"/>
    <w:rsid w:val="009C380A"/>
    <w:rPr>
      <w:rFonts w:ascii="$Caslon" w:hAnsi="$Caslon"/>
      <w:b/>
      <w:sz w:val="26"/>
      <w:lang w:val="x-none" w:eastAsia="en-US"/>
    </w:rPr>
  </w:style>
  <w:style w:type="character" w:styleId="ac">
    <w:name w:val="Strong"/>
    <w:basedOn w:val="a0"/>
    <w:uiPriority w:val="22"/>
    <w:qFormat/>
    <w:rsid w:val="009C380A"/>
    <w:rPr>
      <w:b/>
      <w:bCs/>
    </w:rPr>
  </w:style>
  <w:style w:type="character" w:styleId="ad">
    <w:name w:val="Emphasis"/>
    <w:basedOn w:val="a0"/>
    <w:uiPriority w:val="20"/>
    <w:qFormat/>
    <w:rsid w:val="009C380A"/>
    <w:rPr>
      <w:i/>
      <w:iCs/>
    </w:rPr>
  </w:style>
  <w:style w:type="character" w:styleId="ae">
    <w:name w:val="page number"/>
    <w:basedOn w:val="a0"/>
    <w:rsid w:val="009C380A"/>
  </w:style>
  <w:style w:type="table" w:customStyle="1" w:styleId="GrilTabel2">
    <w:name w:val="Grilă Tabel2"/>
    <w:basedOn w:val="a1"/>
    <w:next w:val="aa"/>
    <w:uiPriority w:val="59"/>
    <w:rsid w:val="009C380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pa1">
    <w:name w:val="tpa1"/>
    <w:basedOn w:val="a0"/>
    <w:rsid w:val="009C380A"/>
  </w:style>
  <w:style w:type="paragraph" w:customStyle="1" w:styleId="normalweb1">
    <w:name w:val="normalweb1"/>
    <w:basedOn w:val="a"/>
    <w:rsid w:val="009C380A"/>
    <w:pPr>
      <w:ind w:firstLine="0"/>
      <w:jc w:val="left"/>
    </w:pPr>
    <w:rPr>
      <w:color w:val="000000"/>
      <w:sz w:val="24"/>
      <w:szCs w:val="24"/>
      <w:lang w:val="ru-RU" w:eastAsia="ru-RU"/>
    </w:rPr>
  </w:style>
  <w:style w:type="character" w:customStyle="1" w:styleId="tal1">
    <w:name w:val="tal1"/>
    <w:basedOn w:val="a0"/>
    <w:rsid w:val="009C380A"/>
  </w:style>
  <w:style w:type="paragraph" w:customStyle="1" w:styleId="20">
    <w:name w:val="2"/>
    <w:basedOn w:val="a"/>
    <w:rsid w:val="009C380A"/>
    <w:pPr>
      <w:spacing w:before="100" w:beforeAutospacing="1" w:after="100" w:afterAutospacing="1"/>
      <w:ind w:firstLine="0"/>
      <w:jc w:val="left"/>
    </w:pPr>
    <w:rPr>
      <w:rFonts w:ascii="Arial Unicode MS" w:eastAsia="Arial Unicode MS" w:hAnsi="Arial Unicode MS" w:cs="Arial Unicode MS"/>
      <w:sz w:val="24"/>
      <w:szCs w:val="24"/>
      <w:lang w:val="ru-RU" w:eastAsia="ru-RU"/>
    </w:rPr>
  </w:style>
  <w:style w:type="paragraph" w:styleId="af">
    <w:name w:val="No Spacing"/>
    <w:uiPriority w:val="1"/>
    <w:qFormat/>
    <w:rsid w:val="009C380A"/>
    <w:rPr>
      <w:sz w:val="24"/>
      <w:szCs w:val="24"/>
      <w:lang w:val="en-US" w:eastAsia="en-US"/>
    </w:rPr>
  </w:style>
  <w:style w:type="character" w:customStyle="1" w:styleId="shorttext">
    <w:name w:val="short_text"/>
    <w:basedOn w:val="a0"/>
    <w:rsid w:val="009C380A"/>
  </w:style>
  <w:style w:type="character" w:customStyle="1" w:styleId="hps">
    <w:name w:val="hps"/>
    <w:basedOn w:val="a0"/>
    <w:rsid w:val="009C380A"/>
  </w:style>
  <w:style w:type="character" w:customStyle="1" w:styleId="apple-converted-space">
    <w:name w:val="apple-converted-space"/>
    <w:basedOn w:val="a0"/>
    <w:rsid w:val="009C380A"/>
  </w:style>
  <w:style w:type="character" w:styleId="af0">
    <w:name w:val="Hyperlink"/>
    <w:uiPriority w:val="99"/>
    <w:unhideWhenUsed/>
    <w:rsid w:val="009C380A"/>
    <w:rPr>
      <w:color w:val="0000FF"/>
      <w:u w:val="single"/>
    </w:rPr>
  </w:style>
  <w:style w:type="table" w:customStyle="1" w:styleId="TableGrid1">
    <w:name w:val="Table Grid1"/>
    <w:basedOn w:val="a1"/>
    <w:next w:val="aa"/>
    <w:uiPriority w:val="59"/>
    <w:rsid w:val="009C38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9C380A"/>
    <w:pPr>
      <w:spacing w:after="120" w:line="480" w:lineRule="auto"/>
      <w:ind w:left="283" w:firstLine="0"/>
      <w:jc w:val="left"/>
    </w:pPr>
    <w:rPr>
      <w:sz w:val="24"/>
      <w:szCs w:val="24"/>
      <w:lang w:val="ro-RO"/>
    </w:rPr>
  </w:style>
  <w:style w:type="character" w:customStyle="1" w:styleId="22">
    <w:name w:val="Основной текст с отступом 2 Знак"/>
    <w:basedOn w:val="a0"/>
    <w:link w:val="21"/>
    <w:rsid w:val="009C380A"/>
    <w:rPr>
      <w:sz w:val="24"/>
      <w:szCs w:val="24"/>
      <w:lang w:val="ro-RO" w:eastAsia="en-US"/>
    </w:rPr>
  </w:style>
  <w:style w:type="paragraph" w:customStyle="1" w:styleId="litera">
    <w:name w:val="litera"/>
    <w:basedOn w:val="a"/>
    <w:rsid w:val="009C380A"/>
    <w:pPr>
      <w:spacing w:before="60" w:after="60"/>
      <w:ind w:firstLine="0"/>
      <w:jc w:val="left"/>
    </w:pPr>
    <w:rPr>
      <w:sz w:val="24"/>
      <w:szCs w:val="24"/>
    </w:rPr>
  </w:style>
  <w:style w:type="paragraph" w:customStyle="1" w:styleId="punct">
    <w:name w:val="punct"/>
    <w:basedOn w:val="a"/>
    <w:rsid w:val="009C380A"/>
    <w:pPr>
      <w:spacing w:before="360" w:after="60"/>
      <w:ind w:firstLine="0"/>
      <w:jc w:val="left"/>
    </w:pPr>
    <w:rPr>
      <w:sz w:val="24"/>
      <w:szCs w:val="24"/>
    </w:rPr>
  </w:style>
  <w:style w:type="paragraph" w:styleId="af1">
    <w:name w:val="footnote text"/>
    <w:basedOn w:val="a"/>
    <w:link w:val="af2"/>
    <w:rsid w:val="008F04BD"/>
    <w:pPr>
      <w:ind w:firstLine="0"/>
      <w:jc w:val="left"/>
    </w:pPr>
    <w:rPr>
      <w:lang w:val="ro-RO" w:eastAsia="ro-RO"/>
    </w:rPr>
  </w:style>
  <w:style w:type="character" w:customStyle="1" w:styleId="af2">
    <w:name w:val="Текст сноски Знак"/>
    <w:basedOn w:val="a0"/>
    <w:link w:val="af1"/>
    <w:rsid w:val="008F04BD"/>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AE3D8-2D76-4021-8CD5-22D26458D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3124</Words>
  <Characters>17813</Characters>
  <Application>Microsoft Office Word</Application>
  <DocSecurity>0</DocSecurity>
  <Lines>148</Lines>
  <Paragraphs>41</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Cancelaria Guvernului</Company>
  <LinksUpToDate>false</LinksUpToDate>
  <CharactersWithSpaces>20896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Ana Bucur</cp:lastModifiedBy>
  <cp:revision>2</cp:revision>
  <cp:lastPrinted>2016-07-05T12:16:00Z</cp:lastPrinted>
  <dcterms:created xsi:type="dcterms:W3CDTF">2016-07-14T08:30:00Z</dcterms:created>
  <dcterms:modified xsi:type="dcterms:W3CDTF">2016-07-14T08:30:00Z</dcterms:modified>
</cp:coreProperties>
</file>