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89" w:rsidRPr="00C120E2" w:rsidRDefault="000D0089" w:rsidP="000D00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MO"/>
        </w:rPr>
      </w:pPr>
      <w:r w:rsidRPr="00C120E2">
        <w:rPr>
          <w:rFonts w:ascii="Times New Roman" w:eastAsia="Times New Roman" w:hAnsi="Times New Roman" w:cs="Times New Roman"/>
          <w:i/>
          <w:sz w:val="28"/>
          <w:szCs w:val="28"/>
          <w:lang w:val="ro-MO"/>
        </w:rPr>
        <w:t>Proiect</w:t>
      </w:r>
    </w:p>
    <w:p w:rsidR="000D0089" w:rsidRPr="00C120E2" w:rsidRDefault="000D0089" w:rsidP="000D00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O"/>
        </w:rPr>
      </w:pPr>
    </w:p>
    <w:p w:rsidR="000D0089" w:rsidRPr="00C120E2" w:rsidRDefault="000D0089" w:rsidP="000D008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O"/>
        </w:rPr>
      </w:pPr>
    </w:p>
    <w:p w:rsidR="000D0089" w:rsidRPr="00C120E2" w:rsidRDefault="000D0089" w:rsidP="000D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lang w:val="ro-MO"/>
        </w:rPr>
      </w:pPr>
      <w:r w:rsidRPr="00C120E2">
        <w:rPr>
          <w:rFonts w:ascii="Times New Roman" w:eastAsia="Times New Roman" w:hAnsi="Times New Roman" w:cs="Times New Roman"/>
          <w:b/>
          <w:sz w:val="40"/>
          <w:lang w:val="ro-MO"/>
        </w:rPr>
        <w:t>GUVERNUL REPUBLICII MOLDOVA</w:t>
      </w:r>
    </w:p>
    <w:p w:rsidR="000D0089" w:rsidRPr="00C120E2" w:rsidRDefault="000D0089" w:rsidP="000D00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lang w:val="ro-MO"/>
        </w:rPr>
      </w:pPr>
      <w:r w:rsidRPr="00C120E2">
        <w:rPr>
          <w:rFonts w:ascii="Times New Roman" w:eastAsia="Times New Roman" w:hAnsi="Times New Roman" w:cs="Times New Roman"/>
          <w:b/>
          <w:sz w:val="30"/>
          <w:lang w:val="ro-MO"/>
        </w:rPr>
        <w:t xml:space="preserve">  </w:t>
      </w:r>
    </w:p>
    <w:p w:rsidR="000D0089" w:rsidRPr="00C120E2" w:rsidRDefault="000D0089" w:rsidP="000D0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lang w:val="ro-MO"/>
        </w:rPr>
      </w:pPr>
      <w:r w:rsidRPr="00C120E2">
        <w:rPr>
          <w:rFonts w:ascii="Times New Roman" w:eastAsia="Times New Roman" w:hAnsi="Times New Roman" w:cs="Times New Roman"/>
          <w:b/>
          <w:sz w:val="30"/>
          <w:lang w:val="ro-MO"/>
        </w:rPr>
        <w:t xml:space="preserve"> HOTĂRÎRE</w:t>
      </w:r>
      <w:r w:rsidRPr="00C120E2">
        <w:rPr>
          <w:rFonts w:ascii="Times New Roman" w:eastAsia="Times New Roman" w:hAnsi="Times New Roman" w:cs="Times New Roman"/>
          <w:b/>
          <w:sz w:val="28"/>
          <w:lang w:val="ro-MO"/>
        </w:rPr>
        <w:t xml:space="preserve">  </w:t>
      </w:r>
      <w:r w:rsidRPr="00C120E2">
        <w:rPr>
          <w:rFonts w:ascii="Times New Roman" w:eastAsia="Times New Roman" w:hAnsi="Times New Roman" w:cs="Times New Roman"/>
          <w:sz w:val="28"/>
          <w:lang w:val="ro-MO"/>
        </w:rPr>
        <w:t xml:space="preserve"> nr.____   </w:t>
      </w:r>
    </w:p>
    <w:p w:rsidR="000D0089" w:rsidRPr="00C120E2" w:rsidRDefault="000D0089" w:rsidP="000D008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lang w:val="ro-MO"/>
        </w:rPr>
      </w:pPr>
      <w:r w:rsidRPr="00C120E2">
        <w:rPr>
          <w:rFonts w:ascii="Times New Roman" w:eastAsia="Times New Roman" w:hAnsi="Times New Roman" w:cs="Times New Roman"/>
          <w:sz w:val="28"/>
          <w:lang w:val="ro-MO"/>
        </w:rPr>
        <w:t>din _________________</w:t>
      </w:r>
    </w:p>
    <w:p w:rsidR="000F0FFF" w:rsidRPr="00C120E2" w:rsidRDefault="000D0089" w:rsidP="000D0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o-MO"/>
        </w:rPr>
      </w:pPr>
      <w:r w:rsidRPr="00C120E2">
        <w:rPr>
          <w:rFonts w:ascii="Times New Roman" w:eastAsia="Times New Roman" w:hAnsi="Times New Roman" w:cs="Times New Roman"/>
          <w:sz w:val="28"/>
          <w:lang w:val="ro-MO"/>
        </w:rPr>
        <w:t>Chi</w:t>
      </w:r>
      <w:r w:rsidR="00A87C90" w:rsidRPr="00C120E2">
        <w:rPr>
          <w:rFonts w:ascii="Cambria Math" w:eastAsia="Times New Roman" w:hAnsi="Cambria Math" w:cs="Cambria Math"/>
          <w:sz w:val="28"/>
          <w:lang w:val="ro-MO"/>
        </w:rPr>
        <w:t>ş</w:t>
      </w:r>
      <w:r w:rsidRPr="00C120E2">
        <w:rPr>
          <w:rFonts w:ascii="Times New Roman" w:eastAsia="Times New Roman" w:hAnsi="Times New Roman" w:cs="Times New Roman"/>
          <w:sz w:val="28"/>
          <w:lang w:val="ro-MO"/>
        </w:rPr>
        <w:t>inău</w:t>
      </w:r>
    </w:p>
    <w:p w:rsidR="000D0089" w:rsidRPr="00C120E2" w:rsidRDefault="000D0089" w:rsidP="000D0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o-MO"/>
        </w:rPr>
      </w:pPr>
    </w:p>
    <w:p w:rsidR="000D0089" w:rsidRPr="00C120E2" w:rsidRDefault="000D0089" w:rsidP="000D008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</w:pPr>
      <w:r w:rsidRPr="00C120E2">
        <w:rPr>
          <w:rFonts w:ascii="Times New Roman" w:hAnsi="Times New Roman" w:cs="Times New Roman"/>
          <w:b/>
          <w:sz w:val="28"/>
          <w:szCs w:val="28"/>
          <w:lang w:val="ro-MO"/>
        </w:rPr>
        <w:t>C</w:t>
      </w:r>
      <w:r w:rsidR="00A01CD2" w:rsidRPr="00C120E2">
        <w:rPr>
          <w:rFonts w:ascii="Times New Roman" w:hAnsi="Times New Roman" w:cs="Times New Roman"/>
          <w:b/>
          <w:sz w:val="28"/>
          <w:szCs w:val="28"/>
          <w:lang w:val="ro-MO"/>
        </w:rPr>
        <w:t xml:space="preserve">u privire la aprobarea Reglementării tehnice </w:t>
      </w:r>
      <w:r w:rsidR="00612D79" w:rsidRPr="00C120E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privind </w:t>
      </w:r>
      <w:r w:rsidRPr="00C120E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imitaţ</w:t>
      </w:r>
      <w:r w:rsidR="008D4BEB" w:rsidRPr="00C120E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iile</w:t>
      </w:r>
      <w:r w:rsidR="00612D79" w:rsidRPr="00C120E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de produse alimentare care </w:t>
      </w:r>
      <w:r w:rsidR="008D4BEB" w:rsidRPr="00C120E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prezintă</w:t>
      </w:r>
      <w:r w:rsidR="008A3EE9" w:rsidRPr="00C120E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risc de a pune î</w:t>
      </w:r>
      <w:r w:rsidR="00612D79" w:rsidRPr="00C120E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n pericol </w:t>
      </w:r>
      <w:r w:rsidR="008D4BEB" w:rsidRPr="00C120E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>sănătatea</w:t>
      </w:r>
      <w:r w:rsidR="00612D79" w:rsidRPr="00C120E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sau </w:t>
      </w:r>
      <w:r w:rsidR="008D4BEB" w:rsidRPr="00C120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siguran</w:t>
      </w:r>
      <w:r w:rsidR="008A3EE9" w:rsidRPr="00C120E2">
        <w:rPr>
          <w:rFonts w:ascii="Cambria Math" w:hAnsi="Cambria Math" w:cs="Cambria Math"/>
          <w:b/>
          <w:color w:val="000000"/>
          <w:sz w:val="28"/>
          <w:szCs w:val="28"/>
          <w:shd w:val="clear" w:color="auto" w:fill="FFFFFF"/>
          <w:lang w:val="ro-MO"/>
        </w:rPr>
        <w:t>ţ</w:t>
      </w:r>
      <w:r w:rsidR="008D4BEB" w:rsidRPr="00C120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o-MO"/>
        </w:rPr>
        <w:t>a</w:t>
      </w:r>
      <w:r w:rsidR="00612D79" w:rsidRPr="00C120E2"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u-RU"/>
        </w:rPr>
        <w:t xml:space="preserve"> consumatorilor</w:t>
      </w:r>
    </w:p>
    <w:p w:rsidR="000D0089" w:rsidRPr="00C120E2" w:rsidRDefault="000D0089" w:rsidP="000D0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ro-MO"/>
        </w:rPr>
      </w:pPr>
      <w:r w:rsidRPr="00C120E2">
        <w:rPr>
          <w:rFonts w:ascii="Times New Roman" w:eastAsia="Times New Roman" w:hAnsi="Times New Roman" w:cs="Times New Roman"/>
          <w:sz w:val="28"/>
          <w:lang w:val="ro-MO"/>
        </w:rPr>
        <w:t>________________________________________________</w:t>
      </w:r>
    </w:p>
    <w:p w:rsidR="00A01CD2" w:rsidRPr="00C120E2" w:rsidRDefault="00A01CD2" w:rsidP="000D0089">
      <w:pPr>
        <w:pStyle w:val="tt"/>
        <w:rPr>
          <w:sz w:val="28"/>
          <w:szCs w:val="28"/>
          <w:lang w:val="ro-MO"/>
        </w:rPr>
      </w:pPr>
      <w:r w:rsidRPr="00C120E2">
        <w:rPr>
          <w:sz w:val="28"/>
          <w:szCs w:val="28"/>
          <w:lang w:val="ro-MO"/>
        </w:rPr>
        <w:t> </w:t>
      </w:r>
    </w:p>
    <w:p w:rsidR="00A01CD2" w:rsidRPr="00C120E2" w:rsidRDefault="00A01CD2" w:rsidP="000D008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ro-MO"/>
        </w:rPr>
      </w:pPr>
      <w:r w:rsidRPr="00C120E2">
        <w:rPr>
          <w:sz w:val="28"/>
          <w:szCs w:val="28"/>
          <w:lang w:val="ro-MO"/>
        </w:rPr>
        <w:t>Pentru executarea prevederilor art.3 din Legea nr.422-XVI din 22 decembrie 2006 privind securitatea generală a produselor (Monitorul Oficial al Republicii Moldova, 2007, nr.36-38, art.145), cu modificările ul</w:t>
      </w:r>
      <w:r w:rsidR="001256D9" w:rsidRPr="00C120E2">
        <w:rPr>
          <w:sz w:val="28"/>
          <w:szCs w:val="28"/>
          <w:lang w:val="ro-MO"/>
        </w:rPr>
        <w:t xml:space="preserve">terioare, şi în conformitate cu </w:t>
      </w:r>
      <w:r w:rsidR="000D0089" w:rsidRPr="00C120E2">
        <w:rPr>
          <w:sz w:val="28"/>
          <w:szCs w:val="28"/>
          <w:lang w:val="ro-MO"/>
        </w:rPr>
        <w:t xml:space="preserve">Legea nr.420-XVI din 22 decembrie 2006 </w:t>
      </w:r>
      <w:r w:rsidRPr="00C120E2">
        <w:rPr>
          <w:sz w:val="28"/>
          <w:szCs w:val="28"/>
          <w:lang w:val="ro-MO"/>
        </w:rPr>
        <w:t xml:space="preserve">privind activitatea de reglementare tehnică (Monitorul Oficial al Republicii Moldova, 2007, nr.36-38, art.141), cu modificările şi completările ulterioare, </w:t>
      </w:r>
    </w:p>
    <w:p w:rsidR="000D0089" w:rsidRPr="00C120E2" w:rsidRDefault="000D0089" w:rsidP="000D008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ro-MO"/>
        </w:rPr>
      </w:pPr>
    </w:p>
    <w:p w:rsidR="00A01CD2" w:rsidRPr="00C120E2" w:rsidRDefault="008A3EE9" w:rsidP="00A01CD2">
      <w:pPr>
        <w:pStyle w:val="cb"/>
        <w:rPr>
          <w:b w:val="0"/>
          <w:sz w:val="28"/>
          <w:szCs w:val="28"/>
          <w:lang w:val="ro-MO"/>
        </w:rPr>
      </w:pPr>
      <w:r w:rsidRPr="00C120E2">
        <w:rPr>
          <w:b w:val="0"/>
          <w:sz w:val="28"/>
          <w:szCs w:val="28"/>
          <w:lang w:val="ro-MO"/>
        </w:rPr>
        <w:t xml:space="preserve">Guvernul </w:t>
      </w:r>
      <w:r w:rsidR="00A01CD2" w:rsidRPr="00C120E2">
        <w:rPr>
          <w:b w:val="0"/>
          <w:sz w:val="28"/>
          <w:szCs w:val="28"/>
          <w:lang w:val="ro-MO"/>
        </w:rPr>
        <w:t>HOTĂRĂŞTE:</w:t>
      </w:r>
    </w:p>
    <w:p w:rsidR="00BF3479" w:rsidRPr="00C120E2" w:rsidRDefault="00BF3479" w:rsidP="00A01CD2">
      <w:pPr>
        <w:pStyle w:val="cb"/>
        <w:rPr>
          <w:b w:val="0"/>
          <w:sz w:val="28"/>
          <w:szCs w:val="28"/>
          <w:lang w:val="ro-MO"/>
        </w:rPr>
      </w:pPr>
    </w:p>
    <w:p w:rsidR="00A01CD2" w:rsidRPr="00C120E2" w:rsidRDefault="00A01CD2" w:rsidP="00BF3479">
      <w:pPr>
        <w:pStyle w:val="a4"/>
        <w:spacing w:before="0" w:beforeAutospacing="0" w:after="0" w:afterAutospacing="0"/>
        <w:ind w:firstLine="562"/>
        <w:jc w:val="both"/>
        <w:rPr>
          <w:sz w:val="28"/>
          <w:szCs w:val="28"/>
          <w:lang w:val="ro-MO"/>
        </w:rPr>
      </w:pPr>
      <w:r w:rsidRPr="00C120E2">
        <w:rPr>
          <w:b/>
          <w:bCs/>
          <w:sz w:val="28"/>
          <w:szCs w:val="28"/>
          <w:lang w:val="ro-MO"/>
        </w:rPr>
        <w:t>1.</w:t>
      </w:r>
      <w:r w:rsidRPr="00C120E2">
        <w:rPr>
          <w:sz w:val="28"/>
          <w:szCs w:val="28"/>
          <w:lang w:val="ro-MO"/>
        </w:rPr>
        <w:t xml:space="preserve"> Se aprobă Reglementarea tehnică privind </w:t>
      </w:r>
      <w:r w:rsidR="00715940" w:rsidRPr="00C120E2">
        <w:rPr>
          <w:bCs/>
          <w:sz w:val="28"/>
          <w:szCs w:val="28"/>
          <w:lang w:val="ro-MO"/>
        </w:rPr>
        <w:t>imita</w:t>
      </w:r>
      <w:r w:rsidR="008A3EE9" w:rsidRPr="00C120E2">
        <w:rPr>
          <w:bCs/>
          <w:sz w:val="28"/>
          <w:szCs w:val="28"/>
          <w:lang w:val="ro-MO"/>
        </w:rPr>
        <w:t>ţ</w:t>
      </w:r>
      <w:r w:rsidR="00715940" w:rsidRPr="00C120E2">
        <w:rPr>
          <w:bCs/>
          <w:sz w:val="28"/>
          <w:szCs w:val="28"/>
          <w:lang w:val="ro-MO"/>
        </w:rPr>
        <w:t>iile</w:t>
      </w:r>
      <w:r w:rsidR="00612D79" w:rsidRPr="00C120E2">
        <w:rPr>
          <w:bCs/>
          <w:sz w:val="28"/>
          <w:szCs w:val="28"/>
          <w:lang w:val="ro-MO"/>
        </w:rPr>
        <w:t xml:space="preserve"> de produse alimentare care </w:t>
      </w:r>
      <w:r w:rsidR="00715940" w:rsidRPr="00C120E2">
        <w:rPr>
          <w:bCs/>
          <w:sz w:val="28"/>
          <w:szCs w:val="28"/>
          <w:lang w:val="ro-MO"/>
        </w:rPr>
        <w:t>prezintă</w:t>
      </w:r>
      <w:r w:rsidR="008A3EE9" w:rsidRPr="00C120E2">
        <w:rPr>
          <w:bCs/>
          <w:sz w:val="28"/>
          <w:szCs w:val="28"/>
          <w:lang w:val="ro-MO"/>
        </w:rPr>
        <w:t xml:space="preserve"> risc de a pune î</w:t>
      </w:r>
      <w:r w:rsidR="00612D79" w:rsidRPr="00C120E2">
        <w:rPr>
          <w:bCs/>
          <w:sz w:val="28"/>
          <w:szCs w:val="28"/>
          <w:lang w:val="ro-MO"/>
        </w:rPr>
        <w:t xml:space="preserve">n pericol </w:t>
      </w:r>
      <w:r w:rsidR="00715940" w:rsidRPr="00C120E2">
        <w:rPr>
          <w:bCs/>
          <w:sz w:val="28"/>
          <w:szCs w:val="28"/>
          <w:lang w:val="ro-MO"/>
        </w:rPr>
        <w:t>sănătatea</w:t>
      </w:r>
      <w:r w:rsidR="00612D79" w:rsidRPr="00C120E2">
        <w:rPr>
          <w:bCs/>
          <w:sz w:val="28"/>
          <w:szCs w:val="28"/>
          <w:lang w:val="ro-MO"/>
        </w:rPr>
        <w:t xml:space="preserve"> sau </w:t>
      </w:r>
      <w:r w:rsidR="008D4BEB" w:rsidRPr="00C120E2">
        <w:rPr>
          <w:color w:val="000000"/>
          <w:sz w:val="28"/>
          <w:szCs w:val="28"/>
          <w:shd w:val="clear" w:color="auto" w:fill="FFFFFF"/>
          <w:lang w:val="ro-MO"/>
        </w:rPr>
        <w:t>siguran</w:t>
      </w:r>
      <w:r w:rsidR="008A3EE9" w:rsidRPr="00C120E2">
        <w:rPr>
          <w:color w:val="000000"/>
          <w:sz w:val="28"/>
          <w:szCs w:val="28"/>
          <w:shd w:val="clear" w:color="auto" w:fill="FFFFFF"/>
          <w:lang w:val="ro-MO"/>
        </w:rPr>
        <w:t>ţ</w:t>
      </w:r>
      <w:r w:rsidR="008D4BEB" w:rsidRPr="00C120E2">
        <w:rPr>
          <w:color w:val="000000"/>
          <w:sz w:val="28"/>
          <w:szCs w:val="28"/>
          <w:shd w:val="clear" w:color="auto" w:fill="FFFFFF"/>
          <w:lang w:val="ro-MO"/>
        </w:rPr>
        <w:t>a</w:t>
      </w:r>
      <w:r w:rsidR="00612D79" w:rsidRPr="00C120E2">
        <w:rPr>
          <w:bCs/>
          <w:sz w:val="28"/>
          <w:szCs w:val="28"/>
          <w:lang w:val="ro-MO"/>
        </w:rPr>
        <w:t xml:space="preserve"> consumatorilor</w:t>
      </w:r>
      <w:r w:rsidRPr="00C120E2">
        <w:rPr>
          <w:sz w:val="28"/>
          <w:szCs w:val="28"/>
          <w:lang w:val="ro-MO"/>
        </w:rPr>
        <w:t xml:space="preserve"> (se anexează).</w:t>
      </w:r>
    </w:p>
    <w:p w:rsidR="00A01CD2" w:rsidRPr="00C120E2" w:rsidRDefault="00A01CD2" w:rsidP="00BF3479">
      <w:pPr>
        <w:pStyle w:val="a4"/>
        <w:spacing w:before="0" w:beforeAutospacing="0" w:after="0" w:afterAutospacing="0"/>
        <w:ind w:firstLine="562"/>
        <w:jc w:val="both"/>
        <w:rPr>
          <w:sz w:val="28"/>
          <w:szCs w:val="28"/>
          <w:lang w:val="ro-MO"/>
        </w:rPr>
      </w:pPr>
      <w:r w:rsidRPr="00C120E2">
        <w:rPr>
          <w:b/>
          <w:bCs/>
          <w:sz w:val="28"/>
          <w:szCs w:val="28"/>
          <w:lang w:val="ro-MO"/>
        </w:rPr>
        <w:t>2.</w:t>
      </w:r>
      <w:r w:rsidRPr="00C120E2">
        <w:rPr>
          <w:sz w:val="28"/>
          <w:szCs w:val="28"/>
          <w:lang w:val="ro-MO"/>
        </w:rPr>
        <w:t xml:space="preserve"> Prezenta hotărîre intră în vigoare după 6 luni de la data publicării în Monitorul Oficial al Republicii Moldova. </w:t>
      </w:r>
    </w:p>
    <w:p w:rsidR="00A01CD2" w:rsidRPr="00C120E2" w:rsidRDefault="00A01CD2" w:rsidP="00BF3479">
      <w:pPr>
        <w:pStyle w:val="a4"/>
        <w:spacing w:before="0" w:beforeAutospacing="0" w:after="0" w:afterAutospacing="0"/>
        <w:ind w:firstLine="562"/>
        <w:jc w:val="both"/>
        <w:rPr>
          <w:sz w:val="28"/>
          <w:szCs w:val="28"/>
          <w:lang w:val="ro-MO"/>
        </w:rPr>
      </w:pPr>
      <w:r w:rsidRPr="00C120E2">
        <w:rPr>
          <w:b/>
          <w:bCs/>
          <w:sz w:val="28"/>
          <w:szCs w:val="28"/>
          <w:lang w:val="ro-MO"/>
        </w:rPr>
        <w:t>3</w:t>
      </w:r>
      <w:r w:rsidR="00612D79" w:rsidRPr="00C120E2">
        <w:rPr>
          <w:sz w:val="28"/>
          <w:szCs w:val="28"/>
          <w:lang w:val="ro-MO"/>
        </w:rPr>
        <w:t>.</w:t>
      </w:r>
      <w:r w:rsidRPr="00C120E2">
        <w:rPr>
          <w:sz w:val="28"/>
          <w:szCs w:val="28"/>
          <w:lang w:val="ro-MO"/>
        </w:rPr>
        <w:t xml:space="preserve"> Controlul asupra executării prezentei hotărîri se pune în sarcina Ministerului Economiei.</w:t>
      </w:r>
    </w:p>
    <w:p w:rsidR="00BF3479" w:rsidRPr="00C120E2" w:rsidRDefault="00BF3479" w:rsidP="00BF3479">
      <w:pPr>
        <w:pStyle w:val="a4"/>
        <w:spacing w:before="0" w:beforeAutospacing="0" w:after="0" w:afterAutospacing="0"/>
        <w:ind w:firstLine="562"/>
        <w:jc w:val="both"/>
        <w:rPr>
          <w:sz w:val="28"/>
          <w:szCs w:val="28"/>
          <w:lang w:val="ro-MO"/>
        </w:rPr>
      </w:pPr>
    </w:p>
    <w:p w:rsidR="00BF3479" w:rsidRPr="00C120E2" w:rsidRDefault="00BF3479" w:rsidP="00BF3479">
      <w:pPr>
        <w:pStyle w:val="a4"/>
        <w:spacing w:before="0" w:beforeAutospacing="0" w:after="0" w:afterAutospacing="0"/>
        <w:ind w:firstLine="562"/>
        <w:jc w:val="both"/>
        <w:rPr>
          <w:sz w:val="28"/>
          <w:szCs w:val="28"/>
          <w:lang w:val="ro-MO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4905"/>
      </w:tblGrid>
      <w:tr w:rsidR="00A01CD2" w:rsidRPr="00C120E2" w:rsidTr="00AD0E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A01CD2" w:rsidRPr="00C120E2" w:rsidRDefault="00A01CD2" w:rsidP="00AD0E7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  <w:r w:rsidRPr="00C12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1CD2" w:rsidRPr="00C120E2" w:rsidRDefault="004423F3" w:rsidP="00AD0E7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  <w:r w:rsidRPr="00C12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  <w:t xml:space="preserve">                                        </w:t>
            </w:r>
            <w:r w:rsidR="00A01CD2" w:rsidRPr="00C12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  <w:t>Pavel FILIP</w:t>
            </w:r>
          </w:p>
          <w:p w:rsidR="00A01CD2" w:rsidRPr="00C120E2" w:rsidRDefault="00A01CD2" w:rsidP="00AD0E7D">
            <w:pPr>
              <w:pStyle w:val="a4"/>
              <w:rPr>
                <w:rFonts w:eastAsiaTheme="minorEastAsia"/>
                <w:b/>
                <w:bCs/>
                <w:sz w:val="28"/>
                <w:szCs w:val="28"/>
                <w:lang w:val="ro-MO"/>
              </w:rPr>
            </w:pPr>
            <w:r w:rsidRPr="00C120E2">
              <w:rPr>
                <w:b/>
                <w:bCs/>
                <w:sz w:val="28"/>
                <w:szCs w:val="28"/>
                <w:lang w:val="ro-MO"/>
              </w:rPr>
              <w:t> </w:t>
            </w:r>
          </w:p>
        </w:tc>
      </w:tr>
      <w:tr w:rsidR="00A01CD2" w:rsidRPr="00C120E2" w:rsidTr="00AD0E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A01CD2" w:rsidRPr="00C120E2" w:rsidRDefault="00A01CD2" w:rsidP="00AD0E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  <w:r w:rsidRPr="00C12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  <w:t>Contrasemnează: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1CD2" w:rsidRPr="00C120E2" w:rsidRDefault="00A01CD2" w:rsidP="00AD0E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</w:p>
        </w:tc>
      </w:tr>
      <w:tr w:rsidR="00A01CD2" w:rsidRPr="00C120E2" w:rsidTr="00AD0E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612D79" w:rsidRPr="00C120E2" w:rsidRDefault="00A01CD2" w:rsidP="00612D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  <w:r w:rsidRPr="00C12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  <w:t xml:space="preserve">Viceprim-ministru, </w:t>
            </w:r>
          </w:p>
          <w:p w:rsidR="00A01CD2" w:rsidRPr="00C120E2" w:rsidRDefault="004423F3" w:rsidP="00612D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  <w:r w:rsidRPr="00C12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  <w:t>ministru al</w:t>
            </w:r>
            <w:r w:rsidR="00A01CD2" w:rsidRPr="00C12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  <w:t xml:space="preserve"> economiei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1CD2" w:rsidRPr="00C120E2" w:rsidRDefault="004423F3" w:rsidP="00612D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</w:pPr>
            <w:r w:rsidRPr="00C12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  <w:t xml:space="preserve">                                        </w:t>
            </w:r>
            <w:r w:rsidR="00A01CD2" w:rsidRPr="00C12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  <w:t xml:space="preserve">Octavian </w:t>
            </w:r>
            <w:proofErr w:type="spellStart"/>
            <w:r w:rsidR="00A01CD2" w:rsidRPr="00C120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O"/>
              </w:rPr>
              <w:t>Calmîc</w:t>
            </w:r>
            <w:proofErr w:type="spellEnd"/>
          </w:p>
          <w:p w:rsidR="00A01CD2" w:rsidRPr="00C120E2" w:rsidRDefault="00A01CD2" w:rsidP="00612D79">
            <w:pPr>
              <w:pStyle w:val="a4"/>
              <w:spacing w:after="0" w:afterAutospacing="0"/>
              <w:rPr>
                <w:rFonts w:eastAsiaTheme="minorEastAsia"/>
                <w:b/>
                <w:bCs/>
                <w:sz w:val="28"/>
                <w:szCs w:val="28"/>
                <w:lang w:val="ro-MO"/>
              </w:rPr>
            </w:pPr>
            <w:r w:rsidRPr="00C120E2">
              <w:rPr>
                <w:b/>
                <w:bCs/>
                <w:sz w:val="28"/>
                <w:szCs w:val="28"/>
                <w:lang w:val="ro-MO"/>
              </w:rPr>
              <w:t> </w:t>
            </w:r>
          </w:p>
        </w:tc>
      </w:tr>
    </w:tbl>
    <w:p w:rsidR="002D51C4" w:rsidRPr="00C120E2" w:rsidRDefault="002D51C4" w:rsidP="00612D79">
      <w:pPr>
        <w:pStyle w:val="rg"/>
        <w:rPr>
          <w:rFonts w:eastAsia="Times New Roman"/>
          <w:color w:val="000000"/>
          <w:sz w:val="28"/>
          <w:szCs w:val="28"/>
          <w:shd w:val="clear" w:color="auto" w:fill="FFFFFF"/>
          <w:lang w:val="ro-MO"/>
        </w:rPr>
      </w:pPr>
    </w:p>
    <w:p w:rsidR="002D51C4" w:rsidRPr="00C120E2" w:rsidRDefault="002D51C4" w:rsidP="00A87C90">
      <w:pPr>
        <w:pStyle w:val="rg"/>
        <w:jc w:val="left"/>
        <w:rPr>
          <w:rFonts w:eastAsia="Times New Roman"/>
          <w:color w:val="000000"/>
          <w:sz w:val="28"/>
          <w:szCs w:val="28"/>
          <w:shd w:val="clear" w:color="auto" w:fill="FFFFFF"/>
          <w:lang w:val="ro-MO"/>
        </w:rPr>
      </w:pPr>
    </w:p>
    <w:p w:rsidR="00BF3479" w:rsidRPr="00C120E2" w:rsidRDefault="00BF3479" w:rsidP="00A87C90">
      <w:pPr>
        <w:pStyle w:val="rg"/>
        <w:jc w:val="left"/>
        <w:rPr>
          <w:rFonts w:eastAsia="Times New Roman"/>
          <w:color w:val="000000"/>
          <w:sz w:val="28"/>
          <w:szCs w:val="28"/>
          <w:shd w:val="clear" w:color="auto" w:fill="FFFFFF"/>
          <w:lang w:val="ro-MO"/>
        </w:rPr>
      </w:pPr>
    </w:p>
    <w:p w:rsidR="002B30C3" w:rsidRPr="00C120E2" w:rsidRDefault="002B30C3" w:rsidP="002B30C3">
      <w:pPr>
        <w:pStyle w:val="rg"/>
        <w:rPr>
          <w:rFonts w:eastAsia="Times New Roman"/>
          <w:color w:val="000000" w:themeColor="text1"/>
          <w:shd w:val="clear" w:color="auto" w:fill="FFFFFF"/>
          <w:lang w:val="ro-MO"/>
        </w:rPr>
      </w:pPr>
      <w:r w:rsidRPr="00C120E2">
        <w:rPr>
          <w:rFonts w:eastAsia="Times New Roman"/>
          <w:color w:val="000000" w:themeColor="text1"/>
          <w:shd w:val="clear" w:color="auto" w:fill="FFFFFF"/>
          <w:lang w:val="ro-MO"/>
        </w:rPr>
        <w:lastRenderedPageBreak/>
        <w:t>Anexă</w:t>
      </w:r>
    </w:p>
    <w:p w:rsidR="00612D79" w:rsidRPr="00C120E2" w:rsidRDefault="00FE2C0A" w:rsidP="002B30C3">
      <w:pPr>
        <w:pStyle w:val="rg"/>
        <w:rPr>
          <w:color w:val="000000" w:themeColor="text1"/>
          <w:sz w:val="28"/>
          <w:szCs w:val="28"/>
          <w:lang w:val="ro-MO"/>
        </w:rPr>
      </w:pPr>
      <w:r w:rsidRPr="00C120E2">
        <w:rPr>
          <w:color w:val="000000" w:themeColor="text1"/>
          <w:sz w:val="28"/>
          <w:szCs w:val="28"/>
          <w:lang w:val="ro-MO"/>
        </w:rPr>
        <w:t xml:space="preserve">la </w:t>
      </w:r>
      <w:r w:rsidR="00612D79" w:rsidRPr="00C120E2">
        <w:rPr>
          <w:color w:val="000000" w:themeColor="text1"/>
          <w:sz w:val="28"/>
          <w:szCs w:val="28"/>
          <w:lang w:val="ro-MO"/>
        </w:rPr>
        <w:t>Hotărîrea Guvernului</w:t>
      </w:r>
    </w:p>
    <w:p w:rsidR="00612D79" w:rsidRPr="00C120E2" w:rsidRDefault="00612D79" w:rsidP="002B30C3">
      <w:pPr>
        <w:pStyle w:val="rg"/>
        <w:rPr>
          <w:color w:val="000000" w:themeColor="text1"/>
          <w:sz w:val="28"/>
          <w:szCs w:val="28"/>
          <w:lang w:val="ro-MO"/>
        </w:rPr>
      </w:pPr>
      <w:r w:rsidRPr="00C120E2">
        <w:rPr>
          <w:color w:val="000000" w:themeColor="text1"/>
          <w:sz w:val="28"/>
          <w:szCs w:val="28"/>
          <w:lang w:val="ro-MO"/>
        </w:rPr>
        <w:t xml:space="preserve">nr. </w:t>
      </w:r>
      <w:r w:rsidR="004423F3" w:rsidRPr="00C120E2">
        <w:rPr>
          <w:color w:val="000000" w:themeColor="text1"/>
          <w:sz w:val="28"/>
          <w:szCs w:val="28"/>
          <w:lang w:val="ro-MO"/>
        </w:rPr>
        <w:t xml:space="preserve">___ </w:t>
      </w:r>
      <w:r w:rsidRPr="00C120E2">
        <w:rPr>
          <w:color w:val="000000" w:themeColor="text1"/>
          <w:sz w:val="28"/>
          <w:szCs w:val="28"/>
          <w:lang w:val="ro-MO"/>
        </w:rPr>
        <w:t>din</w:t>
      </w:r>
      <w:r w:rsidR="004423F3" w:rsidRPr="00C120E2">
        <w:rPr>
          <w:color w:val="000000" w:themeColor="text1"/>
          <w:sz w:val="28"/>
          <w:szCs w:val="28"/>
          <w:lang w:val="ro-MO"/>
        </w:rPr>
        <w:t xml:space="preserve"> _______</w:t>
      </w:r>
      <w:r w:rsidRPr="00C120E2">
        <w:rPr>
          <w:color w:val="000000" w:themeColor="text1"/>
          <w:sz w:val="28"/>
          <w:szCs w:val="28"/>
          <w:lang w:val="ro-MO"/>
        </w:rPr>
        <w:t xml:space="preserve"> 2016</w:t>
      </w:r>
    </w:p>
    <w:p w:rsidR="00612D79" w:rsidRPr="00C120E2" w:rsidRDefault="00612D79" w:rsidP="00612D79">
      <w:pPr>
        <w:pStyle w:val="cn"/>
        <w:rPr>
          <w:color w:val="000000" w:themeColor="text1"/>
          <w:sz w:val="28"/>
          <w:szCs w:val="28"/>
          <w:lang w:val="ro-MO"/>
        </w:rPr>
      </w:pPr>
      <w:r w:rsidRPr="00C120E2">
        <w:rPr>
          <w:color w:val="000000" w:themeColor="text1"/>
          <w:sz w:val="28"/>
          <w:szCs w:val="28"/>
          <w:lang w:val="ro-MO"/>
        </w:rPr>
        <w:t> </w:t>
      </w:r>
    </w:p>
    <w:p w:rsidR="004423F3" w:rsidRPr="00C120E2" w:rsidRDefault="00612D79" w:rsidP="004423F3">
      <w:pPr>
        <w:pStyle w:val="cn"/>
        <w:rPr>
          <w:b/>
          <w:bCs/>
          <w:color w:val="000000" w:themeColor="text1"/>
          <w:sz w:val="28"/>
          <w:szCs w:val="28"/>
          <w:lang w:val="ro-MO"/>
        </w:rPr>
      </w:pPr>
      <w:r w:rsidRPr="00C120E2">
        <w:rPr>
          <w:b/>
          <w:bCs/>
          <w:color w:val="000000" w:themeColor="text1"/>
          <w:sz w:val="28"/>
          <w:szCs w:val="28"/>
          <w:lang w:val="ro-MO"/>
        </w:rPr>
        <w:t>REGLEMENTARE TEHNICĂ</w:t>
      </w:r>
    </w:p>
    <w:p w:rsidR="00612D79" w:rsidRPr="00C120E2" w:rsidRDefault="00612D79" w:rsidP="00612D79">
      <w:pPr>
        <w:pStyle w:val="cn"/>
        <w:rPr>
          <w:rFonts w:eastAsia="Times New Roman"/>
          <w:b/>
          <w:bCs/>
          <w:color w:val="000000" w:themeColor="text1"/>
          <w:sz w:val="28"/>
          <w:szCs w:val="28"/>
          <w:lang w:val="ro-MO"/>
        </w:rPr>
      </w:pPr>
      <w:r w:rsidRPr="00C120E2">
        <w:rPr>
          <w:b/>
          <w:color w:val="000000" w:themeColor="text1"/>
          <w:sz w:val="28"/>
          <w:szCs w:val="28"/>
          <w:lang w:val="ro-MO"/>
        </w:rPr>
        <w:t xml:space="preserve">privind </w:t>
      </w:r>
      <w:r w:rsidRPr="00C120E2">
        <w:rPr>
          <w:b/>
          <w:bCs/>
          <w:color w:val="000000" w:themeColor="text1"/>
          <w:sz w:val="28"/>
          <w:szCs w:val="28"/>
          <w:lang w:val="ro-MO"/>
        </w:rPr>
        <w:t>imita</w:t>
      </w:r>
      <w:r w:rsidR="008A3EE9" w:rsidRPr="00C120E2">
        <w:rPr>
          <w:b/>
          <w:bCs/>
          <w:color w:val="000000" w:themeColor="text1"/>
          <w:sz w:val="28"/>
          <w:szCs w:val="28"/>
          <w:lang w:val="ro-MO"/>
        </w:rPr>
        <w:t>ţ</w:t>
      </w:r>
      <w:r w:rsidRPr="00C120E2">
        <w:rPr>
          <w:b/>
          <w:bCs/>
          <w:color w:val="000000" w:themeColor="text1"/>
          <w:sz w:val="28"/>
          <w:szCs w:val="28"/>
          <w:lang w:val="ro-MO"/>
        </w:rPr>
        <w:t>iile</w:t>
      </w:r>
      <w:r w:rsidRPr="00C120E2">
        <w:rPr>
          <w:rFonts w:eastAsia="Times New Roman"/>
          <w:b/>
          <w:bCs/>
          <w:color w:val="000000" w:themeColor="text1"/>
          <w:sz w:val="28"/>
          <w:szCs w:val="28"/>
          <w:lang w:val="ro-MO"/>
        </w:rPr>
        <w:t xml:space="preserve"> de produse alimentare care </w:t>
      </w:r>
      <w:r w:rsidRPr="00C120E2">
        <w:rPr>
          <w:b/>
          <w:bCs/>
          <w:color w:val="000000" w:themeColor="text1"/>
          <w:sz w:val="28"/>
          <w:szCs w:val="28"/>
          <w:lang w:val="ro-MO"/>
        </w:rPr>
        <w:t>prezintă</w:t>
      </w:r>
      <w:r w:rsidR="000356A9" w:rsidRPr="00C120E2">
        <w:rPr>
          <w:rFonts w:eastAsia="Times New Roman"/>
          <w:b/>
          <w:bCs/>
          <w:color w:val="000000" w:themeColor="text1"/>
          <w:sz w:val="28"/>
          <w:szCs w:val="28"/>
          <w:lang w:val="ro-MO"/>
        </w:rPr>
        <w:t xml:space="preserve"> risc de a pune î</w:t>
      </w:r>
      <w:r w:rsidRPr="00C120E2">
        <w:rPr>
          <w:rFonts w:eastAsia="Times New Roman"/>
          <w:b/>
          <w:bCs/>
          <w:color w:val="000000" w:themeColor="text1"/>
          <w:sz w:val="28"/>
          <w:szCs w:val="28"/>
          <w:lang w:val="ro-MO"/>
        </w:rPr>
        <w:t xml:space="preserve">n pericol </w:t>
      </w:r>
      <w:r w:rsidRPr="00C120E2">
        <w:rPr>
          <w:b/>
          <w:bCs/>
          <w:color w:val="000000" w:themeColor="text1"/>
          <w:sz w:val="28"/>
          <w:szCs w:val="28"/>
          <w:lang w:val="ro-MO"/>
        </w:rPr>
        <w:t>sănătatea</w:t>
      </w:r>
      <w:r w:rsidRPr="00C120E2">
        <w:rPr>
          <w:rFonts w:eastAsia="Times New Roman"/>
          <w:b/>
          <w:bCs/>
          <w:color w:val="000000" w:themeColor="text1"/>
          <w:sz w:val="28"/>
          <w:szCs w:val="28"/>
          <w:lang w:val="ro-MO"/>
        </w:rPr>
        <w:t xml:space="preserve"> sau </w:t>
      </w:r>
      <w:r w:rsidR="008D4BEB" w:rsidRPr="00C120E2">
        <w:rPr>
          <w:b/>
          <w:color w:val="000000" w:themeColor="text1"/>
          <w:sz w:val="28"/>
          <w:szCs w:val="28"/>
          <w:shd w:val="clear" w:color="auto" w:fill="FFFFFF"/>
          <w:lang w:val="ro-MO"/>
        </w:rPr>
        <w:t>siguran</w:t>
      </w:r>
      <w:r w:rsidR="008A3EE9" w:rsidRPr="00C120E2">
        <w:rPr>
          <w:b/>
          <w:color w:val="000000" w:themeColor="text1"/>
          <w:sz w:val="28"/>
          <w:szCs w:val="28"/>
          <w:shd w:val="clear" w:color="auto" w:fill="FFFFFF"/>
          <w:lang w:val="ro-MO"/>
        </w:rPr>
        <w:t>ţ</w:t>
      </w:r>
      <w:r w:rsidR="008D4BEB" w:rsidRPr="00C120E2">
        <w:rPr>
          <w:b/>
          <w:color w:val="000000" w:themeColor="text1"/>
          <w:sz w:val="28"/>
          <w:szCs w:val="28"/>
          <w:shd w:val="clear" w:color="auto" w:fill="FFFFFF"/>
          <w:lang w:val="ro-MO"/>
        </w:rPr>
        <w:t>a</w:t>
      </w:r>
      <w:r w:rsidRPr="00C120E2">
        <w:rPr>
          <w:rFonts w:eastAsia="Times New Roman"/>
          <w:b/>
          <w:bCs/>
          <w:color w:val="000000" w:themeColor="text1"/>
          <w:sz w:val="28"/>
          <w:szCs w:val="28"/>
          <w:lang w:val="ro-MO"/>
        </w:rPr>
        <w:t xml:space="preserve"> consumatorilor</w:t>
      </w:r>
    </w:p>
    <w:p w:rsidR="00A87C90" w:rsidRPr="00C120E2" w:rsidRDefault="00A87C90" w:rsidP="00612D79">
      <w:pPr>
        <w:pStyle w:val="cn"/>
        <w:rPr>
          <w:b/>
          <w:color w:val="000000" w:themeColor="text1"/>
          <w:sz w:val="28"/>
          <w:szCs w:val="28"/>
          <w:lang w:val="ro-MO"/>
        </w:rPr>
      </w:pPr>
    </w:p>
    <w:p w:rsidR="00A87C90" w:rsidRPr="00C120E2" w:rsidRDefault="00663B7E" w:rsidP="00A87C90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ro-MO"/>
        </w:rPr>
      </w:pPr>
      <w:r w:rsidRPr="00C120E2">
        <w:rPr>
          <w:color w:val="000000" w:themeColor="text1"/>
          <w:sz w:val="28"/>
          <w:szCs w:val="28"/>
          <w:lang w:val="ro-MO"/>
        </w:rPr>
        <w:t>Prezenta Reglementare</w:t>
      </w:r>
      <w:r w:rsidR="00612D79" w:rsidRPr="00C120E2">
        <w:rPr>
          <w:color w:val="000000" w:themeColor="text1"/>
          <w:sz w:val="28"/>
          <w:szCs w:val="28"/>
          <w:lang w:val="ro-MO"/>
        </w:rPr>
        <w:t xml:space="preserve"> tehnică </w:t>
      </w:r>
      <w:r w:rsidR="007142E4" w:rsidRPr="00C120E2">
        <w:rPr>
          <w:color w:val="000000" w:themeColor="text1"/>
          <w:sz w:val="28"/>
          <w:szCs w:val="28"/>
          <w:lang w:val="ro-MO"/>
        </w:rPr>
        <w:t xml:space="preserve">creează cadrul necesar aplicării </w:t>
      </w:r>
      <w:r w:rsidR="007142E4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 xml:space="preserve">Directivei </w:t>
      </w:r>
      <w:r w:rsidR="00612D79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 xml:space="preserve">Consiliului 87/357/CEE </w:t>
      </w:r>
      <w:r w:rsidR="004423F3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>din 25 iunie 1987</w:t>
      </w:r>
      <w:r w:rsidR="000356A9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 xml:space="preserve"> privind apropierea legislaţiilor statelor membre referitoare la produsele care, nefiind ceea ce par a fi, pot pune în pe</w:t>
      </w:r>
      <w:r w:rsidR="000356A9" w:rsidRPr="00C120E2">
        <w:rPr>
          <w:color w:val="000000"/>
          <w:sz w:val="28"/>
          <w:szCs w:val="28"/>
          <w:shd w:val="clear" w:color="auto" w:fill="FFFFFF"/>
          <w:lang w:val="ro-MO"/>
        </w:rPr>
        <w:t xml:space="preserve">ricol sănătatea sau siguranţa consumatorilor, </w:t>
      </w:r>
      <w:r w:rsidR="000356A9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>publicată î</w:t>
      </w:r>
      <w:r w:rsidR="00612D79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 xml:space="preserve">n Jurnalul </w:t>
      </w:r>
      <w:r w:rsidR="00612D79" w:rsidRPr="00C120E2">
        <w:rPr>
          <w:color w:val="000000"/>
          <w:sz w:val="28"/>
          <w:szCs w:val="28"/>
          <w:shd w:val="clear" w:color="auto" w:fill="FFFFFF"/>
          <w:lang w:val="ro-MO"/>
        </w:rPr>
        <w:t>Oficial al Comunită</w:t>
      </w:r>
      <w:r w:rsidR="008A3EE9" w:rsidRPr="00C120E2">
        <w:rPr>
          <w:color w:val="000000"/>
          <w:sz w:val="28"/>
          <w:szCs w:val="28"/>
          <w:shd w:val="clear" w:color="auto" w:fill="FFFFFF"/>
          <w:lang w:val="ro-MO"/>
        </w:rPr>
        <w:t>ţ</w:t>
      </w:r>
      <w:r w:rsidR="00612D79" w:rsidRPr="00C120E2">
        <w:rPr>
          <w:color w:val="000000"/>
          <w:sz w:val="28"/>
          <w:szCs w:val="28"/>
          <w:shd w:val="clear" w:color="auto" w:fill="FFFFFF"/>
          <w:lang w:val="ro-MO"/>
        </w:rPr>
        <w:t>ilor Europene (JOCE) nr. L 192 din 11 iulie 1987. </w:t>
      </w:r>
    </w:p>
    <w:p w:rsidR="00A87C90" w:rsidRPr="00C120E2" w:rsidRDefault="00A87C90" w:rsidP="00A87C90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</w:p>
    <w:p w:rsidR="00612D79" w:rsidRPr="00C120E2" w:rsidRDefault="00612D79" w:rsidP="00A87C90">
      <w:pPr>
        <w:pStyle w:val="cn"/>
        <w:rPr>
          <w:sz w:val="28"/>
          <w:szCs w:val="28"/>
          <w:lang w:val="ro-MO"/>
        </w:rPr>
      </w:pPr>
      <w:r w:rsidRPr="00C120E2">
        <w:rPr>
          <w:b/>
          <w:bCs/>
          <w:sz w:val="28"/>
          <w:szCs w:val="28"/>
          <w:lang w:val="ro-MO"/>
        </w:rPr>
        <w:t>I. DISPOZIŢII GENERALE</w:t>
      </w:r>
    </w:p>
    <w:p w:rsidR="002D51C4" w:rsidRPr="00C120E2" w:rsidRDefault="002D51C4" w:rsidP="00C91C65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o-MO"/>
        </w:rPr>
      </w:pPr>
      <w:r w:rsidRPr="00C120E2">
        <w:rPr>
          <w:b/>
          <w:bCs/>
          <w:sz w:val="28"/>
          <w:szCs w:val="28"/>
          <w:lang w:val="ro-MO"/>
        </w:rPr>
        <w:t>1</w:t>
      </w:r>
      <w:r w:rsidRPr="00C120E2">
        <w:rPr>
          <w:b/>
          <w:bCs/>
          <w:color w:val="000000" w:themeColor="text1"/>
          <w:sz w:val="28"/>
          <w:szCs w:val="28"/>
          <w:lang w:val="ro-MO"/>
        </w:rPr>
        <w:t>.</w:t>
      </w:r>
      <w:r w:rsidRPr="00C120E2">
        <w:rPr>
          <w:color w:val="000000" w:themeColor="text1"/>
          <w:sz w:val="28"/>
          <w:szCs w:val="28"/>
          <w:lang w:val="ro-MO"/>
        </w:rPr>
        <w:t xml:space="preserve"> Reglementarea tehnică privind </w:t>
      </w:r>
      <w:r w:rsidRPr="00C120E2">
        <w:rPr>
          <w:bCs/>
          <w:color w:val="000000" w:themeColor="text1"/>
          <w:sz w:val="28"/>
          <w:szCs w:val="28"/>
          <w:lang w:val="ro-MO"/>
        </w:rPr>
        <w:t>imita</w:t>
      </w:r>
      <w:r w:rsidR="008A3EE9" w:rsidRPr="00C120E2">
        <w:rPr>
          <w:bCs/>
          <w:color w:val="000000" w:themeColor="text1"/>
          <w:sz w:val="28"/>
          <w:szCs w:val="28"/>
          <w:lang w:val="ro-MO"/>
        </w:rPr>
        <w:t>ţ</w:t>
      </w:r>
      <w:r w:rsidRPr="00C120E2">
        <w:rPr>
          <w:bCs/>
          <w:color w:val="000000" w:themeColor="text1"/>
          <w:sz w:val="28"/>
          <w:szCs w:val="28"/>
          <w:lang w:val="ro-MO"/>
        </w:rPr>
        <w:t>iile de produse alimentar</w:t>
      </w:r>
      <w:r w:rsidR="004423F3" w:rsidRPr="00C120E2">
        <w:rPr>
          <w:bCs/>
          <w:color w:val="000000" w:themeColor="text1"/>
          <w:sz w:val="28"/>
          <w:szCs w:val="28"/>
          <w:lang w:val="ro-MO"/>
        </w:rPr>
        <w:t>e care prezintă risc de a pune î</w:t>
      </w:r>
      <w:r w:rsidRPr="00C120E2">
        <w:rPr>
          <w:bCs/>
          <w:color w:val="000000" w:themeColor="text1"/>
          <w:sz w:val="28"/>
          <w:szCs w:val="28"/>
          <w:lang w:val="ro-MO"/>
        </w:rPr>
        <w:t xml:space="preserve">n pericol sănătatea sau </w:t>
      </w:r>
      <w:r w:rsidR="008D4BEB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>siguran</w:t>
      </w:r>
      <w:r w:rsidR="008A3EE9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>ţ</w:t>
      </w:r>
      <w:r w:rsidR="008D4BEB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>a</w:t>
      </w:r>
      <w:r w:rsidRPr="00C120E2">
        <w:rPr>
          <w:bCs/>
          <w:color w:val="000000" w:themeColor="text1"/>
          <w:sz w:val="28"/>
          <w:szCs w:val="28"/>
          <w:lang w:val="ro-MO"/>
        </w:rPr>
        <w:t xml:space="preserve"> consumatorilor</w:t>
      </w:r>
      <w:r w:rsidRPr="00C120E2">
        <w:rPr>
          <w:color w:val="000000" w:themeColor="text1"/>
          <w:sz w:val="28"/>
          <w:szCs w:val="28"/>
          <w:lang w:val="ro-MO"/>
        </w:rPr>
        <w:t xml:space="preserve"> (în continuare – </w:t>
      </w:r>
      <w:r w:rsidRPr="00C120E2">
        <w:rPr>
          <w:i/>
          <w:iCs/>
          <w:color w:val="000000" w:themeColor="text1"/>
          <w:sz w:val="28"/>
          <w:szCs w:val="28"/>
          <w:lang w:val="ro-MO"/>
        </w:rPr>
        <w:t>Reglementare tehnică</w:t>
      </w:r>
      <w:r w:rsidRPr="00C120E2">
        <w:rPr>
          <w:color w:val="000000" w:themeColor="text1"/>
          <w:sz w:val="28"/>
          <w:szCs w:val="28"/>
          <w:lang w:val="ro-MO"/>
        </w:rPr>
        <w:t xml:space="preserve">) stabileşte cerinţele în vederea </w:t>
      </w:r>
      <w:r w:rsidR="00537F3B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>interzicerii comercial</w:t>
      </w:r>
      <w:r w:rsidR="00CE3F40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>izării, importului, producerii ş</w:t>
      </w:r>
      <w:r w:rsidR="00E340F2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 xml:space="preserve">i exportului </w:t>
      </w:r>
      <w:r w:rsidR="00AF7557" w:rsidRPr="00C120E2">
        <w:rPr>
          <w:rFonts w:eastAsia="EUAlbertina-Regular-Identity-H"/>
          <w:color w:val="000000" w:themeColor="text1"/>
          <w:sz w:val="28"/>
          <w:szCs w:val="28"/>
          <w:lang w:val="ro-MO"/>
        </w:rPr>
        <w:t>imitaţiilor de produse alimentare</w:t>
      </w:r>
      <w:r w:rsidRPr="00C120E2">
        <w:rPr>
          <w:color w:val="000000" w:themeColor="text1"/>
          <w:sz w:val="28"/>
          <w:szCs w:val="28"/>
          <w:lang w:val="ro-MO"/>
        </w:rPr>
        <w:t>, pentru a asigura un nivel ridicat de protecţie a intereselor publice, cum ar fi sănătatea şi siguranţa persoanelor.</w:t>
      </w:r>
    </w:p>
    <w:p w:rsidR="00C91C65" w:rsidRPr="00C120E2" w:rsidRDefault="00C91C65" w:rsidP="00C91C65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ro-MO"/>
        </w:rPr>
      </w:pPr>
      <w:r w:rsidRPr="00C120E2">
        <w:rPr>
          <w:b/>
          <w:bCs/>
          <w:color w:val="000000" w:themeColor="text1"/>
          <w:sz w:val="28"/>
          <w:szCs w:val="28"/>
          <w:lang w:val="ro-MO"/>
        </w:rPr>
        <w:t xml:space="preserve">2. </w:t>
      </w:r>
      <w:r w:rsidRPr="00C120E2">
        <w:rPr>
          <w:color w:val="000000" w:themeColor="text1"/>
          <w:sz w:val="28"/>
          <w:szCs w:val="28"/>
          <w:lang w:val="ro-MO"/>
        </w:rPr>
        <w:t>În sensul prezentei Reglementări tehnice se def</w:t>
      </w:r>
      <w:r w:rsidR="00892562" w:rsidRPr="00C120E2">
        <w:rPr>
          <w:color w:val="000000" w:themeColor="text1"/>
          <w:sz w:val="28"/>
          <w:szCs w:val="28"/>
          <w:lang w:val="ro-MO"/>
        </w:rPr>
        <w:t>ineşte următoarea noţiune</w:t>
      </w:r>
      <w:r w:rsidRPr="00C120E2">
        <w:rPr>
          <w:color w:val="000000" w:themeColor="text1"/>
          <w:sz w:val="28"/>
          <w:szCs w:val="28"/>
          <w:lang w:val="ro-MO"/>
        </w:rPr>
        <w:t>:</w:t>
      </w:r>
    </w:p>
    <w:p w:rsidR="00446111" w:rsidRPr="00C120E2" w:rsidRDefault="004A5E33" w:rsidP="0044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EUAlbertina-Regular-Identity-H" w:hAnsi="Times New Roman" w:cs="Times New Roman"/>
          <w:strike/>
          <w:sz w:val="28"/>
          <w:szCs w:val="28"/>
          <w:lang w:val="ro-MO"/>
        </w:rPr>
      </w:pPr>
      <w:r w:rsidRPr="00C120E2">
        <w:rPr>
          <w:rFonts w:ascii="Times New Roman" w:eastAsia="EUAlbertina-Regular-Identity-H" w:hAnsi="Times New Roman" w:cs="Times New Roman"/>
          <w:i/>
          <w:color w:val="000000" w:themeColor="text1"/>
          <w:sz w:val="28"/>
          <w:szCs w:val="28"/>
          <w:lang w:val="ro-MO"/>
        </w:rPr>
        <w:t>i</w:t>
      </w:r>
      <w:r w:rsidR="00C91C65" w:rsidRPr="00C120E2">
        <w:rPr>
          <w:rFonts w:ascii="Times New Roman" w:eastAsia="EUAlbertina-Regular-Identity-H" w:hAnsi="Times New Roman" w:cs="Times New Roman"/>
          <w:i/>
          <w:color w:val="000000" w:themeColor="text1"/>
          <w:sz w:val="28"/>
          <w:szCs w:val="28"/>
          <w:lang w:val="ro-MO"/>
        </w:rPr>
        <w:t>mit</w:t>
      </w:r>
      <w:r w:rsidRPr="00C120E2">
        <w:rPr>
          <w:rFonts w:ascii="Times New Roman" w:eastAsia="EUAlbertina-Regular-Identity-H" w:hAnsi="Times New Roman" w:cs="Times New Roman"/>
          <w:i/>
          <w:color w:val="000000" w:themeColor="text1"/>
          <w:sz w:val="28"/>
          <w:szCs w:val="28"/>
          <w:lang w:val="ro-MO"/>
        </w:rPr>
        <w:t>aţii de produse</w:t>
      </w:r>
      <w:r w:rsidR="00C91C65" w:rsidRPr="00C120E2">
        <w:rPr>
          <w:rFonts w:ascii="Times New Roman" w:eastAsia="EUAlbertina-Regular-Identity-H" w:hAnsi="Times New Roman" w:cs="Times New Roman"/>
          <w:i/>
          <w:color w:val="000000" w:themeColor="text1"/>
          <w:sz w:val="28"/>
          <w:szCs w:val="28"/>
          <w:lang w:val="ro-MO"/>
        </w:rPr>
        <w:t xml:space="preserve"> </w:t>
      </w:r>
      <w:r w:rsidR="00242B32" w:rsidRPr="00C120E2">
        <w:rPr>
          <w:rFonts w:ascii="Times New Roman" w:eastAsia="EUAlbertina-Regular-Identity-H" w:hAnsi="Times New Roman" w:cs="Times New Roman"/>
          <w:i/>
          <w:color w:val="000000" w:themeColor="text1"/>
          <w:sz w:val="28"/>
          <w:szCs w:val="28"/>
          <w:lang w:val="ro-MO"/>
        </w:rPr>
        <w:t>alimentare</w:t>
      </w:r>
      <w:r w:rsidR="00CE3F40" w:rsidRPr="00C120E2">
        <w:rPr>
          <w:rFonts w:ascii="Times New Roman" w:eastAsia="EUAlbertina-Regular-Identity-H" w:hAnsi="Times New Roman" w:cs="Times New Roman"/>
          <w:color w:val="000000" w:themeColor="text1"/>
          <w:sz w:val="28"/>
          <w:szCs w:val="28"/>
          <w:lang w:val="ro-MO"/>
        </w:rPr>
        <w:t xml:space="preserve"> - sunt </w:t>
      </w:r>
      <w:r w:rsidR="003B2111" w:rsidRPr="00C120E2">
        <w:rPr>
          <w:rFonts w:ascii="Times New Roman" w:eastAsia="EUAlbertina-Regular-Identity-H" w:hAnsi="Times New Roman" w:cs="Times New Roman"/>
          <w:color w:val="000000" w:themeColor="text1"/>
          <w:sz w:val="28"/>
          <w:szCs w:val="28"/>
          <w:lang w:val="ro-MO"/>
        </w:rPr>
        <w:t xml:space="preserve">produsele </w:t>
      </w:r>
      <w:r w:rsidR="00CE3F40" w:rsidRPr="00C120E2">
        <w:rPr>
          <w:rFonts w:ascii="Times New Roman" w:eastAsia="EUAlbertina-Regular-Identity-H" w:hAnsi="Times New Roman" w:cs="Times New Roman"/>
          <w:color w:val="000000" w:themeColor="text1"/>
          <w:sz w:val="28"/>
          <w:szCs w:val="28"/>
          <w:lang w:val="ro-MO"/>
        </w:rPr>
        <w:t>care, deş</w:t>
      </w:r>
      <w:r w:rsidR="00C91C65" w:rsidRPr="00C120E2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ro-MO"/>
        </w:rPr>
        <w:t>i</w:t>
      </w:r>
      <w:r w:rsidR="00C91C65" w:rsidRPr="00C120E2">
        <w:rPr>
          <w:rFonts w:ascii="Times New Roman" w:eastAsia="EUAlbertina-Regular-Identity-H" w:hAnsi="Times New Roman" w:cs="Times New Roman"/>
          <w:color w:val="000000" w:themeColor="text1"/>
          <w:sz w:val="28"/>
          <w:szCs w:val="28"/>
          <w:lang w:val="ro-MO"/>
        </w:rPr>
        <w:t xml:space="preserve"> nu sunt produse alimentare, au o formă, miros, culoare, prezentare, ambalaj, etichetă, </w:t>
      </w:r>
      <w:r w:rsidR="00CE3F40" w:rsidRPr="00C120E2">
        <w:rPr>
          <w:rFonts w:ascii="Times New Roman" w:eastAsia="EUAlbertina-Regular-Identity-H" w:hAnsi="Times New Roman" w:cs="Times New Roman"/>
          <w:color w:val="000000" w:themeColor="text1"/>
          <w:sz w:val="28"/>
          <w:szCs w:val="28"/>
          <w:lang w:val="ro-MO"/>
        </w:rPr>
        <w:t xml:space="preserve">volum sau dimensiune astfel </w:t>
      </w:r>
      <w:proofErr w:type="spellStart"/>
      <w:r w:rsidR="00CE3F40" w:rsidRPr="00C120E2">
        <w:rPr>
          <w:rFonts w:ascii="Times New Roman" w:eastAsia="EUAlbertina-Regular-Identity-H" w:hAnsi="Times New Roman" w:cs="Times New Roman"/>
          <w:color w:val="000000" w:themeColor="text1"/>
          <w:sz w:val="28"/>
          <w:szCs w:val="28"/>
          <w:lang w:val="ro-MO"/>
        </w:rPr>
        <w:t>încî</w:t>
      </w:r>
      <w:r w:rsidR="00C91C65" w:rsidRPr="00C120E2">
        <w:rPr>
          <w:rFonts w:ascii="Times New Roman" w:eastAsia="EUAlbertina-Regular-Identity-H" w:hAnsi="Times New Roman" w:cs="Times New Roman"/>
          <w:color w:val="000000" w:themeColor="text1"/>
          <w:sz w:val="28"/>
          <w:szCs w:val="28"/>
          <w:lang w:val="ro-MO"/>
        </w:rPr>
        <w:t>t</w:t>
      </w:r>
      <w:proofErr w:type="spellEnd"/>
      <w:r w:rsidR="00C91C65" w:rsidRPr="00C120E2">
        <w:rPr>
          <w:rFonts w:ascii="Times New Roman" w:eastAsia="EUAlbertina-Regular-Identity-H" w:hAnsi="Times New Roman" w:cs="Times New Roman"/>
          <w:color w:val="000000" w:themeColor="text1"/>
          <w:sz w:val="28"/>
          <w:szCs w:val="28"/>
          <w:lang w:val="ro-MO"/>
        </w:rPr>
        <w:t xml:space="preserve"> este previzibil </w:t>
      </w:r>
      <w:r w:rsidR="00C91C65" w:rsidRPr="00C120E2">
        <w:rPr>
          <w:rFonts w:ascii="Times New Roman" w:eastAsia="EUAlbertina-Regular-Identity-H" w:hAnsi="Times New Roman" w:cs="Times New Roman"/>
          <w:sz w:val="28"/>
          <w:szCs w:val="28"/>
          <w:lang w:val="ro-MO"/>
        </w:rPr>
        <w:t>s</w:t>
      </w:r>
      <w:r w:rsidR="003B2111" w:rsidRPr="00C120E2">
        <w:rPr>
          <w:rFonts w:ascii="Times New Roman" w:eastAsia="EUAlbertina-Regular-Identity-H" w:hAnsi="Times New Roman" w:cs="Times New Roman"/>
          <w:sz w:val="28"/>
          <w:szCs w:val="28"/>
          <w:lang w:val="ro-MO"/>
        </w:rPr>
        <w:t>ă fie confundate de consumatori,</w:t>
      </w:r>
      <w:r w:rsidR="00C91C65" w:rsidRPr="00C120E2">
        <w:rPr>
          <w:rFonts w:ascii="Times New Roman" w:eastAsia="EUAlbertina-Regular-Identity-H" w:hAnsi="Times New Roman" w:cs="Times New Roman"/>
          <w:sz w:val="28"/>
          <w:szCs w:val="28"/>
          <w:lang w:val="ro-MO"/>
        </w:rPr>
        <w:t xml:space="preserve"> în special de </w:t>
      </w:r>
      <w:r w:rsidR="00CE3F40" w:rsidRPr="00C120E2">
        <w:rPr>
          <w:rFonts w:ascii="Times New Roman" w:eastAsia="EUAlbertina-Regular-Identity-H" w:hAnsi="Times New Roman" w:cs="Times New Roman"/>
          <w:sz w:val="28"/>
          <w:szCs w:val="28"/>
          <w:lang w:val="ro-MO"/>
        </w:rPr>
        <w:t>copii, cu produsele alimentare</w:t>
      </w:r>
      <w:r w:rsidR="003B2111" w:rsidRPr="00C120E2">
        <w:rPr>
          <w:rFonts w:ascii="Times New Roman" w:eastAsia="EUAlbertina-Regular-Identity-H" w:hAnsi="Times New Roman" w:cs="Times New Roman"/>
          <w:sz w:val="28"/>
          <w:szCs w:val="28"/>
          <w:lang w:val="ro-MO"/>
        </w:rPr>
        <w:t>.</w:t>
      </w:r>
      <w:r w:rsidR="00CE3F40" w:rsidRPr="00C120E2">
        <w:rPr>
          <w:rFonts w:ascii="Times New Roman" w:eastAsia="EUAlbertina-Regular-Identity-H" w:hAnsi="Times New Roman" w:cs="Times New Roman"/>
          <w:sz w:val="28"/>
          <w:szCs w:val="28"/>
          <w:lang w:val="ro-MO"/>
        </w:rPr>
        <w:t xml:space="preserve"> </w:t>
      </w:r>
    </w:p>
    <w:p w:rsidR="00242B32" w:rsidRPr="00C120E2" w:rsidRDefault="00B33034" w:rsidP="00A87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C120E2">
        <w:rPr>
          <w:rFonts w:ascii="Times New Roman" w:hAnsi="Times New Roman" w:cs="Times New Roman"/>
          <w:b/>
          <w:bCs/>
          <w:sz w:val="28"/>
          <w:szCs w:val="28"/>
          <w:lang w:val="ro-MO"/>
        </w:rPr>
        <w:t>3</w:t>
      </w:r>
      <w:r w:rsidR="00446111" w:rsidRPr="00C120E2">
        <w:rPr>
          <w:rFonts w:ascii="Times New Roman" w:hAnsi="Times New Roman" w:cs="Times New Roman"/>
          <w:b/>
          <w:bCs/>
          <w:sz w:val="28"/>
          <w:szCs w:val="28"/>
          <w:lang w:val="ro-MO"/>
        </w:rPr>
        <w:t>.</w:t>
      </w:r>
      <w:r w:rsidR="00446111" w:rsidRPr="00C120E2">
        <w:rPr>
          <w:rFonts w:ascii="Times New Roman" w:hAnsi="Times New Roman" w:cs="Times New Roman"/>
          <w:sz w:val="28"/>
          <w:szCs w:val="28"/>
          <w:lang w:val="ro-MO"/>
        </w:rPr>
        <w:t xml:space="preserve"> Agenţia pentru Protecţia Consumatorilor (în continuare – </w:t>
      </w:r>
      <w:r w:rsidR="00446111" w:rsidRPr="00C120E2">
        <w:rPr>
          <w:rFonts w:ascii="Times New Roman" w:hAnsi="Times New Roman" w:cs="Times New Roman"/>
          <w:i/>
          <w:iCs/>
          <w:sz w:val="28"/>
          <w:szCs w:val="28"/>
          <w:lang w:val="ro-MO"/>
        </w:rPr>
        <w:t>autoritatea de supraveghere a pieţei</w:t>
      </w:r>
      <w:r w:rsidR="00446111" w:rsidRPr="00C120E2">
        <w:rPr>
          <w:rFonts w:ascii="Times New Roman" w:hAnsi="Times New Roman" w:cs="Times New Roman"/>
          <w:sz w:val="28"/>
          <w:szCs w:val="28"/>
          <w:lang w:val="ro-MO"/>
        </w:rPr>
        <w:t>) este autoritatea responsabilă pentru controlul respectării prezentei Reglementări tehnice.</w:t>
      </w:r>
    </w:p>
    <w:p w:rsidR="00A87C90" w:rsidRPr="00C120E2" w:rsidRDefault="00A87C90" w:rsidP="00A87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242B32" w:rsidRPr="00C120E2" w:rsidRDefault="00242B32" w:rsidP="00CE3F40">
      <w:pPr>
        <w:pStyle w:val="cn"/>
        <w:rPr>
          <w:sz w:val="28"/>
          <w:szCs w:val="28"/>
          <w:lang w:val="ro-MO"/>
        </w:rPr>
      </w:pPr>
      <w:r w:rsidRPr="00C120E2">
        <w:rPr>
          <w:b/>
          <w:bCs/>
          <w:sz w:val="28"/>
          <w:szCs w:val="28"/>
          <w:lang w:val="ro-MO"/>
        </w:rPr>
        <w:t>II. DOMENIUL DE APLICARE</w:t>
      </w:r>
    </w:p>
    <w:p w:rsidR="00242B32" w:rsidRPr="00C120E2" w:rsidRDefault="00B33034" w:rsidP="00A87C9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</w:pPr>
      <w:r w:rsidRPr="00C120E2">
        <w:rPr>
          <w:rFonts w:ascii="Times New Roman" w:hAnsi="Times New Roman" w:cs="Times New Roman"/>
          <w:b/>
          <w:bCs/>
          <w:sz w:val="28"/>
          <w:szCs w:val="28"/>
          <w:lang w:val="ro-MO"/>
        </w:rPr>
        <w:t>4</w:t>
      </w:r>
      <w:r w:rsidR="00242B32" w:rsidRPr="00C120E2"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. </w:t>
      </w:r>
      <w:r w:rsidR="00242B32" w:rsidRPr="00C120E2">
        <w:rPr>
          <w:rFonts w:ascii="Times New Roman" w:hAnsi="Times New Roman" w:cs="Times New Roman"/>
          <w:sz w:val="28"/>
          <w:szCs w:val="28"/>
          <w:lang w:val="ro-MO"/>
        </w:rPr>
        <w:t xml:space="preserve">Prezenta Reglementare tehnică </w:t>
      </w:r>
      <w:r w:rsidR="00242B32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se aplică </w:t>
      </w:r>
      <w:r w:rsidR="00242B32" w:rsidRP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>produse</w:t>
      </w:r>
      <w:r w:rsidR="008724F7" w:rsidRP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>lor</w:t>
      </w:r>
      <w:r w:rsidR="00242B32" w:rsidRP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 xml:space="preserve"> care</w:t>
      </w:r>
      <w:r w:rsidR="00DD7115" w:rsidRP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 xml:space="preserve"> prezintă caracteristicile descrise la pct. 5</w:t>
      </w:r>
      <w:r w:rsidR="00562F39" w:rsidRP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 xml:space="preserve">, </w:t>
      </w:r>
      <w:r w:rsid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>ş</w:t>
      </w:r>
      <w:r w:rsidR="00562F39" w:rsidRP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 xml:space="preserve">i care </w:t>
      </w:r>
      <w:r w:rsidR="00CE3F40" w:rsidRP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>deş</w:t>
      </w:r>
      <w:r w:rsidR="00446111" w:rsidRP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 xml:space="preserve">i 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nu sunt produse alimentare, </w:t>
      </w:r>
      <w:r w:rsidR="0018693C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au o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 form</w:t>
      </w:r>
      <w:r w:rsidR="0018693C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ă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, miros, culoare, prezentare, ambalaj, etichet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ă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, volum sau 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dimensiune ast</w:t>
      </w:r>
      <w:r w:rsidR="00892562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fel </w:t>
      </w:r>
      <w:proofErr w:type="spellStart"/>
      <w:r w:rsidR="00892562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încît</w:t>
      </w:r>
      <w:proofErr w:type="spellEnd"/>
      <w:r w:rsidR="00892562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 este previzibil să fie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 confundate de 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consumatori, 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î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n special 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de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 </w:t>
      </w:r>
      <w:r w:rsidR="00CE3F40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copii, cu produsele alimentare şi, î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n consecin</w:t>
      </w:r>
      <w:r w:rsidR="008A3EE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ţ</w:t>
      </w:r>
      <w:r w:rsidR="00CE3F40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ă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, introduce 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î</w:t>
      </w:r>
      <w:r w:rsidR="00CE3F40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n gură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, supte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 sau înghi</w:t>
      </w:r>
      <w:r w:rsidR="008A3EE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ţ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i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te, caz în care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 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această ac</w:t>
      </w:r>
      <w:r w:rsidR="008A3EE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ţ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iune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 po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a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t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e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 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implica riscuri precum sufocarea,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 otrăvirea, iritarea, perforarea sau obt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urarea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 </w:t>
      </w:r>
      <w:r w:rsidR="00287049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>tubului</w:t>
      </w:r>
      <w:r w:rsidR="00446111" w:rsidRPr="00C12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o-MO" w:eastAsia="ru-RU"/>
        </w:rPr>
        <w:t xml:space="preserve"> digestiv.</w:t>
      </w:r>
    </w:p>
    <w:p w:rsidR="00DD7115" w:rsidRPr="00C120E2" w:rsidRDefault="006A13B8" w:rsidP="00C50CF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EUAlbertina-Regular-Identity-H" w:hAnsi="Times New Roman" w:cs="Times New Roman"/>
          <w:color w:val="000000" w:themeColor="text1"/>
          <w:sz w:val="28"/>
          <w:szCs w:val="28"/>
          <w:lang w:val="ro-MO"/>
        </w:rPr>
      </w:pPr>
      <w:r w:rsidRPr="00C12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MO" w:eastAsia="ru-RU"/>
        </w:rPr>
        <w:t>5.</w:t>
      </w:r>
      <w:r w:rsidRP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 xml:space="preserve"> </w:t>
      </w:r>
      <w:r w:rsidR="000D5CC3" w:rsidRP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>Produsele considerate imita</w:t>
      </w:r>
      <w:r w:rsid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>ţ</w:t>
      </w:r>
      <w:r w:rsidR="000D5CC3" w:rsidRP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 xml:space="preserve">ii </w:t>
      </w:r>
      <w:r w:rsidR="00DD7115" w:rsidRPr="00C120E2">
        <w:rPr>
          <w:rFonts w:ascii="Times New Roman" w:eastAsia="EUAlbertina-Regular-Identity-H" w:hAnsi="Times New Roman" w:cs="Times New Roman"/>
          <w:color w:val="000000" w:themeColor="text1"/>
          <w:sz w:val="28"/>
          <w:szCs w:val="28"/>
          <w:lang w:val="ro-MO"/>
        </w:rPr>
        <w:t>de produse alimentare corespund următoarelor criterii:</w:t>
      </w:r>
    </w:p>
    <w:p w:rsidR="003B1CF2" w:rsidRPr="00C120E2" w:rsidRDefault="00DD7115" w:rsidP="003B1CF2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C120E2">
        <w:rPr>
          <w:rFonts w:ascii="Times New Roman" w:eastAsia="EUAlbertina-Regular-Identity-H" w:hAnsi="Times New Roman" w:cs="Times New Roman"/>
          <w:color w:val="000000" w:themeColor="text1"/>
          <w:sz w:val="28"/>
          <w:szCs w:val="28"/>
          <w:lang w:val="ro-MO"/>
        </w:rPr>
        <w:t xml:space="preserve">1)  </w:t>
      </w: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culoare</w:t>
      </w:r>
      <w:r w:rsidR="00C50CF5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:</w:t>
      </w: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</w:p>
    <w:p w:rsidR="004D3810" w:rsidRPr="00C120E2" w:rsidRDefault="00DD7115" w:rsidP="003B1CF2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a)</w:t>
      </w:r>
      <w:r w:rsidR="00EF7041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c</w:t>
      </w:r>
      <w:r w:rsidR="004D3810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uloarea produs</w:t>
      </w:r>
      <w:r w:rsidR="00EF7041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elor</w:t>
      </w:r>
      <w:r w:rsidR="004D3810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nealimentar</w:t>
      </w:r>
      <w:r w:rsidR="00EF7041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e</w:t>
      </w:r>
      <w:r w:rsidR="004D3810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se aseamănă cu</w:t>
      </w:r>
      <w:r w:rsidR="000B076D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culoarea produselor alimentare</w:t>
      </w:r>
      <w:r w:rsidR="004D3810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atunci </w:t>
      </w:r>
      <w:proofErr w:type="spellStart"/>
      <w:r w:rsidR="004D3810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cînd</w:t>
      </w:r>
      <w:proofErr w:type="spellEnd"/>
      <w:r w:rsidR="004D3810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ambalajul produsului este unul transparent sau lipseşte.</w:t>
      </w:r>
    </w:p>
    <w:p w:rsidR="004D3810" w:rsidRPr="00C120E2" w:rsidRDefault="00DD7115" w:rsidP="00C50CF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</w:pPr>
      <w:r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b)</w:t>
      </w:r>
      <w:r w:rsidR="000B076D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 </w:t>
      </w:r>
      <w:r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r</w:t>
      </w:r>
      <w:r w:rsidR="007A7CE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eacţiile diferite ale persoanei care percepe culoarea </w:t>
      </w:r>
      <w:r w:rsidR="004D381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produselor </w:t>
      </w:r>
      <w:r w:rsidR="000B076D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este redată de</w:t>
      </w:r>
      <w:r w:rsidR="007A7CE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 </w:t>
      </w:r>
      <w:r w:rsidR="000B076D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asocia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ţ</w:t>
      </w:r>
      <w:r w:rsidR="000B076D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iile</w:t>
      </w:r>
      <w:r w:rsidR="007A7CE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 pe</w:t>
      </w:r>
      <w:r w:rsidR="007A7CE0" w:rsidRPr="00C120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 </w:t>
      </w:r>
      <w:r w:rsidR="007A7CE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care</w:t>
      </w:r>
      <w:r w:rsidR="009948E7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 </w:t>
      </w:r>
      <w:r w:rsidR="004D381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consumatorul</w:t>
      </w:r>
      <w:r w:rsidR="007A7CE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 le face cu anumite stări, însuşiri, fenomene </w:t>
      </w:r>
      <w:r w:rsidR="007A7CE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lastRenderedPageBreak/>
        <w:t>naturale</w:t>
      </w:r>
      <w:r w:rsidR="004D381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,</w:t>
      </w:r>
      <w:r w:rsidR="007A7CE0" w:rsidRPr="00C120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 </w:t>
      </w:r>
      <w:r w:rsidR="007A7CE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etc.</w:t>
      </w:r>
      <w:r w:rsidR="007A7CE0" w:rsidRPr="00C120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 </w:t>
      </w:r>
      <w:r w:rsidR="007A7CE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Aceste asociaţii sunt foarte importante în procesul de realizare a produselor, a ambalajelor, a materialelor de prezentare, </w:t>
      </w:r>
      <w:r w:rsidR="000B076D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iar </w:t>
      </w:r>
      <w:r w:rsidR="007A7CE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 culoarea </w:t>
      </w:r>
      <w:r w:rsidR="000B076D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va constitui un </w:t>
      </w:r>
      <w:r w:rsidR="007A7CE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mesaj pe care produsul îl transmite cumpărătorului.</w:t>
      </w:r>
    </w:p>
    <w:p w:rsidR="00166C58" w:rsidRPr="00C120E2" w:rsidRDefault="00DD7115" w:rsidP="00C50CF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2)</w:t>
      </w:r>
      <w:r w:rsidR="00C50CF5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f</w:t>
      </w:r>
      <w:r w:rsidR="00166C58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orma, ambalaj, imagistică</w:t>
      </w:r>
      <w:r w:rsidR="00C50CF5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:</w:t>
      </w:r>
    </w:p>
    <w:p w:rsidR="007A7CE0" w:rsidRPr="00C120E2" w:rsidRDefault="00C50CF5" w:rsidP="00C50C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a)</w:t>
      </w:r>
      <w:r w:rsidR="00C822F6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 </w:t>
      </w:r>
      <w:r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p</w:t>
      </w:r>
      <w:r w:rsidR="007A7CE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rin intermediul formei ambalajelor </w:t>
      </w:r>
      <w:r w:rsidR="003B1CF2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su</w:t>
      </w:r>
      <w:r w:rsidR="00C822F6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nt </w:t>
      </w:r>
      <w:r w:rsidR="007A7CE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transmise consumatorului anumite mesaje referitoare</w:t>
      </w:r>
      <w:r w:rsidR="00A34802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 la caracteristicile produselo</w:t>
      </w:r>
      <w:r w:rsidR="00C822F6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r.</w:t>
      </w:r>
    </w:p>
    <w:p w:rsidR="00B25E56" w:rsidRPr="00C120E2" w:rsidRDefault="00C50CF5" w:rsidP="00C50C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b)</w:t>
      </w:r>
      <w:r w:rsidR="00C822F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c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aracteristica privind forma asemănătoare produselor alimentare se asociază mai mult ambalajului produselor.</w:t>
      </w:r>
    </w:p>
    <w:p w:rsidR="00B25E56" w:rsidRPr="00C120E2" w:rsidRDefault="00C50CF5" w:rsidP="00C50C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c)</w:t>
      </w:r>
      <w:r w:rsidR="00C822F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i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maginile</w:t>
      </w:r>
      <w:r w:rsidR="00C822F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utilizate pe ambalaje pot crea</w:t>
      </w:r>
      <w:r w:rsidR="00C822F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, de asemenea,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o asociere cu produsele alimentare.</w:t>
      </w:r>
    </w:p>
    <w:p w:rsidR="00B25E56" w:rsidRPr="00C120E2" w:rsidRDefault="00C50CF5" w:rsidP="00C50C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d)</w:t>
      </w:r>
      <w:r w:rsidR="00393CF5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alte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aspecte ale ambalajelor produselor alimentare care apar pe un produs nealimentar, cum ar fi  tabelul de informa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ţ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ii nutri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ţ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ionale fals, la fel pot cre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ş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te măsura în care un produs se aseamănă cu un produs alimentar.</w:t>
      </w:r>
    </w:p>
    <w:p w:rsidR="004D3810" w:rsidRPr="00C120E2" w:rsidRDefault="00C50CF5" w:rsidP="00C50CF5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</w:pPr>
      <w:r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e)</w:t>
      </w:r>
      <w:r w:rsidR="00393CF5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 </w:t>
      </w:r>
      <w:r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f</w:t>
      </w:r>
      <w:r w:rsidR="004D381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orma, dimensiunea şi culoarea produselor sunt factori legaţi de aspectul</w:t>
      </w:r>
      <w:r w:rsidR="004D3810" w:rsidRPr="00C120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 </w:t>
      </w:r>
      <w:r w:rsidR="004D3810" w:rsidRPr="00C120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>acestora şi care au o mare influenţă asupra primei impresii a consumatorului.</w:t>
      </w:r>
      <w:r w:rsidR="004D3810" w:rsidRPr="00C120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  </w:t>
      </w:r>
    </w:p>
    <w:p w:rsidR="00B25E56" w:rsidRPr="00C120E2" w:rsidRDefault="00C50CF5" w:rsidP="00C50CF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>3) g</w:t>
      </w:r>
      <w:r w:rsidR="00166C58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ust 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ş</w:t>
      </w:r>
      <w:r w:rsidR="00166C58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i miros</w:t>
      </w: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:</w:t>
      </w:r>
    </w:p>
    <w:p w:rsidR="00B25E56" w:rsidRPr="00C120E2" w:rsidRDefault="00C50CF5" w:rsidP="00C50C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a) c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aracteristicile de miros 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ş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i gust se datorează imagisticii sau denumirilor 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ş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i altor descrieri de pe produs. </w:t>
      </w:r>
    </w:p>
    <w:p w:rsidR="00B25E56" w:rsidRPr="00C120E2" w:rsidRDefault="00C50CF5" w:rsidP="00C50C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b) m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irosurile, gustul 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ş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i descrierea </w:t>
      </w:r>
      <w:r w:rsidR="00B245F7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produselor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pot face ca produsul să fie o imita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ţ</w:t>
      </w:r>
      <w:r w:rsidR="00B245F7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ie atunci </w:t>
      </w:r>
      <w:proofErr w:type="spellStart"/>
      <w:r w:rsidR="00B245F7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cî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nd</w:t>
      </w:r>
      <w:proofErr w:type="spellEnd"/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seamănă foarte mult cu mirosurile 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ş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i gusturile</w:t>
      </w:r>
      <w:r w:rsidR="00B245F7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produselor alimentare (de ex. g</w:t>
      </w:r>
      <w:r w:rsidR="00A34802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elurile cu miros de fructe, bals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amurile de buze cu gust de miere) sau </w:t>
      </w:r>
      <w:proofErr w:type="spellStart"/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cînd</w:t>
      </w:r>
      <w:proofErr w:type="spellEnd"/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descrierea </w:t>
      </w:r>
      <w:r w:rsidR="00FE1D41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sugerează acest aspect (de ex. </w:t>
      </w:r>
      <w:r w:rsidR="00B245F7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l</w:t>
      </w:r>
      <w:r w:rsidR="00FE1D41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o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ţ</w:t>
      </w:r>
      <w:r w:rsidR="00FE1D41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iune de corp cu gust de </w:t>
      </w:r>
      <w:proofErr w:type="spellStart"/>
      <w:r w:rsidR="00FE1D41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lime</w:t>
      </w:r>
      <w:proofErr w:type="spellEnd"/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).</w:t>
      </w:r>
      <w:bookmarkStart w:id="0" w:name="_GoBack"/>
      <w:bookmarkEnd w:id="0"/>
    </w:p>
    <w:p w:rsidR="00166C58" w:rsidRPr="00C120E2" w:rsidRDefault="00C50CF5" w:rsidP="00C50CF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  <w:lang w:val="ro-MO"/>
        </w:rPr>
      </w:pPr>
      <w:r w:rsidRPr="00C120E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O" w:eastAsia="ru-RU"/>
        </w:rPr>
        <w:t>4) a</w:t>
      </w:r>
      <w:r w:rsidR="00166C58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ccesibilitate 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ş</w:t>
      </w:r>
      <w:r w:rsidR="00166C58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i depozitare</w:t>
      </w: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:</w:t>
      </w:r>
    </w:p>
    <w:p w:rsidR="00B25E56" w:rsidRPr="00C120E2" w:rsidRDefault="00C50CF5" w:rsidP="00C50C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a) p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rodusele se aseamănă 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ş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i mai mult</w:t>
      </w:r>
      <w:r w:rsidR="00A34802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produselor alimentare atunci </w:t>
      </w:r>
      <w:proofErr w:type="spellStart"/>
      <w:r w:rsidR="00A34802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cî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nd</w:t>
      </w:r>
      <w:proofErr w:type="spellEnd"/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sunt plasate în apropierea acestora.</w:t>
      </w:r>
    </w:p>
    <w:p w:rsidR="00B25E56" w:rsidRPr="00C120E2" w:rsidRDefault="00C50CF5" w:rsidP="00C50C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o-MO"/>
        </w:rPr>
      </w:pPr>
      <w:r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b) i</w:t>
      </w:r>
      <w:r w:rsidR="00A34802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mitaţiile</w:t>
      </w:r>
      <w:r w:rsidR="00B245F7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="00A34802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de produse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alimentare </w:t>
      </w:r>
      <w:r w:rsidR="00A34802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pot fi consumate din gre</w:t>
      </w:r>
      <w:r w:rsid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ş</w:t>
      </w:r>
      <w:r w:rsidR="00A34802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eală </w:t>
      </w:r>
      <w:proofErr w:type="spellStart"/>
      <w:r w:rsidR="00A34802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cînd</w:t>
      </w:r>
      <w:proofErr w:type="spellEnd"/>
      <w:r w:rsidR="00A34802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sunt depozitate lî</w:t>
      </w:r>
      <w:r w:rsidR="00B25E56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ngă produsele ali</w:t>
      </w:r>
      <w:r w:rsidR="00A34802" w:rsidRPr="00C120E2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mentare. </w:t>
      </w:r>
    </w:p>
    <w:p w:rsidR="00107122" w:rsidRPr="00C120E2" w:rsidRDefault="00107122" w:rsidP="00A87C90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O"/>
        </w:rPr>
      </w:pPr>
    </w:p>
    <w:p w:rsidR="00242B32" w:rsidRPr="00C120E2" w:rsidRDefault="00242B32" w:rsidP="00A87C90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o-MO" w:eastAsia="ru-RU"/>
        </w:rPr>
      </w:pPr>
      <w:r w:rsidRPr="00C120E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O"/>
        </w:rPr>
        <w:t xml:space="preserve">III. </w:t>
      </w:r>
      <w:r w:rsidRPr="00C12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MO" w:eastAsia="ru-RU"/>
        </w:rPr>
        <w:t>COMERCI</w:t>
      </w:r>
      <w:r w:rsidR="00A87C90" w:rsidRPr="00C12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MO" w:eastAsia="ru-RU"/>
        </w:rPr>
        <w:t>ALIZAREA, IMPORTUL, PRODUCEREA Ş</w:t>
      </w:r>
      <w:r w:rsidRPr="00C12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MO" w:eastAsia="ru-RU"/>
        </w:rPr>
        <w:t xml:space="preserve">I </w:t>
      </w:r>
      <w:r w:rsidR="00A87C90" w:rsidRPr="00C12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MO" w:eastAsia="ru-RU"/>
        </w:rPr>
        <w:t>EXPORTUL PRODUSELOR CE IMITĂ</w:t>
      </w:r>
      <w:r w:rsidRPr="00C120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MO" w:eastAsia="ru-RU"/>
        </w:rPr>
        <w:t xml:space="preserve"> PRODUSELE ALIMENTARE</w:t>
      </w:r>
      <w:r w:rsidRPr="00C120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o-MO" w:eastAsia="ru-RU"/>
        </w:rPr>
        <w:t xml:space="preserve"> </w:t>
      </w:r>
    </w:p>
    <w:p w:rsidR="00446111" w:rsidRPr="00C120E2" w:rsidRDefault="00562F39" w:rsidP="00A87C90">
      <w:pPr>
        <w:pStyle w:val="cn"/>
        <w:ind w:firstLine="567"/>
        <w:jc w:val="both"/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</w:pPr>
      <w:r w:rsidRPr="00C120E2">
        <w:rPr>
          <w:rFonts w:eastAsia="Times New Roman"/>
          <w:b/>
          <w:bCs/>
          <w:color w:val="000000" w:themeColor="text1"/>
          <w:sz w:val="28"/>
          <w:szCs w:val="28"/>
          <w:shd w:val="clear" w:color="auto" w:fill="FFFFFF"/>
          <w:lang w:val="ro-MO"/>
        </w:rPr>
        <w:t>6</w:t>
      </w:r>
      <w:r w:rsidR="00242B32" w:rsidRPr="00C120E2">
        <w:rPr>
          <w:rFonts w:eastAsia="Times New Roman"/>
          <w:b/>
          <w:bCs/>
          <w:color w:val="000000" w:themeColor="text1"/>
          <w:sz w:val="28"/>
          <w:szCs w:val="28"/>
          <w:shd w:val="clear" w:color="auto" w:fill="FFFFFF"/>
          <w:lang w:val="ro-MO"/>
        </w:rPr>
        <w:t xml:space="preserve">. </w:t>
      </w:r>
      <w:r w:rsidR="00242556" w:rsidRPr="00C120E2"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  <w:t>Se interzic</w:t>
      </w:r>
      <w:r w:rsidR="00242B32" w:rsidRPr="00C120E2"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  <w:t>e</w:t>
      </w:r>
      <w:r w:rsidR="00242556" w:rsidRPr="00C120E2"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 comerci</w:t>
      </w:r>
      <w:r w:rsidR="00A87C90" w:rsidRPr="00C120E2"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  <w:t>alizarea, importul, producerea ş</w:t>
      </w:r>
      <w:r w:rsidR="00242556" w:rsidRPr="00C120E2"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  <w:t>i exportul</w:t>
      </w:r>
      <w:r w:rsidR="00AF7557" w:rsidRPr="00C120E2">
        <w:rPr>
          <w:color w:val="000000" w:themeColor="text1"/>
          <w:lang w:val="ro-MO"/>
        </w:rPr>
        <w:t xml:space="preserve"> </w:t>
      </w:r>
      <w:r w:rsidR="00AF7557" w:rsidRPr="00C120E2">
        <w:rPr>
          <w:rFonts w:eastAsia="EUAlbertina-Regular-Identity-H"/>
          <w:color w:val="000000" w:themeColor="text1"/>
          <w:sz w:val="28"/>
          <w:szCs w:val="28"/>
          <w:lang w:val="ro-MO"/>
        </w:rPr>
        <w:t>imitaţiilor de produse alimentare</w:t>
      </w:r>
      <w:r w:rsidR="00AF7557" w:rsidRPr="00C120E2"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, </w:t>
      </w:r>
      <w:r w:rsidR="00242556" w:rsidRPr="00C120E2"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care </w:t>
      </w:r>
      <w:r w:rsidR="00242B32" w:rsidRPr="00C120E2"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  <w:t>prezintă</w:t>
      </w:r>
      <w:r w:rsidR="00A87C90" w:rsidRPr="00C120E2"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 risc de a pune î</w:t>
      </w:r>
      <w:r w:rsidR="00242556" w:rsidRPr="00C120E2"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n pericol </w:t>
      </w:r>
      <w:r w:rsidR="00242B32" w:rsidRPr="00C120E2"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  <w:t>sănătatea</w:t>
      </w:r>
      <w:r w:rsidR="00242556" w:rsidRPr="00C120E2"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 sau </w:t>
      </w:r>
      <w:r w:rsidR="008D4BEB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>siguran</w:t>
      </w:r>
      <w:r w:rsidR="008A3EE9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>ţ</w:t>
      </w:r>
      <w:r w:rsidR="008D4BEB" w:rsidRPr="00C120E2">
        <w:rPr>
          <w:color w:val="000000" w:themeColor="text1"/>
          <w:sz w:val="28"/>
          <w:szCs w:val="28"/>
          <w:shd w:val="clear" w:color="auto" w:fill="FFFFFF"/>
          <w:lang w:val="ro-MO"/>
        </w:rPr>
        <w:t>a</w:t>
      </w:r>
      <w:r w:rsidR="00A87C90" w:rsidRPr="00C120E2">
        <w:rPr>
          <w:rFonts w:eastAsia="Times New Roman"/>
          <w:color w:val="000000" w:themeColor="text1"/>
          <w:sz w:val="28"/>
          <w:szCs w:val="28"/>
          <w:shd w:val="clear" w:color="auto" w:fill="FFFFFF"/>
          <w:lang w:val="ro-MO"/>
        </w:rPr>
        <w:t xml:space="preserve"> consumatorilor.</w:t>
      </w:r>
    </w:p>
    <w:p w:rsidR="00A87C90" w:rsidRPr="00C120E2" w:rsidRDefault="00A87C90" w:rsidP="00A87C90">
      <w:pPr>
        <w:pStyle w:val="cn"/>
        <w:ind w:firstLine="567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val="ro-MO"/>
        </w:rPr>
      </w:pPr>
    </w:p>
    <w:p w:rsidR="00446111" w:rsidRPr="00C120E2" w:rsidRDefault="00A87C90" w:rsidP="00446111">
      <w:pPr>
        <w:pStyle w:val="cn"/>
        <w:rPr>
          <w:sz w:val="28"/>
          <w:szCs w:val="28"/>
          <w:lang w:val="ro-MO"/>
        </w:rPr>
      </w:pPr>
      <w:r w:rsidRPr="00C120E2">
        <w:rPr>
          <w:b/>
          <w:bCs/>
          <w:sz w:val="28"/>
          <w:szCs w:val="28"/>
          <w:lang w:val="ro-MO"/>
        </w:rPr>
        <w:t>IV</w:t>
      </w:r>
      <w:r w:rsidR="00446111" w:rsidRPr="00C120E2">
        <w:rPr>
          <w:b/>
          <w:bCs/>
          <w:sz w:val="28"/>
          <w:szCs w:val="28"/>
          <w:lang w:val="ro-MO"/>
        </w:rPr>
        <w:t>. SUPRAVEGHEREA PIEŢEI</w:t>
      </w:r>
    </w:p>
    <w:p w:rsidR="009E7DF1" w:rsidRPr="00C120E2" w:rsidRDefault="00562F39" w:rsidP="009E7DF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C120E2">
        <w:rPr>
          <w:b/>
          <w:bCs/>
          <w:sz w:val="28"/>
          <w:szCs w:val="28"/>
          <w:lang w:val="ro-MO"/>
        </w:rPr>
        <w:t>7</w:t>
      </w:r>
      <w:r w:rsidR="00446111" w:rsidRPr="00C120E2">
        <w:rPr>
          <w:b/>
          <w:bCs/>
          <w:sz w:val="28"/>
          <w:szCs w:val="28"/>
          <w:lang w:val="ro-MO"/>
        </w:rPr>
        <w:t>.</w:t>
      </w:r>
      <w:r w:rsidR="009E7DF1" w:rsidRPr="00C120E2">
        <w:rPr>
          <w:sz w:val="28"/>
          <w:szCs w:val="28"/>
          <w:lang w:val="ro-MO"/>
        </w:rPr>
        <w:t xml:space="preserve"> Supravegherea pieţei se efectuează conform </w:t>
      </w:r>
      <w:r w:rsidR="000F0FFF" w:rsidRPr="00C120E2">
        <w:rPr>
          <w:sz w:val="28"/>
          <w:szCs w:val="28"/>
          <w:lang w:val="ro-MO"/>
        </w:rPr>
        <w:t xml:space="preserve">prevederilor Legii nr.7 din 26 februarie 2016 </w:t>
      </w:r>
      <w:r w:rsidR="009E7DF1" w:rsidRPr="00C120E2">
        <w:rPr>
          <w:sz w:val="28"/>
          <w:szCs w:val="28"/>
          <w:lang w:val="ro-MO"/>
        </w:rPr>
        <w:t>privind supravegherea pieţei</w:t>
      </w:r>
      <w:r w:rsidR="007E16CE" w:rsidRPr="00C120E2">
        <w:rPr>
          <w:sz w:val="28"/>
          <w:szCs w:val="28"/>
          <w:lang w:val="ro-MO"/>
        </w:rPr>
        <w:t xml:space="preserve"> în ceea ce prive</w:t>
      </w:r>
      <w:r w:rsidR="00A87C90" w:rsidRPr="00C120E2">
        <w:rPr>
          <w:sz w:val="28"/>
          <w:szCs w:val="28"/>
          <w:lang w:val="ro-MO"/>
        </w:rPr>
        <w:t>ş</w:t>
      </w:r>
      <w:r w:rsidR="007E16CE" w:rsidRPr="00C120E2">
        <w:rPr>
          <w:sz w:val="28"/>
          <w:szCs w:val="28"/>
          <w:lang w:val="ro-MO"/>
        </w:rPr>
        <w:t>te produsele nealimentare</w:t>
      </w:r>
      <w:r w:rsidR="009E7DF1" w:rsidRPr="00C120E2">
        <w:rPr>
          <w:sz w:val="28"/>
          <w:szCs w:val="28"/>
          <w:lang w:val="ro-MO"/>
        </w:rPr>
        <w:t>.</w:t>
      </w:r>
    </w:p>
    <w:p w:rsidR="00EC69DF" w:rsidRPr="00C120E2" w:rsidRDefault="00562F39" w:rsidP="00EC69DF">
      <w:pPr>
        <w:pStyle w:val="a4"/>
        <w:spacing w:before="0" w:beforeAutospacing="0" w:after="120" w:afterAutospacing="0"/>
        <w:ind w:firstLine="562"/>
        <w:jc w:val="both"/>
        <w:rPr>
          <w:color w:val="000000" w:themeColor="text1"/>
          <w:sz w:val="28"/>
          <w:szCs w:val="28"/>
          <w:lang w:val="ro-MO"/>
        </w:rPr>
      </w:pPr>
      <w:r w:rsidRPr="00C120E2">
        <w:rPr>
          <w:b/>
          <w:sz w:val="28"/>
          <w:szCs w:val="28"/>
          <w:lang w:val="ro-MO"/>
        </w:rPr>
        <w:t>8</w:t>
      </w:r>
      <w:r w:rsidR="009E7DF1" w:rsidRPr="00C120E2">
        <w:rPr>
          <w:b/>
          <w:sz w:val="28"/>
          <w:szCs w:val="28"/>
          <w:lang w:val="ro-MO"/>
        </w:rPr>
        <w:t>.</w:t>
      </w:r>
      <w:r w:rsidR="009E7DF1" w:rsidRPr="00C120E2">
        <w:rPr>
          <w:sz w:val="28"/>
          <w:szCs w:val="28"/>
          <w:lang w:val="ro-MO"/>
        </w:rPr>
        <w:t xml:space="preserve"> </w:t>
      </w:r>
      <w:r w:rsidR="00446111" w:rsidRPr="00C120E2">
        <w:rPr>
          <w:sz w:val="28"/>
          <w:szCs w:val="28"/>
          <w:lang w:val="ro-MO"/>
        </w:rPr>
        <w:t xml:space="preserve">În cazul în care autoritatea de supraveghere a pieţei are suficiente motive să </w:t>
      </w:r>
      <w:r w:rsidR="00446111" w:rsidRPr="00C120E2">
        <w:rPr>
          <w:color w:val="000000" w:themeColor="text1"/>
          <w:sz w:val="28"/>
          <w:szCs w:val="28"/>
          <w:lang w:val="ro-MO"/>
        </w:rPr>
        <w:t>considere că un produs nealimentar intră sub incidenţa prezentei Reglementări tehnice</w:t>
      </w:r>
      <w:r w:rsidR="00A87C90" w:rsidRPr="00C120E2">
        <w:rPr>
          <w:color w:val="000000" w:themeColor="text1"/>
          <w:sz w:val="28"/>
          <w:szCs w:val="28"/>
          <w:lang w:val="ro-MO"/>
        </w:rPr>
        <w:t>,</w:t>
      </w:r>
      <w:r w:rsidR="00446111" w:rsidRPr="00C120E2">
        <w:rPr>
          <w:color w:val="000000" w:themeColor="text1"/>
          <w:sz w:val="28"/>
          <w:szCs w:val="28"/>
          <w:lang w:val="ro-MO"/>
        </w:rPr>
        <w:t xml:space="preserve"> </w:t>
      </w:r>
      <w:proofErr w:type="spellStart"/>
      <w:r w:rsidR="00A87C90" w:rsidRPr="00C120E2">
        <w:rPr>
          <w:color w:val="000000" w:themeColor="text1"/>
          <w:sz w:val="28"/>
          <w:szCs w:val="28"/>
          <w:lang w:val="ro-MO"/>
        </w:rPr>
        <w:t>prezentînd</w:t>
      </w:r>
      <w:proofErr w:type="spellEnd"/>
      <w:r w:rsidR="00446111" w:rsidRPr="00C120E2">
        <w:rPr>
          <w:color w:val="000000" w:themeColor="text1"/>
          <w:sz w:val="28"/>
          <w:szCs w:val="28"/>
          <w:lang w:val="ro-MO"/>
        </w:rPr>
        <w:t xml:space="preserve"> un risc pentru sănătatea ori siguranţa persoanelor, aceasta efectuează o evaluare cu privire la </w:t>
      </w:r>
      <w:r w:rsidR="009E7DF1" w:rsidRPr="00C120E2">
        <w:rPr>
          <w:color w:val="000000" w:themeColor="text1"/>
          <w:sz w:val="28"/>
          <w:szCs w:val="28"/>
          <w:lang w:val="ro-MO"/>
        </w:rPr>
        <w:t>produs</w:t>
      </w:r>
      <w:r w:rsidR="000A0EB0" w:rsidRPr="00C120E2">
        <w:rPr>
          <w:color w:val="000000" w:themeColor="text1"/>
          <w:sz w:val="28"/>
          <w:szCs w:val="28"/>
          <w:lang w:val="ro-MO"/>
        </w:rPr>
        <w:t>ul</w:t>
      </w:r>
      <w:r w:rsidR="009E7DF1" w:rsidRPr="00C120E2">
        <w:rPr>
          <w:color w:val="000000" w:themeColor="text1"/>
          <w:sz w:val="28"/>
          <w:szCs w:val="28"/>
          <w:lang w:val="ro-MO"/>
        </w:rPr>
        <w:t xml:space="preserve"> </w:t>
      </w:r>
      <w:r w:rsidR="000A0EB0" w:rsidRPr="00C120E2">
        <w:rPr>
          <w:color w:val="000000" w:themeColor="text1"/>
          <w:sz w:val="28"/>
          <w:szCs w:val="28"/>
          <w:lang w:val="ro-MO"/>
        </w:rPr>
        <w:t>respectiv</w:t>
      </w:r>
      <w:r w:rsidR="00E340F2" w:rsidRPr="00C120E2">
        <w:rPr>
          <w:color w:val="000000" w:themeColor="text1"/>
          <w:sz w:val="28"/>
          <w:szCs w:val="28"/>
          <w:lang w:val="ro-MO"/>
        </w:rPr>
        <w:t>.</w:t>
      </w:r>
    </w:p>
    <w:p w:rsidR="00EC69DF" w:rsidRPr="00C120E2" w:rsidRDefault="00562F39" w:rsidP="00EC69DF">
      <w:pPr>
        <w:pStyle w:val="a4"/>
        <w:spacing w:before="0" w:beforeAutospacing="0" w:after="120" w:afterAutospacing="0"/>
        <w:ind w:firstLine="562"/>
        <w:jc w:val="both"/>
        <w:rPr>
          <w:color w:val="7030A0"/>
          <w:sz w:val="28"/>
          <w:szCs w:val="28"/>
          <w:lang w:val="ro-MO"/>
        </w:rPr>
      </w:pPr>
      <w:r w:rsidRPr="00C120E2">
        <w:rPr>
          <w:b/>
          <w:color w:val="000000" w:themeColor="text1"/>
          <w:sz w:val="28"/>
          <w:szCs w:val="28"/>
          <w:lang w:val="ro-MO"/>
        </w:rPr>
        <w:lastRenderedPageBreak/>
        <w:t>9</w:t>
      </w:r>
      <w:r w:rsidR="00107122" w:rsidRPr="00C120E2">
        <w:rPr>
          <w:b/>
          <w:color w:val="000000" w:themeColor="text1"/>
          <w:sz w:val="28"/>
          <w:szCs w:val="28"/>
          <w:lang w:val="ro-MO"/>
        </w:rPr>
        <w:t>.</w:t>
      </w:r>
      <w:r w:rsidR="00107122" w:rsidRPr="00C120E2">
        <w:rPr>
          <w:color w:val="000000" w:themeColor="text1"/>
          <w:sz w:val="28"/>
          <w:szCs w:val="28"/>
          <w:lang w:val="ro-MO"/>
        </w:rPr>
        <w:t xml:space="preserve"> Evaluarea riscurilor produselor se efectuează în conformitate cu </w:t>
      </w:r>
      <w:r w:rsidR="00EC69DF" w:rsidRPr="00C120E2">
        <w:rPr>
          <w:color w:val="000000" w:themeColor="text1"/>
          <w:sz w:val="28"/>
          <w:szCs w:val="28"/>
          <w:lang w:val="ro-MO"/>
        </w:rPr>
        <w:t xml:space="preserve">prevederile Hotărîrii Guvernului nr…. </w:t>
      </w:r>
      <w:r w:rsidRPr="00C120E2">
        <w:rPr>
          <w:color w:val="000000" w:themeColor="text1"/>
          <w:sz w:val="28"/>
          <w:szCs w:val="28"/>
          <w:lang w:val="ro-MO"/>
        </w:rPr>
        <w:t>din 13 iulie 2016 „</w:t>
      </w:r>
      <w:r w:rsidR="00EC69DF" w:rsidRPr="00C120E2">
        <w:rPr>
          <w:color w:val="000000" w:themeColor="text1"/>
          <w:sz w:val="28"/>
          <w:szCs w:val="28"/>
          <w:lang w:val="ro-MO"/>
        </w:rPr>
        <w:t>Cu privire la aprobarea Metodologiei privind evaluarea riscurilor în cazul produselor nealimentare destinate consumatorilor şi selectarea măsurilor corective”.</w:t>
      </w:r>
    </w:p>
    <w:p w:rsidR="007248B8" w:rsidRPr="00C120E2" w:rsidRDefault="00562F39" w:rsidP="00AF7557">
      <w:pPr>
        <w:pStyle w:val="a4"/>
        <w:spacing w:before="0" w:beforeAutospacing="0" w:after="120" w:afterAutospacing="0"/>
        <w:ind w:firstLine="562"/>
        <w:jc w:val="both"/>
        <w:rPr>
          <w:rFonts w:eastAsia="Arial-BoldItalicMT"/>
          <w:bCs/>
          <w:iCs/>
          <w:sz w:val="28"/>
          <w:szCs w:val="28"/>
          <w:lang w:val="ro-MO"/>
        </w:rPr>
      </w:pPr>
      <w:r w:rsidRPr="00C120E2">
        <w:rPr>
          <w:b/>
          <w:bCs/>
          <w:color w:val="000000" w:themeColor="text1"/>
          <w:sz w:val="28"/>
          <w:szCs w:val="28"/>
          <w:lang w:val="ro-MO"/>
        </w:rPr>
        <w:t>10</w:t>
      </w:r>
      <w:r w:rsidR="00446111" w:rsidRPr="00C120E2">
        <w:rPr>
          <w:b/>
          <w:bCs/>
          <w:color w:val="000000" w:themeColor="text1"/>
          <w:sz w:val="28"/>
          <w:szCs w:val="28"/>
          <w:lang w:val="ro-MO"/>
        </w:rPr>
        <w:t>.</w:t>
      </w:r>
      <w:r w:rsidR="00446111" w:rsidRPr="00C120E2">
        <w:rPr>
          <w:color w:val="000000" w:themeColor="text1"/>
          <w:sz w:val="28"/>
          <w:szCs w:val="28"/>
          <w:lang w:val="ro-MO"/>
        </w:rPr>
        <w:t xml:space="preserve"> În cazul în care, autoritatea de supraveghere a pieţei</w:t>
      </w:r>
      <w:r w:rsidR="00CC0361" w:rsidRPr="00C120E2">
        <w:rPr>
          <w:color w:val="000000" w:themeColor="text1"/>
          <w:sz w:val="28"/>
          <w:szCs w:val="28"/>
          <w:lang w:val="ro-MO"/>
        </w:rPr>
        <w:t>, în urma evaluării riscurilor,</w:t>
      </w:r>
      <w:r w:rsidR="00446111" w:rsidRPr="00C120E2">
        <w:rPr>
          <w:color w:val="000000" w:themeColor="text1"/>
          <w:sz w:val="28"/>
          <w:szCs w:val="28"/>
          <w:lang w:val="ro-MO"/>
        </w:rPr>
        <w:t xml:space="preserve"> constată că lotul de </w:t>
      </w:r>
      <w:r w:rsidR="009E7DF1" w:rsidRPr="00C120E2">
        <w:rPr>
          <w:color w:val="000000" w:themeColor="text1"/>
          <w:sz w:val="28"/>
          <w:szCs w:val="28"/>
          <w:lang w:val="ro-MO"/>
        </w:rPr>
        <w:t>produse nealimentar</w:t>
      </w:r>
      <w:r w:rsidR="00446111" w:rsidRPr="00C120E2">
        <w:rPr>
          <w:color w:val="000000" w:themeColor="text1"/>
          <w:sz w:val="28"/>
          <w:szCs w:val="28"/>
          <w:lang w:val="ro-MO"/>
        </w:rPr>
        <w:t>e</w:t>
      </w:r>
      <w:r w:rsidR="003F643D" w:rsidRPr="00C120E2">
        <w:rPr>
          <w:color w:val="000000" w:themeColor="text1"/>
          <w:sz w:val="28"/>
          <w:szCs w:val="28"/>
          <w:lang w:val="ro-MO"/>
        </w:rPr>
        <w:t xml:space="preserve"> corespunde descrierii </w:t>
      </w:r>
      <w:r w:rsidR="00446111" w:rsidRPr="00C120E2">
        <w:rPr>
          <w:color w:val="000000" w:themeColor="text1"/>
          <w:sz w:val="28"/>
          <w:szCs w:val="28"/>
          <w:lang w:val="ro-MO"/>
        </w:rPr>
        <w:t xml:space="preserve">stabilite </w:t>
      </w:r>
      <w:r w:rsidR="003F643D" w:rsidRPr="00C120E2">
        <w:rPr>
          <w:color w:val="000000" w:themeColor="text1"/>
          <w:sz w:val="28"/>
          <w:szCs w:val="28"/>
          <w:lang w:val="ro-MO"/>
        </w:rPr>
        <w:t>la pct.</w:t>
      </w:r>
      <w:r w:rsidR="00107122" w:rsidRPr="00C120E2">
        <w:rPr>
          <w:color w:val="000000" w:themeColor="text1"/>
          <w:sz w:val="28"/>
          <w:szCs w:val="28"/>
          <w:lang w:val="ro-MO"/>
        </w:rPr>
        <w:t>4</w:t>
      </w:r>
      <w:r w:rsidR="003F643D" w:rsidRPr="00C120E2">
        <w:rPr>
          <w:color w:val="000000" w:themeColor="text1"/>
          <w:sz w:val="28"/>
          <w:szCs w:val="28"/>
          <w:lang w:val="ro-MO"/>
        </w:rPr>
        <w:t xml:space="preserve"> din </w:t>
      </w:r>
      <w:r w:rsidR="00446111" w:rsidRPr="00C120E2">
        <w:rPr>
          <w:color w:val="000000" w:themeColor="text1"/>
          <w:sz w:val="28"/>
          <w:szCs w:val="28"/>
          <w:lang w:val="ro-MO"/>
        </w:rPr>
        <w:t>prezenta Reglementare tehnică</w:t>
      </w:r>
      <w:r w:rsidR="00CC0361" w:rsidRPr="00C120E2">
        <w:rPr>
          <w:color w:val="000000" w:themeColor="text1"/>
          <w:sz w:val="28"/>
          <w:szCs w:val="28"/>
          <w:lang w:val="ro-MO"/>
        </w:rPr>
        <w:t xml:space="preserve"> şi prezintă risc pentru sănătatea ori siguranţa persoanelor</w:t>
      </w:r>
      <w:r w:rsidR="00446111" w:rsidRPr="00C120E2">
        <w:rPr>
          <w:color w:val="000000" w:themeColor="text1"/>
          <w:sz w:val="28"/>
          <w:szCs w:val="28"/>
          <w:lang w:val="ro-MO"/>
        </w:rPr>
        <w:t xml:space="preserve">, aceasta </w:t>
      </w:r>
      <w:r w:rsidR="007248B8" w:rsidRPr="00C120E2">
        <w:rPr>
          <w:rFonts w:eastAsia="Arial-BoldItalicMT"/>
          <w:bCs/>
          <w:iCs/>
          <w:sz w:val="28"/>
          <w:szCs w:val="28"/>
          <w:lang w:val="ro-MO"/>
        </w:rPr>
        <w:t>emite prescripţii privind interzicerea comercializării, importului, producerii, exportului şi dispune retragerea de pe piaţă a întregului lot.</w:t>
      </w:r>
    </w:p>
    <w:p w:rsidR="009E7DF1" w:rsidRPr="00C120E2" w:rsidRDefault="007248B8" w:rsidP="00EC69DF">
      <w:pPr>
        <w:pStyle w:val="a4"/>
        <w:spacing w:before="0" w:beforeAutospacing="0" w:after="120" w:afterAutospacing="0"/>
        <w:ind w:firstLine="562"/>
        <w:jc w:val="both"/>
        <w:rPr>
          <w:color w:val="000000" w:themeColor="text1"/>
          <w:sz w:val="28"/>
          <w:szCs w:val="28"/>
          <w:lang w:val="ro-MO"/>
        </w:rPr>
      </w:pPr>
      <w:r w:rsidRPr="00C120E2">
        <w:rPr>
          <w:color w:val="000000" w:themeColor="text1"/>
          <w:sz w:val="28"/>
          <w:szCs w:val="28"/>
          <w:lang w:val="ro-MO"/>
        </w:rPr>
        <w:t xml:space="preserve"> </w:t>
      </w:r>
      <w:r w:rsidR="00562F39" w:rsidRPr="00C120E2">
        <w:rPr>
          <w:b/>
          <w:bCs/>
          <w:color w:val="000000" w:themeColor="text1"/>
          <w:sz w:val="28"/>
          <w:szCs w:val="28"/>
          <w:lang w:val="ro-MO"/>
        </w:rPr>
        <w:t>11</w:t>
      </w:r>
      <w:r w:rsidR="00446111" w:rsidRPr="00C120E2">
        <w:rPr>
          <w:b/>
          <w:bCs/>
          <w:color w:val="000000" w:themeColor="text1"/>
          <w:sz w:val="28"/>
          <w:szCs w:val="28"/>
          <w:lang w:val="ro-MO"/>
        </w:rPr>
        <w:t>.</w:t>
      </w:r>
      <w:r w:rsidR="000160C0" w:rsidRPr="00C120E2">
        <w:rPr>
          <w:color w:val="000000" w:themeColor="text1"/>
          <w:sz w:val="28"/>
          <w:szCs w:val="28"/>
          <w:lang w:val="ro-MO"/>
        </w:rPr>
        <w:t xml:space="preserve"> </w:t>
      </w:r>
      <w:r w:rsidR="00446111" w:rsidRPr="00C120E2">
        <w:rPr>
          <w:color w:val="000000" w:themeColor="text1"/>
          <w:sz w:val="28"/>
          <w:szCs w:val="28"/>
          <w:lang w:val="ro-MO"/>
        </w:rPr>
        <w:t>În cazul în care autoritatea de supraveghere a pieţei consideră că neconformitatea nu se limitează la teritoriul naţional, aceasta informează Ministerul Economiei cu privire la rezultatele evaluării şi la acţiunile pe care le-a solicitat din partea agentului economic.</w:t>
      </w:r>
      <w:r w:rsidR="009E7DF1" w:rsidRPr="00C120E2">
        <w:rPr>
          <w:color w:val="000000" w:themeColor="text1"/>
          <w:sz w:val="28"/>
          <w:szCs w:val="28"/>
          <w:lang w:val="ro-MO"/>
        </w:rPr>
        <w:t xml:space="preserve"> </w:t>
      </w:r>
    </w:p>
    <w:p w:rsidR="00C120E2" w:rsidRPr="00C120E2" w:rsidRDefault="009E7DF1" w:rsidP="00C120E2">
      <w:pPr>
        <w:pStyle w:val="a4"/>
        <w:spacing w:before="0" w:beforeAutospacing="0" w:after="120" w:afterAutospacing="0"/>
        <w:ind w:firstLine="562"/>
        <w:jc w:val="both"/>
        <w:rPr>
          <w:sz w:val="28"/>
          <w:szCs w:val="28"/>
          <w:lang w:val="ro-MO"/>
        </w:rPr>
      </w:pPr>
      <w:r w:rsidRPr="00C120E2">
        <w:rPr>
          <w:b/>
          <w:bCs/>
          <w:color w:val="000000" w:themeColor="text1"/>
          <w:sz w:val="28"/>
          <w:szCs w:val="28"/>
          <w:lang w:val="ro-MO"/>
        </w:rPr>
        <w:t>1</w:t>
      </w:r>
      <w:r w:rsidR="00562F39" w:rsidRPr="00C120E2">
        <w:rPr>
          <w:b/>
          <w:bCs/>
          <w:color w:val="000000" w:themeColor="text1"/>
          <w:sz w:val="28"/>
          <w:szCs w:val="28"/>
          <w:lang w:val="ro-MO"/>
        </w:rPr>
        <w:t>2</w:t>
      </w:r>
      <w:r w:rsidR="00446111" w:rsidRPr="00C120E2">
        <w:rPr>
          <w:b/>
          <w:bCs/>
          <w:color w:val="000000" w:themeColor="text1"/>
          <w:sz w:val="28"/>
          <w:szCs w:val="28"/>
          <w:lang w:val="ro-MO"/>
        </w:rPr>
        <w:t>.</w:t>
      </w:r>
      <w:r w:rsidR="00C120E2" w:rsidRPr="00C120E2">
        <w:rPr>
          <w:color w:val="000000" w:themeColor="text1"/>
          <w:sz w:val="28"/>
          <w:szCs w:val="28"/>
          <w:lang w:val="ro-MO"/>
        </w:rPr>
        <w:t xml:space="preserve"> </w:t>
      </w:r>
      <w:r w:rsidR="00C120E2" w:rsidRPr="00C120E2">
        <w:rPr>
          <w:rFonts w:eastAsia="Arial-BoldItalicMT"/>
          <w:bCs/>
          <w:iCs/>
          <w:sz w:val="28"/>
          <w:szCs w:val="28"/>
          <w:lang w:val="ro-MO"/>
        </w:rPr>
        <w:t>Agenţii economici se asigură că produsele</w:t>
      </w:r>
      <w:r w:rsidR="00C120E2" w:rsidRPr="00C120E2">
        <w:rPr>
          <w:rFonts w:eastAsia="Arial-BoldItalicMT"/>
          <w:bCs/>
          <w:iCs/>
          <w:sz w:val="28"/>
          <w:szCs w:val="28"/>
          <w:lang w:val="ro-MO"/>
        </w:rPr>
        <w:t xml:space="preserve"> </w:t>
      </w:r>
      <w:r w:rsidR="00C120E2" w:rsidRPr="00C120E2">
        <w:rPr>
          <w:rFonts w:eastAsia="Arial-BoldItalicMT"/>
          <w:bCs/>
          <w:iCs/>
          <w:sz w:val="28"/>
          <w:szCs w:val="28"/>
          <w:lang w:val="ro-MO"/>
        </w:rPr>
        <w:t>nealimentare puse la dispoziţie pe piaţă corespund cerinţelor prezentei Reglementări tehnice</w:t>
      </w:r>
      <w:r w:rsidR="00C120E2" w:rsidRPr="00C120E2">
        <w:rPr>
          <w:rFonts w:eastAsia="Arial-BoldItalicMT"/>
          <w:bCs/>
          <w:iCs/>
          <w:sz w:val="28"/>
          <w:szCs w:val="28"/>
          <w:lang w:val="ro-MO"/>
        </w:rPr>
        <w:t>.</w:t>
      </w:r>
    </w:p>
    <w:p w:rsidR="009E7DF1" w:rsidRPr="00C120E2" w:rsidRDefault="009E7DF1" w:rsidP="00EC69DF">
      <w:pPr>
        <w:pStyle w:val="a4"/>
        <w:spacing w:before="0" w:beforeAutospacing="0" w:after="120" w:afterAutospacing="0"/>
        <w:ind w:firstLine="562"/>
        <w:jc w:val="both"/>
        <w:rPr>
          <w:sz w:val="28"/>
          <w:szCs w:val="28"/>
          <w:lang w:val="ro-MO"/>
        </w:rPr>
      </w:pPr>
      <w:r w:rsidRPr="00C120E2">
        <w:rPr>
          <w:b/>
          <w:bCs/>
          <w:sz w:val="28"/>
          <w:szCs w:val="28"/>
          <w:lang w:val="ro-MO"/>
        </w:rPr>
        <w:t>1</w:t>
      </w:r>
      <w:r w:rsidR="00562F39" w:rsidRPr="00C120E2">
        <w:rPr>
          <w:b/>
          <w:bCs/>
          <w:sz w:val="28"/>
          <w:szCs w:val="28"/>
          <w:lang w:val="ro-MO"/>
        </w:rPr>
        <w:t>3</w:t>
      </w:r>
      <w:r w:rsidR="00446111" w:rsidRPr="00C120E2">
        <w:rPr>
          <w:b/>
          <w:bCs/>
          <w:sz w:val="28"/>
          <w:szCs w:val="28"/>
          <w:lang w:val="ro-MO"/>
        </w:rPr>
        <w:t>.</w:t>
      </w:r>
      <w:r w:rsidR="00446111" w:rsidRPr="00C120E2">
        <w:rPr>
          <w:sz w:val="28"/>
          <w:szCs w:val="28"/>
          <w:lang w:val="ro-MO"/>
        </w:rPr>
        <w:t xml:space="preserve"> În</w:t>
      </w:r>
      <w:r w:rsidR="00AF7557" w:rsidRPr="00C120E2">
        <w:rPr>
          <w:sz w:val="28"/>
          <w:szCs w:val="28"/>
          <w:lang w:val="ro-MO"/>
        </w:rPr>
        <w:t xml:space="preserve"> cazul în care agentul economic </w:t>
      </w:r>
      <w:r w:rsidR="00446111" w:rsidRPr="00C120E2">
        <w:rPr>
          <w:sz w:val="28"/>
          <w:szCs w:val="28"/>
          <w:lang w:val="ro-MO"/>
        </w:rPr>
        <w:t>nu întreprinde măsurile corective</w:t>
      </w:r>
      <w:r w:rsidR="003F643D" w:rsidRPr="00C120E2">
        <w:rPr>
          <w:sz w:val="28"/>
          <w:szCs w:val="28"/>
          <w:lang w:val="ro-MO"/>
        </w:rPr>
        <w:t xml:space="preserve"> prescrise</w:t>
      </w:r>
      <w:r w:rsidR="00446111" w:rsidRPr="00C120E2">
        <w:rPr>
          <w:sz w:val="28"/>
          <w:szCs w:val="28"/>
          <w:lang w:val="ro-MO"/>
        </w:rPr>
        <w:t xml:space="preserve">, autoritatea de supraveghere a pieţei ia toate măsurile provizorii corespunzătoare pentru a interzice punerea la dispoziţie </w:t>
      </w:r>
      <w:r w:rsidR="000A0EB0" w:rsidRPr="00C120E2">
        <w:rPr>
          <w:sz w:val="28"/>
          <w:szCs w:val="28"/>
          <w:lang w:val="ro-MO"/>
        </w:rPr>
        <w:t xml:space="preserve">pe piaţă </w:t>
      </w:r>
      <w:r w:rsidR="00446111" w:rsidRPr="00C120E2">
        <w:rPr>
          <w:sz w:val="28"/>
          <w:szCs w:val="28"/>
          <w:lang w:val="ro-MO"/>
        </w:rPr>
        <w:t xml:space="preserve">a lotului de </w:t>
      </w:r>
      <w:r w:rsidRPr="00C120E2">
        <w:rPr>
          <w:sz w:val="28"/>
          <w:szCs w:val="28"/>
          <w:lang w:val="ro-MO"/>
        </w:rPr>
        <w:t>produse nealimentar</w:t>
      </w:r>
      <w:r w:rsidR="00E61267" w:rsidRPr="00C120E2">
        <w:rPr>
          <w:sz w:val="28"/>
          <w:szCs w:val="28"/>
          <w:lang w:val="ro-MO"/>
        </w:rPr>
        <w:t>e</w:t>
      </w:r>
      <w:r w:rsidR="00446111" w:rsidRPr="00C120E2">
        <w:rPr>
          <w:sz w:val="28"/>
          <w:szCs w:val="28"/>
          <w:lang w:val="ro-MO"/>
        </w:rPr>
        <w:t xml:space="preserve"> ori pentru a</w:t>
      </w:r>
      <w:r w:rsidR="000A0EB0" w:rsidRPr="00C120E2">
        <w:rPr>
          <w:sz w:val="28"/>
          <w:szCs w:val="28"/>
          <w:lang w:val="ro-MO"/>
        </w:rPr>
        <w:t>l</w:t>
      </w:r>
      <w:r w:rsidR="00446111" w:rsidRPr="00C120E2">
        <w:rPr>
          <w:sz w:val="28"/>
          <w:szCs w:val="28"/>
          <w:lang w:val="ro-MO"/>
        </w:rPr>
        <w:t xml:space="preserve"> retrage de pe piaţă.</w:t>
      </w:r>
      <w:r w:rsidRPr="00C120E2">
        <w:rPr>
          <w:sz w:val="28"/>
          <w:szCs w:val="28"/>
          <w:lang w:val="ro-MO"/>
        </w:rPr>
        <w:t xml:space="preserve"> </w:t>
      </w:r>
    </w:p>
    <w:p w:rsidR="009E7DF1" w:rsidRPr="00C120E2" w:rsidRDefault="009E7DF1" w:rsidP="00EC69DF">
      <w:pPr>
        <w:pStyle w:val="a4"/>
        <w:spacing w:before="0" w:beforeAutospacing="0" w:after="120" w:afterAutospacing="0"/>
        <w:ind w:firstLine="562"/>
        <w:jc w:val="both"/>
        <w:rPr>
          <w:sz w:val="28"/>
          <w:szCs w:val="28"/>
          <w:lang w:val="ro-MO"/>
        </w:rPr>
      </w:pPr>
      <w:r w:rsidRPr="00C120E2">
        <w:rPr>
          <w:b/>
          <w:bCs/>
          <w:sz w:val="28"/>
          <w:szCs w:val="28"/>
          <w:lang w:val="ro-MO"/>
        </w:rPr>
        <w:t>1</w:t>
      </w:r>
      <w:r w:rsidR="00562F39" w:rsidRPr="00C120E2">
        <w:rPr>
          <w:b/>
          <w:bCs/>
          <w:sz w:val="28"/>
          <w:szCs w:val="28"/>
          <w:lang w:val="ro-MO"/>
        </w:rPr>
        <w:t>4</w:t>
      </w:r>
      <w:r w:rsidR="00446111" w:rsidRPr="00C120E2">
        <w:rPr>
          <w:b/>
          <w:bCs/>
          <w:sz w:val="28"/>
          <w:szCs w:val="28"/>
          <w:lang w:val="ro-MO"/>
        </w:rPr>
        <w:t>.</w:t>
      </w:r>
      <w:r w:rsidR="00446111" w:rsidRPr="00C120E2">
        <w:rPr>
          <w:sz w:val="28"/>
          <w:szCs w:val="28"/>
          <w:lang w:val="ro-MO"/>
        </w:rPr>
        <w:t xml:space="preserve"> Ministerul Economiei, la propunerea autorităţii de supraveghere a pieţei, informează de îndată Comisia Europeană cu privire la astfel de măsuri.</w:t>
      </w:r>
      <w:r w:rsidRPr="00C120E2">
        <w:rPr>
          <w:sz w:val="28"/>
          <w:szCs w:val="28"/>
          <w:lang w:val="ro-MO"/>
        </w:rPr>
        <w:t xml:space="preserve"> </w:t>
      </w:r>
    </w:p>
    <w:p w:rsidR="00446111" w:rsidRPr="00C120E2" w:rsidRDefault="009E7DF1" w:rsidP="00EC69DF">
      <w:pPr>
        <w:pStyle w:val="a4"/>
        <w:spacing w:before="0" w:beforeAutospacing="0" w:after="120" w:afterAutospacing="0"/>
        <w:ind w:firstLine="562"/>
        <w:jc w:val="both"/>
        <w:rPr>
          <w:sz w:val="28"/>
          <w:szCs w:val="28"/>
          <w:lang w:val="ro-MO"/>
        </w:rPr>
      </w:pPr>
      <w:r w:rsidRPr="00C120E2">
        <w:rPr>
          <w:b/>
          <w:bCs/>
          <w:sz w:val="28"/>
          <w:szCs w:val="28"/>
          <w:lang w:val="ro-MO"/>
        </w:rPr>
        <w:t>1</w:t>
      </w:r>
      <w:r w:rsidR="00562F39" w:rsidRPr="00C120E2">
        <w:rPr>
          <w:b/>
          <w:bCs/>
          <w:sz w:val="28"/>
          <w:szCs w:val="28"/>
          <w:lang w:val="ro-MO"/>
        </w:rPr>
        <w:t>5</w:t>
      </w:r>
      <w:r w:rsidR="00446111" w:rsidRPr="00C120E2">
        <w:rPr>
          <w:b/>
          <w:bCs/>
          <w:sz w:val="28"/>
          <w:szCs w:val="28"/>
          <w:lang w:val="ro-MO"/>
        </w:rPr>
        <w:t>.</w:t>
      </w:r>
      <w:r w:rsidR="00446111" w:rsidRPr="00C120E2">
        <w:rPr>
          <w:sz w:val="28"/>
          <w:szCs w:val="28"/>
          <w:lang w:val="ro-MO"/>
        </w:rPr>
        <w:t xml:space="preserve"> Informaţiile menţionate la pct.</w:t>
      </w:r>
      <w:r w:rsidRPr="00C120E2">
        <w:rPr>
          <w:sz w:val="28"/>
          <w:szCs w:val="28"/>
          <w:lang w:val="ro-MO"/>
        </w:rPr>
        <w:t>1</w:t>
      </w:r>
      <w:r w:rsidR="00562F39" w:rsidRPr="00C120E2">
        <w:rPr>
          <w:sz w:val="28"/>
          <w:szCs w:val="28"/>
          <w:lang w:val="ro-MO"/>
        </w:rPr>
        <w:t>4</w:t>
      </w:r>
      <w:r w:rsidR="00446111" w:rsidRPr="00C120E2">
        <w:rPr>
          <w:sz w:val="28"/>
          <w:szCs w:val="28"/>
          <w:lang w:val="ro-MO"/>
        </w:rPr>
        <w:t xml:space="preserve"> din prezenta Reglementare tehnică includ toate detaliile disponibile, în special cu privire la datele necesare, pentru a identifica lotul de </w:t>
      </w:r>
      <w:r w:rsidRPr="00C120E2">
        <w:rPr>
          <w:sz w:val="28"/>
          <w:szCs w:val="28"/>
          <w:lang w:val="ro-MO"/>
        </w:rPr>
        <w:t>produse nealimentar</w:t>
      </w:r>
      <w:r w:rsidR="000A0EB0" w:rsidRPr="00C120E2">
        <w:rPr>
          <w:sz w:val="28"/>
          <w:szCs w:val="28"/>
          <w:lang w:val="ro-MO"/>
        </w:rPr>
        <w:t>e</w:t>
      </w:r>
      <w:r w:rsidR="00446111" w:rsidRPr="00C120E2">
        <w:rPr>
          <w:sz w:val="28"/>
          <w:szCs w:val="28"/>
          <w:lang w:val="ro-MO"/>
        </w:rPr>
        <w:t xml:space="preserve"> neconform, originea </w:t>
      </w:r>
      <w:r w:rsidR="000A0EB0" w:rsidRPr="00C120E2">
        <w:rPr>
          <w:sz w:val="28"/>
          <w:szCs w:val="28"/>
          <w:lang w:val="ro-MO"/>
        </w:rPr>
        <w:t>acestuia</w:t>
      </w:r>
      <w:r w:rsidR="00446111" w:rsidRPr="00C120E2">
        <w:rPr>
          <w:sz w:val="28"/>
          <w:szCs w:val="28"/>
          <w:lang w:val="ro-MO"/>
        </w:rPr>
        <w:t xml:space="preserve">, natura neconformităţii invocate şi riscul implicat, natura şi durata măsurilor </w:t>
      </w:r>
      <w:r w:rsidR="000A0EB0" w:rsidRPr="00C120E2">
        <w:rPr>
          <w:sz w:val="28"/>
          <w:szCs w:val="28"/>
          <w:lang w:val="ro-MO"/>
        </w:rPr>
        <w:t>corectiv</w:t>
      </w:r>
      <w:r w:rsidR="00446111" w:rsidRPr="00C120E2">
        <w:rPr>
          <w:sz w:val="28"/>
          <w:szCs w:val="28"/>
          <w:lang w:val="ro-MO"/>
        </w:rPr>
        <w:t xml:space="preserve">e luate, precum şi argumentele </w:t>
      </w:r>
      <w:r w:rsidR="00AF7557" w:rsidRPr="00C120E2">
        <w:rPr>
          <w:sz w:val="28"/>
          <w:szCs w:val="28"/>
          <w:lang w:val="ro-MO"/>
        </w:rPr>
        <w:t>prezentate de agentul economic</w:t>
      </w:r>
      <w:r w:rsidR="00446111" w:rsidRPr="00C120E2">
        <w:rPr>
          <w:sz w:val="28"/>
          <w:szCs w:val="28"/>
          <w:lang w:val="ro-MO"/>
        </w:rPr>
        <w:t xml:space="preserve">. </w:t>
      </w:r>
    </w:p>
    <w:p w:rsidR="00446111" w:rsidRPr="00C120E2" w:rsidRDefault="00446111" w:rsidP="00446111">
      <w:pPr>
        <w:pStyle w:val="a4"/>
        <w:rPr>
          <w:sz w:val="28"/>
          <w:szCs w:val="28"/>
          <w:lang w:val="ro-MO"/>
        </w:rPr>
      </w:pPr>
      <w:r w:rsidRPr="00C120E2">
        <w:rPr>
          <w:sz w:val="28"/>
          <w:szCs w:val="28"/>
          <w:lang w:val="ro-MO"/>
        </w:rPr>
        <w:t> </w:t>
      </w:r>
    </w:p>
    <w:p w:rsidR="00242B32" w:rsidRPr="00C120E2" w:rsidRDefault="00242B32" w:rsidP="00242B3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o-MO" w:eastAsia="ru-RU"/>
        </w:rPr>
      </w:pPr>
    </w:p>
    <w:sectPr w:rsidR="00242B32" w:rsidRPr="00C120E2" w:rsidSect="00A87C90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AA7" w:rsidRDefault="00932AA7" w:rsidP="00620E34">
      <w:pPr>
        <w:spacing w:after="0" w:line="240" w:lineRule="auto"/>
      </w:pPr>
      <w:r>
        <w:separator/>
      </w:r>
    </w:p>
  </w:endnote>
  <w:endnote w:type="continuationSeparator" w:id="0">
    <w:p w:rsidR="00932AA7" w:rsidRDefault="00932AA7" w:rsidP="0062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-Bold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253878"/>
      <w:docPartObj>
        <w:docPartGallery w:val="Page Numbers (Bottom of Page)"/>
        <w:docPartUnique/>
      </w:docPartObj>
    </w:sdtPr>
    <w:sdtEndPr/>
    <w:sdtContent>
      <w:p w:rsidR="00620E34" w:rsidRDefault="00620E3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0E2" w:rsidRPr="00C120E2">
          <w:rPr>
            <w:noProof/>
            <w:lang w:val="ru-RU"/>
          </w:rPr>
          <w:t>1</w:t>
        </w:r>
        <w:r>
          <w:fldChar w:fldCharType="end"/>
        </w:r>
      </w:p>
    </w:sdtContent>
  </w:sdt>
  <w:p w:rsidR="00620E34" w:rsidRDefault="00620E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AA7" w:rsidRDefault="00932AA7" w:rsidP="00620E34">
      <w:pPr>
        <w:spacing w:after="0" w:line="240" w:lineRule="auto"/>
      </w:pPr>
      <w:r>
        <w:separator/>
      </w:r>
    </w:p>
  </w:footnote>
  <w:footnote w:type="continuationSeparator" w:id="0">
    <w:p w:rsidR="00932AA7" w:rsidRDefault="00932AA7" w:rsidP="00620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411"/>
    <w:multiLevelType w:val="hybridMultilevel"/>
    <w:tmpl w:val="A47A75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B6150"/>
    <w:multiLevelType w:val="hybridMultilevel"/>
    <w:tmpl w:val="EBA0D9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403A0"/>
    <w:multiLevelType w:val="multilevel"/>
    <w:tmpl w:val="6B34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617C3E"/>
    <w:multiLevelType w:val="hybridMultilevel"/>
    <w:tmpl w:val="43022BCC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1C567C3"/>
    <w:multiLevelType w:val="hybridMultilevel"/>
    <w:tmpl w:val="E7542E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405DE"/>
    <w:multiLevelType w:val="hybridMultilevel"/>
    <w:tmpl w:val="A8DC85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6E"/>
    <w:rsid w:val="00006519"/>
    <w:rsid w:val="00011D22"/>
    <w:rsid w:val="00014BD5"/>
    <w:rsid w:val="000160C0"/>
    <w:rsid w:val="00022D57"/>
    <w:rsid w:val="00022D9B"/>
    <w:rsid w:val="0002379E"/>
    <w:rsid w:val="000254B2"/>
    <w:rsid w:val="00025B03"/>
    <w:rsid w:val="00027DAA"/>
    <w:rsid w:val="000306B7"/>
    <w:rsid w:val="0003453C"/>
    <w:rsid w:val="000356A9"/>
    <w:rsid w:val="0003572F"/>
    <w:rsid w:val="00037CEE"/>
    <w:rsid w:val="00037DC2"/>
    <w:rsid w:val="0004096A"/>
    <w:rsid w:val="00042313"/>
    <w:rsid w:val="00044FA1"/>
    <w:rsid w:val="00047CC4"/>
    <w:rsid w:val="00047FCD"/>
    <w:rsid w:val="0005025B"/>
    <w:rsid w:val="000532A1"/>
    <w:rsid w:val="00053BBF"/>
    <w:rsid w:val="00053ED6"/>
    <w:rsid w:val="000562D7"/>
    <w:rsid w:val="000578FF"/>
    <w:rsid w:val="00057C1D"/>
    <w:rsid w:val="0006069F"/>
    <w:rsid w:val="00061989"/>
    <w:rsid w:val="00064157"/>
    <w:rsid w:val="0006645B"/>
    <w:rsid w:val="00071C41"/>
    <w:rsid w:val="000720F4"/>
    <w:rsid w:val="00073695"/>
    <w:rsid w:val="0008463A"/>
    <w:rsid w:val="00084C3B"/>
    <w:rsid w:val="00085966"/>
    <w:rsid w:val="00085FCC"/>
    <w:rsid w:val="00087813"/>
    <w:rsid w:val="000907BE"/>
    <w:rsid w:val="0009542D"/>
    <w:rsid w:val="000956E7"/>
    <w:rsid w:val="000964D3"/>
    <w:rsid w:val="0009719C"/>
    <w:rsid w:val="000A02FB"/>
    <w:rsid w:val="000A0EB0"/>
    <w:rsid w:val="000A37E2"/>
    <w:rsid w:val="000A404A"/>
    <w:rsid w:val="000A548D"/>
    <w:rsid w:val="000A637E"/>
    <w:rsid w:val="000B076D"/>
    <w:rsid w:val="000B23DB"/>
    <w:rsid w:val="000B2DF2"/>
    <w:rsid w:val="000B7B5E"/>
    <w:rsid w:val="000C12DB"/>
    <w:rsid w:val="000C299A"/>
    <w:rsid w:val="000C32E1"/>
    <w:rsid w:val="000C4267"/>
    <w:rsid w:val="000C5B05"/>
    <w:rsid w:val="000D0089"/>
    <w:rsid w:val="000D3230"/>
    <w:rsid w:val="000D32A2"/>
    <w:rsid w:val="000D5CC3"/>
    <w:rsid w:val="000D6B05"/>
    <w:rsid w:val="000D77F0"/>
    <w:rsid w:val="000D7DE1"/>
    <w:rsid w:val="000D7E02"/>
    <w:rsid w:val="000E66FA"/>
    <w:rsid w:val="000F0FFF"/>
    <w:rsid w:val="000F2A40"/>
    <w:rsid w:val="000F321C"/>
    <w:rsid w:val="000F33E8"/>
    <w:rsid w:val="000F731C"/>
    <w:rsid w:val="00100FD9"/>
    <w:rsid w:val="00104509"/>
    <w:rsid w:val="00107122"/>
    <w:rsid w:val="001101B4"/>
    <w:rsid w:val="00111A97"/>
    <w:rsid w:val="00120323"/>
    <w:rsid w:val="00124341"/>
    <w:rsid w:val="00125234"/>
    <w:rsid w:val="001256D9"/>
    <w:rsid w:val="00125AB6"/>
    <w:rsid w:val="00126B71"/>
    <w:rsid w:val="00127BC9"/>
    <w:rsid w:val="00130E4C"/>
    <w:rsid w:val="001318F8"/>
    <w:rsid w:val="00131DFF"/>
    <w:rsid w:val="0013211A"/>
    <w:rsid w:val="001328B9"/>
    <w:rsid w:val="001336D3"/>
    <w:rsid w:val="00134B9E"/>
    <w:rsid w:val="001413C5"/>
    <w:rsid w:val="0014564D"/>
    <w:rsid w:val="00146FA5"/>
    <w:rsid w:val="00150950"/>
    <w:rsid w:val="0015591E"/>
    <w:rsid w:val="00155A45"/>
    <w:rsid w:val="00156118"/>
    <w:rsid w:val="00156525"/>
    <w:rsid w:val="00162D30"/>
    <w:rsid w:val="001630C5"/>
    <w:rsid w:val="00166C58"/>
    <w:rsid w:val="00167146"/>
    <w:rsid w:val="00170BB9"/>
    <w:rsid w:val="00173CD2"/>
    <w:rsid w:val="001750CC"/>
    <w:rsid w:val="0018693C"/>
    <w:rsid w:val="001869C7"/>
    <w:rsid w:val="001875D8"/>
    <w:rsid w:val="00190135"/>
    <w:rsid w:val="00191240"/>
    <w:rsid w:val="0019162F"/>
    <w:rsid w:val="001965ED"/>
    <w:rsid w:val="001A2060"/>
    <w:rsid w:val="001A77B5"/>
    <w:rsid w:val="001A796F"/>
    <w:rsid w:val="001B0293"/>
    <w:rsid w:val="001B1415"/>
    <w:rsid w:val="001B22C0"/>
    <w:rsid w:val="001B33DC"/>
    <w:rsid w:val="001B3DD7"/>
    <w:rsid w:val="001B78EA"/>
    <w:rsid w:val="001C4BA3"/>
    <w:rsid w:val="001C6760"/>
    <w:rsid w:val="001D1C9A"/>
    <w:rsid w:val="001D270B"/>
    <w:rsid w:val="001D2BBB"/>
    <w:rsid w:val="001D6612"/>
    <w:rsid w:val="001D6A6E"/>
    <w:rsid w:val="001D72D6"/>
    <w:rsid w:val="001E0E91"/>
    <w:rsid w:val="001E3598"/>
    <w:rsid w:val="001F3257"/>
    <w:rsid w:val="001F368B"/>
    <w:rsid w:val="001F3FDB"/>
    <w:rsid w:val="001F73AB"/>
    <w:rsid w:val="002001A3"/>
    <w:rsid w:val="00201132"/>
    <w:rsid w:val="002037CE"/>
    <w:rsid w:val="0020725D"/>
    <w:rsid w:val="00211BA3"/>
    <w:rsid w:val="00223D27"/>
    <w:rsid w:val="002241BE"/>
    <w:rsid w:val="00225359"/>
    <w:rsid w:val="002265AA"/>
    <w:rsid w:val="00227DB4"/>
    <w:rsid w:val="00227F93"/>
    <w:rsid w:val="002310FD"/>
    <w:rsid w:val="00237806"/>
    <w:rsid w:val="00242556"/>
    <w:rsid w:val="00242B32"/>
    <w:rsid w:val="002435B2"/>
    <w:rsid w:val="00243E38"/>
    <w:rsid w:val="00244538"/>
    <w:rsid w:val="00246385"/>
    <w:rsid w:val="0024763C"/>
    <w:rsid w:val="00251D13"/>
    <w:rsid w:val="00252BBD"/>
    <w:rsid w:val="00252D7E"/>
    <w:rsid w:val="002532C7"/>
    <w:rsid w:val="00253C55"/>
    <w:rsid w:val="002541EC"/>
    <w:rsid w:val="0025640D"/>
    <w:rsid w:val="00256F4B"/>
    <w:rsid w:val="00257750"/>
    <w:rsid w:val="002600CD"/>
    <w:rsid w:val="00260726"/>
    <w:rsid w:val="00262B9F"/>
    <w:rsid w:val="00262DFF"/>
    <w:rsid w:val="002778E8"/>
    <w:rsid w:val="00285747"/>
    <w:rsid w:val="00285D0F"/>
    <w:rsid w:val="00286982"/>
    <w:rsid w:val="00286FB4"/>
    <w:rsid w:val="00287049"/>
    <w:rsid w:val="00287E84"/>
    <w:rsid w:val="00290D5B"/>
    <w:rsid w:val="00292922"/>
    <w:rsid w:val="002A219F"/>
    <w:rsid w:val="002A3495"/>
    <w:rsid w:val="002A5CC8"/>
    <w:rsid w:val="002B10DF"/>
    <w:rsid w:val="002B11CC"/>
    <w:rsid w:val="002B2DED"/>
    <w:rsid w:val="002B30C3"/>
    <w:rsid w:val="002B6878"/>
    <w:rsid w:val="002B7354"/>
    <w:rsid w:val="002B7826"/>
    <w:rsid w:val="002B7AA9"/>
    <w:rsid w:val="002B7B82"/>
    <w:rsid w:val="002C0907"/>
    <w:rsid w:val="002C411C"/>
    <w:rsid w:val="002C5CA1"/>
    <w:rsid w:val="002C5E6C"/>
    <w:rsid w:val="002C6C89"/>
    <w:rsid w:val="002C7900"/>
    <w:rsid w:val="002D4A05"/>
    <w:rsid w:val="002D51C4"/>
    <w:rsid w:val="002D53D4"/>
    <w:rsid w:val="002D5EEF"/>
    <w:rsid w:val="002D646E"/>
    <w:rsid w:val="002D70A8"/>
    <w:rsid w:val="002E7A9B"/>
    <w:rsid w:val="002F056F"/>
    <w:rsid w:val="002F21B4"/>
    <w:rsid w:val="002F389D"/>
    <w:rsid w:val="002F60D2"/>
    <w:rsid w:val="002F6B54"/>
    <w:rsid w:val="002F7D42"/>
    <w:rsid w:val="003012A3"/>
    <w:rsid w:val="00301D0A"/>
    <w:rsid w:val="0030399D"/>
    <w:rsid w:val="00305724"/>
    <w:rsid w:val="00307C2E"/>
    <w:rsid w:val="00320522"/>
    <w:rsid w:val="0032481A"/>
    <w:rsid w:val="00325261"/>
    <w:rsid w:val="003348B2"/>
    <w:rsid w:val="00336DD2"/>
    <w:rsid w:val="0034304B"/>
    <w:rsid w:val="003433B7"/>
    <w:rsid w:val="00344CAA"/>
    <w:rsid w:val="0034584B"/>
    <w:rsid w:val="00345CC2"/>
    <w:rsid w:val="00356E50"/>
    <w:rsid w:val="00357892"/>
    <w:rsid w:val="0036078B"/>
    <w:rsid w:val="0036352F"/>
    <w:rsid w:val="00364A7F"/>
    <w:rsid w:val="00364D01"/>
    <w:rsid w:val="003736B4"/>
    <w:rsid w:val="003751B6"/>
    <w:rsid w:val="00375935"/>
    <w:rsid w:val="003776A1"/>
    <w:rsid w:val="003925A0"/>
    <w:rsid w:val="003938C3"/>
    <w:rsid w:val="00393CF5"/>
    <w:rsid w:val="00394D83"/>
    <w:rsid w:val="00395DC1"/>
    <w:rsid w:val="003A0016"/>
    <w:rsid w:val="003A0A47"/>
    <w:rsid w:val="003A2655"/>
    <w:rsid w:val="003B062F"/>
    <w:rsid w:val="003B0934"/>
    <w:rsid w:val="003B1CF2"/>
    <w:rsid w:val="003B1EDA"/>
    <w:rsid w:val="003B2111"/>
    <w:rsid w:val="003B4716"/>
    <w:rsid w:val="003B49B0"/>
    <w:rsid w:val="003B4E76"/>
    <w:rsid w:val="003B68C5"/>
    <w:rsid w:val="003B766C"/>
    <w:rsid w:val="003C143A"/>
    <w:rsid w:val="003C31FF"/>
    <w:rsid w:val="003C3D46"/>
    <w:rsid w:val="003C4233"/>
    <w:rsid w:val="003C570B"/>
    <w:rsid w:val="003C5A4D"/>
    <w:rsid w:val="003C65E1"/>
    <w:rsid w:val="003C7823"/>
    <w:rsid w:val="003D06E4"/>
    <w:rsid w:val="003D0CBA"/>
    <w:rsid w:val="003D310E"/>
    <w:rsid w:val="003D48E6"/>
    <w:rsid w:val="003D539A"/>
    <w:rsid w:val="003D5BEC"/>
    <w:rsid w:val="003D7F87"/>
    <w:rsid w:val="003E212F"/>
    <w:rsid w:val="003E4A0D"/>
    <w:rsid w:val="003E5497"/>
    <w:rsid w:val="003E62D8"/>
    <w:rsid w:val="003E6987"/>
    <w:rsid w:val="003F0499"/>
    <w:rsid w:val="003F2024"/>
    <w:rsid w:val="003F4ABC"/>
    <w:rsid w:val="003F5394"/>
    <w:rsid w:val="003F643D"/>
    <w:rsid w:val="003F6536"/>
    <w:rsid w:val="004015C9"/>
    <w:rsid w:val="00403B2C"/>
    <w:rsid w:val="00404BA6"/>
    <w:rsid w:val="0040683B"/>
    <w:rsid w:val="004112D9"/>
    <w:rsid w:val="004160F5"/>
    <w:rsid w:val="00421328"/>
    <w:rsid w:val="004224BE"/>
    <w:rsid w:val="0042533B"/>
    <w:rsid w:val="00426293"/>
    <w:rsid w:val="00427412"/>
    <w:rsid w:val="00430073"/>
    <w:rsid w:val="004371B3"/>
    <w:rsid w:val="00437302"/>
    <w:rsid w:val="00440EFF"/>
    <w:rsid w:val="004423F3"/>
    <w:rsid w:val="004436B7"/>
    <w:rsid w:val="004437C2"/>
    <w:rsid w:val="00446111"/>
    <w:rsid w:val="0045627A"/>
    <w:rsid w:val="004571AD"/>
    <w:rsid w:val="004571D4"/>
    <w:rsid w:val="004612E5"/>
    <w:rsid w:val="00463565"/>
    <w:rsid w:val="00466A90"/>
    <w:rsid w:val="004700BC"/>
    <w:rsid w:val="00472C86"/>
    <w:rsid w:val="0047317F"/>
    <w:rsid w:val="004735D0"/>
    <w:rsid w:val="00475FE0"/>
    <w:rsid w:val="0048158F"/>
    <w:rsid w:val="00493595"/>
    <w:rsid w:val="00494C2D"/>
    <w:rsid w:val="00495DD2"/>
    <w:rsid w:val="0049605D"/>
    <w:rsid w:val="00496129"/>
    <w:rsid w:val="004A02F2"/>
    <w:rsid w:val="004A078E"/>
    <w:rsid w:val="004A0FC4"/>
    <w:rsid w:val="004A1683"/>
    <w:rsid w:val="004A2975"/>
    <w:rsid w:val="004A370D"/>
    <w:rsid w:val="004A5E33"/>
    <w:rsid w:val="004B0B46"/>
    <w:rsid w:val="004B14D6"/>
    <w:rsid w:val="004B15AD"/>
    <w:rsid w:val="004B33DD"/>
    <w:rsid w:val="004B45AA"/>
    <w:rsid w:val="004B6007"/>
    <w:rsid w:val="004B66D9"/>
    <w:rsid w:val="004B7E3C"/>
    <w:rsid w:val="004C1D5B"/>
    <w:rsid w:val="004C229D"/>
    <w:rsid w:val="004C458D"/>
    <w:rsid w:val="004C46B9"/>
    <w:rsid w:val="004C5C4A"/>
    <w:rsid w:val="004D0548"/>
    <w:rsid w:val="004D0DF1"/>
    <w:rsid w:val="004D3810"/>
    <w:rsid w:val="004D5207"/>
    <w:rsid w:val="004D5FB3"/>
    <w:rsid w:val="004D60EB"/>
    <w:rsid w:val="004E1D06"/>
    <w:rsid w:val="004E201C"/>
    <w:rsid w:val="004E55C4"/>
    <w:rsid w:val="004E5D4F"/>
    <w:rsid w:val="004F0C79"/>
    <w:rsid w:val="004F3739"/>
    <w:rsid w:val="004F3FF8"/>
    <w:rsid w:val="004F6D95"/>
    <w:rsid w:val="004F7BFC"/>
    <w:rsid w:val="00503E6E"/>
    <w:rsid w:val="005120C2"/>
    <w:rsid w:val="00513A5B"/>
    <w:rsid w:val="0051461A"/>
    <w:rsid w:val="005164DB"/>
    <w:rsid w:val="00520A3E"/>
    <w:rsid w:val="00520BC1"/>
    <w:rsid w:val="00520F65"/>
    <w:rsid w:val="005246BA"/>
    <w:rsid w:val="00524F0A"/>
    <w:rsid w:val="00525062"/>
    <w:rsid w:val="00527737"/>
    <w:rsid w:val="0053125E"/>
    <w:rsid w:val="005324EC"/>
    <w:rsid w:val="00532FE2"/>
    <w:rsid w:val="00537F3B"/>
    <w:rsid w:val="00545DCC"/>
    <w:rsid w:val="00546436"/>
    <w:rsid w:val="00547045"/>
    <w:rsid w:val="0055214E"/>
    <w:rsid w:val="00553837"/>
    <w:rsid w:val="005540C0"/>
    <w:rsid w:val="00562BDD"/>
    <w:rsid w:val="00562F39"/>
    <w:rsid w:val="005645C2"/>
    <w:rsid w:val="005656F3"/>
    <w:rsid w:val="005663A2"/>
    <w:rsid w:val="00571523"/>
    <w:rsid w:val="0057708D"/>
    <w:rsid w:val="00581676"/>
    <w:rsid w:val="005827DC"/>
    <w:rsid w:val="00584318"/>
    <w:rsid w:val="00587319"/>
    <w:rsid w:val="00591AF4"/>
    <w:rsid w:val="0059673B"/>
    <w:rsid w:val="00596D7A"/>
    <w:rsid w:val="005A0751"/>
    <w:rsid w:val="005A0FE4"/>
    <w:rsid w:val="005B1C60"/>
    <w:rsid w:val="005B55EB"/>
    <w:rsid w:val="005B5BEB"/>
    <w:rsid w:val="005C370D"/>
    <w:rsid w:val="005C4F4D"/>
    <w:rsid w:val="005C7025"/>
    <w:rsid w:val="005D10E1"/>
    <w:rsid w:val="005D25ED"/>
    <w:rsid w:val="005D2ED2"/>
    <w:rsid w:val="005D39ED"/>
    <w:rsid w:val="005E2191"/>
    <w:rsid w:val="005E21C5"/>
    <w:rsid w:val="005E3202"/>
    <w:rsid w:val="005E390B"/>
    <w:rsid w:val="005E7D47"/>
    <w:rsid w:val="005E7EEC"/>
    <w:rsid w:val="005F0EF8"/>
    <w:rsid w:val="005F179C"/>
    <w:rsid w:val="005F18C6"/>
    <w:rsid w:val="005F2273"/>
    <w:rsid w:val="005F2E9A"/>
    <w:rsid w:val="005F30A2"/>
    <w:rsid w:val="005F3353"/>
    <w:rsid w:val="005F3539"/>
    <w:rsid w:val="005F50A4"/>
    <w:rsid w:val="005F72D3"/>
    <w:rsid w:val="005F7EAD"/>
    <w:rsid w:val="00601457"/>
    <w:rsid w:val="00601A6D"/>
    <w:rsid w:val="00604C5D"/>
    <w:rsid w:val="006054FB"/>
    <w:rsid w:val="00607A3C"/>
    <w:rsid w:val="00610376"/>
    <w:rsid w:val="00612D79"/>
    <w:rsid w:val="00616C73"/>
    <w:rsid w:val="006207CD"/>
    <w:rsid w:val="00620B78"/>
    <w:rsid w:val="00620E34"/>
    <w:rsid w:val="00624272"/>
    <w:rsid w:val="0062488A"/>
    <w:rsid w:val="00627F07"/>
    <w:rsid w:val="006318AB"/>
    <w:rsid w:val="00634B86"/>
    <w:rsid w:val="006351A7"/>
    <w:rsid w:val="006413A5"/>
    <w:rsid w:val="00641890"/>
    <w:rsid w:val="00642BF2"/>
    <w:rsid w:val="00653C31"/>
    <w:rsid w:val="006603A8"/>
    <w:rsid w:val="00661F50"/>
    <w:rsid w:val="00663070"/>
    <w:rsid w:val="00663B7E"/>
    <w:rsid w:val="00665264"/>
    <w:rsid w:val="006657F7"/>
    <w:rsid w:val="0066754F"/>
    <w:rsid w:val="00670F8D"/>
    <w:rsid w:val="00671FE4"/>
    <w:rsid w:val="00672DD4"/>
    <w:rsid w:val="00675858"/>
    <w:rsid w:val="00675E07"/>
    <w:rsid w:val="00675FD7"/>
    <w:rsid w:val="00677713"/>
    <w:rsid w:val="00682720"/>
    <w:rsid w:val="00684E70"/>
    <w:rsid w:val="006854E8"/>
    <w:rsid w:val="006859B4"/>
    <w:rsid w:val="006873ED"/>
    <w:rsid w:val="00687959"/>
    <w:rsid w:val="00691E5A"/>
    <w:rsid w:val="006946E0"/>
    <w:rsid w:val="006956EC"/>
    <w:rsid w:val="00695F98"/>
    <w:rsid w:val="006A13B8"/>
    <w:rsid w:val="006A1969"/>
    <w:rsid w:val="006A2EAC"/>
    <w:rsid w:val="006A3B5B"/>
    <w:rsid w:val="006A6D29"/>
    <w:rsid w:val="006B0D03"/>
    <w:rsid w:val="006B3F5A"/>
    <w:rsid w:val="006B491B"/>
    <w:rsid w:val="006B4FFF"/>
    <w:rsid w:val="006C041F"/>
    <w:rsid w:val="006C263C"/>
    <w:rsid w:val="006C7783"/>
    <w:rsid w:val="006D01C7"/>
    <w:rsid w:val="006D124C"/>
    <w:rsid w:val="006D2971"/>
    <w:rsid w:val="006D2E05"/>
    <w:rsid w:val="006D2E40"/>
    <w:rsid w:val="006D33AA"/>
    <w:rsid w:val="006D3662"/>
    <w:rsid w:val="006D510E"/>
    <w:rsid w:val="006D564F"/>
    <w:rsid w:val="006D5B6C"/>
    <w:rsid w:val="006D63A5"/>
    <w:rsid w:val="006E2C64"/>
    <w:rsid w:val="006E404A"/>
    <w:rsid w:val="006E5542"/>
    <w:rsid w:val="006E7925"/>
    <w:rsid w:val="006E7A2B"/>
    <w:rsid w:val="006F23FC"/>
    <w:rsid w:val="006F44C3"/>
    <w:rsid w:val="006F453C"/>
    <w:rsid w:val="006F7007"/>
    <w:rsid w:val="007007AF"/>
    <w:rsid w:val="00702C0D"/>
    <w:rsid w:val="00704759"/>
    <w:rsid w:val="00705E05"/>
    <w:rsid w:val="00706163"/>
    <w:rsid w:val="0070678C"/>
    <w:rsid w:val="00712A17"/>
    <w:rsid w:val="00713F0B"/>
    <w:rsid w:val="007142E4"/>
    <w:rsid w:val="007144BD"/>
    <w:rsid w:val="00714EA5"/>
    <w:rsid w:val="00715940"/>
    <w:rsid w:val="007248B8"/>
    <w:rsid w:val="0072672A"/>
    <w:rsid w:val="007343E5"/>
    <w:rsid w:val="0073457F"/>
    <w:rsid w:val="00741D4E"/>
    <w:rsid w:val="007444F3"/>
    <w:rsid w:val="007451E0"/>
    <w:rsid w:val="00746197"/>
    <w:rsid w:val="00746E0F"/>
    <w:rsid w:val="00750A73"/>
    <w:rsid w:val="00753855"/>
    <w:rsid w:val="00755A69"/>
    <w:rsid w:val="00756471"/>
    <w:rsid w:val="00760DE4"/>
    <w:rsid w:val="007672D2"/>
    <w:rsid w:val="00773203"/>
    <w:rsid w:val="00773367"/>
    <w:rsid w:val="00774239"/>
    <w:rsid w:val="0078053C"/>
    <w:rsid w:val="00780ECC"/>
    <w:rsid w:val="0078212B"/>
    <w:rsid w:val="00782560"/>
    <w:rsid w:val="0078615E"/>
    <w:rsid w:val="00790007"/>
    <w:rsid w:val="00790D17"/>
    <w:rsid w:val="00790F5E"/>
    <w:rsid w:val="00791084"/>
    <w:rsid w:val="007912F5"/>
    <w:rsid w:val="00795E48"/>
    <w:rsid w:val="007973E4"/>
    <w:rsid w:val="007A04C9"/>
    <w:rsid w:val="007A0AC9"/>
    <w:rsid w:val="007A18BF"/>
    <w:rsid w:val="007A334C"/>
    <w:rsid w:val="007A7CE0"/>
    <w:rsid w:val="007B2F6E"/>
    <w:rsid w:val="007B359B"/>
    <w:rsid w:val="007B378E"/>
    <w:rsid w:val="007B46F0"/>
    <w:rsid w:val="007B4760"/>
    <w:rsid w:val="007B7DFA"/>
    <w:rsid w:val="007C36C5"/>
    <w:rsid w:val="007C3867"/>
    <w:rsid w:val="007C62E2"/>
    <w:rsid w:val="007C62FD"/>
    <w:rsid w:val="007C7E35"/>
    <w:rsid w:val="007D0881"/>
    <w:rsid w:val="007D0C8F"/>
    <w:rsid w:val="007D3A32"/>
    <w:rsid w:val="007D55DC"/>
    <w:rsid w:val="007D7272"/>
    <w:rsid w:val="007E0630"/>
    <w:rsid w:val="007E16CE"/>
    <w:rsid w:val="007E50C2"/>
    <w:rsid w:val="007E6299"/>
    <w:rsid w:val="007F17C5"/>
    <w:rsid w:val="007F680F"/>
    <w:rsid w:val="007F79C2"/>
    <w:rsid w:val="00800399"/>
    <w:rsid w:val="00811A40"/>
    <w:rsid w:val="00817974"/>
    <w:rsid w:val="00817EE4"/>
    <w:rsid w:val="00820B58"/>
    <w:rsid w:val="00820BF4"/>
    <w:rsid w:val="00821230"/>
    <w:rsid w:val="008222FD"/>
    <w:rsid w:val="008242A8"/>
    <w:rsid w:val="00825A80"/>
    <w:rsid w:val="00825F26"/>
    <w:rsid w:val="00835D39"/>
    <w:rsid w:val="00836818"/>
    <w:rsid w:val="0083742F"/>
    <w:rsid w:val="0084079C"/>
    <w:rsid w:val="00842DDD"/>
    <w:rsid w:val="00853D2F"/>
    <w:rsid w:val="00862733"/>
    <w:rsid w:val="008655DB"/>
    <w:rsid w:val="00866149"/>
    <w:rsid w:val="00866507"/>
    <w:rsid w:val="0087063C"/>
    <w:rsid w:val="008724F7"/>
    <w:rsid w:val="00872A42"/>
    <w:rsid w:val="00873CFA"/>
    <w:rsid w:val="00877417"/>
    <w:rsid w:val="00877662"/>
    <w:rsid w:val="00877A9D"/>
    <w:rsid w:val="008808A6"/>
    <w:rsid w:val="00882D25"/>
    <w:rsid w:val="0088301F"/>
    <w:rsid w:val="0088367C"/>
    <w:rsid w:val="00886EE2"/>
    <w:rsid w:val="008913CB"/>
    <w:rsid w:val="00892562"/>
    <w:rsid w:val="00892643"/>
    <w:rsid w:val="0089326B"/>
    <w:rsid w:val="008943A4"/>
    <w:rsid w:val="008A3EE9"/>
    <w:rsid w:val="008A505F"/>
    <w:rsid w:val="008A580A"/>
    <w:rsid w:val="008B2786"/>
    <w:rsid w:val="008C0130"/>
    <w:rsid w:val="008C1D19"/>
    <w:rsid w:val="008C1F44"/>
    <w:rsid w:val="008C2CB6"/>
    <w:rsid w:val="008D2EF0"/>
    <w:rsid w:val="008D3554"/>
    <w:rsid w:val="008D4BEB"/>
    <w:rsid w:val="008D4C74"/>
    <w:rsid w:val="008D5BE7"/>
    <w:rsid w:val="008E6BF6"/>
    <w:rsid w:val="008E7C06"/>
    <w:rsid w:val="008F0056"/>
    <w:rsid w:val="008F2416"/>
    <w:rsid w:val="008F2E95"/>
    <w:rsid w:val="00900E68"/>
    <w:rsid w:val="0090358C"/>
    <w:rsid w:val="0090773E"/>
    <w:rsid w:val="00911390"/>
    <w:rsid w:val="00914103"/>
    <w:rsid w:val="00916983"/>
    <w:rsid w:val="0092102E"/>
    <w:rsid w:val="00925029"/>
    <w:rsid w:val="00926B8B"/>
    <w:rsid w:val="00927358"/>
    <w:rsid w:val="0093167F"/>
    <w:rsid w:val="00931F98"/>
    <w:rsid w:val="00932AA7"/>
    <w:rsid w:val="00934FDD"/>
    <w:rsid w:val="00940432"/>
    <w:rsid w:val="00940C3C"/>
    <w:rsid w:val="0094145A"/>
    <w:rsid w:val="009449DE"/>
    <w:rsid w:val="00944A0C"/>
    <w:rsid w:val="00947491"/>
    <w:rsid w:val="009514B7"/>
    <w:rsid w:val="00951C7C"/>
    <w:rsid w:val="00952FD1"/>
    <w:rsid w:val="00957BAF"/>
    <w:rsid w:val="00960A22"/>
    <w:rsid w:val="00964D6B"/>
    <w:rsid w:val="00966271"/>
    <w:rsid w:val="00967106"/>
    <w:rsid w:val="00973605"/>
    <w:rsid w:val="00973848"/>
    <w:rsid w:val="009741D5"/>
    <w:rsid w:val="0097549C"/>
    <w:rsid w:val="00981E8F"/>
    <w:rsid w:val="00982966"/>
    <w:rsid w:val="00982AF5"/>
    <w:rsid w:val="009851F5"/>
    <w:rsid w:val="0098642A"/>
    <w:rsid w:val="00986447"/>
    <w:rsid w:val="00991C5D"/>
    <w:rsid w:val="0099394D"/>
    <w:rsid w:val="009948E7"/>
    <w:rsid w:val="0099591C"/>
    <w:rsid w:val="00996196"/>
    <w:rsid w:val="009A198C"/>
    <w:rsid w:val="009A1D04"/>
    <w:rsid w:val="009B1E47"/>
    <w:rsid w:val="009B20A9"/>
    <w:rsid w:val="009B5AE7"/>
    <w:rsid w:val="009D12D1"/>
    <w:rsid w:val="009D15D2"/>
    <w:rsid w:val="009D28AE"/>
    <w:rsid w:val="009D3D57"/>
    <w:rsid w:val="009D45BF"/>
    <w:rsid w:val="009E37F6"/>
    <w:rsid w:val="009E3BBE"/>
    <w:rsid w:val="009E404D"/>
    <w:rsid w:val="009E507E"/>
    <w:rsid w:val="009E5E3C"/>
    <w:rsid w:val="009E7DF1"/>
    <w:rsid w:val="009F1F7A"/>
    <w:rsid w:val="009F3F79"/>
    <w:rsid w:val="009F68E9"/>
    <w:rsid w:val="00A01CD2"/>
    <w:rsid w:val="00A03350"/>
    <w:rsid w:val="00A04686"/>
    <w:rsid w:val="00A070E9"/>
    <w:rsid w:val="00A1124F"/>
    <w:rsid w:val="00A20CD9"/>
    <w:rsid w:val="00A23827"/>
    <w:rsid w:val="00A2394D"/>
    <w:rsid w:val="00A2426B"/>
    <w:rsid w:val="00A26A71"/>
    <w:rsid w:val="00A31D50"/>
    <w:rsid w:val="00A33D6D"/>
    <w:rsid w:val="00A34802"/>
    <w:rsid w:val="00A35530"/>
    <w:rsid w:val="00A37D2C"/>
    <w:rsid w:val="00A402BB"/>
    <w:rsid w:val="00A41390"/>
    <w:rsid w:val="00A436DD"/>
    <w:rsid w:val="00A454D6"/>
    <w:rsid w:val="00A47A57"/>
    <w:rsid w:val="00A47DC6"/>
    <w:rsid w:val="00A507F2"/>
    <w:rsid w:val="00A5174F"/>
    <w:rsid w:val="00A52983"/>
    <w:rsid w:val="00A54071"/>
    <w:rsid w:val="00A605CF"/>
    <w:rsid w:val="00A6122C"/>
    <w:rsid w:val="00A61F3B"/>
    <w:rsid w:val="00A72CFF"/>
    <w:rsid w:val="00A7409C"/>
    <w:rsid w:val="00A82BB2"/>
    <w:rsid w:val="00A854E2"/>
    <w:rsid w:val="00A856DC"/>
    <w:rsid w:val="00A8601E"/>
    <w:rsid w:val="00A86A2B"/>
    <w:rsid w:val="00A87C90"/>
    <w:rsid w:val="00A90687"/>
    <w:rsid w:val="00A91F3A"/>
    <w:rsid w:val="00A96FD9"/>
    <w:rsid w:val="00AA056A"/>
    <w:rsid w:val="00AA3BCD"/>
    <w:rsid w:val="00AA3C13"/>
    <w:rsid w:val="00AA432B"/>
    <w:rsid w:val="00AA43E0"/>
    <w:rsid w:val="00AA549F"/>
    <w:rsid w:val="00AA6F1B"/>
    <w:rsid w:val="00AB296E"/>
    <w:rsid w:val="00AB3402"/>
    <w:rsid w:val="00AB584B"/>
    <w:rsid w:val="00AC148F"/>
    <w:rsid w:val="00AC3CCD"/>
    <w:rsid w:val="00AD00E3"/>
    <w:rsid w:val="00AD08BC"/>
    <w:rsid w:val="00AD1D08"/>
    <w:rsid w:val="00AD612E"/>
    <w:rsid w:val="00AD7736"/>
    <w:rsid w:val="00AD7A14"/>
    <w:rsid w:val="00AE0DF7"/>
    <w:rsid w:val="00AE12D6"/>
    <w:rsid w:val="00AE1797"/>
    <w:rsid w:val="00AE373D"/>
    <w:rsid w:val="00AE5E9B"/>
    <w:rsid w:val="00AE5EA2"/>
    <w:rsid w:val="00AE6508"/>
    <w:rsid w:val="00AF1054"/>
    <w:rsid w:val="00AF316E"/>
    <w:rsid w:val="00AF5BC6"/>
    <w:rsid w:val="00AF69B7"/>
    <w:rsid w:val="00AF7557"/>
    <w:rsid w:val="00B00DAB"/>
    <w:rsid w:val="00B0419B"/>
    <w:rsid w:val="00B043A1"/>
    <w:rsid w:val="00B0636B"/>
    <w:rsid w:val="00B20A80"/>
    <w:rsid w:val="00B20DA3"/>
    <w:rsid w:val="00B21BD7"/>
    <w:rsid w:val="00B245F7"/>
    <w:rsid w:val="00B25168"/>
    <w:rsid w:val="00B2516F"/>
    <w:rsid w:val="00B25E56"/>
    <w:rsid w:val="00B267F6"/>
    <w:rsid w:val="00B30FEF"/>
    <w:rsid w:val="00B3216C"/>
    <w:rsid w:val="00B33034"/>
    <w:rsid w:val="00B333FC"/>
    <w:rsid w:val="00B33C63"/>
    <w:rsid w:val="00B3457B"/>
    <w:rsid w:val="00B34BA5"/>
    <w:rsid w:val="00B36DEA"/>
    <w:rsid w:val="00B408F1"/>
    <w:rsid w:val="00B41DA8"/>
    <w:rsid w:val="00B431FC"/>
    <w:rsid w:val="00B43D93"/>
    <w:rsid w:val="00B46995"/>
    <w:rsid w:val="00B50945"/>
    <w:rsid w:val="00B5281A"/>
    <w:rsid w:val="00B53E59"/>
    <w:rsid w:val="00B551A2"/>
    <w:rsid w:val="00B56E8F"/>
    <w:rsid w:val="00B57697"/>
    <w:rsid w:val="00B63A07"/>
    <w:rsid w:val="00B64813"/>
    <w:rsid w:val="00B70332"/>
    <w:rsid w:val="00B71198"/>
    <w:rsid w:val="00B7133E"/>
    <w:rsid w:val="00B7201B"/>
    <w:rsid w:val="00B72C8B"/>
    <w:rsid w:val="00B731D8"/>
    <w:rsid w:val="00B73D68"/>
    <w:rsid w:val="00B75CDA"/>
    <w:rsid w:val="00B764D7"/>
    <w:rsid w:val="00B8341C"/>
    <w:rsid w:val="00B83983"/>
    <w:rsid w:val="00B83A46"/>
    <w:rsid w:val="00B85A0E"/>
    <w:rsid w:val="00B85AF5"/>
    <w:rsid w:val="00B9048E"/>
    <w:rsid w:val="00B92022"/>
    <w:rsid w:val="00BA1514"/>
    <w:rsid w:val="00BA2287"/>
    <w:rsid w:val="00BA7CA5"/>
    <w:rsid w:val="00BB3043"/>
    <w:rsid w:val="00BB3AB6"/>
    <w:rsid w:val="00BB4CF3"/>
    <w:rsid w:val="00BB6DA1"/>
    <w:rsid w:val="00BC0114"/>
    <w:rsid w:val="00BC1942"/>
    <w:rsid w:val="00BC2ABA"/>
    <w:rsid w:val="00BC4A00"/>
    <w:rsid w:val="00BD48DF"/>
    <w:rsid w:val="00BD7329"/>
    <w:rsid w:val="00BE24E2"/>
    <w:rsid w:val="00BE2519"/>
    <w:rsid w:val="00BE2740"/>
    <w:rsid w:val="00BE2DC5"/>
    <w:rsid w:val="00BE7152"/>
    <w:rsid w:val="00BE743C"/>
    <w:rsid w:val="00BF0BB9"/>
    <w:rsid w:val="00BF0E58"/>
    <w:rsid w:val="00BF3039"/>
    <w:rsid w:val="00BF3479"/>
    <w:rsid w:val="00BF5457"/>
    <w:rsid w:val="00BF6A3F"/>
    <w:rsid w:val="00BF762A"/>
    <w:rsid w:val="00BF7A2B"/>
    <w:rsid w:val="00C00DDA"/>
    <w:rsid w:val="00C10E31"/>
    <w:rsid w:val="00C120E2"/>
    <w:rsid w:val="00C15995"/>
    <w:rsid w:val="00C20DB6"/>
    <w:rsid w:val="00C22060"/>
    <w:rsid w:val="00C22F28"/>
    <w:rsid w:val="00C24302"/>
    <w:rsid w:val="00C25672"/>
    <w:rsid w:val="00C27B05"/>
    <w:rsid w:val="00C30DE1"/>
    <w:rsid w:val="00C317A4"/>
    <w:rsid w:val="00C42DF8"/>
    <w:rsid w:val="00C43337"/>
    <w:rsid w:val="00C43F5B"/>
    <w:rsid w:val="00C45D83"/>
    <w:rsid w:val="00C50CF5"/>
    <w:rsid w:val="00C50FC2"/>
    <w:rsid w:val="00C533ED"/>
    <w:rsid w:val="00C54C45"/>
    <w:rsid w:val="00C55C17"/>
    <w:rsid w:val="00C568BE"/>
    <w:rsid w:val="00C57151"/>
    <w:rsid w:val="00C61E8D"/>
    <w:rsid w:val="00C62FF1"/>
    <w:rsid w:val="00C64D2D"/>
    <w:rsid w:val="00C65052"/>
    <w:rsid w:val="00C67750"/>
    <w:rsid w:val="00C67D96"/>
    <w:rsid w:val="00C70AC0"/>
    <w:rsid w:val="00C72EA7"/>
    <w:rsid w:val="00C72F0C"/>
    <w:rsid w:val="00C752D2"/>
    <w:rsid w:val="00C766C1"/>
    <w:rsid w:val="00C76F47"/>
    <w:rsid w:val="00C822F6"/>
    <w:rsid w:val="00C82B63"/>
    <w:rsid w:val="00C83EF5"/>
    <w:rsid w:val="00C85644"/>
    <w:rsid w:val="00C8611C"/>
    <w:rsid w:val="00C8674B"/>
    <w:rsid w:val="00C87032"/>
    <w:rsid w:val="00C91C65"/>
    <w:rsid w:val="00C92AFF"/>
    <w:rsid w:val="00C95256"/>
    <w:rsid w:val="00C952B4"/>
    <w:rsid w:val="00CA1270"/>
    <w:rsid w:val="00CA207F"/>
    <w:rsid w:val="00CA2FE6"/>
    <w:rsid w:val="00CA67B5"/>
    <w:rsid w:val="00CB1C0A"/>
    <w:rsid w:val="00CB5E4A"/>
    <w:rsid w:val="00CB69E0"/>
    <w:rsid w:val="00CC0361"/>
    <w:rsid w:val="00CC0405"/>
    <w:rsid w:val="00CC0F55"/>
    <w:rsid w:val="00CC2B25"/>
    <w:rsid w:val="00CC55F5"/>
    <w:rsid w:val="00CC6926"/>
    <w:rsid w:val="00CC7999"/>
    <w:rsid w:val="00CD0E84"/>
    <w:rsid w:val="00CD5143"/>
    <w:rsid w:val="00CE00F0"/>
    <w:rsid w:val="00CE064E"/>
    <w:rsid w:val="00CE36C1"/>
    <w:rsid w:val="00CE3F40"/>
    <w:rsid w:val="00CE662B"/>
    <w:rsid w:val="00CE767E"/>
    <w:rsid w:val="00CE7AB8"/>
    <w:rsid w:val="00CF6BBF"/>
    <w:rsid w:val="00CF7E01"/>
    <w:rsid w:val="00D00E3E"/>
    <w:rsid w:val="00D01BBC"/>
    <w:rsid w:val="00D06332"/>
    <w:rsid w:val="00D06671"/>
    <w:rsid w:val="00D07B00"/>
    <w:rsid w:val="00D11696"/>
    <w:rsid w:val="00D11853"/>
    <w:rsid w:val="00D13819"/>
    <w:rsid w:val="00D16514"/>
    <w:rsid w:val="00D20535"/>
    <w:rsid w:val="00D2201E"/>
    <w:rsid w:val="00D26872"/>
    <w:rsid w:val="00D26EEE"/>
    <w:rsid w:val="00D354EB"/>
    <w:rsid w:val="00D40D3F"/>
    <w:rsid w:val="00D45A23"/>
    <w:rsid w:val="00D47022"/>
    <w:rsid w:val="00D52193"/>
    <w:rsid w:val="00D52B7A"/>
    <w:rsid w:val="00D61F14"/>
    <w:rsid w:val="00D632AA"/>
    <w:rsid w:val="00D64540"/>
    <w:rsid w:val="00D64AF8"/>
    <w:rsid w:val="00D6614C"/>
    <w:rsid w:val="00D67861"/>
    <w:rsid w:val="00D7071A"/>
    <w:rsid w:val="00D732EE"/>
    <w:rsid w:val="00D736B6"/>
    <w:rsid w:val="00D739BE"/>
    <w:rsid w:val="00D74313"/>
    <w:rsid w:val="00D801ED"/>
    <w:rsid w:val="00D80527"/>
    <w:rsid w:val="00D810AB"/>
    <w:rsid w:val="00D85195"/>
    <w:rsid w:val="00D9538D"/>
    <w:rsid w:val="00D9648E"/>
    <w:rsid w:val="00D97C36"/>
    <w:rsid w:val="00D97F5C"/>
    <w:rsid w:val="00DA1334"/>
    <w:rsid w:val="00DA3305"/>
    <w:rsid w:val="00DA5552"/>
    <w:rsid w:val="00DA57B1"/>
    <w:rsid w:val="00DA5A06"/>
    <w:rsid w:val="00DA7302"/>
    <w:rsid w:val="00DB02B1"/>
    <w:rsid w:val="00DB2850"/>
    <w:rsid w:val="00DB3627"/>
    <w:rsid w:val="00DB415F"/>
    <w:rsid w:val="00DB7392"/>
    <w:rsid w:val="00DB79A0"/>
    <w:rsid w:val="00DB7B15"/>
    <w:rsid w:val="00DC1111"/>
    <w:rsid w:val="00DC17A7"/>
    <w:rsid w:val="00DC5014"/>
    <w:rsid w:val="00DC5E9A"/>
    <w:rsid w:val="00DC7B6A"/>
    <w:rsid w:val="00DD2925"/>
    <w:rsid w:val="00DD31AB"/>
    <w:rsid w:val="00DD5D9B"/>
    <w:rsid w:val="00DD6C92"/>
    <w:rsid w:val="00DD6FB3"/>
    <w:rsid w:val="00DD7115"/>
    <w:rsid w:val="00DE2A80"/>
    <w:rsid w:val="00DE4586"/>
    <w:rsid w:val="00DE741B"/>
    <w:rsid w:val="00DF0AB2"/>
    <w:rsid w:val="00DF3500"/>
    <w:rsid w:val="00DF48CF"/>
    <w:rsid w:val="00DF64CB"/>
    <w:rsid w:val="00DF7A28"/>
    <w:rsid w:val="00DF7F7E"/>
    <w:rsid w:val="00E00632"/>
    <w:rsid w:val="00E02B5C"/>
    <w:rsid w:val="00E0353C"/>
    <w:rsid w:val="00E15CBC"/>
    <w:rsid w:val="00E164B0"/>
    <w:rsid w:val="00E176A1"/>
    <w:rsid w:val="00E17C45"/>
    <w:rsid w:val="00E2078D"/>
    <w:rsid w:val="00E23AF9"/>
    <w:rsid w:val="00E25BC0"/>
    <w:rsid w:val="00E27BF0"/>
    <w:rsid w:val="00E31655"/>
    <w:rsid w:val="00E31D77"/>
    <w:rsid w:val="00E3236E"/>
    <w:rsid w:val="00E33FCE"/>
    <w:rsid w:val="00E340F2"/>
    <w:rsid w:val="00E34971"/>
    <w:rsid w:val="00E349ED"/>
    <w:rsid w:val="00E34CC5"/>
    <w:rsid w:val="00E42080"/>
    <w:rsid w:val="00E438CE"/>
    <w:rsid w:val="00E445EC"/>
    <w:rsid w:val="00E44E36"/>
    <w:rsid w:val="00E459E4"/>
    <w:rsid w:val="00E4742B"/>
    <w:rsid w:val="00E570C2"/>
    <w:rsid w:val="00E604A4"/>
    <w:rsid w:val="00E61267"/>
    <w:rsid w:val="00E62419"/>
    <w:rsid w:val="00E63F88"/>
    <w:rsid w:val="00E700C3"/>
    <w:rsid w:val="00E72D60"/>
    <w:rsid w:val="00E77475"/>
    <w:rsid w:val="00E77D21"/>
    <w:rsid w:val="00E82F8C"/>
    <w:rsid w:val="00E85E6B"/>
    <w:rsid w:val="00E869AC"/>
    <w:rsid w:val="00E873B6"/>
    <w:rsid w:val="00E908BA"/>
    <w:rsid w:val="00E912DB"/>
    <w:rsid w:val="00E95650"/>
    <w:rsid w:val="00E9574E"/>
    <w:rsid w:val="00E9678F"/>
    <w:rsid w:val="00E96A66"/>
    <w:rsid w:val="00EA0235"/>
    <w:rsid w:val="00EB20A9"/>
    <w:rsid w:val="00EB3171"/>
    <w:rsid w:val="00EC2748"/>
    <w:rsid w:val="00EC6710"/>
    <w:rsid w:val="00EC69DF"/>
    <w:rsid w:val="00ED1FDB"/>
    <w:rsid w:val="00ED2453"/>
    <w:rsid w:val="00ED3323"/>
    <w:rsid w:val="00ED33DD"/>
    <w:rsid w:val="00ED3A4C"/>
    <w:rsid w:val="00ED5297"/>
    <w:rsid w:val="00ED6E02"/>
    <w:rsid w:val="00EE1138"/>
    <w:rsid w:val="00EE14F1"/>
    <w:rsid w:val="00EE236E"/>
    <w:rsid w:val="00EE3568"/>
    <w:rsid w:val="00EF0938"/>
    <w:rsid w:val="00EF3673"/>
    <w:rsid w:val="00EF4794"/>
    <w:rsid w:val="00EF7041"/>
    <w:rsid w:val="00F01480"/>
    <w:rsid w:val="00F03DA4"/>
    <w:rsid w:val="00F05626"/>
    <w:rsid w:val="00F11EFC"/>
    <w:rsid w:val="00F14195"/>
    <w:rsid w:val="00F1473C"/>
    <w:rsid w:val="00F17322"/>
    <w:rsid w:val="00F17B24"/>
    <w:rsid w:val="00F2645A"/>
    <w:rsid w:val="00F3069C"/>
    <w:rsid w:val="00F3139C"/>
    <w:rsid w:val="00F33BD4"/>
    <w:rsid w:val="00F357EB"/>
    <w:rsid w:val="00F36705"/>
    <w:rsid w:val="00F373C8"/>
    <w:rsid w:val="00F37528"/>
    <w:rsid w:val="00F45BE0"/>
    <w:rsid w:val="00F462DD"/>
    <w:rsid w:val="00F4658C"/>
    <w:rsid w:val="00F47669"/>
    <w:rsid w:val="00F554CA"/>
    <w:rsid w:val="00F5772C"/>
    <w:rsid w:val="00F6161E"/>
    <w:rsid w:val="00F62B25"/>
    <w:rsid w:val="00F63247"/>
    <w:rsid w:val="00F63929"/>
    <w:rsid w:val="00F6392C"/>
    <w:rsid w:val="00F668BE"/>
    <w:rsid w:val="00F72F8E"/>
    <w:rsid w:val="00F73D5F"/>
    <w:rsid w:val="00F74BD3"/>
    <w:rsid w:val="00F74BDF"/>
    <w:rsid w:val="00F7612E"/>
    <w:rsid w:val="00F77EA4"/>
    <w:rsid w:val="00F80571"/>
    <w:rsid w:val="00F80DCA"/>
    <w:rsid w:val="00F827AB"/>
    <w:rsid w:val="00F841EA"/>
    <w:rsid w:val="00F86097"/>
    <w:rsid w:val="00F86129"/>
    <w:rsid w:val="00F909A8"/>
    <w:rsid w:val="00F93C50"/>
    <w:rsid w:val="00F9465B"/>
    <w:rsid w:val="00F94BBE"/>
    <w:rsid w:val="00FA04B6"/>
    <w:rsid w:val="00FA148B"/>
    <w:rsid w:val="00FA16A5"/>
    <w:rsid w:val="00FA1CA1"/>
    <w:rsid w:val="00FA2273"/>
    <w:rsid w:val="00FA3278"/>
    <w:rsid w:val="00FA4258"/>
    <w:rsid w:val="00FA4DB1"/>
    <w:rsid w:val="00FA4E88"/>
    <w:rsid w:val="00FB2CBA"/>
    <w:rsid w:val="00FB59C4"/>
    <w:rsid w:val="00FB61C9"/>
    <w:rsid w:val="00FC05CD"/>
    <w:rsid w:val="00FC32A0"/>
    <w:rsid w:val="00FC37C2"/>
    <w:rsid w:val="00FC4308"/>
    <w:rsid w:val="00FC64DF"/>
    <w:rsid w:val="00FC6987"/>
    <w:rsid w:val="00FD1825"/>
    <w:rsid w:val="00FD3955"/>
    <w:rsid w:val="00FD451B"/>
    <w:rsid w:val="00FD5D32"/>
    <w:rsid w:val="00FD6FFA"/>
    <w:rsid w:val="00FE1D41"/>
    <w:rsid w:val="00FE2C0A"/>
    <w:rsid w:val="00FE2DD3"/>
    <w:rsid w:val="00FE70AD"/>
    <w:rsid w:val="00FF0AB2"/>
    <w:rsid w:val="00FF3055"/>
    <w:rsid w:val="00FF5111"/>
    <w:rsid w:val="00FF574C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2425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25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25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42556"/>
  </w:style>
  <w:style w:type="character" w:styleId="a3">
    <w:name w:val="Hyperlink"/>
    <w:basedOn w:val="a0"/>
    <w:uiPriority w:val="99"/>
    <w:semiHidden/>
    <w:unhideWhenUsed/>
    <w:rsid w:val="0024255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ptagsheading">
    <w:name w:val="ptags_heading"/>
    <w:basedOn w:val="a0"/>
    <w:rsid w:val="00242556"/>
  </w:style>
  <w:style w:type="paragraph" w:styleId="a4">
    <w:name w:val="Normal (Web)"/>
    <w:basedOn w:val="a"/>
    <w:uiPriority w:val="99"/>
    <w:unhideWhenUsed/>
    <w:rsid w:val="0024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556"/>
    <w:rPr>
      <w:rFonts w:ascii="Tahoma" w:hAnsi="Tahoma" w:cs="Tahoma"/>
      <w:sz w:val="16"/>
      <w:szCs w:val="16"/>
      <w:lang w:val="ro-RO"/>
    </w:rPr>
  </w:style>
  <w:style w:type="paragraph" w:customStyle="1" w:styleId="cb">
    <w:name w:val="cb"/>
    <w:basedOn w:val="a"/>
    <w:rsid w:val="00A01CD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tt">
    <w:name w:val="tt"/>
    <w:basedOn w:val="a"/>
    <w:rsid w:val="00A01CD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612D7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rg">
    <w:name w:val="rg"/>
    <w:basedOn w:val="a"/>
    <w:rsid w:val="00612D79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2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0E34"/>
    <w:rPr>
      <w:lang w:val="ro-RO"/>
    </w:rPr>
  </w:style>
  <w:style w:type="paragraph" w:styleId="a9">
    <w:name w:val="footer"/>
    <w:basedOn w:val="a"/>
    <w:link w:val="aa"/>
    <w:uiPriority w:val="99"/>
    <w:unhideWhenUsed/>
    <w:rsid w:val="0062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0E34"/>
    <w:rPr>
      <w:lang w:val="ro-RO"/>
    </w:rPr>
  </w:style>
  <w:style w:type="paragraph" w:styleId="ab">
    <w:name w:val="List Paragraph"/>
    <w:basedOn w:val="a"/>
    <w:uiPriority w:val="34"/>
    <w:qFormat/>
    <w:rsid w:val="00B25E56"/>
    <w:pPr>
      <w:ind w:left="720"/>
      <w:contextualSpacing/>
    </w:pPr>
    <w:rPr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2425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25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25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42556"/>
  </w:style>
  <w:style w:type="character" w:styleId="a3">
    <w:name w:val="Hyperlink"/>
    <w:basedOn w:val="a0"/>
    <w:uiPriority w:val="99"/>
    <w:semiHidden/>
    <w:unhideWhenUsed/>
    <w:rsid w:val="0024255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2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ptagsheading">
    <w:name w:val="ptags_heading"/>
    <w:basedOn w:val="a0"/>
    <w:rsid w:val="00242556"/>
  </w:style>
  <w:style w:type="paragraph" w:styleId="a4">
    <w:name w:val="Normal (Web)"/>
    <w:basedOn w:val="a"/>
    <w:uiPriority w:val="99"/>
    <w:unhideWhenUsed/>
    <w:rsid w:val="0024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556"/>
    <w:rPr>
      <w:rFonts w:ascii="Tahoma" w:hAnsi="Tahoma" w:cs="Tahoma"/>
      <w:sz w:val="16"/>
      <w:szCs w:val="16"/>
      <w:lang w:val="ro-RO"/>
    </w:rPr>
  </w:style>
  <w:style w:type="paragraph" w:customStyle="1" w:styleId="cb">
    <w:name w:val="cb"/>
    <w:basedOn w:val="a"/>
    <w:rsid w:val="00A01CD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tt">
    <w:name w:val="tt"/>
    <w:basedOn w:val="a"/>
    <w:rsid w:val="00A01CD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612D7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rg">
    <w:name w:val="rg"/>
    <w:basedOn w:val="a"/>
    <w:rsid w:val="00612D79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2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0E34"/>
    <w:rPr>
      <w:lang w:val="ro-RO"/>
    </w:rPr>
  </w:style>
  <w:style w:type="paragraph" w:styleId="a9">
    <w:name w:val="footer"/>
    <w:basedOn w:val="a"/>
    <w:link w:val="aa"/>
    <w:uiPriority w:val="99"/>
    <w:unhideWhenUsed/>
    <w:rsid w:val="0062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0E34"/>
    <w:rPr>
      <w:lang w:val="ro-RO"/>
    </w:rPr>
  </w:style>
  <w:style w:type="paragraph" w:styleId="ab">
    <w:name w:val="List Paragraph"/>
    <w:basedOn w:val="a"/>
    <w:uiPriority w:val="34"/>
    <w:qFormat/>
    <w:rsid w:val="00B25E56"/>
    <w:pPr>
      <w:ind w:left="720"/>
      <w:contextualSpacing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1434">
          <w:marLeft w:val="135"/>
          <w:marRight w:val="0"/>
          <w:marTop w:val="0"/>
          <w:marBottom w:val="45"/>
          <w:divBdr>
            <w:top w:val="single" w:sz="6" w:space="0" w:color="C7D0DF"/>
            <w:left w:val="single" w:sz="6" w:space="0" w:color="C7D0DF"/>
            <w:bottom w:val="single" w:sz="6" w:space="6" w:color="C7D0DF"/>
            <w:right w:val="single" w:sz="6" w:space="0" w:color="C7D0DF"/>
          </w:divBdr>
          <w:divsChild>
            <w:div w:id="17314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" w:color="A2B5D3"/>
                <w:right w:val="none" w:sz="0" w:space="0" w:color="auto"/>
              </w:divBdr>
            </w:div>
            <w:div w:id="19028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999999"/>
                <w:right w:val="none" w:sz="0" w:space="0" w:color="auto"/>
              </w:divBdr>
            </w:div>
            <w:div w:id="9159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1A66-EA3B-4AF1-AB60-B1C5A4F4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Anatolie Silitrari</dc:creator>
  <cp:lastModifiedBy>Ceban</cp:lastModifiedBy>
  <cp:revision>22</cp:revision>
  <cp:lastPrinted>2016-07-26T10:42:00Z</cp:lastPrinted>
  <dcterms:created xsi:type="dcterms:W3CDTF">2016-07-28T08:33:00Z</dcterms:created>
  <dcterms:modified xsi:type="dcterms:W3CDTF">2016-08-24T05:57:00Z</dcterms:modified>
</cp:coreProperties>
</file>