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B4" w:rsidRPr="001461D6" w:rsidRDefault="003E56B4" w:rsidP="003E56B4">
      <w:pPr>
        <w:spacing w:line="360" w:lineRule="auto"/>
        <w:jc w:val="center"/>
        <w:rPr>
          <w:rFonts w:ascii="Times New Roman" w:hAnsi="Times New Roman" w:cs="Times New Roman"/>
          <w:b/>
          <w:sz w:val="24"/>
          <w:szCs w:val="24"/>
          <w:lang w:val="ro-RO"/>
        </w:rPr>
      </w:pPr>
      <w:bookmarkStart w:id="0" w:name="_GoBack"/>
      <w:bookmarkEnd w:id="0"/>
      <w:r w:rsidRPr="001461D6">
        <w:rPr>
          <w:rFonts w:ascii="Times New Roman" w:hAnsi="Times New Roman" w:cs="Times New Roman"/>
          <w:b/>
          <w:sz w:val="24"/>
          <w:szCs w:val="24"/>
          <w:lang w:val="ro-RO"/>
        </w:rPr>
        <w:t>NOTA INFORMATIVĂ</w:t>
      </w:r>
    </w:p>
    <w:p w:rsidR="003E56B4" w:rsidRDefault="003E56B4" w:rsidP="00F82342">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w:t>
      </w:r>
      <w:r w:rsidRPr="003E56B4">
        <w:rPr>
          <w:rFonts w:ascii="Times New Roman" w:hAnsi="Times New Roman" w:cs="Times New Roman"/>
          <w:sz w:val="24"/>
          <w:szCs w:val="24"/>
        </w:rPr>
        <w:t xml:space="preserve">a </w:t>
      </w:r>
      <w:r>
        <w:rPr>
          <w:rFonts w:ascii="Times New Roman" w:hAnsi="Times New Roman" w:cs="Times New Roman"/>
          <w:sz w:val="24"/>
          <w:szCs w:val="24"/>
        </w:rPr>
        <w:t>P</w:t>
      </w:r>
      <w:r w:rsidRPr="003E56B4">
        <w:rPr>
          <w:rFonts w:ascii="Times New Roman" w:hAnsi="Times New Roman" w:cs="Times New Roman"/>
          <w:sz w:val="24"/>
          <w:szCs w:val="24"/>
        </w:rPr>
        <w:t>roiectul Ho</w:t>
      </w:r>
      <w:r>
        <w:rPr>
          <w:rFonts w:ascii="Times New Roman" w:hAnsi="Times New Roman" w:cs="Times New Roman"/>
          <w:sz w:val="24"/>
          <w:szCs w:val="24"/>
          <w:lang w:val="ro-RO"/>
        </w:rPr>
        <w:t xml:space="preserve">tărîrii de Guvern cu privire la </w:t>
      </w:r>
      <w:r w:rsidRPr="003E56B4">
        <w:rPr>
          <w:rFonts w:ascii="Times New Roman" w:hAnsi="Times New Roman" w:cs="Times New Roman"/>
          <w:sz w:val="24"/>
          <w:szCs w:val="24"/>
          <w:lang w:val="ro-RO"/>
        </w:rPr>
        <w:t>aprobarea Regulamentului de organizare și desfășurare a programelor de postdoctorat</w:t>
      </w:r>
    </w:p>
    <w:p w:rsidR="00F4550C" w:rsidRPr="001B3259" w:rsidRDefault="003E56B4" w:rsidP="00F4550C">
      <w:pPr>
        <w:pStyle w:val="NormalWeb"/>
        <w:spacing w:before="0" w:beforeAutospacing="0" w:after="0" w:afterAutospacing="0" w:line="360" w:lineRule="auto"/>
        <w:ind w:firstLine="708"/>
        <w:jc w:val="both"/>
        <w:rPr>
          <w:sz w:val="28"/>
          <w:szCs w:val="28"/>
          <w:lang w:val="it-IT"/>
        </w:rPr>
      </w:pPr>
      <w:r w:rsidRPr="008B7B1F">
        <w:rPr>
          <w:b/>
          <w:lang w:val="ro-RO"/>
        </w:rPr>
        <w:t>Argument.</w:t>
      </w:r>
      <w:r>
        <w:rPr>
          <w:b/>
          <w:lang w:val="ro-RO"/>
        </w:rPr>
        <w:t xml:space="preserve"> </w:t>
      </w:r>
      <w:r w:rsidRPr="008B7B1F">
        <w:rPr>
          <w:lang w:val="ro-RO"/>
        </w:rPr>
        <w:t>În conformitate cu Codul Educației al Republicii Moldova nr.152 din 17</w:t>
      </w:r>
      <w:r>
        <w:rPr>
          <w:lang w:val="ro-RO"/>
        </w:rPr>
        <w:t xml:space="preserve"> iulie 2014, articolul 94, alineat (16)</w:t>
      </w:r>
      <w:r w:rsidR="00F82342">
        <w:rPr>
          <w:lang w:val="ro-RO"/>
        </w:rPr>
        <w:t xml:space="preserve">, Regulamentul de organizare </w:t>
      </w:r>
      <w:r w:rsidR="00F82342" w:rsidRPr="003E56B4">
        <w:rPr>
          <w:lang w:val="ro-RO"/>
        </w:rPr>
        <w:t>ș</w:t>
      </w:r>
      <w:r w:rsidR="00F82342">
        <w:rPr>
          <w:lang w:val="ro-RO"/>
        </w:rPr>
        <w:t xml:space="preserve">i desfășurare a programelor de </w:t>
      </w:r>
      <w:r w:rsidR="00F82342" w:rsidRPr="003E56B4">
        <w:rPr>
          <w:lang w:val="ro-RO"/>
        </w:rPr>
        <w:t>postdoctorat</w:t>
      </w:r>
      <w:r w:rsidR="00F82342">
        <w:rPr>
          <w:lang w:val="ro-RO"/>
        </w:rPr>
        <w:t xml:space="preserve"> este elaborat de către Ministerul </w:t>
      </w:r>
      <w:r w:rsidR="00FA751F">
        <w:rPr>
          <w:lang w:val="ro-RO"/>
        </w:rPr>
        <w:t>Educației și aprobat de Guvern</w:t>
      </w:r>
      <w:r w:rsidR="00F82342">
        <w:rPr>
          <w:lang w:val="ro-RO"/>
        </w:rPr>
        <w:t xml:space="preserve"> </w:t>
      </w:r>
      <w:r w:rsidR="00F4550C" w:rsidRPr="00F4550C">
        <w:rPr>
          <w:lang w:val="ro-RO"/>
        </w:rPr>
        <w:t xml:space="preserve">și </w:t>
      </w:r>
      <w:r w:rsidR="00F4550C" w:rsidRPr="00F4550C">
        <w:rPr>
          <w:lang w:val="it-IT"/>
        </w:rPr>
        <w:t>stabilește caracterul unitar al procesului de pregătire a cadrelor științifice de  calificare superioară și cadrul general de organizare și funcționare a  postdoctoratului în Republica Moldova.</w:t>
      </w:r>
      <w:r w:rsidR="00FE2E7F">
        <w:rPr>
          <w:lang w:val="it-IT"/>
        </w:rPr>
        <w:t xml:space="preserve"> Menționăm, deasemenea, că actul reglementator preexistent care stabilește organizarea programelor de postdoctorat în Republica Moldova este unul provizoriu, elaborat de către Academia de Științe, nu este racordat la cadrul legislativ nou și nu propune clauze normative cu caracter diferențiar sau inovativ comparativ cu prevederile HG </w:t>
      </w:r>
      <w:r w:rsidR="00FA751F">
        <w:rPr>
          <w:lang w:val="it-IT"/>
        </w:rPr>
        <w:t xml:space="preserve">reglementatoare </w:t>
      </w:r>
      <w:r w:rsidR="00FE2E7F">
        <w:rPr>
          <w:lang w:val="it-IT"/>
        </w:rPr>
        <w:t>abrogate.</w:t>
      </w:r>
    </w:p>
    <w:p w:rsidR="00F82342" w:rsidRDefault="00F82342" w:rsidP="00F4550C">
      <w:pPr>
        <w:spacing w:line="360" w:lineRule="auto"/>
        <w:ind w:firstLine="708"/>
        <w:jc w:val="both"/>
        <w:rPr>
          <w:rFonts w:ascii="Times New Roman" w:hAnsi="Times New Roman" w:cs="Times New Roman"/>
          <w:sz w:val="24"/>
          <w:szCs w:val="24"/>
          <w:lang w:val="ro-RO"/>
        </w:rPr>
      </w:pPr>
      <w:r w:rsidRPr="008B7B1F">
        <w:rPr>
          <w:rFonts w:ascii="Times New Roman" w:hAnsi="Times New Roman" w:cs="Times New Roman"/>
          <w:b/>
          <w:sz w:val="24"/>
          <w:szCs w:val="24"/>
          <w:lang w:val="ro-RO"/>
        </w:rPr>
        <w:t>Esenţa proiectului</w:t>
      </w:r>
      <w:r>
        <w:rPr>
          <w:rFonts w:ascii="Times New Roman" w:hAnsi="Times New Roman" w:cs="Times New Roman"/>
          <w:b/>
          <w:sz w:val="24"/>
          <w:szCs w:val="24"/>
          <w:lang w:val="ro-RO"/>
        </w:rPr>
        <w:t xml:space="preserve">.  </w:t>
      </w:r>
      <w:r w:rsidRPr="00F82342">
        <w:rPr>
          <w:rFonts w:ascii="Times New Roman" w:hAnsi="Times New Roman" w:cs="Times New Roman"/>
          <w:sz w:val="24"/>
          <w:szCs w:val="24"/>
          <w:lang w:val="ro-RO"/>
        </w:rPr>
        <w:t>În vederea</w:t>
      </w:r>
      <w:r>
        <w:rPr>
          <w:rFonts w:ascii="Times New Roman" w:hAnsi="Times New Roman" w:cs="Times New Roman"/>
          <w:b/>
          <w:sz w:val="24"/>
          <w:szCs w:val="24"/>
          <w:lang w:val="ro-RO"/>
        </w:rPr>
        <w:t xml:space="preserve"> </w:t>
      </w:r>
      <w:r w:rsidR="00FE2E7F">
        <w:rPr>
          <w:rFonts w:ascii="Times New Roman" w:hAnsi="Times New Roman" w:cs="Times New Roman"/>
          <w:sz w:val="24"/>
          <w:szCs w:val="24"/>
          <w:lang w:val="ro-RO"/>
        </w:rPr>
        <w:t>asigurării unui cadru</w:t>
      </w:r>
      <w:r w:rsidRPr="00F82342">
        <w:rPr>
          <w:rFonts w:ascii="Times New Roman" w:hAnsi="Times New Roman" w:cs="Times New Roman"/>
          <w:sz w:val="24"/>
          <w:szCs w:val="24"/>
          <w:lang w:val="ro-RO"/>
        </w:rPr>
        <w:t xml:space="preserve"> normativ</w:t>
      </w:r>
      <w:r>
        <w:rPr>
          <w:rFonts w:ascii="Times New Roman" w:hAnsi="Times New Roman" w:cs="Times New Roman"/>
          <w:sz w:val="24"/>
          <w:szCs w:val="24"/>
          <w:lang w:val="ro-RO"/>
        </w:rPr>
        <w:t xml:space="preserve"> corespunzător</w:t>
      </w:r>
      <w:r w:rsidRPr="00F82342">
        <w:rPr>
          <w:rFonts w:ascii="Times New Roman" w:hAnsi="Times New Roman" w:cs="Times New Roman"/>
          <w:sz w:val="24"/>
          <w:szCs w:val="24"/>
          <w:lang w:val="ro-RO"/>
        </w:rPr>
        <w:t xml:space="preserve"> </w:t>
      </w:r>
      <w:r>
        <w:rPr>
          <w:rFonts w:ascii="Times New Roman" w:hAnsi="Times New Roman" w:cs="Times New Roman"/>
          <w:sz w:val="24"/>
          <w:szCs w:val="24"/>
          <w:lang w:val="ro-RO"/>
        </w:rPr>
        <w:t>pentru organizarea și desfășurarea</w:t>
      </w:r>
      <w:r w:rsidRPr="00F82342">
        <w:rPr>
          <w:rFonts w:ascii="Times New Roman" w:hAnsi="Times New Roman" w:cs="Times New Roman"/>
          <w:sz w:val="24"/>
          <w:szCs w:val="24"/>
          <w:lang w:val="ro-RO"/>
        </w:rPr>
        <w:t xml:space="preserve"> programelor de postdoctorat în conformitate cu prevederile Codului Educației și ralierii spațiului de cercetare al RM la Spațiul European de cercetare</w:t>
      </w:r>
      <w:r>
        <w:rPr>
          <w:rFonts w:ascii="Times New Roman" w:hAnsi="Times New Roman" w:cs="Times New Roman"/>
          <w:sz w:val="24"/>
          <w:szCs w:val="24"/>
          <w:lang w:val="ro-RO"/>
        </w:rPr>
        <w:t>, Pr</w:t>
      </w:r>
      <w:r w:rsidR="00F4550C">
        <w:rPr>
          <w:rFonts w:ascii="Times New Roman" w:hAnsi="Times New Roman" w:cs="Times New Roman"/>
          <w:sz w:val="24"/>
          <w:szCs w:val="24"/>
          <w:lang w:val="ro-RO"/>
        </w:rPr>
        <w:t>oiectul Regulamentului de organizare și desfășurare a programelor de post</w:t>
      </w:r>
      <w:r w:rsidR="0048384B">
        <w:rPr>
          <w:rFonts w:ascii="Times New Roman" w:hAnsi="Times New Roman" w:cs="Times New Roman"/>
          <w:sz w:val="24"/>
          <w:szCs w:val="24"/>
          <w:lang w:val="ro-RO"/>
        </w:rPr>
        <w:t>doctorat conține 38</w:t>
      </w:r>
      <w:r w:rsidR="00501958">
        <w:rPr>
          <w:rFonts w:ascii="Times New Roman" w:hAnsi="Times New Roman" w:cs="Times New Roman"/>
          <w:sz w:val="24"/>
          <w:szCs w:val="24"/>
          <w:lang w:val="ro-RO"/>
        </w:rPr>
        <w:t xml:space="preserve"> de articole, structurate în 7 capitole, fiecare din cele din urmă stabilind prevederi generale și specifice referitoare la organizarea programelor de postdoctorat, după cum urmează:</w:t>
      </w:r>
    </w:p>
    <w:p w:rsidR="00501958" w:rsidRDefault="00501958" w:rsidP="00501958">
      <w:pPr>
        <w:pStyle w:val="ListParagraph"/>
        <w:numPr>
          <w:ilvl w:val="0"/>
          <w:numId w:val="1"/>
        </w:numPr>
        <w:spacing w:line="360" w:lineRule="auto"/>
        <w:jc w:val="both"/>
        <w:rPr>
          <w:rFonts w:ascii="Times New Roman" w:hAnsi="Times New Roman" w:cs="Times New Roman"/>
          <w:sz w:val="24"/>
          <w:szCs w:val="24"/>
          <w:lang w:val="ro-RO"/>
        </w:rPr>
      </w:pPr>
      <w:r w:rsidRPr="00501958">
        <w:rPr>
          <w:rFonts w:ascii="Times New Roman" w:hAnsi="Times New Roman" w:cs="Times New Roman"/>
          <w:sz w:val="24"/>
          <w:szCs w:val="24"/>
          <w:lang w:val="ro-RO"/>
        </w:rPr>
        <w:t>Capitolul I stabilește dispozițiile generale de organizare a programelor de postdoctorat, precum și cadrul instituțional al ace</w:t>
      </w:r>
      <w:r w:rsidR="00FA751F">
        <w:rPr>
          <w:rFonts w:ascii="Times New Roman" w:hAnsi="Times New Roman" w:cs="Times New Roman"/>
          <w:sz w:val="24"/>
          <w:szCs w:val="24"/>
          <w:lang w:val="ro-RO"/>
        </w:rPr>
        <w:t>s</w:t>
      </w:r>
      <w:r w:rsidRPr="00501958">
        <w:rPr>
          <w:rFonts w:ascii="Times New Roman" w:hAnsi="Times New Roman" w:cs="Times New Roman"/>
          <w:sz w:val="24"/>
          <w:szCs w:val="24"/>
          <w:lang w:val="ro-RO"/>
        </w:rPr>
        <w:t>tora, care îl constituie</w:t>
      </w:r>
      <w:r w:rsidRPr="00501958">
        <w:rPr>
          <w:sz w:val="28"/>
          <w:szCs w:val="28"/>
          <w:lang w:val="it-IT"/>
        </w:rPr>
        <w:t xml:space="preserve"> </w:t>
      </w:r>
      <w:r w:rsidRPr="00501958">
        <w:rPr>
          <w:rFonts w:ascii="Times New Roman" w:hAnsi="Times New Roman" w:cs="Times New Roman"/>
          <w:sz w:val="24"/>
          <w:szCs w:val="24"/>
          <w:lang w:val="ro-RO"/>
        </w:rPr>
        <w:t xml:space="preserve">şcolile doctorale ale </w:t>
      </w:r>
      <w:r w:rsidR="0088766C" w:rsidRPr="00501958">
        <w:rPr>
          <w:rFonts w:ascii="Times New Roman" w:hAnsi="Times New Roman" w:cs="Times New Roman"/>
          <w:sz w:val="24"/>
          <w:szCs w:val="24"/>
          <w:lang w:val="ro-RO"/>
        </w:rPr>
        <w:t>instituțiilor</w:t>
      </w:r>
      <w:r w:rsidRPr="00501958">
        <w:rPr>
          <w:rFonts w:ascii="Times New Roman" w:hAnsi="Times New Roman" w:cs="Times New Roman"/>
          <w:sz w:val="24"/>
          <w:szCs w:val="24"/>
          <w:lang w:val="ro-RO"/>
        </w:rPr>
        <w:t xml:space="preserve"> de învăţămînt superior şi ale consorţiilor sau parteneriatelor </w:t>
      </w:r>
      <w:r w:rsidR="0088766C" w:rsidRPr="00501958">
        <w:rPr>
          <w:rFonts w:ascii="Times New Roman" w:hAnsi="Times New Roman" w:cs="Times New Roman"/>
          <w:sz w:val="24"/>
          <w:szCs w:val="24"/>
          <w:lang w:val="ro-RO"/>
        </w:rPr>
        <w:t>naționale</w:t>
      </w:r>
      <w:r w:rsidRPr="00501958">
        <w:rPr>
          <w:rFonts w:ascii="Times New Roman" w:hAnsi="Times New Roman" w:cs="Times New Roman"/>
          <w:sz w:val="24"/>
          <w:szCs w:val="24"/>
          <w:lang w:val="ro-RO"/>
        </w:rPr>
        <w:t xml:space="preserve"> şi </w:t>
      </w:r>
      <w:r w:rsidR="0088766C" w:rsidRPr="00501958">
        <w:rPr>
          <w:rFonts w:ascii="Times New Roman" w:hAnsi="Times New Roman" w:cs="Times New Roman"/>
          <w:sz w:val="24"/>
          <w:szCs w:val="24"/>
          <w:lang w:val="ro-RO"/>
        </w:rPr>
        <w:t>internaționale</w:t>
      </w:r>
      <w:r w:rsidRPr="00501958">
        <w:rPr>
          <w:rFonts w:ascii="Times New Roman" w:hAnsi="Times New Roman" w:cs="Times New Roman"/>
          <w:sz w:val="24"/>
          <w:szCs w:val="24"/>
          <w:lang w:val="ro-RO"/>
        </w:rPr>
        <w:t xml:space="preserve"> autorizate provizoriu sau acreditate, conform legii, dreptul de organizare a programelor de postdoctorat fiind acordat </w:t>
      </w:r>
      <w:r w:rsidR="0088766C" w:rsidRPr="00501958">
        <w:rPr>
          <w:rFonts w:ascii="Times New Roman" w:hAnsi="Times New Roman" w:cs="Times New Roman"/>
          <w:sz w:val="24"/>
          <w:szCs w:val="24"/>
          <w:lang w:val="ro-RO"/>
        </w:rPr>
        <w:t>instituțiilor</w:t>
      </w:r>
      <w:r w:rsidRPr="00501958">
        <w:rPr>
          <w:rFonts w:ascii="Times New Roman" w:hAnsi="Times New Roman" w:cs="Times New Roman"/>
          <w:sz w:val="24"/>
          <w:szCs w:val="24"/>
          <w:lang w:val="ro-RO"/>
        </w:rPr>
        <w:t xml:space="preserve"> de învăţămînt superior, consorţiilor, parteneriatelor naţionale şi internaţionale, inclusiv celor constituite cu participarea </w:t>
      </w:r>
      <w:r w:rsidR="0088766C" w:rsidRPr="00501958">
        <w:rPr>
          <w:rFonts w:ascii="Times New Roman" w:hAnsi="Times New Roman" w:cs="Times New Roman"/>
          <w:sz w:val="24"/>
          <w:szCs w:val="24"/>
          <w:lang w:val="ro-RO"/>
        </w:rPr>
        <w:t>organizațiilor</w:t>
      </w:r>
      <w:r w:rsidRPr="00501958">
        <w:rPr>
          <w:rFonts w:ascii="Times New Roman" w:hAnsi="Times New Roman" w:cs="Times New Roman"/>
          <w:sz w:val="24"/>
          <w:szCs w:val="24"/>
          <w:lang w:val="ro-RO"/>
        </w:rPr>
        <w:t xml:space="preserve"> din sfera </w:t>
      </w:r>
      <w:r w:rsidR="0088766C" w:rsidRPr="00501958">
        <w:rPr>
          <w:rFonts w:ascii="Times New Roman" w:hAnsi="Times New Roman" w:cs="Times New Roman"/>
          <w:sz w:val="24"/>
          <w:szCs w:val="24"/>
          <w:lang w:val="ro-RO"/>
        </w:rPr>
        <w:t>științei</w:t>
      </w:r>
      <w:r w:rsidRPr="00501958">
        <w:rPr>
          <w:rFonts w:ascii="Times New Roman" w:hAnsi="Times New Roman" w:cs="Times New Roman"/>
          <w:sz w:val="24"/>
          <w:szCs w:val="24"/>
          <w:lang w:val="ro-RO"/>
        </w:rPr>
        <w:t xml:space="preserve"> şi inovării, de către Guvern, la propunerea Ministerului Educaţiei, în baza rezultatelor evaluării externe a acestora</w:t>
      </w:r>
      <w:r>
        <w:rPr>
          <w:rFonts w:ascii="Times New Roman" w:hAnsi="Times New Roman" w:cs="Times New Roman"/>
          <w:sz w:val="24"/>
          <w:szCs w:val="24"/>
          <w:lang w:val="ro-RO"/>
        </w:rPr>
        <w:t>.</w:t>
      </w:r>
    </w:p>
    <w:p w:rsidR="00501958" w:rsidRPr="00FE2E7F" w:rsidRDefault="00331584" w:rsidP="00FE2E7F">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Capitolul II stabilește</w:t>
      </w:r>
      <w:r w:rsidR="00501958">
        <w:rPr>
          <w:rFonts w:ascii="Times New Roman" w:hAnsi="Times New Roman" w:cs="Times New Roman"/>
          <w:sz w:val="24"/>
          <w:szCs w:val="24"/>
          <w:lang w:val="ro-RO"/>
        </w:rPr>
        <w:t xml:space="preserve"> structura componențială a unui program de postdoctorat, și anume</w:t>
      </w:r>
      <w:r w:rsidR="007D0497">
        <w:rPr>
          <w:rFonts w:ascii="Times New Roman" w:hAnsi="Times New Roman" w:cs="Times New Roman"/>
          <w:sz w:val="24"/>
          <w:szCs w:val="24"/>
          <w:lang w:val="ro-RO"/>
        </w:rPr>
        <w:t>:</w:t>
      </w:r>
      <w:r w:rsidR="00501958">
        <w:rPr>
          <w:rFonts w:ascii="Times New Roman" w:hAnsi="Times New Roman" w:cs="Times New Roman"/>
          <w:sz w:val="24"/>
          <w:szCs w:val="24"/>
          <w:lang w:val="ro-RO"/>
        </w:rPr>
        <w:t xml:space="preserve"> beneficiarul direct, care este studentul postdoctora</w:t>
      </w:r>
      <w:r w:rsidR="00FE2E7F">
        <w:rPr>
          <w:rFonts w:ascii="Times New Roman" w:hAnsi="Times New Roman" w:cs="Times New Roman"/>
          <w:sz w:val="24"/>
          <w:szCs w:val="24"/>
          <w:lang w:val="ro-RO"/>
        </w:rPr>
        <w:t>nd, consultantul științific</w:t>
      </w:r>
      <w:r w:rsidR="00501958" w:rsidRPr="00FE2E7F">
        <w:rPr>
          <w:rFonts w:ascii="Times New Roman" w:hAnsi="Times New Roman" w:cs="Times New Roman"/>
          <w:sz w:val="24"/>
          <w:szCs w:val="24"/>
          <w:lang w:val="ro-RO"/>
        </w:rPr>
        <w:t xml:space="preserve">, </w:t>
      </w:r>
      <w:r w:rsidR="00501958" w:rsidRPr="00FE2E7F">
        <w:rPr>
          <w:rFonts w:ascii="Times New Roman" w:hAnsi="Times New Roman" w:cs="Times New Roman"/>
          <w:sz w:val="24"/>
          <w:szCs w:val="24"/>
          <w:lang w:val="it-IT"/>
        </w:rPr>
        <w:t xml:space="preserve">care deține titlul de doctor habilitat, și este abilitat cu dreptul de </w:t>
      </w:r>
      <w:r w:rsidR="00FE2E7F">
        <w:rPr>
          <w:rFonts w:ascii="Times New Roman" w:hAnsi="Times New Roman" w:cs="Times New Roman"/>
          <w:sz w:val="24"/>
          <w:szCs w:val="24"/>
          <w:lang w:val="it-IT"/>
        </w:rPr>
        <w:t>a conduce</w:t>
      </w:r>
      <w:r w:rsidR="00501958" w:rsidRPr="00FE2E7F">
        <w:rPr>
          <w:rFonts w:ascii="Times New Roman" w:hAnsi="Times New Roman" w:cs="Times New Roman"/>
          <w:sz w:val="24"/>
          <w:szCs w:val="24"/>
          <w:lang w:val="it-IT"/>
        </w:rPr>
        <w:t xml:space="preserve"> doctorat</w:t>
      </w:r>
      <w:r w:rsidR="00FE2E7F">
        <w:rPr>
          <w:rFonts w:ascii="Times New Roman" w:hAnsi="Times New Roman" w:cs="Times New Roman"/>
          <w:sz w:val="24"/>
          <w:szCs w:val="24"/>
          <w:lang w:val="it-IT"/>
        </w:rPr>
        <w:t>e</w:t>
      </w:r>
      <w:r w:rsidRPr="00FE2E7F">
        <w:rPr>
          <w:rFonts w:ascii="Times New Roman" w:hAnsi="Times New Roman" w:cs="Times New Roman"/>
          <w:sz w:val="24"/>
          <w:szCs w:val="24"/>
          <w:lang w:val="ro-RO"/>
        </w:rPr>
        <w:t>, precum și vizează orientările tematice</w:t>
      </w:r>
      <w:r w:rsidR="00501958" w:rsidRPr="00FE2E7F">
        <w:rPr>
          <w:rFonts w:ascii="Times New Roman" w:hAnsi="Times New Roman" w:cs="Times New Roman"/>
          <w:sz w:val="24"/>
          <w:szCs w:val="24"/>
          <w:lang w:val="ro-RO"/>
        </w:rPr>
        <w:t xml:space="preserve"> </w:t>
      </w:r>
      <w:r w:rsidRPr="00FE2E7F">
        <w:rPr>
          <w:rFonts w:ascii="Times New Roman" w:hAnsi="Times New Roman" w:cs="Times New Roman"/>
          <w:sz w:val="24"/>
          <w:szCs w:val="24"/>
          <w:lang w:val="ro-RO"/>
        </w:rPr>
        <w:t xml:space="preserve">de </w:t>
      </w:r>
      <w:r w:rsidR="00501958" w:rsidRPr="00FE2E7F">
        <w:rPr>
          <w:rFonts w:ascii="Times New Roman" w:hAnsi="Times New Roman" w:cs="Times New Roman"/>
          <w:sz w:val="24"/>
          <w:szCs w:val="24"/>
          <w:lang w:val="ro-RO"/>
        </w:rPr>
        <w:t>cercetare</w:t>
      </w:r>
      <w:r w:rsidRPr="00FE2E7F">
        <w:rPr>
          <w:rFonts w:ascii="Times New Roman" w:hAnsi="Times New Roman" w:cs="Times New Roman"/>
          <w:sz w:val="24"/>
          <w:szCs w:val="24"/>
          <w:lang w:val="ro-RO"/>
        </w:rPr>
        <w:t xml:space="preserve"> a unui program de postdoctorat, care trebuie să se ralieze direcțiilor</w:t>
      </w:r>
      <w:r w:rsidR="00501958" w:rsidRPr="00FE2E7F">
        <w:rPr>
          <w:rFonts w:ascii="Times New Roman" w:hAnsi="Times New Roman" w:cs="Times New Roman"/>
          <w:sz w:val="24"/>
          <w:szCs w:val="24"/>
          <w:lang w:val="ro-RO"/>
        </w:rPr>
        <w:t xml:space="preserve"> strategice instituționale, naționale și internaționale</w:t>
      </w:r>
      <w:r w:rsidRPr="00FE2E7F">
        <w:rPr>
          <w:rFonts w:ascii="Times New Roman" w:hAnsi="Times New Roman" w:cs="Times New Roman"/>
          <w:sz w:val="24"/>
          <w:szCs w:val="24"/>
          <w:lang w:val="ro-RO"/>
        </w:rPr>
        <w:t>.</w:t>
      </w:r>
    </w:p>
    <w:p w:rsidR="00331584" w:rsidRPr="00541FD1" w:rsidRDefault="00331584" w:rsidP="00501958">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Capitolul III precizează detalii referitoare la organizarea concursului de proiecte, în conformitate cu articolul 95, alineatul (4)</w:t>
      </w:r>
      <w:r w:rsidR="007D0497">
        <w:rPr>
          <w:rFonts w:ascii="Times New Roman" w:hAnsi="Times New Roman" w:cs="Times New Roman"/>
          <w:sz w:val="24"/>
          <w:szCs w:val="24"/>
          <w:lang w:val="ro-RO"/>
        </w:rPr>
        <w:t xml:space="preserve"> al Codului Educației</w:t>
      </w:r>
      <w:r>
        <w:rPr>
          <w:rFonts w:ascii="Times New Roman" w:hAnsi="Times New Roman" w:cs="Times New Roman"/>
          <w:sz w:val="24"/>
          <w:szCs w:val="24"/>
          <w:lang w:val="ro-RO"/>
        </w:rPr>
        <w:t xml:space="preserve">, și conține clauze privind </w:t>
      </w:r>
      <w:r w:rsidRPr="00331584">
        <w:rPr>
          <w:rFonts w:ascii="Times New Roman" w:hAnsi="Times New Roman" w:cs="Times New Roman"/>
          <w:sz w:val="24"/>
          <w:szCs w:val="24"/>
          <w:lang w:val="it-IT"/>
        </w:rPr>
        <w:t>anunţul deschiderii competiţiei de proiecte finanţate din fonduri publice,</w:t>
      </w:r>
      <w:r>
        <w:rPr>
          <w:rFonts w:ascii="Times New Roman" w:hAnsi="Times New Roman" w:cs="Times New Roman"/>
          <w:sz w:val="24"/>
          <w:szCs w:val="24"/>
          <w:lang w:val="it-IT"/>
        </w:rPr>
        <w:t xml:space="preserve"> a persoanelor eligibile </w:t>
      </w:r>
      <w:r w:rsidR="00710790">
        <w:rPr>
          <w:rFonts w:ascii="Times New Roman" w:hAnsi="Times New Roman" w:cs="Times New Roman"/>
          <w:sz w:val="24"/>
          <w:szCs w:val="24"/>
          <w:lang w:val="it-IT"/>
        </w:rPr>
        <w:t>pentru</w:t>
      </w:r>
      <w:r w:rsidR="007D0497">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un program de postdoctorat, și anume –cele care dețin titlul de doctor, și </w:t>
      </w:r>
      <w:r w:rsidRPr="00331584">
        <w:rPr>
          <w:rFonts w:ascii="Times New Roman" w:hAnsi="Times New Roman" w:cs="Times New Roman"/>
          <w:sz w:val="24"/>
          <w:szCs w:val="24"/>
          <w:lang w:val="it-IT"/>
        </w:rPr>
        <w:t xml:space="preserve">nu au beneficiat anterior de burse postdoctorale </w:t>
      </w:r>
      <w:r>
        <w:rPr>
          <w:rFonts w:ascii="Times New Roman" w:hAnsi="Times New Roman" w:cs="Times New Roman"/>
          <w:sz w:val="24"/>
          <w:szCs w:val="24"/>
          <w:lang w:val="it-IT"/>
        </w:rPr>
        <w:t>finanțate de la bugetul de stat, precum și reglementează componentele unui proiect de cercetare postdoctorală depus la concurs</w:t>
      </w:r>
      <w:r w:rsidR="00541FD1">
        <w:rPr>
          <w:rFonts w:ascii="Times New Roman" w:hAnsi="Times New Roman" w:cs="Times New Roman"/>
          <w:sz w:val="24"/>
          <w:szCs w:val="24"/>
          <w:lang w:val="it-IT"/>
        </w:rPr>
        <w:t xml:space="preserve"> și prevede procedura de evaluare a fiecărui proiect în parte.</w:t>
      </w:r>
    </w:p>
    <w:p w:rsidR="003C0201" w:rsidRPr="003C0201" w:rsidRDefault="00541FD1" w:rsidP="003C0201">
      <w:pPr>
        <w:pStyle w:val="ListParagraph"/>
        <w:numPr>
          <w:ilvl w:val="0"/>
          <w:numId w:val="1"/>
        </w:numPr>
        <w:spacing w:after="240" w:line="360" w:lineRule="auto"/>
        <w:jc w:val="both"/>
        <w:rPr>
          <w:rFonts w:ascii="Times New Roman" w:hAnsi="Times New Roman" w:cs="Times New Roman"/>
          <w:sz w:val="24"/>
          <w:szCs w:val="24"/>
          <w:lang w:val="ro-RO"/>
        </w:rPr>
      </w:pPr>
      <w:r w:rsidRPr="003C0201">
        <w:rPr>
          <w:rFonts w:ascii="Times New Roman" w:hAnsi="Times New Roman" w:cs="Times New Roman"/>
          <w:sz w:val="24"/>
          <w:szCs w:val="24"/>
          <w:lang w:val="ro-RO"/>
        </w:rPr>
        <w:t>Capitolul IV vizează finanțarea programelor de postdoctorat și conține prevederi conform cărora programele de postdoctorat finanțate din surse publice se  organizează prin competiție de granturi postdoctorale</w:t>
      </w:r>
      <w:r w:rsidR="003C0201" w:rsidRPr="003C0201">
        <w:rPr>
          <w:rFonts w:ascii="Times New Roman" w:hAnsi="Times New Roman" w:cs="Times New Roman"/>
          <w:sz w:val="24"/>
          <w:szCs w:val="24"/>
          <w:lang w:val="ro-RO"/>
        </w:rPr>
        <w:t xml:space="preserve">, stabilește mijloacele financiare necesare derulării programelor de postdoctorat acordate sub forma granturilor postdoctorale, care includ bursa postdoctorandului, cheltuielile de cercetare, cheltuielile pentru remunerarea </w:t>
      </w:r>
      <w:r w:rsidR="00FA751F">
        <w:rPr>
          <w:rFonts w:ascii="Times New Roman" w:hAnsi="Times New Roman" w:cs="Times New Roman"/>
          <w:sz w:val="24"/>
          <w:szCs w:val="24"/>
          <w:lang w:val="ro-RO"/>
        </w:rPr>
        <w:t>consultantului științific</w:t>
      </w:r>
      <w:r w:rsidR="003C0201" w:rsidRPr="003C0201">
        <w:rPr>
          <w:rFonts w:ascii="Times New Roman" w:hAnsi="Times New Roman" w:cs="Times New Roman"/>
          <w:sz w:val="24"/>
          <w:szCs w:val="24"/>
          <w:lang w:val="ro-RO"/>
        </w:rPr>
        <w:t xml:space="preserve"> și cheltuieli de regie. În aceeași ordine de idei, concursul de proiecte din fonduri publice va fi realizat în conformitate cu o metodologie elaborată de către Ministerul Educației.</w:t>
      </w:r>
    </w:p>
    <w:p w:rsidR="00541FD1" w:rsidRDefault="00710790" w:rsidP="00501958">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Capitolele V și VI prevăd, conform alineatului (5) al articolului 95</w:t>
      </w:r>
      <w:r w:rsidR="007D0497">
        <w:rPr>
          <w:rFonts w:ascii="Times New Roman" w:hAnsi="Times New Roman" w:cs="Times New Roman"/>
          <w:sz w:val="24"/>
          <w:szCs w:val="24"/>
          <w:lang w:val="ro-RO"/>
        </w:rPr>
        <w:t xml:space="preserve"> din Codul Educației</w:t>
      </w:r>
      <w:r>
        <w:rPr>
          <w:rFonts w:ascii="Times New Roman" w:hAnsi="Times New Roman" w:cs="Times New Roman"/>
          <w:sz w:val="24"/>
          <w:szCs w:val="24"/>
          <w:lang w:val="ro-RO"/>
        </w:rPr>
        <w:t>, posibilități de angajare a postdoctorandului în cîmpul muncii pe parcursul programului de postdoctorat, precum și stabilește drepturile și obligațiunile părților implicate în program.</w:t>
      </w:r>
    </w:p>
    <w:p w:rsidR="00710790" w:rsidRDefault="00710790" w:rsidP="00501958">
      <w:pPr>
        <w:pStyle w:val="ListParagraph"/>
        <w:numPr>
          <w:ilvl w:val="0"/>
          <w:numId w:val="1"/>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Capitolul VII accentuează finalitățile unui program de postdoctorat. Conform articolului 95, alienatul (6), titlul de doctor habilitat se conferă de către instituția care a organizat programul de postdoctorat, iar confirmarea titlului și eliberarea diplomei se realizează de către autoritatea națională abilitată pentru confirmarea titlurilor științifice.</w:t>
      </w:r>
    </w:p>
    <w:p w:rsidR="00710790" w:rsidRPr="00FA751F" w:rsidRDefault="00710790" w:rsidP="00710790">
      <w:pPr>
        <w:spacing w:line="360" w:lineRule="auto"/>
        <w:ind w:left="708"/>
        <w:jc w:val="both"/>
        <w:rPr>
          <w:rFonts w:ascii="Times New Roman" w:hAnsi="Times New Roman" w:cs="Times New Roman"/>
          <w:b/>
          <w:sz w:val="24"/>
          <w:szCs w:val="24"/>
          <w:lang w:val="ro-RO"/>
        </w:rPr>
      </w:pPr>
      <w:r w:rsidRPr="00FA751F">
        <w:rPr>
          <w:rFonts w:ascii="Times New Roman" w:hAnsi="Times New Roman" w:cs="Times New Roman"/>
          <w:b/>
          <w:sz w:val="24"/>
          <w:szCs w:val="24"/>
          <w:lang w:val="ro-RO"/>
        </w:rPr>
        <w:t xml:space="preserve">Argumentarea financiară </w:t>
      </w:r>
    </w:p>
    <w:p w:rsidR="00FA751F" w:rsidRDefault="00FA751F" w:rsidP="00FA751F">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Proiectul Hotărîrii de Guvern cu privire la aprobarea Regulamentului de organizare și desfășurare a programelor de postdoctorat se încadrează în limita bugetului aprobat.</w:t>
      </w:r>
    </w:p>
    <w:p w:rsidR="00FA751F" w:rsidRPr="00FA751F" w:rsidRDefault="00FA751F" w:rsidP="00FA751F">
      <w:pPr>
        <w:spacing w:line="36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ab/>
      </w:r>
      <w:r w:rsidRPr="00FA751F">
        <w:rPr>
          <w:rFonts w:ascii="Times New Roman" w:hAnsi="Times New Roman" w:cs="Times New Roman"/>
          <w:b/>
          <w:sz w:val="24"/>
          <w:szCs w:val="24"/>
          <w:lang w:val="ro-RO"/>
        </w:rPr>
        <w:t>Impactul proiectului</w:t>
      </w:r>
    </w:p>
    <w:p w:rsidR="00FA751F" w:rsidRPr="00FA751F" w:rsidRDefault="00FA751F" w:rsidP="00FA751F">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Aprobarea Regulamentului de organizare și desfășurare a programelor de postdoctorat va stabili cadrul normativ propus în baza fundamentelor legislative actualizate în domeniul învățămîntului superior și al cercetării științifice, adaptat la noile cerințe în domeniul cercetării  </w:t>
      </w:r>
      <w:r>
        <w:rPr>
          <w:rFonts w:ascii="Times New Roman" w:hAnsi="Times New Roman" w:cs="Times New Roman"/>
          <w:sz w:val="24"/>
          <w:szCs w:val="24"/>
          <w:lang w:val="ro-RO"/>
        </w:rPr>
        <w:lastRenderedPageBreak/>
        <w:t>la nivel național și internațional, și va stabili caracterul unitar al pregătirii cadrelor științifice de calificare superioară din Republica Moldova.</w:t>
      </w:r>
    </w:p>
    <w:p w:rsidR="003E56B4" w:rsidRDefault="003E56B4" w:rsidP="003E56B4">
      <w:pPr>
        <w:rPr>
          <w:rFonts w:ascii="Times New Roman" w:hAnsi="Times New Roman" w:cs="Times New Roman"/>
          <w:b/>
          <w:sz w:val="24"/>
          <w:szCs w:val="24"/>
          <w:lang w:val="ro-RO"/>
        </w:rPr>
      </w:pPr>
    </w:p>
    <w:p w:rsidR="0079177C" w:rsidRDefault="0079177C" w:rsidP="003E56B4">
      <w:pPr>
        <w:rPr>
          <w:rFonts w:ascii="Times New Roman" w:hAnsi="Times New Roman" w:cs="Times New Roman"/>
          <w:b/>
          <w:sz w:val="24"/>
          <w:szCs w:val="24"/>
          <w:lang w:val="ro-RO"/>
        </w:rPr>
      </w:pPr>
    </w:p>
    <w:p w:rsidR="0079177C" w:rsidRPr="0079177C" w:rsidRDefault="0079177C" w:rsidP="003E56B4">
      <w:pPr>
        <w:rPr>
          <w:rFonts w:ascii="Times New Roman" w:hAnsi="Times New Roman" w:cs="Times New Roman"/>
          <w:b/>
          <w:sz w:val="24"/>
          <w:szCs w:val="24"/>
          <w:lang w:val="ro-RO"/>
        </w:rPr>
      </w:pPr>
    </w:p>
    <w:p w:rsidR="0079177C" w:rsidRPr="003E56B4" w:rsidRDefault="0079177C" w:rsidP="0079177C">
      <w:pPr>
        <w:ind w:firstLine="708"/>
        <w:rPr>
          <w:rFonts w:ascii="Times New Roman" w:hAnsi="Times New Roman" w:cs="Times New Roman"/>
          <w:sz w:val="24"/>
          <w:szCs w:val="24"/>
          <w:lang w:val="ro-RO"/>
        </w:rPr>
      </w:pPr>
      <w:r w:rsidRPr="0079177C">
        <w:rPr>
          <w:rFonts w:ascii="Times New Roman" w:hAnsi="Times New Roman" w:cs="Times New Roman"/>
          <w:b/>
          <w:sz w:val="24"/>
          <w:szCs w:val="24"/>
          <w:lang w:val="ro-RO"/>
        </w:rPr>
        <w:t>Ministru</w:t>
      </w:r>
      <w:r w:rsidRPr="0079177C">
        <w:rPr>
          <w:rFonts w:ascii="Times New Roman" w:hAnsi="Times New Roman" w:cs="Times New Roman"/>
          <w:b/>
          <w:sz w:val="24"/>
          <w:szCs w:val="24"/>
          <w:lang w:val="ro-RO"/>
        </w:rPr>
        <w:tab/>
      </w:r>
      <w:r w:rsidRPr="0079177C">
        <w:rPr>
          <w:rFonts w:ascii="Times New Roman" w:hAnsi="Times New Roman" w:cs="Times New Roman"/>
          <w:b/>
          <w:sz w:val="24"/>
          <w:szCs w:val="24"/>
          <w:lang w:val="ro-RO"/>
        </w:rPr>
        <w:tab/>
      </w:r>
      <w:r w:rsidRPr="0079177C">
        <w:rPr>
          <w:rFonts w:ascii="Times New Roman" w:hAnsi="Times New Roman" w:cs="Times New Roman"/>
          <w:b/>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79177C">
        <w:rPr>
          <w:rFonts w:ascii="Times New Roman" w:hAnsi="Times New Roman" w:cs="Times New Roman"/>
          <w:b/>
          <w:sz w:val="24"/>
          <w:szCs w:val="24"/>
          <w:lang w:val="ro-RO"/>
        </w:rPr>
        <w:t>Corina FUSU</w:t>
      </w:r>
    </w:p>
    <w:sectPr w:rsidR="0079177C" w:rsidRPr="003E56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66C" w:rsidRDefault="0088766C" w:rsidP="0088766C">
      <w:pPr>
        <w:spacing w:after="0" w:line="240" w:lineRule="auto"/>
      </w:pPr>
      <w:r>
        <w:separator/>
      </w:r>
    </w:p>
  </w:endnote>
  <w:endnote w:type="continuationSeparator" w:id="0">
    <w:p w:rsidR="0088766C" w:rsidRDefault="0088766C" w:rsidP="0088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739972"/>
      <w:docPartObj>
        <w:docPartGallery w:val="Page Numbers (Bottom of Page)"/>
        <w:docPartUnique/>
      </w:docPartObj>
    </w:sdtPr>
    <w:sdtEndPr>
      <w:rPr>
        <w:noProof/>
      </w:rPr>
    </w:sdtEndPr>
    <w:sdtContent>
      <w:p w:rsidR="0088766C" w:rsidRDefault="0088766C">
        <w:pPr>
          <w:pStyle w:val="Footer"/>
          <w:jc w:val="center"/>
        </w:pPr>
        <w:r>
          <w:fldChar w:fldCharType="begin"/>
        </w:r>
        <w:r>
          <w:instrText xml:space="preserve"> PAGE   \* MERGEFORMAT </w:instrText>
        </w:r>
        <w:r>
          <w:fldChar w:fldCharType="separate"/>
        </w:r>
        <w:r w:rsidR="00CE5337">
          <w:rPr>
            <w:noProof/>
          </w:rPr>
          <w:t>3</w:t>
        </w:r>
        <w:r>
          <w:rPr>
            <w:noProof/>
          </w:rPr>
          <w:fldChar w:fldCharType="end"/>
        </w:r>
      </w:p>
    </w:sdtContent>
  </w:sdt>
  <w:p w:rsidR="0088766C" w:rsidRDefault="00887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66C" w:rsidRDefault="0088766C" w:rsidP="0088766C">
      <w:pPr>
        <w:spacing w:after="0" w:line="240" w:lineRule="auto"/>
      </w:pPr>
      <w:r>
        <w:separator/>
      </w:r>
    </w:p>
  </w:footnote>
  <w:footnote w:type="continuationSeparator" w:id="0">
    <w:p w:rsidR="0088766C" w:rsidRDefault="0088766C" w:rsidP="00887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65DEA"/>
    <w:multiLevelType w:val="hybridMultilevel"/>
    <w:tmpl w:val="ED2093FA"/>
    <w:lvl w:ilvl="0" w:tplc="B9DCD34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613A3AAF"/>
    <w:multiLevelType w:val="hybridMultilevel"/>
    <w:tmpl w:val="146A8348"/>
    <w:lvl w:ilvl="0" w:tplc="FAFAED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B4"/>
    <w:rsid w:val="00331584"/>
    <w:rsid w:val="0034072D"/>
    <w:rsid w:val="003C0201"/>
    <w:rsid w:val="003E56B4"/>
    <w:rsid w:val="0048384B"/>
    <w:rsid w:val="00501958"/>
    <w:rsid w:val="00541FD1"/>
    <w:rsid w:val="00710790"/>
    <w:rsid w:val="0079177C"/>
    <w:rsid w:val="007D0497"/>
    <w:rsid w:val="0088766C"/>
    <w:rsid w:val="00CE5337"/>
    <w:rsid w:val="00F4550C"/>
    <w:rsid w:val="00F82342"/>
    <w:rsid w:val="00FA751F"/>
    <w:rsid w:val="00FE2E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D3F99-FC17-4ED4-8B83-5F5CA0FD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6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455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1958"/>
    <w:pPr>
      <w:ind w:left="720"/>
      <w:contextualSpacing/>
    </w:pPr>
  </w:style>
  <w:style w:type="paragraph" w:styleId="Header">
    <w:name w:val="header"/>
    <w:basedOn w:val="Normal"/>
    <w:link w:val="HeaderChar"/>
    <w:uiPriority w:val="99"/>
    <w:unhideWhenUsed/>
    <w:rsid w:val="00887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66C"/>
    <w:rPr>
      <w:lang w:val="en-US"/>
    </w:rPr>
  </w:style>
  <w:style w:type="paragraph" w:styleId="Footer">
    <w:name w:val="footer"/>
    <w:basedOn w:val="Normal"/>
    <w:link w:val="FooterChar"/>
    <w:uiPriority w:val="99"/>
    <w:unhideWhenUsed/>
    <w:rsid w:val="00887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66C"/>
    <w:rPr>
      <w:lang w:val="en-US"/>
    </w:rPr>
  </w:style>
  <w:style w:type="paragraph" w:styleId="BalloonText">
    <w:name w:val="Balloon Text"/>
    <w:basedOn w:val="Normal"/>
    <w:link w:val="BalloonTextChar"/>
    <w:uiPriority w:val="99"/>
    <w:semiHidden/>
    <w:unhideWhenUsed/>
    <w:rsid w:val="0079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77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4BC12-EE40-4DD6-8A17-06CE6D3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ME01</dc:creator>
  <cp:keywords/>
  <dc:description/>
  <cp:lastModifiedBy>Lilia Parhomenco</cp:lastModifiedBy>
  <cp:revision>2</cp:revision>
  <cp:lastPrinted>2016-08-04T11:07:00Z</cp:lastPrinted>
  <dcterms:created xsi:type="dcterms:W3CDTF">2016-08-10T05:31:00Z</dcterms:created>
  <dcterms:modified xsi:type="dcterms:W3CDTF">2016-08-10T05:31:00Z</dcterms:modified>
</cp:coreProperties>
</file>