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3C4" w:rsidRPr="003E213D" w:rsidRDefault="00CD33C4" w:rsidP="00D37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E213D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3E213D" w:rsidRPr="003E213D" w:rsidRDefault="00CD33C4" w:rsidP="003E213D">
      <w:pPr>
        <w:pStyle w:val="21"/>
        <w:shd w:val="clear" w:color="auto" w:fill="auto"/>
        <w:spacing w:after="0" w:line="240" w:lineRule="auto"/>
        <w:ind w:firstLine="0"/>
        <w:jc w:val="center"/>
        <w:rPr>
          <w:color w:val="auto"/>
          <w:sz w:val="28"/>
          <w:szCs w:val="28"/>
        </w:rPr>
      </w:pPr>
      <w:r w:rsidRPr="003E213D">
        <w:rPr>
          <w:b/>
          <w:sz w:val="28"/>
          <w:szCs w:val="28"/>
        </w:rPr>
        <w:t xml:space="preserve">la </w:t>
      </w:r>
      <w:r w:rsidR="005F4495" w:rsidRPr="003E213D">
        <w:rPr>
          <w:b/>
          <w:sz w:val="28"/>
          <w:szCs w:val="28"/>
        </w:rPr>
        <w:t xml:space="preserve">proiectul </w:t>
      </w:r>
      <w:proofErr w:type="spellStart"/>
      <w:r w:rsidR="003E213D" w:rsidRPr="003E213D">
        <w:rPr>
          <w:b/>
          <w:sz w:val="28"/>
          <w:szCs w:val="28"/>
        </w:rPr>
        <w:t>hotărîrii</w:t>
      </w:r>
      <w:proofErr w:type="spellEnd"/>
      <w:r w:rsidR="003E213D" w:rsidRPr="003E213D">
        <w:rPr>
          <w:b/>
          <w:sz w:val="28"/>
          <w:szCs w:val="28"/>
        </w:rPr>
        <w:t xml:space="preserve"> Guvernului privind aprobarea Regulamentului</w:t>
      </w:r>
      <w:r w:rsidR="003E213D" w:rsidRPr="003E213D">
        <w:rPr>
          <w:sz w:val="28"/>
          <w:szCs w:val="28"/>
        </w:rPr>
        <w:t xml:space="preserve"> </w:t>
      </w:r>
      <w:r w:rsidR="003E213D" w:rsidRPr="003E213D">
        <w:rPr>
          <w:b/>
          <w:sz w:val="28"/>
          <w:szCs w:val="28"/>
        </w:rPr>
        <w:t xml:space="preserve">cu privire la  promovarea </w:t>
      </w:r>
      <w:r w:rsidR="00065743">
        <w:rPr>
          <w:b/>
          <w:sz w:val="28"/>
          <w:szCs w:val="28"/>
        </w:rPr>
        <w:t xml:space="preserve">etică a </w:t>
      </w:r>
      <w:r w:rsidR="003E213D" w:rsidRPr="003E213D">
        <w:rPr>
          <w:b/>
          <w:sz w:val="28"/>
          <w:szCs w:val="28"/>
        </w:rPr>
        <w:t xml:space="preserve">medicamentelor </w:t>
      </w:r>
    </w:p>
    <w:p w:rsidR="00CD33C4" w:rsidRPr="003E213D" w:rsidRDefault="00CD33C4" w:rsidP="00D372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D33C4" w:rsidRPr="003E213D" w:rsidRDefault="003E213D" w:rsidP="00E13D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Proiectul  </w:t>
      </w:r>
      <w:proofErr w:type="spellStart"/>
      <w:r w:rsidRPr="003E213D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Guvernului privind aprobarea Regulamentului cu privire la promovarea </w:t>
      </w:r>
      <w:proofErr w:type="spellStart"/>
      <w:r w:rsidR="00065743">
        <w:rPr>
          <w:rFonts w:ascii="Times New Roman" w:hAnsi="Times New Roman" w:cs="Times New Roman"/>
          <w:sz w:val="28"/>
          <w:szCs w:val="28"/>
          <w:lang w:val="ro-RO"/>
        </w:rPr>
        <w:t>tică</w:t>
      </w:r>
      <w:proofErr w:type="spellEnd"/>
      <w:r w:rsidR="00065743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>medicamentelor</w:t>
      </w:r>
      <w:r w:rsidR="00173CCB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16919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ocupă </w:t>
      </w:r>
      <w:r w:rsidR="00173CCB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un </w:t>
      </w:r>
      <w:r w:rsidR="00621E25" w:rsidRPr="003E213D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CE2B0F" w:rsidRPr="003E213D">
        <w:rPr>
          <w:rFonts w:ascii="Times New Roman" w:hAnsi="Times New Roman" w:cs="Times New Roman"/>
          <w:sz w:val="28"/>
          <w:szCs w:val="28"/>
          <w:lang w:val="ro-RO"/>
        </w:rPr>
        <w:t>oc</w:t>
      </w:r>
      <w:r w:rsidR="00621E25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prioritar</w:t>
      </w:r>
      <w:r w:rsidR="00173CCB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î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>n procesul de promovare a modului sănătos de viaţă şi de asigurare a</w:t>
      </w:r>
      <w:r w:rsidR="00173CCB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03484" w:rsidRPr="003E213D">
        <w:rPr>
          <w:rFonts w:ascii="Times New Roman" w:hAnsi="Times New Roman" w:cs="Times New Roman"/>
          <w:sz w:val="28"/>
          <w:szCs w:val="28"/>
          <w:lang w:val="ro-RO"/>
        </w:rPr>
        <w:t>sănătăţii publice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D33C4" w:rsidRPr="003E213D" w:rsidRDefault="00416919" w:rsidP="00E13D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Una din măsurile de protecţie a consumatorului pentru care pledează 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>Organizaţia Mondială a Sănătăţii (</w:t>
      </w:r>
      <w:r w:rsidR="00173CCB" w:rsidRPr="003E213D">
        <w:rPr>
          <w:rFonts w:ascii="Times New Roman" w:hAnsi="Times New Roman" w:cs="Times New Roman"/>
          <w:sz w:val="28"/>
          <w:szCs w:val="28"/>
          <w:lang w:val="ro-RO"/>
        </w:rPr>
        <w:t>OMS)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este 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>încurajarea automedicaţiei control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>ate şi responsabile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D33C4" w:rsidRPr="003E213D" w:rsidRDefault="00CD33C4" w:rsidP="00E13D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213D">
        <w:rPr>
          <w:rFonts w:ascii="Times New Roman" w:hAnsi="Times New Roman" w:cs="Times New Roman"/>
          <w:sz w:val="28"/>
          <w:szCs w:val="28"/>
          <w:lang w:val="ro-RO"/>
        </w:rPr>
        <w:t>Automedicaţia responsabilă este definită ca fiind utilizarea raţională a medicamentelor</w:t>
      </w:r>
      <w:r w:rsidR="00B03484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0000E" w:rsidRPr="003E213D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B03484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tr-un 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sistem de tratament </w:t>
      </w:r>
      <w:r w:rsidR="00B03484" w:rsidRPr="003E213D">
        <w:rPr>
          <w:rFonts w:ascii="Times New Roman" w:hAnsi="Times New Roman" w:cs="Times New Roman"/>
          <w:sz w:val="28"/>
          <w:szCs w:val="28"/>
          <w:lang w:val="ro-RO"/>
        </w:rPr>
        <w:t>cu</w:t>
      </w:r>
      <w:r w:rsidR="00D3720E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avantaje evidente</w:t>
      </w:r>
      <w:r w:rsidR="005874FE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, precum: 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>instituirea farmacoterapiei în timp util după debutul simptomelor, în cazul unei suferinţe minore</w:t>
      </w:r>
      <w:r w:rsidR="00FA5E5F" w:rsidRPr="003E213D">
        <w:rPr>
          <w:rFonts w:ascii="Times New Roman" w:hAnsi="Times New Roman" w:cs="Times New Roman"/>
          <w:sz w:val="28"/>
          <w:szCs w:val="28"/>
          <w:lang w:val="ro-RO"/>
        </w:rPr>
        <w:t>;</w:t>
      </w:r>
      <w:r w:rsidR="005874FE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câştig de timp </w:t>
      </w:r>
      <w:r w:rsidR="002E5012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pentru pacient 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>şi reducerea costurilor tratamentului în suferinţele uşoare şi trecătoare</w:t>
      </w:r>
      <w:r w:rsidR="00BB4263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>câştig de timp pent</w:t>
      </w:r>
      <w:r w:rsidR="002E5012" w:rsidRPr="003E213D">
        <w:rPr>
          <w:rFonts w:ascii="Times New Roman" w:hAnsi="Times New Roman" w:cs="Times New Roman"/>
          <w:sz w:val="28"/>
          <w:szCs w:val="28"/>
          <w:lang w:val="ro-RO"/>
        </w:rPr>
        <w:t>ru medic, care nu mai trebuie să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acorde consultaţii şi să prescrie medicaţia pentru suferinţele minore, </w:t>
      </w:r>
      <w:r w:rsidR="00845ADD" w:rsidRPr="003E213D">
        <w:rPr>
          <w:rFonts w:ascii="Times New Roman" w:hAnsi="Times New Roman" w:cs="Times New Roman"/>
          <w:sz w:val="28"/>
          <w:szCs w:val="28"/>
          <w:lang w:val="ro-RO"/>
        </w:rPr>
        <w:t>acest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timp fiind în ava</w:t>
      </w:r>
      <w:r w:rsidR="00D3720E" w:rsidRPr="003E213D">
        <w:rPr>
          <w:rFonts w:ascii="Times New Roman" w:hAnsi="Times New Roman" w:cs="Times New Roman"/>
          <w:sz w:val="28"/>
          <w:szCs w:val="28"/>
          <w:lang w:val="ro-RO"/>
        </w:rPr>
        <w:t>ntajul pacienţilor care necesită</w:t>
      </w:r>
      <w:r w:rsidR="00BB4263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neapărat</w:t>
      </w:r>
      <w:r w:rsidR="00D3720E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o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consult</w:t>
      </w:r>
      <w:r w:rsidR="00D3720E" w:rsidRPr="003E213D">
        <w:rPr>
          <w:rFonts w:ascii="Times New Roman" w:hAnsi="Times New Roman" w:cs="Times New Roman"/>
          <w:sz w:val="28"/>
          <w:szCs w:val="28"/>
          <w:lang w:val="ro-RO"/>
        </w:rPr>
        <w:t>aţie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medical</w:t>
      </w:r>
      <w:r w:rsidR="00D3720E" w:rsidRPr="003E213D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D33C4" w:rsidRPr="003E213D" w:rsidRDefault="00CD33C4" w:rsidP="00E13D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În această ordine de idei, conceptul automedicaţiei controlate şi responsabile </w:t>
      </w:r>
      <w:r w:rsidR="00BB4263" w:rsidRPr="003E213D">
        <w:rPr>
          <w:rFonts w:ascii="Times New Roman" w:hAnsi="Times New Roman" w:cs="Times New Roman"/>
          <w:sz w:val="28"/>
          <w:szCs w:val="28"/>
          <w:lang w:val="ro-RO"/>
        </w:rPr>
        <w:t>reflect</w:t>
      </w:r>
      <w:r w:rsidR="0010000E" w:rsidRPr="003E213D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BB4263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dreptul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6AC6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omului la informare. </w:t>
      </w:r>
    </w:p>
    <w:p w:rsidR="00E70DFA" w:rsidRPr="003E213D" w:rsidRDefault="00D3720E" w:rsidP="00E13D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proofErr w:type="spellStart"/>
      <w:r w:rsidR="003E213D" w:rsidRPr="003E213D">
        <w:rPr>
          <w:rFonts w:ascii="Times New Roman" w:hAnsi="Times New Roman" w:cs="Times New Roman"/>
          <w:sz w:val="28"/>
          <w:szCs w:val="28"/>
          <w:lang w:val="ro-RO"/>
        </w:rPr>
        <w:t>proiectul</w:t>
      </w:r>
      <w:proofErr w:type="spellEnd"/>
      <w:r w:rsidR="003E213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3E213D" w:rsidRPr="003E213D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="003E213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Guvernului privind aprobarea Regulamentului cu privire la publicitate şi  promovarea medicamentelor</w:t>
      </w:r>
      <w:r w:rsidR="007E0149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care se eliberează fără prescripţie medicală (OTC), cât şi pentru cele care necesită reţet</w:t>
      </w:r>
      <w:r w:rsidR="00BB4263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ă de la </w:t>
      </w:r>
      <w:r w:rsidR="007E0149" w:rsidRPr="003E213D">
        <w:rPr>
          <w:rFonts w:ascii="Times New Roman" w:hAnsi="Times New Roman" w:cs="Times New Roman"/>
          <w:sz w:val="28"/>
          <w:szCs w:val="28"/>
          <w:lang w:val="ro-RO"/>
        </w:rPr>
        <w:t>medic</w:t>
      </w:r>
      <w:r w:rsidR="00B1681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proofErr w:type="spellStart"/>
      <w:r w:rsidR="00B1681D" w:rsidRPr="003E213D">
        <w:rPr>
          <w:rFonts w:ascii="Times New Roman" w:hAnsi="Times New Roman" w:cs="Times New Roman"/>
          <w:sz w:val="28"/>
          <w:szCs w:val="28"/>
          <w:lang w:val="ro-RO"/>
        </w:rPr>
        <w:t>Rx</w:t>
      </w:r>
      <w:proofErr w:type="spellEnd"/>
      <w:r w:rsidR="00B1681D" w:rsidRPr="003E213D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7E0149" w:rsidRPr="003E213D">
        <w:rPr>
          <w:rFonts w:ascii="Times New Roman" w:hAnsi="Times New Roman" w:cs="Times New Roman"/>
          <w:sz w:val="28"/>
          <w:szCs w:val="28"/>
          <w:lang w:val="ro-RO"/>
        </w:rPr>
        <w:t>. În primul caz</w:t>
      </w:r>
      <w:r w:rsidR="00E13D93" w:rsidRPr="003E213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7E0149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p</w:t>
      </w:r>
      <w:r w:rsidR="00DE1F1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ublicul </w:t>
      </w:r>
      <w:r w:rsidR="008B64C2" w:rsidRPr="003E213D">
        <w:rPr>
          <w:rFonts w:ascii="Times New Roman" w:hAnsi="Times New Roman" w:cs="Times New Roman"/>
          <w:sz w:val="28"/>
          <w:szCs w:val="28"/>
          <w:lang w:val="ro-RO"/>
        </w:rPr>
        <w:t>vizat</w:t>
      </w:r>
      <w:r w:rsidR="00DE1F1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este consumatorul, care </w:t>
      </w:r>
      <w:r w:rsidR="007E0149" w:rsidRPr="003E213D">
        <w:rPr>
          <w:rFonts w:ascii="Times New Roman" w:hAnsi="Times New Roman" w:cs="Times New Roman"/>
          <w:sz w:val="28"/>
          <w:szCs w:val="28"/>
          <w:lang w:val="ro-RO"/>
        </w:rPr>
        <w:t>trebuie să fie informat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corect, pentru a-şi forma propria opinie asupra valorii terapeutice a medicament</w:t>
      </w:r>
      <w:r w:rsidR="008B64C2" w:rsidRPr="003E213D">
        <w:rPr>
          <w:rFonts w:ascii="Times New Roman" w:hAnsi="Times New Roman" w:cs="Times New Roman"/>
          <w:sz w:val="28"/>
          <w:szCs w:val="28"/>
          <w:lang w:val="ro-RO"/>
        </w:rPr>
        <w:t>elor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în cauză.</w:t>
      </w:r>
      <w:r w:rsidR="00DE1F1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E0149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În al doilea caz – actorii principali sunt specialiştii </w:t>
      </w:r>
      <w:r w:rsidR="00E70DFA" w:rsidRPr="003E213D">
        <w:rPr>
          <w:rFonts w:ascii="Times New Roman" w:hAnsi="Times New Roman" w:cs="Times New Roman"/>
          <w:sz w:val="28"/>
          <w:szCs w:val="28"/>
          <w:lang w:val="ro-RO"/>
        </w:rPr>
        <w:t>din domeniul sănătăţii – medici</w:t>
      </w:r>
      <w:r w:rsidR="002E5012" w:rsidRPr="003E213D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E70DFA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şi farmacişti</w:t>
      </w:r>
      <w:r w:rsidR="002E5012" w:rsidRPr="003E213D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E70DFA" w:rsidRPr="003E213D">
        <w:rPr>
          <w:rFonts w:ascii="Times New Roman" w:hAnsi="Times New Roman" w:cs="Times New Roman"/>
          <w:sz w:val="28"/>
          <w:szCs w:val="28"/>
          <w:lang w:val="ro-RO"/>
        </w:rPr>
        <w:t>, care au contact direct atât cu reprezentanţii medicali cointeresaţi în promovarea medicamentelor, cât şi cu pacienţii sau consumatorii de medicament</w:t>
      </w:r>
      <w:r w:rsidR="008B64C2" w:rsidRPr="003E213D">
        <w:rPr>
          <w:rFonts w:ascii="Times New Roman" w:hAnsi="Times New Roman" w:cs="Times New Roman"/>
          <w:sz w:val="28"/>
          <w:szCs w:val="28"/>
          <w:lang w:val="ro-RO"/>
        </w:rPr>
        <w:t>e pe care pot să-i influenţeze.</w:t>
      </w:r>
    </w:p>
    <w:p w:rsidR="00CD33C4" w:rsidRPr="003E213D" w:rsidRDefault="005F4495" w:rsidP="00E13D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213D">
        <w:rPr>
          <w:rFonts w:ascii="Times New Roman" w:hAnsi="Times New Roman" w:cs="Times New Roman"/>
          <w:sz w:val="28"/>
          <w:szCs w:val="28"/>
          <w:lang w:val="ro-RO"/>
        </w:rPr>
        <w:t>Problema promovării etice</w:t>
      </w:r>
      <w:r w:rsidR="00BB4263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a automedicaţiei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70DFA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în ţara noastră a fost discutată 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>în</w:t>
      </w:r>
      <w:r w:rsidR="00E70DFA" w:rsidRPr="003E213D">
        <w:rPr>
          <w:rFonts w:ascii="Times New Roman" w:hAnsi="Times New Roman" w:cs="Times New Roman"/>
          <w:sz w:val="28"/>
          <w:szCs w:val="28"/>
          <w:lang w:val="ro-RO"/>
        </w:rPr>
        <w:t>că în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70DFA" w:rsidRPr="003E213D">
        <w:rPr>
          <w:rFonts w:ascii="Times New Roman" w:hAnsi="Times New Roman" w:cs="Times New Roman"/>
          <w:sz w:val="28"/>
          <w:szCs w:val="28"/>
          <w:lang w:val="ro-RO"/>
        </w:rPr>
        <w:t>octombrie 2010</w:t>
      </w:r>
      <w:r w:rsidR="00BB4263" w:rsidRPr="003E213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70DFA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cadrul </w:t>
      </w:r>
      <w:proofErr w:type="spellStart"/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>summitul</w:t>
      </w:r>
      <w:r w:rsidR="00BB4263" w:rsidRPr="003E213D">
        <w:rPr>
          <w:rFonts w:ascii="Times New Roman" w:hAnsi="Times New Roman" w:cs="Times New Roman"/>
          <w:sz w:val="28"/>
          <w:szCs w:val="28"/>
          <w:lang w:val="ro-RO"/>
        </w:rPr>
        <w:t>ui</w:t>
      </w:r>
      <w:proofErr w:type="spellEnd"/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ţărilor CSI şi a Europei de </w:t>
      </w:r>
      <w:proofErr w:type="spellStart"/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>Sud-Est</w:t>
      </w:r>
      <w:proofErr w:type="spellEnd"/>
      <w:r w:rsidR="00E45F2B" w:rsidRPr="003E213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45F2B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care s-a </w:t>
      </w:r>
      <w:proofErr w:type="spellStart"/>
      <w:r w:rsidR="00E45F2B" w:rsidRPr="003E213D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E70DFA" w:rsidRPr="003E213D">
        <w:rPr>
          <w:rFonts w:ascii="Times New Roman" w:hAnsi="Times New Roman" w:cs="Times New Roman"/>
          <w:sz w:val="28"/>
          <w:szCs w:val="28"/>
          <w:lang w:val="ro-RO"/>
        </w:rPr>
        <w:t>esfaşurat</w:t>
      </w:r>
      <w:proofErr w:type="spellEnd"/>
      <w:r w:rsidR="00E70DFA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45F2B" w:rsidRPr="003E213D">
        <w:rPr>
          <w:rFonts w:ascii="Times New Roman" w:hAnsi="Times New Roman" w:cs="Times New Roman"/>
          <w:sz w:val="28"/>
          <w:szCs w:val="28"/>
          <w:lang w:val="ro-RO"/>
        </w:rPr>
        <w:t>la Chişinău sub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genericul „Promovarea medicamentelor pe piaţa farmaceutică şi influenţa ei asupra sănătăţii publice, reglementarea promovării”.</w:t>
      </w:r>
      <w:r w:rsidR="00DE1F1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1681D" w:rsidRPr="003E213D">
        <w:rPr>
          <w:rFonts w:ascii="Times New Roman" w:hAnsi="Times New Roman" w:cs="Times New Roman"/>
          <w:sz w:val="28"/>
          <w:szCs w:val="28"/>
          <w:lang w:val="ro-RO"/>
        </w:rPr>
        <w:t>La finele înaltului forum</w:t>
      </w:r>
      <w:r w:rsidR="008B64C2" w:rsidRPr="003E213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B1681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E1F1D" w:rsidRPr="003E213D">
        <w:rPr>
          <w:rFonts w:ascii="Times New Roman" w:hAnsi="Times New Roman" w:cs="Times New Roman"/>
          <w:sz w:val="28"/>
          <w:szCs w:val="28"/>
          <w:lang w:val="ro-RO"/>
        </w:rPr>
        <w:t>OMS a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E1F1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făcut </w:t>
      </w:r>
      <w:r w:rsidR="00E45F2B" w:rsidRPr="003E213D">
        <w:rPr>
          <w:rFonts w:ascii="Times New Roman" w:hAnsi="Times New Roman" w:cs="Times New Roman"/>
          <w:sz w:val="28"/>
          <w:szCs w:val="28"/>
          <w:lang w:val="ro-RO"/>
        </w:rPr>
        <w:t>două</w:t>
      </w:r>
      <w:r w:rsidR="00CD33C4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recomandări la nivel naţional:</w:t>
      </w:r>
    </w:p>
    <w:p w:rsidR="00CD33C4" w:rsidRPr="003E213D" w:rsidRDefault="00CD33C4" w:rsidP="00E13D93">
      <w:pPr>
        <w:pStyle w:val="a5"/>
        <w:numPr>
          <w:ilvl w:val="0"/>
          <w:numId w:val="1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213D">
        <w:rPr>
          <w:rFonts w:ascii="Times New Roman" w:hAnsi="Times New Roman" w:cs="Times New Roman"/>
          <w:sz w:val="28"/>
          <w:szCs w:val="28"/>
          <w:lang w:val="ro-RO"/>
        </w:rPr>
        <w:t>elaborarea legilor şi reglementărilor ce vor acoperi întreaga gamă a activităţii de promovare a medicamentelor;</w:t>
      </w:r>
    </w:p>
    <w:p w:rsidR="00CD33C4" w:rsidRPr="003E213D" w:rsidRDefault="00CD33C4" w:rsidP="00E13D93">
      <w:pPr>
        <w:pStyle w:val="a5"/>
        <w:numPr>
          <w:ilvl w:val="0"/>
          <w:numId w:val="1"/>
        </w:numPr>
        <w:spacing w:after="0"/>
        <w:ind w:left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213D">
        <w:rPr>
          <w:rFonts w:ascii="Times New Roman" w:hAnsi="Times New Roman" w:cs="Times New Roman"/>
          <w:sz w:val="28"/>
          <w:szCs w:val="28"/>
          <w:lang w:val="ro-RO"/>
        </w:rPr>
        <w:t>elaborarea mecanismelor de supraveghere şi monitorizare a publicităţ</w:t>
      </w:r>
      <w:r w:rsidR="00E70DFA" w:rsidRPr="003E213D">
        <w:rPr>
          <w:rFonts w:ascii="Times New Roman" w:hAnsi="Times New Roman" w:cs="Times New Roman"/>
          <w:sz w:val="28"/>
          <w:szCs w:val="28"/>
          <w:lang w:val="ro-RO"/>
        </w:rPr>
        <w:t>ii medicamentelor.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E70DFA" w:rsidRPr="003E213D" w:rsidRDefault="00CD33C4" w:rsidP="003E213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Luând în considerare cele expuse şi în temeiul Politicii de </w:t>
      </w:r>
      <w:r w:rsidR="00BB4263" w:rsidRPr="003E213D">
        <w:rPr>
          <w:rFonts w:ascii="Times New Roman" w:hAnsi="Times New Roman" w:cs="Times New Roman"/>
          <w:sz w:val="28"/>
          <w:szCs w:val="28"/>
          <w:lang w:val="ro-RO"/>
        </w:rPr>
        <w:t>S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tat în domeniul medicamentului aprobate prin Hotărârea Parlamentului Republicii Moldova nr. 1352-XV din </w:t>
      </w:r>
      <w:r w:rsidR="002E5012" w:rsidRPr="003E213D">
        <w:rPr>
          <w:rFonts w:ascii="Times New Roman" w:hAnsi="Times New Roman" w:cs="Times New Roman"/>
          <w:sz w:val="28"/>
          <w:szCs w:val="28"/>
          <w:lang w:val="ro-RO"/>
        </w:rPr>
        <w:t>0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>3 octombrie 2002</w:t>
      </w:r>
      <w:r w:rsidR="0038496F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DB1363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prevederilor </w:t>
      </w:r>
      <w:r w:rsidR="00DB1363" w:rsidRPr="003E213D">
        <w:rPr>
          <w:rStyle w:val="2115pt"/>
          <w:rFonts w:eastAsiaTheme="minorEastAsia"/>
          <w:b w:val="0"/>
          <w:i w:val="0"/>
          <w:sz w:val="28"/>
          <w:szCs w:val="28"/>
        </w:rPr>
        <w:t>Directivei 2001/83/CE a Parlamentului European şi a Consiliului din 06 noiembrie 2001 de instituire a unui cod comunitar cu privire la medicamente de uz uman</w:t>
      </w:r>
      <w:r w:rsidR="0038496F" w:rsidRPr="003E213D">
        <w:rPr>
          <w:rFonts w:ascii="Times New Roman" w:hAnsi="Times New Roman" w:cs="Times New Roman"/>
          <w:i/>
          <w:sz w:val="28"/>
          <w:szCs w:val="28"/>
          <w:lang w:val="ro-RO"/>
        </w:rPr>
        <w:t xml:space="preserve">, </w:t>
      </w:r>
      <w:r w:rsidR="0038496F" w:rsidRPr="003E213D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DB1363" w:rsidRPr="003E213D">
        <w:rPr>
          <w:rFonts w:ascii="Times New Roman" w:hAnsi="Times New Roman" w:cs="Times New Roman"/>
          <w:sz w:val="28"/>
          <w:szCs w:val="28"/>
          <w:lang w:val="ro-RO"/>
        </w:rPr>
        <w:t>ublicată în Jurnalul Oficial al Comunităţii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38496F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Ministerul Sănătăţii şi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Agenţia Medicamentului</w:t>
      </w:r>
      <w:r w:rsidR="00DE1F1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şi Dispozitivelor Medicale</w:t>
      </w:r>
      <w:r w:rsidR="00B1681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a elaborat </w:t>
      </w:r>
      <w:r w:rsidR="00B1681D" w:rsidRPr="003E213D">
        <w:rPr>
          <w:rFonts w:ascii="Times New Roman" w:hAnsi="Times New Roman" w:cs="Times New Roman"/>
          <w:sz w:val="28"/>
          <w:szCs w:val="28"/>
          <w:lang w:val="ro-RO"/>
        </w:rPr>
        <w:lastRenderedPageBreak/>
        <w:t>şi înaintează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spre aprobare Regulamentul cu privire la promovarea </w:t>
      </w:r>
      <w:r w:rsidR="00DE1F1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etică a 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>medicamentelor.</w:t>
      </w:r>
    </w:p>
    <w:p w:rsidR="00CD33C4" w:rsidRPr="003E213D" w:rsidRDefault="00E70DFA" w:rsidP="00E13D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Regulamentul </w:t>
      </w:r>
      <w:r w:rsidR="00621E25" w:rsidRPr="003E213D">
        <w:rPr>
          <w:rFonts w:ascii="Times New Roman" w:hAnsi="Times New Roman" w:cs="Times New Roman"/>
          <w:sz w:val="28"/>
          <w:szCs w:val="28"/>
          <w:lang w:val="ro-RO"/>
        </w:rPr>
        <w:t>va acoperi cele două recomandări ale OMS, având drept scop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21E25" w:rsidRPr="003E21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oferirea</w:t>
      </w:r>
      <w:r w:rsidRPr="003E21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cadrul</w:t>
      </w:r>
      <w:r w:rsidR="00621E25" w:rsidRPr="003E21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ui</w:t>
      </w:r>
      <w:r w:rsidRPr="003E21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necesar pentru implementarea standardelor etice de promovare a medicamentelor eliberate atât fără reţetă, cât şi pe bază de prescripţie </w:t>
      </w:r>
      <w:r w:rsidR="00621E25" w:rsidRPr="003E21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medical</w:t>
      </w:r>
      <w:r w:rsidR="008B64C2" w:rsidRPr="003E21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ă. Totodată, </w:t>
      </w:r>
      <w:r w:rsidR="00621E25" w:rsidRPr="003E21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prin</w:t>
      </w:r>
      <w:r w:rsidRPr="003E21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reguli</w:t>
      </w:r>
      <w:r w:rsidR="00621E25" w:rsidRPr="003E21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le impuse</w:t>
      </w:r>
      <w:r w:rsidR="008B64C2" w:rsidRPr="003E21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</w:t>
      </w:r>
      <w:r w:rsidR="00621E25" w:rsidRPr="003E21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va servi ca pârghie pentru monitorizarea publicităţii medicamentelor</w:t>
      </w:r>
      <w:r w:rsidRPr="003E213D">
        <w:rPr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826F16" w:rsidRPr="003E213D" w:rsidRDefault="00CD33C4" w:rsidP="00E13D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Implementarea </w:t>
      </w:r>
      <w:r w:rsidR="003E213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proofErr w:type="spellStart"/>
      <w:r w:rsidR="003E213D" w:rsidRPr="003E213D">
        <w:rPr>
          <w:rFonts w:ascii="Times New Roman" w:hAnsi="Times New Roman" w:cs="Times New Roman"/>
          <w:sz w:val="28"/>
          <w:szCs w:val="28"/>
          <w:lang w:val="ro-RO"/>
        </w:rPr>
        <w:t>hotărîrii</w:t>
      </w:r>
      <w:proofErr w:type="spellEnd"/>
      <w:r w:rsidR="003E213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Guvernului privind aprobarea Regulamentului cu privire la promovarea</w:t>
      </w:r>
      <w:r w:rsidR="00065743">
        <w:rPr>
          <w:rFonts w:ascii="Times New Roman" w:hAnsi="Times New Roman" w:cs="Times New Roman"/>
          <w:sz w:val="28"/>
          <w:szCs w:val="28"/>
          <w:lang w:val="ro-RO"/>
        </w:rPr>
        <w:t xml:space="preserve"> etică a</w:t>
      </w:r>
      <w:r w:rsidR="003E213D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medicamentelor </w:t>
      </w:r>
      <w:r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va contribui </w:t>
      </w:r>
      <w:r w:rsidR="00621E25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inclusiv </w:t>
      </w:r>
      <w:r w:rsidR="00E70DFA" w:rsidRPr="003E213D">
        <w:rPr>
          <w:rFonts w:ascii="Times New Roman" w:hAnsi="Times New Roman" w:cs="Times New Roman"/>
          <w:sz w:val="28"/>
          <w:szCs w:val="28"/>
          <w:lang w:val="ro-RO"/>
        </w:rPr>
        <w:t>şi la protecţia consumatorului</w:t>
      </w:r>
      <w:r w:rsidR="00621E25" w:rsidRPr="003E213D">
        <w:rPr>
          <w:rFonts w:ascii="Times New Roman" w:hAnsi="Times New Roman" w:cs="Times New Roman"/>
          <w:sz w:val="28"/>
          <w:szCs w:val="28"/>
          <w:lang w:val="ro-RO"/>
        </w:rPr>
        <w:t xml:space="preserve"> final</w:t>
      </w:r>
      <w:r w:rsidR="00E70DFA" w:rsidRPr="003E213D">
        <w:rPr>
          <w:rFonts w:ascii="Times New Roman" w:hAnsi="Times New Roman" w:cs="Times New Roman"/>
          <w:sz w:val="28"/>
          <w:szCs w:val="28"/>
          <w:lang w:val="ro-RO"/>
        </w:rPr>
        <w:t>.</w:t>
      </w:r>
      <w:bookmarkStart w:id="0" w:name="_GoBack"/>
      <w:bookmarkEnd w:id="0"/>
    </w:p>
    <w:sectPr w:rsidR="00826F16" w:rsidRPr="003E213D" w:rsidSect="003E213D">
      <w:pgSz w:w="11906" w:h="16838"/>
      <w:pgMar w:top="851" w:right="709" w:bottom="23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B1963"/>
    <w:multiLevelType w:val="hybridMultilevel"/>
    <w:tmpl w:val="F954A19A"/>
    <w:lvl w:ilvl="0" w:tplc="8604CB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3C4"/>
    <w:rsid w:val="00065743"/>
    <w:rsid w:val="00093062"/>
    <w:rsid w:val="000A4946"/>
    <w:rsid w:val="0010000E"/>
    <w:rsid w:val="001358D1"/>
    <w:rsid w:val="00173CCB"/>
    <w:rsid w:val="0018038B"/>
    <w:rsid w:val="00270CBD"/>
    <w:rsid w:val="002E5012"/>
    <w:rsid w:val="00382AFC"/>
    <w:rsid w:val="003847D5"/>
    <w:rsid w:val="0038496F"/>
    <w:rsid w:val="003B55DF"/>
    <w:rsid w:val="003E213D"/>
    <w:rsid w:val="00416919"/>
    <w:rsid w:val="005874FE"/>
    <w:rsid w:val="005F4495"/>
    <w:rsid w:val="00621E25"/>
    <w:rsid w:val="007774B9"/>
    <w:rsid w:val="007E0149"/>
    <w:rsid w:val="00826F16"/>
    <w:rsid w:val="00845ADD"/>
    <w:rsid w:val="008B64C2"/>
    <w:rsid w:val="008C33A1"/>
    <w:rsid w:val="00AB6AC6"/>
    <w:rsid w:val="00B03484"/>
    <w:rsid w:val="00B1681D"/>
    <w:rsid w:val="00B21DC5"/>
    <w:rsid w:val="00BB4263"/>
    <w:rsid w:val="00C60AFB"/>
    <w:rsid w:val="00CD33C4"/>
    <w:rsid w:val="00CE2B0F"/>
    <w:rsid w:val="00D3720E"/>
    <w:rsid w:val="00DB1363"/>
    <w:rsid w:val="00DE1F1D"/>
    <w:rsid w:val="00DF0DF0"/>
    <w:rsid w:val="00E13D93"/>
    <w:rsid w:val="00E45F2B"/>
    <w:rsid w:val="00E70DFA"/>
    <w:rsid w:val="00F74375"/>
    <w:rsid w:val="00F833E0"/>
    <w:rsid w:val="00FA5E5F"/>
    <w:rsid w:val="00FA6DD0"/>
    <w:rsid w:val="00FB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E5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6F16"/>
  </w:style>
  <w:style w:type="paragraph" w:styleId="a5">
    <w:name w:val="List Paragraph"/>
    <w:basedOn w:val="a"/>
    <w:uiPriority w:val="34"/>
    <w:qFormat/>
    <w:rsid w:val="00BB4263"/>
    <w:pPr>
      <w:ind w:left="720"/>
      <w:contextualSpacing/>
    </w:pPr>
  </w:style>
  <w:style w:type="character" w:customStyle="1" w:styleId="2115pt">
    <w:name w:val="Основной текст (2) + 11;5 pt;Полужирный;Курсив"/>
    <w:basedOn w:val="a0"/>
    <w:rsid w:val="00DB136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paragraph" w:customStyle="1" w:styleId="21">
    <w:name w:val="Основной текст (2)1"/>
    <w:basedOn w:val="a"/>
    <w:uiPriority w:val="99"/>
    <w:rsid w:val="003E213D"/>
    <w:pPr>
      <w:widowControl w:val="0"/>
      <w:shd w:val="clear" w:color="auto" w:fill="FFFFFF"/>
      <w:spacing w:after="160" w:line="244" w:lineRule="exact"/>
      <w:ind w:hanging="1080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E5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26F16"/>
  </w:style>
  <w:style w:type="paragraph" w:styleId="a5">
    <w:name w:val="List Paragraph"/>
    <w:basedOn w:val="a"/>
    <w:uiPriority w:val="34"/>
    <w:qFormat/>
    <w:rsid w:val="00BB4263"/>
    <w:pPr>
      <w:ind w:left="720"/>
      <w:contextualSpacing/>
    </w:pPr>
  </w:style>
  <w:style w:type="character" w:customStyle="1" w:styleId="2115pt">
    <w:name w:val="Основной текст (2) + 11;5 pt;Полужирный;Курсив"/>
    <w:basedOn w:val="a0"/>
    <w:rsid w:val="00DB136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 w:eastAsia="ro-RO" w:bidi="ro-RO"/>
    </w:rPr>
  </w:style>
  <w:style w:type="paragraph" w:customStyle="1" w:styleId="21">
    <w:name w:val="Основной текст (2)1"/>
    <w:basedOn w:val="a"/>
    <w:uiPriority w:val="99"/>
    <w:rsid w:val="003E213D"/>
    <w:pPr>
      <w:widowControl w:val="0"/>
      <w:shd w:val="clear" w:color="auto" w:fill="FFFFFF"/>
      <w:spacing w:after="160" w:line="244" w:lineRule="exact"/>
      <w:ind w:hanging="1080"/>
      <w:jc w:val="both"/>
    </w:pPr>
    <w:rPr>
      <w:rFonts w:ascii="Times New Roman" w:eastAsia="Times New Roman" w:hAnsi="Times New Roman" w:cs="Times New Roman"/>
      <w:color w:val="00000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60A50-F819-41C0-93AA-5B72ACF72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b37Buzu</dc:creator>
  <cp:lastModifiedBy>admin</cp:lastModifiedBy>
  <cp:revision>2</cp:revision>
  <cp:lastPrinted>2016-04-14T12:06:00Z</cp:lastPrinted>
  <dcterms:created xsi:type="dcterms:W3CDTF">2016-09-26T06:41:00Z</dcterms:created>
  <dcterms:modified xsi:type="dcterms:W3CDTF">2016-09-26T06:41:00Z</dcterms:modified>
</cp:coreProperties>
</file>