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FB" w:rsidRDefault="004800FB" w:rsidP="004800FB">
      <w:pPr>
        <w:spacing w:after="0" w:line="240" w:lineRule="auto"/>
        <w:ind w:firstLine="709"/>
        <w:jc w:val="right"/>
        <w:rPr>
          <w:rFonts w:ascii="Times New Roman" w:hAnsi="Times New Roman" w:cs="Times New Roman"/>
        </w:rPr>
      </w:pPr>
      <w:r>
        <w:rPr>
          <w:rFonts w:ascii="Times New Roman" w:hAnsi="Times New Roman" w:cs="Times New Roman"/>
        </w:rPr>
        <w:t xml:space="preserve">Proiect </w:t>
      </w:r>
    </w:p>
    <w:p w:rsidR="004800FB" w:rsidRPr="004800FB" w:rsidRDefault="004800FB" w:rsidP="004800FB">
      <w:pPr>
        <w:spacing w:after="0" w:line="240" w:lineRule="auto"/>
        <w:ind w:firstLine="709"/>
        <w:jc w:val="both"/>
        <w:rPr>
          <w:rFonts w:ascii="Times New Roman" w:hAnsi="Times New Roman" w:cs="Times New Roman"/>
          <w:b/>
          <w:bCs/>
        </w:rPr>
      </w:pPr>
    </w:p>
    <w:p w:rsidR="004800FB" w:rsidRPr="004800FB" w:rsidRDefault="004800FB" w:rsidP="00C65E06">
      <w:pPr>
        <w:spacing w:after="0" w:line="240" w:lineRule="auto"/>
        <w:ind w:firstLine="709"/>
        <w:jc w:val="center"/>
        <w:rPr>
          <w:rFonts w:ascii="Times New Roman" w:hAnsi="Times New Roman" w:cs="Times New Roman"/>
          <w:b/>
          <w:bCs/>
          <w:sz w:val="24"/>
          <w:szCs w:val="24"/>
        </w:rPr>
      </w:pPr>
      <w:r w:rsidRPr="004800FB">
        <w:rPr>
          <w:rFonts w:ascii="Times New Roman" w:hAnsi="Times New Roman" w:cs="Times New Roman"/>
          <w:b/>
          <w:bCs/>
          <w:sz w:val="24"/>
          <w:szCs w:val="24"/>
        </w:rPr>
        <w:t>H O T Ă R Î R E</w:t>
      </w:r>
    </w:p>
    <w:p w:rsidR="004800FB" w:rsidRPr="004800FB" w:rsidRDefault="004800FB" w:rsidP="00C65E06">
      <w:pPr>
        <w:spacing w:after="0" w:line="240" w:lineRule="auto"/>
        <w:jc w:val="center"/>
        <w:rPr>
          <w:rFonts w:ascii="Times New Roman" w:hAnsi="Times New Roman" w:cs="Times New Roman"/>
          <w:b/>
          <w:bCs/>
          <w:sz w:val="24"/>
          <w:szCs w:val="24"/>
        </w:rPr>
      </w:pPr>
      <w:r w:rsidRPr="004800FB">
        <w:rPr>
          <w:rFonts w:ascii="Times New Roman" w:hAnsi="Times New Roman" w:cs="Times New Roman"/>
          <w:b/>
          <w:bCs/>
          <w:sz w:val="24"/>
          <w:szCs w:val="24"/>
        </w:rPr>
        <w:t xml:space="preserve">privind instituirea Comisiei de cercetare prealabilă pentru declararea </w:t>
      </w:r>
      <w:proofErr w:type="spellStart"/>
      <w:r w:rsidRPr="004800FB">
        <w:rPr>
          <w:rFonts w:ascii="Times New Roman" w:hAnsi="Times New Roman" w:cs="Times New Roman"/>
          <w:b/>
          <w:bCs/>
          <w:sz w:val="24"/>
          <w:szCs w:val="24"/>
        </w:rPr>
        <w:t>utilităţii</w:t>
      </w:r>
      <w:proofErr w:type="spellEnd"/>
      <w:r w:rsidRPr="004800FB">
        <w:rPr>
          <w:rFonts w:ascii="Times New Roman" w:hAnsi="Times New Roman" w:cs="Times New Roman"/>
          <w:b/>
          <w:bCs/>
          <w:sz w:val="24"/>
          <w:szCs w:val="24"/>
        </w:rPr>
        <w:t xml:space="preserve"> publice</w:t>
      </w:r>
    </w:p>
    <w:p w:rsidR="00713876" w:rsidRPr="00713876" w:rsidRDefault="004800FB" w:rsidP="00713876">
      <w:pPr>
        <w:spacing w:after="0" w:line="240" w:lineRule="auto"/>
        <w:jc w:val="center"/>
        <w:rPr>
          <w:rFonts w:ascii="Times New Roman" w:hAnsi="Times New Roman" w:cs="Times New Roman"/>
          <w:b/>
          <w:bCs/>
          <w:sz w:val="24"/>
          <w:szCs w:val="24"/>
        </w:rPr>
      </w:pPr>
      <w:r w:rsidRPr="004800FB">
        <w:rPr>
          <w:rFonts w:ascii="Times New Roman" w:hAnsi="Times New Roman" w:cs="Times New Roman"/>
          <w:b/>
          <w:bCs/>
          <w:sz w:val="24"/>
          <w:szCs w:val="24"/>
        </w:rPr>
        <w:t xml:space="preserve">de interes </w:t>
      </w:r>
      <w:proofErr w:type="spellStart"/>
      <w:r w:rsidRPr="004800FB">
        <w:rPr>
          <w:rFonts w:ascii="Times New Roman" w:hAnsi="Times New Roman" w:cs="Times New Roman"/>
          <w:b/>
          <w:bCs/>
          <w:sz w:val="24"/>
          <w:szCs w:val="24"/>
        </w:rPr>
        <w:t>naţional</w:t>
      </w:r>
      <w:proofErr w:type="spellEnd"/>
      <w:r w:rsidRPr="004800FB">
        <w:rPr>
          <w:rFonts w:ascii="Times New Roman" w:hAnsi="Times New Roman" w:cs="Times New Roman"/>
          <w:b/>
          <w:bCs/>
          <w:sz w:val="24"/>
          <w:szCs w:val="24"/>
        </w:rPr>
        <w:t xml:space="preserve"> </w:t>
      </w:r>
      <w:r w:rsidR="00713876" w:rsidRPr="00713876">
        <w:rPr>
          <w:rFonts w:ascii="Times New Roman" w:hAnsi="Times New Roman" w:cs="Times New Roman"/>
          <w:b/>
          <w:bCs/>
          <w:sz w:val="24"/>
          <w:szCs w:val="24"/>
        </w:rPr>
        <w:t xml:space="preserve">de </w:t>
      </w:r>
      <w:proofErr w:type="spellStart"/>
      <w:r w:rsidR="00713876" w:rsidRPr="00713876">
        <w:rPr>
          <w:rFonts w:ascii="Times New Roman" w:hAnsi="Times New Roman" w:cs="Times New Roman"/>
          <w:b/>
          <w:bCs/>
          <w:sz w:val="24"/>
          <w:szCs w:val="24"/>
        </w:rPr>
        <w:t>reconstrucţie</w:t>
      </w:r>
      <w:proofErr w:type="spellEnd"/>
      <w:r w:rsidR="00713876" w:rsidRPr="00713876">
        <w:rPr>
          <w:rFonts w:ascii="Times New Roman" w:hAnsi="Times New Roman" w:cs="Times New Roman"/>
          <w:b/>
          <w:bCs/>
          <w:sz w:val="24"/>
          <w:szCs w:val="24"/>
        </w:rPr>
        <w:t xml:space="preserve"> </w:t>
      </w:r>
      <w:proofErr w:type="spellStart"/>
      <w:r w:rsidR="00713876" w:rsidRPr="00713876">
        <w:rPr>
          <w:rFonts w:ascii="Times New Roman" w:hAnsi="Times New Roman" w:cs="Times New Roman"/>
          <w:b/>
          <w:bCs/>
          <w:sz w:val="24"/>
          <w:szCs w:val="24"/>
        </w:rPr>
        <w:t>şi</w:t>
      </w:r>
      <w:proofErr w:type="spellEnd"/>
      <w:r w:rsidR="00713876" w:rsidRPr="00713876">
        <w:rPr>
          <w:rFonts w:ascii="Times New Roman" w:hAnsi="Times New Roman" w:cs="Times New Roman"/>
          <w:b/>
          <w:bCs/>
          <w:sz w:val="24"/>
          <w:szCs w:val="24"/>
        </w:rPr>
        <w:t xml:space="preserve"> </w:t>
      </w:r>
      <w:proofErr w:type="spellStart"/>
      <w:r w:rsidR="00713876" w:rsidRPr="00713876">
        <w:rPr>
          <w:rFonts w:ascii="Times New Roman" w:hAnsi="Times New Roman" w:cs="Times New Roman"/>
          <w:b/>
          <w:bCs/>
          <w:sz w:val="24"/>
          <w:szCs w:val="24"/>
        </w:rPr>
        <w:t>construcţie</w:t>
      </w:r>
      <w:proofErr w:type="spellEnd"/>
      <w:r w:rsidR="00713876" w:rsidRPr="00713876">
        <w:rPr>
          <w:rFonts w:ascii="Times New Roman" w:hAnsi="Times New Roman" w:cs="Times New Roman"/>
          <w:b/>
          <w:bCs/>
          <w:sz w:val="24"/>
          <w:szCs w:val="24"/>
        </w:rPr>
        <w:t xml:space="preserve"> a liniilor electrice cu  tensiunea  de  110  kV  Drochia – </w:t>
      </w:r>
      <w:proofErr w:type="spellStart"/>
      <w:r w:rsidR="00713876" w:rsidRPr="00713876">
        <w:rPr>
          <w:rFonts w:ascii="Times New Roman" w:hAnsi="Times New Roman" w:cs="Times New Roman"/>
          <w:b/>
          <w:bCs/>
          <w:sz w:val="24"/>
          <w:szCs w:val="24"/>
        </w:rPr>
        <w:t>Şuri</w:t>
      </w:r>
      <w:proofErr w:type="spellEnd"/>
      <w:r w:rsidR="00713876" w:rsidRPr="00713876">
        <w:rPr>
          <w:rFonts w:ascii="Times New Roman" w:hAnsi="Times New Roman" w:cs="Times New Roman"/>
          <w:b/>
          <w:bCs/>
          <w:sz w:val="24"/>
          <w:szCs w:val="24"/>
        </w:rPr>
        <w:t xml:space="preserve">,  </w:t>
      </w:r>
      <w:proofErr w:type="spellStart"/>
      <w:r w:rsidR="00713876" w:rsidRPr="00713876">
        <w:rPr>
          <w:rFonts w:ascii="Times New Roman" w:hAnsi="Times New Roman" w:cs="Times New Roman"/>
          <w:b/>
          <w:bCs/>
          <w:sz w:val="24"/>
          <w:szCs w:val="24"/>
        </w:rPr>
        <w:t>Şuri</w:t>
      </w:r>
      <w:proofErr w:type="spellEnd"/>
      <w:r w:rsidR="00713876" w:rsidRPr="00713876">
        <w:rPr>
          <w:rFonts w:ascii="Times New Roman" w:hAnsi="Times New Roman" w:cs="Times New Roman"/>
          <w:b/>
          <w:bCs/>
          <w:sz w:val="24"/>
          <w:szCs w:val="24"/>
        </w:rPr>
        <w:t xml:space="preserve"> – </w:t>
      </w:r>
      <w:proofErr w:type="spellStart"/>
      <w:r w:rsidR="00713876" w:rsidRPr="00713876">
        <w:rPr>
          <w:rFonts w:ascii="Times New Roman" w:hAnsi="Times New Roman" w:cs="Times New Roman"/>
          <w:b/>
          <w:bCs/>
          <w:sz w:val="24"/>
          <w:szCs w:val="24"/>
        </w:rPr>
        <w:t>Donduşeni</w:t>
      </w:r>
      <w:proofErr w:type="spellEnd"/>
      <w:r w:rsidR="00713876" w:rsidRPr="00713876">
        <w:rPr>
          <w:rFonts w:ascii="Times New Roman" w:hAnsi="Times New Roman" w:cs="Times New Roman"/>
          <w:b/>
          <w:bCs/>
          <w:sz w:val="24"/>
          <w:szCs w:val="24"/>
        </w:rPr>
        <w:t xml:space="preserve">, </w:t>
      </w:r>
      <w:proofErr w:type="spellStart"/>
      <w:r w:rsidR="00713876" w:rsidRPr="00713876">
        <w:rPr>
          <w:rFonts w:ascii="Times New Roman" w:hAnsi="Times New Roman" w:cs="Times New Roman"/>
          <w:b/>
          <w:bCs/>
          <w:sz w:val="24"/>
          <w:szCs w:val="24"/>
        </w:rPr>
        <w:t>Chişinău</w:t>
      </w:r>
      <w:proofErr w:type="spellEnd"/>
      <w:r w:rsidR="00713876" w:rsidRPr="00713876">
        <w:rPr>
          <w:rFonts w:ascii="Times New Roman" w:hAnsi="Times New Roman" w:cs="Times New Roman"/>
          <w:b/>
          <w:bCs/>
          <w:sz w:val="24"/>
          <w:szCs w:val="24"/>
        </w:rPr>
        <w:t xml:space="preserve"> – </w:t>
      </w:r>
      <w:proofErr w:type="spellStart"/>
      <w:r w:rsidR="00713876" w:rsidRPr="00713876">
        <w:rPr>
          <w:rFonts w:ascii="Times New Roman" w:hAnsi="Times New Roman" w:cs="Times New Roman"/>
          <w:b/>
          <w:bCs/>
          <w:sz w:val="24"/>
          <w:szCs w:val="24"/>
        </w:rPr>
        <w:t>Hînceşti</w:t>
      </w:r>
      <w:proofErr w:type="spellEnd"/>
      <w:r w:rsidR="00713876" w:rsidRPr="00713876">
        <w:rPr>
          <w:rFonts w:ascii="Times New Roman" w:hAnsi="Times New Roman" w:cs="Times New Roman"/>
          <w:b/>
          <w:bCs/>
          <w:sz w:val="24"/>
          <w:szCs w:val="24"/>
        </w:rPr>
        <w:t xml:space="preserve">,        </w:t>
      </w:r>
    </w:p>
    <w:p w:rsidR="004800FB" w:rsidRDefault="00713876" w:rsidP="00713876">
      <w:pPr>
        <w:spacing w:after="0" w:line="240" w:lineRule="auto"/>
        <w:jc w:val="center"/>
        <w:rPr>
          <w:rFonts w:ascii="Times New Roman" w:hAnsi="Times New Roman" w:cs="Times New Roman"/>
          <w:b/>
          <w:bCs/>
          <w:sz w:val="24"/>
          <w:szCs w:val="24"/>
        </w:rPr>
      </w:pPr>
      <w:r w:rsidRPr="00713876">
        <w:rPr>
          <w:rFonts w:ascii="Times New Roman" w:hAnsi="Times New Roman" w:cs="Times New Roman"/>
          <w:b/>
          <w:bCs/>
          <w:sz w:val="24"/>
          <w:szCs w:val="24"/>
        </w:rPr>
        <w:t xml:space="preserve">                   </w:t>
      </w:r>
      <w:proofErr w:type="spellStart"/>
      <w:r w:rsidRPr="00713876">
        <w:rPr>
          <w:rFonts w:ascii="Times New Roman" w:hAnsi="Times New Roman" w:cs="Times New Roman"/>
          <w:b/>
          <w:bCs/>
          <w:sz w:val="24"/>
          <w:szCs w:val="24"/>
        </w:rPr>
        <w:t>Hînceşti</w:t>
      </w:r>
      <w:proofErr w:type="spellEnd"/>
      <w:r w:rsidRPr="00713876">
        <w:rPr>
          <w:rFonts w:ascii="Times New Roman" w:hAnsi="Times New Roman" w:cs="Times New Roman"/>
          <w:b/>
          <w:bCs/>
          <w:sz w:val="24"/>
          <w:szCs w:val="24"/>
        </w:rPr>
        <w:t xml:space="preserve"> – Cneazevca, </w:t>
      </w:r>
      <w:proofErr w:type="spellStart"/>
      <w:r w:rsidRPr="00713876">
        <w:rPr>
          <w:rFonts w:ascii="Times New Roman" w:hAnsi="Times New Roman" w:cs="Times New Roman"/>
          <w:b/>
          <w:bCs/>
          <w:sz w:val="24"/>
          <w:szCs w:val="24"/>
        </w:rPr>
        <w:t>Şoldăneşti</w:t>
      </w:r>
      <w:proofErr w:type="spellEnd"/>
      <w:r w:rsidRPr="00713876">
        <w:rPr>
          <w:rFonts w:ascii="Times New Roman" w:hAnsi="Times New Roman" w:cs="Times New Roman"/>
          <w:b/>
          <w:bCs/>
          <w:sz w:val="24"/>
          <w:szCs w:val="24"/>
        </w:rPr>
        <w:t xml:space="preserve"> – </w:t>
      </w:r>
      <w:proofErr w:type="spellStart"/>
      <w:r w:rsidRPr="00713876">
        <w:rPr>
          <w:rFonts w:ascii="Times New Roman" w:hAnsi="Times New Roman" w:cs="Times New Roman"/>
          <w:b/>
          <w:bCs/>
          <w:sz w:val="24"/>
          <w:szCs w:val="24"/>
        </w:rPr>
        <w:t>Ignăţei</w:t>
      </w:r>
      <w:proofErr w:type="spellEnd"/>
    </w:p>
    <w:p w:rsidR="004800FB" w:rsidRPr="004800FB" w:rsidRDefault="004800FB" w:rsidP="004800FB">
      <w:pPr>
        <w:spacing w:after="0" w:line="240" w:lineRule="auto"/>
        <w:ind w:firstLine="709"/>
        <w:jc w:val="both"/>
        <w:rPr>
          <w:rFonts w:ascii="Times New Roman" w:hAnsi="Times New Roman" w:cs="Times New Roman"/>
          <w:sz w:val="24"/>
          <w:szCs w:val="24"/>
        </w:rPr>
      </w:pPr>
      <w:r w:rsidRPr="004800FB">
        <w:rPr>
          <w:rFonts w:ascii="Times New Roman" w:hAnsi="Times New Roman" w:cs="Times New Roman"/>
          <w:sz w:val="24"/>
          <w:szCs w:val="24"/>
        </w:rPr>
        <w:t xml:space="preserve">  </w:t>
      </w:r>
    </w:p>
    <w:p w:rsidR="004800FB" w:rsidRPr="004800FB" w:rsidRDefault="004800FB" w:rsidP="004800FB">
      <w:pPr>
        <w:spacing w:after="0" w:line="240" w:lineRule="auto"/>
        <w:ind w:firstLine="709"/>
        <w:jc w:val="both"/>
        <w:rPr>
          <w:rFonts w:ascii="Times New Roman" w:hAnsi="Times New Roman" w:cs="Times New Roman"/>
          <w:sz w:val="24"/>
          <w:szCs w:val="24"/>
        </w:rPr>
      </w:pPr>
      <w:r w:rsidRPr="004800FB">
        <w:rPr>
          <w:rFonts w:ascii="Times New Roman" w:hAnsi="Times New Roman" w:cs="Times New Roman"/>
          <w:sz w:val="24"/>
          <w:szCs w:val="24"/>
        </w:rPr>
        <w:t xml:space="preserve">În temeiul alin.(2) art.7 al </w:t>
      </w:r>
      <w:r w:rsidRPr="00C65E06">
        <w:rPr>
          <w:rFonts w:ascii="Times New Roman" w:hAnsi="Times New Roman" w:cs="Times New Roman"/>
          <w:sz w:val="24"/>
          <w:szCs w:val="24"/>
        </w:rPr>
        <w:t>Legii exproprierii pentru cauză de utilitate publică nr.488-XIV din 8 iulie 1999</w:t>
      </w:r>
      <w:r w:rsidR="00C65E06">
        <w:rPr>
          <w:rFonts w:ascii="Times New Roman" w:hAnsi="Times New Roman" w:cs="Times New Roman"/>
          <w:sz w:val="24"/>
          <w:szCs w:val="24"/>
        </w:rPr>
        <w:t>9</w:t>
      </w:r>
      <w:r w:rsidRPr="004800FB">
        <w:rPr>
          <w:rFonts w:ascii="Times New Roman" w:hAnsi="Times New Roman" w:cs="Times New Roman"/>
          <w:sz w:val="24"/>
          <w:szCs w:val="24"/>
        </w:rPr>
        <w:t xml:space="preserve"> (Monitorul Oficial al Republicii Moldova, 2000, nr.42-44, art.311), cu modificările ulterioare, Guvernul </w:t>
      </w:r>
    </w:p>
    <w:p w:rsidR="00467B1C" w:rsidRDefault="00467B1C" w:rsidP="004800FB">
      <w:pPr>
        <w:spacing w:after="0" w:line="240" w:lineRule="auto"/>
        <w:ind w:firstLine="709"/>
        <w:jc w:val="both"/>
        <w:rPr>
          <w:rFonts w:ascii="Times New Roman" w:hAnsi="Times New Roman" w:cs="Times New Roman"/>
          <w:b/>
          <w:bCs/>
          <w:sz w:val="24"/>
          <w:szCs w:val="24"/>
        </w:rPr>
      </w:pPr>
    </w:p>
    <w:p w:rsidR="004800FB" w:rsidRPr="004800FB" w:rsidRDefault="004800FB" w:rsidP="004800FB">
      <w:pPr>
        <w:spacing w:after="0" w:line="240" w:lineRule="auto"/>
        <w:ind w:firstLine="709"/>
        <w:jc w:val="both"/>
        <w:rPr>
          <w:rFonts w:ascii="Times New Roman" w:hAnsi="Times New Roman" w:cs="Times New Roman"/>
          <w:b/>
          <w:bCs/>
          <w:sz w:val="24"/>
          <w:szCs w:val="24"/>
        </w:rPr>
      </w:pPr>
      <w:r w:rsidRPr="004800FB">
        <w:rPr>
          <w:rFonts w:ascii="Times New Roman" w:hAnsi="Times New Roman" w:cs="Times New Roman"/>
          <w:b/>
          <w:bCs/>
          <w:sz w:val="24"/>
          <w:szCs w:val="24"/>
        </w:rPr>
        <w:t xml:space="preserve">HOTĂRĂŞTE: </w:t>
      </w:r>
    </w:p>
    <w:p w:rsidR="00467B1C" w:rsidRPr="00467B1C" w:rsidRDefault="004800FB" w:rsidP="00467B1C">
      <w:pPr>
        <w:ind w:firstLine="426"/>
        <w:jc w:val="both"/>
        <w:rPr>
          <w:rFonts w:ascii="Times New Roman" w:eastAsia="Times New Roman" w:hAnsi="Times New Roman" w:cs="Times New Roman"/>
          <w:sz w:val="24"/>
          <w:szCs w:val="24"/>
          <w:lang w:eastAsia="ru-RU"/>
        </w:rPr>
      </w:pPr>
      <w:r w:rsidRPr="00467B1C">
        <w:rPr>
          <w:rFonts w:ascii="Times New Roman" w:hAnsi="Times New Roman" w:cs="Times New Roman"/>
          <w:sz w:val="24"/>
          <w:szCs w:val="24"/>
        </w:rPr>
        <w:t xml:space="preserve">Se instituie Comisia de cercetare prealabilă pentru declararea </w:t>
      </w:r>
      <w:proofErr w:type="spellStart"/>
      <w:r w:rsidRPr="00467B1C">
        <w:rPr>
          <w:rFonts w:ascii="Times New Roman" w:hAnsi="Times New Roman" w:cs="Times New Roman"/>
          <w:sz w:val="24"/>
          <w:szCs w:val="24"/>
        </w:rPr>
        <w:t>utilităţii</w:t>
      </w:r>
      <w:proofErr w:type="spellEnd"/>
      <w:r w:rsidRPr="00467B1C">
        <w:rPr>
          <w:rFonts w:ascii="Times New Roman" w:hAnsi="Times New Roman" w:cs="Times New Roman"/>
          <w:sz w:val="24"/>
          <w:szCs w:val="24"/>
        </w:rPr>
        <w:t xml:space="preserve"> publice de interes </w:t>
      </w:r>
      <w:proofErr w:type="spellStart"/>
      <w:r w:rsidRPr="00467B1C">
        <w:rPr>
          <w:rFonts w:ascii="Times New Roman" w:hAnsi="Times New Roman" w:cs="Times New Roman"/>
          <w:sz w:val="24"/>
          <w:szCs w:val="24"/>
        </w:rPr>
        <w:t>naţional</w:t>
      </w:r>
      <w:proofErr w:type="spellEnd"/>
      <w:r w:rsidRPr="00467B1C">
        <w:rPr>
          <w:rFonts w:ascii="Times New Roman" w:hAnsi="Times New Roman" w:cs="Times New Roman"/>
          <w:sz w:val="24"/>
          <w:szCs w:val="24"/>
        </w:rPr>
        <w:t xml:space="preserve"> a lucrărilor de </w:t>
      </w:r>
      <w:proofErr w:type="spellStart"/>
      <w:r w:rsidRPr="00467B1C">
        <w:rPr>
          <w:rFonts w:ascii="Times New Roman" w:hAnsi="Times New Roman" w:cs="Times New Roman"/>
          <w:sz w:val="24"/>
          <w:szCs w:val="24"/>
        </w:rPr>
        <w:t>construcţie</w:t>
      </w:r>
      <w:proofErr w:type="spellEnd"/>
      <w:r w:rsidRPr="00467B1C">
        <w:rPr>
          <w:rFonts w:ascii="Times New Roman" w:hAnsi="Times New Roman" w:cs="Times New Roman"/>
          <w:sz w:val="24"/>
          <w:szCs w:val="24"/>
        </w:rPr>
        <w:t xml:space="preserve"> a </w:t>
      </w:r>
      <w:r w:rsidR="00467B1C" w:rsidRPr="00467B1C">
        <w:rPr>
          <w:rFonts w:ascii="Times New Roman" w:eastAsia="Times New Roman" w:hAnsi="Times New Roman" w:cs="Times New Roman"/>
          <w:sz w:val="24"/>
          <w:szCs w:val="24"/>
          <w:lang w:eastAsia="ru-RU"/>
        </w:rPr>
        <w:t xml:space="preserve">LEA-35 kV (în </w:t>
      </w:r>
      <w:proofErr w:type="spellStart"/>
      <w:r w:rsidR="00467B1C" w:rsidRPr="00467B1C">
        <w:rPr>
          <w:rFonts w:ascii="Times New Roman" w:eastAsia="Times New Roman" w:hAnsi="Times New Roman" w:cs="Times New Roman"/>
          <w:sz w:val="24"/>
          <w:szCs w:val="24"/>
          <w:lang w:eastAsia="ru-RU"/>
        </w:rPr>
        <w:t>gabarituri</w:t>
      </w:r>
      <w:proofErr w:type="spellEnd"/>
      <w:r w:rsidR="00467B1C" w:rsidRPr="00467B1C">
        <w:rPr>
          <w:rFonts w:ascii="Times New Roman" w:eastAsia="Times New Roman" w:hAnsi="Times New Roman" w:cs="Times New Roman"/>
          <w:sz w:val="24"/>
          <w:szCs w:val="24"/>
          <w:lang w:eastAsia="ru-RU"/>
        </w:rPr>
        <w:t xml:space="preserve"> de 110 kV) </w:t>
      </w:r>
      <w:proofErr w:type="spellStart"/>
      <w:r w:rsidR="00467B1C" w:rsidRPr="00467B1C">
        <w:rPr>
          <w:rFonts w:ascii="Times New Roman" w:eastAsia="Times New Roman" w:hAnsi="Times New Roman" w:cs="Times New Roman"/>
          <w:sz w:val="24"/>
          <w:szCs w:val="24"/>
          <w:lang w:eastAsia="ru-RU"/>
        </w:rPr>
        <w:t>Şoldăneşti</w:t>
      </w:r>
      <w:proofErr w:type="spellEnd"/>
      <w:r w:rsidR="00467B1C" w:rsidRPr="00467B1C">
        <w:rPr>
          <w:rFonts w:ascii="Times New Roman" w:eastAsia="Times New Roman" w:hAnsi="Times New Roman" w:cs="Times New Roman"/>
          <w:sz w:val="24"/>
          <w:szCs w:val="24"/>
          <w:lang w:eastAsia="ru-RU"/>
        </w:rPr>
        <w:t xml:space="preserve"> - </w:t>
      </w:r>
      <w:proofErr w:type="spellStart"/>
      <w:r w:rsidR="00467B1C" w:rsidRPr="00467B1C">
        <w:rPr>
          <w:rFonts w:ascii="Times New Roman" w:eastAsia="Times New Roman" w:hAnsi="Times New Roman" w:cs="Times New Roman"/>
          <w:sz w:val="24"/>
          <w:szCs w:val="24"/>
          <w:lang w:eastAsia="ru-RU"/>
        </w:rPr>
        <w:t>Ignăţei</w:t>
      </w:r>
      <w:proofErr w:type="spellEnd"/>
      <w:r w:rsidR="00467B1C" w:rsidRPr="00467B1C">
        <w:rPr>
          <w:rFonts w:ascii="Times New Roman" w:eastAsia="Times New Roman" w:hAnsi="Times New Roman" w:cs="Times New Roman"/>
          <w:sz w:val="24"/>
          <w:szCs w:val="24"/>
          <w:lang w:eastAsia="ru-RU"/>
        </w:rPr>
        <w:t xml:space="preserve"> cu lungimea de </w:t>
      </w:r>
      <w:smartTag w:uri="urn:schemas-microsoft-com:office:smarttags" w:element="PersonName">
        <w:smartTagPr>
          <w:attr w:name="ProductID" w:val="22,0 km"/>
        </w:smartTagPr>
        <w:r w:rsidR="00467B1C" w:rsidRPr="00467B1C">
          <w:rPr>
            <w:rFonts w:ascii="Times New Roman" w:eastAsia="Times New Roman" w:hAnsi="Times New Roman" w:cs="Times New Roman"/>
            <w:sz w:val="24"/>
            <w:szCs w:val="24"/>
            <w:lang w:eastAsia="ru-RU"/>
          </w:rPr>
          <w:t>22,0 km</w:t>
        </w:r>
      </w:smartTag>
      <w:r w:rsidR="00467B1C" w:rsidRPr="00467B1C">
        <w:rPr>
          <w:rFonts w:ascii="Times New Roman" w:eastAsia="Times New Roman" w:hAnsi="Times New Roman" w:cs="Times New Roman"/>
          <w:sz w:val="24"/>
          <w:szCs w:val="24"/>
          <w:lang w:eastAsia="ru-RU"/>
        </w:rPr>
        <w:t xml:space="preserve"> </w:t>
      </w:r>
      <w:proofErr w:type="spellStart"/>
      <w:r w:rsidR="00467B1C" w:rsidRPr="00467B1C">
        <w:rPr>
          <w:rFonts w:ascii="Times New Roman" w:eastAsia="Times New Roman" w:hAnsi="Times New Roman" w:cs="Times New Roman"/>
          <w:sz w:val="24"/>
          <w:szCs w:val="24"/>
          <w:lang w:eastAsia="ru-RU"/>
        </w:rPr>
        <w:t>şi</w:t>
      </w:r>
      <w:proofErr w:type="spellEnd"/>
      <w:r w:rsidR="00467B1C" w:rsidRPr="00467B1C">
        <w:rPr>
          <w:rFonts w:ascii="Times New Roman" w:eastAsia="Times New Roman" w:hAnsi="Times New Roman" w:cs="Times New Roman"/>
          <w:sz w:val="24"/>
          <w:szCs w:val="24"/>
          <w:lang w:eastAsia="ru-RU"/>
        </w:rPr>
        <w:t xml:space="preserve"> </w:t>
      </w:r>
      <w:proofErr w:type="spellStart"/>
      <w:r w:rsidR="00467B1C" w:rsidRPr="00467B1C">
        <w:rPr>
          <w:rFonts w:ascii="Times New Roman" w:eastAsia="Times New Roman" w:hAnsi="Times New Roman" w:cs="Times New Roman"/>
          <w:sz w:val="24"/>
          <w:szCs w:val="24"/>
          <w:lang w:eastAsia="ru-RU"/>
        </w:rPr>
        <w:t>reconstrucţia</w:t>
      </w:r>
      <w:proofErr w:type="spellEnd"/>
      <w:r w:rsidR="00467B1C" w:rsidRPr="00467B1C">
        <w:rPr>
          <w:rFonts w:ascii="Times New Roman" w:eastAsia="Times New Roman" w:hAnsi="Times New Roman" w:cs="Times New Roman"/>
          <w:sz w:val="24"/>
          <w:szCs w:val="24"/>
          <w:lang w:eastAsia="ru-RU"/>
        </w:rPr>
        <w:t>:</w:t>
      </w:r>
    </w:p>
    <w:p w:rsidR="00467B1C" w:rsidRPr="00467B1C" w:rsidRDefault="00467B1C" w:rsidP="00467B1C">
      <w:pPr>
        <w:spacing w:after="0" w:line="240" w:lineRule="auto"/>
        <w:ind w:firstLine="426"/>
        <w:jc w:val="both"/>
        <w:rPr>
          <w:rFonts w:ascii="Times New Roman" w:eastAsia="Times New Roman" w:hAnsi="Times New Roman" w:cs="Times New Roman"/>
          <w:sz w:val="24"/>
          <w:szCs w:val="24"/>
          <w:lang w:eastAsia="ru-RU"/>
        </w:rPr>
      </w:pPr>
      <w:r w:rsidRPr="00467B1C">
        <w:rPr>
          <w:rFonts w:ascii="Times New Roman" w:eastAsia="Times New Roman" w:hAnsi="Times New Roman" w:cs="Times New Roman"/>
          <w:sz w:val="24"/>
          <w:szCs w:val="24"/>
          <w:lang w:eastAsia="ru-RU"/>
        </w:rPr>
        <w:t xml:space="preserve">LEA-110 kV Drochia – </w:t>
      </w:r>
      <w:proofErr w:type="spellStart"/>
      <w:r w:rsidRPr="00467B1C">
        <w:rPr>
          <w:rFonts w:ascii="Times New Roman" w:eastAsia="Times New Roman" w:hAnsi="Times New Roman" w:cs="Times New Roman"/>
          <w:sz w:val="24"/>
          <w:szCs w:val="24"/>
          <w:lang w:eastAsia="ru-RU"/>
        </w:rPr>
        <w:t>Şuri</w:t>
      </w:r>
      <w:proofErr w:type="spellEnd"/>
      <w:r w:rsidRPr="00467B1C">
        <w:rPr>
          <w:rFonts w:ascii="Times New Roman" w:eastAsia="Times New Roman" w:hAnsi="Times New Roman" w:cs="Times New Roman"/>
          <w:sz w:val="24"/>
          <w:szCs w:val="24"/>
          <w:lang w:eastAsia="ru-RU"/>
        </w:rPr>
        <w:t xml:space="preserve"> cu lungimea de </w:t>
      </w:r>
      <w:smartTag w:uri="urn:schemas-microsoft-com:office:smarttags" w:element="PersonName">
        <w:smartTagPr>
          <w:attr w:name="ProductID" w:val="14,3 km"/>
        </w:smartTagPr>
        <w:r w:rsidRPr="00467B1C">
          <w:rPr>
            <w:rFonts w:ascii="Times New Roman" w:eastAsia="Times New Roman" w:hAnsi="Times New Roman" w:cs="Times New Roman"/>
            <w:color w:val="000000"/>
            <w:sz w:val="24"/>
            <w:szCs w:val="24"/>
            <w:lang w:eastAsia="ru-RU"/>
          </w:rPr>
          <w:t xml:space="preserve">14,3 </w:t>
        </w:r>
        <w:r w:rsidRPr="00467B1C">
          <w:rPr>
            <w:rFonts w:ascii="Times New Roman" w:eastAsia="Times New Roman" w:hAnsi="Times New Roman" w:cs="Times New Roman"/>
            <w:sz w:val="24"/>
            <w:szCs w:val="24"/>
            <w:lang w:eastAsia="ru-RU"/>
          </w:rPr>
          <w:t>km</w:t>
        </w:r>
      </w:smartTag>
      <w:r w:rsidRPr="00467B1C">
        <w:rPr>
          <w:rFonts w:ascii="Times New Roman" w:eastAsia="Times New Roman" w:hAnsi="Times New Roman" w:cs="Times New Roman"/>
          <w:sz w:val="24"/>
          <w:szCs w:val="24"/>
          <w:lang w:eastAsia="ru-RU"/>
        </w:rPr>
        <w:t xml:space="preserve"> </w:t>
      </w:r>
    </w:p>
    <w:p w:rsidR="00467B1C" w:rsidRPr="00467B1C" w:rsidRDefault="00467B1C" w:rsidP="00467B1C">
      <w:pPr>
        <w:spacing w:after="0" w:line="240" w:lineRule="auto"/>
        <w:ind w:firstLine="426"/>
        <w:jc w:val="both"/>
        <w:rPr>
          <w:rFonts w:ascii="Times New Roman" w:eastAsia="Times New Roman" w:hAnsi="Times New Roman" w:cs="Times New Roman"/>
          <w:sz w:val="24"/>
          <w:szCs w:val="24"/>
          <w:lang w:eastAsia="ru-RU"/>
        </w:rPr>
      </w:pPr>
      <w:r w:rsidRPr="00467B1C">
        <w:rPr>
          <w:rFonts w:ascii="Times New Roman" w:eastAsia="Times New Roman" w:hAnsi="Times New Roman" w:cs="Times New Roman"/>
          <w:sz w:val="24"/>
          <w:szCs w:val="24"/>
          <w:lang w:eastAsia="ru-RU"/>
        </w:rPr>
        <w:t xml:space="preserve">LEA-110 kV </w:t>
      </w:r>
      <w:proofErr w:type="spellStart"/>
      <w:r w:rsidRPr="00467B1C">
        <w:rPr>
          <w:rFonts w:ascii="Times New Roman" w:eastAsia="Times New Roman" w:hAnsi="Times New Roman" w:cs="Times New Roman"/>
          <w:sz w:val="24"/>
          <w:szCs w:val="24"/>
          <w:lang w:eastAsia="ru-RU"/>
        </w:rPr>
        <w:t>Şuri</w:t>
      </w:r>
      <w:proofErr w:type="spellEnd"/>
      <w:r w:rsidRPr="00467B1C">
        <w:rPr>
          <w:rFonts w:ascii="Times New Roman" w:eastAsia="Times New Roman" w:hAnsi="Times New Roman" w:cs="Times New Roman"/>
          <w:sz w:val="24"/>
          <w:szCs w:val="24"/>
          <w:lang w:eastAsia="ru-RU"/>
        </w:rPr>
        <w:t xml:space="preserve"> – </w:t>
      </w:r>
      <w:proofErr w:type="spellStart"/>
      <w:r w:rsidRPr="00467B1C">
        <w:rPr>
          <w:rFonts w:ascii="Times New Roman" w:eastAsia="Times New Roman" w:hAnsi="Times New Roman" w:cs="Times New Roman"/>
          <w:sz w:val="24"/>
          <w:szCs w:val="24"/>
          <w:lang w:eastAsia="ru-RU"/>
        </w:rPr>
        <w:t>Donduşeni</w:t>
      </w:r>
      <w:proofErr w:type="spellEnd"/>
      <w:r w:rsidRPr="00467B1C">
        <w:rPr>
          <w:rFonts w:ascii="Times New Roman" w:eastAsia="Times New Roman" w:hAnsi="Times New Roman" w:cs="Times New Roman"/>
          <w:sz w:val="24"/>
          <w:szCs w:val="24"/>
          <w:lang w:eastAsia="ru-RU"/>
        </w:rPr>
        <w:t xml:space="preserve"> cu lungimea de </w:t>
      </w:r>
      <w:smartTag w:uri="urn:schemas-microsoft-com:office:smarttags" w:element="PersonName">
        <w:smartTagPr>
          <w:attr w:name="ProductID" w:val="23,6 km"/>
        </w:smartTagPr>
        <w:r w:rsidRPr="00467B1C">
          <w:rPr>
            <w:rFonts w:ascii="Times New Roman" w:eastAsia="Times New Roman" w:hAnsi="Times New Roman" w:cs="Times New Roman"/>
            <w:sz w:val="24"/>
            <w:szCs w:val="24"/>
            <w:lang w:eastAsia="ru-RU"/>
          </w:rPr>
          <w:t>23,6 km</w:t>
        </w:r>
      </w:smartTag>
      <w:r w:rsidRPr="00467B1C">
        <w:rPr>
          <w:rFonts w:ascii="Times New Roman" w:eastAsia="Times New Roman" w:hAnsi="Times New Roman" w:cs="Times New Roman"/>
          <w:sz w:val="24"/>
          <w:szCs w:val="24"/>
          <w:lang w:eastAsia="ru-RU"/>
        </w:rPr>
        <w:t xml:space="preserve"> </w:t>
      </w:r>
    </w:p>
    <w:p w:rsidR="00467B1C" w:rsidRPr="00467B1C" w:rsidRDefault="00467B1C" w:rsidP="00467B1C">
      <w:pPr>
        <w:spacing w:after="0" w:line="240" w:lineRule="auto"/>
        <w:ind w:firstLine="426"/>
        <w:jc w:val="both"/>
        <w:rPr>
          <w:rFonts w:ascii="Times New Roman" w:eastAsia="Times New Roman" w:hAnsi="Times New Roman" w:cs="Times New Roman"/>
          <w:sz w:val="24"/>
          <w:szCs w:val="24"/>
          <w:lang w:eastAsia="ru-RU"/>
        </w:rPr>
      </w:pPr>
      <w:r w:rsidRPr="00467B1C">
        <w:rPr>
          <w:rFonts w:ascii="Times New Roman" w:eastAsia="Times New Roman" w:hAnsi="Times New Roman" w:cs="Times New Roman"/>
          <w:sz w:val="24"/>
          <w:szCs w:val="24"/>
          <w:lang w:eastAsia="ru-RU"/>
        </w:rPr>
        <w:t xml:space="preserve">LEA-110 kV </w:t>
      </w:r>
      <w:proofErr w:type="spellStart"/>
      <w:r w:rsidRPr="00467B1C">
        <w:rPr>
          <w:rFonts w:ascii="Times New Roman" w:eastAsia="Times New Roman" w:hAnsi="Times New Roman" w:cs="Times New Roman"/>
          <w:sz w:val="24"/>
          <w:szCs w:val="24"/>
          <w:lang w:eastAsia="ru-RU"/>
        </w:rPr>
        <w:t>Chişinău</w:t>
      </w:r>
      <w:proofErr w:type="spellEnd"/>
      <w:r w:rsidRPr="00467B1C">
        <w:rPr>
          <w:rFonts w:ascii="Times New Roman" w:eastAsia="Times New Roman" w:hAnsi="Times New Roman" w:cs="Times New Roman"/>
          <w:sz w:val="24"/>
          <w:szCs w:val="24"/>
          <w:lang w:eastAsia="ru-RU"/>
        </w:rPr>
        <w:t xml:space="preserve"> – </w:t>
      </w:r>
      <w:proofErr w:type="spellStart"/>
      <w:r w:rsidRPr="00467B1C">
        <w:rPr>
          <w:rFonts w:ascii="Times New Roman" w:eastAsia="Times New Roman" w:hAnsi="Times New Roman" w:cs="Times New Roman"/>
          <w:sz w:val="24"/>
          <w:szCs w:val="24"/>
          <w:lang w:eastAsia="ru-RU"/>
        </w:rPr>
        <w:t>Hînceşti</w:t>
      </w:r>
      <w:proofErr w:type="spellEnd"/>
      <w:r w:rsidRPr="00467B1C">
        <w:rPr>
          <w:rFonts w:ascii="Times New Roman" w:eastAsia="Times New Roman" w:hAnsi="Times New Roman" w:cs="Times New Roman"/>
          <w:sz w:val="24"/>
          <w:szCs w:val="24"/>
          <w:lang w:eastAsia="ru-RU"/>
        </w:rPr>
        <w:t xml:space="preserve"> cu lungimea de </w:t>
      </w:r>
      <w:smartTag w:uri="urn:schemas-microsoft-com:office:smarttags" w:element="PersonName">
        <w:smartTagPr>
          <w:attr w:name="ProductID" w:val="25,5 km"/>
        </w:smartTagPr>
        <w:r w:rsidRPr="00467B1C">
          <w:rPr>
            <w:rFonts w:ascii="Times New Roman" w:eastAsia="Times New Roman" w:hAnsi="Times New Roman" w:cs="Times New Roman"/>
            <w:color w:val="000000"/>
            <w:sz w:val="24"/>
            <w:szCs w:val="24"/>
            <w:lang w:eastAsia="ru-RU"/>
          </w:rPr>
          <w:t>25,5</w:t>
        </w:r>
        <w:r w:rsidRPr="00467B1C">
          <w:rPr>
            <w:rFonts w:ascii="Times New Roman" w:eastAsia="Times New Roman" w:hAnsi="Times New Roman" w:cs="Times New Roman"/>
            <w:sz w:val="24"/>
            <w:szCs w:val="24"/>
            <w:lang w:eastAsia="ru-RU"/>
          </w:rPr>
          <w:t xml:space="preserve"> km</w:t>
        </w:r>
      </w:smartTag>
      <w:r w:rsidRPr="00467B1C">
        <w:rPr>
          <w:rFonts w:ascii="Times New Roman" w:eastAsia="Times New Roman" w:hAnsi="Times New Roman" w:cs="Times New Roman"/>
          <w:sz w:val="24"/>
          <w:szCs w:val="24"/>
          <w:lang w:eastAsia="ru-RU"/>
        </w:rPr>
        <w:t xml:space="preserve"> </w:t>
      </w:r>
    </w:p>
    <w:p w:rsidR="00467B1C" w:rsidRPr="00467B1C" w:rsidRDefault="00467B1C" w:rsidP="00467B1C">
      <w:pPr>
        <w:spacing w:after="0" w:line="240" w:lineRule="auto"/>
        <w:ind w:firstLine="426"/>
        <w:jc w:val="both"/>
        <w:rPr>
          <w:rFonts w:ascii="Times New Roman" w:eastAsia="Times New Roman" w:hAnsi="Times New Roman" w:cs="Times New Roman"/>
          <w:sz w:val="24"/>
          <w:szCs w:val="24"/>
          <w:lang w:eastAsia="ru-RU"/>
        </w:rPr>
      </w:pPr>
      <w:r w:rsidRPr="00467B1C">
        <w:rPr>
          <w:rFonts w:ascii="Times New Roman" w:eastAsia="Times New Roman" w:hAnsi="Times New Roman" w:cs="Times New Roman"/>
          <w:sz w:val="24"/>
          <w:szCs w:val="24"/>
          <w:lang w:eastAsia="ru-RU"/>
        </w:rPr>
        <w:t xml:space="preserve">LEA-110 kV </w:t>
      </w:r>
      <w:proofErr w:type="spellStart"/>
      <w:r w:rsidRPr="00467B1C">
        <w:rPr>
          <w:rFonts w:ascii="Times New Roman" w:eastAsia="Times New Roman" w:hAnsi="Times New Roman" w:cs="Times New Roman"/>
          <w:sz w:val="24"/>
          <w:szCs w:val="24"/>
          <w:lang w:eastAsia="ru-RU"/>
        </w:rPr>
        <w:t>Hînceşti</w:t>
      </w:r>
      <w:proofErr w:type="spellEnd"/>
      <w:r w:rsidRPr="00467B1C">
        <w:rPr>
          <w:rFonts w:ascii="Times New Roman" w:eastAsia="Times New Roman" w:hAnsi="Times New Roman" w:cs="Times New Roman"/>
          <w:sz w:val="24"/>
          <w:szCs w:val="24"/>
          <w:lang w:eastAsia="ru-RU"/>
        </w:rPr>
        <w:t xml:space="preserve"> – Cneazevca cu lungimea de </w:t>
      </w:r>
      <w:smartTag w:uri="urn:schemas-microsoft-com:office:smarttags" w:element="PersonName">
        <w:smartTagPr>
          <w:attr w:name="ProductID" w:val="42,7 km"/>
        </w:smartTagPr>
        <w:r w:rsidRPr="00467B1C">
          <w:rPr>
            <w:rFonts w:ascii="Times New Roman" w:eastAsia="Times New Roman" w:hAnsi="Times New Roman" w:cs="Times New Roman"/>
            <w:color w:val="000000"/>
            <w:sz w:val="24"/>
            <w:szCs w:val="24"/>
            <w:lang w:eastAsia="ru-RU"/>
          </w:rPr>
          <w:t xml:space="preserve">42,7 </w:t>
        </w:r>
        <w:r w:rsidRPr="00467B1C">
          <w:rPr>
            <w:rFonts w:ascii="Times New Roman" w:eastAsia="Times New Roman" w:hAnsi="Times New Roman" w:cs="Times New Roman"/>
            <w:sz w:val="24"/>
            <w:szCs w:val="24"/>
            <w:lang w:eastAsia="ru-RU"/>
          </w:rPr>
          <w:t>km</w:t>
        </w:r>
      </w:smartTag>
      <w:r w:rsidRPr="00467B1C">
        <w:rPr>
          <w:rFonts w:ascii="Times New Roman" w:eastAsia="Times New Roman" w:hAnsi="Times New Roman" w:cs="Times New Roman"/>
          <w:sz w:val="24"/>
          <w:szCs w:val="24"/>
          <w:lang w:eastAsia="ru-RU"/>
        </w:rPr>
        <w:t xml:space="preserve"> </w:t>
      </w:r>
    </w:p>
    <w:p w:rsidR="004800FB" w:rsidRPr="00467B1C" w:rsidRDefault="004800FB" w:rsidP="00467B1C">
      <w:pPr>
        <w:spacing w:after="0" w:line="240" w:lineRule="auto"/>
        <w:jc w:val="both"/>
        <w:rPr>
          <w:rFonts w:ascii="Times New Roman" w:hAnsi="Times New Roman" w:cs="Times New Roman"/>
          <w:sz w:val="24"/>
          <w:szCs w:val="24"/>
        </w:rPr>
      </w:pPr>
      <w:r w:rsidRPr="00467B1C">
        <w:rPr>
          <w:rFonts w:ascii="Times New Roman" w:hAnsi="Times New Roman" w:cs="Times New Roman"/>
          <w:sz w:val="24"/>
          <w:szCs w:val="24"/>
        </w:rPr>
        <w:t xml:space="preserve"> </w:t>
      </w:r>
    </w:p>
    <w:p w:rsidR="004800FB" w:rsidRPr="004800FB" w:rsidRDefault="004800FB" w:rsidP="004800FB">
      <w:pPr>
        <w:spacing w:after="0" w:line="240" w:lineRule="auto"/>
        <w:ind w:firstLine="709"/>
        <w:jc w:val="both"/>
        <w:rPr>
          <w:rFonts w:ascii="Times New Roman" w:hAnsi="Times New Roman" w:cs="Times New Roman"/>
          <w:sz w:val="24"/>
          <w:szCs w:val="24"/>
        </w:rPr>
      </w:pPr>
      <w:r w:rsidRPr="004800FB">
        <w:rPr>
          <w:rFonts w:ascii="Times New Roman" w:hAnsi="Times New Roman" w:cs="Times New Roman"/>
          <w:b/>
          <w:bCs/>
          <w:sz w:val="24"/>
          <w:szCs w:val="24"/>
        </w:rPr>
        <w:t>2.</w:t>
      </w:r>
      <w:r w:rsidRPr="004800FB">
        <w:rPr>
          <w:rFonts w:ascii="Times New Roman" w:hAnsi="Times New Roman" w:cs="Times New Roman"/>
          <w:sz w:val="24"/>
          <w:szCs w:val="24"/>
        </w:rPr>
        <w:t xml:space="preserve"> Se aprobă </w:t>
      </w:r>
      <w:proofErr w:type="spellStart"/>
      <w:r w:rsidRPr="004800FB">
        <w:rPr>
          <w:rFonts w:ascii="Times New Roman" w:hAnsi="Times New Roman" w:cs="Times New Roman"/>
          <w:sz w:val="24"/>
          <w:szCs w:val="24"/>
        </w:rPr>
        <w:t>Componenţa</w:t>
      </w:r>
      <w:proofErr w:type="spellEnd"/>
      <w:r w:rsidRPr="004800FB">
        <w:rPr>
          <w:rFonts w:ascii="Times New Roman" w:hAnsi="Times New Roman" w:cs="Times New Roman"/>
          <w:sz w:val="24"/>
          <w:szCs w:val="24"/>
        </w:rPr>
        <w:t xml:space="preserve"> nominală a Comisiei de cercetare prealabilă pentru declararea </w:t>
      </w:r>
      <w:proofErr w:type="spellStart"/>
      <w:r w:rsidRPr="004800FB">
        <w:rPr>
          <w:rFonts w:ascii="Times New Roman" w:hAnsi="Times New Roman" w:cs="Times New Roman"/>
          <w:sz w:val="24"/>
          <w:szCs w:val="24"/>
        </w:rPr>
        <w:t>utilităţii</w:t>
      </w:r>
      <w:proofErr w:type="spellEnd"/>
      <w:r w:rsidRPr="004800FB">
        <w:rPr>
          <w:rFonts w:ascii="Times New Roman" w:hAnsi="Times New Roman" w:cs="Times New Roman"/>
          <w:sz w:val="24"/>
          <w:szCs w:val="24"/>
        </w:rPr>
        <w:t xml:space="preserve"> publice de interes </w:t>
      </w:r>
      <w:proofErr w:type="spellStart"/>
      <w:r w:rsidRPr="004800FB">
        <w:rPr>
          <w:rFonts w:ascii="Times New Roman" w:hAnsi="Times New Roman" w:cs="Times New Roman"/>
          <w:sz w:val="24"/>
          <w:szCs w:val="24"/>
        </w:rPr>
        <w:t>naţional</w:t>
      </w:r>
      <w:proofErr w:type="spellEnd"/>
      <w:r w:rsidRPr="004800FB">
        <w:rPr>
          <w:rFonts w:ascii="Times New Roman" w:hAnsi="Times New Roman" w:cs="Times New Roman"/>
          <w:sz w:val="24"/>
          <w:szCs w:val="24"/>
        </w:rPr>
        <w:t xml:space="preserve"> a lucrărilor de </w:t>
      </w:r>
      <w:proofErr w:type="spellStart"/>
      <w:r w:rsidRPr="004800FB">
        <w:rPr>
          <w:rFonts w:ascii="Times New Roman" w:hAnsi="Times New Roman" w:cs="Times New Roman"/>
          <w:sz w:val="24"/>
          <w:szCs w:val="24"/>
        </w:rPr>
        <w:t>construcţie</w:t>
      </w:r>
      <w:proofErr w:type="spellEnd"/>
      <w:r w:rsidRPr="004800FB">
        <w:rPr>
          <w:rFonts w:ascii="Times New Roman" w:hAnsi="Times New Roman" w:cs="Times New Roman"/>
          <w:sz w:val="24"/>
          <w:szCs w:val="24"/>
        </w:rPr>
        <w:t xml:space="preserve"> </w:t>
      </w:r>
      <w:r w:rsidR="00467B1C" w:rsidRPr="00467B1C">
        <w:rPr>
          <w:rFonts w:ascii="Times New Roman" w:hAnsi="Times New Roman" w:cs="Times New Roman"/>
          <w:sz w:val="24"/>
          <w:szCs w:val="24"/>
        </w:rPr>
        <w:t xml:space="preserve">a LEA-35 kV (în </w:t>
      </w:r>
      <w:proofErr w:type="spellStart"/>
      <w:r w:rsidR="00467B1C" w:rsidRPr="00467B1C">
        <w:rPr>
          <w:rFonts w:ascii="Times New Roman" w:hAnsi="Times New Roman" w:cs="Times New Roman"/>
          <w:sz w:val="24"/>
          <w:szCs w:val="24"/>
        </w:rPr>
        <w:t>gabarituri</w:t>
      </w:r>
      <w:proofErr w:type="spellEnd"/>
      <w:r w:rsidR="00467B1C" w:rsidRPr="00467B1C">
        <w:rPr>
          <w:rFonts w:ascii="Times New Roman" w:hAnsi="Times New Roman" w:cs="Times New Roman"/>
          <w:sz w:val="24"/>
          <w:szCs w:val="24"/>
        </w:rPr>
        <w:t xml:space="preserve"> de 110 kV) </w:t>
      </w:r>
      <w:proofErr w:type="spellStart"/>
      <w:r w:rsidR="00467B1C" w:rsidRPr="00467B1C">
        <w:rPr>
          <w:rFonts w:ascii="Times New Roman" w:hAnsi="Times New Roman" w:cs="Times New Roman"/>
          <w:sz w:val="24"/>
          <w:szCs w:val="24"/>
        </w:rPr>
        <w:t>Şoldăneşti</w:t>
      </w:r>
      <w:proofErr w:type="spellEnd"/>
      <w:r w:rsidR="00467B1C" w:rsidRPr="00467B1C">
        <w:rPr>
          <w:rFonts w:ascii="Times New Roman" w:hAnsi="Times New Roman" w:cs="Times New Roman"/>
          <w:sz w:val="24"/>
          <w:szCs w:val="24"/>
        </w:rPr>
        <w:t xml:space="preserve"> - </w:t>
      </w:r>
      <w:proofErr w:type="spellStart"/>
      <w:r w:rsidR="00467B1C" w:rsidRPr="00467B1C">
        <w:rPr>
          <w:rFonts w:ascii="Times New Roman" w:hAnsi="Times New Roman" w:cs="Times New Roman"/>
          <w:sz w:val="24"/>
          <w:szCs w:val="24"/>
        </w:rPr>
        <w:t>Ignăţei</w:t>
      </w:r>
      <w:proofErr w:type="spellEnd"/>
      <w:r w:rsidR="00467B1C" w:rsidRPr="00467B1C">
        <w:rPr>
          <w:rFonts w:ascii="Times New Roman" w:hAnsi="Times New Roman" w:cs="Times New Roman"/>
          <w:sz w:val="24"/>
          <w:szCs w:val="24"/>
        </w:rPr>
        <w:t xml:space="preserve"> cu lungimea de 22,0 km </w:t>
      </w:r>
      <w:proofErr w:type="spellStart"/>
      <w:r w:rsidR="00467B1C" w:rsidRPr="00467B1C">
        <w:rPr>
          <w:rFonts w:ascii="Times New Roman" w:hAnsi="Times New Roman" w:cs="Times New Roman"/>
          <w:sz w:val="24"/>
          <w:szCs w:val="24"/>
        </w:rPr>
        <w:t>şi</w:t>
      </w:r>
      <w:proofErr w:type="spellEnd"/>
      <w:r w:rsidR="00467B1C" w:rsidRPr="00467B1C">
        <w:rPr>
          <w:rFonts w:ascii="Times New Roman" w:hAnsi="Times New Roman" w:cs="Times New Roman"/>
          <w:sz w:val="24"/>
          <w:szCs w:val="24"/>
        </w:rPr>
        <w:t xml:space="preserve"> </w:t>
      </w:r>
      <w:proofErr w:type="spellStart"/>
      <w:r w:rsidR="00467B1C" w:rsidRPr="00467B1C">
        <w:rPr>
          <w:rFonts w:ascii="Times New Roman" w:hAnsi="Times New Roman" w:cs="Times New Roman"/>
          <w:sz w:val="24"/>
          <w:szCs w:val="24"/>
        </w:rPr>
        <w:t>reconstrucţia</w:t>
      </w:r>
      <w:proofErr w:type="spellEnd"/>
      <w:r w:rsidR="00467B1C">
        <w:rPr>
          <w:rFonts w:ascii="Times New Roman" w:hAnsi="Times New Roman" w:cs="Times New Roman"/>
          <w:sz w:val="24"/>
          <w:szCs w:val="24"/>
        </w:rPr>
        <w:t xml:space="preserve"> a </w:t>
      </w:r>
      <w:r w:rsidR="00467B1C" w:rsidRPr="00467B1C">
        <w:rPr>
          <w:rFonts w:ascii="Times New Roman" w:hAnsi="Times New Roman" w:cs="Times New Roman"/>
          <w:sz w:val="24"/>
          <w:szCs w:val="24"/>
        </w:rPr>
        <w:t xml:space="preserve">LEA-110 kV Drochia – </w:t>
      </w:r>
      <w:proofErr w:type="spellStart"/>
      <w:r w:rsidR="00467B1C" w:rsidRPr="00467B1C">
        <w:rPr>
          <w:rFonts w:ascii="Times New Roman" w:hAnsi="Times New Roman" w:cs="Times New Roman"/>
          <w:sz w:val="24"/>
          <w:szCs w:val="24"/>
        </w:rPr>
        <w:t>Şuri</w:t>
      </w:r>
      <w:proofErr w:type="spellEnd"/>
      <w:r w:rsidR="00467B1C" w:rsidRPr="00467B1C">
        <w:rPr>
          <w:rFonts w:ascii="Times New Roman" w:hAnsi="Times New Roman" w:cs="Times New Roman"/>
          <w:sz w:val="24"/>
          <w:szCs w:val="24"/>
        </w:rPr>
        <w:t xml:space="preserve"> cu lungimea de 14,3 km</w:t>
      </w:r>
      <w:r w:rsidR="00467B1C">
        <w:rPr>
          <w:rFonts w:ascii="Times New Roman" w:hAnsi="Times New Roman" w:cs="Times New Roman"/>
          <w:sz w:val="24"/>
          <w:szCs w:val="24"/>
        </w:rPr>
        <w:t xml:space="preserve">, </w:t>
      </w:r>
      <w:r w:rsidR="00467B1C" w:rsidRPr="00467B1C">
        <w:rPr>
          <w:rFonts w:ascii="Times New Roman" w:hAnsi="Times New Roman" w:cs="Times New Roman"/>
          <w:sz w:val="24"/>
          <w:szCs w:val="24"/>
        </w:rPr>
        <w:t xml:space="preserve">LEA-110 kV </w:t>
      </w:r>
      <w:proofErr w:type="spellStart"/>
      <w:r w:rsidR="00467B1C" w:rsidRPr="00467B1C">
        <w:rPr>
          <w:rFonts w:ascii="Times New Roman" w:hAnsi="Times New Roman" w:cs="Times New Roman"/>
          <w:sz w:val="24"/>
          <w:szCs w:val="24"/>
        </w:rPr>
        <w:t>Şuri</w:t>
      </w:r>
      <w:proofErr w:type="spellEnd"/>
      <w:r w:rsidR="00467B1C" w:rsidRPr="00467B1C">
        <w:rPr>
          <w:rFonts w:ascii="Times New Roman" w:hAnsi="Times New Roman" w:cs="Times New Roman"/>
          <w:sz w:val="24"/>
          <w:szCs w:val="24"/>
        </w:rPr>
        <w:t xml:space="preserve"> – </w:t>
      </w:r>
      <w:proofErr w:type="spellStart"/>
      <w:r w:rsidR="00467B1C" w:rsidRPr="00467B1C">
        <w:rPr>
          <w:rFonts w:ascii="Times New Roman" w:hAnsi="Times New Roman" w:cs="Times New Roman"/>
          <w:sz w:val="24"/>
          <w:szCs w:val="24"/>
        </w:rPr>
        <w:t>D</w:t>
      </w:r>
      <w:r w:rsidR="00467B1C">
        <w:rPr>
          <w:rFonts w:ascii="Times New Roman" w:hAnsi="Times New Roman" w:cs="Times New Roman"/>
          <w:sz w:val="24"/>
          <w:szCs w:val="24"/>
        </w:rPr>
        <w:t>onduşeni</w:t>
      </w:r>
      <w:proofErr w:type="spellEnd"/>
      <w:r w:rsidR="00467B1C">
        <w:rPr>
          <w:rFonts w:ascii="Times New Roman" w:hAnsi="Times New Roman" w:cs="Times New Roman"/>
          <w:sz w:val="24"/>
          <w:szCs w:val="24"/>
        </w:rPr>
        <w:t xml:space="preserve"> cu lungimea de 23,6 km, </w:t>
      </w:r>
      <w:r w:rsidR="00467B1C" w:rsidRPr="00467B1C">
        <w:rPr>
          <w:rFonts w:ascii="Times New Roman" w:hAnsi="Times New Roman" w:cs="Times New Roman"/>
          <w:sz w:val="24"/>
          <w:szCs w:val="24"/>
        </w:rPr>
        <w:t xml:space="preserve">LEA-110 kV </w:t>
      </w:r>
      <w:proofErr w:type="spellStart"/>
      <w:r w:rsidR="00467B1C" w:rsidRPr="00467B1C">
        <w:rPr>
          <w:rFonts w:ascii="Times New Roman" w:hAnsi="Times New Roman" w:cs="Times New Roman"/>
          <w:sz w:val="24"/>
          <w:szCs w:val="24"/>
        </w:rPr>
        <w:t>Chişinău</w:t>
      </w:r>
      <w:proofErr w:type="spellEnd"/>
      <w:r w:rsidR="00467B1C" w:rsidRPr="00467B1C">
        <w:rPr>
          <w:rFonts w:ascii="Times New Roman" w:hAnsi="Times New Roman" w:cs="Times New Roman"/>
          <w:sz w:val="24"/>
          <w:szCs w:val="24"/>
        </w:rPr>
        <w:t xml:space="preserve"> – </w:t>
      </w:r>
      <w:proofErr w:type="spellStart"/>
      <w:r w:rsidR="00467B1C">
        <w:rPr>
          <w:rFonts w:ascii="Times New Roman" w:hAnsi="Times New Roman" w:cs="Times New Roman"/>
          <w:sz w:val="24"/>
          <w:szCs w:val="24"/>
        </w:rPr>
        <w:t>Hînceşti</w:t>
      </w:r>
      <w:proofErr w:type="spellEnd"/>
      <w:r w:rsidR="00467B1C">
        <w:rPr>
          <w:rFonts w:ascii="Times New Roman" w:hAnsi="Times New Roman" w:cs="Times New Roman"/>
          <w:sz w:val="24"/>
          <w:szCs w:val="24"/>
        </w:rPr>
        <w:t xml:space="preserve"> cu lungimea de 25,5 km,  </w:t>
      </w:r>
      <w:r w:rsidR="00467B1C" w:rsidRPr="00467B1C">
        <w:rPr>
          <w:rFonts w:ascii="Times New Roman" w:hAnsi="Times New Roman" w:cs="Times New Roman"/>
          <w:sz w:val="24"/>
          <w:szCs w:val="24"/>
        </w:rPr>
        <w:t xml:space="preserve">LEA-110 kV </w:t>
      </w:r>
      <w:proofErr w:type="spellStart"/>
      <w:r w:rsidR="00467B1C" w:rsidRPr="00467B1C">
        <w:rPr>
          <w:rFonts w:ascii="Times New Roman" w:hAnsi="Times New Roman" w:cs="Times New Roman"/>
          <w:sz w:val="24"/>
          <w:szCs w:val="24"/>
        </w:rPr>
        <w:t>Hînceşti</w:t>
      </w:r>
      <w:proofErr w:type="spellEnd"/>
      <w:r w:rsidR="00467B1C" w:rsidRPr="00467B1C">
        <w:rPr>
          <w:rFonts w:ascii="Times New Roman" w:hAnsi="Times New Roman" w:cs="Times New Roman"/>
          <w:sz w:val="24"/>
          <w:szCs w:val="24"/>
        </w:rPr>
        <w:t xml:space="preserve"> – Cneazevca cu lungimea de 42,7 km</w:t>
      </w:r>
      <w:r w:rsidR="00467B1C">
        <w:rPr>
          <w:rFonts w:ascii="Times New Roman" w:hAnsi="Times New Roman" w:cs="Times New Roman"/>
          <w:sz w:val="24"/>
          <w:szCs w:val="24"/>
        </w:rPr>
        <w:t xml:space="preserve">, </w:t>
      </w:r>
      <w:r w:rsidRPr="004800FB">
        <w:rPr>
          <w:rFonts w:ascii="Times New Roman" w:hAnsi="Times New Roman" w:cs="Times New Roman"/>
          <w:sz w:val="24"/>
          <w:szCs w:val="24"/>
        </w:rPr>
        <w:t xml:space="preserve">conform anexei. </w:t>
      </w:r>
    </w:p>
    <w:p w:rsidR="00467B1C" w:rsidRDefault="004800FB" w:rsidP="004800FB">
      <w:pPr>
        <w:spacing w:after="0" w:line="240" w:lineRule="auto"/>
        <w:ind w:firstLine="709"/>
        <w:jc w:val="both"/>
        <w:rPr>
          <w:rFonts w:ascii="Times New Roman" w:hAnsi="Times New Roman" w:cs="Times New Roman"/>
          <w:sz w:val="24"/>
          <w:szCs w:val="24"/>
        </w:rPr>
      </w:pPr>
      <w:r w:rsidRPr="004800FB">
        <w:rPr>
          <w:rFonts w:ascii="Times New Roman" w:hAnsi="Times New Roman" w:cs="Times New Roman"/>
          <w:b/>
          <w:bCs/>
          <w:sz w:val="24"/>
          <w:szCs w:val="24"/>
        </w:rPr>
        <w:t>3.</w:t>
      </w:r>
      <w:r w:rsidRPr="004800FB">
        <w:rPr>
          <w:rFonts w:ascii="Times New Roman" w:hAnsi="Times New Roman" w:cs="Times New Roman"/>
          <w:sz w:val="24"/>
          <w:szCs w:val="24"/>
        </w:rPr>
        <w:t xml:space="preserve"> Comisia de cercetare prealabilă pentru declararea </w:t>
      </w:r>
      <w:proofErr w:type="spellStart"/>
      <w:r w:rsidRPr="004800FB">
        <w:rPr>
          <w:rFonts w:ascii="Times New Roman" w:hAnsi="Times New Roman" w:cs="Times New Roman"/>
          <w:sz w:val="24"/>
          <w:szCs w:val="24"/>
        </w:rPr>
        <w:t>utilităţii</w:t>
      </w:r>
      <w:proofErr w:type="spellEnd"/>
      <w:r w:rsidRPr="004800FB">
        <w:rPr>
          <w:rFonts w:ascii="Times New Roman" w:hAnsi="Times New Roman" w:cs="Times New Roman"/>
          <w:sz w:val="24"/>
          <w:szCs w:val="24"/>
        </w:rPr>
        <w:t xml:space="preserve"> publice de interes </w:t>
      </w:r>
      <w:proofErr w:type="spellStart"/>
      <w:r w:rsidRPr="004800FB">
        <w:rPr>
          <w:rFonts w:ascii="Times New Roman" w:hAnsi="Times New Roman" w:cs="Times New Roman"/>
          <w:sz w:val="24"/>
          <w:szCs w:val="24"/>
        </w:rPr>
        <w:t>naţional</w:t>
      </w:r>
      <w:proofErr w:type="spellEnd"/>
      <w:r w:rsidRPr="004800FB">
        <w:rPr>
          <w:rFonts w:ascii="Times New Roman" w:hAnsi="Times New Roman" w:cs="Times New Roman"/>
          <w:sz w:val="24"/>
          <w:szCs w:val="24"/>
        </w:rPr>
        <w:t xml:space="preserve"> a lucrărilor de </w:t>
      </w:r>
      <w:proofErr w:type="spellStart"/>
      <w:r w:rsidRPr="004800FB">
        <w:rPr>
          <w:rFonts w:ascii="Times New Roman" w:hAnsi="Times New Roman" w:cs="Times New Roman"/>
          <w:sz w:val="24"/>
          <w:szCs w:val="24"/>
        </w:rPr>
        <w:t>construcţie</w:t>
      </w:r>
      <w:proofErr w:type="spellEnd"/>
      <w:r w:rsidRPr="004800FB">
        <w:rPr>
          <w:rFonts w:ascii="Times New Roman" w:hAnsi="Times New Roman" w:cs="Times New Roman"/>
          <w:sz w:val="24"/>
          <w:szCs w:val="24"/>
        </w:rPr>
        <w:t xml:space="preserve"> a</w:t>
      </w:r>
      <w:r w:rsidR="00467B1C">
        <w:rPr>
          <w:rFonts w:ascii="Times New Roman" w:hAnsi="Times New Roman" w:cs="Times New Roman"/>
          <w:sz w:val="24"/>
          <w:szCs w:val="24"/>
        </w:rPr>
        <w:t xml:space="preserve"> </w:t>
      </w:r>
      <w:r w:rsidR="00467B1C" w:rsidRPr="00467B1C">
        <w:rPr>
          <w:rFonts w:ascii="Times New Roman" w:hAnsi="Times New Roman" w:cs="Times New Roman"/>
          <w:sz w:val="24"/>
          <w:szCs w:val="24"/>
        </w:rPr>
        <w:t xml:space="preserve">LEA-35 kV (în </w:t>
      </w:r>
      <w:proofErr w:type="spellStart"/>
      <w:r w:rsidR="00467B1C" w:rsidRPr="00467B1C">
        <w:rPr>
          <w:rFonts w:ascii="Times New Roman" w:hAnsi="Times New Roman" w:cs="Times New Roman"/>
          <w:sz w:val="24"/>
          <w:szCs w:val="24"/>
        </w:rPr>
        <w:t>gabarituri</w:t>
      </w:r>
      <w:proofErr w:type="spellEnd"/>
      <w:r w:rsidR="00467B1C" w:rsidRPr="00467B1C">
        <w:rPr>
          <w:rFonts w:ascii="Times New Roman" w:hAnsi="Times New Roman" w:cs="Times New Roman"/>
          <w:sz w:val="24"/>
          <w:szCs w:val="24"/>
        </w:rPr>
        <w:t xml:space="preserve"> de 110 kV) </w:t>
      </w:r>
      <w:proofErr w:type="spellStart"/>
      <w:r w:rsidR="00467B1C" w:rsidRPr="00467B1C">
        <w:rPr>
          <w:rFonts w:ascii="Times New Roman" w:hAnsi="Times New Roman" w:cs="Times New Roman"/>
          <w:sz w:val="24"/>
          <w:szCs w:val="24"/>
        </w:rPr>
        <w:t>Şoldăneşti</w:t>
      </w:r>
      <w:proofErr w:type="spellEnd"/>
      <w:r w:rsidR="00467B1C" w:rsidRPr="00467B1C">
        <w:rPr>
          <w:rFonts w:ascii="Times New Roman" w:hAnsi="Times New Roman" w:cs="Times New Roman"/>
          <w:sz w:val="24"/>
          <w:szCs w:val="24"/>
        </w:rPr>
        <w:t xml:space="preserve"> - </w:t>
      </w:r>
      <w:proofErr w:type="spellStart"/>
      <w:r w:rsidR="00467B1C" w:rsidRPr="00467B1C">
        <w:rPr>
          <w:rFonts w:ascii="Times New Roman" w:hAnsi="Times New Roman" w:cs="Times New Roman"/>
          <w:sz w:val="24"/>
          <w:szCs w:val="24"/>
        </w:rPr>
        <w:t>Ignăţei</w:t>
      </w:r>
      <w:proofErr w:type="spellEnd"/>
      <w:r w:rsidR="00467B1C" w:rsidRPr="00467B1C">
        <w:rPr>
          <w:rFonts w:ascii="Times New Roman" w:hAnsi="Times New Roman" w:cs="Times New Roman"/>
          <w:sz w:val="24"/>
          <w:szCs w:val="24"/>
        </w:rPr>
        <w:t xml:space="preserve"> cu lungimea de 22,0 km </w:t>
      </w:r>
      <w:proofErr w:type="spellStart"/>
      <w:r w:rsidR="00467B1C" w:rsidRPr="00467B1C">
        <w:rPr>
          <w:rFonts w:ascii="Times New Roman" w:hAnsi="Times New Roman" w:cs="Times New Roman"/>
          <w:sz w:val="24"/>
          <w:szCs w:val="24"/>
        </w:rPr>
        <w:t>şi</w:t>
      </w:r>
      <w:proofErr w:type="spellEnd"/>
      <w:r w:rsidR="00467B1C" w:rsidRPr="00467B1C">
        <w:rPr>
          <w:rFonts w:ascii="Times New Roman" w:hAnsi="Times New Roman" w:cs="Times New Roman"/>
          <w:sz w:val="24"/>
          <w:szCs w:val="24"/>
        </w:rPr>
        <w:t xml:space="preserve"> </w:t>
      </w:r>
      <w:proofErr w:type="spellStart"/>
      <w:r w:rsidR="00467B1C" w:rsidRPr="00467B1C">
        <w:rPr>
          <w:rFonts w:ascii="Times New Roman" w:hAnsi="Times New Roman" w:cs="Times New Roman"/>
          <w:sz w:val="24"/>
          <w:szCs w:val="24"/>
        </w:rPr>
        <w:t>reconstrucţia</w:t>
      </w:r>
      <w:proofErr w:type="spellEnd"/>
      <w:r w:rsidR="00467B1C" w:rsidRPr="00467B1C">
        <w:rPr>
          <w:rFonts w:ascii="Times New Roman" w:hAnsi="Times New Roman" w:cs="Times New Roman"/>
          <w:sz w:val="24"/>
          <w:szCs w:val="24"/>
        </w:rPr>
        <w:t xml:space="preserve"> a LEA-110 kV Drochia – </w:t>
      </w:r>
      <w:proofErr w:type="spellStart"/>
      <w:r w:rsidR="00467B1C" w:rsidRPr="00467B1C">
        <w:rPr>
          <w:rFonts w:ascii="Times New Roman" w:hAnsi="Times New Roman" w:cs="Times New Roman"/>
          <w:sz w:val="24"/>
          <w:szCs w:val="24"/>
        </w:rPr>
        <w:t>Şuri</w:t>
      </w:r>
      <w:proofErr w:type="spellEnd"/>
      <w:r w:rsidR="00467B1C" w:rsidRPr="00467B1C">
        <w:rPr>
          <w:rFonts w:ascii="Times New Roman" w:hAnsi="Times New Roman" w:cs="Times New Roman"/>
          <w:sz w:val="24"/>
          <w:szCs w:val="24"/>
        </w:rPr>
        <w:t xml:space="preserve"> cu lungimea de 14,3 km, LEA-110 kV </w:t>
      </w:r>
      <w:proofErr w:type="spellStart"/>
      <w:r w:rsidR="00467B1C" w:rsidRPr="00467B1C">
        <w:rPr>
          <w:rFonts w:ascii="Times New Roman" w:hAnsi="Times New Roman" w:cs="Times New Roman"/>
          <w:sz w:val="24"/>
          <w:szCs w:val="24"/>
        </w:rPr>
        <w:t>Şuri</w:t>
      </w:r>
      <w:proofErr w:type="spellEnd"/>
      <w:r w:rsidR="00467B1C" w:rsidRPr="00467B1C">
        <w:rPr>
          <w:rFonts w:ascii="Times New Roman" w:hAnsi="Times New Roman" w:cs="Times New Roman"/>
          <w:sz w:val="24"/>
          <w:szCs w:val="24"/>
        </w:rPr>
        <w:t xml:space="preserve"> – </w:t>
      </w:r>
      <w:proofErr w:type="spellStart"/>
      <w:r w:rsidR="00467B1C" w:rsidRPr="00467B1C">
        <w:rPr>
          <w:rFonts w:ascii="Times New Roman" w:hAnsi="Times New Roman" w:cs="Times New Roman"/>
          <w:sz w:val="24"/>
          <w:szCs w:val="24"/>
        </w:rPr>
        <w:t>Donduşeni</w:t>
      </w:r>
      <w:proofErr w:type="spellEnd"/>
      <w:r w:rsidR="00467B1C" w:rsidRPr="00467B1C">
        <w:rPr>
          <w:rFonts w:ascii="Times New Roman" w:hAnsi="Times New Roman" w:cs="Times New Roman"/>
          <w:sz w:val="24"/>
          <w:szCs w:val="24"/>
        </w:rPr>
        <w:t xml:space="preserve"> cu lungimea de 23,6 km, LEA-110 kV </w:t>
      </w:r>
      <w:proofErr w:type="spellStart"/>
      <w:r w:rsidR="00467B1C" w:rsidRPr="00467B1C">
        <w:rPr>
          <w:rFonts w:ascii="Times New Roman" w:hAnsi="Times New Roman" w:cs="Times New Roman"/>
          <w:sz w:val="24"/>
          <w:szCs w:val="24"/>
        </w:rPr>
        <w:t>Chişinău</w:t>
      </w:r>
      <w:proofErr w:type="spellEnd"/>
      <w:r w:rsidR="00467B1C" w:rsidRPr="00467B1C">
        <w:rPr>
          <w:rFonts w:ascii="Times New Roman" w:hAnsi="Times New Roman" w:cs="Times New Roman"/>
          <w:sz w:val="24"/>
          <w:szCs w:val="24"/>
        </w:rPr>
        <w:t xml:space="preserve"> – </w:t>
      </w:r>
      <w:proofErr w:type="spellStart"/>
      <w:r w:rsidR="00467B1C" w:rsidRPr="00467B1C">
        <w:rPr>
          <w:rFonts w:ascii="Times New Roman" w:hAnsi="Times New Roman" w:cs="Times New Roman"/>
          <w:sz w:val="24"/>
          <w:szCs w:val="24"/>
        </w:rPr>
        <w:t>Hînceşti</w:t>
      </w:r>
      <w:proofErr w:type="spellEnd"/>
      <w:r w:rsidR="00467B1C" w:rsidRPr="00467B1C">
        <w:rPr>
          <w:rFonts w:ascii="Times New Roman" w:hAnsi="Times New Roman" w:cs="Times New Roman"/>
          <w:sz w:val="24"/>
          <w:szCs w:val="24"/>
        </w:rPr>
        <w:t xml:space="preserve"> cu lungimea de 25,5 km,  LEA-110 kV </w:t>
      </w:r>
      <w:proofErr w:type="spellStart"/>
      <w:r w:rsidR="00467B1C" w:rsidRPr="00467B1C">
        <w:rPr>
          <w:rFonts w:ascii="Times New Roman" w:hAnsi="Times New Roman" w:cs="Times New Roman"/>
          <w:sz w:val="24"/>
          <w:szCs w:val="24"/>
        </w:rPr>
        <w:t>Hînceşti</w:t>
      </w:r>
      <w:proofErr w:type="spellEnd"/>
      <w:r w:rsidR="00467B1C" w:rsidRPr="00467B1C">
        <w:rPr>
          <w:rFonts w:ascii="Times New Roman" w:hAnsi="Times New Roman" w:cs="Times New Roman"/>
          <w:sz w:val="24"/>
          <w:szCs w:val="24"/>
        </w:rPr>
        <w:t xml:space="preserve"> – Cneazevca cu lungimea de 42,7 km</w:t>
      </w:r>
      <w:r w:rsidR="00467B1C">
        <w:rPr>
          <w:rFonts w:ascii="Times New Roman" w:hAnsi="Times New Roman" w:cs="Times New Roman"/>
          <w:sz w:val="24"/>
          <w:szCs w:val="24"/>
        </w:rPr>
        <w:t xml:space="preserve">: </w:t>
      </w:r>
    </w:p>
    <w:p w:rsidR="004800FB" w:rsidRPr="004800FB" w:rsidRDefault="004800FB" w:rsidP="004800FB">
      <w:pPr>
        <w:spacing w:after="0" w:line="240" w:lineRule="auto"/>
        <w:ind w:firstLine="709"/>
        <w:jc w:val="both"/>
        <w:rPr>
          <w:rFonts w:ascii="Times New Roman" w:hAnsi="Times New Roman" w:cs="Times New Roman"/>
          <w:sz w:val="24"/>
          <w:szCs w:val="24"/>
        </w:rPr>
      </w:pPr>
      <w:r w:rsidRPr="004800FB">
        <w:rPr>
          <w:rFonts w:ascii="Times New Roman" w:hAnsi="Times New Roman" w:cs="Times New Roman"/>
          <w:sz w:val="24"/>
          <w:szCs w:val="24"/>
        </w:rPr>
        <w:t xml:space="preserve">va prezenta Guvernului, în termen de </w:t>
      </w:r>
      <w:r w:rsidR="002D465D">
        <w:rPr>
          <w:rFonts w:ascii="Times New Roman" w:hAnsi="Times New Roman" w:cs="Times New Roman"/>
          <w:sz w:val="24"/>
          <w:szCs w:val="24"/>
        </w:rPr>
        <w:t>10 zile</w:t>
      </w:r>
      <w:r w:rsidRPr="004800FB">
        <w:rPr>
          <w:rFonts w:ascii="Times New Roman" w:hAnsi="Times New Roman" w:cs="Times New Roman"/>
          <w:sz w:val="24"/>
          <w:szCs w:val="24"/>
        </w:rPr>
        <w:t xml:space="preserve">, rezultatele cercetărilor efectuate, precum </w:t>
      </w:r>
      <w:proofErr w:type="spellStart"/>
      <w:r w:rsidRPr="004800FB">
        <w:rPr>
          <w:rFonts w:ascii="Times New Roman" w:hAnsi="Times New Roman" w:cs="Times New Roman"/>
          <w:sz w:val="24"/>
          <w:szCs w:val="24"/>
        </w:rPr>
        <w:t>şi</w:t>
      </w:r>
      <w:proofErr w:type="spellEnd"/>
      <w:r w:rsidRPr="004800FB">
        <w:rPr>
          <w:rFonts w:ascii="Times New Roman" w:hAnsi="Times New Roman" w:cs="Times New Roman"/>
          <w:sz w:val="24"/>
          <w:szCs w:val="24"/>
        </w:rPr>
        <w:t xml:space="preserve"> procesul-verbal al </w:t>
      </w:r>
      <w:proofErr w:type="spellStart"/>
      <w:r w:rsidRPr="004800FB">
        <w:rPr>
          <w:rFonts w:ascii="Times New Roman" w:hAnsi="Times New Roman" w:cs="Times New Roman"/>
          <w:sz w:val="24"/>
          <w:szCs w:val="24"/>
        </w:rPr>
        <w:t>şedinţei</w:t>
      </w:r>
      <w:proofErr w:type="spellEnd"/>
      <w:r w:rsidRPr="004800FB">
        <w:rPr>
          <w:rFonts w:ascii="Times New Roman" w:hAnsi="Times New Roman" w:cs="Times New Roman"/>
          <w:sz w:val="24"/>
          <w:szCs w:val="24"/>
        </w:rPr>
        <w:t xml:space="preserve"> de vot </w:t>
      </w:r>
      <w:proofErr w:type="spellStart"/>
      <w:r w:rsidRPr="004800FB">
        <w:rPr>
          <w:rFonts w:ascii="Times New Roman" w:hAnsi="Times New Roman" w:cs="Times New Roman"/>
          <w:sz w:val="24"/>
          <w:szCs w:val="24"/>
        </w:rPr>
        <w:t>şi</w:t>
      </w:r>
      <w:proofErr w:type="spellEnd"/>
      <w:r w:rsidRPr="004800FB">
        <w:rPr>
          <w:rFonts w:ascii="Times New Roman" w:hAnsi="Times New Roman" w:cs="Times New Roman"/>
          <w:sz w:val="24"/>
          <w:szCs w:val="24"/>
        </w:rPr>
        <w:t xml:space="preserve"> documentele aferente; </w:t>
      </w:r>
    </w:p>
    <w:p w:rsidR="004800FB" w:rsidRPr="004800FB" w:rsidRDefault="004800FB" w:rsidP="004800FB">
      <w:pPr>
        <w:spacing w:after="0" w:line="240" w:lineRule="auto"/>
        <w:ind w:firstLine="709"/>
        <w:jc w:val="both"/>
        <w:rPr>
          <w:rFonts w:ascii="Times New Roman" w:hAnsi="Times New Roman" w:cs="Times New Roman"/>
          <w:sz w:val="24"/>
          <w:szCs w:val="24"/>
        </w:rPr>
      </w:pPr>
      <w:r w:rsidRPr="004800FB">
        <w:rPr>
          <w:rFonts w:ascii="Times New Roman" w:hAnsi="Times New Roman" w:cs="Times New Roman"/>
          <w:sz w:val="24"/>
          <w:szCs w:val="24"/>
        </w:rPr>
        <w:t xml:space="preserve">va activa în conformitate cu prevederile Regulamentului privind modul de cercetare prealabilă pentru declararea </w:t>
      </w:r>
      <w:proofErr w:type="spellStart"/>
      <w:r w:rsidRPr="004800FB">
        <w:rPr>
          <w:rFonts w:ascii="Times New Roman" w:hAnsi="Times New Roman" w:cs="Times New Roman"/>
          <w:sz w:val="24"/>
          <w:szCs w:val="24"/>
        </w:rPr>
        <w:t>utilităţii</w:t>
      </w:r>
      <w:proofErr w:type="spellEnd"/>
      <w:r w:rsidRPr="004800FB">
        <w:rPr>
          <w:rFonts w:ascii="Times New Roman" w:hAnsi="Times New Roman" w:cs="Times New Roman"/>
          <w:sz w:val="24"/>
          <w:szCs w:val="24"/>
        </w:rPr>
        <w:t xml:space="preserve"> publice a obiectului exproprierii, aprobat prin </w:t>
      </w:r>
      <w:proofErr w:type="spellStart"/>
      <w:r w:rsidRPr="00C65E06">
        <w:rPr>
          <w:rFonts w:ascii="Times New Roman" w:hAnsi="Times New Roman" w:cs="Times New Roman"/>
          <w:sz w:val="24"/>
          <w:szCs w:val="24"/>
        </w:rPr>
        <w:t>Hotărîrea</w:t>
      </w:r>
      <w:proofErr w:type="spellEnd"/>
      <w:r w:rsidRPr="00C65E06">
        <w:rPr>
          <w:rFonts w:ascii="Times New Roman" w:hAnsi="Times New Roman" w:cs="Times New Roman"/>
          <w:sz w:val="24"/>
          <w:szCs w:val="24"/>
        </w:rPr>
        <w:t xml:space="preserve"> Guvernului nr.660 din 15 iunie 2006</w:t>
      </w:r>
      <w:r w:rsidR="00C65E06">
        <w:rPr>
          <w:rFonts w:ascii="Times New Roman" w:hAnsi="Times New Roman" w:cs="Times New Roman"/>
          <w:sz w:val="24"/>
          <w:szCs w:val="24"/>
        </w:rPr>
        <w:t>.</w:t>
      </w:r>
      <w:r w:rsidRPr="004800FB">
        <w:rPr>
          <w:rFonts w:ascii="Times New Roman" w:hAnsi="Times New Roman" w:cs="Times New Roman"/>
          <w:sz w:val="24"/>
          <w:szCs w:val="24"/>
        </w:rPr>
        <w:t xml:space="preserve"> </w:t>
      </w:r>
    </w:p>
    <w:p w:rsidR="004800FB" w:rsidRPr="004800FB" w:rsidRDefault="004800FB" w:rsidP="004800FB">
      <w:pPr>
        <w:spacing w:after="0" w:line="240" w:lineRule="auto"/>
        <w:ind w:firstLine="709"/>
        <w:jc w:val="both"/>
        <w:rPr>
          <w:rFonts w:ascii="Times New Roman" w:hAnsi="Times New Roman" w:cs="Times New Roman"/>
          <w:sz w:val="24"/>
          <w:szCs w:val="24"/>
        </w:rPr>
      </w:pPr>
      <w:r w:rsidRPr="004800FB">
        <w:rPr>
          <w:rFonts w:ascii="Times New Roman" w:hAnsi="Times New Roman" w:cs="Times New Roman"/>
          <w:b/>
          <w:bCs/>
          <w:sz w:val="24"/>
          <w:szCs w:val="24"/>
        </w:rPr>
        <w:t>4.</w:t>
      </w:r>
      <w:r w:rsidRPr="004800FB">
        <w:rPr>
          <w:rFonts w:ascii="Times New Roman" w:hAnsi="Times New Roman" w:cs="Times New Roman"/>
          <w:sz w:val="24"/>
          <w:szCs w:val="24"/>
        </w:rPr>
        <w:t xml:space="preserve"> Se </w:t>
      </w:r>
      <w:proofErr w:type="spellStart"/>
      <w:r w:rsidRPr="004800FB">
        <w:rPr>
          <w:rFonts w:ascii="Times New Roman" w:hAnsi="Times New Roman" w:cs="Times New Roman"/>
          <w:sz w:val="24"/>
          <w:szCs w:val="24"/>
        </w:rPr>
        <w:t>stabileşte</w:t>
      </w:r>
      <w:proofErr w:type="spellEnd"/>
      <w:r w:rsidRPr="004800FB">
        <w:rPr>
          <w:rFonts w:ascii="Times New Roman" w:hAnsi="Times New Roman" w:cs="Times New Roman"/>
          <w:sz w:val="24"/>
          <w:szCs w:val="24"/>
        </w:rPr>
        <w:t xml:space="preserve"> că, în caz de eliberare a membrilor Comisiei din </w:t>
      </w:r>
      <w:proofErr w:type="spellStart"/>
      <w:r w:rsidRPr="004800FB">
        <w:rPr>
          <w:rFonts w:ascii="Times New Roman" w:hAnsi="Times New Roman" w:cs="Times New Roman"/>
          <w:sz w:val="24"/>
          <w:szCs w:val="24"/>
        </w:rPr>
        <w:t>funcţiile</w:t>
      </w:r>
      <w:proofErr w:type="spellEnd"/>
      <w:r w:rsidRPr="004800FB">
        <w:rPr>
          <w:rFonts w:ascii="Times New Roman" w:hAnsi="Times New Roman" w:cs="Times New Roman"/>
          <w:sz w:val="24"/>
          <w:szCs w:val="24"/>
        </w:rPr>
        <w:t xml:space="preserve"> </w:t>
      </w:r>
      <w:proofErr w:type="spellStart"/>
      <w:r w:rsidRPr="004800FB">
        <w:rPr>
          <w:rFonts w:ascii="Times New Roman" w:hAnsi="Times New Roman" w:cs="Times New Roman"/>
          <w:sz w:val="24"/>
          <w:szCs w:val="24"/>
        </w:rPr>
        <w:t>deţinute</w:t>
      </w:r>
      <w:proofErr w:type="spellEnd"/>
      <w:r w:rsidRPr="004800FB">
        <w:rPr>
          <w:rFonts w:ascii="Times New Roman" w:hAnsi="Times New Roman" w:cs="Times New Roman"/>
          <w:sz w:val="24"/>
          <w:szCs w:val="24"/>
        </w:rPr>
        <w:t xml:space="preserve">, </w:t>
      </w:r>
      <w:proofErr w:type="spellStart"/>
      <w:r w:rsidRPr="004800FB">
        <w:rPr>
          <w:rFonts w:ascii="Times New Roman" w:hAnsi="Times New Roman" w:cs="Times New Roman"/>
          <w:sz w:val="24"/>
          <w:szCs w:val="24"/>
        </w:rPr>
        <w:t>atribuţiile</w:t>
      </w:r>
      <w:proofErr w:type="spellEnd"/>
      <w:r w:rsidRPr="004800FB">
        <w:rPr>
          <w:rFonts w:ascii="Times New Roman" w:hAnsi="Times New Roman" w:cs="Times New Roman"/>
          <w:sz w:val="24"/>
          <w:szCs w:val="24"/>
        </w:rPr>
        <w:t xml:space="preserve"> lor în cadrul acesteia vor fi exercitate de persoanele nou-desemnate în </w:t>
      </w:r>
      <w:proofErr w:type="spellStart"/>
      <w:r w:rsidRPr="004800FB">
        <w:rPr>
          <w:rFonts w:ascii="Times New Roman" w:hAnsi="Times New Roman" w:cs="Times New Roman"/>
          <w:sz w:val="24"/>
          <w:szCs w:val="24"/>
        </w:rPr>
        <w:t>funcţiile</w:t>
      </w:r>
      <w:proofErr w:type="spellEnd"/>
      <w:r w:rsidRPr="004800FB">
        <w:rPr>
          <w:rFonts w:ascii="Times New Roman" w:hAnsi="Times New Roman" w:cs="Times New Roman"/>
          <w:sz w:val="24"/>
          <w:szCs w:val="24"/>
        </w:rPr>
        <w:t xml:space="preserve"> respective, fără emiterea altei </w:t>
      </w:r>
      <w:proofErr w:type="spellStart"/>
      <w:r w:rsidRPr="004800FB">
        <w:rPr>
          <w:rFonts w:ascii="Times New Roman" w:hAnsi="Times New Roman" w:cs="Times New Roman"/>
          <w:sz w:val="24"/>
          <w:szCs w:val="24"/>
        </w:rPr>
        <w:t>hotărîri</w:t>
      </w:r>
      <w:proofErr w:type="spellEnd"/>
      <w:r w:rsidRPr="004800FB">
        <w:rPr>
          <w:rFonts w:ascii="Times New Roman" w:hAnsi="Times New Roman" w:cs="Times New Roman"/>
          <w:sz w:val="24"/>
          <w:szCs w:val="24"/>
        </w:rPr>
        <w:t xml:space="preserve"> de Guvern. </w:t>
      </w:r>
    </w:p>
    <w:p w:rsidR="004800FB" w:rsidRPr="004800FB" w:rsidRDefault="004800FB" w:rsidP="004800FB">
      <w:pPr>
        <w:spacing w:after="0" w:line="240" w:lineRule="auto"/>
        <w:ind w:firstLine="709"/>
        <w:jc w:val="both"/>
        <w:rPr>
          <w:rFonts w:ascii="Times New Roman" w:hAnsi="Times New Roman" w:cs="Times New Roman"/>
          <w:sz w:val="24"/>
          <w:szCs w:val="24"/>
        </w:rPr>
      </w:pPr>
      <w:r w:rsidRPr="004800FB">
        <w:rPr>
          <w:rFonts w:ascii="Times New Roman" w:hAnsi="Times New Roman" w:cs="Times New Roman"/>
          <w:b/>
          <w:bCs/>
          <w:sz w:val="24"/>
          <w:szCs w:val="24"/>
        </w:rPr>
        <w:t>5.</w:t>
      </w:r>
      <w:r w:rsidRPr="004800FB">
        <w:rPr>
          <w:rFonts w:ascii="Times New Roman" w:hAnsi="Times New Roman" w:cs="Times New Roman"/>
          <w:sz w:val="24"/>
          <w:szCs w:val="24"/>
        </w:rPr>
        <w:t xml:space="preserve"> Controlul asupra executării prezentei </w:t>
      </w:r>
      <w:proofErr w:type="spellStart"/>
      <w:r w:rsidRPr="004800FB">
        <w:rPr>
          <w:rFonts w:ascii="Times New Roman" w:hAnsi="Times New Roman" w:cs="Times New Roman"/>
          <w:sz w:val="24"/>
          <w:szCs w:val="24"/>
        </w:rPr>
        <w:t>hotărîri</w:t>
      </w:r>
      <w:proofErr w:type="spellEnd"/>
      <w:r w:rsidRPr="004800FB">
        <w:rPr>
          <w:rFonts w:ascii="Times New Roman" w:hAnsi="Times New Roman" w:cs="Times New Roman"/>
          <w:sz w:val="24"/>
          <w:szCs w:val="24"/>
        </w:rPr>
        <w:t xml:space="preserve"> se pune în sarcina Ministerului Economiei. </w:t>
      </w:r>
    </w:p>
    <w:p w:rsidR="004800FB" w:rsidRDefault="004800FB" w:rsidP="004800FB">
      <w:pPr>
        <w:spacing w:after="0" w:line="240" w:lineRule="auto"/>
        <w:ind w:firstLine="709"/>
        <w:jc w:val="both"/>
        <w:rPr>
          <w:rFonts w:ascii="Times New Roman" w:hAnsi="Times New Roman" w:cs="Times New Roman"/>
          <w:sz w:val="24"/>
          <w:szCs w:val="24"/>
        </w:rPr>
      </w:pPr>
      <w:r w:rsidRPr="004800FB">
        <w:rPr>
          <w:rFonts w:ascii="Times New Roman" w:hAnsi="Times New Roman" w:cs="Times New Roman"/>
          <w:sz w:val="24"/>
          <w:szCs w:val="24"/>
        </w:rPr>
        <w:t xml:space="preserve">  </w:t>
      </w:r>
    </w:p>
    <w:p w:rsidR="00AA72E1" w:rsidRPr="004800FB" w:rsidRDefault="00AA72E1" w:rsidP="004800FB">
      <w:pPr>
        <w:spacing w:after="0" w:line="240" w:lineRule="auto"/>
        <w:ind w:firstLine="709"/>
        <w:jc w:val="both"/>
        <w:rPr>
          <w:rFonts w:ascii="Times New Roman" w:hAnsi="Times New Roman" w:cs="Times New Roman"/>
          <w:sz w:val="24"/>
          <w:szCs w:val="24"/>
        </w:rPr>
      </w:pP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5486"/>
        <w:gridCol w:w="3870"/>
      </w:tblGrid>
      <w:tr w:rsidR="004800FB" w:rsidRPr="004800FB" w:rsidTr="002D465D">
        <w:trPr>
          <w:tblCellSpacing w:w="15" w:type="dxa"/>
        </w:trPr>
        <w:tc>
          <w:tcPr>
            <w:tcW w:w="5441" w:type="dxa"/>
            <w:tcBorders>
              <w:top w:val="nil"/>
              <w:left w:val="nil"/>
              <w:bottom w:val="nil"/>
              <w:right w:val="nil"/>
            </w:tcBorders>
            <w:tcMar>
              <w:top w:w="15" w:type="dxa"/>
              <w:left w:w="45" w:type="dxa"/>
              <w:bottom w:w="15" w:type="dxa"/>
              <w:right w:w="45" w:type="dxa"/>
            </w:tcMar>
            <w:hideMark/>
          </w:tcPr>
          <w:p w:rsidR="004800FB" w:rsidRPr="004800FB" w:rsidRDefault="004800FB" w:rsidP="004800FB">
            <w:pPr>
              <w:spacing w:after="0" w:line="240" w:lineRule="auto"/>
              <w:ind w:firstLine="709"/>
              <w:jc w:val="both"/>
              <w:rPr>
                <w:rFonts w:ascii="Times New Roman" w:hAnsi="Times New Roman" w:cs="Times New Roman"/>
                <w:b/>
                <w:bCs/>
                <w:sz w:val="24"/>
                <w:szCs w:val="24"/>
              </w:rPr>
            </w:pPr>
            <w:r w:rsidRPr="004800FB">
              <w:rPr>
                <w:rFonts w:ascii="Times New Roman" w:hAnsi="Times New Roman" w:cs="Times New Roman"/>
                <w:b/>
                <w:bCs/>
                <w:sz w:val="24"/>
                <w:szCs w:val="24"/>
              </w:rPr>
              <w:t>PRIM-MINISTRU</w:t>
            </w:r>
          </w:p>
        </w:tc>
        <w:tc>
          <w:tcPr>
            <w:tcW w:w="3825" w:type="dxa"/>
            <w:tcBorders>
              <w:top w:val="nil"/>
              <w:left w:val="nil"/>
              <w:bottom w:val="nil"/>
              <w:right w:val="nil"/>
            </w:tcBorders>
            <w:tcMar>
              <w:top w:w="15" w:type="dxa"/>
              <w:left w:w="45" w:type="dxa"/>
              <w:bottom w:w="15" w:type="dxa"/>
              <w:right w:w="45" w:type="dxa"/>
            </w:tcMar>
            <w:hideMark/>
          </w:tcPr>
          <w:p w:rsidR="004800FB" w:rsidRPr="004800FB" w:rsidRDefault="002D465D" w:rsidP="004800F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Pavel FILIP</w:t>
            </w:r>
            <w:r w:rsidR="004800FB" w:rsidRPr="004800FB">
              <w:rPr>
                <w:rFonts w:ascii="Times New Roman" w:hAnsi="Times New Roman" w:cs="Times New Roman"/>
                <w:b/>
                <w:bCs/>
                <w:sz w:val="24"/>
                <w:szCs w:val="24"/>
              </w:rPr>
              <w:t xml:space="preserve"> </w:t>
            </w:r>
          </w:p>
        </w:tc>
      </w:tr>
      <w:tr w:rsidR="004800FB" w:rsidRPr="004800FB" w:rsidTr="002D465D">
        <w:trPr>
          <w:tblCellSpacing w:w="15" w:type="dxa"/>
        </w:trPr>
        <w:tc>
          <w:tcPr>
            <w:tcW w:w="5441" w:type="dxa"/>
            <w:tcBorders>
              <w:top w:val="nil"/>
              <w:left w:val="nil"/>
              <w:bottom w:val="nil"/>
              <w:right w:val="nil"/>
            </w:tcBorders>
            <w:tcMar>
              <w:top w:w="15" w:type="dxa"/>
              <w:left w:w="45" w:type="dxa"/>
              <w:bottom w:w="15" w:type="dxa"/>
              <w:right w:w="45" w:type="dxa"/>
            </w:tcMar>
            <w:hideMark/>
          </w:tcPr>
          <w:p w:rsidR="004800FB" w:rsidRPr="004800FB" w:rsidRDefault="004800FB" w:rsidP="004800FB">
            <w:pPr>
              <w:spacing w:after="0" w:line="240" w:lineRule="auto"/>
              <w:ind w:firstLine="709"/>
              <w:jc w:val="both"/>
              <w:rPr>
                <w:rFonts w:ascii="Times New Roman" w:hAnsi="Times New Roman" w:cs="Times New Roman"/>
                <w:b/>
                <w:bCs/>
                <w:sz w:val="24"/>
                <w:szCs w:val="24"/>
              </w:rPr>
            </w:pPr>
            <w:r w:rsidRPr="004800FB">
              <w:rPr>
                <w:rFonts w:ascii="Times New Roman" w:hAnsi="Times New Roman" w:cs="Times New Roman"/>
                <w:b/>
                <w:bCs/>
                <w:sz w:val="24"/>
                <w:szCs w:val="24"/>
              </w:rPr>
              <w:br/>
              <w:t xml:space="preserve">Contrasemnează: </w:t>
            </w:r>
          </w:p>
        </w:tc>
        <w:tc>
          <w:tcPr>
            <w:tcW w:w="3825" w:type="dxa"/>
            <w:vAlign w:val="center"/>
            <w:hideMark/>
          </w:tcPr>
          <w:p w:rsidR="004800FB" w:rsidRPr="004800FB" w:rsidRDefault="004800FB" w:rsidP="004800FB">
            <w:pPr>
              <w:spacing w:after="0" w:line="240" w:lineRule="auto"/>
              <w:ind w:firstLine="709"/>
              <w:jc w:val="both"/>
              <w:rPr>
                <w:rFonts w:ascii="Times New Roman" w:hAnsi="Times New Roman" w:cs="Times New Roman"/>
                <w:sz w:val="24"/>
                <w:szCs w:val="24"/>
              </w:rPr>
            </w:pPr>
          </w:p>
        </w:tc>
      </w:tr>
      <w:tr w:rsidR="004800FB" w:rsidRPr="004800FB" w:rsidTr="002D465D">
        <w:trPr>
          <w:tblCellSpacing w:w="15" w:type="dxa"/>
        </w:trPr>
        <w:tc>
          <w:tcPr>
            <w:tcW w:w="5441" w:type="dxa"/>
            <w:tcBorders>
              <w:top w:val="nil"/>
              <w:left w:val="nil"/>
              <w:bottom w:val="nil"/>
              <w:right w:val="nil"/>
            </w:tcBorders>
            <w:tcMar>
              <w:top w:w="15" w:type="dxa"/>
              <w:left w:w="45" w:type="dxa"/>
              <w:bottom w:w="15" w:type="dxa"/>
              <w:right w:w="45" w:type="dxa"/>
            </w:tcMar>
            <w:hideMark/>
          </w:tcPr>
          <w:p w:rsidR="004800FB" w:rsidRPr="004800FB" w:rsidRDefault="004800FB" w:rsidP="004800FB">
            <w:pPr>
              <w:spacing w:after="0" w:line="240" w:lineRule="auto"/>
              <w:ind w:firstLine="709"/>
              <w:jc w:val="both"/>
              <w:rPr>
                <w:rFonts w:ascii="Times New Roman" w:hAnsi="Times New Roman" w:cs="Times New Roman"/>
                <w:b/>
                <w:bCs/>
                <w:sz w:val="24"/>
                <w:szCs w:val="24"/>
              </w:rPr>
            </w:pPr>
            <w:r w:rsidRPr="004800FB">
              <w:rPr>
                <w:rFonts w:ascii="Times New Roman" w:hAnsi="Times New Roman" w:cs="Times New Roman"/>
                <w:b/>
                <w:bCs/>
                <w:sz w:val="24"/>
                <w:szCs w:val="24"/>
              </w:rPr>
              <w:t>Viceprim-ministru, ministrul economiei</w:t>
            </w:r>
          </w:p>
        </w:tc>
        <w:tc>
          <w:tcPr>
            <w:tcW w:w="3825" w:type="dxa"/>
            <w:tcBorders>
              <w:top w:val="nil"/>
              <w:left w:val="nil"/>
              <w:bottom w:val="nil"/>
              <w:right w:val="nil"/>
            </w:tcBorders>
            <w:tcMar>
              <w:top w:w="15" w:type="dxa"/>
              <w:left w:w="45" w:type="dxa"/>
              <w:bottom w:w="15" w:type="dxa"/>
              <w:right w:w="45" w:type="dxa"/>
            </w:tcMar>
            <w:hideMark/>
          </w:tcPr>
          <w:p w:rsidR="004800FB" w:rsidRPr="004800FB" w:rsidRDefault="002D465D" w:rsidP="004800F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Octavian </w:t>
            </w:r>
            <w:proofErr w:type="spellStart"/>
            <w:r>
              <w:rPr>
                <w:rFonts w:ascii="Times New Roman" w:hAnsi="Times New Roman" w:cs="Times New Roman"/>
                <w:b/>
                <w:bCs/>
                <w:sz w:val="24"/>
                <w:szCs w:val="24"/>
              </w:rPr>
              <w:t>Calmîc</w:t>
            </w:r>
            <w:proofErr w:type="spellEnd"/>
            <w:r w:rsidR="004800FB" w:rsidRPr="004800FB">
              <w:rPr>
                <w:rFonts w:ascii="Times New Roman" w:hAnsi="Times New Roman" w:cs="Times New Roman"/>
                <w:b/>
                <w:bCs/>
                <w:sz w:val="24"/>
                <w:szCs w:val="24"/>
              </w:rPr>
              <w:t xml:space="preserve"> </w:t>
            </w:r>
          </w:p>
        </w:tc>
      </w:tr>
      <w:tr w:rsidR="004800FB" w:rsidRPr="004800FB" w:rsidTr="002D465D">
        <w:trPr>
          <w:tblCellSpacing w:w="15" w:type="dxa"/>
        </w:trPr>
        <w:tc>
          <w:tcPr>
            <w:tcW w:w="5441" w:type="dxa"/>
            <w:tcBorders>
              <w:top w:val="nil"/>
              <w:left w:val="nil"/>
              <w:bottom w:val="nil"/>
              <w:right w:val="nil"/>
            </w:tcBorders>
            <w:tcMar>
              <w:top w:w="15" w:type="dxa"/>
              <w:left w:w="45" w:type="dxa"/>
              <w:bottom w:w="15" w:type="dxa"/>
              <w:right w:w="45" w:type="dxa"/>
            </w:tcMar>
            <w:hideMark/>
          </w:tcPr>
          <w:p w:rsidR="004800FB" w:rsidRPr="004800FB" w:rsidRDefault="004800FB" w:rsidP="004800FB">
            <w:pPr>
              <w:spacing w:after="0" w:line="240" w:lineRule="auto"/>
              <w:ind w:firstLine="709"/>
              <w:jc w:val="both"/>
              <w:rPr>
                <w:rFonts w:ascii="Times New Roman" w:hAnsi="Times New Roman" w:cs="Times New Roman"/>
                <w:b/>
                <w:bCs/>
                <w:sz w:val="24"/>
                <w:szCs w:val="24"/>
              </w:rPr>
            </w:pPr>
            <w:r w:rsidRPr="004800FB">
              <w:rPr>
                <w:rFonts w:ascii="Times New Roman" w:hAnsi="Times New Roman" w:cs="Times New Roman"/>
                <w:b/>
                <w:bCs/>
                <w:sz w:val="24"/>
                <w:szCs w:val="24"/>
              </w:rPr>
              <w:t xml:space="preserve">Ministrul </w:t>
            </w:r>
            <w:proofErr w:type="spellStart"/>
            <w:r w:rsidRPr="004800FB">
              <w:rPr>
                <w:rFonts w:ascii="Times New Roman" w:hAnsi="Times New Roman" w:cs="Times New Roman"/>
                <w:b/>
                <w:bCs/>
                <w:sz w:val="24"/>
                <w:szCs w:val="24"/>
              </w:rPr>
              <w:t>finanţelor</w:t>
            </w:r>
            <w:proofErr w:type="spellEnd"/>
          </w:p>
        </w:tc>
        <w:tc>
          <w:tcPr>
            <w:tcW w:w="3825" w:type="dxa"/>
            <w:tcBorders>
              <w:top w:val="nil"/>
              <w:left w:val="nil"/>
              <w:bottom w:val="nil"/>
              <w:right w:val="nil"/>
            </w:tcBorders>
            <w:tcMar>
              <w:top w:w="15" w:type="dxa"/>
              <w:left w:w="45" w:type="dxa"/>
              <w:bottom w:w="15" w:type="dxa"/>
              <w:right w:w="45" w:type="dxa"/>
            </w:tcMar>
            <w:hideMark/>
          </w:tcPr>
          <w:p w:rsidR="004800FB" w:rsidRPr="004800FB" w:rsidRDefault="002D465D" w:rsidP="004800F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Octavian </w:t>
            </w:r>
            <w:proofErr w:type="spellStart"/>
            <w:r>
              <w:rPr>
                <w:rFonts w:ascii="Times New Roman" w:hAnsi="Times New Roman" w:cs="Times New Roman"/>
                <w:b/>
                <w:bCs/>
                <w:sz w:val="24"/>
                <w:szCs w:val="24"/>
              </w:rPr>
              <w:t>Armașu</w:t>
            </w:r>
            <w:proofErr w:type="spellEnd"/>
            <w:r w:rsidR="004800FB" w:rsidRPr="004800FB">
              <w:rPr>
                <w:rFonts w:ascii="Times New Roman" w:hAnsi="Times New Roman" w:cs="Times New Roman"/>
                <w:b/>
                <w:bCs/>
                <w:sz w:val="24"/>
                <w:szCs w:val="24"/>
              </w:rPr>
              <w:t xml:space="preserve"> </w:t>
            </w:r>
          </w:p>
        </w:tc>
      </w:tr>
    </w:tbl>
    <w:p w:rsidR="008F734C" w:rsidRDefault="008F734C" w:rsidP="004800FB">
      <w:pPr>
        <w:spacing w:after="0" w:line="240" w:lineRule="auto"/>
        <w:ind w:firstLine="709"/>
        <w:jc w:val="both"/>
        <w:rPr>
          <w:rFonts w:ascii="Times New Roman" w:hAnsi="Times New Roman" w:cs="Times New Roman"/>
          <w:sz w:val="24"/>
          <w:szCs w:val="24"/>
        </w:rPr>
      </w:pPr>
    </w:p>
    <w:p w:rsidR="008F734C" w:rsidRDefault="008F734C" w:rsidP="004800FB">
      <w:pPr>
        <w:spacing w:after="0" w:line="240" w:lineRule="auto"/>
        <w:ind w:firstLine="709"/>
        <w:jc w:val="both"/>
        <w:rPr>
          <w:rFonts w:ascii="Times New Roman" w:hAnsi="Times New Roman" w:cs="Times New Roman"/>
          <w:sz w:val="24"/>
          <w:szCs w:val="24"/>
        </w:rPr>
      </w:pPr>
    </w:p>
    <w:p w:rsidR="00AA72E1" w:rsidRDefault="00AA72E1" w:rsidP="004800FB">
      <w:pPr>
        <w:spacing w:after="0" w:line="240" w:lineRule="auto"/>
        <w:ind w:firstLine="709"/>
        <w:jc w:val="both"/>
        <w:rPr>
          <w:rFonts w:ascii="Times New Roman" w:hAnsi="Times New Roman" w:cs="Times New Roman"/>
          <w:sz w:val="24"/>
          <w:szCs w:val="24"/>
        </w:rPr>
      </w:pPr>
    </w:p>
    <w:p w:rsidR="004800FB" w:rsidRPr="002D01FF" w:rsidRDefault="004800FB" w:rsidP="008F734C">
      <w:pPr>
        <w:spacing w:after="0" w:line="240" w:lineRule="auto"/>
        <w:ind w:left="3540" w:firstLine="709"/>
        <w:jc w:val="both"/>
        <w:rPr>
          <w:rFonts w:ascii="Times New Roman" w:hAnsi="Times New Roman" w:cs="Times New Roman"/>
          <w:sz w:val="20"/>
          <w:szCs w:val="20"/>
        </w:rPr>
      </w:pPr>
      <w:r w:rsidRPr="002D01FF">
        <w:rPr>
          <w:rFonts w:ascii="Times New Roman" w:hAnsi="Times New Roman" w:cs="Times New Roman"/>
          <w:sz w:val="20"/>
          <w:szCs w:val="20"/>
        </w:rPr>
        <w:lastRenderedPageBreak/>
        <w:t xml:space="preserve">Anexă </w:t>
      </w:r>
    </w:p>
    <w:p w:rsidR="008F734C" w:rsidRPr="002D01FF" w:rsidRDefault="004800FB" w:rsidP="008F734C">
      <w:pPr>
        <w:spacing w:after="0" w:line="240" w:lineRule="auto"/>
        <w:ind w:left="3540" w:firstLine="709"/>
        <w:jc w:val="both"/>
        <w:rPr>
          <w:rFonts w:ascii="Times New Roman" w:hAnsi="Times New Roman" w:cs="Times New Roman"/>
          <w:sz w:val="20"/>
          <w:szCs w:val="20"/>
        </w:rPr>
      </w:pPr>
      <w:r w:rsidRPr="002D01FF">
        <w:rPr>
          <w:rFonts w:ascii="Times New Roman" w:hAnsi="Times New Roman" w:cs="Times New Roman"/>
          <w:sz w:val="20"/>
          <w:szCs w:val="20"/>
        </w:rPr>
        <w:t xml:space="preserve">la </w:t>
      </w:r>
      <w:proofErr w:type="spellStart"/>
      <w:r w:rsidRPr="002D01FF">
        <w:rPr>
          <w:rFonts w:ascii="Times New Roman" w:hAnsi="Times New Roman" w:cs="Times New Roman"/>
          <w:sz w:val="20"/>
          <w:szCs w:val="20"/>
        </w:rPr>
        <w:t>Hotărîrea</w:t>
      </w:r>
      <w:proofErr w:type="spellEnd"/>
      <w:r w:rsidRPr="002D01FF">
        <w:rPr>
          <w:rFonts w:ascii="Times New Roman" w:hAnsi="Times New Roman" w:cs="Times New Roman"/>
          <w:sz w:val="20"/>
          <w:szCs w:val="20"/>
        </w:rPr>
        <w:t xml:space="preserve"> Guvernului</w:t>
      </w:r>
    </w:p>
    <w:p w:rsidR="004800FB" w:rsidRPr="002D01FF" w:rsidRDefault="004800FB" w:rsidP="008F734C">
      <w:pPr>
        <w:spacing w:after="0" w:line="240" w:lineRule="auto"/>
        <w:ind w:left="3540" w:firstLine="709"/>
        <w:jc w:val="both"/>
        <w:rPr>
          <w:rFonts w:ascii="Times New Roman" w:hAnsi="Times New Roman" w:cs="Times New Roman"/>
          <w:sz w:val="20"/>
          <w:szCs w:val="20"/>
        </w:rPr>
      </w:pPr>
      <w:r w:rsidRPr="002D01FF">
        <w:rPr>
          <w:rFonts w:ascii="Times New Roman" w:hAnsi="Times New Roman" w:cs="Times New Roman"/>
          <w:sz w:val="20"/>
          <w:szCs w:val="20"/>
        </w:rPr>
        <w:t>nr.</w:t>
      </w:r>
      <w:r w:rsidR="008F734C" w:rsidRPr="002D01FF">
        <w:rPr>
          <w:rFonts w:ascii="Times New Roman" w:hAnsi="Times New Roman" w:cs="Times New Roman"/>
          <w:sz w:val="20"/>
          <w:szCs w:val="20"/>
        </w:rPr>
        <w:t xml:space="preserve"> __________</w:t>
      </w:r>
      <w:r w:rsidRPr="002D01FF">
        <w:rPr>
          <w:rFonts w:ascii="Times New Roman" w:hAnsi="Times New Roman" w:cs="Times New Roman"/>
          <w:sz w:val="20"/>
          <w:szCs w:val="20"/>
        </w:rPr>
        <w:t xml:space="preserve"> din </w:t>
      </w:r>
      <w:r w:rsidR="008F734C" w:rsidRPr="002D01FF">
        <w:rPr>
          <w:rFonts w:ascii="Times New Roman" w:hAnsi="Times New Roman" w:cs="Times New Roman"/>
          <w:sz w:val="20"/>
          <w:szCs w:val="20"/>
        </w:rPr>
        <w:t xml:space="preserve"> ____________________ 2016</w:t>
      </w:r>
      <w:r w:rsidRPr="002D01FF">
        <w:rPr>
          <w:rFonts w:ascii="Times New Roman" w:hAnsi="Times New Roman" w:cs="Times New Roman"/>
          <w:sz w:val="20"/>
          <w:szCs w:val="20"/>
        </w:rPr>
        <w:t xml:space="preserve"> </w:t>
      </w:r>
    </w:p>
    <w:p w:rsidR="004800FB" w:rsidRPr="002D01FF" w:rsidRDefault="004800FB" w:rsidP="004800FB">
      <w:pPr>
        <w:spacing w:after="0" w:line="240" w:lineRule="auto"/>
        <w:ind w:firstLine="709"/>
        <w:jc w:val="both"/>
        <w:rPr>
          <w:rFonts w:ascii="Times New Roman" w:hAnsi="Times New Roman" w:cs="Times New Roman"/>
          <w:sz w:val="20"/>
          <w:szCs w:val="20"/>
        </w:rPr>
      </w:pPr>
      <w:r w:rsidRPr="002D01FF">
        <w:rPr>
          <w:rFonts w:ascii="Times New Roman" w:hAnsi="Times New Roman" w:cs="Times New Roman"/>
          <w:sz w:val="20"/>
          <w:szCs w:val="20"/>
        </w:rPr>
        <w:t xml:space="preserve">  </w:t>
      </w:r>
    </w:p>
    <w:p w:rsidR="008F734C" w:rsidRDefault="008F734C" w:rsidP="004800FB">
      <w:pPr>
        <w:spacing w:after="0" w:line="240" w:lineRule="auto"/>
        <w:ind w:firstLine="709"/>
        <w:jc w:val="both"/>
        <w:rPr>
          <w:rFonts w:ascii="Times New Roman" w:hAnsi="Times New Roman" w:cs="Times New Roman"/>
          <w:b/>
          <w:bCs/>
          <w:sz w:val="24"/>
          <w:szCs w:val="24"/>
        </w:rPr>
      </w:pPr>
    </w:p>
    <w:p w:rsidR="004800FB" w:rsidRPr="004800FB" w:rsidRDefault="004800FB" w:rsidP="008F734C">
      <w:pPr>
        <w:spacing w:after="0" w:line="240" w:lineRule="auto"/>
        <w:ind w:firstLine="709"/>
        <w:jc w:val="center"/>
        <w:rPr>
          <w:rFonts w:ascii="Times New Roman" w:hAnsi="Times New Roman" w:cs="Times New Roman"/>
          <w:b/>
          <w:bCs/>
          <w:sz w:val="24"/>
          <w:szCs w:val="24"/>
        </w:rPr>
      </w:pPr>
      <w:r w:rsidRPr="004800FB">
        <w:rPr>
          <w:rFonts w:ascii="Times New Roman" w:hAnsi="Times New Roman" w:cs="Times New Roman"/>
          <w:b/>
          <w:bCs/>
          <w:sz w:val="24"/>
          <w:szCs w:val="24"/>
        </w:rPr>
        <w:t>COMPONENŢA NOMINALĂ</w:t>
      </w:r>
    </w:p>
    <w:p w:rsidR="00AA72E1" w:rsidRPr="00AA72E1" w:rsidRDefault="004800FB" w:rsidP="00AA72E1">
      <w:pPr>
        <w:spacing w:after="0" w:line="240" w:lineRule="auto"/>
        <w:jc w:val="center"/>
        <w:rPr>
          <w:rFonts w:ascii="Times New Roman" w:hAnsi="Times New Roman" w:cs="Times New Roman"/>
          <w:b/>
          <w:bCs/>
          <w:sz w:val="24"/>
          <w:szCs w:val="24"/>
        </w:rPr>
      </w:pPr>
      <w:r w:rsidRPr="004800FB">
        <w:rPr>
          <w:rFonts w:ascii="Times New Roman" w:hAnsi="Times New Roman" w:cs="Times New Roman"/>
          <w:b/>
          <w:bCs/>
          <w:sz w:val="24"/>
          <w:szCs w:val="24"/>
        </w:rPr>
        <w:t xml:space="preserve">a Comisiei de cercetare prealabilă pentru declararea </w:t>
      </w:r>
      <w:proofErr w:type="spellStart"/>
      <w:r w:rsidRPr="004800FB">
        <w:rPr>
          <w:rFonts w:ascii="Times New Roman" w:hAnsi="Times New Roman" w:cs="Times New Roman"/>
          <w:b/>
          <w:bCs/>
          <w:sz w:val="24"/>
          <w:szCs w:val="24"/>
        </w:rPr>
        <w:t>utilităţii</w:t>
      </w:r>
      <w:proofErr w:type="spellEnd"/>
      <w:r w:rsidRPr="004800FB">
        <w:rPr>
          <w:rFonts w:ascii="Times New Roman" w:hAnsi="Times New Roman" w:cs="Times New Roman"/>
          <w:b/>
          <w:bCs/>
          <w:sz w:val="24"/>
          <w:szCs w:val="24"/>
        </w:rPr>
        <w:t xml:space="preserve"> publice de interes </w:t>
      </w:r>
      <w:proofErr w:type="spellStart"/>
      <w:r w:rsidRPr="004800FB">
        <w:rPr>
          <w:rFonts w:ascii="Times New Roman" w:hAnsi="Times New Roman" w:cs="Times New Roman"/>
          <w:b/>
          <w:bCs/>
          <w:sz w:val="24"/>
          <w:szCs w:val="24"/>
        </w:rPr>
        <w:t>naţional</w:t>
      </w:r>
      <w:proofErr w:type="spellEnd"/>
      <w:r w:rsidR="008F734C">
        <w:rPr>
          <w:rFonts w:ascii="Times New Roman" w:hAnsi="Times New Roman" w:cs="Times New Roman"/>
          <w:b/>
          <w:bCs/>
          <w:sz w:val="24"/>
          <w:szCs w:val="24"/>
        </w:rPr>
        <w:t xml:space="preserve"> </w:t>
      </w:r>
    </w:p>
    <w:p w:rsidR="005B0848" w:rsidRDefault="00AA72E1" w:rsidP="00AA72E1">
      <w:pPr>
        <w:spacing w:after="0" w:line="240" w:lineRule="auto"/>
        <w:jc w:val="center"/>
        <w:rPr>
          <w:rFonts w:ascii="Times New Roman" w:hAnsi="Times New Roman" w:cs="Times New Roman"/>
          <w:sz w:val="24"/>
          <w:szCs w:val="24"/>
        </w:rPr>
      </w:pPr>
      <w:r w:rsidRPr="00AA72E1">
        <w:rPr>
          <w:rFonts w:ascii="Times New Roman" w:hAnsi="Times New Roman" w:cs="Times New Roman"/>
          <w:b/>
          <w:bCs/>
          <w:sz w:val="24"/>
          <w:szCs w:val="24"/>
        </w:rPr>
        <w:t xml:space="preserve">de </w:t>
      </w:r>
      <w:proofErr w:type="spellStart"/>
      <w:r w:rsidRPr="00AA72E1">
        <w:rPr>
          <w:rFonts w:ascii="Times New Roman" w:hAnsi="Times New Roman" w:cs="Times New Roman"/>
          <w:b/>
          <w:bCs/>
          <w:sz w:val="24"/>
          <w:szCs w:val="24"/>
        </w:rPr>
        <w:t>reconstrucţie</w:t>
      </w:r>
      <w:proofErr w:type="spellEnd"/>
      <w:r w:rsidRPr="00AA72E1">
        <w:rPr>
          <w:rFonts w:ascii="Times New Roman" w:hAnsi="Times New Roman" w:cs="Times New Roman"/>
          <w:b/>
          <w:bCs/>
          <w:sz w:val="24"/>
          <w:szCs w:val="24"/>
        </w:rPr>
        <w:t xml:space="preserve"> </w:t>
      </w:r>
      <w:proofErr w:type="spellStart"/>
      <w:r w:rsidRPr="00AA72E1">
        <w:rPr>
          <w:rFonts w:ascii="Times New Roman" w:hAnsi="Times New Roman" w:cs="Times New Roman"/>
          <w:b/>
          <w:bCs/>
          <w:sz w:val="24"/>
          <w:szCs w:val="24"/>
        </w:rPr>
        <w:t>şi</w:t>
      </w:r>
      <w:proofErr w:type="spellEnd"/>
      <w:r w:rsidRPr="00AA72E1">
        <w:rPr>
          <w:rFonts w:ascii="Times New Roman" w:hAnsi="Times New Roman" w:cs="Times New Roman"/>
          <w:b/>
          <w:bCs/>
          <w:sz w:val="24"/>
          <w:szCs w:val="24"/>
        </w:rPr>
        <w:t xml:space="preserve"> </w:t>
      </w:r>
      <w:proofErr w:type="spellStart"/>
      <w:r w:rsidRPr="00AA72E1">
        <w:rPr>
          <w:rFonts w:ascii="Times New Roman" w:hAnsi="Times New Roman" w:cs="Times New Roman"/>
          <w:b/>
          <w:bCs/>
          <w:sz w:val="24"/>
          <w:szCs w:val="24"/>
        </w:rPr>
        <w:t>construcţie</w:t>
      </w:r>
      <w:proofErr w:type="spellEnd"/>
      <w:r w:rsidRPr="00AA72E1">
        <w:rPr>
          <w:rFonts w:ascii="Times New Roman" w:hAnsi="Times New Roman" w:cs="Times New Roman"/>
          <w:b/>
          <w:bCs/>
          <w:sz w:val="24"/>
          <w:szCs w:val="24"/>
        </w:rPr>
        <w:t xml:space="preserve"> a liniilor electrice cu  tensiunea  de  110  kV  Drochia – </w:t>
      </w:r>
      <w:proofErr w:type="spellStart"/>
      <w:r w:rsidRPr="00AA72E1">
        <w:rPr>
          <w:rFonts w:ascii="Times New Roman" w:hAnsi="Times New Roman" w:cs="Times New Roman"/>
          <w:b/>
          <w:bCs/>
          <w:sz w:val="24"/>
          <w:szCs w:val="24"/>
        </w:rPr>
        <w:t>Şuri</w:t>
      </w:r>
      <w:proofErr w:type="spellEnd"/>
      <w:r w:rsidRPr="00AA72E1">
        <w:rPr>
          <w:rFonts w:ascii="Times New Roman" w:hAnsi="Times New Roman" w:cs="Times New Roman"/>
          <w:b/>
          <w:bCs/>
          <w:sz w:val="24"/>
          <w:szCs w:val="24"/>
        </w:rPr>
        <w:t xml:space="preserve">,  </w:t>
      </w:r>
      <w:proofErr w:type="spellStart"/>
      <w:r w:rsidRPr="00AA72E1">
        <w:rPr>
          <w:rFonts w:ascii="Times New Roman" w:hAnsi="Times New Roman" w:cs="Times New Roman"/>
          <w:b/>
          <w:bCs/>
          <w:sz w:val="24"/>
          <w:szCs w:val="24"/>
        </w:rPr>
        <w:t>Şuri</w:t>
      </w:r>
      <w:proofErr w:type="spellEnd"/>
      <w:r w:rsidRPr="00AA72E1">
        <w:rPr>
          <w:rFonts w:ascii="Times New Roman" w:hAnsi="Times New Roman" w:cs="Times New Roman"/>
          <w:b/>
          <w:bCs/>
          <w:sz w:val="24"/>
          <w:szCs w:val="24"/>
        </w:rPr>
        <w:t xml:space="preserve"> – </w:t>
      </w:r>
      <w:proofErr w:type="spellStart"/>
      <w:r w:rsidRPr="00AA72E1">
        <w:rPr>
          <w:rFonts w:ascii="Times New Roman" w:hAnsi="Times New Roman" w:cs="Times New Roman"/>
          <w:b/>
          <w:bCs/>
          <w:sz w:val="24"/>
          <w:szCs w:val="24"/>
        </w:rPr>
        <w:t>Donduşeni</w:t>
      </w:r>
      <w:proofErr w:type="spellEnd"/>
      <w:r w:rsidRPr="00AA72E1">
        <w:rPr>
          <w:rFonts w:ascii="Times New Roman" w:hAnsi="Times New Roman" w:cs="Times New Roman"/>
          <w:b/>
          <w:bCs/>
          <w:sz w:val="24"/>
          <w:szCs w:val="24"/>
        </w:rPr>
        <w:t xml:space="preserve">, </w:t>
      </w:r>
      <w:proofErr w:type="spellStart"/>
      <w:r w:rsidRPr="00AA72E1">
        <w:rPr>
          <w:rFonts w:ascii="Times New Roman" w:hAnsi="Times New Roman" w:cs="Times New Roman"/>
          <w:b/>
          <w:bCs/>
          <w:sz w:val="24"/>
          <w:szCs w:val="24"/>
        </w:rPr>
        <w:t>Chişină</w:t>
      </w:r>
      <w:r>
        <w:rPr>
          <w:rFonts w:ascii="Times New Roman" w:hAnsi="Times New Roman" w:cs="Times New Roman"/>
          <w:b/>
          <w:bCs/>
          <w:sz w:val="24"/>
          <w:szCs w:val="24"/>
        </w:rPr>
        <w:t>u</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Hînceşti</w:t>
      </w:r>
      <w:proofErr w:type="spellEnd"/>
      <w:r>
        <w:rPr>
          <w:rFonts w:ascii="Times New Roman" w:hAnsi="Times New Roman" w:cs="Times New Roman"/>
          <w:b/>
          <w:bCs/>
          <w:sz w:val="24"/>
          <w:szCs w:val="24"/>
        </w:rPr>
        <w:t xml:space="preserve">, </w:t>
      </w:r>
      <w:proofErr w:type="spellStart"/>
      <w:r w:rsidRPr="00AA72E1">
        <w:rPr>
          <w:rFonts w:ascii="Times New Roman" w:hAnsi="Times New Roman" w:cs="Times New Roman"/>
          <w:b/>
          <w:bCs/>
          <w:sz w:val="24"/>
          <w:szCs w:val="24"/>
        </w:rPr>
        <w:t>Hînceşti</w:t>
      </w:r>
      <w:proofErr w:type="spellEnd"/>
      <w:r w:rsidRPr="00AA72E1">
        <w:rPr>
          <w:rFonts w:ascii="Times New Roman" w:hAnsi="Times New Roman" w:cs="Times New Roman"/>
          <w:b/>
          <w:bCs/>
          <w:sz w:val="24"/>
          <w:szCs w:val="24"/>
        </w:rPr>
        <w:t xml:space="preserve"> – Cneazevca, </w:t>
      </w:r>
      <w:proofErr w:type="spellStart"/>
      <w:r w:rsidRPr="00AA72E1">
        <w:rPr>
          <w:rFonts w:ascii="Times New Roman" w:hAnsi="Times New Roman" w:cs="Times New Roman"/>
          <w:b/>
          <w:bCs/>
          <w:sz w:val="24"/>
          <w:szCs w:val="24"/>
        </w:rPr>
        <w:t>Şoldăneşti</w:t>
      </w:r>
      <w:proofErr w:type="spellEnd"/>
      <w:r w:rsidRPr="00AA72E1">
        <w:rPr>
          <w:rFonts w:ascii="Times New Roman" w:hAnsi="Times New Roman" w:cs="Times New Roman"/>
          <w:b/>
          <w:bCs/>
          <w:sz w:val="24"/>
          <w:szCs w:val="24"/>
        </w:rPr>
        <w:t xml:space="preserve"> – </w:t>
      </w:r>
      <w:proofErr w:type="spellStart"/>
      <w:r w:rsidRPr="00AA72E1">
        <w:rPr>
          <w:rFonts w:ascii="Times New Roman" w:hAnsi="Times New Roman" w:cs="Times New Roman"/>
          <w:b/>
          <w:bCs/>
          <w:sz w:val="24"/>
          <w:szCs w:val="24"/>
        </w:rPr>
        <w:t>Ignăţei</w:t>
      </w:r>
      <w:proofErr w:type="spellEnd"/>
    </w:p>
    <w:p w:rsidR="008F734C" w:rsidRDefault="008F734C" w:rsidP="008F734C">
      <w:pPr>
        <w:spacing w:after="0" w:line="240" w:lineRule="auto"/>
        <w:ind w:firstLine="709"/>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2830"/>
        <w:gridCol w:w="6515"/>
      </w:tblGrid>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 xml:space="preserve">Ministerul Economiei, președintele Comisiei </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Ministerul Finanțelor</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 xml:space="preserve">Ministerul Mediului </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Ministerul Dezvoltării Regionale  și Construcțiilor</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Ministerul Agriculturii și Industriei Alimentare</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 xml:space="preserve">Agenția Relații Funciare și Cadastru  </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Președintele raionului Drochia</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AA72E1" w:rsidP="00902777">
            <w:pPr>
              <w:rPr>
                <w:rFonts w:ascii="Times New Roman" w:hAnsi="Times New Roman" w:cs="Times New Roman"/>
              </w:rPr>
            </w:pPr>
            <w:r w:rsidRPr="007F1A16">
              <w:rPr>
                <w:rFonts w:ascii="Times New Roman" w:hAnsi="Times New Roman" w:cs="Times New Roman"/>
              </w:rPr>
              <w:t>Președintele raionului Donduș</w:t>
            </w:r>
            <w:r w:rsidR="00902777" w:rsidRPr="007F1A16">
              <w:rPr>
                <w:rFonts w:ascii="Times New Roman" w:hAnsi="Times New Roman" w:cs="Times New Roman"/>
              </w:rPr>
              <w:t>eni</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Președintele raionului</w:t>
            </w:r>
            <w:r w:rsidR="00483BA2" w:rsidRPr="007F1A16">
              <w:rPr>
                <w:rFonts w:ascii="Times New Roman" w:hAnsi="Times New Roman" w:cs="Times New Roman"/>
              </w:rPr>
              <w:t xml:space="preserve"> Rezina</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Președintele raionului</w:t>
            </w:r>
            <w:r w:rsidR="00483BA2" w:rsidRPr="007F1A16">
              <w:rPr>
                <w:rFonts w:ascii="Times New Roman" w:hAnsi="Times New Roman" w:cs="Times New Roman"/>
              </w:rPr>
              <w:t xml:space="preserve"> </w:t>
            </w:r>
            <w:proofErr w:type="spellStart"/>
            <w:r w:rsidR="00483BA2" w:rsidRPr="007F1A16">
              <w:rPr>
                <w:rFonts w:ascii="Times New Roman" w:hAnsi="Times New Roman" w:cs="Times New Roman"/>
              </w:rPr>
              <w:t>Hîncești</w:t>
            </w:r>
            <w:proofErr w:type="spellEnd"/>
            <w:r w:rsidR="00483BA2" w:rsidRPr="007F1A16">
              <w:rPr>
                <w:rFonts w:ascii="Times New Roman" w:hAnsi="Times New Roman" w:cs="Times New Roman"/>
              </w:rPr>
              <w:t>,</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Președintele raionului Șoldănești</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902777">
            <w:pPr>
              <w:rPr>
                <w:rFonts w:ascii="Times New Roman" w:hAnsi="Times New Roman" w:cs="Times New Roman"/>
              </w:rPr>
            </w:pPr>
            <w:r w:rsidRPr="007F1A16">
              <w:rPr>
                <w:rFonts w:ascii="Times New Roman" w:hAnsi="Times New Roman" w:cs="Times New Roman"/>
              </w:rPr>
              <w:t>Președintele raionului</w:t>
            </w:r>
            <w:r w:rsidR="00483BA2" w:rsidRPr="007F1A16">
              <w:rPr>
                <w:rFonts w:ascii="Times New Roman" w:hAnsi="Times New Roman" w:cs="Times New Roman"/>
              </w:rPr>
              <w:t xml:space="preserve"> Cimișlia</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902777" w:rsidP="00483BA2">
            <w:pPr>
              <w:rPr>
                <w:rFonts w:ascii="Times New Roman" w:hAnsi="Times New Roman" w:cs="Times New Roman"/>
              </w:rPr>
            </w:pPr>
            <w:r w:rsidRPr="007F1A16">
              <w:rPr>
                <w:rFonts w:ascii="Times New Roman" w:hAnsi="Times New Roman" w:cs="Times New Roman"/>
              </w:rPr>
              <w:t>Președinților raioanelor Leova</w:t>
            </w:r>
          </w:p>
        </w:tc>
      </w:tr>
      <w:tr w:rsidR="00BC6257" w:rsidRPr="007F1A16" w:rsidTr="00902777">
        <w:tc>
          <w:tcPr>
            <w:tcW w:w="2830" w:type="dxa"/>
          </w:tcPr>
          <w:p w:rsidR="00BC6257" w:rsidRPr="007F1A16" w:rsidRDefault="00BC6257" w:rsidP="00902777">
            <w:pPr>
              <w:rPr>
                <w:rFonts w:ascii="Times New Roman" w:hAnsi="Times New Roman" w:cs="Times New Roman"/>
              </w:rPr>
            </w:pPr>
          </w:p>
        </w:tc>
        <w:tc>
          <w:tcPr>
            <w:tcW w:w="6515" w:type="dxa"/>
          </w:tcPr>
          <w:p w:rsidR="00BC6257" w:rsidRPr="007F1A16" w:rsidRDefault="00BC6257" w:rsidP="00483BA2">
            <w:pPr>
              <w:rPr>
                <w:rFonts w:ascii="Times New Roman" w:hAnsi="Times New Roman" w:cs="Times New Roman"/>
              </w:rPr>
            </w:pPr>
            <w:r w:rsidRPr="007F1A16">
              <w:rPr>
                <w:rFonts w:ascii="Times New Roman" w:hAnsi="Times New Roman" w:cs="Times New Roman"/>
              </w:rPr>
              <w:t>Președintele raionului Ialoveni</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483BA2" w:rsidP="00483BA2">
            <w:pPr>
              <w:rPr>
                <w:rFonts w:ascii="Times New Roman" w:hAnsi="Times New Roman" w:cs="Times New Roman"/>
                <w:b/>
              </w:rPr>
            </w:pPr>
            <w:r w:rsidRPr="007F1A16">
              <w:rPr>
                <w:rFonts w:ascii="Times New Roman" w:hAnsi="Times New Roman" w:cs="Times New Roman"/>
                <w:b/>
              </w:rPr>
              <w:t>Primarul or. Drochia</w:t>
            </w:r>
          </w:p>
        </w:tc>
      </w:tr>
      <w:tr w:rsidR="00902777" w:rsidRPr="007F1A16" w:rsidTr="00902777">
        <w:tc>
          <w:tcPr>
            <w:tcW w:w="2830" w:type="dxa"/>
          </w:tcPr>
          <w:p w:rsidR="00902777" w:rsidRPr="007F1A16" w:rsidRDefault="00902777" w:rsidP="00902777">
            <w:pPr>
              <w:rPr>
                <w:rFonts w:ascii="Times New Roman" w:hAnsi="Times New Roman" w:cs="Times New Roman"/>
              </w:rPr>
            </w:pPr>
          </w:p>
        </w:tc>
        <w:tc>
          <w:tcPr>
            <w:tcW w:w="6515" w:type="dxa"/>
          </w:tcPr>
          <w:p w:rsidR="00902777" w:rsidRPr="007F1A16" w:rsidRDefault="00483BA2" w:rsidP="009D0718">
            <w:pPr>
              <w:rPr>
                <w:rFonts w:ascii="Times New Roman" w:hAnsi="Times New Roman" w:cs="Times New Roman"/>
              </w:rPr>
            </w:pPr>
            <w:r w:rsidRPr="007F1A16">
              <w:rPr>
                <w:rFonts w:ascii="Times New Roman" w:hAnsi="Times New Roman" w:cs="Times New Roman"/>
              </w:rPr>
              <w:t xml:space="preserve">Primarul </w:t>
            </w:r>
            <w:proofErr w:type="spellStart"/>
            <w:r w:rsidR="009D0718" w:rsidRPr="007F1A16">
              <w:rPr>
                <w:rFonts w:ascii="Times New Roman" w:hAnsi="Times New Roman" w:cs="Times New Roman"/>
              </w:rPr>
              <w:t>com</w:t>
            </w:r>
            <w:proofErr w:type="spellEnd"/>
            <w:r w:rsidR="009D0718" w:rsidRPr="007F1A16">
              <w:rPr>
                <w:rFonts w:ascii="Times New Roman" w:hAnsi="Times New Roman" w:cs="Times New Roman"/>
              </w:rPr>
              <w:t>.</w:t>
            </w:r>
            <w:r w:rsidRPr="007F1A16">
              <w:rPr>
                <w:rFonts w:ascii="Times New Roman" w:hAnsi="Times New Roman" w:cs="Times New Roman"/>
              </w:rPr>
              <w:t xml:space="preserve"> Pervomaiscoe, </w:t>
            </w:r>
            <w:proofErr w:type="spellStart"/>
            <w:r w:rsidRPr="007F1A16">
              <w:rPr>
                <w:rFonts w:ascii="Times New Roman" w:hAnsi="Times New Roman" w:cs="Times New Roman"/>
              </w:rPr>
              <w:t>r</w:t>
            </w:r>
            <w:r w:rsidR="009D0718" w:rsidRPr="007F1A16">
              <w:rPr>
                <w:rFonts w:ascii="Times New Roman" w:hAnsi="Times New Roman" w:cs="Times New Roman"/>
              </w:rPr>
              <w:t>l</w:t>
            </w:r>
            <w:proofErr w:type="spellEnd"/>
            <w:r w:rsidRPr="007F1A16">
              <w:rPr>
                <w:rFonts w:ascii="Times New Roman" w:hAnsi="Times New Roman" w:cs="Times New Roman"/>
              </w:rPr>
              <w:t>. Drochia</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9D0718" w:rsidP="009D0718">
            <w:pPr>
              <w:rPr>
                <w:rFonts w:ascii="Times New Roman" w:hAnsi="Times New Roman" w:cs="Times New Roman"/>
              </w:rPr>
            </w:pPr>
            <w:r w:rsidRPr="007F1A16">
              <w:rPr>
                <w:rFonts w:ascii="Times New Roman" w:hAnsi="Times New Roman" w:cs="Times New Roman"/>
              </w:rPr>
              <w:t xml:space="preserve">Primarul </w:t>
            </w:r>
            <w:proofErr w:type="spellStart"/>
            <w:r w:rsidRPr="007F1A16">
              <w:rPr>
                <w:rFonts w:ascii="Times New Roman" w:hAnsi="Times New Roman" w:cs="Times New Roman"/>
              </w:rPr>
              <w:t>com</w:t>
            </w:r>
            <w:proofErr w:type="spellEnd"/>
            <w:r w:rsidRPr="007F1A16">
              <w:rPr>
                <w:rFonts w:ascii="Times New Roman" w:hAnsi="Times New Roman" w:cs="Times New Roman"/>
              </w:rPr>
              <w:t>.</w:t>
            </w:r>
            <w:r w:rsidR="00483BA2" w:rsidRPr="007F1A16">
              <w:rPr>
                <w:rFonts w:ascii="Times New Roman" w:hAnsi="Times New Roman" w:cs="Times New Roman"/>
              </w:rPr>
              <w:t xml:space="preserve"> Șuri, </w:t>
            </w:r>
            <w:proofErr w:type="spellStart"/>
            <w:r w:rsidR="00483BA2" w:rsidRPr="007F1A16">
              <w:rPr>
                <w:rFonts w:ascii="Times New Roman" w:hAnsi="Times New Roman" w:cs="Times New Roman"/>
              </w:rPr>
              <w:t>r</w:t>
            </w:r>
            <w:r w:rsidR="00C739C3" w:rsidRPr="007F1A16">
              <w:rPr>
                <w:rFonts w:ascii="Times New Roman" w:hAnsi="Times New Roman" w:cs="Times New Roman"/>
              </w:rPr>
              <w:t>l</w:t>
            </w:r>
            <w:proofErr w:type="spellEnd"/>
            <w:r w:rsidR="00483BA2" w:rsidRPr="007F1A16">
              <w:rPr>
                <w:rFonts w:ascii="Times New Roman" w:hAnsi="Times New Roman" w:cs="Times New Roman"/>
              </w:rPr>
              <w:t>. Drochia</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483BA2" w:rsidP="00483BA2">
            <w:pPr>
              <w:rPr>
                <w:rFonts w:ascii="Times New Roman" w:hAnsi="Times New Roman" w:cs="Times New Roman"/>
              </w:rPr>
            </w:pPr>
            <w:r w:rsidRPr="007F1A16">
              <w:rPr>
                <w:rFonts w:ascii="Times New Roman" w:hAnsi="Times New Roman" w:cs="Times New Roman"/>
              </w:rPr>
              <w:t xml:space="preserve">Primarul s. </w:t>
            </w:r>
            <w:proofErr w:type="spellStart"/>
            <w:r w:rsidRPr="007F1A16">
              <w:rPr>
                <w:rFonts w:ascii="Times New Roman" w:hAnsi="Times New Roman" w:cs="Times New Roman"/>
              </w:rPr>
              <w:t>Fîntînița</w:t>
            </w:r>
            <w:proofErr w:type="spellEnd"/>
            <w:r w:rsidRPr="007F1A16">
              <w:rPr>
                <w:rFonts w:ascii="Times New Roman" w:hAnsi="Times New Roman" w:cs="Times New Roman"/>
              </w:rPr>
              <w:t xml:space="preserve">, </w:t>
            </w:r>
            <w:proofErr w:type="spellStart"/>
            <w:r w:rsidRPr="007F1A16">
              <w:rPr>
                <w:rFonts w:ascii="Times New Roman" w:hAnsi="Times New Roman" w:cs="Times New Roman"/>
              </w:rPr>
              <w:t>r</w:t>
            </w:r>
            <w:r w:rsidR="00C739C3" w:rsidRPr="007F1A16">
              <w:rPr>
                <w:rFonts w:ascii="Times New Roman" w:hAnsi="Times New Roman" w:cs="Times New Roman"/>
              </w:rPr>
              <w:t>l</w:t>
            </w:r>
            <w:proofErr w:type="spellEnd"/>
            <w:r w:rsidRPr="007F1A16">
              <w:rPr>
                <w:rFonts w:ascii="Times New Roman" w:hAnsi="Times New Roman" w:cs="Times New Roman"/>
              </w:rPr>
              <w:t>. Drochia</w:t>
            </w:r>
          </w:p>
        </w:tc>
      </w:tr>
      <w:tr w:rsidR="009D0718" w:rsidRPr="007F1A16" w:rsidTr="00902777">
        <w:tc>
          <w:tcPr>
            <w:tcW w:w="2830" w:type="dxa"/>
          </w:tcPr>
          <w:p w:rsidR="009D0718" w:rsidRPr="007F1A16" w:rsidRDefault="009D0718" w:rsidP="00902777">
            <w:pPr>
              <w:rPr>
                <w:rFonts w:ascii="Times New Roman" w:hAnsi="Times New Roman" w:cs="Times New Roman"/>
              </w:rPr>
            </w:pPr>
          </w:p>
        </w:tc>
        <w:tc>
          <w:tcPr>
            <w:tcW w:w="6515" w:type="dxa"/>
          </w:tcPr>
          <w:p w:rsidR="009D0718" w:rsidRPr="007F1A16" w:rsidRDefault="009D0718" w:rsidP="00483BA2">
            <w:pPr>
              <w:rPr>
                <w:rFonts w:ascii="Times New Roman" w:hAnsi="Times New Roman" w:cs="Times New Roman"/>
              </w:rPr>
            </w:pPr>
            <w:r w:rsidRPr="007F1A16">
              <w:rPr>
                <w:rFonts w:ascii="Times New Roman" w:hAnsi="Times New Roman" w:cs="Times New Roman"/>
              </w:rPr>
              <w:t xml:space="preserve">Primarul s. Țarigrad, </w:t>
            </w:r>
            <w:proofErr w:type="spellStart"/>
            <w:r w:rsidRPr="007F1A16">
              <w:rPr>
                <w:rFonts w:ascii="Times New Roman" w:hAnsi="Times New Roman" w:cs="Times New Roman"/>
              </w:rPr>
              <w:t>rl</w:t>
            </w:r>
            <w:proofErr w:type="spellEnd"/>
            <w:r w:rsidRPr="007F1A16">
              <w:rPr>
                <w:rFonts w:ascii="Times New Roman" w:hAnsi="Times New Roman" w:cs="Times New Roman"/>
              </w:rPr>
              <w:t>. Drochia</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483BA2" w:rsidP="00902777">
            <w:pPr>
              <w:rPr>
                <w:rFonts w:ascii="Times New Roman" w:hAnsi="Times New Roman" w:cs="Times New Roman"/>
                <w:b/>
              </w:rPr>
            </w:pPr>
            <w:r w:rsidRPr="007F1A16">
              <w:rPr>
                <w:rFonts w:ascii="Times New Roman" w:hAnsi="Times New Roman" w:cs="Times New Roman"/>
                <w:b/>
              </w:rPr>
              <w:t xml:space="preserve">Primarul or. Dondușeni </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483BA2" w:rsidP="00902777">
            <w:pPr>
              <w:rPr>
                <w:rFonts w:ascii="Times New Roman" w:hAnsi="Times New Roman" w:cs="Times New Roman"/>
              </w:rPr>
            </w:pPr>
            <w:r w:rsidRPr="007F1A16">
              <w:rPr>
                <w:rFonts w:ascii="Times New Roman" w:hAnsi="Times New Roman" w:cs="Times New Roman"/>
              </w:rPr>
              <w:t xml:space="preserve">Primarul s. </w:t>
            </w:r>
            <w:proofErr w:type="spellStart"/>
            <w:r w:rsidRPr="007F1A16">
              <w:rPr>
                <w:rFonts w:ascii="Times New Roman" w:hAnsi="Times New Roman" w:cs="Times New Roman"/>
              </w:rPr>
              <w:t>Tărnova</w:t>
            </w:r>
            <w:proofErr w:type="spellEnd"/>
            <w:r w:rsidRPr="007F1A16">
              <w:rPr>
                <w:rFonts w:ascii="Times New Roman" w:hAnsi="Times New Roman" w:cs="Times New Roman"/>
              </w:rPr>
              <w:t xml:space="preserve">, </w:t>
            </w:r>
            <w:proofErr w:type="spellStart"/>
            <w:r w:rsidRPr="007F1A16">
              <w:rPr>
                <w:rFonts w:ascii="Times New Roman" w:hAnsi="Times New Roman" w:cs="Times New Roman"/>
              </w:rPr>
              <w:t>r</w:t>
            </w:r>
            <w:r w:rsidR="00C739C3" w:rsidRPr="007F1A16">
              <w:rPr>
                <w:rFonts w:ascii="Times New Roman" w:hAnsi="Times New Roman" w:cs="Times New Roman"/>
              </w:rPr>
              <w:t>l</w:t>
            </w:r>
            <w:proofErr w:type="spellEnd"/>
            <w:r w:rsidR="00C739C3" w:rsidRPr="007F1A16">
              <w:rPr>
                <w:rFonts w:ascii="Times New Roman" w:hAnsi="Times New Roman" w:cs="Times New Roman"/>
              </w:rPr>
              <w:t>. Dondușeni</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C739C3" w:rsidP="00C739C3">
            <w:pPr>
              <w:rPr>
                <w:rFonts w:ascii="Times New Roman" w:hAnsi="Times New Roman" w:cs="Times New Roman"/>
              </w:rPr>
            </w:pPr>
            <w:r w:rsidRPr="007F1A16">
              <w:rPr>
                <w:rFonts w:ascii="Times New Roman" w:hAnsi="Times New Roman" w:cs="Times New Roman"/>
              </w:rPr>
              <w:t xml:space="preserve">Primarul s. Țaul, </w:t>
            </w:r>
            <w:proofErr w:type="spellStart"/>
            <w:r w:rsidRPr="007F1A16">
              <w:rPr>
                <w:rFonts w:ascii="Times New Roman" w:hAnsi="Times New Roman" w:cs="Times New Roman"/>
              </w:rPr>
              <w:t>rl</w:t>
            </w:r>
            <w:proofErr w:type="spellEnd"/>
            <w:r w:rsidRPr="007F1A16">
              <w:rPr>
                <w:rFonts w:ascii="Times New Roman" w:hAnsi="Times New Roman" w:cs="Times New Roman"/>
              </w:rPr>
              <w:t>. Dondușeni</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C739C3" w:rsidP="00902777">
            <w:pPr>
              <w:rPr>
                <w:rFonts w:ascii="Times New Roman" w:hAnsi="Times New Roman" w:cs="Times New Roman"/>
              </w:rPr>
            </w:pPr>
            <w:r w:rsidRPr="007F1A16">
              <w:rPr>
                <w:rFonts w:ascii="Times New Roman" w:hAnsi="Times New Roman" w:cs="Times New Roman"/>
              </w:rPr>
              <w:t xml:space="preserve">Primarul s. Corbu, </w:t>
            </w:r>
            <w:proofErr w:type="spellStart"/>
            <w:r w:rsidRPr="007F1A16">
              <w:rPr>
                <w:rFonts w:ascii="Times New Roman" w:hAnsi="Times New Roman" w:cs="Times New Roman"/>
              </w:rPr>
              <w:t>rl</w:t>
            </w:r>
            <w:proofErr w:type="spellEnd"/>
            <w:r w:rsidRPr="007F1A16">
              <w:rPr>
                <w:rFonts w:ascii="Times New Roman" w:hAnsi="Times New Roman" w:cs="Times New Roman"/>
              </w:rPr>
              <w:t>. Dondușeni</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C739C3" w:rsidP="00902777">
            <w:pPr>
              <w:rPr>
                <w:rFonts w:ascii="Times New Roman" w:hAnsi="Times New Roman" w:cs="Times New Roman"/>
              </w:rPr>
            </w:pPr>
            <w:r w:rsidRPr="007F1A16">
              <w:rPr>
                <w:rFonts w:ascii="Times New Roman" w:hAnsi="Times New Roman" w:cs="Times New Roman"/>
              </w:rPr>
              <w:t xml:space="preserve">Primarul s. Ignăței, </w:t>
            </w:r>
            <w:proofErr w:type="spellStart"/>
            <w:r w:rsidRPr="007F1A16">
              <w:rPr>
                <w:rFonts w:ascii="Times New Roman" w:hAnsi="Times New Roman" w:cs="Times New Roman"/>
              </w:rPr>
              <w:t>rl</w:t>
            </w:r>
            <w:proofErr w:type="spellEnd"/>
            <w:r w:rsidRPr="007F1A16">
              <w:rPr>
                <w:rFonts w:ascii="Times New Roman" w:hAnsi="Times New Roman" w:cs="Times New Roman"/>
              </w:rPr>
              <w:t xml:space="preserve">. Rezina </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C739C3" w:rsidP="00902777">
            <w:pPr>
              <w:rPr>
                <w:rFonts w:ascii="Times New Roman" w:hAnsi="Times New Roman" w:cs="Times New Roman"/>
              </w:rPr>
            </w:pPr>
            <w:r w:rsidRPr="007F1A16">
              <w:rPr>
                <w:rFonts w:ascii="Times New Roman" w:hAnsi="Times New Roman" w:cs="Times New Roman"/>
              </w:rPr>
              <w:t>Primarul s. Peciște</w:t>
            </w:r>
            <w:r w:rsidR="006C4C06" w:rsidRPr="007F1A16">
              <w:rPr>
                <w:rFonts w:ascii="Times New Roman" w:hAnsi="Times New Roman" w:cs="Times New Roman"/>
              </w:rPr>
              <w:t xml:space="preserve">, </w:t>
            </w:r>
            <w:proofErr w:type="spellStart"/>
            <w:r w:rsidR="006C4C06" w:rsidRPr="007F1A16">
              <w:rPr>
                <w:rFonts w:ascii="Times New Roman" w:hAnsi="Times New Roman" w:cs="Times New Roman"/>
              </w:rPr>
              <w:t>rl</w:t>
            </w:r>
            <w:proofErr w:type="spellEnd"/>
            <w:r w:rsidR="006C4C06" w:rsidRPr="007F1A16">
              <w:rPr>
                <w:rFonts w:ascii="Times New Roman" w:hAnsi="Times New Roman" w:cs="Times New Roman"/>
              </w:rPr>
              <w:t xml:space="preserve">.  Rezina  </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6C4C06" w:rsidP="00902777">
            <w:pPr>
              <w:rPr>
                <w:rFonts w:ascii="Times New Roman" w:hAnsi="Times New Roman" w:cs="Times New Roman"/>
                <w:b/>
              </w:rPr>
            </w:pPr>
            <w:r w:rsidRPr="007F1A16">
              <w:rPr>
                <w:rFonts w:ascii="Times New Roman" w:hAnsi="Times New Roman" w:cs="Times New Roman"/>
                <w:b/>
              </w:rPr>
              <w:t xml:space="preserve">Primarul or. Șoldănești </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6C4C06" w:rsidP="00902777">
            <w:pPr>
              <w:rPr>
                <w:rFonts w:ascii="Times New Roman" w:hAnsi="Times New Roman" w:cs="Times New Roman"/>
              </w:rPr>
            </w:pPr>
            <w:r w:rsidRPr="007F1A16">
              <w:rPr>
                <w:rFonts w:ascii="Times New Roman" w:hAnsi="Times New Roman" w:cs="Times New Roman"/>
              </w:rPr>
              <w:t xml:space="preserve">Primarul s. Olișcani, </w:t>
            </w:r>
            <w:proofErr w:type="spellStart"/>
            <w:r w:rsidRPr="007F1A16">
              <w:rPr>
                <w:rFonts w:ascii="Times New Roman" w:hAnsi="Times New Roman" w:cs="Times New Roman"/>
              </w:rPr>
              <w:t>rl</w:t>
            </w:r>
            <w:proofErr w:type="spellEnd"/>
            <w:r w:rsidRPr="007F1A16">
              <w:rPr>
                <w:rFonts w:ascii="Times New Roman" w:hAnsi="Times New Roman" w:cs="Times New Roman"/>
              </w:rPr>
              <w:t xml:space="preserve">. Șoldănești </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6C4C06" w:rsidP="00902777">
            <w:pPr>
              <w:rPr>
                <w:rFonts w:ascii="Times New Roman" w:hAnsi="Times New Roman" w:cs="Times New Roman"/>
              </w:rPr>
            </w:pPr>
            <w:r w:rsidRPr="007F1A16">
              <w:rPr>
                <w:rFonts w:ascii="Times New Roman" w:hAnsi="Times New Roman" w:cs="Times New Roman"/>
              </w:rPr>
              <w:t xml:space="preserve">Primarul s. Fuzăuca, </w:t>
            </w:r>
            <w:proofErr w:type="spellStart"/>
            <w:r w:rsidRPr="007F1A16">
              <w:rPr>
                <w:rFonts w:ascii="Times New Roman" w:hAnsi="Times New Roman" w:cs="Times New Roman"/>
              </w:rPr>
              <w:t>rl</w:t>
            </w:r>
            <w:proofErr w:type="spellEnd"/>
            <w:r w:rsidRPr="007F1A16">
              <w:rPr>
                <w:rFonts w:ascii="Times New Roman" w:hAnsi="Times New Roman" w:cs="Times New Roman"/>
              </w:rPr>
              <w:t xml:space="preserve">. Șoldănești </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6C4C06" w:rsidP="006C4C06">
            <w:pPr>
              <w:rPr>
                <w:rFonts w:ascii="Times New Roman" w:hAnsi="Times New Roman" w:cs="Times New Roman"/>
                <w:b/>
              </w:rPr>
            </w:pPr>
            <w:r w:rsidRPr="007F1A16">
              <w:rPr>
                <w:rFonts w:ascii="Times New Roman" w:hAnsi="Times New Roman" w:cs="Times New Roman"/>
                <w:b/>
              </w:rPr>
              <w:t xml:space="preserve">Primarul or. </w:t>
            </w:r>
            <w:proofErr w:type="spellStart"/>
            <w:r w:rsidRPr="007F1A16">
              <w:rPr>
                <w:rFonts w:ascii="Times New Roman" w:hAnsi="Times New Roman" w:cs="Times New Roman"/>
                <w:b/>
              </w:rPr>
              <w:t>Hîncești</w:t>
            </w:r>
            <w:proofErr w:type="spellEnd"/>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6C4C06" w:rsidP="00996652">
            <w:pPr>
              <w:rPr>
                <w:rFonts w:ascii="Times New Roman" w:hAnsi="Times New Roman" w:cs="Times New Roman"/>
              </w:rPr>
            </w:pPr>
            <w:r w:rsidRPr="007F1A16">
              <w:rPr>
                <w:rFonts w:ascii="Times New Roman" w:hAnsi="Times New Roman" w:cs="Times New Roman"/>
              </w:rPr>
              <w:t xml:space="preserve">Primarul s. </w:t>
            </w:r>
            <w:r w:rsidR="00346E8E" w:rsidRPr="007F1A16">
              <w:rPr>
                <w:rFonts w:ascii="Times New Roman" w:hAnsi="Times New Roman" w:cs="Times New Roman"/>
              </w:rPr>
              <w:t>Carac</w:t>
            </w:r>
            <w:r w:rsidR="00996652" w:rsidRPr="007F1A16">
              <w:rPr>
                <w:rFonts w:ascii="Times New Roman" w:hAnsi="Times New Roman" w:cs="Times New Roman"/>
              </w:rPr>
              <w:t>ui</w:t>
            </w:r>
            <w:r w:rsidR="00346E8E" w:rsidRPr="007F1A16">
              <w:rPr>
                <w:rFonts w:ascii="Times New Roman" w:hAnsi="Times New Roman" w:cs="Times New Roman"/>
              </w:rPr>
              <w:t xml:space="preserve">, </w:t>
            </w:r>
            <w:proofErr w:type="spellStart"/>
            <w:r w:rsidR="00346E8E" w:rsidRPr="007F1A16">
              <w:rPr>
                <w:rFonts w:ascii="Times New Roman" w:hAnsi="Times New Roman" w:cs="Times New Roman"/>
              </w:rPr>
              <w:t>rl</w:t>
            </w:r>
            <w:proofErr w:type="spellEnd"/>
            <w:r w:rsidR="00346E8E" w:rsidRPr="007F1A16">
              <w:rPr>
                <w:rFonts w:ascii="Times New Roman" w:hAnsi="Times New Roman" w:cs="Times New Roman"/>
              </w:rPr>
              <w:t xml:space="preserve">. </w:t>
            </w:r>
            <w:proofErr w:type="spellStart"/>
            <w:r w:rsidR="00346E8E" w:rsidRPr="007F1A16">
              <w:rPr>
                <w:rFonts w:ascii="Times New Roman" w:hAnsi="Times New Roman" w:cs="Times New Roman"/>
              </w:rPr>
              <w:t>Hîncești</w:t>
            </w:r>
            <w:proofErr w:type="spellEnd"/>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346E8E" w:rsidP="00902777">
            <w:pPr>
              <w:rPr>
                <w:rFonts w:ascii="Times New Roman" w:hAnsi="Times New Roman" w:cs="Times New Roman"/>
              </w:rPr>
            </w:pPr>
            <w:r w:rsidRPr="007F1A16">
              <w:rPr>
                <w:rFonts w:ascii="Times New Roman" w:hAnsi="Times New Roman" w:cs="Times New Roman"/>
              </w:rPr>
              <w:t xml:space="preserve">Primarul s. Buțeni, </w:t>
            </w:r>
            <w:proofErr w:type="spellStart"/>
            <w:r w:rsidRPr="007F1A16">
              <w:rPr>
                <w:rFonts w:ascii="Times New Roman" w:hAnsi="Times New Roman" w:cs="Times New Roman"/>
              </w:rPr>
              <w:t>rl</w:t>
            </w:r>
            <w:proofErr w:type="spellEnd"/>
            <w:r w:rsidRPr="007F1A16">
              <w:rPr>
                <w:rFonts w:ascii="Times New Roman" w:hAnsi="Times New Roman" w:cs="Times New Roman"/>
              </w:rPr>
              <w:t xml:space="preserve">. </w:t>
            </w:r>
            <w:proofErr w:type="spellStart"/>
            <w:r w:rsidRPr="007F1A16">
              <w:rPr>
                <w:rFonts w:ascii="Times New Roman" w:hAnsi="Times New Roman" w:cs="Times New Roman"/>
              </w:rPr>
              <w:t>Hîncești</w:t>
            </w:r>
            <w:proofErr w:type="spellEnd"/>
            <w:r w:rsidRPr="007F1A16">
              <w:rPr>
                <w:rFonts w:ascii="Times New Roman" w:hAnsi="Times New Roman" w:cs="Times New Roman"/>
              </w:rPr>
              <w:t xml:space="preserve"> </w:t>
            </w:r>
          </w:p>
        </w:tc>
      </w:tr>
      <w:tr w:rsidR="00483BA2" w:rsidRPr="007F1A16" w:rsidTr="00902777">
        <w:tc>
          <w:tcPr>
            <w:tcW w:w="2830" w:type="dxa"/>
          </w:tcPr>
          <w:p w:rsidR="00483BA2" w:rsidRPr="007F1A16" w:rsidRDefault="00483BA2" w:rsidP="00902777">
            <w:pPr>
              <w:rPr>
                <w:rFonts w:ascii="Times New Roman" w:hAnsi="Times New Roman" w:cs="Times New Roman"/>
              </w:rPr>
            </w:pPr>
          </w:p>
        </w:tc>
        <w:tc>
          <w:tcPr>
            <w:tcW w:w="6515" w:type="dxa"/>
          </w:tcPr>
          <w:p w:rsidR="00483BA2" w:rsidRPr="007F1A16" w:rsidRDefault="00346E8E" w:rsidP="00902777">
            <w:pPr>
              <w:rPr>
                <w:rFonts w:ascii="Times New Roman" w:hAnsi="Times New Roman" w:cs="Times New Roman"/>
              </w:rPr>
            </w:pPr>
            <w:r w:rsidRPr="007F1A16">
              <w:rPr>
                <w:rFonts w:ascii="Times New Roman" w:hAnsi="Times New Roman" w:cs="Times New Roman"/>
              </w:rPr>
              <w:t xml:space="preserve">Primarul s. Costești, </w:t>
            </w:r>
            <w:proofErr w:type="spellStart"/>
            <w:r w:rsidRPr="007F1A16">
              <w:rPr>
                <w:rFonts w:ascii="Times New Roman" w:hAnsi="Times New Roman" w:cs="Times New Roman"/>
              </w:rPr>
              <w:t>rl</w:t>
            </w:r>
            <w:proofErr w:type="spellEnd"/>
            <w:r w:rsidRPr="007F1A16">
              <w:rPr>
                <w:rFonts w:ascii="Times New Roman" w:hAnsi="Times New Roman" w:cs="Times New Roman"/>
              </w:rPr>
              <w:t>. Ialoveni</w:t>
            </w:r>
          </w:p>
        </w:tc>
      </w:tr>
      <w:tr w:rsidR="00346E8E" w:rsidRPr="007F1A16" w:rsidTr="00902777">
        <w:tc>
          <w:tcPr>
            <w:tcW w:w="2830" w:type="dxa"/>
          </w:tcPr>
          <w:p w:rsidR="00346E8E" w:rsidRPr="007F1A16" w:rsidRDefault="00346E8E" w:rsidP="00902777">
            <w:pPr>
              <w:rPr>
                <w:rFonts w:ascii="Times New Roman" w:hAnsi="Times New Roman" w:cs="Times New Roman"/>
              </w:rPr>
            </w:pPr>
          </w:p>
        </w:tc>
        <w:tc>
          <w:tcPr>
            <w:tcW w:w="6515" w:type="dxa"/>
          </w:tcPr>
          <w:p w:rsidR="00346E8E" w:rsidRPr="007F1A16" w:rsidRDefault="00346E8E" w:rsidP="00100F01">
            <w:pPr>
              <w:rPr>
                <w:rFonts w:ascii="Times New Roman" w:hAnsi="Times New Roman" w:cs="Times New Roman"/>
              </w:rPr>
            </w:pPr>
            <w:r w:rsidRPr="007F1A16">
              <w:rPr>
                <w:rFonts w:ascii="Times New Roman" w:hAnsi="Times New Roman" w:cs="Times New Roman"/>
              </w:rPr>
              <w:t xml:space="preserve">Primarul s. </w:t>
            </w:r>
            <w:r w:rsidR="00100F01" w:rsidRPr="007F1A16">
              <w:rPr>
                <w:rFonts w:ascii="Times New Roman" w:hAnsi="Times New Roman" w:cs="Times New Roman"/>
              </w:rPr>
              <w:t>Hansca</w:t>
            </w:r>
            <w:r w:rsidRPr="007F1A16">
              <w:rPr>
                <w:rFonts w:ascii="Times New Roman" w:hAnsi="Times New Roman" w:cs="Times New Roman"/>
              </w:rPr>
              <w:t xml:space="preserve">, </w:t>
            </w:r>
            <w:proofErr w:type="spellStart"/>
            <w:r w:rsidRPr="007F1A16">
              <w:rPr>
                <w:rFonts w:ascii="Times New Roman" w:hAnsi="Times New Roman" w:cs="Times New Roman"/>
              </w:rPr>
              <w:t>rl</w:t>
            </w:r>
            <w:proofErr w:type="spellEnd"/>
            <w:r w:rsidRPr="007F1A16">
              <w:rPr>
                <w:rFonts w:ascii="Times New Roman" w:hAnsi="Times New Roman" w:cs="Times New Roman"/>
              </w:rPr>
              <w:t>. Ialoveni</w:t>
            </w:r>
          </w:p>
        </w:tc>
      </w:tr>
      <w:tr w:rsidR="00346E8E" w:rsidRPr="007F1A16" w:rsidTr="00902777">
        <w:tc>
          <w:tcPr>
            <w:tcW w:w="2830" w:type="dxa"/>
          </w:tcPr>
          <w:p w:rsidR="00346E8E" w:rsidRPr="007F1A16" w:rsidRDefault="00346E8E" w:rsidP="00902777">
            <w:pPr>
              <w:rPr>
                <w:rFonts w:ascii="Times New Roman" w:hAnsi="Times New Roman" w:cs="Times New Roman"/>
              </w:rPr>
            </w:pPr>
          </w:p>
        </w:tc>
        <w:tc>
          <w:tcPr>
            <w:tcW w:w="6515" w:type="dxa"/>
          </w:tcPr>
          <w:p w:rsidR="00346E8E" w:rsidRPr="007F1A16" w:rsidRDefault="00346E8E" w:rsidP="004E21AC">
            <w:pPr>
              <w:rPr>
                <w:rFonts w:ascii="Times New Roman" w:hAnsi="Times New Roman" w:cs="Times New Roman"/>
              </w:rPr>
            </w:pPr>
            <w:r w:rsidRPr="007F1A16">
              <w:rPr>
                <w:rFonts w:ascii="Times New Roman" w:hAnsi="Times New Roman" w:cs="Times New Roman"/>
              </w:rPr>
              <w:t xml:space="preserve">Primarul </w:t>
            </w:r>
            <w:proofErr w:type="spellStart"/>
            <w:r w:rsidR="00100F01" w:rsidRPr="007F1A16">
              <w:rPr>
                <w:rFonts w:ascii="Times New Roman" w:hAnsi="Times New Roman" w:cs="Times New Roman"/>
              </w:rPr>
              <w:t>com</w:t>
            </w:r>
            <w:proofErr w:type="spellEnd"/>
            <w:r w:rsidR="00996652" w:rsidRPr="007F1A16">
              <w:rPr>
                <w:rFonts w:ascii="Times New Roman" w:hAnsi="Times New Roman" w:cs="Times New Roman"/>
              </w:rPr>
              <w:t>.</w:t>
            </w:r>
            <w:r w:rsidRPr="007F1A16">
              <w:rPr>
                <w:rFonts w:ascii="Times New Roman" w:hAnsi="Times New Roman" w:cs="Times New Roman"/>
              </w:rPr>
              <w:t xml:space="preserve"> </w:t>
            </w:r>
            <w:r w:rsidR="00100F01" w:rsidRPr="007F1A16">
              <w:rPr>
                <w:rFonts w:ascii="Times New Roman" w:hAnsi="Times New Roman" w:cs="Times New Roman"/>
              </w:rPr>
              <w:t>Mileștii Mici</w:t>
            </w:r>
            <w:r w:rsidRPr="007F1A16">
              <w:rPr>
                <w:rFonts w:ascii="Times New Roman" w:hAnsi="Times New Roman" w:cs="Times New Roman"/>
              </w:rPr>
              <w:t xml:space="preserve">, </w:t>
            </w:r>
            <w:proofErr w:type="spellStart"/>
            <w:r w:rsidRPr="007F1A16">
              <w:rPr>
                <w:rFonts w:ascii="Times New Roman" w:hAnsi="Times New Roman" w:cs="Times New Roman"/>
              </w:rPr>
              <w:t>rl</w:t>
            </w:r>
            <w:proofErr w:type="spellEnd"/>
            <w:r w:rsidRPr="007F1A16">
              <w:rPr>
                <w:rFonts w:ascii="Times New Roman" w:hAnsi="Times New Roman" w:cs="Times New Roman"/>
              </w:rPr>
              <w:t>. Ialoveni</w:t>
            </w:r>
          </w:p>
        </w:tc>
      </w:tr>
      <w:tr w:rsidR="004E21AC" w:rsidRPr="007F1A16" w:rsidTr="00902777">
        <w:tc>
          <w:tcPr>
            <w:tcW w:w="2830" w:type="dxa"/>
          </w:tcPr>
          <w:p w:rsidR="004E21AC" w:rsidRPr="007F1A16" w:rsidRDefault="004E21AC" w:rsidP="00902777">
            <w:pPr>
              <w:rPr>
                <w:rFonts w:ascii="Times New Roman" w:hAnsi="Times New Roman" w:cs="Times New Roman"/>
                <w:highlight w:val="yellow"/>
              </w:rPr>
            </w:pPr>
          </w:p>
        </w:tc>
        <w:tc>
          <w:tcPr>
            <w:tcW w:w="6515" w:type="dxa"/>
          </w:tcPr>
          <w:p w:rsidR="004E21AC" w:rsidRPr="007F1A16" w:rsidRDefault="004E21AC" w:rsidP="004E21AC">
            <w:pPr>
              <w:rPr>
                <w:rFonts w:ascii="Times New Roman" w:hAnsi="Times New Roman" w:cs="Times New Roman"/>
              </w:rPr>
            </w:pPr>
            <w:r w:rsidRPr="007F1A16">
              <w:rPr>
                <w:rFonts w:ascii="Times New Roman" w:hAnsi="Times New Roman" w:cs="Times New Roman"/>
              </w:rPr>
              <w:t xml:space="preserve">Primarul </w:t>
            </w:r>
            <w:proofErr w:type="spellStart"/>
            <w:r w:rsidRPr="007F1A16">
              <w:rPr>
                <w:rFonts w:ascii="Times New Roman" w:hAnsi="Times New Roman" w:cs="Times New Roman"/>
              </w:rPr>
              <w:t>com</w:t>
            </w:r>
            <w:proofErr w:type="spellEnd"/>
            <w:r w:rsidRPr="007F1A16">
              <w:rPr>
                <w:rFonts w:ascii="Times New Roman" w:hAnsi="Times New Roman" w:cs="Times New Roman"/>
              </w:rPr>
              <w:t xml:space="preserve">. </w:t>
            </w:r>
            <w:proofErr w:type="spellStart"/>
            <w:r w:rsidRPr="007F1A16">
              <w:rPr>
                <w:rFonts w:ascii="Times New Roman" w:hAnsi="Times New Roman" w:cs="Times New Roman"/>
              </w:rPr>
              <w:t>Zîmbreni</w:t>
            </w:r>
            <w:proofErr w:type="spellEnd"/>
            <w:r w:rsidRPr="007F1A16">
              <w:rPr>
                <w:rFonts w:ascii="Times New Roman" w:hAnsi="Times New Roman" w:cs="Times New Roman"/>
              </w:rPr>
              <w:t xml:space="preserve">, </w:t>
            </w:r>
            <w:proofErr w:type="spellStart"/>
            <w:r w:rsidRPr="007F1A16">
              <w:rPr>
                <w:rFonts w:ascii="Times New Roman" w:hAnsi="Times New Roman" w:cs="Times New Roman"/>
              </w:rPr>
              <w:t>rl</w:t>
            </w:r>
            <w:proofErr w:type="spellEnd"/>
            <w:r w:rsidRPr="007F1A16">
              <w:rPr>
                <w:rFonts w:ascii="Times New Roman" w:hAnsi="Times New Roman" w:cs="Times New Roman"/>
              </w:rPr>
              <w:t xml:space="preserve"> Ialoveni</w:t>
            </w:r>
          </w:p>
        </w:tc>
      </w:tr>
      <w:tr w:rsidR="004E21AC" w:rsidRPr="007F1A16" w:rsidTr="00902777">
        <w:tc>
          <w:tcPr>
            <w:tcW w:w="2830" w:type="dxa"/>
          </w:tcPr>
          <w:p w:rsidR="004E21AC" w:rsidRPr="007F1A16" w:rsidRDefault="004E21AC" w:rsidP="00902777">
            <w:pPr>
              <w:rPr>
                <w:rFonts w:ascii="Times New Roman" w:hAnsi="Times New Roman" w:cs="Times New Roman"/>
                <w:highlight w:val="yellow"/>
              </w:rPr>
            </w:pPr>
          </w:p>
        </w:tc>
        <w:tc>
          <w:tcPr>
            <w:tcW w:w="6515" w:type="dxa"/>
          </w:tcPr>
          <w:p w:rsidR="004E21AC" w:rsidRPr="007F1A16" w:rsidRDefault="004E21AC" w:rsidP="004E21AC">
            <w:pPr>
              <w:rPr>
                <w:rFonts w:ascii="Times New Roman" w:hAnsi="Times New Roman" w:cs="Times New Roman"/>
              </w:rPr>
            </w:pPr>
            <w:r w:rsidRPr="007F1A16">
              <w:rPr>
                <w:rFonts w:ascii="Times New Roman" w:hAnsi="Times New Roman" w:cs="Times New Roman"/>
              </w:rPr>
              <w:t xml:space="preserve">Primarul s. Costești, </w:t>
            </w:r>
            <w:proofErr w:type="spellStart"/>
            <w:r w:rsidRPr="007F1A16">
              <w:rPr>
                <w:rFonts w:ascii="Times New Roman" w:hAnsi="Times New Roman" w:cs="Times New Roman"/>
              </w:rPr>
              <w:t>rl</w:t>
            </w:r>
            <w:proofErr w:type="spellEnd"/>
            <w:r w:rsidRPr="007F1A16">
              <w:rPr>
                <w:rFonts w:ascii="Times New Roman" w:hAnsi="Times New Roman" w:cs="Times New Roman"/>
              </w:rPr>
              <w:t>. Ialoveni</w:t>
            </w:r>
          </w:p>
        </w:tc>
      </w:tr>
      <w:tr w:rsidR="00EE1688" w:rsidRPr="007F1A16" w:rsidTr="00902777">
        <w:tc>
          <w:tcPr>
            <w:tcW w:w="2830" w:type="dxa"/>
          </w:tcPr>
          <w:p w:rsidR="00EE1688" w:rsidRPr="007F1A16" w:rsidRDefault="00EE1688" w:rsidP="00902777">
            <w:pPr>
              <w:rPr>
                <w:rFonts w:ascii="Times New Roman" w:hAnsi="Times New Roman" w:cs="Times New Roman"/>
                <w:highlight w:val="yellow"/>
              </w:rPr>
            </w:pPr>
          </w:p>
        </w:tc>
        <w:tc>
          <w:tcPr>
            <w:tcW w:w="6515" w:type="dxa"/>
          </w:tcPr>
          <w:p w:rsidR="00EE1688" w:rsidRPr="007F1A16" w:rsidRDefault="002D01FF" w:rsidP="002D01FF">
            <w:pPr>
              <w:rPr>
                <w:rFonts w:ascii="Times New Roman" w:hAnsi="Times New Roman" w:cs="Times New Roman"/>
              </w:rPr>
            </w:pPr>
            <w:r w:rsidRPr="007F1A16">
              <w:rPr>
                <w:rFonts w:ascii="Times New Roman" w:hAnsi="Times New Roman" w:cs="Times New Roman"/>
              </w:rPr>
              <w:t xml:space="preserve">Primarul </w:t>
            </w:r>
            <w:r w:rsidR="00EE1688" w:rsidRPr="007F1A16">
              <w:rPr>
                <w:rFonts w:ascii="Times New Roman" w:hAnsi="Times New Roman" w:cs="Times New Roman"/>
              </w:rPr>
              <w:t xml:space="preserve">s. </w:t>
            </w:r>
            <w:proofErr w:type="spellStart"/>
            <w:r w:rsidR="00EE1688" w:rsidRPr="007F1A16">
              <w:rPr>
                <w:rFonts w:ascii="Times New Roman" w:hAnsi="Times New Roman" w:cs="Times New Roman"/>
              </w:rPr>
              <w:t>Molesti</w:t>
            </w:r>
            <w:proofErr w:type="spellEnd"/>
            <w:r w:rsidRPr="007F1A16">
              <w:rPr>
                <w:rFonts w:ascii="Times New Roman" w:hAnsi="Times New Roman" w:cs="Times New Roman"/>
              </w:rPr>
              <w:t xml:space="preserve">, </w:t>
            </w:r>
            <w:proofErr w:type="spellStart"/>
            <w:r w:rsidRPr="007F1A16">
              <w:rPr>
                <w:rFonts w:ascii="Times New Roman" w:hAnsi="Times New Roman" w:cs="Times New Roman"/>
              </w:rPr>
              <w:t>rl</w:t>
            </w:r>
            <w:proofErr w:type="spellEnd"/>
            <w:r w:rsidRPr="007F1A16">
              <w:rPr>
                <w:rFonts w:ascii="Times New Roman" w:hAnsi="Times New Roman" w:cs="Times New Roman"/>
              </w:rPr>
              <w:t>.</w:t>
            </w:r>
            <w:r w:rsidR="00EE1688" w:rsidRPr="007F1A16">
              <w:rPr>
                <w:rFonts w:ascii="Times New Roman" w:hAnsi="Times New Roman" w:cs="Times New Roman"/>
              </w:rPr>
              <w:t xml:space="preserve"> Ialoveni </w:t>
            </w:r>
          </w:p>
        </w:tc>
      </w:tr>
      <w:tr w:rsidR="00346E8E" w:rsidRPr="007F1A16" w:rsidTr="00902777">
        <w:tc>
          <w:tcPr>
            <w:tcW w:w="2830" w:type="dxa"/>
          </w:tcPr>
          <w:p w:rsidR="00346E8E" w:rsidRPr="007F1A16" w:rsidRDefault="00346E8E" w:rsidP="00902777">
            <w:pPr>
              <w:rPr>
                <w:rFonts w:ascii="Times New Roman" w:hAnsi="Times New Roman" w:cs="Times New Roman"/>
              </w:rPr>
            </w:pPr>
          </w:p>
        </w:tc>
        <w:tc>
          <w:tcPr>
            <w:tcW w:w="6515" w:type="dxa"/>
          </w:tcPr>
          <w:p w:rsidR="00346E8E" w:rsidRPr="007F1A16" w:rsidRDefault="00100F01" w:rsidP="004E21AC">
            <w:pPr>
              <w:rPr>
                <w:rFonts w:ascii="Times New Roman" w:hAnsi="Times New Roman" w:cs="Times New Roman"/>
              </w:rPr>
            </w:pPr>
            <w:r w:rsidRPr="007F1A16">
              <w:rPr>
                <w:rFonts w:ascii="Times New Roman" w:hAnsi="Times New Roman" w:cs="Times New Roman"/>
              </w:rPr>
              <w:t xml:space="preserve">Primarul </w:t>
            </w:r>
            <w:proofErr w:type="spellStart"/>
            <w:r w:rsidRPr="007F1A16">
              <w:rPr>
                <w:rFonts w:ascii="Times New Roman" w:hAnsi="Times New Roman" w:cs="Times New Roman"/>
              </w:rPr>
              <w:t>com</w:t>
            </w:r>
            <w:proofErr w:type="spellEnd"/>
            <w:r w:rsidRPr="007F1A16">
              <w:rPr>
                <w:rFonts w:ascii="Times New Roman" w:hAnsi="Times New Roman" w:cs="Times New Roman"/>
              </w:rPr>
              <w:t>. Băcioi</w:t>
            </w:r>
            <w:r w:rsidR="002D01FF" w:rsidRPr="007F1A16">
              <w:rPr>
                <w:rFonts w:ascii="Times New Roman" w:hAnsi="Times New Roman" w:cs="Times New Roman"/>
              </w:rPr>
              <w:t xml:space="preserve">, </w:t>
            </w:r>
            <w:r w:rsidR="004E21AC" w:rsidRPr="007F1A16">
              <w:rPr>
                <w:rFonts w:ascii="Times New Roman" w:hAnsi="Times New Roman" w:cs="Times New Roman"/>
              </w:rPr>
              <w:t>mun. Chișinău</w:t>
            </w:r>
          </w:p>
        </w:tc>
      </w:tr>
      <w:tr w:rsidR="00346E8E" w:rsidRPr="007F1A16" w:rsidTr="00902777">
        <w:tc>
          <w:tcPr>
            <w:tcW w:w="2830" w:type="dxa"/>
          </w:tcPr>
          <w:p w:rsidR="00346E8E" w:rsidRPr="007F1A16" w:rsidRDefault="00346E8E" w:rsidP="00902777">
            <w:pPr>
              <w:rPr>
                <w:rFonts w:ascii="Times New Roman" w:hAnsi="Times New Roman" w:cs="Times New Roman"/>
              </w:rPr>
            </w:pPr>
          </w:p>
        </w:tc>
        <w:tc>
          <w:tcPr>
            <w:tcW w:w="6515" w:type="dxa"/>
          </w:tcPr>
          <w:p w:rsidR="00346E8E" w:rsidRPr="007F1A16" w:rsidRDefault="00346E8E" w:rsidP="004E21AC">
            <w:pPr>
              <w:rPr>
                <w:rFonts w:ascii="Times New Roman" w:hAnsi="Times New Roman" w:cs="Times New Roman"/>
              </w:rPr>
            </w:pPr>
            <w:r w:rsidRPr="007F1A16">
              <w:rPr>
                <w:rFonts w:ascii="Times New Roman" w:hAnsi="Times New Roman" w:cs="Times New Roman"/>
              </w:rPr>
              <w:t xml:space="preserve">Primarul </w:t>
            </w:r>
            <w:proofErr w:type="spellStart"/>
            <w:r w:rsidR="00100F01" w:rsidRPr="007F1A16">
              <w:rPr>
                <w:rFonts w:ascii="Times New Roman" w:hAnsi="Times New Roman" w:cs="Times New Roman"/>
              </w:rPr>
              <w:t>com</w:t>
            </w:r>
            <w:proofErr w:type="spellEnd"/>
            <w:r w:rsidR="004E21AC" w:rsidRPr="007F1A16">
              <w:rPr>
                <w:rFonts w:ascii="Times New Roman" w:hAnsi="Times New Roman" w:cs="Times New Roman"/>
              </w:rPr>
              <w:t>.</w:t>
            </w:r>
            <w:r w:rsidR="00100F01" w:rsidRPr="007F1A16">
              <w:rPr>
                <w:rFonts w:ascii="Times New Roman" w:hAnsi="Times New Roman" w:cs="Times New Roman"/>
              </w:rPr>
              <w:t xml:space="preserve"> Albina </w:t>
            </w:r>
            <w:proofErr w:type="spellStart"/>
            <w:r w:rsidRPr="007F1A16">
              <w:rPr>
                <w:rFonts w:ascii="Times New Roman" w:hAnsi="Times New Roman" w:cs="Times New Roman"/>
              </w:rPr>
              <w:t>rl</w:t>
            </w:r>
            <w:proofErr w:type="spellEnd"/>
            <w:r w:rsidRPr="007F1A16">
              <w:rPr>
                <w:rFonts w:ascii="Times New Roman" w:hAnsi="Times New Roman" w:cs="Times New Roman"/>
              </w:rPr>
              <w:t xml:space="preserve">. </w:t>
            </w:r>
            <w:r w:rsidR="00100F01" w:rsidRPr="007F1A16">
              <w:rPr>
                <w:rFonts w:ascii="Times New Roman" w:hAnsi="Times New Roman" w:cs="Times New Roman"/>
              </w:rPr>
              <w:t>Cimișlia</w:t>
            </w:r>
          </w:p>
        </w:tc>
      </w:tr>
      <w:tr w:rsidR="004E21AC" w:rsidRPr="007F1A16" w:rsidTr="00902777">
        <w:tc>
          <w:tcPr>
            <w:tcW w:w="2830" w:type="dxa"/>
          </w:tcPr>
          <w:p w:rsidR="004E21AC" w:rsidRPr="007F1A16" w:rsidRDefault="004E21AC" w:rsidP="00902777">
            <w:pPr>
              <w:rPr>
                <w:rFonts w:ascii="Times New Roman" w:hAnsi="Times New Roman" w:cs="Times New Roman"/>
              </w:rPr>
            </w:pPr>
          </w:p>
        </w:tc>
        <w:tc>
          <w:tcPr>
            <w:tcW w:w="6515" w:type="dxa"/>
          </w:tcPr>
          <w:p w:rsidR="004E21AC" w:rsidRPr="007F1A16" w:rsidRDefault="004E21AC" w:rsidP="004E21AC">
            <w:pPr>
              <w:rPr>
                <w:rFonts w:ascii="Times New Roman" w:hAnsi="Times New Roman" w:cs="Times New Roman"/>
              </w:rPr>
            </w:pPr>
            <w:r w:rsidRPr="007F1A16">
              <w:rPr>
                <w:rFonts w:ascii="Times New Roman" w:hAnsi="Times New Roman" w:cs="Times New Roman"/>
              </w:rPr>
              <w:t xml:space="preserve">Primarul </w:t>
            </w:r>
            <w:proofErr w:type="spellStart"/>
            <w:r w:rsidRPr="007F1A16">
              <w:rPr>
                <w:rFonts w:ascii="Times New Roman" w:hAnsi="Times New Roman" w:cs="Times New Roman"/>
              </w:rPr>
              <w:t>com</w:t>
            </w:r>
            <w:proofErr w:type="spellEnd"/>
            <w:r w:rsidRPr="007F1A16">
              <w:rPr>
                <w:rFonts w:ascii="Times New Roman" w:hAnsi="Times New Roman" w:cs="Times New Roman"/>
              </w:rPr>
              <w:t>.</w:t>
            </w:r>
            <w:r w:rsidRPr="007F1A16">
              <w:rPr>
                <w:rFonts w:ascii="Times New Roman" w:hAnsi="Times New Roman" w:cs="Times New Roman"/>
              </w:rPr>
              <w:t xml:space="preserve"> </w:t>
            </w:r>
            <w:proofErr w:type="spellStart"/>
            <w:r w:rsidRPr="007F1A16">
              <w:rPr>
                <w:rFonts w:ascii="Times New Roman" w:hAnsi="Times New Roman" w:cs="Times New Roman"/>
              </w:rPr>
              <w:t>Hîrtop</w:t>
            </w:r>
            <w:proofErr w:type="spellEnd"/>
            <w:r w:rsidRPr="007F1A16">
              <w:rPr>
                <w:rFonts w:ascii="Times New Roman" w:hAnsi="Times New Roman" w:cs="Times New Roman"/>
              </w:rPr>
              <w:t>,</w:t>
            </w:r>
            <w:r w:rsidRPr="007F1A16">
              <w:rPr>
                <w:rFonts w:ascii="Times New Roman" w:hAnsi="Times New Roman" w:cs="Times New Roman"/>
              </w:rPr>
              <w:t xml:space="preserve"> </w:t>
            </w:r>
            <w:proofErr w:type="spellStart"/>
            <w:r w:rsidRPr="007F1A16">
              <w:rPr>
                <w:rFonts w:ascii="Times New Roman" w:hAnsi="Times New Roman" w:cs="Times New Roman"/>
              </w:rPr>
              <w:t>rl</w:t>
            </w:r>
            <w:proofErr w:type="spellEnd"/>
            <w:r w:rsidRPr="007F1A16">
              <w:rPr>
                <w:rFonts w:ascii="Times New Roman" w:hAnsi="Times New Roman" w:cs="Times New Roman"/>
              </w:rPr>
              <w:t xml:space="preserve"> Cimișlia</w:t>
            </w:r>
          </w:p>
        </w:tc>
      </w:tr>
      <w:tr w:rsidR="00EE1688" w:rsidRPr="007F1A16" w:rsidTr="00902777">
        <w:tc>
          <w:tcPr>
            <w:tcW w:w="2830" w:type="dxa"/>
          </w:tcPr>
          <w:p w:rsidR="00EE1688" w:rsidRPr="007F1A16" w:rsidRDefault="00EE1688" w:rsidP="00902777">
            <w:pPr>
              <w:rPr>
                <w:rFonts w:ascii="Times New Roman" w:hAnsi="Times New Roman" w:cs="Times New Roman"/>
              </w:rPr>
            </w:pPr>
          </w:p>
        </w:tc>
        <w:tc>
          <w:tcPr>
            <w:tcW w:w="6515" w:type="dxa"/>
          </w:tcPr>
          <w:p w:rsidR="00EE1688" w:rsidRPr="007F1A16" w:rsidRDefault="00081384" w:rsidP="00137894">
            <w:pPr>
              <w:rPr>
                <w:rFonts w:ascii="Times New Roman" w:hAnsi="Times New Roman" w:cs="Times New Roman"/>
              </w:rPr>
            </w:pPr>
            <w:r w:rsidRPr="007F1A16">
              <w:rPr>
                <w:rFonts w:ascii="Times New Roman" w:hAnsi="Times New Roman" w:cs="Times New Roman"/>
              </w:rPr>
              <w:t>Prim</w:t>
            </w:r>
            <w:r w:rsidR="00137894" w:rsidRPr="007F1A16">
              <w:rPr>
                <w:rFonts w:ascii="Times New Roman" w:hAnsi="Times New Roman" w:cs="Times New Roman"/>
              </w:rPr>
              <w:t>arul</w:t>
            </w:r>
            <w:r w:rsidRPr="007F1A16">
              <w:rPr>
                <w:rFonts w:ascii="Times New Roman" w:hAnsi="Times New Roman" w:cs="Times New Roman"/>
              </w:rPr>
              <w:t xml:space="preserve">, </w:t>
            </w:r>
            <w:proofErr w:type="spellStart"/>
            <w:r w:rsidRPr="007F1A16">
              <w:rPr>
                <w:rFonts w:ascii="Times New Roman" w:hAnsi="Times New Roman" w:cs="Times New Roman"/>
              </w:rPr>
              <w:t>c</w:t>
            </w:r>
            <w:r w:rsidR="00EE1688" w:rsidRPr="007F1A16">
              <w:rPr>
                <w:rFonts w:ascii="Times New Roman" w:hAnsi="Times New Roman" w:cs="Times New Roman"/>
              </w:rPr>
              <w:t>om</w:t>
            </w:r>
            <w:proofErr w:type="spellEnd"/>
            <w:r w:rsidR="00EE1688" w:rsidRPr="007F1A16">
              <w:rPr>
                <w:rFonts w:ascii="Times New Roman" w:hAnsi="Times New Roman" w:cs="Times New Roman"/>
              </w:rPr>
              <w:t xml:space="preserve">. </w:t>
            </w:r>
            <w:r w:rsidR="00EE1688" w:rsidRPr="007F1A16">
              <w:rPr>
                <w:rFonts w:ascii="Times New Roman" w:hAnsi="Times New Roman" w:cs="Times New Roman"/>
              </w:rPr>
              <w:t>Tomaiul Nou</w:t>
            </w:r>
            <w:r w:rsidR="00137894" w:rsidRPr="007F1A16">
              <w:rPr>
                <w:rFonts w:ascii="Times New Roman" w:hAnsi="Times New Roman" w:cs="Times New Roman"/>
              </w:rPr>
              <w:t xml:space="preserve">, </w:t>
            </w:r>
            <w:proofErr w:type="spellStart"/>
            <w:r w:rsidR="00137894" w:rsidRPr="007F1A16">
              <w:rPr>
                <w:rFonts w:ascii="Times New Roman" w:hAnsi="Times New Roman" w:cs="Times New Roman"/>
              </w:rPr>
              <w:t>rl</w:t>
            </w:r>
            <w:proofErr w:type="spellEnd"/>
            <w:r w:rsidR="00137894" w:rsidRPr="007F1A16">
              <w:rPr>
                <w:rFonts w:ascii="Times New Roman" w:hAnsi="Times New Roman" w:cs="Times New Roman"/>
              </w:rPr>
              <w:t xml:space="preserve">. Leova </w:t>
            </w:r>
          </w:p>
        </w:tc>
      </w:tr>
      <w:tr w:rsidR="00EE1688" w:rsidRPr="007F1A16" w:rsidTr="00902777">
        <w:tc>
          <w:tcPr>
            <w:tcW w:w="2830" w:type="dxa"/>
          </w:tcPr>
          <w:p w:rsidR="00EE1688" w:rsidRPr="007F1A16" w:rsidRDefault="00EE1688" w:rsidP="00902777">
            <w:pPr>
              <w:rPr>
                <w:rFonts w:ascii="Times New Roman" w:hAnsi="Times New Roman" w:cs="Times New Roman"/>
              </w:rPr>
            </w:pPr>
          </w:p>
        </w:tc>
        <w:tc>
          <w:tcPr>
            <w:tcW w:w="6515" w:type="dxa"/>
          </w:tcPr>
          <w:p w:rsidR="00EE1688" w:rsidRPr="007F1A16" w:rsidRDefault="00137894" w:rsidP="004E21AC">
            <w:pPr>
              <w:rPr>
                <w:rFonts w:ascii="Times New Roman" w:hAnsi="Times New Roman" w:cs="Times New Roman"/>
              </w:rPr>
            </w:pPr>
            <w:r w:rsidRPr="007F1A16">
              <w:rPr>
                <w:rFonts w:ascii="Times New Roman" w:hAnsi="Times New Roman" w:cs="Times New Roman"/>
              </w:rPr>
              <w:t xml:space="preserve">Primarul </w:t>
            </w:r>
            <w:proofErr w:type="spellStart"/>
            <w:r w:rsidR="00081384" w:rsidRPr="007F1A16">
              <w:rPr>
                <w:rFonts w:ascii="Times New Roman" w:hAnsi="Times New Roman" w:cs="Times New Roman"/>
              </w:rPr>
              <w:t>c</w:t>
            </w:r>
            <w:r w:rsidR="00EE1688" w:rsidRPr="007F1A16">
              <w:rPr>
                <w:rFonts w:ascii="Times New Roman" w:hAnsi="Times New Roman" w:cs="Times New Roman"/>
              </w:rPr>
              <w:t>om</w:t>
            </w:r>
            <w:proofErr w:type="spellEnd"/>
            <w:r w:rsidRPr="007F1A16">
              <w:rPr>
                <w:rFonts w:ascii="Times New Roman" w:hAnsi="Times New Roman" w:cs="Times New Roman"/>
              </w:rPr>
              <w:t>.</w:t>
            </w:r>
            <w:r w:rsidR="00EE1688" w:rsidRPr="007F1A16">
              <w:rPr>
                <w:rFonts w:ascii="Times New Roman" w:hAnsi="Times New Roman" w:cs="Times New Roman"/>
              </w:rPr>
              <w:t xml:space="preserve"> </w:t>
            </w:r>
            <w:r w:rsidR="00EE1688" w:rsidRPr="007F1A16">
              <w:rPr>
                <w:rFonts w:ascii="Times New Roman" w:hAnsi="Times New Roman" w:cs="Times New Roman"/>
              </w:rPr>
              <w:t>Sărățica Nouă</w:t>
            </w:r>
            <w:r w:rsidR="00081384" w:rsidRPr="007F1A16">
              <w:rPr>
                <w:rFonts w:ascii="Times New Roman" w:hAnsi="Times New Roman" w:cs="Times New Roman"/>
              </w:rPr>
              <w:t xml:space="preserve">, </w:t>
            </w:r>
            <w:proofErr w:type="spellStart"/>
            <w:r w:rsidRPr="007F1A16">
              <w:rPr>
                <w:rFonts w:ascii="Times New Roman" w:hAnsi="Times New Roman" w:cs="Times New Roman"/>
              </w:rPr>
              <w:t>rl</w:t>
            </w:r>
            <w:proofErr w:type="spellEnd"/>
            <w:r w:rsidRPr="007F1A16">
              <w:rPr>
                <w:rFonts w:ascii="Times New Roman" w:hAnsi="Times New Roman" w:cs="Times New Roman"/>
              </w:rPr>
              <w:t xml:space="preserve">. </w:t>
            </w:r>
            <w:r w:rsidR="00081384" w:rsidRPr="007F1A16">
              <w:rPr>
                <w:rFonts w:ascii="Times New Roman" w:hAnsi="Times New Roman" w:cs="Times New Roman"/>
              </w:rPr>
              <w:t>Leova</w:t>
            </w:r>
          </w:p>
        </w:tc>
      </w:tr>
      <w:tr w:rsidR="00EE1688" w:rsidRPr="007F1A16" w:rsidTr="00902777">
        <w:tc>
          <w:tcPr>
            <w:tcW w:w="2830" w:type="dxa"/>
          </w:tcPr>
          <w:p w:rsidR="00EE1688" w:rsidRPr="007F1A16" w:rsidRDefault="00EE1688" w:rsidP="00902777">
            <w:pPr>
              <w:rPr>
                <w:rFonts w:ascii="Times New Roman" w:hAnsi="Times New Roman" w:cs="Times New Roman"/>
              </w:rPr>
            </w:pPr>
          </w:p>
        </w:tc>
        <w:tc>
          <w:tcPr>
            <w:tcW w:w="6515" w:type="dxa"/>
          </w:tcPr>
          <w:p w:rsidR="00EE1688" w:rsidRPr="007F1A16" w:rsidRDefault="00137894" w:rsidP="004E21AC">
            <w:pPr>
              <w:rPr>
                <w:rFonts w:ascii="Times New Roman" w:hAnsi="Times New Roman" w:cs="Times New Roman"/>
              </w:rPr>
            </w:pPr>
            <w:r w:rsidRPr="007F1A16">
              <w:rPr>
                <w:rFonts w:ascii="Times New Roman" w:hAnsi="Times New Roman" w:cs="Times New Roman"/>
              </w:rPr>
              <w:t xml:space="preserve">Primarul </w:t>
            </w:r>
            <w:proofErr w:type="spellStart"/>
            <w:r w:rsidRPr="007F1A16">
              <w:rPr>
                <w:rFonts w:ascii="Times New Roman" w:hAnsi="Times New Roman" w:cs="Times New Roman"/>
              </w:rPr>
              <w:t>com</w:t>
            </w:r>
            <w:proofErr w:type="spellEnd"/>
            <w:r w:rsidRPr="007F1A16">
              <w:rPr>
                <w:rFonts w:ascii="Times New Roman" w:hAnsi="Times New Roman" w:cs="Times New Roman"/>
              </w:rPr>
              <w:t>. Cneazevca</w:t>
            </w:r>
            <w:r w:rsidR="00220CE8">
              <w:rPr>
                <w:rFonts w:ascii="Times New Roman" w:hAnsi="Times New Roman" w:cs="Times New Roman"/>
              </w:rPr>
              <w:t xml:space="preserve">, </w:t>
            </w:r>
            <w:proofErr w:type="spellStart"/>
            <w:r w:rsidR="00220CE8">
              <w:rPr>
                <w:rFonts w:ascii="Times New Roman" w:hAnsi="Times New Roman" w:cs="Times New Roman"/>
              </w:rPr>
              <w:t>rl</w:t>
            </w:r>
            <w:proofErr w:type="spellEnd"/>
            <w:r w:rsidR="00220CE8">
              <w:rPr>
                <w:rFonts w:ascii="Times New Roman" w:hAnsi="Times New Roman" w:cs="Times New Roman"/>
              </w:rPr>
              <w:t>. L</w:t>
            </w:r>
            <w:r w:rsidRPr="007F1A16">
              <w:rPr>
                <w:rFonts w:ascii="Times New Roman" w:hAnsi="Times New Roman" w:cs="Times New Roman"/>
              </w:rPr>
              <w:t>eova</w:t>
            </w:r>
          </w:p>
        </w:tc>
      </w:tr>
    </w:tbl>
    <w:p w:rsidR="008F734C" w:rsidRDefault="008F734C" w:rsidP="00902777">
      <w:pPr>
        <w:spacing w:after="0" w:line="240" w:lineRule="auto"/>
        <w:ind w:firstLine="709"/>
        <w:rPr>
          <w:rFonts w:ascii="Times New Roman" w:hAnsi="Times New Roman" w:cs="Times New Roman"/>
          <w:sz w:val="24"/>
          <w:szCs w:val="24"/>
        </w:rPr>
      </w:pPr>
    </w:p>
    <w:p w:rsidR="002E76CC" w:rsidRDefault="002E76CC" w:rsidP="00902777">
      <w:pPr>
        <w:spacing w:after="0" w:line="240" w:lineRule="auto"/>
        <w:ind w:firstLine="709"/>
        <w:rPr>
          <w:rFonts w:ascii="Times New Roman" w:hAnsi="Times New Roman" w:cs="Times New Roman"/>
          <w:sz w:val="24"/>
          <w:szCs w:val="24"/>
        </w:rPr>
      </w:pPr>
    </w:p>
    <w:p w:rsidR="002E76CC" w:rsidRPr="002E76CC" w:rsidRDefault="002E76CC" w:rsidP="002E76CC">
      <w:pPr>
        <w:spacing w:after="0" w:line="240" w:lineRule="auto"/>
        <w:jc w:val="center"/>
        <w:rPr>
          <w:rFonts w:ascii="Times New Roman" w:eastAsia="Times New Roman" w:hAnsi="Times New Roman" w:cs="Times New Roman"/>
          <w:b/>
          <w:sz w:val="24"/>
          <w:szCs w:val="24"/>
          <w:lang w:eastAsia="ru-RU"/>
        </w:rPr>
      </w:pPr>
      <w:r w:rsidRPr="002E76CC">
        <w:rPr>
          <w:rFonts w:ascii="Times New Roman" w:eastAsia="Times New Roman" w:hAnsi="Times New Roman" w:cs="Times New Roman"/>
          <w:b/>
          <w:sz w:val="24"/>
          <w:szCs w:val="24"/>
          <w:lang w:eastAsia="ru-RU"/>
        </w:rPr>
        <w:lastRenderedPageBreak/>
        <w:t xml:space="preserve">NOTĂ INFORMATIVĂ </w:t>
      </w:r>
    </w:p>
    <w:p w:rsidR="007F1A16" w:rsidRPr="007F1A16" w:rsidRDefault="007F1A16" w:rsidP="007F1A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la proiectul Hotărîrii Guvernului </w:t>
      </w:r>
      <w:r w:rsidRPr="007F1A16">
        <w:rPr>
          <w:rFonts w:ascii="Times New Roman" w:eastAsia="Times New Roman" w:hAnsi="Times New Roman" w:cs="Times New Roman"/>
          <w:sz w:val="24"/>
          <w:szCs w:val="24"/>
          <w:lang w:eastAsia="ru-RU"/>
        </w:rPr>
        <w:t xml:space="preserve">privind instituirea Comisiei de cercetare prealabilă pentru declararea </w:t>
      </w:r>
      <w:proofErr w:type="spellStart"/>
      <w:r w:rsidRPr="007F1A16">
        <w:rPr>
          <w:rFonts w:ascii="Times New Roman" w:eastAsia="Times New Roman" w:hAnsi="Times New Roman" w:cs="Times New Roman"/>
          <w:sz w:val="24"/>
          <w:szCs w:val="24"/>
          <w:lang w:eastAsia="ru-RU"/>
        </w:rPr>
        <w:t>utilităţii</w:t>
      </w:r>
      <w:proofErr w:type="spellEnd"/>
      <w:r w:rsidRPr="007F1A16">
        <w:rPr>
          <w:rFonts w:ascii="Times New Roman" w:eastAsia="Times New Roman" w:hAnsi="Times New Roman" w:cs="Times New Roman"/>
          <w:sz w:val="24"/>
          <w:szCs w:val="24"/>
          <w:lang w:eastAsia="ru-RU"/>
        </w:rPr>
        <w:t xml:space="preserve"> publice</w:t>
      </w:r>
      <w:r>
        <w:rPr>
          <w:rFonts w:ascii="Times New Roman" w:eastAsia="Times New Roman" w:hAnsi="Times New Roman" w:cs="Times New Roman"/>
          <w:sz w:val="24"/>
          <w:szCs w:val="24"/>
          <w:lang w:eastAsia="ru-RU"/>
        </w:rPr>
        <w:t xml:space="preserve"> </w:t>
      </w:r>
      <w:r w:rsidRPr="007F1A16">
        <w:rPr>
          <w:rFonts w:ascii="Times New Roman" w:eastAsia="Times New Roman" w:hAnsi="Times New Roman" w:cs="Times New Roman"/>
          <w:sz w:val="24"/>
          <w:szCs w:val="24"/>
          <w:lang w:eastAsia="ru-RU"/>
        </w:rPr>
        <w:t xml:space="preserve">de interes </w:t>
      </w:r>
      <w:proofErr w:type="spellStart"/>
      <w:r w:rsidRPr="007F1A16">
        <w:rPr>
          <w:rFonts w:ascii="Times New Roman" w:eastAsia="Times New Roman" w:hAnsi="Times New Roman" w:cs="Times New Roman"/>
          <w:sz w:val="24"/>
          <w:szCs w:val="24"/>
          <w:lang w:eastAsia="ru-RU"/>
        </w:rPr>
        <w:t>naţional</w:t>
      </w:r>
      <w:proofErr w:type="spellEnd"/>
      <w:r w:rsidRPr="007F1A16">
        <w:rPr>
          <w:rFonts w:ascii="Times New Roman" w:eastAsia="Times New Roman" w:hAnsi="Times New Roman" w:cs="Times New Roman"/>
          <w:sz w:val="24"/>
          <w:szCs w:val="24"/>
          <w:lang w:eastAsia="ru-RU"/>
        </w:rPr>
        <w:t xml:space="preserve"> de </w:t>
      </w:r>
      <w:proofErr w:type="spellStart"/>
      <w:r w:rsidRPr="007F1A16">
        <w:rPr>
          <w:rFonts w:ascii="Times New Roman" w:eastAsia="Times New Roman" w:hAnsi="Times New Roman" w:cs="Times New Roman"/>
          <w:sz w:val="24"/>
          <w:szCs w:val="24"/>
          <w:lang w:eastAsia="ru-RU"/>
        </w:rPr>
        <w:t>reconstrucţie</w:t>
      </w:r>
      <w:proofErr w:type="spellEnd"/>
      <w:r w:rsidRPr="007F1A16">
        <w:rPr>
          <w:rFonts w:ascii="Times New Roman" w:eastAsia="Times New Roman" w:hAnsi="Times New Roman" w:cs="Times New Roman"/>
          <w:sz w:val="24"/>
          <w:szCs w:val="24"/>
          <w:lang w:eastAsia="ru-RU"/>
        </w:rPr>
        <w:t xml:space="preserve"> </w:t>
      </w:r>
      <w:proofErr w:type="spellStart"/>
      <w:r w:rsidRPr="007F1A16">
        <w:rPr>
          <w:rFonts w:ascii="Times New Roman" w:eastAsia="Times New Roman" w:hAnsi="Times New Roman" w:cs="Times New Roman"/>
          <w:sz w:val="24"/>
          <w:szCs w:val="24"/>
          <w:lang w:eastAsia="ru-RU"/>
        </w:rPr>
        <w:t>şi</w:t>
      </w:r>
      <w:proofErr w:type="spellEnd"/>
      <w:r w:rsidRPr="007F1A16">
        <w:rPr>
          <w:rFonts w:ascii="Times New Roman" w:eastAsia="Times New Roman" w:hAnsi="Times New Roman" w:cs="Times New Roman"/>
          <w:sz w:val="24"/>
          <w:szCs w:val="24"/>
          <w:lang w:eastAsia="ru-RU"/>
        </w:rPr>
        <w:t xml:space="preserve"> </w:t>
      </w:r>
      <w:proofErr w:type="spellStart"/>
      <w:r w:rsidRPr="007F1A16">
        <w:rPr>
          <w:rFonts w:ascii="Times New Roman" w:eastAsia="Times New Roman" w:hAnsi="Times New Roman" w:cs="Times New Roman"/>
          <w:sz w:val="24"/>
          <w:szCs w:val="24"/>
          <w:lang w:eastAsia="ru-RU"/>
        </w:rPr>
        <w:t>construcţie</w:t>
      </w:r>
      <w:proofErr w:type="spellEnd"/>
      <w:r w:rsidRPr="007F1A16">
        <w:rPr>
          <w:rFonts w:ascii="Times New Roman" w:eastAsia="Times New Roman" w:hAnsi="Times New Roman" w:cs="Times New Roman"/>
          <w:sz w:val="24"/>
          <w:szCs w:val="24"/>
          <w:lang w:eastAsia="ru-RU"/>
        </w:rPr>
        <w:t xml:space="preserve"> a liniilor electrice cu  tensiunea  de  110  kV  Drochia – </w:t>
      </w:r>
      <w:proofErr w:type="spellStart"/>
      <w:r w:rsidRPr="007F1A16">
        <w:rPr>
          <w:rFonts w:ascii="Times New Roman" w:eastAsia="Times New Roman" w:hAnsi="Times New Roman" w:cs="Times New Roman"/>
          <w:sz w:val="24"/>
          <w:szCs w:val="24"/>
          <w:lang w:eastAsia="ru-RU"/>
        </w:rPr>
        <w:t>Şuri</w:t>
      </w:r>
      <w:proofErr w:type="spellEnd"/>
      <w:r w:rsidRPr="007F1A16">
        <w:rPr>
          <w:rFonts w:ascii="Times New Roman" w:eastAsia="Times New Roman" w:hAnsi="Times New Roman" w:cs="Times New Roman"/>
          <w:sz w:val="24"/>
          <w:szCs w:val="24"/>
          <w:lang w:eastAsia="ru-RU"/>
        </w:rPr>
        <w:t xml:space="preserve">,  </w:t>
      </w:r>
      <w:proofErr w:type="spellStart"/>
      <w:r w:rsidRPr="007F1A16">
        <w:rPr>
          <w:rFonts w:ascii="Times New Roman" w:eastAsia="Times New Roman" w:hAnsi="Times New Roman" w:cs="Times New Roman"/>
          <w:sz w:val="24"/>
          <w:szCs w:val="24"/>
          <w:lang w:eastAsia="ru-RU"/>
        </w:rPr>
        <w:t>Şuri</w:t>
      </w:r>
      <w:proofErr w:type="spellEnd"/>
      <w:r w:rsidRPr="007F1A16">
        <w:rPr>
          <w:rFonts w:ascii="Times New Roman" w:eastAsia="Times New Roman" w:hAnsi="Times New Roman" w:cs="Times New Roman"/>
          <w:sz w:val="24"/>
          <w:szCs w:val="24"/>
          <w:lang w:eastAsia="ru-RU"/>
        </w:rPr>
        <w:t xml:space="preserve"> – </w:t>
      </w:r>
      <w:proofErr w:type="spellStart"/>
      <w:r w:rsidRPr="007F1A16">
        <w:rPr>
          <w:rFonts w:ascii="Times New Roman" w:eastAsia="Times New Roman" w:hAnsi="Times New Roman" w:cs="Times New Roman"/>
          <w:sz w:val="24"/>
          <w:szCs w:val="24"/>
          <w:lang w:eastAsia="ru-RU"/>
        </w:rPr>
        <w:t>Donduşeni</w:t>
      </w:r>
      <w:proofErr w:type="spellEnd"/>
      <w:r w:rsidRPr="007F1A16">
        <w:rPr>
          <w:rFonts w:ascii="Times New Roman" w:eastAsia="Times New Roman" w:hAnsi="Times New Roman" w:cs="Times New Roman"/>
          <w:sz w:val="24"/>
          <w:szCs w:val="24"/>
          <w:lang w:eastAsia="ru-RU"/>
        </w:rPr>
        <w:t xml:space="preserve">, </w:t>
      </w:r>
      <w:proofErr w:type="spellStart"/>
      <w:r w:rsidRPr="007F1A16">
        <w:rPr>
          <w:rFonts w:ascii="Times New Roman" w:eastAsia="Times New Roman" w:hAnsi="Times New Roman" w:cs="Times New Roman"/>
          <w:sz w:val="24"/>
          <w:szCs w:val="24"/>
          <w:lang w:eastAsia="ru-RU"/>
        </w:rPr>
        <w:t>Chişinău</w:t>
      </w:r>
      <w:proofErr w:type="spellEnd"/>
      <w:r w:rsidRPr="007F1A16">
        <w:rPr>
          <w:rFonts w:ascii="Times New Roman" w:eastAsia="Times New Roman" w:hAnsi="Times New Roman" w:cs="Times New Roman"/>
          <w:sz w:val="24"/>
          <w:szCs w:val="24"/>
          <w:lang w:eastAsia="ru-RU"/>
        </w:rPr>
        <w:t xml:space="preserve"> – </w:t>
      </w:r>
      <w:proofErr w:type="spellStart"/>
      <w:r w:rsidRPr="007F1A16">
        <w:rPr>
          <w:rFonts w:ascii="Times New Roman" w:eastAsia="Times New Roman" w:hAnsi="Times New Roman" w:cs="Times New Roman"/>
          <w:sz w:val="24"/>
          <w:szCs w:val="24"/>
          <w:lang w:eastAsia="ru-RU"/>
        </w:rPr>
        <w:t>Hînceşti</w:t>
      </w:r>
      <w:proofErr w:type="spellEnd"/>
      <w:r w:rsidRPr="007F1A16">
        <w:rPr>
          <w:rFonts w:ascii="Times New Roman" w:eastAsia="Times New Roman" w:hAnsi="Times New Roman" w:cs="Times New Roman"/>
          <w:sz w:val="24"/>
          <w:szCs w:val="24"/>
          <w:lang w:eastAsia="ru-RU"/>
        </w:rPr>
        <w:t xml:space="preserve">,        </w:t>
      </w:r>
    </w:p>
    <w:p w:rsidR="002E76CC" w:rsidRDefault="007F1A16" w:rsidP="007F1A16">
      <w:pPr>
        <w:spacing w:after="0" w:line="240" w:lineRule="auto"/>
        <w:jc w:val="center"/>
        <w:rPr>
          <w:rFonts w:ascii="Times New Roman" w:eastAsia="Times New Roman" w:hAnsi="Times New Roman" w:cs="Times New Roman"/>
          <w:sz w:val="24"/>
          <w:szCs w:val="24"/>
          <w:lang w:eastAsia="ru-RU"/>
        </w:rPr>
      </w:pPr>
      <w:r w:rsidRPr="007F1A16">
        <w:rPr>
          <w:rFonts w:ascii="Times New Roman" w:eastAsia="Times New Roman" w:hAnsi="Times New Roman" w:cs="Times New Roman"/>
          <w:sz w:val="24"/>
          <w:szCs w:val="24"/>
          <w:lang w:eastAsia="ru-RU"/>
        </w:rPr>
        <w:t xml:space="preserve">                   </w:t>
      </w:r>
      <w:proofErr w:type="spellStart"/>
      <w:r w:rsidRPr="007F1A16">
        <w:rPr>
          <w:rFonts w:ascii="Times New Roman" w:eastAsia="Times New Roman" w:hAnsi="Times New Roman" w:cs="Times New Roman"/>
          <w:sz w:val="24"/>
          <w:szCs w:val="24"/>
          <w:lang w:eastAsia="ru-RU"/>
        </w:rPr>
        <w:t>Hînceşti</w:t>
      </w:r>
      <w:proofErr w:type="spellEnd"/>
      <w:r w:rsidRPr="007F1A16">
        <w:rPr>
          <w:rFonts w:ascii="Times New Roman" w:eastAsia="Times New Roman" w:hAnsi="Times New Roman" w:cs="Times New Roman"/>
          <w:sz w:val="24"/>
          <w:szCs w:val="24"/>
          <w:lang w:eastAsia="ru-RU"/>
        </w:rPr>
        <w:t xml:space="preserve"> – Cneazevca, </w:t>
      </w:r>
      <w:proofErr w:type="spellStart"/>
      <w:r w:rsidRPr="007F1A16">
        <w:rPr>
          <w:rFonts w:ascii="Times New Roman" w:eastAsia="Times New Roman" w:hAnsi="Times New Roman" w:cs="Times New Roman"/>
          <w:sz w:val="24"/>
          <w:szCs w:val="24"/>
          <w:lang w:eastAsia="ru-RU"/>
        </w:rPr>
        <w:t>Şoldăneşti</w:t>
      </w:r>
      <w:proofErr w:type="spellEnd"/>
      <w:r w:rsidRPr="007F1A16">
        <w:rPr>
          <w:rFonts w:ascii="Times New Roman" w:eastAsia="Times New Roman" w:hAnsi="Times New Roman" w:cs="Times New Roman"/>
          <w:sz w:val="24"/>
          <w:szCs w:val="24"/>
          <w:lang w:eastAsia="ru-RU"/>
        </w:rPr>
        <w:t xml:space="preserve"> – </w:t>
      </w:r>
      <w:proofErr w:type="spellStart"/>
      <w:r w:rsidRPr="007F1A16">
        <w:rPr>
          <w:rFonts w:ascii="Times New Roman" w:eastAsia="Times New Roman" w:hAnsi="Times New Roman" w:cs="Times New Roman"/>
          <w:sz w:val="24"/>
          <w:szCs w:val="24"/>
          <w:lang w:eastAsia="ru-RU"/>
        </w:rPr>
        <w:t>Ignăţei</w:t>
      </w:r>
      <w:proofErr w:type="spellEnd"/>
    </w:p>
    <w:p w:rsidR="007F1A16" w:rsidRDefault="007F1A16" w:rsidP="007F1A16">
      <w:pPr>
        <w:spacing w:after="0" w:line="240" w:lineRule="auto"/>
        <w:jc w:val="center"/>
        <w:rPr>
          <w:rFonts w:ascii="Times New Roman" w:eastAsia="Times New Roman" w:hAnsi="Times New Roman" w:cs="Times New Roman"/>
          <w:sz w:val="24"/>
          <w:szCs w:val="24"/>
          <w:lang w:eastAsia="ru-RU"/>
        </w:rPr>
      </w:pPr>
    </w:p>
    <w:p w:rsidR="007F1A16" w:rsidRPr="002E76CC" w:rsidRDefault="007F1A16" w:rsidP="007F1A16">
      <w:pPr>
        <w:spacing w:after="0" w:line="240" w:lineRule="auto"/>
        <w:jc w:val="center"/>
        <w:rPr>
          <w:rFonts w:ascii="Times New Roman" w:eastAsia="Times New Roman" w:hAnsi="Times New Roman" w:cs="Times New Roman"/>
          <w:sz w:val="24"/>
          <w:szCs w:val="24"/>
          <w:lang w:eastAsia="ru-RU"/>
        </w:rPr>
      </w:pPr>
    </w:p>
    <w:p w:rsidR="00C253CE" w:rsidRDefault="002E76CC" w:rsidP="002E76CC">
      <w:pPr>
        <w:spacing w:after="0" w:line="240" w:lineRule="auto"/>
        <w:ind w:firstLine="426"/>
        <w:jc w:val="both"/>
        <w:rPr>
          <w:rFonts w:ascii="Times New Roman" w:eastAsia="Times New Roman" w:hAnsi="Times New Roman" w:cs="Times New Roman"/>
          <w:sz w:val="24"/>
          <w:szCs w:val="24"/>
          <w:lang w:eastAsia="ru-RU"/>
        </w:rPr>
      </w:pPr>
      <w:r w:rsidRPr="002E76CC">
        <w:rPr>
          <w:rFonts w:ascii="Times New Roman" w:eastAsia="Times New Roman" w:hAnsi="Times New Roman" w:cs="Times New Roman"/>
          <w:sz w:val="24"/>
          <w:szCs w:val="24"/>
          <w:lang w:eastAsia="ru-RU"/>
        </w:rPr>
        <w:t>P</w:t>
      </w:r>
      <w:r w:rsidR="007F1A16">
        <w:rPr>
          <w:rFonts w:ascii="Times New Roman" w:eastAsia="Times New Roman" w:hAnsi="Times New Roman" w:cs="Times New Roman"/>
          <w:sz w:val="24"/>
          <w:szCs w:val="24"/>
          <w:lang w:eastAsia="ru-RU"/>
        </w:rPr>
        <w:t xml:space="preserve">rezentul proiect de </w:t>
      </w:r>
      <w:proofErr w:type="spellStart"/>
      <w:r w:rsidR="007F1A16">
        <w:rPr>
          <w:rFonts w:ascii="Times New Roman" w:eastAsia="Times New Roman" w:hAnsi="Times New Roman" w:cs="Times New Roman"/>
          <w:sz w:val="24"/>
          <w:szCs w:val="24"/>
          <w:lang w:eastAsia="ru-RU"/>
        </w:rPr>
        <w:t>Hotărîre</w:t>
      </w:r>
      <w:proofErr w:type="spellEnd"/>
      <w:r w:rsidR="007F1A16">
        <w:rPr>
          <w:rFonts w:ascii="Times New Roman" w:eastAsia="Times New Roman" w:hAnsi="Times New Roman" w:cs="Times New Roman"/>
          <w:sz w:val="24"/>
          <w:szCs w:val="24"/>
          <w:lang w:eastAsia="ru-RU"/>
        </w:rPr>
        <w:t xml:space="preserve"> a fost elaborat </w:t>
      </w:r>
      <w:r w:rsidRPr="002E76CC">
        <w:rPr>
          <w:rFonts w:ascii="Times New Roman" w:eastAsia="Times New Roman" w:hAnsi="Times New Roman" w:cs="Times New Roman"/>
          <w:sz w:val="24"/>
          <w:szCs w:val="24"/>
          <w:lang w:eastAsia="ru-RU"/>
        </w:rPr>
        <w:t xml:space="preserve"> </w:t>
      </w:r>
      <w:r w:rsidR="00C253CE" w:rsidRPr="00C253CE">
        <w:rPr>
          <w:rFonts w:ascii="Times New Roman" w:eastAsia="Times New Roman" w:hAnsi="Times New Roman" w:cs="Times New Roman"/>
          <w:sz w:val="24"/>
          <w:szCs w:val="24"/>
          <w:lang w:eastAsia="ru-RU"/>
        </w:rPr>
        <w:t xml:space="preserve">în conformitate cu Legea exproprierii pentru cauză de utilitate publică nr. 488-XIV din 08.07.1999 (M.O. nr. 42-44/331 din 20.04.2000) și cu prevederile Regulamentului privind modul de cercetare prealabilă pentru declararea utilității publice a obiectului exproprierii, aprobat prin </w:t>
      </w:r>
      <w:proofErr w:type="spellStart"/>
      <w:r w:rsidR="00C253CE" w:rsidRPr="00C253CE">
        <w:rPr>
          <w:rFonts w:ascii="Times New Roman" w:eastAsia="Times New Roman" w:hAnsi="Times New Roman" w:cs="Times New Roman"/>
          <w:sz w:val="24"/>
          <w:szCs w:val="24"/>
          <w:lang w:eastAsia="ru-RU"/>
        </w:rPr>
        <w:t>Hotărîrea</w:t>
      </w:r>
      <w:proofErr w:type="spellEnd"/>
      <w:r w:rsidR="00C253CE" w:rsidRPr="00C253CE">
        <w:rPr>
          <w:rFonts w:ascii="Times New Roman" w:eastAsia="Times New Roman" w:hAnsi="Times New Roman" w:cs="Times New Roman"/>
          <w:sz w:val="24"/>
          <w:szCs w:val="24"/>
          <w:lang w:eastAsia="ru-RU"/>
        </w:rPr>
        <w:t xml:space="preserve"> Guvernului nr. 660 din 15.06.2006 (M.O. nr. 95-97/709 din 23.06.2006)</w:t>
      </w:r>
      <w:r w:rsidR="00C253CE">
        <w:rPr>
          <w:rFonts w:ascii="Times New Roman" w:eastAsia="Times New Roman" w:hAnsi="Times New Roman" w:cs="Times New Roman"/>
          <w:sz w:val="24"/>
          <w:szCs w:val="24"/>
          <w:lang w:eastAsia="ru-RU"/>
        </w:rPr>
        <w:t>.</w:t>
      </w:r>
    </w:p>
    <w:p w:rsidR="002E76CC" w:rsidRPr="002E76CC" w:rsidRDefault="002E76CC" w:rsidP="002E76CC">
      <w:pPr>
        <w:spacing w:after="0" w:line="240" w:lineRule="auto"/>
        <w:ind w:firstLine="426"/>
        <w:jc w:val="both"/>
        <w:rPr>
          <w:rFonts w:ascii="Times New Roman" w:eastAsia="Times New Roman" w:hAnsi="Times New Roman" w:cs="Times New Roman"/>
          <w:sz w:val="24"/>
          <w:szCs w:val="24"/>
          <w:lang w:eastAsia="ru-RU"/>
        </w:rPr>
      </w:pPr>
      <w:r w:rsidRPr="002E76CC">
        <w:rPr>
          <w:rFonts w:ascii="Times New Roman" w:eastAsia="Times New Roman" w:hAnsi="Times New Roman" w:cs="Times New Roman"/>
          <w:sz w:val="24"/>
          <w:szCs w:val="24"/>
          <w:lang w:eastAsia="ru-RU"/>
        </w:rPr>
        <w:t xml:space="preserve">Necesitatea elaborării proiectului este argumentată prin faptul că, în conformitate cu contractul nr.42856 din 22.05.2012 </w:t>
      </w:r>
      <w:proofErr w:type="spellStart"/>
      <w:r w:rsidRPr="002E76CC">
        <w:rPr>
          <w:rFonts w:ascii="Times New Roman" w:eastAsia="Times New Roman" w:hAnsi="Times New Roman" w:cs="Times New Roman"/>
          <w:sz w:val="24"/>
          <w:szCs w:val="24"/>
          <w:lang w:eastAsia="ru-RU"/>
        </w:rPr>
        <w:t>şi</w:t>
      </w:r>
      <w:proofErr w:type="spellEnd"/>
      <w:r w:rsidRPr="002E76CC">
        <w:rPr>
          <w:rFonts w:ascii="Times New Roman" w:eastAsia="Times New Roman" w:hAnsi="Times New Roman" w:cs="Times New Roman"/>
          <w:sz w:val="24"/>
          <w:szCs w:val="24"/>
          <w:lang w:eastAsia="ru-RU"/>
        </w:rPr>
        <w:t xml:space="preserve"> grantul Comisiei Europene, Banca Europeană pentru </w:t>
      </w:r>
      <w:proofErr w:type="spellStart"/>
      <w:r w:rsidRPr="002E76CC">
        <w:rPr>
          <w:rFonts w:ascii="Times New Roman" w:eastAsia="Times New Roman" w:hAnsi="Times New Roman" w:cs="Times New Roman"/>
          <w:sz w:val="24"/>
          <w:szCs w:val="24"/>
          <w:lang w:eastAsia="ru-RU"/>
        </w:rPr>
        <w:t>Reconstrucţie</w:t>
      </w:r>
      <w:proofErr w:type="spellEnd"/>
      <w:r w:rsidRPr="002E76CC">
        <w:rPr>
          <w:rFonts w:ascii="Times New Roman" w:eastAsia="Times New Roman" w:hAnsi="Times New Roman" w:cs="Times New Roman"/>
          <w:sz w:val="24"/>
          <w:szCs w:val="24"/>
          <w:lang w:eastAsia="ru-RU"/>
        </w:rPr>
        <w:t xml:space="preserve"> </w:t>
      </w:r>
      <w:proofErr w:type="spellStart"/>
      <w:r w:rsidRPr="002E76CC">
        <w:rPr>
          <w:rFonts w:ascii="Times New Roman" w:eastAsia="Times New Roman" w:hAnsi="Times New Roman" w:cs="Times New Roman"/>
          <w:sz w:val="24"/>
          <w:szCs w:val="24"/>
          <w:lang w:eastAsia="ru-RU"/>
        </w:rPr>
        <w:t>şi</w:t>
      </w:r>
      <w:proofErr w:type="spellEnd"/>
      <w:r w:rsidRPr="002E76CC">
        <w:rPr>
          <w:rFonts w:ascii="Times New Roman" w:eastAsia="Times New Roman" w:hAnsi="Times New Roman" w:cs="Times New Roman"/>
          <w:sz w:val="24"/>
          <w:szCs w:val="24"/>
          <w:lang w:eastAsia="ru-RU"/>
        </w:rPr>
        <w:t xml:space="preserve"> Dezvoltare </w:t>
      </w:r>
      <w:proofErr w:type="spellStart"/>
      <w:r w:rsidRPr="002E76CC">
        <w:rPr>
          <w:rFonts w:ascii="Times New Roman" w:eastAsia="Times New Roman" w:hAnsi="Times New Roman" w:cs="Times New Roman"/>
          <w:sz w:val="24"/>
          <w:szCs w:val="24"/>
          <w:lang w:eastAsia="ru-RU"/>
        </w:rPr>
        <w:t>investeşte</w:t>
      </w:r>
      <w:proofErr w:type="spellEnd"/>
      <w:r w:rsidRPr="002E76CC">
        <w:rPr>
          <w:rFonts w:ascii="Times New Roman" w:eastAsia="Times New Roman" w:hAnsi="Times New Roman" w:cs="Times New Roman"/>
          <w:sz w:val="24"/>
          <w:szCs w:val="24"/>
          <w:lang w:eastAsia="ru-RU"/>
        </w:rPr>
        <w:t xml:space="preserve"> mijloace financiare pentru realizarea proiectului ”Reabilitarea </w:t>
      </w:r>
      <w:proofErr w:type="spellStart"/>
      <w:r w:rsidRPr="002E76CC">
        <w:rPr>
          <w:rFonts w:ascii="Times New Roman" w:eastAsia="Times New Roman" w:hAnsi="Times New Roman" w:cs="Times New Roman"/>
          <w:sz w:val="24"/>
          <w:szCs w:val="24"/>
          <w:lang w:eastAsia="ru-RU"/>
        </w:rPr>
        <w:t>reţelelor</w:t>
      </w:r>
      <w:proofErr w:type="spellEnd"/>
      <w:r w:rsidRPr="002E76CC">
        <w:rPr>
          <w:rFonts w:ascii="Times New Roman" w:eastAsia="Times New Roman" w:hAnsi="Times New Roman" w:cs="Times New Roman"/>
          <w:sz w:val="24"/>
          <w:szCs w:val="24"/>
          <w:lang w:eastAsia="ru-RU"/>
        </w:rPr>
        <w:t xml:space="preserve"> electrice de transport ale ”</w:t>
      </w:r>
      <w:proofErr w:type="spellStart"/>
      <w:r w:rsidRPr="002E76CC">
        <w:rPr>
          <w:rFonts w:ascii="Times New Roman" w:eastAsia="Times New Roman" w:hAnsi="Times New Roman" w:cs="Times New Roman"/>
          <w:sz w:val="24"/>
          <w:szCs w:val="24"/>
          <w:lang w:eastAsia="ru-RU"/>
        </w:rPr>
        <w:t>Moldelectrica</w:t>
      </w:r>
      <w:proofErr w:type="spellEnd"/>
      <w:r w:rsidRPr="002E76CC">
        <w:rPr>
          <w:rFonts w:ascii="Times New Roman" w:eastAsia="Times New Roman" w:hAnsi="Times New Roman" w:cs="Times New Roman"/>
          <w:sz w:val="24"/>
          <w:szCs w:val="24"/>
          <w:lang w:eastAsia="ru-RU"/>
        </w:rPr>
        <w:t>” Î.S.</w:t>
      </w:r>
      <w:r w:rsidR="00170295">
        <w:rPr>
          <w:rFonts w:ascii="Times New Roman" w:eastAsia="Times New Roman" w:hAnsi="Times New Roman" w:cs="Times New Roman"/>
          <w:sz w:val="24"/>
          <w:szCs w:val="24"/>
          <w:lang w:eastAsia="ru-RU"/>
        </w:rPr>
        <w:t xml:space="preserve"> </w:t>
      </w:r>
      <w:r w:rsidRPr="002E76CC">
        <w:rPr>
          <w:rFonts w:ascii="Times New Roman" w:eastAsia="Times New Roman" w:hAnsi="Times New Roman" w:cs="Times New Roman"/>
          <w:sz w:val="26"/>
          <w:szCs w:val="26"/>
          <w:lang w:eastAsia="ru-RU"/>
        </w:rPr>
        <w:t>O parte integrantă a acestui proiect reprezintă luc</w:t>
      </w:r>
      <w:r w:rsidR="00170295">
        <w:rPr>
          <w:rFonts w:ascii="Times New Roman" w:eastAsia="Times New Roman" w:hAnsi="Times New Roman" w:cs="Times New Roman"/>
          <w:sz w:val="26"/>
          <w:szCs w:val="26"/>
          <w:lang w:eastAsia="ru-RU"/>
        </w:rPr>
        <w:t>r</w:t>
      </w:r>
      <w:r w:rsidRPr="002E76CC">
        <w:rPr>
          <w:rFonts w:ascii="Times New Roman" w:eastAsia="Times New Roman" w:hAnsi="Times New Roman" w:cs="Times New Roman"/>
          <w:sz w:val="26"/>
          <w:szCs w:val="26"/>
          <w:lang w:eastAsia="ru-RU"/>
        </w:rPr>
        <w:t xml:space="preserve">ările </w:t>
      </w:r>
      <w:r w:rsidRPr="002E76CC">
        <w:rPr>
          <w:rFonts w:ascii="Times New Roman" w:eastAsia="Times New Roman" w:hAnsi="Times New Roman" w:cs="Times New Roman"/>
          <w:sz w:val="24"/>
          <w:szCs w:val="24"/>
          <w:lang w:eastAsia="ru-RU"/>
        </w:rPr>
        <w:t xml:space="preserve">de </w:t>
      </w:r>
      <w:proofErr w:type="spellStart"/>
      <w:r w:rsidRPr="002E76CC">
        <w:rPr>
          <w:rFonts w:ascii="Times New Roman" w:eastAsia="Times New Roman" w:hAnsi="Times New Roman" w:cs="Times New Roman"/>
          <w:sz w:val="24"/>
          <w:szCs w:val="24"/>
          <w:lang w:eastAsia="ru-RU"/>
        </w:rPr>
        <w:t>construcţia</w:t>
      </w:r>
      <w:proofErr w:type="spellEnd"/>
      <w:r w:rsidRPr="002E76CC">
        <w:rPr>
          <w:rFonts w:ascii="Times New Roman" w:eastAsia="Times New Roman" w:hAnsi="Times New Roman" w:cs="Times New Roman"/>
          <w:sz w:val="24"/>
          <w:szCs w:val="24"/>
          <w:lang w:eastAsia="ru-RU"/>
        </w:rPr>
        <w:t xml:space="preserve"> LEA-35 kV (în </w:t>
      </w:r>
      <w:proofErr w:type="spellStart"/>
      <w:r w:rsidRPr="002E76CC">
        <w:rPr>
          <w:rFonts w:ascii="Times New Roman" w:eastAsia="Times New Roman" w:hAnsi="Times New Roman" w:cs="Times New Roman"/>
          <w:sz w:val="24"/>
          <w:szCs w:val="24"/>
          <w:lang w:eastAsia="ru-RU"/>
        </w:rPr>
        <w:t>gabarituri</w:t>
      </w:r>
      <w:proofErr w:type="spellEnd"/>
      <w:r w:rsidRPr="002E76CC">
        <w:rPr>
          <w:rFonts w:ascii="Times New Roman" w:eastAsia="Times New Roman" w:hAnsi="Times New Roman" w:cs="Times New Roman"/>
          <w:sz w:val="24"/>
          <w:szCs w:val="24"/>
          <w:lang w:eastAsia="ru-RU"/>
        </w:rPr>
        <w:t xml:space="preserve"> de 110 kV) </w:t>
      </w:r>
      <w:proofErr w:type="spellStart"/>
      <w:r w:rsidRPr="002E76CC">
        <w:rPr>
          <w:rFonts w:ascii="Times New Roman" w:eastAsia="Times New Roman" w:hAnsi="Times New Roman" w:cs="Times New Roman"/>
          <w:sz w:val="24"/>
          <w:szCs w:val="24"/>
          <w:lang w:eastAsia="ru-RU"/>
        </w:rPr>
        <w:t>Şoldăneşti</w:t>
      </w:r>
      <w:proofErr w:type="spellEnd"/>
      <w:r w:rsidRPr="002E76CC">
        <w:rPr>
          <w:rFonts w:ascii="Times New Roman" w:eastAsia="Times New Roman" w:hAnsi="Times New Roman" w:cs="Times New Roman"/>
          <w:sz w:val="24"/>
          <w:szCs w:val="24"/>
          <w:lang w:eastAsia="ru-RU"/>
        </w:rPr>
        <w:t xml:space="preserve"> - </w:t>
      </w:r>
      <w:proofErr w:type="spellStart"/>
      <w:r w:rsidRPr="002E76CC">
        <w:rPr>
          <w:rFonts w:ascii="Times New Roman" w:eastAsia="Times New Roman" w:hAnsi="Times New Roman" w:cs="Times New Roman"/>
          <w:sz w:val="24"/>
          <w:szCs w:val="24"/>
          <w:lang w:eastAsia="ru-RU"/>
        </w:rPr>
        <w:t>Ignăţei</w:t>
      </w:r>
      <w:proofErr w:type="spellEnd"/>
      <w:r w:rsidRPr="002E76CC">
        <w:rPr>
          <w:rFonts w:ascii="Times New Roman" w:eastAsia="Times New Roman" w:hAnsi="Times New Roman" w:cs="Times New Roman"/>
          <w:sz w:val="24"/>
          <w:szCs w:val="24"/>
          <w:lang w:eastAsia="ru-RU"/>
        </w:rPr>
        <w:t xml:space="preserve"> cu lungimea de </w:t>
      </w:r>
      <w:smartTag w:uri="urn:schemas-microsoft-com:office:smarttags" w:element="metricconverter">
        <w:smartTagPr>
          <w:attr w:name="ProductID" w:val="22,0 km"/>
        </w:smartTagPr>
        <w:r w:rsidRPr="002E76CC">
          <w:rPr>
            <w:rFonts w:ascii="Times New Roman" w:eastAsia="Times New Roman" w:hAnsi="Times New Roman" w:cs="Times New Roman"/>
            <w:sz w:val="24"/>
            <w:szCs w:val="24"/>
            <w:lang w:eastAsia="ru-RU"/>
          </w:rPr>
          <w:t>22,0 km</w:t>
        </w:r>
      </w:smartTag>
      <w:r w:rsidRPr="002E76CC">
        <w:rPr>
          <w:rFonts w:ascii="Times New Roman" w:eastAsia="Times New Roman" w:hAnsi="Times New Roman" w:cs="Times New Roman"/>
          <w:sz w:val="24"/>
          <w:szCs w:val="24"/>
          <w:lang w:eastAsia="ru-RU"/>
        </w:rPr>
        <w:t xml:space="preserve"> </w:t>
      </w:r>
      <w:proofErr w:type="spellStart"/>
      <w:r w:rsidRPr="002E76CC">
        <w:rPr>
          <w:rFonts w:ascii="Times New Roman" w:eastAsia="Times New Roman" w:hAnsi="Times New Roman" w:cs="Times New Roman"/>
          <w:sz w:val="24"/>
          <w:szCs w:val="24"/>
          <w:lang w:eastAsia="ru-RU"/>
        </w:rPr>
        <w:t>şi</w:t>
      </w:r>
      <w:proofErr w:type="spellEnd"/>
      <w:r w:rsidRPr="002E76CC">
        <w:rPr>
          <w:rFonts w:ascii="Times New Roman" w:eastAsia="Times New Roman" w:hAnsi="Times New Roman" w:cs="Times New Roman"/>
          <w:sz w:val="24"/>
          <w:szCs w:val="24"/>
          <w:lang w:eastAsia="ru-RU"/>
        </w:rPr>
        <w:t xml:space="preserve"> </w:t>
      </w:r>
      <w:proofErr w:type="spellStart"/>
      <w:r w:rsidRPr="002E76CC">
        <w:rPr>
          <w:rFonts w:ascii="Times New Roman" w:eastAsia="Times New Roman" w:hAnsi="Times New Roman" w:cs="Times New Roman"/>
          <w:sz w:val="24"/>
          <w:szCs w:val="24"/>
          <w:lang w:eastAsia="ru-RU"/>
        </w:rPr>
        <w:t>reconstrucţia</w:t>
      </w:r>
      <w:proofErr w:type="spellEnd"/>
      <w:r w:rsidRPr="002E76CC">
        <w:rPr>
          <w:rFonts w:ascii="Times New Roman" w:eastAsia="Times New Roman" w:hAnsi="Times New Roman" w:cs="Times New Roman"/>
          <w:sz w:val="24"/>
          <w:szCs w:val="24"/>
          <w:lang w:eastAsia="ru-RU"/>
        </w:rPr>
        <w:t xml:space="preserve"> LEA-110 kV Drochia – </w:t>
      </w:r>
      <w:proofErr w:type="spellStart"/>
      <w:r w:rsidRPr="002E76CC">
        <w:rPr>
          <w:rFonts w:ascii="Times New Roman" w:eastAsia="Times New Roman" w:hAnsi="Times New Roman" w:cs="Times New Roman"/>
          <w:sz w:val="24"/>
          <w:szCs w:val="24"/>
          <w:lang w:eastAsia="ru-RU"/>
        </w:rPr>
        <w:t>Şuri</w:t>
      </w:r>
      <w:proofErr w:type="spellEnd"/>
      <w:r w:rsidRPr="002E76CC">
        <w:rPr>
          <w:rFonts w:ascii="Times New Roman" w:eastAsia="Times New Roman" w:hAnsi="Times New Roman" w:cs="Times New Roman"/>
          <w:sz w:val="24"/>
          <w:szCs w:val="24"/>
          <w:lang w:eastAsia="ru-RU"/>
        </w:rPr>
        <w:t xml:space="preserve"> cu lungimea de </w:t>
      </w:r>
      <w:smartTag w:uri="urn:schemas-microsoft-com:office:smarttags" w:element="metricconverter">
        <w:smartTagPr>
          <w:attr w:name="ProductID" w:val="14,3 km"/>
        </w:smartTagPr>
        <w:r w:rsidRPr="002E76CC">
          <w:rPr>
            <w:rFonts w:ascii="Times New Roman" w:eastAsia="Times New Roman" w:hAnsi="Times New Roman" w:cs="Times New Roman"/>
            <w:color w:val="000000"/>
            <w:sz w:val="24"/>
            <w:szCs w:val="24"/>
            <w:lang w:eastAsia="ru-RU"/>
          </w:rPr>
          <w:t xml:space="preserve">14,3 </w:t>
        </w:r>
        <w:r w:rsidRPr="002E76CC">
          <w:rPr>
            <w:rFonts w:ascii="Times New Roman" w:eastAsia="Times New Roman" w:hAnsi="Times New Roman" w:cs="Times New Roman"/>
            <w:sz w:val="24"/>
            <w:szCs w:val="24"/>
            <w:lang w:eastAsia="ru-RU"/>
          </w:rPr>
          <w:t>km</w:t>
        </w:r>
      </w:smartTag>
      <w:r w:rsidRPr="002E76CC">
        <w:rPr>
          <w:rFonts w:ascii="Times New Roman" w:eastAsia="Times New Roman" w:hAnsi="Times New Roman" w:cs="Times New Roman"/>
          <w:sz w:val="24"/>
          <w:szCs w:val="24"/>
          <w:lang w:eastAsia="ru-RU"/>
        </w:rPr>
        <w:t xml:space="preserve">, LEA-110 kV </w:t>
      </w:r>
      <w:proofErr w:type="spellStart"/>
      <w:r w:rsidRPr="002E76CC">
        <w:rPr>
          <w:rFonts w:ascii="Times New Roman" w:eastAsia="Times New Roman" w:hAnsi="Times New Roman" w:cs="Times New Roman"/>
          <w:sz w:val="24"/>
          <w:szCs w:val="24"/>
          <w:lang w:eastAsia="ru-RU"/>
        </w:rPr>
        <w:t>Şuri</w:t>
      </w:r>
      <w:proofErr w:type="spellEnd"/>
      <w:r w:rsidRPr="002E76CC">
        <w:rPr>
          <w:rFonts w:ascii="Times New Roman" w:eastAsia="Times New Roman" w:hAnsi="Times New Roman" w:cs="Times New Roman"/>
          <w:sz w:val="24"/>
          <w:szCs w:val="24"/>
          <w:lang w:eastAsia="ru-RU"/>
        </w:rPr>
        <w:t xml:space="preserve"> – </w:t>
      </w:r>
      <w:proofErr w:type="spellStart"/>
      <w:r w:rsidRPr="002E76CC">
        <w:rPr>
          <w:rFonts w:ascii="Times New Roman" w:eastAsia="Times New Roman" w:hAnsi="Times New Roman" w:cs="Times New Roman"/>
          <w:sz w:val="24"/>
          <w:szCs w:val="24"/>
          <w:lang w:eastAsia="ru-RU"/>
        </w:rPr>
        <w:t>Donduşeni</w:t>
      </w:r>
      <w:proofErr w:type="spellEnd"/>
      <w:r w:rsidRPr="002E76CC">
        <w:rPr>
          <w:rFonts w:ascii="Times New Roman" w:eastAsia="Times New Roman" w:hAnsi="Times New Roman" w:cs="Times New Roman"/>
          <w:sz w:val="24"/>
          <w:szCs w:val="24"/>
          <w:lang w:eastAsia="ru-RU"/>
        </w:rPr>
        <w:t xml:space="preserve"> cu lungimea de </w:t>
      </w:r>
      <w:smartTag w:uri="urn:schemas-microsoft-com:office:smarttags" w:element="metricconverter">
        <w:smartTagPr>
          <w:attr w:name="ProductID" w:val="23,6 km"/>
        </w:smartTagPr>
        <w:r w:rsidRPr="002E76CC">
          <w:rPr>
            <w:rFonts w:ascii="Times New Roman" w:eastAsia="Times New Roman" w:hAnsi="Times New Roman" w:cs="Times New Roman"/>
            <w:sz w:val="24"/>
            <w:szCs w:val="24"/>
            <w:lang w:eastAsia="ru-RU"/>
          </w:rPr>
          <w:t>23,6 km</w:t>
        </w:r>
      </w:smartTag>
      <w:r w:rsidRPr="002E76CC">
        <w:rPr>
          <w:rFonts w:ascii="Times New Roman" w:eastAsia="Times New Roman" w:hAnsi="Times New Roman" w:cs="Times New Roman"/>
          <w:sz w:val="24"/>
          <w:szCs w:val="24"/>
          <w:lang w:eastAsia="ru-RU"/>
        </w:rPr>
        <w:t xml:space="preserve">, LEA-110 kV </w:t>
      </w:r>
      <w:proofErr w:type="spellStart"/>
      <w:r w:rsidRPr="002E76CC">
        <w:rPr>
          <w:rFonts w:ascii="Times New Roman" w:eastAsia="Times New Roman" w:hAnsi="Times New Roman" w:cs="Times New Roman"/>
          <w:sz w:val="24"/>
          <w:szCs w:val="24"/>
          <w:lang w:eastAsia="ru-RU"/>
        </w:rPr>
        <w:t>Chişinău</w:t>
      </w:r>
      <w:proofErr w:type="spellEnd"/>
      <w:r w:rsidRPr="002E76CC">
        <w:rPr>
          <w:rFonts w:ascii="Times New Roman" w:eastAsia="Times New Roman" w:hAnsi="Times New Roman" w:cs="Times New Roman"/>
          <w:sz w:val="24"/>
          <w:szCs w:val="24"/>
          <w:lang w:eastAsia="ru-RU"/>
        </w:rPr>
        <w:t xml:space="preserve"> – </w:t>
      </w:r>
      <w:proofErr w:type="spellStart"/>
      <w:r w:rsidRPr="002E76CC">
        <w:rPr>
          <w:rFonts w:ascii="Times New Roman" w:eastAsia="Times New Roman" w:hAnsi="Times New Roman" w:cs="Times New Roman"/>
          <w:sz w:val="24"/>
          <w:szCs w:val="24"/>
          <w:lang w:eastAsia="ru-RU"/>
        </w:rPr>
        <w:t>Hînceşti</w:t>
      </w:r>
      <w:proofErr w:type="spellEnd"/>
      <w:r w:rsidRPr="002E76CC">
        <w:rPr>
          <w:rFonts w:ascii="Times New Roman" w:eastAsia="Times New Roman" w:hAnsi="Times New Roman" w:cs="Times New Roman"/>
          <w:sz w:val="24"/>
          <w:szCs w:val="24"/>
          <w:lang w:eastAsia="ru-RU"/>
        </w:rPr>
        <w:t xml:space="preserve"> cu lungimea de </w:t>
      </w:r>
      <w:smartTag w:uri="urn:schemas-microsoft-com:office:smarttags" w:element="metricconverter">
        <w:smartTagPr>
          <w:attr w:name="ProductID" w:val="25,5 km"/>
        </w:smartTagPr>
        <w:r w:rsidRPr="002E76CC">
          <w:rPr>
            <w:rFonts w:ascii="Times New Roman" w:eastAsia="Times New Roman" w:hAnsi="Times New Roman" w:cs="Times New Roman"/>
            <w:color w:val="000000"/>
            <w:sz w:val="24"/>
            <w:szCs w:val="24"/>
            <w:lang w:eastAsia="ru-RU"/>
          </w:rPr>
          <w:t>25,5</w:t>
        </w:r>
        <w:r w:rsidRPr="002E76CC">
          <w:rPr>
            <w:rFonts w:ascii="Times New Roman" w:eastAsia="Times New Roman" w:hAnsi="Times New Roman" w:cs="Times New Roman"/>
            <w:sz w:val="24"/>
            <w:szCs w:val="24"/>
            <w:lang w:eastAsia="ru-RU"/>
          </w:rPr>
          <w:t xml:space="preserve"> km</w:t>
        </w:r>
      </w:smartTag>
      <w:r w:rsidRPr="002E76CC">
        <w:rPr>
          <w:rFonts w:ascii="Times New Roman" w:eastAsia="Times New Roman" w:hAnsi="Times New Roman" w:cs="Times New Roman"/>
          <w:sz w:val="24"/>
          <w:szCs w:val="24"/>
          <w:lang w:eastAsia="ru-RU"/>
        </w:rPr>
        <w:t xml:space="preserve">, LEA-110 kV </w:t>
      </w:r>
      <w:proofErr w:type="spellStart"/>
      <w:r w:rsidRPr="002E76CC">
        <w:rPr>
          <w:rFonts w:ascii="Times New Roman" w:eastAsia="Times New Roman" w:hAnsi="Times New Roman" w:cs="Times New Roman"/>
          <w:sz w:val="24"/>
          <w:szCs w:val="24"/>
          <w:lang w:eastAsia="ru-RU"/>
        </w:rPr>
        <w:t>Hînceşti</w:t>
      </w:r>
      <w:proofErr w:type="spellEnd"/>
      <w:r w:rsidRPr="002E76CC">
        <w:rPr>
          <w:rFonts w:ascii="Times New Roman" w:eastAsia="Times New Roman" w:hAnsi="Times New Roman" w:cs="Times New Roman"/>
          <w:sz w:val="24"/>
          <w:szCs w:val="24"/>
          <w:lang w:eastAsia="ru-RU"/>
        </w:rPr>
        <w:t xml:space="preserve"> – Cneazevca cu lungimea de </w:t>
      </w:r>
      <w:smartTag w:uri="urn:schemas-microsoft-com:office:smarttags" w:element="metricconverter">
        <w:smartTagPr>
          <w:attr w:name="ProductID" w:val="42,7 km"/>
        </w:smartTagPr>
        <w:r w:rsidRPr="002E76CC">
          <w:rPr>
            <w:rFonts w:ascii="Times New Roman" w:eastAsia="Times New Roman" w:hAnsi="Times New Roman" w:cs="Times New Roman"/>
            <w:color w:val="000000"/>
            <w:sz w:val="24"/>
            <w:szCs w:val="24"/>
            <w:lang w:eastAsia="ru-RU"/>
          </w:rPr>
          <w:t xml:space="preserve">42,7 </w:t>
        </w:r>
        <w:r w:rsidRPr="002E76CC">
          <w:rPr>
            <w:rFonts w:ascii="Times New Roman" w:eastAsia="Times New Roman" w:hAnsi="Times New Roman" w:cs="Times New Roman"/>
            <w:sz w:val="24"/>
            <w:szCs w:val="24"/>
            <w:lang w:eastAsia="ru-RU"/>
          </w:rPr>
          <w:t>km</w:t>
        </w:r>
      </w:smartTag>
      <w:r w:rsidRPr="002E76CC">
        <w:rPr>
          <w:rFonts w:ascii="Times New Roman" w:eastAsia="Times New Roman" w:hAnsi="Times New Roman" w:cs="Times New Roman"/>
          <w:sz w:val="24"/>
          <w:szCs w:val="24"/>
          <w:lang w:eastAsia="ru-RU"/>
        </w:rPr>
        <w:t xml:space="preserve">. </w:t>
      </w:r>
    </w:p>
    <w:p w:rsidR="002E76CC" w:rsidRPr="002E76CC" w:rsidRDefault="002E76CC" w:rsidP="002E76CC">
      <w:pPr>
        <w:spacing w:after="0" w:line="240" w:lineRule="auto"/>
        <w:ind w:firstLine="426"/>
        <w:jc w:val="both"/>
        <w:rPr>
          <w:rFonts w:ascii="Times New Roman" w:eastAsia="Times New Roman" w:hAnsi="Times New Roman" w:cs="Times New Roman"/>
          <w:sz w:val="24"/>
          <w:szCs w:val="24"/>
          <w:lang w:eastAsia="ru-RU"/>
        </w:rPr>
      </w:pPr>
      <w:r w:rsidRPr="002E76CC">
        <w:rPr>
          <w:rFonts w:ascii="Times New Roman" w:eastAsia="Times New Roman" w:hAnsi="Times New Roman" w:cs="Times New Roman"/>
          <w:sz w:val="24"/>
          <w:szCs w:val="24"/>
          <w:lang w:eastAsia="ru-RU"/>
        </w:rPr>
        <w:t xml:space="preserve">Conform </w:t>
      </w:r>
      <w:proofErr w:type="spellStart"/>
      <w:r w:rsidRPr="002E76CC">
        <w:rPr>
          <w:rFonts w:ascii="Times New Roman" w:eastAsia="Times New Roman" w:hAnsi="Times New Roman" w:cs="Times New Roman"/>
          <w:sz w:val="24"/>
          <w:szCs w:val="24"/>
          <w:lang w:eastAsia="ru-RU"/>
        </w:rPr>
        <w:t>condiţiilor</w:t>
      </w:r>
      <w:proofErr w:type="spellEnd"/>
      <w:r w:rsidRPr="002E76CC">
        <w:rPr>
          <w:rFonts w:ascii="Times New Roman" w:eastAsia="Times New Roman" w:hAnsi="Times New Roman" w:cs="Times New Roman"/>
          <w:sz w:val="24"/>
          <w:szCs w:val="24"/>
          <w:lang w:eastAsia="ru-RU"/>
        </w:rPr>
        <w:t xml:space="preserve"> grantului, termenul de executare a lucrărilor </w:t>
      </w:r>
      <w:proofErr w:type="spellStart"/>
      <w:r w:rsidRPr="002E76CC">
        <w:rPr>
          <w:rFonts w:ascii="Times New Roman" w:eastAsia="Times New Roman" w:hAnsi="Times New Roman" w:cs="Times New Roman"/>
          <w:sz w:val="24"/>
          <w:szCs w:val="24"/>
          <w:lang w:eastAsia="ru-RU"/>
        </w:rPr>
        <w:t>şi</w:t>
      </w:r>
      <w:proofErr w:type="spellEnd"/>
      <w:r w:rsidRPr="002E76CC">
        <w:rPr>
          <w:rFonts w:ascii="Times New Roman" w:eastAsia="Times New Roman" w:hAnsi="Times New Roman" w:cs="Times New Roman"/>
          <w:sz w:val="24"/>
          <w:szCs w:val="24"/>
          <w:lang w:eastAsia="ru-RU"/>
        </w:rPr>
        <w:t xml:space="preserve"> </w:t>
      </w:r>
      <w:proofErr w:type="spellStart"/>
      <w:r w:rsidRPr="002E76CC">
        <w:rPr>
          <w:rFonts w:ascii="Times New Roman" w:eastAsia="Times New Roman" w:hAnsi="Times New Roman" w:cs="Times New Roman"/>
          <w:sz w:val="24"/>
          <w:szCs w:val="24"/>
          <w:lang w:eastAsia="ru-RU"/>
        </w:rPr>
        <w:t>acţiunea</w:t>
      </w:r>
      <w:proofErr w:type="spellEnd"/>
      <w:r w:rsidRPr="002E76CC">
        <w:rPr>
          <w:rFonts w:ascii="Times New Roman" w:eastAsia="Times New Roman" w:hAnsi="Times New Roman" w:cs="Times New Roman"/>
          <w:sz w:val="24"/>
          <w:szCs w:val="24"/>
          <w:lang w:eastAsia="ru-RU"/>
        </w:rPr>
        <w:t xml:space="preserve"> </w:t>
      </w:r>
      <w:proofErr w:type="spellStart"/>
      <w:r w:rsidRPr="002E76CC">
        <w:rPr>
          <w:rFonts w:ascii="Times New Roman" w:eastAsia="Times New Roman" w:hAnsi="Times New Roman" w:cs="Times New Roman"/>
          <w:sz w:val="24"/>
          <w:szCs w:val="24"/>
          <w:lang w:eastAsia="ru-RU"/>
        </w:rPr>
        <w:t>obligaţiilor</w:t>
      </w:r>
      <w:proofErr w:type="spellEnd"/>
      <w:r w:rsidRPr="002E76CC">
        <w:rPr>
          <w:rFonts w:ascii="Times New Roman" w:eastAsia="Times New Roman" w:hAnsi="Times New Roman" w:cs="Times New Roman"/>
          <w:sz w:val="24"/>
          <w:szCs w:val="24"/>
          <w:lang w:eastAsia="ru-RU"/>
        </w:rPr>
        <w:t xml:space="preserve"> de credit sunt limitate de un termen de 24 luni. Suma totală a </w:t>
      </w:r>
      <w:proofErr w:type="spellStart"/>
      <w:r w:rsidRPr="002E76CC">
        <w:rPr>
          <w:rFonts w:ascii="Times New Roman" w:eastAsia="Times New Roman" w:hAnsi="Times New Roman" w:cs="Times New Roman"/>
          <w:sz w:val="24"/>
          <w:szCs w:val="24"/>
          <w:lang w:eastAsia="ru-RU"/>
        </w:rPr>
        <w:t>finanţării</w:t>
      </w:r>
      <w:proofErr w:type="spellEnd"/>
      <w:r w:rsidRPr="002E76CC">
        <w:rPr>
          <w:rFonts w:ascii="Times New Roman" w:eastAsia="Times New Roman" w:hAnsi="Times New Roman" w:cs="Times New Roman"/>
          <w:sz w:val="24"/>
          <w:szCs w:val="24"/>
          <w:lang w:eastAsia="ru-RU"/>
        </w:rPr>
        <w:t xml:space="preserve"> constituie 5 376 670,78 EURO. </w:t>
      </w:r>
    </w:p>
    <w:p w:rsidR="002E76CC" w:rsidRPr="002E76CC" w:rsidRDefault="002E76CC" w:rsidP="002E76CC">
      <w:pPr>
        <w:spacing w:after="0" w:line="240" w:lineRule="auto"/>
        <w:ind w:firstLine="426"/>
        <w:jc w:val="both"/>
        <w:rPr>
          <w:rFonts w:ascii="Times New Roman" w:eastAsia="Times New Roman" w:hAnsi="Times New Roman" w:cs="Times New Roman"/>
          <w:sz w:val="24"/>
          <w:szCs w:val="24"/>
          <w:lang w:eastAsia="ru-RU"/>
        </w:rPr>
      </w:pPr>
      <w:proofErr w:type="spellStart"/>
      <w:r w:rsidRPr="002E76CC">
        <w:rPr>
          <w:rFonts w:ascii="Times New Roman" w:eastAsia="Times New Roman" w:hAnsi="Times New Roman" w:cs="Times New Roman"/>
          <w:sz w:val="24"/>
          <w:szCs w:val="24"/>
          <w:lang w:eastAsia="ru-RU"/>
        </w:rPr>
        <w:t>Bazîndu</w:t>
      </w:r>
      <w:proofErr w:type="spellEnd"/>
      <w:r w:rsidRPr="002E76CC">
        <w:rPr>
          <w:rFonts w:ascii="Times New Roman" w:eastAsia="Times New Roman" w:hAnsi="Times New Roman" w:cs="Times New Roman"/>
          <w:sz w:val="24"/>
          <w:szCs w:val="24"/>
          <w:lang w:eastAsia="ru-RU"/>
        </w:rPr>
        <w:t xml:space="preserve">-se pe practicile existente </w:t>
      </w:r>
      <w:proofErr w:type="spellStart"/>
      <w:r w:rsidRPr="002E76CC">
        <w:rPr>
          <w:rFonts w:ascii="Times New Roman" w:eastAsia="Times New Roman" w:hAnsi="Times New Roman" w:cs="Times New Roman"/>
          <w:sz w:val="24"/>
          <w:szCs w:val="24"/>
          <w:lang w:eastAsia="ru-RU"/>
        </w:rPr>
        <w:t>şi</w:t>
      </w:r>
      <w:proofErr w:type="spellEnd"/>
      <w:r w:rsidRPr="002E76CC">
        <w:rPr>
          <w:rFonts w:ascii="Times New Roman" w:eastAsia="Times New Roman" w:hAnsi="Times New Roman" w:cs="Times New Roman"/>
          <w:sz w:val="24"/>
          <w:szCs w:val="24"/>
          <w:lang w:eastAsia="ru-RU"/>
        </w:rPr>
        <w:t xml:space="preserve"> sarcina de proiect, investitorii </w:t>
      </w:r>
      <w:proofErr w:type="spellStart"/>
      <w:r w:rsidRPr="002E76CC">
        <w:rPr>
          <w:rFonts w:ascii="Times New Roman" w:eastAsia="Times New Roman" w:hAnsi="Times New Roman" w:cs="Times New Roman"/>
          <w:sz w:val="24"/>
          <w:szCs w:val="24"/>
          <w:lang w:eastAsia="ru-RU"/>
        </w:rPr>
        <w:t>finanţează</w:t>
      </w:r>
      <w:proofErr w:type="spellEnd"/>
      <w:r w:rsidRPr="002E76CC">
        <w:rPr>
          <w:rFonts w:ascii="Times New Roman" w:eastAsia="Times New Roman" w:hAnsi="Times New Roman" w:cs="Times New Roman"/>
          <w:sz w:val="24"/>
          <w:szCs w:val="24"/>
          <w:lang w:eastAsia="ru-RU"/>
        </w:rPr>
        <w:t xml:space="preserve"> costul materialelor utilizate pentru efectuarea lucrărilor </w:t>
      </w:r>
      <w:proofErr w:type="spellStart"/>
      <w:r w:rsidRPr="002E76CC">
        <w:rPr>
          <w:rFonts w:ascii="Times New Roman" w:eastAsia="Times New Roman" w:hAnsi="Times New Roman" w:cs="Times New Roman"/>
          <w:sz w:val="24"/>
          <w:szCs w:val="24"/>
          <w:lang w:eastAsia="ru-RU"/>
        </w:rPr>
        <w:t>desfăţurate</w:t>
      </w:r>
      <w:proofErr w:type="spellEnd"/>
      <w:r w:rsidRPr="002E76CC">
        <w:rPr>
          <w:rFonts w:ascii="Times New Roman" w:eastAsia="Times New Roman" w:hAnsi="Times New Roman" w:cs="Times New Roman"/>
          <w:sz w:val="24"/>
          <w:szCs w:val="24"/>
          <w:lang w:eastAsia="ru-RU"/>
        </w:rPr>
        <w:t xml:space="preserve"> </w:t>
      </w:r>
      <w:proofErr w:type="spellStart"/>
      <w:r w:rsidRPr="002E76CC">
        <w:rPr>
          <w:rFonts w:ascii="Times New Roman" w:eastAsia="Times New Roman" w:hAnsi="Times New Roman" w:cs="Times New Roman"/>
          <w:sz w:val="24"/>
          <w:szCs w:val="24"/>
          <w:lang w:eastAsia="ru-RU"/>
        </w:rPr>
        <w:t>şi</w:t>
      </w:r>
      <w:proofErr w:type="spellEnd"/>
      <w:r w:rsidRPr="002E76CC">
        <w:rPr>
          <w:rFonts w:ascii="Times New Roman" w:eastAsia="Times New Roman" w:hAnsi="Times New Roman" w:cs="Times New Roman"/>
          <w:sz w:val="24"/>
          <w:szCs w:val="24"/>
          <w:lang w:eastAsia="ru-RU"/>
        </w:rPr>
        <w:t xml:space="preserve"> însăși lucrările</w:t>
      </w:r>
      <w:r w:rsidR="00170295">
        <w:rPr>
          <w:rFonts w:ascii="Times New Roman" w:eastAsia="Times New Roman" w:hAnsi="Times New Roman" w:cs="Times New Roman"/>
          <w:sz w:val="24"/>
          <w:szCs w:val="24"/>
          <w:lang w:eastAsia="ru-RU"/>
        </w:rPr>
        <w:t>. L</w:t>
      </w:r>
      <w:bookmarkStart w:id="0" w:name="_GoBack"/>
      <w:bookmarkEnd w:id="0"/>
      <w:r w:rsidRPr="002E76CC">
        <w:rPr>
          <w:rFonts w:ascii="Times New Roman" w:eastAsia="Times New Roman" w:hAnsi="Times New Roman" w:cs="Times New Roman"/>
          <w:sz w:val="24"/>
          <w:szCs w:val="24"/>
          <w:lang w:eastAsia="ru-RU"/>
        </w:rPr>
        <w:t xml:space="preserve">a </w:t>
      </w:r>
      <w:proofErr w:type="spellStart"/>
      <w:r w:rsidRPr="002E76CC">
        <w:rPr>
          <w:rFonts w:ascii="Times New Roman" w:eastAsia="Times New Roman" w:hAnsi="Times New Roman" w:cs="Times New Roman"/>
          <w:sz w:val="24"/>
          <w:szCs w:val="24"/>
          <w:lang w:eastAsia="ru-RU"/>
        </w:rPr>
        <w:t>rîndul</w:t>
      </w:r>
      <w:proofErr w:type="spellEnd"/>
      <w:r w:rsidRPr="002E76CC">
        <w:rPr>
          <w:rFonts w:ascii="Times New Roman" w:eastAsia="Times New Roman" w:hAnsi="Times New Roman" w:cs="Times New Roman"/>
          <w:sz w:val="24"/>
          <w:szCs w:val="24"/>
          <w:lang w:eastAsia="ru-RU"/>
        </w:rPr>
        <w:t xml:space="preserve"> său, Î.S. "</w:t>
      </w:r>
      <w:proofErr w:type="spellStart"/>
      <w:r w:rsidRPr="002E76CC">
        <w:rPr>
          <w:rFonts w:ascii="Times New Roman" w:eastAsia="Times New Roman" w:hAnsi="Times New Roman" w:cs="Times New Roman"/>
          <w:sz w:val="24"/>
          <w:szCs w:val="24"/>
          <w:lang w:eastAsia="ru-RU"/>
        </w:rPr>
        <w:t>Moldelectrica</w:t>
      </w:r>
      <w:proofErr w:type="spellEnd"/>
      <w:r w:rsidRPr="002E76CC">
        <w:rPr>
          <w:rFonts w:ascii="Times New Roman" w:eastAsia="Times New Roman" w:hAnsi="Times New Roman" w:cs="Times New Roman"/>
          <w:sz w:val="24"/>
          <w:szCs w:val="24"/>
          <w:lang w:eastAsia="ru-RU"/>
        </w:rPr>
        <w:t xml:space="preserve">" (clientul) oferă </w:t>
      </w:r>
      <w:proofErr w:type="spellStart"/>
      <w:r w:rsidRPr="002E76CC">
        <w:rPr>
          <w:rFonts w:ascii="Times New Roman" w:eastAsia="Times New Roman" w:hAnsi="Times New Roman" w:cs="Times New Roman"/>
          <w:sz w:val="24"/>
          <w:szCs w:val="24"/>
          <w:lang w:eastAsia="ru-RU"/>
        </w:rPr>
        <w:t>documentaţia</w:t>
      </w:r>
      <w:proofErr w:type="spellEnd"/>
      <w:r w:rsidRPr="002E76CC">
        <w:rPr>
          <w:rFonts w:ascii="Times New Roman" w:eastAsia="Times New Roman" w:hAnsi="Times New Roman" w:cs="Times New Roman"/>
          <w:sz w:val="24"/>
          <w:szCs w:val="24"/>
          <w:lang w:eastAsia="ru-RU"/>
        </w:rPr>
        <w:t xml:space="preserve"> necesară </w:t>
      </w:r>
      <w:proofErr w:type="spellStart"/>
      <w:r w:rsidRPr="002E76CC">
        <w:rPr>
          <w:rFonts w:ascii="Times New Roman" w:eastAsia="Times New Roman" w:hAnsi="Times New Roman" w:cs="Times New Roman"/>
          <w:sz w:val="24"/>
          <w:szCs w:val="24"/>
          <w:lang w:eastAsia="ru-RU"/>
        </w:rPr>
        <w:t>şi</w:t>
      </w:r>
      <w:proofErr w:type="spellEnd"/>
      <w:r w:rsidRPr="002E76CC">
        <w:rPr>
          <w:rFonts w:ascii="Times New Roman" w:eastAsia="Times New Roman" w:hAnsi="Times New Roman" w:cs="Times New Roman"/>
          <w:sz w:val="24"/>
          <w:szCs w:val="24"/>
          <w:lang w:eastAsia="ru-RU"/>
        </w:rPr>
        <w:t xml:space="preserve"> accesul la locul executării lucrărilor. </w:t>
      </w:r>
    </w:p>
    <w:p w:rsidR="002E76CC" w:rsidRPr="002E76CC" w:rsidRDefault="002E76CC" w:rsidP="002E76CC">
      <w:pPr>
        <w:spacing w:after="0" w:line="240" w:lineRule="auto"/>
        <w:ind w:firstLine="426"/>
        <w:jc w:val="both"/>
        <w:rPr>
          <w:rFonts w:ascii="Times New Roman" w:eastAsia="Times New Roman" w:hAnsi="Times New Roman" w:cs="Times New Roman"/>
          <w:sz w:val="24"/>
          <w:szCs w:val="24"/>
          <w:lang w:eastAsia="ru-RU"/>
        </w:rPr>
      </w:pPr>
      <w:r w:rsidRPr="002E76CC">
        <w:rPr>
          <w:rFonts w:ascii="Times New Roman" w:eastAsia="Times New Roman" w:hAnsi="Times New Roman" w:cs="Times New Roman"/>
          <w:sz w:val="24"/>
          <w:szCs w:val="24"/>
          <w:lang w:eastAsia="ru-RU"/>
        </w:rPr>
        <w:t>În prezent, de către ÎS ”</w:t>
      </w:r>
      <w:proofErr w:type="spellStart"/>
      <w:r w:rsidRPr="002E76CC">
        <w:rPr>
          <w:rFonts w:ascii="Times New Roman" w:eastAsia="Times New Roman" w:hAnsi="Times New Roman" w:cs="Times New Roman"/>
          <w:sz w:val="24"/>
          <w:szCs w:val="24"/>
          <w:lang w:eastAsia="ru-RU"/>
        </w:rPr>
        <w:t>Moldelectrica</w:t>
      </w:r>
      <w:proofErr w:type="spellEnd"/>
      <w:r w:rsidRPr="002E76CC">
        <w:rPr>
          <w:rFonts w:ascii="Times New Roman" w:eastAsia="Times New Roman" w:hAnsi="Times New Roman" w:cs="Times New Roman"/>
          <w:sz w:val="24"/>
          <w:szCs w:val="24"/>
          <w:lang w:eastAsia="ru-RU"/>
        </w:rPr>
        <w:t xml:space="preserve">” sunt finisate lucrările de proiectare, încheiate contractele pentru executarea lucrărilor de alocare a terenurilor pentru liniile electrice enumerate. În contextul dat remarcăm că, pînă la elaborarea proiectului, conform normelor stabilite, au  fost efectuate cercetări necesare, inclusiv identificate terenuri, pe care vor fi instalați pilonii, au fost organizate negocieri cu organele administrației publice locale privind alocarea/schimbarea destinației terenurilor, pe teritoriul cărora va fi efectuată reconstrucția/construcția LEA, cu persoanele fizice în proprietatea cărora se află terenurile, etc.  Contractul de executare a lucrărilor de </w:t>
      </w:r>
      <w:proofErr w:type="spellStart"/>
      <w:r w:rsidRPr="002E76CC">
        <w:rPr>
          <w:rFonts w:ascii="Times New Roman" w:eastAsia="Times New Roman" w:hAnsi="Times New Roman" w:cs="Times New Roman"/>
          <w:sz w:val="24"/>
          <w:szCs w:val="24"/>
          <w:lang w:eastAsia="ru-RU"/>
        </w:rPr>
        <w:t>construcţie</w:t>
      </w:r>
      <w:proofErr w:type="spellEnd"/>
      <w:r w:rsidRPr="002E76CC">
        <w:rPr>
          <w:rFonts w:ascii="Times New Roman" w:eastAsia="Times New Roman" w:hAnsi="Times New Roman" w:cs="Times New Roman"/>
          <w:sz w:val="24"/>
          <w:szCs w:val="24"/>
          <w:lang w:eastAsia="ru-RU"/>
        </w:rPr>
        <w:t xml:space="preserve"> </w:t>
      </w:r>
      <w:proofErr w:type="spellStart"/>
      <w:r w:rsidRPr="002E76CC">
        <w:rPr>
          <w:rFonts w:ascii="Times New Roman" w:eastAsia="Times New Roman" w:hAnsi="Times New Roman" w:cs="Times New Roman"/>
          <w:sz w:val="24"/>
          <w:szCs w:val="24"/>
          <w:lang w:eastAsia="ru-RU"/>
        </w:rPr>
        <w:t>şi</w:t>
      </w:r>
      <w:proofErr w:type="spellEnd"/>
      <w:r w:rsidRPr="002E76CC">
        <w:rPr>
          <w:rFonts w:ascii="Times New Roman" w:eastAsia="Times New Roman" w:hAnsi="Times New Roman" w:cs="Times New Roman"/>
          <w:sz w:val="24"/>
          <w:szCs w:val="24"/>
          <w:lang w:eastAsia="ru-RU"/>
        </w:rPr>
        <w:t xml:space="preserve"> montaj se află la etapa de încheiere cu </w:t>
      </w:r>
      <w:proofErr w:type="spellStart"/>
      <w:r w:rsidRPr="002E76CC">
        <w:rPr>
          <w:rFonts w:ascii="Times New Roman" w:eastAsia="Times New Roman" w:hAnsi="Times New Roman" w:cs="Times New Roman"/>
          <w:sz w:val="24"/>
          <w:szCs w:val="24"/>
          <w:lang w:eastAsia="ru-RU"/>
        </w:rPr>
        <w:t>câştigătorul</w:t>
      </w:r>
      <w:proofErr w:type="spellEnd"/>
      <w:r w:rsidRPr="002E76CC">
        <w:rPr>
          <w:rFonts w:ascii="Times New Roman" w:eastAsia="Times New Roman" w:hAnsi="Times New Roman" w:cs="Times New Roman"/>
          <w:sz w:val="24"/>
          <w:szCs w:val="24"/>
          <w:lang w:eastAsia="ru-RU"/>
        </w:rPr>
        <w:t xml:space="preserve"> tenderului.</w:t>
      </w:r>
    </w:p>
    <w:p w:rsidR="002E76CC" w:rsidRPr="002E76CC" w:rsidRDefault="002E76CC" w:rsidP="002E76CC">
      <w:pPr>
        <w:spacing w:after="0" w:line="240" w:lineRule="auto"/>
        <w:ind w:firstLine="426"/>
        <w:jc w:val="both"/>
        <w:rPr>
          <w:rFonts w:ascii="Times New Roman" w:eastAsia="Times New Roman" w:hAnsi="Times New Roman" w:cs="Times New Roman"/>
          <w:sz w:val="24"/>
          <w:szCs w:val="24"/>
          <w:lang w:eastAsia="ru-RU"/>
        </w:rPr>
      </w:pPr>
      <w:r w:rsidRPr="002E76CC">
        <w:rPr>
          <w:rFonts w:ascii="Times New Roman" w:eastAsia="Times New Roman" w:hAnsi="Times New Roman" w:cs="Times New Roman"/>
          <w:sz w:val="24"/>
          <w:szCs w:val="24"/>
          <w:lang w:val="ro-MD" w:eastAsia="ru-RU"/>
        </w:rPr>
        <w:t xml:space="preserve"> </w:t>
      </w:r>
      <w:proofErr w:type="spellStart"/>
      <w:r w:rsidRPr="002E76CC">
        <w:rPr>
          <w:rFonts w:ascii="Times New Roman" w:eastAsia="Times New Roman" w:hAnsi="Times New Roman" w:cs="Times New Roman"/>
          <w:sz w:val="24"/>
          <w:szCs w:val="24"/>
          <w:lang w:val="ro-MD" w:eastAsia="ru-RU"/>
        </w:rPr>
        <w:t>Totuşi</w:t>
      </w:r>
      <w:proofErr w:type="spellEnd"/>
      <w:r w:rsidRPr="002E76CC">
        <w:rPr>
          <w:rFonts w:ascii="Times New Roman" w:eastAsia="Times New Roman" w:hAnsi="Times New Roman" w:cs="Times New Roman"/>
          <w:sz w:val="24"/>
          <w:szCs w:val="24"/>
          <w:lang w:val="ro-MD" w:eastAsia="ru-RU"/>
        </w:rPr>
        <w:t xml:space="preserve">, în conformitate cu proiectele elaborate, lucrările la </w:t>
      </w:r>
      <w:proofErr w:type="spellStart"/>
      <w:r w:rsidRPr="002E76CC">
        <w:rPr>
          <w:rFonts w:ascii="Times New Roman" w:eastAsia="Times New Roman" w:hAnsi="Times New Roman" w:cs="Times New Roman"/>
          <w:sz w:val="24"/>
          <w:szCs w:val="24"/>
          <w:lang w:val="ro-MD" w:eastAsia="ru-RU"/>
        </w:rPr>
        <w:t>construcţia</w:t>
      </w:r>
      <w:proofErr w:type="spellEnd"/>
      <w:r w:rsidRPr="002E76CC">
        <w:rPr>
          <w:rFonts w:ascii="Times New Roman" w:eastAsia="Times New Roman" w:hAnsi="Times New Roman" w:cs="Times New Roman"/>
          <w:sz w:val="24"/>
          <w:szCs w:val="24"/>
          <w:lang w:val="ro-MD" w:eastAsia="ru-RU"/>
        </w:rPr>
        <w:t xml:space="preserve"> </w:t>
      </w:r>
      <w:proofErr w:type="spellStart"/>
      <w:r w:rsidRPr="002E76CC">
        <w:rPr>
          <w:rFonts w:ascii="Times New Roman" w:eastAsia="Times New Roman" w:hAnsi="Times New Roman" w:cs="Times New Roman"/>
          <w:sz w:val="24"/>
          <w:szCs w:val="24"/>
          <w:lang w:val="ro-MD" w:eastAsia="ru-RU"/>
        </w:rPr>
        <w:t>şi</w:t>
      </w:r>
      <w:proofErr w:type="spellEnd"/>
      <w:r w:rsidRPr="002E76CC">
        <w:rPr>
          <w:rFonts w:ascii="Times New Roman" w:eastAsia="Times New Roman" w:hAnsi="Times New Roman" w:cs="Times New Roman"/>
          <w:sz w:val="24"/>
          <w:szCs w:val="24"/>
          <w:lang w:val="ro-MD" w:eastAsia="ru-RU"/>
        </w:rPr>
        <w:t xml:space="preserve"> </w:t>
      </w:r>
      <w:proofErr w:type="spellStart"/>
      <w:r w:rsidRPr="002E76CC">
        <w:rPr>
          <w:rFonts w:ascii="Times New Roman" w:eastAsia="Times New Roman" w:hAnsi="Times New Roman" w:cs="Times New Roman"/>
          <w:sz w:val="24"/>
          <w:szCs w:val="24"/>
          <w:lang w:val="ro-MD" w:eastAsia="ru-RU"/>
        </w:rPr>
        <w:t>reconstrucţia</w:t>
      </w:r>
      <w:proofErr w:type="spellEnd"/>
      <w:r w:rsidRPr="002E76CC">
        <w:rPr>
          <w:rFonts w:ascii="Times New Roman" w:eastAsia="Times New Roman" w:hAnsi="Times New Roman" w:cs="Times New Roman"/>
          <w:sz w:val="24"/>
          <w:szCs w:val="24"/>
          <w:lang w:val="ro-MD" w:eastAsia="ru-RU"/>
        </w:rPr>
        <w:t xml:space="preserve"> LEA </w:t>
      </w:r>
      <w:proofErr w:type="spellStart"/>
      <w:r w:rsidRPr="002E76CC">
        <w:rPr>
          <w:rFonts w:ascii="Times New Roman" w:eastAsia="Times New Roman" w:hAnsi="Times New Roman" w:cs="Times New Roman"/>
          <w:sz w:val="24"/>
          <w:szCs w:val="24"/>
          <w:lang w:val="ro-MD" w:eastAsia="ru-RU"/>
        </w:rPr>
        <w:t>menţionate</w:t>
      </w:r>
      <w:proofErr w:type="spellEnd"/>
      <w:r w:rsidRPr="002E76CC">
        <w:rPr>
          <w:rFonts w:ascii="Times New Roman" w:eastAsia="Times New Roman" w:hAnsi="Times New Roman" w:cs="Times New Roman"/>
          <w:sz w:val="24"/>
          <w:szCs w:val="24"/>
          <w:lang w:val="ro-MD" w:eastAsia="ru-RU"/>
        </w:rPr>
        <w:t xml:space="preserve"> vor fi executate inclusiv pe terenuri proprietate privată, care </w:t>
      </w:r>
      <w:proofErr w:type="spellStart"/>
      <w:r w:rsidRPr="002E76CC">
        <w:rPr>
          <w:rFonts w:ascii="Times New Roman" w:eastAsia="Times New Roman" w:hAnsi="Times New Roman" w:cs="Times New Roman"/>
          <w:sz w:val="24"/>
          <w:szCs w:val="24"/>
          <w:lang w:val="ro-MD" w:eastAsia="ru-RU"/>
        </w:rPr>
        <w:t>aparţin</w:t>
      </w:r>
      <w:proofErr w:type="spellEnd"/>
      <w:r w:rsidRPr="002E76CC">
        <w:rPr>
          <w:rFonts w:ascii="Times New Roman" w:eastAsia="Times New Roman" w:hAnsi="Times New Roman" w:cs="Times New Roman"/>
          <w:sz w:val="24"/>
          <w:szCs w:val="24"/>
          <w:lang w:val="ro-MD" w:eastAsia="ru-RU"/>
        </w:rPr>
        <w:t xml:space="preserve">  la 745 de proprietari </w:t>
      </w:r>
      <w:proofErr w:type="spellStart"/>
      <w:r w:rsidRPr="002E76CC">
        <w:rPr>
          <w:rFonts w:ascii="Times New Roman" w:eastAsia="Times New Roman" w:hAnsi="Times New Roman" w:cs="Times New Roman"/>
          <w:sz w:val="24"/>
          <w:szCs w:val="24"/>
          <w:lang w:val="ro-MD" w:eastAsia="ru-RU"/>
        </w:rPr>
        <w:t>privaţi</w:t>
      </w:r>
      <w:proofErr w:type="spellEnd"/>
      <w:r w:rsidRPr="002E76CC">
        <w:rPr>
          <w:rFonts w:ascii="Times New Roman" w:eastAsia="Times New Roman" w:hAnsi="Times New Roman" w:cs="Times New Roman"/>
          <w:sz w:val="24"/>
          <w:szCs w:val="24"/>
          <w:lang w:val="ro-MD" w:eastAsia="ru-RU"/>
        </w:rPr>
        <w:t xml:space="preserve">, </w:t>
      </w:r>
      <w:proofErr w:type="spellStart"/>
      <w:r w:rsidRPr="002E76CC">
        <w:rPr>
          <w:rFonts w:ascii="Times New Roman" w:eastAsia="Times New Roman" w:hAnsi="Times New Roman" w:cs="Times New Roman"/>
          <w:sz w:val="24"/>
          <w:szCs w:val="24"/>
          <w:lang w:val="ro-MD" w:eastAsia="ru-RU"/>
        </w:rPr>
        <w:t>suprafaţa</w:t>
      </w:r>
      <w:proofErr w:type="spellEnd"/>
      <w:r w:rsidRPr="002E76CC">
        <w:rPr>
          <w:rFonts w:ascii="Times New Roman" w:eastAsia="Times New Roman" w:hAnsi="Times New Roman" w:cs="Times New Roman"/>
          <w:sz w:val="24"/>
          <w:szCs w:val="24"/>
          <w:lang w:val="ro-MD" w:eastAsia="ru-RU"/>
        </w:rPr>
        <w:t xml:space="preserve">  acestor terenuri constituind 1,6750 de hectare.</w:t>
      </w:r>
      <w:r w:rsidRPr="002E76CC">
        <w:rPr>
          <w:rFonts w:ascii="Times New Roman" w:eastAsia="Times New Roman" w:hAnsi="Times New Roman" w:cs="Times New Roman"/>
          <w:sz w:val="24"/>
          <w:szCs w:val="24"/>
          <w:lang w:eastAsia="ru-RU"/>
        </w:rPr>
        <w:t xml:space="preserve"> Este necesar de remarcat că, nu toate persoane fizice - proprietarii terenurilor sunt de acord cu propunerea de a transmite terenul pentru lucrările respective, fapt care impune necesitatea promovării proiectului dat. Conform normelor existente, terenurile proprietate privată urmează a fi procurate la prețul de piață, stabilit în urma negocierilor cu fiecare persoana în parte (remarcă: conform prețului normativ suma necesară pentru procurarea terenurilor constituie cca 262 mii lei). </w:t>
      </w:r>
    </w:p>
    <w:p w:rsidR="002E76CC" w:rsidRPr="002E76CC" w:rsidRDefault="002E76CC" w:rsidP="002E76CC">
      <w:pPr>
        <w:spacing w:after="0" w:line="240" w:lineRule="auto"/>
        <w:ind w:firstLine="426"/>
        <w:jc w:val="both"/>
        <w:rPr>
          <w:rFonts w:ascii="Times New Roman" w:eastAsia="Times New Roman" w:hAnsi="Times New Roman" w:cs="Times New Roman"/>
          <w:sz w:val="24"/>
          <w:szCs w:val="24"/>
          <w:lang w:eastAsia="ru-RU"/>
        </w:rPr>
      </w:pPr>
      <w:r w:rsidRPr="002E76CC">
        <w:rPr>
          <w:rFonts w:ascii="Times New Roman" w:eastAsia="Times New Roman" w:hAnsi="Times New Roman" w:cs="Times New Roman"/>
          <w:sz w:val="24"/>
          <w:szCs w:val="24"/>
          <w:lang w:eastAsia="ru-RU"/>
        </w:rPr>
        <w:t xml:space="preserve">   Astfel, </w:t>
      </w:r>
      <w:proofErr w:type="spellStart"/>
      <w:r w:rsidRPr="002E76CC">
        <w:rPr>
          <w:rFonts w:ascii="Times New Roman" w:eastAsia="Times New Roman" w:hAnsi="Times New Roman" w:cs="Times New Roman"/>
          <w:sz w:val="24"/>
          <w:szCs w:val="24"/>
          <w:lang w:eastAsia="ru-RU"/>
        </w:rPr>
        <w:t>luînd</w:t>
      </w:r>
      <w:proofErr w:type="spellEnd"/>
      <w:r w:rsidRPr="002E76CC">
        <w:rPr>
          <w:rFonts w:ascii="Times New Roman" w:eastAsia="Times New Roman" w:hAnsi="Times New Roman" w:cs="Times New Roman"/>
          <w:sz w:val="24"/>
          <w:szCs w:val="24"/>
          <w:lang w:eastAsia="ru-RU"/>
        </w:rPr>
        <w:t xml:space="preserve"> în considerare importanță lucrărilor ce urmează a fi executate, termenul limitat de îndeplinire a acestora, Ministerul Economiei a elaborat prezentul </w:t>
      </w:r>
      <w:r w:rsidR="00C253CE">
        <w:rPr>
          <w:rFonts w:ascii="Times New Roman" w:eastAsia="Times New Roman" w:hAnsi="Times New Roman" w:cs="Times New Roman"/>
          <w:sz w:val="24"/>
          <w:szCs w:val="24"/>
          <w:lang w:eastAsia="ru-RU"/>
        </w:rPr>
        <w:t xml:space="preserve">proiect de </w:t>
      </w:r>
      <w:proofErr w:type="spellStart"/>
      <w:r w:rsidR="00C253CE">
        <w:rPr>
          <w:rFonts w:ascii="Times New Roman" w:eastAsia="Times New Roman" w:hAnsi="Times New Roman" w:cs="Times New Roman"/>
          <w:sz w:val="24"/>
          <w:szCs w:val="24"/>
          <w:lang w:eastAsia="ru-RU"/>
        </w:rPr>
        <w:t>Hotărăre</w:t>
      </w:r>
      <w:proofErr w:type="spellEnd"/>
      <w:r w:rsidR="00C253CE">
        <w:rPr>
          <w:rFonts w:ascii="Times New Roman" w:eastAsia="Times New Roman" w:hAnsi="Times New Roman" w:cs="Times New Roman"/>
          <w:sz w:val="24"/>
          <w:szCs w:val="24"/>
          <w:lang w:eastAsia="ru-RU"/>
        </w:rPr>
        <w:t xml:space="preserve"> a Guvernului</w:t>
      </w:r>
      <w:r w:rsidRPr="002E76CC">
        <w:rPr>
          <w:rFonts w:ascii="Times New Roman" w:eastAsia="Times New Roman" w:hAnsi="Times New Roman" w:cs="Times New Roman"/>
          <w:sz w:val="24"/>
          <w:szCs w:val="24"/>
          <w:lang w:eastAsia="ru-RU"/>
        </w:rPr>
        <w:t>.</w:t>
      </w:r>
    </w:p>
    <w:p w:rsidR="002E76CC" w:rsidRPr="002E76CC" w:rsidRDefault="002E76CC" w:rsidP="002E76CC">
      <w:pPr>
        <w:spacing w:after="0" w:line="240" w:lineRule="auto"/>
        <w:ind w:firstLine="567"/>
        <w:jc w:val="both"/>
        <w:rPr>
          <w:rFonts w:ascii="Times New Roman" w:eastAsia="Times New Roman" w:hAnsi="Times New Roman" w:cs="Times New Roman"/>
          <w:sz w:val="24"/>
          <w:szCs w:val="24"/>
          <w:lang w:eastAsia="ru-RU"/>
        </w:rPr>
      </w:pPr>
      <w:r w:rsidRPr="002E76CC">
        <w:rPr>
          <w:rFonts w:ascii="Times New Roman" w:eastAsia="Times New Roman" w:hAnsi="Times New Roman" w:cs="Times New Roman"/>
          <w:sz w:val="24"/>
          <w:szCs w:val="24"/>
          <w:lang w:eastAsia="ru-RU"/>
        </w:rPr>
        <w:t xml:space="preserve">Proiectul nu </w:t>
      </w:r>
      <w:proofErr w:type="spellStart"/>
      <w:r w:rsidRPr="002E76CC">
        <w:rPr>
          <w:rFonts w:ascii="Times New Roman" w:eastAsia="Times New Roman" w:hAnsi="Times New Roman" w:cs="Times New Roman"/>
          <w:sz w:val="24"/>
          <w:szCs w:val="24"/>
          <w:lang w:eastAsia="ru-RU"/>
        </w:rPr>
        <w:t>conţine</w:t>
      </w:r>
      <w:proofErr w:type="spellEnd"/>
      <w:r w:rsidRPr="002E76CC">
        <w:rPr>
          <w:rFonts w:ascii="Times New Roman" w:eastAsia="Times New Roman" w:hAnsi="Times New Roman" w:cs="Times New Roman"/>
          <w:sz w:val="24"/>
          <w:szCs w:val="24"/>
          <w:lang w:eastAsia="ru-RU"/>
        </w:rPr>
        <w:t xml:space="preserve"> prevederi de reglementare a </w:t>
      </w:r>
      <w:proofErr w:type="spellStart"/>
      <w:r w:rsidRPr="002E76CC">
        <w:rPr>
          <w:rFonts w:ascii="Times New Roman" w:eastAsia="Times New Roman" w:hAnsi="Times New Roman" w:cs="Times New Roman"/>
          <w:sz w:val="24"/>
          <w:szCs w:val="24"/>
          <w:lang w:eastAsia="ru-RU"/>
        </w:rPr>
        <w:t>activităţii</w:t>
      </w:r>
      <w:proofErr w:type="spellEnd"/>
      <w:r w:rsidRPr="002E76CC">
        <w:rPr>
          <w:rFonts w:ascii="Times New Roman" w:eastAsia="Times New Roman" w:hAnsi="Times New Roman" w:cs="Times New Roman"/>
          <w:sz w:val="24"/>
          <w:szCs w:val="24"/>
          <w:lang w:eastAsia="ru-RU"/>
        </w:rPr>
        <w:t xml:space="preserve"> de întreprinzător în contextul Legii cu privire la principiile de bază de reglementare a </w:t>
      </w:r>
      <w:proofErr w:type="spellStart"/>
      <w:r w:rsidRPr="002E76CC">
        <w:rPr>
          <w:rFonts w:ascii="Times New Roman" w:eastAsia="Times New Roman" w:hAnsi="Times New Roman" w:cs="Times New Roman"/>
          <w:sz w:val="24"/>
          <w:szCs w:val="24"/>
          <w:lang w:eastAsia="ru-RU"/>
        </w:rPr>
        <w:t>activităţii</w:t>
      </w:r>
      <w:proofErr w:type="spellEnd"/>
      <w:r w:rsidRPr="002E76CC">
        <w:rPr>
          <w:rFonts w:ascii="Times New Roman" w:eastAsia="Times New Roman" w:hAnsi="Times New Roman" w:cs="Times New Roman"/>
          <w:sz w:val="24"/>
          <w:szCs w:val="24"/>
          <w:lang w:eastAsia="ru-RU"/>
        </w:rPr>
        <w:t xml:space="preserve"> de întreprinzător nr. 235-XVI din 20.07.2006, astfel decăzând necesitatea examinării de către Grupul de lucru pentru reglementarea </w:t>
      </w:r>
      <w:proofErr w:type="spellStart"/>
      <w:r w:rsidRPr="002E76CC">
        <w:rPr>
          <w:rFonts w:ascii="Times New Roman" w:eastAsia="Times New Roman" w:hAnsi="Times New Roman" w:cs="Times New Roman"/>
          <w:sz w:val="24"/>
          <w:szCs w:val="24"/>
          <w:lang w:eastAsia="ru-RU"/>
        </w:rPr>
        <w:t>activităţii</w:t>
      </w:r>
      <w:proofErr w:type="spellEnd"/>
      <w:r w:rsidRPr="002E76CC">
        <w:rPr>
          <w:rFonts w:ascii="Times New Roman" w:eastAsia="Times New Roman" w:hAnsi="Times New Roman" w:cs="Times New Roman"/>
          <w:sz w:val="24"/>
          <w:szCs w:val="24"/>
          <w:lang w:eastAsia="ru-RU"/>
        </w:rPr>
        <w:t xml:space="preserve"> de întreprinzător. </w:t>
      </w:r>
    </w:p>
    <w:p w:rsidR="002E76CC" w:rsidRPr="002E76CC" w:rsidRDefault="002E76CC" w:rsidP="002E76CC">
      <w:pPr>
        <w:spacing w:after="0" w:line="240" w:lineRule="auto"/>
        <w:jc w:val="center"/>
        <w:rPr>
          <w:rFonts w:ascii="Tahoma" w:eastAsia="Times New Roman" w:hAnsi="Tahoma" w:cs="Tahoma"/>
          <w:sz w:val="18"/>
          <w:szCs w:val="18"/>
          <w:lang w:eastAsia="ru-RU"/>
        </w:rPr>
      </w:pPr>
    </w:p>
    <w:p w:rsidR="002E76CC" w:rsidRPr="002E76CC" w:rsidRDefault="002E76CC" w:rsidP="002E76CC">
      <w:pPr>
        <w:spacing w:after="0" w:line="240" w:lineRule="auto"/>
        <w:jc w:val="center"/>
        <w:rPr>
          <w:rFonts w:ascii="Tahoma" w:eastAsia="Times New Roman" w:hAnsi="Tahoma" w:cs="Tahoma"/>
          <w:sz w:val="18"/>
          <w:szCs w:val="18"/>
          <w:lang w:eastAsia="ru-RU"/>
        </w:rPr>
      </w:pPr>
    </w:p>
    <w:p w:rsidR="002E76CC" w:rsidRPr="002E76CC" w:rsidRDefault="002E76CC" w:rsidP="002E76CC">
      <w:pPr>
        <w:tabs>
          <w:tab w:val="left" w:pos="180"/>
          <w:tab w:val="left" w:pos="450"/>
          <w:tab w:val="left" w:pos="9450"/>
        </w:tabs>
        <w:spacing w:after="0" w:line="240" w:lineRule="auto"/>
        <w:ind w:firstLine="450"/>
        <w:jc w:val="both"/>
        <w:rPr>
          <w:rFonts w:ascii="Times New Roman" w:eastAsia="Times New Roman" w:hAnsi="Times New Roman" w:cs="Times New Roman"/>
          <w:b/>
          <w:sz w:val="28"/>
          <w:szCs w:val="28"/>
          <w:lang w:eastAsia="ru-RU"/>
        </w:rPr>
      </w:pPr>
      <w:r w:rsidRPr="002E76CC">
        <w:rPr>
          <w:rFonts w:ascii="Times New Roman" w:eastAsia="Times New Roman" w:hAnsi="Times New Roman" w:cs="Times New Roman"/>
          <w:b/>
          <w:sz w:val="28"/>
          <w:szCs w:val="28"/>
          <w:lang w:eastAsia="ru-RU"/>
        </w:rPr>
        <w:t>Viceprim-ministru,                                              Octavian CALMÎC</w:t>
      </w:r>
    </w:p>
    <w:p w:rsidR="002E76CC" w:rsidRPr="004800FB" w:rsidRDefault="002E76CC" w:rsidP="00C253CE">
      <w:pPr>
        <w:tabs>
          <w:tab w:val="left" w:pos="180"/>
          <w:tab w:val="left" w:pos="450"/>
          <w:tab w:val="left" w:pos="9450"/>
        </w:tabs>
        <w:spacing w:after="0" w:line="240" w:lineRule="auto"/>
        <w:ind w:firstLine="450"/>
        <w:jc w:val="both"/>
        <w:rPr>
          <w:rFonts w:ascii="Times New Roman" w:hAnsi="Times New Roman" w:cs="Times New Roman"/>
          <w:sz w:val="24"/>
          <w:szCs w:val="24"/>
        </w:rPr>
      </w:pPr>
      <w:r w:rsidRPr="002E76CC">
        <w:rPr>
          <w:rFonts w:ascii="Times New Roman" w:eastAsia="Times New Roman" w:hAnsi="Times New Roman" w:cs="Times New Roman"/>
          <w:b/>
          <w:sz w:val="28"/>
          <w:szCs w:val="28"/>
          <w:lang w:eastAsia="ru-RU"/>
        </w:rPr>
        <w:t xml:space="preserve">ministrul economiei </w:t>
      </w:r>
    </w:p>
    <w:sectPr w:rsidR="002E76CC" w:rsidRPr="004800FB" w:rsidSect="007F18DA">
      <w:pgSz w:w="11906" w:h="16838" w:code="9"/>
      <w:pgMar w:top="1134" w:right="850"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92257"/>
    <w:multiLevelType w:val="hybridMultilevel"/>
    <w:tmpl w:val="D4B23220"/>
    <w:lvl w:ilvl="0" w:tplc="0A2CAEC8">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C6"/>
    <w:rsid w:val="00081384"/>
    <w:rsid w:val="00100F01"/>
    <w:rsid w:val="00137894"/>
    <w:rsid w:val="00170295"/>
    <w:rsid w:val="00220CE8"/>
    <w:rsid w:val="002D01FF"/>
    <w:rsid w:val="002D465D"/>
    <w:rsid w:val="002E76CC"/>
    <w:rsid w:val="00346E8E"/>
    <w:rsid w:val="00467B1C"/>
    <w:rsid w:val="004800FB"/>
    <w:rsid w:val="00483BA2"/>
    <w:rsid w:val="004E21AC"/>
    <w:rsid w:val="005B0848"/>
    <w:rsid w:val="0062045B"/>
    <w:rsid w:val="006B5015"/>
    <w:rsid w:val="006C4C06"/>
    <w:rsid w:val="00713876"/>
    <w:rsid w:val="007F18DA"/>
    <w:rsid w:val="007F1A16"/>
    <w:rsid w:val="008F734C"/>
    <w:rsid w:val="00902777"/>
    <w:rsid w:val="00996652"/>
    <w:rsid w:val="009D0718"/>
    <w:rsid w:val="00AA72E1"/>
    <w:rsid w:val="00BC6257"/>
    <w:rsid w:val="00C253CE"/>
    <w:rsid w:val="00C65E06"/>
    <w:rsid w:val="00C739C3"/>
    <w:rsid w:val="00C777E0"/>
    <w:rsid w:val="00E53CC6"/>
    <w:rsid w:val="00EE16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BD9B194-A0CB-4CE6-824D-C4561A04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00FB"/>
    <w:rPr>
      <w:color w:val="0563C1" w:themeColor="hyperlink"/>
      <w:u w:val="single"/>
    </w:rPr>
  </w:style>
  <w:style w:type="paragraph" w:styleId="a4">
    <w:name w:val="List Paragraph"/>
    <w:basedOn w:val="a"/>
    <w:uiPriority w:val="34"/>
    <w:qFormat/>
    <w:rsid w:val="00467B1C"/>
    <w:pPr>
      <w:ind w:left="720"/>
      <w:contextualSpacing/>
    </w:pPr>
  </w:style>
  <w:style w:type="table" w:styleId="a5">
    <w:name w:val="Table Grid"/>
    <w:basedOn w:val="a1"/>
    <w:uiPriority w:val="39"/>
    <w:rsid w:val="00902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7029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70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88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1303</Words>
  <Characters>7561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dc:description/>
  <cp:lastModifiedBy>Eugenia</cp:lastModifiedBy>
  <cp:revision>8</cp:revision>
  <cp:lastPrinted>2016-09-30T11:52:00Z</cp:lastPrinted>
  <dcterms:created xsi:type="dcterms:W3CDTF">2016-09-30T07:11:00Z</dcterms:created>
  <dcterms:modified xsi:type="dcterms:W3CDTF">2016-09-30T12:19:00Z</dcterms:modified>
</cp:coreProperties>
</file>