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EA" w:rsidRPr="003260EA" w:rsidRDefault="00C53AEA" w:rsidP="00C53AE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260EA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C53AEA" w:rsidRPr="003260EA" w:rsidRDefault="00C53AEA" w:rsidP="00C53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3AEA" w:rsidRPr="003260EA" w:rsidRDefault="00C53AEA" w:rsidP="00C53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3AEA" w:rsidRPr="003260EA" w:rsidRDefault="00C53AEA" w:rsidP="00C5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3AEA" w:rsidRPr="003260EA" w:rsidRDefault="00C53AEA" w:rsidP="00C53AE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  <w:lang w:val="ro-RO"/>
        </w:rPr>
      </w:pPr>
      <w:r w:rsidRPr="003260EA">
        <w:rPr>
          <w:rFonts w:ascii="Times New Roman" w:hAnsi="Times New Roman" w:cs="Times New Roman"/>
          <w:b/>
          <w:spacing w:val="24"/>
          <w:sz w:val="24"/>
          <w:szCs w:val="24"/>
          <w:lang w:val="ro-RO"/>
        </w:rPr>
        <w:t>GUVERNUL REPUBLICII MOLDOVA</w:t>
      </w:r>
    </w:p>
    <w:p w:rsidR="00C53AEA" w:rsidRPr="003260EA" w:rsidRDefault="00C53AEA" w:rsidP="00C5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3AEA" w:rsidRPr="003260EA" w:rsidRDefault="00C53AEA" w:rsidP="00C53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260EA">
        <w:rPr>
          <w:rFonts w:ascii="Times New Roman" w:hAnsi="Times New Roman" w:cs="Times New Roman"/>
          <w:b/>
          <w:sz w:val="24"/>
          <w:szCs w:val="24"/>
          <w:lang w:val="ro-RO"/>
        </w:rPr>
        <w:t>HOTĂRÎRE nr. _________</w:t>
      </w:r>
    </w:p>
    <w:p w:rsidR="00C53AEA" w:rsidRPr="003260EA" w:rsidRDefault="00C53AEA" w:rsidP="00C53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3AEA" w:rsidRPr="003260EA" w:rsidRDefault="00C53AEA" w:rsidP="00C53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260EA">
        <w:rPr>
          <w:rFonts w:ascii="Times New Roman" w:hAnsi="Times New Roman" w:cs="Times New Roman"/>
          <w:b/>
          <w:sz w:val="24"/>
          <w:szCs w:val="24"/>
          <w:lang w:val="ro-RO"/>
        </w:rPr>
        <w:t>din ____________________ 201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:rsidR="00C53AEA" w:rsidRPr="003260EA" w:rsidRDefault="00C53AEA" w:rsidP="00C53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260EA">
        <w:rPr>
          <w:rFonts w:ascii="Times New Roman" w:hAnsi="Times New Roman" w:cs="Times New Roman"/>
          <w:b/>
          <w:sz w:val="24"/>
          <w:szCs w:val="24"/>
          <w:lang w:val="ro-RO"/>
        </w:rPr>
        <w:t>mun. Chişinău</w:t>
      </w:r>
    </w:p>
    <w:p w:rsidR="00C53AEA" w:rsidRPr="003260EA" w:rsidRDefault="00C53AEA" w:rsidP="00C53AEA">
      <w:pPr>
        <w:pStyle w:val="cn"/>
        <w:jc w:val="left"/>
        <w:rPr>
          <w:lang w:val="ro-RO"/>
        </w:rPr>
      </w:pPr>
    </w:p>
    <w:p w:rsidR="00C53AEA" w:rsidRPr="003260EA" w:rsidRDefault="00C53AEA" w:rsidP="00C53AEA">
      <w:pPr>
        <w:pStyle w:val="tt"/>
        <w:rPr>
          <w:bCs w:val="0"/>
          <w:lang w:val="ro-RO"/>
        </w:rPr>
      </w:pPr>
      <w:r w:rsidRPr="003260EA">
        <w:rPr>
          <w:bCs w:val="0"/>
          <w:lang w:val="ro-RO"/>
        </w:rPr>
        <w:t xml:space="preserve">cu privire  la modificarea </w:t>
      </w:r>
      <w:r>
        <w:rPr>
          <w:bCs w:val="0"/>
          <w:lang w:val="ro-RO"/>
        </w:rPr>
        <w:t xml:space="preserve">Anexei </w:t>
      </w:r>
      <w:r w:rsidRPr="00C53AEA">
        <w:rPr>
          <w:lang w:val="ro-RO" w:eastAsia="ro-RO"/>
        </w:rPr>
        <w:t>nr.1 la Regulamentul privind administrarea cotelor tarifare la exportul mărfurilor în Uniunea Europeană</w:t>
      </w:r>
      <w:r w:rsidRPr="003260EA">
        <w:rPr>
          <w:bCs w:val="0"/>
          <w:lang w:val="ro-RO"/>
        </w:rPr>
        <w:t xml:space="preserve"> </w:t>
      </w:r>
      <w:r>
        <w:rPr>
          <w:bCs w:val="0"/>
          <w:lang w:val="ro-RO"/>
        </w:rPr>
        <w:t>aprobat prin</w:t>
      </w:r>
    </w:p>
    <w:p w:rsidR="00C53AEA" w:rsidRDefault="00C53AEA" w:rsidP="00C53AEA">
      <w:pPr>
        <w:pStyle w:val="tt"/>
        <w:rPr>
          <w:lang w:val="ro-RO"/>
        </w:rPr>
      </w:pPr>
      <w:r w:rsidRPr="003260EA">
        <w:rPr>
          <w:lang w:val="ro-RO"/>
        </w:rPr>
        <w:t>Hotărâr</w:t>
      </w:r>
      <w:r>
        <w:rPr>
          <w:lang w:val="ro-RO"/>
        </w:rPr>
        <w:t>ea</w:t>
      </w:r>
      <w:r w:rsidRPr="003260EA">
        <w:rPr>
          <w:lang w:val="ro-RO"/>
        </w:rPr>
        <w:t xml:space="preserve"> Guvernului nr.262 din 7 martie 2008</w:t>
      </w:r>
    </w:p>
    <w:p w:rsidR="00C61DE9" w:rsidRDefault="00C61DE9" w:rsidP="00C53AEA">
      <w:pPr>
        <w:pStyle w:val="tt"/>
        <w:rPr>
          <w:lang w:val="ro-RO"/>
        </w:rPr>
      </w:pPr>
    </w:p>
    <w:p w:rsidR="00E807F5" w:rsidRDefault="00C61DE9" w:rsidP="00C53AEA">
      <w:pPr>
        <w:pStyle w:val="tt"/>
        <w:rPr>
          <w:lang w:val="ro-RO"/>
        </w:rPr>
      </w:pPr>
      <w:r>
        <w:rPr>
          <w:lang w:val="ro-RO"/>
        </w:rPr>
        <w:t>***</w:t>
      </w:r>
    </w:p>
    <w:p w:rsidR="00E807F5" w:rsidRDefault="00E807F5" w:rsidP="00C53AEA">
      <w:pPr>
        <w:pStyle w:val="tt"/>
        <w:rPr>
          <w:lang w:val="ro-RO"/>
        </w:rPr>
      </w:pPr>
    </w:p>
    <w:p w:rsidR="00366C3E" w:rsidRDefault="00366C3E" w:rsidP="00C53AEA">
      <w:pPr>
        <w:pStyle w:val="tt"/>
        <w:rPr>
          <w:lang w:val="ro-RO"/>
        </w:rPr>
      </w:pPr>
    </w:p>
    <w:p w:rsidR="00C61DE9" w:rsidRPr="003260EA" w:rsidRDefault="00C61DE9" w:rsidP="00366C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260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Guvernul HOTĂRĂŞTE: </w:t>
      </w:r>
    </w:p>
    <w:p w:rsidR="00E807F5" w:rsidRDefault="00E807F5" w:rsidP="00C53AEA">
      <w:pPr>
        <w:pStyle w:val="tt"/>
        <w:rPr>
          <w:lang w:val="ro-RO"/>
        </w:rPr>
      </w:pPr>
    </w:p>
    <w:p w:rsidR="00C61DE9" w:rsidRDefault="00E807F5" w:rsidP="00366C3E">
      <w:pPr>
        <w:pStyle w:val="tt"/>
        <w:spacing w:line="276" w:lineRule="auto"/>
        <w:ind w:firstLine="567"/>
        <w:jc w:val="both"/>
        <w:rPr>
          <w:b w:val="0"/>
          <w:bCs w:val="0"/>
          <w:lang w:val="ro-RO" w:eastAsia="ro-RO"/>
        </w:rPr>
      </w:pPr>
      <w:r w:rsidRPr="00C61DE9">
        <w:rPr>
          <w:b w:val="0"/>
          <w:bCs w:val="0"/>
          <w:lang w:val="ro-RO" w:eastAsia="ro-RO"/>
        </w:rPr>
        <w:t xml:space="preserve">Din </w:t>
      </w:r>
      <w:r w:rsidR="00C61DE9">
        <w:rPr>
          <w:b w:val="0"/>
          <w:bCs w:val="0"/>
          <w:lang w:val="ro-RO" w:eastAsia="ro-RO"/>
        </w:rPr>
        <w:t>A</w:t>
      </w:r>
      <w:r w:rsidRPr="00C61DE9">
        <w:rPr>
          <w:b w:val="0"/>
          <w:bCs w:val="0"/>
          <w:lang w:val="ro-RO" w:eastAsia="ro-RO"/>
        </w:rPr>
        <w:t>nexa nr.</w:t>
      </w:r>
      <w:r w:rsidR="00C61DE9" w:rsidRPr="00C61DE9">
        <w:rPr>
          <w:b w:val="0"/>
          <w:bCs w:val="0"/>
          <w:lang w:val="ro-RO" w:eastAsia="ro-RO"/>
        </w:rPr>
        <w:t>1</w:t>
      </w:r>
      <w:r w:rsidRPr="00C61DE9">
        <w:rPr>
          <w:b w:val="0"/>
          <w:bCs w:val="0"/>
          <w:lang w:val="ro-RO" w:eastAsia="ro-RO"/>
        </w:rPr>
        <w:t xml:space="preserve"> </w:t>
      </w:r>
      <w:r w:rsidR="00C61DE9" w:rsidRPr="00C53AEA">
        <w:rPr>
          <w:b w:val="0"/>
          <w:bCs w:val="0"/>
          <w:lang w:val="ro-RO" w:eastAsia="ro-RO"/>
        </w:rPr>
        <w:t>la Regulamentul privind administrarea cotelor tarifare la exportul mărfurilor în Uniunea Europeană</w:t>
      </w:r>
      <w:r w:rsidR="00C61DE9" w:rsidRPr="00C61DE9">
        <w:rPr>
          <w:b w:val="0"/>
          <w:bCs w:val="0"/>
          <w:lang w:val="ro-RO" w:eastAsia="ro-RO"/>
        </w:rPr>
        <w:t xml:space="preserve"> aprobat prin</w:t>
      </w:r>
      <w:r w:rsidR="00C61DE9">
        <w:rPr>
          <w:b w:val="0"/>
          <w:bCs w:val="0"/>
          <w:lang w:val="ro-RO" w:eastAsia="ro-RO"/>
        </w:rPr>
        <w:t xml:space="preserve"> </w:t>
      </w:r>
      <w:r w:rsidR="00C61DE9" w:rsidRPr="00C61DE9">
        <w:rPr>
          <w:b w:val="0"/>
          <w:bCs w:val="0"/>
          <w:lang w:val="ro-RO" w:eastAsia="ro-RO"/>
        </w:rPr>
        <w:t>Hotărârea Guvernului nr.262 din 7 martie 2008</w:t>
      </w:r>
      <w:r w:rsidR="00C61DE9">
        <w:rPr>
          <w:b w:val="0"/>
          <w:bCs w:val="0"/>
          <w:lang w:val="ro-RO" w:eastAsia="ro-RO"/>
        </w:rPr>
        <w:t xml:space="preserve"> (</w:t>
      </w:r>
      <w:r w:rsidR="00C61DE9" w:rsidRPr="00C61DE9">
        <w:rPr>
          <w:b w:val="0"/>
          <w:bCs w:val="0"/>
          <w:lang w:val="ro-RO" w:eastAsia="ro-RO"/>
        </w:rPr>
        <w:t>Monitorul Oficial al Republicii Moldova, 2008, nr.51-54, art.328) cu modificările şi completările ulterioare</w:t>
      </w:r>
      <w:r w:rsidR="00C61DE9">
        <w:rPr>
          <w:b w:val="0"/>
          <w:bCs w:val="0"/>
          <w:lang w:val="ro-RO" w:eastAsia="ro-RO"/>
        </w:rPr>
        <w:t xml:space="preserve">, rândul </w:t>
      </w:r>
      <w:bookmarkStart w:id="0" w:name="_GoBack"/>
      <w:r w:rsidR="00C61DE9">
        <w:rPr>
          <w:b w:val="0"/>
          <w:bCs w:val="0"/>
          <w:lang w:val="ro-RO" w:eastAsia="ro-RO"/>
        </w:rPr>
        <w:t>ce corespunde denumirii mărfurilor „</w:t>
      </w:r>
      <w:r w:rsidR="00C61DE9" w:rsidRPr="00C61DE9">
        <w:rPr>
          <w:b w:val="0"/>
          <w:bCs w:val="0"/>
          <w:i/>
          <w:lang w:val="ro-RO" w:eastAsia="ro-RO"/>
        </w:rPr>
        <w:t xml:space="preserve">Vinuri din struguri proaspeţi, altele </w:t>
      </w:r>
      <w:proofErr w:type="spellStart"/>
      <w:r w:rsidR="00C61DE9" w:rsidRPr="00C61DE9">
        <w:rPr>
          <w:b w:val="0"/>
          <w:bCs w:val="0"/>
          <w:i/>
          <w:lang w:val="ro-RO" w:eastAsia="ro-RO"/>
        </w:rPr>
        <w:t>decît</w:t>
      </w:r>
      <w:proofErr w:type="spellEnd"/>
      <w:r w:rsidR="00C61DE9" w:rsidRPr="00C61DE9">
        <w:rPr>
          <w:b w:val="0"/>
          <w:bCs w:val="0"/>
          <w:i/>
          <w:lang w:val="ro-RO" w:eastAsia="ro-RO"/>
        </w:rPr>
        <w:t xml:space="preserve"> vinurile spumoase</w:t>
      </w:r>
      <w:r w:rsidR="00C61DE9" w:rsidRPr="00C61DE9">
        <w:rPr>
          <w:b w:val="0"/>
          <w:bCs w:val="0"/>
          <w:lang w:val="ro-RO" w:eastAsia="ro-RO"/>
        </w:rPr>
        <w:t>”</w:t>
      </w:r>
      <w:bookmarkEnd w:id="0"/>
      <w:r w:rsidR="00C61DE9" w:rsidRPr="00C61DE9">
        <w:rPr>
          <w:b w:val="0"/>
          <w:bCs w:val="0"/>
          <w:lang w:val="ro-RO" w:eastAsia="ro-RO"/>
        </w:rPr>
        <w:t xml:space="preserve"> </w:t>
      </w:r>
      <w:r w:rsidR="00696D5F">
        <w:rPr>
          <w:b w:val="0"/>
          <w:bCs w:val="0"/>
          <w:lang w:val="ro-RO" w:eastAsia="ro-RO"/>
        </w:rPr>
        <w:t xml:space="preserve">şi referinţa </w:t>
      </w:r>
      <w:r w:rsidR="001945F7">
        <w:rPr>
          <w:b w:val="0"/>
          <w:bCs w:val="0"/>
          <w:lang w:val="ro-RO" w:eastAsia="ro-RO"/>
        </w:rPr>
        <w:t>„</w:t>
      </w:r>
      <w:r w:rsidR="001945F7" w:rsidRPr="0033764D">
        <w:rPr>
          <w:b w:val="0"/>
          <w:bCs w:val="0"/>
          <w:i/>
          <w:vertAlign w:val="superscript"/>
          <w:lang w:val="ro-RO" w:eastAsia="ro-RO"/>
        </w:rPr>
        <w:t>4</w:t>
      </w:r>
      <w:r w:rsidR="001945F7" w:rsidRPr="0033764D">
        <w:rPr>
          <w:b w:val="0"/>
          <w:bCs w:val="0"/>
          <w:i/>
          <w:lang w:val="ro-RO" w:eastAsia="ro-RO"/>
        </w:rPr>
        <w:t xml:space="preserve"> Hectolitri</w:t>
      </w:r>
      <w:r w:rsidR="001945F7">
        <w:rPr>
          <w:b w:val="0"/>
          <w:bCs w:val="0"/>
          <w:lang w:val="ro-RO" w:eastAsia="ro-RO"/>
        </w:rPr>
        <w:t>” se exclud</w:t>
      </w:r>
      <w:r w:rsidR="00C61DE9" w:rsidRPr="00C61DE9">
        <w:rPr>
          <w:b w:val="0"/>
          <w:bCs w:val="0"/>
          <w:lang w:val="ro-RO" w:eastAsia="ro-RO"/>
        </w:rPr>
        <w:t>.</w:t>
      </w:r>
    </w:p>
    <w:p w:rsidR="00C61DE9" w:rsidRDefault="00C61DE9" w:rsidP="00C61DE9">
      <w:pPr>
        <w:pStyle w:val="tt"/>
        <w:jc w:val="both"/>
        <w:rPr>
          <w:b w:val="0"/>
          <w:bCs w:val="0"/>
          <w:lang w:val="ro-RO" w:eastAsia="ro-RO"/>
        </w:rPr>
      </w:pPr>
    </w:p>
    <w:p w:rsidR="00366C3E" w:rsidRPr="00366C3E" w:rsidRDefault="00366C3E" w:rsidP="00366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66C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  </w:t>
      </w:r>
    </w:p>
    <w:tbl>
      <w:tblPr>
        <w:tblW w:w="8864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1"/>
        <w:gridCol w:w="2433"/>
      </w:tblGrid>
      <w:tr w:rsidR="00366C3E" w:rsidRPr="00366C3E" w:rsidTr="00366C3E">
        <w:trPr>
          <w:tblCellSpacing w:w="15" w:type="dxa"/>
        </w:trPr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6C3E" w:rsidRPr="00366C3E" w:rsidRDefault="00366C3E" w:rsidP="00366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6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PRIM-MINISTRU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6C3E" w:rsidRPr="00366C3E" w:rsidRDefault="00366C3E" w:rsidP="00366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Iurie LEANCĂ</w:t>
            </w:r>
            <w:r w:rsidRPr="0036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366C3E" w:rsidRPr="00366C3E" w:rsidTr="00366C3E">
        <w:trPr>
          <w:tblCellSpacing w:w="15" w:type="dxa"/>
        </w:trPr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6C3E" w:rsidRPr="00366C3E" w:rsidRDefault="00366C3E" w:rsidP="00366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6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br/>
              <w:t xml:space="preserve">Contrasemnează: </w:t>
            </w:r>
          </w:p>
        </w:tc>
        <w:tc>
          <w:tcPr>
            <w:tcW w:w="2388" w:type="dxa"/>
            <w:vAlign w:val="center"/>
            <w:hideMark/>
          </w:tcPr>
          <w:p w:rsidR="00366C3E" w:rsidRPr="00366C3E" w:rsidRDefault="00366C3E" w:rsidP="0036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66C3E" w:rsidRPr="00366C3E" w:rsidTr="00366C3E">
        <w:trPr>
          <w:tblCellSpacing w:w="15" w:type="dxa"/>
        </w:trPr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6C3E" w:rsidRPr="00366C3E" w:rsidRDefault="00366C3E" w:rsidP="00366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6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Viceprim-ministru, ministrul economiei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6C3E" w:rsidRPr="00366C3E" w:rsidRDefault="00366C3E" w:rsidP="00366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6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Valeriu LAZĂR </w:t>
            </w:r>
          </w:p>
        </w:tc>
      </w:tr>
    </w:tbl>
    <w:p w:rsidR="00C61DE9" w:rsidRDefault="00366C3E" w:rsidP="00C61DE9">
      <w:pPr>
        <w:pStyle w:val="tt"/>
        <w:jc w:val="both"/>
        <w:rPr>
          <w:b w:val="0"/>
          <w:bCs w:val="0"/>
          <w:lang w:val="ru-RU" w:eastAsia="ro-RO"/>
        </w:rPr>
      </w:pPr>
      <w:r w:rsidRPr="00366C3E">
        <w:rPr>
          <w:rFonts w:ascii="Tahoma" w:hAnsi="Tahoma" w:cs="Tahoma"/>
          <w:b w:val="0"/>
          <w:bCs w:val="0"/>
          <w:sz w:val="18"/>
          <w:szCs w:val="18"/>
          <w:lang w:val="ro-RO" w:eastAsia="ro-RO"/>
        </w:rPr>
        <w:br/>
      </w:r>
    </w:p>
    <w:p w:rsidR="00696D5F" w:rsidRDefault="00696D5F" w:rsidP="00C61DE9">
      <w:pPr>
        <w:pStyle w:val="tt"/>
        <w:jc w:val="both"/>
        <w:rPr>
          <w:b w:val="0"/>
          <w:bCs w:val="0"/>
          <w:lang w:val="ru-RU" w:eastAsia="ro-RO"/>
        </w:rPr>
      </w:pPr>
    </w:p>
    <w:sectPr w:rsidR="00696D5F" w:rsidSect="00C53A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EA"/>
    <w:rsid w:val="00132773"/>
    <w:rsid w:val="00174F0B"/>
    <w:rsid w:val="001945F7"/>
    <w:rsid w:val="001A5091"/>
    <w:rsid w:val="0033764D"/>
    <w:rsid w:val="00366C3E"/>
    <w:rsid w:val="00585875"/>
    <w:rsid w:val="005C071B"/>
    <w:rsid w:val="00613540"/>
    <w:rsid w:val="00696D5F"/>
    <w:rsid w:val="009A6F51"/>
    <w:rsid w:val="00A719D2"/>
    <w:rsid w:val="00BB60BF"/>
    <w:rsid w:val="00BC7DA3"/>
    <w:rsid w:val="00C53AEA"/>
    <w:rsid w:val="00C61DE9"/>
    <w:rsid w:val="00D353C0"/>
    <w:rsid w:val="00E807F5"/>
    <w:rsid w:val="00EB2307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EA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C53A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n">
    <w:name w:val="cn"/>
    <w:basedOn w:val="a"/>
    <w:rsid w:val="00C53A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a"/>
    <w:rsid w:val="00C53AE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3">
    <w:name w:val="Normal (Web)"/>
    <w:basedOn w:val="a"/>
    <w:uiPriority w:val="99"/>
    <w:semiHidden/>
    <w:unhideWhenUsed/>
    <w:rsid w:val="00E807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b">
    <w:name w:val="cb"/>
    <w:basedOn w:val="a"/>
    <w:rsid w:val="00E807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EA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C53A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n">
    <w:name w:val="cn"/>
    <w:basedOn w:val="a"/>
    <w:rsid w:val="00C53A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a"/>
    <w:rsid w:val="00C53AE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3">
    <w:name w:val="Normal (Web)"/>
    <w:basedOn w:val="a"/>
    <w:uiPriority w:val="99"/>
    <w:semiHidden/>
    <w:unhideWhenUsed/>
    <w:rsid w:val="00E807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b">
    <w:name w:val="cb"/>
    <w:basedOn w:val="a"/>
    <w:rsid w:val="00E807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Bunescu</dc:creator>
  <cp:lastModifiedBy>Marian Bunescu</cp:lastModifiedBy>
  <cp:revision>1</cp:revision>
  <dcterms:created xsi:type="dcterms:W3CDTF">2014-02-12T12:34:00Z</dcterms:created>
  <dcterms:modified xsi:type="dcterms:W3CDTF">2014-02-12T13:41:00Z</dcterms:modified>
</cp:coreProperties>
</file>