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CBBCA" w14:textId="77777777" w:rsidR="0001435D" w:rsidRPr="006C114E" w:rsidRDefault="009F222B" w:rsidP="006D5780">
      <w:pPr>
        <w:jc w:val="right"/>
        <w:rPr>
          <w:rFonts w:ascii="Times New Roman" w:hAnsi="Times New Roman" w:cs="Times New Roman"/>
          <w:b/>
          <w:szCs w:val="24"/>
          <w:u w:val="single"/>
          <w:lang w:val="ro-RO"/>
        </w:rPr>
      </w:pPr>
      <w:bookmarkStart w:id="0" w:name="_GoBack"/>
      <w:bookmarkEnd w:id="0"/>
      <w:r w:rsidRPr="006C114E">
        <w:rPr>
          <w:rFonts w:ascii="Times New Roman" w:hAnsi="Times New Roman" w:cs="Times New Roman"/>
          <w:b/>
          <w:szCs w:val="24"/>
          <w:u w:val="single"/>
          <w:lang w:val="ro-RO"/>
        </w:rPr>
        <w:t>Proiect</w:t>
      </w:r>
    </w:p>
    <w:p w14:paraId="69DD30FD" w14:textId="77777777" w:rsidR="009F222B" w:rsidRPr="006C114E" w:rsidRDefault="009F222B" w:rsidP="006D5780">
      <w:pPr>
        <w:rPr>
          <w:rFonts w:ascii="Times New Roman" w:hAnsi="Times New Roman" w:cs="Times New Roman"/>
          <w:szCs w:val="24"/>
          <w:lang w:val="ro-RO"/>
        </w:rPr>
      </w:pPr>
    </w:p>
    <w:p w14:paraId="65AD3672" w14:textId="77777777" w:rsidR="009F222B" w:rsidRPr="006C114E" w:rsidRDefault="009F222B" w:rsidP="006D5780">
      <w:pPr>
        <w:jc w:val="center"/>
        <w:rPr>
          <w:rFonts w:ascii="Times New Roman" w:hAnsi="Times New Roman" w:cs="Times New Roman"/>
          <w:b/>
          <w:bCs/>
          <w:spacing w:val="4"/>
          <w:szCs w:val="24"/>
          <w:lang w:val="ro-RO"/>
        </w:rPr>
      </w:pPr>
      <w:r w:rsidRPr="006C114E">
        <w:rPr>
          <w:rFonts w:ascii="Times New Roman" w:hAnsi="Times New Roman" w:cs="Times New Roman"/>
          <w:b/>
          <w:bCs/>
          <w:spacing w:val="4"/>
          <w:szCs w:val="24"/>
          <w:lang w:val="ro-RO"/>
        </w:rPr>
        <w:t xml:space="preserve">REPUBLICA MOLDOVA  </w:t>
      </w:r>
    </w:p>
    <w:p w14:paraId="410E99C4" w14:textId="77777777" w:rsidR="009F222B" w:rsidRPr="006C114E" w:rsidRDefault="009F222B" w:rsidP="006D5780">
      <w:pPr>
        <w:jc w:val="both"/>
        <w:rPr>
          <w:rFonts w:ascii="Times New Roman" w:hAnsi="Times New Roman" w:cs="Times New Roman"/>
          <w:spacing w:val="4"/>
          <w:szCs w:val="24"/>
          <w:lang w:val="ro-RO"/>
        </w:rPr>
      </w:pPr>
    </w:p>
    <w:p w14:paraId="682DD2B0" w14:textId="77777777" w:rsidR="009F222B" w:rsidRPr="006C114E" w:rsidRDefault="009F222B" w:rsidP="006D5780">
      <w:pPr>
        <w:jc w:val="center"/>
        <w:rPr>
          <w:rFonts w:ascii="Times New Roman" w:hAnsi="Times New Roman" w:cs="Times New Roman"/>
          <w:b/>
          <w:bCs/>
          <w:spacing w:val="4"/>
          <w:szCs w:val="24"/>
          <w:lang w:val="ro-RO"/>
        </w:rPr>
      </w:pPr>
      <w:r w:rsidRPr="006C114E">
        <w:rPr>
          <w:rFonts w:ascii="Times New Roman" w:hAnsi="Times New Roman" w:cs="Times New Roman"/>
          <w:b/>
          <w:bCs/>
          <w:spacing w:val="4"/>
          <w:szCs w:val="24"/>
          <w:lang w:val="ro-RO"/>
        </w:rPr>
        <w:t>PARLAMENTUL</w:t>
      </w:r>
    </w:p>
    <w:p w14:paraId="40F885A6" w14:textId="77777777" w:rsidR="009F222B" w:rsidRPr="006C114E" w:rsidRDefault="009F222B" w:rsidP="006D5780">
      <w:pPr>
        <w:jc w:val="both"/>
        <w:rPr>
          <w:rFonts w:ascii="Times New Roman" w:hAnsi="Times New Roman" w:cs="Times New Roman"/>
          <w:spacing w:val="4"/>
          <w:szCs w:val="24"/>
          <w:lang w:val="ro-RO"/>
        </w:rPr>
      </w:pPr>
    </w:p>
    <w:p w14:paraId="192C17BC" w14:textId="77777777" w:rsidR="009F222B" w:rsidRPr="006C114E" w:rsidRDefault="009F222B" w:rsidP="006D5780">
      <w:pPr>
        <w:jc w:val="center"/>
        <w:rPr>
          <w:rFonts w:ascii="Times New Roman" w:hAnsi="Times New Roman" w:cs="Times New Roman"/>
          <w:b/>
          <w:bCs/>
          <w:spacing w:val="4"/>
          <w:szCs w:val="24"/>
          <w:lang w:val="ro-RO"/>
        </w:rPr>
      </w:pPr>
      <w:r w:rsidRPr="006C114E">
        <w:rPr>
          <w:rFonts w:ascii="Times New Roman" w:hAnsi="Times New Roman" w:cs="Times New Roman"/>
          <w:b/>
          <w:bCs/>
          <w:spacing w:val="4"/>
          <w:szCs w:val="24"/>
          <w:lang w:val="ro-RO"/>
        </w:rPr>
        <w:t>LEGE Nr. ____</w:t>
      </w:r>
      <w:r w:rsidRPr="006C114E">
        <w:rPr>
          <w:rFonts w:ascii="Times New Roman" w:hAnsi="Times New Roman" w:cs="Times New Roman"/>
          <w:b/>
          <w:bCs/>
          <w:spacing w:val="4"/>
          <w:szCs w:val="24"/>
          <w:lang w:val="ro-RO"/>
        </w:rPr>
        <w:br/>
        <w:t>din___  __________ 201_</w:t>
      </w:r>
    </w:p>
    <w:p w14:paraId="4B974663" w14:textId="77777777" w:rsidR="009F222B" w:rsidRPr="006C114E" w:rsidRDefault="009F222B" w:rsidP="006D5780">
      <w:pPr>
        <w:jc w:val="center"/>
        <w:rPr>
          <w:rFonts w:ascii="Times New Roman" w:hAnsi="Times New Roman" w:cs="Times New Roman"/>
          <w:b/>
          <w:szCs w:val="24"/>
          <w:lang w:val="ro-RO"/>
        </w:rPr>
      </w:pPr>
    </w:p>
    <w:p w14:paraId="05741B8F" w14:textId="383DC3DA" w:rsidR="00325C81" w:rsidRPr="006C114E" w:rsidRDefault="009F222B" w:rsidP="006D5780">
      <w:pPr>
        <w:jc w:val="center"/>
        <w:rPr>
          <w:rFonts w:ascii="Times New Roman" w:hAnsi="Times New Roman" w:cs="Times New Roman"/>
          <w:b/>
          <w:szCs w:val="24"/>
          <w:lang w:val="ro-RO"/>
        </w:rPr>
      </w:pPr>
      <w:r w:rsidRPr="006C114E">
        <w:rPr>
          <w:rFonts w:ascii="Times New Roman" w:hAnsi="Times New Roman" w:cs="Times New Roman"/>
          <w:b/>
          <w:szCs w:val="24"/>
          <w:lang w:val="ro-RO"/>
        </w:rPr>
        <w:t xml:space="preserve">privind </w:t>
      </w:r>
      <w:r w:rsidR="00CE102F" w:rsidRPr="006C114E">
        <w:rPr>
          <w:rFonts w:ascii="Times New Roman" w:hAnsi="Times New Roman" w:cs="Times New Roman"/>
          <w:b/>
          <w:szCs w:val="24"/>
          <w:lang w:val="ro-RO"/>
        </w:rPr>
        <w:t>crear</w:t>
      </w:r>
      <w:r w:rsidRPr="006C114E">
        <w:rPr>
          <w:rFonts w:ascii="Times New Roman" w:hAnsi="Times New Roman" w:cs="Times New Roman"/>
          <w:b/>
          <w:szCs w:val="24"/>
          <w:lang w:val="ro-RO"/>
        </w:rPr>
        <w:t>ea şi menţinerea  nivel</w:t>
      </w:r>
      <w:r w:rsidR="002D1EB5" w:rsidRPr="006C114E">
        <w:rPr>
          <w:rFonts w:ascii="Times New Roman" w:hAnsi="Times New Roman" w:cs="Times New Roman"/>
          <w:b/>
          <w:szCs w:val="24"/>
          <w:lang w:val="ro-RO"/>
        </w:rPr>
        <w:t>ului</w:t>
      </w:r>
      <w:r w:rsidRPr="006C114E">
        <w:rPr>
          <w:rFonts w:ascii="Times New Roman" w:hAnsi="Times New Roman" w:cs="Times New Roman"/>
          <w:b/>
          <w:szCs w:val="24"/>
          <w:lang w:val="ro-RO"/>
        </w:rPr>
        <w:t xml:space="preserve"> minim </w:t>
      </w:r>
      <w:r w:rsidR="006D0801" w:rsidRPr="006C114E">
        <w:rPr>
          <w:rFonts w:ascii="Times New Roman" w:hAnsi="Times New Roman" w:cs="Times New Roman"/>
          <w:b/>
          <w:szCs w:val="24"/>
          <w:lang w:val="ro-RO"/>
        </w:rPr>
        <w:t>a</w:t>
      </w:r>
      <w:r w:rsidR="00D47551" w:rsidRPr="006C114E">
        <w:rPr>
          <w:rFonts w:ascii="Times New Roman" w:hAnsi="Times New Roman" w:cs="Times New Roman"/>
          <w:b/>
          <w:szCs w:val="24"/>
          <w:lang w:val="ro-RO"/>
        </w:rPr>
        <w:t>l</w:t>
      </w:r>
      <w:r w:rsidR="00C03E81" w:rsidRPr="006C114E">
        <w:rPr>
          <w:rFonts w:ascii="Times New Roman" w:hAnsi="Times New Roman" w:cs="Times New Roman"/>
          <w:b/>
          <w:szCs w:val="24"/>
          <w:lang w:val="ro-RO"/>
        </w:rPr>
        <w:t xml:space="preserve"> </w:t>
      </w:r>
      <w:r w:rsidR="006D0801" w:rsidRPr="006C114E">
        <w:rPr>
          <w:rFonts w:ascii="Times New Roman" w:hAnsi="Times New Roman" w:cs="Times New Roman"/>
          <w:b/>
          <w:szCs w:val="24"/>
          <w:lang w:val="ro-RO"/>
        </w:rPr>
        <w:t xml:space="preserve">stocurilor </w:t>
      </w:r>
    </w:p>
    <w:p w14:paraId="5251FD63" w14:textId="77777777" w:rsidR="009F222B" w:rsidRPr="006C114E" w:rsidRDefault="009F222B" w:rsidP="006D5780">
      <w:pPr>
        <w:jc w:val="center"/>
        <w:rPr>
          <w:rFonts w:ascii="Times New Roman" w:hAnsi="Times New Roman" w:cs="Times New Roman"/>
          <w:b/>
          <w:szCs w:val="24"/>
          <w:lang w:val="ro-RO"/>
        </w:rPr>
      </w:pPr>
      <w:r w:rsidRPr="006C114E">
        <w:rPr>
          <w:rFonts w:ascii="Times New Roman" w:hAnsi="Times New Roman" w:cs="Times New Roman"/>
          <w:b/>
          <w:szCs w:val="24"/>
          <w:lang w:val="ro-RO"/>
        </w:rPr>
        <w:t xml:space="preserve"> petroliere</w:t>
      </w:r>
      <w:r w:rsidR="00325C81" w:rsidRPr="006C114E">
        <w:rPr>
          <w:rFonts w:ascii="Times New Roman" w:hAnsi="Times New Roman" w:cs="Times New Roman"/>
          <w:b/>
          <w:szCs w:val="24"/>
          <w:lang w:val="ro-RO"/>
        </w:rPr>
        <w:t xml:space="preserve"> </w:t>
      </w:r>
    </w:p>
    <w:p w14:paraId="2E72A0E6" w14:textId="77777777" w:rsidR="009F222B" w:rsidRPr="006C114E" w:rsidRDefault="009F222B" w:rsidP="006D5780">
      <w:pPr>
        <w:jc w:val="both"/>
        <w:rPr>
          <w:rFonts w:ascii="Times New Roman" w:hAnsi="Times New Roman" w:cs="Times New Roman"/>
          <w:spacing w:val="4"/>
          <w:szCs w:val="24"/>
          <w:lang w:val="ro-RO"/>
        </w:rPr>
      </w:pPr>
      <w:r w:rsidRPr="006C114E">
        <w:rPr>
          <w:rFonts w:ascii="Times New Roman" w:hAnsi="Times New Roman" w:cs="Times New Roman"/>
          <w:spacing w:val="4"/>
          <w:szCs w:val="24"/>
          <w:lang w:val="ro-RO"/>
        </w:rPr>
        <w:t xml:space="preserve">Parlamentul adoptă prezenta Lege organică. </w:t>
      </w:r>
    </w:p>
    <w:p w14:paraId="760548CE" w14:textId="032F5E2A" w:rsidR="009F222B" w:rsidRPr="00AF23AE" w:rsidRDefault="009F222B" w:rsidP="00AF23AE">
      <w:pPr>
        <w:jc w:val="both"/>
        <w:rPr>
          <w:rFonts w:ascii="Times New Roman" w:hAnsi="Times New Roman" w:cs="Times New Roman"/>
          <w:szCs w:val="24"/>
          <w:lang w:val="ro-RO"/>
        </w:rPr>
      </w:pPr>
      <w:r w:rsidRPr="006C114E">
        <w:rPr>
          <w:rFonts w:ascii="Times New Roman" w:hAnsi="Times New Roman" w:cs="Times New Roman"/>
          <w:szCs w:val="24"/>
          <w:lang w:val="ro-RO"/>
        </w:rPr>
        <w:t xml:space="preserve">Prezenta Lege transpune </w:t>
      </w:r>
      <w:r w:rsidR="00101947" w:rsidRPr="006C114E">
        <w:rPr>
          <w:rFonts w:ascii="Times New Roman" w:hAnsi="Times New Roman" w:cs="Times New Roman"/>
          <w:szCs w:val="24"/>
          <w:lang w:val="ro-RO"/>
        </w:rPr>
        <w:t xml:space="preserve">parţial </w:t>
      </w:r>
      <w:r w:rsidRPr="006C114E">
        <w:rPr>
          <w:rFonts w:ascii="Times New Roman" w:hAnsi="Times New Roman" w:cs="Times New Roman"/>
          <w:szCs w:val="24"/>
          <w:lang w:val="ro-RO"/>
        </w:rPr>
        <w:t xml:space="preserve">Directiva nr. 2009/119/CE a Parlamentului European şi </w:t>
      </w:r>
      <w:r w:rsidR="00AF23AE">
        <w:rPr>
          <w:rFonts w:ascii="Times New Roman" w:hAnsi="Times New Roman" w:cs="Times New Roman"/>
          <w:szCs w:val="24"/>
          <w:lang w:val="ro-RO"/>
        </w:rPr>
        <w:t>a Consiliului din 14 septembrie</w:t>
      </w:r>
      <w:r w:rsidRPr="006C114E">
        <w:rPr>
          <w:rFonts w:ascii="Times New Roman" w:hAnsi="Times New Roman" w:cs="Times New Roman"/>
          <w:szCs w:val="24"/>
          <w:lang w:val="ro-RO"/>
        </w:rPr>
        <w:t xml:space="preserve"> 2009 privind obligaţia statelor membre de a menţine un nivel minim de rezerve de ţiţei şi/sau produse petroliere</w:t>
      </w:r>
      <w:r w:rsidR="00356FB4" w:rsidRPr="006C114E">
        <w:rPr>
          <w:rFonts w:ascii="Times New Roman" w:hAnsi="Times New Roman" w:cs="Times New Roman"/>
          <w:szCs w:val="24"/>
          <w:lang w:val="ro-RO"/>
        </w:rPr>
        <w:t>,</w:t>
      </w:r>
      <w:r w:rsidRPr="006C114E">
        <w:rPr>
          <w:rFonts w:ascii="Times New Roman" w:hAnsi="Times New Roman" w:cs="Times New Roman"/>
          <w:szCs w:val="24"/>
          <w:lang w:val="ro-RO"/>
        </w:rPr>
        <w:t xml:space="preserve"> publicată în Jurnalul Oficial al Uniunii Europene </w:t>
      </w:r>
      <w:r w:rsidR="00101947" w:rsidRPr="006C114E">
        <w:rPr>
          <w:rFonts w:ascii="Times New Roman" w:hAnsi="Times New Roman" w:cs="Times New Roman"/>
          <w:szCs w:val="24"/>
          <w:lang w:val="ro-RO"/>
        </w:rPr>
        <w:t xml:space="preserve">nr. L 211 din </w:t>
      </w:r>
      <w:r w:rsidR="002D1EB5" w:rsidRPr="006C114E">
        <w:rPr>
          <w:rFonts w:ascii="Times New Roman" w:hAnsi="Times New Roman" w:cs="Times New Roman"/>
          <w:szCs w:val="24"/>
          <w:lang w:val="ro-RO"/>
        </w:rPr>
        <w:t>9 octombrie</w:t>
      </w:r>
      <w:r w:rsidR="00101947" w:rsidRPr="006C114E">
        <w:rPr>
          <w:rFonts w:ascii="Times New Roman" w:hAnsi="Times New Roman" w:cs="Times New Roman"/>
          <w:szCs w:val="24"/>
          <w:lang w:val="ro-RO"/>
        </w:rPr>
        <w:t xml:space="preserve"> 2009.</w:t>
      </w:r>
    </w:p>
    <w:p w14:paraId="43C6FD99" w14:textId="77777777" w:rsidR="009F222B" w:rsidRPr="006C114E" w:rsidRDefault="009F222B" w:rsidP="005B5473">
      <w:pPr>
        <w:pStyle w:val="Heading1"/>
        <w:spacing w:before="0" w:after="120"/>
        <w:rPr>
          <w:rFonts w:ascii="Times New Roman" w:hAnsi="Times New Roman" w:cs="Times New Roman"/>
          <w:szCs w:val="24"/>
          <w:lang w:val="ro-RO"/>
        </w:rPr>
      </w:pPr>
      <w:r w:rsidRPr="006C114E">
        <w:rPr>
          <w:rFonts w:ascii="Times New Roman" w:hAnsi="Times New Roman" w:cs="Times New Roman"/>
          <w:szCs w:val="24"/>
          <w:lang w:val="ro-RO"/>
        </w:rPr>
        <w:t>CAPITOLUL I</w:t>
      </w:r>
    </w:p>
    <w:p w14:paraId="291C3760" w14:textId="4B3C1752" w:rsidR="009F222B" w:rsidRPr="00AF23AE" w:rsidRDefault="009F222B" w:rsidP="00AF23AE">
      <w:pPr>
        <w:pStyle w:val="Heading1"/>
        <w:spacing w:before="0" w:after="120"/>
        <w:rPr>
          <w:rFonts w:ascii="Times New Roman" w:hAnsi="Times New Roman" w:cs="Times New Roman"/>
          <w:szCs w:val="24"/>
          <w:lang w:val="ro-RO"/>
        </w:rPr>
      </w:pPr>
      <w:r w:rsidRPr="006C114E">
        <w:rPr>
          <w:rFonts w:ascii="Times New Roman" w:hAnsi="Times New Roman" w:cs="Times New Roman"/>
          <w:szCs w:val="24"/>
          <w:lang w:val="ro-RO"/>
        </w:rPr>
        <w:t>DISPOZIŢII GENERALE</w:t>
      </w:r>
    </w:p>
    <w:p w14:paraId="3A851F23" w14:textId="7AF894DE" w:rsidR="002D1EB5" w:rsidRPr="006C114E" w:rsidRDefault="002D1EB5" w:rsidP="006D5780">
      <w:pPr>
        <w:pStyle w:val="Heading2"/>
        <w:spacing w:before="0" w:after="120"/>
        <w:rPr>
          <w:rFonts w:ascii="Times New Roman" w:hAnsi="Times New Roman" w:cs="Times New Roman"/>
          <w:color w:val="auto"/>
          <w:lang w:val="ro-RO"/>
        </w:rPr>
      </w:pPr>
      <w:r w:rsidRPr="006C114E">
        <w:rPr>
          <w:rFonts w:ascii="Times New Roman" w:hAnsi="Times New Roman" w:cs="Times New Roman"/>
          <w:b/>
          <w:bCs/>
          <w:color w:val="auto"/>
          <w:lang w:val="ro-RO"/>
        </w:rPr>
        <w:t>Articolul 1.</w:t>
      </w:r>
      <w:r w:rsidRPr="006C114E">
        <w:rPr>
          <w:rFonts w:ascii="Times New Roman" w:hAnsi="Times New Roman" w:cs="Times New Roman"/>
          <w:color w:val="auto"/>
          <w:lang w:val="ro-RO"/>
        </w:rPr>
        <w:t xml:space="preserve"> Scopul legii şi sfera de aplicare</w:t>
      </w:r>
    </w:p>
    <w:p w14:paraId="20086393" w14:textId="2000E380" w:rsidR="008924C8" w:rsidRPr="006C114E" w:rsidRDefault="0060067C" w:rsidP="006D5780">
      <w:pPr>
        <w:pStyle w:val="ListParagraph"/>
        <w:numPr>
          <w:ilvl w:val="0"/>
          <w:numId w:val="5"/>
        </w:numPr>
        <w:tabs>
          <w:tab w:val="left" w:pos="426"/>
        </w:tabs>
        <w:ind w:left="0" w:firstLine="0"/>
        <w:contextualSpacing w:val="0"/>
        <w:jc w:val="both"/>
        <w:rPr>
          <w:rFonts w:ascii="Times New Roman" w:hAnsi="Times New Roman" w:cs="Times New Roman"/>
          <w:szCs w:val="24"/>
          <w:lang w:val="ro-RO"/>
        </w:rPr>
      </w:pPr>
      <w:r w:rsidRPr="006C114E">
        <w:rPr>
          <w:rFonts w:ascii="Times New Roman" w:hAnsi="Times New Roman" w:cs="Times New Roman"/>
          <w:szCs w:val="24"/>
          <w:lang w:val="ro-RO" w:eastAsia="en-GB"/>
        </w:rPr>
        <w:t>Sco</w:t>
      </w:r>
      <w:r w:rsidR="007E3CF7" w:rsidRPr="006C114E">
        <w:rPr>
          <w:rFonts w:ascii="Times New Roman" w:hAnsi="Times New Roman" w:cs="Times New Roman"/>
          <w:szCs w:val="24"/>
          <w:lang w:val="ro-RO" w:eastAsia="en-GB"/>
        </w:rPr>
        <w:t>pul prezentei legi este crearea</w:t>
      </w:r>
      <w:r w:rsidRPr="006C114E">
        <w:rPr>
          <w:rFonts w:ascii="Times New Roman" w:hAnsi="Times New Roman" w:cs="Times New Roman"/>
          <w:szCs w:val="24"/>
          <w:lang w:val="ro-RO"/>
        </w:rPr>
        <w:t xml:space="preserve"> unui cadru juridic general necesar pentru asigurarea unui nivel ridicat de siguranță în aprovizionarea cu produse petroliere </w:t>
      </w:r>
      <w:r w:rsidR="007E3CF7" w:rsidRPr="006C114E">
        <w:rPr>
          <w:rFonts w:ascii="Times New Roman" w:hAnsi="Times New Roman" w:cs="Times New Roman"/>
          <w:szCs w:val="24"/>
          <w:lang w:val="ro-RO"/>
        </w:rPr>
        <w:t>prin intermediul unor</w:t>
      </w:r>
      <w:r w:rsidR="00325C81" w:rsidRPr="006C114E">
        <w:rPr>
          <w:rFonts w:ascii="Times New Roman" w:hAnsi="Times New Roman" w:cs="Times New Roman"/>
          <w:szCs w:val="24"/>
          <w:lang w:val="ro-RO"/>
        </w:rPr>
        <w:t xml:space="preserve"> </w:t>
      </w:r>
      <w:r w:rsidR="00F6749D" w:rsidRPr="006C114E">
        <w:rPr>
          <w:rFonts w:ascii="Times New Roman" w:hAnsi="Times New Roman" w:cs="Times New Roman"/>
          <w:szCs w:val="24"/>
          <w:lang w:val="ro-RO"/>
        </w:rPr>
        <w:t>mecanisme</w:t>
      </w:r>
      <w:r w:rsidR="008924C8" w:rsidRPr="006C114E">
        <w:rPr>
          <w:rFonts w:ascii="Times New Roman" w:hAnsi="Times New Roman" w:cs="Times New Roman"/>
          <w:szCs w:val="24"/>
          <w:lang w:val="ro-RO"/>
        </w:rPr>
        <w:t xml:space="preserve"> viabile,</w:t>
      </w:r>
      <w:r w:rsidR="00325C81" w:rsidRPr="006C114E">
        <w:rPr>
          <w:rFonts w:ascii="Times New Roman" w:hAnsi="Times New Roman" w:cs="Times New Roman"/>
          <w:szCs w:val="24"/>
          <w:lang w:val="ro-RO"/>
        </w:rPr>
        <w:t xml:space="preserve"> transparen</w:t>
      </w:r>
      <w:r w:rsidR="008924C8" w:rsidRPr="006C114E">
        <w:rPr>
          <w:rFonts w:ascii="Times New Roman" w:hAnsi="Times New Roman" w:cs="Times New Roman"/>
          <w:szCs w:val="24"/>
          <w:lang w:val="ro-RO"/>
        </w:rPr>
        <w:t>te</w:t>
      </w:r>
      <w:r w:rsidR="00325C81" w:rsidRPr="006C114E">
        <w:rPr>
          <w:rFonts w:ascii="Times New Roman" w:hAnsi="Times New Roman" w:cs="Times New Roman"/>
          <w:szCs w:val="24"/>
          <w:lang w:val="ro-RO"/>
        </w:rPr>
        <w:t xml:space="preserve">, </w:t>
      </w:r>
      <w:r w:rsidR="00F6749D" w:rsidRPr="006C114E">
        <w:rPr>
          <w:rFonts w:ascii="Times New Roman" w:hAnsi="Times New Roman" w:cs="Times New Roman"/>
          <w:szCs w:val="24"/>
          <w:lang w:val="ro-RO"/>
        </w:rPr>
        <w:t>nediscriminatorii</w:t>
      </w:r>
      <w:r w:rsidR="008924C8" w:rsidRPr="006C114E">
        <w:rPr>
          <w:rFonts w:ascii="Times New Roman" w:hAnsi="Times New Roman" w:cs="Times New Roman"/>
          <w:szCs w:val="24"/>
          <w:lang w:val="ro-RO"/>
        </w:rPr>
        <w:t xml:space="preserve"> şi </w:t>
      </w:r>
      <w:r w:rsidR="00F6749D" w:rsidRPr="006C114E">
        <w:rPr>
          <w:rFonts w:ascii="Times New Roman" w:hAnsi="Times New Roman" w:cs="Times New Roman"/>
          <w:szCs w:val="24"/>
          <w:lang w:val="ro-RO"/>
        </w:rPr>
        <w:t>proporționale</w:t>
      </w:r>
      <w:r w:rsidR="00356FB4" w:rsidRPr="006C114E">
        <w:rPr>
          <w:rFonts w:ascii="Times New Roman" w:hAnsi="Times New Roman" w:cs="Times New Roman"/>
          <w:szCs w:val="24"/>
          <w:lang w:val="ro-RO"/>
        </w:rPr>
        <w:t>,</w:t>
      </w:r>
      <w:r w:rsidR="008924C8" w:rsidRPr="006C114E">
        <w:rPr>
          <w:rFonts w:ascii="Times New Roman" w:hAnsi="Times New Roman" w:cs="Times New Roman"/>
          <w:szCs w:val="24"/>
          <w:lang w:val="ro-RO"/>
        </w:rPr>
        <w:t xml:space="preserve"> bazate pe </w:t>
      </w:r>
      <w:r w:rsidRPr="006C114E">
        <w:rPr>
          <w:rFonts w:ascii="Times New Roman" w:hAnsi="Times New Roman" w:cs="Times New Roman"/>
          <w:szCs w:val="24"/>
          <w:lang w:val="ro-RO"/>
        </w:rPr>
        <w:t>crearea, menținerea și gestionarea unui nivel minim al s</w:t>
      </w:r>
      <w:r w:rsidR="00356FB4" w:rsidRPr="006C114E">
        <w:rPr>
          <w:rFonts w:ascii="Times New Roman" w:hAnsi="Times New Roman" w:cs="Times New Roman"/>
          <w:szCs w:val="24"/>
          <w:lang w:val="ro-RO"/>
        </w:rPr>
        <w:t>tocurilor petroliere</w:t>
      </w:r>
      <w:r w:rsidR="008924C8" w:rsidRPr="006C114E">
        <w:rPr>
          <w:rFonts w:ascii="Times New Roman" w:hAnsi="Times New Roman" w:cs="Times New Roman"/>
          <w:szCs w:val="24"/>
          <w:lang w:val="ro-RO"/>
        </w:rPr>
        <w:t xml:space="preserve">, precum şi </w:t>
      </w:r>
      <w:r w:rsidR="00D47551" w:rsidRPr="006C114E">
        <w:rPr>
          <w:rFonts w:ascii="Times New Roman" w:hAnsi="Times New Roman" w:cs="Times New Roman"/>
          <w:szCs w:val="24"/>
          <w:lang w:val="ro-RO"/>
        </w:rPr>
        <w:t xml:space="preserve">prin </w:t>
      </w:r>
      <w:r w:rsidR="008924C8" w:rsidRPr="006C114E">
        <w:rPr>
          <w:rFonts w:ascii="Times New Roman" w:hAnsi="Times New Roman" w:cs="Times New Roman"/>
          <w:szCs w:val="24"/>
          <w:lang w:val="ro-RO"/>
        </w:rPr>
        <w:t xml:space="preserve">instituirea mecanismelor </w:t>
      </w:r>
      <w:r w:rsidRPr="006C114E">
        <w:rPr>
          <w:rFonts w:ascii="Times New Roman" w:hAnsi="Times New Roman" w:cs="Times New Roman"/>
          <w:szCs w:val="24"/>
          <w:lang w:val="ro-RO"/>
        </w:rPr>
        <w:t>procedur</w:t>
      </w:r>
      <w:r w:rsidR="008924C8" w:rsidRPr="006C114E">
        <w:rPr>
          <w:rFonts w:ascii="Times New Roman" w:hAnsi="Times New Roman" w:cs="Times New Roman"/>
          <w:szCs w:val="24"/>
          <w:lang w:val="ro-RO"/>
        </w:rPr>
        <w:t xml:space="preserve">ale </w:t>
      </w:r>
      <w:r w:rsidR="00F6749D" w:rsidRPr="006C114E">
        <w:rPr>
          <w:rFonts w:ascii="Times New Roman" w:hAnsi="Times New Roman" w:cs="Times New Roman"/>
          <w:szCs w:val="24"/>
          <w:lang w:val="ro-RO"/>
        </w:rPr>
        <w:t xml:space="preserve">de intervenție şi </w:t>
      </w:r>
      <w:r w:rsidR="00D47551" w:rsidRPr="006C114E">
        <w:rPr>
          <w:rFonts w:ascii="Times New Roman" w:hAnsi="Times New Roman" w:cs="Times New Roman"/>
          <w:szCs w:val="24"/>
          <w:lang w:val="ro-RO"/>
        </w:rPr>
        <w:t xml:space="preserve">de </w:t>
      </w:r>
      <w:r w:rsidR="00F6749D" w:rsidRPr="006C114E">
        <w:rPr>
          <w:rFonts w:ascii="Times New Roman" w:hAnsi="Times New Roman" w:cs="Times New Roman"/>
          <w:szCs w:val="24"/>
          <w:lang w:val="ro-RO"/>
        </w:rPr>
        <w:t>remediere</w:t>
      </w:r>
      <w:r w:rsidR="00D0050E" w:rsidRPr="006C114E">
        <w:rPr>
          <w:rFonts w:ascii="Times New Roman" w:hAnsi="Times New Roman" w:cs="Times New Roman"/>
          <w:szCs w:val="24"/>
          <w:lang w:val="ro-RO"/>
        </w:rPr>
        <w:t xml:space="preserve"> a</w:t>
      </w:r>
      <w:r w:rsidR="00F6749D" w:rsidRPr="006C114E">
        <w:rPr>
          <w:rFonts w:ascii="Times New Roman" w:hAnsi="Times New Roman" w:cs="Times New Roman"/>
          <w:szCs w:val="24"/>
          <w:lang w:val="ro-RO"/>
        </w:rPr>
        <w:t xml:space="preserve"> </w:t>
      </w:r>
      <w:r w:rsidR="00D0050E" w:rsidRPr="006C114E">
        <w:rPr>
          <w:rFonts w:ascii="Times New Roman" w:hAnsi="Times New Roman" w:cs="Times New Roman"/>
          <w:szCs w:val="24"/>
          <w:lang w:val="ro-RO"/>
        </w:rPr>
        <w:t>unei eventuale penurii de amploare</w:t>
      </w:r>
      <w:r w:rsidR="00F466C3" w:rsidRPr="006C114E">
        <w:rPr>
          <w:rFonts w:ascii="Times New Roman" w:hAnsi="Times New Roman" w:cs="Times New Roman"/>
          <w:szCs w:val="24"/>
          <w:lang w:val="ro-RO"/>
        </w:rPr>
        <w:t xml:space="preserve"> în aprovizionare</w:t>
      </w:r>
      <w:r w:rsidR="00D47551" w:rsidRPr="006C114E">
        <w:rPr>
          <w:rFonts w:ascii="Times New Roman" w:hAnsi="Times New Roman" w:cs="Times New Roman"/>
          <w:szCs w:val="24"/>
          <w:lang w:val="ro-RO"/>
        </w:rPr>
        <w:t>a</w:t>
      </w:r>
      <w:r w:rsidR="00F466C3" w:rsidRPr="006C114E">
        <w:rPr>
          <w:rFonts w:ascii="Times New Roman" w:hAnsi="Times New Roman" w:cs="Times New Roman"/>
          <w:szCs w:val="24"/>
          <w:lang w:val="ro-RO"/>
        </w:rPr>
        <w:t xml:space="preserve"> cu produse petroliere</w:t>
      </w:r>
      <w:r w:rsidR="00D0050E" w:rsidRPr="006C114E">
        <w:rPr>
          <w:rFonts w:ascii="Times New Roman" w:hAnsi="Times New Roman" w:cs="Times New Roman"/>
          <w:szCs w:val="24"/>
          <w:lang w:val="ro-RO"/>
        </w:rPr>
        <w:t>.</w:t>
      </w:r>
      <w:r w:rsidR="008924C8" w:rsidRPr="006C114E">
        <w:rPr>
          <w:rFonts w:ascii="Times New Roman" w:hAnsi="Times New Roman" w:cs="Times New Roman"/>
          <w:szCs w:val="24"/>
          <w:lang w:val="ro-RO"/>
        </w:rPr>
        <w:t xml:space="preserve"> </w:t>
      </w:r>
    </w:p>
    <w:p w14:paraId="7CE0BA6B" w14:textId="14380728" w:rsidR="00B2572D" w:rsidRPr="006C114E" w:rsidRDefault="00F6749D" w:rsidP="006D5780">
      <w:pPr>
        <w:pStyle w:val="ListParagraph"/>
        <w:numPr>
          <w:ilvl w:val="0"/>
          <w:numId w:val="5"/>
        </w:numPr>
        <w:tabs>
          <w:tab w:val="left" w:pos="426"/>
        </w:tabs>
        <w:ind w:left="0" w:firstLine="0"/>
        <w:contextualSpacing w:val="0"/>
        <w:jc w:val="both"/>
        <w:rPr>
          <w:rFonts w:ascii="Times New Roman" w:hAnsi="Times New Roman" w:cs="Times New Roman"/>
          <w:szCs w:val="24"/>
          <w:lang w:val="ro-RO"/>
        </w:rPr>
      </w:pPr>
      <w:r w:rsidRPr="006C114E">
        <w:rPr>
          <w:rFonts w:ascii="Times New Roman" w:hAnsi="Times New Roman" w:cs="Times New Roman"/>
          <w:szCs w:val="24"/>
          <w:lang w:val="ro-RO" w:eastAsia="en-GB"/>
        </w:rPr>
        <w:t>S</w:t>
      </w:r>
      <w:r w:rsidR="00EF1D74" w:rsidRPr="006C114E">
        <w:rPr>
          <w:rFonts w:ascii="Times New Roman" w:hAnsi="Times New Roman" w:cs="Times New Roman"/>
          <w:szCs w:val="24"/>
          <w:lang w:val="ro-RO" w:eastAsia="en-GB"/>
        </w:rPr>
        <w:t>ub incidența prezentei legi cad</w:t>
      </w:r>
      <w:r w:rsidR="00B2572D" w:rsidRPr="006C114E">
        <w:rPr>
          <w:rFonts w:ascii="Times New Roman" w:hAnsi="Times New Roman" w:cs="Times New Roman"/>
          <w:szCs w:val="24"/>
          <w:lang w:val="ro-RO" w:eastAsia="en-GB"/>
        </w:rPr>
        <w:t>:</w:t>
      </w:r>
    </w:p>
    <w:p w14:paraId="545C87AB" w14:textId="04FB9A01" w:rsidR="00F6749D" w:rsidRPr="006C114E" w:rsidRDefault="00AF23AE" w:rsidP="006D5780">
      <w:pPr>
        <w:pStyle w:val="NoSpacing"/>
        <w:tabs>
          <w:tab w:val="left" w:pos="284"/>
          <w:tab w:val="left" w:pos="426"/>
        </w:tabs>
        <w:spacing w:after="120"/>
        <w:rPr>
          <w:rFonts w:ascii="Times New Roman" w:hAnsi="Times New Roman" w:cs="Times New Roman"/>
          <w:sz w:val="24"/>
          <w:szCs w:val="24"/>
          <w:lang w:val="ro-RO"/>
        </w:rPr>
      </w:pPr>
      <w:r>
        <w:rPr>
          <w:rFonts w:ascii="Times New Roman" w:hAnsi="Times New Roman" w:cs="Times New Roman"/>
          <w:sz w:val="24"/>
          <w:szCs w:val="24"/>
          <w:lang w:val="ro-RO"/>
        </w:rPr>
        <w:tab/>
      </w:r>
      <w:r w:rsidR="00B2572D" w:rsidRPr="006C114E">
        <w:rPr>
          <w:rFonts w:ascii="Times New Roman" w:hAnsi="Times New Roman" w:cs="Times New Roman"/>
          <w:sz w:val="24"/>
          <w:szCs w:val="24"/>
          <w:lang w:val="ro-RO"/>
        </w:rPr>
        <w:t xml:space="preserve">a) </w:t>
      </w:r>
      <w:r w:rsidR="00CE102F" w:rsidRPr="006C114E">
        <w:rPr>
          <w:rFonts w:ascii="Times New Roman" w:hAnsi="Times New Roman" w:cs="Times New Roman"/>
          <w:sz w:val="24"/>
          <w:szCs w:val="24"/>
          <w:lang w:val="ro-RO"/>
        </w:rPr>
        <w:t>crear</w:t>
      </w:r>
      <w:r w:rsidR="00D20DE9" w:rsidRPr="006C114E">
        <w:rPr>
          <w:rFonts w:ascii="Times New Roman" w:hAnsi="Times New Roman" w:cs="Times New Roman"/>
          <w:sz w:val="24"/>
          <w:szCs w:val="24"/>
          <w:lang w:val="ro-RO"/>
        </w:rPr>
        <w:t>ea</w:t>
      </w:r>
      <w:r w:rsidR="00EF1D74" w:rsidRPr="006C114E">
        <w:rPr>
          <w:rFonts w:ascii="Times New Roman" w:hAnsi="Times New Roman" w:cs="Times New Roman"/>
          <w:sz w:val="24"/>
          <w:szCs w:val="24"/>
          <w:lang w:val="ro-RO"/>
        </w:rPr>
        <w:t>, stocarea</w:t>
      </w:r>
      <w:r w:rsidR="001A089F" w:rsidRPr="006C114E">
        <w:rPr>
          <w:rFonts w:ascii="Times New Roman" w:hAnsi="Times New Roman" w:cs="Times New Roman"/>
          <w:sz w:val="24"/>
          <w:szCs w:val="24"/>
          <w:lang w:val="ro-RO"/>
        </w:rPr>
        <w:t xml:space="preserve"> și </w:t>
      </w:r>
      <w:r w:rsidR="00B2572D" w:rsidRPr="006C114E">
        <w:rPr>
          <w:rFonts w:ascii="Times New Roman" w:hAnsi="Times New Roman" w:cs="Times New Roman"/>
          <w:sz w:val="24"/>
          <w:szCs w:val="24"/>
          <w:lang w:val="ro-RO"/>
        </w:rPr>
        <w:t xml:space="preserve">menţinerea </w:t>
      </w:r>
      <w:r w:rsidR="001E5A6C" w:rsidRPr="006C114E">
        <w:rPr>
          <w:rFonts w:ascii="Times New Roman" w:hAnsi="Times New Roman" w:cs="Times New Roman"/>
          <w:sz w:val="24"/>
          <w:szCs w:val="24"/>
          <w:lang w:val="ro-RO"/>
        </w:rPr>
        <w:t xml:space="preserve">stocurilor </w:t>
      </w:r>
      <w:r w:rsidR="00D47BC0" w:rsidRPr="006C114E">
        <w:rPr>
          <w:rFonts w:ascii="Times New Roman" w:hAnsi="Times New Roman" w:cs="Times New Roman"/>
          <w:sz w:val="24"/>
          <w:szCs w:val="24"/>
          <w:lang w:val="ro-RO"/>
        </w:rPr>
        <w:t>petroliere</w:t>
      </w:r>
      <w:r w:rsidR="001A089F" w:rsidRPr="006C114E">
        <w:rPr>
          <w:rFonts w:ascii="Times New Roman" w:hAnsi="Times New Roman" w:cs="Times New Roman"/>
          <w:sz w:val="24"/>
          <w:szCs w:val="24"/>
          <w:lang w:val="ro-RO"/>
        </w:rPr>
        <w:t>, inclusiv a stocurilor de urgență</w:t>
      </w:r>
      <w:r w:rsidR="000E3416" w:rsidRPr="006C114E">
        <w:rPr>
          <w:rFonts w:ascii="Times New Roman" w:hAnsi="Times New Roman" w:cs="Times New Roman"/>
          <w:sz w:val="24"/>
          <w:szCs w:val="24"/>
          <w:lang w:val="ro-RO"/>
        </w:rPr>
        <w:t xml:space="preserve"> şi stocurilor specifice</w:t>
      </w:r>
      <w:r w:rsidR="00B2572D" w:rsidRPr="006C114E">
        <w:rPr>
          <w:rFonts w:ascii="Times New Roman" w:hAnsi="Times New Roman" w:cs="Times New Roman"/>
          <w:sz w:val="24"/>
          <w:szCs w:val="24"/>
          <w:lang w:val="ro-RO"/>
        </w:rPr>
        <w:t>;</w:t>
      </w:r>
    </w:p>
    <w:p w14:paraId="7CCD7B11" w14:textId="6554BF68" w:rsidR="00FF2034" w:rsidRPr="006C114E" w:rsidRDefault="00AF23AE" w:rsidP="006D5780">
      <w:pPr>
        <w:pStyle w:val="NoSpacing"/>
        <w:tabs>
          <w:tab w:val="left" w:pos="284"/>
          <w:tab w:val="left" w:pos="426"/>
        </w:tabs>
        <w:spacing w:after="120"/>
        <w:rPr>
          <w:rFonts w:ascii="Times New Roman" w:hAnsi="Times New Roman" w:cs="Times New Roman"/>
          <w:sz w:val="24"/>
          <w:szCs w:val="24"/>
          <w:lang w:val="ro-RO" w:eastAsia="en-GB"/>
        </w:rPr>
      </w:pPr>
      <w:r>
        <w:rPr>
          <w:rFonts w:ascii="Times New Roman" w:hAnsi="Times New Roman" w:cs="Times New Roman"/>
          <w:sz w:val="24"/>
          <w:szCs w:val="24"/>
          <w:lang w:val="ro-RO" w:eastAsia="en-GB"/>
        </w:rPr>
        <w:tab/>
      </w:r>
      <w:r w:rsidR="00B2572D" w:rsidRPr="006C114E">
        <w:rPr>
          <w:rFonts w:ascii="Times New Roman" w:hAnsi="Times New Roman" w:cs="Times New Roman"/>
          <w:sz w:val="24"/>
          <w:szCs w:val="24"/>
          <w:lang w:val="ro-RO" w:eastAsia="en-GB"/>
        </w:rPr>
        <w:t xml:space="preserve">b) </w:t>
      </w:r>
      <w:r w:rsidR="009847D6" w:rsidRPr="006C114E">
        <w:rPr>
          <w:rFonts w:ascii="Times New Roman" w:hAnsi="Times New Roman" w:cs="Times New Roman"/>
          <w:sz w:val="24"/>
          <w:szCs w:val="24"/>
          <w:lang w:val="ro-RO" w:eastAsia="en-GB"/>
        </w:rPr>
        <w:t xml:space="preserve">verificarea, </w:t>
      </w:r>
      <w:r w:rsidR="00B2572D" w:rsidRPr="006C114E">
        <w:rPr>
          <w:rFonts w:ascii="Times New Roman" w:hAnsi="Times New Roman" w:cs="Times New Roman"/>
          <w:sz w:val="24"/>
          <w:szCs w:val="24"/>
          <w:lang w:val="ro-RO" w:eastAsia="en-GB"/>
        </w:rPr>
        <w:t>monitorizarea şi supravegherea stocurilor</w:t>
      </w:r>
      <w:r w:rsidR="00D47BC0" w:rsidRPr="006C114E">
        <w:rPr>
          <w:rFonts w:ascii="Times New Roman" w:hAnsi="Times New Roman" w:cs="Times New Roman"/>
          <w:sz w:val="24"/>
          <w:szCs w:val="24"/>
          <w:lang w:val="ro-RO" w:eastAsia="en-GB"/>
        </w:rPr>
        <w:t xml:space="preserve"> petroliere</w:t>
      </w:r>
      <w:r w:rsidR="00B2572D" w:rsidRPr="006C114E">
        <w:rPr>
          <w:rFonts w:ascii="Times New Roman" w:hAnsi="Times New Roman" w:cs="Times New Roman"/>
          <w:sz w:val="24"/>
          <w:szCs w:val="24"/>
          <w:lang w:val="ro-RO" w:eastAsia="en-GB"/>
        </w:rPr>
        <w:t>;</w:t>
      </w:r>
    </w:p>
    <w:p w14:paraId="71F7341B" w14:textId="53065B50" w:rsidR="00EF1D74" w:rsidRPr="006C114E" w:rsidRDefault="00AF23AE" w:rsidP="006D5780">
      <w:pPr>
        <w:pStyle w:val="NoSpacing"/>
        <w:tabs>
          <w:tab w:val="left" w:pos="284"/>
          <w:tab w:val="left" w:pos="426"/>
        </w:tabs>
        <w:spacing w:after="120"/>
        <w:rPr>
          <w:rFonts w:ascii="Times New Roman" w:hAnsi="Times New Roman" w:cs="Times New Roman"/>
          <w:sz w:val="24"/>
          <w:szCs w:val="24"/>
          <w:lang w:val="ro-RO"/>
        </w:rPr>
      </w:pPr>
      <w:r>
        <w:rPr>
          <w:rFonts w:ascii="Times New Roman" w:hAnsi="Times New Roman" w:cs="Times New Roman"/>
          <w:sz w:val="24"/>
          <w:szCs w:val="24"/>
          <w:lang w:val="ro-RO"/>
        </w:rPr>
        <w:tab/>
      </w:r>
      <w:r w:rsidR="00C03E81" w:rsidRPr="006C114E">
        <w:rPr>
          <w:rFonts w:ascii="Times New Roman" w:hAnsi="Times New Roman" w:cs="Times New Roman"/>
          <w:sz w:val="24"/>
          <w:szCs w:val="24"/>
          <w:lang w:val="ro-RO"/>
        </w:rPr>
        <w:t xml:space="preserve">c) </w:t>
      </w:r>
      <w:r w:rsidR="00B2572D" w:rsidRPr="006C114E">
        <w:rPr>
          <w:rFonts w:ascii="Times New Roman" w:hAnsi="Times New Roman" w:cs="Times New Roman"/>
          <w:sz w:val="24"/>
          <w:szCs w:val="24"/>
          <w:lang w:val="ro-RO"/>
        </w:rPr>
        <w:t>utilizarea</w:t>
      </w:r>
      <w:r w:rsidR="00EB2D7D" w:rsidRPr="006C114E">
        <w:rPr>
          <w:rFonts w:ascii="Times New Roman" w:hAnsi="Times New Roman" w:cs="Times New Roman"/>
          <w:sz w:val="24"/>
          <w:szCs w:val="24"/>
          <w:lang w:val="ro-RO"/>
        </w:rPr>
        <w:t xml:space="preserve">, </w:t>
      </w:r>
      <w:r w:rsidR="009847D6" w:rsidRPr="006C114E">
        <w:rPr>
          <w:rFonts w:ascii="Times New Roman" w:hAnsi="Times New Roman" w:cs="Times New Roman"/>
          <w:sz w:val="24"/>
          <w:szCs w:val="24"/>
          <w:lang w:val="ro-RO"/>
        </w:rPr>
        <w:t>reînnoirea</w:t>
      </w:r>
      <w:r w:rsidR="000E3416" w:rsidRPr="006C114E">
        <w:rPr>
          <w:rFonts w:ascii="Times New Roman" w:hAnsi="Times New Roman" w:cs="Times New Roman"/>
          <w:sz w:val="24"/>
          <w:szCs w:val="24"/>
          <w:lang w:val="ro-RO"/>
        </w:rPr>
        <w:t xml:space="preserve"> şi</w:t>
      </w:r>
      <w:r w:rsidR="009847D6" w:rsidRPr="006C114E">
        <w:rPr>
          <w:rFonts w:ascii="Times New Roman" w:hAnsi="Times New Roman" w:cs="Times New Roman"/>
          <w:sz w:val="24"/>
          <w:szCs w:val="24"/>
          <w:lang w:val="ro-RO"/>
        </w:rPr>
        <w:t xml:space="preserve"> restabilirea</w:t>
      </w:r>
      <w:r w:rsidR="00B2572D" w:rsidRPr="006C114E">
        <w:rPr>
          <w:rFonts w:ascii="Times New Roman" w:hAnsi="Times New Roman" w:cs="Times New Roman"/>
          <w:sz w:val="24"/>
          <w:szCs w:val="24"/>
          <w:lang w:val="ro-RO"/>
        </w:rPr>
        <w:t xml:space="preserve"> </w:t>
      </w:r>
      <w:r w:rsidR="00C03E81" w:rsidRPr="006C114E">
        <w:rPr>
          <w:rFonts w:ascii="Times New Roman" w:hAnsi="Times New Roman" w:cs="Times New Roman"/>
          <w:sz w:val="24"/>
          <w:szCs w:val="24"/>
          <w:lang w:val="ro-RO"/>
        </w:rPr>
        <w:t>stocurilor</w:t>
      </w:r>
      <w:r w:rsidR="00D47BC0" w:rsidRPr="006C114E">
        <w:rPr>
          <w:rFonts w:ascii="Times New Roman" w:hAnsi="Times New Roman" w:cs="Times New Roman"/>
          <w:sz w:val="24"/>
          <w:szCs w:val="24"/>
          <w:lang w:val="ro-RO"/>
        </w:rPr>
        <w:t xml:space="preserve"> petroliere</w:t>
      </w:r>
      <w:r w:rsidR="00A67658" w:rsidRPr="006C114E">
        <w:rPr>
          <w:rFonts w:ascii="Times New Roman" w:hAnsi="Times New Roman" w:cs="Times New Roman"/>
          <w:sz w:val="24"/>
          <w:szCs w:val="24"/>
          <w:lang w:val="ro-RO"/>
        </w:rPr>
        <w:t>;</w:t>
      </w:r>
    </w:p>
    <w:p w14:paraId="417F6975" w14:textId="66DB6AA2" w:rsidR="00727196" w:rsidRPr="006C114E" w:rsidRDefault="00AF23AE" w:rsidP="006D5780">
      <w:pPr>
        <w:pStyle w:val="NoSpacing"/>
        <w:tabs>
          <w:tab w:val="left" w:pos="284"/>
          <w:tab w:val="left" w:pos="426"/>
        </w:tabs>
        <w:spacing w:after="120"/>
        <w:rPr>
          <w:rFonts w:ascii="Times New Roman" w:hAnsi="Times New Roman" w:cs="Times New Roman"/>
          <w:sz w:val="24"/>
          <w:szCs w:val="24"/>
          <w:lang w:val="ro-RO"/>
        </w:rPr>
      </w:pPr>
      <w:r>
        <w:rPr>
          <w:rFonts w:ascii="Times New Roman" w:hAnsi="Times New Roman" w:cs="Times New Roman"/>
          <w:sz w:val="24"/>
          <w:szCs w:val="24"/>
          <w:lang w:val="ro-RO"/>
        </w:rPr>
        <w:tab/>
      </w:r>
      <w:r w:rsidR="00A67658" w:rsidRPr="006C114E">
        <w:rPr>
          <w:rFonts w:ascii="Times New Roman" w:hAnsi="Times New Roman" w:cs="Times New Roman"/>
          <w:sz w:val="24"/>
          <w:szCs w:val="24"/>
          <w:lang w:val="ro-RO"/>
        </w:rPr>
        <w:t>d) raportarea</w:t>
      </w:r>
      <w:r>
        <w:rPr>
          <w:rFonts w:ascii="Times New Roman" w:hAnsi="Times New Roman" w:cs="Times New Roman"/>
          <w:sz w:val="24"/>
          <w:szCs w:val="24"/>
          <w:lang w:val="ro-RO"/>
        </w:rPr>
        <w:t xml:space="preserve"> privind </w:t>
      </w:r>
      <w:r w:rsidRPr="006C114E">
        <w:rPr>
          <w:rFonts w:ascii="Times New Roman" w:hAnsi="Times New Roman" w:cs="Times New Roman"/>
          <w:sz w:val="24"/>
          <w:szCs w:val="24"/>
          <w:lang w:val="ro-RO"/>
        </w:rPr>
        <w:t>crearea, stocarea</w:t>
      </w:r>
      <w:r>
        <w:rPr>
          <w:rFonts w:ascii="Times New Roman" w:hAnsi="Times New Roman" w:cs="Times New Roman"/>
          <w:sz w:val="24"/>
          <w:szCs w:val="24"/>
          <w:lang w:val="ro-RO"/>
        </w:rPr>
        <w:t>,</w:t>
      </w:r>
      <w:r w:rsidRPr="006C114E">
        <w:rPr>
          <w:rFonts w:ascii="Times New Roman" w:hAnsi="Times New Roman" w:cs="Times New Roman"/>
          <w:sz w:val="24"/>
          <w:szCs w:val="24"/>
          <w:lang w:val="ro-RO"/>
        </w:rPr>
        <w:t xml:space="preserve"> menţinerea</w:t>
      </w:r>
      <w:r>
        <w:rPr>
          <w:rFonts w:ascii="Times New Roman" w:hAnsi="Times New Roman" w:cs="Times New Roman"/>
          <w:sz w:val="24"/>
          <w:szCs w:val="24"/>
          <w:lang w:val="ro-RO"/>
        </w:rPr>
        <w:t>,</w:t>
      </w:r>
      <w:r w:rsidRPr="00AF23AE">
        <w:rPr>
          <w:rFonts w:ascii="Times New Roman" w:hAnsi="Times New Roman" w:cs="Times New Roman"/>
          <w:sz w:val="24"/>
          <w:szCs w:val="24"/>
          <w:lang w:val="ro-RO"/>
        </w:rPr>
        <w:t xml:space="preserve"> </w:t>
      </w:r>
      <w:r w:rsidRPr="006C114E">
        <w:rPr>
          <w:rFonts w:ascii="Times New Roman" w:hAnsi="Times New Roman" w:cs="Times New Roman"/>
          <w:sz w:val="24"/>
          <w:szCs w:val="24"/>
          <w:lang w:val="ro-RO"/>
        </w:rPr>
        <w:t>utilizarea, reînnoirea şi restabilirea stocurilor petroliere</w:t>
      </w:r>
      <w:r>
        <w:rPr>
          <w:rFonts w:ascii="Times New Roman" w:hAnsi="Times New Roman" w:cs="Times New Roman"/>
          <w:sz w:val="24"/>
          <w:szCs w:val="24"/>
          <w:lang w:val="ro-RO"/>
        </w:rPr>
        <w:t>.</w:t>
      </w:r>
    </w:p>
    <w:p w14:paraId="4FFD7C7A" w14:textId="5486478A" w:rsidR="00F6749D" w:rsidRPr="006C114E" w:rsidRDefault="00F6749D" w:rsidP="006D5780">
      <w:pPr>
        <w:pStyle w:val="Heading2"/>
        <w:spacing w:before="0" w:after="120"/>
        <w:rPr>
          <w:rFonts w:ascii="Times New Roman" w:hAnsi="Times New Roman" w:cs="Times New Roman"/>
          <w:lang w:val="ro-RO"/>
        </w:rPr>
      </w:pPr>
      <w:r w:rsidRPr="006C114E">
        <w:rPr>
          <w:rFonts w:ascii="Times New Roman" w:hAnsi="Times New Roman" w:cs="Times New Roman"/>
          <w:b/>
          <w:lang w:val="ro-RO"/>
        </w:rPr>
        <w:t xml:space="preserve">Articolul </w:t>
      </w:r>
      <w:r w:rsidR="00DE581C" w:rsidRPr="006C114E">
        <w:rPr>
          <w:rFonts w:ascii="Times New Roman" w:hAnsi="Times New Roman" w:cs="Times New Roman"/>
          <w:b/>
          <w:lang w:val="ro-RO"/>
        </w:rPr>
        <w:t>2</w:t>
      </w:r>
      <w:r w:rsidRPr="006C114E">
        <w:rPr>
          <w:rFonts w:ascii="Times New Roman" w:hAnsi="Times New Roman" w:cs="Times New Roman"/>
          <w:lang w:val="ro-RO"/>
        </w:rPr>
        <w:t>. Noţiuni principale.</w:t>
      </w:r>
    </w:p>
    <w:p w14:paraId="4A9D3F64" w14:textId="77777777" w:rsidR="002D791F" w:rsidRPr="006C114E" w:rsidRDefault="00F6749D" w:rsidP="006D5780">
      <w:pPr>
        <w:jc w:val="both"/>
        <w:rPr>
          <w:rFonts w:ascii="Times New Roman" w:hAnsi="Times New Roman" w:cs="Times New Roman"/>
          <w:szCs w:val="24"/>
          <w:lang w:val="ro-RO"/>
        </w:rPr>
      </w:pPr>
      <w:r w:rsidRPr="006C114E">
        <w:rPr>
          <w:rFonts w:ascii="Times New Roman" w:hAnsi="Times New Roman" w:cs="Times New Roman"/>
          <w:szCs w:val="24"/>
          <w:lang w:val="ro-RO"/>
        </w:rPr>
        <w:t xml:space="preserve">În sensul prezentei Legi, următoarele </w:t>
      </w:r>
      <w:r w:rsidR="002D791F" w:rsidRPr="006C114E">
        <w:rPr>
          <w:rFonts w:ascii="Times New Roman" w:hAnsi="Times New Roman" w:cs="Times New Roman"/>
          <w:szCs w:val="24"/>
          <w:lang w:val="ro-RO"/>
        </w:rPr>
        <w:t>noțiuni</w:t>
      </w:r>
      <w:r w:rsidRPr="006C114E">
        <w:rPr>
          <w:rFonts w:ascii="Times New Roman" w:hAnsi="Times New Roman" w:cs="Times New Roman"/>
          <w:szCs w:val="24"/>
          <w:lang w:val="ro-RO"/>
        </w:rPr>
        <w:t xml:space="preserve"> principale semnifică: </w:t>
      </w:r>
    </w:p>
    <w:p w14:paraId="0D95CED3" w14:textId="73B1F1A3" w:rsidR="00F6749D" w:rsidRPr="006C114E" w:rsidRDefault="002D791F" w:rsidP="006D5780">
      <w:pPr>
        <w:jc w:val="both"/>
        <w:rPr>
          <w:rFonts w:ascii="Times New Roman" w:eastAsia="Times New Roman" w:hAnsi="Times New Roman" w:cs="Times New Roman"/>
          <w:szCs w:val="24"/>
          <w:lang w:val="ro-RO"/>
        </w:rPr>
      </w:pPr>
      <w:r w:rsidRPr="006C114E">
        <w:rPr>
          <w:rFonts w:ascii="Times New Roman" w:eastAsia="Times New Roman" w:hAnsi="Times New Roman" w:cs="Times New Roman"/>
          <w:b/>
          <w:i/>
          <w:szCs w:val="24"/>
          <w:lang w:val="ro-RO"/>
        </w:rPr>
        <w:t>accesibilitate din punct de vedere fizic -</w:t>
      </w:r>
      <w:r w:rsidRPr="006C114E">
        <w:rPr>
          <w:rFonts w:ascii="Times New Roman" w:eastAsia="Times New Roman" w:hAnsi="Times New Roman" w:cs="Times New Roman"/>
          <w:szCs w:val="24"/>
          <w:lang w:val="ro-RO"/>
        </w:rPr>
        <w:t xml:space="preserve"> măsuri de localizare și transport al stocurilor </w:t>
      </w:r>
      <w:r w:rsidR="00356FB4" w:rsidRPr="006C114E">
        <w:rPr>
          <w:rFonts w:ascii="Times New Roman" w:eastAsia="Times New Roman" w:hAnsi="Times New Roman" w:cs="Times New Roman"/>
          <w:szCs w:val="24"/>
          <w:lang w:val="ro-RO"/>
        </w:rPr>
        <w:t>petroliere</w:t>
      </w:r>
      <w:r w:rsidRPr="006C114E">
        <w:rPr>
          <w:rFonts w:ascii="Times New Roman" w:eastAsia="Times New Roman" w:hAnsi="Times New Roman" w:cs="Times New Roman"/>
          <w:szCs w:val="24"/>
          <w:lang w:val="ro-RO"/>
        </w:rPr>
        <w:t xml:space="preserve"> destinate asigurării punerii în circulație sau livrării efective către utilizatorii finali și piețe în intervale de timp și condiții </w:t>
      </w:r>
      <w:r w:rsidR="00CC6148" w:rsidRPr="006C114E">
        <w:rPr>
          <w:rFonts w:ascii="Times New Roman" w:eastAsia="Times New Roman" w:hAnsi="Times New Roman" w:cs="Times New Roman"/>
          <w:szCs w:val="24"/>
          <w:lang w:val="ro-RO"/>
        </w:rPr>
        <w:t>care</w:t>
      </w:r>
      <w:r w:rsidRPr="006C114E">
        <w:rPr>
          <w:rFonts w:ascii="Times New Roman" w:eastAsia="Times New Roman" w:hAnsi="Times New Roman" w:cs="Times New Roman"/>
          <w:szCs w:val="24"/>
          <w:lang w:val="ro-RO"/>
        </w:rPr>
        <w:t xml:space="preserve"> să conducă la atenuarea problemelor de aprovizionare care ar fi putut surveni;</w:t>
      </w:r>
    </w:p>
    <w:p w14:paraId="472C32EB" w14:textId="38C99E78" w:rsidR="00192F13" w:rsidRPr="006C114E" w:rsidRDefault="00192F13" w:rsidP="006D5780">
      <w:pPr>
        <w:jc w:val="both"/>
        <w:rPr>
          <w:rFonts w:ascii="Times New Roman" w:hAnsi="Times New Roman" w:cs="Times New Roman"/>
          <w:szCs w:val="24"/>
          <w:lang w:val="ro-RO"/>
        </w:rPr>
      </w:pPr>
      <w:r w:rsidRPr="006C114E">
        <w:rPr>
          <w:rFonts w:ascii="Times New Roman" w:hAnsi="Times New Roman" w:cs="Times New Roman"/>
          <w:b/>
          <w:i/>
          <w:szCs w:val="24"/>
          <w:lang w:val="ro-RO"/>
        </w:rPr>
        <w:t>acord bilateral</w:t>
      </w:r>
      <w:r w:rsidRPr="006C114E">
        <w:rPr>
          <w:rFonts w:ascii="Times New Roman" w:hAnsi="Times New Roman" w:cs="Times New Roman"/>
          <w:szCs w:val="24"/>
          <w:lang w:val="ro-RO"/>
        </w:rPr>
        <w:t xml:space="preserve"> - acord interguvernamental specific</w:t>
      </w:r>
      <w:r w:rsidR="00356FB4" w:rsidRPr="006C114E">
        <w:rPr>
          <w:rFonts w:ascii="Times New Roman" w:hAnsi="Times New Roman" w:cs="Times New Roman"/>
          <w:szCs w:val="24"/>
          <w:lang w:val="ro-RO"/>
        </w:rPr>
        <w:t xml:space="preserve"> care prevede </w:t>
      </w:r>
      <w:r w:rsidRPr="006C114E">
        <w:rPr>
          <w:rFonts w:ascii="Times New Roman" w:hAnsi="Times New Roman" w:cs="Times New Roman"/>
          <w:szCs w:val="24"/>
          <w:lang w:val="ro-RO"/>
        </w:rPr>
        <w:t>permit</w:t>
      </w:r>
      <w:r w:rsidR="00CD3D1A" w:rsidRPr="006C114E">
        <w:rPr>
          <w:rFonts w:ascii="Times New Roman" w:hAnsi="Times New Roman" w:cs="Times New Roman"/>
          <w:szCs w:val="24"/>
          <w:lang w:val="ro-RO"/>
        </w:rPr>
        <w:t xml:space="preserve">erea creării </w:t>
      </w:r>
      <w:r w:rsidRPr="006C114E">
        <w:rPr>
          <w:rFonts w:ascii="Times New Roman" w:hAnsi="Times New Roman" w:cs="Times New Roman"/>
          <w:szCs w:val="24"/>
          <w:lang w:val="ro-RO"/>
        </w:rPr>
        <w:t>stocurilor</w:t>
      </w:r>
      <w:r w:rsidR="008C08DC" w:rsidRPr="006C114E">
        <w:rPr>
          <w:rFonts w:ascii="Times New Roman" w:hAnsi="Times New Roman" w:cs="Times New Roman"/>
          <w:szCs w:val="24"/>
          <w:lang w:val="ro-RO"/>
        </w:rPr>
        <w:t xml:space="preserve"> </w:t>
      </w:r>
      <w:r w:rsidR="00BE58C5" w:rsidRPr="006C114E">
        <w:rPr>
          <w:rFonts w:ascii="Times New Roman" w:hAnsi="Times New Roman" w:cs="Times New Roman"/>
          <w:szCs w:val="24"/>
          <w:lang w:val="ro-RO"/>
        </w:rPr>
        <w:t xml:space="preserve">de urgență </w:t>
      </w:r>
      <w:r w:rsidR="008C08DC" w:rsidRPr="006C114E">
        <w:rPr>
          <w:rFonts w:ascii="Times New Roman" w:hAnsi="Times New Roman" w:cs="Times New Roman"/>
          <w:szCs w:val="24"/>
          <w:lang w:val="ro-RO"/>
        </w:rPr>
        <w:t>ale</w:t>
      </w:r>
      <w:r w:rsidRPr="006C114E">
        <w:rPr>
          <w:rFonts w:ascii="Times New Roman" w:hAnsi="Times New Roman" w:cs="Times New Roman"/>
          <w:szCs w:val="24"/>
          <w:lang w:val="ro-RO"/>
        </w:rPr>
        <w:t xml:space="preserve"> </w:t>
      </w:r>
      <w:r w:rsidR="00356FB4" w:rsidRPr="006C114E">
        <w:rPr>
          <w:rFonts w:ascii="Times New Roman" w:hAnsi="Times New Roman" w:cs="Times New Roman"/>
          <w:szCs w:val="24"/>
          <w:lang w:val="ro-RO"/>
        </w:rPr>
        <w:t xml:space="preserve">Republicii Moldova </w:t>
      </w:r>
      <w:r w:rsidRPr="006C114E">
        <w:rPr>
          <w:rFonts w:ascii="Times New Roman" w:hAnsi="Times New Roman" w:cs="Times New Roman"/>
          <w:szCs w:val="24"/>
          <w:lang w:val="ro-RO"/>
        </w:rPr>
        <w:t xml:space="preserve">pe teritoriul oricărui stat </w:t>
      </w:r>
      <w:r w:rsidR="00014027" w:rsidRPr="006C114E">
        <w:rPr>
          <w:rFonts w:ascii="Times New Roman" w:hAnsi="Times New Roman" w:cs="Times New Roman"/>
          <w:szCs w:val="24"/>
          <w:lang w:val="ro-RO"/>
        </w:rPr>
        <w:t xml:space="preserve">care </w:t>
      </w:r>
      <w:r w:rsidR="00C7416A" w:rsidRPr="006C114E">
        <w:rPr>
          <w:rFonts w:ascii="Times New Roman" w:hAnsi="Times New Roman" w:cs="Times New Roman"/>
          <w:szCs w:val="24"/>
          <w:lang w:val="ro-RO"/>
        </w:rPr>
        <w:t>sunt</w:t>
      </w:r>
      <w:r w:rsidRPr="006C114E">
        <w:rPr>
          <w:rFonts w:ascii="Times New Roman" w:hAnsi="Times New Roman" w:cs="Times New Roman"/>
          <w:szCs w:val="24"/>
          <w:lang w:val="ro-RO"/>
        </w:rPr>
        <w:t xml:space="preserve"> </w:t>
      </w:r>
      <w:r w:rsidR="00014027" w:rsidRPr="006C114E">
        <w:rPr>
          <w:rFonts w:ascii="Times New Roman" w:hAnsi="Times New Roman" w:cs="Times New Roman"/>
          <w:szCs w:val="24"/>
          <w:lang w:val="ro-RO"/>
        </w:rPr>
        <w:t>Păr</w:t>
      </w:r>
      <w:r w:rsidR="00C7416A" w:rsidRPr="006C114E">
        <w:rPr>
          <w:rFonts w:ascii="Times New Roman" w:hAnsi="Times New Roman" w:cs="Times New Roman"/>
          <w:szCs w:val="24"/>
          <w:lang w:val="ro-RO"/>
        </w:rPr>
        <w:t>ţi</w:t>
      </w:r>
      <w:r w:rsidR="00014027" w:rsidRPr="006C114E">
        <w:rPr>
          <w:rFonts w:ascii="Times New Roman" w:hAnsi="Times New Roman" w:cs="Times New Roman"/>
          <w:szCs w:val="24"/>
          <w:lang w:val="ro-RO"/>
        </w:rPr>
        <w:t xml:space="preserve"> </w:t>
      </w:r>
      <w:r w:rsidRPr="006C114E">
        <w:rPr>
          <w:rFonts w:ascii="Times New Roman" w:hAnsi="Times New Roman" w:cs="Times New Roman"/>
          <w:szCs w:val="24"/>
          <w:lang w:val="ro-RO"/>
        </w:rPr>
        <w:t>a</w:t>
      </w:r>
      <w:r w:rsidR="00C7416A" w:rsidRPr="006C114E">
        <w:rPr>
          <w:rFonts w:ascii="Times New Roman" w:hAnsi="Times New Roman" w:cs="Times New Roman"/>
          <w:szCs w:val="24"/>
          <w:lang w:val="ro-RO"/>
        </w:rPr>
        <w:t>le</w:t>
      </w:r>
      <w:r w:rsidRPr="006C114E">
        <w:rPr>
          <w:rFonts w:ascii="Times New Roman" w:hAnsi="Times New Roman" w:cs="Times New Roman"/>
          <w:szCs w:val="24"/>
          <w:lang w:val="ro-RO"/>
        </w:rPr>
        <w:t xml:space="preserve"> Comunității Energ</w:t>
      </w:r>
      <w:r w:rsidR="00014027" w:rsidRPr="006C114E">
        <w:rPr>
          <w:rFonts w:ascii="Times New Roman" w:hAnsi="Times New Roman" w:cs="Times New Roman"/>
          <w:szCs w:val="24"/>
          <w:lang w:val="ro-RO"/>
        </w:rPr>
        <w:t>etice</w:t>
      </w:r>
      <w:r w:rsidRPr="006C114E">
        <w:rPr>
          <w:rFonts w:ascii="Times New Roman" w:hAnsi="Times New Roman" w:cs="Times New Roman"/>
          <w:szCs w:val="24"/>
          <w:lang w:val="ro-RO"/>
        </w:rPr>
        <w:t>. Acordul bilateral poate fi utilizat pentru stocuril</w:t>
      </w:r>
      <w:r w:rsidR="00356FB4" w:rsidRPr="006C114E">
        <w:rPr>
          <w:rFonts w:ascii="Times New Roman" w:hAnsi="Times New Roman" w:cs="Times New Roman"/>
          <w:szCs w:val="24"/>
          <w:lang w:val="ro-RO"/>
        </w:rPr>
        <w:t>e</w:t>
      </w:r>
      <w:r w:rsidRPr="006C114E">
        <w:rPr>
          <w:rFonts w:ascii="Times New Roman" w:hAnsi="Times New Roman" w:cs="Times New Roman"/>
          <w:szCs w:val="24"/>
          <w:lang w:val="ro-RO"/>
        </w:rPr>
        <w:t xml:space="preserve"> fizice și delegate</w:t>
      </w:r>
      <w:r w:rsidR="00370C60" w:rsidRPr="006C114E">
        <w:rPr>
          <w:rFonts w:ascii="Times New Roman" w:hAnsi="Times New Roman" w:cs="Times New Roman"/>
          <w:szCs w:val="24"/>
          <w:lang w:val="ro-RO"/>
        </w:rPr>
        <w:t>;</w:t>
      </w:r>
    </w:p>
    <w:p w14:paraId="05AA390B" w14:textId="29D12914" w:rsidR="006D5780" w:rsidRPr="006C114E" w:rsidRDefault="006D5780" w:rsidP="005B5473">
      <w:pPr>
        <w:rPr>
          <w:rFonts w:ascii="Times New Roman" w:hAnsi="Times New Roman" w:cs="Times New Roman"/>
          <w:szCs w:val="24"/>
          <w:lang w:val="ro-RO"/>
        </w:rPr>
      </w:pPr>
      <w:r w:rsidRPr="006C114E">
        <w:rPr>
          <w:rFonts w:ascii="Times New Roman" w:hAnsi="Times New Roman" w:cs="Times New Roman"/>
          <w:b/>
          <w:i/>
          <w:szCs w:val="24"/>
          <w:lang w:val="ro-RO"/>
        </w:rPr>
        <w:lastRenderedPageBreak/>
        <w:t xml:space="preserve">aditivi </w:t>
      </w:r>
      <w:r w:rsidRPr="006C114E">
        <w:rPr>
          <w:rFonts w:ascii="Times New Roman" w:hAnsi="Times New Roman" w:cs="Times New Roman"/>
          <w:szCs w:val="24"/>
          <w:lang w:val="ro-RO"/>
        </w:rPr>
        <w:t xml:space="preserve"> - substanțe, altele </w:t>
      </w:r>
      <w:proofErr w:type="spellStart"/>
      <w:r w:rsidRPr="006C114E">
        <w:rPr>
          <w:rFonts w:ascii="Times New Roman" w:hAnsi="Times New Roman" w:cs="Times New Roman"/>
          <w:szCs w:val="24"/>
          <w:lang w:val="ro-RO"/>
        </w:rPr>
        <w:t>decît</w:t>
      </w:r>
      <w:proofErr w:type="spellEnd"/>
      <w:r w:rsidRPr="006C114E">
        <w:rPr>
          <w:rFonts w:ascii="Times New Roman" w:hAnsi="Times New Roman" w:cs="Times New Roman"/>
          <w:szCs w:val="24"/>
          <w:lang w:val="ro-RO"/>
        </w:rPr>
        <w:t xml:space="preserve"> hidrocarburile, care se adaugă la sau se amestecă cu un produs în scopul de a-i modifica proprietățile;</w:t>
      </w:r>
    </w:p>
    <w:p w14:paraId="3383E972" w14:textId="1D6AD2D1" w:rsidR="00534EA2" w:rsidRPr="006C114E" w:rsidRDefault="006D5780" w:rsidP="00691641">
      <w:pPr>
        <w:pStyle w:val="NoSpacing"/>
        <w:spacing w:after="120"/>
        <w:jc w:val="both"/>
        <w:rPr>
          <w:rFonts w:ascii="Times New Roman" w:hAnsi="Times New Roman" w:cs="Times New Roman"/>
          <w:b/>
          <w:i/>
          <w:sz w:val="24"/>
          <w:szCs w:val="24"/>
          <w:lang w:val="ro-RO"/>
        </w:rPr>
      </w:pPr>
      <w:r w:rsidRPr="006C114E">
        <w:rPr>
          <w:rFonts w:ascii="Times New Roman" w:hAnsi="Times New Roman" w:cs="Times New Roman"/>
          <w:b/>
          <w:i/>
          <w:sz w:val="24"/>
          <w:szCs w:val="24"/>
          <w:lang w:val="ro-RO"/>
        </w:rPr>
        <w:t>an de referință</w:t>
      </w:r>
      <w:r w:rsidRPr="006C114E">
        <w:rPr>
          <w:rFonts w:ascii="Times New Roman" w:hAnsi="Times New Roman" w:cs="Times New Roman"/>
          <w:sz w:val="24"/>
          <w:szCs w:val="24"/>
          <w:lang w:val="ro-RO"/>
        </w:rPr>
        <w:t xml:space="preserve"> - an calendaristic pe baza căruia se colectează datele de consum sau datele referitoare la importurile nete, date care intră în calculele efectuate în scopul stabilirii nivelului stocurilor care trebuie menținute și, respectiv, a nivelului stocurilor deținute efectiv la un anumit moment;</w:t>
      </w:r>
      <w:r w:rsidRPr="006C114E">
        <w:rPr>
          <w:rFonts w:ascii="Times New Roman" w:hAnsi="Times New Roman" w:cs="Times New Roman"/>
          <w:b/>
          <w:i/>
          <w:sz w:val="24"/>
          <w:szCs w:val="24"/>
          <w:lang w:val="ro-RO"/>
        </w:rPr>
        <w:t xml:space="preserve"> </w:t>
      </w:r>
    </w:p>
    <w:p w14:paraId="669F7DC6" w14:textId="4B5B203E" w:rsidR="006D5780" w:rsidRPr="006C114E" w:rsidRDefault="006D5780" w:rsidP="006D5780">
      <w:pPr>
        <w:pStyle w:val="NoSpacing"/>
        <w:spacing w:after="120"/>
        <w:jc w:val="both"/>
        <w:rPr>
          <w:rFonts w:ascii="Times New Roman" w:hAnsi="Times New Roman" w:cs="Times New Roman"/>
          <w:sz w:val="24"/>
          <w:szCs w:val="24"/>
          <w:lang w:val="ro-RO"/>
        </w:rPr>
      </w:pPr>
      <w:proofErr w:type="spellStart"/>
      <w:r w:rsidRPr="006C114E">
        <w:rPr>
          <w:rFonts w:ascii="Times New Roman" w:hAnsi="Times New Roman" w:cs="Times New Roman"/>
          <w:b/>
          <w:i/>
          <w:sz w:val="24"/>
          <w:szCs w:val="24"/>
          <w:lang w:val="ro-RO"/>
        </w:rPr>
        <w:t>biocarburant</w:t>
      </w:r>
      <w:proofErr w:type="spellEnd"/>
      <w:r w:rsidRPr="006C114E">
        <w:rPr>
          <w:rFonts w:ascii="Times New Roman" w:hAnsi="Times New Roman" w:cs="Times New Roman"/>
          <w:sz w:val="24"/>
          <w:szCs w:val="24"/>
          <w:lang w:val="ro-RO"/>
        </w:rPr>
        <w:t xml:space="preserve">  - combustibil lichid sau gazos utilizat pentru transport și produs pe bază de biomasă, biomasa fiind fracția biodegradabilă a produselor, deșeurilor și reziduurilor provenite din agricultură (</w:t>
      </w:r>
      <w:proofErr w:type="spellStart"/>
      <w:r w:rsidRPr="006C114E">
        <w:rPr>
          <w:rFonts w:ascii="Times New Roman" w:hAnsi="Times New Roman" w:cs="Times New Roman"/>
          <w:sz w:val="24"/>
          <w:szCs w:val="24"/>
          <w:lang w:val="ro-RO"/>
        </w:rPr>
        <w:t>atît</w:t>
      </w:r>
      <w:proofErr w:type="spellEnd"/>
      <w:r w:rsidRPr="006C114E">
        <w:rPr>
          <w:rFonts w:ascii="Times New Roman" w:hAnsi="Times New Roman" w:cs="Times New Roman"/>
          <w:sz w:val="24"/>
          <w:szCs w:val="24"/>
          <w:lang w:val="ro-RO"/>
        </w:rPr>
        <w:t xml:space="preserve"> substanțe vegetale, </w:t>
      </w:r>
      <w:proofErr w:type="spellStart"/>
      <w:r w:rsidRPr="006C114E">
        <w:rPr>
          <w:rFonts w:ascii="Times New Roman" w:hAnsi="Times New Roman" w:cs="Times New Roman"/>
          <w:sz w:val="24"/>
          <w:szCs w:val="24"/>
          <w:lang w:val="ro-RO"/>
        </w:rPr>
        <w:t>cît</w:t>
      </w:r>
      <w:proofErr w:type="spellEnd"/>
      <w:r w:rsidRPr="006C114E">
        <w:rPr>
          <w:rFonts w:ascii="Times New Roman" w:hAnsi="Times New Roman" w:cs="Times New Roman"/>
          <w:sz w:val="24"/>
          <w:szCs w:val="24"/>
          <w:lang w:val="ro-RO"/>
        </w:rPr>
        <w:t xml:space="preserve"> și animale), din silvicultură și din industriile conexe acesteia, precum și fracția biodegradabilă a deșeurilor industriale și municipale;</w:t>
      </w:r>
    </w:p>
    <w:p w14:paraId="0FA8FA16" w14:textId="77777777" w:rsidR="001D1A86" w:rsidRPr="006C114E" w:rsidRDefault="006D5780" w:rsidP="00382A31">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 xml:space="preserve">buncăr maritim internațional </w:t>
      </w:r>
      <w:r w:rsidRPr="006C114E">
        <w:rPr>
          <w:rFonts w:ascii="Times New Roman" w:hAnsi="Times New Roman" w:cs="Times New Roman"/>
          <w:sz w:val="24"/>
          <w:szCs w:val="24"/>
          <w:lang w:val="ro-RO"/>
        </w:rPr>
        <w:t xml:space="preserve">- </w:t>
      </w:r>
      <w:r w:rsidR="00DF034D" w:rsidRPr="006C114E">
        <w:rPr>
          <w:rFonts w:ascii="Times New Roman" w:hAnsi="Times New Roman" w:cs="Times New Roman"/>
          <w:sz w:val="24"/>
          <w:szCs w:val="24"/>
          <w:lang w:val="ro-RO"/>
        </w:rPr>
        <w:t>cantități de combustibili furnizate navelor, indiferent de pavilion, care sunt angaj</w:t>
      </w:r>
      <w:r w:rsidR="00124E74" w:rsidRPr="006C114E">
        <w:rPr>
          <w:rFonts w:ascii="Times New Roman" w:hAnsi="Times New Roman" w:cs="Times New Roman"/>
          <w:sz w:val="24"/>
          <w:szCs w:val="24"/>
          <w:lang w:val="ro-RO"/>
        </w:rPr>
        <w:t xml:space="preserve">ate în navigația internațională, care </w:t>
      </w:r>
      <w:r w:rsidR="00DF034D" w:rsidRPr="006C114E">
        <w:rPr>
          <w:rFonts w:ascii="Times New Roman" w:hAnsi="Times New Roman" w:cs="Times New Roman"/>
          <w:sz w:val="24"/>
          <w:szCs w:val="24"/>
          <w:lang w:val="ro-RO"/>
        </w:rPr>
        <w:t>se poate desfășura pe mare, pe lacuri și pe căi navigabile interioare și în apele de coastă. Nu se iau în considerare:</w:t>
      </w:r>
      <w:r w:rsidR="00124E74" w:rsidRPr="006C114E">
        <w:rPr>
          <w:rFonts w:ascii="Times New Roman" w:hAnsi="Times New Roman" w:cs="Times New Roman"/>
          <w:sz w:val="24"/>
          <w:szCs w:val="24"/>
          <w:lang w:val="ro-RO"/>
        </w:rPr>
        <w:t xml:space="preserve"> </w:t>
      </w:r>
    </w:p>
    <w:p w14:paraId="608ED9B5" w14:textId="77777777" w:rsidR="001D1A86" w:rsidRPr="006C114E" w:rsidRDefault="00124E74"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a) </w:t>
      </w:r>
      <w:r w:rsidR="00DF034D" w:rsidRPr="006C114E">
        <w:rPr>
          <w:rFonts w:ascii="Times New Roman" w:hAnsi="Times New Roman" w:cs="Times New Roman"/>
          <w:sz w:val="24"/>
          <w:szCs w:val="24"/>
          <w:lang w:val="ro-RO"/>
        </w:rPr>
        <w:t>consumul navelor angajate în navigația internă. Distincția între navigația internă și cea internațională trebuie stabilită în funcție de portul de plecare și portul de sosire, și nu în funcție de pavilionul sau de naționalitatea navei;</w:t>
      </w:r>
      <w:r w:rsidRPr="006C114E">
        <w:rPr>
          <w:rFonts w:ascii="Times New Roman" w:hAnsi="Times New Roman" w:cs="Times New Roman"/>
          <w:sz w:val="24"/>
          <w:szCs w:val="24"/>
          <w:lang w:val="ro-RO"/>
        </w:rPr>
        <w:t xml:space="preserve"> </w:t>
      </w:r>
    </w:p>
    <w:p w14:paraId="6342EC0A" w14:textId="77777777" w:rsidR="001D1A86" w:rsidRPr="006C114E" w:rsidRDefault="00124E74"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b) </w:t>
      </w:r>
      <w:r w:rsidR="00DF034D" w:rsidRPr="006C114E">
        <w:rPr>
          <w:rFonts w:ascii="Times New Roman" w:hAnsi="Times New Roman" w:cs="Times New Roman"/>
          <w:sz w:val="24"/>
          <w:szCs w:val="24"/>
          <w:lang w:val="ro-RO"/>
        </w:rPr>
        <w:t>consumul navelor de pescuit;</w:t>
      </w:r>
      <w:r w:rsidRPr="006C114E">
        <w:rPr>
          <w:rFonts w:ascii="Times New Roman" w:hAnsi="Times New Roman" w:cs="Times New Roman"/>
          <w:sz w:val="24"/>
          <w:szCs w:val="24"/>
          <w:lang w:val="ro-RO"/>
        </w:rPr>
        <w:t xml:space="preserve"> </w:t>
      </w:r>
    </w:p>
    <w:p w14:paraId="19661C11" w14:textId="2EFF1CF6" w:rsidR="001D1A86" w:rsidRPr="006C114E" w:rsidRDefault="00124E74"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c) </w:t>
      </w:r>
      <w:r w:rsidR="00DF034D" w:rsidRPr="006C114E">
        <w:rPr>
          <w:rFonts w:ascii="Times New Roman" w:hAnsi="Times New Roman" w:cs="Times New Roman"/>
          <w:sz w:val="24"/>
          <w:szCs w:val="24"/>
          <w:lang w:val="ro-RO"/>
        </w:rPr>
        <w:t>consumul forțelor militare</w:t>
      </w:r>
      <w:r w:rsidR="006D5780" w:rsidRPr="006C114E">
        <w:rPr>
          <w:rFonts w:ascii="Times New Roman" w:hAnsi="Times New Roman" w:cs="Times New Roman"/>
          <w:sz w:val="24"/>
          <w:szCs w:val="24"/>
          <w:lang w:val="ro-RO"/>
        </w:rPr>
        <w:t xml:space="preserve">; </w:t>
      </w:r>
    </w:p>
    <w:p w14:paraId="7D4F893F" w14:textId="65AC3800" w:rsidR="006D5780" w:rsidRPr="006C114E" w:rsidRDefault="006D5780" w:rsidP="00382A31">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consum intern</w:t>
      </w:r>
      <w:r w:rsidRPr="006C114E">
        <w:rPr>
          <w:rFonts w:ascii="Times New Roman" w:hAnsi="Times New Roman" w:cs="Times New Roman"/>
          <w:sz w:val="24"/>
          <w:szCs w:val="24"/>
          <w:lang w:val="ro-RO"/>
        </w:rPr>
        <w:t xml:space="preserve"> - totalul cantităților</w:t>
      </w:r>
      <w:r w:rsidR="007513B7" w:rsidRPr="006C114E">
        <w:rPr>
          <w:rFonts w:ascii="Times New Roman" w:hAnsi="Times New Roman" w:cs="Times New Roman"/>
          <w:sz w:val="24"/>
          <w:szCs w:val="24"/>
          <w:lang w:val="ro-RO"/>
        </w:rPr>
        <w:t xml:space="preserve"> de resurse</w:t>
      </w:r>
      <w:r w:rsidRPr="006C114E">
        <w:rPr>
          <w:rFonts w:ascii="Times New Roman" w:hAnsi="Times New Roman" w:cs="Times New Roman"/>
          <w:sz w:val="24"/>
          <w:szCs w:val="24"/>
          <w:lang w:val="ro-RO"/>
        </w:rPr>
        <w:t xml:space="preserve">, calculate în conformitate cu </w:t>
      </w:r>
      <w:r w:rsidR="007513B7" w:rsidRPr="006C114E">
        <w:rPr>
          <w:rFonts w:ascii="Times New Roman" w:hAnsi="Times New Roman" w:cs="Times New Roman"/>
          <w:sz w:val="24"/>
          <w:szCs w:val="24"/>
          <w:lang w:val="ro-RO"/>
        </w:rPr>
        <w:t xml:space="preserve">articolul </w:t>
      </w:r>
      <w:r w:rsidR="00FB0BF1" w:rsidRPr="006C114E">
        <w:rPr>
          <w:rFonts w:ascii="Times New Roman" w:hAnsi="Times New Roman" w:cs="Times New Roman"/>
          <w:sz w:val="24"/>
          <w:szCs w:val="24"/>
          <w:lang w:val="ro-RO"/>
        </w:rPr>
        <w:t>4</w:t>
      </w:r>
      <w:r w:rsidR="007513B7" w:rsidRPr="006C114E">
        <w:rPr>
          <w:rFonts w:ascii="Times New Roman" w:hAnsi="Times New Roman" w:cs="Times New Roman"/>
          <w:sz w:val="24"/>
          <w:szCs w:val="24"/>
          <w:lang w:val="ro-RO"/>
        </w:rPr>
        <w:t>, alineatul (5) din prezenta lege</w:t>
      </w:r>
      <w:r w:rsidRPr="006C114E">
        <w:rPr>
          <w:rFonts w:ascii="Times New Roman" w:hAnsi="Times New Roman" w:cs="Times New Roman"/>
          <w:sz w:val="24"/>
          <w:szCs w:val="24"/>
          <w:lang w:val="ro-RO"/>
        </w:rPr>
        <w:t xml:space="preserve">, furnizate </w:t>
      </w:r>
      <w:proofErr w:type="spellStart"/>
      <w:r w:rsidRPr="006C114E">
        <w:rPr>
          <w:rFonts w:ascii="Times New Roman" w:hAnsi="Times New Roman" w:cs="Times New Roman"/>
          <w:sz w:val="24"/>
          <w:szCs w:val="24"/>
          <w:lang w:val="ro-RO"/>
        </w:rPr>
        <w:t>atît</w:t>
      </w:r>
      <w:proofErr w:type="spellEnd"/>
      <w:r w:rsidRPr="006C114E">
        <w:rPr>
          <w:rFonts w:ascii="Times New Roman" w:hAnsi="Times New Roman" w:cs="Times New Roman"/>
          <w:sz w:val="24"/>
          <w:szCs w:val="24"/>
          <w:lang w:val="ro-RO"/>
        </w:rPr>
        <w:t xml:space="preserve"> pentru utilizare în sectoarele energetici, precum și în alte scopuri și care include  livrările către sectorul de prelucrare, precum și livrările către industrie, transport, consumatori casnici și alte sectoare pentru consum final, precum  și consumul propriu al sectorului energetic (cu excepția combustibilului de rafinării);</w:t>
      </w:r>
    </w:p>
    <w:p w14:paraId="6F512441" w14:textId="19A08B24" w:rsidR="006D5780" w:rsidRPr="006C114E" w:rsidRDefault="006D5780" w:rsidP="006D5780">
      <w:pPr>
        <w:pStyle w:val="NoSpacing"/>
        <w:spacing w:after="120"/>
        <w:jc w:val="both"/>
        <w:rPr>
          <w:rFonts w:ascii="Times New Roman" w:hAnsi="Times New Roman" w:cs="Times New Roman"/>
          <w:b/>
          <w:i/>
          <w:sz w:val="24"/>
          <w:szCs w:val="24"/>
          <w:lang w:val="ro-RO"/>
        </w:rPr>
      </w:pPr>
      <w:r w:rsidRPr="006C114E">
        <w:rPr>
          <w:rFonts w:ascii="Times New Roman" w:hAnsi="Times New Roman" w:cs="Times New Roman"/>
          <w:b/>
          <w:i/>
          <w:sz w:val="24"/>
          <w:szCs w:val="24"/>
          <w:lang w:val="ro-RO"/>
        </w:rPr>
        <w:t>colectare accidentală</w:t>
      </w:r>
      <w:r w:rsidRPr="006C114E">
        <w:rPr>
          <w:rFonts w:ascii="Times New Roman" w:hAnsi="Times New Roman" w:cs="Times New Roman"/>
          <w:sz w:val="24"/>
          <w:szCs w:val="24"/>
          <w:lang w:val="ro-RO"/>
        </w:rPr>
        <w:t xml:space="preserve"> - intrarea în posesie, în mod aleatoriu, a unor date specifice privind instrucţiunile interne, tehnice, ale unui participant la piaţa produselor petroliere reglementată prin Legea privind piaţa produselor petroliere;</w:t>
      </w:r>
    </w:p>
    <w:p w14:paraId="16E8C0E2" w14:textId="2DF33770"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crearea stocurilor</w:t>
      </w:r>
      <w:r w:rsidRPr="006C114E">
        <w:rPr>
          <w:rFonts w:ascii="Times New Roman" w:hAnsi="Times New Roman" w:cs="Times New Roman"/>
          <w:sz w:val="24"/>
          <w:szCs w:val="24"/>
          <w:lang w:val="ro-RO"/>
        </w:rPr>
        <w:t xml:space="preserve"> - activitatea operatorului economic privind achiziţionarea de produse  petroliere necesare de a fi menţinute în stoc şi  stocarea acestora în depozitele de stocare;</w:t>
      </w:r>
    </w:p>
    <w:p w14:paraId="7A3C6DE6" w14:textId="442AB273"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criză locală</w:t>
      </w:r>
      <w:r w:rsidRPr="006C114E">
        <w:rPr>
          <w:rFonts w:ascii="Times New Roman" w:hAnsi="Times New Roman" w:cs="Times New Roman"/>
          <w:sz w:val="24"/>
          <w:szCs w:val="24"/>
          <w:lang w:val="ro-RO"/>
        </w:rPr>
        <w:t xml:space="preserve"> </w:t>
      </w:r>
      <w:r w:rsidR="001D1A86" w:rsidRPr="006C114E">
        <w:rPr>
          <w:rFonts w:ascii="Times New Roman" w:hAnsi="Times New Roman" w:cs="Times New Roman"/>
          <w:sz w:val="24"/>
          <w:szCs w:val="24"/>
          <w:lang w:val="ro-RO"/>
        </w:rPr>
        <w:t xml:space="preserve">- </w:t>
      </w:r>
      <w:r w:rsidRPr="006C114E">
        <w:rPr>
          <w:rFonts w:ascii="Times New Roman" w:hAnsi="Times New Roman" w:cs="Times New Roman"/>
          <w:sz w:val="24"/>
          <w:szCs w:val="24"/>
          <w:lang w:val="ro-RO"/>
        </w:rPr>
        <w:t>întrerupere în alimentare cu produse petroliere la nivel de țară sau întrerupere în alimentare cu gaze naturale în rezultatul căreia apare necesitatea schimbării destinaţiei combustibilului, cum ar fi utilizarea produselor petroliere drept combustibil pentru producţia de energie;</w:t>
      </w:r>
    </w:p>
    <w:p w14:paraId="6CCF38BF" w14:textId="28262412"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 xml:space="preserve">depozit de stocare </w:t>
      </w:r>
      <w:r w:rsidRPr="006C114E">
        <w:rPr>
          <w:rFonts w:ascii="Times New Roman" w:hAnsi="Times New Roman" w:cs="Times New Roman"/>
          <w:i/>
          <w:iCs/>
          <w:sz w:val="24"/>
          <w:szCs w:val="24"/>
          <w:lang w:val="ro-RO"/>
        </w:rPr>
        <w:t>-</w:t>
      </w:r>
      <w:r w:rsidRPr="006C114E">
        <w:rPr>
          <w:rFonts w:ascii="Times New Roman" w:hAnsi="Times New Roman" w:cs="Times New Roman"/>
          <w:sz w:val="24"/>
          <w:szCs w:val="24"/>
          <w:lang w:val="ro-RO"/>
        </w:rPr>
        <w:t xml:space="preserve"> rezervoare/instalaţii cu infrastructura și facilitățile necesare pentru stocarea produselor petroliere, autorizate în condiţiile legii; </w:t>
      </w:r>
    </w:p>
    <w:p w14:paraId="64C0E036" w14:textId="3738DAF4"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disfuncționalitate majoră în aprovizionare</w:t>
      </w:r>
      <w:r w:rsidRPr="006C114E">
        <w:rPr>
          <w:rFonts w:ascii="Times New Roman" w:hAnsi="Times New Roman" w:cs="Times New Roman"/>
          <w:sz w:val="24"/>
          <w:szCs w:val="24"/>
          <w:lang w:val="ro-RO"/>
        </w:rPr>
        <w:t xml:space="preserve"> - scădere substanțială și bruscă în aprovizionarea cu țiței sau cu produse petroliere intervenită în Republica Moldova sau în Comunitatea Energetică, indiferent dacă a condus sau nu la o decizie internațională de punere în circulație de stocuri de petrol;  </w:t>
      </w:r>
    </w:p>
    <w:p w14:paraId="566655F3" w14:textId="70B05590"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entitate centrală de stocare</w:t>
      </w:r>
      <w:r w:rsidRPr="006C114E">
        <w:rPr>
          <w:rFonts w:ascii="Times New Roman" w:hAnsi="Times New Roman" w:cs="Times New Roman"/>
          <w:sz w:val="24"/>
          <w:szCs w:val="24"/>
          <w:lang w:val="ro-RO"/>
        </w:rPr>
        <w:t xml:space="preserve"> - organism sau servici, creat </w:t>
      </w:r>
      <w:r w:rsidR="00232FB6" w:rsidRPr="006C114E">
        <w:rPr>
          <w:rFonts w:ascii="Times New Roman" w:hAnsi="Times New Roman" w:cs="Times New Roman"/>
          <w:sz w:val="24"/>
          <w:szCs w:val="24"/>
          <w:lang w:val="ro-RO"/>
        </w:rPr>
        <w:t>sau desemnat</w:t>
      </w:r>
      <w:r w:rsidRPr="006C114E">
        <w:rPr>
          <w:rFonts w:ascii="Times New Roman" w:hAnsi="Times New Roman" w:cs="Times New Roman"/>
          <w:sz w:val="24"/>
          <w:szCs w:val="24"/>
          <w:lang w:val="ro-RO"/>
        </w:rPr>
        <w:t xml:space="preserve"> </w:t>
      </w:r>
      <w:r w:rsidR="009C537D" w:rsidRPr="006C114E">
        <w:rPr>
          <w:rFonts w:ascii="Times New Roman" w:hAnsi="Times New Roman" w:cs="Times New Roman"/>
          <w:sz w:val="24"/>
          <w:szCs w:val="24"/>
          <w:lang w:val="ro-RO"/>
        </w:rPr>
        <w:t>pentru exercitarea</w:t>
      </w:r>
      <w:r w:rsidRPr="006C114E">
        <w:rPr>
          <w:rFonts w:ascii="Times New Roman" w:hAnsi="Times New Roman" w:cs="Times New Roman"/>
          <w:sz w:val="24"/>
          <w:szCs w:val="24"/>
          <w:lang w:val="ro-RO"/>
        </w:rPr>
        <w:t xml:space="preserve">  competenței de a acționa în vederea achiziționării, menținerii și vânzării de stocuri de petrol, inclusiv stocuri de urgență și stocuri specifice;</w:t>
      </w:r>
    </w:p>
    <w:p w14:paraId="2EFC3F6B" w14:textId="77777777" w:rsidR="0099582E" w:rsidRPr="006C114E" w:rsidRDefault="0099582E" w:rsidP="00E47F36">
      <w:pPr>
        <w:pStyle w:val="NoSpacing"/>
        <w:spacing w:after="120" w:line="276" w:lineRule="auto"/>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 xml:space="preserve">livrări interne brute observate </w:t>
      </w:r>
      <w:r w:rsidRPr="006C114E">
        <w:rPr>
          <w:rFonts w:ascii="Times New Roman" w:hAnsi="Times New Roman" w:cs="Times New Roman"/>
          <w:sz w:val="24"/>
          <w:szCs w:val="24"/>
          <w:lang w:val="ro-RO"/>
        </w:rPr>
        <w:t>- livrări observate de produse petroliere finite, provenind din surse primare (de exemplu rafinării, uzine de amestecare etc.) către piața internă. Această cifră poate fi diferită de cifra calculată din cauza, de exemplu, a diferențelor de câmp de aplicare și/sau a diferențelor de definire în sisteme de înregistrare diferite</w:t>
      </w:r>
      <w:r w:rsidR="00E47F36" w:rsidRPr="006C114E">
        <w:rPr>
          <w:rFonts w:ascii="Times New Roman" w:hAnsi="Times New Roman" w:cs="Times New Roman"/>
          <w:sz w:val="24"/>
          <w:szCs w:val="24"/>
          <w:lang w:val="ro-RO"/>
        </w:rPr>
        <w:t>;</w:t>
      </w:r>
    </w:p>
    <w:p w14:paraId="1E19B42E" w14:textId="2827E706" w:rsidR="006D5780" w:rsidRPr="006C114E" w:rsidRDefault="006D5780" w:rsidP="0099582E">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lastRenderedPageBreak/>
        <w:t>operator economic</w:t>
      </w:r>
      <w:r w:rsidRPr="006C114E">
        <w:rPr>
          <w:rFonts w:ascii="Times New Roman" w:hAnsi="Times New Roman" w:cs="Times New Roman"/>
          <w:sz w:val="24"/>
          <w:szCs w:val="24"/>
          <w:lang w:val="ro-RO"/>
        </w:rPr>
        <w:t xml:space="preserve"> - persoană juridică ce desfășoară activitatea de import și comercializare cu  ridicata a  produselor petroliere, în conformitate cu licența eliberată în baza Legii privind reglementarea prin licențiere a activității de întreprinzător și a Legii privind piața produselor petroliere; </w:t>
      </w:r>
    </w:p>
    <w:p w14:paraId="5B22070D" w14:textId="151A5DA1"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operator de stocare</w:t>
      </w:r>
      <w:r w:rsidRPr="006C114E">
        <w:rPr>
          <w:rFonts w:ascii="Times New Roman" w:hAnsi="Times New Roman" w:cs="Times New Roman"/>
          <w:sz w:val="24"/>
          <w:szCs w:val="24"/>
          <w:lang w:val="ro-RO"/>
        </w:rPr>
        <w:t xml:space="preserve">  - persoană juridică ce dispune de  depozite de stocare autorizate şi care, în temeiul unui contract cu operatorul economic sau cu Agenţia </w:t>
      </w:r>
      <w:proofErr w:type="spellStart"/>
      <w:r w:rsidR="00232FB6" w:rsidRPr="006C114E">
        <w:rPr>
          <w:rFonts w:ascii="Times New Roman" w:hAnsi="Times New Roman" w:cs="Times New Roman"/>
          <w:sz w:val="24"/>
          <w:szCs w:val="24"/>
          <w:lang w:val="ro-RO"/>
        </w:rPr>
        <w:t>re</w:t>
      </w:r>
      <w:r w:rsidRPr="006C114E">
        <w:rPr>
          <w:rFonts w:ascii="Times New Roman" w:hAnsi="Times New Roman" w:cs="Times New Roman"/>
          <w:sz w:val="24"/>
          <w:szCs w:val="24"/>
          <w:lang w:val="ro-RO"/>
        </w:rPr>
        <w:t>ezerve</w:t>
      </w:r>
      <w:proofErr w:type="spellEnd"/>
      <w:r w:rsidRPr="006C114E">
        <w:rPr>
          <w:rFonts w:ascii="Times New Roman" w:hAnsi="Times New Roman" w:cs="Times New Roman"/>
          <w:sz w:val="24"/>
          <w:szCs w:val="24"/>
          <w:lang w:val="ro-RO"/>
        </w:rPr>
        <w:t xml:space="preserve"> </w:t>
      </w:r>
      <w:r w:rsidR="00232FB6" w:rsidRPr="006C114E">
        <w:rPr>
          <w:rFonts w:ascii="Times New Roman" w:hAnsi="Times New Roman" w:cs="Times New Roman"/>
          <w:sz w:val="24"/>
          <w:szCs w:val="24"/>
          <w:lang w:val="ro-RO"/>
        </w:rPr>
        <w:t>m</w:t>
      </w:r>
      <w:r w:rsidRPr="006C114E">
        <w:rPr>
          <w:rFonts w:ascii="Times New Roman" w:hAnsi="Times New Roman" w:cs="Times New Roman"/>
          <w:sz w:val="24"/>
          <w:szCs w:val="24"/>
          <w:lang w:val="ro-RO"/>
        </w:rPr>
        <w:t xml:space="preserve">ateriale,  prestează serviciul de stocare a produselor petroliere deținute de către aceștia; </w:t>
      </w:r>
    </w:p>
    <w:p w14:paraId="43755C5B" w14:textId="77777777" w:rsidR="008D69B7" w:rsidRPr="006C114E" w:rsidRDefault="008D69B7"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parte a Comunităţii Energetice</w:t>
      </w:r>
      <w:r w:rsidRPr="006C114E">
        <w:rPr>
          <w:rFonts w:ascii="Times New Roman" w:hAnsi="Times New Roman" w:cs="Times New Roman"/>
          <w:sz w:val="24"/>
          <w:szCs w:val="24"/>
          <w:lang w:val="ro-RO"/>
        </w:rPr>
        <w:t xml:space="preserve"> - parte semnatară a Tratatului Comunităţii Energetice, precum şi Uniunea Europeană şi statele sale membre;</w:t>
      </w:r>
    </w:p>
    <w:p w14:paraId="0864F8B6" w14:textId="11064C2D"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produse petroliere</w:t>
      </w:r>
      <w:r w:rsidRPr="006C114E">
        <w:rPr>
          <w:rFonts w:ascii="Times New Roman" w:hAnsi="Times New Roman" w:cs="Times New Roman"/>
          <w:sz w:val="24"/>
          <w:szCs w:val="24"/>
          <w:lang w:val="ro-RO"/>
        </w:rPr>
        <w:t xml:space="preserve"> – produsele din petrol şi derivatele lui, precum: gaz de rafinărie (nelichefiat), etan, gaze petroliere lichefiate (GPL), nafta, benzină auto, benzină de aviație, benzină tip Jet </w:t>
      </w:r>
      <w:proofErr w:type="spellStart"/>
      <w:r w:rsidRPr="006C114E">
        <w:rPr>
          <w:rFonts w:ascii="Times New Roman" w:hAnsi="Times New Roman" w:cs="Times New Roman"/>
          <w:sz w:val="24"/>
          <w:szCs w:val="24"/>
          <w:lang w:val="ro-RO"/>
        </w:rPr>
        <w:t>Fuel</w:t>
      </w:r>
      <w:proofErr w:type="spellEnd"/>
      <w:r w:rsidRPr="006C114E">
        <w:rPr>
          <w:rFonts w:ascii="Times New Roman" w:hAnsi="Times New Roman" w:cs="Times New Roman"/>
          <w:sz w:val="24"/>
          <w:szCs w:val="24"/>
          <w:lang w:val="ro-RO"/>
        </w:rPr>
        <w:t xml:space="preserve"> (nafta tip Jet </w:t>
      </w:r>
      <w:proofErr w:type="spellStart"/>
      <w:r w:rsidRPr="006C114E">
        <w:rPr>
          <w:rFonts w:ascii="Times New Roman" w:hAnsi="Times New Roman" w:cs="Times New Roman"/>
          <w:sz w:val="24"/>
          <w:szCs w:val="24"/>
          <w:lang w:val="ro-RO"/>
        </w:rPr>
        <w:t>Fuel</w:t>
      </w:r>
      <w:proofErr w:type="spellEnd"/>
      <w:r w:rsidRPr="006C114E">
        <w:rPr>
          <w:rFonts w:ascii="Times New Roman" w:hAnsi="Times New Roman" w:cs="Times New Roman"/>
          <w:sz w:val="24"/>
          <w:szCs w:val="24"/>
          <w:lang w:val="ro-RO"/>
        </w:rPr>
        <w:t xml:space="preserve"> sau JP4), kerosen tip Jet </w:t>
      </w:r>
      <w:proofErr w:type="spellStart"/>
      <w:r w:rsidRPr="006C114E">
        <w:rPr>
          <w:rFonts w:ascii="Times New Roman" w:hAnsi="Times New Roman" w:cs="Times New Roman"/>
          <w:sz w:val="24"/>
          <w:szCs w:val="24"/>
          <w:lang w:val="ro-RO"/>
        </w:rPr>
        <w:t>Fuel</w:t>
      </w:r>
      <w:proofErr w:type="spellEnd"/>
      <w:r w:rsidRPr="006C114E">
        <w:rPr>
          <w:rFonts w:ascii="Times New Roman" w:hAnsi="Times New Roman" w:cs="Times New Roman"/>
          <w:sz w:val="24"/>
          <w:szCs w:val="24"/>
          <w:lang w:val="ro-RO"/>
        </w:rPr>
        <w:t xml:space="preserve">, alte tipuri de kerosen, motorină (păcură distilată), motorină pentru transporturi, motorină pentru încălzire și alte utilizări, păcură (cu conținut </w:t>
      </w:r>
      <w:proofErr w:type="spellStart"/>
      <w:r w:rsidRPr="006C114E">
        <w:rPr>
          <w:rFonts w:ascii="Times New Roman" w:hAnsi="Times New Roman" w:cs="Times New Roman"/>
          <w:sz w:val="24"/>
          <w:szCs w:val="24"/>
          <w:lang w:val="ro-RO"/>
        </w:rPr>
        <w:t>atît</w:t>
      </w:r>
      <w:proofErr w:type="spellEnd"/>
      <w:r w:rsidRPr="006C114E">
        <w:rPr>
          <w:rFonts w:ascii="Times New Roman" w:hAnsi="Times New Roman" w:cs="Times New Roman"/>
          <w:sz w:val="24"/>
          <w:szCs w:val="24"/>
          <w:lang w:val="ro-RO"/>
        </w:rPr>
        <w:t xml:space="preserve"> scăzut, </w:t>
      </w:r>
      <w:proofErr w:type="spellStart"/>
      <w:r w:rsidRPr="006C114E">
        <w:rPr>
          <w:rFonts w:ascii="Times New Roman" w:hAnsi="Times New Roman" w:cs="Times New Roman"/>
          <w:sz w:val="24"/>
          <w:szCs w:val="24"/>
          <w:lang w:val="ro-RO"/>
        </w:rPr>
        <w:t>cît</w:t>
      </w:r>
      <w:proofErr w:type="spellEnd"/>
      <w:r w:rsidRPr="006C114E">
        <w:rPr>
          <w:rFonts w:ascii="Times New Roman" w:hAnsi="Times New Roman" w:cs="Times New Roman"/>
          <w:sz w:val="24"/>
          <w:szCs w:val="24"/>
          <w:lang w:val="ro-RO"/>
        </w:rPr>
        <w:t xml:space="preserve"> și ridicat de sulf), </w:t>
      </w:r>
      <w:proofErr w:type="spellStart"/>
      <w:r w:rsidRPr="006C114E">
        <w:rPr>
          <w:rFonts w:ascii="Times New Roman" w:hAnsi="Times New Roman" w:cs="Times New Roman"/>
          <w:sz w:val="24"/>
          <w:szCs w:val="24"/>
          <w:lang w:val="ro-RO"/>
        </w:rPr>
        <w:t>white</w:t>
      </w:r>
      <w:proofErr w:type="spellEnd"/>
      <w:r w:rsidRPr="006C114E">
        <w:rPr>
          <w:rFonts w:ascii="Times New Roman" w:hAnsi="Times New Roman" w:cs="Times New Roman"/>
          <w:sz w:val="24"/>
          <w:szCs w:val="24"/>
          <w:lang w:val="ro-RO"/>
        </w:rPr>
        <w:t xml:space="preserve"> spirit și benzine speciale (SBP), lubrifianți, bitum, unsori consistente și cocs de petrol;</w:t>
      </w:r>
    </w:p>
    <w:p w14:paraId="24A615F1" w14:textId="7CE740DA"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 xml:space="preserve">reînnoirea  stocurilor </w:t>
      </w:r>
      <w:r w:rsidRPr="006C114E">
        <w:rPr>
          <w:rFonts w:ascii="Times New Roman" w:hAnsi="Times New Roman" w:cs="Times New Roman"/>
          <w:sz w:val="24"/>
          <w:szCs w:val="24"/>
          <w:lang w:val="ro-RO"/>
        </w:rPr>
        <w:t xml:space="preserve"> - activitate de înlocuire a unor cantităţi de produse petroliere ajunse la limita termenului orientativ de păstrare îndelungată sau cu risc de depreciere calitativă ori de uzură morală pe timpul păstrării, realizată prin schimb de produse sau prin operaţiuni de </w:t>
      </w:r>
      <w:proofErr w:type="spellStart"/>
      <w:r w:rsidRPr="006C114E">
        <w:rPr>
          <w:rFonts w:ascii="Times New Roman" w:hAnsi="Times New Roman" w:cs="Times New Roman"/>
          <w:sz w:val="24"/>
          <w:szCs w:val="24"/>
          <w:lang w:val="ro-RO"/>
        </w:rPr>
        <w:t>vînzare-cumpărare</w:t>
      </w:r>
      <w:proofErr w:type="spellEnd"/>
      <w:r w:rsidRPr="006C114E">
        <w:rPr>
          <w:rFonts w:ascii="Times New Roman" w:hAnsi="Times New Roman" w:cs="Times New Roman"/>
          <w:sz w:val="24"/>
          <w:szCs w:val="24"/>
          <w:lang w:val="ro-RO"/>
        </w:rPr>
        <w:t>;</w:t>
      </w:r>
    </w:p>
    <w:p w14:paraId="12A47E65" w14:textId="4D10427A" w:rsidR="006D5780" w:rsidRPr="006C114E" w:rsidRDefault="006D5780" w:rsidP="006D5780">
      <w:pPr>
        <w:pStyle w:val="NoSpacing"/>
        <w:spacing w:after="120"/>
        <w:jc w:val="both"/>
        <w:rPr>
          <w:rFonts w:ascii="Times New Roman" w:eastAsia="Verdana" w:hAnsi="Times New Roman" w:cs="Times New Roman"/>
          <w:sz w:val="24"/>
          <w:szCs w:val="24"/>
          <w:lang w:val="ro-RO"/>
        </w:rPr>
      </w:pPr>
      <w:r w:rsidRPr="006C114E">
        <w:rPr>
          <w:rFonts w:ascii="Times New Roman" w:eastAsia="Verdana" w:hAnsi="Times New Roman" w:cs="Times New Roman"/>
          <w:b/>
          <w:i/>
          <w:sz w:val="24"/>
          <w:szCs w:val="24"/>
          <w:lang w:val="ro-RO"/>
        </w:rPr>
        <w:t xml:space="preserve">restabilirea stocurilor </w:t>
      </w:r>
      <w:r w:rsidRPr="006C114E">
        <w:rPr>
          <w:rFonts w:ascii="Times New Roman" w:eastAsia="Verdana" w:hAnsi="Times New Roman" w:cs="Times New Roman"/>
          <w:sz w:val="24"/>
          <w:szCs w:val="24"/>
          <w:lang w:val="ro-RO"/>
        </w:rPr>
        <w:t xml:space="preserve"> - activitate de readucere a stocurilor la nivelul inițial ca rezultat al diminuării lor în urma deblocării acestora, a lichidării deficitului creat în urma perisabilităţii în perioada păstrării, a prelevărilor de probe efectuate, şi  din alte cauze care au dus la diminuarea stocurilor; </w:t>
      </w:r>
    </w:p>
    <w:p w14:paraId="4B9192E0" w14:textId="5398F1D3"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situaţie de urgenţă deosebită</w:t>
      </w:r>
      <w:r w:rsidRPr="006C114E">
        <w:rPr>
          <w:rFonts w:ascii="Times New Roman" w:hAnsi="Times New Roman" w:cs="Times New Roman"/>
          <w:sz w:val="24"/>
          <w:szCs w:val="24"/>
          <w:lang w:val="ro-RO"/>
        </w:rPr>
        <w:t xml:space="preserve"> – situaţie care cauzează întrerupere în aprovizionarea cu ţiţei şi/sau produse petroliere în rezultatul unor calamităţi naturale, dezastre, conflicte;</w:t>
      </w:r>
    </w:p>
    <w:p w14:paraId="2ABC7F55" w14:textId="2D821EF8"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situaţie excepţională</w:t>
      </w:r>
      <w:r w:rsidRPr="006C114E">
        <w:rPr>
          <w:rFonts w:ascii="Times New Roman" w:hAnsi="Times New Roman" w:cs="Times New Roman"/>
          <w:sz w:val="24"/>
          <w:szCs w:val="24"/>
          <w:lang w:val="ro-RO"/>
        </w:rPr>
        <w:t xml:space="preserve"> – situație creată de o disfuncționalitate majoră în aprovizionarea cu produse petroliere, de o situaţie de urgenţă deosebită sau de o criză locală pe piaţa produselor petroliere;</w:t>
      </w:r>
    </w:p>
    <w:p w14:paraId="1C6D9F32" w14:textId="1DCB04DE"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stoc delegat</w:t>
      </w:r>
      <w:r w:rsidRPr="006C114E">
        <w:rPr>
          <w:rFonts w:ascii="Times New Roman" w:hAnsi="Times New Roman" w:cs="Times New Roman"/>
          <w:sz w:val="24"/>
          <w:szCs w:val="24"/>
          <w:lang w:val="ro-RO"/>
        </w:rPr>
        <w:t xml:space="preserve"> - stoc petrolier obligatoriu, deținut în cadrul unui contract în beneficiul unui operator economic de o altă persoană juridică, pentru o perioadă definită de timp, care poate fi pus în circuit doar de către operatorul economic respectiv;</w:t>
      </w:r>
    </w:p>
    <w:p w14:paraId="3481074C" w14:textId="60B0A941" w:rsidR="006D5780" w:rsidRPr="006C114E" w:rsidRDefault="006D5780" w:rsidP="006D5780">
      <w:pPr>
        <w:pStyle w:val="NoSpacing"/>
        <w:spacing w:after="120"/>
        <w:jc w:val="both"/>
        <w:rPr>
          <w:rFonts w:ascii="Times New Roman" w:hAnsi="Times New Roman" w:cs="Times New Roman"/>
          <w:sz w:val="24"/>
          <w:szCs w:val="24"/>
          <w:lang w:val="ro-RO" w:eastAsia="en-GB"/>
        </w:rPr>
      </w:pPr>
      <w:r w:rsidRPr="006C114E">
        <w:rPr>
          <w:rFonts w:ascii="Times New Roman" w:hAnsi="Times New Roman" w:cs="Times New Roman"/>
          <w:b/>
          <w:i/>
          <w:sz w:val="24"/>
          <w:szCs w:val="24"/>
          <w:lang w:val="ro-RO"/>
        </w:rPr>
        <w:t>stocarea produselor petroliere</w:t>
      </w:r>
      <w:r w:rsidRPr="006C114E">
        <w:rPr>
          <w:rFonts w:ascii="Times New Roman" w:hAnsi="Times New Roman" w:cs="Times New Roman"/>
          <w:sz w:val="24"/>
          <w:szCs w:val="24"/>
          <w:lang w:val="ro-RO"/>
        </w:rPr>
        <w:t xml:space="preserve"> -  introducere a produselor petroliere în depozitele de stocare  şi menținerea acestora în condiții tehnologice adecvate, </w:t>
      </w:r>
      <w:proofErr w:type="spellStart"/>
      <w:r w:rsidRPr="006C114E">
        <w:rPr>
          <w:rFonts w:ascii="Times New Roman" w:hAnsi="Times New Roman" w:cs="Times New Roman"/>
          <w:sz w:val="24"/>
          <w:szCs w:val="24"/>
          <w:lang w:val="ro-RO"/>
        </w:rPr>
        <w:t>asigurîndu-se</w:t>
      </w:r>
      <w:proofErr w:type="spellEnd"/>
      <w:r w:rsidRPr="006C114E">
        <w:rPr>
          <w:rFonts w:ascii="Times New Roman" w:hAnsi="Times New Roman" w:cs="Times New Roman"/>
          <w:sz w:val="24"/>
          <w:szCs w:val="24"/>
          <w:lang w:val="ro-RO"/>
        </w:rPr>
        <w:t xml:space="preserve"> permanent cantitatea și calitatea corespunzătoare  pentru utilizarea lor;</w:t>
      </w:r>
    </w:p>
    <w:p w14:paraId="5501C90C" w14:textId="103CA480" w:rsidR="006D5780" w:rsidRPr="006C114E" w:rsidRDefault="006D5780" w:rsidP="006D5780">
      <w:pPr>
        <w:pStyle w:val="NoSpacing"/>
        <w:spacing w:after="120"/>
        <w:jc w:val="both"/>
        <w:rPr>
          <w:rFonts w:ascii="Times New Roman" w:hAnsi="Times New Roman" w:cs="Times New Roman"/>
          <w:b/>
          <w:i/>
          <w:sz w:val="24"/>
          <w:szCs w:val="24"/>
          <w:lang w:val="ro-RO"/>
        </w:rPr>
      </w:pPr>
      <w:r w:rsidRPr="006C114E">
        <w:rPr>
          <w:rFonts w:ascii="Times New Roman" w:hAnsi="Times New Roman" w:cs="Times New Roman"/>
          <w:b/>
          <w:i/>
          <w:sz w:val="24"/>
          <w:szCs w:val="24"/>
          <w:lang w:val="ro-RO"/>
        </w:rPr>
        <w:t>stocuri petroliere</w:t>
      </w:r>
      <w:r w:rsidRPr="006C114E">
        <w:rPr>
          <w:rFonts w:ascii="Times New Roman" w:hAnsi="Times New Roman" w:cs="Times New Roman"/>
          <w:sz w:val="24"/>
          <w:szCs w:val="24"/>
          <w:lang w:val="ro-RO"/>
        </w:rPr>
        <w:t xml:space="preserve"> - stocuri de produse energetice, inclusiv de ţiţei, de materii prime de rafinărie și de alte hidrocarburi şi produse petroliere; </w:t>
      </w:r>
    </w:p>
    <w:p w14:paraId="408AB46A" w14:textId="3982F2B8"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 xml:space="preserve">stocuri de urgență </w:t>
      </w:r>
      <w:r w:rsidRPr="006C114E">
        <w:rPr>
          <w:rFonts w:ascii="Times New Roman" w:hAnsi="Times New Roman" w:cs="Times New Roman"/>
          <w:sz w:val="24"/>
          <w:szCs w:val="24"/>
          <w:lang w:val="ro-RO"/>
        </w:rPr>
        <w:t xml:space="preserve">- stocuri petroliere care corespund nivelului minim de rezerve pe care operatorii economici </w:t>
      </w:r>
      <w:proofErr w:type="spellStart"/>
      <w:r w:rsidRPr="006C114E">
        <w:rPr>
          <w:rFonts w:ascii="Times New Roman" w:hAnsi="Times New Roman" w:cs="Times New Roman"/>
          <w:sz w:val="24"/>
          <w:szCs w:val="24"/>
          <w:lang w:val="ro-RO"/>
        </w:rPr>
        <w:t>sînt</w:t>
      </w:r>
      <w:proofErr w:type="spellEnd"/>
      <w:r w:rsidRPr="006C114E">
        <w:rPr>
          <w:rFonts w:ascii="Times New Roman" w:hAnsi="Times New Roman" w:cs="Times New Roman"/>
          <w:sz w:val="24"/>
          <w:szCs w:val="24"/>
          <w:lang w:val="ro-RO"/>
        </w:rPr>
        <w:t xml:space="preserve"> obligaţi să le mențină în conformitate cu articolele </w:t>
      </w:r>
      <w:r w:rsidR="00FB0BF1" w:rsidRPr="006C114E">
        <w:rPr>
          <w:rFonts w:ascii="Times New Roman" w:hAnsi="Times New Roman" w:cs="Times New Roman"/>
          <w:sz w:val="24"/>
          <w:szCs w:val="24"/>
          <w:lang w:val="ro-RO"/>
        </w:rPr>
        <w:t>3</w:t>
      </w:r>
      <w:r w:rsidRPr="006C114E">
        <w:rPr>
          <w:rFonts w:ascii="Times New Roman" w:hAnsi="Times New Roman" w:cs="Times New Roman"/>
          <w:sz w:val="24"/>
          <w:szCs w:val="24"/>
          <w:lang w:val="ro-RO"/>
        </w:rPr>
        <w:t xml:space="preserve"> și 12 din prezenta lege; </w:t>
      </w:r>
    </w:p>
    <w:p w14:paraId="2438254B" w14:textId="6FA6449F"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stocuri comerciale -</w:t>
      </w:r>
      <w:r w:rsidRPr="006C114E">
        <w:rPr>
          <w:rFonts w:ascii="Times New Roman" w:hAnsi="Times New Roman" w:cs="Times New Roman"/>
          <w:sz w:val="24"/>
          <w:szCs w:val="24"/>
          <w:lang w:val="ro-RO"/>
        </w:rPr>
        <w:t xml:space="preserve"> stocuri petroliere deținute de operatorii economici, fără ca prezenta lege să impună obligația de menținere a acestora;</w:t>
      </w:r>
    </w:p>
    <w:p w14:paraId="18FB7F79" w14:textId="7B143FA5"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 xml:space="preserve">stocuri specifice </w:t>
      </w:r>
      <w:r w:rsidR="00221BE3" w:rsidRPr="006C114E">
        <w:rPr>
          <w:rFonts w:ascii="Times New Roman" w:hAnsi="Times New Roman" w:cs="Times New Roman"/>
          <w:sz w:val="24"/>
          <w:szCs w:val="24"/>
          <w:lang w:val="ro-RO"/>
        </w:rPr>
        <w:t xml:space="preserve">- </w:t>
      </w:r>
      <w:r w:rsidRPr="006C114E">
        <w:rPr>
          <w:rFonts w:ascii="Times New Roman" w:hAnsi="Times New Roman" w:cs="Times New Roman"/>
          <w:sz w:val="24"/>
          <w:szCs w:val="24"/>
          <w:lang w:val="ro-RO"/>
        </w:rPr>
        <w:t xml:space="preserve">stocuri petroliere aflate în proprietatea statului, create, administrate şi gestionate de Agenţia </w:t>
      </w:r>
      <w:r w:rsidR="00EE6CBB" w:rsidRPr="006C114E">
        <w:rPr>
          <w:rFonts w:ascii="Times New Roman" w:hAnsi="Times New Roman" w:cs="Times New Roman"/>
          <w:sz w:val="24"/>
          <w:szCs w:val="24"/>
          <w:lang w:val="ro-RO"/>
        </w:rPr>
        <w:t>rezerve materiale</w:t>
      </w:r>
      <w:r w:rsidRPr="006C114E">
        <w:rPr>
          <w:rFonts w:ascii="Times New Roman" w:hAnsi="Times New Roman" w:cs="Times New Roman"/>
          <w:sz w:val="24"/>
          <w:szCs w:val="24"/>
          <w:lang w:val="ro-RO"/>
        </w:rPr>
        <w:t>, în conformitate cu prezenta lege;</w:t>
      </w:r>
    </w:p>
    <w:p w14:paraId="0C420CB7" w14:textId="560BE547" w:rsidR="006D5780" w:rsidRPr="006C114E" w:rsidRDefault="006D5780" w:rsidP="007E3CF7">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b/>
          <w:i/>
          <w:sz w:val="24"/>
          <w:szCs w:val="24"/>
          <w:lang w:val="ro-RO"/>
        </w:rPr>
        <w:t>tarif plafon de stocare</w:t>
      </w:r>
      <w:r w:rsidRPr="006C114E">
        <w:rPr>
          <w:rFonts w:ascii="Times New Roman" w:hAnsi="Times New Roman" w:cs="Times New Roman"/>
          <w:sz w:val="24"/>
          <w:szCs w:val="24"/>
          <w:lang w:val="ro-RO"/>
        </w:rPr>
        <w:t xml:space="preserve"> - echivalentul costului maxim care poate fi aplicat operatorilor economici pentru serviciul de stocare prestat de către operatorii de stocare sau de alţi operatori economici, în bază de contract;</w:t>
      </w:r>
    </w:p>
    <w:p w14:paraId="5CEE8339" w14:textId="5B54BFAB" w:rsidR="006D5780" w:rsidRPr="006C114E" w:rsidRDefault="006D5780" w:rsidP="006D5780">
      <w:pPr>
        <w:pStyle w:val="Heading1"/>
        <w:spacing w:before="0" w:after="120"/>
        <w:rPr>
          <w:rFonts w:ascii="Times New Roman" w:eastAsia="Times New Roman" w:hAnsi="Times New Roman" w:cs="Times New Roman"/>
          <w:szCs w:val="24"/>
          <w:lang w:val="ro-RO" w:eastAsia="en-GB"/>
        </w:rPr>
      </w:pPr>
      <w:r w:rsidRPr="006C114E">
        <w:rPr>
          <w:rFonts w:ascii="Times New Roman" w:eastAsia="Times New Roman" w:hAnsi="Times New Roman" w:cs="Times New Roman"/>
          <w:szCs w:val="24"/>
          <w:lang w:val="ro-RO" w:eastAsia="en-GB"/>
        </w:rPr>
        <w:lastRenderedPageBreak/>
        <w:t>CAPITOLUL II</w:t>
      </w:r>
    </w:p>
    <w:p w14:paraId="452D0B22" w14:textId="7801A044" w:rsidR="006D5780" w:rsidRPr="006C114E" w:rsidRDefault="006D5780" w:rsidP="006D5780">
      <w:pPr>
        <w:pStyle w:val="Heading1"/>
        <w:spacing w:before="0" w:after="120"/>
        <w:rPr>
          <w:rFonts w:ascii="Times New Roman" w:eastAsia="Times New Roman" w:hAnsi="Times New Roman" w:cs="Times New Roman"/>
          <w:szCs w:val="24"/>
          <w:lang w:val="ro-RO" w:eastAsia="en-GB"/>
        </w:rPr>
      </w:pPr>
      <w:r w:rsidRPr="006C114E">
        <w:rPr>
          <w:rFonts w:ascii="Times New Roman" w:eastAsia="Times New Roman" w:hAnsi="Times New Roman" w:cs="Times New Roman"/>
          <w:szCs w:val="24"/>
          <w:lang w:val="ro-RO" w:eastAsia="en-GB"/>
        </w:rPr>
        <w:t xml:space="preserve">STOCURILE PETROLIERE ȘI OBLIGAȚIA DE </w:t>
      </w:r>
      <w:r w:rsidR="00CE102F" w:rsidRPr="006C114E">
        <w:rPr>
          <w:rFonts w:ascii="Times New Roman" w:eastAsia="Times New Roman" w:hAnsi="Times New Roman" w:cs="Times New Roman"/>
          <w:szCs w:val="24"/>
          <w:lang w:val="ro-RO" w:eastAsia="en-GB"/>
        </w:rPr>
        <w:t>CREAR</w:t>
      </w:r>
      <w:r w:rsidRPr="006C114E">
        <w:rPr>
          <w:rFonts w:ascii="Times New Roman" w:eastAsia="Times New Roman" w:hAnsi="Times New Roman" w:cs="Times New Roman"/>
          <w:szCs w:val="24"/>
          <w:lang w:val="ro-RO" w:eastAsia="en-GB"/>
        </w:rPr>
        <w:t xml:space="preserve">E </w:t>
      </w:r>
    </w:p>
    <w:p w14:paraId="6C10E0A1" w14:textId="0756D2FF" w:rsidR="006D5780" w:rsidRPr="006C114E" w:rsidRDefault="006D5780" w:rsidP="006D5780">
      <w:pPr>
        <w:pStyle w:val="Heading2"/>
        <w:spacing w:before="0" w:after="120"/>
        <w:rPr>
          <w:rFonts w:ascii="Times New Roman" w:hAnsi="Times New Roman" w:cs="Times New Roman"/>
          <w:lang w:val="ro-RO"/>
        </w:rPr>
      </w:pPr>
      <w:r w:rsidRPr="006C114E">
        <w:rPr>
          <w:rFonts w:ascii="Times New Roman" w:hAnsi="Times New Roman" w:cs="Times New Roman"/>
          <w:b/>
          <w:lang w:val="ro-RO"/>
        </w:rPr>
        <w:t xml:space="preserve">Articolul </w:t>
      </w:r>
      <w:r w:rsidR="00DE581C" w:rsidRPr="006C114E">
        <w:rPr>
          <w:rFonts w:ascii="Times New Roman" w:hAnsi="Times New Roman" w:cs="Times New Roman"/>
          <w:b/>
          <w:lang w:val="ro-RO"/>
        </w:rPr>
        <w:t>3</w:t>
      </w:r>
      <w:r w:rsidRPr="006C114E">
        <w:rPr>
          <w:rFonts w:ascii="Times New Roman" w:hAnsi="Times New Roman" w:cs="Times New Roman"/>
          <w:b/>
          <w:lang w:val="ro-RO"/>
        </w:rPr>
        <w:t>.</w:t>
      </w:r>
      <w:r w:rsidRPr="006C114E">
        <w:rPr>
          <w:rFonts w:ascii="Times New Roman" w:hAnsi="Times New Roman" w:cs="Times New Roman"/>
          <w:lang w:val="ro-RO"/>
        </w:rPr>
        <w:t xml:space="preserve"> Obligaţia de </w:t>
      </w:r>
      <w:r w:rsidR="00CE102F" w:rsidRPr="006C114E">
        <w:rPr>
          <w:rFonts w:ascii="Times New Roman" w:hAnsi="Times New Roman" w:cs="Times New Roman"/>
          <w:lang w:val="ro-RO"/>
        </w:rPr>
        <w:t>crear</w:t>
      </w:r>
      <w:r w:rsidRPr="006C114E">
        <w:rPr>
          <w:rFonts w:ascii="Times New Roman" w:hAnsi="Times New Roman" w:cs="Times New Roman"/>
          <w:lang w:val="ro-RO"/>
        </w:rPr>
        <w:t>e a stocurilor de urgență</w:t>
      </w:r>
    </w:p>
    <w:p w14:paraId="5E86730D" w14:textId="2167AD36"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(1) În conformitate cu prezenta lege se instituie obligaţia de a asigura la nivel naţional, crearea şi menținerea ulterioară în permanență a unor stocuri de urgență care să corespundă cel puţin cu nivelul cantităţii aferente importului net mediu zilnic pentru 90 zile sau a consumului intern mediu zilnic pentru 61 zile, în funcție de faptul care dintre cele două cantități este mai mare.</w:t>
      </w:r>
    </w:p>
    <w:p w14:paraId="66F8AF95" w14:textId="043714DD" w:rsidR="006D5780" w:rsidRPr="006C114E" w:rsidRDefault="006D5780" w:rsidP="006D5780">
      <w:pPr>
        <w:pStyle w:val="NoSpacing"/>
        <w:spacing w:after="120"/>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(2) Stocurile de urgență pot fi create din stocurile de urgenţă şi stocurile specifice şi se constituie separat d</w:t>
      </w:r>
      <w:r w:rsidR="00DA169B" w:rsidRPr="006C114E">
        <w:rPr>
          <w:rFonts w:ascii="Times New Roman" w:hAnsi="Times New Roman" w:cs="Times New Roman"/>
          <w:sz w:val="24"/>
          <w:szCs w:val="24"/>
          <w:lang w:val="ro-RO"/>
        </w:rPr>
        <w:t>in</w:t>
      </w:r>
      <w:r w:rsidRPr="006C114E">
        <w:rPr>
          <w:rFonts w:ascii="Times New Roman" w:hAnsi="Times New Roman" w:cs="Times New Roman"/>
          <w:sz w:val="24"/>
          <w:szCs w:val="24"/>
          <w:lang w:val="ro-RO"/>
        </w:rPr>
        <w:t xml:space="preserve"> rezerve de stat, d</w:t>
      </w:r>
      <w:r w:rsidR="00DA169B" w:rsidRPr="006C114E">
        <w:rPr>
          <w:rFonts w:ascii="Times New Roman" w:hAnsi="Times New Roman" w:cs="Times New Roman"/>
          <w:sz w:val="24"/>
          <w:szCs w:val="24"/>
          <w:lang w:val="ro-RO"/>
        </w:rPr>
        <w:t>in</w:t>
      </w:r>
      <w:r w:rsidRPr="006C114E">
        <w:rPr>
          <w:rFonts w:ascii="Times New Roman" w:hAnsi="Times New Roman" w:cs="Times New Roman"/>
          <w:sz w:val="24"/>
          <w:szCs w:val="24"/>
          <w:lang w:val="ro-RO"/>
        </w:rPr>
        <w:t xml:space="preserve"> rezerve militare, precum şi d</w:t>
      </w:r>
      <w:r w:rsidR="00DA169B" w:rsidRPr="006C114E">
        <w:rPr>
          <w:rFonts w:ascii="Times New Roman" w:hAnsi="Times New Roman" w:cs="Times New Roman"/>
          <w:sz w:val="24"/>
          <w:szCs w:val="24"/>
          <w:lang w:val="ro-RO"/>
        </w:rPr>
        <w:t>in</w:t>
      </w:r>
      <w:r w:rsidRPr="006C114E">
        <w:rPr>
          <w:rFonts w:ascii="Times New Roman" w:hAnsi="Times New Roman" w:cs="Times New Roman"/>
          <w:sz w:val="24"/>
          <w:szCs w:val="24"/>
          <w:lang w:val="ro-RO"/>
        </w:rPr>
        <w:t xml:space="preserve"> orice alt tip de rezerve petroliere, create pe teritoriul țării.</w:t>
      </w:r>
    </w:p>
    <w:p w14:paraId="6D74DC9D" w14:textId="61CE6825" w:rsidR="006D5780" w:rsidRPr="006C114E" w:rsidRDefault="006D5780" w:rsidP="006D5780">
      <w:pPr>
        <w:ind w:left="-5"/>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(3) Stocurile de urgență nu pot fi utilizate în scopuri comerciale sau în alte scopuri </w:t>
      </w:r>
      <w:proofErr w:type="spellStart"/>
      <w:r w:rsidRPr="006C114E">
        <w:rPr>
          <w:rFonts w:ascii="Times New Roman" w:eastAsia="Verdana" w:hAnsi="Times New Roman" w:cs="Times New Roman"/>
          <w:szCs w:val="24"/>
          <w:lang w:val="ro-RO"/>
        </w:rPr>
        <w:t>decît</w:t>
      </w:r>
      <w:proofErr w:type="spellEnd"/>
      <w:r w:rsidRPr="006C114E">
        <w:rPr>
          <w:rFonts w:ascii="Times New Roman" w:eastAsia="Verdana" w:hAnsi="Times New Roman" w:cs="Times New Roman"/>
          <w:szCs w:val="24"/>
          <w:lang w:val="ro-RO"/>
        </w:rPr>
        <w:t xml:space="preserve"> în cazul situaţiilor excepţionale, în modul și termenele stabilite în </w:t>
      </w:r>
      <w:proofErr w:type="spellStart"/>
      <w:r w:rsidRPr="006C114E">
        <w:rPr>
          <w:rFonts w:ascii="Times New Roman" w:eastAsia="Verdana" w:hAnsi="Times New Roman" w:cs="Times New Roman"/>
          <w:szCs w:val="24"/>
          <w:lang w:val="ro-RO"/>
        </w:rPr>
        <w:t>hotărîrea</w:t>
      </w:r>
      <w:proofErr w:type="spellEnd"/>
      <w:r w:rsidRPr="006C114E">
        <w:rPr>
          <w:rFonts w:ascii="Times New Roman" w:eastAsia="Verdana" w:hAnsi="Times New Roman" w:cs="Times New Roman"/>
          <w:szCs w:val="24"/>
          <w:lang w:val="ro-RO"/>
        </w:rPr>
        <w:t xml:space="preserve"> Guvernului, aprobată </w:t>
      </w:r>
      <w:r w:rsidR="007E3CF7" w:rsidRPr="006C114E">
        <w:rPr>
          <w:rFonts w:ascii="Times New Roman" w:eastAsia="Verdana" w:hAnsi="Times New Roman" w:cs="Times New Roman"/>
          <w:szCs w:val="24"/>
          <w:lang w:val="ro-RO"/>
        </w:rPr>
        <w:t>în conformitate cu articolul 20</w:t>
      </w:r>
      <w:r w:rsidRPr="006C114E">
        <w:rPr>
          <w:rFonts w:ascii="Times New Roman" w:eastAsia="Verdana" w:hAnsi="Times New Roman" w:cs="Times New Roman"/>
          <w:szCs w:val="24"/>
          <w:lang w:val="ro-RO"/>
        </w:rPr>
        <w:t xml:space="preserve"> din prezenta lege. </w:t>
      </w:r>
    </w:p>
    <w:p w14:paraId="37406C0C" w14:textId="77777777" w:rsidR="006D5780" w:rsidRPr="006C114E" w:rsidRDefault="006D5780" w:rsidP="006D5780">
      <w:pPr>
        <w:pStyle w:val="NoSpacing"/>
        <w:spacing w:after="120"/>
        <w:jc w:val="both"/>
        <w:rPr>
          <w:rFonts w:ascii="Times New Roman" w:hAnsi="Times New Roman" w:cs="Times New Roman"/>
          <w:b/>
          <w:sz w:val="24"/>
          <w:szCs w:val="24"/>
          <w:lang w:val="ro-RO"/>
        </w:rPr>
      </w:pPr>
    </w:p>
    <w:p w14:paraId="3D7DC953" w14:textId="4592E352" w:rsidR="006D5780" w:rsidRPr="006C114E" w:rsidRDefault="006D5780" w:rsidP="006D5780">
      <w:pPr>
        <w:pStyle w:val="Heading2"/>
        <w:spacing w:before="0" w:after="120"/>
        <w:rPr>
          <w:rFonts w:ascii="Times New Roman" w:hAnsi="Times New Roman" w:cs="Times New Roman"/>
          <w:lang w:val="ro-RO"/>
        </w:rPr>
      </w:pPr>
      <w:r w:rsidRPr="006C114E">
        <w:rPr>
          <w:rFonts w:ascii="Times New Roman" w:hAnsi="Times New Roman" w:cs="Times New Roman"/>
          <w:b/>
          <w:lang w:val="ro-RO"/>
        </w:rPr>
        <w:t xml:space="preserve">Articolul </w:t>
      </w:r>
      <w:r w:rsidR="00DE581C" w:rsidRPr="006C114E">
        <w:rPr>
          <w:rFonts w:ascii="Times New Roman" w:hAnsi="Times New Roman" w:cs="Times New Roman"/>
          <w:b/>
          <w:lang w:val="ro-RO"/>
        </w:rPr>
        <w:t>4</w:t>
      </w:r>
      <w:r w:rsidRPr="006C114E">
        <w:rPr>
          <w:rFonts w:ascii="Times New Roman" w:hAnsi="Times New Roman" w:cs="Times New Roman"/>
          <w:b/>
          <w:lang w:val="ro-RO"/>
        </w:rPr>
        <w:t>.</w:t>
      </w:r>
      <w:r w:rsidRPr="006C114E">
        <w:rPr>
          <w:rFonts w:ascii="Times New Roman" w:hAnsi="Times New Roman" w:cs="Times New Roman"/>
          <w:lang w:val="ro-RO"/>
        </w:rPr>
        <w:t xml:space="preserve"> Calculul obligaţiilor de stocare </w:t>
      </w:r>
    </w:p>
    <w:p w14:paraId="1DA13B23" w14:textId="472E8907" w:rsidR="006D5780" w:rsidRPr="006C114E" w:rsidRDefault="006D5780" w:rsidP="006D5780">
      <w:pPr>
        <w:jc w:val="both"/>
        <w:rPr>
          <w:rFonts w:ascii="Times New Roman" w:hAnsi="Times New Roman" w:cs="Times New Roman"/>
          <w:szCs w:val="24"/>
          <w:lang w:val="ro-RO"/>
        </w:rPr>
      </w:pPr>
      <w:r w:rsidRPr="006C114E">
        <w:rPr>
          <w:rFonts w:ascii="Times New Roman" w:hAnsi="Times New Roman" w:cs="Times New Roman"/>
          <w:szCs w:val="24"/>
          <w:lang w:val="ro-RO"/>
        </w:rPr>
        <w:t xml:space="preserve">(1) Media zilnică a importurilor nete rezultă din raportul dintre valoarea medie a echivalentului în țiței al </w:t>
      </w:r>
      <w:r w:rsidR="00FB0BF1" w:rsidRPr="006C114E">
        <w:rPr>
          <w:rFonts w:ascii="Times New Roman" w:hAnsi="Times New Roman" w:cs="Times New Roman"/>
          <w:szCs w:val="24"/>
          <w:lang w:val="ro-RO"/>
        </w:rPr>
        <w:t xml:space="preserve">importului </w:t>
      </w:r>
      <w:r w:rsidRPr="006C114E">
        <w:rPr>
          <w:rFonts w:ascii="Times New Roman" w:hAnsi="Times New Roman" w:cs="Times New Roman"/>
          <w:szCs w:val="24"/>
          <w:lang w:val="ro-RO"/>
        </w:rPr>
        <w:t>produselor petroliere din anul calendaristic precedent, ca</w:t>
      </w:r>
      <w:r w:rsidR="007E3CF7" w:rsidRPr="006C114E">
        <w:rPr>
          <w:rFonts w:ascii="Times New Roman" w:hAnsi="Times New Roman" w:cs="Times New Roman"/>
          <w:szCs w:val="24"/>
          <w:lang w:val="ro-RO"/>
        </w:rPr>
        <w:t>re se determină în baza metodei</w:t>
      </w:r>
      <w:r w:rsidRPr="006C114E">
        <w:rPr>
          <w:rFonts w:ascii="Times New Roman" w:hAnsi="Times New Roman" w:cs="Times New Roman"/>
          <w:szCs w:val="24"/>
          <w:lang w:val="ro-RO"/>
        </w:rPr>
        <w:t xml:space="preserve"> </w:t>
      </w:r>
      <w:r w:rsidR="00FB0BF1" w:rsidRPr="006C114E">
        <w:rPr>
          <w:rFonts w:ascii="Times New Roman" w:hAnsi="Times New Roman" w:cs="Times New Roman"/>
          <w:szCs w:val="24"/>
          <w:lang w:val="ro-RO"/>
        </w:rPr>
        <w:t xml:space="preserve">stabilite </w:t>
      </w:r>
      <w:r w:rsidRPr="006C114E">
        <w:rPr>
          <w:rFonts w:ascii="Times New Roman" w:hAnsi="Times New Roman" w:cs="Times New Roman"/>
          <w:szCs w:val="24"/>
          <w:lang w:val="ro-RO"/>
        </w:rPr>
        <w:t>în alineatul (3) din prezentul articol şi numărul de zile din anul calendaristic respectiv.</w:t>
      </w:r>
    </w:p>
    <w:p w14:paraId="4D667A37" w14:textId="312D1A7A" w:rsidR="006D5780" w:rsidRPr="006C114E" w:rsidRDefault="006D5780" w:rsidP="006D5780">
      <w:pPr>
        <w:jc w:val="both"/>
        <w:rPr>
          <w:rFonts w:ascii="Times New Roman" w:hAnsi="Times New Roman" w:cs="Times New Roman"/>
          <w:szCs w:val="24"/>
          <w:lang w:val="ro-RO"/>
        </w:rPr>
      </w:pPr>
      <w:r w:rsidRPr="006C114E">
        <w:rPr>
          <w:rFonts w:ascii="Times New Roman" w:hAnsi="Times New Roman" w:cs="Times New Roman"/>
          <w:szCs w:val="24"/>
          <w:lang w:val="ro-RO"/>
        </w:rPr>
        <w:t>(2) Media zilnică a consumului intern rezultă din raportul dintre valoarea medie a echivalentului în ţiţei al consumului intern zilnic din anul calendaristic precedent, care se determină în baza metodei prevăzute în alineatului (5) din prezentul articol şi numărul de zile din anul calendaristic respectiv.</w:t>
      </w:r>
    </w:p>
    <w:p w14:paraId="6F6B7B46" w14:textId="3E0263CB" w:rsidR="006D5780" w:rsidRPr="006C114E" w:rsidRDefault="007E3CF7" w:rsidP="006D5780">
      <w:pPr>
        <w:jc w:val="both"/>
        <w:rPr>
          <w:rFonts w:ascii="Times New Roman" w:hAnsi="Times New Roman" w:cs="Times New Roman"/>
          <w:szCs w:val="24"/>
          <w:lang w:val="ro-RO"/>
        </w:rPr>
      </w:pPr>
      <w:r w:rsidRPr="006C114E">
        <w:rPr>
          <w:rFonts w:ascii="Times New Roman" w:hAnsi="Times New Roman" w:cs="Times New Roman"/>
          <w:szCs w:val="24"/>
          <w:lang w:val="ro-RO"/>
        </w:rPr>
        <w:t xml:space="preserve">(3) </w:t>
      </w:r>
      <w:r w:rsidR="006D5780" w:rsidRPr="006C114E">
        <w:rPr>
          <w:rFonts w:ascii="Times New Roman" w:hAnsi="Times New Roman" w:cs="Times New Roman"/>
          <w:szCs w:val="24"/>
          <w:lang w:val="ro-RO"/>
        </w:rPr>
        <w:t>E</w:t>
      </w:r>
      <w:r w:rsidRPr="006C114E">
        <w:rPr>
          <w:rFonts w:ascii="Times New Roman" w:hAnsi="Times New Roman" w:cs="Times New Roman"/>
          <w:noProof/>
          <w:szCs w:val="24"/>
          <w:lang w:val="ro-RO"/>
        </w:rPr>
        <w:t>chivalentul</w:t>
      </w:r>
      <w:r w:rsidR="006D5780" w:rsidRPr="006C114E">
        <w:rPr>
          <w:rFonts w:ascii="Times New Roman" w:hAnsi="Times New Roman" w:cs="Times New Roman"/>
          <w:noProof/>
          <w:szCs w:val="24"/>
          <w:lang w:val="ro-RO"/>
        </w:rPr>
        <w:t xml:space="preserve"> în ţiţei al importurilor </w:t>
      </w:r>
      <w:r w:rsidR="006D5780" w:rsidRPr="006C114E">
        <w:rPr>
          <w:rFonts w:ascii="Times New Roman" w:hAnsi="Times New Roman" w:cs="Times New Roman"/>
          <w:szCs w:val="24"/>
          <w:lang w:val="ro-RO"/>
        </w:rPr>
        <w:t xml:space="preserve">nete în anul calendaristic precedent se calculează după metoda următoare: Se calculează suma importurilor nete </w:t>
      </w:r>
      <w:r w:rsidR="00E14D9C" w:rsidRPr="006C114E">
        <w:rPr>
          <w:rFonts w:ascii="Times New Roman" w:hAnsi="Times New Roman" w:cs="Times New Roman"/>
          <w:szCs w:val="24"/>
          <w:lang w:val="ro-RO"/>
        </w:rPr>
        <w:t xml:space="preserve">de produse energetice, precum </w:t>
      </w:r>
      <w:r w:rsidR="006D5780" w:rsidRPr="006C114E">
        <w:rPr>
          <w:rFonts w:ascii="Times New Roman" w:hAnsi="Times New Roman" w:cs="Times New Roman"/>
          <w:szCs w:val="24"/>
          <w:lang w:val="ro-RO"/>
        </w:rPr>
        <w:t>de țiței, GN</w:t>
      </w:r>
      <w:r w:rsidR="00162127" w:rsidRPr="006C114E">
        <w:rPr>
          <w:rFonts w:ascii="Times New Roman" w:hAnsi="Times New Roman" w:cs="Times New Roman"/>
          <w:szCs w:val="24"/>
          <w:lang w:val="ro-RO"/>
        </w:rPr>
        <w:t>L</w:t>
      </w:r>
      <w:r w:rsidR="006D5780" w:rsidRPr="006C114E">
        <w:rPr>
          <w:rFonts w:ascii="Times New Roman" w:hAnsi="Times New Roman" w:cs="Times New Roman"/>
          <w:szCs w:val="24"/>
          <w:lang w:val="ro-RO"/>
        </w:rPr>
        <w:t xml:space="preserve">,de materie primă pentru rafinării și de alte hidrocarburi, </w:t>
      </w:r>
      <w:r w:rsidR="00DD75BF" w:rsidRPr="006C114E">
        <w:rPr>
          <w:rFonts w:ascii="Times New Roman" w:hAnsi="Times New Roman" w:cs="Times New Roman"/>
          <w:szCs w:val="24"/>
          <w:lang w:val="ro-RO"/>
        </w:rPr>
        <w:t>definite în anexa 1 la prezenta lege</w:t>
      </w:r>
      <w:r w:rsidR="006D5780" w:rsidRPr="006C114E">
        <w:rPr>
          <w:rFonts w:ascii="Times New Roman" w:hAnsi="Times New Roman" w:cs="Times New Roman"/>
          <w:szCs w:val="24"/>
          <w:lang w:val="ro-RO"/>
        </w:rPr>
        <w:t xml:space="preserve">, cu ajustarea rezultatului în funcţie de eventualele modificări ale stocurilor şi </w:t>
      </w:r>
      <w:proofErr w:type="spellStart"/>
      <w:r w:rsidR="006D5780" w:rsidRPr="006C114E">
        <w:rPr>
          <w:rFonts w:ascii="Times New Roman" w:hAnsi="Times New Roman" w:cs="Times New Roman"/>
          <w:szCs w:val="24"/>
          <w:lang w:val="ro-RO"/>
        </w:rPr>
        <w:t>scăzînd</w:t>
      </w:r>
      <w:proofErr w:type="spellEnd"/>
      <w:r w:rsidR="006D5780" w:rsidRPr="006C114E">
        <w:rPr>
          <w:rFonts w:ascii="Times New Roman" w:hAnsi="Times New Roman" w:cs="Times New Roman"/>
          <w:szCs w:val="24"/>
          <w:lang w:val="ro-RO"/>
        </w:rPr>
        <w:t xml:space="preserve"> randamentul nafta de 4 procente (sau, dacă randamentul mediu al nafta pe teritoriul naţional depăşeşte 7 procente, se scade consumul real net de nafta sau randamentul mediu al nafta). La această sumă se adaugă importurile nete </w:t>
      </w:r>
      <w:r w:rsidR="00E14D9C" w:rsidRPr="006C114E">
        <w:rPr>
          <w:rFonts w:ascii="Times New Roman" w:hAnsi="Times New Roman" w:cs="Times New Roman"/>
          <w:szCs w:val="24"/>
          <w:lang w:val="ro-RO"/>
        </w:rPr>
        <w:t xml:space="preserve">de </w:t>
      </w:r>
      <w:r w:rsidR="006D5780" w:rsidRPr="006C114E">
        <w:rPr>
          <w:rFonts w:ascii="Times New Roman" w:hAnsi="Times New Roman" w:cs="Times New Roman"/>
          <w:szCs w:val="24"/>
          <w:lang w:val="ro-RO"/>
        </w:rPr>
        <w:t>produse petroliere,</w:t>
      </w:r>
      <w:r w:rsidR="00794BE4" w:rsidRPr="006C114E">
        <w:rPr>
          <w:rFonts w:ascii="Times New Roman" w:hAnsi="Times New Roman" w:cs="Times New Roman"/>
          <w:szCs w:val="24"/>
          <w:lang w:val="ro-RO"/>
        </w:rPr>
        <w:t xml:space="preserve"> definite în anexa 2,</w:t>
      </w:r>
      <w:r w:rsidR="006D5780" w:rsidRPr="006C114E">
        <w:rPr>
          <w:rFonts w:ascii="Times New Roman" w:hAnsi="Times New Roman" w:cs="Times New Roman"/>
          <w:szCs w:val="24"/>
          <w:lang w:val="ro-RO"/>
        </w:rPr>
        <w:t xml:space="preserve"> cu excepția nafta, ajustate în funcţie de modificările stocurilor şi înmulţite cu coeficientul 1,065.</w:t>
      </w:r>
    </w:p>
    <w:p w14:paraId="096530D5" w14:textId="1D2487DB" w:rsidR="006D5780" w:rsidRPr="006C114E" w:rsidRDefault="006D5780" w:rsidP="006D5780">
      <w:pPr>
        <w:jc w:val="both"/>
        <w:rPr>
          <w:rFonts w:ascii="Times New Roman" w:hAnsi="Times New Roman" w:cs="Times New Roman"/>
          <w:noProof/>
          <w:szCs w:val="24"/>
          <w:lang w:val="ro-RO"/>
        </w:rPr>
      </w:pPr>
      <w:r w:rsidRPr="006C114E">
        <w:rPr>
          <w:rFonts w:ascii="Times New Roman" w:hAnsi="Times New Roman" w:cs="Times New Roman"/>
          <w:szCs w:val="24"/>
          <w:lang w:val="ro-RO"/>
        </w:rPr>
        <w:t>(4)</w:t>
      </w:r>
      <w:r w:rsidR="007E3CF7"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 xml:space="preserve">În cazul în care cantităţile de petrol şi produse petroliere menţionate </w:t>
      </w:r>
      <w:r w:rsidR="00FB0BF1" w:rsidRPr="006C114E">
        <w:rPr>
          <w:rFonts w:ascii="Times New Roman" w:hAnsi="Times New Roman" w:cs="Times New Roman"/>
          <w:noProof/>
          <w:szCs w:val="24"/>
          <w:lang w:val="ro-RO"/>
        </w:rPr>
        <w:t xml:space="preserve">în </w:t>
      </w:r>
      <w:r w:rsidRPr="006C114E">
        <w:rPr>
          <w:rFonts w:ascii="Times New Roman" w:hAnsi="Times New Roman" w:cs="Times New Roman"/>
          <w:noProof/>
          <w:szCs w:val="24"/>
          <w:lang w:val="ro-RO"/>
        </w:rPr>
        <w:t>alineatul (3) din prezentul articol au fost depuse spre depozitare în zone libere sau în depozite vamale, ele sunt considerate importate abia după efectuarea formalităţilor de import. Transportul în sau din alte locuri de pe teritoriul naţional este considerat echivalentul importului sau exportului.</w:t>
      </w:r>
    </w:p>
    <w:p w14:paraId="0A0F0D5C" w14:textId="5ACADEF6" w:rsidR="006D5780" w:rsidRPr="006C114E" w:rsidRDefault="006D5780" w:rsidP="006D5780">
      <w:pPr>
        <w:jc w:val="both"/>
        <w:rPr>
          <w:rFonts w:ascii="Times New Roman" w:eastAsia="Times New Roman" w:hAnsi="Times New Roman" w:cs="Times New Roman"/>
          <w:szCs w:val="24"/>
          <w:lang w:val="ro-RO"/>
        </w:rPr>
      </w:pPr>
      <w:r w:rsidRPr="006C114E">
        <w:rPr>
          <w:rFonts w:ascii="Times New Roman" w:hAnsi="Times New Roman" w:cs="Times New Roman"/>
          <w:szCs w:val="24"/>
          <w:lang w:val="ro-RO" w:eastAsia="en-GB"/>
        </w:rPr>
        <w:t>(5)</w:t>
      </w:r>
      <w:r w:rsidRPr="006C114E">
        <w:rPr>
          <w:rFonts w:ascii="Times New Roman" w:hAnsi="Times New Roman" w:cs="Times New Roman"/>
          <w:szCs w:val="24"/>
          <w:lang w:val="ro-RO"/>
        </w:rPr>
        <w:t xml:space="preserve"> </w:t>
      </w:r>
      <w:r w:rsidRPr="006C114E">
        <w:rPr>
          <w:rFonts w:ascii="Times New Roman" w:hAnsi="Times New Roman" w:cs="Times New Roman"/>
          <w:szCs w:val="24"/>
          <w:lang w:val="ro-RO" w:eastAsia="en-GB"/>
        </w:rPr>
        <w:t>Echivalentu</w:t>
      </w:r>
      <w:r w:rsidRPr="006C114E">
        <w:rPr>
          <w:rFonts w:ascii="Times New Roman" w:hAnsi="Times New Roman" w:cs="Times New Roman"/>
          <w:szCs w:val="24"/>
          <w:lang w:val="ro-RO"/>
        </w:rPr>
        <w:t>l</w:t>
      </w:r>
      <w:r w:rsidRPr="006C114E">
        <w:rPr>
          <w:rFonts w:ascii="Times New Roman" w:hAnsi="Times New Roman" w:cs="Times New Roman"/>
          <w:szCs w:val="24"/>
          <w:lang w:val="ro-RO" w:eastAsia="en-GB"/>
        </w:rPr>
        <w:t xml:space="preserve"> în ţiţei al consumului intern se calculează </w:t>
      </w:r>
      <w:r w:rsidRPr="006C114E">
        <w:rPr>
          <w:rFonts w:ascii="Times New Roman" w:hAnsi="Times New Roman" w:cs="Times New Roman"/>
          <w:szCs w:val="24"/>
          <w:lang w:val="ro-RO"/>
        </w:rPr>
        <w:t>prin aplicarea unui factor multiplicator de 1,2 la c</w:t>
      </w:r>
      <w:r w:rsidRPr="006C114E">
        <w:rPr>
          <w:rFonts w:ascii="Times New Roman" w:eastAsia="Times New Roman" w:hAnsi="Times New Roman" w:cs="Times New Roman"/>
          <w:szCs w:val="24"/>
          <w:lang w:val="ro-RO"/>
        </w:rPr>
        <w:t>onsumul intern</w:t>
      </w:r>
      <w:r w:rsidRPr="006C114E">
        <w:rPr>
          <w:rFonts w:ascii="Times New Roman" w:hAnsi="Times New Roman" w:cs="Times New Roman"/>
          <w:szCs w:val="24"/>
          <w:lang w:val="ro-RO"/>
        </w:rPr>
        <w:t xml:space="preserve">. Consumul intern </w:t>
      </w:r>
      <w:r w:rsidRPr="006C114E">
        <w:rPr>
          <w:rFonts w:ascii="Times New Roman" w:eastAsia="Times New Roman" w:hAnsi="Times New Roman" w:cs="Times New Roman"/>
          <w:szCs w:val="24"/>
          <w:lang w:val="ro-RO"/>
        </w:rPr>
        <w:t xml:space="preserve"> se stabilește prin însumarea livrărilor interne brute observate agregate, doar pentru următoarele produse: benzină auto, benzină de aviație, carburant turboreactor tip benzină (petrol turboreactor tip nafta sau JP4), carburant turboreactor tip kerosen, petrol lampant, motorină/carburant diesel (păcură distilată), păcură (cu conținut ridicat de sulf și cu conținut redus de sulf)</w:t>
      </w:r>
      <w:r w:rsidR="00060EE0" w:rsidRPr="006C114E">
        <w:rPr>
          <w:rFonts w:ascii="Times New Roman" w:eastAsia="Times New Roman" w:hAnsi="Times New Roman" w:cs="Times New Roman"/>
          <w:szCs w:val="24"/>
          <w:lang w:val="ro-RO"/>
        </w:rPr>
        <w:t>,</w:t>
      </w:r>
      <w:r w:rsidRPr="006C114E">
        <w:rPr>
          <w:rFonts w:ascii="Times New Roman" w:eastAsia="Times New Roman" w:hAnsi="Times New Roman" w:cs="Times New Roman"/>
          <w:szCs w:val="24"/>
          <w:lang w:val="ro-RO"/>
        </w:rPr>
        <w:t xml:space="preserve"> definite în anexa </w:t>
      </w:r>
      <w:r w:rsidR="00124C60" w:rsidRPr="006C114E">
        <w:rPr>
          <w:rFonts w:ascii="Times New Roman" w:eastAsia="Times New Roman" w:hAnsi="Times New Roman" w:cs="Times New Roman"/>
          <w:szCs w:val="24"/>
          <w:lang w:val="ro-RO"/>
        </w:rPr>
        <w:t>2</w:t>
      </w:r>
      <w:r w:rsidRPr="006C114E">
        <w:rPr>
          <w:rFonts w:ascii="Times New Roman" w:eastAsia="Times New Roman" w:hAnsi="Times New Roman" w:cs="Times New Roman"/>
          <w:szCs w:val="24"/>
          <w:lang w:val="ro-RO"/>
        </w:rPr>
        <w:t xml:space="preserve"> la prezenta lege.</w:t>
      </w:r>
      <w:r w:rsidRPr="006C114E">
        <w:rPr>
          <w:rFonts w:ascii="Times New Roman" w:hAnsi="Times New Roman" w:cs="Times New Roman"/>
          <w:szCs w:val="24"/>
          <w:lang w:val="ro-RO"/>
        </w:rPr>
        <w:t xml:space="preserve"> </w:t>
      </w:r>
      <w:r w:rsidRPr="006C114E">
        <w:rPr>
          <w:rFonts w:ascii="Times New Roman" w:eastAsia="Times New Roman" w:hAnsi="Times New Roman" w:cs="Times New Roman"/>
          <w:szCs w:val="24"/>
          <w:lang w:val="ro-RO"/>
        </w:rPr>
        <w:t>Buncărele maritime internaționale nu se includ în acest calcul.</w:t>
      </w:r>
    </w:p>
    <w:p w14:paraId="7E803BD0" w14:textId="5DEC90BF" w:rsidR="006D5780" w:rsidRPr="006C114E" w:rsidRDefault="006D5780" w:rsidP="006D5780">
      <w:pPr>
        <w:jc w:val="both"/>
        <w:rPr>
          <w:rFonts w:ascii="Times New Roman" w:hAnsi="Times New Roman" w:cs="Times New Roman"/>
          <w:noProof/>
          <w:szCs w:val="24"/>
          <w:lang w:val="ro-RO"/>
        </w:rPr>
      </w:pPr>
      <w:r w:rsidRPr="006C114E">
        <w:rPr>
          <w:rFonts w:ascii="Times New Roman" w:hAnsi="Times New Roman" w:cs="Times New Roman"/>
          <w:szCs w:val="24"/>
          <w:lang w:val="ro-RO" w:eastAsia="en-GB"/>
        </w:rPr>
        <w:t>(6)</w:t>
      </w:r>
      <w:r w:rsidRPr="006C114E">
        <w:rPr>
          <w:rFonts w:ascii="Times New Roman" w:hAnsi="Times New Roman" w:cs="Times New Roman"/>
          <w:noProof/>
          <w:szCs w:val="24"/>
          <w:lang w:val="ro-RO"/>
        </w:rPr>
        <w:t xml:space="preserve"> Biocarburanţii, precum şi aditivii vor fi luaţi în considerare la calculul mărimii stocurilor </w:t>
      </w:r>
      <w:r w:rsidR="00515B72" w:rsidRPr="006C114E">
        <w:rPr>
          <w:rFonts w:ascii="Times New Roman" w:hAnsi="Times New Roman" w:cs="Times New Roman"/>
          <w:noProof/>
          <w:szCs w:val="24"/>
          <w:lang w:val="ro-RO"/>
        </w:rPr>
        <w:t xml:space="preserve">produselor </w:t>
      </w:r>
      <w:r w:rsidRPr="006C114E">
        <w:rPr>
          <w:rFonts w:ascii="Times New Roman" w:hAnsi="Times New Roman" w:cs="Times New Roman"/>
          <w:noProof/>
          <w:szCs w:val="24"/>
          <w:lang w:val="ro-RO"/>
        </w:rPr>
        <w:t>petroliere numai dacă se află în amestec cu respectivele produse petroliere. În cazul în care pentru un produs procentajul de masă al biocarburanţilor depăşeşte procentajul de masă al produselor bazate pe uleiuri minerale, atunci pentru calculul mărimii stocului se va lua în considerare numai cota de produs pe bază de uleiuri minerale.</w:t>
      </w:r>
    </w:p>
    <w:p w14:paraId="1883A003" w14:textId="77777777" w:rsidR="006D5780" w:rsidRPr="006C114E" w:rsidRDefault="006D5780" w:rsidP="006D5780">
      <w:pPr>
        <w:jc w:val="both"/>
        <w:rPr>
          <w:rFonts w:ascii="Times New Roman" w:hAnsi="Times New Roman" w:cs="Times New Roman"/>
          <w:b/>
          <w:noProof/>
          <w:szCs w:val="24"/>
          <w:lang w:val="ro-RO"/>
        </w:rPr>
      </w:pPr>
    </w:p>
    <w:p w14:paraId="0C9E59E7" w14:textId="0E378F08" w:rsidR="006D5780" w:rsidRPr="006C114E" w:rsidRDefault="006D5780" w:rsidP="005B5473">
      <w:pPr>
        <w:pStyle w:val="Heading2"/>
        <w:spacing w:before="0" w:after="120"/>
        <w:rPr>
          <w:rFonts w:ascii="Times New Roman" w:hAnsi="Times New Roman" w:cs="Times New Roman"/>
          <w:noProof/>
          <w:lang w:val="ro-RO"/>
        </w:rPr>
      </w:pPr>
      <w:r w:rsidRPr="006C114E">
        <w:rPr>
          <w:rFonts w:ascii="Times New Roman" w:hAnsi="Times New Roman" w:cs="Times New Roman"/>
          <w:b/>
          <w:noProof/>
          <w:lang w:val="ro-RO"/>
        </w:rPr>
        <w:t xml:space="preserve">Articolul </w:t>
      </w:r>
      <w:r w:rsidR="00DE581C" w:rsidRPr="006C114E">
        <w:rPr>
          <w:rFonts w:ascii="Times New Roman" w:hAnsi="Times New Roman" w:cs="Times New Roman"/>
          <w:b/>
          <w:noProof/>
          <w:lang w:val="ro-RO"/>
        </w:rPr>
        <w:t>5</w:t>
      </w:r>
      <w:r w:rsidRPr="006C114E">
        <w:rPr>
          <w:rFonts w:ascii="Times New Roman" w:hAnsi="Times New Roman" w:cs="Times New Roman"/>
          <w:b/>
          <w:noProof/>
          <w:lang w:val="ro-RO"/>
        </w:rPr>
        <w:t>.</w:t>
      </w:r>
      <w:r w:rsidRPr="006C114E">
        <w:rPr>
          <w:rFonts w:ascii="Times New Roman" w:hAnsi="Times New Roman" w:cs="Times New Roman"/>
          <w:noProof/>
          <w:lang w:val="ro-RO"/>
        </w:rPr>
        <w:t xml:space="preserve"> Calculul stocurilor petroliere menţinute</w:t>
      </w:r>
    </w:p>
    <w:p w14:paraId="31EB98FC" w14:textId="4E38A03E" w:rsidR="006D5780" w:rsidRPr="006C114E" w:rsidRDefault="006D5780" w:rsidP="006D5780">
      <w:pPr>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(1) În calculul stocurilor petroliere menţinute se includ </w:t>
      </w:r>
      <w:r w:rsidRPr="006C114E">
        <w:rPr>
          <w:rFonts w:ascii="Times New Roman" w:eastAsia="Times New Roman" w:hAnsi="Times New Roman" w:cs="Times New Roman"/>
          <w:szCs w:val="24"/>
          <w:lang w:val="ro-RO"/>
        </w:rPr>
        <w:t xml:space="preserve">stocurile petroliere </w:t>
      </w:r>
      <w:r w:rsidR="007E3CF7" w:rsidRPr="006C114E">
        <w:rPr>
          <w:rFonts w:ascii="Times New Roman" w:eastAsia="Times New Roman" w:hAnsi="Times New Roman" w:cs="Times New Roman"/>
          <w:szCs w:val="24"/>
          <w:lang w:val="ro-RO"/>
        </w:rPr>
        <w:t>de</w:t>
      </w:r>
      <w:r w:rsidRPr="006C114E">
        <w:rPr>
          <w:rFonts w:ascii="Times New Roman" w:eastAsia="Times New Roman" w:hAnsi="Times New Roman" w:cs="Times New Roman"/>
          <w:szCs w:val="24"/>
          <w:lang w:val="ro-RO"/>
        </w:rPr>
        <w:t xml:space="preserve"> benzină auto, benzină de aviație, carburant turboreactor tip benzină (petrol turboreactor tip nafta sau JP4), carburant turboreactor tip kerosen, petrol lampant, motorină/carburant diesel (păcură distilată), păcură (cu conținut ridicat de sulf și cu conținut redus de sulf) şi se calculează echivalentul în ţiţei al acestora prin aplicarea factorului multiplicator de 1,2.</w:t>
      </w:r>
    </w:p>
    <w:p w14:paraId="3658B983" w14:textId="119D80B3" w:rsidR="006D5780" w:rsidRPr="006C114E" w:rsidRDefault="006D5780" w:rsidP="006D5780">
      <w:pPr>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(2) În calculul stocurilor petroliere menţinute se iau </w:t>
      </w:r>
      <w:r w:rsidR="007E3CF7" w:rsidRPr="006C114E">
        <w:rPr>
          <w:rFonts w:ascii="Times New Roman" w:hAnsi="Times New Roman" w:cs="Times New Roman"/>
          <w:noProof/>
          <w:szCs w:val="24"/>
          <w:lang w:val="ro-RO"/>
        </w:rPr>
        <w:t>în</w:t>
      </w:r>
      <w:r w:rsidRPr="006C114E">
        <w:rPr>
          <w:rFonts w:ascii="Times New Roman" w:hAnsi="Times New Roman" w:cs="Times New Roman"/>
          <w:noProof/>
          <w:szCs w:val="24"/>
          <w:lang w:val="ro-RO"/>
        </w:rPr>
        <w:t xml:space="preserve"> consideraţie stocurile de pe teritoriul ţării, precum şi cele situate într-o altă ţară </w:t>
      </w:r>
      <w:r w:rsidR="00014027" w:rsidRPr="006C114E">
        <w:rPr>
          <w:rFonts w:ascii="Times New Roman" w:hAnsi="Times New Roman" w:cs="Times New Roman"/>
          <w:noProof/>
          <w:szCs w:val="24"/>
          <w:lang w:val="ro-RO"/>
        </w:rPr>
        <w:t xml:space="preserve">care </w:t>
      </w:r>
      <w:r w:rsidR="00C7416A" w:rsidRPr="006C114E">
        <w:rPr>
          <w:rFonts w:ascii="Times New Roman" w:hAnsi="Times New Roman" w:cs="Times New Roman"/>
          <w:noProof/>
          <w:szCs w:val="24"/>
          <w:lang w:val="ro-RO"/>
        </w:rPr>
        <w:t>sunt</w:t>
      </w:r>
      <w:r w:rsidR="00014027" w:rsidRPr="006C114E">
        <w:rPr>
          <w:rFonts w:ascii="Times New Roman" w:hAnsi="Times New Roman" w:cs="Times New Roman"/>
          <w:noProof/>
          <w:szCs w:val="24"/>
          <w:lang w:val="ro-RO"/>
        </w:rPr>
        <w:t xml:space="preserve"> P</w:t>
      </w:r>
      <w:r w:rsidR="00C7416A" w:rsidRPr="006C114E">
        <w:rPr>
          <w:rFonts w:ascii="Times New Roman" w:hAnsi="Times New Roman" w:cs="Times New Roman"/>
          <w:noProof/>
          <w:szCs w:val="24"/>
          <w:lang w:val="ro-RO"/>
        </w:rPr>
        <w:t>ărţi</w:t>
      </w:r>
      <w:r w:rsidR="00014027" w:rsidRPr="006C114E">
        <w:rPr>
          <w:rFonts w:ascii="Times New Roman" w:hAnsi="Times New Roman" w:cs="Times New Roman"/>
          <w:noProof/>
          <w:szCs w:val="24"/>
          <w:lang w:val="ro-RO"/>
        </w:rPr>
        <w:t xml:space="preserve"> a</w:t>
      </w:r>
      <w:r w:rsidR="00C7416A" w:rsidRPr="006C114E">
        <w:rPr>
          <w:rFonts w:ascii="Times New Roman" w:hAnsi="Times New Roman" w:cs="Times New Roman"/>
          <w:noProof/>
          <w:szCs w:val="24"/>
          <w:lang w:val="ro-RO"/>
        </w:rPr>
        <w:t>le</w:t>
      </w:r>
      <w:r w:rsidRPr="006C114E">
        <w:rPr>
          <w:rFonts w:ascii="Times New Roman" w:hAnsi="Times New Roman" w:cs="Times New Roman"/>
          <w:noProof/>
          <w:szCs w:val="24"/>
          <w:lang w:val="ro-RO"/>
        </w:rPr>
        <w:t xml:space="preserve"> Comunităţii Energetice, în baza aco</w:t>
      </w:r>
      <w:r w:rsidR="00221BE3" w:rsidRPr="006C114E">
        <w:rPr>
          <w:rFonts w:ascii="Times New Roman" w:hAnsi="Times New Roman" w:cs="Times New Roman"/>
          <w:noProof/>
          <w:szCs w:val="24"/>
          <w:lang w:val="ro-RO"/>
        </w:rPr>
        <w:t>r</w:t>
      </w:r>
      <w:r w:rsidRPr="006C114E">
        <w:rPr>
          <w:rFonts w:ascii="Times New Roman" w:hAnsi="Times New Roman" w:cs="Times New Roman"/>
          <w:noProof/>
          <w:szCs w:val="24"/>
          <w:lang w:val="ro-RO"/>
        </w:rPr>
        <w:t>durilor bilaterale, şi care sunt păstrate după cum urmează:</w:t>
      </w:r>
    </w:p>
    <w:p w14:paraId="04D1B8C0" w14:textId="0675C06B" w:rsidR="006D5780" w:rsidRPr="006C114E" w:rsidRDefault="006D5780" w:rsidP="001D1A86">
      <w:pPr>
        <w:pStyle w:val="ListParagraph"/>
        <w:numPr>
          <w:ilvl w:val="0"/>
          <w:numId w:val="10"/>
        </w:numPr>
        <w:tabs>
          <w:tab w:val="left" w:pos="993"/>
        </w:tabs>
        <w:ind w:left="709" w:hanging="388"/>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în rezervoarele rafinăriilor;</w:t>
      </w:r>
    </w:p>
    <w:p w14:paraId="7CA94F46" w14:textId="77777777" w:rsidR="006D5780" w:rsidRPr="006C114E" w:rsidRDefault="006D5780" w:rsidP="001D1A86">
      <w:pPr>
        <w:pStyle w:val="ListParagraph"/>
        <w:numPr>
          <w:ilvl w:val="0"/>
          <w:numId w:val="11"/>
        </w:numPr>
        <w:ind w:left="709" w:hanging="388"/>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în terminalele de încărcare;</w:t>
      </w:r>
    </w:p>
    <w:p w14:paraId="0653331C" w14:textId="3E48D7EC" w:rsidR="006D5780" w:rsidRPr="006C114E" w:rsidRDefault="006D5780" w:rsidP="001D1A86">
      <w:pPr>
        <w:pStyle w:val="ListParagraph"/>
        <w:numPr>
          <w:ilvl w:val="0"/>
          <w:numId w:val="11"/>
        </w:numPr>
        <w:ind w:left="709" w:hanging="388"/>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 xml:space="preserve">în rezervoarele de alimentare a </w:t>
      </w:r>
      <w:r w:rsidR="00DA169B" w:rsidRPr="006C114E">
        <w:rPr>
          <w:rFonts w:ascii="Times New Roman" w:eastAsia="Times New Roman" w:hAnsi="Times New Roman" w:cs="Times New Roman"/>
          <w:szCs w:val="24"/>
          <w:lang w:val="ro-RO"/>
        </w:rPr>
        <w:t>cond</w:t>
      </w:r>
      <w:r w:rsidRPr="006C114E">
        <w:rPr>
          <w:rFonts w:ascii="Times New Roman" w:eastAsia="Times New Roman" w:hAnsi="Times New Roman" w:cs="Times New Roman"/>
          <w:szCs w:val="24"/>
          <w:lang w:val="ro-RO"/>
        </w:rPr>
        <w:t>uctelor;</w:t>
      </w:r>
    </w:p>
    <w:p w14:paraId="40DC6442" w14:textId="77777777" w:rsidR="006D5780" w:rsidRPr="006C114E" w:rsidRDefault="006D5780" w:rsidP="001D1A86">
      <w:pPr>
        <w:pStyle w:val="ListParagraph"/>
        <w:numPr>
          <w:ilvl w:val="0"/>
          <w:numId w:val="11"/>
        </w:numPr>
        <w:ind w:left="709" w:hanging="388"/>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în șalande;</w:t>
      </w:r>
    </w:p>
    <w:p w14:paraId="61FEFC76" w14:textId="77777777" w:rsidR="006D5780" w:rsidRPr="006C114E" w:rsidRDefault="006D5780" w:rsidP="001D1A86">
      <w:pPr>
        <w:pStyle w:val="ListParagraph"/>
        <w:numPr>
          <w:ilvl w:val="0"/>
          <w:numId w:val="11"/>
        </w:numPr>
        <w:ind w:left="709" w:hanging="388"/>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în petrolierele care staționează în port;</w:t>
      </w:r>
    </w:p>
    <w:p w14:paraId="0E281575" w14:textId="77777777" w:rsidR="006D5780" w:rsidRPr="006C114E" w:rsidRDefault="006D5780" w:rsidP="001D1A86">
      <w:pPr>
        <w:pStyle w:val="ListParagraph"/>
        <w:numPr>
          <w:ilvl w:val="0"/>
          <w:numId w:val="11"/>
        </w:numPr>
        <w:ind w:left="709" w:hanging="388"/>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în buncărele navelor de navigație interioară;</w:t>
      </w:r>
    </w:p>
    <w:p w14:paraId="32CBF422" w14:textId="77777777" w:rsidR="006D5780" w:rsidRPr="006C114E" w:rsidRDefault="006D5780" w:rsidP="001D1A86">
      <w:pPr>
        <w:pStyle w:val="ListParagraph"/>
        <w:numPr>
          <w:ilvl w:val="0"/>
          <w:numId w:val="11"/>
        </w:numPr>
        <w:ind w:left="709" w:hanging="388"/>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în fundul tancurilor de stocare;</w:t>
      </w:r>
    </w:p>
    <w:p w14:paraId="556192E5" w14:textId="77777777" w:rsidR="006D5780" w:rsidRPr="006C114E" w:rsidRDefault="006D5780" w:rsidP="001D1A86">
      <w:pPr>
        <w:pStyle w:val="ListParagraph"/>
        <w:numPr>
          <w:ilvl w:val="0"/>
          <w:numId w:val="11"/>
        </w:numPr>
        <w:ind w:left="709" w:hanging="388"/>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sub formă de stocuri circulante;</w:t>
      </w:r>
    </w:p>
    <w:p w14:paraId="1B4D2D2A" w14:textId="6E637CA5" w:rsidR="006D5780" w:rsidRPr="006C114E" w:rsidRDefault="006D5780" w:rsidP="00AE47AE">
      <w:pPr>
        <w:pStyle w:val="ListParagraph"/>
        <w:numPr>
          <w:ilvl w:val="0"/>
          <w:numId w:val="11"/>
        </w:numPr>
        <w:tabs>
          <w:tab w:val="left" w:pos="0"/>
        </w:tabs>
        <w:ind w:left="709" w:hanging="388"/>
        <w:contextualSpacing w:val="0"/>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de către marii consumatori în temeiul obligațiilor legale.</w:t>
      </w:r>
    </w:p>
    <w:p w14:paraId="43B0A9A3" w14:textId="6A4A2D32" w:rsidR="006D5780" w:rsidRPr="006C114E" w:rsidRDefault="006D5780" w:rsidP="006D5780">
      <w:pPr>
        <w:shd w:val="clear" w:color="auto" w:fill="FFFFFF"/>
        <w:jc w:val="both"/>
        <w:textAlignment w:val="baseline"/>
        <w:rPr>
          <w:rFonts w:ascii="Times New Roman" w:eastAsia="Times New Roman" w:hAnsi="Times New Roman" w:cs="Times New Roman"/>
          <w:vanish/>
          <w:szCs w:val="24"/>
          <w:lang w:val="ro-RO"/>
        </w:rPr>
      </w:pPr>
      <w:r w:rsidRPr="006C114E">
        <w:rPr>
          <w:rFonts w:ascii="Times New Roman" w:eastAsia="Times New Roman" w:hAnsi="Times New Roman" w:cs="Times New Roman"/>
          <w:szCs w:val="24"/>
          <w:lang w:val="ro-RO"/>
        </w:rPr>
        <w:t xml:space="preserve">(3) În situația în care nivelurile stocurilor de urgenţă şi ale stocurilor specifice se calculează separat, stocurile petroliere indicate în alineatul (2), literele d) - i din prezentul articol, nu pot intra în calculul nivelurilor stocurilor specifice. </w:t>
      </w:r>
    </w:p>
    <w:p w14:paraId="6B689F77" w14:textId="16DCF6DA" w:rsidR="006D5780" w:rsidRPr="006C114E" w:rsidRDefault="00221BE3" w:rsidP="006D5780">
      <w:pPr>
        <w:shd w:val="clear" w:color="auto" w:fill="FFFFFF"/>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(4) În</w:t>
      </w:r>
      <w:r w:rsidR="006D5780" w:rsidRPr="006C114E">
        <w:rPr>
          <w:rFonts w:ascii="Times New Roman" w:eastAsia="Times New Roman" w:hAnsi="Times New Roman" w:cs="Times New Roman"/>
          <w:szCs w:val="24"/>
          <w:lang w:val="ro-RO"/>
        </w:rPr>
        <w:t xml:space="preserve"> calculul stocurilor petroliere nu pot intra sub nici o formă:</w:t>
      </w:r>
    </w:p>
    <w:p w14:paraId="1800EAD4" w14:textId="77777777" w:rsidR="00AF23AE" w:rsidRDefault="006D5780" w:rsidP="00AF23AE">
      <w:pPr>
        <w:tabs>
          <w:tab w:val="left" w:pos="709"/>
        </w:tabs>
        <w:ind w:left="426" w:hanging="142"/>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a)</w:t>
      </w:r>
      <w:r w:rsidRPr="006C114E">
        <w:rPr>
          <w:rFonts w:ascii="Times New Roman" w:eastAsia="Times New Roman" w:hAnsi="Times New Roman" w:cs="Times New Roman"/>
          <w:szCs w:val="24"/>
          <w:lang w:val="ro-RO"/>
        </w:rPr>
        <w:tab/>
        <w:t>petrolul brut care nu a fost încă produs, și;</w:t>
      </w:r>
    </w:p>
    <w:p w14:paraId="031EA58E" w14:textId="763D8B1F" w:rsidR="006D5780" w:rsidRPr="006C114E" w:rsidRDefault="006D5780" w:rsidP="00AF23AE">
      <w:pPr>
        <w:tabs>
          <w:tab w:val="left" w:pos="709"/>
        </w:tabs>
        <w:ind w:left="426" w:hanging="142"/>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b)</w:t>
      </w:r>
      <w:r w:rsidRPr="006C114E">
        <w:rPr>
          <w:rFonts w:ascii="Times New Roman" w:eastAsia="Times New Roman" w:hAnsi="Times New Roman" w:cs="Times New Roman"/>
          <w:szCs w:val="24"/>
          <w:lang w:val="ro-RO"/>
        </w:rPr>
        <w:tab/>
        <w:t>cantitățile deținute:</w:t>
      </w:r>
    </w:p>
    <w:p w14:paraId="4EAD3F96" w14:textId="77777777" w:rsidR="00AF23AE" w:rsidRDefault="006D5780" w:rsidP="00AF23AE">
      <w:pPr>
        <w:pStyle w:val="ListParagraph"/>
        <w:numPr>
          <w:ilvl w:val="0"/>
          <w:numId w:val="17"/>
        </w:numPr>
        <w:ind w:left="851" w:hanging="425"/>
        <w:contextualSpacing w:val="0"/>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 xml:space="preserve">în </w:t>
      </w:r>
      <w:r w:rsidR="00DA169B" w:rsidRPr="006C114E">
        <w:rPr>
          <w:rFonts w:ascii="Times New Roman" w:eastAsia="Times New Roman" w:hAnsi="Times New Roman" w:cs="Times New Roman"/>
          <w:szCs w:val="24"/>
          <w:lang w:val="ro-RO"/>
        </w:rPr>
        <w:t>c</w:t>
      </w:r>
      <w:r w:rsidRPr="006C114E">
        <w:rPr>
          <w:rFonts w:ascii="Times New Roman" w:eastAsia="Times New Roman" w:hAnsi="Times New Roman" w:cs="Times New Roman"/>
          <w:szCs w:val="24"/>
          <w:lang w:val="ro-RO"/>
        </w:rPr>
        <w:t>o</w:t>
      </w:r>
      <w:r w:rsidR="00DA169B" w:rsidRPr="006C114E">
        <w:rPr>
          <w:rFonts w:ascii="Times New Roman" w:eastAsia="Times New Roman" w:hAnsi="Times New Roman" w:cs="Times New Roman"/>
          <w:szCs w:val="24"/>
          <w:lang w:val="ro-RO"/>
        </w:rPr>
        <w:t>n</w:t>
      </w:r>
      <w:r w:rsidRPr="006C114E">
        <w:rPr>
          <w:rFonts w:ascii="Times New Roman" w:eastAsia="Times New Roman" w:hAnsi="Times New Roman" w:cs="Times New Roman"/>
          <w:szCs w:val="24"/>
          <w:lang w:val="ro-RO"/>
        </w:rPr>
        <w:t>ducte;</w:t>
      </w:r>
    </w:p>
    <w:p w14:paraId="33590607" w14:textId="77777777" w:rsidR="00AF23AE" w:rsidRDefault="006D5780" w:rsidP="00AF23AE">
      <w:pPr>
        <w:pStyle w:val="ListParagraph"/>
        <w:numPr>
          <w:ilvl w:val="0"/>
          <w:numId w:val="17"/>
        </w:numPr>
        <w:ind w:left="851" w:hanging="425"/>
        <w:contextualSpacing w:val="0"/>
        <w:jc w:val="both"/>
        <w:textAlignment w:val="baseline"/>
        <w:rPr>
          <w:rFonts w:ascii="Times New Roman" w:eastAsia="Times New Roman" w:hAnsi="Times New Roman" w:cs="Times New Roman"/>
          <w:szCs w:val="24"/>
          <w:lang w:val="ro-RO"/>
        </w:rPr>
      </w:pPr>
      <w:r w:rsidRPr="00AF23AE">
        <w:rPr>
          <w:rFonts w:ascii="Times New Roman" w:eastAsia="Times New Roman" w:hAnsi="Times New Roman" w:cs="Times New Roman"/>
          <w:szCs w:val="24"/>
          <w:lang w:val="ro-RO"/>
        </w:rPr>
        <w:t>în vagoane-cisternă;</w:t>
      </w:r>
    </w:p>
    <w:p w14:paraId="20FF5012" w14:textId="77777777" w:rsidR="00AF23AE" w:rsidRDefault="006D5780" w:rsidP="00AF23AE">
      <w:pPr>
        <w:pStyle w:val="ListParagraph"/>
        <w:numPr>
          <w:ilvl w:val="0"/>
          <w:numId w:val="17"/>
        </w:numPr>
        <w:ind w:left="851" w:hanging="425"/>
        <w:contextualSpacing w:val="0"/>
        <w:jc w:val="both"/>
        <w:textAlignment w:val="baseline"/>
        <w:rPr>
          <w:rFonts w:ascii="Times New Roman" w:eastAsia="Times New Roman" w:hAnsi="Times New Roman" w:cs="Times New Roman"/>
          <w:szCs w:val="24"/>
          <w:lang w:val="ro-RO"/>
        </w:rPr>
      </w:pPr>
      <w:r w:rsidRPr="00AF23AE">
        <w:rPr>
          <w:rFonts w:ascii="Times New Roman" w:eastAsia="Times New Roman" w:hAnsi="Times New Roman" w:cs="Times New Roman"/>
          <w:szCs w:val="24"/>
          <w:lang w:val="ro-RO"/>
        </w:rPr>
        <w:t>în buncărele navelor de navigație maritimă;</w:t>
      </w:r>
    </w:p>
    <w:p w14:paraId="0EFD5DFE" w14:textId="77777777" w:rsidR="00AF23AE" w:rsidRDefault="006D5780" w:rsidP="00AF23AE">
      <w:pPr>
        <w:pStyle w:val="ListParagraph"/>
        <w:numPr>
          <w:ilvl w:val="0"/>
          <w:numId w:val="17"/>
        </w:numPr>
        <w:ind w:left="851" w:hanging="425"/>
        <w:contextualSpacing w:val="0"/>
        <w:jc w:val="both"/>
        <w:textAlignment w:val="baseline"/>
        <w:rPr>
          <w:rFonts w:ascii="Times New Roman" w:eastAsia="Times New Roman" w:hAnsi="Times New Roman" w:cs="Times New Roman"/>
          <w:szCs w:val="24"/>
          <w:lang w:val="ro-RO"/>
        </w:rPr>
      </w:pPr>
      <w:r w:rsidRPr="00AF23AE">
        <w:rPr>
          <w:rFonts w:ascii="Times New Roman" w:eastAsia="Times New Roman" w:hAnsi="Times New Roman" w:cs="Times New Roman"/>
          <w:szCs w:val="24"/>
          <w:lang w:val="ro-RO"/>
        </w:rPr>
        <w:t>în benzinării și în punctele de comercializare cu amănuntul;</w:t>
      </w:r>
    </w:p>
    <w:p w14:paraId="3FA4FC57" w14:textId="2869DF2C" w:rsidR="00AF23AE" w:rsidRDefault="00B45805" w:rsidP="00AF23AE">
      <w:pPr>
        <w:pStyle w:val="ListParagraph"/>
        <w:numPr>
          <w:ilvl w:val="0"/>
          <w:numId w:val="17"/>
        </w:numPr>
        <w:ind w:left="851" w:hanging="425"/>
        <w:contextualSpacing w:val="0"/>
        <w:jc w:val="both"/>
        <w:textAlignment w:val="baseline"/>
        <w:rPr>
          <w:rFonts w:ascii="Times New Roman" w:eastAsia="Times New Roman" w:hAnsi="Times New Roman" w:cs="Times New Roman"/>
          <w:szCs w:val="24"/>
          <w:lang w:val="ro-RO"/>
        </w:rPr>
      </w:pPr>
      <w:r w:rsidRPr="00AF23AE">
        <w:rPr>
          <w:rFonts w:ascii="Times New Roman" w:eastAsia="Times New Roman" w:hAnsi="Times New Roman" w:cs="Times New Roman"/>
          <w:szCs w:val="24"/>
          <w:lang w:val="ro-RO"/>
        </w:rPr>
        <w:t xml:space="preserve">de către </w:t>
      </w:r>
      <w:r w:rsidR="006D5780" w:rsidRPr="00AF23AE">
        <w:rPr>
          <w:rFonts w:ascii="Times New Roman" w:eastAsia="Times New Roman" w:hAnsi="Times New Roman" w:cs="Times New Roman"/>
          <w:szCs w:val="24"/>
          <w:lang w:val="ro-RO"/>
        </w:rPr>
        <w:t>consumatori;</w:t>
      </w:r>
    </w:p>
    <w:p w14:paraId="518E0D27" w14:textId="77777777" w:rsidR="00AF23AE" w:rsidRDefault="006D5780" w:rsidP="00AF23AE">
      <w:pPr>
        <w:pStyle w:val="ListParagraph"/>
        <w:numPr>
          <w:ilvl w:val="0"/>
          <w:numId w:val="17"/>
        </w:numPr>
        <w:ind w:left="851" w:hanging="425"/>
        <w:contextualSpacing w:val="0"/>
        <w:jc w:val="both"/>
        <w:textAlignment w:val="baseline"/>
        <w:rPr>
          <w:rFonts w:ascii="Times New Roman" w:eastAsia="Times New Roman" w:hAnsi="Times New Roman" w:cs="Times New Roman"/>
          <w:szCs w:val="24"/>
          <w:lang w:val="ro-RO"/>
        </w:rPr>
      </w:pPr>
      <w:r w:rsidRPr="00AF23AE">
        <w:rPr>
          <w:rFonts w:ascii="Times New Roman" w:eastAsia="Times New Roman" w:hAnsi="Times New Roman" w:cs="Times New Roman"/>
          <w:szCs w:val="24"/>
          <w:lang w:val="ro-RO"/>
        </w:rPr>
        <w:t>în petrolierele aflate în larg;</w:t>
      </w:r>
    </w:p>
    <w:p w14:paraId="5A1CCF6C" w14:textId="519B7BA4" w:rsidR="006D5780" w:rsidRPr="00AF23AE" w:rsidRDefault="006D5780" w:rsidP="00AF23AE">
      <w:pPr>
        <w:pStyle w:val="ListParagraph"/>
        <w:numPr>
          <w:ilvl w:val="0"/>
          <w:numId w:val="17"/>
        </w:numPr>
        <w:ind w:left="851" w:hanging="425"/>
        <w:contextualSpacing w:val="0"/>
        <w:jc w:val="both"/>
        <w:textAlignment w:val="baseline"/>
        <w:rPr>
          <w:rFonts w:ascii="Times New Roman" w:eastAsia="Times New Roman" w:hAnsi="Times New Roman" w:cs="Times New Roman"/>
          <w:szCs w:val="24"/>
          <w:lang w:val="ro-RO"/>
        </w:rPr>
      </w:pPr>
      <w:r w:rsidRPr="00AF23AE">
        <w:rPr>
          <w:rFonts w:ascii="Times New Roman" w:eastAsia="Times New Roman" w:hAnsi="Times New Roman" w:cs="Times New Roman"/>
          <w:szCs w:val="24"/>
          <w:lang w:val="ro-RO"/>
        </w:rPr>
        <w:t>sub formă de stocuri militare.</w:t>
      </w:r>
    </w:p>
    <w:p w14:paraId="3DDE8E7C" w14:textId="64EC8BDC" w:rsidR="006D5780" w:rsidRPr="006C114E" w:rsidRDefault="006D5780" w:rsidP="006D5780">
      <w:pPr>
        <w:jc w:val="both"/>
        <w:rPr>
          <w:rFonts w:ascii="Times New Roman" w:hAnsi="Times New Roman" w:cs="Times New Roman"/>
          <w:noProof/>
          <w:szCs w:val="24"/>
          <w:lang w:val="ro-RO"/>
        </w:rPr>
      </w:pPr>
      <w:r w:rsidRPr="006C114E">
        <w:rPr>
          <w:rFonts w:ascii="Times New Roman" w:hAnsi="Times New Roman" w:cs="Times New Roman"/>
          <w:noProof/>
          <w:szCs w:val="24"/>
          <w:lang w:val="ro-RO"/>
        </w:rPr>
        <w:t>(5) La calculul s</w:t>
      </w:r>
      <w:r w:rsidR="00221BE3" w:rsidRPr="006C114E">
        <w:rPr>
          <w:rFonts w:ascii="Times New Roman" w:hAnsi="Times New Roman" w:cs="Times New Roman"/>
          <w:noProof/>
          <w:szCs w:val="24"/>
          <w:lang w:val="ro-RO"/>
        </w:rPr>
        <w:t xml:space="preserve">tocurilor petroliere menţinute </w:t>
      </w:r>
      <w:r w:rsidRPr="006C114E">
        <w:rPr>
          <w:rFonts w:ascii="Times New Roman" w:hAnsi="Times New Roman" w:cs="Times New Roman"/>
          <w:noProof/>
          <w:szCs w:val="24"/>
          <w:lang w:val="ro-RO"/>
        </w:rPr>
        <w:t>se aplică o reducere de 10 procente la toate cantităţile i</w:t>
      </w:r>
      <w:r w:rsidR="00221BE3" w:rsidRPr="006C114E">
        <w:rPr>
          <w:rFonts w:ascii="Times New Roman" w:hAnsi="Times New Roman" w:cs="Times New Roman"/>
          <w:noProof/>
          <w:szCs w:val="24"/>
          <w:lang w:val="ro-RO"/>
        </w:rPr>
        <w:t>ncluse în calcul cu excepția</w:t>
      </w:r>
      <w:r w:rsidRPr="006C114E">
        <w:rPr>
          <w:rFonts w:ascii="Times New Roman" w:eastAsia="Verdana" w:hAnsi="Times New Roman" w:cs="Times New Roman"/>
          <w:szCs w:val="24"/>
          <w:lang w:val="ro-RO"/>
        </w:rPr>
        <w:t xml:space="preserve"> stocurilor specifice, în situaţia în care stocurile specifice sau categoriile de stocuri specifice se calculează separat de stocurile de urgenţă.</w:t>
      </w:r>
    </w:p>
    <w:p w14:paraId="1E0CF8E6" w14:textId="42F6EE04" w:rsidR="006D5780" w:rsidRPr="006C114E" w:rsidRDefault="006D5780" w:rsidP="006D5780">
      <w:pPr>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(6) Biocarburanţii şi aditivii vor fi luaţi în calculul </w:t>
      </w:r>
      <w:r w:rsidR="006B6F57" w:rsidRPr="006C114E">
        <w:rPr>
          <w:rFonts w:ascii="Times New Roman" w:hAnsi="Times New Roman" w:cs="Times New Roman"/>
          <w:noProof/>
          <w:szCs w:val="24"/>
          <w:lang w:val="ro-RO"/>
        </w:rPr>
        <w:t>cantităţilor</w:t>
      </w:r>
      <w:r w:rsidR="00221BE3"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 xml:space="preserve">menţinute efectiv în stoc în cazul în care au fost adăugaţi în respectivele produse petroliere, corespunzător specificaţiilor. Biocarburanţii şi aditivii vor fi luaţi în considerare şi atunci când sunt destinaţi adăugării în produsele petroliere, deţinute în scopul </w:t>
      </w:r>
      <w:r w:rsidRPr="006C114E">
        <w:rPr>
          <w:rFonts w:ascii="Times New Roman" w:hAnsi="Times New Roman" w:cs="Times New Roman"/>
          <w:noProof/>
          <w:szCs w:val="24"/>
          <w:lang w:val="ro-RO"/>
        </w:rPr>
        <w:lastRenderedPageBreak/>
        <w:t xml:space="preserve">îndeplinirii obligaţiilor de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e a stocurilor petroliere, şi sunt stocate în acel</w:t>
      </w:r>
      <w:r w:rsidR="00221BE3" w:rsidRPr="006C114E">
        <w:rPr>
          <w:rFonts w:ascii="Times New Roman" w:hAnsi="Times New Roman" w:cs="Times New Roman"/>
          <w:noProof/>
          <w:szCs w:val="24"/>
          <w:lang w:val="ro-RO"/>
        </w:rPr>
        <w:t>e</w:t>
      </w:r>
      <w:r w:rsidRPr="006C114E">
        <w:rPr>
          <w:rFonts w:ascii="Times New Roman" w:hAnsi="Times New Roman" w:cs="Times New Roman"/>
          <w:noProof/>
          <w:szCs w:val="24"/>
          <w:lang w:val="ro-RO"/>
        </w:rPr>
        <w:t>aşi depozite de stocare. În acest caz biocarburanţii vor fi luaţi în considerare până la volumul în care pot fi adăugaţi, conform specificaţiilor, în produsele petroliere existente.</w:t>
      </w:r>
    </w:p>
    <w:p w14:paraId="1615E433" w14:textId="54E320B0" w:rsidR="00221BE3" w:rsidRPr="00AF23AE" w:rsidRDefault="006D5780" w:rsidP="006D5780">
      <w:pPr>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(7) Cantitățile de produse petroliere menţinute nu pot intra în calculul stocurilor </w:t>
      </w:r>
      <w:proofErr w:type="spellStart"/>
      <w:r w:rsidRPr="006C114E">
        <w:rPr>
          <w:rFonts w:ascii="Times New Roman" w:eastAsia="Verdana" w:hAnsi="Times New Roman" w:cs="Times New Roman"/>
          <w:szCs w:val="24"/>
          <w:lang w:val="ro-RO"/>
        </w:rPr>
        <w:t>decît</w:t>
      </w:r>
      <w:proofErr w:type="spellEnd"/>
      <w:r w:rsidRPr="006C114E">
        <w:rPr>
          <w:rFonts w:ascii="Times New Roman" w:eastAsia="Verdana" w:hAnsi="Times New Roman" w:cs="Times New Roman"/>
          <w:szCs w:val="24"/>
          <w:lang w:val="ro-RO"/>
        </w:rPr>
        <w:t xml:space="preserve"> o singură dată.</w:t>
      </w:r>
    </w:p>
    <w:p w14:paraId="3303CB99" w14:textId="0925B221" w:rsidR="006D5780" w:rsidRPr="006C114E" w:rsidRDefault="006D5780" w:rsidP="005B5473">
      <w:pPr>
        <w:pStyle w:val="Heading1"/>
        <w:spacing w:before="0" w:after="120"/>
        <w:rPr>
          <w:rFonts w:ascii="Times New Roman" w:hAnsi="Times New Roman" w:cs="Times New Roman"/>
          <w:noProof/>
          <w:szCs w:val="24"/>
          <w:lang w:val="ro-RO"/>
        </w:rPr>
      </w:pPr>
      <w:r w:rsidRPr="006C114E">
        <w:rPr>
          <w:rFonts w:ascii="Times New Roman" w:hAnsi="Times New Roman" w:cs="Times New Roman"/>
          <w:noProof/>
          <w:szCs w:val="24"/>
          <w:lang w:val="ro-RO"/>
        </w:rPr>
        <w:t>CAPITOLUL III</w:t>
      </w:r>
    </w:p>
    <w:p w14:paraId="33A68BAB" w14:textId="615B8AA4" w:rsidR="006D5780" w:rsidRPr="006C114E" w:rsidRDefault="006D5780" w:rsidP="005B5473">
      <w:pPr>
        <w:pStyle w:val="Heading1"/>
        <w:spacing w:before="0" w:after="120"/>
        <w:rPr>
          <w:rFonts w:ascii="Times New Roman" w:hAnsi="Times New Roman" w:cs="Times New Roman"/>
          <w:noProof/>
          <w:szCs w:val="24"/>
          <w:lang w:val="ro-RO"/>
        </w:rPr>
      </w:pPr>
      <w:r w:rsidRPr="006C114E">
        <w:rPr>
          <w:rFonts w:ascii="Times New Roman" w:hAnsi="Times New Roman" w:cs="Times New Roman"/>
          <w:noProof/>
          <w:szCs w:val="24"/>
          <w:lang w:val="ro-RO"/>
        </w:rPr>
        <w:t>COMPETENŢE ADMINISTRATIVE ŞI DE MONITORIZARE A STOCURILOR</w:t>
      </w:r>
    </w:p>
    <w:p w14:paraId="1748E5DB" w14:textId="0370B8DB" w:rsidR="006D5780" w:rsidRPr="006C114E" w:rsidRDefault="006D5780" w:rsidP="005B5473">
      <w:pPr>
        <w:pStyle w:val="Heading2"/>
        <w:spacing w:before="0" w:after="120"/>
        <w:rPr>
          <w:rFonts w:ascii="Times New Roman" w:hAnsi="Times New Roman" w:cs="Times New Roman"/>
          <w:noProof/>
          <w:lang w:val="ro-RO"/>
        </w:rPr>
      </w:pPr>
      <w:r w:rsidRPr="006C114E">
        <w:rPr>
          <w:rFonts w:ascii="Times New Roman" w:hAnsi="Times New Roman" w:cs="Times New Roman"/>
          <w:b/>
          <w:noProof/>
          <w:lang w:val="ro-RO"/>
        </w:rPr>
        <w:t xml:space="preserve">Articolul </w:t>
      </w:r>
      <w:r w:rsidR="00DE581C" w:rsidRPr="006C114E">
        <w:rPr>
          <w:rFonts w:ascii="Times New Roman" w:hAnsi="Times New Roman" w:cs="Times New Roman"/>
          <w:b/>
          <w:noProof/>
          <w:lang w:val="ro-RO"/>
        </w:rPr>
        <w:t>6</w:t>
      </w:r>
      <w:r w:rsidRPr="006C114E">
        <w:rPr>
          <w:rFonts w:ascii="Times New Roman" w:hAnsi="Times New Roman" w:cs="Times New Roman"/>
          <w:b/>
          <w:noProof/>
          <w:lang w:val="ro-RO"/>
        </w:rPr>
        <w:t>.</w:t>
      </w:r>
      <w:r w:rsidRPr="006C114E">
        <w:rPr>
          <w:rFonts w:ascii="Times New Roman" w:hAnsi="Times New Roman" w:cs="Times New Roman"/>
          <w:noProof/>
          <w:lang w:val="ro-RO"/>
        </w:rPr>
        <w:t xml:space="preserve"> Atribuțiile Guvernului.</w:t>
      </w:r>
    </w:p>
    <w:p w14:paraId="62A6C804" w14:textId="0F660D19" w:rsidR="006D5780" w:rsidRPr="006C114E" w:rsidRDefault="006D5780" w:rsidP="006D5780">
      <w:pPr>
        <w:suppressAutoHyphens/>
        <w:jc w:val="both"/>
        <w:rPr>
          <w:rFonts w:ascii="Times New Roman" w:hAnsi="Times New Roman" w:cs="Times New Roman"/>
          <w:szCs w:val="24"/>
          <w:lang w:val="ro-RO"/>
        </w:rPr>
      </w:pPr>
      <w:r w:rsidRPr="006C114E">
        <w:rPr>
          <w:rFonts w:ascii="Times New Roman" w:hAnsi="Times New Roman" w:cs="Times New Roman"/>
          <w:szCs w:val="24"/>
          <w:lang w:val="ro-RO"/>
        </w:rPr>
        <w:t>(1) Pentru asigurarea realizării obligaţiei privind crearea şi menţinerea în permanenţă a stocurilor de urgență, Guvernul:</w:t>
      </w:r>
    </w:p>
    <w:p w14:paraId="335429E7" w14:textId="67F7B611" w:rsidR="006D5780" w:rsidRPr="006C114E" w:rsidRDefault="006D5780" w:rsidP="006D5780">
      <w:pPr>
        <w:pStyle w:val="ListParagraph"/>
        <w:numPr>
          <w:ilvl w:val="0"/>
          <w:numId w:val="21"/>
        </w:numPr>
        <w:tabs>
          <w:tab w:val="left" w:pos="0"/>
        </w:tabs>
        <w:suppressAutoHyphens/>
        <w:ind w:left="0" w:firstLine="360"/>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asigură securitatea aprovizionării ţării cu produse petrol</w:t>
      </w:r>
      <w:r w:rsidR="00221BE3" w:rsidRPr="006C114E">
        <w:rPr>
          <w:rFonts w:ascii="Times New Roman" w:hAnsi="Times New Roman" w:cs="Times New Roman"/>
          <w:szCs w:val="24"/>
          <w:lang w:val="ro-RO"/>
        </w:rPr>
        <w:t xml:space="preserve">iere, inclusiv prin stabilirea </w:t>
      </w:r>
      <w:r w:rsidRPr="006C114E">
        <w:rPr>
          <w:rFonts w:ascii="Times New Roman" w:hAnsi="Times New Roman" w:cs="Times New Roman"/>
          <w:szCs w:val="24"/>
          <w:lang w:val="ro-RO"/>
        </w:rPr>
        <w:t>direcţiilor prioritare şi a politic</w:t>
      </w:r>
      <w:r w:rsidR="00221BE3" w:rsidRPr="006C114E">
        <w:rPr>
          <w:rFonts w:ascii="Times New Roman" w:hAnsi="Times New Roman" w:cs="Times New Roman"/>
          <w:szCs w:val="24"/>
          <w:lang w:val="ro-RO"/>
        </w:rPr>
        <w:t>ilor de stat în acest domeniu;</w:t>
      </w:r>
    </w:p>
    <w:p w14:paraId="3ED864B3" w14:textId="7C4C3BE3" w:rsidR="006D5780" w:rsidRPr="006C114E" w:rsidRDefault="006D5780" w:rsidP="006D5780">
      <w:pPr>
        <w:pStyle w:val="ListParagraph"/>
        <w:numPr>
          <w:ilvl w:val="0"/>
          <w:numId w:val="21"/>
        </w:numPr>
        <w:tabs>
          <w:tab w:val="left" w:pos="709"/>
        </w:tabs>
        <w:suppressAutoHyphens/>
        <w:ind w:left="0" w:firstLine="360"/>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aprobă Regulamentul privind situaţiile excepţionale pe piaţa produselor p</w:t>
      </w:r>
      <w:r w:rsidR="00221BE3" w:rsidRPr="006C114E">
        <w:rPr>
          <w:rFonts w:ascii="Times New Roman" w:hAnsi="Times New Roman" w:cs="Times New Roman"/>
          <w:szCs w:val="24"/>
          <w:lang w:val="ro-RO"/>
        </w:rPr>
        <w:t>etroliere, planurile de urgenţă</w:t>
      </w:r>
      <w:r w:rsidRPr="006C114E">
        <w:rPr>
          <w:rFonts w:ascii="Times New Roman" w:hAnsi="Times New Roman" w:cs="Times New Roman"/>
          <w:szCs w:val="24"/>
          <w:lang w:val="ro-RO"/>
        </w:rPr>
        <w:t xml:space="preserve"> şi măsurile organizatorice nec</w:t>
      </w:r>
      <w:r w:rsidR="00221BE3" w:rsidRPr="006C114E">
        <w:rPr>
          <w:rFonts w:ascii="Times New Roman" w:hAnsi="Times New Roman" w:cs="Times New Roman"/>
          <w:szCs w:val="24"/>
          <w:lang w:val="ro-RO"/>
        </w:rPr>
        <w:t>esare de a fi aplicate în cazul apariţiei de situaţii excepţionale;</w:t>
      </w:r>
    </w:p>
    <w:p w14:paraId="0E9C0271" w14:textId="0F1F8FB4" w:rsidR="006D5780" w:rsidRPr="006C114E" w:rsidRDefault="006D5780" w:rsidP="006D5780">
      <w:pPr>
        <w:pStyle w:val="ListParagraph"/>
        <w:numPr>
          <w:ilvl w:val="0"/>
          <w:numId w:val="21"/>
        </w:numPr>
        <w:tabs>
          <w:tab w:val="left" w:pos="0"/>
        </w:tabs>
        <w:suppressAutoHyphens/>
        <w:ind w:left="0" w:firstLine="360"/>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 xml:space="preserve">stabileşte anual, în baza calculelor efectuate de Agenţia </w:t>
      </w:r>
      <w:r w:rsidR="007F79B7" w:rsidRPr="006C114E">
        <w:rPr>
          <w:rFonts w:ascii="Times New Roman" w:hAnsi="Times New Roman" w:cs="Times New Roman"/>
          <w:szCs w:val="24"/>
          <w:lang w:val="ro-RO"/>
        </w:rPr>
        <w:t>n</w:t>
      </w:r>
      <w:r w:rsidRPr="006C114E">
        <w:rPr>
          <w:rFonts w:ascii="Times New Roman" w:hAnsi="Times New Roman" w:cs="Times New Roman"/>
          <w:szCs w:val="24"/>
          <w:lang w:val="ro-RO"/>
        </w:rPr>
        <w:t xml:space="preserve">ațională pentru </w:t>
      </w:r>
      <w:r w:rsidR="007F79B7" w:rsidRPr="006C114E">
        <w:rPr>
          <w:rFonts w:ascii="Times New Roman" w:hAnsi="Times New Roman" w:cs="Times New Roman"/>
          <w:szCs w:val="24"/>
          <w:lang w:val="ro-RO"/>
        </w:rPr>
        <w:t>r</w:t>
      </w:r>
      <w:r w:rsidRPr="006C114E">
        <w:rPr>
          <w:rFonts w:ascii="Times New Roman" w:hAnsi="Times New Roman" w:cs="Times New Roman"/>
          <w:szCs w:val="24"/>
          <w:lang w:val="ro-RO"/>
        </w:rPr>
        <w:t xml:space="preserve">eglementare în </w:t>
      </w:r>
      <w:r w:rsidR="007F79B7" w:rsidRPr="006C114E">
        <w:rPr>
          <w:rFonts w:ascii="Times New Roman" w:hAnsi="Times New Roman" w:cs="Times New Roman"/>
          <w:szCs w:val="24"/>
          <w:lang w:val="ro-RO"/>
        </w:rPr>
        <w:t>e</w:t>
      </w:r>
      <w:r w:rsidRPr="006C114E">
        <w:rPr>
          <w:rFonts w:ascii="Times New Roman" w:hAnsi="Times New Roman" w:cs="Times New Roman"/>
          <w:szCs w:val="24"/>
          <w:lang w:val="ro-RO"/>
        </w:rPr>
        <w:t xml:space="preserve">nergetică, </w:t>
      </w:r>
      <w:r w:rsidR="00524ABB" w:rsidRPr="006C114E">
        <w:rPr>
          <w:rFonts w:ascii="Times New Roman" w:hAnsi="Times New Roman" w:cs="Times New Roman"/>
          <w:szCs w:val="24"/>
          <w:lang w:val="ro-RO"/>
        </w:rPr>
        <w:t xml:space="preserve">modalitatea </w:t>
      </w:r>
      <w:r w:rsidRPr="006C114E">
        <w:rPr>
          <w:rFonts w:ascii="Times New Roman" w:hAnsi="Times New Roman" w:cs="Times New Roman"/>
          <w:szCs w:val="24"/>
          <w:lang w:val="ro-RO"/>
        </w:rPr>
        <w:t>de transpunere către operatorii economici a obligaţi</w:t>
      </w:r>
      <w:r w:rsidR="00524ABB" w:rsidRPr="006C114E">
        <w:rPr>
          <w:rFonts w:ascii="Times New Roman" w:hAnsi="Times New Roman" w:cs="Times New Roman"/>
          <w:szCs w:val="24"/>
          <w:lang w:val="ro-RO"/>
        </w:rPr>
        <w:t>ei</w:t>
      </w:r>
      <w:r w:rsidRPr="006C114E">
        <w:rPr>
          <w:rFonts w:ascii="Times New Roman" w:hAnsi="Times New Roman" w:cs="Times New Roman"/>
          <w:szCs w:val="24"/>
          <w:lang w:val="ro-RO"/>
        </w:rPr>
        <w:t xml:space="preserve"> de </w:t>
      </w:r>
      <w:r w:rsidR="00CE102F" w:rsidRPr="006C114E">
        <w:rPr>
          <w:rFonts w:ascii="Times New Roman" w:hAnsi="Times New Roman" w:cs="Times New Roman"/>
          <w:szCs w:val="24"/>
          <w:lang w:val="ro-RO"/>
        </w:rPr>
        <w:t>crear</w:t>
      </w:r>
      <w:r w:rsidR="00524ABB" w:rsidRPr="006C114E">
        <w:rPr>
          <w:rFonts w:ascii="Times New Roman" w:hAnsi="Times New Roman" w:cs="Times New Roman"/>
          <w:szCs w:val="24"/>
          <w:lang w:val="ro-RO"/>
        </w:rPr>
        <w:t xml:space="preserve">e </w:t>
      </w:r>
      <w:r w:rsidR="00670CAF" w:rsidRPr="006C114E">
        <w:rPr>
          <w:rFonts w:ascii="Times New Roman" w:hAnsi="Times New Roman" w:cs="Times New Roman"/>
          <w:szCs w:val="24"/>
          <w:lang w:val="ro-RO"/>
        </w:rPr>
        <w:t xml:space="preserve">şi de menţinere </w:t>
      </w:r>
      <w:r w:rsidRPr="006C114E">
        <w:rPr>
          <w:rFonts w:ascii="Times New Roman" w:hAnsi="Times New Roman" w:cs="Times New Roman"/>
          <w:szCs w:val="24"/>
          <w:lang w:val="ro-RO"/>
        </w:rPr>
        <w:t xml:space="preserve">a stocurilor de urgenţă, perioada de </w:t>
      </w:r>
      <w:r w:rsidR="00CE102F" w:rsidRPr="006C114E">
        <w:rPr>
          <w:rFonts w:ascii="Times New Roman" w:hAnsi="Times New Roman" w:cs="Times New Roman"/>
          <w:szCs w:val="24"/>
          <w:lang w:val="ro-RO"/>
        </w:rPr>
        <w:t>crear</w:t>
      </w:r>
      <w:r w:rsidRPr="006C114E">
        <w:rPr>
          <w:rFonts w:ascii="Times New Roman" w:hAnsi="Times New Roman" w:cs="Times New Roman"/>
          <w:szCs w:val="24"/>
          <w:lang w:val="ro-RO"/>
        </w:rPr>
        <w:t>e, structura sortimentală şi nivelul acestora;</w:t>
      </w:r>
    </w:p>
    <w:p w14:paraId="1216739C" w14:textId="4A6342FB" w:rsidR="006D5780" w:rsidRPr="006C114E" w:rsidRDefault="007800FC" w:rsidP="006D5780">
      <w:pPr>
        <w:pStyle w:val="ListParagraph"/>
        <w:numPr>
          <w:ilvl w:val="0"/>
          <w:numId w:val="21"/>
        </w:numPr>
        <w:tabs>
          <w:tab w:val="left" w:pos="0"/>
        </w:tabs>
        <w:suppressAutoHyphens/>
        <w:ind w:left="0" w:firstLine="360"/>
        <w:contextualSpacing w:val="0"/>
        <w:jc w:val="both"/>
        <w:rPr>
          <w:rFonts w:ascii="Times New Roman" w:hAnsi="Times New Roman" w:cs="Times New Roman"/>
          <w:szCs w:val="24"/>
          <w:lang w:val="ro-RO"/>
        </w:rPr>
      </w:pPr>
      <w:r>
        <w:rPr>
          <w:rFonts w:ascii="Times New Roman" w:hAnsi="Times New Roman" w:cs="Times New Roman"/>
          <w:szCs w:val="24"/>
          <w:lang w:val="ro-RO"/>
        </w:rPr>
        <w:t xml:space="preserve">decide </w:t>
      </w:r>
      <w:r w:rsidR="006D5780" w:rsidRPr="006C114E">
        <w:rPr>
          <w:rFonts w:ascii="Times New Roman" w:hAnsi="Times New Roman" w:cs="Times New Roman"/>
          <w:szCs w:val="24"/>
          <w:lang w:val="ro-RO"/>
        </w:rPr>
        <w:t>cu privire la crear</w:t>
      </w:r>
      <w:r w:rsidR="00DA169B" w:rsidRPr="006C114E">
        <w:rPr>
          <w:rFonts w:ascii="Times New Roman" w:hAnsi="Times New Roman" w:cs="Times New Roman"/>
          <w:szCs w:val="24"/>
          <w:lang w:val="ro-RO"/>
        </w:rPr>
        <w:t>ea şi menţinerea unor stocuri</w:t>
      </w:r>
      <w:r w:rsidR="006D5780" w:rsidRPr="006C114E">
        <w:rPr>
          <w:rFonts w:ascii="Times New Roman" w:hAnsi="Times New Roman" w:cs="Times New Roman"/>
          <w:szCs w:val="24"/>
          <w:lang w:val="ro-RO"/>
        </w:rPr>
        <w:t xml:space="preserve"> specifice de produse petroliere, stabileşte tipurile de produse petroliere, sortimentul, nivelul, numărul de zile de </w:t>
      </w:r>
      <w:r w:rsidR="00CE102F" w:rsidRPr="006C114E">
        <w:rPr>
          <w:rFonts w:ascii="Times New Roman" w:hAnsi="Times New Roman" w:cs="Times New Roman"/>
          <w:szCs w:val="24"/>
          <w:lang w:val="ro-RO"/>
        </w:rPr>
        <w:t>crear</w:t>
      </w:r>
      <w:r w:rsidR="006D5780" w:rsidRPr="006C114E">
        <w:rPr>
          <w:rFonts w:ascii="Times New Roman" w:hAnsi="Times New Roman" w:cs="Times New Roman"/>
          <w:szCs w:val="24"/>
          <w:lang w:val="ro-RO"/>
        </w:rPr>
        <w:t xml:space="preserve">e a stocurilor specifice, perioada de </w:t>
      </w:r>
      <w:r w:rsidR="00CE102F" w:rsidRPr="006C114E">
        <w:rPr>
          <w:rFonts w:ascii="Times New Roman" w:hAnsi="Times New Roman" w:cs="Times New Roman"/>
          <w:szCs w:val="24"/>
          <w:lang w:val="ro-RO"/>
        </w:rPr>
        <w:t>crear</w:t>
      </w:r>
      <w:r w:rsidR="006D5780" w:rsidRPr="006C114E">
        <w:rPr>
          <w:rFonts w:ascii="Times New Roman" w:hAnsi="Times New Roman" w:cs="Times New Roman"/>
          <w:szCs w:val="24"/>
          <w:lang w:val="ro-RO"/>
        </w:rPr>
        <w:t>e şi de menţinere, precum şi sursele de finanţare a acestora;</w:t>
      </w:r>
    </w:p>
    <w:p w14:paraId="025DD0E3" w14:textId="6A2588C9" w:rsidR="006D5780" w:rsidRPr="006C114E" w:rsidRDefault="006D5780" w:rsidP="006D5780">
      <w:pPr>
        <w:pStyle w:val="ListParagraph"/>
        <w:numPr>
          <w:ilvl w:val="0"/>
          <w:numId w:val="21"/>
        </w:numPr>
        <w:tabs>
          <w:tab w:val="left" w:pos="0"/>
        </w:tabs>
        <w:suppressAutoHyphens/>
        <w:ind w:left="0" w:firstLine="360"/>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aprobă</w:t>
      </w:r>
      <w:r w:rsidR="007800FC">
        <w:rPr>
          <w:rFonts w:ascii="Times New Roman" w:hAnsi="Times New Roman" w:cs="Times New Roman"/>
          <w:szCs w:val="24"/>
          <w:lang w:val="ro-RO"/>
        </w:rPr>
        <w:t xml:space="preserve"> </w:t>
      </w:r>
      <w:r w:rsidRPr="006C114E">
        <w:rPr>
          <w:rFonts w:ascii="Times New Roman" w:hAnsi="Times New Roman" w:cs="Times New Roman"/>
          <w:szCs w:val="24"/>
          <w:lang w:val="ro-RO"/>
        </w:rPr>
        <w:t>dezvoltarea capacităţilor de depozitare a prod</w:t>
      </w:r>
      <w:r w:rsidR="00DA169B" w:rsidRPr="006C114E">
        <w:rPr>
          <w:rFonts w:ascii="Times New Roman" w:hAnsi="Times New Roman" w:cs="Times New Roman"/>
          <w:szCs w:val="24"/>
          <w:lang w:val="ro-RO"/>
        </w:rPr>
        <w:t>uselor petroliere, proprietate d</w:t>
      </w:r>
      <w:r w:rsidRPr="006C114E">
        <w:rPr>
          <w:rFonts w:ascii="Times New Roman" w:hAnsi="Times New Roman" w:cs="Times New Roman"/>
          <w:szCs w:val="24"/>
          <w:lang w:val="ro-RO"/>
        </w:rPr>
        <w:t>e stat şi asigură sursele de finanţare ale acestora;</w:t>
      </w:r>
    </w:p>
    <w:p w14:paraId="64234431" w14:textId="5781B838" w:rsidR="006D5780" w:rsidRPr="006C114E" w:rsidRDefault="006D5780" w:rsidP="006D5780">
      <w:pPr>
        <w:pStyle w:val="ListParagraph"/>
        <w:numPr>
          <w:ilvl w:val="0"/>
          <w:numId w:val="21"/>
        </w:numPr>
        <w:tabs>
          <w:tab w:val="left" w:pos="0"/>
        </w:tabs>
        <w:suppressAutoHyphens/>
        <w:ind w:left="0" w:firstLine="360"/>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decide, în cazul apariţiei de situaţii excepţionale, în privinţa deblocării şi a punerii în ci</w:t>
      </w:r>
      <w:r w:rsidR="00221BE3" w:rsidRPr="006C114E">
        <w:rPr>
          <w:rFonts w:ascii="Times New Roman" w:hAnsi="Times New Roman" w:cs="Times New Roman"/>
          <w:szCs w:val="24"/>
          <w:lang w:val="ro-RO"/>
        </w:rPr>
        <w:t xml:space="preserve">rculaţie totale sau parţiale a </w:t>
      </w:r>
      <w:r w:rsidRPr="006C114E">
        <w:rPr>
          <w:rFonts w:ascii="Times New Roman" w:hAnsi="Times New Roman" w:cs="Times New Roman"/>
          <w:szCs w:val="24"/>
          <w:lang w:val="ro-RO"/>
        </w:rPr>
        <w:t>stocurilor de urgenţă şi</w:t>
      </w:r>
      <w:r w:rsidR="00DA169B" w:rsidRPr="006C114E">
        <w:rPr>
          <w:rFonts w:ascii="Times New Roman" w:hAnsi="Times New Roman" w:cs="Times New Roman"/>
          <w:szCs w:val="24"/>
          <w:lang w:val="ro-RO"/>
        </w:rPr>
        <w:t xml:space="preserve"> a celor specifice de produse</w:t>
      </w:r>
      <w:r w:rsidRPr="006C114E">
        <w:rPr>
          <w:rFonts w:ascii="Times New Roman" w:hAnsi="Times New Roman" w:cs="Times New Roman"/>
          <w:szCs w:val="24"/>
          <w:lang w:val="ro-RO"/>
        </w:rPr>
        <w:t xml:space="preserve"> petroliere;</w:t>
      </w:r>
    </w:p>
    <w:p w14:paraId="47E3BC6E" w14:textId="0AB3F049" w:rsidR="006B6F57" w:rsidRPr="006C114E" w:rsidRDefault="007800FC" w:rsidP="006D5780">
      <w:pPr>
        <w:pStyle w:val="ListParagraph"/>
        <w:numPr>
          <w:ilvl w:val="0"/>
          <w:numId w:val="21"/>
        </w:numPr>
        <w:tabs>
          <w:tab w:val="left" w:pos="0"/>
        </w:tabs>
        <w:suppressAutoHyphens/>
        <w:ind w:left="0" w:firstLine="360"/>
        <w:contextualSpacing w:val="0"/>
        <w:jc w:val="both"/>
        <w:rPr>
          <w:rFonts w:ascii="Times New Roman" w:hAnsi="Times New Roman" w:cs="Times New Roman"/>
          <w:szCs w:val="24"/>
          <w:lang w:val="ro-RO"/>
        </w:rPr>
      </w:pPr>
      <w:r>
        <w:rPr>
          <w:rFonts w:ascii="Times New Roman" w:eastAsia="Times New Roman" w:hAnsi="Times New Roman" w:cs="Times New Roman"/>
          <w:szCs w:val="24"/>
          <w:lang w:val="ro-RO"/>
        </w:rPr>
        <w:t xml:space="preserve">impune </w:t>
      </w:r>
      <w:r w:rsidR="006D5780" w:rsidRPr="006C114E">
        <w:rPr>
          <w:rFonts w:ascii="Times New Roman" w:eastAsia="Times New Roman" w:hAnsi="Times New Roman" w:cs="Times New Roman"/>
          <w:szCs w:val="24"/>
          <w:lang w:val="ro-RO"/>
        </w:rPr>
        <w:t>restricții generale sau specifice asupra consumului de produse petroliere, în funcție de deficitele estimate, inclusiv prin atribuirea aprovizionării cu produse petroliere cu prioritate pentru anumite categorii de consumatori</w:t>
      </w:r>
      <w:r w:rsidR="006B6F57" w:rsidRPr="006C114E">
        <w:rPr>
          <w:rFonts w:ascii="Times New Roman" w:eastAsia="Times New Roman" w:hAnsi="Times New Roman" w:cs="Times New Roman"/>
          <w:szCs w:val="24"/>
          <w:lang w:val="ro-RO"/>
        </w:rPr>
        <w:t>;</w:t>
      </w:r>
    </w:p>
    <w:p w14:paraId="59B35E91" w14:textId="3B34E136" w:rsidR="006D5780" w:rsidRPr="006C114E" w:rsidRDefault="007800FC" w:rsidP="006D5780">
      <w:pPr>
        <w:pStyle w:val="ListParagraph"/>
        <w:numPr>
          <w:ilvl w:val="0"/>
          <w:numId w:val="21"/>
        </w:numPr>
        <w:tabs>
          <w:tab w:val="left" w:pos="0"/>
        </w:tabs>
        <w:suppressAutoHyphens/>
        <w:ind w:left="0" w:firstLine="360"/>
        <w:contextualSpacing w:val="0"/>
        <w:jc w:val="both"/>
        <w:rPr>
          <w:rFonts w:ascii="Times New Roman" w:hAnsi="Times New Roman" w:cs="Times New Roman"/>
          <w:szCs w:val="24"/>
          <w:lang w:val="ro-RO"/>
        </w:rPr>
      </w:pPr>
      <w:r>
        <w:rPr>
          <w:rFonts w:ascii="Times New Roman" w:eastAsia="Times New Roman" w:hAnsi="Times New Roman" w:cs="Times New Roman"/>
          <w:szCs w:val="24"/>
          <w:lang w:val="ro-RO"/>
        </w:rPr>
        <w:t xml:space="preserve">creează sau desemnează </w:t>
      </w:r>
      <w:r w:rsidR="006B6F57" w:rsidRPr="006C114E">
        <w:rPr>
          <w:rFonts w:ascii="Times New Roman" w:eastAsia="Times New Roman" w:hAnsi="Times New Roman" w:cs="Times New Roman"/>
          <w:szCs w:val="24"/>
          <w:lang w:val="ro-RO"/>
        </w:rPr>
        <w:t>entitatea centrală de stocare şi stabileşte atribuţiile acesteia.</w:t>
      </w:r>
      <w:r w:rsidR="006D5780" w:rsidRPr="006C114E">
        <w:rPr>
          <w:rFonts w:ascii="Times New Roman" w:eastAsia="Times New Roman" w:hAnsi="Times New Roman" w:cs="Times New Roman"/>
          <w:szCs w:val="24"/>
          <w:lang w:val="ro-RO"/>
        </w:rPr>
        <w:t xml:space="preserve"> </w:t>
      </w:r>
    </w:p>
    <w:p w14:paraId="513FB977" w14:textId="5355430E" w:rsidR="006D5780" w:rsidRPr="006C114E" w:rsidRDefault="006D5780" w:rsidP="005B5473">
      <w:pPr>
        <w:pStyle w:val="Heading2"/>
        <w:spacing w:before="0" w:after="120"/>
        <w:rPr>
          <w:rFonts w:ascii="Times New Roman" w:hAnsi="Times New Roman" w:cs="Times New Roman"/>
          <w:lang w:val="ro-RO"/>
        </w:rPr>
      </w:pPr>
      <w:r w:rsidRPr="006C114E">
        <w:rPr>
          <w:rFonts w:ascii="Times New Roman" w:hAnsi="Times New Roman" w:cs="Times New Roman"/>
          <w:b/>
          <w:lang w:val="ro-RO"/>
        </w:rPr>
        <w:t xml:space="preserve">Articolul </w:t>
      </w:r>
      <w:r w:rsidR="00DE581C" w:rsidRPr="006C114E">
        <w:rPr>
          <w:rFonts w:ascii="Times New Roman" w:hAnsi="Times New Roman" w:cs="Times New Roman"/>
          <w:b/>
          <w:lang w:val="ro-RO"/>
        </w:rPr>
        <w:t>7</w:t>
      </w:r>
      <w:r w:rsidRPr="006C114E">
        <w:rPr>
          <w:rFonts w:ascii="Times New Roman" w:hAnsi="Times New Roman" w:cs="Times New Roman"/>
          <w:b/>
          <w:lang w:val="ro-RO"/>
        </w:rPr>
        <w:t>.</w:t>
      </w:r>
      <w:r w:rsidRPr="006C114E">
        <w:rPr>
          <w:rFonts w:ascii="Times New Roman" w:hAnsi="Times New Roman" w:cs="Times New Roman"/>
          <w:lang w:val="ro-RO"/>
        </w:rPr>
        <w:t xml:space="preserve"> Atribuţiile organului central de specialitate al administraţiei publice în domeniul energeticii</w:t>
      </w:r>
      <w:r w:rsidR="00221BE3" w:rsidRPr="006C114E">
        <w:rPr>
          <w:rFonts w:ascii="Times New Roman" w:hAnsi="Times New Roman" w:cs="Times New Roman"/>
          <w:lang w:val="ro-RO"/>
        </w:rPr>
        <w:t>.</w:t>
      </w:r>
    </w:p>
    <w:p w14:paraId="14BAED70" w14:textId="25E59BF9" w:rsidR="006D5780" w:rsidRPr="006C114E" w:rsidRDefault="006D5780" w:rsidP="006D5780">
      <w:pPr>
        <w:snapToGrid w:val="0"/>
        <w:jc w:val="both"/>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Atribuţiile organului central de</w:t>
      </w:r>
      <w:r w:rsidR="00221BE3" w:rsidRPr="006C114E">
        <w:rPr>
          <w:rFonts w:ascii="Times New Roman" w:eastAsia="Times New Roman" w:hAnsi="Times New Roman" w:cs="Times New Roman"/>
          <w:szCs w:val="24"/>
          <w:lang w:val="ro-RO"/>
        </w:rPr>
        <w:t xml:space="preserve"> specialitate al administraţiei</w:t>
      </w:r>
      <w:r w:rsidRPr="006C114E">
        <w:rPr>
          <w:rFonts w:ascii="Times New Roman" w:eastAsia="Times New Roman" w:hAnsi="Times New Roman" w:cs="Times New Roman"/>
          <w:szCs w:val="24"/>
          <w:lang w:val="ro-RO"/>
        </w:rPr>
        <w:t xml:space="preserve"> publice  în domeniul energeticii </w:t>
      </w:r>
      <w:proofErr w:type="spellStart"/>
      <w:r w:rsidRPr="006C114E">
        <w:rPr>
          <w:rFonts w:ascii="Times New Roman" w:eastAsia="Times New Roman" w:hAnsi="Times New Roman" w:cs="Times New Roman"/>
          <w:szCs w:val="24"/>
          <w:lang w:val="ro-RO"/>
        </w:rPr>
        <w:t>sînt</w:t>
      </w:r>
      <w:proofErr w:type="spellEnd"/>
      <w:r w:rsidRPr="006C114E">
        <w:rPr>
          <w:rFonts w:ascii="Times New Roman" w:eastAsia="Times New Roman" w:hAnsi="Times New Roman" w:cs="Times New Roman"/>
          <w:szCs w:val="24"/>
          <w:lang w:val="ro-RO"/>
        </w:rPr>
        <w:t xml:space="preserve"> următoarele:</w:t>
      </w:r>
    </w:p>
    <w:p w14:paraId="6233A80B" w14:textId="06938A7E" w:rsidR="006D5780" w:rsidRPr="006C114E" w:rsidRDefault="006D5780" w:rsidP="001D1A86">
      <w:pPr>
        <w:snapToGrid w:val="0"/>
        <w:ind w:firstLine="360"/>
        <w:jc w:val="both"/>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a) elaborează şi promovează politica de stat şi direcţiile prioritare în domeniul produselor petroliere, inclusiv cu privire la menţinerea stocurilor de urgență;</w:t>
      </w:r>
    </w:p>
    <w:p w14:paraId="72C29D56" w14:textId="11D0A4A4" w:rsidR="006D5780" w:rsidRPr="006C114E" w:rsidRDefault="006D5780" w:rsidP="001D1A86">
      <w:pPr>
        <w:tabs>
          <w:tab w:val="left" w:pos="709"/>
        </w:tabs>
        <w:suppressAutoHyphens/>
        <w:ind w:firstLine="360"/>
        <w:jc w:val="both"/>
        <w:rPr>
          <w:rFonts w:ascii="Times New Roman" w:hAnsi="Times New Roman" w:cs="Times New Roman"/>
          <w:szCs w:val="24"/>
          <w:lang w:val="ro-RO"/>
        </w:rPr>
      </w:pPr>
      <w:r w:rsidRPr="006C114E">
        <w:rPr>
          <w:rFonts w:ascii="Times New Roman" w:eastAsia="Times New Roman" w:hAnsi="Times New Roman" w:cs="Times New Roman"/>
          <w:szCs w:val="24"/>
          <w:lang w:val="ro-RO"/>
        </w:rPr>
        <w:t xml:space="preserve">b) elaborează şi prezintă Guvernului spre aprobare Regulamentul </w:t>
      </w:r>
      <w:r w:rsidRPr="006C114E">
        <w:rPr>
          <w:rFonts w:ascii="Times New Roman" w:hAnsi="Times New Roman" w:cs="Times New Roman"/>
          <w:szCs w:val="24"/>
          <w:lang w:val="ro-RO"/>
        </w:rPr>
        <w:t>privind situaţiile excepţionale pe piaţa produselor p</w:t>
      </w:r>
      <w:r w:rsidR="00221BE3" w:rsidRPr="006C114E">
        <w:rPr>
          <w:rFonts w:ascii="Times New Roman" w:hAnsi="Times New Roman" w:cs="Times New Roman"/>
          <w:szCs w:val="24"/>
          <w:lang w:val="ro-RO"/>
        </w:rPr>
        <w:t>etroliere, planurile de urgenţă</w:t>
      </w:r>
      <w:r w:rsidRPr="006C114E">
        <w:rPr>
          <w:rFonts w:ascii="Times New Roman" w:hAnsi="Times New Roman" w:cs="Times New Roman"/>
          <w:szCs w:val="24"/>
          <w:lang w:val="ro-RO"/>
        </w:rPr>
        <w:t xml:space="preserve"> şi măsurile organizatorice nec</w:t>
      </w:r>
      <w:r w:rsidR="00221BE3" w:rsidRPr="006C114E">
        <w:rPr>
          <w:rFonts w:ascii="Times New Roman" w:hAnsi="Times New Roman" w:cs="Times New Roman"/>
          <w:szCs w:val="24"/>
          <w:lang w:val="ro-RO"/>
        </w:rPr>
        <w:t>esare de a fi aplicate în cazul</w:t>
      </w:r>
      <w:r w:rsidRPr="006C114E">
        <w:rPr>
          <w:rFonts w:ascii="Times New Roman" w:hAnsi="Times New Roman" w:cs="Times New Roman"/>
          <w:szCs w:val="24"/>
          <w:lang w:val="ro-RO"/>
        </w:rPr>
        <w:t xml:space="preserve"> apariţiei de situaţii excepţionale; </w:t>
      </w:r>
    </w:p>
    <w:p w14:paraId="2F1AE94D" w14:textId="7D5F31DA" w:rsidR="006D5780" w:rsidRPr="006C114E" w:rsidRDefault="006D5780" w:rsidP="001D1A86">
      <w:pPr>
        <w:snapToGrid w:val="0"/>
        <w:ind w:firstLine="360"/>
        <w:jc w:val="both"/>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c) elabor</w:t>
      </w:r>
      <w:r w:rsidR="00330E41">
        <w:rPr>
          <w:rFonts w:ascii="Times New Roman" w:eastAsia="Times New Roman" w:hAnsi="Times New Roman" w:cs="Times New Roman"/>
          <w:szCs w:val="24"/>
          <w:lang w:val="ro-RO"/>
        </w:rPr>
        <w:t>ează, promovează şi monitorizează</w:t>
      </w:r>
      <w:r w:rsidRPr="006C114E">
        <w:rPr>
          <w:rFonts w:ascii="Times New Roman" w:eastAsia="Times New Roman" w:hAnsi="Times New Roman" w:cs="Times New Roman"/>
          <w:szCs w:val="24"/>
          <w:lang w:val="ro-RO"/>
        </w:rPr>
        <w:t xml:space="preserve"> implementarea actelor normative în domeniul produselor petroliere;</w:t>
      </w:r>
    </w:p>
    <w:p w14:paraId="3E0BDCD8" w14:textId="76178350" w:rsidR="005923B0" w:rsidRPr="006C114E" w:rsidRDefault="006D5780" w:rsidP="00330E41">
      <w:pPr>
        <w:snapToGrid w:val="0"/>
        <w:ind w:firstLine="360"/>
        <w:jc w:val="both"/>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d) propune Guvernului, în caz de necesitate, crearea de stocuri specifice;</w:t>
      </w:r>
    </w:p>
    <w:p w14:paraId="68242B33" w14:textId="7F159E27" w:rsidR="003F019A" w:rsidRPr="006C114E" w:rsidRDefault="00330E41" w:rsidP="001D1A86">
      <w:pPr>
        <w:snapToGrid w:val="0"/>
        <w:ind w:firstLine="360"/>
        <w:jc w:val="both"/>
        <w:rPr>
          <w:rFonts w:ascii="Times New Roman" w:eastAsia="Times New Roman" w:hAnsi="Times New Roman" w:cs="Times New Roman"/>
          <w:szCs w:val="24"/>
          <w:lang w:val="ro-RO"/>
        </w:rPr>
      </w:pPr>
      <w:r>
        <w:rPr>
          <w:rFonts w:ascii="Times New Roman" w:eastAsia="Times New Roman" w:hAnsi="Times New Roman" w:cs="Times New Roman"/>
          <w:szCs w:val="24"/>
          <w:lang w:val="ro-RO"/>
        </w:rPr>
        <w:t>e</w:t>
      </w:r>
      <w:r w:rsidR="003F019A" w:rsidRPr="006C114E">
        <w:rPr>
          <w:rFonts w:ascii="Times New Roman" w:eastAsia="Times New Roman" w:hAnsi="Times New Roman" w:cs="Times New Roman"/>
          <w:szCs w:val="24"/>
          <w:lang w:val="ro-RO"/>
        </w:rPr>
        <w:t>) elaborează şi prezintă Guvernului</w:t>
      </w:r>
      <w:r w:rsidR="000C1B67" w:rsidRPr="006C114E">
        <w:rPr>
          <w:rFonts w:ascii="Times New Roman" w:eastAsia="Times New Roman" w:hAnsi="Times New Roman" w:cs="Times New Roman"/>
          <w:szCs w:val="24"/>
          <w:lang w:val="ro-RO"/>
        </w:rPr>
        <w:t>,</w:t>
      </w:r>
      <w:r>
        <w:rPr>
          <w:rFonts w:ascii="Times New Roman" w:eastAsia="Times New Roman" w:hAnsi="Times New Roman" w:cs="Times New Roman"/>
          <w:szCs w:val="24"/>
          <w:lang w:val="ro-RO"/>
        </w:rPr>
        <w:t xml:space="preserve"> anual,</w:t>
      </w:r>
      <w:r w:rsidR="000C1B67" w:rsidRPr="006C114E">
        <w:rPr>
          <w:rFonts w:ascii="Times New Roman" w:eastAsia="Times New Roman" w:hAnsi="Times New Roman" w:cs="Times New Roman"/>
          <w:szCs w:val="24"/>
          <w:lang w:val="ro-RO"/>
        </w:rPr>
        <w:t xml:space="preserve"> până la 31 martie,</w:t>
      </w:r>
      <w:r w:rsidR="003F019A" w:rsidRPr="006C114E">
        <w:rPr>
          <w:rFonts w:ascii="Times New Roman" w:eastAsia="Times New Roman" w:hAnsi="Times New Roman" w:cs="Times New Roman"/>
          <w:szCs w:val="24"/>
          <w:lang w:val="ro-RO"/>
        </w:rPr>
        <w:t xml:space="preserve"> </w:t>
      </w:r>
      <w:r w:rsidR="000C1B67" w:rsidRPr="006C114E">
        <w:rPr>
          <w:rFonts w:ascii="Times New Roman" w:eastAsia="Times New Roman" w:hAnsi="Times New Roman" w:cs="Times New Roman"/>
          <w:szCs w:val="24"/>
          <w:lang w:val="ro-RO"/>
        </w:rPr>
        <w:t xml:space="preserve">un raport </w:t>
      </w:r>
      <w:r w:rsidR="003F019A" w:rsidRPr="006C114E">
        <w:rPr>
          <w:rFonts w:ascii="Times New Roman" w:eastAsia="Times New Roman" w:hAnsi="Times New Roman" w:cs="Times New Roman"/>
          <w:szCs w:val="24"/>
          <w:lang w:val="ro-RO"/>
        </w:rPr>
        <w:t xml:space="preserve">cu privire la stocurile de urgenţă şi stocurile specifice create şi menţinute pe parcursul anului precedent, în baza informaţiilor prezentate de Agenţia </w:t>
      </w:r>
      <w:r w:rsidR="007F79B7" w:rsidRPr="006C114E">
        <w:rPr>
          <w:rFonts w:ascii="Times New Roman" w:eastAsia="Times New Roman" w:hAnsi="Times New Roman" w:cs="Times New Roman"/>
          <w:szCs w:val="24"/>
          <w:lang w:val="ro-RO"/>
        </w:rPr>
        <w:t>n</w:t>
      </w:r>
      <w:r w:rsidR="003F019A" w:rsidRPr="006C114E">
        <w:rPr>
          <w:rFonts w:ascii="Times New Roman" w:eastAsia="Times New Roman" w:hAnsi="Times New Roman" w:cs="Times New Roman"/>
          <w:szCs w:val="24"/>
          <w:lang w:val="ro-RO"/>
        </w:rPr>
        <w:t xml:space="preserve">aţională pentru </w:t>
      </w:r>
      <w:r w:rsidR="007F79B7" w:rsidRPr="006C114E">
        <w:rPr>
          <w:rFonts w:ascii="Times New Roman" w:eastAsia="Times New Roman" w:hAnsi="Times New Roman" w:cs="Times New Roman"/>
          <w:szCs w:val="24"/>
          <w:lang w:val="ro-RO"/>
        </w:rPr>
        <w:t>r</w:t>
      </w:r>
      <w:r w:rsidR="003F019A" w:rsidRPr="006C114E">
        <w:rPr>
          <w:rFonts w:ascii="Times New Roman" w:eastAsia="Times New Roman" w:hAnsi="Times New Roman" w:cs="Times New Roman"/>
          <w:szCs w:val="24"/>
          <w:lang w:val="ro-RO"/>
        </w:rPr>
        <w:t>eglementare în energetică şi Agenţia re</w:t>
      </w:r>
      <w:r w:rsidR="007F79B7" w:rsidRPr="006C114E">
        <w:rPr>
          <w:rFonts w:ascii="Times New Roman" w:eastAsia="Times New Roman" w:hAnsi="Times New Roman" w:cs="Times New Roman"/>
          <w:szCs w:val="24"/>
          <w:lang w:val="ro-RO"/>
        </w:rPr>
        <w:t>z</w:t>
      </w:r>
      <w:r w:rsidR="003F019A" w:rsidRPr="006C114E">
        <w:rPr>
          <w:rFonts w:ascii="Times New Roman" w:eastAsia="Times New Roman" w:hAnsi="Times New Roman" w:cs="Times New Roman"/>
          <w:szCs w:val="24"/>
          <w:lang w:val="ro-RO"/>
        </w:rPr>
        <w:t>erve materiale</w:t>
      </w:r>
      <w:r w:rsidR="007F79B7" w:rsidRPr="006C114E">
        <w:rPr>
          <w:rFonts w:ascii="Times New Roman" w:eastAsia="Times New Roman" w:hAnsi="Times New Roman" w:cs="Times New Roman"/>
          <w:szCs w:val="24"/>
          <w:lang w:val="ro-RO"/>
        </w:rPr>
        <w:t>;</w:t>
      </w:r>
      <w:r w:rsidR="003F019A" w:rsidRPr="006C114E">
        <w:rPr>
          <w:rFonts w:ascii="Times New Roman" w:eastAsia="Times New Roman" w:hAnsi="Times New Roman" w:cs="Times New Roman"/>
          <w:szCs w:val="24"/>
          <w:lang w:val="ro-RO"/>
        </w:rPr>
        <w:t xml:space="preserve"> </w:t>
      </w:r>
    </w:p>
    <w:p w14:paraId="12EDA19D" w14:textId="13FDE945" w:rsidR="006D5780" w:rsidRPr="006C114E" w:rsidRDefault="00330E41" w:rsidP="001D1A86">
      <w:pPr>
        <w:snapToGrid w:val="0"/>
        <w:ind w:firstLine="360"/>
        <w:jc w:val="both"/>
        <w:rPr>
          <w:rFonts w:ascii="Times New Roman" w:eastAsia="Times New Roman" w:hAnsi="Times New Roman" w:cs="Times New Roman"/>
          <w:szCs w:val="24"/>
          <w:lang w:val="ro-RO"/>
        </w:rPr>
      </w:pPr>
      <w:r>
        <w:rPr>
          <w:rFonts w:ascii="Times New Roman" w:eastAsia="Times New Roman" w:hAnsi="Times New Roman" w:cs="Times New Roman"/>
          <w:szCs w:val="24"/>
          <w:lang w:val="ro-RO"/>
        </w:rPr>
        <w:lastRenderedPageBreak/>
        <w:t>f</w:t>
      </w:r>
      <w:r w:rsidR="006D5780" w:rsidRPr="006C114E">
        <w:rPr>
          <w:rFonts w:ascii="Times New Roman" w:eastAsia="Times New Roman" w:hAnsi="Times New Roman" w:cs="Times New Roman"/>
          <w:szCs w:val="24"/>
          <w:lang w:val="ro-RO"/>
        </w:rPr>
        <w:t xml:space="preserve">) administrează proprietatea de stat în domeniul produselor petroliere, inclusiv a depozitelor de stocare a produselor petroliere; </w:t>
      </w:r>
    </w:p>
    <w:p w14:paraId="415DB20B" w14:textId="5CECF2B3" w:rsidR="006D5780" w:rsidRPr="006C114E" w:rsidRDefault="00330E41" w:rsidP="001D1A86">
      <w:pPr>
        <w:snapToGrid w:val="0"/>
        <w:ind w:firstLine="360"/>
        <w:jc w:val="both"/>
        <w:rPr>
          <w:rFonts w:ascii="Times New Roman" w:eastAsia="Times New Roman" w:hAnsi="Times New Roman" w:cs="Times New Roman"/>
          <w:szCs w:val="24"/>
          <w:lang w:val="ro-RO"/>
        </w:rPr>
      </w:pPr>
      <w:r>
        <w:rPr>
          <w:rFonts w:ascii="Times New Roman" w:eastAsia="Times New Roman" w:hAnsi="Times New Roman" w:cs="Times New Roman"/>
          <w:szCs w:val="24"/>
          <w:lang w:val="ro-RO"/>
        </w:rPr>
        <w:t>g</w:t>
      </w:r>
      <w:r w:rsidR="006D5780" w:rsidRPr="006C114E">
        <w:rPr>
          <w:rFonts w:ascii="Times New Roman" w:eastAsia="Times New Roman" w:hAnsi="Times New Roman" w:cs="Times New Roman"/>
          <w:szCs w:val="24"/>
          <w:lang w:val="ro-RO"/>
        </w:rPr>
        <w:t>) promovează, în limitele competenţei, relaţiile internaţionale în domeniul produselor petroliere, inclusiv în legătură cu crearea şi menţinerea stocurilor de urgență, precum și referitor la asigurarea accesibilității şi disponibilității acestora la nivelul Comunității energetice;</w:t>
      </w:r>
    </w:p>
    <w:p w14:paraId="608E27B6" w14:textId="7B613560" w:rsidR="006D5780" w:rsidRPr="00330E41" w:rsidRDefault="00330E41" w:rsidP="00330E41">
      <w:pPr>
        <w:ind w:firstLine="360"/>
        <w:jc w:val="both"/>
        <w:rPr>
          <w:rFonts w:ascii="Times New Roman" w:eastAsia="Verdana" w:hAnsi="Times New Roman" w:cs="Times New Roman"/>
          <w:szCs w:val="24"/>
          <w:lang w:val="ro-RO"/>
        </w:rPr>
      </w:pPr>
      <w:r>
        <w:rPr>
          <w:rFonts w:ascii="Times New Roman" w:hAnsi="Times New Roman" w:cs="Times New Roman"/>
          <w:szCs w:val="24"/>
          <w:lang w:val="ro-RO"/>
        </w:rPr>
        <w:t>h</w:t>
      </w:r>
      <w:r w:rsidR="006D5780" w:rsidRPr="006C114E">
        <w:rPr>
          <w:rFonts w:ascii="Times New Roman" w:hAnsi="Times New Roman" w:cs="Times New Roman"/>
          <w:szCs w:val="24"/>
          <w:lang w:val="ro-RO"/>
        </w:rPr>
        <w:t xml:space="preserve">) prezintă la solicitare, organismelor internaționale, în baza acordurilor internaționale încheiate, </w:t>
      </w:r>
      <w:r w:rsidR="00023950" w:rsidRPr="006C114E">
        <w:rPr>
          <w:rFonts w:ascii="Times New Roman" w:hAnsi="Times New Roman" w:cs="Times New Roman"/>
          <w:szCs w:val="24"/>
          <w:lang w:val="ro-RO"/>
        </w:rPr>
        <w:t xml:space="preserve">rapoarte şi </w:t>
      </w:r>
      <w:r w:rsidR="006D5780" w:rsidRPr="006C114E">
        <w:rPr>
          <w:rFonts w:ascii="Times New Roman" w:hAnsi="Times New Roman" w:cs="Times New Roman"/>
          <w:szCs w:val="24"/>
          <w:lang w:val="ro-RO"/>
        </w:rPr>
        <w:t xml:space="preserve">informații cu privire la stocurile de urgență, precum și referitor la stocurile specifice, dacă acestea din urmă au fost constituite. </w:t>
      </w:r>
      <w:r w:rsidR="006D5780" w:rsidRPr="006C114E">
        <w:rPr>
          <w:rFonts w:ascii="Times New Roman" w:eastAsia="Verdana" w:hAnsi="Times New Roman" w:cs="Times New Roman"/>
          <w:szCs w:val="24"/>
          <w:lang w:val="ro-RO"/>
        </w:rPr>
        <w:t>Datele cu caracter sensibil referitoare la localizarea stocurilor petroliere pot rămâne nedivulgate</w:t>
      </w:r>
      <w:r w:rsidR="006D5780" w:rsidRPr="006C114E">
        <w:rPr>
          <w:rFonts w:ascii="Times New Roman" w:eastAsia="Times New Roman" w:hAnsi="Times New Roman" w:cs="Times New Roman"/>
          <w:szCs w:val="24"/>
          <w:lang w:val="ro-RO"/>
        </w:rPr>
        <w:t>.</w:t>
      </w:r>
    </w:p>
    <w:p w14:paraId="48964A5B" w14:textId="65D93242" w:rsidR="006D5780" w:rsidRPr="006C114E" w:rsidRDefault="006D5780" w:rsidP="005B5473">
      <w:pPr>
        <w:pStyle w:val="Heading2"/>
        <w:spacing w:before="0" w:after="120"/>
        <w:rPr>
          <w:rFonts w:ascii="Times New Roman" w:hAnsi="Times New Roman" w:cs="Times New Roman"/>
          <w:lang w:val="ro-RO"/>
        </w:rPr>
      </w:pPr>
      <w:r w:rsidRPr="006C114E">
        <w:rPr>
          <w:rFonts w:ascii="Times New Roman" w:hAnsi="Times New Roman" w:cs="Times New Roman"/>
          <w:b/>
          <w:lang w:val="ro-RO"/>
        </w:rPr>
        <w:t xml:space="preserve">Articolul </w:t>
      </w:r>
      <w:r w:rsidR="00DE581C" w:rsidRPr="006C114E">
        <w:rPr>
          <w:rFonts w:ascii="Times New Roman" w:hAnsi="Times New Roman" w:cs="Times New Roman"/>
          <w:b/>
          <w:lang w:val="ro-RO"/>
        </w:rPr>
        <w:t>8</w:t>
      </w:r>
      <w:r w:rsidR="001D1A86" w:rsidRPr="006C114E">
        <w:rPr>
          <w:rFonts w:ascii="Times New Roman" w:hAnsi="Times New Roman" w:cs="Times New Roman"/>
          <w:b/>
          <w:lang w:val="ro-RO"/>
        </w:rPr>
        <w:t>.</w:t>
      </w:r>
      <w:r w:rsidRPr="006C114E">
        <w:rPr>
          <w:rFonts w:ascii="Times New Roman" w:hAnsi="Times New Roman" w:cs="Times New Roman"/>
          <w:lang w:val="ro-RO"/>
        </w:rPr>
        <w:t xml:space="preserve"> </w:t>
      </w:r>
      <w:r w:rsidR="00330E41">
        <w:rPr>
          <w:rFonts w:ascii="Times New Roman" w:hAnsi="Times New Roman" w:cs="Times New Roman"/>
          <w:lang w:val="ro-RO"/>
        </w:rPr>
        <w:t>Atribuţiile autorităţii publice centrale</w:t>
      </w:r>
      <w:r w:rsidRPr="006C114E">
        <w:rPr>
          <w:rFonts w:ascii="Times New Roman" w:hAnsi="Times New Roman" w:cs="Times New Roman"/>
          <w:lang w:val="ro-RO"/>
        </w:rPr>
        <w:t xml:space="preserve"> de reglementare, monitorizare şi supraveghere a stocurilor petroliere</w:t>
      </w:r>
    </w:p>
    <w:p w14:paraId="48AF6BB6" w14:textId="076FB702" w:rsidR="006D5780" w:rsidRPr="006C114E" w:rsidRDefault="006D5780" w:rsidP="006D5780">
      <w:pPr>
        <w:pStyle w:val="ListParagraph"/>
        <w:numPr>
          <w:ilvl w:val="0"/>
          <w:numId w:val="19"/>
        </w:numPr>
        <w:snapToGrid w:val="0"/>
        <w:ind w:left="0" w:firstLine="300"/>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 xml:space="preserve">Autoritatea publică centrală de reglementare </w:t>
      </w:r>
      <w:r w:rsidR="00221BE3" w:rsidRPr="006C114E">
        <w:rPr>
          <w:rFonts w:ascii="Times New Roman" w:hAnsi="Times New Roman" w:cs="Times New Roman"/>
          <w:szCs w:val="24"/>
          <w:lang w:val="ro-RO"/>
        </w:rPr>
        <w:t>i</w:t>
      </w:r>
      <w:r w:rsidRPr="006C114E">
        <w:rPr>
          <w:rFonts w:ascii="Times New Roman" w:hAnsi="Times New Roman" w:cs="Times New Roman"/>
          <w:szCs w:val="24"/>
          <w:lang w:val="ro-RO"/>
        </w:rPr>
        <w:t xml:space="preserve">nvestită cu competenţe de reglementare, monitorizare şi supraveghere a stocurilor petroliere este Agenţia </w:t>
      </w:r>
      <w:r w:rsidR="007F79B7" w:rsidRPr="006C114E">
        <w:rPr>
          <w:rFonts w:ascii="Times New Roman" w:hAnsi="Times New Roman" w:cs="Times New Roman"/>
          <w:szCs w:val="24"/>
          <w:lang w:val="ro-RO"/>
        </w:rPr>
        <w:t xml:space="preserve">naţională </w:t>
      </w:r>
      <w:r w:rsidRPr="006C114E">
        <w:rPr>
          <w:rFonts w:ascii="Times New Roman" w:hAnsi="Times New Roman" w:cs="Times New Roman"/>
          <w:szCs w:val="24"/>
          <w:lang w:val="ro-RO"/>
        </w:rPr>
        <w:t xml:space="preserve">pentru </w:t>
      </w:r>
      <w:r w:rsidR="007F79B7" w:rsidRPr="006C114E">
        <w:rPr>
          <w:rFonts w:ascii="Times New Roman" w:hAnsi="Times New Roman" w:cs="Times New Roman"/>
          <w:szCs w:val="24"/>
          <w:lang w:val="ro-RO"/>
        </w:rPr>
        <w:t xml:space="preserve">reglementare </w:t>
      </w:r>
      <w:r w:rsidRPr="006C114E">
        <w:rPr>
          <w:rFonts w:ascii="Times New Roman" w:hAnsi="Times New Roman" w:cs="Times New Roman"/>
          <w:szCs w:val="24"/>
          <w:lang w:val="ro-RO"/>
        </w:rPr>
        <w:t xml:space="preserve">în </w:t>
      </w:r>
      <w:r w:rsidR="007F79B7" w:rsidRPr="006C114E">
        <w:rPr>
          <w:rFonts w:ascii="Times New Roman" w:hAnsi="Times New Roman" w:cs="Times New Roman"/>
          <w:szCs w:val="24"/>
          <w:lang w:val="ro-RO"/>
        </w:rPr>
        <w:t xml:space="preserve">energetică </w:t>
      </w:r>
      <w:r w:rsidRPr="006C114E">
        <w:rPr>
          <w:rFonts w:ascii="Times New Roman" w:hAnsi="Times New Roman" w:cs="Times New Roman"/>
          <w:szCs w:val="24"/>
          <w:lang w:val="ro-RO"/>
        </w:rPr>
        <w:t xml:space="preserve">(denumită în continuare </w:t>
      </w:r>
      <w:r w:rsidRPr="006C114E">
        <w:rPr>
          <w:rFonts w:ascii="Times New Roman" w:hAnsi="Times New Roman" w:cs="Times New Roman"/>
          <w:i/>
          <w:iCs/>
          <w:szCs w:val="24"/>
          <w:lang w:val="ro-RO"/>
        </w:rPr>
        <w:t>Agenţie)</w:t>
      </w:r>
      <w:r w:rsidRPr="006C114E">
        <w:rPr>
          <w:rFonts w:ascii="Times New Roman" w:hAnsi="Times New Roman" w:cs="Times New Roman"/>
          <w:szCs w:val="24"/>
          <w:lang w:val="ro-RO"/>
        </w:rPr>
        <w:t xml:space="preserve">. </w:t>
      </w:r>
    </w:p>
    <w:p w14:paraId="0CC3F91E" w14:textId="2EC97826" w:rsidR="006D5780" w:rsidRPr="006C114E" w:rsidRDefault="006D5780" w:rsidP="006D5780">
      <w:pPr>
        <w:pStyle w:val="ListParagraph"/>
        <w:numPr>
          <w:ilvl w:val="0"/>
          <w:numId w:val="19"/>
        </w:numPr>
        <w:snapToGrid w:val="0"/>
        <w:ind w:left="0" w:firstLine="300"/>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Agenţia îşi exercită competenţa în mod imparţial, transparent şi nediscriminatoriu în conformitate cu prevederile prezentei legi, cu Legea cu privire la energetică şi cu Legea privind piaţa produselor petroliere.</w:t>
      </w:r>
    </w:p>
    <w:p w14:paraId="553898C3" w14:textId="45397F4B" w:rsidR="006D5780" w:rsidRPr="006C114E" w:rsidRDefault="006D5780" w:rsidP="006D5780">
      <w:pPr>
        <w:pStyle w:val="ListParagraph"/>
        <w:numPr>
          <w:ilvl w:val="0"/>
          <w:numId w:val="19"/>
        </w:numPr>
        <w:snapToGrid w:val="0"/>
        <w:ind w:left="0" w:firstLine="300"/>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În domeniul reglementării, monitorizării şi al supravegherii stocurilor petroliere, Agenţia are următoarele atribuţii:</w:t>
      </w:r>
    </w:p>
    <w:p w14:paraId="774958C3" w14:textId="21166DB8" w:rsidR="006D5780" w:rsidRPr="006C114E" w:rsidRDefault="006D5780" w:rsidP="00330E41">
      <w:pPr>
        <w:pStyle w:val="ListParagraph"/>
        <w:snapToGrid w:val="0"/>
        <w:ind w:left="0" w:firstLine="284"/>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 xml:space="preserve">a) elaborează și aprobă acte normative de reglementare cu privire la </w:t>
      </w:r>
      <w:r w:rsidR="00CE102F" w:rsidRPr="006C114E">
        <w:rPr>
          <w:rFonts w:ascii="Times New Roman" w:hAnsi="Times New Roman" w:cs="Times New Roman"/>
          <w:szCs w:val="24"/>
          <w:lang w:val="ro-RO"/>
        </w:rPr>
        <w:t>crear</w:t>
      </w:r>
      <w:r w:rsidRPr="006C114E">
        <w:rPr>
          <w:rFonts w:ascii="Times New Roman" w:hAnsi="Times New Roman" w:cs="Times New Roman"/>
          <w:szCs w:val="24"/>
          <w:lang w:val="ro-RO"/>
        </w:rPr>
        <w:t xml:space="preserve">ea, stocarea, înregistrarea, ținerea evidenţei, reînnoirea, restabilirea, verificarea, monitorizarea şi supravegherea stocurilor petroliere, precum şi </w:t>
      </w:r>
      <w:r w:rsidR="00221BE3" w:rsidRPr="006C114E">
        <w:rPr>
          <w:rFonts w:ascii="Times New Roman" w:hAnsi="Times New Roman" w:cs="Times New Roman"/>
          <w:szCs w:val="24"/>
          <w:lang w:val="ro-RO"/>
        </w:rPr>
        <w:t>Regulamentul privind eliberarea</w:t>
      </w:r>
      <w:r w:rsidRPr="006C114E">
        <w:rPr>
          <w:rFonts w:ascii="Times New Roman" w:hAnsi="Times New Roman" w:cs="Times New Roman"/>
          <w:szCs w:val="24"/>
          <w:lang w:val="ro-RO"/>
        </w:rPr>
        <w:t xml:space="preserve"> au</w:t>
      </w:r>
      <w:r w:rsidR="00221BE3" w:rsidRPr="006C114E">
        <w:rPr>
          <w:rFonts w:ascii="Times New Roman" w:hAnsi="Times New Roman" w:cs="Times New Roman"/>
          <w:szCs w:val="24"/>
          <w:lang w:val="ro-RO"/>
        </w:rPr>
        <w:t>torizaţiilor pentru activitatea</w:t>
      </w:r>
      <w:r w:rsidRPr="006C114E">
        <w:rPr>
          <w:rFonts w:ascii="Times New Roman" w:hAnsi="Times New Roman" w:cs="Times New Roman"/>
          <w:szCs w:val="24"/>
          <w:lang w:val="ro-RO"/>
        </w:rPr>
        <w:t xml:space="preserve"> de stocare a produselor petroliere;</w:t>
      </w:r>
    </w:p>
    <w:p w14:paraId="55834C9D" w14:textId="671E60F9" w:rsidR="005A190E" w:rsidRPr="006C114E" w:rsidRDefault="006D5780"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b) eliberează autorizaţii pentru </w:t>
      </w:r>
      <w:r w:rsidR="008758E3" w:rsidRPr="006C114E">
        <w:rPr>
          <w:rFonts w:ascii="Times New Roman" w:hAnsi="Times New Roman" w:cs="Times New Roman"/>
          <w:sz w:val="24"/>
          <w:szCs w:val="24"/>
          <w:lang w:val="ro-RO"/>
        </w:rPr>
        <w:t xml:space="preserve">desfăşurarea activităţii </w:t>
      </w:r>
      <w:r w:rsidRPr="006C114E">
        <w:rPr>
          <w:rFonts w:ascii="Times New Roman" w:hAnsi="Times New Roman" w:cs="Times New Roman"/>
          <w:sz w:val="24"/>
          <w:szCs w:val="24"/>
          <w:lang w:val="ro-RO"/>
        </w:rPr>
        <w:t>de stocare a produselor petroli</w:t>
      </w:r>
      <w:r w:rsidR="00493902" w:rsidRPr="006C114E">
        <w:rPr>
          <w:rFonts w:ascii="Times New Roman" w:hAnsi="Times New Roman" w:cs="Times New Roman"/>
          <w:sz w:val="24"/>
          <w:szCs w:val="24"/>
          <w:lang w:val="ro-RO"/>
        </w:rPr>
        <w:t>e</w:t>
      </w:r>
      <w:r w:rsidRPr="006C114E">
        <w:rPr>
          <w:rFonts w:ascii="Times New Roman" w:hAnsi="Times New Roman" w:cs="Times New Roman"/>
          <w:sz w:val="24"/>
          <w:szCs w:val="24"/>
          <w:lang w:val="ro-RO"/>
        </w:rPr>
        <w:t>re destinate stocurilor de urgenţă şi stocurilor specifice, desfăşu</w:t>
      </w:r>
      <w:r w:rsidR="00221BE3" w:rsidRPr="006C114E">
        <w:rPr>
          <w:rFonts w:ascii="Times New Roman" w:hAnsi="Times New Roman" w:cs="Times New Roman"/>
          <w:sz w:val="24"/>
          <w:szCs w:val="24"/>
          <w:lang w:val="ro-RO"/>
        </w:rPr>
        <w:t>rată de operatorii de stocare;</w:t>
      </w:r>
    </w:p>
    <w:p w14:paraId="0E6E46DD" w14:textId="6B7F9E41" w:rsidR="006D5780" w:rsidRPr="006C114E" w:rsidRDefault="006D5780" w:rsidP="005A190E">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c) elaborează și aprobă metodologia pentru determinarea, aprobarea și aplicarea tarifelor plafon</w:t>
      </w:r>
      <w:r w:rsidR="00221BE3" w:rsidRPr="006C114E">
        <w:rPr>
          <w:rFonts w:ascii="Times New Roman" w:hAnsi="Times New Roman" w:cs="Times New Roman"/>
          <w:sz w:val="24"/>
          <w:szCs w:val="24"/>
          <w:lang w:val="ro-RO"/>
        </w:rPr>
        <w:t xml:space="preserve"> pentru serviciile de stocare, </w:t>
      </w:r>
      <w:r w:rsidRPr="006C114E">
        <w:rPr>
          <w:rFonts w:ascii="Times New Roman" w:hAnsi="Times New Roman" w:cs="Times New Roman"/>
          <w:sz w:val="24"/>
          <w:szCs w:val="24"/>
          <w:lang w:val="ro-RO"/>
        </w:rPr>
        <w:t>prestate de operatorii de stocare şi de către operatorii economici</w:t>
      </w:r>
      <w:r w:rsidR="005A190E" w:rsidRPr="006C114E">
        <w:rPr>
          <w:rFonts w:ascii="Times New Roman" w:hAnsi="Times New Roman" w:cs="Times New Roman"/>
          <w:sz w:val="24"/>
          <w:szCs w:val="24"/>
          <w:lang w:val="ro-RO"/>
        </w:rPr>
        <w:t xml:space="preserve">, </w:t>
      </w:r>
      <w:r w:rsidR="00221BE3" w:rsidRPr="006C114E">
        <w:rPr>
          <w:rFonts w:ascii="Times New Roman" w:hAnsi="Times New Roman" w:cs="Times New Roman"/>
          <w:sz w:val="24"/>
          <w:szCs w:val="24"/>
          <w:lang w:val="ro-RO"/>
        </w:rPr>
        <w:t>determină, aprobă</w:t>
      </w:r>
      <w:r w:rsidRPr="006C114E">
        <w:rPr>
          <w:rFonts w:ascii="Times New Roman" w:hAnsi="Times New Roman" w:cs="Times New Roman"/>
          <w:sz w:val="24"/>
          <w:szCs w:val="24"/>
          <w:lang w:val="ro-RO"/>
        </w:rPr>
        <w:t xml:space="preserve"> şi monitorizează aplicarea tarifelor plafon pentru serviciul de stocare, prestate de operatorii de stocare şi de către operatorii economici;</w:t>
      </w:r>
    </w:p>
    <w:p w14:paraId="37A145E8" w14:textId="3D5F0C17" w:rsidR="006D5780" w:rsidRPr="006C114E" w:rsidRDefault="001213B3"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d</w:t>
      </w:r>
      <w:r w:rsidR="006D5780" w:rsidRPr="006C114E">
        <w:rPr>
          <w:rFonts w:ascii="Times New Roman" w:hAnsi="Times New Roman" w:cs="Times New Roman"/>
          <w:sz w:val="24"/>
          <w:szCs w:val="24"/>
          <w:lang w:val="ro-RO"/>
        </w:rPr>
        <w:t>) efectuează şi prezintă anual Guvernului calculul cu privire la nivelul minim al stocurilor de urgență necesare de a fi menţinute de către Republica Moldova integral şi pe fiecare operator economic şi tip de produs petrolier, în parte;</w:t>
      </w:r>
    </w:p>
    <w:p w14:paraId="4103A2E8" w14:textId="4B2AAB39" w:rsidR="006D5780" w:rsidRPr="006C114E" w:rsidRDefault="001213B3"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e</w:t>
      </w:r>
      <w:r w:rsidR="006D5780" w:rsidRPr="006C114E">
        <w:rPr>
          <w:rFonts w:ascii="Times New Roman" w:hAnsi="Times New Roman" w:cs="Times New Roman"/>
          <w:sz w:val="24"/>
          <w:szCs w:val="24"/>
          <w:lang w:val="ro-RO"/>
        </w:rPr>
        <w:t xml:space="preserve">) monitorizează îndeplinirea de către operatorii economici a obligațiilor impuse de Guvern privind </w:t>
      </w:r>
      <w:r w:rsidR="00CE102F" w:rsidRPr="006C114E">
        <w:rPr>
          <w:rFonts w:ascii="Times New Roman" w:hAnsi="Times New Roman" w:cs="Times New Roman"/>
          <w:sz w:val="24"/>
          <w:szCs w:val="24"/>
          <w:lang w:val="ro-RO"/>
        </w:rPr>
        <w:t>crear</w:t>
      </w:r>
      <w:r w:rsidR="00221BE3" w:rsidRPr="006C114E">
        <w:rPr>
          <w:rFonts w:ascii="Times New Roman" w:hAnsi="Times New Roman" w:cs="Times New Roman"/>
          <w:sz w:val="24"/>
          <w:szCs w:val="24"/>
          <w:lang w:val="ro-RO"/>
        </w:rPr>
        <w:t>ea stocurilor de urgenţă;</w:t>
      </w:r>
    </w:p>
    <w:p w14:paraId="438D7F04" w14:textId="71BE7499" w:rsidR="006D5780" w:rsidRPr="006C114E" w:rsidRDefault="001213B3"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f</w:t>
      </w:r>
      <w:r w:rsidR="00221BE3" w:rsidRPr="006C114E">
        <w:rPr>
          <w:rFonts w:ascii="Times New Roman" w:hAnsi="Times New Roman" w:cs="Times New Roman"/>
          <w:sz w:val="24"/>
          <w:szCs w:val="24"/>
          <w:lang w:val="ro-RO"/>
        </w:rPr>
        <w:t>)</w:t>
      </w:r>
      <w:r w:rsidR="006D5780" w:rsidRPr="006C114E">
        <w:rPr>
          <w:rFonts w:ascii="Times New Roman" w:hAnsi="Times New Roman" w:cs="Times New Roman"/>
          <w:sz w:val="24"/>
          <w:szCs w:val="24"/>
          <w:lang w:val="ro-RO"/>
        </w:rPr>
        <w:t xml:space="preserve"> efectuează, în conformitate cu prezenta </w:t>
      </w:r>
      <w:r w:rsidR="00330E41">
        <w:rPr>
          <w:rFonts w:ascii="Times New Roman" w:hAnsi="Times New Roman" w:cs="Times New Roman"/>
          <w:sz w:val="24"/>
          <w:szCs w:val="24"/>
          <w:lang w:val="ro-RO"/>
        </w:rPr>
        <w:t>L</w:t>
      </w:r>
      <w:r w:rsidR="006D5780" w:rsidRPr="006C114E">
        <w:rPr>
          <w:rFonts w:ascii="Times New Roman" w:hAnsi="Times New Roman" w:cs="Times New Roman"/>
          <w:sz w:val="24"/>
          <w:szCs w:val="24"/>
          <w:lang w:val="ro-RO"/>
        </w:rPr>
        <w:t xml:space="preserve">ege și Legea privind controlul de stat asupra activității de întreprinzător, controale la operatorii economici şi la operatorii de stocare pentru a verifica localizarea stocurilor de urgenţă menţinute, </w:t>
      </w:r>
      <w:r w:rsidR="00330E41">
        <w:rPr>
          <w:rFonts w:ascii="Times New Roman" w:hAnsi="Times New Roman" w:cs="Times New Roman"/>
          <w:sz w:val="24"/>
          <w:szCs w:val="24"/>
          <w:lang w:val="ro-RO"/>
        </w:rPr>
        <w:t>inclusiv</w:t>
      </w:r>
      <w:r w:rsidR="006D5780" w:rsidRPr="006C114E">
        <w:rPr>
          <w:rFonts w:ascii="Times New Roman" w:hAnsi="Times New Roman" w:cs="Times New Roman"/>
          <w:sz w:val="24"/>
          <w:szCs w:val="24"/>
          <w:lang w:val="ro-RO"/>
        </w:rPr>
        <w:t xml:space="preserve"> </w:t>
      </w:r>
      <w:r w:rsidR="006D5780" w:rsidRPr="006C114E">
        <w:rPr>
          <w:rFonts w:ascii="Times New Roman" w:eastAsia="Verdana" w:hAnsi="Times New Roman" w:cs="Times New Roman"/>
          <w:sz w:val="24"/>
          <w:szCs w:val="24"/>
          <w:lang w:val="ro-RO"/>
        </w:rPr>
        <w:t>nivelul cantitativ, sortimental şi calitativ al acestora</w:t>
      </w:r>
      <w:r w:rsidR="00330E41">
        <w:rPr>
          <w:rFonts w:ascii="Times New Roman" w:eastAsia="Verdana" w:hAnsi="Times New Roman" w:cs="Times New Roman"/>
          <w:sz w:val="24"/>
          <w:szCs w:val="24"/>
          <w:lang w:val="ro-RO"/>
        </w:rPr>
        <w:t>, precum şi</w:t>
      </w:r>
      <w:r w:rsidR="00330E41">
        <w:rPr>
          <w:rFonts w:ascii="Times New Roman" w:hAnsi="Times New Roman" w:cs="Times New Roman"/>
          <w:sz w:val="24"/>
          <w:szCs w:val="24"/>
          <w:lang w:val="ro-RO"/>
        </w:rPr>
        <w:t xml:space="preserve"> </w:t>
      </w:r>
      <w:r w:rsidR="00330E41" w:rsidRPr="006C114E">
        <w:rPr>
          <w:rFonts w:ascii="Times New Roman" w:hAnsi="Times New Roman" w:cs="Times New Roman"/>
          <w:sz w:val="24"/>
          <w:szCs w:val="24"/>
          <w:lang w:val="ro-RO"/>
        </w:rPr>
        <w:t>pentru a verifica</w:t>
      </w:r>
      <w:r w:rsidR="00330E41" w:rsidRPr="00330E41">
        <w:rPr>
          <w:rFonts w:ascii="Times New Roman" w:eastAsia="Verdana" w:hAnsi="Times New Roman" w:cs="Times New Roman"/>
          <w:szCs w:val="24"/>
          <w:lang w:val="ro-RO"/>
        </w:rPr>
        <w:t xml:space="preserve"> </w:t>
      </w:r>
      <w:r w:rsidR="00330E41" w:rsidRPr="00330E41">
        <w:rPr>
          <w:rFonts w:ascii="Times New Roman" w:eastAsia="Verdana" w:hAnsi="Times New Roman" w:cs="Times New Roman"/>
          <w:sz w:val="24"/>
          <w:szCs w:val="24"/>
          <w:lang w:val="ro-RO"/>
        </w:rPr>
        <w:t>respectarea de către aceștia a cerinţelor privind reînnoirea, utilizarea și reintegrarea stocurilor de urgență, accesibilitatea şi disponibilitatea deblocării şi a punerii acestora în circulație în orice moment în caz de situaţie excepţională</w:t>
      </w:r>
      <w:r w:rsidR="00330E41">
        <w:rPr>
          <w:rFonts w:ascii="Times New Roman" w:eastAsia="Verdana" w:hAnsi="Times New Roman" w:cs="Times New Roman"/>
          <w:sz w:val="24"/>
          <w:szCs w:val="24"/>
          <w:lang w:val="ro-RO"/>
        </w:rPr>
        <w:t>;</w:t>
      </w:r>
    </w:p>
    <w:p w14:paraId="264E830A" w14:textId="2FB78BFA" w:rsidR="006D5780" w:rsidRPr="006C114E" w:rsidRDefault="001213B3"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g</w:t>
      </w:r>
      <w:r w:rsidR="006D5780" w:rsidRPr="006C114E">
        <w:rPr>
          <w:rFonts w:ascii="Times New Roman" w:hAnsi="Times New Roman" w:cs="Times New Roman"/>
          <w:sz w:val="24"/>
          <w:szCs w:val="24"/>
          <w:lang w:val="ro-RO"/>
        </w:rPr>
        <w:t>) verifică corectitudinea informațiilor din registrele, rapoartele, şi documentele prezentate de operatorii economici, de operatorii de stocare, precum și a altor informaţii prezentate de aceștia în legătură cu stocurile petroliere menţinute;</w:t>
      </w:r>
    </w:p>
    <w:p w14:paraId="2D05CE28" w14:textId="3708DCEB" w:rsidR="006D5780" w:rsidRPr="006C114E" w:rsidRDefault="001213B3" w:rsidP="001D1A86">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lastRenderedPageBreak/>
        <w:t>h</w:t>
      </w:r>
      <w:r w:rsidR="00694D5A" w:rsidRPr="006C114E">
        <w:rPr>
          <w:rFonts w:ascii="Times New Roman" w:hAnsi="Times New Roman" w:cs="Times New Roman"/>
          <w:sz w:val="24"/>
          <w:szCs w:val="24"/>
          <w:lang w:val="ro-RO"/>
        </w:rPr>
        <w:t>)</w:t>
      </w:r>
      <w:r w:rsidR="006D5780" w:rsidRPr="006C114E">
        <w:rPr>
          <w:rFonts w:ascii="Times New Roman" w:hAnsi="Times New Roman" w:cs="Times New Roman"/>
          <w:sz w:val="24"/>
          <w:szCs w:val="24"/>
          <w:lang w:val="ro-RO"/>
        </w:rPr>
        <w:t xml:space="preserve"> creează şi </w:t>
      </w:r>
      <w:r w:rsidR="006D5780" w:rsidRPr="006C114E">
        <w:rPr>
          <w:rFonts w:ascii="Times New Roman" w:eastAsia="Verdana" w:hAnsi="Times New Roman" w:cs="Times New Roman"/>
          <w:sz w:val="24"/>
          <w:szCs w:val="24"/>
          <w:lang w:val="ro-RO"/>
        </w:rPr>
        <w:t>ţine un registru detaliat şi actualizat cu privire la stocurile de urgenţă menţinute de către operatorii economici, care trebuie să conţină, în special, informaţii cu privire la localizarea precisă a depozitelor de stocare în care sunt păstrate stocurile de urgență, cantităţile de produse petroliere stocate, proprietarii stocurilor şi natura acestora, prin referire la categoriile indicate în prezenta lege;</w:t>
      </w:r>
    </w:p>
    <w:p w14:paraId="52C29EDC" w14:textId="7E555BFE" w:rsidR="006D5780" w:rsidRPr="006C114E" w:rsidRDefault="001213B3" w:rsidP="001D1A86">
      <w:pPr>
        <w:ind w:firstLine="284"/>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i</w:t>
      </w:r>
      <w:r w:rsidR="006D5780" w:rsidRPr="006C114E">
        <w:rPr>
          <w:rFonts w:ascii="Times New Roman" w:hAnsi="Times New Roman" w:cs="Times New Roman"/>
          <w:szCs w:val="24"/>
          <w:lang w:val="ro-RO"/>
        </w:rPr>
        <w:t xml:space="preserve">) </w:t>
      </w:r>
      <w:r w:rsidR="006D5780" w:rsidRPr="006C114E">
        <w:rPr>
          <w:rFonts w:ascii="Times New Roman" w:eastAsia="Verdana" w:hAnsi="Times New Roman" w:cs="Times New Roman"/>
          <w:szCs w:val="24"/>
          <w:lang w:val="ro-RO"/>
        </w:rPr>
        <w:t xml:space="preserve">verifică respectarea, de către operatorii economici, de operatorii de stocare a obligației privind păstrarea pentru o perioadă de </w:t>
      </w:r>
      <w:r w:rsidR="006D2C79" w:rsidRPr="006C114E">
        <w:rPr>
          <w:rFonts w:ascii="Times New Roman" w:eastAsia="Verdana" w:hAnsi="Times New Roman" w:cs="Times New Roman"/>
          <w:szCs w:val="24"/>
          <w:lang w:val="ro-RO"/>
        </w:rPr>
        <w:t>cel puțin</w:t>
      </w:r>
      <w:r w:rsidR="00694D5A" w:rsidRPr="006C114E">
        <w:rPr>
          <w:rFonts w:ascii="Times New Roman" w:eastAsia="Verdana" w:hAnsi="Times New Roman" w:cs="Times New Roman"/>
          <w:szCs w:val="24"/>
          <w:lang w:val="ro-RO"/>
        </w:rPr>
        <w:t xml:space="preserve"> 5 ani, a registrelor</w:t>
      </w:r>
      <w:r w:rsidR="00B00EB4" w:rsidRPr="006C114E">
        <w:rPr>
          <w:rFonts w:ascii="Times New Roman" w:eastAsia="Verdana" w:hAnsi="Times New Roman" w:cs="Times New Roman"/>
          <w:szCs w:val="24"/>
          <w:lang w:val="ro-RO"/>
        </w:rPr>
        <w:t xml:space="preserve"> evidenţelor, a statisticilor, a datelor </w:t>
      </w:r>
      <w:r w:rsidR="006D5780" w:rsidRPr="006C114E">
        <w:rPr>
          <w:rFonts w:ascii="Times New Roman" w:eastAsia="Verdana" w:hAnsi="Times New Roman" w:cs="Times New Roman"/>
          <w:szCs w:val="24"/>
          <w:lang w:val="ro-RO"/>
        </w:rPr>
        <w:t xml:space="preserve">și </w:t>
      </w:r>
      <w:r w:rsidR="00B00EB4" w:rsidRPr="006C114E">
        <w:rPr>
          <w:rFonts w:ascii="Times New Roman" w:eastAsia="Verdana" w:hAnsi="Times New Roman" w:cs="Times New Roman"/>
          <w:szCs w:val="24"/>
          <w:lang w:val="ro-RO"/>
        </w:rPr>
        <w:t xml:space="preserve">a altor </w:t>
      </w:r>
      <w:r w:rsidR="006D5780" w:rsidRPr="006C114E">
        <w:rPr>
          <w:rFonts w:ascii="Times New Roman" w:eastAsia="Verdana" w:hAnsi="Times New Roman" w:cs="Times New Roman"/>
          <w:szCs w:val="24"/>
          <w:lang w:val="ro-RO"/>
        </w:rPr>
        <w:t xml:space="preserve">documente ce conțin informații cu privire la stocurile de urgenţă; </w:t>
      </w:r>
    </w:p>
    <w:p w14:paraId="0DCD017D" w14:textId="4100AFDF" w:rsidR="006D5780" w:rsidRPr="006C114E" w:rsidRDefault="00330E41" w:rsidP="001D1A86">
      <w:pPr>
        <w:ind w:firstLine="284"/>
        <w:jc w:val="both"/>
        <w:rPr>
          <w:rFonts w:ascii="Times New Roman" w:eastAsia="Verdana" w:hAnsi="Times New Roman" w:cs="Times New Roman"/>
          <w:szCs w:val="24"/>
          <w:lang w:val="ro-RO"/>
        </w:rPr>
      </w:pPr>
      <w:r>
        <w:rPr>
          <w:rFonts w:ascii="Times New Roman" w:eastAsia="Verdana" w:hAnsi="Times New Roman" w:cs="Times New Roman"/>
          <w:szCs w:val="24"/>
          <w:lang w:val="ro-RO"/>
        </w:rPr>
        <w:t>j</w:t>
      </w:r>
      <w:r w:rsidR="006D5780" w:rsidRPr="006C114E">
        <w:rPr>
          <w:rFonts w:ascii="Times New Roman" w:eastAsia="Verdana" w:hAnsi="Times New Roman" w:cs="Times New Roman"/>
          <w:szCs w:val="24"/>
          <w:lang w:val="ro-RO"/>
        </w:rPr>
        <w:t xml:space="preserve">) anual, </w:t>
      </w:r>
      <w:proofErr w:type="spellStart"/>
      <w:r w:rsidR="006D5780" w:rsidRPr="006C114E">
        <w:rPr>
          <w:rFonts w:ascii="Times New Roman" w:eastAsia="Verdana" w:hAnsi="Times New Roman" w:cs="Times New Roman"/>
          <w:szCs w:val="24"/>
          <w:lang w:val="ro-RO"/>
        </w:rPr>
        <w:t>pînă</w:t>
      </w:r>
      <w:proofErr w:type="spellEnd"/>
      <w:r w:rsidR="006D5780" w:rsidRPr="006C114E">
        <w:rPr>
          <w:rFonts w:ascii="Times New Roman" w:eastAsia="Verdana" w:hAnsi="Times New Roman" w:cs="Times New Roman"/>
          <w:szCs w:val="24"/>
          <w:lang w:val="ro-RO"/>
        </w:rPr>
        <w:t xml:space="preserve"> la 10 februarie, prezintă </w:t>
      </w:r>
      <w:r w:rsidR="006D5780" w:rsidRPr="006C114E">
        <w:rPr>
          <w:rFonts w:ascii="Times New Roman" w:eastAsia="Times New Roman" w:hAnsi="Times New Roman" w:cs="Times New Roman"/>
          <w:szCs w:val="24"/>
          <w:lang w:val="ro-RO"/>
        </w:rPr>
        <w:t xml:space="preserve">organului central de specialitate al administraţiei  publice în domeniul energeticii un rezumat al registrului </w:t>
      </w:r>
      <w:r w:rsidR="006D5780" w:rsidRPr="006C114E">
        <w:rPr>
          <w:rFonts w:ascii="Times New Roman" w:hAnsi="Times New Roman" w:cs="Times New Roman"/>
          <w:szCs w:val="24"/>
          <w:lang w:val="ro-RO"/>
        </w:rPr>
        <w:t>stocurilor de urgenţă, în care sunt marcate cantitățile, natura stocurilor de urgență și tipurile de produse petroliere incluse în registrul stocurilor de urgență în ultima zi al anului cal</w:t>
      </w:r>
      <w:r w:rsidR="00694D5A" w:rsidRPr="006C114E">
        <w:rPr>
          <w:rFonts w:ascii="Times New Roman" w:hAnsi="Times New Roman" w:cs="Times New Roman"/>
          <w:szCs w:val="24"/>
          <w:lang w:val="ro-RO"/>
        </w:rPr>
        <w:t>endaristic precedent, precum şi</w:t>
      </w:r>
      <w:r w:rsidR="006D5780" w:rsidRPr="006C114E">
        <w:rPr>
          <w:rFonts w:ascii="Times New Roman" w:eastAsia="Verdana" w:hAnsi="Times New Roman" w:cs="Times New Roman"/>
          <w:szCs w:val="24"/>
          <w:lang w:val="ro-RO"/>
        </w:rPr>
        <w:t xml:space="preserve"> o copie integrală a regi</w:t>
      </w:r>
      <w:r w:rsidR="00694D5A" w:rsidRPr="006C114E">
        <w:rPr>
          <w:rFonts w:ascii="Times New Roman" w:eastAsia="Verdana" w:hAnsi="Times New Roman" w:cs="Times New Roman"/>
          <w:szCs w:val="24"/>
          <w:lang w:val="ro-RO"/>
        </w:rPr>
        <w:t>strului stocurilor de urgenţă;</w:t>
      </w:r>
    </w:p>
    <w:p w14:paraId="0CBEBDE1" w14:textId="76042A07" w:rsidR="006D5780" w:rsidRPr="006C114E" w:rsidRDefault="00330E41" w:rsidP="001D1A86">
      <w:pPr>
        <w:ind w:firstLine="284"/>
        <w:jc w:val="both"/>
        <w:rPr>
          <w:rFonts w:ascii="Times New Roman" w:hAnsi="Times New Roman" w:cs="Times New Roman"/>
          <w:szCs w:val="24"/>
          <w:lang w:val="ro-RO"/>
        </w:rPr>
      </w:pPr>
      <w:r>
        <w:rPr>
          <w:rFonts w:ascii="Times New Roman" w:eastAsia="Verdana" w:hAnsi="Times New Roman" w:cs="Times New Roman"/>
          <w:szCs w:val="24"/>
          <w:lang w:val="ro-RO"/>
        </w:rPr>
        <w:t>k</w:t>
      </w:r>
      <w:r w:rsidR="006D5780" w:rsidRPr="006C114E">
        <w:rPr>
          <w:rFonts w:ascii="Times New Roman" w:eastAsia="Verdana" w:hAnsi="Times New Roman" w:cs="Times New Roman"/>
          <w:szCs w:val="24"/>
          <w:lang w:val="ro-RO"/>
        </w:rPr>
        <w:t>) întocmește în conformitate cu articol</w:t>
      </w:r>
      <w:r w:rsidR="00C87339" w:rsidRPr="006C114E">
        <w:rPr>
          <w:rFonts w:ascii="Times New Roman" w:eastAsia="Verdana" w:hAnsi="Times New Roman" w:cs="Times New Roman"/>
          <w:szCs w:val="24"/>
          <w:lang w:val="ro-RO"/>
        </w:rPr>
        <w:t>ul</w:t>
      </w:r>
      <w:r w:rsidR="006D5780" w:rsidRPr="006C114E">
        <w:rPr>
          <w:rFonts w:ascii="Times New Roman" w:eastAsia="Verdana" w:hAnsi="Times New Roman" w:cs="Times New Roman"/>
          <w:szCs w:val="24"/>
          <w:lang w:val="ro-RO"/>
        </w:rPr>
        <w:t xml:space="preserve"> </w:t>
      </w:r>
      <w:r w:rsidR="004718B3" w:rsidRPr="006C114E">
        <w:rPr>
          <w:rFonts w:ascii="Times New Roman" w:eastAsia="Verdana" w:hAnsi="Times New Roman" w:cs="Times New Roman"/>
          <w:szCs w:val="24"/>
          <w:lang w:val="ro-RO"/>
        </w:rPr>
        <w:t>1</w:t>
      </w:r>
      <w:r w:rsidR="001F367B" w:rsidRPr="006C114E">
        <w:rPr>
          <w:rFonts w:ascii="Times New Roman" w:eastAsia="Verdana" w:hAnsi="Times New Roman" w:cs="Times New Roman"/>
          <w:szCs w:val="24"/>
          <w:lang w:val="ro-RO"/>
        </w:rPr>
        <w:t>0</w:t>
      </w:r>
      <w:r w:rsidR="004718B3" w:rsidRPr="006C114E">
        <w:rPr>
          <w:rFonts w:ascii="Times New Roman" w:eastAsia="Verdana" w:hAnsi="Times New Roman" w:cs="Times New Roman"/>
          <w:szCs w:val="24"/>
          <w:lang w:val="ro-RO"/>
        </w:rPr>
        <w:t xml:space="preserve"> </w:t>
      </w:r>
      <w:r w:rsidR="006D5780" w:rsidRPr="006C114E">
        <w:rPr>
          <w:rFonts w:ascii="Times New Roman" w:eastAsia="Verdana" w:hAnsi="Times New Roman" w:cs="Times New Roman"/>
          <w:szCs w:val="24"/>
          <w:lang w:val="ro-RO"/>
        </w:rPr>
        <w:t xml:space="preserve">din prezenta </w:t>
      </w:r>
      <w:r w:rsidR="00203D87" w:rsidRPr="006C114E">
        <w:rPr>
          <w:rFonts w:ascii="Times New Roman" w:eastAsia="Verdana" w:hAnsi="Times New Roman" w:cs="Times New Roman"/>
          <w:szCs w:val="24"/>
          <w:lang w:val="ro-RO"/>
        </w:rPr>
        <w:t>L</w:t>
      </w:r>
      <w:r w:rsidR="006D5780" w:rsidRPr="006C114E">
        <w:rPr>
          <w:rFonts w:ascii="Times New Roman" w:eastAsia="Verdana" w:hAnsi="Times New Roman" w:cs="Times New Roman"/>
          <w:szCs w:val="24"/>
          <w:lang w:val="ro-RO"/>
        </w:rPr>
        <w:t xml:space="preserve">ege şi transmite </w:t>
      </w:r>
      <w:r w:rsidR="006D5780" w:rsidRPr="006C114E">
        <w:rPr>
          <w:rFonts w:ascii="Times New Roman" w:eastAsia="Times New Roman" w:hAnsi="Times New Roman" w:cs="Times New Roman"/>
          <w:szCs w:val="24"/>
          <w:lang w:val="ro-RO"/>
        </w:rPr>
        <w:t>organului central de</w:t>
      </w:r>
      <w:r w:rsidR="00694D5A" w:rsidRPr="006C114E">
        <w:rPr>
          <w:rFonts w:ascii="Times New Roman" w:eastAsia="Times New Roman" w:hAnsi="Times New Roman" w:cs="Times New Roman"/>
          <w:szCs w:val="24"/>
          <w:lang w:val="ro-RO"/>
        </w:rPr>
        <w:t xml:space="preserve"> specialitate al administraţiei publice</w:t>
      </w:r>
      <w:r w:rsidR="006D5780" w:rsidRPr="006C114E">
        <w:rPr>
          <w:rFonts w:ascii="Times New Roman" w:eastAsia="Times New Roman" w:hAnsi="Times New Roman" w:cs="Times New Roman"/>
          <w:szCs w:val="24"/>
          <w:lang w:val="ro-RO"/>
        </w:rPr>
        <w:t xml:space="preserve"> în domeniul energeticii,</w:t>
      </w:r>
      <w:r w:rsidR="006D5780" w:rsidRPr="006C114E">
        <w:rPr>
          <w:rFonts w:ascii="Times New Roman" w:eastAsia="Verdana" w:hAnsi="Times New Roman" w:cs="Times New Roman"/>
          <w:szCs w:val="24"/>
          <w:lang w:val="ro-RO"/>
        </w:rPr>
        <w:t xml:space="preserve"> informații statistice cu privire la localizarea, nivelul și structura stocurilor de urgenţă;</w:t>
      </w:r>
    </w:p>
    <w:p w14:paraId="3416DF8D" w14:textId="146A488F" w:rsidR="006D5780" w:rsidRPr="006C114E" w:rsidRDefault="00330E41" w:rsidP="001D1A86">
      <w:pPr>
        <w:ind w:firstLine="284"/>
        <w:jc w:val="both"/>
        <w:rPr>
          <w:rFonts w:ascii="Times New Roman" w:eastAsia="Verdana" w:hAnsi="Times New Roman" w:cs="Times New Roman"/>
          <w:szCs w:val="24"/>
          <w:lang w:val="ro-RO"/>
        </w:rPr>
      </w:pPr>
      <w:r>
        <w:rPr>
          <w:rFonts w:ascii="Times New Roman" w:eastAsia="Verdana" w:hAnsi="Times New Roman" w:cs="Times New Roman"/>
          <w:szCs w:val="24"/>
          <w:lang w:val="ro-RO"/>
        </w:rPr>
        <w:t>l</w:t>
      </w:r>
      <w:r w:rsidR="006D5780" w:rsidRPr="006C114E">
        <w:rPr>
          <w:rFonts w:ascii="Times New Roman" w:eastAsia="Verdana" w:hAnsi="Times New Roman" w:cs="Times New Roman"/>
          <w:szCs w:val="24"/>
          <w:lang w:val="ro-RO"/>
        </w:rPr>
        <w:t>)</w:t>
      </w:r>
      <w:r w:rsidR="006D5780" w:rsidRPr="006C114E">
        <w:rPr>
          <w:rFonts w:ascii="Times New Roman" w:eastAsia="Verdana" w:hAnsi="Times New Roman" w:cs="Times New Roman"/>
          <w:b/>
          <w:szCs w:val="24"/>
          <w:lang w:val="ro-RO"/>
        </w:rPr>
        <w:t xml:space="preserve"> </w:t>
      </w:r>
      <w:r w:rsidR="006D5780" w:rsidRPr="006C114E">
        <w:rPr>
          <w:rFonts w:ascii="Times New Roman" w:eastAsia="Verdana" w:hAnsi="Times New Roman" w:cs="Times New Roman"/>
          <w:szCs w:val="24"/>
          <w:lang w:val="ro-RO"/>
        </w:rPr>
        <w:t xml:space="preserve">constată contravenţii cu respectarea prevederilor Codului contravențional şi aplică sancţiuni financiare în cazurile stabilite în prezenta lege și cu respectarea procedurii stabilite în Legea cu privire la energetică. </w:t>
      </w:r>
    </w:p>
    <w:p w14:paraId="79FF554E" w14:textId="77777777" w:rsidR="00694D5A" w:rsidRPr="006C114E" w:rsidRDefault="005A190E" w:rsidP="003A77DF">
      <w:pPr>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(4) </w:t>
      </w:r>
      <w:r w:rsidR="009B6195" w:rsidRPr="006C114E">
        <w:rPr>
          <w:rFonts w:ascii="Times New Roman" w:eastAsia="Verdana" w:hAnsi="Times New Roman" w:cs="Times New Roman"/>
          <w:szCs w:val="24"/>
          <w:lang w:val="ro-RO"/>
        </w:rPr>
        <w:t>În</w:t>
      </w:r>
      <w:r w:rsidR="002B0479" w:rsidRPr="006C114E">
        <w:rPr>
          <w:rFonts w:ascii="Times New Roman" w:eastAsia="Verdana" w:hAnsi="Times New Roman" w:cs="Times New Roman"/>
          <w:szCs w:val="24"/>
          <w:lang w:val="ro-RO"/>
        </w:rPr>
        <w:t xml:space="preserve">tru </w:t>
      </w:r>
      <w:r w:rsidR="006D3A6F" w:rsidRPr="006C114E">
        <w:rPr>
          <w:rFonts w:ascii="Times New Roman" w:eastAsia="Verdana" w:hAnsi="Times New Roman" w:cs="Times New Roman"/>
          <w:szCs w:val="24"/>
          <w:lang w:val="ro-RO"/>
        </w:rPr>
        <w:t>realiz</w:t>
      </w:r>
      <w:r w:rsidR="002B0479" w:rsidRPr="006C114E">
        <w:rPr>
          <w:rFonts w:ascii="Times New Roman" w:eastAsia="Verdana" w:hAnsi="Times New Roman" w:cs="Times New Roman"/>
          <w:szCs w:val="24"/>
          <w:lang w:val="ro-RO"/>
        </w:rPr>
        <w:t>area</w:t>
      </w:r>
      <w:r w:rsidR="006D3A6F" w:rsidRPr="006C114E">
        <w:rPr>
          <w:rFonts w:ascii="Times New Roman" w:eastAsia="Verdana" w:hAnsi="Times New Roman" w:cs="Times New Roman"/>
          <w:szCs w:val="24"/>
          <w:lang w:val="ro-RO"/>
        </w:rPr>
        <w:t xml:space="preserve"> atribuţiilor </w:t>
      </w:r>
      <w:r w:rsidR="002B0479" w:rsidRPr="006C114E">
        <w:rPr>
          <w:rFonts w:ascii="Times New Roman" w:eastAsia="Verdana" w:hAnsi="Times New Roman" w:cs="Times New Roman"/>
          <w:szCs w:val="24"/>
          <w:lang w:val="ro-RO"/>
        </w:rPr>
        <w:t xml:space="preserve">sale </w:t>
      </w:r>
      <w:r w:rsidR="006D3A6F" w:rsidRPr="006C114E">
        <w:rPr>
          <w:rFonts w:ascii="Times New Roman" w:eastAsia="Verdana" w:hAnsi="Times New Roman" w:cs="Times New Roman"/>
          <w:szCs w:val="24"/>
          <w:lang w:val="ro-RO"/>
        </w:rPr>
        <w:t xml:space="preserve">în condiţii de imparţialitate, </w:t>
      </w:r>
      <w:r w:rsidR="009B6195" w:rsidRPr="006C114E">
        <w:rPr>
          <w:rFonts w:ascii="Times New Roman" w:eastAsia="Verdana" w:hAnsi="Times New Roman" w:cs="Times New Roman"/>
          <w:szCs w:val="24"/>
          <w:lang w:val="ro-RO"/>
        </w:rPr>
        <w:t>transparen</w:t>
      </w:r>
      <w:r w:rsidR="006D3A6F" w:rsidRPr="006C114E">
        <w:rPr>
          <w:rFonts w:ascii="Times New Roman" w:eastAsia="Verdana" w:hAnsi="Times New Roman" w:cs="Times New Roman"/>
          <w:szCs w:val="24"/>
          <w:lang w:val="ro-RO"/>
        </w:rPr>
        <w:t>ţă</w:t>
      </w:r>
      <w:r w:rsidR="009B6195" w:rsidRPr="006C114E">
        <w:rPr>
          <w:rFonts w:ascii="Times New Roman" w:eastAsia="Verdana" w:hAnsi="Times New Roman" w:cs="Times New Roman"/>
          <w:szCs w:val="24"/>
          <w:lang w:val="ro-RO"/>
        </w:rPr>
        <w:t xml:space="preserve"> şi nediscrimina</w:t>
      </w:r>
      <w:r w:rsidR="006D3A6F" w:rsidRPr="006C114E">
        <w:rPr>
          <w:rFonts w:ascii="Times New Roman" w:eastAsia="Verdana" w:hAnsi="Times New Roman" w:cs="Times New Roman"/>
          <w:szCs w:val="24"/>
          <w:lang w:val="ro-RO"/>
        </w:rPr>
        <w:t xml:space="preserve">re, precum şi </w:t>
      </w:r>
      <w:r w:rsidR="002B0479" w:rsidRPr="006C114E">
        <w:rPr>
          <w:rFonts w:ascii="Times New Roman" w:eastAsia="Verdana" w:hAnsi="Times New Roman" w:cs="Times New Roman"/>
          <w:szCs w:val="24"/>
          <w:lang w:val="ro-RO"/>
        </w:rPr>
        <w:t xml:space="preserve">în </w:t>
      </w:r>
      <w:r w:rsidR="006D3A6F" w:rsidRPr="006C114E">
        <w:rPr>
          <w:rFonts w:ascii="Times New Roman" w:eastAsia="Verdana" w:hAnsi="Times New Roman" w:cs="Times New Roman"/>
          <w:szCs w:val="24"/>
          <w:lang w:val="ro-RO"/>
        </w:rPr>
        <w:t>scopul asigurării unui proces efectiv în crearea şi menţinerea s</w:t>
      </w:r>
      <w:r w:rsidR="009B6195" w:rsidRPr="006C114E">
        <w:rPr>
          <w:rFonts w:ascii="Times New Roman" w:eastAsia="Verdana" w:hAnsi="Times New Roman" w:cs="Times New Roman"/>
          <w:szCs w:val="24"/>
          <w:lang w:val="ro-RO"/>
        </w:rPr>
        <w:t>tocurilor de urgenţă a produselor petroliere, Agenţi</w:t>
      </w:r>
      <w:r w:rsidR="000E6A3C" w:rsidRPr="006C114E">
        <w:rPr>
          <w:rFonts w:ascii="Times New Roman" w:eastAsia="Verdana" w:hAnsi="Times New Roman" w:cs="Times New Roman"/>
          <w:szCs w:val="24"/>
          <w:lang w:val="ro-RO"/>
        </w:rPr>
        <w:t xml:space="preserve">a </w:t>
      </w:r>
      <w:r w:rsidR="006D3A6F" w:rsidRPr="006C114E">
        <w:rPr>
          <w:rFonts w:ascii="Times New Roman" w:eastAsia="Verdana" w:hAnsi="Times New Roman" w:cs="Times New Roman"/>
          <w:szCs w:val="24"/>
          <w:lang w:val="ro-RO"/>
        </w:rPr>
        <w:t xml:space="preserve">va crea </w:t>
      </w:r>
      <w:r w:rsidR="009B6195" w:rsidRPr="006C114E">
        <w:rPr>
          <w:rFonts w:ascii="Times New Roman" w:eastAsia="Verdana" w:hAnsi="Times New Roman" w:cs="Times New Roman"/>
          <w:szCs w:val="24"/>
          <w:lang w:val="ro-RO"/>
        </w:rPr>
        <w:t xml:space="preserve">un Comitet consultativ </w:t>
      </w:r>
      <w:r w:rsidR="000E6A3C" w:rsidRPr="006C114E">
        <w:rPr>
          <w:rFonts w:ascii="Times New Roman" w:eastAsia="Verdana" w:hAnsi="Times New Roman" w:cs="Times New Roman"/>
          <w:szCs w:val="24"/>
          <w:lang w:val="ro-RO"/>
        </w:rPr>
        <w:t>constituit</w:t>
      </w:r>
      <w:r w:rsidR="006D3A6F" w:rsidRPr="006C114E">
        <w:rPr>
          <w:rFonts w:ascii="Times New Roman" w:eastAsia="Verdana" w:hAnsi="Times New Roman" w:cs="Times New Roman"/>
          <w:szCs w:val="24"/>
          <w:lang w:val="ro-RO"/>
        </w:rPr>
        <w:t>,</w:t>
      </w:r>
      <w:r w:rsidR="000E6A3C" w:rsidRPr="006C114E">
        <w:rPr>
          <w:rFonts w:ascii="Times New Roman" w:eastAsia="Verdana" w:hAnsi="Times New Roman" w:cs="Times New Roman"/>
          <w:szCs w:val="24"/>
          <w:lang w:val="ro-RO"/>
        </w:rPr>
        <w:t xml:space="preserve"> pe bază de </w:t>
      </w:r>
      <w:r w:rsidR="002B0479" w:rsidRPr="006C114E">
        <w:rPr>
          <w:rFonts w:ascii="Times New Roman" w:eastAsia="Verdana" w:hAnsi="Times New Roman" w:cs="Times New Roman"/>
          <w:szCs w:val="24"/>
          <w:lang w:val="ro-RO"/>
        </w:rPr>
        <w:t>paritate</w:t>
      </w:r>
      <w:r w:rsidR="006D3A6F" w:rsidRPr="006C114E">
        <w:rPr>
          <w:rFonts w:ascii="Times New Roman" w:eastAsia="Verdana" w:hAnsi="Times New Roman" w:cs="Times New Roman"/>
          <w:szCs w:val="24"/>
          <w:lang w:val="ro-RO"/>
        </w:rPr>
        <w:t>,</w:t>
      </w:r>
      <w:r w:rsidR="00694D5A" w:rsidRPr="006C114E">
        <w:rPr>
          <w:rFonts w:ascii="Times New Roman" w:eastAsia="Verdana" w:hAnsi="Times New Roman" w:cs="Times New Roman"/>
          <w:szCs w:val="24"/>
          <w:lang w:val="ro-RO"/>
        </w:rPr>
        <w:t xml:space="preserve"> din</w:t>
      </w:r>
      <w:r w:rsidR="000E6A3C" w:rsidRPr="006C114E">
        <w:rPr>
          <w:rFonts w:ascii="Times New Roman" w:eastAsia="Verdana" w:hAnsi="Times New Roman" w:cs="Times New Roman"/>
          <w:szCs w:val="24"/>
          <w:lang w:val="ro-RO"/>
        </w:rPr>
        <w:t xml:space="preserve"> reprezentaţii Agenţiei, </w:t>
      </w:r>
      <w:r w:rsidR="000E6A3C" w:rsidRPr="006C114E">
        <w:rPr>
          <w:rFonts w:ascii="Times New Roman" w:hAnsi="Times New Roman" w:cs="Times New Roman"/>
          <w:lang w:val="ro-RO"/>
        </w:rPr>
        <w:t>organului central de specialitate al administraţiei publice în domeniul energeticii</w:t>
      </w:r>
      <w:r w:rsidR="006D3A6F" w:rsidRPr="006C114E">
        <w:rPr>
          <w:rFonts w:ascii="Times New Roman" w:hAnsi="Times New Roman" w:cs="Times New Roman"/>
          <w:lang w:val="ro-RO"/>
        </w:rPr>
        <w:t>,</w:t>
      </w:r>
      <w:r w:rsidR="000E6A3C" w:rsidRPr="006C114E">
        <w:rPr>
          <w:rFonts w:ascii="Times New Roman" w:hAnsi="Times New Roman" w:cs="Times New Roman"/>
          <w:lang w:val="ro-RO"/>
        </w:rPr>
        <w:t xml:space="preserve"> operatori</w:t>
      </w:r>
      <w:r w:rsidR="00694D5A" w:rsidRPr="006C114E">
        <w:rPr>
          <w:rFonts w:ascii="Times New Roman" w:hAnsi="Times New Roman" w:cs="Times New Roman"/>
          <w:lang w:val="ro-RO"/>
        </w:rPr>
        <w:t>lor economici cu importuri mari</w:t>
      </w:r>
      <w:r w:rsidR="006D3A6F" w:rsidRPr="006C114E">
        <w:rPr>
          <w:rFonts w:ascii="Times New Roman" w:hAnsi="Times New Roman" w:cs="Times New Roman"/>
          <w:lang w:val="ro-RO"/>
        </w:rPr>
        <w:t xml:space="preserve"> şi operatorilor economici cu importuri mici de produse petroliere, în cadrul căruia </w:t>
      </w:r>
      <w:r w:rsidR="002B0479" w:rsidRPr="006C114E">
        <w:rPr>
          <w:rFonts w:ascii="Times New Roman" w:hAnsi="Times New Roman" w:cs="Times New Roman"/>
          <w:lang w:val="ro-RO"/>
        </w:rPr>
        <w:t>se vor examina</w:t>
      </w:r>
      <w:r w:rsidR="006D3A6F" w:rsidRPr="006C114E">
        <w:rPr>
          <w:rFonts w:ascii="Times New Roman" w:hAnsi="Times New Roman" w:cs="Times New Roman"/>
          <w:lang w:val="ro-RO"/>
        </w:rPr>
        <w:t xml:space="preserve"> şi </w:t>
      </w:r>
      <w:r w:rsidR="002B0479" w:rsidRPr="006C114E">
        <w:rPr>
          <w:rFonts w:ascii="Times New Roman" w:hAnsi="Times New Roman" w:cs="Times New Roman"/>
          <w:lang w:val="ro-RO"/>
        </w:rPr>
        <w:t>evidenţia măsurile necesar</w:t>
      </w:r>
      <w:r w:rsidR="00694D5A" w:rsidRPr="006C114E">
        <w:rPr>
          <w:rFonts w:ascii="Times New Roman" w:hAnsi="Times New Roman" w:cs="Times New Roman"/>
          <w:lang w:val="ro-RO"/>
        </w:rPr>
        <w:t>e</w:t>
      </w:r>
      <w:r w:rsidR="002B0479" w:rsidRPr="006C114E">
        <w:rPr>
          <w:rFonts w:ascii="Times New Roman" w:hAnsi="Times New Roman" w:cs="Times New Roman"/>
          <w:lang w:val="ro-RO"/>
        </w:rPr>
        <w:t xml:space="preserve"> de a fi realizate pentru asigurarea cre</w:t>
      </w:r>
      <w:r w:rsidR="00694D5A" w:rsidRPr="006C114E">
        <w:rPr>
          <w:rFonts w:ascii="Times New Roman" w:hAnsi="Times New Roman" w:cs="Times New Roman"/>
          <w:lang w:val="ro-RO"/>
        </w:rPr>
        <w:t>ă</w:t>
      </w:r>
      <w:r w:rsidR="002B0479" w:rsidRPr="006C114E">
        <w:rPr>
          <w:rFonts w:ascii="Times New Roman" w:hAnsi="Times New Roman" w:cs="Times New Roman"/>
          <w:lang w:val="ro-RO"/>
        </w:rPr>
        <w:t>rii şi menţinerii în perman</w:t>
      </w:r>
      <w:r w:rsidR="00694D5A" w:rsidRPr="006C114E">
        <w:rPr>
          <w:rFonts w:ascii="Times New Roman" w:hAnsi="Times New Roman" w:cs="Times New Roman"/>
          <w:lang w:val="ro-RO"/>
        </w:rPr>
        <w:t>en</w:t>
      </w:r>
      <w:r w:rsidR="002B0479" w:rsidRPr="006C114E">
        <w:rPr>
          <w:rFonts w:ascii="Times New Roman" w:hAnsi="Times New Roman" w:cs="Times New Roman"/>
          <w:lang w:val="ro-RO"/>
        </w:rPr>
        <w:t>ţă a stocurilor de urgenţă, în conformitate cu prevederile prezentei le</w:t>
      </w:r>
      <w:r w:rsidR="00694D5A" w:rsidRPr="006C114E">
        <w:rPr>
          <w:rFonts w:ascii="Times New Roman" w:hAnsi="Times New Roman" w:cs="Times New Roman"/>
          <w:lang w:val="ro-RO"/>
        </w:rPr>
        <w:t xml:space="preserve">gi şi în cel mai eficient mod. </w:t>
      </w:r>
      <w:r w:rsidR="003A77DF" w:rsidRPr="006C114E">
        <w:rPr>
          <w:rFonts w:ascii="Times New Roman" w:hAnsi="Times New Roman" w:cs="Times New Roman"/>
          <w:noProof/>
          <w:lang w:val="ro-RO"/>
        </w:rPr>
        <w:t>Membrii Consiliului consultativ sunt obligaţi să îşi administreze sarcinile nepartinic</w:t>
      </w:r>
      <w:r w:rsidR="00694D5A" w:rsidRPr="006C114E">
        <w:rPr>
          <w:rFonts w:ascii="Times New Roman" w:hAnsi="Times New Roman" w:cs="Times New Roman"/>
          <w:noProof/>
          <w:lang w:val="ro-RO"/>
        </w:rPr>
        <w:t xml:space="preserve"> şi să</w:t>
      </w:r>
      <w:r w:rsidR="003A77DF" w:rsidRPr="006C114E">
        <w:rPr>
          <w:rFonts w:ascii="Times New Roman" w:hAnsi="Times New Roman" w:cs="Times New Roman"/>
          <w:noProof/>
          <w:lang w:val="ro-RO"/>
        </w:rPr>
        <w:t xml:space="preserve"> păstreze discreţie în cazul în care, în cadrul sarcinilor lor, iau cunoştinţă </w:t>
      </w:r>
      <w:r w:rsidR="00694D5A" w:rsidRPr="006C114E">
        <w:rPr>
          <w:rFonts w:ascii="Times New Roman" w:hAnsi="Times New Roman" w:cs="Times New Roman"/>
          <w:noProof/>
          <w:lang w:val="ro-RO"/>
        </w:rPr>
        <w:t>cu informaţii ce conţine</w:t>
      </w:r>
      <w:r w:rsidR="003A77DF" w:rsidRPr="006C114E">
        <w:rPr>
          <w:rFonts w:ascii="Times New Roman" w:hAnsi="Times New Roman" w:cs="Times New Roman"/>
          <w:noProof/>
          <w:lang w:val="ro-RO"/>
        </w:rPr>
        <w:t xml:space="preserve"> secret comercial sau personal.</w:t>
      </w:r>
    </w:p>
    <w:p w14:paraId="6C8AF91D" w14:textId="53788DB7" w:rsidR="006D5780" w:rsidRPr="006C114E" w:rsidRDefault="006D5780" w:rsidP="003A77DF">
      <w:pPr>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w:t>
      </w:r>
      <w:r w:rsidR="002B0479" w:rsidRPr="006C114E">
        <w:rPr>
          <w:rFonts w:ascii="Times New Roman" w:eastAsia="Verdana" w:hAnsi="Times New Roman" w:cs="Times New Roman"/>
          <w:szCs w:val="24"/>
          <w:lang w:val="ro-RO"/>
        </w:rPr>
        <w:t>5</w:t>
      </w:r>
      <w:r w:rsidRPr="006C114E">
        <w:rPr>
          <w:rFonts w:ascii="Times New Roman" w:eastAsia="Verdana" w:hAnsi="Times New Roman" w:cs="Times New Roman"/>
          <w:szCs w:val="24"/>
          <w:lang w:val="ro-RO"/>
        </w:rPr>
        <w:t>)</w:t>
      </w:r>
      <w:r w:rsidRPr="006C114E">
        <w:rPr>
          <w:rFonts w:ascii="Times New Roman" w:eastAsia="Verdana" w:hAnsi="Times New Roman" w:cs="Times New Roman"/>
          <w:b/>
          <w:szCs w:val="24"/>
          <w:lang w:val="ro-RO"/>
        </w:rPr>
        <w:t xml:space="preserve"> </w:t>
      </w:r>
      <w:r w:rsidR="00436BF3" w:rsidRPr="006C114E">
        <w:rPr>
          <w:rFonts w:ascii="Times New Roman" w:eastAsia="Verdana" w:hAnsi="Times New Roman" w:cs="Times New Roman"/>
          <w:szCs w:val="24"/>
          <w:lang w:val="ro-RO"/>
        </w:rPr>
        <w:t>Operatorii economici, operatorii de stocare sunt obligați să asigure accesul angajaților</w:t>
      </w:r>
      <w:r w:rsidRPr="006C114E">
        <w:rPr>
          <w:rFonts w:ascii="Times New Roman" w:eastAsia="Verdana" w:hAnsi="Times New Roman" w:cs="Times New Roman"/>
          <w:szCs w:val="24"/>
          <w:lang w:val="ro-RO"/>
        </w:rPr>
        <w:t xml:space="preserve"> Agenţiei</w:t>
      </w:r>
      <w:r w:rsidR="00436BF3" w:rsidRPr="006C114E">
        <w:rPr>
          <w:rFonts w:ascii="Times New Roman" w:eastAsia="Verdana" w:hAnsi="Times New Roman" w:cs="Times New Roman"/>
          <w:szCs w:val="24"/>
          <w:lang w:val="ro-RO"/>
        </w:rPr>
        <w:t>,</w:t>
      </w:r>
      <w:r w:rsidRPr="006C114E">
        <w:rPr>
          <w:rFonts w:ascii="Times New Roman" w:eastAsia="Verdana" w:hAnsi="Times New Roman" w:cs="Times New Roman"/>
          <w:szCs w:val="24"/>
          <w:lang w:val="ro-RO"/>
        </w:rPr>
        <w:t xml:space="preserve"> responsabili pentru monitorizarea, supravegherea</w:t>
      </w:r>
      <w:r w:rsidR="00436BF3" w:rsidRPr="006C114E">
        <w:rPr>
          <w:rFonts w:ascii="Times New Roman" w:eastAsia="Verdana" w:hAnsi="Times New Roman" w:cs="Times New Roman"/>
          <w:szCs w:val="24"/>
          <w:lang w:val="ro-RO"/>
        </w:rPr>
        <w:t xml:space="preserve"> și verificarea stocurilor petroliere, inclusiv pentru efectuarea controalelor, la sediile juridice,</w:t>
      </w:r>
      <w:r w:rsidRPr="006C114E">
        <w:rPr>
          <w:rFonts w:ascii="Times New Roman" w:eastAsia="Verdana" w:hAnsi="Times New Roman" w:cs="Times New Roman"/>
          <w:szCs w:val="24"/>
          <w:lang w:val="ro-RO"/>
        </w:rPr>
        <w:t xml:space="preserve"> la depozitele de stocare a produselor petroliere, la documentele şi informaţiile </w:t>
      </w:r>
      <w:r w:rsidR="006E1C22" w:rsidRPr="006C114E">
        <w:rPr>
          <w:rFonts w:ascii="Times New Roman" w:eastAsia="Verdana" w:hAnsi="Times New Roman" w:cs="Times New Roman"/>
          <w:szCs w:val="24"/>
          <w:lang w:val="ro-RO"/>
        </w:rPr>
        <w:t xml:space="preserve">cu privire la </w:t>
      </w:r>
      <w:r w:rsidRPr="006C114E">
        <w:rPr>
          <w:rFonts w:ascii="Times New Roman" w:eastAsia="Verdana" w:hAnsi="Times New Roman" w:cs="Times New Roman"/>
          <w:szCs w:val="24"/>
          <w:lang w:val="ro-RO"/>
        </w:rPr>
        <w:t>importul</w:t>
      </w:r>
      <w:r w:rsidR="006E1C22" w:rsidRPr="006C114E">
        <w:rPr>
          <w:rFonts w:ascii="Times New Roman" w:eastAsia="Verdana" w:hAnsi="Times New Roman" w:cs="Times New Roman"/>
          <w:szCs w:val="24"/>
          <w:lang w:val="ro-RO"/>
        </w:rPr>
        <w:t xml:space="preserve"> și</w:t>
      </w:r>
      <w:r w:rsidRPr="006C114E">
        <w:rPr>
          <w:rFonts w:ascii="Times New Roman" w:eastAsia="Verdana" w:hAnsi="Times New Roman" w:cs="Times New Roman"/>
          <w:szCs w:val="24"/>
          <w:lang w:val="ro-RO"/>
        </w:rPr>
        <w:t xml:space="preserve"> consumul intern </w:t>
      </w:r>
      <w:r w:rsidR="006E1C22" w:rsidRPr="006C114E">
        <w:rPr>
          <w:rFonts w:ascii="Times New Roman" w:eastAsia="Verdana" w:hAnsi="Times New Roman" w:cs="Times New Roman"/>
          <w:szCs w:val="24"/>
          <w:lang w:val="ro-RO"/>
        </w:rPr>
        <w:t xml:space="preserve">al produselor petroliere </w:t>
      </w:r>
      <w:r w:rsidRPr="006C114E">
        <w:rPr>
          <w:rFonts w:ascii="Times New Roman" w:eastAsia="Verdana" w:hAnsi="Times New Roman" w:cs="Times New Roman"/>
          <w:szCs w:val="24"/>
          <w:lang w:val="ro-RO"/>
        </w:rPr>
        <w:t xml:space="preserve">şi </w:t>
      </w:r>
      <w:r w:rsidR="006E1C22" w:rsidRPr="006C114E">
        <w:rPr>
          <w:rFonts w:ascii="Times New Roman" w:eastAsia="Verdana" w:hAnsi="Times New Roman" w:cs="Times New Roman"/>
          <w:szCs w:val="24"/>
          <w:lang w:val="ro-RO"/>
        </w:rPr>
        <w:t xml:space="preserve">referitor la stocurile </w:t>
      </w:r>
      <w:r w:rsidRPr="006C114E">
        <w:rPr>
          <w:rFonts w:ascii="Times New Roman" w:eastAsia="Verdana" w:hAnsi="Times New Roman" w:cs="Times New Roman"/>
          <w:szCs w:val="24"/>
          <w:lang w:val="ro-RO"/>
        </w:rPr>
        <w:t>petroliere</w:t>
      </w:r>
      <w:r w:rsidR="00203D87" w:rsidRPr="006C114E">
        <w:rPr>
          <w:rFonts w:ascii="Times New Roman" w:eastAsia="Verdana" w:hAnsi="Times New Roman" w:cs="Times New Roman"/>
          <w:szCs w:val="24"/>
          <w:lang w:val="ro-RO"/>
        </w:rPr>
        <w:t xml:space="preserve"> pe care le mențin</w:t>
      </w:r>
      <w:r w:rsidRPr="006C114E">
        <w:rPr>
          <w:rFonts w:ascii="Times New Roman" w:eastAsia="Verdana" w:hAnsi="Times New Roman" w:cs="Times New Roman"/>
          <w:szCs w:val="24"/>
          <w:lang w:val="ro-RO"/>
        </w:rPr>
        <w:t xml:space="preserve">. </w:t>
      </w:r>
    </w:p>
    <w:p w14:paraId="1C508AA8" w14:textId="32E09BCD" w:rsidR="006D5780" w:rsidRPr="006C114E" w:rsidRDefault="006D5780" w:rsidP="001213B3">
      <w:pPr>
        <w:shd w:val="clear" w:color="auto" w:fill="FFFFFF"/>
        <w:ind w:firstLine="289"/>
        <w:jc w:val="both"/>
        <w:textAlignment w:val="baseline"/>
        <w:rPr>
          <w:rFonts w:ascii="Times New Roman" w:eastAsia="Times New Roman" w:hAnsi="Times New Roman" w:cs="Times New Roman"/>
          <w:szCs w:val="24"/>
          <w:lang w:val="ro-RO"/>
        </w:rPr>
      </w:pPr>
      <w:r w:rsidRPr="006C114E">
        <w:rPr>
          <w:rFonts w:ascii="Times New Roman" w:eastAsia="Verdana" w:hAnsi="Times New Roman" w:cs="Times New Roman"/>
          <w:szCs w:val="24"/>
          <w:lang w:val="ro-RO"/>
        </w:rPr>
        <w:t>(</w:t>
      </w:r>
      <w:r w:rsidR="002B0479" w:rsidRPr="006C114E">
        <w:rPr>
          <w:rFonts w:ascii="Times New Roman" w:eastAsia="Verdana" w:hAnsi="Times New Roman" w:cs="Times New Roman"/>
          <w:szCs w:val="24"/>
          <w:lang w:val="ro-RO"/>
        </w:rPr>
        <w:t>6</w:t>
      </w:r>
      <w:r w:rsidRPr="006C114E">
        <w:rPr>
          <w:rFonts w:ascii="Times New Roman" w:eastAsia="Verdana" w:hAnsi="Times New Roman" w:cs="Times New Roman"/>
          <w:szCs w:val="24"/>
          <w:lang w:val="ro-RO"/>
        </w:rPr>
        <w:t xml:space="preserve">) </w:t>
      </w:r>
      <w:r w:rsidR="002F7B47" w:rsidRPr="006C114E">
        <w:rPr>
          <w:rFonts w:ascii="Times New Roman" w:eastAsia="Verdana" w:hAnsi="Times New Roman" w:cs="Times New Roman"/>
          <w:szCs w:val="24"/>
          <w:lang w:val="ro-RO"/>
        </w:rPr>
        <w:t xml:space="preserve">Angajații </w:t>
      </w:r>
      <w:r w:rsidRPr="006C114E">
        <w:rPr>
          <w:rFonts w:ascii="Times New Roman" w:eastAsia="Verdana" w:hAnsi="Times New Roman" w:cs="Times New Roman"/>
          <w:szCs w:val="24"/>
          <w:lang w:val="ro-RO"/>
        </w:rPr>
        <w:t>Agenţiei</w:t>
      </w:r>
      <w:r w:rsidR="002F7B47" w:rsidRPr="006C114E">
        <w:rPr>
          <w:rFonts w:ascii="Times New Roman" w:eastAsia="Verdana" w:hAnsi="Times New Roman" w:cs="Times New Roman"/>
          <w:szCs w:val="24"/>
          <w:lang w:val="ro-RO"/>
        </w:rPr>
        <w:t xml:space="preserve"> </w:t>
      </w:r>
      <w:r w:rsidR="002F7B47" w:rsidRPr="006C114E">
        <w:rPr>
          <w:rFonts w:ascii="Times New Roman" w:eastAsia="Times New Roman" w:hAnsi="Times New Roman" w:cs="Times New Roman"/>
          <w:szCs w:val="24"/>
          <w:lang w:val="ro-RO"/>
        </w:rPr>
        <w:t xml:space="preserve">sunt </w:t>
      </w:r>
      <w:r w:rsidR="00203D87" w:rsidRPr="006C114E">
        <w:rPr>
          <w:rFonts w:ascii="Times New Roman" w:eastAsia="Times New Roman" w:hAnsi="Times New Roman" w:cs="Times New Roman"/>
          <w:szCs w:val="24"/>
          <w:lang w:val="ro-RO"/>
        </w:rPr>
        <w:t xml:space="preserve">obligați să se abțină de la </w:t>
      </w:r>
      <w:r w:rsidRPr="006C114E">
        <w:rPr>
          <w:rFonts w:ascii="Times New Roman" w:eastAsia="Times New Roman" w:hAnsi="Times New Roman" w:cs="Times New Roman"/>
          <w:szCs w:val="24"/>
          <w:lang w:val="ro-RO"/>
        </w:rPr>
        <w:t>divulg</w:t>
      </w:r>
      <w:r w:rsidR="00203D87" w:rsidRPr="006C114E">
        <w:rPr>
          <w:rFonts w:ascii="Times New Roman" w:eastAsia="Times New Roman" w:hAnsi="Times New Roman" w:cs="Times New Roman"/>
          <w:szCs w:val="24"/>
          <w:lang w:val="ro-RO"/>
        </w:rPr>
        <w:t>area</w:t>
      </w:r>
      <w:r w:rsidRPr="006C114E">
        <w:rPr>
          <w:rFonts w:ascii="Times New Roman" w:eastAsia="Times New Roman" w:hAnsi="Times New Roman" w:cs="Times New Roman"/>
          <w:szCs w:val="24"/>
          <w:lang w:val="ro-RO"/>
        </w:rPr>
        <w:t xml:space="preserve"> informațiil</w:t>
      </w:r>
      <w:r w:rsidR="00203D87" w:rsidRPr="006C114E">
        <w:rPr>
          <w:rFonts w:ascii="Times New Roman" w:eastAsia="Times New Roman" w:hAnsi="Times New Roman" w:cs="Times New Roman"/>
          <w:szCs w:val="24"/>
          <w:lang w:val="ro-RO"/>
        </w:rPr>
        <w:t>or</w:t>
      </w:r>
      <w:r w:rsidRPr="006C114E">
        <w:rPr>
          <w:rFonts w:ascii="Times New Roman" w:eastAsia="Times New Roman" w:hAnsi="Times New Roman" w:cs="Times New Roman"/>
          <w:szCs w:val="24"/>
          <w:lang w:val="ro-RO"/>
        </w:rPr>
        <w:t xml:space="preserve"> </w:t>
      </w:r>
      <w:r w:rsidR="00210207" w:rsidRPr="006C114E">
        <w:rPr>
          <w:rFonts w:ascii="Times New Roman" w:eastAsia="Times New Roman" w:hAnsi="Times New Roman" w:cs="Times New Roman"/>
          <w:szCs w:val="24"/>
          <w:lang w:val="ro-RO"/>
        </w:rPr>
        <w:t>oficiale cu accesibilitate limitată, care le-au fost transmis</w:t>
      </w:r>
      <w:r w:rsidR="00694D5A" w:rsidRPr="006C114E">
        <w:rPr>
          <w:rFonts w:ascii="Times New Roman" w:eastAsia="Times New Roman" w:hAnsi="Times New Roman" w:cs="Times New Roman"/>
          <w:szCs w:val="24"/>
          <w:lang w:val="ro-RO"/>
        </w:rPr>
        <w:t>e și/sau pe care le-au colectat</w:t>
      </w:r>
      <w:r w:rsidRPr="006C114E">
        <w:rPr>
          <w:rFonts w:ascii="Times New Roman" w:eastAsia="Times New Roman" w:hAnsi="Times New Roman" w:cs="Times New Roman"/>
          <w:szCs w:val="24"/>
          <w:lang w:val="ro-RO"/>
        </w:rPr>
        <w:t xml:space="preserve"> în temeiul prezentului articol.</w:t>
      </w:r>
    </w:p>
    <w:p w14:paraId="58E40487" w14:textId="1EC1FDA7" w:rsidR="006D5780" w:rsidRPr="006C114E" w:rsidRDefault="006D5780" w:rsidP="001213B3">
      <w:pPr>
        <w:shd w:val="clear" w:color="auto" w:fill="FFFFFF"/>
        <w:ind w:firstLine="289"/>
        <w:jc w:val="both"/>
        <w:textAlignment w:val="baseline"/>
        <w:rPr>
          <w:rFonts w:ascii="Times New Roman" w:eastAsia="Times New Roman" w:hAnsi="Times New Roman" w:cs="Times New Roman"/>
          <w:color w:val="444444"/>
          <w:szCs w:val="24"/>
          <w:lang w:val="ro-RO"/>
        </w:rPr>
      </w:pPr>
      <w:r w:rsidRPr="006C114E">
        <w:rPr>
          <w:rFonts w:ascii="Times New Roman" w:eastAsia="Times New Roman" w:hAnsi="Times New Roman" w:cs="Times New Roman"/>
          <w:szCs w:val="24"/>
          <w:lang w:val="ro-RO"/>
        </w:rPr>
        <w:t>(</w:t>
      </w:r>
      <w:r w:rsidR="002B0479" w:rsidRPr="006C114E">
        <w:rPr>
          <w:rFonts w:ascii="Times New Roman" w:eastAsia="Times New Roman" w:hAnsi="Times New Roman" w:cs="Times New Roman"/>
          <w:szCs w:val="24"/>
          <w:lang w:val="ro-RO"/>
        </w:rPr>
        <w:t>7</w:t>
      </w:r>
      <w:r w:rsidR="001213B3" w:rsidRPr="006C114E">
        <w:rPr>
          <w:rFonts w:ascii="Times New Roman" w:eastAsia="Times New Roman" w:hAnsi="Times New Roman" w:cs="Times New Roman"/>
          <w:szCs w:val="24"/>
          <w:lang w:val="ro-RO"/>
        </w:rPr>
        <w:t xml:space="preserve">) </w:t>
      </w:r>
      <w:r w:rsidRPr="006C114E">
        <w:rPr>
          <w:rFonts w:ascii="Times New Roman" w:eastAsia="Times New Roman" w:hAnsi="Times New Roman" w:cs="Times New Roman"/>
          <w:szCs w:val="24"/>
          <w:lang w:val="ro-RO"/>
        </w:rPr>
        <w:t xml:space="preserve">Orice date cu caracter personal observate sau dezvăluite în </w:t>
      </w:r>
      <w:r w:rsidR="00C9595F" w:rsidRPr="006C114E">
        <w:rPr>
          <w:rFonts w:ascii="Times New Roman" w:eastAsia="Times New Roman" w:hAnsi="Times New Roman" w:cs="Times New Roman"/>
          <w:szCs w:val="24"/>
          <w:lang w:val="ro-RO"/>
        </w:rPr>
        <w:t>conformitate cu prezentul articol</w:t>
      </w:r>
      <w:r w:rsidRPr="006C114E">
        <w:rPr>
          <w:rFonts w:ascii="Times New Roman" w:eastAsia="Times New Roman" w:hAnsi="Times New Roman" w:cs="Times New Roman"/>
          <w:szCs w:val="24"/>
          <w:lang w:val="ro-RO"/>
        </w:rPr>
        <w:t xml:space="preserve"> nu pot fi colectate, iar în caz de colectare accidentală se distrug imediat şi necondiţionat</w:t>
      </w:r>
      <w:r w:rsidRPr="006C114E">
        <w:rPr>
          <w:rFonts w:ascii="Times New Roman" w:eastAsia="Times New Roman" w:hAnsi="Times New Roman" w:cs="Times New Roman"/>
          <w:color w:val="444444"/>
          <w:szCs w:val="24"/>
          <w:lang w:val="ro-RO"/>
        </w:rPr>
        <w:t>.</w:t>
      </w:r>
    </w:p>
    <w:p w14:paraId="3E8EA368" w14:textId="5108B9B8" w:rsidR="006D5780" w:rsidRPr="006C114E" w:rsidRDefault="002B0479" w:rsidP="003A77DF">
      <w:pPr>
        <w:shd w:val="clear" w:color="auto" w:fill="FFFFFF"/>
        <w:ind w:firstLine="289"/>
        <w:jc w:val="both"/>
        <w:textAlignment w:val="baseline"/>
        <w:rPr>
          <w:rFonts w:ascii="Times New Roman" w:eastAsia="Verdana" w:hAnsi="Times New Roman" w:cs="Times New Roman"/>
          <w:b/>
          <w:szCs w:val="24"/>
          <w:lang w:val="ro-RO"/>
        </w:rPr>
      </w:pPr>
      <w:r w:rsidRPr="006C114E">
        <w:rPr>
          <w:rFonts w:ascii="Times New Roman" w:eastAsia="Times New Roman" w:hAnsi="Times New Roman" w:cs="Times New Roman"/>
          <w:szCs w:val="24"/>
          <w:lang w:val="ro-RO"/>
        </w:rPr>
        <w:t xml:space="preserve">(8) </w:t>
      </w:r>
      <w:r w:rsidR="005A190E" w:rsidRPr="006C114E">
        <w:rPr>
          <w:rFonts w:ascii="Times New Roman" w:eastAsia="Times New Roman" w:hAnsi="Times New Roman" w:cs="Times New Roman"/>
          <w:szCs w:val="24"/>
          <w:lang w:val="ro-RO"/>
        </w:rPr>
        <w:t>Cheltuielile Agenției, necesare pentru îndeplinirea obligațiilor impuse p</w:t>
      </w:r>
      <w:r w:rsidR="00694D5A" w:rsidRPr="006C114E">
        <w:rPr>
          <w:rFonts w:ascii="Times New Roman" w:eastAsia="Times New Roman" w:hAnsi="Times New Roman" w:cs="Times New Roman"/>
          <w:szCs w:val="24"/>
          <w:lang w:val="ro-RO"/>
        </w:rPr>
        <w:t>rin prezenta lege, se includ în bugetul</w:t>
      </w:r>
      <w:r w:rsidR="005A190E" w:rsidRPr="006C114E">
        <w:rPr>
          <w:rFonts w:ascii="Times New Roman" w:eastAsia="Times New Roman" w:hAnsi="Times New Roman" w:cs="Times New Roman"/>
          <w:szCs w:val="24"/>
          <w:lang w:val="ro-RO"/>
        </w:rPr>
        <w:t xml:space="preserve"> </w:t>
      </w:r>
      <w:r w:rsidR="00694D5A" w:rsidRPr="006C114E">
        <w:rPr>
          <w:rFonts w:ascii="Times New Roman" w:eastAsia="Times New Roman" w:hAnsi="Times New Roman" w:cs="Times New Roman"/>
          <w:szCs w:val="24"/>
          <w:lang w:val="ro-RO"/>
        </w:rPr>
        <w:t>anual al acesteia şi se acoperă din contul</w:t>
      </w:r>
      <w:r w:rsidR="005A190E" w:rsidRPr="006C114E">
        <w:rPr>
          <w:rFonts w:ascii="Times New Roman" w:eastAsia="Times New Roman" w:hAnsi="Times New Roman" w:cs="Times New Roman"/>
          <w:szCs w:val="24"/>
          <w:lang w:val="ro-RO"/>
        </w:rPr>
        <w:t xml:space="preserve"> plăților regulatorii aplicate de Agenție față de operatorii economici, în conformitate cu </w:t>
      </w:r>
      <w:r w:rsidR="003A77DF" w:rsidRPr="006C114E">
        <w:rPr>
          <w:rFonts w:ascii="Times New Roman" w:eastAsia="Times New Roman" w:hAnsi="Times New Roman" w:cs="Times New Roman"/>
          <w:szCs w:val="24"/>
          <w:lang w:val="ro-RO"/>
        </w:rPr>
        <w:t>prevederile Legii cu privire la energetică.</w:t>
      </w:r>
    </w:p>
    <w:p w14:paraId="011FA9FF" w14:textId="5E9E6F0F" w:rsidR="006D5780" w:rsidRPr="006C114E" w:rsidRDefault="006D5780" w:rsidP="005B5473">
      <w:pPr>
        <w:pStyle w:val="Heading2"/>
        <w:spacing w:before="0" w:after="120"/>
        <w:rPr>
          <w:rFonts w:ascii="Times New Roman" w:eastAsia="Verdana" w:hAnsi="Times New Roman" w:cs="Times New Roman"/>
          <w:lang w:val="ro-RO"/>
        </w:rPr>
      </w:pPr>
      <w:r w:rsidRPr="006C114E">
        <w:rPr>
          <w:rFonts w:ascii="Times New Roman" w:eastAsia="Verdana" w:hAnsi="Times New Roman" w:cs="Times New Roman"/>
          <w:b/>
          <w:lang w:val="ro-RO"/>
        </w:rPr>
        <w:t xml:space="preserve">Articolul </w:t>
      </w:r>
      <w:r w:rsidR="00DE581C" w:rsidRPr="006C114E">
        <w:rPr>
          <w:rFonts w:ascii="Times New Roman" w:eastAsia="Verdana" w:hAnsi="Times New Roman" w:cs="Times New Roman"/>
          <w:b/>
          <w:lang w:val="ro-RO"/>
        </w:rPr>
        <w:t>9</w:t>
      </w:r>
      <w:r w:rsidRPr="006C114E">
        <w:rPr>
          <w:rFonts w:ascii="Times New Roman" w:eastAsia="Verdana" w:hAnsi="Times New Roman" w:cs="Times New Roman"/>
          <w:b/>
          <w:lang w:val="ro-RO"/>
        </w:rPr>
        <w:t xml:space="preserve">. </w:t>
      </w:r>
      <w:r w:rsidR="00330E41" w:rsidRPr="00330E41">
        <w:rPr>
          <w:rFonts w:ascii="Times New Roman" w:eastAsia="Verdana" w:hAnsi="Times New Roman" w:cs="Times New Roman"/>
          <w:lang w:val="ro-RO"/>
        </w:rPr>
        <w:t xml:space="preserve">Atribuţiile </w:t>
      </w:r>
      <w:r w:rsidRPr="006C114E">
        <w:rPr>
          <w:rFonts w:ascii="Times New Roman" w:eastAsia="Verdana" w:hAnsi="Times New Roman" w:cs="Times New Roman"/>
          <w:lang w:val="ro-RO"/>
        </w:rPr>
        <w:t>Agenţi</w:t>
      </w:r>
      <w:r w:rsidR="00330E41">
        <w:rPr>
          <w:rFonts w:ascii="Times New Roman" w:eastAsia="Verdana" w:hAnsi="Times New Roman" w:cs="Times New Roman"/>
          <w:lang w:val="ro-RO"/>
        </w:rPr>
        <w:t>ei</w:t>
      </w:r>
      <w:r w:rsidRPr="006C114E">
        <w:rPr>
          <w:rFonts w:ascii="Times New Roman" w:eastAsia="Verdana" w:hAnsi="Times New Roman" w:cs="Times New Roman"/>
          <w:lang w:val="ro-RO"/>
        </w:rPr>
        <w:t xml:space="preserve"> </w:t>
      </w:r>
      <w:r w:rsidR="00C426D4" w:rsidRPr="006C114E">
        <w:rPr>
          <w:rFonts w:ascii="Times New Roman" w:eastAsia="Verdana" w:hAnsi="Times New Roman" w:cs="Times New Roman"/>
          <w:lang w:val="ro-RO"/>
        </w:rPr>
        <w:t>r</w:t>
      </w:r>
      <w:r w:rsidRPr="006C114E">
        <w:rPr>
          <w:rFonts w:ascii="Times New Roman" w:eastAsia="Verdana" w:hAnsi="Times New Roman" w:cs="Times New Roman"/>
          <w:lang w:val="ro-RO"/>
        </w:rPr>
        <w:t xml:space="preserve">ezerve </w:t>
      </w:r>
      <w:r w:rsidR="00C426D4" w:rsidRPr="006C114E">
        <w:rPr>
          <w:rFonts w:ascii="Times New Roman" w:eastAsia="Verdana" w:hAnsi="Times New Roman" w:cs="Times New Roman"/>
          <w:lang w:val="ro-RO"/>
        </w:rPr>
        <w:t>m</w:t>
      </w:r>
      <w:r w:rsidRPr="006C114E">
        <w:rPr>
          <w:rFonts w:ascii="Times New Roman" w:eastAsia="Verdana" w:hAnsi="Times New Roman" w:cs="Times New Roman"/>
          <w:lang w:val="ro-RO"/>
        </w:rPr>
        <w:t>ateriale</w:t>
      </w:r>
    </w:p>
    <w:p w14:paraId="36C94D9D" w14:textId="7F14227B" w:rsidR="006D5780" w:rsidRPr="006C114E" w:rsidRDefault="006D5780" w:rsidP="00AE47AE">
      <w:pPr>
        <w:ind w:left="-5" w:firstLine="289"/>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În cazul în care, în conformitate cu prevederile articolul</w:t>
      </w:r>
      <w:r w:rsidR="00285BEE" w:rsidRPr="006C114E">
        <w:rPr>
          <w:rFonts w:ascii="Times New Roman" w:eastAsia="Verdana" w:hAnsi="Times New Roman" w:cs="Times New Roman"/>
          <w:szCs w:val="24"/>
          <w:lang w:val="ro-RO"/>
        </w:rPr>
        <w:t>ui</w:t>
      </w:r>
      <w:r w:rsidRPr="006C114E">
        <w:rPr>
          <w:rFonts w:ascii="Times New Roman" w:eastAsia="Verdana" w:hAnsi="Times New Roman" w:cs="Times New Roman"/>
          <w:szCs w:val="24"/>
          <w:lang w:val="ro-RO"/>
        </w:rPr>
        <w:t xml:space="preserve"> </w:t>
      </w:r>
      <w:r w:rsidR="001F367B" w:rsidRPr="006C114E">
        <w:rPr>
          <w:rFonts w:ascii="Times New Roman" w:eastAsia="Verdana" w:hAnsi="Times New Roman" w:cs="Times New Roman"/>
          <w:szCs w:val="24"/>
          <w:lang w:val="ro-RO"/>
        </w:rPr>
        <w:t>6</w:t>
      </w:r>
      <w:r w:rsidRPr="006C114E">
        <w:rPr>
          <w:rFonts w:ascii="Times New Roman" w:eastAsia="Verdana" w:hAnsi="Times New Roman" w:cs="Times New Roman"/>
          <w:szCs w:val="24"/>
          <w:lang w:val="ro-RO"/>
        </w:rPr>
        <w:t xml:space="preserve"> din prezenta lege, Guvernul decide </w:t>
      </w:r>
      <w:r w:rsidR="00285BEE" w:rsidRPr="006C114E">
        <w:rPr>
          <w:rFonts w:ascii="Times New Roman" w:eastAsia="Verdana" w:hAnsi="Times New Roman" w:cs="Times New Roman"/>
          <w:szCs w:val="24"/>
          <w:lang w:val="ro-RO"/>
        </w:rPr>
        <w:t xml:space="preserve">cu privire la </w:t>
      </w:r>
      <w:r w:rsidR="00CE102F" w:rsidRPr="006C114E">
        <w:rPr>
          <w:rFonts w:ascii="Times New Roman" w:eastAsia="Verdana" w:hAnsi="Times New Roman" w:cs="Times New Roman"/>
          <w:szCs w:val="24"/>
          <w:lang w:val="ro-RO"/>
        </w:rPr>
        <w:t>crear</w:t>
      </w:r>
      <w:r w:rsidRPr="006C114E">
        <w:rPr>
          <w:rFonts w:ascii="Times New Roman" w:eastAsia="Verdana" w:hAnsi="Times New Roman" w:cs="Times New Roman"/>
          <w:szCs w:val="24"/>
          <w:lang w:val="ro-RO"/>
        </w:rPr>
        <w:t xml:space="preserve">ea </w:t>
      </w:r>
      <w:r w:rsidR="00285BEE" w:rsidRPr="006C114E">
        <w:rPr>
          <w:rFonts w:ascii="Times New Roman" w:eastAsia="Verdana" w:hAnsi="Times New Roman" w:cs="Times New Roman"/>
          <w:szCs w:val="24"/>
          <w:lang w:val="ro-RO"/>
        </w:rPr>
        <w:t xml:space="preserve">de </w:t>
      </w:r>
      <w:r w:rsidRPr="006C114E">
        <w:rPr>
          <w:rFonts w:ascii="Times New Roman" w:eastAsia="Verdana" w:hAnsi="Times New Roman" w:cs="Times New Roman"/>
          <w:szCs w:val="24"/>
          <w:lang w:val="ro-RO"/>
        </w:rPr>
        <w:t>s</w:t>
      </w:r>
      <w:r w:rsidR="00285BEE" w:rsidRPr="006C114E">
        <w:rPr>
          <w:rFonts w:ascii="Times New Roman" w:eastAsia="Verdana" w:hAnsi="Times New Roman" w:cs="Times New Roman"/>
          <w:szCs w:val="24"/>
          <w:lang w:val="ro-RO"/>
        </w:rPr>
        <w:t>tocuri</w:t>
      </w:r>
      <w:r w:rsidRPr="006C114E">
        <w:rPr>
          <w:rFonts w:ascii="Times New Roman" w:eastAsia="Verdana" w:hAnsi="Times New Roman" w:cs="Times New Roman"/>
          <w:szCs w:val="24"/>
          <w:lang w:val="ro-RO"/>
        </w:rPr>
        <w:t xml:space="preserve"> specifice</w:t>
      </w:r>
      <w:r w:rsidR="00963C40" w:rsidRPr="006C114E">
        <w:rPr>
          <w:rFonts w:ascii="Times New Roman" w:eastAsia="Verdana" w:hAnsi="Times New Roman" w:cs="Times New Roman"/>
          <w:szCs w:val="24"/>
          <w:lang w:val="ro-RO"/>
        </w:rPr>
        <w:t>,</w:t>
      </w:r>
      <w:r w:rsidRPr="006C114E">
        <w:rPr>
          <w:rFonts w:ascii="Times New Roman" w:eastAsia="Verdana" w:hAnsi="Times New Roman" w:cs="Times New Roman"/>
          <w:szCs w:val="24"/>
          <w:lang w:val="ro-RO"/>
        </w:rPr>
        <w:t xml:space="preserve"> Agenţia </w:t>
      </w:r>
      <w:r w:rsidR="00C426D4" w:rsidRPr="006C114E">
        <w:rPr>
          <w:rFonts w:ascii="Times New Roman" w:eastAsia="Verdana" w:hAnsi="Times New Roman" w:cs="Times New Roman"/>
          <w:szCs w:val="24"/>
          <w:lang w:val="ro-RO"/>
        </w:rPr>
        <w:t>r</w:t>
      </w:r>
      <w:r w:rsidRPr="006C114E">
        <w:rPr>
          <w:rFonts w:ascii="Times New Roman" w:eastAsia="Verdana" w:hAnsi="Times New Roman" w:cs="Times New Roman"/>
          <w:szCs w:val="24"/>
          <w:lang w:val="ro-RO"/>
        </w:rPr>
        <w:t>e</w:t>
      </w:r>
      <w:r w:rsidR="00891F44" w:rsidRPr="006C114E">
        <w:rPr>
          <w:rFonts w:ascii="Times New Roman" w:eastAsia="Verdana" w:hAnsi="Times New Roman" w:cs="Times New Roman"/>
          <w:szCs w:val="24"/>
          <w:lang w:val="ro-RO"/>
        </w:rPr>
        <w:t>z</w:t>
      </w:r>
      <w:r w:rsidRPr="006C114E">
        <w:rPr>
          <w:rFonts w:ascii="Times New Roman" w:eastAsia="Verdana" w:hAnsi="Times New Roman" w:cs="Times New Roman"/>
          <w:szCs w:val="24"/>
          <w:lang w:val="ro-RO"/>
        </w:rPr>
        <w:t xml:space="preserve">erve </w:t>
      </w:r>
      <w:r w:rsidR="00C426D4" w:rsidRPr="006C114E">
        <w:rPr>
          <w:rFonts w:ascii="Times New Roman" w:eastAsia="Verdana" w:hAnsi="Times New Roman" w:cs="Times New Roman"/>
          <w:szCs w:val="24"/>
          <w:lang w:val="ro-RO"/>
        </w:rPr>
        <w:t>m</w:t>
      </w:r>
      <w:r w:rsidRPr="006C114E">
        <w:rPr>
          <w:rFonts w:ascii="Times New Roman" w:eastAsia="Verdana" w:hAnsi="Times New Roman" w:cs="Times New Roman"/>
          <w:szCs w:val="24"/>
          <w:lang w:val="ro-RO"/>
        </w:rPr>
        <w:t>ateriale</w:t>
      </w:r>
      <w:r w:rsidR="00C426D4" w:rsidRPr="006C114E">
        <w:rPr>
          <w:rFonts w:ascii="Times New Roman" w:eastAsia="Verdana" w:hAnsi="Times New Roman" w:cs="Times New Roman"/>
          <w:szCs w:val="24"/>
          <w:lang w:val="ro-RO"/>
        </w:rPr>
        <w:t xml:space="preserve"> exercită următoarele atribuții</w:t>
      </w:r>
      <w:r w:rsidRPr="006C114E">
        <w:rPr>
          <w:rFonts w:ascii="Times New Roman" w:eastAsia="Verdana" w:hAnsi="Times New Roman" w:cs="Times New Roman"/>
          <w:szCs w:val="24"/>
          <w:lang w:val="ro-RO"/>
        </w:rPr>
        <w:t xml:space="preserve">: </w:t>
      </w:r>
    </w:p>
    <w:p w14:paraId="63B35FCB" w14:textId="55B0FBC6" w:rsidR="006D5780" w:rsidRPr="006C114E" w:rsidRDefault="006D5780" w:rsidP="001213B3">
      <w:pPr>
        <w:ind w:left="-5" w:firstLine="289"/>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a) achiziţione</w:t>
      </w:r>
      <w:r w:rsidR="00C426D4" w:rsidRPr="006C114E">
        <w:rPr>
          <w:rFonts w:ascii="Times New Roman" w:eastAsia="Verdana" w:hAnsi="Times New Roman" w:cs="Times New Roman"/>
          <w:szCs w:val="24"/>
          <w:lang w:val="ro-RO"/>
        </w:rPr>
        <w:t>a</w:t>
      </w:r>
      <w:r w:rsidRPr="006C114E">
        <w:rPr>
          <w:rFonts w:ascii="Times New Roman" w:eastAsia="Verdana" w:hAnsi="Times New Roman" w:cs="Times New Roman"/>
          <w:szCs w:val="24"/>
          <w:lang w:val="ro-RO"/>
        </w:rPr>
        <w:t>z</w:t>
      </w:r>
      <w:r w:rsidR="00C426D4" w:rsidRPr="006C114E">
        <w:rPr>
          <w:rFonts w:ascii="Times New Roman" w:eastAsia="Verdana" w:hAnsi="Times New Roman" w:cs="Times New Roman"/>
          <w:szCs w:val="24"/>
          <w:lang w:val="ro-RO"/>
        </w:rPr>
        <w:t>ă</w:t>
      </w:r>
      <w:r w:rsidRPr="006C114E">
        <w:rPr>
          <w:rFonts w:ascii="Times New Roman" w:eastAsia="Verdana" w:hAnsi="Times New Roman" w:cs="Times New Roman"/>
          <w:szCs w:val="24"/>
          <w:lang w:val="ro-RO"/>
        </w:rPr>
        <w:t>, în baza licitaţiilor de achiziţii publice, cantităţil</w:t>
      </w:r>
      <w:r w:rsidR="00C426D4" w:rsidRPr="006C114E">
        <w:rPr>
          <w:rFonts w:ascii="Times New Roman" w:eastAsia="Verdana" w:hAnsi="Times New Roman" w:cs="Times New Roman"/>
          <w:szCs w:val="24"/>
          <w:lang w:val="ro-RO"/>
        </w:rPr>
        <w:t>e</w:t>
      </w:r>
      <w:r w:rsidRPr="006C114E">
        <w:rPr>
          <w:rFonts w:ascii="Times New Roman" w:eastAsia="Verdana" w:hAnsi="Times New Roman" w:cs="Times New Roman"/>
          <w:szCs w:val="24"/>
          <w:lang w:val="ro-RO"/>
        </w:rPr>
        <w:t xml:space="preserve"> de produse petroliere necesare pentru crearea stocurilor specifice la nivelurile </w:t>
      </w:r>
      <w:r w:rsidR="00C426D4" w:rsidRPr="006C114E">
        <w:rPr>
          <w:rFonts w:ascii="Times New Roman" w:eastAsia="Verdana" w:hAnsi="Times New Roman" w:cs="Times New Roman"/>
          <w:szCs w:val="24"/>
          <w:lang w:val="ro-RO"/>
        </w:rPr>
        <w:t xml:space="preserve">stabilite prin </w:t>
      </w:r>
      <w:proofErr w:type="spellStart"/>
      <w:r w:rsidR="00C426D4" w:rsidRPr="006C114E">
        <w:rPr>
          <w:rFonts w:ascii="Times New Roman" w:eastAsia="Verdana" w:hAnsi="Times New Roman" w:cs="Times New Roman"/>
          <w:szCs w:val="24"/>
          <w:lang w:val="ro-RO"/>
        </w:rPr>
        <w:t>hotărîre</w:t>
      </w:r>
      <w:proofErr w:type="spellEnd"/>
      <w:r w:rsidR="00C426D4" w:rsidRPr="006C114E">
        <w:rPr>
          <w:rFonts w:ascii="Times New Roman" w:eastAsia="Verdana" w:hAnsi="Times New Roman" w:cs="Times New Roman"/>
          <w:szCs w:val="24"/>
          <w:lang w:val="ro-RO"/>
        </w:rPr>
        <w:t xml:space="preserve"> de Guvern;</w:t>
      </w:r>
    </w:p>
    <w:p w14:paraId="736ED94B" w14:textId="01B7C735" w:rsidR="006D5780" w:rsidRPr="006C114E" w:rsidRDefault="006D5780" w:rsidP="001213B3">
      <w:pPr>
        <w:ind w:left="-5" w:firstLine="289"/>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lastRenderedPageBreak/>
        <w:t>b) asigur</w:t>
      </w:r>
      <w:r w:rsidR="00C426D4" w:rsidRPr="006C114E">
        <w:rPr>
          <w:rFonts w:ascii="Times New Roman" w:eastAsia="Verdana" w:hAnsi="Times New Roman" w:cs="Times New Roman"/>
          <w:szCs w:val="24"/>
          <w:lang w:val="ro-RO"/>
        </w:rPr>
        <w:t>ă</w:t>
      </w:r>
      <w:r w:rsidRPr="006C114E">
        <w:rPr>
          <w:rFonts w:ascii="Times New Roman" w:eastAsia="Verdana" w:hAnsi="Times New Roman" w:cs="Times New Roman"/>
          <w:szCs w:val="24"/>
          <w:lang w:val="ro-RO"/>
        </w:rPr>
        <w:t xml:space="preserve"> </w:t>
      </w:r>
      <w:r w:rsidR="00CE102F" w:rsidRPr="006C114E">
        <w:rPr>
          <w:rFonts w:ascii="Times New Roman" w:eastAsia="Verdana" w:hAnsi="Times New Roman" w:cs="Times New Roman"/>
          <w:szCs w:val="24"/>
          <w:lang w:val="ro-RO"/>
        </w:rPr>
        <w:t>crear</w:t>
      </w:r>
      <w:r w:rsidR="00E049D0" w:rsidRPr="006C114E">
        <w:rPr>
          <w:rFonts w:ascii="Times New Roman" w:eastAsia="Verdana" w:hAnsi="Times New Roman" w:cs="Times New Roman"/>
          <w:szCs w:val="24"/>
          <w:lang w:val="ro-RO"/>
        </w:rPr>
        <w:t xml:space="preserve">ea, </w:t>
      </w:r>
      <w:r w:rsidRPr="006C114E">
        <w:rPr>
          <w:rFonts w:ascii="Times New Roman" w:eastAsia="Verdana" w:hAnsi="Times New Roman" w:cs="Times New Roman"/>
          <w:szCs w:val="24"/>
          <w:lang w:val="ro-RO"/>
        </w:rPr>
        <w:t>stocarea, gestionarea, menţinerea</w:t>
      </w:r>
      <w:r w:rsidR="00E049D0" w:rsidRPr="006C114E">
        <w:rPr>
          <w:rFonts w:ascii="Times New Roman" w:eastAsia="Verdana" w:hAnsi="Times New Roman" w:cs="Times New Roman"/>
          <w:szCs w:val="24"/>
          <w:lang w:val="ro-RO"/>
        </w:rPr>
        <w:t>, reînnoirea și restabilirea</w:t>
      </w:r>
      <w:r w:rsidRPr="006C114E">
        <w:rPr>
          <w:rFonts w:ascii="Times New Roman" w:eastAsia="Verdana" w:hAnsi="Times New Roman" w:cs="Times New Roman"/>
          <w:szCs w:val="24"/>
          <w:lang w:val="ro-RO"/>
        </w:rPr>
        <w:t xml:space="preserve"> stocurilor specifice, în condiţii de siguranţă;</w:t>
      </w:r>
    </w:p>
    <w:p w14:paraId="7E92F752" w14:textId="0EDF78AC" w:rsidR="006D5780" w:rsidRPr="006C114E" w:rsidRDefault="00694D5A" w:rsidP="001213B3">
      <w:pPr>
        <w:ind w:left="-5" w:firstLine="289"/>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c) </w:t>
      </w:r>
      <w:r w:rsidR="006D5780" w:rsidRPr="006C114E">
        <w:rPr>
          <w:rFonts w:ascii="Times New Roman" w:eastAsia="Verdana" w:hAnsi="Times New Roman" w:cs="Times New Roman"/>
          <w:szCs w:val="24"/>
          <w:lang w:val="ro-RO"/>
        </w:rPr>
        <w:t>inventari</w:t>
      </w:r>
      <w:r w:rsidR="00C426D4" w:rsidRPr="006C114E">
        <w:rPr>
          <w:rFonts w:ascii="Times New Roman" w:eastAsia="Verdana" w:hAnsi="Times New Roman" w:cs="Times New Roman"/>
          <w:szCs w:val="24"/>
          <w:lang w:val="ro-RO"/>
        </w:rPr>
        <w:t>a</w:t>
      </w:r>
      <w:r w:rsidR="006D5780" w:rsidRPr="006C114E">
        <w:rPr>
          <w:rFonts w:ascii="Times New Roman" w:eastAsia="Verdana" w:hAnsi="Times New Roman" w:cs="Times New Roman"/>
          <w:szCs w:val="24"/>
          <w:lang w:val="ro-RO"/>
        </w:rPr>
        <w:t>z</w:t>
      </w:r>
      <w:r w:rsidR="00C426D4" w:rsidRPr="006C114E">
        <w:rPr>
          <w:rFonts w:ascii="Times New Roman" w:eastAsia="Verdana" w:hAnsi="Times New Roman" w:cs="Times New Roman"/>
          <w:szCs w:val="24"/>
          <w:lang w:val="ro-RO"/>
        </w:rPr>
        <w:t>ă</w:t>
      </w:r>
      <w:r w:rsidR="006D5780" w:rsidRPr="006C114E">
        <w:rPr>
          <w:rFonts w:ascii="Times New Roman" w:eastAsia="Verdana" w:hAnsi="Times New Roman" w:cs="Times New Roman"/>
          <w:szCs w:val="24"/>
          <w:lang w:val="ro-RO"/>
        </w:rPr>
        <w:t xml:space="preserve"> lunar stocurile specifice şi </w:t>
      </w:r>
      <w:r w:rsidR="00C426D4" w:rsidRPr="006C114E">
        <w:rPr>
          <w:rFonts w:ascii="Times New Roman" w:eastAsia="Verdana" w:hAnsi="Times New Roman" w:cs="Times New Roman"/>
          <w:szCs w:val="24"/>
          <w:lang w:val="ro-RO"/>
        </w:rPr>
        <w:t xml:space="preserve">comunică </w:t>
      </w:r>
      <w:r w:rsidR="00D357F7" w:rsidRPr="006C114E">
        <w:rPr>
          <w:rFonts w:ascii="Times New Roman" w:eastAsia="Verdana" w:hAnsi="Times New Roman" w:cs="Times New Roman"/>
          <w:szCs w:val="24"/>
          <w:lang w:val="ro-RO"/>
        </w:rPr>
        <w:t>organului central al administrației publice în domeniul energeticii</w:t>
      </w:r>
      <w:r w:rsidR="00C426D4" w:rsidRPr="006C114E">
        <w:rPr>
          <w:rFonts w:ascii="Times New Roman" w:eastAsia="Verdana" w:hAnsi="Times New Roman" w:cs="Times New Roman"/>
          <w:szCs w:val="24"/>
          <w:lang w:val="ro-RO"/>
        </w:rPr>
        <w:t xml:space="preserve"> și Agenției</w:t>
      </w:r>
      <w:r w:rsidR="006D5780" w:rsidRPr="006C114E">
        <w:rPr>
          <w:rFonts w:ascii="Times New Roman" w:eastAsia="Verdana" w:hAnsi="Times New Roman" w:cs="Times New Roman"/>
          <w:szCs w:val="24"/>
          <w:lang w:val="ro-RO"/>
        </w:rPr>
        <w:t xml:space="preserve">, până la data de 15 a lunii, </w:t>
      </w:r>
      <w:r w:rsidR="00C426D4" w:rsidRPr="006C114E">
        <w:rPr>
          <w:rFonts w:ascii="Times New Roman" w:eastAsia="Verdana" w:hAnsi="Times New Roman" w:cs="Times New Roman"/>
          <w:szCs w:val="24"/>
          <w:lang w:val="ro-RO"/>
        </w:rPr>
        <w:t xml:space="preserve">informații cu privire la </w:t>
      </w:r>
      <w:r w:rsidR="006D5780" w:rsidRPr="006C114E">
        <w:rPr>
          <w:rFonts w:ascii="Times New Roman" w:eastAsia="Verdana" w:hAnsi="Times New Roman" w:cs="Times New Roman"/>
          <w:szCs w:val="24"/>
          <w:lang w:val="ro-RO"/>
        </w:rPr>
        <w:t xml:space="preserve">nivelul, locaţia şi structura stocurilor specifice menţinute în luna anterioară; </w:t>
      </w:r>
    </w:p>
    <w:p w14:paraId="67270657" w14:textId="62CF5244" w:rsidR="00E049D0" w:rsidRPr="006C114E" w:rsidRDefault="00694D5A" w:rsidP="001213B3">
      <w:pPr>
        <w:pStyle w:val="NoSpacing"/>
        <w:spacing w:after="120"/>
        <w:ind w:left="-5" w:firstLine="289"/>
        <w:jc w:val="both"/>
        <w:rPr>
          <w:rFonts w:ascii="Times New Roman" w:hAnsi="Times New Roman" w:cs="Times New Roman"/>
          <w:sz w:val="24"/>
          <w:szCs w:val="24"/>
          <w:lang w:val="ro-RO"/>
        </w:rPr>
      </w:pPr>
      <w:r w:rsidRPr="006C114E">
        <w:rPr>
          <w:rFonts w:ascii="Times New Roman" w:eastAsia="Verdana" w:hAnsi="Times New Roman" w:cs="Times New Roman"/>
          <w:sz w:val="24"/>
          <w:szCs w:val="24"/>
          <w:lang w:val="ro-RO"/>
        </w:rPr>
        <w:t>d)</w:t>
      </w:r>
      <w:r w:rsidR="006D5780" w:rsidRPr="006C114E">
        <w:rPr>
          <w:rFonts w:ascii="Times New Roman" w:eastAsia="Verdana" w:hAnsi="Times New Roman" w:cs="Times New Roman"/>
          <w:sz w:val="24"/>
          <w:szCs w:val="24"/>
          <w:lang w:val="ro-RO"/>
        </w:rPr>
        <w:t xml:space="preserve"> </w:t>
      </w:r>
      <w:r w:rsidR="00C426D4" w:rsidRPr="006C114E">
        <w:rPr>
          <w:rFonts w:ascii="Times New Roman" w:eastAsia="Verdana" w:hAnsi="Times New Roman" w:cs="Times New Roman"/>
          <w:sz w:val="24"/>
          <w:szCs w:val="24"/>
          <w:lang w:val="ro-RO"/>
        </w:rPr>
        <w:t>creează</w:t>
      </w:r>
      <w:r w:rsidR="006D5780" w:rsidRPr="006C114E">
        <w:rPr>
          <w:rFonts w:ascii="Times New Roman" w:eastAsia="Verdana" w:hAnsi="Times New Roman" w:cs="Times New Roman"/>
          <w:sz w:val="24"/>
          <w:szCs w:val="24"/>
          <w:lang w:val="ro-RO"/>
        </w:rPr>
        <w:t xml:space="preserve"> şi ţin</w:t>
      </w:r>
      <w:r w:rsidR="00C426D4" w:rsidRPr="006C114E">
        <w:rPr>
          <w:rFonts w:ascii="Times New Roman" w:eastAsia="Verdana" w:hAnsi="Times New Roman" w:cs="Times New Roman"/>
          <w:sz w:val="24"/>
          <w:szCs w:val="24"/>
          <w:lang w:val="ro-RO"/>
        </w:rPr>
        <w:t>e</w:t>
      </w:r>
      <w:r w:rsidR="006D5780" w:rsidRPr="006C114E">
        <w:rPr>
          <w:rFonts w:ascii="Times New Roman" w:eastAsia="Verdana" w:hAnsi="Times New Roman" w:cs="Times New Roman"/>
          <w:sz w:val="24"/>
          <w:szCs w:val="24"/>
          <w:lang w:val="ro-RO"/>
        </w:rPr>
        <w:t xml:space="preserve"> un registru detaliat şi actualizat </w:t>
      </w:r>
      <w:r w:rsidR="00E049D0" w:rsidRPr="006C114E">
        <w:rPr>
          <w:rFonts w:ascii="Times New Roman" w:eastAsia="Verdana" w:hAnsi="Times New Roman" w:cs="Times New Roman"/>
          <w:sz w:val="24"/>
          <w:szCs w:val="24"/>
          <w:lang w:val="ro-RO"/>
        </w:rPr>
        <w:t>cu privire la stocurile</w:t>
      </w:r>
      <w:r w:rsidR="006D5780" w:rsidRPr="006C114E">
        <w:rPr>
          <w:rFonts w:ascii="Times New Roman" w:eastAsia="Verdana" w:hAnsi="Times New Roman" w:cs="Times New Roman"/>
          <w:sz w:val="24"/>
          <w:szCs w:val="24"/>
          <w:lang w:val="ro-RO"/>
        </w:rPr>
        <w:t xml:space="preserve"> specifice</w:t>
      </w:r>
      <w:r w:rsidR="00E049D0" w:rsidRPr="006C114E">
        <w:rPr>
          <w:rFonts w:ascii="Times New Roman" w:eastAsia="Verdana" w:hAnsi="Times New Roman" w:cs="Times New Roman"/>
          <w:sz w:val="24"/>
          <w:szCs w:val="24"/>
          <w:lang w:val="ro-RO"/>
        </w:rPr>
        <w:t>, care trebuie să conțină, în special, informații cu privire la localizarea precisă a depozitelor de stocare în care sunt păstrate stocurile specifice, cantităţile de produse petroliere stocate, şi natura acestora, prin referire la categoriile indicate în prezenta lege;</w:t>
      </w:r>
    </w:p>
    <w:p w14:paraId="129F5036" w14:textId="5318A887" w:rsidR="006D5780" w:rsidRPr="006C114E" w:rsidRDefault="006D5780" w:rsidP="00694D5A">
      <w:pPr>
        <w:ind w:left="-5" w:firstLine="289"/>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e) </w:t>
      </w:r>
      <w:r w:rsidR="00C128DE" w:rsidRPr="006C114E">
        <w:rPr>
          <w:rFonts w:ascii="Times New Roman" w:eastAsia="Verdana" w:hAnsi="Times New Roman" w:cs="Times New Roman"/>
          <w:szCs w:val="24"/>
          <w:lang w:val="ro-RO"/>
        </w:rPr>
        <w:t xml:space="preserve">anual, </w:t>
      </w:r>
      <w:proofErr w:type="spellStart"/>
      <w:r w:rsidR="00C128DE" w:rsidRPr="006C114E">
        <w:rPr>
          <w:rFonts w:ascii="Times New Roman" w:eastAsia="Verdana" w:hAnsi="Times New Roman" w:cs="Times New Roman"/>
          <w:szCs w:val="24"/>
          <w:lang w:val="ro-RO"/>
        </w:rPr>
        <w:t>pînă</w:t>
      </w:r>
      <w:proofErr w:type="spellEnd"/>
      <w:r w:rsidR="00C128DE" w:rsidRPr="006C114E">
        <w:rPr>
          <w:rFonts w:ascii="Times New Roman" w:eastAsia="Verdana" w:hAnsi="Times New Roman" w:cs="Times New Roman"/>
          <w:szCs w:val="24"/>
          <w:lang w:val="ro-RO"/>
        </w:rPr>
        <w:t xml:space="preserve"> la 10 februarie, prezintă </w:t>
      </w:r>
      <w:r w:rsidR="00C128DE" w:rsidRPr="006C114E">
        <w:rPr>
          <w:rFonts w:ascii="Times New Roman" w:eastAsia="Times New Roman" w:hAnsi="Times New Roman" w:cs="Times New Roman"/>
          <w:szCs w:val="24"/>
          <w:lang w:val="ro-RO"/>
        </w:rPr>
        <w:t>organului central de</w:t>
      </w:r>
      <w:r w:rsidR="00694D5A" w:rsidRPr="006C114E">
        <w:rPr>
          <w:rFonts w:ascii="Times New Roman" w:eastAsia="Times New Roman" w:hAnsi="Times New Roman" w:cs="Times New Roman"/>
          <w:szCs w:val="24"/>
          <w:lang w:val="ro-RO"/>
        </w:rPr>
        <w:t xml:space="preserve"> specialitate al administraţiei</w:t>
      </w:r>
      <w:r w:rsidR="00C128DE" w:rsidRPr="006C114E">
        <w:rPr>
          <w:rFonts w:ascii="Times New Roman" w:eastAsia="Times New Roman" w:hAnsi="Times New Roman" w:cs="Times New Roman"/>
          <w:szCs w:val="24"/>
          <w:lang w:val="ro-RO"/>
        </w:rPr>
        <w:t xml:space="preserve"> publice în domeniul energeticii </w:t>
      </w:r>
      <w:r w:rsidR="007D0322" w:rsidRPr="006C114E">
        <w:rPr>
          <w:rFonts w:ascii="Times New Roman" w:eastAsia="Times New Roman" w:hAnsi="Times New Roman" w:cs="Times New Roman"/>
          <w:szCs w:val="24"/>
          <w:lang w:val="ro-RO"/>
        </w:rPr>
        <w:t xml:space="preserve">și Agenției </w:t>
      </w:r>
      <w:r w:rsidR="00C128DE" w:rsidRPr="006C114E">
        <w:rPr>
          <w:rFonts w:ascii="Times New Roman" w:eastAsia="Times New Roman" w:hAnsi="Times New Roman" w:cs="Times New Roman"/>
          <w:szCs w:val="24"/>
          <w:lang w:val="ro-RO"/>
        </w:rPr>
        <w:t xml:space="preserve">un rezumat al registrului </w:t>
      </w:r>
      <w:r w:rsidR="00C128DE" w:rsidRPr="006C114E">
        <w:rPr>
          <w:rFonts w:ascii="Times New Roman" w:hAnsi="Times New Roman" w:cs="Times New Roman"/>
          <w:szCs w:val="24"/>
          <w:lang w:val="ro-RO"/>
        </w:rPr>
        <w:t xml:space="preserve">stocurilor specifice, în care sunt marcate cantitățile, natura stocurilor specifice și tipurile de produse petroliere incluse în registrul stocurilor specifice în ultima zi al anului calendaristic precedent, precum şi </w:t>
      </w:r>
      <w:r w:rsidR="00C128DE" w:rsidRPr="006C114E">
        <w:rPr>
          <w:rFonts w:ascii="Times New Roman" w:eastAsia="Verdana" w:hAnsi="Times New Roman" w:cs="Times New Roman"/>
          <w:szCs w:val="24"/>
          <w:lang w:val="ro-RO"/>
        </w:rPr>
        <w:t>o copie integrală a registrului stocurilor specifice</w:t>
      </w:r>
      <w:r w:rsidRPr="006C114E">
        <w:rPr>
          <w:rFonts w:ascii="Times New Roman" w:eastAsia="Verdana" w:hAnsi="Times New Roman" w:cs="Times New Roman"/>
          <w:szCs w:val="24"/>
          <w:lang w:val="ro-RO"/>
        </w:rPr>
        <w:t xml:space="preserve">; </w:t>
      </w:r>
    </w:p>
    <w:p w14:paraId="04D4D21B" w14:textId="02C9F045" w:rsidR="006D5780" w:rsidRPr="006C114E" w:rsidRDefault="00023950" w:rsidP="001213B3">
      <w:pPr>
        <w:ind w:left="-5" w:firstLine="289"/>
        <w:jc w:val="both"/>
        <w:rPr>
          <w:rFonts w:ascii="Times New Roman" w:hAnsi="Times New Roman" w:cs="Times New Roman"/>
          <w:szCs w:val="24"/>
          <w:lang w:val="ro-RO"/>
        </w:rPr>
      </w:pPr>
      <w:r w:rsidRPr="006C114E">
        <w:rPr>
          <w:rFonts w:ascii="Times New Roman" w:hAnsi="Times New Roman" w:cs="Times New Roman"/>
          <w:szCs w:val="24"/>
          <w:lang w:val="ro-RO"/>
        </w:rPr>
        <w:t>f</w:t>
      </w:r>
      <w:r w:rsidR="006D5780" w:rsidRPr="006C114E">
        <w:rPr>
          <w:rFonts w:ascii="Times New Roman" w:hAnsi="Times New Roman" w:cs="Times New Roman"/>
          <w:szCs w:val="24"/>
          <w:lang w:val="ro-RO"/>
        </w:rPr>
        <w:t>) asigur</w:t>
      </w:r>
      <w:r w:rsidR="00CF49AB" w:rsidRPr="006C114E">
        <w:rPr>
          <w:rFonts w:ascii="Times New Roman" w:hAnsi="Times New Roman" w:cs="Times New Roman"/>
          <w:szCs w:val="24"/>
          <w:lang w:val="ro-RO"/>
        </w:rPr>
        <w:t>ă</w:t>
      </w:r>
      <w:r w:rsidR="006D5780" w:rsidRPr="006C114E">
        <w:rPr>
          <w:rFonts w:ascii="Times New Roman" w:hAnsi="Times New Roman" w:cs="Times New Roman"/>
          <w:szCs w:val="24"/>
          <w:lang w:val="ro-RO"/>
        </w:rPr>
        <w:t xml:space="preserve"> păstrarea, pentru o perioadă de </w:t>
      </w:r>
      <w:r w:rsidR="00CF49AB" w:rsidRPr="006C114E">
        <w:rPr>
          <w:rFonts w:ascii="Times New Roman" w:hAnsi="Times New Roman" w:cs="Times New Roman"/>
          <w:szCs w:val="24"/>
          <w:lang w:val="ro-RO"/>
        </w:rPr>
        <w:t>cel puțin</w:t>
      </w:r>
      <w:r w:rsidR="006D5780" w:rsidRPr="006C114E">
        <w:rPr>
          <w:rFonts w:ascii="Times New Roman" w:hAnsi="Times New Roman" w:cs="Times New Roman"/>
          <w:szCs w:val="24"/>
          <w:lang w:val="ro-RO"/>
        </w:rPr>
        <w:t xml:space="preserve"> 5 ani, a tuturor registrelor, </w:t>
      </w:r>
      <w:r w:rsidR="00B00EB4" w:rsidRPr="006C114E">
        <w:rPr>
          <w:rFonts w:ascii="Times New Roman" w:hAnsi="Times New Roman" w:cs="Times New Roman"/>
          <w:szCs w:val="24"/>
          <w:lang w:val="ro-RO"/>
        </w:rPr>
        <w:t xml:space="preserve">evidenţelor, </w:t>
      </w:r>
      <w:r w:rsidR="006D5780" w:rsidRPr="006C114E">
        <w:rPr>
          <w:rFonts w:ascii="Times New Roman" w:hAnsi="Times New Roman" w:cs="Times New Roman"/>
          <w:szCs w:val="24"/>
          <w:lang w:val="ro-RO"/>
        </w:rPr>
        <w:t xml:space="preserve">datelor, </w:t>
      </w:r>
      <w:r w:rsidR="00B00EB4" w:rsidRPr="006C114E">
        <w:rPr>
          <w:rFonts w:ascii="Times New Roman" w:hAnsi="Times New Roman" w:cs="Times New Roman"/>
          <w:szCs w:val="24"/>
          <w:lang w:val="ro-RO"/>
        </w:rPr>
        <w:t xml:space="preserve">statisticilor </w:t>
      </w:r>
      <w:r w:rsidR="006D5780" w:rsidRPr="006C114E">
        <w:rPr>
          <w:rFonts w:ascii="Times New Roman" w:hAnsi="Times New Roman" w:cs="Times New Roman"/>
          <w:szCs w:val="24"/>
          <w:lang w:val="ro-RO"/>
        </w:rPr>
        <w:t xml:space="preserve">şi </w:t>
      </w:r>
      <w:r w:rsidR="00B00EB4" w:rsidRPr="006C114E">
        <w:rPr>
          <w:rFonts w:ascii="Times New Roman" w:hAnsi="Times New Roman" w:cs="Times New Roman"/>
          <w:szCs w:val="24"/>
          <w:lang w:val="ro-RO"/>
        </w:rPr>
        <w:t xml:space="preserve">a altor </w:t>
      </w:r>
      <w:r w:rsidR="006D5780" w:rsidRPr="006C114E">
        <w:rPr>
          <w:rFonts w:ascii="Times New Roman" w:hAnsi="Times New Roman" w:cs="Times New Roman"/>
          <w:szCs w:val="24"/>
          <w:lang w:val="ro-RO"/>
        </w:rPr>
        <w:t xml:space="preserve">documente </w:t>
      </w:r>
      <w:r w:rsidR="000B4206" w:rsidRPr="006C114E">
        <w:rPr>
          <w:rFonts w:ascii="Times New Roman" w:hAnsi="Times New Roman" w:cs="Times New Roman"/>
          <w:szCs w:val="24"/>
          <w:lang w:val="ro-RO"/>
        </w:rPr>
        <w:t>ce conțin informații cu privire</w:t>
      </w:r>
      <w:r w:rsidR="006D5780" w:rsidRPr="006C114E">
        <w:rPr>
          <w:rFonts w:ascii="Times New Roman" w:hAnsi="Times New Roman" w:cs="Times New Roman"/>
          <w:szCs w:val="24"/>
          <w:lang w:val="ro-RO"/>
        </w:rPr>
        <w:t xml:space="preserve"> la stocurile specifice;</w:t>
      </w:r>
    </w:p>
    <w:p w14:paraId="738D08E8" w14:textId="294CBEC0" w:rsidR="006D5780" w:rsidRPr="006C114E" w:rsidRDefault="00023950" w:rsidP="001213B3">
      <w:pPr>
        <w:ind w:left="-5" w:firstLine="289"/>
        <w:jc w:val="both"/>
        <w:rPr>
          <w:rFonts w:ascii="Times New Roman" w:hAnsi="Times New Roman" w:cs="Times New Roman"/>
          <w:szCs w:val="24"/>
          <w:lang w:val="ro-RO"/>
        </w:rPr>
      </w:pPr>
      <w:r w:rsidRPr="006C114E">
        <w:rPr>
          <w:rFonts w:ascii="Times New Roman" w:hAnsi="Times New Roman" w:cs="Times New Roman"/>
          <w:szCs w:val="24"/>
          <w:lang w:val="ro-RO" w:eastAsia="en-GB"/>
        </w:rPr>
        <w:t>g</w:t>
      </w:r>
      <w:r w:rsidR="006D5780" w:rsidRPr="006C114E">
        <w:rPr>
          <w:rFonts w:ascii="Times New Roman" w:hAnsi="Times New Roman" w:cs="Times New Roman"/>
          <w:szCs w:val="24"/>
          <w:lang w:val="ro-RO" w:eastAsia="en-GB"/>
        </w:rPr>
        <w:t xml:space="preserve">) </w:t>
      </w:r>
      <w:r w:rsidR="006D5780" w:rsidRPr="006C114E">
        <w:rPr>
          <w:rFonts w:ascii="Times New Roman" w:hAnsi="Times New Roman" w:cs="Times New Roman"/>
          <w:szCs w:val="24"/>
          <w:lang w:val="ro-RO"/>
        </w:rPr>
        <w:t>informe</w:t>
      </w:r>
      <w:r w:rsidR="00CF49AB" w:rsidRPr="006C114E">
        <w:rPr>
          <w:rFonts w:ascii="Times New Roman" w:hAnsi="Times New Roman" w:cs="Times New Roman"/>
          <w:szCs w:val="24"/>
          <w:lang w:val="ro-RO"/>
        </w:rPr>
        <w:t>ază</w:t>
      </w:r>
      <w:r w:rsidR="006D5780" w:rsidRPr="006C114E">
        <w:rPr>
          <w:rFonts w:ascii="Times New Roman" w:hAnsi="Times New Roman" w:cs="Times New Roman"/>
          <w:szCs w:val="24"/>
          <w:lang w:val="ro-RO"/>
        </w:rPr>
        <w:t xml:space="preserve"> </w:t>
      </w:r>
      <w:r w:rsidR="00E87F37" w:rsidRPr="006C114E">
        <w:rPr>
          <w:rFonts w:ascii="Times New Roman" w:hAnsi="Times New Roman" w:cs="Times New Roman"/>
          <w:szCs w:val="24"/>
          <w:lang w:val="ro-RO"/>
        </w:rPr>
        <w:t>organul central al administrației publice în domeniul energeticii</w:t>
      </w:r>
      <w:r w:rsidR="00CF49AB" w:rsidRPr="006C114E">
        <w:rPr>
          <w:rFonts w:ascii="Times New Roman" w:hAnsi="Times New Roman" w:cs="Times New Roman"/>
          <w:szCs w:val="24"/>
          <w:lang w:val="ro-RO"/>
        </w:rPr>
        <w:t xml:space="preserve"> și </w:t>
      </w:r>
      <w:r w:rsidR="00694D5A" w:rsidRPr="006C114E">
        <w:rPr>
          <w:rFonts w:ascii="Times New Roman" w:hAnsi="Times New Roman" w:cs="Times New Roman"/>
          <w:szCs w:val="24"/>
          <w:lang w:val="ro-RO"/>
        </w:rPr>
        <w:t xml:space="preserve">Agenţia referitor la </w:t>
      </w:r>
      <w:r w:rsidR="006D5780" w:rsidRPr="006C114E">
        <w:rPr>
          <w:rFonts w:ascii="Times New Roman" w:hAnsi="Times New Roman" w:cs="Times New Roman"/>
          <w:szCs w:val="24"/>
          <w:lang w:val="ro-RO"/>
        </w:rPr>
        <w:t>orice modificare care poate afecta nivelul, structura şi locaţia stocurilor specifice;</w:t>
      </w:r>
    </w:p>
    <w:p w14:paraId="049BA7D8" w14:textId="0B36156F" w:rsidR="00E87F37" w:rsidRPr="006C114E" w:rsidRDefault="00023950" w:rsidP="001213B3">
      <w:pPr>
        <w:ind w:left="-5" w:firstLine="289"/>
        <w:jc w:val="both"/>
        <w:rPr>
          <w:rFonts w:ascii="Times New Roman" w:hAnsi="Times New Roman" w:cs="Times New Roman"/>
          <w:szCs w:val="24"/>
          <w:lang w:val="ro-RO"/>
        </w:rPr>
      </w:pPr>
      <w:r w:rsidRPr="006C114E">
        <w:rPr>
          <w:rFonts w:ascii="Times New Roman" w:hAnsi="Times New Roman" w:cs="Times New Roman"/>
          <w:szCs w:val="24"/>
          <w:lang w:val="ro-RO"/>
        </w:rPr>
        <w:t>h</w:t>
      </w:r>
      <w:r w:rsidR="00E87F37" w:rsidRPr="006C114E">
        <w:rPr>
          <w:rFonts w:ascii="Times New Roman" w:hAnsi="Times New Roman" w:cs="Times New Roman"/>
          <w:szCs w:val="24"/>
          <w:lang w:val="ro-RO"/>
        </w:rPr>
        <w:t xml:space="preserve">) </w:t>
      </w:r>
      <w:r w:rsidR="00E87F37" w:rsidRPr="006C114E">
        <w:rPr>
          <w:rFonts w:ascii="Times New Roman" w:eastAsia="Verdana" w:hAnsi="Times New Roman" w:cs="Times New Roman"/>
          <w:szCs w:val="24"/>
          <w:lang w:val="ro-RO"/>
        </w:rPr>
        <w:t>întocmește în conformitate cu articolul</w:t>
      </w:r>
      <w:r w:rsidR="00694D5A" w:rsidRPr="006C114E">
        <w:rPr>
          <w:rFonts w:ascii="Times New Roman" w:eastAsia="Verdana" w:hAnsi="Times New Roman" w:cs="Times New Roman"/>
          <w:szCs w:val="24"/>
          <w:lang w:val="ro-RO"/>
        </w:rPr>
        <w:t xml:space="preserve"> </w:t>
      </w:r>
      <w:r w:rsidR="00E87F37" w:rsidRPr="006C114E">
        <w:rPr>
          <w:rFonts w:ascii="Times New Roman" w:eastAsia="Verdana" w:hAnsi="Times New Roman" w:cs="Times New Roman"/>
          <w:szCs w:val="24"/>
          <w:lang w:val="ro-RO"/>
        </w:rPr>
        <w:t>1</w:t>
      </w:r>
      <w:r w:rsidR="001F367B" w:rsidRPr="006C114E">
        <w:rPr>
          <w:rFonts w:ascii="Times New Roman" w:eastAsia="Verdana" w:hAnsi="Times New Roman" w:cs="Times New Roman"/>
          <w:szCs w:val="24"/>
          <w:lang w:val="ro-RO"/>
        </w:rPr>
        <w:t>1</w:t>
      </w:r>
      <w:r w:rsidR="00E87F37" w:rsidRPr="006C114E">
        <w:rPr>
          <w:rFonts w:ascii="Times New Roman" w:eastAsia="Verdana" w:hAnsi="Times New Roman" w:cs="Times New Roman"/>
          <w:szCs w:val="24"/>
          <w:lang w:val="ro-RO"/>
        </w:rPr>
        <w:t xml:space="preserve"> din prezenta Lege şi transmite </w:t>
      </w:r>
      <w:r w:rsidR="00E87F37" w:rsidRPr="006C114E">
        <w:rPr>
          <w:rFonts w:ascii="Times New Roman" w:eastAsia="Times New Roman" w:hAnsi="Times New Roman" w:cs="Times New Roman"/>
          <w:szCs w:val="24"/>
          <w:lang w:val="ro-RO"/>
        </w:rPr>
        <w:t xml:space="preserve">organului central de </w:t>
      </w:r>
      <w:r w:rsidR="00694D5A" w:rsidRPr="006C114E">
        <w:rPr>
          <w:rFonts w:ascii="Times New Roman" w:eastAsia="Times New Roman" w:hAnsi="Times New Roman" w:cs="Times New Roman"/>
          <w:szCs w:val="24"/>
          <w:lang w:val="ro-RO"/>
        </w:rPr>
        <w:t>specialitate al administraţiei publice</w:t>
      </w:r>
      <w:r w:rsidR="00E87F37" w:rsidRPr="006C114E">
        <w:rPr>
          <w:rFonts w:ascii="Times New Roman" w:eastAsia="Times New Roman" w:hAnsi="Times New Roman" w:cs="Times New Roman"/>
          <w:szCs w:val="24"/>
          <w:lang w:val="ro-RO"/>
        </w:rPr>
        <w:t xml:space="preserve"> în domeniul energeticii,</w:t>
      </w:r>
      <w:r w:rsidR="00E87F37" w:rsidRPr="006C114E">
        <w:rPr>
          <w:rFonts w:ascii="Times New Roman" w:eastAsia="Verdana" w:hAnsi="Times New Roman" w:cs="Times New Roman"/>
          <w:szCs w:val="24"/>
          <w:lang w:val="ro-RO"/>
        </w:rPr>
        <w:t xml:space="preserve"> informații statistice cu privire la localizarea, nivelul și structura stocurilor specifice;</w:t>
      </w:r>
    </w:p>
    <w:p w14:paraId="49DFC0E2" w14:textId="1846C1B2" w:rsidR="006D5780" w:rsidRPr="006C114E" w:rsidRDefault="00023950" w:rsidP="00694D5A">
      <w:pPr>
        <w:ind w:left="-5" w:firstLine="289"/>
        <w:jc w:val="both"/>
        <w:rPr>
          <w:rFonts w:ascii="Times New Roman" w:hAnsi="Times New Roman" w:cs="Times New Roman"/>
          <w:szCs w:val="24"/>
          <w:lang w:val="ro-RO"/>
        </w:rPr>
      </w:pPr>
      <w:r w:rsidRPr="006C114E">
        <w:rPr>
          <w:rFonts w:ascii="Times New Roman" w:hAnsi="Times New Roman" w:cs="Times New Roman"/>
          <w:szCs w:val="24"/>
          <w:lang w:val="ro-RO"/>
        </w:rPr>
        <w:t>i</w:t>
      </w:r>
      <w:r w:rsidR="006D5780" w:rsidRPr="006C114E">
        <w:rPr>
          <w:rFonts w:ascii="Times New Roman" w:hAnsi="Times New Roman" w:cs="Times New Roman"/>
          <w:szCs w:val="24"/>
          <w:lang w:val="ro-RO"/>
        </w:rPr>
        <w:t>) asigur</w:t>
      </w:r>
      <w:r w:rsidR="00CF49AB" w:rsidRPr="006C114E">
        <w:rPr>
          <w:rFonts w:ascii="Times New Roman" w:hAnsi="Times New Roman" w:cs="Times New Roman"/>
          <w:szCs w:val="24"/>
          <w:lang w:val="ro-RO"/>
        </w:rPr>
        <w:t>ă</w:t>
      </w:r>
      <w:r w:rsidR="006D5780" w:rsidRPr="006C114E">
        <w:rPr>
          <w:rFonts w:ascii="Times New Roman" w:hAnsi="Times New Roman" w:cs="Times New Roman"/>
          <w:szCs w:val="24"/>
          <w:lang w:val="ro-RO"/>
        </w:rPr>
        <w:t>, în orice moment, în condiţiile legii, accesibilitatea şi disponibilitatea stocurilor speci</w:t>
      </w:r>
      <w:r w:rsidR="00694D5A" w:rsidRPr="006C114E">
        <w:rPr>
          <w:rFonts w:ascii="Times New Roman" w:hAnsi="Times New Roman" w:cs="Times New Roman"/>
          <w:szCs w:val="24"/>
          <w:lang w:val="ro-RO"/>
        </w:rPr>
        <w:t>fice de a fi puse în circulaţie pentru utilizarea lor în</w:t>
      </w:r>
      <w:r w:rsidR="006D5780" w:rsidRPr="006C114E">
        <w:rPr>
          <w:rFonts w:ascii="Times New Roman" w:hAnsi="Times New Roman" w:cs="Times New Roman"/>
          <w:szCs w:val="24"/>
          <w:lang w:val="ro-RO"/>
        </w:rPr>
        <w:t xml:space="preserve"> situaţii excepţionale, în conformitate cu </w:t>
      </w:r>
      <w:proofErr w:type="spellStart"/>
      <w:r w:rsidR="006D5780" w:rsidRPr="006C114E">
        <w:rPr>
          <w:rFonts w:ascii="Times New Roman" w:hAnsi="Times New Roman" w:cs="Times New Roman"/>
          <w:szCs w:val="24"/>
          <w:lang w:val="ro-RO"/>
        </w:rPr>
        <w:t>hotărîrea</w:t>
      </w:r>
      <w:proofErr w:type="spellEnd"/>
      <w:r w:rsidR="006D5780" w:rsidRPr="006C114E">
        <w:rPr>
          <w:rFonts w:ascii="Times New Roman" w:hAnsi="Times New Roman" w:cs="Times New Roman"/>
          <w:szCs w:val="24"/>
          <w:lang w:val="ro-RO"/>
        </w:rPr>
        <w:t xml:space="preserve"> respectivă a Guvernului.</w:t>
      </w:r>
    </w:p>
    <w:p w14:paraId="27F77758" w14:textId="1FE64EFF" w:rsidR="006D5780" w:rsidRPr="006C114E" w:rsidRDefault="006D5780" w:rsidP="005B5473">
      <w:pPr>
        <w:pStyle w:val="Heading2"/>
        <w:spacing w:before="0" w:after="120"/>
        <w:rPr>
          <w:rFonts w:ascii="Times New Roman" w:hAnsi="Times New Roman" w:cs="Times New Roman"/>
          <w:lang w:val="ro-RO"/>
        </w:rPr>
      </w:pPr>
      <w:r w:rsidRPr="006C114E">
        <w:rPr>
          <w:rFonts w:ascii="Times New Roman" w:hAnsi="Times New Roman" w:cs="Times New Roman"/>
          <w:b/>
          <w:lang w:val="ro-RO"/>
        </w:rPr>
        <w:t xml:space="preserve">Articolul </w:t>
      </w:r>
      <w:r w:rsidR="00DE581C" w:rsidRPr="006C114E">
        <w:rPr>
          <w:rFonts w:ascii="Times New Roman" w:hAnsi="Times New Roman" w:cs="Times New Roman"/>
          <w:b/>
          <w:lang w:val="ro-RO"/>
        </w:rPr>
        <w:t>10</w:t>
      </w:r>
      <w:r w:rsidRPr="006C114E">
        <w:rPr>
          <w:rFonts w:ascii="Times New Roman" w:hAnsi="Times New Roman" w:cs="Times New Roman"/>
          <w:b/>
          <w:lang w:val="ro-RO"/>
        </w:rPr>
        <w:t>.</w:t>
      </w:r>
      <w:r w:rsidR="00694D5A" w:rsidRPr="006C114E">
        <w:rPr>
          <w:rFonts w:ascii="Times New Roman" w:hAnsi="Times New Roman" w:cs="Times New Roman"/>
          <w:lang w:val="ro-RO"/>
        </w:rPr>
        <w:t xml:space="preserve"> </w:t>
      </w:r>
      <w:r w:rsidR="00E96B3C" w:rsidRPr="006C114E">
        <w:rPr>
          <w:rFonts w:ascii="Times New Roman" w:hAnsi="Times New Roman" w:cs="Times New Roman"/>
          <w:lang w:val="ro-RO"/>
        </w:rPr>
        <w:t xml:space="preserve">Informații statistice cu privire la stocurile </w:t>
      </w:r>
      <w:r w:rsidRPr="006C114E">
        <w:rPr>
          <w:rFonts w:ascii="Times New Roman" w:hAnsi="Times New Roman" w:cs="Times New Roman"/>
          <w:lang w:val="ro-RO"/>
        </w:rPr>
        <w:t xml:space="preserve">de urgenţă </w:t>
      </w:r>
    </w:p>
    <w:p w14:paraId="5BAA2B42" w14:textId="5389C99E" w:rsidR="006D5780" w:rsidRPr="006C114E" w:rsidRDefault="006D5780" w:rsidP="001213B3">
      <w:pPr>
        <w:suppressAutoHyphens/>
        <w:ind w:firstLine="284"/>
        <w:jc w:val="both"/>
        <w:rPr>
          <w:rFonts w:ascii="Times New Roman" w:hAnsi="Times New Roman" w:cs="Times New Roman"/>
          <w:szCs w:val="24"/>
          <w:lang w:val="ro-RO"/>
        </w:rPr>
      </w:pPr>
      <w:r w:rsidRPr="006C114E">
        <w:rPr>
          <w:rFonts w:ascii="Times New Roman" w:hAnsi="Times New Roman" w:cs="Times New Roman"/>
          <w:szCs w:val="24"/>
          <w:lang w:val="ro-RO"/>
        </w:rPr>
        <w:t xml:space="preserve">(1) </w:t>
      </w:r>
      <w:r w:rsidR="00695ECD" w:rsidRPr="006C114E">
        <w:rPr>
          <w:rFonts w:ascii="Times New Roman" w:hAnsi="Times New Roman" w:cs="Times New Roman"/>
          <w:szCs w:val="24"/>
          <w:lang w:val="ro-RO"/>
        </w:rPr>
        <w:t>În ultima zi a fiecărei luni calendaristice</w:t>
      </w:r>
      <w:r w:rsidR="00694D5A" w:rsidRPr="006C114E">
        <w:rPr>
          <w:rFonts w:ascii="Times New Roman" w:hAnsi="Times New Roman" w:cs="Times New Roman"/>
          <w:szCs w:val="24"/>
          <w:lang w:val="ro-RO"/>
        </w:rPr>
        <w:t>, Agenţia</w:t>
      </w:r>
      <w:r w:rsidRPr="006C114E">
        <w:rPr>
          <w:rFonts w:ascii="Times New Roman" w:hAnsi="Times New Roman" w:cs="Times New Roman"/>
          <w:szCs w:val="24"/>
          <w:lang w:val="ro-RO"/>
        </w:rPr>
        <w:t xml:space="preserve"> întocmeşte și prezintă </w:t>
      </w:r>
      <w:r w:rsidRPr="006C114E">
        <w:rPr>
          <w:rFonts w:ascii="Times New Roman" w:eastAsia="Times New Roman" w:hAnsi="Times New Roman" w:cs="Times New Roman"/>
          <w:szCs w:val="24"/>
          <w:lang w:val="ro-RO"/>
        </w:rPr>
        <w:t xml:space="preserve">organului central de specialitate al administraţiei publice în domeniul energeticii, </w:t>
      </w:r>
      <w:r w:rsidR="00042522" w:rsidRPr="006C114E">
        <w:rPr>
          <w:rFonts w:ascii="Times New Roman" w:eastAsia="Times New Roman" w:hAnsi="Times New Roman" w:cs="Times New Roman"/>
          <w:szCs w:val="24"/>
          <w:lang w:val="ro-RO"/>
        </w:rPr>
        <w:t xml:space="preserve">pentru fiecare categorie de produse, </w:t>
      </w:r>
      <w:r w:rsidR="00364E28" w:rsidRPr="006C114E">
        <w:rPr>
          <w:rFonts w:ascii="Times New Roman" w:eastAsia="Times New Roman" w:hAnsi="Times New Roman" w:cs="Times New Roman"/>
          <w:szCs w:val="24"/>
          <w:lang w:val="ro-RO"/>
        </w:rPr>
        <w:t>informații</w:t>
      </w:r>
      <w:r w:rsidRPr="006C114E">
        <w:rPr>
          <w:rFonts w:ascii="Times New Roman" w:hAnsi="Times New Roman" w:cs="Times New Roman"/>
          <w:szCs w:val="24"/>
          <w:lang w:val="ro-RO"/>
        </w:rPr>
        <w:t xml:space="preserve"> statistic</w:t>
      </w:r>
      <w:r w:rsidR="00364E28" w:rsidRPr="006C114E">
        <w:rPr>
          <w:rFonts w:ascii="Times New Roman" w:hAnsi="Times New Roman" w:cs="Times New Roman"/>
          <w:szCs w:val="24"/>
          <w:lang w:val="ro-RO"/>
        </w:rPr>
        <w:t>e</w:t>
      </w:r>
      <w:r w:rsidRPr="006C114E">
        <w:rPr>
          <w:rFonts w:ascii="Times New Roman" w:hAnsi="Times New Roman" w:cs="Times New Roman"/>
          <w:szCs w:val="24"/>
          <w:lang w:val="ro-RO"/>
        </w:rPr>
        <w:t xml:space="preserve"> </w:t>
      </w:r>
      <w:r w:rsidR="00364E28" w:rsidRPr="006C114E">
        <w:rPr>
          <w:rFonts w:ascii="Times New Roman" w:hAnsi="Times New Roman" w:cs="Times New Roman"/>
          <w:szCs w:val="24"/>
          <w:lang w:val="ro-RO"/>
        </w:rPr>
        <w:t>cu privire la</w:t>
      </w:r>
      <w:r w:rsidRPr="006C114E">
        <w:rPr>
          <w:rFonts w:ascii="Times New Roman" w:hAnsi="Times New Roman" w:cs="Times New Roman"/>
          <w:szCs w:val="24"/>
          <w:lang w:val="ro-RO"/>
        </w:rPr>
        <w:t xml:space="preserve"> nivelul stocurilor de urgenţă, </w:t>
      </w:r>
      <w:r w:rsidR="00364E28" w:rsidRPr="006C114E">
        <w:rPr>
          <w:rFonts w:ascii="Times New Roman" w:hAnsi="Times New Roman" w:cs="Times New Roman"/>
          <w:szCs w:val="24"/>
          <w:lang w:val="ro-RO"/>
        </w:rPr>
        <w:t xml:space="preserve">pe </w:t>
      </w:r>
      <w:r w:rsidRPr="006C114E">
        <w:rPr>
          <w:rFonts w:ascii="Times New Roman" w:hAnsi="Times New Roman" w:cs="Times New Roman"/>
          <w:szCs w:val="24"/>
          <w:lang w:val="ro-RO"/>
        </w:rPr>
        <w:t>care Republica Moldova le deține efectiv, calculat</w:t>
      </w:r>
      <w:r w:rsidR="000C3132" w:rsidRPr="006C114E">
        <w:rPr>
          <w:rFonts w:ascii="Times New Roman" w:hAnsi="Times New Roman" w:cs="Times New Roman"/>
          <w:szCs w:val="24"/>
          <w:lang w:val="ro-RO"/>
        </w:rPr>
        <w:t>e</w:t>
      </w:r>
      <w:r w:rsidRPr="006C114E">
        <w:rPr>
          <w:rFonts w:ascii="Times New Roman" w:hAnsi="Times New Roman" w:cs="Times New Roman"/>
          <w:szCs w:val="24"/>
          <w:lang w:val="ro-RO"/>
        </w:rPr>
        <w:t xml:space="preserve"> pe baza numărului de zile de importuri nete de produse petr</w:t>
      </w:r>
      <w:r w:rsidR="002434DC" w:rsidRPr="006C114E">
        <w:rPr>
          <w:rFonts w:ascii="Times New Roman" w:hAnsi="Times New Roman" w:cs="Times New Roman"/>
          <w:szCs w:val="24"/>
          <w:lang w:val="ro-RO"/>
        </w:rPr>
        <w:t>o</w:t>
      </w:r>
      <w:r w:rsidRPr="006C114E">
        <w:rPr>
          <w:rFonts w:ascii="Times New Roman" w:hAnsi="Times New Roman" w:cs="Times New Roman"/>
          <w:szCs w:val="24"/>
          <w:lang w:val="ro-RO"/>
        </w:rPr>
        <w:t xml:space="preserve">liere sau pe baza numărului de zile de consum intern de produse petroliere, în funcție de criteriul care trebuie aplicat în conformitate cu articolul </w:t>
      </w:r>
      <w:r w:rsidR="00BE74D6" w:rsidRPr="006C114E">
        <w:rPr>
          <w:rFonts w:ascii="Times New Roman" w:hAnsi="Times New Roman" w:cs="Times New Roman"/>
          <w:szCs w:val="24"/>
          <w:lang w:val="ro-RO"/>
        </w:rPr>
        <w:t xml:space="preserve">3 </w:t>
      </w:r>
      <w:r w:rsidR="000C3132" w:rsidRPr="006C114E">
        <w:rPr>
          <w:rFonts w:ascii="Times New Roman" w:hAnsi="Times New Roman" w:cs="Times New Roman"/>
          <w:szCs w:val="24"/>
          <w:lang w:val="ro-RO"/>
        </w:rPr>
        <w:t>din prezenta lege</w:t>
      </w:r>
      <w:r w:rsidRPr="006C114E">
        <w:rPr>
          <w:rFonts w:ascii="Times New Roman" w:hAnsi="Times New Roman" w:cs="Times New Roman"/>
          <w:szCs w:val="24"/>
          <w:lang w:val="ro-RO"/>
        </w:rPr>
        <w:t xml:space="preserve">. </w:t>
      </w:r>
      <w:r w:rsidR="00C577B4" w:rsidRPr="006C114E">
        <w:rPr>
          <w:rFonts w:ascii="Times New Roman" w:hAnsi="Times New Roman" w:cs="Times New Roman"/>
          <w:szCs w:val="24"/>
          <w:lang w:val="ro-RO"/>
        </w:rPr>
        <w:t xml:space="preserve">Informațiile </w:t>
      </w:r>
      <w:r w:rsidRPr="006C114E">
        <w:rPr>
          <w:rFonts w:ascii="Times New Roman" w:hAnsi="Times New Roman" w:cs="Times New Roman"/>
          <w:szCs w:val="24"/>
          <w:lang w:val="ro-RO"/>
        </w:rPr>
        <w:t>statistic</w:t>
      </w:r>
      <w:r w:rsidR="00C577B4" w:rsidRPr="006C114E">
        <w:rPr>
          <w:rFonts w:ascii="Times New Roman" w:hAnsi="Times New Roman" w:cs="Times New Roman"/>
          <w:szCs w:val="24"/>
          <w:lang w:val="ro-RO"/>
        </w:rPr>
        <w:t>e</w:t>
      </w:r>
      <w:r w:rsidRPr="006C114E">
        <w:rPr>
          <w:rFonts w:ascii="Times New Roman" w:hAnsi="Times New Roman" w:cs="Times New Roman"/>
          <w:szCs w:val="24"/>
          <w:lang w:val="ro-RO"/>
        </w:rPr>
        <w:t xml:space="preserve"> indică </w:t>
      </w:r>
      <w:r w:rsidR="00C577B4" w:rsidRPr="006C114E">
        <w:rPr>
          <w:rFonts w:ascii="Times New Roman" w:hAnsi="Times New Roman" w:cs="Times New Roman"/>
          <w:szCs w:val="24"/>
          <w:lang w:val="ro-RO"/>
        </w:rPr>
        <w:t xml:space="preserve">în mod obligatoriu </w:t>
      </w:r>
      <w:r w:rsidRPr="006C114E">
        <w:rPr>
          <w:rFonts w:ascii="Times New Roman" w:hAnsi="Times New Roman" w:cs="Times New Roman"/>
          <w:szCs w:val="24"/>
          <w:lang w:val="ro-RO"/>
        </w:rPr>
        <w:t>motivele exacte ale opțiunii de calculare a nivelului stocurilor pe baza numărului de zile de importuri sau pe baza numărului de zile de consum</w:t>
      </w:r>
      <w:r w:rsidR="000C3132" w:rsidRPr="006C114E">
        <w:rPr>
          <w:rFonts w:ascii="Times New Roman" w:hAnsi="Times New Roman" w:cs="Times New Roman"/>
          <w:szCs w:val="24"/>
          <w:lang w:val="ro-RO"/>
        </w:rPr>
        <w:t>,</w:t>
      </w:r>
      <w:r w:rsidRPr="006C114E">
        <w:rPr>
          <w:rFonts w:ascii="Times New Roman" w:hAnsi="Times New Roman" w:cs="Times New Roman"/>
          <w:szCs w:val="24"/>
          <w:lang w:val="ro-RO"/>
        </w:rPr>
        <w:t xml:space="preserve"> cu </w:t>
      </w:r>
      <w:r w:rsidR="00C577B4" w:rsidRPr="006C114E">
        <w:rPr>
          <w:rFonts w:ascii="Times New Roman" w:hAnsi="Times New Roman" w:cs="Times New Roman"/>
          <w:szCs w:val="24"/>
          <w:lang w:val="ro-RO"/>
        </w:rPr>
        <w:t xml:space="preserve">precizarea </w:t>
      </w:r>
      <w:r w:rsidRPr="006C114E">
        <w:rPr>
          <w:rFonts w:ascii="Times New Roman" w:hAnsi="Times New Roman" w:cs="Times New Roman"/>
          <w:szCs w:val="24"/>
          <w:lang w:val="ro-RO"/>
        </w:rPr>
        <w:t xml:space="preserve">metodei de calcul </w:t>
      </w:r>
      <w:r w:rsidR="00695ECD" w:rsidRPr="006C114E">
        <w:rPr>
          <w:rFonts w:ascii="Times New Roman" w:hAnsi="Times New Roman" w:cs="Times New Roman"/>
          <w:szCs w:val="24"/>
          <w:lang w:val="ro-RO"/>
        </w:rPr>
        <w:t xml:space="preserve">utilizate </w:t>
      </w:r>
      <w:r w:rsidRPr="006C114E">
        <w:rPr>
          <w:rFonts w:ascii="Times New Roman" w:hAnsi="Times New Roman" w:cs="Times New Roman"/>
          <w:szCs w:val="24"/>
          <w:lang w:val="ro-RO"/>
        </w:rPr>
        <w:t xml:space="preserve">în </w:t>
      </w:r>
      <w:r w:rsidR="00695ECD" w:rsidRPr="006C114E">
        <w:rPr>
          <w:rFonts w:ascii="Times New Roman" w:hAnsi="Times New Roman" w:cs="Times New Roman"/>
          <w:szCs w:val="24"/>
          <w:lang w:val="ro-RO"/>
        </w:rPr>
        <w:t xml:space="preserve">conformitate cu </w:t>
      </w:r>
      <w:r w:rsidRPr="006C114E">
        <w:rPr>
          <w:rFonts w:ascii="Times New Roman" w:hAnsi="Times New Roman" w:cs="Times New Roman"/>
          <w:szCs w:val="24"/>
          <w:lang w:val="ro-RO"/>
        </w:rPr>
        <w:t xml:space="preserve">articolul </w:t>
      </w:r>
      <w:r w:rsidR="00BE74D6" w:rsidRPr="006C114E">
        <w:rPr>
          <w:rFonts w:ascii="Times New Roman" w:hAnsi="Times New Roman" w:cs="Times New Roman"/>
          <w:szCs w:val="24"/>
          <w:lang w:val="ro-RO"/>
        </w:rPr>
        <w:t xml:space="preserve">5 </w:t>
      </w:r>
      <w:r w:rsidRPr="006C114E">
        <w:rPr>
          <w:rFonts w:ascii="Times New Roman" w:hAnsi="Times New Roman" w:cs="Times New Roman"/>
          <w:szCs w:val="24"/>
          <w:lang w:val="ro-RO"/>
        </w:rPr>
        <w:t>din prezenta lege.</w:t>
      </w:r>
    </w:p>
    <w:p w14:paraId="2A4A56F9" w14:textId="599104C2" w:rsidR="006D5780" w:rsidRPr="006C114E" w:rsidRDefault="006D5780" w:rsidP="001213B3">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 xml:space="preserve">(2) </w:t>
      </w:r>
      <w:r w:rsidR="00C63096" w:rsidRPr="006C114E">
        <w:rPr>
          <w:rFonts w:ascii="Times New Roman" w:eastAsia="Times New Roman" w:hAnsi="Times New Roman" w:cs="Times New Roman"/>
          <w:szCs w:val="24"/>
          <w:lang w:val="ro-RO"/>
        </w:rPr>
        <w:t>Dacă</w:t>
      </w:r>
      <w:r w:rsidRPr="006C114E">
        <w:rPr>
          <w:rFonts w:ascii="Times New Roman" w:eastAsia="Times New Roman" w:hAnsi="Times New Roman" w:cs="Times New Roman"/>
          <w:szCs w:val="24"/>
          <w:lang w:val="ro-RO"/>
        </w:rPr>
        <w:t xml:space="preserve"> unele dintre stocurile incluse în calculul nivelului stocurilor </w:t>
      </w:r>
      <w:r w:rsidR="000C3132" w:rsidRPr="006C114E">
        <w:rPr>
          <w:rFonts w:ascii="Times New Roman" w:eastAsia="Times New Roman" w:hAnsi="Times New Roman" w:cs="Times New Roman"/>
          <w:szCs w:val="24"/>
          <w:lang w:val="ro-RO"/>
        </w:rPr>
        <w:t xml:space="preserve">de urgență </w:t>
      </w:r>
      <w:r w:rsidRPr="006C114E">
        <w:rPr>
          <w:rFonts w:ascii="Times New Roman" w:eastAsia="Times New Roman" w:hAnsi="Times New Roman" w:cs="Times New Roman"/>
          <w:szCs w:val="24"/>
          <w:lang w:val="ro-RO"/>
        </w:rPr>
        <w:t xml:space="preserve">sunt menținute în afara teritoriului național, </w:t>
      </w:r>
      <w:r w:rsidR="000C3132" w:rsidRPr="006C114E">
        <w:rPr>
          <w:rFonts w:ascii="Times New Roman" w:eastAsia="Times New Roman" w:hAnsi="Times New Roman" w:cs="Times New Roman"/>
          <w:szCs w:val="24"/>
          <w:lang w:val="ro-RO"/>
        </w:rPr>
        <w:t>informațiile statistice trebuie să conțină</w:t>
      </w:r>
      <w:r w:rsidRPr="006C114E">
        <w:rPr>
          <w:rFonts w:ascii="Times New Roman" w:eastAsia="Times New Roman" w:hAnsi="Times New Roman" w:cs="Times New Roman"/>
          <w:szCs w:val="24"/>
          <w:lang w:val="ro-RO"/>
        </w:rPr>
        <w:t xml:space="preserve"> detalii exacte cu privire la stocurile </w:t>
      </w:r>
      <w:r w:rsidR="000C3132" w:rsidRPr="006C114E">
        <w:rPr>
          <w:rFonts w:ascii="Times New Roman" w:eastAsia="Times New Roman" w:hAnsi="Times New Roman" w:cs="Times New Roman"/>
          <w:szCs w:val="24"/>
          <w:lang w:val="ro-RO"/>
        </w:rPr>
        <w:t xml:space="preserve">de urgență </w:t>
      </w:r>
      <w:r w:rsidRPr="006C114E">
        <w:rPr>
          <w:rFonts w:ascii="Times New Roman" w:eastAsia="Times New Roman" w:hAnsi="Times New Roman" w:cs="Times New Roman"/>
          <w:szCs w:val="24"/>
          <w:lang w:val="ro-RO"/>
        </w:rPr>
        <w:t xml:space="preserve">menținute de </w:t>
      </w:r>
      <w:r w:rsidR="000C3132" w:rsidRPr="006C114E">
        <w:rPr>
          <w:rFonts w:ascii="Times New Roman" w:eastAsia="Times New Roman" w:hAnsi="Times New Roman" w:cs="Times New Roman"/>
          <w:szCs w:val="24"/>
          <w:lang w:val="ro-RO"/>
        </w:rPr>
        <w:t xml:space="preserve">statele </w:t>
      </w:r>
      <w:r w:rsidR="00014027" w:rsidRPr="006C114E">
        <w:rPr>
          <w:rFonts w:ascii="Times New Roman" w:eastAsia="Times New Roman" w:hAnsi="Times New Roman" w:cs="Times New Roman"/>
          <w:szCs w:val="24"/>
          <w:lang w:val="ro-RO"/>
        </w:rPr>
        <w:t>care sunt P</w:t>
      </w:r>
      <w:r w:rsidR="00C7416A" w:rsidRPr="006C114E">
        <w:rPr>
          <w:rFonts w:ascii="Times New Roman" w:eastAsia="Times New Roman" w:hAnsi="Times New Roman" w:cs="Times New Roman"/>
          <w:szCs w:val="24"/>
          <w:lang w:val="ro-RO"/>
        </w:rPr>
        <w:t>ărţi</w:t>
      </w:r>
      <w:r w:rsidR="00014027" w:rsidRPr="006C114E">
        <w:rPr>
          <w:rFonts w:ascii="Times New Roman" w:eastAsia="Times New Roman" w:hAnsi="Times New Roman" w:cs="Times New Roman"/>
          <w:szCs w:val="24"/>
          <w:lang w:val="ro-RO"/>
        </w:rPr>
        <w:t xml:space="preserve"> a</w:t>
      </w:r>
      <w:r w:rsidR="00C7416A" w:rsidRPr="006C114E">
        <w:rPr>
          <w:rFonts w:ascii="Times New Roman" w:eastAsia="Times New Roman" w:hAnsi="Times New Roman" w:cs="Times New Roman"/>
          <w:szCs w:val="24"/>
          <w:lang w:val="ro-RO"/>
        </w:rPr>
        <w:t>le</w:t>
      </w:r>
      <w:r w:rsidR="00014027" w:rsidRPr="006C114E">
        <w:rPr>
          <w:rFonts w:ascii="Times New Roman" w:eastAsia="Times New Roman" w:hAnsi="Times New Roman" w:cs="Times New Roman"/>
          <w:szCs w:val="24"/>
          <w:lang w:val="ro-RO"/>
        </w:rPr>
        <w:t xml:space="preserve"> Comunităţii Energetice</w:t>
      </w:r>
      <w:r w:rsidRPr="006C114E">
        <w:rPr>
          <w:rFonts w:ascii="Times New Roman" w:eastAsia="Times New Roman" w:hAnsi="Times New Roman" w:cs="Times New Roman"/>
          <w:szCs w:val="24"/>
          <w:lang w:val="ro-RO"/>
        </w:rPr>
        <w:t xml:space="preserve"> </w:t>
      </w:r>
      <w:r w:rsidR="00B06ABC" w:rsidRPr="006C114E">
        <w:rPr>
          <w:rFonts w:ascii="Times New Roman" w:eastAsia="Times New Roman" w:hAnsi="Times New Roman" w:cs="Times New Roman"/>
          <w:szCs w:val="24"/>
          <w:lang w:val="ro-RO"/>
        </w:rPr>
        <w:t>sau de entităţile centrale de stocare</w:t>
      </w:r>
      <w:r w:rsidR="00961853" w:rsidRPr="006C114E">
        <w:rPr>
          <w:rFonts w:ascii="Times New Roman" w:eastAsia="Times New Roman" w:hAnsi="Times New Roman" w:cs="Times New Roman"/>
          <w:szCs w:val="24"/>
          <w:lang w:val="ro-RO"/>
        </w:rPr>
        <w:t xml:space="preserve">, precum și referitor la faptul dacă </w:t>
      </w:r>
      <w:r w:rsidRPr="006C114E">
        <w:rPr>
          <w:rFonts w:ascii="Times New Roman" w:eastAsia="Times New Roman" w:hAnsi="Times New Roman" w:cs="Times New Roman"/>
          <w:szCs w:val="24"/>
          <w:lang w:val="ro-RO"/>
        </w:rPr>
        <w:t xml:space="preserve">stocurile respective sunt menținute în baza unei solicitări de delegare formulate de unul sau </w:t>
      </w:r>
      <w:r w:rsidR="00695ECD" w:rsidRPr="006C114E">
        <w:rPr>
          <w:rFonts w:ascii="Times New Roman" w:eastAsia="Times New Roman" w:hAnsi="Times New Roman" w:cs="Times New Roman"/>
          <w:szCs w:val="24"/>
          <w:lang w:val="ro-RO"/>
        </w:rPr>
        <w:t xml:space="preserve">de </w:t>
      </w:r>
      <w:r w:rsidRPr="006C114E">
        <w:rPr>
          <w:rFonts w:ascii="Times New Roman" w:eastAsia="Times New Roman" w:hAnsi="Times New Roman" w:cs="Times New Roman"/>
          <w:szCs w:val="24"/>
          <w:lang w:val="ro-RO"/>
        </w:rPr>
        <w:t>mai mulți operatori economici sau dacă acestea sunt menținute la solicitarea proprie sau a entității sale centrale de stocare.</w:t>
      </w:r>
    </w:p>
    <w:p w14:paraId="2C387680" w14:textId="47780200" w:rsidR="006D5780" w:rsidRPr="006C114E" w:rsidRDefault="006D5780" w:rsidP="00694D5A">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 xml:space="preserve">(3) </w:t>
      </w:r>
      <w:r w:rsidR="00961853" w:rsidRPr="006C114E">
        <w:rPr>
          <w:rFonts w:ascii="Times New Roman" w:eastAsia="Times New Roman" w:hAnsi="Times New Roman" w:cs="Times New Roman"/>
          <w:szCs w:val="24"/>
          <w:lang w:val="ro-RO"/>
        </w:rPr>
        <w:t>Informațiile</w:t>
      </w:r>
      <w:r w:rsidRPr="006C114E">
        <w:rPr>
          <w:rFonts w:ascii="Times New Roman" w:eastAsia="Times New Roman" w:hAnsi="Times New Roman" w:cs="Times New Roman"/>
          <w:szCs w:val="24"/>
          <w:lang w:val="ro-RO"/>
        </w:rPr>
        <w:t xml:space="preserve"> statistice </w:t>
      </w:r>
      <w:r w:rsidR="00F30724" w:rsidRPr="006C114E">
        <w:rPr>
          <w:rFonts w:ascii="Times New Roman" w:eastAsia="Times New Roman" w:hAnsi="Times New Roman" w:cs="Times New Roman"/>
          <w:szCs w:val="24"/>
          <w:lang w:val="ro-RO"/>
        </w:rPr>
        <w:t xml:space="preserve">cu privire la stocurile de urgență </w:t>
      </w:r>
      <w:r w:rsidR="00961853" w:rsidRPr="006C114E">
        <w:rPr>
          <w:rFonts w:ascii="Times New Roman" w:eastAsia="Times New Roman" w:hAnsi="Times New Roman" w:cs="Times New Roman"/>
          <w:szCs w:val="24"/>
          <w:lang w:val="ro-RO"/>
        </w:rPr>
        <w:t xml:space="preserve">trebuie să </w:t>
      </w:r>
      <w:r w:rsidRPr="006C114E">
        <w:rPr>
          <w:rFonts w:ascii="Times New Roman" w:eastAsia="Times New Roman" w:hAnsi="Times New Roman" w:cs="Times New Roman"/>
          <w:szCs w:val="24"/>
          <w:lang w:val="ro-RO"/>
        </w:rPr>
        <w:t>indic</w:t>
      </w:r>
      <w:r w:rsidR="00961853" w:rsidRPr="006C114E">
        <w:rPr>
          <w:rFonts w:ascii="Times New Roman" w:eastAsia="Times New Roman" w:hAnsi="Times New Roman" w:cs="Times New Roman"/>
          <w:szCs w:val="24"/>
          <w:lang w:val="ro-RO"/>
        </w:rPr>
        <w:t>e</w:t>
      </w:r>
      <w:r w:rsidRPr="006C114E">
        <w:rPr>
          <w:rFonts w:ascii="Times New Roman" w:eastAsia="Times New Roman" w:hAnsi="Times New Roman" w:cs="Times New Roman"/>
          <w:szCs w:val="24"/>
          <w:lang w:val="ro-RO"/>
        </w:rPr>
        <w:t xml:space="preserve"> </w:t>
      </w:r>
      <w:r w:rsidR="00752CF2" w:rsidRPr="006C114E">
        <w:rPr>
          <w:rFonts w:ascii="Times New Roman" w:eastAsia="Times New Roman" w:hAnsi="Times New Roman" w:cs="Times New Roman"/>
          <w:szCs w:val="24"/>
          <w:lang w:val="ro-RO"/>
        </w:rPr>
        <w:t>date cu privire la totalitatea</w:t>
      </w:r>
      <w:r w:rsidRPr="006C114E">
        <w:rPr>
          <w:rFonts w:ascii="Times New Roman" w:eastAsia="Times New Roman" w:hAnsi="Times New Roman" w:cs="Times New Roman"/>
          <w:szCs w:val="24"/>
          <w:lang w:val="ro-RO"/>
        </w:rPr>
        <w:t xml:space="preserve"> stocurilor menținute pe teritoriul naţional în numele altor state</w:t>
      </w:r>
      <w:r w:rsidR="00014027" w:rsidRPr="006C114E">
        <w:rPr>
          <w:rFonts w:ascii="Times New Roman" w:eastAsia="Times New Roman" w:hAnsi="Times New Roman" w:cs="Times New Roman"/>
          <w:szCs w:val="24"/>
          <w:lang w:val="ro-RO"/>
        </w:rPr>
        <w:t xml:space="preserve"> care sunt P</w:t>
      </w:r>
      <w:r w:rsidR="00694D5A" w:rsidRPr="006C114E">
        <w:rPr>
          <w:rFonts w:ascii="Times New Roman" w:eastAsia="Times New Roman" w:hAnsi="Times New Roman" w:cs="Times New Roman"/>
          <w:szCs w:val="24"/>
          <w:lang w:val="ro-RO"/>
        </w:rPr>
        <w:t>ă</w:t>
      </w:r>
      <w:r w:rsidR="00014027" w:rsidRPr="006C114E">
        <w:rPr>
          <w:rFonts w:ascii="Times New Roman" w:eastAsia="Times New Roman" w:hAnsi="Times New Roman" w:cs="Times New Roman"/>
          <w:szCs w:val="24"/>
          <w:lang w:val="ro-RO"/>
        </w:rPr>
        <w:t>rţi ale Comunităţii Energetice</w:t>
      </w:r>
      <w:r w:rsidR="00C7416A" w:rsidRPr="006C114E">
        <w:rPr>
          <w:rFonts w:ascii="Times New Roman" w:eastAsia="Times New Roman" w:hAnsi="Times New Roman" w:cs="Times New Roman"/>
          <w:szCs w:val="24"/>
          <w:lang w:val="ro-RO"/>
        </w:rPr>
        <w:t xml:space="preserve"> </w:t>
      </w:r>
      <w:r w:rsidRPr="006C114E">
        <w:rPr>
          <w:rFonts w:ascii="Times New Roman" w:eastAsia="Times New Roman" w:hAnsi="Times New Roman" w:cs="Times New Roman"/>
          <w:szCs w:val="24"/>
          <w:lang w:val="ro-RO"/>
        </w:rPr>
        <w:t xml:space="preserve">sau </w:t>
      </w:r>
      <w:r w:rsidR="00014027" w:rsidRPr="006C114E">
        <w:rPr>
          <w:rFonts w:ascii="Times New Roman" w:eastAsia="Times New Roman" w:hAnsi="Times New Roman" w:cs="Times New Roman"/>
          <w:szCs w:val="24"/>
          <w:lang w:val="ro-RO"/>
        </w:rPr>
        <w:t xml:space="preserve">a </w:t>
      </w:r>
      <w:r w:rsidRPr="006C114E">
        <w:rPr>
          <w:rFonts w:ascii="Times New Roman" w:eastAsia="Times New Roman" w:hAnsi="Times New Roman" w:cs="Times New Roman"/>
          <w:szCs w:val="24"/>
          <w:lang w:val="ro-RO"/>
        </w:rPr>
        <w:t>entități</w:t>
      </w:r>
      <w:r w:rsidR="00014027" w:rsidRPr="006C114E">
        <w:rPr>
          <w:rFonts w:ascii="Times New Roman" w:eastAsia="Times New Roman" w:hAnsi="Times New Roman" w:cs="Times New Roman"/>
          <w:szCs w:val="24"/>
          <w:lang w:val="ro-RO"/>
        </w:rPr>
        <w:t>lor</w:t>
      </w:r>
      <w:r w:rsidRPr="006C114E">
        <w:rPr>
          <w:rFonts w:ascii="Times New Roman" w:eastAsia="Times New Roman" w:hAnsi="Times New Roman" w:cs="Times New Roman"/>
          <w:szCs w:val="24"/>
          <w:lang w:val="ro-RO"/>
        </w:rPr>
        <w:t xml:space="preserve"> centrale de stocare, existente în ultima zi a fiecărei luni calendaristice și def</w:t>
      </w:r>
      <w:r w:rsidR="00694D5A" w:rsidRPr="006C114E">
        <w:rPr>
          <w:rFonts w:ascii="Times New Roman" w:eastAsia="Times New Roman" w:hAnsi="Times New Roman" w:cs="Times New Roman"/>
          <w:szCs w:val="24"/>
          <w:lang w:val="ro-RO"/>
        </w:rPr>
        <w:t>alcate pe categorii de produse.</w:t>
      </w:r>
    </w:p>
    <w:p w14:paraId="0D26E3DF" w14:textId="2217ED63" w:rsidR="006D5780" w:rsidRPr="006C114E" w:rsidRDefault="006D5780" w:rsidP="005B5473">
      <w:pPr>
        <w:pStyle w:val="Heading2"/>
        <w:spacing w:before="0" w:after="120"/>
        <w:rPr>
          <w:rFonts w:ascii="Times New Roman" w:hAnsi="Times New Roman" w:cs="Times New Roman"/>
          <w:lang w:val="ro-RO"/>
        </w:rPr>
      </w:pPr>
      <w:r w:rsidRPr="006C114E">
        <w:rPr>
          <w:rFonts w:ascii="Times New Roman" w:hAnsi="Times New Roman" w:cs="Times New Roman"/>
          <w:b/>
          <w:lang w:val="ro-RO"/>
        </w:rPr>
        <w:lastRenderedPageBreak/>
        <w:t>Articolul 1</w:t>
      </w:r>
      <w:r w:rsidR="00DE581C" w:rsidRPr="006C114E">
        <w:rPr>
          <w:rFonts w:ascii="Times New Roman" w:hAnsi="Times New Roman" w:cs="Times New Roman"/>
          <w:b/>
          <w:lang w:val="ro-RO"/>
        </w:rPr>
        <w:t>1</w:t>
      </w:r>
      <w:r w:rsidRPr="006C114E">
        <w:rPr>
          <w:rFonts w:ascii="Times New Roman" w:hAnsi="Times New Roman" w:cs="Times New Roman"/>
          <w:lang w:val="ro-RO"/>
        </w:rPr>
        <w:t xml:space="preserve">. </w:t>
      </w:r>
      <w:r w:rsidR="00F84E52" w:rsidRPr="006C114E">
        <w:rPr>
          <w:rFonts w:ascii="Times New Roman" w:hAnsi="Times New Roman" w:cs="Times New Roman"/>
          <w:lang w:val="ro-RO"/>
        </w:rPr>
        <w:t xml:space="preserve">Informații </w:t>
      </w:r>
      <w:r w:rsidRPr="006C114E">
        <w:rPr>
          <w:rFonts w:ascii="Times New Roman" w:hAnsi="Times New Roman" w:cs="Times New Roman"/>
          <w:lang w:val="ro-RO"/>
        </w:rPr>
        <w:t xml:space="preserve">statistice </w:t>
      </w:r>
      <w:r w:rsidR="00F84E52" w:rsidRPr="006C114E">
        <w:rPr>
          <w:rFonts w:ascii="Times New Roman" w:hAnsi="Times New Roman" w:cs="Times New Roman"/>
          <w:lang w:val="ro-RO"/>
        </w:rPr>
        <w:t xml:space="preserve">cu privire la stocurile </w:t>
      </w:r>
      <w:r w:rsidRPr="006C114E">
        <w:rPr>
          <w:rFonts w:ascii="Times New Roman" w:hAnsi="Times New Roman" w:cs="Times New Roman"/>
          <w:lang w:val="ro-RO"/>
        </w:rPr>
        <w:t>specifice</w:t>
      </w:r>
    </w:p>
    <w:p w14:paraId="2800990C" w14:textId="5E745F81" w:rsidR="006D5780" w:rsidRPr="006C114E" w:rsidRDefault="006D5780" w:rsidP="003F23C5">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hAnsi="Times New Roman" w:cs="Times New Roman"/>
          <w:szCs w:val="24"/>
          <w:lang w:val="ro-RO" w:eastAsia="en-GB"/>
        </w:rPr>
        <w:t xml:space="preserve">(1) </w:t>
      </w:r>
      <w:r w:rsidR="00DA169B" w:rsidRPr="006C114E">
        <w:rPr>
          <w:rFonts w:ascii="Times New Roman" w:eastAsia="Verdana" w:hAnsi="Times New Roman" w:cs="Times New Roman"/>
          <w:szCs w:val="24"/>
          <w:lang w:val="ro-RO"/>
        </w:rPr>
        <w:t xml:space="preserve">Agenţia rezerve materiale </w:t>
      </w:r>
      <w:r w:rsidRPr="006C114E">
        <w:rPr>
          <w:rFonts w:ascii="Times New Roman" w:eastAsia="Times New Roman" w:hAnsi="Times New Roman" w:cs="Times New Roman"/>
          <w:szCs w:val="24"/>
          <w:lang w:val="ro-RO"/>
        </w:rPr>
        <w:t>întocmește și prezintă organului central de specialitate al administraţiei publice în domeniul energeticii</w:t>
      </w:r>
      <w:r w:rsidR="00B635FB" w:rsidRPr="006C114E">
        <w:rPr>
          <w:rFonts w:ascii="Times New Roman" w:eastAsia="Times New Roman" w:hAnsi="Times New Roman" w:cs="Times New Roman"/>
          <w:szCs w:val="24"/>
          <w:lang w:val="ro-RO"/>
        </w:rPr>
        <w:t xml:space="preserve"> şi Agenţiei</w:t>
      </w:r>
      <w:r w:rsidR="00752CF2" w:rsidRPr="006C114E">
        <w:rPr>
          <w:rFonts w:ascii="Times New Roman" w:eastAsia="Times New Roman" w:hAnsi="Times New Roman" w:cs="Times New Roman"/>
          <w:szCs w:val="24"/>
          <w:lang w:val="ro-RO"/>
        </w:rPr>
        <w:t>,</w:t>
      </w:r>
      <w:r w:rsidRPr="006C114E">
        <w:rPr>
          <w:rFonts w:ascii="Times New Roman" w:eastAsia="Times New Roman" w:hAnsi="Times New Roman" w:cs="Times New Roman"/>
          <w:szCs w:val="24"/>
          <w:lang w:val="ro-RO"/>
        </w:rPr>
        <w:t xml:space="preserve"> pentru fiecare categorie de produse, </w:t>
      </w:r>
      <w:r w:rsidR="00752CF2" w:rsidRPr="006C114E">
        <w:rPr>
          <w:rFonts w:ascii="Times New Roman" w:eastAsia="Times New Roman" w:hAnsi="Times New Roman" w:cs="Times New Roman"/>
          <w:szCs w:val="24"/>
          <w:lang w:val="ro-RO"/>
        </w:rPr>
        <w:t>informații</w:t>
      </w:r>
      <w:r w:rsidRPr="006C114E">
        <w:rPr>
          <w:rFonts w:ascii="Times New Roman" w:eastAsia="Times New Roman" w:hAnsi="Times New Roman" w:cs="Times New Roman"/>
          <w:szCs w:val="24"/>
          <w:lang w:val="ro-RO"/>
        </w:rPr>
        <w:t xml:space="preserve"> </w:t>
      </w:r>
      <w:r w:rsidR="00752CF2" w:rsidRPr="006C114E">
        <w:rPr>
          <w:rFonts w:ascii="Times New Roman" w:eastAsia="Times New Roman" w:hAnsi="Times New Roman" w:cs="Times New Roman"/>
          <w:szCs w:val="24"/>
          <w:lang w:val="ro-RO"/>
        </w:rPr>
        <w:t xml:space="preserve">statistice cu privire la </w:t>
      </w:r>
      <w:r w:rsidRPr="006C114E">
        <w:rPr>
          <w:rFonts w:ascii="Times New Roman" w:eastAsia="Times New Roman" w:hAnsi="Times New Roman" w:cs="Times New Roman"/>
          <w:szCs w:val="24"/>
          <w:lang w:val="ro-RO"/>
        </w:rPr>
        <w:t>stocuril</w:t>
      </w:r>
      <w:r w:rsidR="00752CF2" w:rsidRPr="006C114E">
        <w:rPr>
          <w:rFonts w:ascii="Times New Roman" w:eastAsia="Times New Roman" w:hAnsi="Times New Roman" w:cs="Times New Roman"/>
          <w:szCs w:val="24"/>
          <w:lang w:val="ro-RO"/>
        </w:rPr>
        <w:t>e</w:t>
      </w:r>
      <w:r w:rsidRPr="006C114E">
        <w:rPr>
          <w:rFonts w:ascii="Times New Roman" w:eastAsia="Times New Roman" w:hAnsi="Times New Roman" w:cs="Times New Roman"/>
          <w:szCs w:val="24"/>
          <w:lang w:val="ro-RO"/>
        </w:rPr>
        <w:t xml:space="preserve"> specifice existente</w:t>
      </w:r>
      <w:r w:rsidR="0010757A" w:rsidRPr="006C114E">
        <w:rPr>
          <w:rFonts w:ascii="Times New Roman" w:eastAsia="Times New Roman" w:hAnsi="Times New Roman" w:cs="Times New Roman"/>
          <w:szCs w:val="24"/>
          <w:lang w:val="ro-RO"/>
        </w:rPr>
        <w:t>,</w:t>
      </w:r>
      <w:r w:rsidRPr="006C114E">
        <w:rPr>
          <w:rFonts w:ascii="Times New Roman" w:eastAsia="Times New Roman" w:hAnsi="Times New Roman" w:cs="Times New Roman"/>
          <w:szCs w:val="24"/>
          <w:lang w:val="ro-RO"/>
        </w:rPr>
        <w:t xml:space="preserve"> în ultima zi a fiecărei luni calendaristice, </w:t>
      </w:r>
      <w:r w:rsidR="00C63096" w:rsidRPr="006C114E">
        <w:rPr>
          <w:rFonts w:ascii="Times New Roman" w:eastAsia="Times New Roman" w:hAnsi="Times New Roman" w:cs="Times New Roman"/>
          <w:szCs w:val="24"/>
          <w:lang w:val="ro-RO"/>
        </w:rPr>
        <w:t xml:space="preserve">cu indicarea cantităților </w:t>
      </w:r>
      <w:r w:rsidRPr="006C114E">
        <w:rPr>
          <w:rFonts w:ascii="Times New Roman" w:eastAsia="Times New Roman" w:hAnsi="Times New Roman" w:cs="Times New Roman"/>
          <w:szCs w:val="24"/>
          <w:lang w:val="ro-RO"/>
        </w:rPr>
        <w:t xml:space="preserve">și </w:t>
      </w:r>
      <w:r w:rsidR="00C63096" w:rsidRPr="006C114E">
        <w:rPr>
          <w:rFonts w:ascii="Times New Roman" w:eastAsia="Times New Roman" w:hAnsi="Times New Roman" w:cs="Times New Roman"/>
          <w:szCs w:val="24"/>
          <w:lang w:val="ro-RO"/>
        </w:rPr>
        <w:t xml:space="preserve">a </w:t>
      </w:r>
      <w:r w:rsidRPr="006C114E">
        <w:rPr>
          <w:rFonts w:ascii="Times New Roman" w:eastAsia="Times New Roman" w:hAnsi="Times New Roman" w:cs="Times New Roman"/>
          <w:szCs w:val="24"/>
          <w:lang w:val="ro-RO"/>
        </w:rPr>
        <w:t>numărul</w:t>
      </w:r>
      <w:r w:rsidR="00C63096" w:rsidRPr="006C114E">
        <w:rPr>
          <w:rFonts w:ascii="Times New Roman" w:eastAsia="Times New Roman" w:hAnsi="Times New Roman" w:cs="Times New Roman"/>
          <w:szCs w:val="24"/>
          <w:lang w:val="ro-RO"/>
        </w:rPr>
        <w:t>ui</w:t>
      </w:r>
      <w:r w:rsidRPr="006C114E">
        <w:rPr>
          <w:rFonts w:ascii="Times New Roman" w:eastAsia="Times New Roman" w:hAnsi="Times New Roman" w:cs="Times New Roman"/>
          <w:szCs w:val="24"/>
          <w:lang w:val="ro-RO"/>
        </w:rPr>
        <w:t xml:space="preserve"> de zile de consum mediu din anul calendaristic de referință pe care le reprezintă aceste stocuri. </w:t>
      </w:r>
      <w:r w:rsidR="00C63096" w:rsidRPr="006C114E">
        <w:rPr>
          <w:rFonts w:ascii="Times New Roman" w:eastAsia="Times New Roman" w:hAnsi="Times New Roman" w:cs="Times New Roman"/>
          <w:szCs w:val="24"/>
          <w:lang w:val="ro-RO"/>
        </w:rPr>
        <w:t>Dacă</w:t>
      </w:r>
      <w:r w:rsidRPr="006C114E">
        <w:rPr>
          <w:rFonts w:ascii="Times New Roman" w:eastAsia="Times New Roman" w:hAnsi="Times New Roman" w:cs="Times New Roman"/>
          <w:szCs w:val="24"/>
          <w:lang w:val="ro-RO"/>
        </w:rPr>
        <w:t xml:space="preserve"> unele dintre stocuri</w:t>
      </w:r>
      <w:r w:rsidR="00B06ABC" w:rsidRPr="006C114E">
        <w:rPr>
          <w:rFonts w:ascii="Times New Roman" w:eastAsia="Times New Roman" w:hAnsi="Times New Roman" w:cs="Times New Roman"/>
          <w:szCs w:val="24"/>
          <w:lang w:val="ro-RO"/>
        </w:rPr>
        <w:t>le</w:t>
      </w:r>
      <w:r w:rsidRPr="006C114E">
        <w:rPr>
          <w:rFonts w:ascii="Times New Roman" w:eastAsia="Times New Roman" w:hAnsi="Times New Roman" w:cs="Times New Roman"/>
          <w:szCs w:val="24"/>
          <w:lang w:val="ro-RO"/>
        </w:rPr>
        <w:t xml:space="preserve"> specifice sunt menținute </w:t>
      </w:r>
      <w:r w:rsidR="00694D5A" w:rsidRPr="006C114E">
        <w:rPr>
          <w:rFonts w:ascii="Times New Roman" w:eastAsia="Times New Roman" w:hAnsi="Times New Roman" w:cs="Times New Roman"/>
          <w:szCs w:val="24"/>
          <w:lang w:val="ro-RO"/>
        </w:rPr>
        <w:t>în afara teritoriului naţional,</w:t>
      </w:r>
      <w:r w:rsidRPr="006C114E">
        <w:rPr>
          <w:rFonts w:ascii="Times New Roman" w:eastAsia="Times New Roman" w:hAnsi="Times New Roman" w:cs="Times New Roman"/>
          <w:szCs w:val="24"/>
          <w:lang w:val="ro-RO"/>
        </w:rPr>
        <w:t xml:space="preserve"> </w:t>
      </w:r>
      <w:r w:rsidR="00C63096" w:rsidRPr="006C114E">
        <w:rPr>
          <w:rFonts w:ascii="Times New Roman" w:eastAsia="Times New Roman" w:hAnsi="Times New Roman" w:cs="Times New Roman"/>
          <w:szCs w:val="24"/>
          <w:lang w:val="ro-RO"/>
        </w:rPr>
        <w:t>informațiile statistice trebuie să indi</w:t>
      </w:r>
      <w:r w:rsidR="00AA2492" w:rsidRPr="006C114E">
        <w:rPr>
          <w:rFonts w:ascii="Times New Roman" w:eastAsia="Times New Roman" w:hAnsi="Times New Roman" w:cs="Times New Roman"/>
          <w:szCs w:val="24"/>
          <w:lang w:val="ro-RO"/>
        </w:rPr>
        <w:t>c</w:t>
      </w:r>
      <w:r w:rsidR="00C63096" w:rsidRPr="006C114E">
        <w:rPr>
          <w:rFonts w:ascii="Times New Roman" w:eastAsia="Times New Roman" w:hAnsi="Times New Roman" w:cs="Times New Roman"/>
          <w:szCs w:val="24"/>
          <w:lang w:val="ro-RO"/>
        </w:rPr>
        <w:t>e</w:t>
      </w:r>
      <w:r w:rsidRPr="006C114E">
        <w:rPr>
          <w:rFonts w:ascii="Times New Roman" w:eastAsia="Times New Roman" w:hAnsi="Times New Roman" w:cs="Times New Roman"/>
          <w:szCs w:val="24"/>
          <w:lang w:val="ro-RO"/>
        </w:rPr>
        <w:t xml:space="preserve"> detalii cu privire la stocurile </w:t>
      </w:r>
      <w:r w:rsidR="00C63096" w:rsidRPr="006C114E">
        <w:rPr>
          <w:rFonts w:ascii="Times New Roman" w:eastAsia="Times New Roman" w:hAnsi="Times New Roman" w:cs="Times New Roman"/>
          <w:szCs w:val="24"/>
          <w:lang w:val="ro-RO"/>
        </w:rPr>
        <w:t xml:space="preserve">specifice </w:t>
      </w:r>
      <w:r w:rsidRPr="006C114E">
        <w:rPr>
          <w:rFonts w:ascii="Times New Roman" w:eastAsia="Times New Roman" w:hAnsi="Times New Roman" w:cs="Times New Roman"/>
          <w:szCs w:val="24"/>
          <w:lang w:val="ro-RO"/>
        </w:rPr>
        <w:t xml:space="preserve">menținute </w:t>
      </w:r>
      <w:r w:rsidR="00B06ABC" w:rsidRPr="006C114E">
        <w:rPr>
          <w:rFonts w:ascii="Times New Roman" w:eastAsia="Times New Roman" w:hAnsi="Times New Roman" w:cs="Times New Roman"/>
          <w:szCs w:val="24"/>
          <w:lang w:val="ro-RO"/>
        </w:rPr>
        <w:t>de</w:t>
      </w:r>
      <w:r w:rsidR="00AA2492" w:rsidRPr="006C114E">
        <w:rPr>
          <w:rFonts w:ascii="Times New Roman" w:eastAsia="Times New Roman" w:hAnsi="Times New Roman" w:cs="Times New Roman"/>
          <w:szCs w:val="24"/>
          <w:lang w:val="ro-RO"/>
        </w:rPr>
        <w:t xml:space="preserve"> statele </w:t>
      </w:r>
      <w:r w:rsidR="00014027" w:rsidRPr="006C114E">
        <w:rPr>
          <w:rFonts w:ascii="Times New Roman" w:eastAsia="Times New Roman" w:hAnsi="Times New Roman" w:cs="Times New Roman"/>
          <w:szCs w:val="24"/>
          <w:lang w:val="ro-RO"/>
        </w:rPr>
        <w:t>care sunt Părţi ale Comunităţii Energetice</w:t>
      </w:r>
      <w:r w:rsidR="00B06ABC" w:rsidRPr="006C114E">
        <w:rPr>
          <w:rFonts w:ascii="Times New Roman" w:eastAsia="Times New Roman" w:hAnsi="Times New Roman" w:cs="Times New Roman"/>
          <w:szCs w:val="24"/>
          <w:lang w:val="ro-RO"/>
        </w:rPr>
        <w:t xml:space="preserve"> sau de entităţile centrale de stocare</w:t>
      </w:r>
      <w:r w:rsidR="00AA2492" w:rsidRPr="006C114E">
        <w:rPr>
          <w:rFonts w:ascii="Times New Roman" w:eastAsia="Times New Roman" w:hAnsi="Times New Roman" w:cs="Times New Roman"/>
          <w:szCs w:val="24"/>
          <w:lang w:val="ro-RO"/>
        </w:rPr>
        <w:t>, precum și referitor la faptul dacă</w:t>
      </w:r>
      <w:r w:rsidRPr="006C114E">
        <w:rPr>
          <w:rFonts w:ascii="Times New Roman" w:eastAsia="Times New Roman" w:hAnsi="Times New Roman" w:cs="Times New Roman"/>
          <w:szCs w:val="24"/>
          <w:lang w:val="ro-RO"/>
        </w:rPr>
        <w:t xml:space="preserve"> stocurile îi aparțin integral statului sau se află total sau parțial în pr</w:t>
      </w:r>
      <w:r w:rsidR="001E3A01" w:rsidRPr="006C114E">
        <w:rPr>
          <w:rFonts w:ascii="Times New Roman" w:eastAsia="Times New Roman" w:hAnsi="Times New Roman" w:cs="Times New Roman"/>
          <w:szCs w:val="24"/>
          <w:lang w:val="ro-RO"/>
        </w:rPr>
        <w:t xml:space="preserve">oprietatea entității </w:t>
      </w:r>
      <w:r w:rsidRPr="006C114E">
        <w:rPr>
          <w:rFonts w:ascii="Times New Roman" w:eastAsia="Times New Roman" w:hAnsi="Times New Roman" w:cs="Times New Roman"/>
          <w:szCs w:val="24"/>
          <w:lang w:val="ro-RO"/>
        </w:rPr>
        <w:t xml:space="preserve">centrale de stocare, în cazul </w:t>
      </w:r>
      <w:r w:rsidR="00AA2492" w:rsidRPr="006C114E">
        <w:rPr>
          <w:rFonts w:ascii="Times New Roman" w:eastAsia="Times New Roman" w:hAnsi="Times New Roman" w:cs="Times New Roman"/>
          <w:szCs w:val="24"/>
          <w:lang w:val="ro-RO"/>
        </w:rPr>
        <w:t xml:space="preserve">în care </w:t>
      </w:r>
      <w:r w:rsidR="0010757A" w:rsidRPr="006C114E">
        <w:rPr>
          <w:rFonts w:ascii="Times New Roman" w:eastAsia="Times New Roman" w:hAnsi="Times New Roman" w:cs="Times New Roman"/>
          <w:szCs w:val="24"/>
          <w:lang w:val="ro-RO"/>
        </w:rPr>
        <w:t xml:space="preserve">a fost </w:t>
      </w:r>
      <w:r w:rsidRPr="006C114E">
        <w:rPr>
          <w:rFonts w:ascii="Times New Roman" w:eastAsia="Times New Roman" w:hAnsi="Times New Roman" w:cs="Times New Roman"/>
          <w:szCs w:val="24"/>
          <w:lang w:val="ro-RO"/>
        </w:rPr>
        <w:t>creată</w:t>
      </w:r>
      <w:r w:rsidR="0010757A" w:rsidRPr="006C114E">
        <w:rPr>
          <w:rFonts w:ascii="Times New Roman" w:eastAsia="Times New Roman" w:hAnsi="Times New Roman" w:cs="Times New Roman"/>
          <w:szCs w:val="24"/>
          <w:lang w:val="ro-RO"/>
        </w:rPr>
        <w:t xml:space="preserve"> o astfel de entitate</w:t>
      </w:r>
      <w:r w:rsidRPr="006C114E">
        <w:rPr>
          <w:rFonts w:ascii="Times New Roman" w:eastAsia="Times New Roman" w:hAnsi="Times New Roman" w:cs="Times New Roman"/>
          <w:szCs w:val="24"/>
          <w:lang w:val="ro-RO"/>
        </w:rPr>
        <w:t>.</w:t>
      </w:r>
    </w:p>
    <w:p w14:paraId="39FC37F1" w14:textId="6F2B79A5" w:rsidR="003F23C5" w:rsidRPr="006C114E" w:rsidRDefault="006D5780" w:rsidP="003F23C5">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(2)</w:t>
      </w:r>
      <w:r w:rsidR="001E3A01" w:rsidRPr="006C114E">
        <w:rPr>
          <w:rFonts w:ascii="Times New Roman" w:eastAsia="Times New Roman" w:hAnsi="Times New Roman" w:cs="Times New Roman"/>
          <w:szCs w:val="24"/>
          <w:lang w:val="ro-RO"/>
        </w:rPr>
        <w:t xml:space="preserve"> </w:t>
      </w:r>
      <w:r w:rsidR="00F30724" w:rsidRPr="006C114E">
        <w:rPr>
          <w:rFonts w:ascii="Times New Roman" w:eastAsia="Times New Roman" w:hAnsi="Times New Roman" w:cs="Times New Roman"/>
          <w:szCs w:val="24"/>
          <w:lang w:val="ro-RO"/>
        </w:rPr>
        <w:t>Informațiile</w:t>
      </w:r>
      <w:r w:rsidRPr="006C114E">
        <w:rPr>
          <w:rFonts w:ascii="Times New Roman" w:eastAsia="Times New Roman" w:hAnsi="Times New Roman" w:cs="Times New Roman"/>
          <w:szCs w:val="24"/>
          <w:lang w:val="ro-RO"/>
        </w:rPr>
        <w:t xml:space="preserve"> statistice </w:t>
      </w:r>
      <w:r w:rsidR="00F30724" w:rsidRPr="006C114E">
        <w:rPr>
          <w:rFonts w:ascii="Times New Roman" w:eastAsia="Times New Roman" w:hAnsi="Times New Roman" w:cs="Times New Roman"/>
          <w:szCs w:val="24"/>
          <w:lang w:val="ro-RO"/>
        </w:rPr>
        <w:t>cu privire la</w:t>
      </w:r>
      <w:r w:rsidRPr="006C114E">
        <w:rPr>
          <w:rFonts w:ascii="Times New Roman" w:eastAsia="Times New Roman" w:hAnsi="Times New Roman" w:cs="Times New Roman"/>
          <w:szCs w:val="24"/>
          <w:lang w:val="ro-RO"/>
        </w:rPr>
        <w:t xml:space="preserve"> </w:t>
      </w:r>
      <w:r w:rsidR="00F30724" w:rsidRPr="006C114E">
        <w:rPr>
          <w:rFonts w:ascii="Times New Roman" w:eastAsia="Times New Roman" w:hAnsi="Times New Roman" w:cs="Times New Roman"/>
          <w:szCs w:val="24"/>
          <w:lang w:val="ro-RO"/>
        </w:rPr>
        <w:t xml:space="preserve">stocurile </w:t>
      </w:r>
      <w:r w:rsidRPr="006C114E">
        <w:rPr>
          <w:rFonts w:ascii="Times New Roman" w:eastAsia="Times New Roman" w:hAnsi="Times New Roman" w:cs="Times New Roman"/>
          <w:szCs w:val="24"/>
          <w:lang w:val="ro-RO"/>
        </w:rPr>
        <w:t xml:space="preserve">specifice </w:t>
      </w:r>
      <w:r w:rsidR="00F30724" w:rsidRPr="006C114E">
        <w:rPr>
          <w:rFonts w:ascii="Times New Roman" w:eastAsia="Times New Roman" w:hAnsi="Times New Roman" w:cs="Times New Roman"/>
          <w:szCs w:val="24"/>
          <w:lang w:val="ro-RO"/>
        </w:rPr>
        <w:t xml:space="preserve">trebuie să indice date referitor la </w:t>
      </w:r>
      <w:r w:rsidRPr="006C114E">
        <w:rPr>
          <w:rFonts w:ascii="Times New Roman" w:eastAsia="Times New Roman" w:hAnsi="Times New Roman" w:cs="Times New Roman"/>
          <w:szCs w:val="24"/>
          <w:lang w:val="ro-RO"/>
        </w:rPr>
        <w:t>stocurile specifice situate pe teritoriul naţional</w:t>
      </w:r>
      <w:r w:rsidR="00F30724" w:rsidRPr="006C114E">
        <w:rPr>
          <w:rFonts w:ascii="Times New Roman" w:eastAsia="Times New Roman" w:hAnsi="Times New Roman" w:cs="Times New Roman"/>
          <w:szCs w:val="24"/>
          <w:lang w:val="ro-RO"/>
        </w:rPr>
        <w:t>,</w:t>
      </w:r>
      <w:r w:rsidRPr="006C114E">
        <w:rPr>
          <w:rFonts w:ascii="Times New Roman" w:eastAsia="Times New Roman" w:hAnsi="Times New Roman" w:cs="Times New Roman"/>
          <w:szCs w:val="24"/>
          <w:lang w:val="ro-RO"/>
        </w:rPr>
        <w:t xml:space="preserve"> dar care aparțin altor state </w:t>
      </w:r>
      <w:r w:rsidR="00014027" w:rsidRPr="006C114E">
        <w:rPr>
          <w:rFonts w:ascii="Times New Roman" w:eastAsia="Times New Roman" w:hAnsi="Times New Roman" w:cs="Times New Roman"/>
          <w:szCs w:val="24"/>
          <w:lang w:val="ro-RO"/>
        </w:rPr>
        <w:t xml:space="preserve">care sunt </w:t>
      </w:r>
      <w:r w:rsidR="00C7416A" w:rsidRPr="006C114E">
        <w:rPr>
          <w:rFonts w:ascii="Times New Roman" w:eastAsia="Times New Roman" w:hAnsi="Times New Roman" w:cs="Times New Roman"/>
          <w:szCs w:val="24"/>
          <w:lang w:val="ro-RO"/>
        </w:rPr>
        <w:t>Părţi</w:t>
      </w:r>
      <w:r w:rsidR="00014027" w:rsidRPr="006C114E">
        <w:rPr>
          <w:rFonts w:ascii="Times New Roman" w:eastAsia="Times New Roman" w:hAnsi="Times New Roman" w:cs="Times New Roman"/>
          <w:szCs w:val="24"/>
          <w:lang w:val="ro-RO"/>
        </w:rPr>
        <w:t xml:space="preserve"> ale Comunităţii Energetice</w:t>
      </w:r>
      <w:r w:rsidR="00C7416A" w:rsidRPr="006C114E">
        <w:rPr>
          <w:rFonts w:ascii="Times New Roman" w:eastAsia="Times New Roman" w:hAnsi="Times New Roman" w:cs="Times New Roman"/>
          <w:szCs w:val="24"/>
          <w:lang w:val="ro-RO"/>
        </w:rPr>
        <w:t xml:space="preserve"> </w:t>
      </w:r>
      <w:r w:rsidRPr="006C114E">
        <w:rPr>
          <w:rFonts w:ascii="Times New Roman" w:eastAsia="Times New Roman" w:hAnsi="Times New Roman" w:cs="Times New Roman"/>
          <w:szCs w:val="24"/>
          <w:lang w:val="ro-RO"/>
        </w:rPr>
        <w:t>sau entități</w:t>
      </w:r>
      <w:r w:rsidR="00014027" w:rsidRPr="006C114E">
        <w:rPr>
          <w:rFonts w:ascii="Times New Roman" w:eastAsia="Times New Roman" w:hAnsi="Times New Roman" w:cs="Times New Roman"/>
          <w:szCs w:val="24"/>
          <w:lang w:val="ro-RO"/>
        </w:rPr>
        <w:t>lor</w:t>
      </w:r>
      <w:r w:rsidRPr="006C114E">
        <w:rPr>
          <w:rFonts w:ascii="Times New Roman" w:eastAsia="Times New Roman" w:hAnsi="Times New Roman" w:cs="Times New Roman"/>
          <w:szCs w:val="24"/>
          <w:lang w:val="ro-RO"/>
        </w:rPr>
        <w:t xml:space="preserve"> centrale de stocare</w:t>
      </w:r>
      <w:r w:rsidR="00B06ABC" w:rsidRPr="006C114E">
        <w:rPr>
          <w:rFonts w:ascii="Times New Roman" w:eastAsia="Times New Roman" w:hAnsi="Times New Roman" w:cs="Times New Roman"/>
          <w:szCs w:val="24"/>
          <w:lang w:val="ro-RO"/>
        </w:rPr>
        <w:t>, inclusiv cu menţionarea cantităţilor de stocuri specifice deţinute</w:t>
      </w:r>
      <w:r w:rsidR="001E3A01" w:rsidRPr="006C114E">
        <w:rPr>
          <w:rFonts w:ascii="Times New Roman" w:eastAsia="Times New Roman" w:hAnsi="Times New Roman" w:cs="Times New Roman"/>
          <w:szCs w:val="24"/>
          <w:lang w:val="ro-RO"/>
        </w:rPr>
        <w:t>.</w:t>
      </w:r>
    </w:p>
    <w:p w14:paraId="01A9B0B7" w14:textId="53CEBB30" w:rsidR="006D5780" w:rsidRPr="006C114E" w:rsidRDefault="006D5780" w:rsidP="003F23C5">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(3)</w:t>
      </w:r>
      <w:r w:rsidR="001E3A01" w:rsidRPr="006C114E">
        <w:rPr>
          <w:rFonts w:ascii="Times New Roman" w:eastAsia="Times New Roman" w:hAnsi="Times New Roman" w:cs="Times New Roman"/>
          <w:szCs w:val="24"/>
          <w:lang w:val="ro-RO"/>
        </w:rPr>
        <w:t xml:space="preserve"> </w:t>
      </w:r>
      <w:r w:rsidR="00F30724" w:rsidRPr="006C114E">
        <w:rPr>
          <w:rFonts w:ascii="Times New Roman" w:eastAsia="Times New Roman" w:hAnsi="Times New Roman" w:cs="Times New Roman"/>
          <w:szCs w:val="24"/>
          <w:lang w:val="ro-RO"/>
        </w:rPr>
        <w:t xml:space="preserve">Informațiile </w:t>
      </w:r>
      <w:r w:rsidRPr="006C114E">
        <w:rPr>
          <w:rFonts w:ascii="Times New Roman" w:eastAsia="Times New Roman" w:hAnsi="Times New Roman" w:cs="Times New Roman"/>
          <w:szCs w:val="24"/>
          <w:lang w:val="ro-RO"/>
        </w:rPr>
        <w:t xml:space="preserve">statistice vizate la alineatele (1) și (2) </w:t>
      </w:r>
      <w:r w:rsidR="00B06ABC" w:rsidRPr="006C114E">
        <w:rPr>
          <w:rFonts w:ascii="Times New Roman" w:eastAsia="Times New Roman" w:hAnsi="Times New Roman" w:cs="Times New Roman"/>
          <w:szCs w:val="24"/>
          <w:lang w:val="ro-RO"/>
        </w:rPr>
        <w:t xml:space="preserve">din prezentul articol </w:t>
      </w:r>
      <w:r w:rsidRPr="006C114E">
        <w:rPr>
          <w:rFonts w:ascii="Times New Roman" w:eastAsia="Times New Roman" w:hAnsi="Times New Roman" w:cs="Times New Roman"/>
          <w:szCs w:val="24"/>
          <w:lang w:val="ro-RO"/>
        </w:rPr>
        <w:t>se pr</w:t>
      </w:r>
      <w:r w:rsidR="001E3A01" w:rsidRPr="006C114E">
        <w:rPr>
          <w:rFonts w:ascii="Times New Roman" w:eastAsia="Times New Roman" w:hAnsi="Times New Roman" w:cs="Times New Roman"/>
          <w:szCs w:val="24"/>
          <w:lang w:val="ro-RO"/>
        </w:rPr>
        <w:t>ezintă</w:t>
      </w:r>
      <w:r w:rsidRPr="006C114E">
        <w:rPr>
          <w:rFonts w:ascii="Times New Roman" w:eastAsia="Times New Roman" w:hAnsi="Times New Roman" w:cs="Times New Roman"/>
          <w:szCs w:val="24"/>
          <w:lang w:val="ro-RO"/>
        </w:rPr>
        <w:t xml:space="preserve"> în decursul </w:t>
      </w:r>
      <w:r w:rsidR="00D93413" w:rsidRPr="006C114E">
        <w:rPr>
          <w:rFonts w:ascii="Times New Roman" w:eastAsia="Times New Roman" w:hAnsi="Times New Roman" w:cs="Times New Roman"/>
          <w:szCs w:val="24"/>
          <w:lang w:val="ro-RO"/>
        </w:rPr>
        <w:t xml:space="preserve">primelor 5 zile din </w:t>
      </w:r>
      <w:r w:rsidRPr="006C114E">
        <w:rPr>
          <w:rFonts w:ascii="Times New Roman" w:eastAsia="Times New Roman" w:hAnsi="Times New Roman" w:cs="Times New Roman"/>
          <w:szCs w:val="24"/>
          <w:lang w:val="ro-RO"/>
        </w:rPr>
        <w:t>lun</w:t>
      </w:r>
      <w:r w:rsidR="00D93413" w:rsidRPr="006C114E">
        <w:rPr>
          <w:rFonts w:ascii="Times New Roman" w:eastAsia="Times New Roman" w:hAnsi="Times New Roman" w:cs="Times New Roman"/>
          <w:szCs w:val="24"/>
          <w:lang w:val="ro-RO"/>
        </w:rPr>
        <w:t>a</w:t>
      </w:r>
      <w:r w:rsidRPr="006C114E">
        <w:rPr>
          <w:rFonts w:ascii="Times New Roman" w:eastAsia="Times New Roman" w:hAnsi="Times New Roman" w:cs="Times New Roman"/>
          <w:szCs w:val="24"/>
          <w:lang w:val="ro-RO"/>
        </w:rPr>
        <w:t xml:space="preserve"> calendaristic</w:t>
      </w:r>
      <w:r w:rsidR="001E3A01" w:rsidRPr="006C114E">
        <w:rPr>
          <w:rFonts w:ascii="Times New Roman" w:eastAsia="Times New Roman" w:hAnsi="Times New Roman" w:cs="Times New Roman"/>
          <w:szCs w:val="24"/>
          <w:lang w:val="ro-RO"/>
        </w:rPr>
        <w:t>ă</w:t>
      </w:r>
      <w:r w:rsidRPr="006C114E">
        <w:rPr>
          <w:rFonts w:ascii="Times New Roman" w:eastAsia="Times New Roman" w:hAnsi="Times New Roman" w:cs="Times New Roman"/>
          <w:szCs w:val="24"/>
          <w:lang w:val="ro-RO"/>
        </w:rPr>
        <w:t xml:space="preserve"> care urmează lunii la care se referă datele conținute.</w:t>
      </w:r>
    </w:p>
    <w:p w14:paraId="65ED0AB6" w14:textId="37FCAD84" w:rsidR="006D5780" w:rsidRPr="006C114E" w:rsidRDefault="006D5780" w:rsidP="003F23C5">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(4)</w:t>
      </w:r>
      <w:r w:rsidR="001E3A01" w:rsidRPr="006C114E">
        <w:rPr>
          <w:rFonts w:ascii="Times New Roman" w:eastAsia="Times New Roman" w:hAnsi="Times New Roman" w:cs="Times New Roman"/>
          <w:szCs w:val="24"/>
          <w:lang w:val="ro-RO"/>
        </w:rPr>
        <w:t xml:space="preserve"> </w:t>
      </w:r>
      <w:r w:rsidR="00F30724" w:rsidRPr="006C114E">
        <w:rPr>
          <w:rFonts w:ascii="Times New Roman" w:eastAsia="Times New Roman" w:hAnsi="Times New Roman" w:cs="Times New Roman"/>
          <w:szCs w:val="24"/>
          <w:lang w:val="ro-RO"/>
        </w:rPr>
        <w:t>Informațiile</w:t>
      </w:r>
      <w:r w:rsidRPr="006C114E">
        <w:rPr>
          <w:rFonts w:ascii="Times New Roman" w:eastAsia="Times New Roman" w:hAnsi="Times New Roman" w:cs="Times New Roman"/>
          <w:szCs w:val="24"/>
          <w:lang w:val="ro-RO"/>
        </w:rPr>
        <w:t xml:space="preserve"> statistice se transmit fără întârziere la cererea serviciilor Comisiei. Astfel de cereri pot fi formulate în termen de maximum 5 ani de la data la care se referă datele solicitate.</w:t>
      </w:r>
    </w:p>
    <w:p w14:paraId="51C0C4BB" w14:textId="77777777" w:rsidR="006D5780" w:rsidRPr="006C114E" w:rsidRDefault="006D5780" w:rsidP="006D5780">
      <w:pPr>
        <w:suppressAutoHyphens/>
        <w:jc w:val="both"/>
        <w:rPr>
          <w:rFonts w:ascii="Times New Roman" w:hAnsi="Times New Roman" w:cs="Times New Roman"/>
          <w:szCs w:val="24"/>
          <w:lang w:val="ro-RO"/>
        </w:rPr>
      </w:pPr>
    </w:p>
    <w:p w14:paraId="6B480C5A" w14:textId="77777777" w:rsidR="006D5780" w:rsidRPr="006C114E" w:rsidRDefault="006D5780" w:rsidP="006D5780">
      <w:pPr>
        <w:jc w:val="center"/>
        <w:rPr>
          <w:rFonts w:ascii="Times New Roman" w:hAnsi="Times New Roman" w:cs="Times New Roman"/>
          <w:b/>
          <w:noProof/>
          <w:szCs w:val="24"/>
          <w:lang w:val="ro-RO"/>
        </w:rPr>
      </w:pPr>
      <w:r w:rsidRPr="006C114E">
        <w:rPr>
          <w:rFonts w:ascii="Times New Roman" w:hAnsi="Times New Roman" w:cs="Times New Roman"/>
          <w:b/>
          <w:noProof/>
          <w:szCs w:val="24"/>
          <w:lang w:val="ro-RO"/>
        </w:rPr>
        <w:t>CAPITOLUL IV</w:t>
      </w:r>
    </w:p>
    <w:p w14:paraId="460ED168" w14:textId="77777777" w:rsidR="006D5780" w:rsidRPr="006C114E" w:rsidRDefault="006D5780" w:rsidP="006D5780">
      <w:pPr>
        <w:jc w:val="center"/>
        <w:rPr>
          <w:rFonts w:ascii="Times New Roman" w:hAnsi="Times New Roman" w:cs="Times New Roman"/>
          <w:b/>
          <w:noProof/>
          <w:szCs w:val="24"/>
          <w:lang w:val="ro-RO"/>
        </w:rPr>
      </w:pPr>
      <w:r w:rsidRPr="006C114E">
        <w:rPr>
          <w:rFonts w:ascii="Times New Roman" w:hAnsi="Times New Roman" w:cs="Times New Roman"/>
          <w:b/>
          <w:noProof/>
          <w:szCs w:val="24"/>
          <w:lang w:val="ro-RO"/>
        </w:rPr>
        <w:t>STOCURILE DE URGENŢĂ ȘI STOCURILE SPECIFICE</w:t>
      </w:r>
    </w:p>
    <w:p w14:paraId="41844E3C" w14:textId="368B703C" w:rsidR="006D5780" w:rsidRPr="006C114E" w:rsidRDefault="006D5780" w:rsidP="005B5473">
      <w:pPr>
        <w:pStyle w:val="Heading2"/>
        <w:spacing w:before="0" w:after="120"/>
        <w:rPr>
          <w:rFonts w:ascii="Times New Roman" w:hAnsi="Times New Roman" w:cs="Times New Roman"/>
          <w:lang w:val="ro-RO"/>
        </w:rPr>
      </w:pPr>
      <w:r w:rsidRPr="006C114E">
        <w:rPr>
          <w:rFonts w:ascii="Times New Roman" w:hAnsi="Times New Roman" w:cs="Times New Roman"/>
          <w:b/>
          <w:lang w:val="ro-RO"/>
        </w:rPr>
        <w:t>Articolul 1</w:t>
      </w:r>
      <w:r w:rsidR="00DE581C" w:rsidRPr="006C114E">
        <w:rPr>
          <w:rFonts w:ascii="Times New Roman" w:hAnsi="Times New Roman" w:cs="Times New Roman"/>
          <w:b/>
          <w:lang w:val="ro-RO"/>
        </w:rPr>
        <w:t>2</w:t>
      </w:r>
      <w:r w:rsidRPr="006C114E">
        <w:rPr>
          <w:rFonts w:ascii="Times New Roman" w:hAnsi="Times New Roman" w:cs="Times New Roman"/>
          <w:lang w:val="ro-RO"/>
        </w:rPr>
        <w:t xml:space="preserve">. </w:t>
      </w:r>
      <w:r w:rsidR="00CE102F" w:rsidRPr="006C114E">
        <w:rPr>
          <w:rFonts w:ascii="Times New Roman" w:hAnsi="Times New Roman" w:cs="Times New Roman"/>
          <w:lang w:val="ro-RO"/>
        </w:rPr>
        <w:t>Crear</w:t>
      </w:r>
      <w:r w:rsidR="00594B12" w:rsidRPr="006C114E">
        <w:rPr>
          <w:rFonts w:ascii="Times New Roman" w:hAnsi="Times New Roman" w:cs="Times New Roman"/>
          <w:lang w:val="ro-RO"/>
        </w:rPr>
        <w:t xml:space="preserve">ea </w:t>
      </w:r>
      <w:r w:rsidRPr="006C114E">
        <w:rPr>
          <w:rFonts w:ascii="Times New Roman" w:hAnsi="Times New Roman" w:cs="Times New Roman"/>
          <w:lang w:val="ro-RO"/>
        </w:rPr>
        <w:t>şi menținerea stocurilor de urgență</w:t>
      </w:r>
    </w:p>
    <w:p w14:paraId="0BBA2A45" w14:textId="6A83EA3C" w:rsidR="006D5780" w:rsidRPr="006C114E" w:rsidRDefault="001E3A01" w:rsidP="003F23C5">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(1) </w:t>
      </w:r>
      <w:r w:rsidR="0082702A" w:rsidRPr="006C114E">
        <w:rPr>
          <w:rFonts w:ascii="Times New Roman" w:hAnsi="Times New Roman" w:cs="Times New Roman"/>
          <w:sz w:val="24"/>
          <w:szCs w:val="24"/>
          <w:lang w:val="ro-RO"/>
        </w:rPr>
        <w:t xml:space="preserve">Obligația </w:t>
      </w:r>
      <w:r w:rsidRPr="006C114E">
        <w:rPr>
          <w:rFonts w:ascii="Times New Roman" w:hAnsi="Times New Roman" w:cs="Times New Roman"/>
          <w:sz w:val="24"/>
          <w:szCs w:val="24"/>
          <w:lang w:val="ro-RO"/>
        </w:rPr>
        <w:t>de</w:t>
      </w:r>
      <w:r w:rsidR="0082702A" w:rsidRPr="006C114E">
        <w:rPr>
          <w:rFonts w:ascii="Times New Roman" w:hAnsi="Times New Roman" w:cs="Times New Roman"/>
          <w:sz w:val="24"/>
          <w:szCs w:val="24"/>
          <w:lang w:val="ro-RO"/>
        </w:rPr>
        <w:t xml:space="preserve"> </w:t>
      </w:r>
      <w:r w:rsidR="00CE102F" w:rsidRPr="006C114E">
        <w:rPr>
          <w:rFonts w:ascii="Times New Roman" w:hAnsi="Times New Roman" w:cs="Times New Roman"/>
          <w:sz w:val="24"/>
          <w:szCs w:val="24"/>
          <w:lang w:val="ro-RO"/>
        </w:rPr>
        <w:t>crear</w:t>
      </w:r>
      <w:r w:rsidR="0082702A" w:rsidRPr="006C114E">
        <w:rPr>
          <w:rFonts w:ascii="Times New Roman" w:hAnsi="Times New Roman" w:cs="Times New Roman"/>
          <w:sz w:val="24"/>
          <w:szCs w:val="24"/>
          <w:lang w:val="ro-RO"/>
        </w:rPr>
        <w:t>e</w:t>
      </w:r>
      <w:r w:rsidR="00594B12" w:rsidRPr="006C114E">
        <w:rPr>
          <w:rFonts w:ascii="Times New Roman" w:hAnsi="Times New Roman" w:cs="Times New Roman"/>
          <w:sz w:val="24"/>
          <w:szCs w:val="24"/>
          <w:lang w:val="ro-RO"/>
        </w:rPr>
        <w:t xml:space="preserve"> </w:t>
      </w:r>
      <w:r w:rsidR="006D5780" w:rsidRPr="006C114E">
        <w:rPr>
          <w:rFonts w:ascii="Times New Roman" w:hAnsi="Times New Roman" w:cs="Times New Roman"/>
          <w:sz w:val="24"/>
          <w:szCs w:val="24"/>
          <w:lang w:val="ro-RO"/>
        </w:rPr>
        <w:t>şi menținere</w:t>
      </w:r>
      <w:r w:rsidR="0082702A" w:rsidRPr="006C114E">
        <w:rPr>
          <w:rFonts w:ascii="Times New Roman" w:hAnsi="Times New Roman" w:cs="Times New Roman"/>
          <w:sz w:val="24"/>
          <w:szCs w:val="24"/>
          <w:lang w:val="ro-RO"/>
        </w:rPr>
        <w:t xml:space="preserve"> a stocurilor de urgenţă, stabilită în articolul </w:t>
      </w:r>
      <w:r w:rsidR="0039413E" w:rsidRPr="006C114E">
        <w:rPr>
          <w:rFonts w:ascii="Times New Roman" w:hAnsi="Times New Roman" w:cs="Times New Roman"/>
          <w:sz w:val="24"/>
          <w:szCs w:val="24"/>
          <w:lang w:val="ro-RO"/>
        </w:rPr>
        <w:t>3</w:t>
      </w:r>
      <w:r w:rsidR="00330E41">
        <w:rPr>
          <w:rFonts w:ascii="Times New Roman" w:hAnsi="Times New Roman" w:cs="Times New Roman"/>
          <w:sz w:val="24"/>
          <w:szCs w:val="24"/>
          <w:lang w:val="ro-RO"/>
        </w:rPr>
        <w:t xml:space="preserve"> din prezenta lege revine</w:t>
      </w:r>
      <w:r w:rsidR="00524ABB" w:rsidRPr="006C114E">
        <w:rPr>
          <w:rFonts w:ascii="Times New Roman" w:hAnsi="Times New Roman" w:cs="Times New Roman"/>
          <w:sz w:val="24"/>
          <w:szCs w:val="24"/>
          <w:lang w:val="ro-RO"/>
        </w:rPr>
        <w:t xml:space="preserve"> </w:t>
      </w:r>
      <w:r w:rsidRPr="006C114E">
        <w:rPr>
          <w:rFonts w:ascii="Times New Roman" w:hAnsi="Times New Roman" w:cs="Times New Roman"/>
          <w:sz w:val="24"/>
          <w:szCs w:val="24"/>
          <w:lang w:val="ro-RO"/>
        </w:rPr>
        <w:t>operatorilor economici,</w:t>
      </w:r>
      <w:r w:rsidR="006D5780" w:rsidRPr="006C114E">
        <w:rPr>
          <w:rFonts w:ascii="Times New Roman" w:hAnsi="Times New Roman" w:cs="Times New Roman"/>
          <w:sz w:val="24"/>
          <w:szCs w:val="24"/>
          <w:lang w:val="ro-RO"/>
        </w:rPr>
        <w:t xml:space="preserve"> care</w:t>
      </w:r>
      <w:r w:rsidR="00524ABB" w:rsidRPr="006C114E">
        <w:rPr>
          <w:rFonts w:ascii="Times New Roman" w:hAnsi="Times New Roman" w:cs="Times New Roman"/>
          <w:sz w:val="24"/>
          <w:szCs w:val="24"/>
          <w:lang w:val="ro-RO"/>
        </w:rPr>
        <w:t xml:space="preserve"> trebuie să</w:t>
      </w:r>
      <w:r w:rsidR="006D5780" w:rsidRPr="006C114E">
        <w:rPr>
          <w:rFonts w:ascii="Times New Roman" w:hAnsi="Times New Roman" w:cs="Times New Roman"/>
          <w:sz w:val="24"/>
          <w:szCs w:val="24"/>
          <w:lang w:val="ro-RO"/>
        </w:rPr>
        <w:t xml:space="preserve"> </w:t>
      </w:r>
      <w:r w:rsidR="00524ABB" w:rsidRPr="006C114E">
        <w:rPr>
          <w:rFonts w:ascii="Times New Roman" w:hAnsi="Times New Roman" w:cs="Times New Roman"/>
          <w:sz w:val="24"/>
          <w:szCs w:val="24"/>
          <w:lang w:val="ro-RO"/>
        </w:rPr>
        <w:t>achiziționeze</w:t>
      </w:r>
      <w:r w:rsidR="006D5780" w:rsidRPr="006C114E">
        <w:rPr>
          <w:rFonts w:ascii="Times New Roman" w:hAnsi="Times New Roman" w:cs="Times New Roman"/>
          <w:sz w:val="24"/>
          <w:szCs w:val="24"/>
          <w:lang w:val="ro-RO"/>
        </w:rPr>
        <w:t xml:space="preserve">, </w:t>
      </w:r>
      <w:r w:rsidR="00524ABB" w:rsidRPr="006C114E">
        <w:rPr>
          <w:rFonts w:ascii="Times New Roman" w:hAnsi="Times New Roman" w:cs="Times New Roman"/>
          <w:sz w:val="24"/>
          <w:szCs w:val="24"/>
          <w:lang w:val="ro-RO"/>
        </w:rPr>
        <w:t>să stocheze</w:t>
      </w:r>
      <w:r w:rsidR="006D5780" w:rsidRPr="006C114E">
        <w:rPr>
          <w:rFonts w:ascii="Times New Roman" w:hAnsi="Times New Roman" w:cs="Times New Roman"/>
          <w:sz w:val="24"/>
          <w:szCs w:val="24"/>
          <w:lang w:val="ro-RO"/>
        </w:rPr>
        <w:t xml:space="preserve">, </w:t>
      </w:r>
      <w:r w:rsidR="00524ABB" w:rsidRPr="006C114E">
        <w:rPr>
          <w:rFonts w:ascii="Times New Roman" w:hAnsi="Times New Roman" w:cs="Times New Roman"/>
          <w:sz w:val="24"/>
          <w:szCs w:val="24"/>
          <w:lang w:val="ro-RO"/>
        </w:rPr>
        <w:t xml:space="preserve">să </w:t>
      </w:r>
      <w:r w:rsidR="006D5780" w:rsidRPr="006C114E">
        <w:rPr>
          <w:rFonts w:ascii="Times New Roman" w:hAnsi="Times New Roman" w:cs="Times New Roman"/>
          <w:sz w:val="24"/>
          <w:szCs w:val="24"/>
          <w:lang w:val="ro-RO"/>
        </w:rPr>
        <w:t>reînnoi</w:t>
      </w:r>
      <w:r w:rsidR="00524ABB" w:rsidRPr="006C114E">
        <w:rPr>
          <w:rFonts w:ascii="Times New Roman" w:hAnsi="Times New Roman" w:cs="Times New Roman"/>
          <w:sz w:val="24"/>
          <w:szCs w:val="24"/>
          <w:lang w:val="ro-RO"/>
        </w:rPr>
        <w:t>ască</w:t>
      </w:r>
      <w:r w:rsidR="006D5780" w:rsidRPr="006C114E">
        <w:rPr>
          <w:rFonts w:ascii="Times New Roman" w:hAnsi="Times New Roman" w:cs="Times New Roman"/>
          <w:sz w:val="24"/>
          <w:szCs w:val="24"/>
          <w:lang w:val="ro-RO"/>
        </w:rPr>
        <w:t xml:space="preserve"> şi </w:t>
      </w:r>
      <w:r w:rsidR="00524ABB" w:rsidRPr="006C114E">
        <w:rPr>
          <w:rFonts w:ascii="Times New Roman" w:hAnsi="Times New Roman" w:cs="Times New Roman"/>
          <w:sz w:val="24"/>
          <w:szCs w:val="24"/>
          <w:lang w:val="ro-RO"/>
        </w:rPr>
        <w:t xml:space="preserve">să </w:t>
      </w:r>
      <w:r w:rsidR="006D5780" w:rsidRPr="006C114E">
        <w:rPr>
          <w:rFonts w:ascii="Times New Roman" w:hAnsi="Times New Roman" w:cs="Times New Roman"/>
          <w:sz w:val="24"/>
          <w:szCs w:val="24"/>
          <w:lang w:val="ro-RO"/>
        </w:rPr>
        <w:t>mențin</w:t>
      </w:r>
      <w:r w:rsidR="00524ABB" w:rsidRPr="006C114E">
        <w:rPr>
          <w:rFonts w:ascii="Times New Roman" w:hAnsi="Times New Roman" w:cs="Times New Roman"/>
          <w:sz w:val="24"/>
          <w:szCs w:val="24"/>
          <w:lang w:val="ro-RO"/>
        </w:rPr>
        <w:t>ă</w:t>
      </w:r>
      <w:r w:rsidR="006D5780" w:rsidRPr="006C114E">
        <w:rPr>
          <w:rFonts w:ascii="Times New Roman" w:hAnsi="Times New Roman" w:cs="Times New Roman"/>
          <w:sz w:val="24"/>
          <w:szCs w:val="24"/>
          <w:lang w:val="ro-RO"/>
        </w:rPr>
        <w:t xml:space="preserve"> în permanență </w:t>
      </w:r>
      <w:r w:rsidR="00524ABB" w:rsidRPr="006C114E">
        <w:rPr>
          <w:rFonts w:ascii="Times New Roman" w:hAnsi="Times New Roman" w:cs="Times New Roman"/>
          <w:sz w:val="24"/>
          <w:szCs w:val="24"/>
          <w:lang w:val="ro-RO"/>
        </w:rPr>
        <w:t xml:space="preserve">aceste </w:t>
      </w:r>
      <w:r w:rsidR="006D5780" w:rsidRPr="006C114E">
        <w:rPr>
          <w:rFonts w:ascii="Times New Roman" w:hAnsi="Times New Roman" w:cs="Times New Roman"/>
          <w:sz w:val="24"/>
          <w:szCs w:val="24"/>
          <w:lang w:val="ro-RO"/>
        </w:rPr>
        <w:t>stocuri.</w:t>
      </w:r>
    </w:p>
    <w:p w14:paraId="7FF43DB4" w14:textId="20AA064E" w:rsidR="006D5780" w:rsidRPr="006C114E" w:rsidRDefault="006D5780" w:rsidP="003F23C5">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(2) Operatori</w:t>
      </w:r>
      <w:r w:rsidR="00524ABB" w:rsidRPr="006C114E">
        <w:rPr>
          <w:rFonts w:ascii="Times New Roman" w:hAnsi="Times New Roman" w:cs="Times New Roman"/>
          <w:sz w:val="24"/>
          <w:szCs w:val="24"/>
          <w:lang w:val="ro-RO"/>
        </w:rPr>
        <w:t>i</w:t>
      </w:r>
      <w:r w:rsidRPr="006C114E">
        <w:rPr>
          <w:rFonts w:ascii="Times New Roman" w:hAnsi="Times New Roman" w:cs="Times New Roman"/>
          <w:sz w:val="24"/>
          <w:szCs w:val="24"/>
          <w:lang w:val="ro-RO"/>
        </w:rPr>
        <w:t xml:space="preserve"> economici </w:t>
      </w:r>
      <w:r w:rsidR="00524ABB" w:rsidRPr="006C114E">
        <w:rPr>
          <w:rFonts w:ascii="Times New Roman" w:hAnsi="Times New Roman" w:cs="Times New Roman"/>
          <w:sz w:val="24"/>
          <w:szCs w:val="24"/>
          <w:lang w:val="ro-RO"/>
        </w:rPr>
        <w:t xml:space="preserve">sunt </w:t>
      </w:r>
      <w:r w:rsidR="001E3A01" w:rsidRPr="006C114E">
        <w:rPr>
          <w:rFonts w:ascii="Times New Roman" w:hAnsi="Times New Roman" w:cs="Times New Roman"/>
          <w:sz w:val="24"/>
          <w:szCs w:val="24"/>
          <w:lang w:val="ro-RO"/>
        </w:rPr>
        <w:t xml:space="preserve">obligaţi </w:t>
      </w:r>
      <w:r w:rsidRPr="006C114E">
        <w:rPr>
          <w:rFonts w:ascii="Times New Roman" w:hAnsi="Times New Roman" w:cs="Times New Roman"/>
          <w:sz w:val="24"/>
          <w:szCs w:val="24"/>
          <w:lang w:val="ro-RO"/>
        </w:rPr>
        <w:t xml:space="preserve">să </w:t>
      </w:r>
      <w:r w:rsidR="001E3A01" w:rsidRPr="006C114E">
        <w:rPr>
          <w:rFonts w:ascii="Times New Roman" w:hAnsi="Times New Roman" w:cs="Times New Roman"/>
          <w:sz w:val="24"/>
          <w:szCs w:val="24"/>
          <w:lang w:val="ro-RO"/>
        </w:rPr>
        <w:t>constituie</w:t>
      </w:r>
      <w:r w:rsidR="0082702A" w:rsidRPr="006C114E">
        <w:rPr>
          <w:rFonts w:ascii="Times New Roman" w:hAnsi="Times New Roman" w:cs="Times New Roman"/>
          <w:sz w:val="24"/>
          <w:szCs w:val="24"/>
          <w:lang w:val="ro-RO"/>
        </w:rPr>
        <w:t xml:space="preserve"> </w:t>
      </w:r>
      <w:r w:rsidR="001E3A01" w:rsidRPr="006C114E">
        <w:rPr>
          <w:rFonts w:ascii="Times New Roman" w:hAnsi="Times New Roman" w:cs="Times New Roman"/>
          <w:sz w:val="24"/>
          <w:szCs w:val="24"/>
          <w:lang w:val="ro-RO"/>
        </w:rPr>
        <w:t>şi să</w:t>
      </w:r>
      <w:r w:rsidRPr="006C114E">
        <w:rPr>
          <w:rFonts w:ascii="Times New Roman" w:hAnsi="Times New Roman" w:cs="Times New Roman"/>
          <w:sz w:val="24"/>
          <w:szCs w:val="24"/>
          <w:lang w:val="ro-RO"/>
        </w:rPr>
        <w:t xml:space="preserve"> mențin</w:t>
      </w:r>
      <w:r w:rsidR="001E3A01" w:rsidRPr="006C114E">
        <w:rPr>
          <w:rFonts w:ascii="Times New Roman" w:hAnsi="Times New Roman" w:cs="Times New Roman"/>
          <w:sz w:val="24"/>
          <w:szCs w:val="24"/>
          <w:lang w:val="ro-RO"/>
        </w:rPr>
        <w:t>ă</w:t>
      </w:r>
      <w:r w:rsidRPr="006C114E">
        <w:rPr>
          <w:rFonts w:ascii="Times New Roman" w:hAnsi="Times New Roman" w:cs="Times New Roman"/>
          <w:sz w:val="24"/>
          <w:szCs w:val="24"/>
          <w:lang w:val="ro-RO"/>
        </w:rPr>
        <w:t xml:space="preserve"> stocuri de urgență a </w:t>
      </w:r>
      <w:r w:rsidR="00A5002F">
        <w:rPr>
          <w:rFonts w:ascii="Times New Roman" w:hAnsi="Times New Roman" w:cs="Times New Roman"/>
          <w:sz w:val="24"/>
          <w:szCs w:val="24"/>
          <w:lang w:val="ro-RO"/>
        </w:rPr>
        <w:t>următoarelor produse petroliere</w:t>
      </w:r>
      <w:r w:rsidRPr="006C114E">
        <w:rPr>
          <w:rFonts w:ascii="Times New Roman" w:hAnsi="Times New Roman" w:cs="Times New Roman"/>
          <w:sz w:val="24"/>
          <w:szCs w:val="24"/>
          <w:lang w:val="ro-RO"/>
        </w:rPr>
        <w:t>:</w:t>
      </w:r>
    </w:p>
    <w:p w14:paraId="57F01BC6" w14:textId="33A1C157" w:rsidR="006D5780" w:rsidRPr="006C114E" w:rsidRDefault="006D5780" w:rsidP="003F23C5">
      <w:pPr>
        <w:pStyle w:val="NoSpacing"/>
        <w:spacing w:after="120"/>
        <w:ind w:firstLine="567"/>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a) benzină auto;</w:t>
      </w:r>
    </w:p>
    <w:p w14:paraId="31665EA9" w14:textId="3FF4243E" w:rsidR="006D5780" w:rsidRPr="006C114E" w:rsidRDefault="006D5780" w:rsidP="003F23C5">
      <w:pPr>
        <w:pStyle w:val="NoSpacing"/>
        <w:spacing w:after="120"/>
        <w:ind w:firstLine="567"/>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b) </w:t>
      </w:r>
      <w:r w:rsidRPr="006C114E">
        <w:rPr>
          <w:rFonts w:ascii="Times New Roman" w:eastAsia="Verdana" w:hAnsi="Times New Roman" w:cs="Times New Roman"/>
          <w:sz w:val="24"/>
          <w:szCs w:val="24"/>
          <w:lang w:val="ro-RO"/>
        </w:rPr>
        <w:t xml:space="preserve">motorină/carburant diesel (păcură </w:t>
      </w:r>
      <w:r w:rsidR="00534EA2" w:rsidRPr="006C114E">
        <w:rPr>
          <w:rFonts w:ascii="Times New Roman" w:eastAsia="Verdana" w:hAnsi="Times New Roman" w:cs="Times New Roman"/>
          <w:sz w:val="24"/>
          <w:szCs w:val="24"/>
          <w:lang w:val="ro-RO"/>
        </w:rPr>
        <w:t>distilată</w:t>
      </w:r>
      <w:r w:rsidRPr="006C114E">
        <w:rPr>
          <w:rFonts w:ascii="Times New Roman" w:eastAsia="Verdana" w:hAnsi="Times New Roman" w:cs="Times New Roman"/>
          <w:sz w:val="24"/>
          <w:szCs w:val="24"/>
          <w:lang w:val="ro-RO"/>
        </w:rPr>
        <w:t>)</w:t>
      </w:r>
      <w:r w:rsidRPr="006C114E">
        <w:rPr>
          <w:rFonts w:ascii="Times New Roman" w:hAnsi="Times New Roman" w:cs="Times New Roman"/>
          <w:sz w:val="24"/>
          <w:szCs w:val="24"/>
          <w:lang w:val="ro-RO"/>
        </w:rPr>
        <w:t>;</w:t>
      </w:r>
    </w:p>
    <w:p w14:paraId="3F4A4A2B" w14:textId="141F29FB" w:rsidR="006D5780" w:rsidRPr="006C114E" w:rsidRDefault="006D5780" w:rsidP="003F23C5">
      <w:pPr>
        <w:pStyle w:val="NoSpacing"/>
        <w:spacing w:after="120"/>
        <w:ind w:firstLine="567"/>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c) carburant turboreactor de tip kerosen;</w:t>
      </w:r>
    </w:p>
    <w:p w14:paraId="0D1F2637" w14:textId="0B55226C" w:rsidR="006D5780" w:rsidRPr="006C114E" w:rsidRDefault="006D5780" w:rsidP="003F23C5">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(3) Mod</w:t>
      </w:r>
      <w:r w:rsidR="00670CAF" w:rsidRPr="006C114E">
        <w:rPr>
          <w:rFonts w:ascii="Times New Roman" w:hAnsi="Times New Roman" w:cs="Times New Roman"/>
          <w:sz w:val="24"/>
          <w:szCs w:val="24"/>
          <w:lang w:val="ro-RO"/>
        </w:rPr>
        <w:t>a</w:t>
      </w:r>
      <w:r w:rsidRPr="006C114E">
        <w:rPr>
          <w:rFonts w:ascii="Times New Roman" w:hAnsi="Times New Roman" w:cs="Times New Roman"/>
          <w:sz w:val="24"/>
          <w:szCs w:val="24"/>
          <w:lang w:val="ro-RO"/>
        </w:rPr>
        <w:t>l</w:t>
      </w:r>
      <w:r w:rsidR="00670CAF" w:rsidRPr="006C114E">
        <w:rPr>
          <w:rFonts w:ascii="Times New Roman" w:hAnsi="Times New Roman" w:cs="Times New Roman"/>
          <w:sz w:val="24"/>
          <w:szCs w:val="24"/>
          <w:lang w:val="ro-RO"/>
        </w:rPr>
        <w:t>itatea</w:t>
      </w:r>
      <w:r w:rsidRPr="006C114E">
        <w:rPr>
          <w:rFonts w:ascii="Times New Roman" w:hAnsi="Times New Roman" w:cs="Times New Roman"/>
          <w:sz w:val="24"/>
          <w:szCs w:val="24"/>
          <w:lang w:val="ro-RO"/>
        </w:rPr>
        <w:t xml:space="preserve"> de </w:t>
      </w:r>
      <w:r w:rsidR="00A5002F">
        <w:rPr>
          <w:rFonts w:ascii="Times New Roman" w:hAnsi="Times New Roman" w:cs="Times New Roman"/>
          <w:sz w:val="24"/>
          <w:szCs w:val="24"/>
          <w:lang w:val="ro-RO"/>
        </w:rPr>
        <w:t>îndeplinire</w:t>
      </w:r>
      <w:r w:rsidRPr="006C114E">
        <w:rPr>
          <w:rFonts w:ascii="Times New Roman" w:hAnsi="Times New Roman" w:cs="Times New Roman"/>
          <w:sz w:val="24"/>
          <w:szCs w:val="24"/>
          <w:lang w:val="ro-RO"/>
        </w:rPr>
        <w:t xml:space="preserve"> </w:t>
      </w:r>
      <w:r w:rsidR="00670CAF" w:rsidRPr="006C114E">
        <w:rPr>
          <w:rFonts w:ascii="Times New Roman" w:hAnsi="Times New Roman" w:cs="Times New Roman"/>
          <w:sz w:val="24"/>
          <w:szCs w:val="24"/>
          <w:lang w:val="ro-RO"/>
        </w:rPr>
        <w:t xml:space="preserve">de către operatorii economici </w:t>
      </w:r>
      <w:r w:rsidRPr="006C114E">
        <w:rPr>
          <w:rFonts w:ascii="Times New Roman" w:hAnsi="Times New Roman" w:cs="Times New Roman"/>
          <w:sz w:val="24"/>
          <w:szCs w:val="24"/>
          <w:lang w:val="ro-RO"/>
        </w:rPr>
        <w:t xml:space="preserve">a </w:t>
      </w:r>
      <w:r w:rsidR="00670CAF" w:rsidRPr="006C114E">
        <w:rPr>
          <w:rFonts w:ascii="Times New Roman" w:hAnsi="Times New Roman" w:cs="Times New Roman"/>
          <w:sz w:val="24"/>
          <w:szCs w:val="24"/>
          <w:lang w:val="ro-RO"/>
        </w:rPr>
        <w:t xml:space="preserve">obligației de </w:t>
      </w:r>
      <w:r w:rsidR="00CE102F" w:rsidRPr="006C114E">
        <w:rPr>
          <w:rFonts w:ascii="Times New Roman" w:hAnsi="Times New Roman" w:cs="Times New Roman"/>
          <w:sz w:val="24"/>
          <w:szCs w:val="24"/>
          <w:lang w:val="ro-RO"/>
        </w:rPr>
        <w:t>crear</w:t>
      </w:r>
      <w:r w:rsidR="00670CAF" w:rsidRPr="006C114E">
        <w:rPr>
          <w:rFonts w:ascii="Times New Roman" w:hAnsi="Times New Roman" w:cs="Times New Roman"/>
          <w:sz w:val="24"/>
          <w:szCs w:val="24"/>
          <w:lang w:val="ro-RO"/>
        </w:rPr>
        <w:t>e şi de menţinere a stocurilor de urgenţă</w:t>
      </w:r>
      <w:r w:rsidRPr="006C114E">
        <w:rPr>
          <w:rFonts w:ascii="Times New Roman" w:hAnsi="Times New Roman" w:cs="Times New Roman"/>
          <w:sz w:val="24"/>
          <w:szCs w:val="24"/>
          <w:lang w:val="ro-RO"/>
        </w:rPr>
        <w:t xml:space="preserve">, </w:t>
      </w:r>
      <w:r w:rsidR="00670CAF" w:rsidRPr="006C114E">
        <w:rPr>
          <w:rFonts w:ascii="Times New Roman" w:hAnsi="Times New Roman" w:cs="Times New Roman"/>
          <w:sz w:val="24"/>
          <w:szCs w:val="24"/>
          <w:lang w:val="ro-RO"/>
        </w:rPr>
        <w:t xml:space="preserve">perioada de </w:t>
      </w:r>
      <w:r w:rsidR="00CE102F" w:rsidRPr="006C114E">
        <w:rPr>
          <w:rFonts w:ascii="Times New Roman" w:hAnsi="Times New Roman" w:cs="Times New Roman"/>
          <w:sz w:val="24"/>
          <w:szCs w:val="24"/>
          <w:lang w:val="ro-RO"/>
        </w:rPr>
        <w:t>crear</w:t>
      </w:r>
      <w:r w:rsidR="00670CAF" w:rsidRPr="006C114E">
        <w:rPr>
          <w:rFonts w:ascii="Times New Roman" w:hAnsi="Times New Roman" w:cs="Times New Roman"/>
          <w:sz w:val="24"/>
          <w:szCs w:val="24"/>
          <w:lang w:val="ro-RO"/>
        </w:rPr>
        <w:t xml:space="preserve">e, </w:t>
      </w:r>
      <w:r w:rsidRPr="006C114E">
        <w:rPr>
          <w:rFonts w:ascii="Times New Roman" w:hAnsi="Times New Roman" w:cs="Times New Roman"/>
          <w:sz w:val="24"/>
          <w:szCs w:val="24"/>
          <w:lang w:val="ro-RO"/>
        </w:rPr>
        <w:t xml:space="preserve">structura </w:t>
      </w:r>
      <w:r w:rsidR="00670CAF" w:rsidRPr="006C114E">
        <w:rPr>
          <w:rFonts w:ascii="Times New Roman" w:hAnsi="Times New Roman" w:cs="Times New Roman"/>
          <w:sz w:val="24"/>
          <w:szCs w:val="24"/>
          <w:lang w:val="ro-RO"/>
        </w:rPr>
        <w:t xml:space="preserve">sortimentală </w:t>
      </w:r>
      <w:r w:rsidRPr="006C114E">
        <w:rPr>
          <w:rFonts w:ascii="Times New Roman" w:hAnsi="Times New Roman" w:cs="Times New Roman"/>
          <w:sz w:val="24"/>
          <w:szCs w:val="24"/>
          <w:lang w:val="ro-RO"/>
        </w:rPr>
        <w:t xml:space="preserve">şi nivelul </w:t>
      </w:r>
      <w:r w:rsidR="00670CAF" w:rsidRPr="006C114E">
        <w:rPr>
          <w:rFonts w:ascii="Times New Roman" w:hAnsi="Times New Roman" w:cs="Times New Roman"/>
          <w:sz w:val="24"/>
          <w:szCs w:val="24"/>
          <w:lang w:val="ro-RO"/>
        </w:rPr>
        <w:t>acestora</w:t>
      </w:r>
      <w:r w:rsidRPr="006C114E">
        <w:rPr>
          <w:rFonts w:ascii="Times New Roman" w:hAnsi="Times New Roman" w:cs="Times New Roman"/>
          <w:sz w:val="24"/>
          <w:szCs w:val="24"/>
          <w:lang w:val="ro-RO"/>
        </w:rPr>
        <w:t xml:space="preserve"> se aprobă anual prin hotărâre de Guvern, î</w:t>
      </w:r>
      <w:r w:rsidR="001E3A01" w:rsidRPr="006C114E">
        <w:rPr>
          <w:rFonts w:ascii="Times New Roman" w:hAnsi="Times New Roman" w:cs="Times New Roman"/>
          <w:sz w:val="24"/>
          <w:szCs w:val="24"/>
          <w:lang w:val="ro-RO"/>
        </w:rPr>
        <w:t xml:space="preserve">n baza calculelor efectuate de </w:t>
      </w:r>
      <w:r w:rsidRPr="006C114E">
        <w:rPr>
          <w:rFonts w:ascii="Times New Roman" w:hAnsi="Times New Roman" w:cs="Times New Roman"/>
          <w:sz w:val="24"/>
          <w:szCs w:val="24"/>
          <w:lang w:val="ro-RO"/>
        </w:rPr>
        <w:t xml:space="preserve">Agenţie în conformitate cu prevederile prezentei legi. </w:t>
      </w:r>
    </w:p>
    <w:p w14:paraId="7F09D33C" w14:textId="11D1067C" w:rsidR="006D5780" w:rsidRPr="006C114E" w:rsidRDefault="006D5780" w:rsidP="003F23C5">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(4) </w:t>
      </w:r>
      <w:r w:rsidR="00795AED" w:rsidRPr="006C114E">
        <w:rPr>
          <w:rFonts w:ascii="Times New Roman" w:hAnsi="Times New Roman" w:cs="Times New Roman"/>
          <w:sz w:val="24"/>
          <w:szCs w:val="24"/>
          <w:lang w:val="ro-RO"/>
        </w:rPr>
        <w:t>O</w:t>
      </w:r>
      <w:r w:rsidRPr="006C114E">
        <w:rPr>
          <w:rFonts w:ascii="Times New Roman" w:hAnsi="Times New Roman" w:cs="Times New Roman"/>
          <w:sz w:val="24"/>
          <w:szCs w:val="24"/>
          <w:lang w:val="ro-RO"/>
        </w:rPr>
        <w:t>bligați</w:t>
      </w:r>
      <w:r w:rsidR="003F19C6" w:rsidRPr="006C114E">
        <w:rPr>
          <w:rFonts w:ascii="Times New Roman" w:hAnsi="Times New Roman" w:cs="Times New Roman"/>
          <w:sz w:val="24"/>
          <w:szCs w:val="24"/>
          <w:lang w:val="ro-RO"/>
        </w:rPr>
        <w:t>a</w:t>
      </w:r>
      <w:r w:rsidRPr="006C114E">
        <w:rPr>
          <w:rFonts w:ascii="Times New Roman" w:hAnsi="Times New Roman" w:cs="Times New Roman"/>
          <w:sz w:val="24"/>
          <w:szCs w:val="24"/>
          <w:lang w:val="ro-RO"/>
        </w:rPr>
        <w:t xml:space="preserve"> de </w:t>
      </w:r>
      <w:r w:rsidR="00CE102F" w:rsidRPr="006C114E">
        <w:rPr>
          <w:rFonts w:ascii="Times New Roman" w:hAnsi="Times New Roman" w:cs="Times New Roman"/>
          <w:sz w:val="24"/>
          <w:szCs w:val="24"/>
          <w:lang w:val="ro-RO"/>
        </w:rPr>
        <w:t>crear</w:t>
      </w:r>
      <w:r w:rsidR="003F19C6" w:rsidRPr="006C114E">
        <w:rPr>
          <w:rFonts w:ascii="Times New Roman" w:hAnsi="Times New Roman" w:cs="Times New Roman"/>
          <w:sz w:val="24"/>
          <w:szCs w:val="24"/>
          <w:lang w:val="ro-RO"/>
        </w:rPr>
        <w:t xml:space="preserve">e </w:t>
      </w:r>
      <w:r w:rsidRPr="006C114E">
        <w:rPr>
          <w:rFonts w:ascii="Times New Roman" w:hAnsi="Times New Roman" w:cs="Times New Roman"/>
          <w:sz w:val="24"/>
          <w:szCs w:val="24"/>
          <w:lang w:val="ro-RO"/>
        </w:rPr>
        <w:t xml:space="preserve">şi de menţinere a stocurilor de urgenţă, determinate în conformitate cu prevederile articolelor </w:t>
      </w:r>
      <w:r w:rsidR="0039413E" w:rsidRPr="006C114E">
        <w:rPr>
          <w:rFonts w:ascii="Times New Roman" w:hAnsi="Times New Roman" w:cs="Times New Roman"/>
          <w:sz w:val="24"/>
          <w:szCs w:val="24"/>
          <w:lang w:val="ro-RO"/>
        </w:rPr>
        <w:t xml:space="preserve">4 </w:t>
      </w:r>
      <w:r w:rsidRPr="006C114E">
        <w:rPr>
          <w:rFonts w:ascii="Times New Roman" w:hAnsi="Times New Roman" w:cs="Times New Roman"/>
          <w:sz w:val="24"/>
          <w:szCs w:val="24"/>
          <w:lang w:val="ro-RO"/>
        </w:rPr>
        <w:t xml:space="preserve">şi </w:t>
      </w:r>
      <w:r w:rsidR="0039413E" w:rsidRPr="006C114E">
        <w:rPr>
          <w:rFonts w:ascii="Times New Roman" w:hAnsi="Times New Roman" w:cs="Times New Roman"/>
          <w:sz w:val="24"/>
          <w:szCs w:val="24"/>
          <w:lang w:val="ro-RO"/>
        </w:rPr>
        <w:t xml:space="preserve">5 </w:t>
      </w:r>
      <w:r w:rsidRPr="006C114E">
        <w:rPr>
          <w:rFonts w:ascii="Times New Roman" w:hAnsi="Times New Roman" w:cs="Times New Roman"/>
          <w:sz w:val="24"/>
          <w:szCs w:val="24"/>
          <w:lang w:val="ro-RO"/>
        </w:rPr>
        <w:t>din prezenta lege, se realiz</w:t>
      </w:r>
      <w:r w:rsidR="00795AED" w:rsidRPr="006C114E">
        <w:rPr>
          <w:rFonts w:ascii="Times New Roman" w:hAnsi="Times New Roman" w:cs="Times New Roman"/>
          <w:sz w:val="24"/>
          <w:szCs w:val="24"/>
          <w:lang w:val="ro-RO"/>
        </w:rPr>
        <w:t>e</w:t>
      </w:r>
      <w:r w:rsidRPr="006C114E">
        <w:rPr>
          <w:rFonts w:ascii="Times New Roman" w:hAnsi="Times New Roman" w:cs="Times New Roman"/>
          <w:sz w:val="24"/>
          <w:szCs w:val="24"/>
          <w:lang w:val="ro-RO"/>
        </w:rPr>
        <w:t>a</w:t>
      </w:r>
      <w:r w:rsidR="00795AED" w:rsidRPr="006C114E">
        <w:rPr>
          <w:rFonts w:ascii="Times New Roman" w:hAnsi="Times New Roman" w:cs="Times New Roman"/>
          <w:sz w:val="24"/>
          <w:szCs w:val="24"/>
          <w:lang w:val="ro-RO"/>
        </w:rPr>
        <w:t>ză</w:t>
      </w:r>
      <w:r w:rsidRPr="006C114E">
        <w:rPr>
          <w:rFonts w:ascii="Times New Roman" w:hAnsi="Times New Roman" w:cs="Times New Roman"/>
          <w:sz w:val="24"/>
          <w:szCs w:val="24"/>
          <w:lang w:val="ro-RO"/>
        </w:rPr>
        <w:t xml:space="preserve"> de către operatorii economici </w:t>
      </w:r>
      <w:r w:rsidRPr="006C114E">
        <w:rPr>
          <w:rFonts w:ascii="Times New Roman" w:eastAsia="Verdana" w:hAnsi="Times New Roman" w:cs="Times New Roman"/>
          <w:sz w:val="24"/>
          <w:szCs w:val="24"/>
          <w:lang w:val="ro-RO"/>
        </w:rPr>
        <w:t>din surse proprii</w:t>
      </w:r>
      <w:r w:rsidR="00795AED" w:rsidRPr="006C114E">
        <w:rPr>
          <w:rFonts w:ascii="Times New Roman" w:eastAsia="Verdana" w:hAnsi="Times New Roman" w:cs="Times New Roman"/>
          <w:sz w:val="24"/>
          <w:szCs w:val="24"/>
          <w:lang w:val="ro-RO"/>
        </w:rPr>
        <w:t>.</w:t>
      </w:r>
      <w:r w:rsidR="001E3A01" w:rsidRPr="006C114E">
        <w:rPr>
          <w:rFonts w:ascii="Times New Roman" w:eastAsia="Verdana" w:hAnsi="Times New Roman" w:cs="Times New Roman"/>
          <w:sz w:val="24"/>
          <w:szCs w:val="24"/>
          <w:lang w:val="ro-RO"/>
        </w:rPr>
        <w:t xml:space="preserve"> </w:t>
      </w:r>
      <w:r w:rsidR="00795AED" w:rsidRPr="006C114E">
        <w:rPr>
          <w:rFonts w:ascii="Times New Roman" w:eastAsia="Verdana" w:hAnsi="Times New Roman" w:cs="Times New Roman"/>
          <w:sz w:val="24"/>
          <w:szCs w:val="24"/>
          <w:lang w:val="ro-RO"/>
        </w:rPr>
        <w:t>C</w:t>
      </w:r>
      <w:r w:rsidRPr="006C114E">
        <w:rPr>
          <w:rFonts w:ascii="Times New Roman" w:eastAsia="Verdana" w:hAnsi="Times New Roman" w:cs="Times New Roman"/>
          <w:sz w:val="24"/>
          <w:szCs w:val="24"/>
          <w:lang w:val="ro-RO"/>
        </w:rPr>
        <w:t>heltuielil</w:t>
      </w:r>
      <w:r w:rsidR="00795AED" w:rsidRPr="006C114E">
        <w:rPr>
          <w:rFonts w:ascii="Times New Roman" w:eastAsia="Verdana" w:hAnsi="Times New Roman" w:cs="Times New Roman"/>
          <w:sz w:val="24"/>
          <w:szCs w:val="24"/>
          <w:lang w:val="ro-RO"/>
        </w:rPr>
        <w:t>e</w:t>
      </w:r>
      <w:r w:rsidRPr="006C114E">
        <w:rPr>
          <w:rFonts w:ascii="Times New Roman" w:eastAsia="Verdana" w:hAnsi="Times New Roman" w:cs="Times New Roman"/>
          <w:sz w:val="24"/>
          <w:szCs w:val="24"/>
          <w:lang w:val="ro-RO"/>
        </w:rPr>
        <w:t xml:space="preserve"> suportate </w:t>
      </w:r>
      <w:r w:rsidR="00795AED" w:rsidRPr="006C114E">
        <w:rPr>
          <w:rFonts w:ascii="Times New Roman" w:eastAsia="Verdana" w:hAnsi="Times New Roman" w:cs="Times New Roman"/>
          <w:sz w:val="24"/>
          <w:szCs w:val="24"/>
          <w:lang w:val="ro-RO"/>
        </w:rPr>
        <w:t xml:space="preserve">de operatorii economici în acest sens se recuperează </w:t>
      </w:r>
      <w:r w:rsidRPr="006C114E">
        <w:rPr>
          <w:rFonts w:ascii="Times New Roman" w:eastAsia="Verdana" w:hAnsi="Times New Roman" w:cs="Times New Roman"/>
          <w:sz w:val="24"/>
          <w:szCs w:val="24"/>
          <w:lang w:val="ro-RO"/>
        </w:rPr>
        <w:t xml:space="preserve">prin </w:t>
      </w:r>
      <w:r w:rsidR="00795AED" w:rsidRPr="006C114E">
        <w:rPr>
          <w:rFonts w:ascii="Times New Roman" w:eastAsia="Verdana" w:hAnsi="Times New Roman" w:cs="Times New Roman"/>
          <w:sz w:val="24"/>
          <w:szCs w:val="24"/>
          <w:lang w:val="ro-RO"/>
        </w:rPr>
        <w:t>intermediul</w:t>
      </w:r>
      <w:r w:rsidRPr="006C114E">
        <w:rPr>
          <w:rFonts w:ascii="Times New Roman" w:eastAsia="Verdana" w:hAnsi="Times New Roman" w:cs="Times New Roman"/>
          <w:sz w:val="24"/>
          <w:szCs w:val="24"/>
          <w:lang w:val="ro-RO"/>
        </w:rPr>
        <w:t xml:space="preserve"> preţuril</w:t>
      </w:r>
      <w:r w:rsidR="00795AED" w:rsidRPr="006C114E">
        <w:rPr>
          <w:rFonts w:ascii="Times New Roman" w:eastAsia="Verdana" w:hAnsi="Times New Roman" w:cs="Times New Roman"/>
          <w:sz w:val="24"/>
          <w:szCs w:val="24"/>
          <w:lang w:val="ro-RO"/>
        </w:rPr>
        <w:t>or</w:t>
      </w:r>
      <w:r w:rsidRPr="006C114E">
        <w:rPr>
          <w:rFonts w:ascii="Times New Roman" w:eastAsia="Verdana" w:hAnsi="Times New Roman" w:cs="Times New Roman"/>
          <w:sz w:val="24"/>
          <w:szCs w:val="24"/>
          <w:lang w:val="ro-RO"/>
        </w:rPr>
        <w:t xml:space="preserve"> de comercializare a produselor petroliere</w:t>
      </w:r>
      <w:r w:rsidR="00795AED" w:rsidRPr="006C114E">
        <w:rPr>
          <w:rFonts w:ascii="Times New Roman" w:eastAsia="Verdana" w:hAnsi="Times New Roman" w:cs="Times New Roman"/>
          <w:sz w:val="24"/>
          <w:szCs w:val="24"/>
          <w:lang w:val="ro-RO"/>
        </w:rPr>
        <w:t>, calculate</w:t>
      </w:r>
      <w:r w:rsidRPr="006C114E">
        <w:rPr>
          <w:rFonts w:ascii="Times New Roman" w:eastAsia="Verdana" w:hAnsi="Times New Roman" w:cs="Times New Roman"/>
          <w:sz w:val="24"/>
          <w:szCs w:val="24"/>
          <w:lang w:val="ro-RO"/>
        </w:rPr>
        <w:t xml:space="preserve"> în conformitatea cu Metodologia </w:t>
      </w:r>
      <w:r w:rsidR="00795AED" w:rsidRPr="006C114E">
        <w:rPr>
          <w:rFonts w:ascii="Times New Roman" w:eastAsia="Verdana" w:hAnsi="Times New Roman" w:cs="Times New Roman"/>
          <w:sz w:val="24"/>
          <w:szCs w:val="24"/>
          <w:lang w:val="ro-RO"/>
        </w:rPr>
        <w:t>form</w:t>
      </w:r>
      <w:r w:rsidR="00323E8C" w:rsidRPr="006C114E">
        <w:rPr>
          <w:rFonts w:ascii="Times New Roman" w:eastAsia="Verdana" w:hAnsi="Times New Roman" w:cs="Times New Roman"/>
          <w:sz w:val="24"/>
          <w:szCs w:val="24"/>
          <w:lang w:val="ro-RO"/>
        </w:rPr>
        <w:t>ării</w:t>
      </w:r>
      <w:r w:rsidR="00795AED" w:rsidRPr="006C114E">
        <w:rPr>
          <w:rFonts w:ascii="Times New Roman" w:eastAsia="Verdana" w:hAnsi="Times New Roman" w:cs="Times New Roman"/>
          <w:sz w:val="24"/>
          <w:szCs w:val="24"/>
          <w:lang w:val="ro-RO"/>
        </w:rPr>
        <w:t xml:space="preserve"> </w:t>
      </w:r>
      <w:r w:rsidRPr="006C114E">
        <w:rPr>
          <w:rFonts w:ascii="Times New Roman" w:eastAsia="Verdana" w:hAnsi="Times New Roman" w:cs="Times New Roman"/>
          <w:sz w:val="24"/>
          <w:szCs w:val="24"/>
          <w:lang w:val="ro-RO"/>
        </w:rPr>
        <w:t>şi aplic</w:t>
      </w:r>
      <w:r w:rsidR="00323E8C" w:rsidRPr="006C114E">
        <w:rPr>
          <w:rFonts w:ascii="Times New Roman" w:eastAsia="Verdana" w:hAnsi="Times New Roman" w:cs="Times New Roman"/>
          <w:sz w:val="24"/>
          <w:szCs w:val="24"/>
          <w:lang w:val="ro-RO"/>
        </w:rPr>
        <w:t>ării</w:t>
      </w:r>
      <w:r w:rsidRPr="006C114E">
        <w:rPr>
          <w:rFonts w:ascii="Times New Roman" w:eastAsia="Verdana" w:hAnsi="Times New Roman" w:cs="Times New Roman"/>
          <w:sz w:val="24"/>
          <w:szCs w:val="24"/>
          <w:lang w:val="ro-RO"/>
        </w:rPr>
        <w:t xml:space="preserve"> preţurilor </w:t>
      </w:r>
      <w:r w:rsidR="00795AED" w:rsidRPr="006C114E">
        <w:rPr>
          <w:rFonts w:ascii="Times New Roman" w:eastAsia="Verdana" w:hAnsi="Times New Roman" w:cs="Times New Roman"/>
          <w:sz w:val="24"/>
          <w:szCs w:val="24"/>
          <w:lang w:val="ro-RO"/>
        </w:rPr>
        <w:t>l</w:t>
      </w:r>
      <w:r w:rsidRPr="006C114E">
        <w:rPr>
          <w:rFonts w:ascii="Times New Roman" w:eastAsia="Verdana" w:hAnsi="Times New Roman" w:cs="Times New Roman"/>
          <w:sz w:val="24"/>
          <w:szCs w:val="24"/>
          <w:lang w:val="ro-RO"/>
        </w:rPr>
        <w:t xml:space="preserve">a </w:t>
      </w:r>
      <w:r w:rsidR="00795AED" w:rsidRPr="006C114E">
        <w:rPr>
          <w:rFonts w:ascii="Times New Roman" w:eastAsia="Verdana" w:hAnsi="Times New Roman" w:cs="Times New Roman"/>
          <w:sz w:val="24"/>
          <w:szCs w:val="24"/>
          <w:lang w:val="ro-RO"/>
        </w:rPr>
        <w:t xml:space="preserve">produsele </w:t>
      </w:r>
      <w:r w:rsidRPr="006C114E">
        <w:rPr>
          <w:rFonts w:ascii="Times New Roman" w:eastAsia="Verdana" w:hAnsi="Times New Roman" w:cs="Times New Roman"/>
          <w:sz w:val="24"/>
          <w:szCs w:val="24"/>
          <w:lang w:val="ro-RO"/>
        </w:rPr>
        <w:t>petroliere</w:t>
      </w:r>
      <w:r w:rsidR="00323E8C" w:rsidRPr="006C114E">
        <w:rPr>
          <w:rFonts w:ascii="Times New Roman" w:eastAsia="Verdana" w:hAnsi="Times New Roman" w:cs="Times New Roman"/>
          <w:sz w:val="24"/>
          <w:szCs w:val="24"/>
          <w:lang w:val="ro-RO"/>
        </w:rPr>
        <w:t>,</w:t>
      </w:r>
      <w:r w:rsidRPr="006C114E">
        <w:rPr>
          <w:rFonts w:ascii="Times New Roman" w:eastAsia="Verdana" w:hAnsi="Times New Roman" w:cs="Times New Roman"/>
          <w:sz w:val="24"/>
          <w:szCs w:val="24"/>
          <w:lang w:val="ro-RO"/>
        </w:rPr>
        <w:t xml:space="preserve"> aprobată de Agenţie în </w:t>
      </w:r>
      <w:r w:rsidR="00795AED" w:rsidRPr="006C114E">
        <w:rPr>
          <w:rFonts w:ascii="Times New Roman" w:eastAsia="Verdana" w:hAnsi="Times New Roman" w:cs="Times New Roman"/>
          <w:sz w:val="24"/>
          <w:szCs w:val="24"/>
          <w:lang w:val="ro-RO"/>
        </w:rPr>
        <w:t>temeiul Legii privind piaţa produselor petroliere</w:t>
      </w:r>
      <w:r w:rsidRPr="006C114E">
        <w:rPr>
          <w:rFonts w:ascii="Times New Roman" w:eastAsia="Verdana" w:hAnsi="Times New Roman" w:cs="Times New Roman"/>
          <w:sz w:val="24"/>
          <w:szCs w:val="24"/>
          <w:lang w:val="ro-RO"/>
        </w:rPr>
        <w:t>.</w:t>
      </w:r>
    </w:p>
    <w:p w14:paraId="36F99B09" w14:textId="25342104" w:rsidR="006D5780" w:rsidRPr="006C114E" w:rsidRDefault="006D5780" w:rsidP="003F23C5">
      <w:pPr>
        <w:ind w:firstLine="284"/>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(5) </w:t>
      </w:r>
      <w:r w:rsidR="00323E8C" w:rsidRPr="006C114E">
        <w:rPr>
          <w:rFonts w:ascii="Times New Roman" w:eastAsia="Verdana" w:hAnsi="Times New Roman" w:cs="Times New Roman"/>
          <w:szCs w:val="24"/>
          <w:lang w:val="ro-RO"/>
        </w:rPr>
        <w:t xml:space="preserve">Stocurile de urgenţă se constituie în fiecare an şi se menţin timp de 365 de zile de la data </w:t>
      </w:r>
      <w:r w:rsidR="00CE102F" w:rsidRPr="006C114E">
        <w:rPr>
          <w:rFonts w:ascii="Times New Roman" w:eastAsia="Verdana" w:hAnsi="Times New Roman" w:cs="Times New Roman"/>
          <w:szCs w:val="24"/>
          <w:lang w:val="ro-RO"/>
        </w:rPr>
        <w:t>cre</w:t>
      </w:r>
      <w:r w:rsidR="00534EA2" w:rsidRPr="006C114E">
        <w:rPr>
          <w:rFonts w:ascii="Times New Roman" w:eastAsia="Verdana" w:hAnsi="Times New Roman" w:cs="Times New Roman"/>
          <w:szCs w:val="24"/>
          <w:lang w:val="ro-RO"/>
        </w:rPr>
        <w:t>ă</w:t>
      </w:r>
      <w:r w:rsidR="00CE102F" w:rsidRPr="006C114E">
        <w:rPr>
          <w:rFonts w:ascii="Times New Roman" w:eastAsia="Verdana" w:hAnsi="Times New Roman" w:cs="Times New Roman"/>
          <w:szCs w:val="24"/>
          <w:lang w:val="ro-RO"/>
        </w:rPr>
        <w:t>r</w:t>
      </w:r>
      <w:r w:rsidR="00323E8C" w:rsidRPr="006C114E">
        <w:rPr>
          <w:rFonts w:ascii="Times New Roman" w:eastAsia="Verdana" w:hAnsi="Times New Roman" w:cs="Times New Roman"/>
          <w:szCs w:val="24"/>
          <w:lang w:val="ro-RO"/>
        </w:rPr>
        <w:t xml:space="preserve">ii, iar termenele limită de </w:t>
      </w:r>
      <w:r w:rsidR="00CE102F" w:rsidRPr="006C114E">
        <w:rPr>
          <w:rFonts w:ascii="Times New Roman" w:eastAsia="Verdana" w:hAnsi="Times New Roman" w:cs="Times New Roman"/>
          <w:szCs w:val="24"/>
          <w:lang w:val="ro-RO"/>
        </w:rPr>
        <w:t>crear</w:t>
      </w:r>
      <w:r w:rsidR="001E3A01" w:rsidRPr="006C114E">
        <w:rPr>
          <w:rFonts w:ascii="Times New Roman" w:eastAsia="Verdana" w:hAnsi="Times New Roman" w:cs="Times New Roman"/>
          <w:szCs w:val="24"/>
          <w:lang w:val="ro-RO"/>
        </w:rPr>
        <w:t>e a</w:t>
      </w:r>
      <w:r w:rsidRPr="006C114E">
        <w:rPr>
          <w:rFonts w:ascii="Times New Roman" w:eastAsia="Verdana" w:hAnsi="Times New Roman" w:cs="Times New Roman"/>
          <w:szCs w:val="24"/>
          <w:lang w:val="ro-RO"/>
        </w:rPr>
        <w:t xml:space="preserve"> st</w:t>
      </w:r>
      <w:r w:rsidR="00A5002F">
        <w:rPr>
          <w:rFonts w:ascii="Times New Roman" w:eastAsia="Verdana" w:hAnsi="Times New Roman" w:cs="Times New Roman"/>
          <w:szCs w:val="24"/>
          <w:lang w:val="ro-RO"/>
        </w:rPr>
        <w:t>ocurilor de urgență</w:t>
      </w:r>
      <w:r w:rsidRPr="006C114E">
        <w:rPr>
          <w:rFonts w:ascii="Times New Roman" w:eastAsia="Verdana" w:hAnsi="Times New Roman" w:cs="Times New Roman"/>
          <w:szCs w:val="24"/>
          <w:lang w:val="ro-RO"/>
        </w:rPr>
        <w:t xml:space="preserve"> </w:t>
      </w:r>
      <w:r w:rsidR="00323E8C" w:rsidRPr="006C114E">
        <w:rPr>
          <w:rFonts w:ascii="Times New Roman" w:eastAsia="Verdana" w:hAnsi="Times New Roman" w:cs="Times New Roman"/>
          <w:szCs w:val="24"/>
          <w:lang w:val="ro-RO"/>
        </w:rPr>
        <w:t xml:space="preserve">sunt stabilite în articolul 22 din prezenta lege. </w:t>
      </w:r>
    </w:p>
    <w:p w14:paraId="20BD7406" w14:textId="661ECED0"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(6) Obligaţia de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 xml:space="preserve">e a stocurilor </w:t>
      </w:r>
      <w:r w:rsidR="00113338" w:rsidRPr="006C114E">
        <w:rPr>
          <w:rFonts w:ascii="Times New Roman" w:hAnsi="Times New Roman" w:cs="Times New Roman"/>
          <w:noProof/>
          <w:szCs w:val="24"/>
          <w:lang w:val="ro-RO"/>
        </w:rPr>
        <w:t xml:space="preserve">de urgenţă </w:t>
      </w:r>
      <w:r w:rsidR="00A5002F">
        <w:rPr>
          <w:rFonts w:ascii="Times New Roman" w:hAnsi="Times New Roman" w:cs="Times New Roman"/>
          <w:noProof/>
          <w:szCs w:val="24"/>
          <w:lang w:val="ro-RO"/>
        </w:rPr>
        <w:t>se realizează</w:t>
      </w:r>
      <w:r w:rsidRPr="006C114E">
        <w:rPr>
          <w:rFonts w:ascii="Times New Roman" w:hAnsi="Times New Roman" w:cs="Times New Roman"/>
          <w:noProof/>
          <w:szCs w:val="24"/>
          <w:lang w:val="ro-RO"/>
        </w:rPr>
        <w:t xml:space="preserve"> şi prin menţinerea unor stocuri de componente, </w:t>
      </w:r>
      <w:r w:rsidR="00113338" w:rsidRPr="006C114E">
        <w:rPr>
          <w:rFonts w:ascii="Times New Roman" w:hAnsi="Times New Roman" w:cs="Times New Roman"/>
          <w:noProof/>
          <w:szCs w:val="24"/>
          <w:lang w:val="ro-RO"/>
        </w:rPr>
        <w:t xml:space="preserve">cu condiţia că </w:t>
      </w:r>
      <w:r w:rsidRPr="006C114E">
        <w:rPr>
          <w:rFonts w:ascii="Times New Roman" w:hAnsi="Times New Roman" w:cs="Times New Roman"/>
          <w:noProof/>
          <w:szCs w:val="24"/>
          <w:lang w:val="ro-RO"/>
        </w:rPr>
        <w:t>acestea sunt stocate în acel</w:t>
      </w:r>
      <w:r w:rsidR="001E3A01" w:rsidRPr="006C114E">
        <w:rPr>
          <w:rFonts w:ascii="Times New Roman" w:hAnsi="Times New Roman" w:cs="Times New Roman"/>
          <w:noProof/>
          <w:szCs w:val="24"/>
          <w:lang w:val="ro-RO"/>
        </w:rPr>
        <w:t>e</w:t>
      </w:r>
      <w:r w:rsidRPr="006C114E">
        <w:rPr>
          <w:rFonts w:ascii="Times New Roman" w:hAnsi="Times New Roman" w:cs="Times New Roman"/>
          <w:noProof/>
          <w:szCs w:val="24"/>
          <w:lang w:val="ro-RO"/>
        </w:rPr>
        <w:t>aşi depozite de stocare şi</w:t>
      </w:r>
      <w:r w:rsidR="00113338"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 xml:space="preserve">este asigurat faptul că </w:t>
      </w:r>
      <w:r w:rsidRPr="006C114E">
        <w:rPr>
          <w:rFonts w:ascii="Times New Roman" w:hAnsi="Times New Roman" w:cs="Times New Roman"/>
          <w:noProof/>
          <w:szCs w:val="24"/>
          <w:lang w:val="ro-RO"/>
        </w:rPr>
        <w:lastRenderedPageBreak/>
        <w:t xml:space="preserve">acestea pot fi amestecate imediat, fără prelucrare, într-un produs petrolier </w:t>
      </w:r>
      <w:r w:rsidR="008F63BE" w:rsidRPr="006C114E">
        <w:rPr>
          <w:rFonts w:ascii="Times New Roman" w:hAnsi="Times New Roman" w:cs="Times New Roman"/>
          <w:noProof/>
          <w:szCs w:val="24"/>
          <w:lang w:val="ro-RO"/>
        </w:rPr>
        <w:t xml:space="preserve">care să corespundă </w:t>
      </w:r>
      <w:r w:rsidRPr="006C114E">
        <w:rPr>
          <w:rFonts w:ascii="Times New Roman" w:hAnsi="Times New Roman" w:cs="Times New Roman"/>
          <w:noProof/>
          <w:szCs w:val="24"/>
          <w:lang w:val="ro-RO"/>
        </w:rPr>
        <w:t>specificaţiilor.</w:t>
      </w:r>
    </w:p>
    <w:p w14:paraId="1F18D629" w14:textId="0F84DFF2"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(7) Biocarburanţii şi aditivii </w:t>
      </w:r>
      <w:r w:rsidR="008F63BE" w:rsidRPr="006C114E">
        <w:rPr>
          <w:rFonts w:ascii="Times New Roman" w:hAnsi="Times New Roman" w:cs="Times New Roman"/>
          <w:noProof/>
          <w:szCs w:val="24"/>
          <w:lang w:val="ro-RO"/>
        </w:rPr>
        <w:t>se iau</w:t>
      </w:r>
      <w:r w:rsidRPr="006C114E">
        <w:rPr>
          <w:rFonts w:ascii="Times New Roman" w:hAnsi="Times New Roman" w:cs="Times New Roman"/>
          <w:noProof/>
          <w:szCs w:val="24"/>
          <w:lang w:val="ro-RO"/>
        </w:rPr>
        <w:t xml:space="preserve"> în calculul cantităţilor menţinute efectiv în stoc în cazul în care au fost adăugaţi în respectivele produse petroliere, corespunzător specificaţiilor. Biocarburanţii şi aditivii </w:t>
      </w:r>
      <w:r w:rsidR="008F63BE" w:rsidRPr="006C114E">
        <w:rPr>
          <w:rFonts w:ascii="Times New Roman" w:hAnsi="Times New Roman" w:cs="Times New Roman"/>
          <w:noProof/>
          <w:szCs w:val="24"/>
          <w:lang w:val="ro-RO"/>
        </w:rPr>
        <w:t>se iau</w:t>
      </w:r>
      <w:r w:rsidRPr="006C114E">
        <w:rPr>
          <w:rFonts w:ascii="Times New Roman" w:hAnsi="Times New Roman" w:cs="Times New Roman"/>
          <w:noProof/>
          <w:szCs w:val="24"/>
          <w:lang w:val="ro-RO"/>
        </w:rPr>
        <w:t xml:space="preserve"> în considerare şi atunci când sunt destinaţi adăugării în produsele petroliere, deţinute în scopul îndeplinirii obligaţi</w:t>
      </w:r>
      <w:r w:rsidR="00F04662" w:rsidRPr="006C114E">
        <w:rPr>
          <w:rFonts w:ascii="Times New Roman" w:hAnsi="Times New Roman" w:cs="Times New Roman"/>
          <w:noProof/>
          <w:szCs w:val="24"/>
          <w:lang w:val="ro-RO"/>
        </w:rPr>
        <w:t>ei</w:t>
      </w:r>
      <w:r w:rsidRPr="006C114E">
        <w:rPr>
          <w:rFonts w:ascii="Times New Roman" w:hAnsi="Times New Roman" w:cs="Times New Roman"/>
          <w:noProof/>
          <w:szCs w:val="24"/>
          <w:lang w:val="ro-RO"/>
        </w:rPr>
        <w:t xml:space="preserve"> de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 xml:space="preserve">e </w:t>
      </w:r>
      <w:r w:rsidR="00F04662" w:rsidRPr="006C114E">
        <w:rPr>
          <w:rFonts w:ascii="Times New Roman" w:hAnsi="Times New Roman" w:cs="Times New Roman"/>
          <w:noProof/>
          <w:szCs w:val="24"/>
          <w:lang w:val="ro-RO"/>
        </w:rPr>
        <w:t xml:space="preserve">şi de menţinere </w:t>
      </w:r>
      <w:r w:rsidRPr="006C114E">
        <w:rPr>
          <w:rFonts w:ascii="Times New Roman" w:hAnsi="Times New Roman" w:cs="Times New Roman"/>
          <w:noProof/>
          <w:szCs w:val="24"/>
          <w:lang w:val="ro-RO"/>
        </w:rPr>
        <w:t>a stocurilor</w:t>
      </w:r>
      <w:r w:rsidR="008F63BE" w:rsidRPr="006C114E">
        <w:rPr>
          <w:rFonts w:ascii="Times New Roman" w:hAnsi="Times New Roman" w:cs="Times New Roman"/>
          <w:noProof/>
          <w:szCs w:val="24"/>
          <w:lang w:val="ro-RO"/>
        </w:rPr>
        <w:t xml:space="preserve"> de urgenţă</w:t>
      </w:r>
      <w:r w:rsidRPr="006C114E">
        <w:rPr>
          <w:rFonts w:ascii="Times New Roman" w:hAnsi="Times New Roman" w:cs="Times New Roman"/>
          <w:noProof/>
          <w:szCs w:val="24"/>
          <w:lang w:val="ro-RO"/>
        </w:rPr>
        <w:t xml:space="preserve">, şi sunt </w:t>
      </w:r>
      <w:r w:rsidR="00F04662" w:rsidRPr="006C114E">
        <w:rPr>
          <w:rFonts w:ascii="Times New Roman" w:hAnsi="Times New Roman" w:cs="Times New Roman"/>
          <w:noProof/>
          <w:szCs w:val="24"/>
          <w:lang w:val="ro-RO"/>
        </w:rPr>
        <w:t xml:space="preserve">stocaţi </w:t>
      </w:r>
      <w:r w:rsidRPr="006C114E">
        <w:rPr>
          <w:rFonts w:ascii="Times New Roman" w:hAnsi="Times New Roman" w:cs="Times New Roman"/>
          <w:noProof/>
          <w:szCs w:val="24"/>
          <w:lang w:val="ro-RO"/>
        </w:rPr>
        <w:t>în acel</w:t>
      </w:r>
      <w:r w:rsidR="001E3A01" w:rsidRPr="006C114E">
        <w:rPr>
          <w:rFonts w:ascii="Times New Roman" w:hAnsi="Times New Roman" w:cs="Times New Roman"/>
          <w:noProof/>
          <w:szCs w:val="24"/>
          <w:lang w:val="ro-RO"/>
        </w:rPr>
        <w:t>e</w:t>
      </w:r>
      <w:r w:rsidRPr="006C114E">
        <w:rPr>
          <w:rFonts w:ascii="Times New Roman" w:hAnsi="Times New Roman" w:cs="Times New Roman"/>
          <w:noProof/>
          <w:szCs w:val="24"/>
          <w:lang w:val="ro-RO"/>
        </w:rPr>
        <w:t>aşi depozite de stocare. În acest caz</w:t>
      </w:r>
      <w:r w:rsidR="008F63BE"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 xml:space="preserve"> biocarburanţii vor fi luaţi în considerare până la </w:t>
      </w:r>
      <w:r w:rsidR="008F63BE" w:rsidRPr="006C114E">
        <w:rPr>
          <w:rFonts w:ascii="Times New Roman" w:hAnsi="Times New Roman" w:cs="Times New Roman"/>
          <w:noProof/>
          <w:szCs w:val="24"/>
          <w:lang w:val="ro-RO"/>
        </w:rPr>
        <w:t xml:space="preserve">cantitatea </w:t>
      </w:r>
      <w:r w:rsidRPr="006C114E">
        <w:rPr>
          <w:rFonts w:ascii="Times New Roman" w:hAnsi="Times New Roman" w:cs="Times New Roman"/>
          <w:noProof/>
          <w:szCs w:val="24"/>
          <w:lang w:val="ro-RO"/>
        </w:rPr>
        <w:t>în care pot fi adăugaţi, conform specificaţiilor, în produsele petroliere existente.</w:t>
      </w:r>
    </w:p>
    <w:p w14:paraId="16DC9D6B" w14:textId="4C7D61F5"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szCs w:val="24"/>
          <w:lang w:val="ro-RO"/>
        </w:rPr>
        <w:t>(8) Stocurile de urgenţă care sunt deţinute de operatorii economici nu pot face obiectul unei garanţii reale sau al executării silite.</w:t>
      </w:r>
    </w:p>
    <w:p w14:paraId="288FC007" w14:textId="77777777" w:rsidR="006D5780" w:rsidRPr="006C114E" w:rsidRDefault="006D5780" w:rsidP="006D5780">
      <w:pPr>
        <w:jc w:val="both"/>
        <w:rPr>
          <w:rFonts w:ascii="Times New Roman" w:hAnsi="Times New Roman" w:cs="Times New Roman"/>
          <w:noProof/>
          <w:szCs w:val="24"/>
          <w:lang w:val="ro-RO"/>
        </w:rPr>
      </w:pPr>
    </w:p>
    <w:p w14:paraId="2DC6A230" w14:textId="4F31BF53" w:rsidR="006D5780" w:rsidRPr="006C114E" w:rsidRDefault="006D5780" w:rsidP="005B5473">
      <w:pPr>
        <w:pStyle w:val="Heading2"/>
        <w:spacing w:before="0" w:after="120"/>
        <w:rPr>
          <w:rFonts w:ascii="Times New Roman" w:hAnsi="Times New Roman" w:cs="Times New Roman"/>
          <w:noProof/>
          <w:lang w:val="ro-RO"/>
        </w:rPr>
      </w:pPr>
      <w:r w:rsidRPr="006C114E">
        <w:rPr>
          <w:rFonts w:ascii="Times New Roman" w:hAnsi="Times New Roman" w:cs="Times New Roman"/>
          <w:b/>
          <w:noProof/>
          <w:lang w:val="ro-RO"/>
        </w:rPr>
        <w:t>Articolul 1</w:t>
      </w:r>
      <w:r w:rsidR="00DE581C" w:rsidRPr="006C114E">
        <w:rPr>
          <w:rFonts w:ascii="Times New Roman" w:hAnsi="Times New Roman" w:cs="Times New Roman"/>
          <w:b/>
          <w:noProof/>
          <w:lang w:val="ro-RO"/>
        </w:rPr>
        <w:t>3</w:t>
      </w:r>
      <w:r w:rsidRPr="006C114E">
        <w:rPr>
          <w:rFonts w:ascii="Times New Roman" w:hAnsi="Times New Roman" w:cs="Times New Roman"/>
          <w:b/>
          <w:noProof/>
          <w:lang w:val="ro-RO"/>
        </w:rPr>
        <w:t xml:space="preserve">. </w:t>
      </w:r>
      <w:r w:rsidRPr="006C114E">
        <w:rPr>
          <w:rFonts w:ascii="Times New Roman" w:hAnsi="Times New Roman" w:cs="Times New Roman"/>
          <w:noProof/>
          <w:lang w:val="ro-RO"/>
        </w:rPr>
        <w:t>Operatori</w:t>
      </w:r>
      <w:r w:rsidR="00CE102F" w:rsidRPr="006C114E">
        <w:rPr>
          <w:rFonts w:ascii="Times New Roman" w:hAnsi="Times New Roman" w:cs="Times New Roman"/>
          <w:noProof/>
          <w:lang w:val="ro-RO"/>
        </w:rPr>
        <w:t>i</w:t>
      </w:r>
      <w:r w:rsidRPr="006C114E">
        <w:rPr>
          <w:rFonts w:ascii="Times New Roman" w:hAnsi="Times New Roman" w:cs="Times New Roman"/>
          <w:noProof/>
          <w:lang w:val="ro-RO"/>
        </w:rPr>
        <w:t xml:space="preserve"> economici</w:t>
      </w:r>
    </w:p>
    <w:p w14:paraId="3848D684" w14:textId="4285AECA" w:rsidR="006D5780" w:rsidRPr="006C114E" w:rsidRDefault="006D5780" w:rsidP="00AE47AE">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(1) Operatorii economici au următoarele obligaţii:</w:t>
      </w:r>
    </w:p>
    <w:p w14:paraId="5D5A5FF1" w14:textId="1D8F5AD8" w:rsidR="006D5780" w:rsidRPr="006C114E" w:rsidRDefault="006D5780" w:rsidP="00777C86">
      <w:pPr>
        <w:pStyle w:val="ListParagraph"/>
        <w:numPr>
          <w:ilvl w:val="1"/>
          <w:numId w:val="17"/>
        </w:numPr>
        <w:ind w:left="0" w:firstLine="360"/>
        <w:contextualSpacing w:val="0"/>
        <w:jc w:val="both"/>
        <w:rPr>
          <w:rFonts w:ascii="Times New Roman" w:hAnsi="Times New Roman" w:cs="Times New Roman"/>
          <w:szCs w:val="24"/>
          <w:lang w:val="ro-RO" w:eastAsia="en-GB"/>
        </w:rPr>
      </w:pPr>
      <w:r w:rsidRPr="006C114E">
        <w:rPr>
          <w:rFonts w:ascii="Times New Roman" w:hAnsi="Times New Roman" w:cs="Times New Roman"/>
          <w:szCs w:val="24"/>
          <w:lang w:val="ro-RO" w:eastAsia="en-GB"/>
        </w:rPr>
        <w:t>să  efectueze, din surse proprii</w:t>
      </w:r>
      <w:r w:rsidR="00E913D3" w:rsidRPr="006C114E">
        <w:rPr>
          <w:rFonts w:ascii="Times New Roman" w:hAnsi="Times New Roman" w:cs="Times New Roman"/>
          <w:szCs w:val="24"/>
          <w:lang w:val="ro-RO" w:eastAsia="en-GB"/>
        </w:rPr>
        <w:t>,</w:t>
      </w:r>
      <w:r w:rsidRPr="006C114E">
        <w:rPr>
          <w:rFonts w:ascii="Times New Roman" w:hAnsi="Times New Roman" w:cs="Times New Roman"/>
          <w:szCs w:val="24"/>
          <w:lang w:val="ro-RO" w:eastAsia="en-GB"/>
        </w:rPr>
        <w:t xml:space="preserve"> dezvoltarea şi întreţinerea în condiţii de siguranţă a capacităţilor proprii de depozitare necesare pentru creare</w:t>
      </w:r>
      <w:r w:rsidR="00EF441B" w:rsidRPr="006C114E">
        <w:rPr>
          <w:rFonts w:ascii="Times New Roman" w:hAnsi="Times New Roman" w:cs="Times New Roman"/>
          <w:szCs w:val="24"/>
          <w:lang w:val="ro-RO" w:eastAsia="en-GB"/>
        </w:rPr>
        <w:t>a</w:t>
      </w:r>
      <w:r w:rsidRPr="006C114E">
        <w:rPr>
          <w:rFonts w:ascii="Times New Roman" w:hAnsi="Times New Roman" w:cs="Times New Roman"/>
          <w:szCs w:val="24"/>
          <w:lang w:val="ro-RO" w:eastAsia="en-GB"/>
        </w:rPr>
        <w:t xml:space="preserve"> şi menţinerea stocurilor sale de urgenţă sau să asigure, în baza contractelor de lungă durată, păstrarea stocurilor sale de urgenţă în depozitele de stocare al altor operatori economici sau </w:t>
      </w:r>
      <w:r w:rsidR="00E913D3" w:rsidRPr="006C114E">
        <w:rPr>
          <w:rFonts w:ascii="Times New Roman" w:hAnsi="Times New Roman" w:cs="Times New Roman"/>
          <w:szCs w:val="24"/>
          <w:lang w:val="ro-RO" w:eastAsia="en-GB"/>
        </w:rPr>
        <w:t>operatori</w:t>
      </w:r>
      <w:r w:rsidRPr="006C114E">
        <w:rPr>
          <w:rFonts w:ascii="Times New Roman" w:hAnsi="Times New Roman" w:cs="Times New Roman"/>
          <w:szCs w:val="24"/>
          <w:lang w:val="ro-RO" w:eastAsia="en-GB"/>
        </w:rPr>
        <w:t xml:space="preserve"> de stocare;</w:t>
      </w:r>
    </w:p>
    <w:p w14:paraId="6F1F8028" w14:textId="09DADCB8" w:rsidR="006D5780" w:rsidRPr="006C114E" w:rsidRDefault="006D5780" w:rsidP="00777C86">
      <w:pPr>
        <w:pStyle w:val="ListParagraph"/>
        <w:numPr>
          <w:ilvl w:val="1"/>
          <w:numId w:val="17"/>
        </w:numPr>
        <w:ind w:left="0" w:firstLine="360"/>
        <w:contextualSpacing w:val="0"/>
        <w:jc w:val="both"/>
        <w:rPr>
          <w:rFonts w:ascii="Times New Roman" w:hAnsi="Times New Roman" w:cs="Times New Roman"/>
          <w:szCs w:val="24"/>
          <w:lang w:val="ro-RO" w:eastAsia="en-GB"/>
        </w:rPr>
      </w:pPr>
      <w:r w:rsidRPr="006C114E">
        <w:rPr>
          <w:rFonts w:ascii="Times New Roman" w:hAnsi="Times New Roman" w:cs="Times New Roman"/>
          <w:szCs w:val="24"/>
          <w:lang w:val="ro-RO" w:eastAsia="en-GB"/>
        </w:rPr>
        <w:t>să achiziţioneze produse petroliere în cantităţile necesare pentru crearea stocurilor de urgenţă, în condițiile și termen</w:t>
      </w:r>
      <w:r w:rsidR="00CE102F" w:rsidRPr="006C114E">
        <w:rPr>
          <w:rFonts w:ascii="Times New Roman" w:hAnsi="Times New Roman" w:cs="Times New Roman"/>
          <w:szCs w:val="24"/>
          <w:lang w:val="ro-RO" w:eastAsia="en-GB"/>
        </w:rPr>
        <w:t>ele</w:t>
      </w:r>
      <w:r w:rsidRPr="006C114E">
        <w:rPr>
          <w:rFonts w:ascii="Times New Roman" w:hAnsi="Times New Roman" w:cs="Times New Roman"/>
          <w:szCs w:val="24"/>
          <w:lang w:val="ro-RO" w:eastAsia="en-GB"/>
        </w:rPr>
        <w:t xml:space="preserve"> stabili</w:t>
      </w:r>
      <w:r w:rsidR="00CE102F" w:rsidRPr="006C114E">
        <w:rPr>
          <w:rFonts w:ascii="Times New Roman" w:hAnsi="Times New Roman" w:cs="Times New Roman"/>
          <w:szCs w:val="24"/>
          <w:lang w:val="ro-RO" w:eastAsia="en-GB"/>
        </w:rPr>
        <w:t>te</w:t>
      </w:r>
      <w:r w:rsidR="001E3A01" w:rsidRPr="006C114E">
        <w:rPr>
          <w:rFonts w:ascii="Times New Roman" w:hAnsi="Times New Roman" w:cs="Times New Roman"/>
          <w:szCs w:val="24"/>
          <w:lang w:val="ro-RO" w:eastAsia="en-GB"/>
        </w:rPr>
        <w:t xml:space="preserve"> în prezenta lege;</w:t>
      </w:r>
    </w:p>
    <w:p w14:paraId="2684760B" w14:textId="32291EB0"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să mențină, în condițiile legii, și să asigure siguranț</w:t>
      </w:r>
      <w:r w:rsidR="001E3A01" w:rsidRPr="006C114E">
        <w:rPr>
          <w:rFonts w:ascii="Times New Roman" w:eastAsia="Verdana" w:hAnsi="Times New Roman" w:cs="Times New Roman"/>
          <w:szCs w:val="24"/>
          <w:lang w:val="ro-RO"/>
        </w:rPr>
        <w:t>a</w:t>
      </w:r>
      <w:r w:rsidRPr="006C114E">
        <w:rPr>
          <w:rFonts w:ascii="Times New Roman" w:eastAsia="Verdana" w:hAnsi="Times New Roman" w:cs="Times New Roman"/>
          <w:szCs w:val="24"/>
          <w:lang w:val="ro-RO"/>
        </w:rPr>
        <w:t xml:space="preserve"> şi </w:t>
      </w:r>
      <w:r w:rsidR="001E3A01" w:rsidRPr="006C114E">
        <w:rPr>
          <w:rFonts w:ascii="Times New Roman" w:eastAsia="Verdana" w:hAnsi="Times New Roman" w:cs="Times New Roman"/>
          <w:szCs w:val="24"/>
          <w:lang w:val="ro-RO"/>
        </w:rPr>
        <w:t xml:space="preserve">gestionarea stocurilor </w:t>
      </w:r>
      <w:proofErr w:type="spellStart"/>
      <w:r w:rsidR="001E3A01" w:rsidRPr="006C114E">
        <w:rPr>
          <w:rFonts w:ascii="Times New Roman" w:eastAsia="Verdana" w:hAnsi="Times New Roman" w:cs="Times New Roman"/>
          <w:szCs w:val="24"/>
          <w:lang w:val="ro-RO"/>
        </w:rPr>
        <w:t>atît</w:t>
      </w:r>
      <w:proofErr w:type="spellEnd"/>
      <w:r w:rsidR="001E3A01" w:rsidRPr="006C114E">
        <w:rPr>
          <w:rFonts w:ascii="Times New Roman" w:eastAsia="Verdana" w:hAnsi="Times New Roman" w:cs="Times New Roman"/>
          <w:szCs w:val="24"/>
          <w:lang w:val="ro-RO"/>
        </w:rPr>
        <w:t xml:space="preserve"> din</w:t>
      </w:r>
      <w:r w:rsidRPr="006C114E">
        <w:rPr>
          <w:rFonts w:ascii="Times New Roman" w:eastAsia="Verdana" w:hAnsi="Times New Roman" w:cs="Times New Roman"/>
          <w:szCs w:val="24"/>
          <w:lang w:val="ro-RO"/>
        </w:rPr>
        <w:t xml:space="preserve"> punct de vedere cantitativ c</w:t>
      </w:r>
      <w:r w:rsidR="00CE102F" w:rsidRPr="006C114E">
        <w:rPr>
          <w:rFonts w:ascii="Times New Roman" w:eastAsia="Verdana" w:hAnsi="Times New Roman" w:cs="Times New Roman"/>
          <w:szCs w:val="24"/>
          <w:lang w:val="ro-RO"/>
        </w:rPr>
        <w:t>â</w:t>
      </w:r>
      <w:r w:rsidRPr="006C114E">
        <w:rPr>
          <w:rFonts w:ascii="Times New Roman" w:eastAsia="Verdana" w:hAnsi="Times New Roman" w:cs="Times New Roman"/>
          <w:szCs w:val="24"/>
          <w:lang w:val="ro-RO"/>
        </w:rPr>
        <w:t>t şi calitativ;</w:t>
      </w:r>
    </w:p>
    <w:p w14:paraId="42B1530C" w14:textId="0E663201"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să inventarieze lunar stocurile de urgenţă create </w:t>
      </w:r>
      <w:r w:rsidR="00CE102F" w:rsidRPr="006C114E">
        <w:rPr>
          <w:rFonts w:ascii="Times New Roman" w:eastAsia="Verdana" w:hAnsi="Times New Roman" w:cs="Times New Roman"/>
          <w:szCs w:val="24"/>
          <w:lang w:val="ro-RO"/>
        </w:rPr>
        <w:t xml:space="preserve">şi </w:t>
      </w:r>
      <w:r w:rsidRPr="006C114E">
        <w:rPr>
          <w:rFonts w:ascii="Times New Roman" w:eastAsia="Verdana" w:hAnsi="Times New Roman" w:cs="Times New Roman"/>
          <w:szCs w:val="24"/>
          <w:lang w:val="ro-RO"/>
        </w:rPr>
        <w:t>să asigure reînnoirea</w:t>
      </w:r>
      <w:r w:rsidR="00CE102F" w:rsidRPr="006C114E">
        <w:rPr>
          <w:rFonts w:ascii="Times New Roman" w:eastAsia="Verdana" w:hAnsi="Times New Roman" w:cs="Times New Roman"/>
          <w:szCs w:val="24"/>
          <w:lang w:val="ro-RO"/>
        </w:rPr>
        <w:t xml:space="preserve"> şi</w:t>
      </w:r>
      <w:r w:rsidRPr="006C114E">
        <w:rPr>
          <w:rFonts w:ascii="Times New Roman" w:eastAsia="Verdana" w:hAnsi="Times New Roman" w:cs="Times New Roman"/>
          <w:szCs w:val="24"/>
          <w:lang w:val="ro-RO"/>
        </w:rPr>
        <w:t xml:space="preserve"> reintegrarea acestora în condiţiile legi;</w:t>
      </w:r>
    </w:p>
    <w:p w14:paraId="27CBBF0A" w14:textId="675DC8D9"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să raporteze Agenţi</w:t>
      </w:r>
      <w:r w:rsidR="001E3A01" w:rsidRPr="006C114E">
        <w:rPr>
          <w:rFonts w:ascii="Times New Roman" w:eastAsia="Verdana" w:hAnsi="Times New Roman" w:cs="Times New Roman"/>
          <w:szCs w:val="24"/>
          <w:lang w:val="ro-RO"/>
        </w:rPr>
        <w:t xml:space="preserve">ei, </w:t>
      </w:r>
      <w:proofErr w:type="spellStart"/>
      <w:r w:rsidR="001E3A01" w:rsidRPr="006C114E">
        <w:rPr>
          <w:rFonts w:ascii="Times New Roman" w:eastAsia="Verdana" w:hAnsi="Times New Roman" w:cs="Times New Roman"/>
          <w:szCs w:val="24"/>
          <w:lang w:val="ro-RO"/>
        </w:rPr>
        <w:t>pînă</w:t>
      </w:r>
      <w:proofErr w:type="spellEnd"/>
      <w:r w:rsidR="001E3A01" w:rsidRPr="006C114E">
        <w:rPr>
          <w:rFonts w:ascii="Times New Roman" w:eastAsia="Verdana" w:hAnsi="Times New Roman" w:cs="Times New Roman"/>
          <w:szCs w:val="24"/>
          <w:lang w:val="ro-RO"/>
        </w:rPr>
        <w:t xml:space="preserve"> la date de 15 a lunii,</w:t>
      </w:r>
      <w:r w:rsidRPr="006C114E">
        <w:rPr>
          <w:rFonts w:ascii="Times New Roman" w:eastAsia="Verdana" w:hAnsi="Times New Roman" w:cs="Times New Roman"/>
          <w:szCs w:val="24"/>
          <w:lang w:val="ro-RO"/>
        </w:rPr>
        <w:t xml:space="preserve"> referitor la nivelul, locaţia şi structura sortimentală a stocurilor de urgenţă, precum şi a stocurilor comerciale menţinute în luna anterioară;</w:t>
      </w:r>
    </w:p>
    <w:p w14:paraId="4E6CA7A4" w14:textId="67180ABF"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să creeze şi să menţină un registru detaliat şi actualizat al tuturor stocurilor de urgenţă pe care le deţin, care </w:t>
      </w:r>
      <w:r w:rsidR="00CE102F" w:rsidRPr="006C114E">
        <w:rPr>
          <w:rFonts w:ascii="Times New Roman" w:eastAsia="Verdana" w:hAnsi="Times New Roman" w:cs="Times New Roman"/>
          <w:szCs w:val="24"/>
          <w:lang w:val="ro-RO"/>
        </w:rPr>
        <w:t>să cuprindă</w:t>
      </w:r>
      <w:r w:rsidRPr="006C114E">
        <w:rPr>
          <w:rFonts w:ascii="Times New Roman" w:eastAsia="Verdana" w:hAnsi="Times New Roman" w:cs="Times New Roman"/>
          <w:szCs w:val="24"/>
          <w:lang w:val="ro-RO"/>
        </w:rPr>
        <w:t xml:space="preserve"> în spe</w:t>
      </w:r>
      <w:r w:rsidR="001E3A01" w:rsidRPr="006C114E">
        <w:rPr>
          <w:rFonts w:ascii="Times New Roman" w:eastAsia="Verdana" w:hAnsi="Times New Roman" w:cs="Times New Roman"/>
          <w:szCs w:val="24"/>
          <w:lang w:val="ro-RO"/>
        </w:rPr>
        <w:t>cial toate informaţiile privind</w:t>
      </w:r>
      <w:r w:rsidRPr="006C114E">
        <w:rPr>
          <w:rFonts w:ascii="Times New Roman" w:eastAsia="Verdana" w:hAnsi="Times New Roman" w:cs="Times New Roman"/>
          <w:szCs w:val="24"/>
          <w:lang w:val="ro-RO"/>
        </w:rPr>
        <w:t xml:space="preserve"> localizarea exactă şi nivelul stocurilor menţinute</w:t>
      </w:r>
      <w:r w:rsidR="00CE102F" w:rsidRPr="006C114E">
        <w:rPr>
          <w:rFonts w:ascii="Times New Roman" w:eastAsia="Verdana" w:hAnsi="Times New Roman" w:cs="Times New Roman"/>
          <w:szCs w:val="24"/>
          <w:lang w:val="ro-RO"/>
        </w:rPr>
        <w:t>,</w:t>
      </w:r>
      <w:r w:rsidRPr="006C114E">
        <w:rPr>
          <w:rFonts w:ascii="Times New Roman" w:eastAsia="Verdana" w:hAnsi="Times New Roman" w:cs="Times New Roman"/>
          <w:szCs w:val="24"/>
          <w:lang w:val="ro-RO"/>
        </w:rPr>
        <w:t xml:space="preserve"> pe fiecar</w:t>
      </w:r>
      <w:r w:rsidR="001E3A01" w:rsidRPr="006C114E">
        <w:rPr>
          <w:rFonts w:ascii="Times New Roman" w:eastAsia="Verdana" w:hAnsi="Times New Roman" w:cs="Times New Roman"/>
          <w:szCs w:val="24"/>
          <w:lang w:val="ro-RO"/>
        </w:rPr>
        <w:t>e tip de produs petrolier;</w:t>
      </w:r>
    </w:p>
    <w:p w14:paraId="39682395" w14:textId="40C5EFCD"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să asigure păstrarea, pentru o perioadă de </w:t>
      </w:r>
      <w:r w:rsidR="00CE102F" w:rsidRPr="006C114E">
        <w:rPr>
          <w:rFonts w:ascii="Times New Roman" w:eastAsia="Verdana" w:hAnsi="Times New Roman" w:cs="Times New Roman"/>
          <w:szCs w:val="24"/>
          <w:lang w:val="ro-RO"/>
        </w:rPr>
        <w:t>cel puţin</w:t>
      </w:r>
      <w:r w:rsidRPr="006C114E">
        <w:rPr>
          <w:rFonts w:ascii="Times New Roman" w:eastAsia="Verdana" w:hAnsi="Times New Roman" w:cs="Times New Roman"/>
          <w:szCs w:val="24"/>
          <w:lang w:val="ro-RO"/>
        </w:rPr>
        <w:t xml:space="preserve"> 5 ani, a tuturor </w:t>
      </w:r>
      <w:r w:rsidR="00B00EB4" w:rsidRPr="006C114E">
        <w:rPr>
          <w:rFonts w:ascii="Times New Roman" w:eastAsia="Verdana" w:hAnsi="Times New Roman" w:cs="Times New Roman"/>
          <w:szCs w:val="24"/>
          <w:lang w:val="ro-RO"/>
        </w:rPr>
        <w:t xml:space="preserve">registrelor, </w:t>
      </w:r>
      <w:r w:rsidRPr="006C114E">
        <w:rPr>
          <w:rFonts w:ascii="Times New Roman" w:eastAsia="Verdana" w:hAnsi="Times New Roman" w:cs="Times New Roman"/>
          <w:szCs w:val="24"/>
          <w:lang w:val="ro-RO"/>
        </w:rPr>
        <w:t xml:space="preserve">datelor, evidenţelor, </w:t>
      </w:r>
      <w:r w:rsidR="00B00EB4" w:rsidRPr="006C114E">
        <w:rPr>
          <w:rFonts w:ascii="Times New Roman" w:eastAsia="Verdana" w:hAnsi="Times New Roman" w:cs="Times New Roman"/>
          <w:szCs w:val="24"/>
          <w:lang w:val="ro-RO"/>
        </w:rPr>
        <w:t xml:space="preserve">şi a altor </w:t>
      </w:r>
      <w:r w:rsidRPr="006C114E">
        <w:rPr>
          <w:rFonts w:ascii="Times New Roman" w:eastAsia="Verdana" w:hAnsi="Times New Roman" w:cs="Times New Roman"/>
          <w:szCs w:val="24"/>
          <w:lang w:val="ro-RO"/>
        </w:rPr>
        <w:t>documente</w:t>
      </w:r>
      <w:r w:rsidR="00CE102F" w:rsidRPr="006C114E">
        <w:rPr>
          <w:rFonts w:ascii="Times New Roman" w:eastAsia="Verdana" w:hAnsi="Times New Roman" w:cs="Times New Roman"/>
          <w:szCs w:val="24"/>
          <w:lang w:val="ro-RO"/>
        </w:rPr>
        <w:t xml:space="preserve"> </w:t>
      </w:r>
      <w:r w:rsidR="001E3A01" w:rsidRPr="006C114E">
        <w:rPr>
          <w:rFonts w:ascii="Times New Roman" w:eastAsia="Verdana" w:hAnsi="Times New Roman" w:cs="Times New Roman"/>
          <w:szCs w:val="24"/>
          <w:lang w:val="ro-RO"/>
        </w:rPr>
        <w:t>cu privire la stocurile de urgenţă;</w:t>
      </w:r>
    </w:p>
    <w:p w14:paraId="6B29DF45" w14:textId="3E3507B2"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să creeze condiţiile </w:t>
      </w:r>
      <w:r w:rsidR="00693B7E" w:rsidRPr="006C114E">
        <w:rPr>
          <w:rFonts w:ascii="Times New Roman" w:eastAsia="Verdana" w:hAnsi="Times New Roman" w:cs="Times New Roman"/>
          <w:szCs w:val="24"/>
          <w:lang w:val="ro-RO"/>
        </w:rPr>
        <w:t xml:space="preserve">necesare </w:t>
      </w:r>
      <w:r w:rsidRPr="006C114E">
        <w:rPr>
          <w:rFonts w:ascii="Times New Roman" w:eastAsia="Verdana" w:hAnsi="Times New Roman" w:cs="Times New Roman"/>
          <w:szCs w:val="24"/>
          <w:lang w:val="ro-RO"/>
        </w:rPr>
        <w:t xml:space="preserve">şi să asigure accesul la toate depozitele în care sunt </w:t>
      </w:r>
      <w:r w:rsidR="00693B7E" w:rsidRPr="006C114E">
        <w:rPr>
          <w:rFonts w:ascii="Times New Roman" w:eastAsia="Verdana" w:hAnsi="Times New Roman" w:cs="Times New Roman"/>
          <w:szCs w:val="24"/>
          <w:lang w:val="ro-RO"/>
        </w:rPr>
        <w:t xml:space="preserve">păstrate stocurile de urgenţă şi stocurile comerciale </w:t>
      </w:r>
      <w:r w:rsidRPr="006C114E">
        <w:rPr>
          <w:rFonts w:ascii="Times New Roman" w:eastAsia="Verdana" w:hAnsi="Times New Roman" w:cs="Times New Roman"/>
          <w:szCs w:val="24"/>
          <w:lang w:val="ro-RO"/>
        </w:rPr>
        <w:t xml:space="preserve">pentru </w:t>
      </w:r>
      <w:r w:rsidR="00693B7E" w:rsidRPr="006C114E">
        <w:rPr>
          <w:rFonts w:ascii="Times New Roman" w:eastAsia="Verdana" w:hAnsi="Times New Roman" w:cs="Times New Roman"/>
          <w:szCs w:val="24"/>
          <w:lang w:val="ro-RO"/>
        </w:rPr>
        <w:t>efectuarea</w:t>
      </w:r>
      <w:r w:rsidRPr="006C114E">
        <w:rPr>
          <w:rFonts w:ascii="Times New Roman" w:eastAsia="Verdana" w:hAnsi="Times New Roman" w:cs="Times New Roman"/>
          <w:szCs w:val="24"/>
          <w:lang w:val="ro-RO"/>
        </w:rPr>
        <w:t xml:space="preserve"> </w:t>
      </w:r>
      <w:r w:rsidR="00693B7E" w:rsidRPr="006C114E">
        <w:rPr>
          <w:rFonts w:ascii="Times New Roman" w:eastAsia="Verdana" w:hAnsi="Times New Roman" w:cs="Times New Roman"/>
          <w:szCs w:val="24"/>
          <w:lang w:val="ro-RO"/>
        </w:rPr>
        <w:t xml:space="preserve">controalelor </w:t>
      </w:r>
      <w:r w:rsidRPr="006C114E">
        <w:rPr>
          <w:rFonts w:ascii="Times New Roman" w:eastAsia="Verdana" w:hAnsi="Times New Roman" w:cs="Times New Roman"/>
          <w:szCs w:val="24"/>
          <w:lang w:val="ro-RO"/>
        </w:rPr>
        <w:t>de către Agenţie</w:t>
      </w:r>
      <w:r w:rsidR="00693B7E" w:rsidRPr="006C114E">
        <w:rPr>
          <w:rFonts w:ascii="Times New Roman" w:eastAsia="Verdana" w:hAnsi="Times New Roman" w:cs="Times New Roman"/>
          <w:szCs w:val="24"/>
          <w:lang w:val="ro-RO"/>
        </w:rPr>
        <w:t xml:space="preserve"> </w:t>
      </w:r>
      <w:r w:rsidRPr="006C114E">
        <w:rPr>
          <w:rFonts w:ascii="Times New Roman" w:eastAsia="Verdana" w:hAnsi="Times New Roman" w:cs="Times New Roman"/>
          <w:szCs w:val="24"/>
          <w:lang w:val="ro-RO"/>
        </w:rPr>
        <w:t>şi să ofere asistenţă persoanelor autorizate de ace</w:t>
      </w:r>
      <w:r w:rsidR="00693B7E" w:rsidRPr="006C114E">
        <w:rPr>
          <w:rFonts w:ascii="Times New Roman" w:eastAsia="Verdana" w:hAnsi="Times New Roman" w:cs="Times New Roman"/>
          <w:szCs w:val="24"/>
          <w:lang w:val="ro-RO"/>
        </w:rPr>
        <w:t>a</w:t>
      </w:r>
      <w:r w:rsidRPr="006C114E">
        <w:rPr>
          <w:rFonts w:ascii="Times New Roman" w:eastAsia="Verdana" w:hAnsi="Times New Roman" w:cs="Times New Roman"/>
          <w:szCs w:val="24"/>
          <w:lang w:val="ro-RO"/>
        </w:rPr>
        <w:t>st</w:t>
      </w:r>
      <w:r w:rsidR="00693B7E" w:rsidRPr="006C114E">
        <w:rPr>
          <w:rFonts w:ascii="Times New Roman" w:eastAsia="Verdana" w:hAnsi="Times New Roman" w:cs="Times New Roman"/>
          <w:szCs w:val="24"/>
          <w:lang w:val="ro-RO"/>
        </w:rPr>
        <w:t>a</w:t>
      </w:r>
      <w:r w:rsidRPr="006C114E">
        <w:rPr>
          <w:rFonts w:ascii="Times New Roman" w:eastAsia="Verdana" w:hAnsi="Times New Roman" w:cs="Times New Roman"/>
          <w:szCs w:val="24"/>
          <w:lang w:val="ro-RO"/>
        </w:rPr>
        <w:t xml:space="preserve"> în </w:t>
      </w:r>
      <w:r w:rsidR="00693B7E" w:rsidRPr="006C114E">
        <w:rPr>
          <w:rFonts w:ascii="Times New Roman" w:eastAsia="Verdana" w:hAnsi="Times New Roman" w:cs="Times New Roman"/>
          <w:szCs w:val="24"/>
          <w:lang w:val="ro-RO"/>
        </w:rPr>
        <w:t xml:space="preserve">legătură cu </w:t>
      </w:r>
      <w:r w:rsidRPr="006C114E">
        <w:rPr>
          <w:rFonts w:ascii="Times New Roman" w:eastAsia="Verdana" w:hAnsi="Times New Roman" w:cs="Times New Roman"/>
          <w:szCs w:val="24"/>
          <w:lang w:val="ro-RO"/>
        </w:rPr>
        <w:t xml:space="preserve">efectuarea verificărilor necesare, </w:t>
      </w:r>
      <w:r w:rsidR="00726402" w:rsidRPr="006C114E">
        <w:rPr>
          <w:rFonts w:ascii="Times New Roman" w:eastAsia="Verdana" w:hAnsi="Times New Roman" w:cs="Times New Roman"/>
          <w:szCs w:val="24"/>
          <w:lang w:val="ro-RO"/>
        </w:rPr>
        <w:t xml:space="preserve">precum şi </w:t>
      </w:r>
      <w:r w:rsidRPr="006C114E">
        <w:rPr>
          <w:rFonts w:ascii="Times New Roman" w:eastAsia="Verdana" w:hAnsi="Times New Roman" w:cs="Times New Roman"/>
          <w:szCs w:val="24"/>
          <w:lang w:val="ro-RO"/>
        </w:rPr>
        <w:t>să pună la dispoziţie toate documentele şi registrele referitoare la stocurile de urgenţă şi cel</w:t>
      </w:r>
      <w:r w:rsidR="00693B7E" w:rsidRPr="006C114E">
        <w:rPr>
          <w:rFonts w:ascii="Times New Roman" w:eastAsia="Verdana" w:hAnsi="Times New Roman" w:cs="Times New Roman"/>
          <w:szCs w:val="24"/>
          <w:lang w:val="ro-RO"/>
        </w:rPr>
        <w:t>e</w:t>
      </w:r>
      <w:r w:rsidRPr="006C114E">
        <w:rPr>
          <w:rFonts w:ascii="Times New Roman" w:eastAsia="Verdana" w:hAnsi="Times New Roman" w:cs="Times New Roman"/>
          <w:szCs w:val="24"/>
          <w:lang w:val="ro-RO"/>
        </w:rPr>
        <w:t xml:space="preserve"> comerciale; </w:t>
      </w:r>
    </w:p>
    <w:p w14:paraId="40675998" w14:textId="3FD63B56"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hAnsi="Times New Roman" w:cs="Times New Roman"/>
          <w:noProof/>
          <w:szCs w:val="24"/>
          <w:lang w:val="ro-RO"/>
        </w:rPr>
        <w:t>să asigure faptul că stocurile sale sunt dispon</w:t>
      </w:r>
      <w:r w:rsidR="001E3A01" w:rsidRPr="006C114E">
        <w:rPr>
          <w:rFonts w:ascii="Times New Roman" w:hAnsi="Times New Roman" w:cs="Times New Roman"/>
          <w:noProof/>
          <w:szCs w:val="24"/>
          <w:lang w:val="ro-RO"/>
        </w:rPr>
        <w:t>ibile şi în orice moment vor fi</w:t>
      </w:r>
      <w:r w:rsidRPr="006C114E">
        <w:rPr>
          <w:rFonts w:ascii="Times New Roman" w:hAnsi="Times New Roman" w:cs="Times New Roman"/>
          <w:noProof/>
          <w:szCs w:val="24"/>
          <w:lang w:val="ro-RO"/>
        </w:rPr>
        <w:t xml:space="preserve"> puse în circulaţie </w:t>
      </w:r>
      <w:r w:rsidRPr="006C114E">
        <w:rPr>
          <w:rFonts w:ascii="Times New Roman" w:eastAsia="Verdana" w:hAnsi="Times New Roman" w:cs="Times New Roman"/>
          <w:szCs w:val="24"/>
          <w:lang w:val="ro-RO"/>
        </w:rPr>
        <w:t>pentru utilizarea acestora în caz de situaţie excepțională, în conformitate cu decizia Guvernului;</w:t>
      </w:r>
    </w:p>
    <w:p w14:paraId="57E4FC0D" w14:textId="15295D0F"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să informeze lu</w:t>
      </w:r>
      <w:r w:rsidR="001E3A01" w:rsidRPr="006C114E">
        <w:rPr>
          <w:rFonts w:ascii="Times New Roman" w:eastAsia="Verdana" w:hAnsi="Times New Roman" w:cs="Times New Roman"/>
          <w:szCs w:val="24"/>
          <w:lang w:val="ro-RO"/>
        </w:rPr>
        <w:t>nar Agenţia şi să obţină avizul</w:t>
      </w:r>
      <w:r w:rsidRPr="006C114E">
        <w:rPr>
          <w:rFonts w:ascii="Times New Roman" w:eastAsia="Verdana" w:hAnsi="Times New Roman" w:cs="Times New Roman"/>
          <w:szCs w:val="24"/>
          <w:lang w:val="ro-RO"/>
        </w:rPr>
        <w:t xml:space="preserve"> acesteia pentru orice modificare care poate afecta nivelul, structura şi locaţia stocurilor de urgenţă;</w:t>
      </w:r>
    </w:p>
    <w:p w14:paraId="06A664C7" w14:textId="44F174E7" w:rsidR="006D5780" w:rsidRPr="006C114E" w:rsidRDefault="006D5780" w:rsidP="00777C86">
      <w:pPr>
        <w:pStyle w:val="ListParagraph"/>
        <w:numPr>
          <w:ilvl w:val="1"/>
          <w:numId w:val="17"/>
        </w:numPr>
        <w:ind w:left="0" w:firstLine="360"/>
        <w:contextualSpacing w:val="0"/>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să transmită Agenţiei, în termen de </w:t>
      </w:r>
      <w:r w:rsidR="00693B7E" w:rsidRPr="006C114E">
        <w:rPr>
          <w:rFonts w:ascii="Times New Roman" w:eastAsia="Verdana" w:hAnsi="Times New Roman" w:cs="Times New Roman"/>
          <w:szCs w:val="24"/>
          <w:lang w:val="ro-RO"/>
        </w:rPr>
        <w:t xml:space="preserve">cel mult </w:t>
      </w:r>
      <w:r w:rsidRPr="006C114E">
        <w:rPr>
          <w:rFonts w:ascii="Times New Roman" w:eastAsia="Verdana" w:hAnsi="Times New Roman" w:cs="Times New Roman"/>
          <w:szCs w:val="24"/>
          <w:lang w:val="ro-RO"/>
        </w:rPr>
        <w:t>5 zile de la o eventu</w:t>
      </w:r>
      <w:r w:rsidR="001E3A01" w:rsidRPr="006C114E">
        <w:rPr>
          <w:rFonts w:ascii="Times New Roman" w:eastAsia="Verdana" w:hAnsi="Times New Roman" w:cs="Times New Roman"/>
          <w:szCs w:val="24"/>
          <w:lang w:val="ro-RO"/>
        </w:rPr>
        <w:t xml:space="preserve">ală solicitare a acesteia, informaţia </w:t>
      </w:r>
      <w:r w:rsidRPr="006C114E">
        <w:rPr>
          <w:rFonts w:ascii="Times New Roman" w:eastAsia="Verdana" w:hAnsi="Times New Roman" w:cs="Times New Roman"/>
          <w:szCs w:val="24"/>
          <w:lang w:val="ro-RO"/>
        </w:rPr>
        <w:t xml:space="preserve">ce ţine de crearea şi menţinerea stocurilor de urgenţă şi </w:t>
      </w:r>
      <w:r w:rsidR="00693B7E" w:rsidRPr="006C114E">
        <w:rPr>
          <w:rFonts w:ascii="Times New Roman" w:eastAsia="Verdana" w:hAnsi="Times New Roman" w:cs="Times New Roman"/>
          <w:szCs w:val="24"/>
          <w:lang w:val="ro-RO"/>
        </w:rPr>
        <w:t xml:space="preserve">a </w:t>
      </w:r>
      <w:r w:rsidRPr="006C114E">
        <w:rPr>
          <w:rFonts w:ascii="Times New Roman" w:eastAsia="Verdana" w:hAnsi="Times New Roman" w:cs="Times New Roman"/>
          <w:szCs w:val="24"/>
          <w:lang w:val="ro-RO"/>
        </w:rPr>
        <w:t>celor comerciale.</w:t>
      </w:r>
    </w:p>
    <w:p w14:paraId="3874E8E8" w14:textId="7727B4B3" w:rsidR="006D5780" w:rsidRPr="006C114E" w:rsidRDefault="003F75D6" w:rsidP="003F23C5">
      <w:pPr>
        <w:pStyle w:val="NoSpacing"/>
        <w:tabs>
          <w:tab w:val="left" w:pos="426"/>
        </w:tabs>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(2)</w:t>
      </w:r>
      <w:r w:rsidR="006D5780" w:rsidRPr="006C114E">
        <w:rPr>
          <w:rFonts w:ascii="Times New Roman" w:hAnsi="Times New Roman" w:cs="Times New Roman"/>
          <w:sz w:val="24"/>
          <w:szCs w:val="24"/>
          <w:lang w:val="ro-RO"/>
        </w:rPr>
        <w:t xml:space="preserve"> În vederea îndeplinirii obligațiilor care îi revin</w:t>
      </w:r>
      <w:r w:rsidR="00726402" w:rsidRPr="006C114E">
        <w:rPr>
          <w:rFonts w:ascii="Times New Roman" w:hAnsi="Times New Roman" w:cs="Times New Roman"/>
          <w:sz w:val="24"/>
          <w:szCs w:val="24"/>
          <w:lang w:val="ro-RO"/>
        </w:rPr>
        <w:t>,</w:t>
      </w:r>
      <w:r w:rsidR="006D5780" w:rsidRPr="006C114E">
        <w:rPr>
          <w:rFonts w:ascii="Times New Roman" w:hAnsi="Times New Roman" w:cs="Times New Roman"/>
          <w:sz w:val="24"/>
          <w:szCs w:val="24"/>
          <w:lang w:val="ro-RO"/>
        </w:rPr>
        <w:t xml:space="preserve"> operatorul economic </w:t>
      </w:r>
      <w:r w:rsidR="00726402" w:rsidRPr="006C114E">
        <w:rPr>
          <w:rFonts w:ascii="Times New Roman" w:hAnsi="Times New Roman" w:cs="Times New Roman"/>
          <w:sz w:val="24"/>
          <w:szCs w:val="24"/>
          <w:lang w:val="ro-RO"/>
        </w:rPr>
        <w:t>este în drept să delege</w:t>
      </w:r>
      <w:r w:rsidR="006D5780" w:rsidRPr="006C114E">
        <w:rPr>
          <w:rFonts w:ascii="Times New Roman" w:hAnsi="Times New Roman" w:cs="Times New Roman"/>
          <w:sz w:val="24"/>
          <w:szCs w:val="24"/>
          <w:lang w:val="ro-RO"/>
        </w:rPr>
        <w:t xml:space="preserve"> sau </w:t>
      </w:r>
      <w:r w:rsidR="00726402" w:rsidRPr="006C114E">
        <w:rPr>
          <w:rFonts w:ascii="Times New Roman" w:hAnsi="Times New Roman" w:cs="Times New Roman"/>
          <w:sz w:val="24"/>
          <w:szCs w:val="24"/>
          <w:lang w:val="ro-RO"/>
        </w:rPr>
        <w:t xml:space="preserve">să </w:t>
      </w:r>
      <w:r w:rsidR="006D5780" w:rsidRPr="006C114E">
        <w:rPr>
          <w:rFonts w:ascii="Times New Roman" w:hAnsi="Times New Roman" w:cs="Times New Roman"/>
          <w:sz w:val="24"/>
          <w:szCs w:val="24"/>
          <w:lang w:val="ro-RO"/>
        </w:rPr>
        <w:t>transfer</w:t>
      </w:r>
      <w:r w:rsidR="00726402" w:rsidRPr="006C114E">
        <w:rPr>
          <w:rFonts w:ascii="Times New Roman" w:hAnsi="Times New Roman" w:cs="Times New Roman"/>
          <w:sz w:val="24"/>
          <w:szCs w:val="24"/>
          <w:lang w:val="ro-RO"/>
        </w:rPr>
        <w:t>e</w:t>
      </w:r>
      <w:r w:rsidR="006D5780" w:rsidRPr="006C114E">
        <w:rPr>
          <w:rFonts w:ascii="Times New Roman" w:hAnsi="Times New Roman" w:cs="Times New Roman"/>
          <w:sz w:val="24"/>
          <w:szCs w:val="24"/>
          <w:lang w:val="ro-RO"/>
        </w:rPr>
        <w:t xml:space="preserve"> </w:t>
      </w:r>
      <w:r w:rsidR="00726402" w:rsidRPr="006C114E">
        <w:rPr>
          <w:rFonts w:ascii="Times New Roman" w:hAnsi="Times New Roman" w:cs="Times New Roman"/>
          <w:sz w:val="24"/>
          <w:szCs w:val="24"/>
          <w:lang w:val="ro-RO"/>
        </w:rPr>
        <w:t xml:space="preserve">altor operatori economici sau entități centrale de stocare </w:t>
      </w:r>
      <w:r w:rsidR="006D5780" w:rsidRPr="006C114E">
        <w:rPr>
          <w:rFonts w:ascii="Times New Roman" w:hAnsi="Times New Roman" w:cs="Times New Roman"/>
          <w:sz w:val="24"/>
          <w:szCs w:val="24"/>
          <w:lang w:val="ro-RO"/>
        </w:rPr>
        <w:t xml:space="preserve">sarcinile </w:t>
      </w:r>
      <w:r w:rsidRPr="006C114E">
        <w:rPr>
          <w:rFonts w:ascii="Times New Roman" w:hAnsi="Times New Roman" w:cs="Times New Roman"/>
          <w:sz w:val="24"/>
          <w:szCs w:val="24"/>
          <w:lang w:val="ro-RO"/>
        </w:rPr>
        <w:t xml:space="preserve">de creare şi </w:t>
      </w:r>
      <w:r w:rsidR="00F256C4" w:rsidRPr="006C114E">
        <w:rPr>
          <w:rFonts w:ascii="Times New Roman" w:hAnsi="Times New Roman" w:cs="Times New Roman"/>
          <w:sz w:val="24"/>
          <w:szCs w:val="24"/>
          <w:lang w:val="ro-RO"/>
        </w:rPr>
        <w:t xml:space="preserve">de </w:t>
      </w:r>
      <w:r w:rsidRPr="006C114E">
        <w:rPr>
          <w:rFonts w:ascii="Times New Roman" w:hAnsi="Times New Roman" w:cs="Times New Roman"/>
          <w:sz w:val="24"/>
          <w:szCs w:val="24"/>
          <w:lang w:val="ro-RO"/>
        </w:rPr>
        <w:t>me</w:t>
      </w:r>
      <w:r w:rsidR="001E3A01" w:rsidRPr="006C114E">
        <w:rPr>
          <w:rFonts w:ascii="Times New Roman" w:hAnsi="Times New Roman" w:cs="Times New Roman"/>
          <w:sz w:val="24"/>
          <w:szCs w:val="24"/>
          <w:lang w:val="ro-RO"/>
        </w:rPr>
        <w:t xml:space="preserve">nţinere a </w:t>
      </w:r>
      <w:r w:rsidR="001E3A01" w:rsidRPr="006C114E">
        <w:rPr>
          <w:rFonts w:ascii="Times New Roman" w:hAnsi="Times New Roman" w:cs="Times New Roman"/>
          <w:sz w:val="24"/>
          <w:szCs w:val="24"/>
          <w:lang w:val="ro-RO"/>
        </w:rPr>
        <w:lastRenderedPageBreak/>
        <w:t>stocurilor de urgenţă</w:t>
      </w:r>
      <w:r w:rsidR="006D5780" w:rsidRPr="006C114E">
        <w:rPr>
          <w:rFonts w:ascii="Times New Roman" w:hAnsi="Times New Roman" w:cs="Times New Roman"/>
          <w:sz w:val="24"/>
          <w:szCs w:val="24"/>
          <w:lang w:val="ro-RO"/>
        </w:rPr>
        <w:t>, la libera sa alegere, în conformitate cu prevederile articolelor 17-18 din prezenta lege.</w:t>
      </w:r>
    </w:p>
    <w:p w14:paraId="7817D21C" w14:textId="436BE69F"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(3) În cazul în care în perioada următoare de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e a stocurilor</w:t>
      </w:r>
      <w:r w:rsidR="00F256C4" w:rsidRPr="006C114E">
        <w:rPr>
          <w:rFonts w:ascii="Times New Roman" w:hAnsi="Times New Roman" w:cs="Times New Roman"/>
          <w:noProof/>
          <w:szCs w:val="24"/>
          <w:lang w:val="ro-RO"/>
        </w:rPr>
        <w:t xml:space="preserve"> de urgenţă</w:t>
      </w:r>
      <w:r w:rsidRPr="006C114E">
        <w:rPr>
          <w:rFonts w:ascii="Times New Roman" w:hAnsi="Times New Roman" w:cs="Times New Roman"/>
          <w:noProof/>
          <w:szCs w:val="24"/>
          <w:lang w:val="ro-RO"/>
        </w:rPr>
        <w:t xml:space="preserve"> se anticipează o majorare a obligaţiei de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 xml:space="preserve">e </w:t>
      </w:r>
      <w:r w:rsidR="00F256C4" w:rsidRPr="006C114E">
        <w:rPr>
          <w:rFonts w:ascii="Times New Roman" w:hAnsi="Times New Roman" w:cs="Times New Roman"/>
          <w:noProof/>
          <w:szCs w:val="24"/>
          <w:lang w:val="ro-RO"/>
        </w:rPr>
        <w:t xml:space="preserve">şi de menţinere </w:t>
      </w:r>
      <w:r w:rsidRPr="006C114E">
        <w:rPr>
          <w:rFonts w:ascii="Times New Roman" w:hAnsi="Times New Roman" w:cs="Times New Roman"/>
          <w:noProof/>
          <w:szCs w:val="24"/>
          <w:lang w:val="ro-RO"/>
        </w:rPr>
        <w:t xml:space="preserve">a stocurilor </w:t>
      </w:r>
      <w:r w:rsidR="00E4274B" w:rsidRPr="006C114E">
        <w:rPr>
          <w:rFonts w:ascii="Times New Roman" w:hAnsi="Times New Roman" w:cs="Times New Roman"/>
          <w:noProof/>
          <w:szCs w:val="24"/>
          <w:lang w:val="ro-RO"/>
        </w:rPr>
        <w:t xml:space="preserve">de </w:t>
      </w:r>
      <w:r w:rsidRPr="006C114E">
        <w:rPr>
          <w:rFonts w:ascii="Times New Roman" w:hAnsi="Times New Roman" w:cs="Times New Roman"/>
          <w:noProof/>
          <w:szCs w:val="24"/>
          <w:lang w:val="ro-RO"/>
        </w:rPr>
        <w:t>urgen</w:t>
      </w:r>
      <w:r w:rsidR="00E4274B" w:rsidRPr="006C114E">
        <w:rPr>
          <w:rFonts w:ascii="Times New Roman" w:hAnsi="Times New Roman" w:cs="Times New Roman"/>
          <w:noProof/>
          <w:szCs w:val="24"/>
          <w:lang w:val="ro-RO"/>
        </w:rPr>
        <w:t>ţă</w:t>
      </w:r>
      <w:r w:rsidRPr="006C114E">
        <w:rPr>
          <w:rFonts w:ascii="Times New Roman" w:hAnsi="Times New Roman" w:cs="Times New Roman"/>
          <w:noProof/>
          <w:szCs w:val="24"/>
          <w:lang w:val="ro-RO"/>
        </w:rPr>
        <w:t xml:space="preserve">, operatorul economic trebuie să asigure anticipat </w:t>
      </w:r>
      <w:r w:rsidR="00E4274B" w:rsidRPr="006C114E">
        <w:rPr>
          <w:rFonts w:ascii="Times New Roman" w:hAnsi="Times New Roman" w:cs="Times New Roman"/>
          <w:noProof/>
          <w:szCs w:val="24"/>
          <w:lang w:val="ro-RO"/>
        </w:rPr>
        <w:t xml:space="preserve">realizarea </w:t>
      </w:r>
      <w:r w:rsidRPr="006C114E">
        <w:rPr>
          <w:rFonts w:ascii="Times New Roman" w:hAnsi="Times New Roman" w:cs="Times New Roman"/>
          <w:noProof/>
          <w:szCs w:val="24"/>
          <w:lang w:val="ro-RO"/>
        </w:rPr>
        <w:t>acestei majorări, în măsura în care acest lucru este posibil din punct de vedere economic. Totodată, majorarea stocurilor pentru perioada următoare nu poate depă</w:t>
      </w:r>
      <w:r w:rsidR="001E3A01" w:rsidRPr="006C114E">
        <w:rPr>
          <w:rFonts w:ascii="Times New Roman" w:hAnsi="Times New Roman" w:cs="Times New Roman"/>
          <w:noProof/>
          <w:szCs w:val="24"/>
          <w:lang w:val="ro-RO"/>
        </w:rPr>
        <w:t>ş</w:t>
      </w:r>
      <w:r w:rsidRPr="006C114E">
        <w:rPr>
          <w:rFonts w:ascii="Times New Roman" w:hAnsi="Times New Roman" w:cs="Times New Roman"/>
          <w:noProof/>
          <w:szCs w:val="24"/>
          <w:lang w:val="ro-RO"/>
        </w:rPr>
        <w:t xml:space="preserve">i termenul de 31 martie al anului pentru care se </w:t>
      </w:r>
      <w:r w:rsidR="00F256C4" w:rsidRPr="006C114E">
        <w:rPr>
          <w:rFonts w:ascii="Times New Roman" w:hAnsi="Times New Roman" w:cs="Times New Roman"/>
          <w:noProof/>
          <w:szCs w:val="24"/>
          <w:lang w:val="ro-RO"/>
        </w:rPr>
        <w:t xml:space="preserve">majorează </w:t>
      </w:r>
      <w:r w:rsidR="001E3A01" w:rsidRPr="006C114E">
        <w:rPr>
          <w:rFonts w:ascii="Times New Roman" w:hAnsi="Times New Roman" w:cs="Times New Roman"/>
          <w:noProof/>
          <w:szCs w:val="24"/>
          <w:lang w:val="ro-RO"/>
        </w:rPr>
        <w:t>stocurile.</w:t>
      </w:r>
    </w:p>
    <w:p w14:paraId="61314BE3" w14:textId="6C98B261" w:rsidR="006D5780" w:rsidRPr="006C114E" w:rsidRDefault="006D5780" w:rsidP="001E3A01">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w:t>
      </w:r>
      <w:r w:rsidR="003F75D6" w:rsidRPr="006C114E">
        <w:rPr>
          <w:rFonts w:ascii="Times New Roman" w:hAnsi="Times New Roman" w:cs="Times New Roman"/>
          <w:noProof/>
          <w:szCs w:val="24"/>
          <w:lang w:val="ro-RO"/>
        </w:rPr>
        <w:t>4</w:t>
      </w:r>
      <w:r w:rsidRPr="006C114E">
        <w:rPr>
          <w:rFonts w:ascii="Times New Roman" w:hAnsi="Times New Roman" w:cs="Times New Roman"/>
          <w:noProof/>
          <w:szCs w:val="24"/>
          <w:lang w:val="ro-RO"/>
        </w:rPr>
        <w:t xml:space="preserve">) În cazul în care stocurile de urgență </w:t>
      </w:r>
      <w:r w:rsidR="00380749" w:rsidRPr="006C114E">
        <w:rPr>
          <w:rFonts w:ascii="Times New Roman" w:hAnsi="Times New Roman" w:cs="Times New Roman"/>
          <w:noProof/>
          <w:szCs w:val="24"/>
          <w:lang w:val="ro-RO"/>
        </w:rPr>
        <w:t xml:space="preserve">deţinute de un operator economic </w:t>
      </w:r>
      <w:r w:rsidRPr="006C114E">
        <w:rPr>
          <w:rFonts w:ascii="Times New Roman" w:hAnsi="Times New Roman" w:cs="Times New Roman"/>
          <w:noProof/>
          <w:szCs w:val="24"/>
          <w:lang w:val="ro-RO"/>
        </w:rPr>
        <w:t xml:space="preserve">depăşesc obligaţia de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 xml:space="preserve">e </w:t>
      </w:r>
      <w:r w:rsidR="00792ABE" w:rsidRPr="006C114E">
        <w:rPr>
          <w:rFonts w:ascii="Times New Roman" w:hAnsi="Times New Roman" w:cs="Times New Roman"/>
          <w:noProof/>
          <w:szCs w:val="24"/>
          <w:lang w:val="ro-RO"/>
        </w:rPr>
        <w:t xml:space="preserve">şi de menţinere </w:t>
      </w:r>
      <w:r w:rsidRPr="006C114E">
        <w:rPr>
          <w:rFonts w:ascii="Times New Roman" w:hAnsi="Times New Roman" w:cs="Times New Roman"/>
          <w:noProof/>
          <w:szCs w:val="24"/>
          <w:lang w:val="ro-RO"/>
        </w:rPr>
        <w:t xml:space="preserve">a stocurilor </w:t>
      </w:r>
      <w:r w:rsidR="00792ABE" w:rsidRPr="006C114E">
        <w:rPr>
          <w:rFonts w:ascii="Times New Roman" w:hAnsi="Times New Roman" w:cs="Times New Roman"/>
          <w:noProof/>
          <w:szCs w:val="24"/>
          <w:lang w:val="ro-RO"/>
        </w:rPr>
        <w:t xml:space="preserve">de urgenţă </w:t>
      </w:r>
      <w:r w:rsidRPr="006C114E">
        <w:rPr>
          <w:rFonts w:ascii="Times New Roman" w:hAnsi="Times New Roman" w:cs="Times New Roman"/>
          <w:noProof/>
          <w:szCs w:val="24"/>
          <w:lang w:val="ro-RO"/>
        </w:rPr>
        <w:t xml:space="preserve">cu mai mult de </w:t>
      </w:r>
      <w:r w:rsidR="001E3A01" w:rsidRPr="006C114E">
        <w:rPr>
          <w:rFonts w:ascii="Times New Roman" w:hAnsi="Times New Roman" w:cs="Times New Roman"/>
          <w:noProof/>
          <w:szCs w:val="24"/>
          <w:lang w:val="ro-RO"/>
        </w:rPr>
        <w:t>5 procente, operatorul economic</w:t>
      </w:r>
      <w:r w:rsidRPr="006C114E">
        <w:rPr>
          <w:rFonts w:ascii="Times New Roman" w:hAnsi="Times New Roman" w:cs="Times New Roman"/>
          <w:noProof/>
          <w:szCs w:val="24"/>
          <w:lang w:val="ro-RO"/>
        </w:rPr>
        <w:t xml:space="preserve"> poate pune în circulație cantitatea care depăşeşte cele 5 procente. În cazul în care stocurile </w:t>
      </w:r>
      <w:r w:rsidR="00380749" w:rsidRPr="006C114E">
        <w:rPr>
          <w:rFonts w:ascii="Times New Roman" w:hAnsi="Times New Roman" w:cs="Times New Roman"/>
          <w:noProof/>
          <w:szCs w:val="24"/>
          <w:lang w:val="ro-RO"/>
        </w:rPr>
        <w:t xml:space="preserve">de urgență deţinute de un operator economic </w:t>
      </w:r>
      <w:r w:rsidRPr="006C114E">
        <w:rPr>
          <w:rFonts w:ascii="Times New Roman" w:hAnsi="Times New Roman" w:cs="Times New Roman"/>
          <w:noProof/>
          <w:szCs w:val="24"/>
          <w:lang w:val="ro-RO"/>
        </w:rPr>
        <w:t xml:space="preserve">depăşesc obligaţia de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 xml:space="preserve">e </w:t>
      </w:r>
      <w:r w:rsidR="00792ABE" w:rsidRPr="006C114E">
        <w:rPr>
          <w:rFonts w:ascii="Times New Roman" w:hAnsi="Times New Roman" w:cs="Times New Roman"/>
          <w:noProof/>
          <w:szCs w:val="24"/>
          <w:lang w:val="ro-RO"/>
        </w:rPr>
        <w:t xml:space="preserve">şi de menţinere </w:t>
      </w:r>
      <w:r w:rsidRPr="006C114E">
        <w:rPr>
          <w:rFonts w:ascii="Times New Roman" w:hAnsi="Times New Roman" w:cs="Times New Roman"/>
          <w:noProof/>
          <w:szCs w:val="24"/>
          <w:lang w:val="ro-RO"/>
        </w:rPr>
        <w:t xml:space="preserve">a stocurilor </w:t>
      </w:r>
      <w:r w:rsidR="00792ABE" w:rsidRPr="006C114E">
        <w:rPr>
          <w:rFonts w:ascii="Times New Roman" w:hAnsi="Times New Roman" w:cs="Times New Roman"/>
          <w:noProof/>
          <w:szCs w:val="24"/>
          <w:lang w:val="ro-RO"/>
        </w:rPr>
        <w:t xml:space="preserve">de urgenţă </w:t>
      </w:r>
      <w:r w:rsidRPr="006C114E">
        <w:rPr>
          <w:rFonts w:ascii="Times New Roman" w:hAnsi="Times New Roman" w:cs="Times New Roman"/>
          <w:noProof/>
          <w:szCs w:val="24"/>
          <w:lang w:val="ro-RO"/>
        </w:rPr>
        <w:t xml:space="preserve">cu mai puţin de 5 procente, punerea în circulație a unor cantităţi din stoc este posibilă numai </w:t>
      </w:r>
      <w:r w:rsidR="00A56CEE" w:rsidRPr="006C114E">
        <w:rPr>
          <w:rFonts w:ascii="Times New Roman" w:hAnsi="Times New Roman" w:cs="Times New Roman"/>
          <w:noProof/>
          <w:szCs w:val="24"/>
          <w:lang w:val="ro-RO"/>
        </w:rPr>
        <w:t xml:space="preserve">cu </w:t>
      </w:r>
      <w:r w:rsidRPr="006C114E">
        <w:rPr>
          <w:rFonts w:ascii="Times New Roman" w:hAnsi="Times New Roman" w:cs="Times New Roman"/>
          <w:noProof/>
          <w:szCs w:val="24"/>
          <w:lang w:val="ro-RO"/>
        </w:rPr>
        <w:t>acordul Agenției. Totodată, înainte</w:t>
      </w:r>
      <w:r w:rsidR="001E3A01" w:rsidRPr="006C114E">
        <w:rPr>
          <w:rFonts w:ascii="Times New Roman" w:hAnsi="Times New Roman" w:cs="Times New Roman"/>
          <w:noProof/>
          <w:szCs w:val="24"/>
          <w:lang w:val="ro-RO"/>
        </w:rPr>
        <w:t xml:space="preserve"> de</w:t>
      </w:r>
      <w:r w:rsidRPr="006C114E">
        <w:rPr>
          <w:rFonts w:ascii="Times New Roman" w:hAnsi="Times New Roman" w:cs="Times New Roman"/>
          <w:noProof/>
          <w:szCs w:val="24"/>
          <w:lang w:val="ro-RO"/>
        </w:rPr>
        <w:t xml:space="preserve"> punerea în circulație a </w:t>
      </w:r>
      <w:r w:rsidR="00792ABE" w:rsidRPr="006C114E">
        <w:rPr>
          <w:rFonts w:ascii="Times New Roman" w:hAnsi="Times New Roman" w:cs="Times New Roman"/>
          <w:noProof/>
          <w:szCs w:val="24"/>
          <w:lang w:val="ro-RO"/>
        </w:rPr>
        <w:t xml:space="preserve">unor cantităţi din </w:t>
      </w:r>
      <w:r w:rsidRPr="006C114E">
        <w:rPr>
          <w:rFonts w:ascii="Times New Roman" w:hAnsi="Times New Roman" w:cs="Times New Roman"/>
          <w:noProof/>
          <w:szCs w:val="24"/>
          <w:lang w:val="ro-RO"/>
        </w:rPr>
        <w:t>stocuril</w:t>
      </w:r>
      <w:r w:rsidR="00792ABE" w:rsidRPr="006C114E">
        <w:rPr>
          <w:rFonts w:ascii="Times New Roman" w:hAnsi="Times New Roman" w:cs="Times New Roman"/>
          <w:noProof/>
          <w:szCs w:val="24"/>
          <w:lang w:val="ro-RO"/>
        </w:rPr>
        <w:t>e de urgenţă</w:t>
      </w:r>
      <w:r w:rsidRPr="006C114E">
        <w:rPr>
          <w:rFonts w:ascii="Times New Roman" w:hAnsi="Times New Roman" w:cs="Times New Roman"/>
          <w:noProof/>
          <w:szCs w:val="24"/>
          <w:lang w:val="ro-RO"/>
        </w:rPr>
        <w:t xml:space="preserve"> </w:t>
      </w:r>
      <w:r w:rsidR="00792ABE" w:rsidRPr="006C114E">
        <w:rPr>
          <w:rFonts w:ascii="Times New Roman" w:hAnsi="Times New Roman" w:cs="Times New Roman"/>
          <w:noProof/>
          <w:szCs w:val="24"/>
          <w:lang w:val="ro-RO"/>
        </w:rPr>
        <w:t>în conformitate cu prezentul alineat,</w:t>
      </w:r>
      <w:r w:rsidR="001E3A01" w:rsidRPr="006C114E">
        <w:rPr>
          <w:rFonts w:ascii="Times New Roman" w:hAnsi="Times New Roman" w:cs="Times New Roman"/>
          <w:noProof/>
          <w:szCs w:val="24"/>
          <w:lang w:val="ro-RO"/>
        </w:rPr>
        <w:t xml:space="preserve"> </w:t>
      </w:r>
      <w:r w:rsidR="00792ABE" w:rsidRPr="006C114E">
        <w:rPr>
          <w:rFonts w:ascii="Times New Roman" w:hAnsi="Times New Roman" w:cs="Times New Roman"/>
          <w:noProof/>
          <w:szCs w:val="24"/>
          <w:lang w:val="ro-RO"/>
        </w:rPr>
        <w:t>operatorii economici</w:t>
      </w:r>
      <w:r w:rsidRPr="006C114E">
        <w:rPr>
          <w:rFonts w:ascii="Times New Roman" w:hAnsi="Times New Roman" w:cs="Times New Roman"/>
          <w:noProof/>
          <w:szCs w:val="24"/>
          <w:lang w:val="ro-RO"/>
        </w:rPr>
        <w:t xml:space="preserve"> trebuie să ia în considerare evoluţia estimată a obligaţiei de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 xml:space="preserve">e </w:t>
      </w:r>
      <w:r w:rsidR="00792ABE" w:rsidRPr="006C114E">
        <w:rPr>
          <w:rFonts w:ascii="Times New Roman" w:hAnsi="Times New Roman" w:cs="Times New Roman"/>
          <w:noProof/>
          <w:szCs w:val="24"/>
          <w:lang w:val="ro-RO"/>
        </w:rPr>
        <w:t xml:space="preserve">şi de menţinere </w:t>
      </w:r>
      <w:r w:rsidRPr="006C114E">
        <w:rPr>
          <w:rFonts w:ascii="Times New Roman" w:hAnsi="Times New Roman" w:cs="Times New Roman"/>
          <w:noProof/>
          <w:szCs w:val="24"/>
          <w:lang w:val="ro-RO"/>
        </w:rPr>
        <w:t xml:space="preserve">a stocurilor </w:t>
      </w:r>
      <w:r w:rsidR="00792ABE" w:rsidRPr="006C114E">
        <w:rPr>
          <w:rFonts w:ascii="Times New Roman" w:hAnsi="Times New Roman" w:cs="Times New Roman"/>
          <w:noProof/>
          <w:szCs w:val="24"/>
          <w:lang w:val="ro-RO"/>
        </w:rPr>
        <w:t xml:space="preserve">de urgenţă, </w:t>
      </w:r>
      <w:r w:rsidRPr="006C114E">
        <w:rPr>
          <w:rFonts w:ascii="Times New Roman" w:hAnsi="Times New Roman" w:cs="Times New Roman"/>
          <w:noProof/>
          <w:szCs w:val="24"/>
          <w:lang w:val="ro-RO"/>
        </w:rPr>
        <w:t xml:space="preserve">conform datelor </w:t>
      </w:r>
      <w:r w:rsidR="001E3A01" w:rsidRPr="006C114E">
        <w:rPr>
          <w:rFonts w:ascii="Times New Roman" w:hAnsi="Times New Roman" w:cs="Times New Roman"/>
          <w:noProof/>
          <w:szCs w:val="24"/>
          <w:lang w:val="ro-RO"/>
        </w:rPr>
        <w:t>din anul calendaristic în curs.</w:t>
      </w:r>
    </w:p>
    <w:p w14:paraId="48D283CD" w14:textId="5421D17E" w:rsidR="006D5780" w:rsidRPr="006C114E" w:rsidRDefault="006D5780" w:rsidP="005B5473">
      <w:pPr>
        <w:pStyle w:val="Heading2"/>
        <w:spacing w:before="0" w:after="120"/>
        <w:rPr>
          <w:rFonts w:ascii="Times New Roman" w:eastAsia="Verdana" w:hAnsi="Times New Roman" w:cs="Times New Roman"/>
          <w:lang w:val="ro-RO"/>
        </w:rPr>
      </w:pPr>
      <w:r w:rsidRPr="006C114E">
        <w:rPr>
          <w:rFonts w:ascii="Times New Roman" w:eastAsia="Verdana" w:hAnsi="Times New Roman" w:cs="Times New Roman"/>
          <w:b/>
          <w:lang w:val="ro-RO"/>
        </w:rPr>
        <w:t>Articolul 1</w:t>
      </w:r>
      <w:r w:rsidR="00DE581C" w:rsidRPr="006C114E">
        <w:rPr>
          <w:rFonts w:ascii="Times New Roman" w:eastAsia="Verdana" w:hAnsi="Times New Roman" w:cs="Times New Roman"/>
          <w:b/>
          <w:lang w:val="ro-RO"/>
        </w:rPr>
        <w:t>4</w:t>
      </w:r>
      <w:r w:rsidRPr="006C114E">
        <w:rPr>
          <w:rFonts w:ascii="Times New Roman" w:eastAsia="Verdana" w:hAnsi="Times New Roman" w:cs="Times New Roman"/>
          <w:b/>
          <w:lang w:val="ro-RO"/>
        </w:rPr>
        <w:t>.</w:t>
      </w:r>
      <w:r w:rsidR="001E3A01" w:rsidRPr="006C114E">
        <w:rPr>
          <w:rFonts w:ascii="Times New Roman" w:eastAsia="Verdana" w:hAnsi="Times New Roman" w:cs="Times New Roman"/>
          <w:lang w:val="ro-RO"/>
        </w:rPr>
        <w:t xml:space="preserve"> </w:t>
      </w:r>
      <w:r w:rsidR="00CE102F" w:rsidRPr="006C114E">
        <w:rPr>
          <w:rFonts w:ascii="Times New Roman" w:eastAsia="Verdana" w:hAnsi="Times New Roman" w:cs="Times New Roman"/>
          <w:lang w:val="ro-RO"/>
        </w:rPr>
        <w:t>Crear</w:t>
      </w:r>
      <w:r w:rsidRPr="006C114E">
        <w:rPr>
          <w:rFonts w:ascii="Times New Roman" w:eastAsia="Verdana" w:hAnsi="Times New Roman" w:cs="Times New Roman"/>
          <w:lang w:val="ro-RO"/>
        </w:rPr>
        <w:t xml:space="preserve">ea </w:t>
      </w:r>
      <w:r w:rsidR="0039413E" w:rsidRPr="006C114E">
        <w:rPr>
          <w:rFonts w:ascii="Times New Roman" w:eastAsia="Verdana" w:hAnsi="Times New Roman" w:cs="Times New Roman"/>
          <w:lang w:val="ro-RO"/>
        </w:rPr>
        <w:t xml:space="preserve">de </w:t>
      </w:r>
      <w:r w:rsidRPr="006C114E">
        <w:rPr>
          <w:rFonts w:ascii="Times New Roman" w:eastAsia="Verdana" w:hAnsi="Times New Roman" w:cs="Times New Roman"/>
          <w:lang w:val="ro-RO"/>
        </w:rPr>
        <w:t>stocuri specifice</w:t>
      </w:r>
    </w:p>
    <w:p w14:paraId="4F172BB5" w14:textId="24385351" w:rsidR="006D5780" w:rsidRPr="006C114E" w:rsidRDefault="006D5780" w:rsidP="00AE47AE">
      <w:pPr>
        <w:ind w:left="-5" w:firstLine="289"/>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 xml:space="preserve">(1) Guvernul, la propunerea organului central de specialitate al administraţiei publice în domeniul energeticii, poate impune </w:t>
      </w:r>
      <w:r w:rsidR="00CE102F" w:rsidRPr="006C114E">
        <w:rPr>
          <w:rFonts w:ascii="Times New Roman" w:eastAsia="Verdana" w:hAnsi="Times New Roman" w:cs="Times New Roman"/>
          <w:szCs w:val="24"/>
          <w:lang w:val="ro-RO"/>
        </w:rPr>
        <w:t>crear</w:t>
      </w:r>
      <w:r w:rsidRPr="006C114E">
        <w:rPr>
          <w:rFonts w:ascii="Times New Roman" w:eastAsia="Verdana" w:hAnsi="Times New Roman" w:cs="Times New Roman"/>
          <w:szCs w:val="24"/>
          <w:lang w:val="ro-RO"/>
        </w:rPr>
        <w:t>ea şi menţinerea unui nivel minim al stocurilor specifice, calculat în număr de zile de consum. În acest caz</w:t>
      </w:r>
      <w:r w:rsidR="000254F8" w:rsidRPr="006C114E">
        <w:rPr>
          <w:rFonts w:ascii="Times New Roman" w:eastAsia="Verdana" w:hAnsi="Times New Roman" w:cs="Times New Roman"/>
          <w:szCs w:val="24"/>
          <w:lang w:val="ro-RO"/>
        </w:rPr>
        <w:t>,</w:t>
      </w:r>
      <w:r w:rsidRPr="006C114E">
        <w:rPr>
          <w:rFonts w:ascii="Times New Roman" w:eastAsia="Verdana" w:hAnsi="Times New Roman" w:cs="Times New Roman"/>
          <w:szCs w:val="24"/>
          <w:lang w:val="ro-RO"/>
        </w:rPr>
        <w:t xml:space="preserve"> stocurile specifice se creează şi se menţin de către </w:t>
      </w:r>
      <w:r w:rsidR="000254F8" w:rsidRPr="006C114E">
        <w:rPr>
          <w:rFonts w:ascii="Times New Roman" w:eastAsia="Verdana" w:hAnsi="Times New Roman" w:cs="Times New Roman"/>
          <w:szCs w:val="24"/>
          <w:lang w:val="ro-RO"/>
        </w:rPr>
        <w:t>Agenţia rezerve materiale</w:t>
      </w:r>
      <w:r w:rsidR="000C3973" w:rsidRPr="006C114E">
        <w:rPr>
          <w:rFonts w:ascii="Times New Roman" w:eastAsia="Verdana" w:hAnsi="Times New Roman" w:cs="Times New Roman"/>
          <w:szCs w:val="24"/>
          <w:lang w:val="ro-RO"/>
        </w:rPr>
        <w:t xml:space="preserve">, </w:t>
      </w:r>
      <w:r w:rsidR="001E3A01" w:rsidRPr="006C114E">
        <w:rPr>
          <w:rFonts w:ascii="Times New Roman" w:eastAsia="Verdana" w:hAnsi="Times New Roman" w:cs="Times New Roman"/>
          <w:szCs w:val="24"/>
          <w:lang w:val="ro-RO"/>
        </w:rPr>
        <w:t>iar</w:t>
      </w:r>
      <w:r w:rsidRPr="006C114E">
        <w:rPr>
          <w:rFonts w:ascii="Times New Roman" w:eastAsia="Verdana" w:hAnsi="Times New Roman" w:cs="Times New Roman"/>
          <w:szCs w:val="24"/>
          <w:lang w:val="ro-RO"/>
        </w:rPr>
        <w:t xml:space="preserve"> </w:t>
      </w:r>
      <w:proofErr w:type="spellStart"/>
      <w:r w:rsidRPr="006C114E">
        <w:rPr>
          <w:rFonts w:ascii="Times New Roman" w:eastAsia="Verdana" w:hAnsi="Times New Roman" w:cs="Times New Roman"/>
          <w:szCs w:val="24"/>
          <w:lang w:val="ro-RO"/>
        </w:rPr>
        <w:t>hotărîrea</w:t>
      </w:r>
      <w:proofErr w:type="spellEnd"/>
      <w:r w:rsidRPr="006C114E">
        <w:rPr>
          <w:rFonts w:ascii="Times New Roman" w:eastAsia="Verdana" w:hAnsi="Times New Roman" w:cs="Times New Roman"/>
          <w:szCs w:val="24"/>
          <w:lang w:val="ro-RO"/>
        </w:rPr>
        <w:t xml:space="preserve"> Guvernului </w:t>
      </w:r>
      <w:r w:rsidR="000254F8" w:rsidRPr="006C114E">
        <w:rPr>
          <w:rFonts w:ascii="Times New Roman" w:eastAsia="Verdana" w:hAnsi="Times New Roman" w:cs="Times New Roman"/>
          <w:szCs w:val="24"/>
          <w:lang w:val="ro-RO"/>
        </w:rPr>
        <w:t>trebuie să stabilească, în special</w:t>
      </w:r>
      <w:r w:rsidRPr="006C114E">
        <w:rPr>
          <w:rFonts w:ascii="Times New Roman" w:eastAsia="Verdana" w:hAnsi="Times New Roman" w:cs="Times New Roman"/>
          <w:szCs w:val="24"/>
          <w:lang w:val="ro-RO"/>
        </w:rPr>
        <w:t xml:space="preserve">: </w:t>
      </w:r>
    </w:p>
    <w:p w14:paraId="46F4AF99" w14:textId="187FC61F" w:rsidR="006D5780" w:rsidRPr="006C114E" w:rsidRDefault="006D5780" w:rsidP="003F23C5">
      <w:pPr>
        <w:ind w:firstLine="431"/>
        <w:jc w:val="both"/>
        <w:rPr>
          <w:rFonts w:ascii="Times New Roman" w:eastAsia="Verdana" w:hAnsi="Times New Roman" w:cs="Times New Roman"/>
          <w:b/>
          <w:szCs w:val="24"/>
          <w:lang w:val="ro-RO"/>
        </w:rPr>
      </w:pPr>
      <w:r w:rsidRPr="006C114E">
        <w:rPr>
          <w:rFonts w:ascii="Times New Roman" w:eastAsia="Verdana" w:hAnsi="Times New Roman" w:cs="Times New Roman"/>
          <w:szCs w:val="24"/>
          <w:lang w:val="ro-RO"/>
        </w:rPr>
        <w:t>a)</w:t>
      </w:r>
      <w:r w:rsidRPr="006C114E">
        <w:rPr>
          <w:rFonts w:ascii="Times New Roman" w:eastAsia="Verdana" w:hAnsi="Times New Roman" w:cs="Times New Roman"/>
          <w:b/>
          <w:szCs w:val="24"/>
          <w:lang w:val="ro-RO"/>
        </w:rPr>
        <w:t xml:space="preserve"> </w:t>
      </w:r>
      <w:r w:rsidRPr="006C114E">
        <w:rPr>
          <w:rFonts w:ascii="Times New Roman" w:eastAsia="Verdana" w:hAnsi="Times New Roman" w:cs="Times New Roman"/>
          <w:szCs w:val="24"/>
          <w:lang w:val="ro-RO"/>
        </w:rPr>
        <w:t>tipul produselor petroliere</w:t>
      </w:r>
      <w:r w:rsidRPr="006C114E">
        <w:rPr>
          <w:rFonts w:ascii="Times New Roman" w:eastAsia="Verdana" w:hAnsi="Times New Roman" w:cs="Times New Roman"/>
          <w:b/>
          <w:szCs w:val="24"/>
          <w:lang w:val="ro-RO"/>
        </w:rPr>
        <w:t xml:space="preserve"> </w:t>
      </w:r>
      <w:r w:rsidRPr="006C114E">
        <w:rPr>
          <w:rFonts w:ascii="Times New Roman" w:eastAsia="Verdana" w:hAnsi="Times New Roman" w:cs="Times New Roman"/>
          <w:szCs w:val="24"/>
          <w:lang w:val="ro-RO"/>
        </w:rPr>
        <w:t xml:space="preserve">pentru care se </w:t>
      </w:r>
      <w:r w:rsidR="000254F8" w:rsidRPr="006C114E">
        <w:rPr>
          <w:rFonts w:ascii="Times New Roman" w:eastAsia="Verdana" w:hAnsi="Times New Roman" w:cs="Times New Roman"/>
          <w:szCs w:val="24"/>
          <w:lang w:val="ro-RO"/>
        </w:rPr>
        <w:t>creează</w:t>
      </w:r>
      <w:r w:rsidRPr="006C114E">
        <w:rPr>
          <w:rFonts w:ascii="Times New Roman" w:eastAsia="Verdana" w:hAnsi="Times New Roman" w:cs="Times New Roman"/>
          <w:szCs w:val="24"/>
          <w:lang w:val="ro-RO"/>
        </w:rPr>
        <w:t xml:space="preserve"> stocuri specific</w:t>
      </w:r>
      <w:r w:rsidR="000254F8" w:rsidRPr="006C114E">
        <w:rPr>
          <w:rFonts w:ascii="Times New Roman" w:eastAsia="Verdana" w:hAnsi="Times New Roman" w:cs="Times New Roman"/>
          <w:szCs w:val="24"/>
          <w:lang w:val="ro-RO"/>
        </w:rPr>
        <w:t>e</w:t>
      </w:r>
      <w:r w:rsidRPr="006C114E">
        <w:rPr>
          <w:rFonts w:ascii="Times New Roman" w:eastAsia="Verdana" w:hAnsi="Times New Roman" w:cs="Times New Roman"/>
          <w:b/>
          <w:szCs w:val="24"/>
          <w:lang w:val="ro-RO"/>
        </w:rPr>
        <w:t>;</w:t>
      </w:r>
    </w:p>
    <w:p w14:paraId="34014930" w14:textId="338D1684" w:rsidR="006D5780" w:rsidRPr="006C114E" w:rsidRDefault="006D5780" w:rsidP="003F23C5">
      <w:pPr>
        <w:ind w:firstLine="431"/>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t>b)</w:t>
      </w:r>
      <w:r w:rsidR="001E3A01" w:rsidRPr="006C114E">
        <w:rPr>
          <w:rFonts w:ascii="Times New Roman" w:eastAsia="Verdana" w:hAnsi="Times New Roman" w:cs="Times New Roman"/>
          <w:b/>
          <w:szCs w:val="24"/>
          <w:lang w:val="ro-RO"/>
        </w:rPr>
        <w:t xml:space="preserve"> </w:t>
      </w:r>
      <w:r w:rsidR="001E3A01" w:rsidRPr="006C114E">
        <w:rPr>
          <w:rFonts w:ascii="Times New Roman" w:eastAsia="Verdana" w:hAnsi="Times New Roman" w:cs="Times New Roman"/>
          <w:szCs w:val="24"/>
          <w:lang w:val="ro-RO"/>
        </w:rPr>
        <w:t xml:space="preserve">nivelul </w:t>
      </w:r>
      <w:r w:rsidRPr="006C114E">
        <w:rPr>
          <w:rFonts w:ascii="Times New Roman" w:eastAsia="Verdana" w:hAnsi="Times New Roman" w:cs="Times New Roman"/>
          <w:szCs w:val="24"/>
          <w:lang w:val="ro-RO"/>
        </w:rPr>
        <w:t xml:space="preserve">stocurilor </w:t>
      </w:r>
      <w:r w:rsidR="000254F8" w:rsidRPr="006C114E">
        <w:rPr>
          <w:rFonts w:ascii="Times New Roman" w:eastAsia="Verdana" w:hAnsi="Times New Roman" w:cs="Times New Roman"/>
          <w:szCs w:val="24"/>
          <w:lang w:val="ro-RO"/>
        </w:rPr>
        <w:t>ce urmează</w:t>
      </w:r>
      <w:r w:rsidRPr="006C114E">
        <w:rPr>
          <w:rFonts w:ascii="Times New Roman" w:eastAsia="Verdana" w:hAnsi="Times New Roman" w:cs="Times New Roman"/>
          <w:szCs w:val="24"/>
          <w:lang w:val="ro-RO"/>
        </w:rPr>
        <w:t xml:space="preserve"> a fi create;</w:t>
      </w:r>
    </w:p>
    <w:p w14:paraId="306190A7" w14:textId="073295CF" w:rsidR="006D5780" w:rsidRPr="006C114E" w:rsidRDefault="006D5780" w:rsidP="003F23C5">
      <w:pPr>
        <w:ind w:firstLine="431"/>
        <w:jc w:val="both"/>
        <w:rPr>
          <w:rFonts w:ascii="Times New Roman" w:hAnsi="Times New Roman" w:cs="Times New Roman"/>
          <w:szCs w:val="24"/>
          <w:lang w:val="ro-RO"/>
        </w:rPr>
      </w:pPr>
      <w:r w:rsidRPr="006C114E">
        <w:rPr>
          <w:rFonts w:ascii="Times New Roman" w:hAnsi="Times New Roman" w:cs="Times New Roman"/>
          <w:szCs w:val="24"/>
          <w:lang w:val="ro-RO"/>
        </w:rPr>
        <w:t>c) perioada de menţinere a stocurilor specifice, care trebuie să fie nu mai puţi</w:t>
      </w:r>
      <w:r w:rsidR="000254F8" w:rsidRPr="006C114E">
        <w:rPr>
          <w:rFonts w:ascii="Times New Roman" w:hAnsi="Times New Roman" w:cs="Times New Roman"/>
          <w:szCs w:val="24"/>
          <w:lang w:val="ro-RO"/>
        </w:rPr>
        <w:t>n</w:t>
      </w:r>
      <w:r w:rsidR="00CE0F1F" w:rsidRPr="006C114E">
        <w:rPr>
          <w:rFonts w:ascii="Times New Roman" w:hAnsi="Times New Roman" w:cs="Times New Roman"/>
          <w:szCs w:val="24"/>
          <w:lang w:val="ro-RO"/>
        </w:rPr>
        <w:t xml:space="preserve"> de un an de zile;</w:t>
      </w:r>
    </w:p>
    <w:p w14:paraId="29F724D2" w14:textId="23553966" w:rsidR="006D5780" w:rsidRPr="006C114E" w:rsidRDefault="006D5780" w:rsidP="003F23C5">
      <w:pPr>
        <w:ind w:firstLine="431"/>
        <w:jc w:val="both"/>
        <w:rPr>
          <w:rFonts w:ascii="Times New Roman" w:hAnsi="Times New Roman" w:cs="Times New Roman"/>
          <w:szCs w:val="24"/>
          <w:lang w:val="ro-RO"/>
        </w:rPr>
      </w:pPr>
      <w:r w:rsidRPr="006C114E">
        <w:rPr>
          <w:rFonts w:ascii="Times New Roman" w:hAnsi="Times New Roman" w:cs="Times New Roman"/>
          <w:szCs w:val="24"/>
          <w:lang w:val="ro-RO"/>
        </w:rPr>
        <w:t>d</w:t>
      </w:r>
      <w:r w:rsidR="00CE0F1F" w:rsidRPr="006C114E">
        <w:rPr>
          <w:rFonts w:ascii="Times New Roman" w:eastAsia="Verdana" w:hAnsi="Times New Roman" w:cs="Times New Roman"/>
          <w:szCs w:val="24"/>
          <w:lang w:val="ro-RO"/>
        </w:rPr>
        <w:t>)</w:t>
      </w:r>
      <w:r w:rsidRPr="006C114E">
        <w:rPr>
          <w:rFonts w:ascii="Times New Roman" w:eastAsia="Verdana" w:hAnsi="Times New Roman" w:cs="Times New Roman"/>
          <w:szCs w:val="24"/>
          <w:lang w:val="ro-RO"/>
        </w:rPr>
        <w:t xml:space="preserve"> perioada de </w:t>
      </w:r>
      <w:r w:rsidR="00CE102F" w:rsidRPr="006C114E">
        <w:rPr>
          <w:rFonts w:ascii="Times New Roman" w:eastAsia="Verdana" w:hAnsi="Times New Roman" w:cs="Times New Roman"/>
          <w:szCs w:val="24"/>
          <w:lang w:val="ro-RO"/>
        </w:rPr>
        <w:t>crear</w:t>
      </w:r>
      <w:r w:rsidRPr="006C114E">
        <w:rPr>
          <w:rFonts w:ascii="Times New Roman" w:eastAsia="Verdana" w:hAnsi="Times New Roman" w:cs="Times New Roman"/>
          <w:szCs w:val="24"/>
          <w:lang w:val="ro-RO"/>
        </w:rPr>
        <w:t>e</w:t>
      </w:r>
      <w:r w:rsidR="000254F8" w:rsidRPr="006C114E">
        <w:rPr>
          <w:rFonts w:ascii="Times New Roman" w:eastAsia="Verdana" w:hAnsi="Times New Roman" w:cs="Times New Roman"/>
          <w:szCs w:val="24"/>
          <w:lang w:val="ro-RO"/>
        </w:rPr>
        <w:t xml:space="preserve"> a</w:t>
      </w:r>
      <w:r w:rsidRPr="006C114E">
        <w:rPr>
          <w:rFonts w:ascii="Times New Roman" w:eastAsia="Verdana" w:hAnsi="Times New Roman" w:cs="Times New Roman"/>
          <w:szCs w:val="24"/>
          <w:lang w:val="ro-RO"/>
        </w:rPr>
        <w:t xml:space="preserve"> stocurilor specifice; </w:t>
      </w:r>
    </w:p>
    <w:p w14:paraId="094C5114" w14:textId="6529ABF4" w:rsidR="006D5780" w:rsidRPr="006C114E" w:rsidRDefault="006D5780" w:rsidP="003F23C5">
      <w:pPr>
        <w:ind w:firstLine="431"/>
        <w:jc w:val="both"/>
        <w:rPr>
          <w:rFonts w:ascii="Times New Roman" w:hAnsi="Times New Roman" w:cs="Times New Roman"/>
          <w:szCs w:val="24"/>
          <w:lang w:val="ro-RO"/>
        </w:rPr>
      </w:pPr>
      <w:r w:rsidRPr="006C114E">
        <w:rPr>
          <w:rFonts w:ascii="Times New Roman" w:hAnsi="Times New Roman" w:cs="Times New Roman"/>
          <w:szCs w:val="24"/>
          <w:lang w:val="ro-RO"/>
        </w:rPr>
        <w:t>e)</w:t>
      </w:r>
      <w:r w:rsidRPr="006C114E">
        <w:rPr>
          <w:rFonts w:ascii="Times New Roman" w:hAnsi="Times New Roman" w:cs="Times New Roman"/>
          <w:b/>
          <w:szCs w:val="24"/>
          <w:lang w:val="ro-RO"/>
        </w:rPr>
        <w:t xml:space="preserve"> </w:t>
      </w:r>
      <w:r w:rsidRPr="006C114E">
        <w:rPr>
          <w:rFonts w:ascii="Times New Roman" w:hAnsi="Times New Roman" w:cs="Times New Roman"/>
          <w:szCs w:val="24"/>
          <w:lang w:val="ro-RO"/>
        </w:rPr>
        <w:t xml:space="preserve">cheltuielile necesare Agenției </w:t>
      </w:r>
      <w:r w:rsidR="000254F8" w:rsidRPr="006C114E">
        <w:rPr>
          <w:rFonts w:ascii="Times New Roman" w:eastAsia="Verdana" w:hAnsi="Times New Roman" w:cs="Times New Roman"/>
          <w:szCs w:val="24"/>
          <w:lang w:val="ro-RO"/>
        </w:rPr>
        <w:t>rezerve materiale</w:t>
      </w:r>
      <w:r w:rsidRPr="006C114E">
        <w:rPr>
          <w:rFonts w:ascii="Times New Roman" w:hAnsi="Times New Roman" w:cs="Times New Roman"/>
          <w:szCs w:val="24"/>
          <w:lang w:val="ro-RO"/>
        </w:rPr>
        <w:t xml:space="preserve"> şi sursele de finanţare destinate creării, stocării, reînnoirii, reîntregir</w:t>
      </w:r>
      <w:r w:rsidR="000254F8" w:rsidRPr="006C114E">
        <w:rPr>
          <w:rFonts w:ascii="Times New Roman" w:hAnsi="Times New Roman" w:cs="Times New Roman"/>
          <w:szCs w:val="24"/>
          <w:lang w:val="ro-RO"/>
        </w:rPr>
        <w:t>ii</w:t>
      </w:r>
      <w:r w:rsidRPr="006C114E">
        <w:rPr>
          <w:rFonts w:ascii="Times New Roman" w:hAnsi="Times New Roman" w:cs="Times New Roman"/>
          <w:szCs w:val="24"/>
          <w:lang w:val="ro-RO"/>
        </w:rPr>
        <w:t xml:space="preserve"> şi administrării stocurilor specifice.</w:t>
      </w:r>
    </w:p>
    <w:p w14:paraId="4FCF1600" w14:textId="4A7E2A4D" w:rsidR="006D5780" w:rsidRPr="006C114E" w:rsidRDefault="006D5780" w:rsidP="003F23C5">
      <w:pPr>
        <w:ind w:firstLine="284"/>
        <w:jc w:val="both"/>
        <w:rPr>
          <w:rFonts w:ascii="Times New Roman" w:hAnsi="Times New Roman" w:cs="Times New Roman"/>
          <w:szCs w:val="24"/>
          <w:lang w:val="ro-RO"/>
        </w:rPr>
      </w:pPr>
      <w:r w:rsidRPr="006C114E">
        <w:rPr>
          <w:rFonts w:ascii="Times New Roman" w:hAnsi="Times New Roman" w:cs="Times New Roman"/>
          <w:szCs w:val="24"/>
          <w:lang w:val="ro-RO"/>
        </w:rPr>
        <w:t xml:space="preserve"> (2)</w:t>
      </w:r>
      <w:r w:rsidRPr="006C114E">
        <w:rPr>
          <w:rFonts w:ascii="Times New Roman" w:hAnsi="Times New Roman" w:cs="Times New Roman"/>
          <w:b/>
          <w:szCs w:val="24"/>
          <w:lang w:val="ro-RO"/>
        </w:rPr>
        <w:t xml:space="preserve"> </w:t>
      </w:r>
      <w:r w:rsidR="000254F8" w:rsidRPr="006C114E">
        <w:rPr>
          <w:rFonts w:ascii="Times New Roman" w:hAnsi="Times New Roman" w:cs="Times New Roman"/>
          <w:szCs w:val="24"/>
          <w:lang w:val="ro-RO"/>
        </w:rPr>
        <w:t>S</w:t>
      </w:r>
      <w:r w:rsidRPr="006C114E">
        <w:rPr>
          <w:rFonts w:ascii="Times New Roman" w:eastAsia="Verdana" w:hAnsi="Times New Roman" w:cs="Times New Roman"/>
          <w:szCs w:val="24"/>
          <w:lang w:val="ro-RO"/>
        </w:rPr>
        <w:t xml:space="preserve">tocurile specifice create de Agenţia </w:t>
      </w:r>
      <w:r w:rsidR="000254F8" w:rsidRPr="006C114E">
        <w:rPr>
          <w:rFonts w:ascii="Times New Roman" w:eastAsia="Verdana" w:hAnsi="Times New Roman" w:cs="Times New Roman"/>
          <w:szCs w:val="24"/>
          <w:lang w:val="ro-RO"/>
        </w:rPr>
        <w:t>rezerve materiale</w:t>
      </w:r>
      <w:r w:rsidRPr="006C114E">
        <w:rPr>
          <w:rFonts w:ascii="Times New Roman" w:eastAsia="Verdana" w:hAnsi="Times New Roman" w:cs="Times New Roman"/>
          <w:szCs w:val="24"/>
          <w:lang w:val="ro-RO"/>
        </w:rPr>
        <w:t xml:space="preserve"> sunt proprietatea statului şi nu pot face obiectul unei garanţii reale sau al executării silite.</w:t>
      </w:r>
    </w:p>
    <w:p w14:paraId="568BDE82" w14:textId="7BF8F562" w:rsidR="006D5780" w:rsidRPr="006C114E" w:rsidRDefault="006D5780" w:rsidP="003F23C5">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 xml:space="preserve">(3) </w:t>
      </w:r>
      <w:r w:rsidR="00C32963" w:rsidRPr="006C114E">
        <w:rPr>
          <w:rFonts w:ascii="Times New Roman" w:eastAsia="Times New Roman" w:hAnsi="Times New Roman" w:cs="Times New Roman"/>
          <w:szCs w:val="24"/>
          <w:lang w:val="ro-RO"/>
        </w:rPr>
        <w:t xml:space="preserve">La </w:t>
      </w:r>
      <w:r w:rsidR="003713F5" w:rsidRPr="006C114E">
        <w:rPr>
          <w:rFonts w:ascii="Times New Roman" w:eastAsia="Times New Roman" w:hAnsi="Times New Roman" w:cs="Times New Roman"/>
          <w:szCs w:val="24"/>
          <w:lang w:val="ro-RO"/>
        </w:rPr>
        <w:t xml:space="preserve">crearea </w:t>
      </w:r>
      <w:r w:rsidRPr="006C114E">
        <w:rPr>
          <w:rFonts w:ascii="Times New Roman" w:eastAsia="Times New Roman" w:hAnsi="Times New Roman" w:cs="Times New Roman"/>
          <w:szCs w:val="24"/>
          <w:lang w:val="ro-RO"/>
        </w:rPr>
        <w:t xml:space="preserve">stocurilor specifice </w:t>
      </w:r>
      <w:r w:rsidR="00351808" w:rsidRPr="006C114E">
        <w:rPr>
          <w:rFonts w:ascii="Times New Roman" w:eastAsia="Times New Roman" w:hAnsi="Times New Roman" w:cs="Times New Roman"/>
          <w:szCs w:val="24"/>
          <w:lang w:val="ro-RO"/>
        </w:rPr>
        <w:t>urmează</w:t>
      </w:r>
      <w:r w:rsidR="003713F5" w:rsidRPr="006C114E">
        <w:rPr>
          <w:rFonts w:ascii="Times New Roman" w:eastAsia="Times New Roman" w:hAnsi="Times New Roman" w:cs="Times New Roman"/>
          <w:szCs w:val="24"/>
          <w:lang w:val="ro-RO"/>
        </w:rPr>
        <w:t xml:space="preserve"> să se ţină cont de </w:t>
      </w:r>
      <w:r w:rsidR="00CE0F1F" w:rsidRPr="006C114E">
        <w:rPr>
          <w:rFonts w:ascii="Times New Roman" w:eastAsia="Times New Roman" w:hAnsi="Times New Roman" w:cs="Times New Roman"/>
          <w:szCs w:val="24"/>
          <w:lang w:val="ro-RO"/>
        </w:rPr>
        <w:t>faptul</w:t>
      </w:r>
      <w:r w:rsidRPr="006C114E">
        <w:rPr>
          <w:rFonts w:ascii="Times New Roman" w:eastAsia="Times New Roman" w:hAnsi="Times New Roman" w:cs="Times New Roman"/>
          <w:szCs w:val="24"/>
          <w:lang w:val="ro-RO"/>
        </w:rPr>
        <w:t xml:space="preserve"> că, pentru </w:t>
      </w:r>
      <w:r w:rsidR="00C32963" w:rsidRPr="006C114E">
        <w:rPr>
          <w:rFonts w:ascii="Times New Roman" w:eastAsia="Times New Roman" w:hAnsi="Times New Roman" w:cs="Times New Roman"/>
          <w:szCs w:val="24"/>
          <w:lang w:val="ro-RO"/>
        </w:rPr>
        <w:t xml:space="preserve">un </w:t>
      </w:r>
      <w:r w:rsidRPr="006C114E">
        <w:rPr>
          <w:rFonts w:ascii="Times New Roman" w:eastAsia="Times New Roman" w:hAnsi="Times New Roman" w:cs="Times New Roman"/>
          <w:szCs w:val="24"/>
          <w:lang w:val="ro-RO"/>
        </w:rPr>
        <w:t>an de referință</w:t>
      </w:r>
      <w:r w:rsidR="00C32963" w:rsidRPr="006C114E">
        <w:rPr>
          <w:rFonts w:ascii="Times New Roman" w:eastAsia="Times New Roman" w:hAnsi="Times New Roman" w:cs="Times New Roman"/>
          <w:szCs w:val="24"/>
          <w:lang w:val="ro-RO"/>
        </w:rPr>
        <w:t>,</w:t>
      </w:r>
      <w:r w:rsidRPr="006C114E">
        <w:rPr>
          <w:rFonts w:ascii="Times New Roman" w:eastAsia="Times New Roman" w:hAnsi="Times New Roman" w:cs="Times New Roman"/>
          <w:szCs w:val="24"/>
          <w:lang w:val="ro-RO"/>
        </w:rPr>
        <w:t xml:space="preserve"> stabilit în conformitate cu articolul </w:t>
      </w:r>
      <w:r w:rsidR="00CE0F1F" w:rsidRPr="006C114E">
        <w:rPr>
          <w:rFonts w:ascii="Times New Roman" w:eastAsia="Times New Roman" w:hAnsi="Times New Roman" w:cs="Times New Roman"/>
          <w:szCs w:val="24"/>
          <w:lang w:val="ro-RO"/>
        </w:rPr>
        <w:t>22, alineat</w:t>
      </w:r>
      <w:r w:rsidR="00C32963" w:rsidRPr="006C114E">
        <w:rPr>
          <w:rFonts w:ascii="Times New Roman" w:eastAsia="Times New Roman" w:hAnsi="Times New Roman" w:cs="Times New Roman"/>
          <w:szCs w:val="24"/>
          <w:lang w:val="ro-RO"/>
        </w:rPr>
        <w:t xml:space="preserve"> </w:t>
      </w:r>
      <w:r w:rsidR="003713F5" w:rsidRPr="006C114E">
        <w:rPr>
          <w:rFonts w:ascii="Times New Roman" w:eastAsia="Times New Roman" w:hAnsi="Times New Roman" w:cs="Times New Roman"/>
          <w:szCs w:val="24"/>
          <w:lang w:val="ro-RO"/>
        </w:rPr>
        <w:t>(</w:t>
      </w:r>
      <w:r w:rsidR="00B00EB4" w:rsidRPr="006C114E">
        <w:rPr>
          <w:rFonts w:ascii="Times New Roman" w:eastAsia="Times New Roman" w:hAnsi="Times New Roman" w:cs="Times New Roman"/>
          <w:szCs w:val="24"/>
          <w:lang w:val="ro-RO"/>
        </w:rPr>
        <w:t>4</w:t>
      </w:r>
      <w:r w:rsidR="003713F5" w:rsidRPr="006C114E">
        <w:rPr>
          <w:rFonts w:ascii="Times New Roman" w:eastAsia="Times New Roman" w:hAnsi="Times New Roman" w:cs="Times New Roman"/>
          <w:szCs w:val="24"/>
          <w:lang w:val="ro-RO"/>
        </w:rPr>
        <w:t xml:space="preserve">) din prezenta lege </w:t>
      </w:r>
      <w:r w:rsidRPr="006C114E">
        <w:rPr>
          <w:rFonts w:ascii="Times New Roman" w:eastAsia="Times New Roman" w:hAnsi="Times New Roman" w:cs="Times New Roman"/>
          <w:szCs w:val="24"/>
          <w:lang w:val="ro-RO"/>
        </w:rPr>
        <w:t xml:space="preserve">și reieşind </w:t>
      </w:r>
      <w:r w:rsidR="00C32963" w:rsidRPr="006C114E">
        <w:rPr>
          <w:rFonts w:ascii="Times New Roman" w:eastAsia="Times New Roman" w:hAnsi="Times New Roman" w:cs="Times New Roman"/>
          <w:szCs w:val="24"/>
          <w:lang w:val="ro-RO"/>
        </w:rPr>
        <w:t>din tipul produselor petroliere din care se formează stocurile specifice</w:t>
      </w:r>
      <w:r w:rsidRPr="006C114E">
        <w:rPr>
          <w:rFonts w:ascii="Times New Roman" w:eastAsia="Times New Roman" w:hAnsi="Times New Roman" w:cs="Times New Roman"/>
          <w:szCs w:val="24"/>
          <w:lang w:val="ro-RO"/>
        </w:rPr>
        <w:t xml:space="preserve">, echivalentul în țiței al cantităților consumate în ţară </w:t>
      </w:r>
      <w:r w:rsidR="00351808" w:rsidRPr="006C114E">
        <w:rPr>
          <w:rFonts w:ascii="Times New Roman" w:eastAsia="Times New Roman" w:hAnsi="Times New Roman" w:cs="Times New Roman"/>
          <w:szCs w:val="24"/>
          <w:lang w:val="ro-RO"/>
        </w:rPr>
        <w:t xml:space="preserve">trebuie să </w:t>
      </w:r>
      <w:r w:rsidRPr="006C114E">
        <w:rPr>
          <w:rFonts w:ascii="Times New Roman" w:eastAsia="Times New Roman" w:hAnsi="Times New Roman" w:cs="Times New Roman"/>
          <w:szCs w:val="24"/>
          <w:lang w:val="ro-RO"/>
        </w:rPr>
        <w:t>reprezint</w:t>
      </w:r>
      <w:r w:rsidR="00293305" w:rsidRPr="006C114E">
        <w:rPr>
          <w:rFonts w:ascii="Times New Roman" w:eastAsia="Times New Roman" w:hAnsi="Times New Roman" w:cs="Times New Roman"/>
          <w:szCs w:val="24"/>
          <w:lang w:val="ro-RO"/>
        </w:rPr>
        <w:t xml:space="preserve">e </w:t>
      </w:r>
      <w:r w:rsidR="00351808" w:rsidRPr="006C114E">
        <w:rPr>
          <w:rFonts w:ascii="Times New Roman" w:eastAsia="Times New Roman" w:hAnsi="Times New Roman" w:cs="Times New Roman"/>
          <w:szCs w:val="24"/>
          <w:lang w:val="ro-RO"/>
        </w:rPr>
        <w:t xml:space="preserve">cel puţin </w:t>
      </w:r>
      <w:r w:rsidR="00CE0F1F" w:rsidRPr="006C114E">
        <w:rPr>
          <w:rFonts w:ascii="Times New Roman" w:eastAsia="Times New Roman" w:hAnsi="Times New Roman" w:cs="Times New Roman"/>
          <w:szCs w:val="24"/>
          <w:lang w:val="ro-RO"/>
        </w:rPr>
        <w:t xml:space="preserve">75 </w:t>
      </w:r>
      <w:r w:rsidRPr="006C114E">
        <w:rPr>
          <w:rFonts w:ascii="Times New Roman" w:eastAsia="Times New Roman" w:hAnsi="Times New Roman" w:cs="Times New Roman"/>
          <w:szCs w:val="24"/>
          <w:lang w:val="ro-RO"/>
        </w:rPr>
        <w:t>% din consumul intern</w:t>
      </w:r>
      <w:r w:rsidR="00293305" w:rsidRPr="006C114E">
        <w:rPr>
          <w:rFonts w:ascii="Times New Roman" w:eastAsia="Times New Roman" w:hAnsi="Times New Roman" w:cs="Times New Roman"/>
          <w:szCs w:val="24"/>
          <w:lang w:val="ro-RO"/>
        </w:rPr>
        <w:t>,</w:t>
      </w:r>
      <w:r w:rsidRPr="006C114E">
        <w:rPr>
          <w:rFonts w:ascii="Times New Roman" w:eastAsia="Times New Roman" w:hAnsi="Times New Roman" w:cs="Times New Roman"/>
          <w:szCs w:val="24"/>
          <w:lang w:val="ro-RO"/>
        </w:rPr>
        <w:t xml:space="preserve"> calculat în conformitate cu metoda </w:t>
      </w:r>
      <w:r w:rsidR="00293305" w:rsidRPr="006C114E">
        <w:rPr>
          <w:rFonts w:ascii="Times New Roman" w:eastAsia="Times New Roman" w:hAnsi="Times New Roman" w:cs="Times New Roman"/>
          <w:szCs w:val="24"/>
          <w:lang w:val="ro-RO"/>
        </w:rPr>
        <w:t xml:space="preserve">stabilită </w:t>
      </w:r>
      <w:r w:rsidRPr="006C114E">
        <w:rPr>
          <w:rFonts w:ascii="Times New Roman" w:eastAsia="Times New Roman" w:hAnsi="Times New Roman" w:cs="Times New Roman"/>
          <w:szCs w:val="24"/>
          <w:lang w:val="ro-RO"/>
        </w:rPr>
        <w:t xml:space="preserve">în articolul </w:t>
      </w:r>
      <w:r w:rsidR="00EE7AD1" w:rsidRPr="006C114E">
        <w:rPr>
          <w:rFonts w:ascii="Times New Roman" w:eastAsia="Times New Roman" w:hAnsi="Times New Roman" w:cs="Times New Roman"/>
          <w:szCs w:val="24"/>
          <w:lang w:val="ro-RO"/>
        </w:rPr>
        <w:t xml:space="preserve">4 </w:t>
      </w:r>
      <w:r w:rsidRPr="006C114E">
        <w:rPr>
          <w:rFonts w:ascii="Times New Roman" w:eastAsia="Times New Roman" w:hAnsi="Times New Roman" w:cs="Times New Roman"/>
          <w:szCs w:val="24"/>
          <w:lang w:val="ro-RO"/>
        </w:rPr>
        <w:t>din prezenta lege.</w:t>
      </w:r>
    </w:p>
    <w:p w14:paraId="4EE3F944" w14:textId="7E290508" w:rsidR="006D5780" w:rsidRPr="006C114E" w:rsidRDefault="006D5780" w:rsidP="003F23C5">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 xml:space="preserve">(4) </w:t>
      </w:r>
      <w:r w:rsidR="00F84D91" w:rsidRPr="006C114E">
        <w:rPr>
          <w:rFonts w:ascii="Times New Roman" w:eastAsia="Times New Roman" w:hAnsi="Times New Roman" w:cs="Times New Roman"/>
          <w:szCs w:val="24"/>
          <w:lang w:val="ro-RO"/>
        </w:rPr>
        <w:t>F</w:t>
      </w:r>
      <w:r w:rsidRPr="006C114E">
        <w:rPr>
          <w:rFonts w:ascii="Times New Roman" w:eastAsia="Times New Roman" w:hAnsi="Times New Roman" w:cs="Times New Roman"/>
          <w:szCs w:val="24"/>
          <w:lang w:val="ro-RO"/>
        </w:rPr>
        <w:t xml:space="preserve">iecare dintre categoriile de produse petroliere pe care statul se angajează să le mențină trebuie să corespundă unui anumit număr de zile de consum zilnic mediu măsurat pe baza echivalentului în țiței al acestora </w:t>
      </w:r>
      <w:r w:rsidR="00191092" w:rsidRPr="006C114E">
        <w:rPr>
          <w:rFonts w:ascii="Times New Roman" w:eastAsia="Times New Roman" w:hAnsi="Times New Roman" w:cs="Times New Roman"/>
          <w:szCs w:val="24"/>
          <w:lang w:val="ro-RO"/>
        </w:rPr>
        <w:t xml:space="preserve">calculat în conformitate cu prevederile articolului </w:t>
      </w:r>
      <w:r w:rsidR="00EE7AD1" w:rsidRPr="006C114E">
        <w:rPr>
          <w:rFonts w:ascii="Times New Roman" w:eastAsia="Times New Roman" w:hAnsi="Times New Roman" w:cs="Times New Roman"/>
          <w:szCs w:val="24"/>
          <w:lang w:val="ro-RO"/>
        </w:rPr>
        <w:t>3</w:t>
      </w:r>
      <w:r w:rsidR="00191092" w:rsidRPr="006C114E">
        <w:rPr>
          <w:rFonts w:ascii="Times New Roman" w:eastAsia="Times New Roman" w:hAnsi="Times New Roman" w:cs="Times New Roman"/>
          <w:szCs w:val="24"/>
          <w:lang w:val="ro-RO"/>
        </w:rPr>
        <w:t xml:space="preserve"> din prezenta lege,</w:t>
      </w:r>
      <w:r w:rsidR="00191092" w:rsidRPr="006C114E" w:rsidDel="00191092">
        <w:rPr>
          <w:rFonts w:ascii="Times New Roman" w:eastAsia="Times New Roman" w:hAnsi="Times New Roman" w:cs="Times New Roman"/>
          <w:szCs w:val="24"/>
          <w:lang w:val="ro-RO"/>
        </w:rPr>
        <w:t xml:space="preserve"> </w:t>
      </w:r>
      <w:r w:rsidR="00191092" w:rsidRPr="006C114E">
        <w:rPr>
          <w:rFonts w:ascii="Times New Roman" w:eastAsia="Times New Roman" w:hAnsi="Times New Roman" w:cs="Times New Roman"/>
          <w:szCs w:val="24"/>
          <w:lang w:val="ro-RO"/>
        </w:rPr>
        <w:t xml:space="preserve">pentru </w:t>
      </w:r>
      <w:r w:rsidRPr="006C114E">
        <w:rPr>
          <w:rFonts w:ascii="Times New Roman" w:eastAsia="Times New Roman" w:hAnsi="Times New Roman" w:cs="Times New Roman"/>
          <w:szCs w:val="24"/>
          <w:lang w:val="ro-RO"/>
        </w:rPr>
        <w:t xml:space="preserve">anul de referință, </w:t>
      </w:r>
      <w:r w:rsidR="00191092" w:rsidRPr="006C114E">
        <w:rPr>
          <w:rFonts w:ascii="Times New Roman" w:eastAsia="Times New Roman" w:hAnsi="Times New Roman" w:cs="Times New Roman"/>
          <w:szCs w:val="24"/>
          <w:lang w:val="ro-RO"/>
        </w:rPr>
        <w:t>sta</w:t>
      </w:r>
      <w:r w:rsidR="00CE0F1F" w:rsidRPr="006C114E">
        <w:rPr>
          <w:rFonts w:ascii="Times New Roman" w:eastAsia="Times New Roman" w:hAnsi="Times New Roman" w:cs="Times New Roman"/>
          <w:szCs w:val="24"/>
          <w:lang w:val="ro-RO"/>
        </w:rPr>
        <w:t xml:space="preserve">bilit în articolul 22, alineat </w:t>
      </w:r>
      <w:r w:rsidR="00191092" w:rsidRPr="006C114E">
        <w:rPr>
          <w:rFonts w:ascii="Times New Roman" w:eastAsia="Times New Roman" w:hAnsi="Times New Roman" w:cs="Times New Roman"/>
          <w:szCs w:val="24"/>
          <w:lang w:val="ro-RO"/>
        </w:rPr>
        <w:t>(</w:t>
      </w:r>
      <w:r w:rsidR="00B00EB4" w:rsidRPr="006C114E">
        <w:rPr>
          <w:rFonts w:ascii="Times New Roman" w:eastAsia="Times New Roman" w:hAnsi="Times New Roman" w:cs="Times New Roman"/>
          <w:szCs w:val="24"/>
          <w:lang w:val="ro-RO"/>
        </w:rPr>
        <w:t>4</w:t>
      </w:r>
      <w:r w:rsidR="00191092" w:rsidRPr="006C114E">
        <w:rPr>
          <w:rFonts w:ascii="Times New Roman" w:eastAsia="Times New Roman" w:hAnsi="Times New Roman" w:cs="Times New Roman"/>
          <w:szCs w:val="24"/>
          <w:lang w:val="ro-RO"/>
        </w:rPr>
        <w:t>) din prezenta lege.</w:t>
      </w:r>
      <w:r w:rsidRPr="006C114E">
        <w:rPr>
          <w:rFonts w:ascii="Times New Roman" w:eastAsia="Times New Roman" w:hAnsi="Times New Roman" w:cs="Times New Roman"/>
          <w:szCs w:val="24"/>
          <w:lang w:val="ro-RO"/>
        </w:rPr>
        <w:t xml:space="preserve"> şi </w:t>
      </w:r>
    </w:p>
    <w:p w14:paraId="67454CD8" w14:textId="1B3EA888" w:rsidR="006D5780" w:rsidRPr="006C114E" w:rsidRDefault="006D5780" w:rsidP="003F23C5">
      <w:pPr>
        <w:ind w:firstLine="284"/>
        <w:jc w:val="both"/>
        <w:rPr>
          <w:rFonts w:ascii="Times New Roman" w:eastAsia="Verdana" w:hAnsi="Times New Roman" w:cs="Times New Roman"/>
          <w:szCs w:val="24"/>
          <w:lang w:val="ro-RO"/>
        </w:rPr>
      </w:pPr>
      <w:r w:rsidRPr="006C114E">
        <w:rPr>
          <w:rFonts w:ascii="Times New Roman" w:eastAsia="Times New Roman" w:hAnsi="Times New Roman" w:cs="Times New Roman"/>
          <w:szCs w:val="24"/>
          <w:lang w:val="ro-RO"/>
        </w:rPr>
        <w:t>(</w:t>
      </w:r>
      <w:r w:rsidR="00191092" w:rsidRPr="006C114E">
        <w:rPr>
          <w:rFonts w:ascii="Times New Roman" w:eastAsia="Times New Roman" w:hAnsi="Times New Roman" w:cs="Times New Roman"/>
          <w:szCs w:val="24"/>
          <w:lang w:val="ro-RO"/>
        </w:rPr>
        <w:t>5</w:t>
      </w:r>
      <w:r w:rsidRPr="006C114E">
        <w:rPr>
          <w:rFonts w:ascii="Times New Roman" w:eastAsia="Times New Roman" w:hAnsi="Times New Roman" w:cs="Times New Roman"/>
          <w:szCs w:val="24"/>
          <w:lang w:val="ro-RO"/>
        </w:rPr>
        <w:t xml:space="preserve">) </w:t>
      </w:r>
      <w:r w:rsidR="00191092" w:rsidRPr="006C114E">
        <w:rPr>
          <w:rFonts w:ascii="Times New Roman" w:eastAsia="Times New Roman" w:hAnsi="Times New Roman" w:cs="Times New Roman"/>
          <w:szCs w:val="24"/>
          <w:lang w:val="ro-RO"/>
        </w:rPr>
        <w:t>În cazul în care cantitatea</w:t>
      </w:r>
      <w:r w:rsidRPr="006C114E">
        <w:rPr>
          <w:rFonts w:ascii="Times New Roman" w:eastAsia="Times New Roman" w:hAnsi="Times New Roman" w:cs="Times New Roman"/>
          <w:szCs w:val="24"/>
          <w:lang w:val="ro-RO"/>
        </w:rPr>
        <w:t xml:space="preserve"> stocuri</w:t>
      </w:r>
      <w:r w:rsidR="00191092" w:rsidRPr="006C114E">
        <w:rPr>
          <w:rFonts w:ascii="Times New Roman" w:eastAsia="Times New Roman" w:hAnsi="Times New Roman" w:cs="Times New Roman"/>
          <w:szCs w:val="24"/>
          <w:lang w:val="ro-RO"/>
        </w:rPr>
        <w:t>lor</w:t>
      </w:r>
      <w:r w:rsidRPr="006C114E">
        <w:rPr>
          <w:rFonts w:ascii="Times New Roman" w:eastAsia="Times New Roman" w:hAnsi="Times New Roman" w:cs="Times New Roman"/>
          <w:szCs w:val="24"/>
          <w:lang w:val="ro-RO"/>
        </w:rPr>
        <w:t xml:space="preserve"> specifice menținute </w:t>
      </w:r>
      <w:r w:rsidR="00191092" w:rsidRPr="006C114E">
        <w:rPr>
          <w:rFonts w:ascii="Times New Roman" w:eastAsia="Times New Roman" w:hAnsi="Times New Roman" w:cs="Times New Roman"/>
          <w:szCs w:val="24"/>
          <w:lang w:val="ro-RO"/>
        </w:rPr>
        <w:t>este suficientă pentru cel mult</w:t>
      </w:r>
      <w:r w:rsidRPr="006C114E">
        <w:rPr>
          <w:rFonts w:ascii="Times New Roman" w:eastAsia="Times New Roman" w:hAnsi="Times New Roman" w:cs="Times New Roman"/>
          <w:szCs w:val="24"/>
          <w:lang w:val="ro-RO"/>
        </w:rPr>
        <w:t xml:space="preserve"> 30 de zile de consum</w:t>
      </w:r>
      <w:r w:rsidR="00191092" w:rsidRPr="006C114E">
        <w:rPr>
          <w:rFonts w:ascii="Times New Roman" w:eastAsia="Times New Roman" w:hAnsi="Times New Roman" w:cs="Times New Roman"/>
          <w:szCs w:val="24"/>
          <w:lang w:val="ro-RO"/>
        </w:rPr>
        <w:t>,</w:t>
      </w:r>
      <w:r w:rsidRPr="006C114E">
        <w:rPr>
          <w:rFonts w:ascii="Times New Roman" w:eastAsia="Times New Roman" w:hAnsi="Times New Roman" w:cs="Times New Roman"/>
          <w:szCs w:val="24"/>
          <w:lang w:val="ro-RO"/>
        </w:rPr>
        <w:t xml:space="preserve"> organul central de specialitate al administraţiei publice în domeniul energeticii</w:t>
      </w:r>
      <w:r w:rsidRPr="006C114E">
        <w:rPr>
          <w:rFonts w:ascii="Times New Roman" w:hAnsi="Times New Roman" w:cs="Times New Roman"/>
          <w:szCs w:val="24"/>
          <w:lang w:val="ro-RO"/>
        </w:rPr>
        <w:t xml:space="preserve"> </w:t>
      </w:r>
      <w:r w:rsidR="00482E33" w:rsidRPr="006C114E">
        <w:rPr>
          <w:rFonts w:ascii="Times New Roman" w:eastAsia="Times New Roman" w:hAnsi="Times New Roman" w:cs="Times New Roman"/>
          <w:szCs w:val="24"/>
          <w:lang w:val="ro-RO"/>
        </w:rPr>
        <w:t>indică în</w:t>
      </w:r>
      <w:r w:rsidRPr="006C114E">
        <w:rPr>
          <w:rFonts w:ascii="Times New Roman" w:eastAsia="Times New Roman" w:hAnsi="Times New Roman" w:cs="Times New Roman"/>
          <w:szCs w:val="24"/>
          <w:lang w:val="ro-RO"/>
        </w:rPr>
        <w:t xml:space="preserve"> raport</w:t>
      </w:r>
      <w:r w:rsidR="00482E33" w:rsidRPr="006C114E">
        <w:rPr>
          <w:rFonts w:ascii="Times New Roman" w:eastAsia="Times New Roman" w:hAnsi="Times New Roman" w:cs="Times New Roman"/>
          <w:szCs w:val="24"/>
          <w:lang w:val="ro-RO"/>
        </w:rPr>
        <w:t>ul</w:t>
      </w:r>
      <w:r w:rsidRPr="006C114E">
        <w:rPr>
          <w:rFonts w:ascii="Times New Roman" w:eastAsia="Times New Roman" w:hAnsi="Times New Roman" w:cs="Times New Roman"/>
          <w:szCs w:val="24"/>
          <w:lang w:val="ro-RO"/>
        </w:rPr>
        <w:t xml:space="preserve"> anual</w:t>
      </w:r>
      <w:r w:rsidR="00482E33" w:rsidRPr="006C114E">
        <w:rPr>
          <w:rFonts w:ascii="Times New Roman" w:eastAsia="Times New Roman" w:hAnsi="Times New Roman" w:cs="Times New Roman"/>
          <w:szCs w:val="24"/>
          <w:lang w:val="ro-RO"/>
        </w:rPr>
        <w:t xml:space="preserve">, întocmit în conformitate cu articolul </w:t>
      </w:r>
      <w:r w:rsidR="00EE7AD1" w:rsidRPr="006C114E">
        <w:rPr>
          <w:rFonts w:ascii="Times New Roman" w:eastAsia="Times New Roman" w:hAnsi="Times New Roman" w:cs="Times New Roman"/>
          <w:szCs w:val="24"/>
          <w:lang w:val="ro-RO"/>
        </w:rPr>
        <w:t>7</w:t>
      </w:r>
      <w:r w:rsidR="00482E33" w:rsidRPr="006C114E">
        <w:rPr>
          <w:rFonts w:ascii="Times New Roman" w:eastAsia="Times New Roman" w:hAnsi="Times New Roman" w:cs="Times New Roman"/>
          <w:szCs w:val="24"/>
          <w:lang w:val="ro-RO"/>
        </w:rPr>
        <w:t xml:space="preserve"> din prezenta lege,</w:t>
      </w:r>
      <w:r w:rsidRPr="006C114E">
        <w:rPr>
          <w:rFonts w:ascii="Times New Roman" w:eastAsia="Times New Roman" w:hAnsi="Times New Roman" w:cs="Times New Roman"/>
          <w:szCs w:val="24"/>
          <w:lang w:val="ro-RO"/>
        </w:rPr>
        <w:t xml:space="preserve"> </w:t>
      </w:r>
      <w:r w:rsidR="00482E33" w:rsidRPr="006C114E">
        <w:rPr>
          <w:rFonts w:ascii="Times New Roman" w:eastAsia="Times New Roman" w:hAnsi="Times New Roman" w:cs="Times New Roman"/>
          <w:szCs w:val="24"/>
          <w:lang w:val="ro-RO"/>
        </w:rPr>
        <w:t>informaţia analitică referitor la</w:t>
      </w:r>
      <w:r w:rsidRPr="006C114E">
        <w:rPr>
          <w:rFonts w:ascii="Times New Roman" w:eastAsia="Times New Roman" w:hAnsi="Times New Roman" w:cs="Times New Roman"/>
          <w:szCs w:val="24"/>
          <w:lang w:val="ro-RO"/>
        </w:rPr>
        <w:t xml:space="preserve"> măsurile luate în vederea garantării și </w:t>
      </w:r>
      <w:r w:rsidR="00191092" w:rsidRPr="006C114E">
        <w:rPr>
          <w:rFonts w:ascii="Times New Roman" w:eastAsia="Times New Roman" w:hAnsi="Times New Roman" w:cs="Times New Roman"/>
          <w:szCs w:val="24"/>
          <w:lang w:val="ro-RO"/>
        </w:rPr>
        <w:t xml:space="preserve">a </w:t>
      </w:r>
      <w:r w:rsidRPr="006C114E">
        <w:rPr>
          <w:rFonts w:ascii="Times New Roman" w:eastAsia="Times New Roman" w:hAnsi="Times New Roman" w:cs="Times New Roman"/>
          <w:szCs w:val="24"/>
          <w:lang w:val="ro-RO"/>
        </w:rPr>
        <w:t xml:space="preserve">verificării disponibilității și </w:t>
      </w:r>
      <w:r w:rsidR="00482E33" w:rsidRPr="006C114E">
        <w:rPr>
          <w:rFonts w:ascii="Times New Roman" w:eastAsia="Times New Roman" w:hAnsi="Times New Roman" w:cs="Times New Roman"/>
          <w:szCs w:val="24"/>
          <w:lang w:val="ro-RO"/>
        </w:rPr>
        <w:t xml:space="preserve">a </w:t>
      </w:r>
      <w:r w:rsidRPr="006C114E">
        <w:rPr>
          <w:rFonts w:ascii="Times New Roman" w:eastAsia="Times New Roman" w:hAnsi="Times New Roman" w:cs="Times New Roman"/>
          <w:szCs w:val="24"/>
          <w:lang w:val="ro-RO"/>
        </w:rPr>
        <w:t xml:space="preserve">accesibilității din punct de vedere fizic a stocurilor </w:t>
      </w:r>
      <w:r w:rsidR="00DC54E2" w:rsidRPr="006C114E">
        <w:rPr>
          <w:rFonts w:ascii="Times New Roman" w:eastAsia="Times New Roman" w:hAnsi="Times New Roman" w:cs="Times New Roman"/>
          <w:szCs w:val="24"/>
          <w:lang w:val="ro-RO"/>
        </w:rPr>
        <w:t>specifice lor</w:t>
      </w:r>
      <w:r w:rsidRPr="006C114E">
        <w:rPr>
          <w:rFonts w:ascii="Times New Roman" w:eastAsia="Times New Roman" w:hAnsi="Times New Roman" w:cs="Times New Roman"/>
          <w:szCs w:val="24"/>
          <w:lang w:val="ro-RO"/>
        </w:rPr>
        <w:t xml:space="preserve">, </w:t>
      </w:r>
      <w:r w:rsidR="00482E33" w:rsidRPr="006C114E">
        <w:rPr>
          <w:rFonts w:ascii="Times New Roman" w:eastAsia="Times New Roman" w:hAnsi="Times New Roman" w:cs="Times New Roman"/>
          <w:szCs w:val="24"/>
          <w:lang w:val="ro-RO"/>
        </w:rPr>
        <w:t xml:space="preserve">precum şi </w:t>
      </w:r>
      <w:r w:rsidRPr="006C114E">
        <w:rPr>
          <w:rFonts w:ascii="Times New Roman" w:eastAsia="Times New Roman" w:hAnsi="Times New Roman" w:cs="Times New Roman"/>
          <w:szCs w:val="24"/>
          <w:lang w:val="ro-RO"/>
        </w:rPr>
        <w:t xml:space="preserve">măsurile luate </w:t>
      </w:r>
      <w:r w:rsidR="00482E33" w:rsidRPr="006C114E">
        <w:rPr>
          <w:rFonts w:ascii="Times New Roman" w:eastAsia="Times New Roman" w:hAnsi="Times New Roman" w:cs="Times New Roman"/>
          <w:szCs w:val="24"/>
          <w:lang w:val="ro-RO"/>
        </w:rPr>
        <w:t>în legătură cu asigurarea monitorizării modului de</w:t>
      </w:r>
      <w:r w:rsidRPr="006C114E">
        <w:rPr>
          <w:rFonts w:ascii="Times New Roman" w:eastAsia="Times New Roman" w:hAnsi="Times New Roman" w:cs="Times New Roman"/>
          <w:szCs w:val="24"/>
          <w:lang w:val="ro-RO"/>
        </w:rPr>
        <w:t xml:space="preserve"> utilizare</w:t>
      </w:r>
      <w:r w:rsidR="00482E33" w:rsidRPr="006C114E">
        <w:rPr>
          <w:rFonts w:ascii="Times New Roman" w:eastAsia="Times New Roman" w:hAnsi="Times New Roman" w:cs="Times New Roman"/>
          <w:szCs w:val="24"/>
          <w:lang w:val="ro-RO"/>
        </w:rPr>
        <w:t xml:space="preserve"> </w:t>
      </w:r>
      <w:r w:rsidR="00CE0F1F" w:rsidRPr="006C114E">
        <w:rPr>
          <w:rFonts w:ascii="Times New Roman" w:eastAsia="Times New Roman" w:hAnsi="Times New Roman" w:cs="Times New Roman"/>
          <w:szCs w:val="24"/>
          <w:lang w:val="ro-RO"/>
        </w:rPr>
        <w:t>a</w:t>
      </w:r>
      <w:r w:rsidR="00BB47AE" w:rsidRPr="006C114E">
        <w:rPr>
          <w:rFonts w:ascii="Times New Roman" w:eastAsia="Times New Roman" w:hAnsi="Times New Roman" w:cs="Times New Roman"/>
          <w:szCs w:val="24"/>
          <w:lang w:val="ro-RO"/>
        </w:rPr>
        <w:t xml:space="preserve"> acestor </w:t>
      </w:r>
      <w:r w:rsidRPr="006C114E">
        <w:rPr>
          <w:rFonts w:ascii="Times New Roman" w:eastAsia="Times New Roman" w:hAnsi="Times New Roman" w:cs="Times New Roman"/>
          <w:szCs w:val="24"/>
          <w:lang w:val="ro-RO"/>
        </w:rPr>
        <w:t xml:space="preserve">stocuri în cazul unor perturbări în aprovizionarea cu produse petroliere. </w:t>
      </w:r>
    </w:p>
    <w:p w14:paraId="68A1E610" w14:textId="739B9BFE" w:rsidR="006D5780" w:rsidRPr="006C114E" w:rsidRDefault="006D5780" w:rsidP="003F23C5">
      <w:pPr>
        <w:ind w:firstLine="284"/>
        <w:jc w:val="both"/>
        <w:rPr>
          <w:rFonts w:ascii="Times New Roman" w:eastAsia="Verdana" w:hAnsi="Times New Roman" w:cs="Times New Roman"/>
          <w:szCs w:val="24"/>
          <w:lang w:val="ro-RO"/>
        </w:rPr>
      </w:pPr>
      <w:r w:rsidRPr="006C114E">
        <w:rPr>
          <w:rFonts w:ascii="Times New Roman" w:eastAsia="Verdana" w:hAnsi="Times New Roman" w:cs="Times New Roman"/>
          <w:szCs w:val="24"/>
          <w:lang w:val="ro-RO"/>
        </w:rPr>
        <w:lastRenderedPageBreak/>
        <w:t>(</w:t>
      </w:r>
      <w:r w:rsidR="00191092" w:rsidRPr="006C114E">
        <w:rPr>
          <w:rFonts w:ascii="Times New Roman" w:eastAsia="Verdana" w:hAnsi="Times New Roman" w:cs="Times New Roman"/>
          <w:szCs w:val="24"/>
          <w:lang w:val="ro-RO"/>
        </w:rPr>
        <w:t>6</w:t>
      </w:r>
      <w:r w:rsidRPr="006C114E">
        <w:rPr>
          <w:rFonts w:ascii="Times New Roman" w:eastAsia="Verdana" w:hAnsi="Times New Roman" w:cs="Times New Roman"/>
          <w:szCs w:val="24"/>
          <w:lang w:val="ro-RO"/>
        </w:rPr>
        <w:t>)</w:t>
      </w:r>
      <w:r w:rsidRPr="006C114E">
        <w:rPr>
          <w:rFonts w:ascii="Times New Roman" w:eastAsia="Verdana" w:hAnsi="Times New Roman" w:cs="Times New Roman"/>
          <w:b/>
          <w:szCs w:val="24"/>
          <w:lang w:val="ro-RO"/>
        </w:rPr>
        <w:t xml:space="preserve"> </w:t>
      </w:r>
      <w:r w:rsidRPr="006C114E">
        <w:rPr>
          <w:rFonts w:ascii="Times New Roman" w:eastAsia="Verdana" w:hAnsi="Times New Roman" w:cs="Times New Roman"/>
          <w:szCs w:val="24"/>
          <w:lang w:val="ro-RO"/>
        </w:rPr>
        <w:t>În cazul în care stocurile specifice sunt păstrate în amestec cu alte stocuri petroliere deţinute, stocuri</w:t>
      </w:r>
      <w:r w:rsidR="00F84D91" w:rsidRPr="006C114E">
        <w:rPr>
          <w:rFonts w:ascii="Times New Roman" w:eastAsia="Verdana" w:hAnsi="Times New Roman" w:cs="Times New Roman"/>
          <w:szCs w:val="24"/>
          <w:lang w:val="ro-RO"/>
        </w:rPr>
        <w:t>le</w:t>
      </w:r>
      <w:r w:rsidRPr="006C114E">
        <w:rPr>
          <w:rFonts w:ascii="Times New Roman" w:eastAsia="Verdana" w:hAnsi="Times New Roman" w:cs="Times New Roman"/>
          <w:szCs w:val="24"/>
          <w:lang w:val="ro-RO"/>
        </w:rPr>
        <w:t xml:space="preserve"> combinate pot fi deplasate, proporţional cu cantitatea care reprezintă stocuri</w:t>
      </w:r>
      <w:r w:rsidR="001F1427" w:rsidRPr="006C114E">
        <w:rPr>
          <w:rFonts w:ascii="Times New Roman" w:eastAsia="Verdana" w:hAnsi="Times New Roman" w:cs="Times New Roman"/>
          <w:szCs w:val="24"/>
          <w:lang w:val="ro-RO"/>
        </w:rPr>
        <w:t>le</w:t>
      </w:r>
      <w:r w:rsidRPr="006C114E">
        <w:rPr>
          <w:rFonts w:ascii="Times New Roman" w:eastAsia="Verdana" w:hAnsi="Times New Roman" w:cs="Times New Roman"/>
          <w:szCs w:val="24"/>
          <w:lang w:val="ro-RO"/>
        </w:rPr>
        <w:t xml:space="preserve"> specifice</w:t>
      </w:r>
      <w:r w:rsidR="001F1427" w:rsidRPr="006C114E">
        <w:rPr>
          <w:rFonts w:ascii="Times New Roman" w:eastAsia="Verdana" w:hAnsi="Times New Roman" w:cs="Times New Roman"/>
          <w:szCs w:val="24"/>
          <w:lang w:val="ro-RO"/>
        </w:rPr>
        <w:t xml:space="preserve"> </w:t>
      </w:r>
      <w:r w:rsidRPr="006C114E">
        <w:rPr>
          <w:rFonts w:ascii="Times New Roman" w:eastAsia="Verdana" w:hAnsi="Times New Roman" w:cs="Times New Roman"/>
          <w:szCs w:val="24"/>
          <w:lang w:val="ro-RO"/>
        </w:rPr>
        <w:t xml:space="preserve">şi cu informarea </w:t>
      </w:r>
      <w:r w:rsidR="00F84D91" w:rsidRPr="006C114E">
        <w:rPr>
          <w:rFonts w:ascii="Times New Roman" w:eastAsia="Verdana" w:hAnsi="Times New Roman" w:cs="Times New Roman"/>
          <w:szCs w:val="24"/>
          <w:lang w:val="ro-RO"/>
        </w:rPr>
        <w:t xml:space="preserve">organului central de specialitate al administraţiei publice în domeniul energeticii şi a </w:t>
      </w:r>
      <w:r w:rsidR="00CE0F1F" w:rsidRPr="006C114E">
        <w:rPr>
          <w:rFonts w:ascii="Times New Roman" w:eastAsia="Verdana" w:hAnsi="Times New Roman" w:cs="Times New Roman"/>
          <w:szCs w:val="24"/>
          <w:lang w:val="ro-RO"/>
        </w:rPr>
        <w:t>Agenţiei.</w:t>
      </w:r>
    </w:p>
    <w:p w14:paraId="7FC399FC" w14:textId="173F9FC0" w:rsidR="006D5780" w:rsidRPr="006C114E" w:rsidRDefault="006D5780" w:rsidP="00AE47AE">
      <w:pPr>
        <w:ind w:firstLine="284"/>
        <w:jc w:val="both"/>
        <w:rPr>
          <w:rFonts w:ascii="Times New Roman" w:eastAsia="Verdana" w:hAnsi="Times New Roman" w:cs="Times New Roman"/>
          <w:szCs w:val="24"/>
          <w:lang w:val="ro-RO"/>
        </w:rPr>
      </w:pPr>
    </w:p>
    <w:p w14:paraId="06A0873B" w14:textId="2E61D235" w:rsidR="006D5780" w:rsidRPr="006C114E" w:rsidRDefault="006D5780" w:rsidP="005B5473">
      <w:pPr>
        <w:pStyle w:val="Heading1"/>
        <w:spacing w:before="0" w:after="120"/>
        <w:rPr>
          <w:rFonts w:ascii="Times New Roman" w:hAnsi="Times New Roman" w:cs="Times New Roman"/>
          <w:noProof/>
          <w:szCs w:val="24"/>
          <w:lang w:val="ro-RO"/>
        </w:rPr>
      </w:pPr>
      <w:r w:rsidRPr="006C114E">
        <w:rPr>
          <w:rFonts w:ascii="Times New Roman" w:hAnsi="Times New Roman" w:cs="Times New Roman"/>
          <w:noProof/>
          <w:szCs w:val="24"/>
          <w:lang w:val="ro-RO"/>
        </w:rPr>
        <w:t>CAPITOLUL V</w:t>
      </w:r>
    </w:p>
    <w:p w14:paraId="5770923D" w14:textId="77777777" w:rsidR="006D5780" w:rsidRPr="006C114E" w:rsidRDefault="006D5780" w:rsidP="005B5473">
      <w:pPr>
        <w:pStyle w:val="Heading1"/>
        <w:spacing w:before="0" w:after="120"/>
        <w:rPr>
          <w:rFonts w:ascii="Times New Roman" w:hAnsi="Times New Roman" w:cs="Times New Roman"/>
          <w:noProof/>
          <w:szCs w:val="24"/>
          <w:lang w:val="ro-RO"/>
        </w:rPr>
      </w:pPr>
      <w:r w:rsidRPr="006C114E">
        <w:rPr>
          <w:rFonts w:ascii="Times New Roman" w:hAnsi="Times New Roman" w:cs="Times New Roman"/>
          <w:noProof/>
          <w:szCs w:val="24"/>
          <w:lang w:val="ro-RO"/>
        </w:rPr>
        <w:t>STOCAREA PRODUSELOR PETROLIERE.</w:t>
      </w:r>
      <w:r w:rsidR="00336EBE" w:rsidRPr="006C114E">
        <w:rPr>
          <w:rFonts w:ascii="Times New Roman" w:hAnsi="Times New Roman" w:cs="Times New Roman"/>
          <w:noProof/>
          <w:szCs w:val="24"/>
          <w:lang w:val="ro-RO"/>
        </w:rPr>
        <w:t xml:space="preserve"> DELEGAREA </w:t>
      </w:r>
      <w:r w:rsidR="00D06B11" w:rsidRPr="006C114E">
        <w:rPr>
          <w:rFonts w:ascii="Times New Roman" w:hAnsi="Times New Roman" w:cs="Times New Roman"/>
          <w:noProof/>
          <w:szCs w:val="24"/>
          <w:lang w:val="ro-RO"/>
        </w:rPr>
        <w:t>ŞI TRANSFERUL SARCINILOR</w:t>
      </w:r>
    </w:p>
    <w:p w14:paraId="14A703A8" w14:textId="7EE0351B" w:rsidR="006D5780" w:rsidRPr="006C114E" w:rsidRDefault="006D5780" w:rsidP="005B5473">
      <w:pPr>
        <w:pStyle w:val="Heading2"/>
        <w:spacing w:before="0" w:after="120"/>
        <w:rPr>
          <w:rFonts w:ascii="Times New Roman" w:hAnsi="Times New Roman" w:cs="Times New Roman"/>
          <w:noProof/>
          <w:lang w:val="ro-RO"/>
        </w:rPr>
      </w:pPr>
      <w:r w:rsidRPr="006C114E">
        <w:rPr>
          <w:rFonts w:ascii="Times New Roman" w:hAnsi="Times New Roman" w:cs="Times New Roman"/>
          <w:b/>
          <w:noProof/>
          <w:lang w:val="ro-RO"/>
        </w:rPr>
        <w:t>A</w:t>
      </w:r>
      <w:r w:rsidR="005B5473" w:rsidRPr="006C114E">
        <w:rPr>
          <w:rFonts w:ascii="Times New Roman" w:hAnsi="Times New Roman" w:cs="Times New Roman"/>
          <w:b/>
          <w:noProof/>
          <w:lang w:val="ro-RO"/>
        </w:rPr>
        <w:t>r</w:t>
      </w:r>
      <w:r w:rsidRPr="006C114E">
        <w:rPr>
          <w:rFonts w:ascii="Times New Roman" w:hAnsi="Times New Roman" w:cs="Times New Roman"/>
          <w:b/>
          <w:noProof/>
          <w:lang w:val="ro-RO"/>
        </w:rPr>
        <w:t xml:space="preserve">ticolul </w:t>
      </w:r>
      <w:r w:rsidR="00DE581C" w:rsidRPr="006C114E">
        <w:rPr>
          <w:rFonts w:ascii="Times New Roman" w:hAnsi="Times New Roman" w:cs="Times New Roman"/>
          <w:b/>
          <w:noProof/>
          <w:lang w:val="ro-RO"/>
        </w:rPr>
        <w:t>15</w:t>
      </w:r>
      <w:r w:rsidRPr="006C114E">
        <w:rPr>
          <w:rFonts w:ascii="Times New Roman" w:hAnsi="Times New Roman" w:cs="Times New Roman"/>
          <w:b/>
          <w:noProof/>
          <w:lang w:val="ro-RO"/>
        </w:rPr>
        <w:t>.</w:t>
      </w:r>
      <w:r w:rsidRPr="006C114E">
        <w:rPr>
          <w:rFonts w:ascii="Times New Roman" w:hAnsi="Times New Roman" w:cs="Times New Roman"/>
          <w:noProof/>
          <w:lang w:val="ro-RO"/>
        </w:rPr>
        <w:t xml:space="preserve"> S</w:t>
      </w:r>
      <w:r w:rsidR="00CE0F1F" w:rsidRPr="006C114E">
        <w:rPr>
          <w:rFonts w:ascii="Times New Roman" w:hAnsi="Times New Roman" w:cs="Times New Roman"/>
          <w:noProof/>
          <w:lang w:val="ro-RO"/>
        </w:rPr>
        <w:t>t</w:t>
      </w:r>
      <w:r w:rsidRPr="006C114E">
        <w:rPr>
          <w:rFonts w:ascii="Times New Roman" w:hAnsi="Times New Roman" w:cs="Times New Roman"/>
          <w:noProof/>
          <w:lang w:val="ro-RO"/>
        </w:rPr>
        <w:t>ocarea produselor petroliere.</w:t>
      </w:r>
    </w:p>
    <w:p w14:paraId="6644012C" w14:textId="2003E2E3"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(1)</w:t>
      </w:r>
      <w:r w:rsidRPr="006C114E">
        <w:rPr>
          <w:rFonts w:ascii="Times New Roman" w:hAnsi="Times New Roman" w:cs="Times New Roman"/>
          <w:b/>
          <w:noProof/>
          <w:szCs w:val="24"/>
          <w:lang w:val="ro-RO"/>
        </w:rPr>
        <w:t xml:space="preserve"> </w:t>
      </w:r>
      <w:r w:rsidRPr="006C114E">
        <w:rPr>
          <w:rFonts w:ascii="Times New Roman" w:hAnsi="Times New Roman" w:cs="Times New Roman"/>
          <w:noProof/>
          <w:szCs w:val="24"/>
          <w:lang w:val="ro-RO"/>
        </w:rPr>
        <w:t xml:space="preserve">Produsele petroliere destinate </w:t>
      </w:r>
      <w:r w:rsidR="00CE102F" w:rsidRPr="006C114E">
        <w:rPr>
          <w:rFonts w:ascii="Times New Roman" w:hAnsi="Times New Roman" w:cs="Times New Roman"/>
          <w:noProof/>
          <w:szCs w:val="24"/>
          <w:lang w:val="ro-RO"/>
        </w:rPr>
        <w:t>cre</w:t>
      </w:r>
      <w:r w:rsidR="006E3CCB" w:rsidRPr="006C114E">
        <w:rPr>
          <w:rFonts w:ascii="Times New Roman" w:hAnsi="Times New Roman" w:cs="Times New Roman"/>
          <w:noProof/>
          <w:szCs w:val="24"/>
          <w:lang w:val="ro-RO"/>
        </w:rPr>
        <w:t>ă</w:t>
      </w:r>
      <w:r w:rsidR="00CE102F" w:rsidRPr="006C114E">
        <w:rPr>
          <w:rFonts w:ascii="Times New Roman" w:hAnsi="Times New Roman" w:cs="Times New Roman"/>
          <w:noProof/>
          <w:szCs w:val="24"/>
          <w:lang w:val="ro-RO"/>
        </w:rPr>
        <w:t>r</w:t>
      </w:r>
      <w:r w:rsidR="00CE0F1F" w:rsidRPr="006C114E">
        <w:rPr>
          <w:rFonts w:ascii="Times New Roman" w:hAnsi="Times New Roman" w:cs="Times New Roman"/>
          <w:noProof/>
          <w:szCs w:val="24"/>
          <w:lang w:val="ro-RO"/>
        </w:rPr>
        <w:t>ii stocurilor</w:t>
      </w:r>
      <w:r w:rsidRPr="006C114E">
        <w:rPr>
          <w:rFonts w:ascii="Times New Roman" w:hAnsi="Times New Roman" w:cs="Times New Roman"/>
          <w:noProof/>
          <w:szCs w:val="24"/>
          <w:lang w:val="ro-RO"/>
        </w:rPr>
        <w:t xml:space="preserve"> de urgență şi </w:t>
      </w:r>
      <w:r w:rsidR="00557041" w:rsidRPr="006C114E">
        <w:rPr>
          <w:rFonts w:ascii="Times New Roman" w:hAnsi="Times New Roman" w:cs="Times New Roman"/>
          <w:noProof/>
          <w:szCs w:val="24"/>
          <w:lang w:val="ro-RO"/>
        </w:rPr>
        <w:t xml:space="preserve">a </w:t>
      </w:r>
      <w:r w:rsidRPr="006C114E">
        <w:rPr>
          <w:rFonts w:ascii="Times New Roman" w:hAnsi="Times New Roman" w:cs="Times New Roman"/>
          <w:noProof/>
          <w:szCs w:val="24"/>
          <w:lang w:val="ro-RO"/>
        </w:rPr>
        <w:t xml:space="preserve">stocurilor specifice </w:t>
      </w:r>
      <w:r w:rsidR="00CE0F1F" w:rsidRPr="006C114E">
        <w:rPr>
          <w:rFonts w:ascii="Times New Roman" w:hAnsi="Times New Roman" w:cs="Times New Roman"/>
          <w:noProof/>
          <w:szCs w:val="24"/>
          <w:lang w:val="ro-RO"/>
        </w:rPr>
        <w:t>se vor stoca doar în depozitele de stocare</w:t>
      </w:r>
      <w:r w:rsidRPr="006C114E">
        <w:rPr>
          <w:rFonts w:ascii="Times New Roman" w:hAnsi="Times New Roman" w:cs="Times New Roman"/>
          <w:noProof/>
          <w:szCs w:val="24"/>
          <w:lang w:val="ro-RO"/>
        </w:rPr>
        <w:t xml:space="preserve"> care aparţin statului, operatorilor economici sau operatorilor de stocare autorizaţi.</w:t>
      </w:r>
    </w:p>
    <w:p w14:paraId="59EDD737" w14:textId="7BF72098" w:rsidR="006D5780" w:rsidRPr="006C114E" w:rsidRDefault="006D5780" w:rsidP="003F23C5">
      <w:pPr>
        <w:ind w:firstLine="284"/>
        <w:jc w:val="both"/>
        <w:rPr>
          <w:rFonts w:ascii="Times New Roman" w:hAnsi="Times New Roman" w:cs="Times New Roman"/>
          <w:szCs w:val="24"/>
          <w:lang w:val="ro-RO"/>
        </w:rPr>
      </w:pPr>
      <w:r w:rsidRPr="006C114E">
        <w:rPr>
          <w:rFonts w:ascii="Times New Roman" w:hAnsi="Times New Roman" w:cs="Times New Roman"/>
          <w:noProof/>
          <w:szCs w:val="24"/>
          <w:lang w:val="ro-RO"/>
        </w:rPr>
        <w:t>(2) Depozitele</w:t>
      </w:r>
      <w:r w:rsidR="00CE0F1F" w:rsidRPr="006C114E">
        <w:rPr>
          <w:rFonts w:ascii="Times New Roman" w:hAnsi="Times New Roman" w:cs="Times New Roman"/>
          <w:noProof/>
          <w:szCs w:val="24"/>
          <w:lang w:val="ro-RO"/>
        </w:rPr>
        <w:t xml:space="preserve"> de stocare destinate păstrării</w:t>
      </w:r>
      <w:r w:rsidRPr="006C114E">
        <w:rPr>
          <w:rFonts w:ascii="Times New Roman" w:hAnsi="Times New Roman" w:cs="Times New Roman"/>
          <w:noProof/>
          <w:szCs w:val="24"/>
          <w:lang w:val="ro-RO"/>
        </w:rPr>
        <w:t xml:space="preserve"> stocurilor de u</w:t>
      </w:r>
      <w:r w:rsidR="00333201">
        <w:rPr>
          <w:rFonts w:ascii="Times New Roman" w:hAnsi="Times New Roman" w:cs="Times New Roman"/>
          <w:noProof/>
          <w:szCs w:val="24"/>
          <w:lang w:val="ro-RO"/>
        </w:rPr>
        <w:t>r</w:t>
      </w:r>
      <w:r w:rsidRPr="006C114E">
        <w:rPr>
          <w:rFonts w:ascii="Times New Roman" w:hAnsi="Times New Roman" w:cs="Times New Roman"/>
          <w:noProof/>
          <w:szCs w:val="24"/>
          <w:lang w:val="ro-RO"/>
        </w:rPr>
        <w:t xml:space="preserve">genţă şi </w:t>
      </w:r>
      <w:r w:rsidR="00557041" w:rsidRPr="006C114E">
        <w:rPr>
          <w:rFonts w:ascii="Times New Roman" w:hAnsi="Times New Roman" w:cs="Times New Roman"/>
          <w:noProof/>
          <w:szCs w:val="24"/>
          <w:lang w:val="ro-RO"/>
        </w:rPr>
        <w:t xml:space="preserve">a stocurilor </w:t>
      </w:r>
      <w:r w:rsidRPr="006C114E">
        <w:rPr>
          <w:rFonts w:ascii="Times New Roman" w:hAnsi="Times New Roman" w:cs="Times New Roman"/>
          <w:noProof/>
          <w:szCs w:val="24"/>
          <w:lang w:val="ro-RO"/>
        </w:rPr>
        <w:t xml:space="preserve">specifice trebuie să corespundă cerinţelor tehnice şi de securitate </w:t>
      </w:r>
      <w:r w:rsidR="00105FD0" w:rsidRPr="006C114E">
        <w:rPr>
          <w:rFonts w:ascii="Times New Roman" w:hAnsi="Times New Roman" w:cs="Times New Roman"/>
          <w:noProof/>
          <w:szCs w:val="24"/>
          <w:lang w:val="ro-RO"/>
        </w:rPr>
        <w:t>stabilite în conformitate cu legea privind securitatea industrială a obiectelor industriale periculoase</w:t>
      </w:r>
      <w:r w:rsidR="00A5002F">
        <w:rPr>
          <w:rFonts w:ascii="Times New Roman" w:hAnsi="Times New Roman" w:cs="Times New Roman"/>
          <w:noProof/>
          <w:szCs w:val="24"/>
          <w:lang w:val="ro-RO"/>
        </w:rPr>
        <w:t>;</w:t>
      </w:r>
    </w:p>
    <w:p w14:paraId="146637D8" w14:textId="4ED0A4E5" w:rsidR="002A3DAC" w:rsidRPr="006C114E" w:rsidRDefault="006D5780" w:rsidP="003F23C5">
      <w:pPr>
        <w:ind w:firstLine="284"/>
        <w:jc w:val="both"/>
        <w:rPr>
          <w:rFonts w:ascii="Times New Roman" w:hAnsi="Times New Roman" w:cs="Times New Roman"/>
          <w:szCs w:val="24"/>
          <w:lang w:val="ro-RO"/>
        </w:rPr>
      </w:pPr>
      <w:r w:rsidRPr="006C114E">
        <w:rPr>
          <w:rFonts w:ascii="Times New Roman" w:hAnsi="Times New Roman" w:cs="Times New Roman"/>
          <w:szCs w:val="24"/>
          <w:lang w:val="ro-RO"/>
        </w:rPr>
        <w:t xml:space="preserve">(3) Agenţia </w:t>
      </w:r>
      <w:r w:rsidR="00DA169B" w:rsidRPr="006C114E">
        <w:rPr>
          <w:rFonts w:ascii="Times New Roman" w:hAnsi="Times New Roman" w:cs="Times New Roman"/>
          <w:szCs w:val="24"/>
          <w:lang w:val="ro-RO"/>
        </w:rPr>
        <w:t>rezerve materiale</w:t>
      </w:r>
      <w:r w:rsidR="001E630F" w:rsidRPr="006C114E">
        <w:rPr>
          <w:rFonts w:ascii="Times New Roman" w:hAnsi="Times New Roman" w:cs="Times New Roman"/>
          <w:szCs w:val="24"/>
          <w:lang w:val="ro-RO"/>
        </w:rPr>
        <w:t>,</w:t>
      </w:r>
      <w:r w:rsidR="006F0CDF" w:rsidRPr="006C114E">
        <w:rPr>
          <w:rFonts w:ascii="Times New Roman" w:hAnsi="Times New Roman" w:cs="Times New Roman"/>
          <w:szCs w:val="24"/>
          <w:lang w:val="ro-RO"/>
        </w:rPr>
        <w:t xml:space="preserve"> </w:t>
      </w:r>
      <w:r w:rsidR="001E630F" w:rsidRPr="006C114E">
        <w:rPr>
          <w:rFonts w:ascii="Times New Roman" w:hAnsi="Times New Roman" w:cs="Times New Roman"/>
          <w:szCs w:val="24"/>
          <w:lang w:val="ro-RO"/>
        </w:rPr>
        <w:t xml:space="preserve">operatorii economici </w:t>
      </w:r>
      <w:r w:rsidRPr="006C114E">
        <w:rPr>
          <w:rFonts w:ascii="Times New Roman" w:hAnsi="Times New Roman" w:cs="Times New Roman"/>
          <w:szCs w:val="24"/>
          <w:lang w:val="ro-RO"/>
        </w:rPr>
        <w:t xml:space="preserve">sunt obligaţi să </w:t>
      </w:r>
      <w:r w:rsidR="0028774E" w:rsidRPr="006C114E">
        <w:rPr>
          <w:rFonts w:ascii="Times New Roman" w:hAnsi="Times New Roman" w:cs="Times New Roman"/>
          <w:szCs w:val="24"/>
          <w:lang w:val="ro-RO"/>
        </w:rPr>
        <w:t xml:space="preserve">dezvolte </w:t>
      </w:r>
      <w:r w:rsidRPr="006C114E">
        <w:rPr>
          <w:rFonts w:ascii="Times New Roman" w:hAnsi="Times New Roman" w:cs="Times New Roman"/>
          <w:szCs w:val="24"/>
          <w:lang w:val="ro-RO"/>
        </w:rPr>
        <w:t>capacităţi proprii necesare pentru crearea și menținerea  stocurilor  de urgenţă</w:t>
      </w:r>
      <w:r w:rsidR="0028774E" w:rsidRPr="006C114E">
        <w:rPr>
          <w:rFonts w:ascii="Times New Roman" w:hAnsi="Times New Roman" w:cs="Times New Roman"/>
          <w:szCs w:val="24"/>
          <w:lang w:val="ro-RO"/>
        </w:rPr>
        <w:t>, a</w:t>
      </w:r>
      <w:r w:rsidRPr="006C114E">
        <w:rPr>
          <w:rFonts w:ascii="Times New Roman" w:hAnsi="Times New Roman" w:cs="Times New Roman"/>
          <w:szCs w:val="24"/>
          <w:lang w:val="ro-RO"/>
        </w:rPr>
        <w:t xml:space="preserve"> stocurilor specifice sau să asigure, în bază de contract, stocarea acestora în depozitele altor operatori economici sau operatori de stocare care dispun de depozite de stocare autorizate. </w:t>
      </w:r>
    </w:p>
    <w:p w14:paraId="2EB3346F" w14:textId="23DFD94E" w:rsidR="006D5780" w:rsidRPr="006C114E" w:rsidRDefault="006D5780" w:rsidP="003F23C5">
      <w:pPr>
        <w:ind w:firstLine="284"/>
        <w:jc w:val="both"/>
        <w:rPr>
          <w:rFonts w:ascii="Times New Roman" w:hAnsi="Times New Roman" w:cs="Times New Roman"/>
          <w:noProof/>
          <w:szCs w:val="24"/>
          <w:lang w:val="ro-RO"/>
        </w:rPr>
      </w:pPr>
      <w:r w:rsidRPr="00A5002F">
        <w:rPr>
          <w:rFonts w:ascii="Times New Roman" w:hAnsi="Times New Roman" w:cs="Times New Roman"/>
          <w:szCs w:val="24"/>
          <w:highlight w:val="yellow"/>
          <w:lang w:val="ro-RO"/>
        </w:rPr>
        <w:t xml:space="preserve">(4) Dezvoltarea capacităților de stocare a produselor petroliere de către operatorii economici şi de către operatorii de stocare se va efectua de către </w:t>
      </w:r>
      <w:r w:rsidR="007C0F63" w:rsidRPr="00A5002F">
        <w:rPr>
          <w:rFonts w:ascii="Times New Roman" w:hAnsi="Times New Roman" w:cs="Times New Roman"/>
          <w:szCs w:val="24"/>
          <w:highlight w:val="yellow"/>
          <w:lang w:val="ro-RO"/>
        </w:rPr>
        <w:t>ace</w:t>
      </w:r>
      <w:r w:rsidR="00CE0F1F" w:rsidRPr="00A5002F">
        <w:rPr>
          <w:rFonts w:ascii="Times New Roman" w:hAnsi="Times New Roman" w:cs="Times New Roman"/>
          <w:szCs w:val="24"/>
          <w:highlight w:val="yellow"/>
          <w:lang w:val="ro-RO"/>
        </w:rPr>
        <w:t>ş</w:t>
      </w:r>
      <w:r w:rsidR="007C0F63" w:rsidRPr="00A5002F">
        <w:rPr>
          <w:rFonts w:ascii="Times New Roman" w:hAnsi="Times New Roman" w:cs="Times New Roman"/>
          <w:szCs w:val="24"/>
          <w:highlight w:val="yellow"/>
          <w:lang w:val="ro-RO"/>
        </w:rPr>
        <w:t>t</w:t>
      </w:r>
      <w:r w:rsidR="00A5002F" w:rsidRPr="00A5002F">
        <w:rPr>
          <w:rFonts w:ascii="Times New Roman" w:hAnsi="Times New Roman" w:cs="Times New Roman"/>
          <w:szCs w:val="24"/>
          <w:highlight w:val="yellow"/>
          <w:lang w:val="ro-RO"/>
        </w:rPr>
        <w:t>i</w:t>
      </w:r>
      <w:r w:rsidR="007C0F63" w:rsidRPr="00A5002F">
        <w:rPr>
          <w:rFonts w:ascii="Times New Roman" w:hAnsi="Times New Roman" w:cs="Times New Roman"/>
          <w:szCs w:val="24"/>
          <w:highlight w:val="yellow"/>
          <w:lang w:val="ro-RO"/>
        </w:rPr>
        <w:t>a</w:t>
      </w:r>
      <w:r w:rsidRPr="00A5002F">
        <w:rPr>
          <w:rFonts w:ascii="Times New Roman" w:hAnsi="Times New Roman" w:cs="Times New Roman"/>
          <w:szCs w:val="24"/>
          <w:highlight w:val="yellow"/>
          <w:lang w:val="ro-RO"/>
        </w:rPr>
        <w:t xml:space="preserve"> din surse proprii</w:t>
      </w:r>
      <w:r w:rsidR="007C0F63" w:rsidRPr="00A5002F">
        <w:rPr>
          <w:rFonts w:ascii="Times New Roman" w:hAnsi="Times New Roman" w:cs="Times New Roman"/>
          <w:szCs w:val="24"/>
          <w:highlight w:val="yellow"/>
          <w:lang w:val="ro-RO"/>
        </w:rPr>
        <w:t>. Operatorii economici îşi</w:t>
      </w:r>
      <w:r w:rsidRPr="00A5002F">
        <w:rPr>
          <w:rFonts w:ascii="Times New Roman" w:hAnsi="Times New Roman" w:cs="Times New Roman"/>
          <w:szCs w:val="24"/>
          <w:highlight w:val="yellow"/>
          <w:lang w:val="ro-RO"/>
        </w:rPr>
        <w:t xml:space="preserve"> recuper</w:t>
      </w:r>
      <w:r w:rsidR="007C0F63" w:rsidRPr="00A5002F">
        <w:rPr>
          <w:rFonts w:ascii="Times New Roman" w:hAnsi="Times New Roman" w:cs="Times New Roman"/>
          <w:szCs w:val="24"/>
          <w:highlight w:val="yellow"/>
          <w:lang w:val="ro-RO"/>
        </w:rPr>
        <w:t xml:space="preserve">ează cheltuielile aferente </w:t>
      </w:r>
      <w:r w:rsidRPr="00A5002F">
        <w:rPr>
          <w:rFonts w:ascii="Times New Roman" w:hAnsi="Times New Roman" w:cs="Times New Roman"/>
          <w:szCs w:val="24"/>
          <w:highlight w:val="yellow"/>
          <w:lang w:val="ro-RO"/>
        </w:rPr>
        <w:t>din contul prețurilor de comercializare a produselor petroliere aplicate, iar operatorii de stocare prin aplicarea tarifului pentru serviciul de stocare,</w:t>
      </w:r>
      <w:r w:rsidR="00BB47AE" w:rsidRPr="00A5002F">
        <w:rPr>
          <w:rFonts w:ascii="Times New Roman" w:hAnsi="Times New Roman" w:cs="Times New Roman"/>
          <w:szCs w:val="24"/>
          <w:highlight w:val="yellow"/>
          <w:lang w:val="ro-RO"/>
        </w:rPr>
        <w:t xml:space="preserve"> aplicat </w:t>
      </w:r>
      <w:r w:rsidRPr="00A5002F">
        <w:rPr>
          <w:rFonts w:ascii="Times New Roman" w:hAnsi="Times New Roman" w:cs="Times New Roman"/>
          <w:szCs w:val="24"/>
          <w:highlight w:val="yellow"/>
          <w:lang w:val="ro-RO"/>
        </w:rPr>
        <w:t xml:space="preserve">în conformitate cu </w:t>
      </w:r>
      <w:r w:rsidR="007C0F63" w:rsidRPr="00A5002F">
        <w:rPr>
          <w:rFonts w:ascii="Times New Roman" w:hAnsi="Times New Roman" w:cs="Times New Roman"/>
          <w:szCs w:val="24"/>
          <w:highlight w:val="yellow"/>
          <w:lang w:val="ro-RO"/>
        </w:rPr>
        <w:t xml:space="preserve">prezenta </w:t>
      </w:r>
      <w:r w:rsidR="00CE0F1F" w:rsidRPr="00A5002F">
        <w:rPr>
          <w:rFonts w:ascii="Times New Roman" w:hAnsi="Times New Roman" w:cs="Times New Roman"/>
          <w:szCs w:val="24"/>
          <w:highlight w:val="yellow"/>
          <w:lang w:val="ro-RO"/>
        </w:rPr>
        <w:t>lege</w:t>
      </w:r>
      <w:r w:rsidRPr="00A5002F">
        <w:rPr>
          <w:rFonts w:ascii="Times New Roman" w:hAnsi="Times New Roman" w:cs="Times New Roman"/>
          <w:szCs w:val="24"/>
          <w:highlight w:val="yellow"/>
          <w:lang w:val="ro-RO"/>
        </w:rPr>
        <w:t>.</w:t>
      </w:r>
      <w:r w:rsidRPr="006C114E">
        <w:rPr>
          <w:rFonts w:ascii="Times New Roman" w:hAnsi="Times New Roman" w:cs="Times New Roman"/>
          <w:szCs w:val="24"/>
          <w:lang w:val="ro-RO"/>
        </w:rPr>
        <w:t xml:space="preserve"> </w:t>
      </w:r>
    </w:p>
    <w:p w14:paraId="2BEF474A" w14:textId="6C7963CE"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(5) În măsura în care este economi</w:t>
      </w:r>
      <w:r w:rsidR="00CE0F1F" w:rsidRPr="006C114E">
        <w:rPr>
          <w:rFonts w:ascii="Times New Roman" w:hAnsi="Times New Roman" w:cs="Times New Roman"/>
          <w:noProof/>
          <w:szCs w:val="24"/>
          <w:lang w:val="ro-RO"/>
        </w:rPr>
        <w:t>c fezabil, operatorii economici și operatorii</w:t>
      </w:r>
      <w:r w:rsidRPr="006C114E">
        <w:rPr>
          <w:rFonts w:ascii="Times New Roman" w:hAnsi="Times New Roman" w:cs="Times New Roman"/>
          <w:noProof/>
          <w:szCs w:val="24"/>
          <w:lang w:val="ro-RO"/>
        </w:rPr>
        <w:t xml:space="preserve"> depozitelor de stocare trebuie să</w:t>
      </w:r>
      <w:r w:rsidR="00601E19"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şi orienteze capacităţile de stocare în funcţie de structura regională de consum a acestora.</w:t>
      </w:r>
    </w:p>
    <w:p w14:paraId="158EA7DE" w14:textId="074F9487"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(6) Operatorii econo</w:t>
      </w:r>
      <w:r w:rsidR="00CE0F1F" w:rsidRPr="006C114E">
        <w:rPr>
          <w:rFonts w:ascii="Times New Roman" w:hAnsi="Times New Roman" w:cs="Times New Roman"/>
          <w:noProof/>
          <w:szCs w:val="24"/>
          <w:lang w:val="ro-RO"/>
        </w:rPr>
        <w:t>mici</w:t>
      </w:r>
      <w:r w:rsidRPr="006C114E">
        <w:rPr>
          <w:rFonts w:ascii="Times New Roman" w:hAnsi="Times New Roman" w:cs="Times New Roman"/>
          <w:noProof/>
          <w:szCs w:val="24"/>
          <w:lang w:val="ro-RO"/>
        </w:rPr>
        <w:t xml:space="preserve"> şi </w:t>
      </w:r>
      <w:r w:rsidR="00CE0F1F" w:rsidRPr="006C114E">
        <w:rPr>
          <w:rFonts w:ascii="Times New Roman" w:hAnsi="Times New Roman" w:cs="Times New Roman"/>
          <w:noProof/>
          <w:szCs w:val="24"/>
          <w:lang w:val="ro-RO"/>
        </w:rPr>
        <w:t>operatorii</w:t>
      </w:r>
      <w:r w:rsidR="000801CB" w:rsidRPr="006C114E">
        <w:rPr>
          <w:rFonts w:ascii="Times New Roman" w:hAnsi="Times New Roman" w:cs="Times New Roman"/>
          <w:noProof/>
          <w:szCs w:val="24"/>
          <w:lang w:val="ro-RO"/>
        </w:rPr>
        <w:t xml:space="preserve"> </w:t>
      </w:r>
      <w:r w:rsidR="00CE0F1F" w:rsidRPr="006C114E">
        <w:rPr>
          <w:rFonts w:ascii="Times New Roman" w:hAnsi="Times New Roman" w:cs="Times New Roman"/>
          <w:noProof/>
          <w:szCs w:val="24"/>
          <w:lang w:val="ro-RO"/>
        </w:rPr>
        <w:t>de stocare</w:t>
      </w:r>
      <w:r w:rsidRPr="006C114E">
        <w:rPr>
          <w:rFonts w:ascii="Times New Roman" w:hAnsi="Times New Roman" w:cs="Times New Roman"/>
          <w:noProof/>
          <w:szCs w:val="24"/>
          <w:lang w:val="ro-RO"/>
        </w:rPr>
        <w:t xml:space="preserve"> asigură faptul că stocurile de urgenţă menţinute sunt integrale, disponibile în orice moment şi accesibile din punct de vedere fizic şi că acestea vor fi scoase din depozite doar în cazurile excepţionale declarate prin hotărîre de Guvern, excepţii fiind cazurile de reînnoire a stocurilor în condiţiile prezentei legi. </w:t>
      </w:r>
    </w:p>
    <w:p w14:paraId="1CCABC27" w14:textId="56B249DE"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(7) Operatorii economici şi operatorii de stocare </w:t>
      </w:r>
      <w:r w:rsidR="00D374E6" w:rsidRPr="006C114E">
        <w:rPr>
          <w:rFonts w:ascii="Times New Roman" w:hAnsi="Times New Roman" w:cs="Times New Roman"/>
          <w:noProof/>
          <w:szCs w:val="24"/>
          <w:lang w:val="ro-RO"/>
        </w:rPr>
        <w:t xml:space="preserve">efectuează </w:t>
      </w:r>
      <w:r w:rsidRPr="006C114E">
        <w:rPr>
          <w:rFonts w:ascii="Times New Roman" w:hAnsi="Times New Roman" w:cs="Times New Roman"/>
          <w:noProof/>
          <w:szCs w:val="24"/>
          <w:lang w:val="ro-RO"/>
        </w:rPr>
        <w:t>identificarea, înregistrarea contabilă şi controlul stocurilor menţinute, astfel încât acestea să poată fi verificate oricând</w:t>
      </w:r>
      <w:r w:rsidR="00D374E6" w:rsidRPr="006C114E">
        <w:rPr>
          <w:rFonts w:ascii="Times New Roman" w:hAnsi="Times New Roman" w:cs="Times New Roman"/>
          <w:noProof/>
          <w:szCs w:val="24"/>
          <w:lang w:val="ro-RO"/>
        </w:rPr>
        <w:t xml:space="preserve">, inclusiv </w:t>
      </w:r>
      <w:r w:rsidRPr="006C114E">
        <w:rPr>
          <w:rFonts w:ascii="Times New Roman" w:hAnsi="Times New Roman" w:cs="Times New Roman"/>
          <w:noProof/>
          <w:szCs w:val="24"/>
          <w:lang w:val="ro-RO"/>
        </w:rPr>
        <w:t xml:space="preserve">în cazul în care stocurile sale </w:t>
      </w:r>
      <w:r w:rsidR="00D374E6" w:rsidRPr="006C114E">
        <w:rPr>
          <w:rFonts w:ascii="Times New Roman" w:hAnsi="Times New Roman" w:cs="Times New Roman"/>
          <w:noProof/>
          <w:szCs w:val="24"/>
          <w:lang w:val="ro-RO"/>
        </w:rPr>
        <w:t xml:space="preserve">petroliere </w:t>
      </w:r>
      <w:r w:rsidRPr="006C114E">
        <w:rPr>
          <w:rFonts w:ascii="Times New Roman" w:hAnsi="Times New Roman" w:cs="Times New Roman"/>
          <w:noProof/>
          <w:szCs w:val="24"/>
          <w:lang w:val="ro-RO"/>
        </w:rPr>
        <w:t>sunt amestecate cu stocuri ale unor terţi.</w:t>
      </w:r>
    </w:p>
    <w:p w14:paraId="28A0E91B" w14:textId="4715C739"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(8) </w:t>
      </w:r>
      <w:r w:rsidR="00503230" w:rsidRPr="006C114E">
        <w:rPr>
          <w:rFonts w:ascii="Times New Roman" w:hAnsi="Times New Roman" w:cs="Times New Roman"/>
          <w:noProof/>
          <w:szCs w:val="24"/>
          <w:lang w:val="ro-RO"/>
        </w:rPr>
        <w:t xml:space="preserve">În cazul produselor </w:t>
      </w:r>
      <w:r w:rsidRPr="006C114E">
        <w:rPr>
          <w:rFonts w:ascii="Times New Roman" w:hAnsi="Times New Roman" w:cs="Times New Roman"/>
          <w:noProof/>
          <w:szCs w:val="24"/>
          <w:lang w:val="ro-RO"/>
        </w:rPr>
        <w:t xml:space="preserve">petroliere importate pentru </w:t>
      </w:r>
      <w:r w:rsidR="00CE102F" w:rsidRPr="006C114E">
        <w:rPr>
          <w:rFonts w:ascii="Times New Roman" w:hAnsi="Times New Roman" w:cs="Times New Roman"/>
          <w:noProof/>
          <w:szCs w:val="24"/>
          <w:lang w:val="ro-RO"/>
        </w:rPr>
        <w:t>crear</w:t>
      </w:r>
      <w:r w:rsidRPr="006C114E">
        <w:rPr>
          <w:rFonts w:ascii="Times New Roman" w:hAnsi="Times New Roman" w:cs="Times New Roman"/>
          <w:noProof/>
          <w:szCs w:val="24"/>
          <w:lang w:val="ro-RO"/>
        </w:rPr>
        <w:t xml:space="preserve">ea stocurilor de urgență și </w:t>
      </w:r>
      <w:r w:rsidR="00503230" w:rsidRPr="006C114E">
        <w:rPr>
          <w:rFonts w:ascii="Times New Roman" w:hAnsi="Times New Roman" w:cs="Times New Roman"/>
          <w:noProof/>
          <w:szCs w:val="24"/>
          <w:lang w:val="ro-RO"/>
        </w:rPr>
        <w:t xml:space="preserve">a </w:t>
      </w:r>
      <w:r w:rsidRPr="006C114E">
        <w:rPr>
          <w:rFonts w:ascii="Times New Roman" w:hAnsi="Times New Roman" w:cs="Times New Roman"/>
          <w:noProof/>
          <w:szCs w:val="24"/>
          <w:lang w:val="ro-RO"/>
        </w:rPr>
        <w:t>stocurilor specifice</w:t>
      </w:r>
      <w:r w:rsidR="00503230"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 xml:space="preserve"> proprietarii de depozite, care au preluat produse</w:t>
      </w:r>
      <w:r w:rsidR="00503230" w:rsidRPr="006C114E">
        <w:rPr>
          <w:rFonts w:ascii="Times New Roman" w:hAnsi="Times New Roman" w:cs="Times New Roman"/>
          <w:noProof/>
          <w:szCs w:val="24"/>
          <w:lang w:val="ro-RO"/>
        </w:rPr>
        <w:t>le petroliere respective</w:t>
      </w:r>
      <w:r w:rsidRPr="006C114E">
        <w:rPr>
          <w:rFonts w:ascii="Times New Roman" w:hAnsi="Times New Roman" w:cs="Times New Roman"/>
          <w:noProof/>
          <w:szCs w:val="24"/>
          <w:lang w:val="ro-RO"/>
        </w:rPr>
        <w:t xml:space="preserve"> în depozitele lor, sunt obligaţi </w:t>
      </w:r>
      <w:r w:rsidR="00503230" w:rsidRPr="006C114E">
        <w:rPr>
          <w:rFonts w:ascii="Times New Roman" w:hAnsi="Times New Roman" w:cs="Times New Roman"/>
          <w:noProof/>
          <w:szCs w:val="24"/>
          <w:lang w:val="ro-RO"/>
        </w:rPr>
        <w:t xml:space="preserve">să prezinte Agenţiei, în scris, </w:t>
      </w:r>
      <w:r w:rsidRPr="006C114E">
        <w:rPr>
          <w:rFonts w:ascii="Times New Roman" w:hAnsi="Times New Roman" w:cs="Times New Roman"/>
          <w:noProof/>
          <w:szCs w:val="24"/>
          <w:lang w:val="ro-RO"/>
        </w:rPr>
        <w:t>pentru fiecare lună calendaristică</w:t>
      </w:r>
      <w:r w:rsidR="00503230"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 xml:space="preserve"> până la sfârşitul lunii următoare, </w:t>
      </w:r>
      <w:r w:rsidR="00503230" w:rsidRPr="006C114E">
        <w:rPr>
          <w:rFonts w:ascii="Times New Roman" w:hAnsi="Times New Roman" w:cs="Times New Roman"/>
          <w:noProof/>
          <w:szCs w:val="24"/>
          <w:lang w:val="ro-RO"/>
        </w:rPr>
        <w:t xml:space="preserve">informaţii </w:t>
      </w:r>
      <w:r w:rsidRPr="006C114E">
        <w:rPr>
          <w:rFonts w:ascii="Times New Roman" w:hAnsi="Times New Roman" w:cs="Times New Roman"/>
          <w:noProof/>
          <w:szCs w:val="24"/>
          <w:lang w:val="ro-RO"/>
        </w:rPr>
        <w:t>despre operatorii economic</w:t>
      </w:r>
      <w:r w:rsidR="00503230" w:rsidRPr="006C114E">
        <w:rPr>
          <w:rFonts w:ascii="Times New Roman" w:hAnsi="Times New Roman" w:cs="Times New Roman"/>
          <w:noProof/>
          <w:szCs w:val="24"/>
          <w:lang w:val="ro-RO"/>
        </w:rPr>
        <w:t>i</w:t>
      </w:r>
      <w:r w:rsidRPr="006C114E">
        <w:rPr>
          <w:rFonts w:ascii="Times New Roman" w:hAnsi="Times New Roman" w:cs="Times New Roman"/>
          <w:noProof/>
          <w:szCs w:val="24"/>
          <w:lang w:val="ro-RO"/>
        </w:rPr>
        <w:t xml:space="preserve"> sau </w:t>
      </w:r>
      <w:r w:rsidR="00503230" w:rsidRPr="006C114E">
        <w:rPr>
          <w:rFonts w:ascii="Times New Roman" w:hAnsi="Times New Roman" w:cs="Times New Roman"/>
          <w:noProof/>
          <w:szCs w:val="24"/>
          <w:lang w:val="ro-RO"/>
        </w:rPr>
        <w:t xml:space="preserve">despre </w:t>
      </w:r>
      <w:r w:rsidRPr="006C114E">
        <w:rPr>
          <w:rFonts w:ascii="Times New Roman" w:hAnsi="Times New Roman" w:cs="Times New Roman"/>
          <w:noProof/>
          <w:szCs w:val="24"/>
          <w:lang w:val="ro-RO"/>
        </w:rPr>
        <w:t xml:space="preserve">companiile din afara teritoriului țării, care au pus la depozitare produsele petroliere, </w:t>
      </w:r>
      <w:r w:rsidR="00503230" w:rsidRPr="006C114E">
        <w:rPr>
          <w:rFonts w:ascii="Times New Roman" w:hAnsi="Times New Roman" w:cs="Times New Roman"/>
          <w:noProof/>
          <w:szCs w:val="24"/>
          <w:lang w:val="ro-RO"/>
        </w:rPr>
        <w:t xml:space="preserve">precum şi despre </w:t>
      </w:r>
      <w:r w:rsidRPr="006C114E">
        <w:rPr>
          <w:rFonts w:ascii="Times New Roman" w:hAnsi="Times New Roman" w:cs="Times New Roman"/>
          <w:noProof/>
          <w:szCs w:val="24"/>
          <w:lang w:val="ro-RO"/>
        </w:rPr>
        <w:t xml:space="preserve">data, tipul, cantitatea și localizarea depozitului în care au </w:t>
      </w:r>
      <w:r w:rsidR="00503230" w:rsidRPr="006C114E">
        <w:rPr>
          <w:rFonts w:ascii="Times New Roman" w:hAnsi="Times New Roman" w:cs="Times New Roman"/>
          <w:noProof/>
          <w:szCs w:val="24"/>
          <w:lang w:val="ro-RO"/>
        </w:rPr>
        <w:t xml:space="preserve">fost stocate </w:t>
      </w:r>
      <w:r w:rsidRPr="006C114E">
        <w:rPr>
          <w:rFonts w:ascii="Times New Roman" w:hAnsi="Times New Roman" w:cs="Times New Roman"/>
          <w:noProof/>
          <w:szCs w:val="24"/>
          <w:lang w:val="ro-RO"/>
        </w:rPr>
        <w:t>produsele petroliere respective.</w:t>
      </w:r>
    </w:p>
    <w:p w14:paraId="76840EF2" w14:textId="36A8B47E" w:rsidR="003F23C5" w:rsidRPr="006C114E" w:rsidRDefault="006D5780" w:rsidP="00CE0F1F">
      <w:pPr>
        <w:ind w:firstLine="284"/>
        <w:jc w:val="both"/>
        <w:rPr>
          <w:rFonts w:ascii="Times New Roman" w:hAnsi="Times New Roman" w:cs="Times New Roman"/>
          <w:szCs w:val="24"/>
          <w:lang w:val="ro-RO"/>
        </w:rPr>
      </w:pPr>
      <w:r w:rsidRPr="006C114E">
        <w:rPr>
          <w:rFonts w:ascii="Times New Roman" w:hAnsi="Times New Roman" w:cs="Times New Roman"/>
          <w:noProof/>
          <w:szCs w:val="24"/>
          <w:lang w:val="ro-RO"/>
        </w:rPr>
        <w:t xml:space="preserve">(9) Depozitele de stocare în care se </w:t>
      </w:r>
      <w:r w:rsidR="007E451C" w:rsidRPr="006C114E">
        <w:rPr>
          <w:rFonts w:ascii="Times New Roman" w:hAnsi="Times New Roman" w:cs="Times New Roman"/>
          <w:noProof/>
          <w:szCs w:val="24"/>
          <w:lang w:val="ro-RO"/>
        </w:rPr>
        <w:t xml:space="preserve">păstrează </w:t>
      </w:r>
      <w:r w:rsidRPr="006C114E">
        <w:rPr>
          <w:rFonts w:ascii="Times New Roman" w:hAnsi="Times New Roman" w:cs="Times New Roman"/>
          <w:noProof/>
          <w:szCs w:val="24"/>
          <w:lang w:val="ro-RO"/>
        </w:rPr>
        <w:t xml:space="preserve">stocurile de urgenţă şi </w:t>
      </w:r>
      <w:r w:rsidR="007E451C" w:rsidRPr="006C114E">
        <w:rPr>
          <w:rFonts w:ascii="Times New Roman" w:hAnsi="Times New Roman" w:cs="Times New Roman"/>
          <w:noProof/>
          <w:szCs w:val="24"/>
          <w:lang w:val="ro-RO"/>
        </w:rPr>
        <w:t xml:space="preserve">stocurile </w:t>
      </w:r>
      <w:r w:rsidR="00CE0F1F" w:rsidRPr="006C114E">
        <w:rPr>
          <w:rFonts w:ascii="Times New Roman" w:hAnsi="Times New Roman" w:cs="Times New Roman"/>
          <w:noProof/>
          <w:szCs w:val="24"/>
          <w:lang w:val="ro-RO"/>
        </w:rPr>
        <w:t>specifice</w:t>
      </w:r>
      <w:r w:rsidRPr="006C114E">
        <w:rPr>
          <w:rFonts w:ascii="Times New Roman" w:hAnsi="Times New Roman" w:cs="Times New Roman"/>
          <w:szCs w:val="24"/>
          <w:lang w:val="ro-RO"/>
        </w:rPr>
        <w:t xml:space="preserve"> nu pot face obiectul unei garanţii </w:t>
      </w:r>
      <w:r w:rsidR="00CE0F1F" w:rsidRPr="006C114E">
        <w:rPr>
          <w:rFonts w:ascii="Times New Roman" w:hAnsi="Times New Roman" w:cs="Times New Roman"/>
          <w:szCs w:val="24"/>
          <w:lang w:val="ro-RO"/>
        </w:rPr>
        <w:t>reale sau al executării silite.</w:t>
      </w:r>
    </w:p>
    <w:p w14:paraId="433E5911" w14:textId="77777777" w:rsidR="009319BF" w:rsidRPr="006C114E" w:rsidRDefault="009319BF" w:rsidP="009319BF">
      <w:pPr>
        <w:rPr>
          <w:rFonts w:ascii="Times New Roman" w:hAnsi="Times New Roman" w:cs="Times New Roman"/>
          <w:szCs w:val="24"/>
          <w:lang w:val="ro-RO"/>
        </w:rPr>
      </w:pPr>
      <w:r w:rsidRPr="006C114E">
        <w:rPr>
          <w:rFonts w:ascii="Times New Roman" w:hAnsi="Times New Roman" w:cs="Times New Roman"/>
          <w:b/>
          <w:szCs w:val="24"/>
          <w:lang w:val="ro-RO"/>
        </w:rPr>
        <w:t>Articolul 16.</w:t>
      </w:r>
      <w:r w:rsidRPr="006C114E">
        <w:rPr>
          <w:rFonts w:ascii="Times New Roman" w:hAnsi="Times New Roman" w:cs="Times New Roman"/>
          <w:szCs w:val="24"/>
          <w:lang w:val="ro-RO"/>
        </w:rPr>
        <w:t xml:space="preserve"> Operatorii de stocare</w:t>
      </w:r>
    </w:p>
    <w:p w14:paraId="49EBC475" w14:textId="01212756" w:rsidR="009319BF" w:rsidRPr="006C114E" w:rsidRDefault="009319BF" w:rsidP="002D01E9">
      <w:pPr>
        <w:ind w:firstLine="284"/>
        <w:jc w:val="both"/>
        <w:rPr>
          <w:rFonts w:ascii="Times New Roman" w:hAnsi="Times New Roman" w:cs="Times New Roman"/>
          <w:szCs w:val="24"/>
          <w:lang w:val="ro-RO"/>
        </w:rPr>
      </w:pPr>
      <w:r w:rsidRPr="006C114E">
        <w:rPr>
          <w:rFonts w:ascii="Times New Roman" w:hAnsi="Times New Roman" w:cs="Times New Roman"/>
          <w:szCs w:val="24"/>
          <w:lang w:val="ro-RO"/>
        </w:rPr>
        <w:t>(1) Operatorii de stocare sunt în drept să presteze operatorilor economici</w:t>
      </w:r>
      <w:r w:rsidR="00DA169B" w:rsidRPr="006C114E">
        <w:rPr>
          <w:rFonts w:ascii="Times New Roman" w:hAnsi="Times New Roman" w:cs="Times New Roman"/>
          <w:szCs w:val="24"/>
          <w:lang w:val="ro-RO"/>
        </w:rPr>
        <w:t xml:space="preserve"> și Agenției rezerve materiale, </w:t>
      </w:r>
      <w:r w:rsidR="00234C71" w:rsidRPr="006C114E">
        <w:rPr>
          <w:rFonts w:ascii="Times New Roman" w:hAnsi="Times New Roman" w:cs="Times New Roman"/>
          <w:szCs w:val="24"/>
          <w:lang w:val="ro-RO"/>
        </w:rPr>
        <w:t>servicii de stocare a stocurilor de urgenţă şi stocurilor specifice doar</w:t>
      </w:r>
      <w:r w:rsidR="00CE0F1F" w:rsidRPr="006C114E">
        <w:rPr>
          <w:rFonts w:ascii="Times New Roman" w:hAnsi="Times New Roman" w:cs="Times New Roman"/>
          <w:szCs w:val="24"/>
          <w:lang w:val="ro-RO"/>
        </w:rPr>
        <w:t xml:space="preserve"> </w:t>
      </w:r>
      <w:r w:rsidRPr="006C114E">
        <w:rPr>
          <w:rFonts w:ascii="Times New Roman" w:hAnsi="Times New Roman" w:cs="Times New Roman"/>
          <w:szCs w:val="24"/>
          <w:lang w:val="ro-RO"/>
        </w:rPr>
        <w:t>în baza autorizației pentru desfășurarea activității de stocare</w:t>
      </w:r>
      <w:r w:rsidR="00234C71" w:rsidRPr="006C114E">
        <w:rPr>
          <w:rFonts w:ascii="Times New Roman" w:hAnsi="Times New Roman" w:cs="Times New Roman"/>
          <w:szCs w:val="24"/>
          <w:lang w:val="ro-RO"/>
        </w:rPr>
        <w:t>, eliberată de Agenţie în conformitate cu prezenta lege</w:t>
      </w:r>
      <w:r w:rsidRPr="006C114E">
        <w:rPr>
          <w:rFonts w:ascii="Times New Roman" w:hAnsi="Times New Roman" w:cs="Times New Roman"/>
          <w:szCs w:val="24"/>
          <w:lang w:val="ro-RO"/>
        </w:rPr>
        <w:t>.</w:t>
      </w:r>
    </w:p>
    <w:p w14:paraId="74DC89D4" w14:textId="77777777" w:rsidR="009319BF" w:rsidRPr="006C114E" w:rsidRDefault="009319BF" w:rsidP="002D01E9">
      <w:pPr>
        <w:ind w:firstLine="284"/>
        <w:jc w:val="both"/>
        <w:rPr>
          <w:rFonts w:ascii="Times New Roman" w:hAnsi="Times New Roman" w:cs="Times New Roman"/>
          <w:szCs w:val="24"/>
          <w:lang w:val="ro-RO"/>
        </w:rPr>
      </w:pPr>
      <w:r w:rsidRPr="006C114E">
        <w:rPr>
          <w:rFonts w:ascii="Times New Roman" w:hAnsi="Times New Roman" w:cs="Times New Roman"/>
          <w:szCs w:val="24"/>
          <w:lang w:val="ro-RO"/>
        </w:rPr>
        <w:lastRenderedPageBreak/>
        <w:t>(2) Pentru obţinerea autorizaţiei pentru desfăşurarea activităţii de stocare, solicitantul este obligat să întrunească următoarele condiţii:</w:t>
      </w:r>
    </w:p>
    <w:p w14:paraId="382B61FC" w14:textId="77777777" w:rsidR="00A5002F" w:rsidRDefault="009319BF" w:rsidP="00A5002F">
      <w:pPr>
        <w:numPr>
          <w:ilvl w:val="1"/>
          <w:numId w:val="31"/>
        </w:numPr>
        <w:suppressAutoHyphens/>
        <w:spacing w:after="0"/>
        <w:ind w:left="0" w:firstLine="284"/>
        <w:jc w:val="both"/>
        <w:rPr>
          <w:rFonts w:ascii="Times New Roman" w:hAnsi="Times New Roman" w:cs="Times New Roman"/>
          <w:szCs w:val="24"/>
          <w:lang w:val="ro-RO"/>
        </w:rPr>
      </w:pPr>
      <w:r w:rsidRPr="006C114E">
        <w:rPr>
          <w:rFonts w:ascii="Times New Roman" w:hAnsi="Times New Roman" w:cs="Times New Roman"/>
          <w:szCs w:val="24"/>
          <w:lang w:val="ro-RO"/>
        </w:rPr>
        <w:t>să fie înregistrat în Republica Moldova şi să prezinte document confirmativ în acest sens;</w:t>
      </w:r>
    </w:p>
    <w:p w14:paraId="65BE7C4D" w14:textId="7DCCB802" w:rsidR="009319BF" w:rsidRPr="00A5002F" w:rsidRDefault="009319BF" w:rsidP="00A5002F">
      <w:pPr>
        <w:numPr>
          <w:ilvl w:val="1"/>
          <w:numId w:val="31"/>
        </w:numPr>
        <w:suppressAutoHyphens/>
        <w:ind w:left="0" w:firstLine="284"/>
        <w:jc w:val="both"/>
        <w:rPr>
          <w:rFonts w:ascii="Times New Roman" w:hAnsi="Times New Roman" w:cs="Times New Roman"/>
          <w:szCs w:val="24"/>
          <w:lang w:val="ro-RO"/>
        </w:rPr>
      </w:pPr>
      <w:r w:rsidRPr="00A5002F">
        <w:rPr>
          <w:rFonts w:ascii="Times New Roman" w:hAnsi="Times New Roman" w:cs="Times New Roman"/>
          <w:szCs w:val="24"/>
          <w:lang w:val="ro-RO"/>
        </w:rPr>
        <w:t>să deţină un depozit de stocare a produselor petroliere, car</w:t>
      </w:r>
      <w:r w:rsidR="00CE0F1F" w:rsidRPr="00A5002F">
        <w:rPr>
          <w:rFonts w:ascii="Times New Roman" w:hAnsi="Times New Roman" w:cs="Times New Roman"/>
          <w:szCs w:val="24"/>
          <w:lang w:val="ro-RO"/>
        </w:rPr>
        <w:t>e corespunde cerinţelor tehnice</w:t>
      </w:r>
      <w:r w:rsidRPr="00A5002F">
        <w:rPr>
          <w:rFonts w:ascii="Times New Roman" w:hAnsi="Times New Roman" w:cs="Times New Roman"/>
          <w:szCs w:val="24"/>
          <w:lang w:val="ro-RO"/>
        </w:rPr>
        <w:t xml:space="preserve"> </w:t>
      </w:r>
      <w:r w:rsidR="00A5002F">
        <w:rPr>
          <w:rFonts w:ascii="Times New Roman" w:hAnsi="Times New Roman" w:cs="Times New Roman"/>
          <w:szCs w:val="24"/>
          <w:lang w:val="ro-RO"/>
        </w:rPr>
        <w:t>în conformitate cu</w:t>
      </w:r>
      <w:r w:rsidR="00A5002F" w:rsidRPr="00A5002F">
        <w:rPr>
          <w:rFonts w:ascii="Times New Roman" w:hAnsi="Times New Roman" w:cs="Times New Roman"/>
          <w:noProof/>
          <w:szCs w:val="24"/>
          <w:lang w:val="ro-RO"/>
        </w:rPr>
        <w:t xml:space="preserve"> </w:t>
      </w:r>
      <w:r w:rsidR="00A5002F" w:rsidRPr="006C114E">
        <w:rPr>
          <w:rFonts w:ascii="Times New Roman" w:hAnsi="Times New Roman" w:cs="Times New Roman"/>
          <w:noProof/>
          <w:szCs w:val="24"/>
          <w:lang w:val="ro-RO"/>
        </w:rPr>
        <w:t>legea privind securitatea industrială a obiectelor industriale periculoase</w:t>
      </w:r>
      <w:r w:rsidR="00A5002F">
        <w:rPr>
          <w:rFonts w:ascii="Times New Roman" w:hAnsi="Times New Roman" w:cs="Times New Roman"/>
          <w:noProof/>
          <w:szCs w:val="24"/>
          <w:lang w:val="ro-RO"/>
        </w:rPr>
        <w:t>.</w:t>
      </w:r>
    </w:p>
    <w:p w14:paraId="57B37954" w14:textId="77777777" w:rsidR="009319BF" w:rsidRPr="006C114E" w:rsidRDefault="009319BF" w:rsidP="002D01E9">
      <w:pPr>
        <w:pStyle w:val="ListParagraph"/>
        <w:numPr>
          <w:ilvl w:val="0"/>
          <w:numId w:val="31"/>
        </w:numPr>
        <w:tabs>
          <w:tab w:val="left" w:pos="426"/>
        </w:tabs>
        <w:spacing w:after="200" w:line="276" w:lineRule="auto"/>
        <w:ind w:left="0" w:firstLine="284"/>
        <w:jc w:val="both"/>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 xml:space="preserve">Procedura de eliberare a autorizaţiei pentru desfăşurarea activităţii de stocare, precum şi cazurile şi procedura de </w:t>
      </w:r>
      <w:r w:rsidRPr="006C114E">
        <w:rPr>
          <w:rFonts w:ascii="Times New Roman" w:hAnsi="Times New Roman" w:cs="Times New Roman"/>
          <w:szCs w:val="24"/>
          <w:lang w:val="ro-RO"/>
        </w:rPr>
        <w:t>prelungire, de reperfectare, de suspendare, de reluare a valabilităţii şi de retragere a autorizaţiei pentru desfășurarea activității de stocare</w:t>
      </w:r>
      <w:r w:rsidRPr="006C114E">
        <w:rPr>
          <w:rFonts w:ascii="Times New Roman" w:eastAsia="Times New Roman" w:hAnsi="Times New Roman" w:cs="Times New Roman"/>
          <w:szCs w:val="24"/>
          <w:lang w:val="ro-RO"/>
        </w:rPr>
        <w:t xml:space="preserve"> sunt reglementate în Legea privind reglementarea prin autorizare a activităţii de întreprinzător. </w:t>
      </w:r>
    </w:p>
    <w:p w14:paraId="1B425FD0" w14:textId="5B1CF82F" w:rsidR="009319BF" w:rsidRPr="006C114E" w:rsidRDefault="009319BF" w:rsidP="002D01E9">
      <w:pPr>
        <w:pStyle w:val="ListParagraph"/>
        <w:numPr>
          <w:ilvl w:val="0"/>
          <w:numId w:val="31"/>
        </w:numPr>
        <w:tabs>
          <w:tab w:val="left" w:pos="426"/>
        </w:tabs>
        <w:spacing w:after="200" w:line="276" w:lineRule="auto"/>
        <w:ind w:left="0" w:firstLine="284"/>
        <w:jc w:val="both"/>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Operatorii d</w:t>
      </w:r>
      <w:r w:rsidR="00CE0F1F" w:rsidRPr="006C114E">
        <w:rPr>
          <w:rFonts w:ascii="Times New Roman" w:eastAsia="Times New Roman" w:hAnsi="Times New Roman" w:cs="Times New Roman"/>
          <w:szCs w:val="24"/>
          <w:lang w:val="ro-RO"/>
        </w:rPr>
        <w:t>e stocare prestează servicii de</w:t>
      </w:r>
      <w:r w:rsidRPr="006C114E">
        <w:rPr>
          <w:rFonts w:ascii="Times New Roman" w:eastAsia="Times New Roman" w:hAnsi="Times New Roman" w:cs="Times New Roman"/>
          <w:szCs w:val="24"/>
          <w:lang w:val="ro-RO"/>
        </w:rPr>
        <w:t xml:space="preserve"> stocare operatorilor economici şi Agenţiei </w:t>
      </w:r>
      <w:r w:rsidRPr="006C114E">
        <w:rPr>
          <w:rFonts w:ascii="Times New Roman" w:hAnsi="Times New Roman" w:cs="Times New Roman"/>
          <w:szCs w:val="24"/>
          <w:lang w:val="ro-RO"/>
        </w:rPr>
        <w:t>rezerve ma</w:t>
      </w:r>
      <w:r w:rsidR="00DA169B" w:rsidRPr="006C114E">
        <w:rPr>
          <w:rFonts w:ascii="Times New Roman" w:hAnsi="Times New Roman" w:cs="Times New Roman"/>
          <w:szCs w:val="24"/>
          <w:lang w:val="ro-RO"/>
        </w:rPr>
        <w:t xml:space="preserve">teriale </w:t>
      </w:r>
      <w:r w:rsidRPr="006C114E">
        <w:rPr>
          <w:rFonts w:ascii="Times New Roman" w:hAnsi="Times New Roman" w:cs="Times New Roman"/>
          <w:szCs w:val="24"/>
          <w:lang w:val="ro-RO"/>
        </w:rPr>
        <w:t xml:space="preserve">în baza tarifelor </w:t>
      </w:r>
      <w:r w:rsidR="00BB47AE" w:rsidRPr="006C114E">
        <w:rPr>
          <w:rFonts w:ascii="Times New Roman" w:hAnsi="Times New Roman" w:cs="Times New Roman"/>
          <w:szCs w:val="24"/>
          <w:lang w:val="ro-RO"/>
        </w:rPr>
        <w:t>nego</w:t>
      </w:r>
      <w:r w:rsidR="00DA169B" w:rsidRPr="006C114E">
        <w:rPr>
          <w:rFonts w:ascii="Times New Roman" w:hAnsi="Times New Roman" w:cs="Times New Roman"/>
          <w:szCs w:val="24"/>
          <w:lang w:val="ro-RO"/>
        </w:rPr>
        <w:t>c</w:t>
      </w:r>
      <w:r w:rsidR="00CE0F1F" w:rsidRPr="006C114E">
        <w:rPr>
          <w:rFonts w:ascii="Times New Roman" w:hAnsi="Times New Roman" w:cs="Times New Roman"/>
          <w:szCs w:val="24"/>
          <w:lang w:val="ro-RO"/>
        </w:rPr>
        <w:t>iabile, dar care nu pot</w:t>
      </w:r>
      <w:r w:rsidR="00BB47AE" w:rsidRPr="006C114E">
        <w:rPr>
          <w:rFonts w:ascii="Times New Roman" w:hAnsi="Times New Roman" w:cs="Times New Roman"/>
          <w:szCs w:val="24"/>
          <w:lang w:val="ro-RO"/>
        </w:rPr>
        <w:t xml:space="preserve"> depăşi tariful plafon </w:t>
      </w:r>
      <w:r w:rsidRPr="006C114E">
        <w:rPr>
          <w:rFonts w:ascii="Times New Roman" w:hAnsi="Times New Roman" w:cs="Times New Roman"/>
          <w:szCs w:val="24"/>
          <w:lang w:val="ro-RO"/>
        </w:rPr>
        <w:t>aprobate de Agenţie în conformitate cu metodologia tarifară, aprobată în prealabil, în conformitate cu</w:t>
      </w:r>
      <w:r w:rsidR="00CE0F1F" w:rsidRPr="006C114E">
        <w:rPr>
          <w:rFonts w:ascii="Times New Roman" w:hAnsi="Times New Roman" w:cs="Times New Roman"/>
          <w:szCs w:val="24"/>
          <w:lang w:val="ro-RO"/>
        </w:rPr>
        <w:t xml:space="preserve"> articolul 8 din prezenta lege.</w:t>
      </w:r>
    </w:p>
    <w:p w14:paraId="5C626F4D" w14:textId="77777777" w:rsidR="009319BF" w:rsidRPr="006C114E" w:rsidRDefault="009319BF" w:rsidP="002D01E9">
      <w:pPr>
        <w:pStyle w:val="ListParagraph"/>
        <w:numPr>
          <w:ilvl w:val="0"/>
          <w:numId w:val="31"/>
        </w:numPr>
        <w:tabs>
          <w:tab w:val="left" w:pos="567"/>
        </w:tabs>
        <w:spacing w:after="200" w:line="276" w:lineRule="auto"/>
        <w:ind w:left="0" w:firstLine="284"/>
        <w:jc w:val="both"/>
        <w:rPr>
          <w:rFonts w:ascii="Times New Roman" w:eastAsia="Times New Roman" w:hAnsi="Times New Roman" w:cs="Times New Roman"/>
          <w:szCs w:val="24"/>
          <w:lang w:val="ro-RO"/>
        </w:rPr>
      </w:pPr>
      <w:r w:rsidRPr="006C114E">
        <w:rPr>
          <w:rFonts w:ascii="Times New Roman" w:hAnsi="Times New Roman" w:cs="Times New Roman"/>
          <w:szCs w:val="24"/>
          <w:lang w:val="ro-RO"/>
        </w:rPr>
        <w:t>Operatorii de stocare sunt obligaţi să prezinte Agenţiei, în termenele şi în condiţiile stabilite de prezenta lege şi de actele normative de reglementare aprobate de Agenţie în conformitate cu prezenta lege, rapoarte, inclusiv raportul cu privire la activitatea desfăşurată pe piaţa gazelor naturale, precum şi altă informaţie solicitată de Agenţie, necesară ei în exercitarea atribuţiilor, conform legii.</w:t>
      </w:r>
    </w:p>
    <w:p w14:paraId="4754B46A" w14:textId="6FCC6AA9" w:rsidR="009319BF" w:rsidRPr="006C114E" w:rsidRDefault="009319BF" w:rsidP="002D01E9">
      <w:pPr>
        <w:pStyle w:val="ListParagraph"/>
        <w:numPr>
          <w:ilvl w:val="0"/>
          <w:numId w:val="31"/>
        </w:numPr>
        <w:tabs>
          <w:tab w:val="left" w:pos="567"/>
        </w:tabs>
        <w:spacing w:after="200" w:line="276" w:lineRule="auto"/>
        <w:ind w:left="0" w:firstLine="284"/>
        <w:jc w:val="both"/>
        <w:rPr>
          <w:rFonts w:ascii="Times New Roman" w:eastAsia="Times New Roman" w:hAnsi="Times New Roman" w:cs="Times New Roman"/>
          <w:szCs w:val="24"/>
          <w:lang w:val="ro-RO"/>
        </w:rPr>
      </w:pPr>
      <w:r w:rsidRPr="006C114E">
        <w:rPr>
          <w:rFonts w:ascii="Times New Roman" w:hAnsi="Times New Roman" w:cs="Times New Roman"/>
          <w:szCs w:val="24"/>
          <w:lang w:val="ro-RO"/>
        </w:rPr>
        <w:t>Operatorii de stocare îndeplinesc obligaţiile stabilite în prezenta lege</w:t>
      </w:r>
      <w:r w:rsidR="007A650A" w:rsidRPr="006C114E">
        <w:rPr>
          <w:rFonts w:ascii="Times New Roman" w:hAnsi="Times New Roman" w:cs="Times New Roman"/>
          <w:szCs w:val="24"/>
          <w:lang w:val="ro-RO"/>
        </w:rPr>
        <w:t>.</w:t>
      </w:r>
    </w:p>
    <w:p w14:paraId="0EB269B0" w14:textId="1B97B329" w:rsidR="006D5780" w:rsidRPr="006C114E" w:rsidRDefault="006D5780" w:rsidP="005B5473">
      <w:pPr>
        <w:pStyle w:val="Heading2"/>
        <w:spacing w:before="0" w:after="120"/>
        <w:rPr>
          <w:rFonts w:ascii="Times New Roman" w:hAnsi="Times New Roman" w:cs="Times New Roman"/>
          <w:lang w:val="ro-RO"/>
        </w:rPr>
      </w:pPr>
      <w:r w:rsidRPr="006C114E">
        <w:rPr>
          <w:rFonts w:ascii="Times New Roman" w:hAnsi="Times New Roman" w:cs="Times New Roman"/>
          <w:b/>
          <w:lang w:val="ro-RO"/>
        </w:rPr>
        <w:t>Articolul 17.</w:t>
      </w:r>
      <w:r w:rsidRPr="006C114E">
        <w:rPr>
          <w:rFonts w:ascii="Times New Roman" w:hAnsi="Times New Roman" w:cs="Times New Roman"/>
          <w:lang w:val="ro-RO"/>
        </w:rPr>
        <w:t xml:space="preserve"> </w:t>
      </w:r>
      <w:r w:rsidRPr="006C114E">
        <w:rPr>
          <w:rFonts w:ascii="Times New Roman" w:hAnsi="Times New Roman" w:cs="Times New Roman"/>
          <w:noProof/>
          <w:lang w:val="ro-RO"/>
        </w:rPr>
        <w:t>Delegări</w:t>
      </w:r>
    </w:p>
    <w:p w14:paraId="6D8D472C" w14:textId="0FF59AB5" w:rsidR="006D5780" w:rsidRPr="006C114E" w:rsidRDefault="006D5780" w:rsidP="00AE47AE">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noProof/>
          <w:sz w:val="24"/>
          <w:szCs w:val="24"/>
          <w:lang w:val="ro-RO"/>
        </w:rPr>
        <w:t xml:space="preserve">(1) </w:t>
      </w:r>
      <w:r w:rsidRPr="006C114E">
        <w:rPr>
          <w:rFonts w:ascii="Times New Roman" w:hAnsi="Times New Roman" w:cs="Times New Roman"/>
          <w:sz w:val="24"/>
          <w:szCs w:val="24"/>
          <w:lang w:val="ro-RO"/>
        </w:rPr>
        <w:t>În vederea îndeplinirii obligațiilor care îi revin</w:t>
      </w:r>
      <w:r w:rsidR="007E451C" w:rsidRPr="006C114E">
        <w:rPr>
          <w:rFonts w:ascii="Times New Roman" w:hAnsi="Times New Roman" w:cs="Times New Roman"/>
          <w:sz w:val="24"/>
          <w:szCs w:val="24"/>
          <w:lang w:val="ro-RO"/>
        </w:rPr>
        <w:t>,</w:t>
      </w:r>
      <w:r w:rsidRPr="006C114E">
        <w:rPr>
          <w:rFonts w:ascii="Times New Roman" w:hAnsi="Times New Roman" w:cs="Times New Roman"/>
          <w:sz w:val="24"/>
          <w:szCs w:val="24"/>
          <w:lang w:val="ro-RO"/>
        </w:rPr>
        <w:t xml:space="preserve"> operatorul economic </w:t>
      </w:r>
      <w:r w:rsidR="007E451C" w:rsidRPr="006C114E">
        <w:rPr>
          <w:rFonts w:ascii="Times New Roman" w:hAnsi="Times New Roman" w:cs="Times New Roman"/>
          <w:sz w:val="24"/>
          <w:szCs w:val="24"/>
          <w:lang w:val="ro-RO"/>
        </w:rPr>
        <w:t xml:space="preserve">este în </w:t>
      </w:r>
      <w:r w:rsidRPr="006C114E">
        <w:rPr>
          <w:rFonts w:ascii="Times New Roman" w:hAnsi="Times New Roman" w:cs="Times New Roman"/>
          <w:sz w:val="24"/>
          <w:szCs w:val="24"/>
          <w:lang w:val="ro-RO"/>
        </w:rPr>
        <w:t xml:space="preserve">drept </w:t>
      </w:r>
      <w:r w:rsidR="007E451C" w:rsidRPr="006C114E">
        <w:rPr>
          <w:rFonts w:ascii="Times New Roman" w:hAnsi="Times New Roman" w:cs="Times New Roman"/>
          <w:sz w:val="24"/>
          <w:szCs w:val="24"/>
          <w:lang w:val="ro-RO"/>
        </w:rPr>
        <w:t>să</w:t>
      </w:r>
      <w:r w:rsidRPr="006C114E">
        <w:rPr>
          <w:rFonts w:ascii="Times New Roman" w:hAnsi="Times New Roman" w:cs="Times New Roman"/>
          <w:sz w:val="24"/>
          <w:szCs w:val="24"/>
          <w:lang w:val="ro-RO"/>
        </w:rPr>
        <w:t xml:space="preserve"> </w:t>
      </w:r>
      <w:r w:rsidR="007E451C" w:rsidRPr="006C114E">
        <w:rPr>
          <w:rFonts w:ascii="Times New Roman" w:hAnsi="Times New Roman" w:cs="Times New Roman"/>
          <w:sz w:val="24"/>
          <w:szCs w:val="24"/>
          <w:lang w:val="ro-RO"/>
        </w:rPr>
        <w:t xml:space="preserve">delege </w:t>
      </w:r>
      <w:r w:rsidRPr="006C114E">
        <w:rPr>
          <w:rFonts w:ascii="Times New Roman" w:hAnsi="Times New Roman" w:cs="Times New Roman"/>
          <w:sz w:val="24"/>
          <w:szCs w:val="24"/>
          <w:lang w:val="ro-RO"/>
        </w:rPr>
        <w:t xml:space="preserve">total sau parțial obligațiile de stocare, la libera sa alegere, </w:t>
      </w:r>
      <w:r w:rsidR="00E01EB3" w:rsidRPr="006C114E">
        <w:rPr>
          <w:rFonts w:ascii="Times New Roman" w:hAnsi="Times New Roman" w:cs="Times New Roman"/>
          <w:sz w:val="24"/>
          <w:szCs w:val="24"/>
          <w:lang w:val="ro-RO"/>
        </w:rPr>
        <w:t xml:space="preserve">unuia din următorii </w:t>
      </w:r>
      <w:r w:rsidRPr="006C114E">
        <w:rPr>
          <w:rFonts w:ascii="Times New Roman" w:hAnsi="Times New Roman" w:cs="Times New Roman"/>
          <w:sz w:val="24"/>
          <w:szCs w:val="24"/>
          <w:lang w:val="ro-RO"/>
        </w:rPr>
        <w:t>operatori:</w:t>
      </w:r>
    </w:p>
    <w:p w14:paraId="21A196A3" w14:textId="469EA0A4" w:rsidR="006D5780" w:rsidRPr="006C114E" w:rsidRDefault="006D5780" w:rsidP="005A48E7">
      <w:pPr>
        <w:tabs>
          <w:tab w:val="left" w:pos="482"/>
        </w:tabs>
        <w:ind w:left="83" w:firstLine="343"/>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(a)</w:t>
      </w:r>
      <w:r w:rsidRPr="006C114E">
        <w:rPr>
          <w:rFonts w:ascii="Times New Roman" w:eastAsia="Times New Roman" w:hAnsi="Times New Roman" w:cs="Times New Roman"/>
          <w:szCs w:val="24"/>
          <w:lang w:val="ro-RO"/>
        </w:rPr>
        <w:tab/>
      </w:r>
      <w:r w:rsidR="003F23C5" w:rsidRPr="006C114E">
        <w:rPr>
          <w:rFonts w:ascii="Times New Roman" w:eastAsia="Times New Roman" w:hAnsi="Times New Roman" w:cs="Times New Roman"/>
          <w:szCs w:val="24"/>
          <w:lang w:val="ro-RO"/>
        </w:rPr>
        <w:t xml:space="preserve"> </w:t>
      </w:r>
      <w:r w:rsidRPr="006C114E">
        <w:rPr>
          <w:rFonts w:ascii="Times New Roman" w:eastAsia="Times New Roman" w:hAnsi="Times New Roman" w:cs="Times New Roman"/>
          <w:szCs w:val="24"/>
          <w:lang w:val="ro-RO"/>
        </w:rPr>
        <w:t xml:space="preserve">unei sau mai multor entități centrale de stocare, care </w:t>
      </w:r>
      <w:r w:rsidR="005A48E7" w:rsidRPr="006C114E">
        <w:rPr>
          <w:rFonts w:ascii="Times New Roman" w:eastAsia="Times New Roman" w:hAnsi="Times New Roman" w:cs="Times New Roman"/>
          <w:szCs w:val="24"/>
          <w:lang w:val="ro-RO"/>
        </w:rPr>
        <w:t>îşi desfăşoară activitatea</w:t>
      </w:r>
      <w:r w:rsidR="007E451C" w:rsidRPr="006C114E">
        <w:rPr>
          <w:rFonts w:ascii="Times New Roman" w:eastAsia="Times New Roman" w:hAnsi="Times New Roman" w:cs="Times New Roman"/>
          <w:szCs w:val="24"/>
          <w:lang w:val="ro-RO"/>
        </w:rPr>
        <w:t xml:space="preserve"> </w:t>
      </w:r>
      <w:r w:rsidRPr="006C114E">
        <w:rPr>
          <w:rFonts w:ascii="Times New Roman" w:eastAsia="Times New Roman" w:hAnsi="Times New Roman" w:cs="Times New Roman"/>
          <w:szCs w:val="24"/>
          <w:lang w:val="ro-RO"/>
        </w:rPr>
        <w:t xml:space="preserve">în Republica Moldova sau în cadrul altor state </w:t>
      </w:r>
      <w:r w:rsidR="00C7416A" w:rsidRPr="006C114E">
        <w:rPr>
          <w:rFonts w:ascii="Times New Roman" w:eastAsia="Times New Roman" w:hAnsi="Times New Roman" w:cs="Times New Roman"/>
          <w:szCs w:val="24"/>
          <w:lang w:val="ro-RO"/>
        </w:rPr>
        <w:t xml:space="preserve">care sunt Părţi </w:t>
      </w:r>
      <w:r w:rsidRPr="006C114E">
        <w:rPr>
          <w:rFonts w:ascii="Times New Roman" w:eastAsia="Times New Roman" w:hAnsi="Times New Roman" w:cs="Times New Roman"/>
          <w:szCs w:val="24"/>
          <w:lang w:val="ro-RO"/>
        </w:rPr>
        <w:t>a</w:t>
      </w:r>
      <w:r w:rsidR="007E451C" w:rsidRPr="006C114E">
        <w:rPr>
          <w:rFonts w:ascii="Times New Roman" w:eastAsia="Times New Roman" w:hAnsi="Times New Roman" w:cs="Times New Roman"/>
          <w:szCs w:val="24"/>
          <w:lang w:val="ro-RO"/>
        </w:rPr>
        <w:t>le</w:t>
      </w:r>
      <w:r w:rsidRPr="006C114E">
        <w:rPr>
          <w:rFonts w:ascii="Times New Roman" w:eastAsia="Times New Roman" w:hAnsi="Times New Roman" w:cs="Times New Roman"/>
          <w:szCs w:val="24"/>
          <w:lang w:val="ro-RO"/>
        </w:rPr>
        <w:t xml:space="preserve"> Comunităţii </w:t>
      </w:r>
      <w:r w:rsidR="00E01EB3" w:rsidRPr="006C114E">
        <w:rPr>
          <w:rFonts w:ascii="Times New Roman" w:eastAsia="Times New Roman" w:hAnsi="Times New Roman" w:cs="Times New Roman"/>
          <w:szCs w:val="24"/>
          <w:lang w:val="ro-RO"/>
        </w:rPr>
        <w:t xml:space="preserve">Energetice </w:t>
      </w:r>
      <w:r w:rsidR="005A48E7" w:rsidRPr="006C114E">
        <w:rPr>
          <w:rFonts w:ascii="Times New Roman" w:eastAsia="Times New Roman" w:hAnsi="Times New Roman" w:cs="Times New Roman"/>
          <w:szCs w:val="24"/>
          <w:lang w:val="ro-RO"/>
        </w:rPr>
        <w:t>şi</w:t>
      </w:r>
      <w:r w:rsidRPr="006C114E">
        <w:rPr>
          <w:rFonts w:ascii="Times New Roman" w:eastAsia="Times New Roman" w:hAnsi="Times New Roman" w:cs="Times New Roman"/>
          <w:szCs w:val="24"/>
          <w:lang w:val="ro-RO"/>
        </w:rPr>
        <w:t xml:space="preserve"> care și-au exprimat deja dorința de a deține astfel de stocuri, cu condiția </w:t>
      </w:r>
      <w:r w:rsidR="00024879" w:rsidRPr="006C114E">
        <w:rPr>
          <w:rFonts w:ascii="Times New Roman" w:eastAsia="Times New Roman" w:hAnsi="Times New Roman" w:cs="Times New Roman"/>
          <w:szCs w:val="24"/>
          <w:lang w:val="ro-RO"/>
        </w:rPr>
        <w:t xml:space="preserve">că delegarea respectivă </w:t>
      </w:r>
      <w:r w:rsidRPr="006C114E">
        <w:rPr>
          <w:rFonts w:ascii="Times New Roman" w:eastAsia="Times New Roman" w:hAnsi="Times New Roman" w:cs="Times New Roman"/>
          <w:szCs w:val="24"/>
          <w:lang w:val="ro-RO"/>
        </w:rPr>
        <w:t xml:space="preserve">se efectuează în baza </w:t>
      </w:r>
      <w:r w:rsidR="007A2413" w:rsidRPr="006C114E">
        <w:rPr>
          <w:rFonts w:ascii="Times New Roman" w:eastAsia="Times New Roman" w:hAnsi="Times New Roman" w:cs="Times New Roman"/>
          <w:szCs w:val="24"/>
          <w:lang w:val="ro-RO"/>
        </w:rPr>
        <w:t xml:space="preserve">unor </w:t>
      </w:r>
      <w:r w:rsidRPr="006C114E">
        <w:rPr>
          <w:rFonts w:ascii="Times New Roman" w:eastAsia="Times New Roman" w:hAnsi="Times New Roman" w:cs="Times New Roman"/>
          <w:szCs w:val="24"/>
          <w:lang w:val="ro-RO"/>
        </w:rPr>
        <w:t xml:space="preserve">acorduri bilaterale şi sunt autorizate în prealabil de către Agenţie, </w:t>
      </w:r>
      <w:r w:rsidR="00024879" w:rsidRPr="006C114E">
        <w:rPr>
          <w:rFonts w:ascii="Times New Roman" w:eastAsia="Times New Roman" w:hAnsi="Times New Roman" w:cs="Times New Roman"/>
          <w:szCs w:val="24"/>
          <w:lang w:val="ro-RO"/>
        </w:rPr>
        <w:t>precum</w:t>
      </w:r>
      <w:r w:rsidRPr="006C114E">
        <w:rPr>
          <w:rFonts w:ascii="Times New Roman" w:eastAsia="Times New Roman" w:hAnsi="Times New Roman" w:cs="Times New Roman"/>
          <w:szCs w:val="24"/>
          <w:lang w:val="ro-RO"/>
        </w:rPr>
        <w:t xml:space="preserve"> și de către toate statele pe teritorii</w:t>
      </w:r>
      <w:r w:rsidR="00024879" w:rsidRPr="006C114E">
        <w:rPr>
          <w:rFonts w:ascii="Times New Roman" w:eastAsia="Times New Roman" w:hAnsi="Times New Roman" w:cs="Times New Roman"/>
          <w:szCs w:val="24"/>
          <w:lang w:val="ro-RO"/>
        </w:rPr>
        <w:t>le cărora</w:t>
      </w:r>
      <w:r w:rsidRPr="006C114E">
        <w:rPr>
          <w:rFonts w:ascii="Times New Roman" w:eastAsia="Times New Roman" w:hAnsi="Times New Roman" w:cs="Times New Roman"/>
          <w:szCs w:val="24"/>
          <w:lang w:val="ro-RO"/>
        </w:rPr>
        <w:t xml:space="preserve"> vor fi păstrate stocurile</w:t>
      </w:r>
      <w:r w:rsidR="00024879" w:rsidRPr="006C114E">
        <w:rPr>
          <w:rFonts w:ascii="Times New Roman" w:eastAsia="Times New Roman" w:hAnsi="Times New Roman" w:cs="Times New Roman"/>
          <w:szCs w:val="24"/>
          <w:lang w:val="ro-RO"/>
        </w:rPr>
        <w:t xml:space="preserve"> petroliere respective</w:t>
      </w:r>
      <w:r w:rsidR="005A48E7" w:rsidRPr="006C114E">
        <w:rPr>
          <w:rFonts w:ascii="Times New Roman" w:eastAsia="Times New Roman" w:hAnsi="Times New Roman" w:cs="Times New Roman"/>
          <w:szCs w:val="24"/>
          <w:lang w:val="ro-RO"/>
        </w:rPr>
        <w:t>;</w:t>
      </w:r>
    </w:p>
    <w:p w14:paraId="1C9E28D2" w14:textId="2726ABB0" w:rsidR="006D5780" w:rsidRPr="006C114E" w:rsidRDefault="006D5780" w:rsidP="005A48E7">
      <w:pPr>
        <w:tabs>
          <w:tab w:val="left" w:pos="482"/>
        </w:tabs>
        <w:ind w:left="83" w:firstLine="343"/>
        <w:jc w:val="both"/>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(b)</w:t>
      </w:r>
      <w:r w:rsidR="003F23C5" w:rsidRPr="006C114E">
        <w:rPr>
          <w:rFonts w:ascii="Times New Roman" w:eastAsia="Times New Roman" w:hAnsi="Times New Roman" w:cs="Times New Roman"/>
          <w:szCs w:val="24"/>
          <w:lang w:val="ro-RO"/>
        </w:rPr>
        <w:t xml:space="preserve"> </w:t>
      </w:r>
      <w:r w:rsidRPr="006C114E">
        <w:rPr>
          <w:rFonts w:ascii="Times New Roman" w:eastAsia="Times New Roman" w:hAnsi="Times New Roman" w:cs="Times New Roman"/>
          <w:szCs w:val="24"/>
          <w:lang w:val="ro-RO"/>
        </w:rPr>
        <w:t>operatori</w:t>
      </w:r>
      <w:r w:rsidR="00D30CD9" w:rsidRPr="006C114E">
        <w:rPr>
          <w:rFonts w:ascii="Times New Roman" w:eastAsia="Times New Roman" w:hAnsi="Times New Roman" w:cs="Times New Roman"/>
          <w:szCs w:val="24"/>
          <w:lang w:val="ro-RO"/>
        </w:rPr>
        <w:t>lor</w:t>
      </w:r>
      <w:r w:rsidRPr="006C114E">
        <w:rPr>
          <w:rFonts w:ascii="Times New Roman" w:eastAsia="Times New Roman" w:hAnsi="Times New Roman" w:cs="Times New Roman"/>
          <w:szCs w:val="24"/>
          <w:lang w:val="ro-RO"/>
        </w:rPr>
        <w:t xml:space="preserve"> economici </w:t>
      </w:r>
      <w:r w:rsidR="00D30CD9" w:rsidRPr="006C114E">
        <w:rPr>
          <w:rFonts w:ascii="Times New Roman" w:eastAsia="Times New Roman" w:hAnsi="Times New Roman" w:cs="Times New Roman"/>
          <w:szCs w:val="24"/>
          <w:lang w:val="ro-RO"/>
        </w:rPr>
        <w:t xml:space="preserve">din străinătate </w:t>
      </w:r>
      <w:r w:rsidRPr="006C114E">
        <w:rPr>
          <w:rFonts w:ascii="Times New Roman" w:eastAsia="Times New Roman" w:hAnsi="Times New Roman" w:cs="Times New Roman"/>
          <w:szCs w:val="24"/>
          <w:lang w:val="ro-RO"/>
        </w:rPr>
        <w:t xml:space="preserve">care dispun de stocuri în exces sau </w:t>
      </w:r>
      <w:r w:rsidR="00FE56FC" w:rsidRPr="006C114E">
        <w:rPr>
          <w:rFonts w:ascii="Times New Roman" w:eastAsia="Times New Roman" w:hAnsi="Times New Roman" w:cs="Times New Roman"/>
          <w:szCs w:val="24"/>
          <w:lang w:val="ro-RO"/>
        </w:rPr>
        <w:t xml:space="preserve">care au </w:t>
      </w:r>
      <w:r w:rsidRPr="006C114E">
        <w:rPr>
          <w:rFonts w:ascii="Times New Roman" w:eastAsia="Times New Roman" w:hAnsi="Times New Roman" w:cs="Times New Roman"/>
          <w:szCs w:val="24"/>
          <w:lang w:val="ro-RO"/>
        </w:rPr>
        <w:t xml:space="preserve">capacitate de stocare disponibilă în afara teritoriului Republicii Moldova sau </w:t>
      </w:r>
      <w:r w:rsidR="007A2413" w:rsidRPr="006C114E">
        <w:rPr>
          <w:rFonts w:ascii="Times New Roman" w:eastAsia="Times New Roman" w:hAnsi="Times New Roman" w:cs="Times New Roman"/>
          <w:szCs w:val="24"/>
          <w:lang w:val="ro-RO"/>
        </w:rPr>
        <w:t xml:space="preserve">pentru care </w:t>
      </w:r>
      <w:r w:rsidRPr="006C114E">
        <w:rPr>
          <w:rFonts w:ascii="Times New Roman" w:eastAsia="Times New Roman" w:hAnsi="Times New Roman" w:cs="Times New Roman"/>
          <w:szCs w:val="24"/>
          <w:lang w:val="ro-RO"/>
        </w:rPr>
        <w:t>sunt menținute stocuri pe teritoriul Comunității</w:t>
      </w:r>
      <w:r w:rsidR="007A2413" w:rsidRPr="006C114E">
        <w:rPr>
          <w:rFonts w:ascii="Times New Roman" w:eastAsia="Times New Roman" w:hAnsi="Times New Roman" w:cs="Times New Roman"/>
          <w:szCs w:val="24"/>
          <w:lang w:val="ro-RO"/>
        </w:rPr>
        <w:t xml:space="preserve"> Energetice</w:t>
      </w:r>
      <w:r w:rsidRPr="006C114E">
        <w:rPr>
          <w:rFonts w:ascii="Times New Roman" w:eastAsia="Times New Roman" w:hAnsi="Times New Roman" w:cs="Times New Roman"/>
          <w:szCs w:val="24"/>
          <w:lang w:val="ro-RO"/>
        </w:rPr>
        <w:t xml:space="preserve">, cu condiția </w:t>
      </w:r>
      <w:r w:rsidR="007A2413" w:rsidRPr="006C114E">
        <w:rPr>
          <w:rFonts w:ascii="Times New Roman" w:eastAsia="Times New Roman" w:hAnsi="Times New Roman" w:cs="Times New Roman"/>
          <w:szCs w:val="24"/>
          <w:lang w:val="ro-RO"/>
        </w:rPr>
        <w:t xml:space="preserve">că </w:t>
      </w:r>
      <w:r w:rsidRPr="006C114E">
        <w:rPr>
          <w:rFonts w:ascii="Times New Roman" w:eastAsia="Times New Roman" w:hAnsi="Times New Roman" w:cs="Times New Roman"/>
          <w:szCs w:val="24"/>
          <w:lang w:val="ro-RO"/>
        </w:rPr>
        <w:t xml:space="preserve">o astfel de delegare se efectuează în baza </w:t>
      </w:r>
      <w:r w:rsidR="007A2413" w:rsidRPr="006C114E">
        <w:rPr>
          <w:rFonts w:ascii="Times New Roman" w:eastAsia="Times New Roman" w:hAnsi="Times New Roman" w:cs="Times New Roman"/>
          <w:szCs w:val="24"/>
          <w:lang w:val="ro-RO"/>
        </w:rPr>
        <w:t xml:space="preserve">unor </w:t>
      </w:r>
      <w:r w:rsidRPr="006C114E">
        <w:rPr>
          <w:rFonts w:ascii="Times New Roman" w:eastAsia="Times New Roman" w:hAnsi="Times New Roman" w:cs="Times New Roman"/>
          <w:szCs w:val="24"/>
          <w:lang w:val="ro-RO"/>
        </w:rPr>
        <w:t xml:space="preserve">acorduri bilaterale şi este autorizată în prealabil de către Agenţie, </w:t>
      </w:r>
      <w:r w:rsidR="00FE56FC" w:rsidRPr="006C114E">
        <w:rPr>
          <w:rFonts w:ascii="Times New Roman" w:eastAsia="Times New Roman" w:hAnsi="Times New Roman" w:cs="Times New Roman"/>
          <w:szCs w:val="24"/>
          <w:lang w:val="ro-RO"/>
        </w:rPr>
        <w:t>precum</w:t>
      </w:r>
      <w:r w:rsidRPr="006C114E">
        <w:rPr>
          <w:rFonts w:ascii="Times New Roman" w:eastAsia="Times New Roman" w:hAnsi="Times New Roman" w:cs="Times New Roman"/>
          <w:szCs w:val="24"/>
          <w:lang w:val="ro-RO"/>
        </w:rPr>
        <w:t xml:space="preserve"> și de către toate statele </w:t>
      </w:r>
      <w:r w:rsidR="00C7416A" w:rsidRPr="006C114E">
        <w:rPr>
          <w:rFonts w:ascii="Times New Roman" w:eastAsia="Times New Roman" w:hAnsi="Times New Roman" w:cs="Times New Roman"/>
          <w:szCs w:val="24"/>
          <w:lang w:val="ro-RO"/>
        </w:rPr>
        <w:t xml:space="preserve">care sunt Părţi ale Comunităţii Energetice, </w:t>
      </w:r>
      <w:r w:rsidRPr="006C114E">
        <w:rPr>
          <w:rFonts w:ascii="Times New Roman" w:eastAsia="Times New Roman" w:hAnsi="Times New Roman" w:cs="Times New Roman"/>
          <w:szCs w:val="24"/>
          <w:lang w:val="ro-RO"/>
        </w:rPr>
        <w:t>pe teritorii</w:t>
      </w:r>
      <w:r w:rsidR="00FE56FC" w:rsidRPr="006C114E">
        <w:rPr>
          <w:rFonts w:ascii="Times New Roman" w:eastAsia="Times New Roman" w:hAnsi="Times New Roman" w:cs="Times New Roman"/>
          <w:szCs w:val="24"/>
          <w:lang w:val="ro-RO"/>
        </w:rPr>
        <w:t>le cărora</w:t>
      </w:r>
      <w:r w:rsidRPr="006C114E">
        <w:rPr>
          <w:rFonts w:ascii="Times New Roman" w:eastAsia="Times New Roman" w:hAnsi="Times New Roman" w:cs="Times New Roman"/>
          <w:szCs w:val="24"/>
          <w:lang w:val="ro-RO"/>
        </w:rPr>
        <w:t xml:space="preserve"> vor fi păstrate stocurile</w:t>
      </w:r>
      <w:r w:rsidR="00C7416A" w:rsidRPr="006C114E">
        <w:rPr>
          <w:rFonts w:ascii="Times New Roman" w:eastAsia="Times New Roman" w:hAnsi="Times New Roman" w:cs="Times New Roman"/>
          <w:szCs w:val="24"/>
          <w:lang w:val="ro-RO"/>
        </w:rPr>
        <w:t xml:space="preserve"> petroliere respective</w:t>
      </w:r>
      <w:r w:rsidR="00A5002F">
        <w:rPr>
          <w:rFonts w:ascii="Times New Roman" w:eastAsia="Times New Roman" w:hAnsi="Times New Roman" w:cs="Times New Roman"/>
          <w:szCs w:val="24"/>
          <w:lang w:val="ro-RO"/>
        </w:rPr>
        <w:t>;</w:t>
      </w:r>
    </w:p>
    <w:p w14:paraId="7A90D3E8" w14:textId="45CC3874" w:rsidR="006D5780" w:rsidRPr="006C114E" w:rsidRDefault="006D5780" w:rsidP="003F23C5">
      <w:pPr>
        <w:pStyle w:val="NoSpacing"/>
        <w:tabs>
          <w:tab w:val="left" w:pos="468"/>
        </w:tabs>
        <w:spacing w:after="120"/>
        <w:ind w:left="83" w:firstLine="343"/>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(c)</w:t>
      </w:r>
      <w:r w:rsidRPr="006C114E">
        <w:rPr>
          <w:rFonts w:ascii="Times New Roman" w:hAnsi="Times New Roman" w:cs="Times New Roman"/>
          <w:sz w:val="24"/>
          <w:szCs w:val="24"/>
          <w:lang w:val="ro-RO"/>
        </w:rPr>
        <w:tab/>
      </w:r>
      <w:r w:rsidR="003F23C5" w:rsidRPr="006C114E">
        <w:rPr>
          <w:rFonts w:ascii="Times New Roman" w:hAnsi="Times New Roman" w:cs="Times New Roman"/>
          <w:sz w:val="24"/>
          <w:szCs w:val="24"/>
          <w:lang w:val="ro-RO"/>
        </w:rPr>
        <w:t xml:space="preserve"> </w:t>
      </w:r>
      <w:r w:rsidRPr="006C114E">
        <w:rPr>
          <w:rFonts w:ascii="Times New Roman" w:hAnsi="Times New Roman" w:cs="Times New Roman"/>
          <w:sz w:val="24"/>
          <w:szCs w:val="24"/>
          <w:lang w:val="ro-RO"/>
        </w:rPr>
        <w:t xml:space="preserve">altor operatori economici din Republica Moldova care au stocuri în surplus sau </w:t>
      </w:r>
      <w:r w:rsidR="007A2413" w:rsidRPr="006C114E">
        <w:rPr>
          <w:rFonts w:ascii="Times New Roman" w:hAnsi="Times New Roman" w:cs="Times New Roman"/>
          <w:sz w:val="24"/>
          <w:szCs w:val="24"/>
          <w:lang w:val="ro-RO"/>
        </w:rPr>
        <w:t xml:space="preserve">care </w:t>
      </w:r>
      <w:r w:rsidRPr="006C114E">
        <w:rPr>
          <w:rFonts w:ascii="Times New Roman" w:hAnsi="Times New Roman" w:cs="Times New Roman"/>
          <w:sz w:val="24"/>
          <w:szCs w:val="24"/>
          <w:lang w:val="ro-RO"/>
        </w:rPr>
        <w:t>dispun de capacități de stocare disponibile, cu condiția c</w:t>
      </w:r>
      <w:r w:rsidR="005A48E7" w:rsidRPr="006C114E">
        <w:rPr>
          <w:rFonts w:ascii="Times New Roman" w:hAnsi="Times New Roman" w:cs="Times New Roman"/>
          <w:sz w:val="24"/>
          <w:szCs w:val="24"/>
          <w:lang w:val="ro-RO"/>
        </w:rPr>
        <w:t>ă</w:t>
      </w:r>
      <w:r w:rsidRPr="006C114E">
        <w:rPr>
          <w:rFonts w:ascii="Times New Roman" w:hAnsi="Times New Roman" w:cs="Times New Roman"/>
          <w:sz w:val="24"/>
          <w:szCs w:val="24"/>
          <w:lang w:val="ro-RO"/>
        </w:rPr>
        <w:t xml:space="preserve"> delegarea respectivă a fost autorizată în prealabil de Agenţie</w:t>
      </w:r>
      <w:r w:rsidR="007A2413" w:rsidRPr="006C114E">
        <w:rPr>
          <w:rFonts w:ascii="Times New Roman" w:hAnsi="Times New Roman" w:cs="Times New Roman"/>
          <w:sz w:val="24"/>
          <w:szCs w:val="24"/>
          <w:lang w:val="ro-RO"/>
        </w:rPr>
        <w:t>.</w:t>
      </w:r>
    </w:p>
    <w:p w14:paraId="211E6065" w14:textId="2EF42556" w:rsidR="006D5780" w:rsidRPr="006C114E" w:rsidRDefault="006D5780" w:rsidP="003F23C5">
      <w:pPr>
        <w:ind w:firstLine="284"/>
        <w:jc w:val="both"/>
        <w:rPr>
          <w:rFonts w:ascii="Times New Roman" w:hAnsi="Times New Roman" w:cs="Times New Roman"/>
          <w:szCs w:val="24"/>
          <w:lang w:val="ro-RO"/>
        </w:rPr>
      </w:pPr>
      <w:r w:rsidRPr="006C114E">
        <w:rPr>
          <w:rFonts w:ascii="Times New Roman" w:hAnsi="Times New Roman" w:cs="Times New Roman"/>
          <w:szCs w:val="24"/>
          <w:lang w:val="ro-RO"/>
        </w:rPr>
        <w:t>(2) Obligaţiile delegate în conformitate cu alineatul (</w:t>
      </w:r>
      <w:r w:rsidR="00E01EB3" w:rsidRPr="006C114E">
        <w:rPr>
          <w:rFonts w:ascii="Times New Roman" w:hAnsi="Times New Roman" w:cs="Times New Roman"/>
          <w:szCs w:val="24"/>
          <w:lang w:val="ro-RO"/>
        </w:rPr>
        <w:t>1</w:t>
      </w:r>
      <w:r w:rsidRPr="006C114E">
        <w:rPr>
          <w:rFonts w:ascii="Times New Roman" w:hAnsi="Times New Roman" w:cs="Times New Roman"/>
          <w:szCs w:val="24"/>
          <w:lang w:val="ro-RO"/>
        </w:rPr>
        <w:t xml:space="preserve">) </w:t>
      </w:r>
      <w:r w:rsidR="007A2413" w:rsidRPr="006C114E">
        <w:rPr>
          <w:rFonts w:ascii="Times New Roman" w:hAnsi="Times New Roman" w:cs="Times New Roman"/>
          <w:szCs w:val="24"/>
          <w:lang w:val="ro-RO"/>
        </w:rPr>
        <w:t xml:space="preserve">din prezentul articol </w:t>
      </w:r>
      <w:r w:rsidRPr="006C114E">
        <w:rPr>
          <w:rFonts w:ascii="Times New Roman" w:hAnsi="Times New Roman" w:cs="Times New Roman"/>
          <w:szCs w:val="24"/>
          <w:lang w:val="ro-RO"/>
        </w:rPr>
        <w:t>nu pot face obiectul subdelegării</w:t>
      </w:r>
      <w:r w:rsidR="007A2413" w:rsidRPr="006C114E">
        <w:rPr>
          <w:rFonts w:ascii="Times New Roman" w:hAnsi="Times New Roman" w:cs="Times New Roman"/>
          <w:szCs w:val="24"/>
          <w:lang w:val="ro-RO"/>
        </w:rPr>
        <w:t>,</w:t>
      </w:r>
      <w:r w:rsidRPr="006C114E">
        <w:rPr>
          <w:rFonts w:ascii="Times New Roman" w:hAnsi="Times New Roman" w:cs="Times New Roman"/>
          <w:szCs w:val="24"/>
          <w:lang w:val="ro-RO"/>
        </w:rPr>
        <w:t xml:space="preserve"> iar orice modificare sau prelungire a unei delegări menţionate </w:t>
      </w:r>
      <w:r w:rsidR="007A2413" w:rsidRPr="006C114E">
        <w:rPr>
          <w:rFonts w:ascii="Times New Roman" w:hAnsi="Times New Roman" w:cs="Times New Roman"/>
          <w:szCs w:val="24"/>
          <w:lang w:val="ro-RO"/>
        </w:rPr>
        <w:t xml:space="preserve">în </w:t>
      </w:r>
      <w:r w:rsidRPr="006C114E">
        <w:rPr>
          <w:rFonts w:ascii="Times New Roman" w:hAnsi="Times New Roman" w:cs="Times New Roman"/>
          <w:szCs w:val="24"/>
          <w:lang w:val="ro-RO"/>
        </w:rPr>
        <w:t>alineatul (</w:t>
      </w:r>
      <w:r w:rsidR="00D30CD9" w:rsidRPr="006C114E">
        <w:rPr>
          <w:rFonts w:ascii="Times New Roman" w:hAnsi="Times New Roman" w:cs="Times New Roman"/>
          <w:szCs w:val="24"/>
          <w:lang w:val="ro-RO"/>
        </w:rPr>
        <w:t>1</w:t>
      </w:r>
      <w:r w:rsidRPr="006C114E">
        <w:rPr>
          <w:rFonts w:ascii="Times New Roman" w:hAnsi="Times New Roman" w:cs="Times New Roman"/>
          <w:szCs w:val="24"/>
          <w:lang w:val="ro-RO"/>
        </w:rPr>
        <w:t>), litera c) se consideră o nouă delegare.</w:t>
      </w:r>
    </w:p>
    <w:p w14:paraId="28E3254A" w14:textId="324E8F57" w:rsidR="006D5780" w:rsidRPr="006C114E" w:rsidRDefault="006D5780" w:rsidP="003F23C5">
      <w:pPr>
        <w:shd w:val="clear" w:color="auto" w:fill="FFFFFF"/>
        <w:ind w:firstLine="284"/>
        <w:jc w:val="both"/>
        <w:textAlignment w:val="baseline"/>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(4) Pentru </w:t>
      </w:r>
      <w:r w:rsidR="00D30CD9" w:rsidRPr="006C114E">
        <w:rPr>
          <w:rFonts w:ascii="Times New Roman" w:hAnsi="Times New Roman" w:cs="Times New Roman"/>
          <w:noProof/>
          <w:szCs w:val="24"/>
          <w:lang w:val="ro-RO"/>
        </w:rPr>
        <w:t>delegarea de către operatorii economici a obligaţi</w:t>
      </w:r>
      <w:r w:rsidR="00726420" w:rsidRPr="006C114E">
        <w:rPr>
          <w:rFonts w:ascii="Times New Roman" w:hAnsi="Times New Roman" w:cs="Times New Roman"/>
          <w:noProof/>
          <w:szCs w:val="24"/>
          <w:lang w:val="ro-RO"/>
        </w:rPr>
        <w:t>ilor ce le revin,</w:t>
      </w:r>
      <w:r w:rsidR="00D30CD9"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în afara teritoriului național se aplic</w:t>
      </w:r>
      <w:r w:rsidR="007A2413" w:rsidRPr="006C114E">
        <w:rPr>
          <w:rFonts w:ascii="Times New Roman" w:hAnsi="Times New Roman" w:cs="Times New Roman"/>
          <w:noProof/>
          <w:szCs w:val="24"/>
          <w:lang w:val="ro-RO"/>
        </w:rPr>
        <w:t>ă</w:t>
      </w:r>
      <w:r w:rsidRPr="006C114E">
        <w:rPr>
          <w:rFonts w:ascii="Times New Roman" w:hAnsi="Times New Roman" w:cs="Times New Roman"/>
          <w:noProof/>
          <w:szCs w:val="24"/>
          <w:lang w:val="ro-RO"/>
        </w:rPr>
        <w:t xml:space="preserve"> în mod corespunzător preveder</w:t>
      </w:r>
      <w:r w:rsidR="007A2413" w:rsidRPr="006C114E">
        <w:rPr>
          <w:rFonts w:ascii="Times New Roman" w:hAnsi="Times New Roman" w:cs="Times New Roman"/>
          <w:noProof/>
          <w:szCs w:val="24"/>
          <w:lang w:val="ro-RO"/>
        </w:rPr>
        <w:t>ile</w:t>
      </w:r>
      <w:r w:rsidRPr="006C114E">
        <w:rPr>
          <w:rFonts w:ascii="Times New Roman" w:hAnsi="Times New Roman" w:cs="Times New Roman"/>
          <w:noProof/>
          <w:szCs w:val="24"/>
          <w:lang w:val="ro-RO"/>
        </w:rPr>
        <w:t xml:space="preserve"> articolului 18</w:t>
      </w:r>
      <w:r w:rsidR="007A2413"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 xml:space="preserve"> alineat</w:t>
      </w:r>
      <w:r w:rsidR="00FC174B" w:rsidRPr="006C114E">
        <w:rPr>
          <w:rFonts w:ascii="Times New Roman" w:hAnsi="Times New Roman" w:cs="Times New Roman"/>
          <w:noProof/>
          <w:szCs w:val="24"/>
          <w:lang w:val="ro-RO"/>
        </w:rPr>
        <w:t>ul</w:t>
      </w:r>
      <w:r w:rsidRPr="006C114E">
        <w:rPr>
          <w:rFonts w:ascii="Times New Roman" w:hAnsi="Times New Roman" w:cs="Times New Roman"/>
          <w:noProof/>
          <w:szCs w:val="24"/>
          <w:lang w:val="ro-RO"/>
        </w:rPr>
        <w:t xml:space="preserve"> (3)</w:t>
      </w:r>
      <w:r w:rsidR="007A2413" w:rsidRPr="006C114E">
        <w:rPr>
          <w:rFonts w:ascii="Times New Roman" w:hAnsi="Times New Roman" w:cs="Times New Roman"/>
          <w:noProof/>
          <w:szCs w:val="24"/>
          <w:lang w:val="ro-RO"/>
        </w:rPr>
        <w:t xml:space="preserve"> din prezenta lege</w:t>
      </w:r>
      <w:r w:rsidRPr="006C114E">
        <w:rPr>
          <w:rFonts w:ascii="Times New Roman" w:hAnsi="Times New Roman" w:cs="Times New Roman"/>
          <w:noProof/>
          <w:szCs w:val="24"/>
          <w:lang w:val="ro-RO"/>
        </w:rPr>
        <w:t xml:space="preserve">. </w:t>
      </w:r>
    </w:p>
    <w:p w14:paraId="6338C086" w14:textId="7FA95C81" w:rsidR="00B1370C" w:rsidRPr="006C114E" w:rsidRDefault="006D5780" w:rsidP="003F23C5">
      <w:pPr>
        <w:shd w:val="clear" w:color="auto" w:fill="FFFFFF"/>
        <w:ind w:firstLine="284"/>
        <w:jc w:val="both"/>
        <w:textAlignment w:val="baseline"/>
        <w:rPr>
          <w:rFonts w:ascii="Times New Roman" w:eastAsia="Times New Roman" w:hAnsi="Times New Roman" w:cs="Times New Roman"/>
          <w:szCs w:val="24"/>
          <w:lang w:val="ro-RO"/>
        </w:rPr>
      </w:pPr>
      <w:r w:rsidRPr="006C114E">
        <w:rPr>
          <w:rFonts w:ascii="Times New Roman" w:hAnsi="Times New Roman" w:cs="Times New Roman"/>
          <w:noProof/>
          <w:szCs w:val="24"/>
          <w:lang w:val="ro-RO"/>
        </w:rPr>
        <w:t xml:space="preserve">(5) </w:t>
      </w:r>
      <w:r w:rsidR="00B1370C" w:rsidRPr="006C114E">
        <w:rPr>
          <w:rFonts w:ascii="Times New Roman" w:eastAsia="Times New Roman" w:hAnsi="Times New Roman" w:cs="Times New Roman"/>
          <w:szCs w:val="24"/>
          <w:lang w:val="ro-RO"/>
        </w:rPr>
        <w:t>Delegarea obligaţiilo</w:t>
      </w:r>
      <w:r w:rsidR="005A48E7" w:rsidRPr="006C114E">
        <w:rPr>
          <w:rFonts w:ascii="Times New Roman" w:eastAsia="Times New Roman" w:hAnsi="Times New Roman" w:cs="Times New Roman"/>
          <w:szCs w:val="24"/>
          <w:lang w:val="ro-RO"/>
        </w:rPr>
        <w:t>r de către un operator economic</w:t>
      </w:r>
      <w:r w:rsidRPr="006C114E">
        <w:rPr>
          <w:rFonts w:ascii="Times New Roman" w:eastAsia="Times New Roman" w:hAnsi="Times New Roman" w:cs="Times New Roman"/>
          <w:szCs w:val="24"/>
          <w:lang w:val="ro-RO"/>
        </w:rPr>
        <w:t xml:space="preserve"> nu modifică și nici nu </w:t>
      </w:r>
      <w:r w:rsidR="007A2413" w:rsidRPr="006C114E">
        <w:rPr>
          <w:rFonts w:ascii="Times New Roman" w:eastAsia="Times New Roman" w:hAnsi="Times New Roman" w:cs="Times New Roman"/>
          <w:szCs w:val="24"/>
          <w:lang w:val="ro-RO"/>
        </w:rPr>
        <w:t xml:space="preserve">scutesc operatorii economici </w:t>
      </w:r>
      <w:r w:rsidRPr="006C114E">
        <w:rPr>
          <w:rFonts w:ascii="Times New Roman" w:eastAsia="Times New Roman" w:hAnsi="Times New Roman" w:cs="Times New Roman"/>
          <w:szCs w:val="24"/>
          <w:lang w:val="ro-RO"/>
        </w:rPr>
        <w:t>de obligați</w:t>
      </w:r>
      <w:r w:rsidR="00726420" w:rsidRPr="006C114E">
        <w:rPr>
          <w:rFonts w:ascii="Times New Roman" w:eastAsia="Times New Roman" w:hAnsi="Times New Roman" w:cs="Times New Roman"/>
          <w:szCs w:val="24"/>
          <w:lang w:val="ro-RO"/>
        </w:rPr>
        <w:t>ile</w:t>
      </w:r>
      <w:r w:rsidR="007A2413" w:rsidRPr="006C114E">
        <w:rPr>
          <w:rFonts w:ascii="Times New Roman" w:eastAsia="Times New Roman" w:hAnsi="Times New Roman" w:cs="Times New Roman"/>
          <w:szCs w:val="24"/>
          <w:lang w:val="ro-RO"/>
        </w:rPr>
        <w:t xml:space="preserve"> </w:t>
      </w:r>
      <w:r w:rsidR="00726420" w:rsidRPr="006C114E">
        <w:rPr>
          <w:rFonts w:ascii="Times New Roman" w:eastAsia="Times New Roman" w:hAnsi="Times New Roman" w:cs="Times New Roman"/>
          <w:szCs w:val="24"/>
          <w:lang w:val="ro-RO"/>
        </w:rPr>
        <w:t>ce le revin conform prezentei legi şi nici nu îi exonerează de responsabilitate</w:t>
      </w:r>
      <w:r w:rsidR="00205565" w:rsidRPr="006C114E">
        <w:rPr>
          <w:rFonts w:ascii="Times New Roman" w:eastAsia="Times New Roman" w:hAnsi="Times New Roman" w:cs="Times New Roman"/>
          <w:szCs w:val="24"/>
          <w:lang w:val="ro-RO"/>
        </w:rPr>
        <w:t xml:space="preserve"> pentru neîndeplinirea sau pentru îndeplinirea defectuoasă a acestora.</w:t>
      </w:r>
    </w:p>
    <w:p w14:paraId="133EB005" w14:textId="77777777" w:rsidR="006D5780" w:rsidRPr="006C114E" w:rsidRDefault="006D5780" w:rsidP="005B5473">
      <w:pPr>
        <w:pStyle w:val="Heading2"/>
        <w:spacing w:before="0" w:after="120"/>
        <w:rPr>
          <w:rFonts w:ascii="Times New Roman" w:hAnsi="Times New Roman" w:cs="Times New Roman"/>
          <w:noProof/>
          <w:lang w:val="ro-RO"/>
        </w:rPr>
      </w:pPr>
      <w:r w:rsidRPr="006C114E">
        <w:rPr>
          <w:rFonts w:ascii="Times New Roman" w:hAnsi="Times New Roman" w:cs="Times New Roman"/>
          <w:b/>
          <w:noProof/>
          <w:lang w:val="ro-RO"/>
        </w:rPr>
        <w:lastRenderedPageBreak/>
        <w:t>Articolul 18</w:t>
      </w:r>
      <w:r w:rsidRPr="006C114E">
        <w:rPr>
          <w:rFonts w:ascii="Times New Roman" w:hAnsi="Times New Roman" w:cs="Times New Roman"/>
          <w:noProof/>
          <w:lang w:val="ro-RO"/>
        </w:rPr>
        <w:t>. Transferul de sarcini</w:t>
      </w:r>
      <w:r w:rsidR="00B46CD1" w:rsidRPr="006C114E">
        <w:rPr>
          <w:rFonts w:ascii="Times New Roman" w:hAnsi="Times New Roman" w:cs="Times New Roman"/>
          <w:noProof/>
          <w:lang w:val="ro-RO"/>
        </w:rPr>
        <w:t xml:space="preserve"> privind administrarea stocurilor petroliere</w:t>
      </w:r>
    </w:p>
    <w:p w14:paraId="66F37366" w14:textId="47A2CCCD" w:rsidR="006D5780" w:rsidRPr="006C114E" w:rsidRDefault="006D5780" w:rsidP="003F23C5">
      <w:pPr>
        <w:tabs>
          <w:tab w:val="left" w:pos="3828"/>
        </w:tabs>
        <w:suppressAutoHyphens/>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(1) Operatorii economici s</w:t>
      </w:r>
      <w:r w:rsidR="009E531A" w:rsidRPr="006C114E">
        <w:rPr>
          <w:rFonts w:ascii="Times New Roman" w:hAnsi="Times New Roman" w:cs="Times New Roman"/>
          <w:noProof/>
          <w:szCs w:val="24"/>
          <w:lang w:val="ro-RO"/>
        </w:rPr>
        <w:t>u</w:t>
      </w:r>
      <w:r w:rsidRPr="006C114E">
        <w:rPr>
          <w:rFonts w:ascii="Times New Roman" w:hAnsi="Times New Roman" w:cs="Times New Roman"/>
          <w:noProof/>
          <w:szCs w:val="24"/>
          <w:lang w:val="ro-RO"/>
        </w:rPr>
        <w:t xml:space="preserve">nt în drept să transfere către alți operatori, pe o perioadă determinată, sarcini care se referă la administrarea stocurilor </w:t>
      </w:r>
      <w:r w:rsidR="009E531A" w:rsidRPr="006C114E">
        <w:rPr>
          <w:rFonts w:ascii="Times New Roman" w:hAnsi="Times New Roman" w:cs="Times New Roman"/>
          <w:noProof/>
          <w:szCs w:val="24"/>
          <w:lang w:val="ro-RO"/>
        </w:rPr>
        <w:t>lor</w:t>
      </w:r>
      <w:r w:rsidRPr="006C114E">
        <w:rPr>
          <w:rFonts w:ascii="Times New Roman" w:hAnsi="Times New Roman" w:cs="Times New Roman"/>
          <w:noProof/>
          <w:szCs w:val="24"/>
          <w:lang w:val="ro-RO"/>
        </w:rPr>
        <w:t xml:space="preserve">. Transferul de sarcini se va efectua doar cu acordul </w:t>
      </w:r>
      <w:r w:rsidRPr="006C114E">
        <w:rPr>
          <w:rFonts w:ascii="Times New Roman" w:eastAsia="Times New Roman" w:hAnsi="Times New Roman" w:cs="Times New Roman"/>
          <w:szCs w:val="24"/>
          <w:lang w:val="ro-RO"/>
        </w:rPr>
        <w:t>organului central de speciali</w:t>
      </w:r>
      <w:r w:rsidR="005A48E7" w:rsidRPr="006C114E">
        <w:rPr>
          <w:rFonts w:ascii="Times New Roman" w:eastAsia="Times New Roman" w:hAnsi="Times New Roman" w:cs="Times New Roman"/>
          <w:szCs w:val="24"/>
          <w:lang w:val="ro-RO"/>
        </w:rPr>
        <w:t xml:space="preserve">tate al administraţiei publice </w:t>
      </w:r>
      <w:r w:rsidRPr="006C114E">
        <w:rPr>
          <w:rFonts w:ascii="Times New Roman" w:eastAsia="Times New Roman" w:hAnsi="Times New Roman" w:cs="Times New Roman"/>
          <w:szCs w:val="24"/>
          <w:lang w:val="ro-RO"/>
        </w:rPr>
        <w:t>în domeniul energeticii</w:t>
      </w:r>
      <w:r w:rsidRPr="006C114E">
        <w:rPr>
          <w:rFonts w:ascii="Times New Roman" w:hAnsi="Times New Roman" w:cs="Times New Roman"/>
          <w:szCs w:val="24"/>
          <w:lang w:val="ro-RO"/>
        </w:rPr>
        <w:t xml:space="preserve"> și </w:t>
      </w:r>
      <w:r w:rsidR="009E531A" w:rsidRPr="006C114E">
        <w:rPr>
          <w:rFonts w:ascii="Times New Roman" w:hAnsi="Times New Roman" w:cs="Times New Roman"/>
          <w:szCs w:val="24"/>
          <w:lang w:val="ro-RO"/>
        </w:rPr>
        <w:t xml:space="preserve">al </w:t>
      </w:r>
      <w:r w:rsidRPr="006C114E">
        <w:rPr>
          <w:rFonts w:ascii="Times New Roman" w:hAnsi="Times New Roman" w:cs="Times New Roman"/>
          <w:szCs w:val="24"/>
          <w:lang w:val="ro-RO"/>
        </w:rPr>
        <w:t xml:space="preserve">Agenției. </w:t>
      </w:r>
      <w:r w:rsidR="009E531A" w:rsidRPr="006C114E">
        <w:rPr>
          <w:rFonts w:ascii="Times New Roman" w:hAnsi="Times New Roman" w:cs="Times New Roman"/>
          <w:noProof/>
          <w:szCs w:val="24"/>
          <w:lang w:val="ro-RO"/>
        </w:rPr>
        <w:t xml:space="preserve">Operatorii economici cărora le-au fost transferate sarcinile </w:t>
      </w:r>
      <w:r w:rsidR="00B46CD1" w:rsidRPr="006C114E">
        <w:rPr>
          <w:rFonts w:ascii="Times New Roman" w:hAnsi="Times New Roman" w:cs="Times New Roman"/>
          <w:noProof/>
          <w:szCs w:val="24"/>
          <w:lang w:val="ro-RO"/>
        </w:rPr>
        <w:t>privind administrare</w:t>
      </w:r>
      <w:r w:rsidR="005A48E7" w:rsidRPr="006C114E">
        <w:rPr>
          <w:rFonts w:ascii="Times New Roman" w:hAnsi="Times New Roman" w:cs="Times New Roman"/>
          <w:noProof/>
          <w:szCs w:val="24"/>
          <w:lang w:val="ro-RO"/>
        </w:rPr>
        <w:t>a</w:t>
      </w:r>
      <w:r w:rsidR="00B46CD1" w:rsidRPr="006C114E">
        <w:rPr>
          <w:rFonts w:ascii="Times New Roman" w:hAnsi="Times New Roman" w:cs="Times New Roman"/>
          <w:noProof/>
          <w:szCs w:val="24"/>
          <w:lang w:val="ro-RO"/>
        </w:rPr>
        <w:t xml:space="preserve"> stocurilor petroliere </w:t>
      </w:r>
      <w:r w:rsidR="009E531A" w:rsidRPr="006C114E">
        <w:rPr>
          <w:rFonts w:ascii="Times New Roman" w:hAnsi="Times New Roman" w:cs="Times New Roman"/>
          <w:noProof/>
          <w:szCs w:val="24"/>
          <w:lang w:val="ro-RO"/>
        </w:rPr>
        <w:t>în conformitate cu prezentul articol nu sunt în drept să le transmită către alți operatori</w:t>
      </w:r>
      <w:r w:rsidR="005A48E7" w:rsidRPr="006C114E">
        <w:rPr>
          <w:rFonts w:ascii="Times New Roman" w:hAnsi="Times New Roman" w:cs="Times New Roman"/>
          <w:noProof/>
          <w:szCs w:val="24"/>
          <w:lang w:val="ro-RO"/>
        </w:rPr>
        <w:t>.</w:t>
      </w:r>
    </w:p>
    <w:p w14:paraId="249F0A1D" w14:textId="4F0225E1" w:rsidR="006D5780" w:rsidRPr="006C114E" w:rsidRDefault="006D5780" w:rsidP="003F23C5">
      <w:pPr>
        <w:suppressAutoHyphens/>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(2) Transferul de sarcini, modificarea sau extinderea unui transfer de sarcini </w:t>
      </w:r>
      <w:r w:rsidR="00B46CD1" w:rsidRPr="006C114E">
        <w:rPr>
          <w:rFonts w:ascii="Times New Roman" w:hAnsi="Times New Roman" w:cs="Times New Roman"/>
          <w:noProof/>
          <w:szCs w:val="24"/>
          <w:lang w:val="ro-RO"/>
        </w:rPr>
        <w:t>privind</w:t>
      </w:r>
      <w:r w:rsidRPr="006C114E">
        <w:rPr>
          <w:rFonts w:ascii="Times New Roman" w:hAnsi="Times New Roman" w:cs="Times New Roman"/>
          <w:noProof/>
          <w:szCs w:val="24"/>
          <w:lang w:val="ro-RO"/>
        </w:rPr>
        <w:t xml:space="preserve"> administrarea stocurilor </w:t>
      </w:r>
      <w:r w:rsidR="00B46CD1" w:rsidRPr="006C114E">
        <w:rPr>
          <w:rFonts w:ascii="Times New Roman" w:hAnsi="Times New Roman" w:cs="Times New Roman"/>
          <w:noProof/>
          <w:szCs w:val="24"/>
          <w:lang w:val="ro-RO"/>
        </w:rPr>
        <w:t xml:space="preserve">petroliere </w:t>
      </w:r>
      <w:r w:rsidRPr="006C114E">
        <w:rPr>
          <w:rFonts w:ascii="Times New Roman" w:hAnsi="Times New Roman" w:cs="Times New Roman"/>
          <w:noProof/>
          <w:szCs w:val="24"/>
          <w:lang w:val="ro-RO"/>
        </w:rPr>
        <w:t>care sunt păstrate într-o altă ţară</w:t>
      </w:r>
      <w:r w:rsidR="002F15D6" w:rsidRPr="006C114E">
        <w:rPr>
          <w:rFonts w:ascii="Times New Roman" w:hAnsi="Times New Roman" w:cs="Times New Roman"/>
          <w:noProof/>
          <w:szCs w:val="24"/>
          <w:lang w:val="ro-RO"/>
        </w:rPr>
        <w:t>, Parte</w:t>
      </w:r>
      <w:r w:rsidRPr="006C114E">
        <w:rPr>
          <w:rFonts w:ascii="Times New Roman" w:hAnsi="Times New Roman" w:cs="Times New Roman"/>
          <w:noProof/>
          <w:szCs w:val="24"/>
          <w:lang w:val="ro-RO"/>
        </w:rPr>
        <w:t xml:space="preserve"> a Comunității</w:t>
      </w:r>
      <w:r w:rsidR="00B46CD1" w:rsidRPr="006C114E">
        <w:rPr>
          <w:rFonts w:ascii="Times New Roman" w:hAnsi="Times New Roman" w:cs="Times New Roman"/>
          <w:noProof/>
          <w:szCs w:val="24"/>
          <w:lang w:val="ro-RO"/>
        </w:rPr>
        <w:t xml:space="preserve"> Energetice</w:t>
      </w:r>
      <w:r w:rsidRPr="006C114E">
        <w:rPr>
          <w:rFonts w:ascii="Times New Roman" w:hAnsi="Times New Roman" w:cs="Times New Roman"/>
          <w:noProof/>
          <w:szCs w:val="24"/>
          <w:lang w:val="ro-RO"/>
        </w:rPr>
        <w:t xml:space="preserve">, poate fi efectuat doar în cazul existenței unor </w:t>
      </w:r>
      <w:r w:rsidR="00B46CD1" w:rsidRPr="006C114E">
        <w:rPr>
          <w:rFonts w:ascii="Times New Roman" w:hAnsi="Times New Roman" w:cs="Times New Roman"/>
          <w:noProof/>
          <w:szCs w:val="24"/>
          <w:lang w:val="ro-RO"/>
        </w:rPr>
        <w:t xml:space="preserve">acorduri </w:t>
      </w:r>
      <w:r w:rsidRPr="006C114E">
        <w:rPr>
          <w:rFonts w:ascii="Times New Roman" w:hAnsi="Times New Roman" w:cs="Times New Roman"/>
          <w:noProof/>
          <w:szCs w:val="24"/>
          <w:lang w:val="ro-RO"/>
        </w:rPr>
        <w:t xml:space="preserve">bilaterale și </w:t>
      </w:r>
      <w:r w:rsidR="002F15D6" w:rsidRPr="006C114E">
        <w:rPr>
          <w:rFonts w:ascii="Times New Roman" w:hAnsi="Times New Roman" w:cs="Times New Roman"/>
          <w:noProof/>
          <w:szCs w:val="24"/>
          <w:lang w:val="ro-RO"/>
        </w:rPr>
        <w:t xml:space="preserve">după </w:t>
      </w:r>
      <w:r w:rsidR="00B46CD1" w:rsidRPr="006C114E">
        <w:rPr>
          <w:rFonts w:ascii="Times New Roman" w:hAnsi="Times New Roman" w:cs="Times New Roman"/>
          <w:noProof/>
          <w:szCs w:val="24"/>
          <w:lang w:val="ro-RO"/>
        </w:rPr>
        <w:t>obţinerea acordului</w:t>
      </w:r>
      <w:r w:rsidRPr="006C114E">
        <w:rPr>
          <w:rFonts w:ascii="Times New Roman" w:hAnsi="Times New Roman" w:cs="Times New Roman"/>
          <w:noProof/>
          <w:szCs w:val="24"/>
          <w:lang w:val="ro-RO"/>
        </w:rPr>
        <w:t xml:space="preserve"> prealabil </w:t>
      </w:r>
      <w:r w:rsidR="00B46CD1" w:rsidRPr="006C114E">
        <w:rPr>
          <w:rFonts w:ascii="Times New Roman" w:hAnsi="Times New Roman" w:cs="Times New Roman"/>
          <w:noProof/>
          <w:szCs w:val="24"/>
          <w:lang w:val="ro-RO"/>
        </w:rPr>
        <w:t xml:space="preserve">al </w:t>
      </w:r>
      <w:r w:rsidRPr="006C114E">
        <w:rPr>
          <w:rFonts w:ascii="Times New Roman" w:eastAsia="Times New Roman" w:hAnsi="Times New Roman" w:cs="Times New Roman"/>
          <w:szCs w:val="24"/>
          <w:lang w:val="ro-RO"/>
        </w:rPr>
        <w:t>organului central de specialitate al administraţiei publice în domeniul energeticii</w:t>
      </w:r>
      <w:r w:rsidRPr="006C114E">
        <w:rPr>
          <w:rFonts w:ascii="Times New Roman" w:hAnsi="Times New Roman" w:cs="Times New Roman"/>
          <w:noProof/>
          <w:szCs w:val="24"/>
          <w:lang w:val="ro-RO"/>
        </w:rPr>
        <w:t xml:space="preserve">, </w:t>
      </w:r>
      <w:r w:rsidR="00B46CD1" w:rsidRPr="006C114E">
        <w:rPr>
          <w:rFonts w:ascii="Times New Roman" w:hAnsi="Times New Roman" w:cs="Times New Roman"/>
          <w:noProof/>
          <w:szCs w:val="24"/>
          <w:lang w:val="ro-RO"/>
        </w:rPr>
        <w:t>al Agenţiei, precum şi a</w:t>
      </w:r>
      <w:r w:rsidR="002F15D6" w:rsidRPr="006C114E">
        <w:rPr>
          <w:rFonts w:ascii="Times New Roman" w:hAnsi="Times New Roman" w:cs="Times New Roman"/>
          <w:noProof/>
          <w:szCs w:val="24"/>
          <w:lang w:val="ro-RO"/>
        </w:rPr>
        <w:t>l</w:t>
      </w:r>
      <w:r w:rsidR="00B46CD1"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ţări</w:t>
      </w:r>
      <w:r w:rsidR="00277F49" w:rsidRPr="006C114E">
        <w:rPr>
          <w:rFonts w:ascii="Times New Roman" w:hAnsi="Times New Roman" w:cs="Times New Roman"/>
          <w:noProof/>
          <w:szCs w:val="24"/>
          <w:lang w:val="ro-RO"/>
        </w:rPr>
        <w:t xml:space="preserve">lor, </w:t>
      </w:r>
      <w:r w:rsidR="00014027" w:rsidRPr="006C114E">
        <w:rPr>
          <w:rFonts w:ascii="Times New Roman" w:hAnsi="Times New Roman" w:cs="Times New Roman"/>
          <w:noProof/>
          <w:szCs w:val="24"/>
          <w:lang w:val="ro-RO"/>
        </w:rPr>
        <w:t>care sunt P</w:t>
      </w:r>
      <w:r w:rsidR="00C7416A" w:rsidRPr="006C114E">
        <w:rPr>
          <w:rFonts w:ascii="Times New Roman" w:hAnsi="Times New Roman" w:cs="Times New Roman"/>
          <w:noProof/>
          <w:szCs w:val="24"/>
          <w:lang w:val="ro-RO"/>
        </w:rPr>
        <w:t>ărţi</w:t>
      </w:r>
      <w:r w:rsidR="00014027" w:rsidRPr="006C114E">
        <w:rPr>
          <w:rFonts w:ascii="Times New Roman" w:hAnsi="Times New Roman" w:cs="Times New Roman"/>
          <w:noProof/>
          <w:szCs w:val="24"/>
          <w:lang w:val="ro-RO"/>
        </w:rPr>
        <w:t xml:space="preserve"> a</w:t>
      </w:r>
      <w:r w:rsidR="00C7416A" w:rsidRPr="006C114E">
        <w:rPr>
          <w:rFonts w:ascii="Times New Roman" w:hAnsi="Times New Roman" w:cs="Times New Roman"/>
          <w:noProof/>
          <w:szCs w:val="24"/>
          <w:lang w:val="ro-RO"/>
        </w:rPr>
        <w:t>le</w:t>
      </w:r>
      <w:r w:rsidR="00014027" w:rsidRPr="006C114E">
        <w:rPr>
          <w:rFonts w:ascii="Times New Roman" w:hAnsi="Times New Roman" w:cs="Times New Roman"/>
          <w:noProof/>
          <w:szCs w:val="24"/>
          <w:lang w:val="ro-RO"/>
        </w:rPr>
        <w:t xml:space="preserve"> Comunităţii Energetice</w:t>
      </w:r>
      <w:r w:rsidR="00C7416A"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 xml:space="preserve"> pe </w:t>
      </w:r>
      <w:r w:rsidR="00277F49" w:rsidRPr="006C114E">
        <w:rPr>
          <w:rFonts w:ascii="Times New Roman" w:hAnsi="Times New Roman" w:cs="Times New Roman"/>
          <w:noProof/>
          <w:szCs w:val="24"/>
          <w:lang w:val="ro-RO"/>
        </w:rPr>
        <w:t xml:space="preserve">teritoriul cărora </w:t>
      </w:r>
      <w:r w:rsidRPr="006C114E">
        <w:rPr>
          <w:rFonts w:ascii="Times New Roman" w:hAnsi="Times New Roman" w:cs="Times New Roman"/>
          <w:noProof/>
          <w:szCs w:val="24"/>
          <w:lang w:val="ro-RO"/>
        </w:rPr>
        <w:t>sunt păstrate stocurile</w:t>
      </w:r>
      <w:r w:rsidR="00277F49" w:rsidRPr="006C114E">
        <w:rPr>
          <w:rFonts w:ascii="Times New Roman" w:hAnsi="Times New Roman" w:cs="Times New Roman"/>
          <w:noProof/>
          <w:szCs w:val="24"/>
          <w:lang w:val="ro-RO"/>
        </w:rPr>
        <w:t xml:space="preserve"> petroliere în cauză</w:t>
      </w:r>
      <w:r w:rsidR="005A48E7" w:rsidRPr="006C114E">
        <w:rPr>
          <w:rFonts w:ascii="Times New Roman" w:hAnsi="Times New Roman" w:cs="Times New Roman"/>
          <w:noProof/>
          <w:szCs w:val="24"/>
          <w:lang w:val="ro-RO"/>
        </w:rPr>
        <w:t>.</w:t>
      </w:r>
    </w:p>
    <w:p w14:paraId="0453D042" w14:textId="6706D092" w:rsidR="006D5780" w:rsidRPr="006C114E" w:rsidRDefault="006D5780" w:rsidP="003F23C5">
      <w:pPr>
        <w:suppressAutoHyphens/>
        <w:ind w:firstLine="284"/>
        <w:jc w:val="both"/>
        <w:rPr>
          <w:rFonts w:ascii="Times New Roman" w:hAnsi="Times New Roman" w:cs="Times New Roman"/>
          <w:szCs w:val="24"/>
          <w:lang w:val="ro-RO"/>
        </w:rPr>
      </w:pPr>
      <w:r w:rsidRPr="006C114E">
        <w:rPr>
          <w:rFonts w:ascii="Times New Roman" w:hAnsi="Times New Roman" w:cs="Times New Roman"/>
          <w:noProof/>
          <w:szCs w:val="24"/>
          <w:lang w:val="ro-RO"/>
        </w:rPr>
        <w:t xml:space="preserve">(3) În acest caz cererea </w:t>
      </w:r>
      <w:r w:rsidR="002F15D6" w:rsidRPr="006C114E">
        <w:rPr>
          <w:rFonts w:ascii="Times New Roman" w:hAnsi="Times New Roman" w:cs="Times New Roman"/>
          <w:noProof/>
          <w:szCs w:val="24"/>
          <w:lang w:val="ro-RO"/>
        </w:rPr>
        <w:t>privind obţinerea acordului de la</w:t>
      </w:r>
      <w:r w:rsidRPr="006C114E">
        <w:rPr>
          <w:rFonts w:ascii="Times New Roman" w:hAnsi="Times New Roman" w:cs="Times New Roman"/>
          <w:noProof/>
          <w:szCs w:val="24"/>
          <w:lang w:val="ro-RO"/>
        </w:rPr>
        <w:t xml:space="preserve"> organul</w:t>
      </w:r>
      <w:r w:rsidRPr="006C114E">
        <w:rPr>
          <w:rFonts w:ascii="Times New Roman" w:eastAsia="Times New Roman" w:hAnsi="Times New Roman" w:cs="Times New Roman"/>
          <w:szCs w:val="24"/>
          <w:lang w:val="ro-RO"/>
        </w:rPr>
        <w:t xml:space="preserve"> central de specialitate al administraţiei publice în domeniul energeticii</w:t>
      </w:r>
      <w:r w:rsidRPr="006C114E">
        <w:rPr>
          <w:rFonts w:ascii="Times New Roman" w:hAnsi="Times New Roman" w:cs="Times New Roman"/>
          <w:szCs w:val="24"/>
          <w:lang w:val="ro-RO"/>
        </w:rPr>
        <w:t xml:space="preserve"> </w:t>
      </w:r>
      <w:r w:rsidR="002F15D6" w:rsidRPr="006C114E">
        <w:rPr>
          <w:rFonts w:ascii="Times New Roman" w:hAnsi="Times New Roman" w:cs="Times New Roman"/>
          <w:szCs w:val="24"/>
          <w:lang w:val="ro-RO"/>
        </w:rPr>
        <w:t>şi de la Agenţie</w:t>
      </w:r>
      <w:r w:rsidRPr="006C114E">
        <w:rPr>
          <w:rFonts w:ascii="Times New Roman" w:hAnsi="Times New Roman" w:cs="Times New Roman"/>
          <w:szCs w:val="24"/>
          <w:lang w:val="ro-RO"/>
        </w:rPr>
        <w:t xml:space="preserve"> t</w:t>
      </w:r>
      <w:r w:rsidRPr="006C114E">
        <w:rPr>
          <w:rFonts w:ascii="Times New Roman" w:hAnsi="Times New Roman" w:cs="Times New Roman"/>
          <w:noProof/>
          <w:szCs w:val="24"/>
          <w:lang w:val="ro-RO"/>
        </w:rPr>
        <w:t>rebuie să conţină informaţii</w:t>
      </w:r>
      <w:r w:rsidR="002F15D6" w:rsidRPr="006C114E">
        <w:rPr>
          <w:rFonts w:ascii="Times New Roman" w:hAnsi="Times New Roman" w:cs="Times New Roman"/>
          <w:noProof/>
          <w:szCs w:val="24"/>
          <w:lang w:val="ro-RO"/>
        </w:rPr>
        <w:t xml:space="preserve"> cu privire la</w:t>
      </w:r>
      <w:r w:rsidRPr="006C114E">
        <w:rPr>
          <w:rFonts w:ascii="Times New Roman" w:hAnsi="Times New Roman" w:cs="Times New Roman"/>
          <w:noProof/>
          <w:szCs w:val="24"/>
          <w:lang w:val="ro-RO"/>
        </w:rPr>
        <w:t>:</w:t>
      </w:r>
    </w:p>
    <w:p w14:paraId="1E691FAA" w14:textId="1C26A9DD" w:rsidR="006D5780" w:rsidRPr="006C114E" w:rsidRDefault="005A48E7"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a)</w:t>
      </w:r>
      <w:r w:rsidR="006D5780" w:rsidRPr="006C114E">
        <w:rPr>
          <w:rFonts w:ascii="Times New Roman" w:hAnsi="Times New Roman" w:cs="Times New Roman"/>
          <w:noProof/>
          <w:szCs w:val="24"/>
          <w:lang w:val="ro-RO"/>
        </w:rPr>
        <w:t xml:space="preserve"> proprietarul şi locaţia de depozitare a stocurilor </w:t>
      </w:r>
      <w:r w:rsidR="002F15D6" w:rsidRPr="006C114E">
        <w:rPr>
          <w:rFonts w:ascii="Times New Roman" w:hAnsi="Times New Roman" w:cs="Times New Roman"/>
          <w:noProof/>
          <w:szCs w:val="24"/>
          <w:lang w:val="ro-RO"/>
        </w:rPr>
        <w:t xml:space="preserve">petroliere </w:t>
      </w:r>
      <w:r w:rsidR="006D5780" w:rsidRPr="006C114E">
        <w:rPr>
          <w:rFonts w:ascii="Times New Roman" w:hAnsi="Times New Roman" w:cs="Times New Roman"/>
          <w:noProof/>
          <w:szCs w:val="24"/>
          <w:lang w:val="ro-RO"/>
        </w:rPr>
        <w:t>cu indicarea adreselor concrete;</w:t>
      </w:r>
    </w:p>
    <w:p w14:paraId="41F06C43" w14:textId="3B73BE59" w:rsidR="006D5780"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b) produsele petroliere depozitate;</w:t>
      </w:r>
    </w:p>
    <w:p w14:paraId="3F762653" w14:textId="07951EBE" w:rsidR="006D5780" w:rsidRPr="006C114E" w:rsidRDefault="005A48E7"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c)</w:t>
      </w:r>
      <w:r w:rsidR="006D5780" w:rsidRPr="006C114E">
        <w:rPr>
          <w:rFonts w:ascii="Times New Roman" w:hAnsi="Times New Roman" w:cs="Times New Roman"/>
          <w:noProof/>
          <w:szCs w:val="24"/>
          <w:lang w:val="ro-RO"/>
        </w:rPr>
        <w:t xml:space="preserve"> cantităţile pe fiecare produs petrolier depozitat;</w:t>
      </w:r>
    </w:p>
    <w:p w14:paraId="32A90BC7" w14:textId="5CB0E8DB" w:rsidR="006D5780"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d) perioada de depozitare</w:t>
      </w:r>
    </w:p>
    <w:p w14:paraId="18FB7D21" w14:textId="62D1AD11" w:rsidR="003F23C5" w:rsidRPr="006C114E" w:rsidRDefault="002F15D6" w:rsidP="005A48E7">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(4) L</w:t>
      </w:r>
      <w:r w:rsidR="005A48E7" w:rsidRPr="006C114E">
        <w:rPr>
          <w:rFonts w:ascii="Times New Roman" w:hAnsi="Times New Roman" w:cs="Times New Roman"/>
          <w:noProof/>
          <w:szCs w:val="24"/>
          <w:lang w:val="ro-RO"/>
        </w:rPr>
        <w:t>a</w:t>
      </w:r>
      <w:r w:rsidRPr="006C114E">
        <w:rPr>
          <w:rFonts w:ascii="Times New Roman" w:hAnsi="Times New Roman" w:cs="Times New Roman"/>
          <w:noProof/>
          <w:szCs w:val="24"/>
          <w:lang w:val="ro-RO"/>
        </w:rPr>
        <w:t xml:space="preserve"> cererea privind obţinerea acordului Agenţiei se anexează declaraţia, pe propria răspundere, a</w:t>
      </w:r>
      <w:r w:rsidR="005A48E7" w:rsidRPr="006C114E">
        <w:rPr>
          <w:rFonts w:ascii="Times New Roman" w:hAnsi="Times New Roman" w:cs="Times New Roman"/>
          <w:noProof/>
          <w:szCs w:val="24"/>
          <w:lang w:val="ro-RO"/>
        </w:rPr>
        <w:t xml:space="preserve"> </w:t>
      </w:r>
      <w:r w:rsidR="006D5780" w:rsidRPr="006C114E">
        <w:rPr>
          <w:rFonts w:ascii="Times New Roman" w:hAnsi="Times New Roman" w:cs="Times New Roman"/>
          <w:noProof/>
          <w:szCs w:val="24"/>
          <w:lang w:val="ro-RO"/>
        </w:rPr>
        <w:t xml:space="preserve">proprietarului depozitului </w:t>
      </w:r>
      <w:r w:rsidRPr="006C114E">
        <w:rPr>
          <w:rFonts w:ascii="Times New Roman" w:hAnsi="Times New Roman" w:cs="Times New Roman"/>
          <w:noProof/>
          <w:szCs w:val="24"/>
          <w:lang w:val="ro-RO"/>
        </w:rPr>
        <w:t xml:space="preserve">care îşi asumă obligaţia de a </w:t>
      </w:r>
      <w:r w:rsidR="006D5780" w:rsidRPr="006C114E">
        <w:rPr>
          <w:rFonts w:ascii="Times New Roman" w:hAnsi="Times New Roman" w:cs="Times New Roman"/>
          <w:noProof/>
          <w:szCs w:val="24"/>
          <w:lang w:val="ro-RO"/>
        </w:rPr>
        <w:t>oferi acces</w:t>
      </w:r>
      <w:r w:rsidRPr="006C114E">
        <w:rPr>
          <w:rFonts w:ascii="Times New Roman" w:hAnsi="Times New Roman" w:cs="Times New Roman"/>
          <w:noProof/>
          <w:szCs w:val="24"/>
          <w:lang w:val="ro-RO"/>
        </w:rPr>
        <w:t xml:space="preserve"> reprezentanţilor Agenţiei pentru efectuarea</w:t>
      </w:r>
      <w:r w:rsidR="006D5780" w:rsidRPr="006C114E">
        <w:rPr>
          <w:rFonts w:ascii="Times New Roman" w:hAnsi="Times New Roman" w:cs="Times New Roman"/>
          <w:noProof/>
          <w:szCs w:val="24"/>
          <w:lang w:val="ro-RO"/>
        </w:rPr>
        <w:t xml:space="preserve"> contro</w:t>
      </w:r>
      <w:r w:rsidRPr="006C114E">
        <w:rPr>
          <w:rFonts w:ascii="Times New Roman" w:hAnsi="Times New Roman" w:cs="Times New Roman"/>
          <w:noProof/>
          <w:szCs w:val="24"/>
          <w:lang w:val="ro-RO"/>
        </w:rPr>
        <w:t>a</w:t>
      </w:r>
      <w:r w:rsidR="006D5780" w:rsidRPr="006C114E">
        <w:rPr>
          <w:rFonts w:ascii="Times New Roman" w:hAnsi="Times New Roman" w:cs="Times New Roman"/>
          <w:noProof/>
          <w:szCs w:val="24"/>
          <w:lang w:val="ro-RO"/>
        </w:rPr>
        <w:t>l</w:t>
      </w:r>
      <w:r w:rsidRPr="006C114E">
        <w:rPr>
          <w:rFonts w:ascii="Times New Roman" w:hAnsi="Times New Roman" w:cs="Times New Roman"/>
          <w:noProof/>
          <w:szCs w:val="24"/>
          <w:lang w:val="ro-RO"/>
        </w:rPr>
        <w:t>elor</w:t>
      </w:r>
      <w:r w:rsidR="006D5780"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în legătură cu</w:t>
      </w:r>
      <w:r w:rsidR="006D5780" w:rsidRPr="006C114E">
        <w:rPr>
          <w:rFonts w:ascii="Times New Roman" w:hAnsi="Times New Roman" w:cs="Times New Roman"/>
          <w:noProof/>
          <w:szCs w:val="24"/>
          <w:lang w:val="ro-RO"/>
        </w:rPr>
        <w:t xml:space="preserve"> stocuril</w:t>
      </w:r>
      <w:r w:rsidRPr="006C114E">
        <w:rPr>
          <w:rFonts w:ascii="Times New Roman" w:hAnsi="Times New Roman" w:cs="Times New Roman"/>
          <w:noProof/>
          <w:szCs w:val="24"/>
          <w:lang w:val="ro-RO"/>
        </w:rPr>
        <w:t>e</w:t>
      </w:r>
      <w:r w:rsidR="005A48E7" w:rsidRPr="006C114E">
        <w:rPr>
          <w:rFonts w:ascii="Times New Roman" w:hAnsi="Times New Roman" w:cs="Times New Roman"/>
          <w:noProof/>
          <w:szCs w:val="24"/>
          <w:lang w:val="ro-RO"/>
        </w:rPr>
        <w:t xml:space="preserve"> depozitate.</w:t>
      </w:r>
    </w:p>
    <w:p w14:paraId="1B5EF5EC" w14:textId="3800ED89" w:rsidR="006D5780" w:rsidRPr="006C114E" w:rsidRDefault="006D5780" w:rsidP="005B5473">
      <w:pPr>
        <w:pStyle w:val="Heading2"/>
        <w:spacing w:before="0" w:after="120"/>
        <w:rPr>
          <w:rFonts w:ascii="Times New Roman" w:hAnsi="Times New Roman" w:cs="Times New Roman"/>
          <w:noProof/>
          <w:lang w:val="ro-RO"/>
        </w:rPr>
      </w:pPr>
      <w:r w:rsidRPr="006C114E">
        <w:rPr>
          <w:rFonts w:ascii="Times New Roman" w:hAnsi="Times New Roman" w:cs="Times New Roman"/>
          <w:b/>
          <w:noProof/>
          <w:lang w:val="ro-RO"/>
        </w:rPr>
        <w:t>Articolul 19.</w:t>
      </w:r>
      <w:r w:rsidRPr="006C114E">
        <w:rPr>
          <w:rFonts w:ascii="Times New Roman" w:hAnsi="Times New Roman" w:cs="Times New Roman"/>
          <w:noProof/>
          <w:lang w:val="ro-RO"/>
        </w:rPr>
        <w:t xml:space="preserve"> Păstrarea stocurilor pentru alţi deţinători de stocuri </w:t>
      </w:r>
      <w:r w:rsidR="001D1A86" w:rsidRPr="006C114E">
        <w:rPr>
          <w:rFonts w:ascii="Times New Roman" w:hAnsi="Times New Roman" w:cs="Times New Roman"/>
          <w:noProof/>
          <w:lang w:val="ro-RO"/>
        </w:rPr>
        <w:t>petroliere</w:t>
      </w:r>
    </w:p>
    <w:p w14:paraId="250D1968" w14:textId="05AA1A5C"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(1) Operatorii economic</w:t>
      </w:r>
      <w:r w:rsidR="00D217ED" w:rsidRPr="006C114E">
        <w:rPr>
          <w:rFonts w:ascii="Times New Roman" w:hAnsi="Times New Roman" w:cs="Times New Roman"/>
          <w:noProof/>
          <w:szCs w:val="24"/>
          <w:lang w:val="ro-RO"/>
        </w:rPr>
        <w:t>i</w:t>
      </w:r>
      <w:r w:rsidR="0045604D"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 xml:space="preserve">și operatorii de stocare pot păstra stocuri petrolirere pentru companii și entități al altor state </w:t>
      </w:r>
      <w:r w:rsidR="0045604D" w:rsidRPr="006C114E">
        <w:rPr>
          <w:rFonts w:ascii="Times New Roman" w:hAnsi="Times New Roman" w:cs="Times New Roman"/>
          <w:noProof/>
          <w:szCs w:val="24"/>
          <w:lang w:val="ro-RO"/>
        </w:rPr>
        <w:t>care sunt Părţi ale Comunităţii Energetice, în baza acordurilor bilaterale şi cu condiţia obţinerii</w:t>
      </w:r>
      <w:r w:rsidRPr="006C114E">
        <w:rPr>
          <w:rFonts w:ascii="Times New Roman" w:hAnsi="Times New Roman" w:cs="Times New Roman"/>
          <w:noProof/>
          <w:szCs w:val="24"/>
          <w:lang w:val="ro-RO"/>
        </w:rPr>
        <w:t xml:space="preserve"> acordul</w:t>
      </w:r>
      <w:r w:rsidR="0045604D" w:rsidRPr="006C114E">
        <w:rPr>
          <w:rFonts w:ascii="Times New Roman" w:hAnsi="Times New Roman" w:cs="Times New Roman"/>
          <w:noProof/>
          <w:szCs w:val="24"/>
          <w:lang w:val="ro-RO"/>
        </w:rPr>
        <w:t>ui</w:t>
      </w:r>
      <w:r w:rsidRPr="006C114E">
        <w:rPr>
          <w:rFonts w:ascii="Times New Roman" w:hAnsi="Times New Roman" w:cs="Times New Roman"/>
          <w:noProof/>
          <w:szCs w:val="24"/>
          <w:lang w:val="ro-RO"/>
        </w:rPr>
        <w:t xml:space="preserve"> prealabil al </w:t>
      </w:r>
      <w:r w:rsidRPr="006C114E">
        <w:rPr>
          <w:rFonts w:ascii="Times New Roman" w:eastAsia="Times New Roman" w:hAnsi="Times New Roman" w:cs="Times New Roman"/>
          <w:szCs w:val="24"/>
          <w:lang w:val="ro-RO"/>
        </w:rPr>
        <w:t>organului central de special</w:t>
      </w:r>
      <w:r w:rsidR="005A48E7" w:rsidRPr="006C114E">
        <w:rPr>
          <w:rFonts w:ascii="Times New Roman" w:eastAsia="Times New Roman" w:hAnsi="Times New Roman" w:cs="Times New Roman"/>
          <w:szCs w:val="24"/>
          <w:lang w:val="ro-RO"/>
        </w:rPr>
        <w:t>itate al administraţiei publice</w:t>
      </w:r>
      <w:r w:rsidRPr="006C114E">
        <w:rPr>
          <w:rFonts w:ascii="Times New Roman" w:eastAsia="Times New Roman" w:hAnsi="Times New Roman" w:cs="Times New Roman"/>
          <w:szCs w:val="24"/>
          <w:lang w:val="ro-RO"/>
        </w:rPr>
        <w:t xml:space="preserve"> în domeniul energeticii</w:t>
      </w:r>
      <w:r w:rsidR="0045604D" w:rsidRPr="006C114E">
        <w:rPr>
          <w:rFonts w:ascii="Times New Roman" w:eastAsia="Times New Roman" w:hAnsi="Times New Roman" w:cs="Times New Roman"/>
          <w:szCs w:val="24"/>
          <w:lang w:val="ro-RO"/>
        </w:rPr>
        <w:t>, al Agenţiei</w:t>
      </w:r>
      <w:r w:rsidRPr="006C114E">
        <w:rPr>
          <w:rFonts w:ascii="Times New Roman" w:hAnsi="Times New Roman" w:cs="Times New Roman"/>
          <w:szCs w:val="24"/>
          <w:lang w:val="ro-RO"/>
        </w:rPr>
        <w:t xml:space="preserve"> </w:t>
      </w:r>
      <w:r w:rsidRPr="006C114E">
        <w:rPr>
          <w:rFonts w:ascii="Times New Roman" w:hAnsi="Times New Roman" w:cs="Times New Roman"/>
          <w:noProof/>
          <w:szCs w:val="24"/>
          <w:lang w:val="ro-RO"/>
        </w:rPr>
        <w:t>şi al statului</w:t>
      </w:r>
      <w:r w:rsidR="0045604D" w:rsidRPr="006C114E">
        <w:rPr>
          <w:rFonts w:ascii="Times New Roman" w:hAnsi="Times New Roman" w:cs="Times New Roman"/>
          <w:noProof/>
          <w:szCs w:val="24"/>
          <w:lang w:val="ro-RO"/>
        </w:rPr>
        <w:t>, Parte a Comunităţii Energetice, pentru care</w:t>
      </w:r>
      <w:r w:rsidR="005A48E7"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sunt păstrate stocuri</w:t>
      </w:r>
      <w:r w:rsidR="0045604D" w:rsidRPr="006C114E">
        <w:rPr>
          <w:rFonts w:ascii="Times New Roman" w:hAnsi="Times New Roman" w:cs="Times New Roman"/>
          <w:noProof/>
          <w:szCs w:val="24"/>
          <w:lang w:val="ro-RO"/>
        </w:rPr>
        <w:t>le petroliere respective</w:t>
      </w:r>
      <w:r w:rsidRPr="006C114E">
        <w:rPr>
          <w:rFonts w:ascii="Times New Roman" w:hAnsi="Times New Roman" w:cs="Times New Roman"/>
          <w:noProof/>
          <w:szCs w:val="24"/>
          <w:lang w:val="ro-RO"/>
        </w:rPr>
        <w:t>.</w:t>
      </w:r>
    </w:p>
    <w:p w14:paraId="02947DE1" w14:textId="66863E7E"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(2) Op</w:t>
      </w:r>
      <w:r w:rsidR="005A48E7" w:rsidRPr="006C114E">
        <w:rPr>
          <w:rFonts w:ascii="Times New Roman" w:hAnsi="Times New Roman" w:cs="Times New Roman"/>
          <w:noProof/>
          <w:szCs w:val="24"/>
          <w:lang w:val="ro-RO"/>
        </w:rPr>
        <w:t>e</w:t>
      </w:r>
      <w:r w:rsidRPr="006C114E">
        <w:rPr>
          <w:rFonts w:ascii="Times New Roman" w:hAnsi="Times New Roman" w:cs="Times New Roman"/>
          <w:noProof/>
          <w:szCs w:val="24"/>
          <w:lang w:val="ro-RO"/>
        </w:rPr>
        <w:t>ratorii economici și operatorii de stocare</w:t>
      </w:r>
      <w:r w:rsidR="0045604D"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 xml:space="preserve"> </w:t>
      </w:r>
      <w:r w:rsidR="0045604D" w:rsidRPr="006C114E">
        <w:rPr>
          <w:rFonts w:ascii="Times New Roman" w:hAnsi="Times New Roman" w:cs="Times New Roman"/>
          <w:noProof/>
          <w:szCs w:val="24"/>
          <w:lang w:val="ro-RO"/>
        </w:rPr>
        <w:t>care sunt</w:t>
      </w:r>
      <w:r w:rsidRPr="006C114E">
        <w:rPr>
          <w:rFonts w:ascii="Times New Roman" w:hAnsi="Times New Roman" w:cs="Times New Roman"/>
          <w:noProof/>
          <w:szCs w:val="24"/>
          <w:lang w:val="ro-RO"/>
        </w:rPr>
        <w:t xml:space="preserve"> dispuși să depoziteze stocurile obligatorii ale altor operatori economici din țară sau </w:t>
      </w:r>
      <w:r w:rsidR="0045604D" w:rsidRPr="006C114E">
        <w:rPr>
          <w:rFonts w:ascii="Times New Roman" w:hAnsi="Times New Roman" w:cs="Times New Roman"/>
          <w:noProof/>
          <w:szCs w:val="24"/>
          <w:lang w:val="ro-RO"/>
        </w:rPr>
        <w:t>din</w:t>
      </w:r>
      <w:r w:rsidRPr="006C114E">
        <w:rPr>
          <w:rFonts w:ascii="Times New Roman" w:hAnsi="Times New Roman" w:cs="Times New Roman"/>
          <w:noProof/>
          <w:szCs w:val="24"/>
          <w:lang w:val="ro-RO"/>
        </w:rPr>
        <w:t xml:space="preserve"> alt</w:t>
      </w:r>
      <w:r w:rsidR="0045604D" w:rsidRPr="006C114E">
        <w:rPr>
          <w:rFonts w:ascii="Times New Roman" w:hAnsi="Times New Roman" w:cs="Times New Roman"/>
          <w:noProof/>
          <w:szCs w:val="24"/>
          <w:lang w:val="ro-RO"/>
        </w:rPr>
        <w:t>e</w:t>
      </w:r>
      <w:r w:rsidRPr="006C114E">
        <w:rPr>
          <w:rFonts w:ascii="Times New Roman" w:hAnsi="Times New Roman" w:cs="Times New Roman"/>
          <w:noProof/>
          <w:szCs w:val="24"/>
          <w:lang w:val="ro-RO"/>
        </w:rPr>
        <w:t xml:space="preserve"> state </w:t>
      </w:r>
      <w:r w:rsidR="0045604D" w:rsidRPr="006C114E">
        <w:rPr>
          <w:rFonts w:ascii="Times New Roman" w:hAnsi="Times New Roman" w:cs="Times New Roman"/>
          <w:noProof/>
          <w:szCs w:val="24"/>
          <w:lang w:val="ro-RO"/>
        </w:rPr>
        <w:t>care sunt Parte a Comunităţii Energetice, sunt obligaţi să</w:t>
      </w:r>
      <w:r w:rsidRPr="006C114E">
        <w:rPr>
          <w:rFonts w:ascii="Times New Roman" w:hAnsi="Times New Roman" w:cs="Times New Roman"/>
          <w:noProof/>
          <w:szCs w:val="24"/>
          <w:lang w:val="ro-RO"/>
        </w:rPr>
        <w:t xml:space="preserve"> public</w:t>
      </w:r>
      <w:r w:rsidR="0045604D" w:rsidRPr="006C114E">
        <w:rPr>
          <w:rFonts w:ascii="Times New Roman" w:hAnsi="Times New Roman" w:cs="Times New Roman"/>
          <w:noProof/>
          <w:szCs w:val="24"/>
          <w:lang w:val="ro-RO"/>
        </w:rPr>
        <w:t>e în mod</w:t>
      </w:r>
      <w:r w:rsidRPr="006C114E">
        <w:rPr>
          <w:rFonts w:ascii="Times New Roman" w:hAnsi="Times New Roman" w:cs="Times New Roman"/>
          <w:noProof/>
          <w:szCs w:val="24"/>
          <w:lang w:val="ro-RO"/>
        </w:rPr>
        <w:t xml:space="preserve"> continuu, în condiţii obiective, transparente şi nediscriminator</w:t>
      </w:r>
      <w:r w:rsidR="0045604D" w:rsidRPr="006C114E">
        <w:rPr>
          <w:rFonts w:ascii="Times New Roman" w:hAnsi="Times New Roman" w:cs="Times New Roman"/>
          <w:noProof/>
          <w:szCs w:val="24"/>
          <w:lang w:val="ro-RO"/>
        </w:rPr>
        <w:t>ii</w:t>
      </w:r>
      <w:r w:rsidRPr="006C114E">
        <w:rPr>
          <w:rFonts w:ascii="Times New Roman" w:hAnsi="Times New Roman" w:cs="Times New Roman"/>
          <w:noProof/>
          <w:szCs w:val="24"/>
          <w:lang w:val="ro-RO"/>
        </w:rPr>
        <w:t xml:space="preserve"> informaţii </w:t>
      </w:r>
      <w:r w:rsidR="00DA334E" w:rsidRPr="006C114E">
        <w:rPr>
          <w:rFonts w:ascii="Times New Roman" w:hAnsi="Times New Roman" w:cs="Times New Roman"/>
          <w:noProof/>
          <w:szCs w:val="24"/>
          <w:lang w:val="ro-RO"/>
        </w:rPr>
        <w:t>complete, pe tipuri de</w:t>
      </w:r>
      <w:r w:rsidRPr="006C114E">
        <w:rPr>
          <w:rFonts w:ascii="Times New Roman" w:hAnsi="Times New Roman" w:cs="Times New Roman"/>
          <w:noProof/>
          <w:szCs w:val="24"/>
          <w:lang w:val="ro-RO"/>
        </w:rPr>
        <w:t xml:space="preserve"> produse petroliere </w:t>
      </w:r>
      <w:r w:rsidR="00A138C9" w:rsidRPr="006C114E">
        <w:rPr>
          <w:rFonts w:ascii="Times New Roman" w:hAnsi="Times New Roman" w:cs="Times New Roman"/>
          <w:noProof/>
          <w:szCs w:val="24"/>
          <w:lang w:val="ro-RO"/>
        </w:rPr>
        <w:t>ce pot</w:t>
      </w:r>
      <w:r w:rsidRPr="006C114E">
        <w:rPr>
          <w:rFonts w:ascii="Times New Roman" w:hAnsi="Times New Roman" w:cs="Times New Roman"/>
          <w:noProof/>
          <w:szCs w:val="24"/>
          <w:lang w:val="ro-RO"/>
        </w:rPr>
        <w:t xml:space="preserve"> fi stocate, </w:t>
      </w:r>
      <w:r w:rsidR="0045604D" w:rsidRPr="006C114E">
        <w:rPr>
          <w:rFonts w:ascii="Times New Roman" w:hAnsi="Times New Roman" w:cs="Times New Roman"/>
          <w:noProof/>
          <w:szCs w:val="24"/>
          <w:lang w:val="ro-RO"/>
        </w:rPr>
        <w:t xml:space="preserve">cu privire la </w:t>
      </w:r>
      <w:r w:rsidRPr="006C114E">
        <w:rPr>
          <w:rFonts w:ascii="Times New Roman" w:hAnsi="Times New Roman" w:cs="Times New Roman"/>
          <w:noProof/>
          <w:szCs w:val="24"/>
          <w:lang w:val="ro-RO"/>
        </w:rPr>
        <w:t xml:space="preserve">cantităţile </w:t>
      </w:r>
      <w:r w:rsidR="0045604D" w:rsidRPr="006C114E">
        <w:rPr>
          <w:rFonts w:ascii="Times New Roman" w:hAnsi="Times New Roman" w:cs="Times New Roman"/>
          <w:noProof/>
          <w:szCs w:val="24"/>
          <w:lang w:val="ro-RO"/>
        </w:rPr>
        <w:t xml:space="preserve">de produse petroliere ce pot fi </w:t>
      </w:r>
      <w:r w:rsidRPr="006C114E">
        <w:rPr>
          <w:rFonts w:ascii="Times New Roman" w:hAnsi="Times New Roman" w:cs="Times New Roman"/>
          <w:noProof/>
          <w:szCs w:val="24"/>
          <w:lang w:val="ro-RO"/>
        </w:rPr>
        <w:t>stoc</w:t>
      </w:r>
      <w:r w:rsidR="0045604D" w:rsidRPr="006C114E">
        <w:rPr>
          <w:rFonts w:ascii="Times New Roman" w:hAnsi="Times New Roman" w:cs="Times New Roman"/>
          <w:noProof/>
          <w:szCs w:val="24"/>
          <w:lang w:val="ro-RO"/>
        </w:rPr>
        <w:t>ate</w:t>
      </w:r>
      <w:r w:rsidRPr="006C114E">
        <w:rPr>
          <w:rFonts w:ascii="Times New Roman" w:hAnsi="Times New Roman" w:cs="Times New Roman"/>
          <w:noProof/>
          <w:szCs w:val="24"/>
          <w:lang w:val="ro-RO"/>
        </w:rPr>
        <w:t xml:space="preserve"> și </w:t>
      </w:r>
      <w:r w:rsidR="0045604D" w:rsidRPr="006C114E">
        <w:rPr>
          <w:rFonts w:ascii="Times New Roman" w:hAnsi="Times New Roman" w:cs="Times New Roman"/>
          <w:noProof/>
          <w:szCs w:val="24"/>
          <w:lang w:val="ro-RO"/>
        </w:rPr>
        <w:t xml:space="preserve">referitor la </w:t>
      </w:r>
      <w:r w:rsidR="00DA334E" w:rsidRPr="006C114E">
        <w:rPr>
          <w:rFonts w:ascii="Times New Roman" w:hAnsi="Times New Roman" w:cs="Times New Roman"/>
          <w:noProof/>
          <w:szCs w:val="24"/>
          <w:lang w:val="ro-RO"/>
        </w:rPr>
        <w:t>condițiile de depozitare.</w:t>
      </w:r>
    </w:p>
    <w:p w14:paraId="15ADE513" w14:textId="38AA85C1"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w:t>
      </w:r>
      <w:r w:rsidR="003F23C5" w:rsidRPr="006C114E">
        <w:rPr>
          <w:rFonts w:ascii="Times New Roman" w:hAnsi="Times New Roman" w:cs="Times New Roman"/>
          <w:noProof/>
          <w:szCs w:val="24"/>
          <w:lang w:val="ro-RO"/>
        </w:rPr>
        <w:t>3</w:t>
      </w:r>
      <w:r w:rsidRPr="006C114E">
        <w:rPr>
          <w:rFonts w:ascii="Times New Roman" w:hAnsi="Times New Roman" w:cs="Times New Roman"/>
          <w:noProof/>
          <w:szCs w:val="24"/>
          <w:lang w:val="ro-RO"/>
        </w:rPr>
        <w:t xml:space="preserve">) Pentru stocurile din zonele libere şi </w:t>
      </w:r>
      <w:r w:rsidR="00A138C9" w:rsidRPr="006C114E">
        <w:rPr>
          <w:rFonts w:ascii="Times New Roman" w:hAnsi="Times New Roman" w:cs="Times New Roman"/>
          <w:noProof/>
          <w:szCs w:val="24"/>
          <w:lang w:val="ro-RO"/>
        </w:rPr>
        <w:t xml:space="preserve">pentru </w:t>
      </w:r>
      <w:r w:rsidRPr="006C114E">
        <w:rPr>
          <w:rFonts w:ascii="Times New Roman" w:hAnsi="Times New Roman" w:cs="Times New Roman"/>
          <w:noProof/>
          <w:szCs w:val="24"/>
          <w:lang w:val="ro-RO"/>
        </w:rPr>
        <w:t xml:space="preserve">depozitele vamale, alineatul </w:t>
      </w:r>
      <w:r w:rsidR="00A138C9"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1</w:t>
      </w:r>
      <w:r w:rsidR="00A138C9" w:rsidRPr="006C114E">
        <w:rPr>
          <w:rFonts w:ascii="Times New Roman" w:hAnsi="Times New Roman" w:cs="Times New Roman"/>
          <w:noProof/>
          <w:szCs w:val="24"/>
          <w:lang w:val="ro-RO"/>
        </w:rPr>
        <w:t>) din prezentul articol</w:t>
      </w:r>
      <w:r w:rsidRPr="006C114E">
        <w:rPr>
          <w:rFonts w:ascii="Times New Roman" w:hAnsi="Times New Roman" w:cs="Times New Roman"/>
          <w:noProof/>
          <w:szCs w:val="24"/>
          <w:lang w:val="ro-RO"/>
        </w:rPr>
        <w:t xml:space="preserve"> se aplică numai după întocmirea formalităţilor vamale.</w:t>
      </w:r>
    </w:p>
    <w:p w14:paraId="4B39D68E" w14:textId="77777777" w:rsidR="006D5780" w:rsidRPr="006C114E" w:rsidRDefault="006D5780" w:rsidP="003F23C5">
      <w:pPr>
        <w:ind w:firstLine="284"/>
        <w:jc w:val="both"/>
        <w:rPr>
          <w:rFonts w:ascii="Times New Roman" w:hAnsi="Times New Roman" w:cs="Times New Roman"/>
          <w:noProof/>
          <w:szCs w:val="24"/>
          <w:lang w:val="ro-RO"/>
        </w:rPr>
      </w:pPr>
    </w:p>
    <w:p w14:paraId="04E8EF77" w14:textId="4A5EB86C" w:rsidR="006D5780" w:rsidRPr="006C114E" w:rsidRDefault="006D5780" w:rsidP="005B5473">
      <w:pPr>
        <w:pStyle w:val="Heading1"/>
        <w:spacing w:before="0" w:after="120"/>
        <w:rPr>
          <w:rFonts w:ascii="Times New Roman" w:hAnsi="Times New Roman" w:cs="Times New Roman"/>
          <w:noProof/>
          <w:szCs w:val="24"/>
          <w:lang w:val="ro-RO"/>
        </w:rPr>
      </w:pPr>
      <w:r w:rsidRPr="006C114E">
        <w:rPr>
          <w:rFonts w:ascii="Times New Roman" w:hAnsi="Times New Roman" w:cs="Times New Roman"/>
          <w:noProof/>
          <w:szCs w:val="24"/>
          <w:lang w:val="ro-RO"/>
        </w:rPr>
        <w:t>CAPITOLUL VI</w:t>
      </w:r>
    </w:p>
    <w:p w14:paraId="77374E97" w14:textId="2ED5F1C9" w:rsidR="006D5780" w:rsidRPr="006C114E" w:rsidRDefault="006D5780" w:rsidP="005B5473">
      <w:pPr>
        <w:pStyle w:val="Heading1"/>
        <w:spacing w:before="0" w:after="120"/>
        <w:rPr>
          <w:rFonts w:ascii="Times New Roman" w:hAnsi="Times New Roman" w:cs="Times New Roman"/>
          <w:noProof/>
          <w:szCs w:val="24"/>
          <w:lang w:val="ro-RO"/>
        </w:rPr>
      </w:pPr>
      <w:r w:rsidRPr="006C114E">
        <w:rPr>
          <w:rFonts w:ascii="Times New Roman" w:hAnsi="Times New Roman" w:cs="Times New Roman"/>
          <w:noProof/>
          <w:szCs w:val="24"/>
          <w:lang w:val="ro-RO"/>
        </w:rPr>
        <w:t>DEBLOCARE</w:t>
      </w:r>
      <w:r w:rsidR="008343E5" w:rsidRPr="006C114E">
        <w:rPr>
          <w:rFonts w:ascii="Times New Roman" w:hAnsi="Times New Roman" w:cs="Times New Roman"/>
          <w:noProof/>
          <w:szCs w:val="24"/>
          <w:lang w:val="ro-RO"/>
        </w:rPr>
        <w:t>A</w:t>
      </w:r>
      <w:r w:rsidRPr="006C114E">
        <w:rPr>
          <w:rFonts w:ascii="Times New Roman" w:hAnsi="Times New Roman" w:cs="Times New Roman"/>
          <w:noProof/>
          <w:szCs w:val="24"/>
          <w:lang w:val="ro-RO"/>
        </w:rPr>
        <w:t xml:space="preserve"> STOCURILOR</w:t>
      </w:r>
      <w:r w:rsidR="00B8048C" w:rsidRPr="006C114E">
        <w:rPr>
          <w:rFonts w:ascii="Times New Roman" w:hAnsi="Times New Roman" w:cs="Times New Roman"/>
          <w:noProof/>
          <w:szCs w:val="24"/>
          <w:lang w:val="ro-RO"/>
        </w:rPr>
        <w:t xml:space="preserve"> PETROLIERE</w:t>
      </w:r>
      <w:r w:rsidRPr="006C114E">
        <w:rPr>
          <w:rFonts w:ascii="Times New Roman" w:hAnsi="Times New Roman" w:cs="Times New Roman"/>
          <w:noProof/>
          <w:szCs w:val="24"/>
          <w:lang w:val="ro-RO"/>
        </w:rPr>
        <w:t xml:space="preserve">. </w:t>
      </w:r>
      <w:r w:rsidR="00530CBB" w:rsidRPr="006C114E">
        <w:rPr>
          <w:rFonts w:ascii="Times New Roman" w:hAnsi="Times New Roman" w:cs="Times New Roman"/>
          <w:noProof/>
          <w:szCs w:val="24"/>
          <w:lang w:val="ro-RO"/>
        </w:rPr>
        <w:t xml:space="preserve">RĂSPUNDEREA </w:t>
      </w:r>
      <w:r w:rsidR="00435497" w:rsidRPr="006C114E">
        <w:rPr>
          <w:rFonts w:ascii="Times New Roman" w:hAnsi="Times New Roman" w:cs="Times New Roman"/>
          <w:noProof/>
          <w:szCs w:val="24"/>
          <w:lang w:val="ro-RO"/>
        </w:rPr>
        <w:t>OPERATORILOR ECONOMICI</w:t>
      </w:r>
      <w:r w:rsidR="000801CB" w:rsidRPr="006C114E">
        <w:rPr>
          <w:rFonts w:ascii="Times New Roman" w:hAnsi="Times New Roman" w:cs="Times New Roman"/>
          <w:noProof/>
          <w:szCs w:val="24"/>
          <w:lang w:val="ro-RO"/>
        </w:rPr>
        <w:t xml:space="preserve"> ŞI A OPERATORILOR DE STOCARE</w:t>
      </w:r>
    </w:p>
    <w:p w14:paraId="1FCEF70F" w14:textId="60A97632" w:rsidR="006D5780" w:rsidRPr="006C114E" w:rsidRDefault="006D5780" w:rsidP="005B5473">
      <w:pPr>
        <w:pStyle w:val="Heading2"/>
        <w:spacing w:before="0" w:after="120"/>
        <w:rPr>
          <w:rFonts w:ascii="Times New Roman" w:hAnsi="Times New Roman" w:cs="Times New Roman"/>
          <w:b/>
          <w:noProof/>
          <w:lang w:val="ro-RO"/>
        </w:rPr>
      </w:pPr>
      <w:r w:rsidRPr="006C114E">
        <w:rPr>
          <w:rFonts w:ascii="Times New Roman" w:hAnsi="Times New Roman" w:cs="Times New Roman"/>
          <w:b/>
          <w:noProof/>
          <w:lang w:val="ro-RO"/>
        </w:rPr>
        <w:t xml:space="preserve">Articolul 20. </w:t>
      </w:r>
      <w:r w:rsidRPr="006C114E">
        <w:rPr>
          <w:rFonts w:ascii="Times New Roman" w:hAnsi="Times New Roman" w:cs="Times New Roman"/>
          <w:noProof/>
          <w:lang w:val="ro-RO"/>
        </w:rPr>
        <w:t xml:space="preserve">Deblocarea și punerea în </w:t>
      </w:r>
      <w:r w:rsidR="00B8048C" w:rsidRPr="006C114E">
        <w:rPr>
          <w:rFonts w:ascii="Times New Roman" w:hAnsi="Times New Roman" w:cs="Times New Roman"/>
          <w:noProof/>
          <w:lang w:val="ro-RO"/>
        </w:rPr>
        <w:t xml:space="preserve">circulaţie </w:t>
      </w:r>
      <w:r w:rsidRPr="006C114E">
        <w:rPr>
          <w:rFonts w:ascii="Times New Roman" w:hAnsi="Times New Roman" w:cs="Times New Roman"/>
          <w:noProof/>
          <w:lang w:val="ro-RO"/>
        </w:rPr>
        <w:t>a stocurilor</w:t>
      </w:r>
      <w:r w:rsidR="00A138C9" w:rsidRPr="006C114E">
        <w:rPr>
          <w:rFonts w:ascii="Times New Roman" w:hAnsi="Times New Roman" w:cs="Times New Roman"/>
          <w:noProof/>
          <w:lang w:val="ro-RO"/>
        </w:rPr>
        <w:t xml:space="preserve"> petroliere</w:t>
      </w:r>
    </w:p>
    <w:p w14:paraId="61E8CC32" w14:textId="636161E3"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(1) Stocurile </w:t>
      </w:r>
      <w:r w:rsidR="00B8048C" w:rsidRPr="006C114E">
        <w:rPr>
          <w:rFonts w:ascii="Times New Roman" w:hAnsi="Times New Roman" w:cs="Times New Roman"/>
          <w:noProof/>
          <w:szCs w:val="24"/>
          <w:lang w:val="ro-RO"/>
        </w:rPr>
        <w:t>petroliere</w:t>
      </w:r>
      <w:r w:rsidRPr="006C114E">
        <w:rPr>
          <w:rFonts w:ascii="Times New Roman" w:hAnsi="Times New Roman" w:cs="Times New Roman"/>
          <w:noProof/>
          <w:szCs w:val="24"/>
          <w:lang w:val="ro-RO"/>
        </w:rPr>
        <w:t xml:space="preserve"> create și menținute </w:t>
      </w:r>
      <w:r w:rsidR="00A138C9" w:rsidRPr="006C114E">
        <w:rPr>
          <w:rFonts w:ascii="Times New Roman" w:hAnsi="Times New Roman" w:cs="Times New Roman"/>
          <w:noProof/>
          <w:szCs w:val="24"/>
          <w:lang w:val="ro-RO"/>
        </w:rPr>
        <w:t xml:space="preserve">pe </w:t>
      </w:r>
      <w:r w:rsidRPr="006C114E">
        <w:rPr>
          <w:rFonts w:ascii="Times New Roman" w:hAnsi="Times New Roman" w:cs="Times New Roman"/>
          <w:noProof/>
          <w:szCs w:val="24"/>
          <w:lang w:val="ro-RO"/>
        </w:rPr>
        <w:t xml:space="preserve">teritoriul </w:t>
      </w:r>
      <w:r w:rsidR="00A138C9" w:rsidRPr="006C114E">
        <w:rPr>
          <w:rFonts w:ascii="Times New Roman" w:hAnsi="Times New Roman" w:cs="Times New Roman"/>
          <w:noProof/>
          <w:szCs w:val="24"/>
          <w:lang w:val="ro-RO"/>
        </w:rPr>
        <w:t>Republicii Moldova</w:t>
      </w:r>
      <w:r w:rsidRPr="006C114E">
        <w:rPr>
          <w:rFonts w:ascii="Times New Roman" w:hAnsi="Times New Roman" w:cs="Times New Roman"/>
          <w:noProof/>
          <w:szCs w:val="24"/>
          <w:lang w:val="ro-RO"/>
        </w:rPr>
        <w:t xml:space="preserve">, precum și cele menținute, în condițiile legii, în afara țării, pot fi deblocate și puse în circulație doar </w:t>
      </w:r>
      <w:r w:rsidR="00A138C9" w:rsidRPr="006C114E">
        <w:rPr>
          <w:rFonts w:ascii="Times New Roman" w:hAnsi="Times New Roman" w:cs="Times New Roman"/>
          <w:noProof/>
          <w:szCs w:val="24"/>
          <w:lang w:val="ro-RO"/>
        </w:rPr>
        <w:t>în baza</w:t>
      </w:r>
      <w:r w:rsidRPr="006C114E">
        <w:rPr>
          <w:rFonts w:ascii="Times New Roman" w:hAnsi="Times New Roman" w:cs="Times New Roman"/>
          <w:noProof/>
          <w:szCs w:val="24"/>
          <w:lang w:val="ro-RO"/>
        </w:rPr>
        <w:t xml:space="preserve"> </w:t>
      </w:r>
      <w:r w:rsidR="00A138C9" w:rsidRPr="006C114E">
        <w:rPr>
          <w:rFonts w:ascii="Times New Roman" w:hAnsi="Times New Roman" w:cs="Times New Roman"/>
          <w:noProof/>
          <w:szCs w:val="24"/>
          <w:lang w:val="ro-RO"/>
        </w:rPr>
        <w:t xml:space="preserve">hotărârii </w:t>
      </w:r>
      <w:r w:rsidRPr="006C114E">
        <w:rPr>
          <w:rFonts w:ascii="Times New Roman" w:hAnsi="Times New Roman" w:cs="Times New Roman"/>
          <w:noProof/>
          <w:szCs w:val="24"/>
          <w:lang w:val="ro-RO"/>
        </w:rPr>
        <w:t>de Guvern a</w:t>
      </w:r>
      <w:r w:rsidR="00A138C9" w:rsidRPr="006C114E">
        <w:rPr>
          <w:rFonts w:ascii="Times New Roman" w:hAnsi="Times New Roman" w:cs="Times New Roman"/>
          <w:noProof/>
          <w:szCs w:val="24"/>
          <w:lang w:val="ro-RO"/>
        </w:rPr>
        <w:t>probată</w:t>
      </w:r>
      <w:r w:rsidRPr="006C114E">
        <w:rPr>
          <w:rFonts w:ascii="Times New Roman" w:hAnsi="Times New Roman" w:cs="Times New Roman"/>
          <w:noProof/>
          <w:szCs w:val="24"/>
          <w:lang w:val="ro-RO"/>
        </w:rPr>
        <w:t xml:space="preserve"> în acest sens.</w:t>
      </w:r>
      <w:r w:rsidR="00B8048C" w:rsidRPr="006C114E">
        <w:rPr>
          <w:rFonts w:ascii="Times New Roman" w:hAnsi="Times New Roman" w:cs="Times New Roman"/>
          <w:noProof/>
          <w:szCs w:val="24"/>
          <w:lang w:val="ro-RO"/>
        </w:rPr>
        <w:t xml:space="preserve"> </w:t>
      </w:r>
    </w:p>
    <w:p w14:paraId="3AEE7A86" w14:textId="631CA1C2"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lastRenderedPageBreak/>
        <w:t>(2)</w:t>
      </w:r>
      <w:r w:rsidR="003F23C5" w:rsidRPr="006C114E">
        <w:rPr>
          <w:rFonts w:ascii="Times New Roman" w:hAnsi="Times New Roman" w:cs="Times New Roman"/>
          <w:noProof/>
          <w:szCs w:val="24"/>
          <w:lang w:val="ro-RO"/>
        </w:rPr>
        <w:t xml:space="preserve"> </w:t>
      </w:r>
      <w:r w:rsidR="00A138C9" w:rsidRPr="006C114E">
        <w:rPr>
          <w:rFonts w:ascii="Times New Roman" w:hAnsi="Times New Roman" w:cs="Times New Roman"/>
          <w:noProof/>
          <w:szCs w:val="24"/>
          <w:lang w:val="ro-RO"/>
        </w:rPr>
        <w:t>Hotărârea Guvernului cu privire la d</w:t>
      </w:r>
      <w:r w:rsidRPr="006C114E">
        <w:rPr>
          <w:rFonts w:ascii="Times New Roman" w:hAnsi="Times New Roman" w:cs="Times New Roman"/>
          <w:noProof/>
          <w:szCs w:val="24"/>
          <w:lang w:val="ro-RO"/>
        </w:rPr>
        <w:t xml:space="preserve">eblocarea și punerea în circulație a stocurilor </w:t>
      </w:r>
      <w:r w:rsidR="00A138C9" w:rsidRPr="006C114E">
        <w:rPr>
          <w:rFonts w:ascii="Times New Roman" w:hAnsi="Times New Roman" w:cs="Times New Roman"/>
          <w:noProof/>
          <w:szCs w:val="24"/>
          <w:lang w:val="ro-RO"/>
        </w:rPr>
        <w:t xml:space="preserve">de urgenţă se aprobă </w:t>
      </w:r>
      <w:r w:rsidRPr="006C114E">
        <w:rPr>
          <w:rFonts w:ascii="Times New Roman" w:hAnsi="Times New Roman" w:cs="Times New Roman"/>
          <w:noProof/>
          <w:szCs w:val="24"/>
          <w:lang w:val="ro-RO"/>
        </w:rPr>
        <w:t xml:space="preserve">în conformitate cu planurile </w:t>
      </w:r>
      <w:r w:rsidR="007E3CF7" w:rsidRPr="006C114E">
        <w:rPr>
          <w:rFonts w:ascii="Times New Roman" w:hAnsi="Times New Roman" w:cs="Times New Roman"/>
          <w:szCs w:val="24"/>
          <w:lang w:val="ro-RO"/>
        </w:rPr>
        <w:t>de urgenţă</w:t>
      </w:r>
      <w:r w:rsidRPr="006C114E">
        <w:rPr>
          <w:rFonts w:ascii="Times New Roman" w:hAnsi="Times New Roman" w:cs="Times New Roman"/>
          <w:szCs w:val="24"/>
          <w:lang w:val="ro-RO"/>
        </w:rPr>
        <w:t xml:space="preserve"> şi măsurile organizatorice aprobate, </w:t>
      </w:r>
      <w:r w:rsidR="002F2384" w:rsidRPr="006C114E">
        <w:rPr>
          <w:rFonts w:ascii="Times New Roman" w:hAnsi="Times New Roman" w:cs="Times New Roman"/>
          <w:szCs w:val="24"/>
          <w:lang w:val="ro-RO"/>
        </w:rPr>
        <w:t>în legătură cu</w:t>
      </w:r>
      <w:r w:rsidR="00A138C9" w:rsidRPr="006C114E">
        <w:rPr>
          <w:rFonts w:ascii="Times New Roman" w:hAnsi="Times New Roman" w:cs="Times New Roman"/>
          <w:szCs w:val="24"/>
          <w:lang w:val="ro-RO"/>
        </w:rPr>
        <w:t xml:space="preserve"> survenirea unor</w:t>
      </w:r>
      <w:r w:rsidRPr="006C114E">
        <w:rPr>
          <w:rFonts w:ascii="Times New Roman" w:hAnsi="Times New Roman" w:cs="Times New Roman"/>
          <w:szCs w:val="24"/>
          <w:lang w:val="ro-RO"/>
        </w:rPr>
        <w:t xml:space="preserve"> situaţii excepţionale</w:t>
      </w:r>
      <w:r w:rsidR="005E18D1" w:rsidRPr="006C114E">
        <w:rPr>
          <w:rFonts w:ascii="Times New Roman" w:hAnsi="Times New Roman" w:cs="Times New Roman"/>
          <w:szCs w:val="24"/>
          <w:lang w:val="ro-RO"/>
        </w:rPr>
        <w:t xml:space="preserve">, precum </w:t>
      </w:r>
      <w:r w:rsidRPr="006C114E">
        <w:rPr>
          <w:rFonts w:ascii="Times New Roman" w:hAnsi="Times New Roman" w:cs="Times New Roman"/>
          <w:szCs w:val="24"/>
          <w:lang w:val="ro-RO"/>
        </w:rPr>
        <w:t xml:space="preserve">și </w:t>
      </w:r>
      <w:r w:rsidR="005E18D1" w:rsidRPr="006C114E">
        <w:rPr>
          <w:rFonts w:ascii="Times New Roman" w:hAnsi="Times New Roman" w:cs="Times New Roman"/>
          <w:noProof/>
          <w:szCs w:val="24"/>
          <w:lang w:val="ro-RO"/>
        </w:rPr>
        <w:t>în următoarele cazuri:</w:t>
      </w:r>
    </w:p>
    <w:p w14:paraId="69DF30C8" w14:textId="365D2C92" w:rsidR="006D5780"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a) </w:t>
      </w:r>
      <w:r w:rsidR="005E18D1" w:rsidRPr="006C114E">
        <w:rPr>
          <w:rFonts w:ascii="Times New Roman" w:hAnsi="Times New Roman" w:cs="Times New Roman"/>
          <w:noProof/>
          <w:szCs w:val="24"/>
          <w:lang w:val="ro-RO"/>
        </w:rPr>
        <w:t xml:space="preserve">pentru </w:t>
      </w:r>
      <w:r w:rsidRPr="006C114E">
        <w:rPr>
          <w:rFonts w:ascii="Times New Roman" w:hAnsi="Times New Roman" w:cs="Times New Roman"/>
          <w:noProof/>
          <w:szCs w:val="24"/>
          <w:lang w:val="ro-RO"/>
        </w:rPr>
        <w:t xml:space="preserve">prevenirea unor deranjamente </w:t>
      </w:r>
      <w:r w:rsidR="002F2384" w:rsidRPr="006C114E">
        <w:rPr>
          <w:rFonts w:ascii="Times New Roman" w:hAnsi="Times New Roman" w:cs="Times New Roman"/>
          <w:noProof/>
          <w:szCs w:val="24"/>
          <w:lang w:val="ro-RO"/>
        </w:rPr>
        <w:t xml:space="preserve">eminente </w:t>
      </w:r>
      <w:r w:rsidRPr="006C114E">
        <w:rPr>
          <w:rFonts w:ascii="Times New Roman" w:hAnsi="Times New Roman" w:cs="Times New Roman"/>
          <w:noProof/>
          <w:szCs w:val="24"/>
          <w:lang w:val="ro-RO"/>
        </w:rPr>
        <w:t xml:space="preserve">în alimentarea cu produse petroliere sau pentru remedierea unor deranjamente deja </w:t>
      </w:r>
      <w:r w:rsidR="002F2384" w:rsidRPr="006C114E">
        <w:rPr>
          <w:rFonts w:ascii="Times New Roman" w:hAnsi="Times New Roman" w:cs="Times New Roman"/>
          <w:noProof/>
          <w:szCs w:val="24"/>
          <w:lang w:val="ro-RO"/>
        </w:rPr>
        <w:t>provocate</w:t>
      </w:r>
      <w:r w:rsidRPr="006C114E">
        <w:rPr>
          <w:rFonts w:ascii="Times New Roman" w:hAnsi="Times New Roman" w:cs="Times New Roman"/>
          <w:noProof/>
          <w:szCs w:val="24"/>
          <w:lang w:val="ro-RO"/>
        </w:rPr>
        <w:t>;</w:t>
      </w:r>
    </w:p>
    <w:p w14:paraId="325F5B26" w14:textId="1AA9A107" w:rsidR="006D5780"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b) </w:t>
      </w:r>
      <w:r w:rsidR="005E18D1" w:rsidRPr="006C114E">
        <w:rPr>
          <w:rFonts w:ascii="Times New Roman" w:hAnsi="Times New Roman" w:cs="Times New Roman"/>
          <w:noProof/>
          <w:szCs w:val="24"/>
          <w:lang w:val="ro-RO"/>
        </w:rPr>
        <w:t xml:space="preserve">în calitate de măsură de protecţie </w:t>
      </w:r>
      <w:r w:rsidRPr="006C114E">
        <w:rPr>
          <w:rFonts w:ascii="Times New Roman" w:hAnsi="Times New Roman" w:cs="Times New Roman"/>
          <w:noProof/>
          <w:szCs w:val="24"/>
          <w:lang w:val="ro-RO"/>
        </w:rPr>
        <w:t xml:space="preserve">împotriva unui regres brusc şi considerabil al livrărilor de produse petroliere în țară, sau către unul sau mai multe state </w:t>
      </w:r>
      <w:r w:rsidR="005E18D1" w:rsidRPr="006C114E">
        <w:rPr>
          <w:rFonts w:ascii="Times New Roman" w:hAnsi="Times New Roman" w:cs="Times New Roman"/>
          <w:noProof/>
          <w:szCs w:val="24"/>
          <w:lang w:val="ro-RO"/>
        </w:rPr>
        <w:t>care sunt Parte a Comunităţii Energetice</w:t>
      </w:r>
      <w:r w:rsidRPr="006C114E">
        <w:rPr>
          <w:rFonts w:ascii="Times New Roman" w:hAnsi="Times New Roman" w:cs="Times New Roman"/>
          <w:noProof/>
          <w:szCs w:val="24"/>
          <w:lang w:val="ro-RO"/>
        </w:rPr>
        <w:t>, indiferent dacă acesta a dus la o decizie internaţională de punere în circulaţie a stocurilor sau nu;</w:t>
      </w:r>
    </w:p>
    <w:p w14:paraId="3DBCD2CB" w14:textId="471860DC" w:rsidR="005E18D1" w:rsidRPr="006C114E" w:rsidRDefault="005E18D1"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c</w:t>
      </w:r>
      <w:r w:rsidR="006D5780" w:rsidRPr="006C114E">
        <w:rPr>
          <w:rFonts w:ascii="Times New Roman" w:hAnsi="Times New Roman" w:cs="Times New Roman"/>
          <w:noProof/>
          <w:szCs w:val="24"/>
          <w:lang w:val="ro-RO"/>
        </w:rPr>
        <w:t>) ca reacţie imediată în cazuri de urgenţă extremă sa</w:t>
      </w:r>
      <w:r w:rsidR="00DA334E" w:rsidRPr="006C114E">
        <w:rPr>
          <w:rFonts w:ascii="Times New Roman" w:hAnsi="Times New Roman" w:cs="Times New Roman"/>
          <w:noProof/>
          <w:szCs w:val="24"/>
          <w:lang w:val="ro-RO"/>
        </w:rPr>
        <w:t>u</w:t>
      </w:r>
      <w:r w:rsidR="006D5780"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 xml:space="preserve">pentru </w:t>
      </w:r>
      <w:r w:rsidR="006D5780" w:rsidRPr="006C114E">
        <w:rPr>
          <w:rFonts w:ascii="Times New Roman" w:hAnsi="Times New Roman" w:cs="Times New Roman"/>
          <w:noProof/>
          <w:szCs w:val="24"/>
          <w:lang w:val="ro-RO"/>
        </w:rPr>
        <w:t>remedierea unor situaţii de criză locală</w:t>
      </w:r>
      <w:r w:rsidRPr="006C114E">
        <w:rPr>
          <w:rFonts w:ascii="Times New Roman" w:hAnsi="Times New Roman" w:cs="Times New Roman"/>
          <w:noProof/>
          <w:szCs w:val="24"/>
          <w:lang w:val="ro-RO"/>
        </w:rPr>
        <w:t>;</w:t>
      </w:r>
    </w:p>
    <w:p w14:paraId="0FEF79C9" w14:textId="0DCB6D52" w:rsidR="006D5780" w:rsidRPr="006C114E" w:rsidRDefault="005E18D1"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d) în alte cazuri în conformitate cu acordurile internaţionale la care Republica Moldova este parte</w:t>
      </w:r>
      <w:r w:rsidR="006D5780" w:rsidRPr="006C114E">
        <w:rPr>
          <w:rFonts w:ascii="Times New Roman" w:hAnsi="Times New Roman" w:cs="Times New Roman"/>
          <w:noProof/>
          <w:szCs w:val="24"/>
          <w:lang w:val="ro-RO"/>
        </w:rPr>
        <w:t xml:space="preserve">.  </w:t>
      </w:r>
    </w:p>
    <w:p w14:paraId="711FC4CC" w14:textId="3626768D" w:rsidR="00B8048C"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(3) </w:t>
      </w:r>
      <w:r w:rsidR="00B8048C" w:rsidRPr="006C114E">
        <w:rPr>
          <w:rFonts w:ascii="Times New Roman" w:hAnsi="Times New Roman" w:cs="Times New Roman"/>
          <w:noProof/>
          <w:szCs w:val="24"/>
          <w:lang w:val="ro-RO"/>
        </w:rPr>
        <w:t>La aprobarea hotărârii de Guvern cu privire la deblocarea şi punerea în circulaţie a stocurilor petroliere trebuie să se ţină cont de siguranţa alimentării cu produse petroliere pe plan internaţional, la ni</w:t>
      </w:r>
      <w:r w:rsidR="00DA334E" w:rsidRPr="006C114E">
        <w:rPr>
          <w:rFonts w:ascii="Times New Roman" w:hAnsi="Times New Roman" w:cs="Times New Roman"/>
          <w:noProof/>
          <w:szCs w:val="24"/>
          <w:lang w:val="ro-RO"/>
        </w:rPr>
        <w:t xml:space="preserve">vel regional, la nivel de țară </w:t>
      </w:r>
      <w:r w:rsidR="00B8048C" w:rsidRPr="006C114E">
        <w:rPr>
          <w:rFonts w:ascii="Times New Roman" w:hAnsi="Times New Roman" w:cs="Times New Roman"/>
          <w:noProof/>
          <w:szCs w:val="24"/>
          <w:lang w:val="ro-RO"/>
        </w:rPr>
        <w:t>și în zonele deservite de operatorii economici.</w:t>
      </w:r>
    </w:p>
    <w:p w14:paraId="552CBB62" w14:textId="77777777" w:rsidR="00DA334E" w:rsidRPr="006C114E" w:rsidRDefault="00B8048C"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(4) </w:t>
      </w:r>
      <w:r w:rsidR="006D5780" w:rsidRPr="006C114E">
        <w:rPr>
          <w:rFonts w:ascii="Times New Roman" w:hAnsi="Times New Roman" w:cs="Times New Roman"/>
          <w:noProof/>
          <w:szCs w:val="24"/>
          <w:lang w:val="ro-RO"/>
        </w:rPr>
        <w:t xml:space="preserve">În situațiile indicate în alineatul (2) </w:t>
      </w:r>
      <w:r w:rsidR="00A7051C" w:rsidRPr="006C114E">
        <w:rPr>
          <w:rFonts w:ascii="Times New Roman" w:hAnsi="Times New Roman" w:cs="Times New Roman"/>
          <w:noProof/>
          <w:szCs w:val="24"/>
          <w:lang w:val="ro-RO"/>
        </w:rPr>
        <w:t xml:space="preserve">din prezentul articol, </w:t>
      </w:r>
      <w:r w:rsidR="006D5780" w:rsidRPr="006C114E">
        <w:rPr>
          <w:rFonts w:ascii="Times New Roman" w:hAnsi="Times New Roman" w:cs="Times New Roman"/>
          <w:noProof/>
          <w:szCs w:val="24"/>
          <w:lang w:val="ro-RO"/>
        </w:rPr>
        <w:t>Guvernul</w:t>
      </w:r>
      <w:r w:rsidR="00A7051C" w:rsidRPr="006C114E">
        <w:rPr>
          <w:rFonts w:ascii="Times New Roman" w:hAnsi="Times New Roman" w:cs="Times New Roman"/>
          <w:noProof/>
          <w:szCs w:val="24"/>
          <w:lang w:val="ro-RO"/>
        </w:rPr>
        <w:t xml:space="preserve"> este în drept să decidă cu privire la</w:t>
      </w:r>
      <w:r w:rsidR="006D5780" w:rsidRPr="006C114E">
        <w:rPr>
          <w:rFonts w:ascii="Times New Roman" w:hAnsi="Times New Roman" w:cs="Times New Roman"/>
          <w:noProof/>
          <w:szCs w:val="24"/>
          <w:lang w:val="ro-RO"/>
        </w:rPr>
        <w:t xml:space="preserve"> </w:t>
      </w:r>
      <w:r w:rsidR="000C465D" w:rsidRPr="006C114E">
        <w:rPr>
          <w:rFonts w:ascii="Times New Roman" w:hAnsi="Times New Roman" w:cs="Times New Roman"/>
          <w:noProof/>
          <w:szCs w:val="24"/>
          <w:lang w:val="ro-RO"/>
        </w:rPr>
        <w:t xml:space="preserve">deblocarea şi </w:t>
      </w:r>
      <w:r w:rsidR="006D5780" w:rsidRPr="006C114E">
        <w:rPr>
          <w:rFonts w:ascii="Times New Roman" w:hAnsi="Times New Roman" w:cs="Times New Roman"/>
          <w:noProof/>
          <w:szCs w:val="24"/>
          <w:lang w:val="ro-RO"/>
        </w:rPr>
        <w:t>pun</w:t>
      </w:r>
      <w:r w:rsidR="00A7051C" w:rsidRPr="006C114E">
        <w:rPr>
          <w:rFonts w:ascii="Times New Roman" w:hAnsi="Times New Roman" w:cs="Times New Roman"/>
          <w:noProof/>
          <w:szCs w:val="24"/>
          <w:lang w:val="ro-RO"/>
        </w:rPr>
        <w:t>erea</w:t>
      </w:r>
      <w:r w:rsidR="006D5780" w:rsidRPr="006C114E">
        <w:rPr>
          <w:rFonts w:ascii="Times New Roman" w:hAnsi="Times New Roman" w:cs="Times New Roman"/>
          <w:noProof/>
          <w:szCs w:val="24"/>
          <w:lang w:val="ro-RO"/>
        </w:rPr>
        <w:t xml:space="preserve"> în circu</w:t>
      </w:r>
      <w:r w:rsidR="00A7051C" w:rsidRPr="006C114E">
        <w:rPr>
          <w:rFonts w:ascii="Times New Roman" w:hAnsi="Times New Roman" w:cs="Times New Roman"/>
          <w:noProof/>
          <w:szCs w:val="24"/>
          <w:lang w:val="ro-RO"/>
        </w:rPr>
        <w:t>laţie</w:t>
      </w:r>
      <w:r w:rsidR="006D5780" w:rsidRPr="006C114E">
        <w:rPr>
          <w:rFonts w:ascii="Times New Roman" w:hAnsi="Times New Roman" w:cs="Times New Roman"/>
          <w:noProof/>
          <w:szCs w:val="24"/>
          <w:lang w:val="ro-RO"/>
        </w:rPr>
        <w:t xml:space="preserve"> </w:t>
      </w:r>
      <w:r w:rsidR="00A7051C" w:rsidRPr="006C114E">
        <w:rPr>
          <w:rFonts w:ascii="Times New Roman" w:hAnsi="Times New Roman" w:cs="Times New Roman"/>
          <w:noProof/>
          <w:szCs w:val="24"/>
          <w:lang w:val="ro-RO"/>
        </w:rPr>
        <w:t xml:space="preserve">a stocurilor </w:t>
      </w:r>
      <w:r w:rsidR="000C465D" w:rsidRPr="006C114E">
        <w:rPr>
          <w:rFonts w:ascii="Times New Roman" w:hAnsi="Times New Roman" w:cs="Times New Roman"/>
          <w:noProof/>
          <w:szCs w:val="24"/>
          <w:lang w:val="ro-RO"/>
        </w:rPr>
        <w:t>petroliere, în totalitate sau doar parţial,</w:t>
      </w:r>
      <w:r w:rsidR="00F82EB7" w:rsidRPr="006C114E">
        <w:rPr>
          <w:rFonts w:ascii="Times New Roman" w:hAnsi="Times New Roman" w:cs="Times New Roman"/>
          <w:noProof/>
          <w:szCs w:val="24"/>
          <w:lang w:val="ro-RO"/>
        </w:rPr>
        <w:t xml:space="preserve"> şi</w:t>
      </w:r>
      <w:r w:rsidR="006D5780" w:rsidRPr="006C114E">
        <w:rPr>
          <w:rFonts w:ascii="Times New Roman" w:hAnsi="Times New Roman" w:cs="Times New Roman"/>
          <w:noProof/>
          <w:szCs w:val="24"/>
          <w:lang w:val="ro-RO"/>
        </w:rPr>
        <w:t xml:space="preserve"> să </w:t>
      </w:r>
      <w:r w:rsidR="00DA334E" w:rsidRPr="006C114E">
        <w:rPr>
          <w:rFonts w:ascii="Times New Roman" w:hAnsi="Times New Roman" w:cs="Times New Roman"/>
          <w:noProof/>
          <w:szCs w:val="24"/>
          <w:lang w:val="ro-RO"/>
        </w:rPr>
        <w:t>reducă</w:t>
      </w:r>
      <w:r w:rsidR="006D5780" w:rsidRPr="006C114E">
        <w:rPr>
          <w:rFonts w:ascii="Times New Roman" w:hAnsi="Times New Roman" w:cs="Times New Roman"/>
          <w:noProof/>
          <w:szCs w:val="24"/>
          <w:lang w:val="ro-RO"/>
        </w:rPr>
        <w:t xml:space="preserve"> temporar </w:t>
      </w:r>
      <w:r w:rsidR="00716F9A" w:rsidRPr="006C114E">
        <w:rPr>
          <w:rFonts w:ascii="Times New Roman" w:hAnsi="Times New Roman" w:cs="Times New Roman"/>
          <w:noProof/>
          <w:szCs w:val="24"/>
          <w:lang w:val="ro-RO"/>
        </w:rPr>
        <w:t xml:space="preserve">cantitatea stocurilor de urgenţă ce urmează </w:t>
      </w:r>
      <w:r w:rsidR="00DA334E" w:rsidRPr="006C114E">
        <w:rPr>
          <w:rFonts w:ascii="Times New Roman" w:hAnsi="Times New Roman" w:cs="Times New Roman"/>
          <w:noProof/>
          <w:szCs w:val="24"/>
          <w:lang w:val="ro-RO"/>
        </w:rPr>
        <w:t>a fi menţinute</w:t>
      </w:r>
      <w:r w:rsidR="006D5780" w:rsidRPr="006C114E">
        <w:rPr>
          <w:rFonts w:ascii="Times New Roman" w:hAnsi="Times New Roman" w:cs="Times New Roman"/>
          <w:noProof/>
          <w:szCs w:val="24"/>
          <w:lang w:val="ro-RO"/>
        </w:rPr>
        <w:t xml:space="preserve">. </w:t>
      </w:r>
      <w:r w:rsidR="00716F9A" w:rsidRPr="006C114E">
        <w:rPr>
          <w:rFonts w:ascii="Times New Roman" w:hAnsi="Times New Roman" w:cs="Times New Roman"/>
          <w:noProof/>
          <w:szCs w:val="24"/>
          <w:lang w:val="ro-RO"/>
        </w:rPr>
        <w:t xml:space="preserve">În acelaşi context, </w:t>
      </w:r>
      <w:r w:rsidR="006D5780" w:rsidRPr="006C114E">
        <w:rPr>
          <w:rFonts w:ascii="Times New Roman" w:hAnsi="Times New Roman" w:cs="Times New Roman"/>
          <w:noProof/>
          <w:szCs w:val="24"/>
          <w:lang w:val="ro-RO"/>
        </w:rPr>
        <w:t>Guvernul poate impune operatorilor economic</w:t>
      </w:r>
      <w:r w:rsidR="00716F9A" w:rsidRPr="006C114E">
        <w:rPr>
          <w:rFonts w:ascii="Times New Roman" w:hAnsi="Times New Roman" w:cs="Times New Roman"/>
          <w:noProof/>
          <w:szCs w:val="24"/>
          <w:lang w:val="ro-RO"/>
        </w:rPr>
        <w:t>i</w:t>
      </w:r>
      <w:r w:rsidR="006D5780" w:rsidRPr="006C114E">
        <w:rPr>
          <w:rFonts w:ascii="Times New Roman" w:hAnsi="Times New Roman" w:cs="Times New Roman"/>
          <w:noProof/>
          <w:szCs w:val="24"/>
          <w:lang w:val="ro-RO"/>
        </w:rPr>
        <w:t xml:space="preserve"> să efectueze livrări către anumiţi beneficiari, în măsura în care acest lucru este necesar pentru a se asigura aprovizionarea </w:t>
      </w:r>
      <w:r w:rsidR="00DA334E" w:rsidRPr="006C114E">
        <w:rPr>
          <w:rFonts w:ascii="Times New Roman" w:hAnsi="Times New Roman" w:cs="Times New Roman"/>
          <w:noProof/>
          <w:szCs w:val="24"/>
          <w:lang w:val="ro-RO"/>
        </w:rPr>
        <w:t>populaţiei, a unor instituţii</w:t>
      </w:r>
      <w:r w:rsidR="006D5780" w:rsidRPr="006C114E">
        <w:rPr>
          <w:rFonts w:ascii="Times New Roman" w:hAnsi="Times New Roman" w:cs="Times New Roman"/>
          <w:noProof/>
          <w:szCs w:val="24"/>
          <w:lang w:val="ro-RO"/>
        </w:rPr>
        <w:t xml:space="preserve"> publice sau a unor ramuri ale economiei naționale cu produse petr</w:t>
      </w:r>
      <w:r w:rsidR="00DA334E" w:rsidRPr="006C114E">
        <w:rPr>
          <w:rFonts w:ascii="Times New Roman" w:hAnsi="Times New Roman" w:cs="Times New Roman"/>
          <w:noProof/>
          <w:szCs w:val="24"/>
          <w:lang w:val="ro-RO"/>
        </w:rPr>
        <w:t>o</w:t>
      </w:r>
      <w:r w:rsidR="006D5780" w:rsidRPr="006C114E">
        <w:rPr>
          <w:rFonts w:ascii="Times New Roman" w:hAnsi="Times New Roman" w:cs="Times New Roman"/>
          <w:noProof/>
          <w:szCs w:val="24"/>
          <w:lang w:val="ro-RO"/>
        </w:rPr>
        <w:t xml:space="preserve">liere şi servicii vitale. </w:t>
      </w:r>
    </w:p>
    <w:p w14:paraId="4A9ED199" w14:textId="4B6C935A" w:rsidR="006D5780"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(5) </w:t>
      </w:r>
      <w:r w:rsidR="00B8048C" w:rsidRPr="006C114E">
        <w:rPr>
          <w:rFonts w:ascii="Times New Roman" w:hAnsi="Times New Roman" w:cs="Times New Roman"/>
          <w:noProof/>
          <w:szCs w:val="24"/>
          <w:lang w:val="ro-RO"/>
        </w:rPr>
        <w:t>În cazul</w:t>
      </w:r>
      <w:r w:rsidR="00D77F9F" w:rsidRPr="006C114E">
        <w:rPr>
          <w:rFonts w:ascii="Times New Roman" w:hAnsi="Times New Roman" w:cs="Times New Roman"/>
          <w:noProof/>
          <w:szCs w:val="24"/>
          <w:lang w:val="ro-RO"/>
        </w:rPr>
        <w:t xml:space="preserve"> survenirii unor</w:t>
      </w:r>
      <w:r w:rsidR="00DA334E" w:rsidRPr="006C114E">
        <w:rPr>
          <w:rFonts w:ascii="Times New Roman" w:hAnsi="Times New Roman" w:cs="Times New Roman"/>
          <w:noProof/>
          <w:szCs w:val="24"/>
          <w:lang w:val="ro-RO"/>
        </w:rPr>
        <w:t xml:space="preserve"> deranjamente sau crize locale</w:t>
      </w:r>
      <w:r w:rsidRPr="006C114E">
        <w:rPr>
          <w:rFonts w:ascii="Times New Roman" w:hAnsi="Times New Roman" w:cs="Times New Roman"/>
          <w:noProof/>
          <w:szCs w:val="24"/>
          <w:lang w:val="ro-RO"/>
        </w:rPr>
        <w:t xml:space="preserve">, deblocarea </w:t>
      </w:r>
      <w:r w:rsidR="00D77F9F" w:rsidRPr="006C114E">
        <w:rPr>
          <w:rFonts w:ascii="Times New Roman" w:hAnsi="Times New Roman" w:cs="Times New Roman"/>
          <w:noProof/>
          <w:szCs w:val="24"/>
          <w:lang w:val="ro-RO"/>
        </w:rPr>
        <w:t xml:space="preserve">stocurilor de urgenţă </w:t>
      </w:r>
      <w:r w:rsidRPr="006C114E">
        <w:rPr>
          <w:rFonts w:ascii="Times New Roman" w:hAnsi="Times New Roman" w:cs="Times New Roman"/>
          <w:noProof/>
          <w:szCs w:val="24"/>
          <w:lang w:val="ro-RO"/>
        </w:rPr>
        <w:t xml:space="preserve">poate fi restrânsă doar la anumiți operatori economici sau </w:t>
      </w:r>
      <w:r w:rsidR="00D77F9F" w:rsidRPr="006C114E">
        <w:rPr>
          <w:rFonts w:ascii="Times New Roman" w:hAnsi="Times New Roman" w:cs="Times New Roman"/>
          <w:noProof/>
          <w:szCs w:val="24"/>
          <w:lang w:val="ro-RO"/>
        </w:rPr>
        <w:t xml:space="preserve">la </w:t>
      </w:r>
      <w:r w:rsidRPr="006C114E">
        <w:rPr>
          <w:rFonts w:ascii="Times New Roman" w:hAnsi="Times New Roman" w:cs="Times New Roman"/>
          <w:noProof/>
          <w:szCs w:val="24"/>
          <w:lang w:val="ro-RO"/>
        </w:rPr>
        <w:t xml:space="preserve">anumite </w:t>
      </w:r>
      <w:r w:rsidR="008F1D4B" w:rsidRPr="006C114E">
        <w:rPr>
          <w:rFonts w:ascii="Times New Roman" w:hAnsi="Times New Roman" w:cs="Times New Roman"/>
          <w:noProof/>
          <w:szCs w:val="24"/>
          <w:lang w:val="ro-RO"/>
        </w:rPr>
        <w:t xml:space="preserve">depozite </w:t>
      </w:r>
      <w:r w:rsidRPr="006C114E">
        <w:rPr>
          <w:rFonts w:ascii="Times New Roman" w:hAnsi="Times New Roman" w:cs="Times New Roman"/>
          <w:noProof/>
          <w:szCs w:val="24"/>
          <w:lang w:val="ro-RO"/>
        </w:rPr>
        <w:t>de s</w:t>
      </w:r>
      <w:r w:rsidR="00DA334E" w:rsidRPr="006C114E">
        <w:rPr>
          <w:rFonts w:ascii="Times New Roman" w:hAnsi="Times New Roman" w:cs="Times New Roman"/>
          <w:noProof/>
          <w:szCs w:val="24"/>
          <w:lang w:val="ro-RO"/>
        </w:rPr>
        <w:t>tocare.</w:t>
      </w:r>
    </w:p>
    <w:p w14:paraId="49DBB0D3" w14:textId="69CFC75B" w:rsidR="00B8048C"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(6) În cazul deblocării și </w:t>
      </w:r>
      <w:r w:rsidR="00716F9A" w:rsidRPr="006C114E">
        <w:rPr>
          <w:rFonts w:ascii="Times New Roman" w:hAnsi="Times New Roman" w:cs="Times New Roman"/>
          <w:noProof/>
          <w:szCs w:val="24"/>
          <w:lang w:val="ro-RO"/>
        </w:rPr>
        <w:t xml:space="preserve">al </w:t>
      </w:r>
      <w:r w:rsidRPr="006C114E">
        <w:rPr>
          <w:rFonts w:ascii="Times New Roman" w:hAnsi="Times New Roman" w:cs="Times New Roman"/>
          <w:noProof/>
          <w:szCs w:val="24"/>
          <w:lang w:val="ro-RO"/>
        </w:rPr>
        <w:t xml:space="preserve">punerii în </w:t>
      </w:r>
      <w:r w:rsidR="009453DE" w:rsidRPr="006C114E">
        <w:rPr>
          <w:rFonts w:ascii="Times New Roman" w:hAnsi="Times New Roman" w:cs="Times New Roman"/>
          <w:noProof/>
          <w:szCs w:val="24"/>
          <w:lang w:val="ro-RO"/>
        </w:rPr>
        <w:t xml:space="preserve">circulaţie </w:t>
      </w:r>
      <w:r w:rsidRPr="006C114E">
        <w:rPr>
          <w:rFonts w:ascii="Times New Roman" w:hAnsi="Times New Roman" w:cs="Times New Roman"/>
          <w:noProof/>
          <w:szCs w:val="24"/>
          <w:lang w:val="ro-RO"/>
        </w:rPr>
        <w:t xml:space="preserve">a stocurilor </w:t>
      </w:r>
      <w:r w:rsidR="009453DE" w:rsidRPr="006C114E">
        <w:rPr>
          <w:rFonts w:ascii="Times New Roman" w:hAnsi="Times New Roman" w:cs="Times New Roman"/>
          <w:noProof/>
          <w:szCs w:val="24"/>
          <w:lang w:val="ro-RO"/>
        </w:rPr>
        <w:t>petroliere</w:t>
      </w:r>
      <w:r w:rsidRPr="006C114E">
        <w:rPr>
          <w:rFonts w:ascii="Times New Roman" w:hAnsi="Times New Roman" w:cs="Times New Roman"/>
          <w:noProof/>
          <w:szCs w:val="24"/>
          <w:lang w:val="ro-RO"/>
        </w:rPr>
        <w:t xml:space="preserve">, Guvernul stabilește termenul </w:t>
      </w:r>
      <w:r w:rsidR="00716F9A" w:rsidRPr="006C114E">
        <w:rPr>
          <w:rFonts w:ascii="Times New Roman" w:hAnsi="Times New Roman" w:cs="Times New Roman"/>
          <w:noProof/>
          <w:szCs w:val="24"/>
          <w:lang w:val="ro-RO"/>
        </w:rPr>
        <w:t xml:space="preserve">pentru </w:t>
      </w:r>
      <w:r w:rsidRPr="006C114E">
        <w:rPr>
          <w:rFonts w:ascii="Times New Roman" w:hAnsi="Times New Roman" w:cs="Times New Roman"/>
          <w:noProof/>
          <w:szCs w:val="24"/>
          <w:lang w:val="ro-RO"/>
        </w:rPr>
        <w:t>restabilirea acestora, în conformitate cu obligațiile prevăzute în prezenta lege</w:t>
      </w:r>
      <w:r w:rsidR="00B8048C" w:rsidRPr="006C114E">
        <w:rPr>
          <w:rFonts w:ascii="Times New Roman" w:hAnsi="Times New Roman" w:cs="Times New Roman"/>
          <w:noProof/>
          <w:szCs w:val="24"/>
          <w:lang w:val="ro-RO"/>
        </w:rPr>
        <w:t xml:space="preserve">. Stocurile petroliere deblocate se pun în circulaţie la preţurile practicate </w:t>
      </w:r>
      <w:r w:rsidR="00DA334E" w:rsidRPr="006C114E">
        <w:rPr>
          <w:rFonts w:ascii="Times New Roman" w:hAnsi="Times New Roman" w:cs="Times New Roman"/>
          <w:noProof/>
          <w:szCs w:val="24"/>
          <w:lang w:val="ro-RO"/>
        </w:rPr>
        <w:t>pe piaţa produselor petroliere.</w:t>
      </w:r>
    </w:p>
    <w:p w14:paraId="0C1B6B1E" w14:textId="44DE3286" w:rsidR="006D5780" w:rsidRPr="006C114E" w:rsidRDefault="000C465D"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(7) </w:t>
      </w:r>
      <w:r w:rsidR="00D77F9F" w:rsidRPr="006C114E">
        <w:rPr>
          <w:rFonts w:ascii="Times New Roman" w:hAnsi="Times New Roman" w:cs="Times New Roman"/>
          <w:noProof/>
          <w:szCs w:val="24"/>
          <w:lang w:val="ro-RO"/>
        </w:rPr>
        <w:t>Hotărîrea Guvernului cu privire la deb</w:t>
      </w:r>
      <w:r w:rsidR="00DA334E" w:rsidRPr="006C114E">
        <w:rPr>
          <w:rFonts w:ascii="Times New Roman" w:hAnsi="Times New Roman" w:cs="Times New Roman"/>
          <w:noProof/>
          <w:szCs w:val="24"/>
          <w:lang w:val="ro-RO"/>
        </w:rPr>
        <w:t>lo</w:t>
      </w:r>
      <w:r w:rsidR="00D77F9F" w:rsidRPr="006C114E">
        <w:rPr>
          <w:rFonts w:ascii="Times New Roman" w:hAnsi="Times New Roman" w:cs="Times New Roman"/>
          <w:noProof/>
          <w:szCs w:val="24"/>
          <w:lang w:val="ro-RO"/>
        </w:rPr>
        <w:t>carea şi punerea în circulaţie a stocurilor se abrogă de îndată ce sunt eliminate motivele care au justificat aprobarea acesteia.</w:t>
      </w:r>
    </w:p>
    <w:p w14:paraId="77A1AD28" w14:textId="216FDE95" w:rsidR="006D5780"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w:t>
      </w:r>
      <w:r w:rsidR="003F23C5" w:rsidRPr="006C114E">
        <w:rPr>
          <w:rFonts w:ascii="Times New Roman" w:hAnsi="Times New Roman" w:cs="Times New Roman"/>
          <w:noProof/>
          <w:szCs w:val="24"/>
          <w:lang w:val="ro-RO"/>
        </w:rPr>
        <w:t>8</w:t>
      </w:r>
      <w:r w:rsidRPr="006C114E">
        <w:rPr>
          <w:rFonts w:ascii="Times New Roman" w:hAnsi="Times New Roman" w:cs="Times New Roman"/>
          <w:noProof/>
          <w:szCs w:val="24"/>
          <w:lang w:val="ro-RO"/>
        </w:rPr>
        <w:t xml:space="preserve">) Stocurile </w:t>
      </w:r>
      <w:r w:rsidR="008F1D4B" w:rsidRPr="006C114E">
        <w:rPr>
          <w:rFonts w:ascii="Times New Roman" w:hAnsi="Times New Roman" w:cs="Times New Roman"/>
          <w:noProof/>
          <w:szCs w:val="24"/>
          <w:lang w:val="ro-RO"/>
        </w:rPr>
        <w:t xml:space="preserve">petroliere </w:t>
      </w:r>
      <w:r w:rsidRPr="006C114E">
        <w:rPr>
          <w:rFonts w:ascii="Times New Roman" w:hAnsi="Times New Roman" w:cs="Times New Roman"/>
          <w:noProof/>
          <w:szCs w:val="24"/>
          <w:lang w:val="ro-RO"/>
        </w:rPr>
        <w:t>care sunt păstrate în Republica Moldova</w:t>
      </w:r>
      <w:r w:rsidR="00DA334E" w:rsidRPr="006C114E">
        <w:rPr>
          <w:rFonts w:ascii="Times New Roman" w:hAnsi="Times New Roman" w:cs="Times New Roman"/>
          <w:noProof/>
          <w:szCs w:val="24"/>
          <w:lang w:val="ro-RO"/>
        </w:rPr>
        <w:t>, în condițiile prezentei legi,</w:t>
      </w:r>
      <w:r w:rsidRPr="006C114E">
        <w:rPr>
          <w:rFonts w:ascii="Times New Roman" w:hAnsi="Times New Roman" w:cs="Times New Roman"/>
          <w:noProof/>
          <w:szCs w:val="24"/>
          <w:lang w:val="ro-RO"/>
        </w:rPr>
        <w:t xml:space="preserve"> pentru un alt stat </w:t>
      </w:r>
      <w:r w:rsidR="008F1D4B" w:rsidRPr="006C114E">
        <w:rPr>
          <w:rFonts w:ascii="Times New Roman" w:hAnsi="Times New Roman" w:cs="Times New Roman"/>
          <w:noProof/>
          <w:szCs w:val="24"/>
          <w:lang w:val="ro-RO"/>
        </w:rPr>
        <w:t>care este Parte a Comunităţii Energetice</w:t>
      </w:r>
      <w:r w:rsidRPr="006C114E">
        <w:rPr>
          <w:rFonts w:ascii="Times New Roman" w:hAnsi="Times New Roman" w:cs="Times New Roman"/>
          <w:noProof/>
          <w:szCs w:val="24"/>
          <w:lang w:val="ro-RO"/>
        </w:rPr>
        <w:t xml:space="preserve"> </w:t>
      </w:r>
      <w:r w:rsidR="008F1D4B" w:rsidRPr="006C114E">
        <w:rPr>
          <w:rFonts w:ascii="Times New Roman" w:hAnsi="Times New Roman" w:cs="Times New Roman"/>
          <w:noProof/>
          <w:szCs w:val="24"/>
          <w:lang w:val="ro-RO"/>
        </w:rPr>
        <w:t>pot fi</w:t>
      </w:r>
      <w:r w:rsidRPr="006C114E">
        <w:rPr>
          <w:rFonts w:ascii="Times New Roman" w:hAnsi="Times New Roman" w:cs="Times New Roman"/>
          <w:noProof/>
          <w:szCs w:val="24"/>
          <w:lang w:val="ro-RO"/>
        </w:rPr>
        <w:t xml:space="preserve"> debloc</w:t>
      </w:r>
      <w:r w:rsidR="008F1D4B" w:rsidRPr="006C114E">
        <w:rPr>
          <w:rFonts w:ascii="Times New Roman" w:hAnsi="Times New Roman" w:cs="Times New Roman"/>
          <w:noProof/>
          <w:szCs w:val="24"/>
          <w:lang w:val="ro-RO"/>
        </w:rPr>
        <w:t>ate</w:t>
      </w:r>
      <w:r w:rsidRPr="006C114E">
        <w:rPr>
          <w:rFonts w:ascii="Times New Roman" w:hAnsi="Times New Roman" w:cs="Times New Roman"/>
          <w:noProof/>
          <w:szCs w:val="24"/>
          <w:lang w:val="ro-RO"/>
        </w:rPr>
        <w:t xml:space="preserve"> </w:t>
      </w:r>
      <w:r w:rsidR="008F1D4B" w:rsidRPr="006C114E">
        <w:rPr>
          <w:rFonts w:ascii="Times New Roman" w:hAnsi="Times New Roman" w:cs="Times New Roman"/>
          <w:noProof/>
          <w:szCs w:val="24"/>
          <w:lang w:val="ro-RO"/>
        </w:rPr>
        <w:t>doar</w:t>
      </w:r>
      <w:r w:rsidRPr="006C114E">
        <w:rPr>
          <w:rFonts w:ascii="Times New Roman" w:hAnsi="Times New Roman" w:cs="Times New Roman"/>
          <w:noProof/>
          <w:szCs w:val="24"/>
          <w:lang w:val="ro-RO"/>
        </w:rPr>
        <w:t xml:space="preserve"> de statul </w:t>
      </w:r>
      <w:r w:rsidR="008F1D4B" w:rsidRPr="006C114E">
        <w:rPr>
          <w:rFonts w:ascii="Times New Roman" w:hAnsi="Times New Roman" w:cs="Times New Roman"/>
          <w:noProof/>
          <w:szCs w:val="24"/>
          <w:lang w:val="ro-RO"/>
        </w:rPr>
        <w:t>pentru care sunt</w:t>
      </w:r>
      <w:r w:rsidRPr="006C114E">
        <w:rPr>
          <w:rFonts w:ascii="Times New Roman" w:hAnsi="Times New Roman" w:cs="Times New Roman"/>
          <w:noProof/>
          <w:szCs w:val="24"/>
          <w:lang w:val="ro-RO"/>
        </w:rPr>
        <w:t xml:space="preserve"> </w:t>
      </w:r>
      <w:r w:rsidR="008F1D4B" w:rsidRPr="006C114E">
        <w:rPr>
          <w:rFonts w:ascii="Times New Roman" w:hAnsi="Times New Roman" w:cs="Times New Roman"/>
          <w:noProof/>
          <w:szCs w:val="24"/>
          <w:lang w:val="ro-RO"/>
        </w:rPr>
        <w:t>depozitate</w:t>
      </w:r>
      <w:r w:rsidRPr="006C114E">
        <w:rPr>
          <w:rFonts w:ascii="Times New Roman" w:hAnsi="Times New Roman" w:cs="Times New Roman"/>
          <w:noProof/>
          <w:szCs w:val="24"/>
          <w:lang w:val="ro-RO"/>
        </w:rPr>
        <w:t xml:space="preserve">. </w:t>
      </w:r>
      <w:r w:rsidR="008F1D4B" w:rsidRPr="006C114E">
        <w:rPr>
          <w:rFonts w:ascii="Times New Roman" w:hAnsi="Times New Roman" w:cs="Times New Roman"/>
          <w:noProof/>
          <w:szCs w:val="24"/>
          <w:lang w:val="ro-RO"/>
        </w:rPr>
        <w:t>S</w:t>
      </w:r>
      <w:r w:rsidRPr="006C114E">
        <w:rPr>
          <w:rFonts w:ascii="Times New Roman" w:hAnsi="Times New Roman" w:cs="Times New Roman"/>
          <w:noProof/>
          <w:szCs w:val="24"/>
          <w:lang w:val="ro-RO"/>
        </w:rPr>
        <w:t>tocuri</w:t>
      </w:r>
      <w:r w:rsidR="008F1D4B" w:rsidRPr="006C114E">
        <w:rPr>
          <w:rFonts w:ascii="Times New Roman" w:hAnsi="Times New Roman" w:cs="Times New Roman"/>
          <w:noProof/>
          <w:szCs w:val="24"/>
          <w:lang w:val="ro-RO"/>
        </w:rPr>
        <w:t>le petroliere respective</w:t>
      </w:r>
      <w:r w:rsidRPr="006C114E">
        <w:rPr>
          <w:rFonts w:ascii="Times New Roman" w:hAnsi="Times New Roman" w:cs="Times New Roman"/>
          <w:noProof/>
          <w:szCs w:val="24"/>
          <w:lang w:val="ro-RO"/>
        </w:rPr>
        <w:t xml:space="preserve"> nu pot </w:t>
      </w:r>
      <w:r w:rsidR="000C465D" w:rsidRPr="006C114E">
        <w:rPr>
          <w:rFonts w:ascii="Times New Roman" w:hAnsi="Times New Roman" w:cs="Times New Roman"/>
          <w:noProof/>
          <w:szCs w:val="24"/>
          <w:lang w:val="ro-RO"/>
        </w:rPr>
        <w:t>face</w:t>
      </w:r>
      <w:r w:rsidRPr="006C114E">
        <w:rPr>
          <w:rFonts w:ascii="Times New Roman" w:hAnsi="Times New Roman" w:cs="Times New Roman"/>
          <w:noProof/>
          <w:szCs w:val="24"/>
          <w:lang w:val="ro-RO"/>
        </w:rPr>
        <w:t xml:space="preserve"> </w:t>
      </w:r>
      <w:r w:rsidR="008F1D4B" w:rsidRPr="006C114E">
        <w:rPr>
          <w:rFonts w:ascii="Times New Roman" w:hAnsi="Times New Roman" w:cs="Times New Roman"/>
          <w:noProof/>
          <w:szCs w:val="24"/>
          <w:lang w:val="ro-RO"/>
        </w:rPr>
        <w:t>obiect</w:t>
      </w:r>
      <w:r w:rsidR="000C465D" w:rsidRPr="006C114E">
        <w:rPr>
          <w:rFonts w:ascii="Times New Roman" w:hAnsi="Times New Roman" w:cs="Times New Roman"/>
          <w:noProof/>
          <w:szCs w:val="24"/>
          <w:lang w:val="ro-RO"/>
        </w:rPr>
        <w:t>ul unei garanţii reale sau</w:t>
      </w:r>
      <w:r w:rsidR="008F1D4B" w:rsidRPr="006C114E">
        <w:rPr>
          <w:rFonts w:ascii="Times New Roman" w:hAnsi="Times New Roman" w:cs="Times New Roman"/>
          <w:noProof/>
          <w:szCs w:val="24"/>
          <w:lang w:val="ro-RO"/>
        </w:rPr>
        <w:t xml:space="preserve"> al</w:t>
      </w:r>
      <w:r w:rsidRPr="006C114E">
        <w:rPr>
          <w:rFonts w:ascii="Times New Roman" w:hAnsi="Times New Roman" w:cs="Times New Roman"/>
          <w:noProof/>
          <w:szCs w:val="24"/>
          <w:lang w:val="ro-RO"/>
        </w:rPr>
        <w:t xml:space="preserve"> executării silite</w:t>
      </w:r>
      <w:r w:rsidR="000C465D" w:rsidRPr="006C114E">
        <w:rPr>
          <w:rFonts w:ascii="Times New Roman" w:hAnsi="Times New Roman" w:cs="Times New Roman"/>
          <w:noProof/>
          <w:szCs w:val="24"/>
          <w:lang w:val="ro-RO"/>
        </w:rPr>
        <w:t>.</w:t>
      </w:r>
    </w:p>
    <w:p w14:paraId="107CC17C" w14:textId="77777777" w:rsidR="006D5780" w:rsidRPr="006C114E" w:rsidRDefault="006D5780" w:rsidP="006D5780">
      <w:pPr>
        <w:jc w:val="both"/>
        <w:rPr>
          <w:rFonts w:ascii="Times New Roman" w:hAnsi="Times New Roman" w:cs="Times New Roman"/>
          <w:noProof/>
          <w:szCs w:val="24"/>
          <w:lang w:val="ro-RO"/>
        </w:rPr>
      </w:pPr>
    </w:p>
    <w:p w14:paraId="1D175F88" w14:textId="3613F176" w:rsidR="006D5780" w:rsidRPr="006C114E" w:rsidRDefault="006D5780" w:rsidP="005B5473">
      <w:pPr>
        <w:pStyle w:val="Heading2"/>
        <w:spacing w:before="0" w:after="120"/>
        <w:rPr>
          <w:rFonts w:ascii="Times New Roman" w:hAnsi="Times New Roman" w:cs="Times New Roman"/>
          <w:b/>
          <w:noProof/>
          <w:lang w:val="ro-RO"/>
        </w:rPr>
      </w:pPr>
      <w:r w:rsidRPr="006C114E">
        <w:rPr>
          <w:rFonts w:ascii="Times New Roman" w:hAnsi="Times New Roman" w:cs="Times New Roman"/>
          <w:b/>
          <w:lang w:val="ro-RO"/>
        </w:rPr>
        <w:t>Ar</w:t>
      </w:r>
      <w:r w:rsidR="003F23C5" w:rsidRPr="006C114E">
        <w:rPr>
          <w:rFonts w:ascii="Times New Roman" w:hAnsi="Times New Roman" w:cs="Times New Roman"/>
          <w:b/>
          <w:lang w:val="ro-RO"/>
        </w:rPr>
        <w:t>t</w:t>
      </w:r>
      <w:r w:rsidRPr="006C114E">
        <w:rPr>
          <w:rFonts w:ascii="Times New Roman" w:hAnsi="Times New Roman" w:cs="Times New Roman"/>
          <w:b/>
          <w:lang w:val="ro-RO"/>
        </w:rPr>
        <w:t>icolul 21.</w:t>
      </w:r>
      <w:r w:rsidRPr="006C114E">
        <w:rPr>
          <w:rFonts w:ascii="Times New Roman" w:hAnsi="Times New Roman" w:cs="Times New Roman"/>
          <w:lang w:val="ro-RO"/>
        </w:rPr>
        <w:t xml:space="preserve"> </w:t>
      </w:r>
      <w:r w:rsidR="00435497" w:rsidRPr="006C114E">
        <w:rPr>
          <w:rFonts w:ascii="Times New Roman" w:hAnsi="Times New Roman" w:cs="Times New Roman"/>
          <w:lang w:val="ro-RO"/>
        </w:rPr>
        <w:t>Răspunderea operatorilor economici</w:t>
      </w:r>
      <w:r w:rsidR="000801CB" w:rsidRPr="006C114E">
        <w:rPr>
          <w:rFonts w:ascii="Times New Roman" w:hAnsi="Times New Roman" w:cs="Times New Roman"/>
          <w:lang w:val="ro-RO"/>
        </w:rPr>
        <w:t xml:space="preserve"> şi a operatorilor de stocare</w:t>
      </w:r>
    </w:p>
    <w:p w14:paraId="24B8A1B3" w14:textId="7D403960" w:rsidR="004257AA"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(1) </w:t>
      </w:r>
      <w:r w:rsidR="004257AA" w:rsidRPr="006C114E">
        <w:rPr>
          <w:rFonts w:ascii="Times New Roman" w:hAnsi="Times New Roman" w:cs="Times New Roman"/>
          <w:szCs w:val="24"/>
          <w:lang w:val="ro-RO"/>
        </w:rPr>
        <w:t xml:space="preserve">Operatorii economici </w:t>
      </w:r>
      <w:r w:rsidR="00707E4D" w:rsidRPr="006C114E">
        <w:rPr>
          <w:rFonts w:ascii="Times New Roman" w:hAnsi="Times New Roman" w:cs="Times New Roman"/>
          <w:szCs w:val="24"/>
          <w:lang w:val="ro-RO"/>
        </w:rPr>
        <w:t xml:space="preserve">şi operatorii de stocare </w:t>
      </w:r>
      <w:r w:rsidR="004257AA" w:rsidRPr="006C114E">
        <w:rPr>
          <w:rFonts w:ascii="Times New Roman" w:hAnsi="Times New Roman" w:cs="Times New Roman"/>
          <w:szCs w:val="24"/>
          <w:lang w:val="ro-RO"/>
        </w:rPr>
        <w:t xml:space="preserve">poartă răspundere pentru neîndeplinirea sau pentru îndeplinirea necorespunzătoare a obligaţiilor stabilite prin prezenta </w:t>
      </w:r>
      <w:r w:rsidR="000801CB" w:rsidRPr="006C114E">
        <w:rPr>
          <w:rFonts w:ascii="Times New Roman" w:hAnsi="Times New Roman" w:cs="Times New Roman"/>
          <w:szCs w:val="24"/>
          <w:lang w:val="ro-RO"/>
        </w:rPr>
        <w:t>l</w:t>
      </w:r>
      <w:r w:rsidR="004257AA" w:rsidRPr="006C114E">
        <w:rPr>
          <w:rFonts w:ascii="Times New Roman" w:hAnsi="Times New Roman" w:cs="Times New Roman"/>
          <w:szCs w:val="24"/>
          <w:lang w:val="ro-RO"/>
        </w:rPr>
        <w:t xml:space="preserve">ege, precum şi prin actele normative </w:t>
      </w:r>
      <w:r w:rsidR="000400FC">
        <w:rPr>
          <w:rFonts w:ascii="Times New Roman" w:hAnsi="Times New Roman" w:cs="Times New Roman"/>
          <w:szCs w:val="24"/>
          <w:lang w:val="ro-RO"/>
        </w:rPr>
        <w:t xml:space="preserve">aprobate de Guvern şi cele </w:t>
      </w:r>
      <w:r w:rsidR="004257AA" w:rsidRPr="006C114E">
        <w:rPr>
          <w:rFonts w:ascii="Times New Roman" w:hAnsi="Times New Roman" w:cs="Times New Roman"/>
          <w:szCs w:val="24"/>
          <w:lang w:val="ro-RO"/>
        </w:rPr>
        <w:t>de reglementare aprobate de Agenţie în condiţiile stabilite în prezenta lege</w:t>
      </w:r>
      <w:r w:rsidR="00DA334E" w:rsidRPr="006C114E">
        <w:rPr>
          <w:rFonts w:ascii="Times New Roman" w:hAnsi="Times New Roman" w:cs="Times New Roman"/>
          <w:szCs w:val="24"/>
          <w:lang w:val="ro-RO"/>
        </w:rPr>
        <w:t>.</w:t>
      </w:r>
    </w:p>
    <w:p w14:paraId="5A2019D5" w14:textId="470B94EC" w:rsidR="000801CB" w:rsidRPr="006C114E" w:rsidRDefault="000801CB" w:rsidP="003F23C5">
      <w:pPr>
        <w:tabs>
          <w:tab w:val="left" w:pos="567"/>
          <w:tab w:val="left" w:pos="1134"/>
        </w:tabs>
        <w:autoSpaceDE w:val="0"/>
        <w:autoSpaceDN w:val="0"/>
        <w:adjustRightInd w:val="0"/>
        <w:spacing w:before="120" w:after="0"/>
        <w:ind w:firstLine="284"/>
        <w:jc w:val="both"/>
        <w:rPr>
          <w:rFonts w:ascii="Times New Roman" w:hAnsi="Times New Roman" w:cs="Times New Roman"/>
          <w:szCs w:val="24"/>
          <w:lang w:val="ro-RO"/>
        </w:rPr>
      </w:pPr>
      <w:r w:rsidRPr="006C114E">
        <w:rPr>
          <w:rFonts w:ascii="Times New Roman" w:hAnsi="Times New Roman" w:cs="Times New Roman"/>
          <w:szCs w:val="24"/>
          <w:lang w:val="ro-RO"/>
        </w:rPr>
        <w:t xml:space="preserve">(2) Dacă Agenţia constată încălcarea de către operatorii economici a prevederilor prezentei Legi, precum şi a actelor normative </w:t>
      </w:r>
      <w:r w:rsidR="000400FC">
        <w:rPr>
          <w:rFonts w:ascii="Times New Roman" w:hAnsi="Times New Roman" w:cs="Times New Roman"/>
          <w:szCs w:val="24"/>
          <w:lang w:val="ro-RO"/>
        </w:rPr>
        <w:t xml:space="preserve">aprobate de Guvern şi cele </w:t>
      </w:r>
      <w:r w:rsidRPr="006C114E">
        <w:rPr>
          <w:rFonts w:ascii="Times New Roman" w:hAnsi="Times New Roman" w:cs="Times New Roman"/>
          <w:szCs w:val="24"/>
          <w:lang w:val="ro-RO"/>
        </w:rPr>
        <w:t xml:space="preserve">de reglementare aprobate de Agenţie, aceasta </w:t>
      </w:r>
      <w:r w:rsidR="000400FC">
        <w:rPr>
          <w:rFonts w:ascii="Times New Roman" w:hAnsi="Times New Roman" w:cs="Times New Roman"/>
          <w:szCs w:val="24"/>
          <w:lang w:val="ro-RO"/>
        </w:rPr>
        <w:t>iniţiază</w:t>
      </w:r>
      <w:r w:rsidRPr="006C114E">
        <w:rPr>
          <w:rFonts w:ascii="Times New Roman" w:hAnsi="Times New Roman" w:cs="Times New Roman"/>
          <w:szCs w:val="24"/>
          <w:lang w:val="ro-RO"/>
        </w:rPr>
        <w:t xml:space="preserve"> procedura contravenţională în condiţiile şi în termenele stabilite în Codul contravenţional. </w:t>
      </w:r>
    </w:p>
    <w:p w14:paraId="1C8BD700" w14:textId="56DFA017" w:rsidR="000801CB" w:rsidRPr="006C114E" w:rsidRDefault="000801CB" w:rsidP="003F23C5">
      <w:pPr>
        <w:tabs>
          <w:tab w:val="left" w:pos="567"/>
          <w:tab w:val="left" w:pos="1134"/>
        </w:tabs>
        <w:autoSpaceDE w:val="0"/>
        <w:autoSpaceDN w:val="0"/>
        <w:adjustRightInd w:val="0"/>
        <w:spacing w:before="120" w:after="0"/>
        <w:ind w:firstLine="284"/>
        <w:jc w:val="both"/>
        <w:rPr>
          <w:rFonts w:ascii="Times New Roman" w:hAnsi="Times New Roman" w:cs="Times New Roman"/>
          <w:szCs w:val="24"/>
          <w:lang w:val="ro-RO"/>
        </w:rPr>
      </w:pPr>
      <w:r w:rsidRPr="006C114E">
        <w:rPr>
          <w:rFonts w:ascii="Times New Roman" w:hAnsi="Times New Roman" w:cs="Times New Roman"/>
          <w:szCs w:val="24"/>
          <w:lang w:val="ro-RO"/>
        </w:rPr>
        <w:t xml:space="preserve">(3) În cazurile prevăzute în alineatul (4) din prezentul articol, Agenţia </w:t>
      </w:r>
      <w:r w:rsidR="000400FC">
        <w:rPr>
          <w:rFonts w:ascii="Times New Roman" w:hAnsi="Times New Roman" w:cs="Times New Roman"/>
          <w:szCs w:val="24"/>
          <w:lang w:val="ro-RO"/>
        </w:rPr>
        <w:t>aplică</w:t>
      </w:r>
      <w:r w:rsidRPr="006C114E">
        <w:rPr>
          <w:rFonts w:ascii="Times New Roman" w:hAnsi="Times New Roman" w:cs="Times New Roman"/>
          <w:szCs w:val="24"/>
          <w:lang w:val="ro-RO"/>
        </w:rPr>
        <w:t xml:space="preserve"> operatorilor economici </w:t>
      </w:r>
      <w:r w:rsidR="00707E4D" w:rsidRPr="006C114E">
        <w:rPr>
          <w:rFonts w:ascii="Times New Roman" w:hAnsi="Times New Roman" w:cs="Times New Roman"/>
          <w:szCs w:val="24"/>
          <w:lang w:val="ro-RO"/>
        </w:rPr>
        <w:t xml:space="preserve">şi operatorilor de stocare </w:t>
      </w:r>
      <w:r w:rsidRPr="006C114E">
        <w:rPr>
          <w:rFonts w:ascii="Times New Roman" w:hAnsi="Times New Roman" w:cs="Times New Roman"/>
          <w:szCs w:val="24"/>
          <w:lang w:val="ro-RO"/>
        </w:rPr>
        <w:t>sancţiuni financiare, cu respectarea procedurii stabilite în Legea cu privire la energetică.</w:t>
      </w:r>
    </w:p>
    <w:p w14:paraId="15BAC5FA" w14:textId="79C2552F" w:rsidR="003F23C5" w:rsidRPr="006C114E" w:rsidRDefault="000801CB" w:rsidP="003F23C5">
      <w:pPr>
        <w:ind w:firstLine="284"/>
        <w:jc w:val="both"/>
        <w:rPr>
          <w:rFonts w:ascii="Times New Roman" w:hAnsi="Times New Roman" w:cs="Times New Roman"/>
          <w:noProof/>
          <w:szCs w:val="24"/>
          <w:lang w:val="ro-RO"/>
        </w:rPr>
      </w:pPr>
      <w:r w:rsidRPr="006C114E">
        <w:rPr>
          <w:rFonts w:ascii="Times New Roman" w:hAnsi="Times New Roman" w:cs="Times New Roman"/>
          <w:szCs w:val="24"/>
          <w:lang w:val="ro-RO" w:eastAsia="zh-CN"/>
        </w:rPr>
        <w:t xml:space="preserve">(4) În temeiul prezentei Legi, Agenția </w:t>
      </w:r>
      <w:r w:rsidR="000400FC">
        <w:rPr>
          <w:rFonts w:ascii="Times New Roman" w:hAnsi="Times New Roman" w:cs="Times New Roman"/>
          <w:szCs w:val="24"/>
          <w:lang w:val="ro-RO" w:eastAsia="zh-CN"/>
        </w:rPr>
        <w:t>aplică</w:t>
      </w:r>
      <w:r w:rsidRPr="006C114E">
        <w:rPr>
          <w:rFonts w:ascii="Times New Roman" w:hAnsi="Times New Roman" w:cs="Times New Roman"/>
          <w:szCs w:val="24"/>
          <w:lang w:val="ro-RO" w:eastAsia="zh-CN"/>
        </w:rPr>
        <w:t xml:space="preserve"> prin hotărâre, sancțiun</w:t>
      </w:r>
      <w:r w:rsidR="00DA334E" w:rsidRPr="006C114E">
        <w:rPr>
          <w:rFonts w:ascii="Times New Roman" w:hAnsi="Times New Roman" w:cs="Times New Roman"/>
          <w:szCs w:val="24"/>
          <w:lang w:val="ro-RO" w:eastAsia="zh-CN"/>
        </w:rPr>
        <w:t>i financiare după cum</w:t>
      </w:r>
      <w:r w:rsidRPr="006C114E">
        <w:rPr>
          <w:rFonts w:ascii="Times New Roman" w:hAnsi="Times New Roman" w:cs="Times New Roman"/>
          <w:szCs w:val="24"/>
          <w:lang w:val="ro-RO" w:eastAsia="zh-CN"/>
        </w:rPr>
        <w:t xml:space="preserve"> urmează:</w:t>
      </w:r>
    </w:p>
    <w:p w14:paraId="3949D18D" w14:textId="401F04F2" w:rsidR="006D5780"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lastRenderedPageBreak/>
        <w:t>a) pentru nerespectarea obligațiilor prevăzute în articlolul 13</w:t>
      </w:r>
      <w:r w:rsidR="000801CB"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alineatul (1)</w:t>
      </w:r>
      <w:r w:rsidR="000801CB"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 xml:space="preserve"> literele b), c), d), e), h) și i) </w:t>
      </w:r>
      <w:r w:rsidR="00234C71" w:rsidRPr="006C114E">
        <w:rPr>
          <w:rFonts w:ascii="Times New Roman" w:hAnsi="Times New Roman" w:cs="Times New Roman"/>
          <w:noProof/>
          <w:szCs w:val="24"/>
          <w:lang w:val="ro-RO"/>
        </w:rPr>
        <w:t xml:space="preserve">şi art 16 alineatul (1) </w:t>
      </w:r>
      <w:r w:rsidRPr="006C114E">
        <w:rPr>
          <w:rFonts w:ascii="Times New Roman" w:hAnsi="Times New Roman" w:cs="Times New Roman"/>
          <w:noProof/>
          <w:szCs w:val="24"/>
          <w:lang w:val="ro-RO"/>
        </w:rPr>
        <w:t xml:space="preserve">se </w:t>
      </w:r>
      <w:r w:rsidR="000801CB" w:rsidRPr="006C114E">
        <w:rPr>
          <w:rFonts w:ascii="Times New Roman" w:hAnsi="Times New Roman" w:cs="Times New Roman"/>
          <w:noProof/>
          <w:szCs w:val="24"/>
          <w:lang w:val="ro-RO"/>
        </w:rPr>
        <w:t xml:space="preserve">aplică </w:t>
      </w:r>
      <w:r w:rsidRPr="006C114E">
        <w:rPr>
          <w:rFonts w:ascii="Times New Roman" w:hAnsi="Times New Roman" w:cs="Times New Roman"/>
          <w:noProof/>
          <w:szCs w:val="24"/>
          <w:lang w:val="ro-RO"/>
        </w:rPr>
        <w:t>o amendă de la 3</w:t>
      </w:r>
      <w:r w:rsidR="00DA334E"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 xml:space="preserve">% la </w:t>
      </w:r>
      <w:r w:rsidR="00DA334E" w:rsidRPr="006C114E">
        <w:rPr>
          <w:rFonts w:ascii="Times New Roman" w:hAnsi="Times New Roman" w:cs="Times New Roman"/>
          <w:noProof/>
          <w:szCs w:val="24"/>
          <w:lang w:val="ro-RO"/>
        </w:rPr>
        <w:t>5 %</w:t>
      </w:r>
      <w:r w:rsidRPr="006C114E">
        <w:rPr>
          <w:rFonts w:ascii="Times New Roman" w:hAnsi="Times New Roman" w:cs="Times New Roman"/>
          <w:noProof/>
          <w:szCs w:val="24"/>
          <w:lang w:val="ro-RO"/>
        </w:rPr>
        <w:t xml:space="preserve"> din cifra de afaceri;</w:t>
      </w:r>
    </w:p>
    <w:p w14:paraId="5FF8DDDF" w14:textId="7D4A9110" w:rsidR="006D5780" w:rsidRPr="006C114E" w:rsidRDefault="006D5780" w:rsidP="003F23C5">
      <w:pPr>
        <w:ind w:firstLine="426"/>
        <w:jc w:val="both"/>
        <w:rPr>
          <w:rFonts w:ascii="Times New Roman" w:hAnsi="Times New Roman" w:cs="Times New Roman"/>
          <w:noProof/>
          <w:szCs w:val="24"/>
          <w:lang w:val="ro-RO"/>
        </w:rPr>
      </w:pPr>
      <w:r w:rsidRPr="006C114E">
        <w:rPr>
          <w:rFonts w:ascii="Times New Roman" w:hAnsi="Times New Roman" w:cs="Times New Roman"/>
          <w:noProof/>
          <w:szCs w:val="24"/>
          <w:lang w:val="ro-RO"/>
        </w:rPr>
        <w:t xml:space="preserve">b) pentru nerespectarea obligațiilor prevăzute în articlolul 13 </w:t>
      </w:r>
      <w:r w:rsidR="000801CB" w:rsidRPr="006C114E">
        <w:rPr>
          <w:rFonts w:ascii="Times New Roman" w:hAnsi="Times New Roman" w:cs="Times New Roman"/>
          <w:noProof/>
          <w:szCs w:val="24"/>
          <w:lang w:val="ro-RO"/>
        </w:rPr>
        <w:t xml:space="preserve">, </w:t>
      </w:r>
      <w:r w:rsidR="00DA334E" w:rsidRPr="006C114E">
        <w:rPr>
          <w:rFonts w:ascii="Times New Roman" w:hAnsi="Times New Roman" w:cs="Times New Roman"/>
          <w:noProof/>
          <w:szCs w:val="24"/>
          <w:lang w:val="ro-RO"/>
        </w:rPr>
        <w:t>alineatul (1)</w:t>
      </w:r>
      <w:r w:rsidRPr="006C114E">
        <w:rPr>
          <w:rFonts w:ascii="Times New Roman" w:hAnsi="Times New Roman" w:cs="Times New Roman"/>
          <w:noProof/>
          <w:szCs w:val="24"/>
          <w:lang w:val="ro-RO"/>
        </w:rPr>
        <w:t xml:space="preserve"> literelea f), g), j) și k), precum și obligațiilor </w:t>
      </w:r>
      <w:r w:rsidR="000801CB" w:rsidRPr="006C114E">
        <w:rPr>
          <w:rFonts w:ascii="Times New Roman" w:hAnsi="Times New Roman" w:cs="Times New Roman"/>
          <w:noProof/>
          <w:szCs w:val="24"/>
          <w:lang w:val="ro-RO"/>
        </w:rPr>
        <w:t xml:space="preserve">prevăzute </w:t>
      </w:r>
      <w:r w:rsidRPr="006C114E">
        <w:rPr>
          <w:rFonts w:ascii="Times New Roman" w:hAnsi="Times New Roman" w:cs="Times New Roman"/>
          <w:noProof/>
          <w:szCs w:val="24"/>
          <w:lang w:val="ro-RO"/>
        </w:rPr>
        <w:t xml:space="preserve">în articolul </w:t>
      </w:r>
      <w:r w:rsidR="00EE7AD1" w:rsidRPr="006C114E">
        <w:rPr>
          <w:rFonts w:ascii="Times New Roman" w:hAnsi="Times New Roman" w:cs="Times New Roman"/>
          <w:noProof/>
          <w:szCs w:val="24"/>
          <w:lang w:val="ro-RO"/>
        </w:rPr>
        <w:t>15</w:t>
      </w:r>
      <w:r w:rsidR="000801CB"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 xml:space="preserve"> alineatele </w:t>
      </w:r>
      <w:r w:rsidR="000801CB" w:rsidRPr="006C114E">
        <w:rPr>
          <w:rFonts w:ascii="Times New Roman" w:hAnsi="Times New Roman" w:cs="Times New Roman"/>
          <w:noProof/>
          <w:szCs w:val="24"/>
          <w:lang w:val="ro-RO"/>
        </w:rPr>
        <w:t>(</w:t>
      </w:r>
      <w:r w:rsidRPr="006C114E">
        <w:rPr>
          <w:rFonts w:ascii="Times New Roman" w:hAnsi="Times New Roman" w:cs="Times New Roman"/>
          <w:noProof/>
          <w:szCs w:val="24"/>
          <w:lang w:val="ro-RO"/>
        </w:rPr>
        <w:t>6)</w:t>
      </w:r>
      <w:r w:rsidR="000801CB" w:rsidRPr="006C114E">
        <w:rPr>
          <w:rFonts w:ascii="Times New Roman" w:hAnsi="Times New Roman" w:cs="Times New Roman"/>
          <w:noProof/>
          <w:szCs w:val="24"/>
          <w:lang w:val="ro-RO"/>
        </w:rPr>
        <w:t xml:space="preserve"> – (</w:t>
      </w:r>
      <w:r w:rsidRPr="006C114E">
        <w:rPr>
          <w:rFonts w:ascii="Times New Roman" w:hAnsi="Times New Roman" w:cs="Times New Roman"/>
          <w:noProof/>
          <w:szCs w:val="24"/>
          <w:lang w:val="ro-RO"/>
        </w:rPr>
        <w:t>8)</w:t>
      </w:r>
      <w:r w:rsidR="00234C71" w:rsidRPr="006C114E">
        <w:rPr>
          <w:rFonts w:ascii="Times New Roman" w:hAnsi="Times New Roman" w:cs="Times New Roman"/>
          <w:noProof/>
          <w:szCs w:val="24"/>
          <w:lang w:val="ro-RO"/>
        </w:rPr>
        <w:t xml:space="preserve"> şi articolul 16 alineatele (4) şi (5)</w:t>
      </w:r>
      <w:r w:rsidRPr="006C114E">
        <w:rPr>
          <w:rFonts w:ascii="Times New Roman" w:hAnsi="Times New Roman" w:cs="Times New Roman"/>
          <w:noProof/>
          <w:szCs w:val="24"/>
          <w:lang w:val="ro-RO"/>
        </w:rPr>
        <w:t xml:space="preserve"> se aplică o amendă de la 0,5 la 1,0</w:t>
      </w:r>
      <w:r w:rsidR="00DA334E"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 xml:space="preserve"> din cifra de afaceri.</w:t>
      </w:r>
    </w:p>
    <w:p w14:paraId="521E504E" w14:textId="651B56C9" w:rsidR="006D5780" w:rsidRPr="006C114E" w:rsidRDefault="006D5780" w:rsidP="003F23C5">
      <w:pPr>
        <w:ind w:firstLine="284"/>
        <w:jc w:val="both"/>
        <w:rPr>
          <w:rFonts w:ascii="Times New Roman" w:hAnsi="Times New Roman" w:cs="Times New Roman"/>
          <w:noProof/>
          <w:szCs w:val="24"/>
          <w:lang w:val="ro-RO"/>
        </w:rPr>
      </w:pPr>
      <w:r w:rsidRPr="006C114E">
        <w:rPr>
          <w:rFonts w:ascii="Times New Roman" w:hAnsi="Times New Roman" w:cs="Times New Roman"/>
          <w:noProof/>
          <w:szCs w:val="24"/>
          <w:lang w:val="ro-RO"/>
        </w:rPr>
        <w:t>(</w:t>
      </w:r>
      <w:r w:rsidR="000801CB" w:rsidRPr="006C114E">
        <w:rPr>
          <w:rFonts w:ascii="Times New Roman" w:hAnsi="Times New Roman" w:cs="Times New Roman"/>
          <w:noProof/>
          <w:szCs w:val="24"/>
          <w:lang w:val="ro-RO"/>
        </w:rPr>
        <w:t>5</w:t>
      </w:r>
      <w:r w:rsidRPr="006C114E">
        <w:rPr>
          <w:rFonts w:ascii="Times New Roman" w:hAnsi="Times New Roman" w:cs="Times New Roman"/>
          <w:noProof/>
          <w:szCs w:val="24"/>
          <w:lang w:val="ro-RO"/>
        </w:rPr>
        <w:t xml:space="preserve">) Cifra de afaceri la care se aplică amenda </w:t>
      </w:r>
      <w:r w:rsidR="000801CB" w:rsidRPr="006C114E">
        <w:rPr>
          <w:rFonts w:ascii="Times New Roman" w:hAnsi="Times New Roman" w:cs="Times New Roman"/>
          <w:noProof/>
          <w:szCs w:val="24"/>
          <w:lang w:val="ro-RO"/>
        </w:rPr>
        <w:t xml:space="preserve">reprezintă </w:t>
      </w:r>
      <w:r w:rsidRPr="006C114E">
        <w:rPr>
          <w:rFonts w:ascii="Times New Roman" w:hAnsi="Times New Roman" w:cs="Times New Roman"/>
          <w:noProof/>
          <w:szCs w:val="24"/>
          <w:lang w:val="ro-RO"/>
        </w:rPr>
        <w:t>totalul veniturilor obținute de operatori</w:t>
      </w:r>
      <w:r w:rsidR="000801CB" w:rsidRPr="006C114E">
        <w:rPr>
          <w:rFonts w:ascii="Times New Roman" w:hAnsi="Times New Roman" w:cs="Times New Roman"/>
          <w:noProof/>
          <w:szCs w:val="24"/>
          <w:lang w:val="ro-RO"/>
        </w:rPr>
        <w:t>i economici</w:t>
      </w:r>
      <w:r w:rsidRPr="006C114E">
        <w:rPr>
          <w:rFonts w:ascii="Times New Roman" w:hAnsi="Times New Roman" w:cs="Times New Roman"/>
          <w:noProof/>
          <w:szCs w:val="24"/>
          <w:lang w:val="ro-RO"/>
        </w:rPr>
        <w:t xml:space="preserve"> de la activitatea desfășurată pe piața</w:t>
      </w:r>
      <w:r w:rsidR="007B03DF" w:rsidRPr="006C114E">
        <w:rPr>
          <w:rFonts w:ascii="Times New Roman" w:hAnsi="Times New Roman" w:cs="Times New Roman"/>
          <w:noProof/>
          <w:szCs w:val="24"/>
          <w:lang w:val="ro-RO"/>
        </w:rPr>
        <w:t xml:space="preserve"> </w:t>
      </w:r>
      <w:r w:rsidRPr="006C114E">
        <w:rPr>
          <w:rFonts w:ascii="Times New Roman" w:hAnsi="Times New Roman" w:cs="Times New Roman"/>
          <w:noProof/>
          <w:szCs w:val="24"/>
          <w:lang w:val="ro-RO"/>
        </w:rPr>
        <w:t>produselor petroli</w:t>
      </w:r>
      <w:r w:rsidR="000400FC">
        <w:rPr>
          <w:rFonts w:ascii="Times New Roman" w:hAnsi="Times New Roman" w:cs="Times New Roman"/>
          <w:noProof/>
          <w:szCs w:val="24"/>
          <w:lang w:val="ro-RO"/>
        </w:rPr>
        <w:t>e</w:t>
      </w:r>
      <w:r w:rsidRPr="006C114E">
        <w:rPr>
          <w:rFonts w:ascii="Times New Roman" w:hAnsi="Times New Roman" w:cs="Times New Roman"/>
          <w:noProof/>
          <w:szCs w:val="24"/>
          <w:lang w:val="ro-RO"/>
        </w:rPr>
        <w:t>re în perioa</w:t>
      </w:r>
      <w:r w:rsidR="000400FC">
        <w:rPr>
          <w:rFonts w:ascii="Times New Roman" w:hAnsi="Times New Roman" w:cs="Times New Roman"/>
          <w:noProof/>
          <w:szCs w:val="24"/>
          <w:lang w:val="ro-RO"/>
        </w:rPr>
        <w:t>da</w:t>
      </w:r>
      <w:r w:rsidRPr="006C114E">
        <w:rPr>
          <w:rFonts w:ascii="Times New Roman" w:hAnsi="Times New Roman" w:cs="Times New Roman"/>
          <w:noProof/>
          <w:szCs w:val="24"/>
          <w:lang w:val="ro-RO"/>
        </w:rPr>
        <w:t xml:space="preserve"> de constatare a contravenției.</w:t>
      </w:r>
    </w:p>
    <w:p w14:paraId="6FFBA855" w14:textId="77777777" w:rsidR="006D5780" w:rsidRPr="006C114E" w:rsidRDefault="006D5780" w:rsidP="005B5473">
      <w:pPr>
        <w:pStyle w:val="Heading1"/>
        <w:spacing w:before="0" w:after="120"/>
        <w:rPr>
          <w:rFonts w:ascii="Times New Roman" w:hAnsi="Times New Roman" w:cs="Times New Roman"/>
          <w:szCs w:val="24"/>
          <w:lang w:val="ro-RO"/>
        </w:rPr>
      </w:pPr>
      <w:r w:rsidRPr="006C114E">
        <w:rPr>
          <w:rFonts w:ascii="Times New Roman" w:hAnsi="Times New Roman" w:cs="Times New Roman"/>
          <w:szCs w:val="24"/>
          <w:lang w:val="ro-RO"/>
        </w:rPr>
        <w:t>CAPITOLUL VIII</w:t>
      </w:r>
    </w:p>
    <w:p w14:paraId="2475C994" w14:textId="77777777" w:rsidR="006D5780" w:rsidRPr="006C114E" w:rsidRDefault="006D5780" w:rsidP="005B5473">
      <w:pPr>
        <w:pStyle w:val="Heading1"/>
        <w:spacing w:before="0" w:after="120"/>
        <w:rPr>
          <w:rFonts w:ascii="Times New Roman" w:hAnsi="Times New Roman" w:cs="Times New Roman"/>
          <w:szCs w:val="24"/>
          <w:lang w:val="ro-RO"/>
        </w:rPr>
      </w:pPr>
      <w:r w:rsidRPr="006C114E">
        <w:rPr>
          <w:rFonts w:ascii="Times New Roman" w:hAnsi="Times New Roman" w:cs="Times New Roman"/>
          <w:szCs w:val="24"/>
          <w:lang w:val="ro-RO"/>
        </w:rPr>
        <w:t>DISPOZIȚII FINALE ȘI TRANZITORII</w:t>
      </w:r>
    </w:p>
    <w:p w14:paraId="55C3009D" w14:textId="0CCF4DFC" w:rsidR="006D5780" w:rsidRPr="00170521" w:rsidRDefault="006D5780" w:rsidP="005B5473">
      <w:pPr>
        <w:pStyle w:val="Heading2"/>
        <w:spacing w:before="0" w:after="120"/>
        <w:rPr>
          <w:rFonts w:ascii="Times New Roman" w:hAnsi="Times New Roman" w:cs="Times New Roman"/>
          <w:b/>
          <w:lang w:val="ro-RO"/>
        </w:rPr>
      </w:pPr>
      <w:r w:rsidRPr="00170521">
        <w:rPr>
          <w:rFonts w:ascii="Times New Roman" w:hAnsi="Times New Roman" w:cs="Times New Roman"/>
          <w:b/>
          <w:lang w:val="ro-RO"/>
        </w:rPr>
        <w:t>Articolul 2</w:t>
      </w:r>
      <w:r w:rsidR="0087549F" w:rsidRPr="00170521">
        <w:rPr>
          <w:rFonts w:ascii="Times New Roman" w:hAnsi="Times New Roman" w:cs="Times New Roman"/>
          <w:b/>
          <w:lang w:val="ro-RO"/>
        </w:rPr>
        <w:t>2</w:t>
      </w:r>
      <w:r w:rsidRPr="00170521">
        <w:rPr>
          <w:rFonts w:ascii="Times New Roman" w:hAnsi="Times New Roman" w:cs="Times New Roman"/>
          <w:b/>
          <w:lang w:val="ro-RO"/>
        </w:rPr>
        <w:t>.</w:t>
      </w:r>
      <w:r w:rsidR="007F5172" w:rsidRPr="00170521">
        <w:rPr>
          <w:rFonts w:ascii="Times New Roman" w:hAnsi="Times New Roman" w:cs="Times New Roman"/>
          <w:b/>
          <w:lang w:val="ro-RO"/>
        </w:rPr>
        <w:t xml:space="preserve"> </w:t>
      </w:r>
      <w:proofErr w:type="spellStart"/>
      <w:r w:rsidR="007F5172" w:rsidRPr="00170521">
        <w:rPr>
          <w:rFonts w:ascii="Times New Roman" w:hAnsi="Times New Roman" w:cs="Times New Roman"/>
          <w:lang w:val="en-US" w:eastAsia="ru-RU"/>
        </w:rPr>
        <w:t>Dispoziţii</w:t>
      </w:r>
      <w:proofErr w:type="spellEnd"/>
      <w:r w:rsidR="007F5172" w:rsidRPr="00170521">
        <w:rPr>
          <w:rFonts w:ascii="Times New Roman" w:hAnsi="Times New Roman" w:cs="Times New Roman"/>
          <w:lang w:val="en-US" w:eastAsia="ru-RU"/>
        </w:rPr>
        <w:t xml:space="preserve"> finale </w:t>
      </w:r>
      <w:proofErr w:type="spellStart"/>
      <w:r w:rsidR="007F5172" w:rsidRPr="00170521">
        <w:rPr>
          <w:rFonts w:ascii="Times New Roman" w:hAnsi="Times New Roman" w:cs="Times New Roman"/>
          <w:lang w:val="en-US" w:eastAsia="ru-RU"/>
        </w:rPr>
        <w:t>şi</w:t>
      </w:r>
      <w:proofErr w:type="spellEnd"/>
      <w:r w:rsidR="007F5172" w:rsidRPr="00170521">
        <w:rPr>
          <w:rFonts w:ascii="Times New Roman" w:hAnsi="Times New Roman" w:cs="Times New Roman"/>
          <w:lang w:val="en-US" w:eastAsia="ru-RU"/>
        </w:rPr>
        <w:t xml:space="preserve"> </w:t>
      </w:r>
      <w:proofErr w:type="spellStart"/>
      <w:r w:rsidR="007F5172" w:rsidRPr="00170521">
        <w:rPr>
          <w:rFonts w:ascii="Times New Roman" w:hAnsi="Times New Roman" w:cs="Times New Roman"/>
          <w:lang w:val="en-US" w:eastAsia="ru-RU"/>
        </w:rPr>
        <w:t>tranzitorii</w:t>
      </w:r>
      <w:proofErr w:type="spellEnd"/>
    </w:p>
    <w:p w14:paraId="34FB7CAC" w14:textId="53262BD0" w:rsidR="006D5780" w:rsidRPr="006C114E" w:rsidRDefault="006D5780" w:rsidP="003F23C5">
      <w:pPr>
        <w:ind w:left="-5" w:firstLine="289"/>
        <w:jc w:val="both"/>
        <w:rPr>
          <w:rFonts w:ascii="Times New Roman" w:hAnsi="Times New Roman" w:cs="Times New Roman"/>
          <w:szCs w:val="24"/>
          <w:lang w:val="ro-RO"/>
        </w:rPr>
      </w:pPr>
      <w:r w:rsidRPr="006C114E">
        <w:rPr>
          <w:rFonts w:ascii="Times New Roman" w:hAnsi="Times New Roman" w:cs="Times New Roman"/>
          <w:szCs w:val="24"/>
          <w:lang w:val="ro-RO"/>
        </w:rPr>
        <w:t>(1) Pr</w:t>
      </w:r>
      <w:r w:rsidR="00DA334E" w:rsidRPr="006C114E">
        <w:rPr>
          <w:rFonts w:ascii="Times New Roman" w:hAnsi="Times New Roman" w:cs="Times New Roman"/>
          <w:szCs w:val="24"/>
          <w:lang w:val="ro-RO"/>
        </w:rPr>
        <w:t>ezenta lege se pune în aplicare</w:t>
      </w:r>
      <w:r w:rsidRPr="006C114E">
        <w:rPr>
          <w:rFonts w:ascii="Times New Roman" w:hAnsi="Times New Roman" w:cs="Times New Roman"/>
          <w:szCs w:val="24"/>
          <w:lang w:val="ro-RO"/>
        </w:rPr>
        <w:t xml:space="preserve"> </w:t>
      </w:r>
      <w:proofErr w:type="spellStart"/>
      <w:r w:rsidRPr="006C114E">
        <w:rPr>
          <w:rFonts w:ascii="Times New Roman" w:hAnsi="Times New Roman" w:cs="Times New Roman"/>
          <w:szCs w:val="24"/>
          <w:lang w:val="ro-RO"/>
        </w:rPr>
        <w:t>începînd</w:t>
      </w:r>
      <w:proofErr w:type="spellEnd"/>
      <w:r w:rsidRPr="006C114E">
        <w:rPr>
          <w:rFonts w:ascii="Times New Roman" w:hAnsi="Times New Roman" w:cs="Times New Roman"/>
          <w:szCs w:val="24"/>
          <w:lang w:val="ro-RO"/>
        </w:rPr>
        <w:t xml:space="preserve"> cu 1 ianuarie 2021.</w:t>
      </w:r>
    </w:p>
    <w:p w14:paraId="2EEAB311" w14:textId="69E2D306" w:rsidR="006D5780" w:rsidRPr="006C114E" w:rsidRDefault="006D5780" w:rsidP="003F23C5">
      <w:pPr>
        <w:ind w:left="-5" w:firstLine="289"/>
        <w:jc w:val="both"/>
        <w:rPr>
          <w:rFonts w:ascii="Times New Roman" w:hAnsi="Times New Roman" w:cs="Times New Roman"/>
          <w:szCs w:val="24"/>
          <w:lang w:val="ro-RO"/>
        </w:rPr>
      </w:pPr>
      <w:r w:rsidRPr="006C114E">
        <w:rPr>
          <w:rFonts w:ascii="Times New Roman" w:hAnsi="Times New Roman" w:cs="Times New Roman"/>
          <w:szCs w:val="24"/>
          <w:lang w:val="ro-RO"/>
        </w:rPr>
        <w:t>(2) Până la</w:t>
      </w:r>
      <w:r w:rsidR="00DA334E" w:rsidRPr="006C114E">
        <w:rPr>
          <w:rFonts w:ascii="Times New Roman" w:hAnsi="Times New Roman" w:cs="Times New Roman"/>
          <w:szCs w:val="24"/>
          <w:lang w:val="ro-RO"/>
        </w:rPr>
        <w:t xml:space="preserve"> intrare în vigoare a prezentei</w:t>
      </w:r>
      <w:r w:rsidRPr="006C114E">
        <w:rPr>
          <w:rFonts w:ascii="Times New Roman" w:hAnsi="Times New Roman" w:cs="Times New Roman"/>
          <w:szCs w:val="24"/>
          <w:lang w:val="ro-RO"/>
        </w:rPr>
        <w:t xml:space="preserve"> legi operatorii eco</w:t>
      </w:r>
      <w:r w:rsidR="00DA334E" w:rsidRPr="006C114E">
        <w:rPr>
          <w:rFonts w:ascii="Times New Roman" w:hAnsi="Times New Roman" w:cs="Times New Roman"/>
          <w:szCs w:val="24"/>
          <w:lang w:val="ro-RO"/>
        </w:rPr>
        <w:t>nomici și operatorii de stocare</w:t>
      </w:r>
      <w:r w:rsidRPr="006C114E">
        <w:rPr>
          <w:rFonts w:ascii="Times New Roman" w:hAnsi="Times New Roman" w:cs="Times New Roman"/>
          <w:szCs w:val="24"/>
          <w:lang w:val="ro-RO"/>
        </w:rPr>
        <w:t xml:space="preserve"> </w:t>
      </w:r>
      <w:r w:rsidR="00F25CCF" w:rsidRPr="006C114E">
        <w:rPr>
          <w:rFonts w:ascii="Times New Roman" w:hAnsi="Times New Roman" w:cs="Times New Roman"/>
          <w:szCs w:val="24"/>
          <w:lang w:val="ro-RO"/>
        </w:rPr>
        <w:t xml:space="preserve">urmează să întreprindă măsurile necesare pentru a </w:t>
      </w:r>
      <w:r w:rsidRPr="006C114E">
        <w:rPr>
          <w:rFonts w:ascii="Times New Roman" w:hAnsi="Times New Roman" w:cs="Times New Roman"/>
          <w:szCs w:val="24"/>
          <w:lang w:val="ro-RO"/>
        </w:rPr>
        <w:t>asigura dezvoltarea capa</w:t>
      </w:r>
      <w:r w:rsidR="00DA334E" w:rsidRPr="006C114E">
        <w:rPr>
          <w:rFonts w:ascii="Times New Roman" w:hAnsi="Times New Roman" w:cs="Times New Roman"/>
          <w:szCs w:val="24"/>
          <w:lang w:val="ro-RO"/>
        </w:rPr>
        <w:t>cităților de stocare suficiente</w:t>
      </w:r>
      <w:r w:rsidRPr="006C114E">
        <w:rPr>
          <w:rFonts w:ascii="Times New Roman" w:hAnsi="Times New Roman" w:cs="Times New Roman"/>
          <w:szCs w:val="24"/>
          <w:lang w:val="ro-RO"/>
        </w:rPr>
        <w:t xml:space="preserve"> pentru </w:t>
      </w:r>
      <w:r w:rsidR="00F25CCF" w:rsidRPr="006C114E">
        <w:rPr>
          <w:rFonts w:ascii="Times New Roman" w:hAnsi="Times New Roman" w:cs="Times New Roman"/>
          <w:szCs w:val="24"/>
          <w:lang w:val="ro-RO"/>
        </w:rPr>
        <w:t xml:space="preserve">a îndeplini obligaţia de creare şi de menţinere a </w:t>
      </w:r>
      <w:r w:rsidRPr="006C114E">
        <w:rPr>
          <w:rFonts w:ascii="Times New Roman" w:hAnsi="Times New Roman" w:cs="Times New Roman"/>
          <w:szCs w:val="24"/>
          <w:lang w:val="ro-RO"/>
        </w:rPr>
        <w:t xml:space="preserve">stocurilor </w:t>
      </w:r>
      <w:r w:rsidR="00F25CCF" w:rsidRPr="006C114E">
        <w:rPr>
          <w:rFonts w:ascii="Times New Roman" w:hAnsi="Times New Roman" w:cs="Times New Roman"/>
          <w:szCs w:val="24"/>
          <w:lang w:val="ro-RO"/>
        </w:rPr>
        <w:t>de urgenţă</w:t>
      </w:r>
      <w:r w:rsidRPr="006C114E">
        <w:rPr>
          <w:rFonts w:ascii="Times New Roman" w:hAnsi="Times New Roman" w:cs="Times New Roman"/>
          <w:szCs w:val="24"/>
          <w:lang w:val="ro-RO"/>
        </w:rPr>
        <w:t xml:space="preserve"> în conformitate cu prezenta lege.</w:t>
      </w:r>
    </w:p>
    <w:p w14:paraId="7CE4722E" w14:textId="610599B1" w:rsidR="006D5780" w:rsidRPr="006C114E" w:rsidRDefault="006D5780" w:rsidP="003F23C5">
      <w:pPr>
        <w:ind w:left="-5" w:firstLine="289"/>
        <w:jc w:val="both"/>
        <w:rPr>
          <w:rFonts w:ascii="Times New Roman" w:hAnsi="Times New Roman" w:cs="Times New Roman"/>
          <w:szCs w:val="24"/>
          <w:lang w:val="ro-RO"/>
        </w:rPr>
      </w:pPr>
      <w:r w:rsidRPr="006C114E">
        <w:rPr>
          <w:rFonts w:ascii="Times New Roman" w:hAnsi="Times New Roman" w:cs="Times New Roman"/>
          <w:szCs w:val="24"/>
          <w:lang w:val="ro-RO"/>
        </w:rPr>
        <w:t xml:space="preserve">(3) Obligația privind </w:t>
      </w:r>
      <w:r w:rsidR="00CE102F" w:rsidRPr="006C114E">
        <w:rPr>
          <w:rFonts w:ascii="Times New Roman" w:hAnsi="Times New Roman" w:cs="Times New Roman"/>
          <w:szCs w:val="24"/>
          <w:lang w:val="ro-RO"/>
        </w:rPr>
        <w:t>crear</w:t>
      </w:r>
      <w:r w:rsidRPr="006C114E">
        <w:rPr>
          <w:rFonts w:ascii="Times New Roman" w:hAnsi="Times New Roman" w:cs="Times New Roman"/>
          <w:szCs w:val="24"/>
          <w:lang w:val="ro-RO"/>
        </w:rPr>
        <w:t xml:space="preserve">ea și menținerea stocurilor </w:t>
      </w:r>
      <w:r w:rsidR="00F25CCF" w:rsidRPr="006C114E">
        <w:rPr>
          <w:rFonts w:ascii="Times New Roman" w:hAnsi="Times New Roman" w:cs="Times New Roman"/>
          <w:szCs w:val="24"/>
          <w:lang w:val="ro-RO"/>
        </w:rPr>
        <w:t>de urgenţă</w:t>
      </w:r>
      <w:r w:rsidRPr="006C114E">
        <w:rPr>
          <w:rFonts w:ascii="Times New Roman" w:hAnsi="Times New Roman" w:cs="Times New Roman"/>
          <w:szCs w:val="24"/>
          <w:lang w:val="ro-RO"/>
        </w:rPr>
        <w:t xml:space="preserve">, în </w:t>
      </w:r>
      <w:r w:rsidR="00F25CCF" w:rsidRPr="006C114E">
        <w:rPr>
          <w:rFonts w:ascii="Times New Roman" w:hAnsi="Times New Roman" w:cs="Times New Roman"/>
          <w:szCs w:val="24"/>
          <w:lang w:val="ro-RO"/>
        </w:rPr>
        <w:t xml:space="preserve">conformitate cu </w:t>
      </w:r>
      <w:r w:rsidRPr="006C114E">
        <w:rPr>
          <w:rFonts w:ascii="Times New Roman" w:hAnsi="Times New Roman" w:cs="Times New Roman"/>
          <w:szCs w:val="24"/>
          <w:lang w:val="ro-RO"/>
        </w:rPr>
        <w:t xml:space="preserve">articolul </w:t>
      </w:r>
      <w:r w:rsidR="00EE7AD1" w:rsidRPr="006C114E">
        <w:rPr>
          <w:rFonts w:ascii="Times New Roman" w:hAnsi="Times New Roman" w:cs="Times New Roman"/>
          <w:szCs w:val="24"/>
          <w:lang w:val="ro-RO"/>
        </w:rPr>
        <w:t>3</w:t>
      </w:r>
      <w:r w:rsidRPr="006C114E">
        <w:rPr>
          <w:rFonts w:ascii="Times New Roman" w:hAnsi="Times New Roman" w:cs="Times New Roman"/>
          <w:szCs w:val="24"/>
          <w:lang w:val="ro-RO"/>
        </w:rPr>
        <w:t>, alineat</w:t>
      </w:r>
      <w:r w:rsidR="00DA334E" w:rsidRPr="006C114E">
        <w:rPr>
          <w:rFonts w:ascii="Times New Roman" w:hAnsi="Times New Roman" w:cs="Times New Roman"/>
          <w:szCs w:val="24"/>
          <w:lang w:val="ro-RO"/>
        </w:rPr>
        <w:t>ul</w:t>
      </w:r>
      <w:r w:rsidRPr="006C114E">
        <w:rPr>
          <w:rFonts w:ascii="Times New Roman" w:hAnsi="Times New Roman" w:cs="Times New Roman"/>
          <w:szCs w:val="24"/>
          <w:lang w:val="ro-RO"/>
        </w:rPr>
        <w:t xml:space="preserve"> (1) din prezenta lege urmează </w:t>
      </w:r>
      <w:r w:rsidR="00F25CCF" w:rsidRPr="006C114E">
        <w:rPr>
          <w:rFonts w:ascii="Times New Roman" w:hAnsi="Times New Roman" w:cs="Times New Roman"/>
          <w:szCs w:val="24"/>
          <w:lang w:val="ro-RO"/>
        </w:rPr>
        <w:t>să</w:t>
      </w:r>
      <w:r w:rsidRPr="006C114E">
        <w:rPr>
          <w:rFonts w:ascii="Times New Roman" w:hAnsi="Times New Roman" w:cs="Times New Roman"/>
          <w:szCs w:val="24"/>
          <w:lang w:val="ro-RO"/>
        </w:rPr>
        <w:t xml:space="preserve"> fi</w:t>
      </w:r>
      <w:r w:rsidR="00F25CCF" w:rsidRPr="006C114E">
        <w:rPr>
          <w:rFonts w:ascii="Times New Roman" w:hAnsi="Times New Roman" w:cs="Times New Roman"/>
          <w:szCs w:val="24"/>
          <w:lang w:val="ro-RO"/>
        </w:rPr>
        <w:t>e</w:t>
      </w:r>
      <w:r w:rsidRPr="006C114E">
        <w:rPr>
          <w:rFonts w:ascii="Times New Roman" w:hAnsi="Times New Roman" w:cs="Times New Roman"/>
          <w:szCs w:val="24"/>
          <w:lang w:val="ro-RO"/>
        </w:rPr>
        <w:t xml:space="preserve"> realizată </w:t>
      </w:r>
      <w:r w:rsidR="00F25CCF" w:rsidRPr="006C114E">
        <w:rPr>
          <w:rFonts w:ascii="Times New Roman" w:hAnsi="Times New Roman" w:cs="Times New Roman"/>
          <w:szCs w:val="24"/>
          <w:lang w:val="ro-RO"/>
        </w:rPr>
        <w:t xml:space="preserve">de operatorii economici </w:t>
      </w:r>
      <w:proofErr w:type="spellStart"/>
      <w:r w:rsidRPr="006C114E">
        <w:rPr>
          <w:rFonts w:ascii="Times New Roman" w:hAnsi="Times New Roman" w:cs="Times New Roman"/>
          <w:szCs w:val="24"/>
          <w:lang w:val="ro-RO"/>
        </w:rPr>
        <w:t>pînă</w:t>
      </w:r>
      <w:proofErr w:type="spellEnd"/>
      <w:r w:rsidRPr="006C114E">
        <w:rPr>
          <w:rFonts w:ascii="Times New Roman" w:hAnsi="Times New Roman" w:cs="Times New Roman"/>
          <w:szCs w:val="24"/>
          <w:lang w:val="ro-RO"/>
        </w:rPr>
        <w:t xml:space="preserve"> la 31 decembrie 2022.</w:t>
      </w:r>
      <w:r w:rsidR="00050BC4" w:rsidRPr="006C114E">
        <w:rPr>
          <w:rFonts w:ascii="Times New Roman" w:hAnsi="Times New Roman" w:cs="Times New Roman"/>
          <w:szCs w:val="24"/>
          <w:lang w:val="ro-RO"/>
        </w:rPr>
        <w:t xml:space="preserve"> Îndeplinirea </w:t>
      </w:r>
      <w:r w:rsidRPr="006C114E">
        <w:rPr>
          <w:rFonts w:ascii="Times New Roman" w:hAnsi="Times New Roman" w:cs="Times New Roman"/>
          <w:szCs w:val="24"/>
          <w:lang w:val="ro-RO"/>
        </w:rPr>
        <w:t xml:space="preserve">de către operatorii economici a </w:t>
      </w:r>
      <w:r w:rsidR="00050BC4" w:rsidRPr="006C114E">
        <w:rPr>
          <w:rFonts w:ascii="Times New Roman" w:hAnsi="Times New Roman" w:cs="Times New Roman"/>
          <w:szCs w:val="24"/>
          <w:lang w:val="ro-RO"/>
        </w:rPr>
        <w:t>ob</w:t>
      </w:r>
      <w:r w:rsidR="003F23C5" w:rsidRPr="006C114E">
        <w:rPr>
          <w:rFonts w:ascii="Times New Roman" w:hAnsi="Times New Roman" w:cs="Times New Roman"/>
          <w:szCs w:val="24"/>
          <w:lang w:val="ro-RO"/>
        </w:rPr>
        <w:t>l</w:t>
      </w:r>
      <w:r w:rsidR="00050BC4" w:rsidRPr="006C114E">
        <w:rPr>
          <w:rFonts w:ascii="Times New Roman" w:hAnsi="Times New Roman" w:cs="Times New Roman"/>
          <w:szCs w:val="24"/>
          <w:lang w:val="ro-RO"/>
        </w:rPr>
        <w:t xml:space="preserve">igației </w:t>
      </w:r>
      <w:r w:rsidRPr="006C114E">
        <w:rPr>
          <w:rFonts w:ascii="Times New Roman" w:hAnsi="Times New Roman" w:cs="Times New Roman"/>
          <w:szCs w:val="24"/>
          <w:lang w:val="ro-RO"/>
        </w:rPr>
        <w:t xml:space="preserve">privind </w:t>
      </w:r>
      <w:r w:rsidR="00CE102F" w:rsidRPr="006C114E">
        <w:rPr>
          <w:rFonts w:ascii="Times New Roman" w:hAnsi="Times New Roman" w:cs="Times New Roman"/>
          <w:szCs w:val="24"/>
          <w:lang w:val="ro-RO"/>
        </w:rPr>
        <w:t>crear</w:t>
      </w:r>
      <w:r w:rsidR="00DA334E" w:rsidRPr="006C114E">
        <w:rPr>
          <w:rFonts w:ascii="Times New Roman" w:hAnsi="Times New Roman" w:cs="Times New Roman"/>
          <w:szCs w:val="24"/>
          <w:lang w:val="ro-RO"/>
        </w:rPr>
        <w:t>ea</w:t>
      </w:r>
      <w:r w:rsidRPr="006C114E">
        <w:rPr>
          <w:rFonts w:ascii="Times New Roman" w:hAnsi="Times New Roman" w:cs="Times New Roman"/>
          <w:szCs w:val="24"/>
          <w:lang w:val="ro-RO"/>
        </w:rPr>
        <w:t xml:space="preserve"> și menținerea stocurilor de urgență se va asigura în </w:t>
      </w:r>
      <w:r w:rsidR="003F23C5" w:rsidRPr="006C114E">
        <w:rPr>
          <w:rFonts w:ascii="Times New Roman" w:hAnsi="Times New Roman" w:cs="Times New Roman"/>
          <w:szCs w:val="24"/>
          <w:lang w:val="ro-RO"/>
        </w:rPr>
        <w:t xml:space="preserve">următoarele </w:t>
      </w:r>
      <w:r w:rsidRPr="006C114E">
        <w:rPr>
          <w:rFonts w:ascii="Times New Roman" w:hAnsi="Times New Roman" w:cs="Times New Roman"/>
          <w:szCs w:val="24"/>
          <w:lang w:val="ro-RO"/>
        </w:rPr>
        <w:t>etape:</w:t>
      </w:r>
    </w:p>
    <w:p w14:paraId="62FD5B33" w14:textId="4053F5A4" w:rsidR="006D5780" w:rsidRPr="006C114E" w:rsidRDefault="006D5780" w:rsidP="003F23C5">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a) </w:t>
      </w:r>
      <w:proofErr w:type="spellStart"/>
      <w:r w:rsidRPr="006C114E">
        <w:rPr>
          <w:rFonts w:ascii="Times New Roman" w:hAnsi="Times New Roman" w:cs="Times New Roman"/>
          <w:sz w:val="24"/>
          <w:szCs w:val="24"/>
          <w:lang w:val="ro-RO"/>
        </w:rPr>
        <w:t>pînă</w:t>
      </w:r>
      <w:proofErr w:type="spellEnd"/>
      <w:r w:rsidRPr="006C114E">
        <w:rPr>
          <w:rFonts w:ascii="Times New Roman" w:hAnsi="Times New Roman" w:cs="Times New Roman"/>
          <w:sz w:val="24"/>
          <w:szCs w:val="24"/>
          <w:lang w:val="ro-RO"/>
        </w:rPr>
        <w:t xml:space="preserve"> la 31 decembrie </w:t>
      </w:r>
      <w:r w:rsidR="00AF3907" w:rsidRPr="006C114E">
        <w:rPr>
          <w:rFonts w:ascii="Times New Roman" w:hAnsi="Times New Roman" w:cs="Times New Roman"/>
          <w:sz w:val="24"/>
          <w:szCs w:val="24"/>
          <w:lang w:val="ro-RO"/>
        </w:rPr>
        <w:t xml:space="preserve">2020 </w:t>
      </w:r>
      <w:r w:rsidRPr="006C114E">
        <w:rPr>
          <w:rFonts w:ascii="Times New Roman" w:hAnsi="Times New Roman" w:cs="Times New Roman"/>
          <w:sz w:val="24"/>
          <w:szCs w:val="24"/>
          <w:lang w:val="ro-RO"/>
        </w:rPr>
        <w:t xml:space="preserve">– la nivelul aferent importului net mediu zilnic pentru 30 zile sau </w:t>
      </w:r>
      <w:r w:rsidR="00050BC4" w:rsidRPr="006C114E">
        <w:rPr>
          <w:rFonts w:ascii="Times New Roman" w:hAnsi="Times New Roman" w:cs="Times New Roman"/>
          <w:sz w:val="24"/>
          <w:szCs w:val="24"/>
          <w:lang w:val="ro-RO"/>
        </w:rPr>
        <w:t xml:space="preserve">la nivelul </w:t>
      </w:r>
      <w:r w:rsidRPr="006C114E">
        <w:rPr>
          <w:rFonts w:ascii="Times New Roman" w:hAnsi="Times New Roman" w:cs="Times New Roman"/>
          <w:sz w:val="24"/>
          <w:szCs w:val="24"/>
          <w:lang w:val="ro-RO"/>
        </w:rPr>
        <w:t>consumului intern mediu zilnic pentru 20 zile ;</w:t>
      </w:r>
    </w:p>
    <w:p w14:paraId="2CA0A38C" w14:textId="4A896EC1" w:rsidR="006D5780" w:rsidRPr="006C114E" w:rsidRDefault="006D5780" w:rsidP="003F23C5">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b) </w:t>
      </w:r>
      <w:proofErr w:type="spellStart"/>
      <w:r w:rsidRPr="006C114E">
        <w:rPr>
          <w:rFonts w:ascii="Times New Roman" w:hAnsi="Times New Roman" w:cs="Times New Roman"/>
          <w:sz w:val="24"/>
          <w:szCs w:val="24"/>
          <w:lang w:val="ro-RO"/>
        </w:rPr>
        <w:t>pînă</w:t>
      </w:r>
      <w:proofErr w:type="spellEnd"/>
      <w:r w:rsidRPr="006C114E">
        <w:rPr>
          <w:rFonts w:ascii="Times New Roman" w:hAnsi="Times New Roman" w:cs="Times New Roman"/>
          <w:sz w:val="24"/>
          <w:szCs w:val="24"/>
          <w:lang w:val="ro-RO"/>
        </w:rPr>
        <w:t xml:space="preserve"> la 31 decembrie </w:t>
      </w:r>
      <w:r w:rsidR="00DA334E" w:rsidRPr="006C114E">
        <w:rPr>
          <w:rFonts w:ascii="Times New Roman" w:hAnsi="Times New Roman" w:cs="Times New Roman"/>
          <w:sz w:val="24"/>
          <w:szCs w:val="24"/>
          <w:lang w:val="ro-RO"/>
        </w:rPr>
        <w:t>2021</w:t>
      </w:r>
      <w:r w:rsidR="00AF3907" w:rsidRPr="006C114E">
        <w:rPr>
          <w:rFonts w:ascii="Times New Roman" w:hAnsi="Times New Roman" w:cs="Times New Roman"/>
          <w:sz w:val="24"/>
          <w:szCs w:val="24"/>
          <w:lang w:val="ro-RO"/>
        </w:rPr>
        <w:t xml:space="preserve"> </w:t>
      </w:r>
      <w:r w:rsidRPr="006C114E">
        <w:rPr>
          <w:rFonts w:ascii="Times New Roman" w:hAnsi="Times New Roman" w:cs="Times New Roman"/>
          <w:sz w:val="24"/>
          <w:szCs w:val="24"/>
          <w:lang w:val="ro-RO"/>
        </w:rPr>
        <w:t xml:space="preserve">- la nivel aferent importului net mediu zilnic pentru 60 zile sau </w:t>
      </w:r>
      <w:r w:rsidR="00050BC4" w:rsidRPr="006C114E">
        <w:rPr>
          <w:rFonts w:ascii="Times New Roman" w:hAnsi="Times New Roman" w:cs="Times New Roman"/>
          <w:sz w:val="24"/>
          <w:szCs w:val="24"/>
          <w:lang w:val="ro-RO"/>
        </w:rPr>
        <w:t xml:space="preserve">la nivelul </w:t>
      </w:r>
      <w:r w:rsidRPr="006C114E">
        <w:rPr>
          <w:rFonts w:ascii="Times New Roman" w:hAnsi="Times New Roman" w:cs="Times New Roman"/>
          <w:sz w:val="24"/>
          <w:szCs w:val="24"/>
          <w:lang w:val="ro-RO"/>
        </w:rPr>
        <w:t>consumului intern mediu zilnic pentru 40 zile;</w:t>
      </w:r>
    </w:p>
    <w:p w14:paraId="29AEFA8B" w14:textId="3A5A7595" w:rsidR="006D5780" w:rsidRPr="006C114E" w:rsidRDefault="006D5780" w:rsidP="003F23C5">
      <w:pPr>
        <w:pStyle w:val="NoSpacing"/>
        <w:spacing w:after="120"/>
        <w:ind w:firstLine="284"/>
        <w:jc w:val="both"/>
        <w:rPr>
          <w:rFonts w:ascii="Times New Roman" w:hAnsi="Times New Roman" w:cs="Times New Roman"/>
          <w:sz w:val="24"/>
          <w:szCs w:val="24"/>
          <w:lang w:val="ro-RO"/>
        </w:rPr>
      </w:pPr>
      <w:r w:rsidRPr="006C114E">
        <w:rPr>
          <w:rFonts w:ascii="Times New Roman" w:hAnsi="Times New Roman" w:cs="Times New Roman"/>
          <w:sz w:val="24"/>
          <w:szCs w:val="24"/>
          <w:lang w:val="ro-RO"/>
        </w:rPr>
        <w:t xml:space="preserve">c) </w:t>
      </w:r>
      <w:proofErr w:type="spellStart"/>
      <w:r w:rsidRPr="006C114E">
        <w:rPr>
          <w:rFonts w:ascii="Times New Roman" w:hAnsi="Times New Roman" w:cs="Times New Roman"/>
          <w:sz w:val="24"/>
          <w:szCs w:val="24"/>
          <w:lang w:val="ro-RO"/>
        </w:rPr>
        <w:t>pînă</w:t>
      </w:r>
      <w:proofErr w:type="spellEnd"/>
      <w:r w:rsidRPr="006C114E">
        <w:rPr>
          <w:rFonts w:ascii="Times New Roman" w:hAnsi="Times New Roman" w:cs="Times New Roman"/>
          <w:sz w:val="24"/>
          <w:szCs w:val="24"/>
          <w:lang w:val="ro-RO"/>
        </w:rPr>
        <w:t xml:space="preserve"> la 31 de</w:t>
      </w:r>
      <w:r w:rsidR="00DA334E" w:rsidRPr="006C114E">
        <w:rPr>
          <w:rFonts w:ascii="Times New Roman" w:hAnsi="Times New Roman" w:cs="Times New Roman"/>
          <w:sz w:val="24"/>
          <w:szCs w:val="24"/>
          <w:lang w:val="ro-RO"/>
        </w:rPr>
        <w:t>cembrie 2022 - la nivel aferent</w:t>
      </w:r>
      <w:r w:rsidRPr="006C114E">
        <w:rPr>
          <w:rFonts w:ascii="Times New Roman" w:hAnsi="Times New Roman" w:cs="Times New Roman"/>
          <w:sz w:val="24"/>
          <w:szCs w:val="24"/>
          <w:lang w:val="ro-RO"/>
        </w:rPr>
        <w:t xml:space="preserve"> importului net mediu zilnic pentru 90 zile sau </w:t>
      </w:r>
      <w:r w:rsidR="00050BC4" w:rsidRPr="006C114E">
        <w:rPr>
          <w:rFonts w:ascii="Times New Roman" w:hAnsi="Times New Roman" w:cs="Times New Roman"/>
          <w:sz w:val="24"/>
          <w:szCs w:val="24"/>
          <w:lang w:val="ro-RO"/>
        </w:rPr>
        <w:t xml:space="preserve">la nivelul aferent </w:t>
      </w:r>
      <w:r w:rsidRPr="006C114E">
        <w:rPr>
          <w:rFonts w:ascii="Times New Roman" w:hAnsi="Times New Roman" w:cs="Times New Roman"/>
          <w:sz w:val="24"/>
          <w:szCs w:val="24"/>
          <w:lang w:val="ro-RO"/>
        </w:rPr>
        <w:t>consumului intern mediu zilnic pentru 61 zile.</w:t>
      </w:r>
    </w:p>
    <w:p w14:paraId="38CE6151" w14:textId="35C4F6F9" w:rsidR="006D5780" w:rsidRPr="006C114E" w:rsidRDefault="00C32963" w:rsidP="00242B7C">
      <w:pPr>
        <w:pStyle w:val="NoSpacing"/>
        <w:spacing w:after="120"/>
        <w:ind w:firstLine="284"/>
        <w:jc w:val="both"/>
        <w:rPr>
          <w:rFonts w:ascii="Times New Roman" w:hAnsi="Times New Roman" w:cs="Times New Roman"/>
          <w:sz w:val="24"/>
          <w:szCs w:val="24"/>
          <w:lang w:val="ro-RO"/>
        </w:rPr>
      </w:pPr>
      <w:r w:rsidRPr="006C114E">
        <w:rPr>
          <w:rFonts w:ascii="Times New Roman" w:eastAsia="Verdana" w:hAnsi="Times New Roman" w:cs="Times New Roman"/>
          <w:sz w:val="24"/>
          <w:szCs w:val="24"/>
          <w:lang w:val="ro-RO"/>
        </w:rPr>
        <w:t>(</w:t>
      </w:r>
      <w:r w:rsidR="00050BC4" w:rsidRPr="006C114E">
        <w:rPr>
          <w:rFonts w:ascii="Times New Roman" w:eastAsia="Verdana" w:hAnsi="Times New Roman" w:cs="Times New Roman"/>
          <w:sz w:val="24"/>
          <w:szCs w:val="24"/>
          <w:lang w:val="ro-RO"/>
        </w:rPr>
        <w:t>4</w:t>
      </w:r>
      <w:r w:rsidRPr="006C114E">
        <w:rPr>
          <w:rFonts w:ascii="Times New Roman" w:eastAsia="Verdana" w:hAnsi="Times New Roman" w:cs="Times New Roman"/>
          <w:sz w:val="24"/>
          <w:szCs w:val="24"/>
          <w:lang w:val="ro-RO"/>
        </w:rPr>
        <w:t xml:space="preserve">) </w:t>
      </w:r>
      <w:r w:rsidR="003F5270" w:rsidRPr="006C114E">
        <w:rPr>
          <w:rFonts w:ascii="Times New Roman" w:eastAsia="Verdana" w:hAnsi="Times New Roman" w:cs="Times New Roman"/>
          <w:sz w:val="24"/>
          <w:szCs w:val="24"/>
          <w:lang w:val="ro-RO"/>
        </w:rPr>
        <w:t xml:space="preserve">Primul termen limită de </w:t>
      </w:r>
      <w:r w:rsidR="00CE102F" w:rsidRPr="006C114E">
        <w:rPr>
          <w:rFonts w:ascii="Times New Roman" w:eastAsia="Verdana" w:hAnsi="Times New Roman" w:cs="Times New Roman"/>
          <w:sz w:val="24"/>
          <w:szCs w:val="24"/>
          <w:lang w:val="ro-RO"/>
        </w:rPr>
        <w:t>crear</w:t>
      </w:r>
      <w:r w:rsidR="003F5270" w:rsidRPr="006C114E">
        <w:rPr>
          <w:rFonts w:ascii="Times New Roman" w:eastAsia="Verdana" w:hAnsi="Times New Roman" w:cs="Times New Roman"/>
          <w:sz w:val="24"/>
          <w:szCs w:val="24"/>
          <w:lang w:val="ro-RO"/>
        </w:rPr>
        <w:t xml:space="preserve">e a stocurilor de urgenţă </w:t>
      </w:r>
      <w:r w:rsidR="00AF3907" w:rsidRPr="006C114E">
        <w:rPr>
          <w:rFonts w:ascii="Times New Roman" w:eastAsia="Verdana" w:hAnsi="Times New Roman" w:cs="Times New Roman"/>
          <w:sz w:val="24"/>
          <w:szCs w:val="24"/>
          <w:lang w:val="ro-RO"/>
        </w:rPr>
        <w:t xml:space="preserve">de către operatorii economici </w:t>
      </w:r>
      <w:r w:rsidR="003F5270" w:rsidRPr="006C114E">
        <w:rPr>
          <w:rFonts w:ascii="Times New Roman" w:eastAsia="Verdana" w:hAnsi="Times New Roman" w:cs="Times New Roman"/>
          <w:sz w:val="24"/>
          <w:szCs w:val="24"/>
          <w:lang w:val="ro-RO"/>
        </w:rPr>
        <w:t>este 31 decembrie 202</w:t>
      </w:r>
      <w:r w:rsidR="00AF3907" w:rsidRPr="006C114E">
        <w:rPr>
          <w:rFonts w:ascii="Times New Roman" w:eastAsia="Verdana" w:hAnsi="Times New Roman" w:cs="Times New Roman"/>
          <w:sz w:val="24"/>
          <w:szCs w:val="24"/>
          <w:lang w:val="ro-RO"/>
        </w:rPr>
        <w:t>0</w:t>
      </w:r>
      <w:r w:rsidR="003F5270" w:rsidRPr="006C114E">
        <w:rPr>
          <w:rFonts w:ascii="Times New Roman" w:eastAsia="Verdana" w:hAnsi="Times New Roman" w:cs="Times New Roman"/>
          <w:sz w:val="24"/>
          <w:szCs w:val="24"/>
          <w:lang w:val="ro-RO"/>
        </w:rPr>
        <w:t xml:space="preserve"> cu obligaţia menţinerii acestora în decurs de 365 de zile de la data </w:t>
      </w:r>
      <w:r w:rsidR="00CE102F" w:rsidRPr="006C114E">
        <w:rPr>
          <w:rFonts w:ascii="Times New Roman" w:eastAsia="Verdana" w:hAnsi="Times New Roman" w:cs="Times New Roman"/>
          <w:sz w:val="24"/>
          <w:szCs w:val="24"/>
          <w:lang w:val="ro-RO"/>
        </w:rPr>
        <w:t>cre</w:t>
      </w:r>
      <w:r w:rsidR="003F23C5" w:rsidRPr="006C114E">
        <w:rPr>
          <w:rFonts w:ascii="Times New Roman" w:eastAsia="Verdana" w:hAnsi="Times New Roman" w:cs="Times New Roman"/>
          <w:sz w:val="24"/>
          <w:szCs w:val="24"/>
          <w:lang w:val="ro-RO"/>
        </w:rPr>
        <w:t>ă</w:t>
      </w:r>
      <w:r w:rsidR="00CE102F" w:rsidRPr="006C114E">
        <w:rPr>
          <w:rFonts w:ascii="Times New Roman" w:eastAsia="Verdana" w:hAnsi="Times New Roman" w:cs="Times New Roman"/>
          <w:sz w:val="24"/>
          <w:szCs w:val="24"/>
          <w:lang w:val="ro-RO"/>
        </w:rPr>
        <w:t>r</w:t>
      </w:r>
      <w:r w:rsidR="003F5270" w:rsidRPr="006C114E">
        <w:rPr>
          <w:rFonts w:ascii="Times New Roman" w:eastAsia="Verdana" w:hAnsi="Times New Roman" w:cs="Times New Roman"/>
          <w:sz w:val="24"/>
          <w:szCs w:val="24"/>
          <w:lang w:val="ro-RO"/>
        </w:rPr>
        <w:t>ii. După 1 ianuarie 202</w:t>
      </w:r>
      <w:r w:rsidR="00617B15" w:rsidRPr="006C114E">
        <w:rPr>
          <w:rFonts w:ascii="Times New Roman" w:eastAsia="Verdana" w:hAnsi="Times New Roman" w:cs="Times New Roman"/>
          <w:sz w:val="24"/>
          <w:szCs w:val="24"/>
          <w:lang w:val="ro-RO"/>
        </w:rPr>
        <w:t>2</w:t>
      </w:r>
      <w:r w:rsidR="003F5270" w:rsidRPr="006C114E">
        <w:rPr>
          <w:rFonts w:ascii="Times New Roman" w:eastAsia="Verdana" w:hAnsi="Times New Roman" w:cs="Times New Roman"/>
          <w:sz w:val="24"/>
          <w:szCs w:val="24"/>
          <w:lang w:val="ro-RO"/>
        </w:rPr>
        <w:t xml:space="preserve"> termenul de </w:t>
      </w:r>
      <w:r w:rsidR="00CE102F" w:rsidRPr="006C114E">
        <w:rPr>
          <w:rFonts w:ascii="Times New Roman" w:eastAsia="Verdana" w:hAnsi="Times New Roman" w:cs="Times New Roman"/>
          <w:sz w:val="24"/>
          <w:szCs w:val="24"/>
          <w:lang w:val="ro-RO"/>
        </w:rPr>
        <w:t>crear</w:t>
      </w:r>
      <w:r w:rsidR="003F5270" w:rsidRPr="006C114E">
        <w:rPr>
          <w:rFonts w:ascii="Times New Roman" w:eastAsia="Verdana" w:hAnsi="Times New Roman" w:cs="Times New Roman"/>
          <w:sz w:val="24"/>
          <w:szCs w:val="24"/>
          <w:lang w:val="ro-RO"/>
        </w:rPr>
        <w:t xml:space="preserve">e (suplinire) a stocurilor de urgenţă este de </w:t>
      </w:r>
      <w:proofErr w:type="spellStart"/>
      <w:r w:rsidR="003F5270" w:rsidRPr="006C114E">
        <w:rPr>
          <w:rFonts w:ascii="Times New Roman" w:eastAsia="Verdana" w:hAnsi="Times New Roman" w:cs="Times New Roman"/>
          <w:sz w:val="24"/>
          <w:szCs w:val="24"/>
          <w:lang w:val="ro-RO"/>
        </w:rPr>
        <w:t>pînă</w:t>
      </w:r>
      <w:proofErr w:type="spellEnd"/>
      <w:r w:rsidR="003F5270" w:rsidRPr="006C114E">
        <w:rPr>
          <w:rFonts w:ascii="Times New Roman" w:eastAsia="Verdana" w:hAnsi="Times New Roman" w:cs="Times New Roman"/>
          <w:sz w:val="24"/>
          <w:szCs w:val="24"/>
          <w:lang w:val="ro-RO"/>
        </w:rPr>
        <w:t xml:space="preserve"> la 31 martie al fiecărui an în curs, cu termenul de menținere de 365 zile.</w:t>
      </w:r>
    </w:p>
    <w:p w14:paraId="60782A74" w14:textId="03C16C3B" w:rsidR="006D5780" w:rsidRPr="006C114E" w:rsidRDefault="006D5780" w:rsidP="003F23C5">
      <w:pPr>
        <w:ind w:firstLine="284"/>
        <w:jc w:val="both"/>
        <w:rPr>
          <w:rFonts w:ascii="Times New Roman" w:hAnsi="Times New Roman" w:cs="Times New Roman"/>
          <w:szCs w:val="24"/>
          <w:lang w:val="ro-RO"/>
        </w:rPr>
      </w:pPr>
      <w:r w:rsidRPr="006C114E">
        <w:rPr>
          <w:rFonts w:ascii="Times New Roman" w:hAnsi="Times New Roman" w:cs="Times New Roman"/>
          <w:szCs w:val="24"/>
          <w:lang w:val="ro-RO"/>
        </w:rPr>
        <w:t>(</w:t>
      </w:r>
      <w:r w:rsidR="00617B15" w:rsidRPr="006C114E">
        <w:rPr>
          <w:rFonts w:ascii="Times New Roman" w:hAnsi="Times New Roman" w:cs="Times New Roman"/>
          <w:szCs w:val="24"/>
          <w:lang w:val="ro-RO"/>
        </w:rPr>
        <w:t>5</w:t>
      </w:r>
      <w:r w:rsidRPr="006C114E">
        <w:rPr>
          <w:rFonts w:ascii="Times New Roman" w:hAnsi="Times New Roman" w:cs="Times New Roman"/>
          <w:szCs w:val="24"/>
          <w:lang w:val="ro-RO"/>
        </w:rPr>
        <w:t>)</w:t>
      </w:r>
      <w:r w:rsidR="00617B15" w:rsidRPr="006C114E">
        <w:rPr>
          <w:rFonts w:ascii="Times New Roman" w:hAnsi="Times New Roman" w:cs="Times New Roman"/>
          <w:szCs w:val="24"/>
          <w:lang w:val="ro-RO"/>
        </w:rPr>
        <w:t xml:space="preserve"> </w:t>
      </w:r>
      <w:proofErr w:type="spellStart"/>
      <w:r w:rsidRPr="006C114E">
        <w:rPr>
          <w:rFonts w:ascii="Times New Roman" w:hAnsi="Times New Roman" w:cs="Times New Roman"/>
          <w:szCs w:val="24"/>
          <w:lang w:val="ro-RO"/>
        </w:rPr>
        <w:t>Pînă</w:t>
      </w:r>
      <w:proofErr w:type="spellEnd"/>
      <w:r w:rsidRPr="006C114E">
        <w:rPr>
          <w:rFonts w:ascii="Times New Roman" w:hAnsi="Times New Roman" w:cs="Times New Roman"/>
          <w:szCs w:val="24"/>
          <w:lang w:val="ro-RO"/>
        </w:rPr>
        <w:t xml:space="preserve"> la </w:t>
      </w:r>
      <w:r w:rsidR="00DC162C" w:rsidRPr="006C114E">
        <w:rPr>
          <w:rFonts w:ascii="Times New Roman" w:hAnsi="Times New Roman" w:cs="Times New Roman"/>
          <w:szCs w:val="24"/>
          <w:lang w:val="ro-RO"/>
        </w:rPr>
        <w:t>1 ianuarie 2021</w:t>
      </w:r>
      <w:r w:rsidR="00617B15" w:rsidRPr="006C114E">
        <w:rPr>
          <w:rFonts w:ascii="Times New Roman" w:hAnsi="Times New Roman" w:cs="Times New Roman"/>
          <w:szCs w:val="24"/>
          <w:lang w:val="ro-RO"/>
        </w:rPr>
        <w:t>,</w:t>
      </w:r>
      <w:r w:rsidRPr="006C114E">
        <w:rPr>
          <w:rFonts w:ascii="Times New Roman" w:hAnsi="Times New Roman" w:cs="Times New Roman"/>
          <w:szCs w:val="24"/>
          <w:lang w:val="ro-RO"/>
        </w:rPr>
        <w:t xml:space="preserve"> Guvernul:</w:t>
      </w:r>
    </w:p>
    <w:p w14:paraId="3FF13956" w14:textId="0D609064" w:rsidR="006D5780" w:rsidRPr="006C114E" w:rsidRDefault="003F23C5" w:rsidP="00242B7C">
      <w:pPr>
        <w:pStyle w:val="ListParagraph"/>
        <w:ind w:left="0" w:firstLine="426"/>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 xml:space="preserve">a) </w:t>
      </w:r>
      <w:r w:rsidR="006D5780" w:rsidRPr="006C114E">
        <w:rPr>
          <w:rFonts w:ascii="Times New Roman" w:hAnsi="Times New Roman" w:cs="Times New Roman"/>
          <w:szCs w:val="24"/>
          <w:lang w:val="ro-RO"/>
        </w:rPr>
        <w:t>va prez</w:t>
      </w:r>
      <w:r w:rsidR="00617B15" w:rsidRPr="006C114E">
        <w:rPr>
          <w:rFonts w:ascii="Times New Roman" w:hAnsi="Times New Roman" w:cs="Times New Roman"/>
          <w:szCs w:val="24"/>
          <w:lang w:val="ro-RO"/>
        </w:rPr>
        <w:t>e</w:t>
      </w:r>
      <w:r w:rsidR="006D5780" w:rsidRPr="006C114E">
        <w:rPr>
          <w:rFonts w:ascii="Times New Roman" w:hAnsi="Times New Roman" w:cs="Times New Roman"/>
          <w:szCs w:val="24"/>
          <w:lang w:val="ro-RO"/>
        </w:rPr>
        <w:t>nta Parlamentului propuneri referitor la aducerea legislației în vigoare în</w:t>
      </w:r>
      <w:r w:rsidRPr="006C114E">
        <w:rPr>
          <w:rFonts w:ascii="Times New Roman" w:hAnsi="Times New Roman" w:cs="Times New Roman"/>
          <w:szCs w:val="24"/>
          <w:lang w:val="ro-RO"/>
        </w:rPr>
        <w:t xml:space="preserve"> </w:t>
      </w:r>
      <w:r w:rsidR="006D5780" w:rsidRPr="006C114E">
        <w:rPr>
          <w:rFonts w:ascii="Times New Roman" w:hAnsi="Times New Roman" w:cs="Times New Roman"/>
          <w:szCs w:val="24"/>
          <w:lang w:val="ro-RO"/>
        </w:rPr>
        <w:t>concordanță cu prezenta lege;</w:t>
      </w:r>
    </w:p>
    <w:p w14:paraId="2431644C" w14:textId="47341E25" w:rsidR="006D5780" w:rsidRPr="006C114E" w:rsidRDefault="003F23C5" w:rsidP="00242B7C">
      <w:pPr>
        <w:pStyle w:val="ListParagraph"/>
        <w:tabs>
          <w:tab w:val="left" w:pos="709"/>
        </w:tabs>
        <w:suppressAutoHyphens/>
        <w:ind w:left="0" w:firstLine="426"/>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 xml:space="preserve">b) </w:t>
      </w:r>
      <w:r w:rsidR="006D5780" w:rsidRPr="006C114E">
        <w:rPr>
          <w:rFonts w:ascii="Times New Roman" w:hAnsi="Times New Roman" w:cs="Times New Roman"/>
          <w:szCs w:val="24"/>
          <w:lang w:val="ro-RO"/>
        </w:rPr>
        <w:t>va aprobă Regulamentul privind situaţiile excepţionale pe piaţa produselor p</w:t>
      </w:r>
      <w:r w:rsidR="00DA334E" w:rsidRPr="006C114E">
        <w:rPr>
          <w:rFonts w:ascii="Times New Roman" w:hAnsi="Times New Roman" w:cs="Times New Roman"/>
          <w:szCs w:val="24"/>
          <w:lang w:val="ro-RO"/>
        </w:rPr>
        <w:t>etroliere, planurile de urgenţă</w:t>
      </w:r>
      <w:r w:rsidR="006D5780" w:rsidRPr="006C114E">
        <w:rPr>
          <w:rFonts w:ascii="Times New Roman" w:hAnsi="Times New Roman" w:cs="Times New Roman"/>
          <w:szCs w:val="24"/>
          <w:lang w:val="ro-RO"/>
        </w:rPr>
        <w:t xml:space="preserve"> şi măsurile organizatorice necesa</w:t>
      </w:r>
      <w:r w:rsidR="00DA334E" w:rsidRPr="006C114E">
        <w:rPr>
          <w:rFonts w:ascii="Times New Roman" w:hAnsi="Times New Roman" w:cs="Times New Roman"/>
          <w:szCs w:val="24"/>
          <w:lang w:val="ro-RO"/>
        </w:rPr>
        <w:t>re de a fi aplicate în cazurile apariţiei unor situaţii excepţionale</w:t>
      </w:r>
      <w:r w:rsidR="006D5780" w:rsidRPr="006C114E">
        <w:rPr>
          <w:rFonts w:ascii="Times New Roman" w:hAnsi="Times New Roman" w:cs="Times New Roman"/>
          <w:szCs w:val="24"/>
          <w:lang w:val="ro-RO"/>
        </w:rPr>
        <w:t xml:space="preserve"> </w:t>
      </w:r>
      <w:r w:rsidR="00DA334E" w:rsidRPr="006C114E">
        <w:rPr>
          <w:rFonts w:ascii="Times New Roman" w:hAnsi="Times New Roman" w:cs="Times New Roman"/>
          <w:szCs w:val="24"/>
          <w:lang w:val="ro-RO"/>
        </w:rPr>
        <w:t>pe piaţa produselor petroliere;</w:t>
      </w:r>
    </w:p>
    <w:p w14:paraId="15E17919" w14:textId="59935967" w:rsidR="006D5780" w:rsidRPr="006C114E" w:rsidRDefault="003F23C5" w:rsidP="00242B7C">
      <w:pPr>
        <w:pStyle w:val="ListParagraph"/>
        <w:tabs>
          <w:tab w:val="left" w:pos="709"/>
        </w:tabs>
        <w:suppressAutoHyphens/>
        <w:ind w:left="0" w:firstLine="426"/>
        <w:contextualSpacing w:val="0"/>
        <w:jc w:val="both"/>
        <w:rPr>
          <w:rFonts w:ascii="Times New Roman" w:hAnsi="Times New Roman" w:cs="Times New Roman"/>
          <w:szCs w:val="24"/>
          <w:lang w:val="ro-RO"/>
        </w:rPr>
      </w:pPr>
      <w:r w:rsidRPr="006C114E">
        <w:rPr>
          <w:rFonts w:ascii="Times New Roman" w:hAnsi="Times New Roman" w:cs="Times New Roman"/>
          <w:szCs w:val="24"/>
          <w:lang w:val="ro-RO"/>
        </w:rPr>
        <w:t xml:space="preserve">c) </w:t>
      </w:r>
      <w:r w:rsidR="006D5780" w:rsidRPr="006C114E">
        <w:rPr>
          <w:rFonts w:ascii="Times New Roman" w:hAnsi="Times New Roman" w:cs="Times New Roman"/>
          <w:szCs w:val="24"/>
          <w:lang w:val="ro-RO"/>
        </w:rPr>
        <w:t xml:space="preserve">va </w:t>
      </w:r>
      <w:r w:rsidR="00617B15" w:rsidRPr="006C114E">
        <w:rPr>
          <w:rFonts w:ascii="Times New Roman" w:hAnsi="Times New Roman" w:cs="Times New Roman"/>
          <w:szCs w:val="24"/>
          <w:lang w:val="ro-RO"/>
        </w:rPr>
        <w:t>aproba nivelurile mi</w:t>
      </w:r>
      <w:r w:rsidR="00DA334E" w:rsidRPr="006C114E">
        <w:rPr>
          <w:rFonts w:ascii="Times New Roman" w:hAnsi="Times New Roman" w:cs="Times New Roman"/>
          <w:szCs w:val="24"/>
          <w:lang w:val="ro-RO"/>
        </w:rPr>
        <w:t>nime de</w:t>
      </w:r>
      <w:r w:rsidR="006D5780" w:rsidRPr="006C114E">
        <w:rPr>
          <w:rFonts w:ascii="Times New Roman" w:hAnsi="Times New Roman" w:cs="Times New Roman"/>
          <w:szCs w:val="24"/>
          <w:lang w:val="ro-RO"/>
        </w:rPr>
        <w:t xml:space="preserve"> </w:t>
      </w:r>
      <w:r w:rsidR="00DA334E" w:rsidRPr="006C114E">
        <w:rPr>
          <w:rFonts w:ascii="Times New Roman" w:hAnsi="Times New Roman" w:cs="Times New Roman"/>
          <w:szCs w:val="24"/>
          <w:lang w:val="ro-RO"/>
        </w:rPr>
        <w:t>stocuri</w:t>
      </w:r>
      <w:r w:rsidR="00617B15" w:rsidRPr="006C114E">
        <w:rPr>
          <w:rFonts w:ascii="Times New Roman" w:hAnsi="Times New Roman" w:cs="Times New Roman"/>
          <w:szCs w:val="24"/>
          <w:lang w:val="ro-RO"/>
        </w:rPr>
        <w:t xml:space="preserve"> de urgenţă ce urmează a fi create şi menţinute,</w:t>
      </w:r>
      <w:r w:rsidR="006D5780" w:rsidRPr="006C114E">
        <w:rPr>
          <w:rFonts w:ascii="Times New Roman" w:hAnsi="Times New Roman" w:cs="Times New Roman"/>
          <w:szCs w:val="24"/>
          <w:lang w:val="ro-RO"/>
        </w:rPr>
        <w:t xml:space="preserve"> pe fiecare tip de produs petrolier și operator economic.</w:t>
      </w:r>
    </w:p>
    <w:p w14:paraId="50BA38B3" w14:textId="1AB089EB" w:rsidR="006D5780" w:rsidRPr="006C114E" w:rsidRDefault="006D5780" w:rsidP="00DA334E">
      <w:pPr>
        <w:tabs>
          <w:tab w:val="left" w:pos="709"/>
        </w:tabs>
        <w:suppressAutoHyphens/>
        <w:ind w:firstLine="284"/>
        <w:jc w:val="both"/>
        <w:rPr>
          <w:rFonts w:ascii="Times New Roman" w:hAnsi="Times New Roman" w:cs="Times New Roman"/>
          <w:szCs w:val="24"/>
          <w:lang w:val="ro-RO"/>
        </w:rPr>
      </w:pPr>
      <w:r w:rsidRPr="006C114E">
        <w:rPr>
          <w:rFonts w:ascii="Times New Roman" w:hAnsi="Times New Roman" w:cs="Times New Roman"/>
          <w:szCs w:val="24"/>
          <w:lang w:val="ro-RO"/>
        </w:rPr>
        <w:t>(</w:t>
      </w:r>
      <w:r w:rsidR="00617B15" w:rsidRPr="006C114E">
        <w:rPr>
          <w:rFonts w:ascii="Times New Roman" w:hAnsi="Times New Roman" w:cs="Times New Roman"/>
          <w:szCs w:val="24"/>
          <w:lang w:val="ro-RO"/>
        </w:rPr>
        <w:t>6</w:t>
      </w:r>
      <w:r w:rsidRPr="006C114E">
        <w:rPr>
          <w:rFonts w:ascii="Times New Roman" w:hAnsi="Times New Roman" w:cs="Times New Roman"/>
          <w:szCs w:val="24"/>
          <w:lang w:val="ro-RO"/>
        </w:rPr>
        <w:t>)</w:t>
      </w:r>
      <w:r w:rsidR="00617B15" w:rsidRPr="006C114E">
        <w:rPr>
          <w:rFonts w:ascii="Times New Roman" w:hAnsi="Times New Roman" w:cs="Times New Roman"/>
          <w:szCs w:val="24"/>
          <w:lang w:val="ro-RO"/>
        </w:rPr>
        <w:t xml:space="preserve"> </w:t>
      </w:r>
      <w:proofErr w:type="spellStart"/>
      <w:r w:rsidRPr="006C114E">
        <w:rPr>
          <w:rFonts w:ascii="Times New Roman" w:hAnsi="Times New Roman" w:cs="Times New Roman"/>
          <w:szCs w:val="24"/>
          <w:lang w:val="ro-RO"/>
        </w:rPr>
        <w:t>Pînă</w:t>
      </w:r>
      <w:proofErr w:type="spellEnd"/>
      <w:r w:rsidRPr="006C114E">
        <w:rPr>
          <w:rFonts w:ascii="Times New Roman" w:hAnsi="Times New Roman" w:cs="Times New Roman"/>
          <w:szCs w:val="24"/>
          <w:lang w:val="ro-RO"/>
        </w:rPr>
        <w:t xml:space="preserve"> la intrarea în vigoare a prezentei legi</w:t>
      </w:r>
      <w:r w:rsidR="00617B15" w:rsidRPr="006C114E">
        <w:rPr>
          <w:rFonts w:ascii="Times New Roman" w:hAnsi="Times New Roman" w:cs="Times New Roman"/>
          <w:szCs w:val="24"/>
          <w:lang w:val="ro-RO"/>
        </w:rPr>
        <w:t>,</w:t>
      </w:r>
      <w:r w:rsidRPr="006C114E">
        <w:rPr>
          <w:rFonts w:ascii="Times New Roman" w:hAnsi="Times New Roman" w:cs="Times New Roman"/>
          <w:szCs w:val="24"/>
          <w:lang w:val="ro-RO"/>
        </w:rPr>
        <w:t xml:space="preserve"> Agenția va elabora, aproba și publica actele normative de reglementare privind crearea, stocarea, </w:t>
      </w:r>
      <w:r w:rsidR="00617B15" w:rsidRPr="006C114E">
        <w:rPr>
          <w:rFonts w:ascii="Times New Roman" w:hAnsi="Times New Roman" w:cs="Times New Roman"/>
          <w:szCs w:val="24"/>
          <w:lang w:val="ro-RO"/>
        </w:rPr>
        <w:t>ţiner</w:t>
      </w:r>
      <w:r w:rsidR="00DA334E" w:rsidRPr="006C114E">
        <w:rPr>
          <w:rFonts w:ascii="Times New Roman" w:hAnsi="Times New Roman" w:cs="Times New Roman"/>
          <w:szCs w:val="24"/>
          <w:lang w:val="ro-RO"/>
        </w:rPr>
        <w:t>ea</w:t>
      </w:r>
      <w:r w:rsidR="00617B15" w:rsidRPr="006C114E">
        <w:rPr>
          <w:rFonts w:ascii="Times New Roman" w:hAnsi="Times New Roman" w:cs="Times New Roman"/>
          <w:szCs w:val="24"/>
          <w:lang w:val="ro-RO"/>
        </w:rPr>
        <w:t xml:space="preserve"> evidenței</w:t>
      </w:r>
      <w:r w:rsidRPr="006C114E">
        <w:rPr>
          <w:rFonts w:ascii="Times New Roman" w:hAnsi="Times New Roman" w:cs="Times New Roman"/>
          <w:szCs w:val="24"/>
          <w:lang w:val="ro-RO"/>
        </w:rPr>
        <w:t>, aplicarea prețurilor și tarifelor, efect</w:t>
      </w:r>
      <w:r w:rsidR="00DA334E" w:rsidRPr="006C114E">
        <w:rPr>
          <w:rFonts w:ascii="Times New Roman" w:hAnsi="Times New Roman" w:cs="Times New Roman"/>
          <w:szCs w:val="24"/>
          <w:lang w:val="ro-RO"/>
        </w:rPr>
        <w:t>uarea de inspecții, verificări,</w:t>
      </w:r>
      <w:r w:rsidRPr="006C114E">
        <w:rPr>
          <w:rFonts w:ascii="Times New Roman" w:hAnsi="Times New Roman" w:cs="Times New Roman"/>
          <w:szCs w:val="24"/>
          <w:lang w:val="ro-RO"/>
        </w:rPr>
        <w:t xml:space="preserve"> monitorizare și supraveghere a stocurilor petroli</w:t>
      </w:r>
      <w:r w:rsidR="00617B15" w:rsidRPr="006C114E">
        <w:rPr>
          <w:rFonts w:ascii="Times New Roman" w:hAnsi="Times New Roman" w:cs="Times New Roman"/>
          <w:szCs w:val="24"/>
          <w:lang w:val="ro-RO"/>
        </w:rPr>
        <w:t>e</w:t>
      </w:r>
      <w:r w:rsidR="00DA334E" w:rsidRPr="006C114E">
        <w:rPr>
          <w:rFonts w:ascii="Times New Roman" w:hAnsi="Times New Roman" w:cs="Times New Roman"/>
          <w:szCs w:val="24"/>
          <w:lang w:val="ro-RO"/>
        </w:rPr>
        <w:t>re.</w:t>
      </w:r>
    </w:p>
    <w:p w14:paraId="131E18F3" w14:textId="77777777" w:rsidR="00162127" w:rsidRPr="006C114E" w:rsidRDefault="00162127" w:rsidP="006D5780">
      <w:pPr>
        <w:rPr>
          <w:rFonts w:ascii="Times New Roman" w:hAnsi="Times New Roman" w:cs="Times New Roman"/>
          <w:szCs w:val="24"/>
          <w:lang w:val="ro-RO"/>
        </w:rPr>
      </w:pPr>
    </w:p>
    <w:p w14:paraId="53682778" w14:textId="61D7ACDD" w:rsidR="00162127" w:rsidRPr="006C114E" w:rsidRDefault="00162127" w:rsidP="00162127">
      <w:pPr>
        <w:jc w:val="right"/>
        <w:rPr>
          <w:rFonts w:ascii="Times New Roman" w:hAnsi="Times New Roman" w:cs="Times New Roman"/>
          <w:b/>
          <w:szCs w:val="24"/>
          <w:lang w:val="ro-RO"/>
        </w:rPr>
      </w:pPr>
      <w:r w:rsidRPr="006C114E">
        <w:rPr>
          <w:rFonts w:ascii="Times New Roman" w:hAnsi="Times New Roman" w:cs="Times New Roman"/>
          <w:b/>
          <w:szCs w:val="24"/>
          <w:lang w:val="ro-RO"/>
        </w:rPr>
        <w:lastRenderedPageBreak/>
        <w:t>Anexa 1</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8079"/>
      </w:tblGrid>
      <w:tr w:rsidR="003A7F77" w:rsidRPr="006C114E" w14:paraId="4070BFB8" w14:textId="77777777" w:rsidTr="00370F61">
        <w:trPr>
          <w:trHeight w:val="315"/>
        </w:trPr>
        <w:tc>
          <w:tcPr>
            <w:tcW w:w="2836" w:type="dxa"/>
            <w:gridSpan w:val="2"/>
            <w:shd w:val="clear" w:color="auto" w:fill="auto"/>
            <w:vAlign w:val="center"/>
            <w:hideMark/>
          </w:tcPr>
          <w:p w14:paraId="5DBF0AEC" w14:textId="77777777" w:rsidR="00162127" w:rsidRPr="006C114E" w:rsidRDefault="00162127" w:rsidP="00FB0BF1">
            <w:pPr>
              <w:spacing w:after="0"/>
              <w:jc w:val="center"/>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Produs energetic</w:t>
            </w:r>
          </w:p>
        </w:tc>
        <w:tc>
          <w:tcPr>
            <w:tcW w:w="8079" w:type="dxa"/>
            <w:shd w:val="clear" w:color="auto" w:fill="auto"/>
            <w:vAlign w:val="center"/>
            <w:hideMark/>
          </w:tcPr>
          <w:p w14:paraId="0512E1E5"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Definiție</w:t>
            </w:r>
          </w:p>
        </w:tc>
      </w:tr>
      <w:tr w:rsidR="00370F61" w:rsidRPr="006C114E" w14:paraId="00D858B7" w14:textId="77777777" w:rsidTr="00370F61">
        <w:trPr>
          <w:trHeight w:val="1575"/>
        </w:trPr>
        <w:tc>
          <w:tcPr>
            <w:tcW w:w="709" w:type="dxa"/>
            <w:shd w:val="clear" w:color="auto" w:fill="auto"/>
            <w:vAlign w:val="center"/>
            <w:hideMark/>
          </w:tcPr>
          <w:p w14:paraId="4077D228" w14:textId="77777777" w:rsidR="00162127" w:rsidRPr="006C114E" w:rsidRDefault="0016212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1.</w:t>
            </w:r>
          </w:p>
        </w:tc>
        <w:tc>
          <w:tcPr>
            <w:tcW w:w="2127" w:type="dxa"/>
            <w:shd w:val="clear" w:color="auto" w:fill="auto"/>
            <w:vAlign w:val="center"/>
            <w:hideMark/>
          </w:tcPr>
          <w:p w14:paraId="4FC619FA"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Țiței</w:t>
            </w:r>
          </w:p>
        </w:tc>
        <w:tc>
          <w:tcPr>
            <w:tcW w:w="8079" w:type="dxa"/>
            <w:shd w:val="clear" w:color="auto" w:fill="auto"/>
            <w:vAlign w:val="center"/>
            <w:hideMark/>
          </w:tcPr>
          <w:p w14:paraId="7DDF76AA"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Țițeiul este un tip de petrol mineral de origine naturală, care conține un mestec de hidrocarburi și impurități asociate, precum sulful. Se găsește în stare lichidă în condiții normale de temperatură și presiune de suprafață, iar caracteristicile fizice (densitate, vâscozitate etc.) sunt foarte variabile. Această categorie include condensatele extrase din gazele asociate sau neasociate din zăcăminte sau perimetre de exploatare, unde este amestecat cu țițeiul comercial.</w:t>
            </w:r>
          </w:p>
        </w:tc>
      </w:tr>
      <w:tr w:rsidR="00370F61" w:rsidRPr="006C114E" w14:paraId="2D660EB0" w14:textId="77777777" w:rsidTr="00370F61">
        <w:trPr>
          <w:trHeight w:val="1260"/>
        </w:trPr>
        <w:tc>
          <w:tcPr>
            <w:tcW w:w="709" w:type="dxa"/>
            <w:shd w:val="clear" w:color="auto" w:fill="auto"/>
            <w:vAlign w:val="center"/>
            <w:hideMark/>
          </w:tcPr>
          <w:p w14:paraId="06D008D3" w14:textId="77777777" w:rsidR="00162127" w:rsidRPr="006C114E" w:rsidRDefault="0016212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2.</w:t>
            </w:r>
          </w:p>
        </w:tc>
        <w:tc>
          <w:tcPr>
            <w:tcW w:w="2127" w:type="dxa"/>
            <w:shd w:val="clear" w:color="auto" w:fill="auto"/>
            <w:vAlign w:val="center"/>
            <w:hideMark/>
          </w:tcPr>
          <w:p w14:paraId="75EF3DCC"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LGN</w:t>
            </w:r>
          </w:p>
        </w:tc>
        <w:tc>
          <w:tcPr>
            <w:tcW w:w="8079" w:type="dxa"/>
            <w:shd w:val="clear" w:color="auto" w:fill="auto"/>
            <w:vAlign w:val="center"/>
            <w:hideMark/>
          </w:tcPr>
          <w:p w14:paraId="7622BAD2" w14:textId="77777777" w:rsidR="00162127" w:rsidRPr="006C114E" w:rsidRDefault="00162127" w:rsidP="00FB0BF1">
            <w:pPr>
              <w:spacing w:after="0"/>
              <w:rPr>
                <w:rFonts w:ascii="Times New Roman" w:eastAsia="Times New Roman" w:hAnsi="Times New Roman" w:cs="Times New Roman"/>
                <w:color w:val="000000"/>
                <w:szCs w:val="24"/>
                <w:lang w:val="ro-RO"/>
              </w:rPr>
            </w:pPr>
            <w:proofErr w:type="spellStart"/>
            <w:r w:rsidRPr="006C114E">
              <w:rPr>
                <w:rFonts w:ascii="Times New Roman" w:eastAsia="Times New Roman" w:hAnsi="Times New Roman" w:cs="Times New Roman"/>
                <w:color w:val="000000"/>
                <w:szCs w:val="24"/>
                <w:lang w:val="ro-RO"/>
              </w:rPr>
              <w:t>LGN-urile</w:t>
            </w:r>
            <w:proofErr w:type="spellEnd"/>
            <w:r w:rsidRPr="006C114E">
              <w:rPr>
                <w:rFonts w:ascii="Times New Roman" w:eastAsia="Times New Roman" w:hAnsi="Times New Roman" w:cs="Times New Roman"/>
                <w:color w:val="000000"/>
                <w:szCs w:val="24"/>
                <w:lang w:val="ro-RO"/>
              </w:rPr>
              <w:t xml:space="preserve"> sunt hidrocarburi lichide sau lichefiate obținute din gaz natural în instalații de separare sau de prelucrare a gazului. Printre lichidele care provin din gaz natural se numără etanul, propanul, butanul (normal și </w:t>
            </w:r>
            <w:proofErr w:type="spellStart"/>
            <w:r w:rsidRPr="006C114E">
              <w:rPr>
                <w:rFonts w:ascii="Times New Roman" w:eastAsia="Times New Roman" w:hAnsi="Times New Roman" w:cs="Times New Roman"/>
                <w:color w:val="000000"/>
                <w:szCs w:val="24"/>
                <w:lang w:val="ro-RO"/>
              </w:rPr>
              <w:t>isobutanul</w:t>
            </w:r>
            <w:proofErr w:type="spellEnd"/>
            <w:r w:rsidRPr="006C114E">
              <w:rPr>
                <w:rFonts w:ascii="Times New Roman" w:eastAsia="Times New Roman" w:hAnsi="Times New Roman" w:cs="Times New Roman"/>
                <w:color w:val="000000"/>
                <w:szCs w:val="24"/>
                <w:lang w:val="ro-RO"/>
              </w:rPr>
              <w:t xml:space="preserve">), pentanul, </w:t>
            </w:r>
            <w:proofErr w:type="spellStart"/>
            <w:r w:rsidRPr="006C114E">
              <w:rPr>
                <w:rFonts w:ascii="Times New Roman" w:eastAsia="Times New Roman" w:hAnsi="Times New Roman" w:cs="Times New Roman"/>
                <w:color w:val="000000"/>
                <w:szCs w:val="24"/>
                <w:lang w:val="ro-RO"/>
              </w:rPr>
              <w:t>isopentanul</w:t>
            </w:r>
            <w:proofErr w:type="spellEnd"/>
            <w:r w:rsidRPr="006C114E">
              <w:rPr>
                <w:rFonts w:ascii="Times New Roman" w:eastAsia="Times New Roman" w:hAnsi="Times New Roman" w:cs="Times New Roman"/>
                <w:color w:val="000000"/>
                <w:szCs w:val="24"/>
                <w:lang w:val="ro-RO"/>
              </w:rPr>
              <w:t xml:space="preserve"> și pentanul plus (denumit uneori benzină naturală sau condensat de uzină).</w:t>
            </w:r>
          </w:p>
        </w:tc>
      </w:tr>
      <w:tr w:rsidR="00370F61" w:rsidRPr="006C114E" w14:paraId="1416FE6F" w14:textId="77777777" w:rsidTr="00370F61">
        <w:trPr>
          <w:trHeight w:val="1575"/>
        </w:trPr>
        <w:tc>
          <w:tcPr>
            <w:tcW w:w="709" w:type="dxa"/>
            <w:shd w:val="clear" w:color="auto" w:fill="auto"/>
            <w:vAlign w:val="center"/>
            <w:hideMark/>
          </w:tcPr>
          <w:p w14:paraId="3F4E4E47" w14:textId="77777777" w:rsidR="00162127" w:rsidRPr="006C114E" w:rsidRDefault="0016212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3.</w:t>
            </w:r>
          </w:p>
        </w:tc>
        <w:tc>
          <w:tcPr>
            <w:tcW w:w="2127" w:type="dxa"/>
            <w:shd w:val="clear" w:color="auto" w:fill="auto"/>
            <w:vAlign w:val="center"/>
            <w:hideMark/>
          </w:tcPr>
          <w:p w14:paraId="3A1DD98D"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Materii prime pentru rafinării</w:t>
            </w:r>
          </w:p>
        </w:tc>
        <w:tc>
          <w:tcPr>
            <w:tcW w:w="8079" w:type="dxa"/>
            <w:shd w:val="clear" w:color="auto" w:fill="auto"/>
            <w:vAlign w:val="center"/>
            <w:hideMark/>
          </w:tcPr>
          <w:p w14:paraId="262FD54F"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Materiile prime pentru rafinării constau în petrol prelucrat care urmează să fie prelucrat suplimentar (de exemplu păcură distilată direct sau motorină în vid) fără amestecare. După o prelucrare suplimentară, urmează să fie transformate într-una sau mai multe componente și/sau produse finite. Această definiție se aplică, de asemenea, retururilor din petrochimie pentru rafinării (benzină de piroliză, fracții C4, fracții de motorină și păcură).</w:t>
            </w:r>
          </w:p>
        </w:tc>
      </w:tr>
      <w:tr w:rsidR="00370F61" w:rsidRPr="006C114E" w14:paraId="3F87E49F" w14:textId="77777777" w:rsidTr="00980FD6">
        <w:trPr>
          <w:trHeight w:val="1835"/>
        </w:trPr>
        <w:tc>
          <w:tcPr>
            <w:tcW w:w="709" w:type="dxa"/>
            <w:shd w:val="clear" w:color="auto" w:fill="auto"/>
            <w:vAlign w:val="center"/>
            <w:hideMark/>
          </w:tcPr>
          <w:p w14:paraId="512BADC8" w14:textId="77777777" w:rsidR="00162127" w:rsidRPr="006C114E" w:rsidRDefault="0016212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4.</w:t>
            </w:r>
          </w:p>
        </w:tc>
        <w:tc>
          <w:tcPr>
            <w:tcW w:w="2127" w:type="dxa"/>
            <w:shd w:val="clear" w:color="auto" w:fill="auto"/>
            <w:vAlign w:val="center"/>
            <w:hideMark/>
          </w:tcPr>
          <w:p w14:paraId="13B6BA1C"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Alte hidrocarburi</w:t>
            </w:r>
          </w:p>
        </w:tc>
        <w:tc>
          <w:tcPr>
            <w:tcW w:w="8079" w:type="dxa"/>
            <w:shd w:val="clear" w:color="auto" w:fill="auto"/>
            <w:vAlign w:val="center"/>
            <w:hideMark/>
          </w:tcPr>
          <w:p w14:paraId="640E7F97"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Această categorie include țițeiul sintetic obținut din nisipuri asfaltice, uleiurile minerale extrase din șisturile bituminoase etc., lichidele obținute din lichefierea cărbunelui, în urma transform</w:t>
            </w:r>
            <w:r w:rsidR="00336EBE" w:rsidRPr="006C114E">
              <w:rPr>
                <w:rFonts w:ascii="Times New Roman" w:eastAsia="Times New Roman" w:hAnsi="Times New Roman" w:cs="Times New Roman"/>
                <w:color w:val="000000"/>
                <w:szCs w:val="24"/>
                <w:lang w:val="ro-RO"/>
              </w:rPr>
              <w:t>ării gazului natural în benzină</w:t>
            </w:r>
            <w:r w:rsidRPr="006C114E">
              <w:rPr>
                <w:rFonts w:ascii="Times New Roman" w:eastAsia="Times New Roman" w:hAnsi="Times New Roman" w:cs="Times New Roman"/>
                <w:color w:val="000000"/>
                <w:szCs w:val="24"/>
                <w:lang w:val="ro-RO"/>
              </w:rPr>
              <w:t xml:space="preserve">, hidrogenul și uleiurile emulsionate (de exemplu </w:t>
            </w:r>
            <w:proofErr w:type="spellStart"/>
            <w:r w:rsidRPr="006C114E">
              <w:rPr>
                <w:rFonts w:ascii="Times New Roman" w:eastAsia="Times New Roman" w:hAnsi="Times New Roman" w:cs="Times New Roman"/>
                <w:color w:val="000000"/>
                <w:szCs w:val="24"/>
                <w:lang w:val="ro-RO"/>
              </w:rPr>
              <w:t>Orimulsion</w:t>
            </w:r>
            <w:proofErr w:type="spellEnd"/>
            <w:r w:rsidRPr="006C114E">
              <w:rPr>
                <w:rFonts w:ascii="Times New Roman" w:eastAsia="Times New Roman" w:hAnsi="Times New Roman" w:cs="Times New Roman"/>
                <w:color w:val="000000"/>
                <w:szCs w:val="24"/>
                <w:lang w:val="ro-RO"/>
              </w:rPr>
              <w:t>).</w:t>
            </w:r>
          </w:p>
          <w:p w14:paraId="1B419F45"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 xml:space="preserve">Această rubrică nu include producția de șisturi bituminoase </w:t>
            </w:r>
          </w:p>
        </w:tc>
      </w:tr>
    </w:tbl>
    <w:p w14:paraId="4AFA8B86" w14:textId="77777777" w:rsidR="00162127" w:rsidRPr="006C114E" w:rsidRDefault="00162127" w:rsidP="006D5780">
      <w:pPr>
        <w:rPr>
          <w:rFonts w:ascii="Times New Roman" w:hAnsi="Times New Roman" w:cs="Times New Roman"/>
          <w:szCs w:val="24"/>
          <w:lang w:val="ro-RO"/>
        </w:rPr>
      </w:pPr>
    </w:p>
    <w:p w14:paraId="08C7637B" w14:textId="3119FC71" w:rsidR="00162127" w:rsidRPr="006C114E" w:rsidRDefault="003A7F77" w:rsidP="00162127">
      <w:pPr>
        <w:jc w:val="right"/>
        <w:rPr>
          <w:rFonts w:ascii="Times New Roman" w:hAnsi="Times New Roman" w:cs="Times New Roman"/>
          <w:b/>
          <w:szCs w:val="24"/>
          <w:lang w:val="ro-RO"/>
        </w:rPr>
      </w:pPr>
      <w:r w:rsidRPr="006C114E">
        <w:rPr>
          <w:rFonts w:ascii="Times New Roman" w:hAnsi="Times New Roman" w:cs="Times New Roman"/>
          <w:b/>
          <w:szCs w:val="24"/>
          <w:lang w:val="ro-RO"/>
        </w:rPr>
        <w:t xml:space="preserve">  </w:t>
      </w:r>
      <w:r w:rsidR="00162127" w:rsidRPr="006C114E">
        <w:rPr>
          <w:rFonts w:ascii="Times New Roman" w:hAnsi="Times New Roman" w:cs="Times New Roman"/>
          <w:b/>
          <w:szCs w:val="24"/>
          <w:lang w:val="ro-RO"/>
        </w:rPr>
        <w:t>Anexa 2</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231"/>
        <w:gridCol w:w="7670"/>
      </w:tblGrid>
      <w:tr w:rsidR="00162127" w:rsidRPr="006C114E" w14:paraId="164F4C08" w14:textId="77777777" w:rsidTr="00794BE4">
        <w:trPr>
          <w:trHeight w:val="315"/>
        </w:trPr>
        <w:tc>
          <w:tcPr>
            <w:tcW w:w="3103" w:type="dxa"/>
            <w:gridSpan w:val="2"/>
            <w:shd w:val="clear" w:color="auto" w:fill="auto"/>
            <w:vAlign w:val="center"/>
            <w:hideMark/>
          </w:tcPr>
          <w:p w14:paraId="64402A51" w14:textId="77777777" w:rsidR="00162127" w:rsidRPr="006C114E" w:rsidRDefault="00162127" w:rsidP="00FB0BF1">
            <w:pPr>
              <w:spacing w:after="0"/>
              <w:jc w:val="center"/>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Produs energetic</w:t>
            </w:r>
          </w:p>
        </w:tc>
        <w:tc>
          <w:tcPr>
            <w:tcW w:w="7670" w:type="dxa"/>
            <w:shd w:val="clear" w:color="auto" w:fill="auto"/>
            <w:vAlign w:val="center"/>
            <w:hideMark/>
          </w:tcPr>
          <w:p w14:paraId="0CA44DF4"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Definiție</w:t>
            </w:r>
          </w:p>
        </w:tc>
      </w:tr>
      <w:tr w:rsidR="00162127" w:rsidRPr="006C114E" w14:paraId="257B9429" w14:textId="77777777" w:rsidTr="00794BE4">
        <w:trPr>
          <w:trHeight w:val="2215"/>
        </w:trPr>
        <w:tc>
          <w:tcPr>
            <w:tcW w:w="872" w:type="dxa"/>
            <w:shd w:val="clear" w:color="auto" w:fill="auto"/>
            <w:vAlign w:val="center"/>
            <w:hideMark/>
          </w:tcPr>
          <w:p w14:paraId="7B247FD5" w14:textId="77777777" w:rsidR="00162127" w:rsidRPr="006C114E" w:rsidRDefault="0016212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1.</w:t>
            </w:r>
          </w:p>
        </w:tc>
        <w:tc>
          <w:tcPr>
            <w:tcW w:w="2231" w:type="dxa"/>
            <w:shd w:val="clear" w:color="auto" w:fill="auto"/>
            <w:vAlign w:val="center"/>
            <w:hideMark/>
          </w:tcPr>
          <w:p w14:paraId="4248FFAC"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szCs w:val="24"/>
                <w:lang w:val="ro-RO"/>
              </w:rPr>
              <w:t>Benzina auto</w:t>
            </w:r>
          </w:p>
        </w:tc>
        <w:tc>
          <w:tcPr>
            <w:tcW w:w="7670" w:type="dxa"/>
            <w:shd w:val="clear" w:color="auto" w:fill="auto"/>
            <w:vAlign w:val="center"/>
            <w:hideMark/>
          </w:tcPr>
          <w:p w14:paraId="0585358A"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Constă într-un amestec de hidrocarburi ușoare care au temperatura de distilare între 35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215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Este utilizată drept combustibil pentru motoarele cu aprindere ale vehiculelor de transport terestru. Benzina auto poate conține aditivi, compuși oxigenați și amelioratori ai cifrei octanice, inclusiv compuși ai plumbului, precum TEP sau TMP.</w:t>
            </w:r>
          </w:p>
          <w:p w14:paraId="6263B09E"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 xml:space="preserve">Această categorie include componentele de amestec ale benzinei auto (cu excepția aditivilor/compușilor oxigenați), de exemplu </w:t>
            </w:r>
            <w:proofErr w:type="spellStart"/>
            <w:r w:rsidRPr="006C114E">
              <w:rPr>
                <w:rFonts w:ascii="Times New Roman" w:eastAsia="Times New Roman" w:hAnsi="Times New Roman" w:cs="Times New Roman"/>
                <w:color w:val="000000"/>
                <w:szCs w:val="24"/>
                <w:lang w:val="ro-RO"/>
              </w:rPr>
              <w:t>alchilații</w:t>
            </w:r>
            <w:proofErr w:type="spellEnd"/>
            <w:r w:rsidRPr="006C114E">
              <w:rPr>
                <w:rFonts w:ascii="Times New Roman" w:eastAsia="Times New Roman" w:hAnsi="Times New Roman" w:cs="Times New Roman"/>
                <w:color w:val="000000"/>
                <w:szCs w:val="24"/>
                <w:lang w:val="ro-RO"/>
              </w:rPr>
              <w:t xml:space="preserve">, </w:t>
            </w:r>
            <w:proofErr w:type="spellStart"/>
            <w:r w:rsidRPr="006C114E">
              <w:rPr>
                <w:rFonts w:ascii="Times New Roman" w:eastAsia="Times New Roman" w:hAnsi="Times New Roman" w:cs="Times New Roman"/>
                <w:color w:val="000000"/>
                <w:szCs w:val="24"/>
                <w:lang w:val="ro-RO"/>
              </w:rPr>
              <w:t>izomerații</w:t>
            </w:r>
            <w:proofErr w:type="spellEnd"/>
            <w:r w:rsidRPr="006C114E">
              <w:rPr>
                <w:rFonts w:ascii="Times New Roman" w:eastAsia="Times New Roman" w:hAnsi="Times New Roman" w:cs="Times New Roman"/>
                <w:color w:val="000000"/>
                <w:szCs w:val="24"/>
                <w:lang w:val="ro-RO"/>
              </w:rPr>
              <w:t>, reformații, benzina de cracare, destinați utilizării ca benzină auto finisată.</w:t>
            </w:r>
          </w:p>
        </w:tc>
      </w:tr>
      <w:tr w:rsidR="00162127" w:rsidRPr="006C114E" w14:paraId="23BEEEEF" w14:textId="77777777" w:rsidTr="00794BE4">
        <w:trPr>
          <w:trHeight w:val="945"/>
        </w:trPr>
        <w:tc>
          <w:tcPr>
            <w:tcW w:w="872" w:type="dxa"/>
            <w:shd w:val="clear" w:color="auto" w:fill="auto"/>
            <w:vAlign w:val="center"/>
            <w:hideMark/>
          </w:tcPr>
          <w:p w14:paraId="10EFBEEA" w14:textId="77777777" w:rsidR="00162127" w:rsidRPr="006C114E" w:rsidRDefault="0016212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2.</w:t>
            </w:r>
          </w:p>
        </w:tc>
        <w:tc>
          <w:tcPr>
            <w:tcW w:w="2231" w:type="dxa"/>
            <w:shd w:val="clear" w:color="auto" w:fill="auto"/>
            <w:vAlign w:val="center"/>
            <w:hideMark/>
          </w:tcPr>
          <w:p w14:paraId="587BDE90"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Benzina de aviație</w:t>
            </w:r>
          </w:p>
        </w:tc>
        <w:tc>
          <w:tcPr>
            <w:tcW w:w="7670" w:type="dxa"/>
            <w:shd w:val="clear" w:color="auto" w:fill="auto"/>
            <w:vAlign w:val="center"/>
            <w:hideMark/>
          </w:tcPr>
          <w:p w14:paraId="23162610"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Este o benzină special preparată pentru motoarele cu piston ale avioanelor, cu o cifră octanică adecvată acestui tip de motoare, cu o temperatură de îngheț de – 60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un interval de distilare de obicei între 30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180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w:t>
            </w:r>
          </w:p>
        </w:tc>
      </w:tr>
      <w:tr w:rsidR="00162127" w:rsidRPr="00794CFD" w14:paraId="4096979F" w14:textId="77777777" w:rsidTr="00794BE4">
        <w:trPr>
          <w:trHeight w:val="1260"/>
        </w:trPr>
        <w:tc>
          <w:tcPr>
            <w:tcW w:w="872" w:type="dxa"/>
            <w:shd w:val="clear" w:color="auto" w:fill="auto"/>
            <w:vAlign w:val="center"/>
            <w:hideMark/>
          </w:tcPr>
          <w:p w14:paraId="6EE1065C" w14:textId="77777777" w:rsidR="00162127" w:rsidRPr="006C114E" w:rsidRDefault="0016212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3.</w:t>
            </w:r>
          </w:p>
        </w:tc>
        <w:tc>
          <w:tcPr>
            <w:tcW w:w="2231" w:type="dxa"/>
            <w:shd w:val="clear" w:color="auto" w:fill="auto"/>
            <w:vAlign w:val="center"/>
            <w:hideMark/>
          </w:tcPr>
          <w:p w14:paraId="49BDF8D3" w14:textId="60FE34D0" w:rsidR="00162127" w:rsidRPr="006C114E" w:rsidRDefault="00794BE4" w:rsidP="00E14D9C">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szCs w:val="24"/>
                <w:lang w:val="ro-RO"/>
              </w:rPr>
              <w:t xml:space="preserve">Benzină tip Jet </w:t>
            </w:r>
            <w:proofErr w:type="spellStart"/>
            <w:r w:rsidRPr="006C114E">
              <w:rPr>
                <w:rFonts w:ascii="Times New Roman" w:eastAsia="Times New Roman" w:hAnsi="Times New Roman" w:cs="Times New Roman"/>
                <w:szCs w:val="24"/>
                <w:lang w:val="ro-RO"/>
              </w:rPr>
              <w:t>Fuel</w:t>
            </w:r>
            <w:proofErr w:type="spellEnd"/>
            <w:r w:rsidR="00162127" w:rsidRPr="006C114E">
              <w:rPr>
                <w:rFonts w:ascii="Times New Roman" w:eastAsia="Times New Roman" w:hAnsi="Times New Roman" w:cs="Times New Roman"/>
                <w:szCs w:val="24"/>
                <w:lang w:val="ro-RO"/>
              </w:rPr>
              <w:t xml:space="preserve"> (</w:t>
            </w:r>
            <w:proofErr w:type="spellStart"/>
            <w:r w:rsidR="00E14D9C" w:rsidRPr="006C114E">
              <w:rPr>
                <w:rFonts w:ascii="Times New Roman" w:eastAsia="Times New Roman" w:hAnsi="Times New Roman" w:cs="Times New Roman"/>
                <w:szCs w:val="24"/>
                <w:lang w:val="ro-RO"/>
              </w:rPr>
              <w:t>nafra</w:t>
            </w:r>
            <w:proofErr w:type="spellEnd"/>
            <w:r w:rsidR="00E14D9C" w:rsidRPr="006C114E">
              <w:rPr>
                <w:rFonts w:ascii="Times New Roman" w:eastAsia="Times New Roman" w:hAnsi="Times New Roman" w:cs="Times New Roman"/>
                <w:szCs w:val="24"/>
                <w:lang w:val="ro-RO"/>
              </w:rPr>
              <w:t xml:space="preserve"> tip Jet </w:t>
            </w:r>
            <w:proofErr w:type="spellStart"/>
            <w:r w:rsidR="00E14D9C" w:rsidRPr="006C114E">
              <w:rPr>
                <w:rFonts w:ascii="Times New Roman" w:eastAsia="Times New Roman" w:hAnsi="Times New Roman" w:cs="Times New Roman"/>
                <w:szCs w:val="24"/>
                <w:lang w:val="ro-RO"/>
              </w:rPr>
              <w:t>Fuel</w:t>
            </w:r>
            <w:proofErr w:type="spellEnd"/>
            <w:r w:rsidR="00E14D9C" w:rsidRPr="006C114E">
              <w:rPr>
                <w:rFonts w:ascii="Times New Roman" w:eastAsia="Times New Roman" w:hAnsi="Times New Roman" w:cs="Times New Roman"/>
                <w:szCs w:val="24"/>
                <w:lang w:val="ro-RO"/>
              </w:rPr>
              <w:t xml:space="preserve"> sau </w:t>
            </w:r>
            <w:r w:rsidR="00162127" w:rsidRPr="006C114E">
              <w:rPr>
                <w:rFonts w:ascii="Times New Roman" w:eastAsia="Times New Roman" w:hAnsi="Times New Roman" w:cs="Times New Roman"/>
                <w:szCs w:val="24"/>
                <w:lang w:val="ro-RO"/>
              </w:rPr>
              <w:t xml:space="preserve"> </w:t>
            </w:r>
            <w:proofErr w:type="spellStart"/>
            <w:r w:rsidR="00162127" w:rsidRPr="006C114E">
              <w:rPr>
                <w:rFonts w:ascii="Times New Roman" w:eastAsia="Times New Roman" w:hAnsi="Times New Roman" w:cs="Times New Roman"/>
                <w:szCs w:val="24"/>
                <w:lang w:val="ro-RO"/>
              </w:rPr>
              <w:t>sau</w:t>
            </w:r>
            <w:proofErr w:type="spellEnd"/>
            <w:r w:rsidR="00162127" w:rsidRPr="006C114E">
              <w:rPr>
                <w:rFonts w:ascii="Times New Roman" w:eastAsia="Times New Roman" w:hAnsi="Times New Roman" w:cs="Times New Roman"/>
                <w:szCs w:val="24"/>
                <w:lang w:val="ro-RO"/>
              </w:rPr>
              <w:t xml:space="preserve"> JP4)</w:t>
            </w:r>
          </w:p>
        </w:tc>
        <w:tc>
          <w:tcPr>
            <w:tcW w:w="7670" w:type="dxa"/>
            <w:shd w:val="clear" w:color="auto" w:fill="auto"/>
            <w:vAlign w:val="center"/>
            <w:hideMark/>
          </w:tcPr>
          <w:p w14:paraId="17FF84CE"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Această categorie include toate hidrocarburile ușoare utilizate de turbomotoarele avioanelor, care se distilează între 100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250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se obțin prin amestecarea kerosenului și a benzinei sau a naftei în așa fel încât concentrația de compuși aromatici să nu depășească 25 % din volum și presiunea de vapori să fie între 13,7 </w:t>
            </w:r>
            <w:proofErr w:type="spellStart"/>
            <w:r w:rsidRPr="006C114E">
              <w:rPr>
                <w:rFonts w:ascii="Times New Roman" w:eastAsia="Times New Roman" w:hAnsi="Times New Roman" w:cs="Times New Roman"/>
                <w:color w:val="000000"/>
                <w:szCs w:val="24"/>
                <w:lang w:val="ro-RO"/>
              </w:rPr>
              <w:t>kPa</w:t>
            </w:r>
            <w:proofErr w:type="spellEnd"/>
            <w:r w:rsidRPr="006C114E">
              <w:rPr>
                <w:rFonts w:ascii="Times New Roman" w:eastAsia="Times New Roman" w:hAnsi="Times New Roman" w:cs="Times New Roman"/>
                <w:color w:val="000000"/>
                <w:szCs w:val="24"/>
                <w:lang w:val="ro-RO"/>
              </w:rPr>
              <w:t xml:space="preserve"> și 20,6 </w:t>
            </w:r>
            <w:proofErr w:type="spellStart"/>
            <w:r w:rsidRPr="006C114E">
              <w:rPr>
                <w:rFonts w:ascii="Times New Roman" w:eastAsia="Times New Roman" w:hAnsi="Times New Roman" w:cs="Times New Roman"/>
                <w:color w:val="000000"/>
                <w:szCs w:val="24"/>
                <w:lang w:val="ro-RO"/>
              </w:rPr>
              <w:t>kPa</w:t>
            </w:r>
            <w:proofErr w:type="spellEnd"/>
            <w:r w:rsidRPr="006C114E">
              <w:rPr>
                <w:rFonts w:ascii="Times New Roman" w:eastAsia="Times New Roman" w:hAnsi="Times New Roman" w:cs="Times New Roman"/>
                <w:color w:val="000000"/>
                <w:szCs w:val="24"/>
                <w:lang w:val="ro-RO"/>
              </w:rPr>
              <w:t>.</w:t>
            </w:r>
          </w:p>
        </w:tc>
      </w:tr>
      <w:tr w:rsidR="00162127" w:rsidRPr="006C114E" w14:paraId="22024C54" w14:textId="77777777" w:rsidTr="00794BE4">
        <w:trPr>
          <w:trHeight w:val="1585"/>
        </w:trPr>
        <w:tc>
          <w:tcPr>
            <w:tcW w:w="872" w:type="dxa"/>
            <w:shd w:val="clear" w:color="auto" w:fill="auto"/>
            <w:vAlign w:val="center"/>
            <w:hideMark/>
          </w:tcPr>
          <w:p w14:paraId="6C437EDC" w14:textId="77777777" w:rsidR="00162127" w:rsidRPr="006C114E" w:rsidRDefault="0016212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lastRenderedPageBreak/>
              <w:t>4.</w:t>
            </w:r>
          </w:p>
        </w:tc>
        <w:tc>
          <w:tcPr>
            <w:tcW w:w="2231" w:type="dxa"/>
            <w:shd w:val="clear" w:color="auto" w:fill="auto"/>
            <w:vAlign w:val="center"/>
            <w:hideMark/>
          </w:tcPr>
          <w:p w14:paraId="74669E6D" w14:textId="133CFE16" w:rsidR="00162127" w:rsidRPr="006C114E" w:rsidRDefault="00E14D9C" w:rsidP="00E14D9C">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szCs w:val="24"/>
                <w:lang w:val="ro-RO"/>
              </w:rPr>
              <w:t xml:space="preserve">Kerosen tip Jet </w:t>
            </w:r>
            <w:proofErr w:type="spellStart"/>
            <w:r w:rsidRPr="006C114E">
              <w:rPr>
                <w:rFonts w:ascii="Times New Roman" w:eastAsia="Times New Roman" w:hAnsi="Times New Roman" w:cs="Times New Roman"/>
                <w:szCs w:val="24"/>
                <w:lang w:val="ro-RO"/>
              </w:rPr>
              <w:t>Fuel</w:t>
            </w:r>
            <w:proofErr w:type="spellEnd"/>
          </w:p>
        </w:tc>
        <w:tc>
          <w:tcPr>
            <w:tcW w:w="7670" w:type="dxa"/>
            <w:shd w:val="clear" w:color="auto" w:fill="auto"/>
            <w:vAlign w:val="center"/>
            <w:hideMark/>
          </w:tcPr>
          <w:p w14:paraId="1FD8BA01"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Distilat utilizat de turbomotoarele avioanelor. Are aceleași caracteristici de distilare între 150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300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(în general până la 250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și același punct de aprindere ca și kerosenul. În plus, are caracteristici specifice (precum temperatura de îngheț), care sunt stabilite de Asociația Internațională a Transporturilor Aeriene (IATA).</w:t>
            </w:r>
          </w:p>
          <w:p w14:paraId="58647C52"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Această categorie include componentele pentru amestec cu kerosen.</w:t>
            </w:r>
          </w:p>
        </w:tc>
      </w:tr>
      <w:tr w:rsidR="00E14D9C" w:rsidRPr="006C114E" w14:paraId="695F208B" w14:textId="77777777" w:rsidTr="00E14D9C">
        <w:trPr>
          <w:trHeight w:val="951"/>
        </w:trPr>
        <w:tc>
          <w:tcPr>
            <w:tcW w:w="872" w:type="dxa"/>
            <w:shd w:val="clear" w:color="auto" w:fill="auto"/>
            <w:vAlign w:val="center"/>
          </w:tcPr>
          <w:p w14:paraId="4EAA4457" w14:textId="01706DBD" w:rsidR="00E14D9C" w:rsidRPr="006C114E" w:rsidRDefault="00E14D9C"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5</w:t>
            </w:r>
          </w:p>
        </w:tc>
        <w:tc>
          <w:tcPr>
            <w:tcW w:w="2231" w:type="dxa"/>
            <w:shd w:val="clear" w:color="auto" w:fill="auto"/>
            <w:vAlign w:val="center"/>
          </w:tcPr>
          <w:p w14:paraId="750CADFF" w14:textId="512E8BBB" w:rsidR="00E14D9C" w:rsidRPr="006C114E" w:rsidRDefault="00E14D9C" w:rsidP="00E14D9C">
            <w:pPr>
              <w:spacing w:after="0"/>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Alte tipuri de kerosen</w:t>
            </w:r>
          </w:p>
        </w:tc>
        <w:tc>
          <w:tcPr>
            <w:tcW w:w="7670" w:type="dxa"/>
            <w:shd w:val="clear" w:color="auto" w:fill="auto"/>
            <w:vAlign w:val="center"/>
          </w:tcPr>
          <w:p w14:paraId="027BFB2A" w14:textId="51C556FB" w:rsidR="00E14D9C" w:rsidRPr="006C114E" w:rsidRDefault="00E14D9C"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szCs w:val="24"/>
                <w:lang w:val="ro-RO"/>
              </w:rPr>
              <w:t>Distilat de petrol rafinat utilizat în alte sectoare decât transportul aerian. Se distilează la o temperatură între 150 </w:t>
            </w:r>
            <w:proofErr w:type="spellStart"/>
            <w:r w:rsidRPr="006C114E">
              <w:rPr>
                <w:rFonts w:ascii="Times New Roman" w:eastAsia="Times New Roman" w:hAnsi="Times New Roman" w:cs="Times New Roman"/>
                <w:szCs w:val="24"/>
                <w:bdr w:val="none" w:sz="0" w:space="0" w:color="auto" w:frame="1"/>
                <w:vertAlign w:val="superscript"/>
                <w:lang w:val="ro-RO"/>
              </w:rPr>
              <w:t>o</w:t>
            </w:r>
            <w:r w:rsidRPr="006C114E">
              <w:rPr>
                <w:rFonts w:ascii="Times New Roman" w:eastAsia="Times New Roman" w:hAnsi="Times New Roman" w:cs="Times New Roman"/>
                <w:szCs w:val="24"/>
                <w:lang w:val="ro-RO"/>
              </w:rPr>
              <w:t>C</w:t>
            </w:r>
            <w:proofErr w:type="spellEnd"/>
            <w:r w:rsidRPr="006C114E">
              <w:rPr>
                <w:rFonts w:ascii="Times New Roman" w:eastAsia="Times New Roman" w:hAnsi="Times New Roman" w:cs="Times New Roman"/>
                <w:szCs w:val="24"/>
                <w:lang w:val="ro-RO"/>
              </w:rPr>
              <w:t xml:space="preserve"> și 300 </w:t>
            </w:r>
            <w:proofErr w:type="spellStart"/>
            <w:r w:rsidRPr="006C114E">
              <w:rPr>
                <w:rFonts w:ascii="Times New Roman" w:eastAsia="Times New Roman" w:hAnsi="Times New Roman" w:cs="Times New Roman"/>
                <w:szCs w:val="24"/>
                <w:bdr w:val="none" w:sz="0" w:space="0" w:color="auto" w:frame="1"/>
                <w:vertAlign w:val="superscript"/>
                <w:lang w:val="ro-RO"/>
              </w:rPr>
              <w:t>o</w:t>
            </w:r>
            <w:r w:rsidRPr="006C114E">
              <w:rPr>
                <w:rFonts w:ascii="Times New Roman" w:eastAsia="Times New Roman" w:hAnsi="Times New Roman" w:cs="Times New Roman"/>
                <w:szCs w:val="24"/>
                <w:lang w:val="ro-RO"/>
              </w:rPr>
              <w:t>C</w:t>
            </w:r>
            <w:proofErr w:type="spellEnd"/>
            <w:r w:rsidRPr="006C114E">
              <w:rPr>
                <w:rFonts w:ascii="Times New Roman" w:eastAsia="Times New Roman" w:hAnsi="Times New Roman" w:cs="Times New Roman"/>
                <w:szCs w:val="24"/>
                <w:lang w:val="ro-RO"/>
              </w:rPr>
              <w:t>.</w:t>
            </w:r>
          </w:p>
        </w:tc>
      </w:tr>
      <w:tr w:rsidR="00794BE4" w:rsidRPr="006C114E" w14:paraId="4637D4CF" w14:textId="77777777" w:rsidTr="00794BE4">
        <w:trPr>
          <w:trHeight w:val="1585"/>
        </w:trPr>
        <w:tc>
          <w:tcPr>
            <w:tcW w:w="872" w:type="dxa"/>
            <w:shd w:val="clear" w:color="auto" w:fill="auto"/>
            <w:vAlign w:val="center"/>
          </w:tcPr>
          <w:p w14:paraId="17A71C47" w14:textId="4C938B7E" w:rsidR="00794BE4"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6</w:t>
            </w:r>
          </w:p>
        </w:tc>
        <w:tc>
          <w:tcPr>
            <w:tcW w:w="2231" w:type="dxa"/>
            <w:shd w:val="clear" w:color="auto" w:fill="auto"/>
            <w:vAlign w:val="center"/>
          </w:tcPr>
          <w:p w14:paraId="00F49541" w14:textId="0465F1CE" w:rsidR="00794BE4" w:rsidRPr="006C114E" w:rsidRDefault="00794BE4" w:rsidP="00FB0BF1">
            <w:pPr>
              <w:spacing w:after="0"/>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GPL</w:t>
            </w:r>
          </w:p>
        </w:tc>
        <w:tc>
          <w:tcPr>
            <w:tcW w:w="7670" w:type="dxa"/>
            <w:shd w:val="clear" w:color="auto" w:fill="auto"/>
            <w:vAlign w:val="center"/>
          </w:tcPr>
          <w:p w14:paraId="420EA0B3" w14:textId="70C5F70E" w:rsidR="00794BE4" w:rsidRPr="006C114E" w:rsidRDefault="00794BE4"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szCs w:val="24"/>
                <w:lang w:val="ro-RO"/>
              </w:rPr>
              <w:t>GPL-urile sunt hidrocarburi parafinice ușoare obținute în urma proceselor de rafinare și în instalațiile de stabilizare a țițeiului și de prelucrare gazului natural. Acestea constau în principal din propan (C</w:t>
            </w:r>
            <w:r w:rsidRPr="006C114E">
              <w:rPr>
                <w:rFonts w:ascii="Times New Roman" w:eastAsia="Times New Roman" w:hAnsi="Times New Roman" w:cs="Times New Roman"/>
                <w:szCs w:val="24"/>
                <w:bdr w:val="none" w:sz="0" w:space="0" w:color="auto" w:frame="1"/>
                <w:vertAlign w:val="subscript"/>
                <w:lang w:val="ro-RO"/>
              </w:rPr>
              <w:t>3</w:t>
            </w:r>
            <w:r w:rsidRPr="006C114E">
              <w:rPr>
                <w:rFonts w:ascii="Times New Roman" w:eastAsia="Times New Roman" w:hAnsi="Times New Roman" w:cs="Times New Roman"/>
                <w:szCs w:val="24"/>
                <w:lang w:val="ro-RO"/>
              </w:rPr>
              <w:t>H</w:t>
            </w:r>
            <w:r w:rsidRPr="006C114E">
              <w:rPr>
                <w:rFonts w:ascii="Times New Roman" w:eastAsia="Times New Roman" w:hAnsi="Times New Roman" w:cs="Times New Roman"/>
                <w:szCs w:val="24"/>
                <w:bdr w:val="none" w:sz="0" w:space="0" w:color="auto" w:frame="1"/>
                <w:vertAlign w:val="subscript"/>
                <w:lang w:val="ro-RO"/>
              </w:rPr>
              <w:t>8</w:t>
            </w:r>
            <w:r w:rsidRPr="006C114E">
              <w:rPr>
                <w:rFonts w:ascii="Times New Roman" w:eastAsia="Times New Roman" w:hAnsi="Times New Roman" w:cs="Times New Roman"/>
                <w:szCs w:val="24"/>
                <w:lang w:val="ro-RO"/>
              </w:rPr>
              <w:t>) și butan (C</w:t>
            </w:r>
            <w:r w:rsidRPr="006C114E">
              <w:rPr>
                <w:rFonts w:ascii="Times New Roman" w:eastAsia="Times New Roman" w:hAnsi="Times New Roman" w:cs="Times New Roman"/>
                <w:szCs w:val="24"/>
                <w:bdr w:val="none" w:sz="0" w:space="0" w:color="auto" w:frame="1"/>
                <w:vertAlign w:val="subscript"/>
                <w:lang w:val="ro-RO"/>
              </w:rPr>
              <w:t>4</w:t>
            </w:r>
            <w:r w:rsidRPr="006C114E">
              <w:rPr>
                <w:rFonts w:ascii="Times New Roman" w:eastAsia="Times New Roman" w:hAnsi="Times New Roman" w:cs="Times New Roman"/>
                <w:szCs w:val="24"/>
                <w:lang w:val="ro-RO"/>
              </w:rPr>
              <w:t>H</w:t>
            </w:r>
            <w:r w:rsidRPr="006C114E">
              <w:rPr>
                <w:rFonts w:ascii="Times New Roman" w:eastAsia="Times New Roman" w:hAnsi="Times New Roman" w:cs="Times New Roman"/>
                <w:szCs w:val="24"/>
                <w:bdr w:val="none" w:sz="0" w:space="0" w:color="auto" w:frame="1"/>
                <w:vertAlign w:val="subscript"/>
                <w:lang w:val="ro-RO"/>
              </w:rPr>
              <w:t>10</w:t>
            </w:r>
            <w:r w:rsidRPr="006C114E">
              <w:rPr>
                <w:rFonts w:ascii="Times New Roman" w:eastAsia="Times New Roman" w:hAnsi="Times New Roman" w:cs="Times New Roman"/>
                <w:szCs w:val="24"/>
                <w:lang w:val="ro-RO"/>
              </w:rPr>
              <w:t xml:space="preserve">) sau dintr-o combinație între cele două. Propilena, butilena, </w:t>
            </w:r>
            <w:proofErr w:type="spellStart"/>
            <w:r w:rsidRPr="006C114E">
              <w:rPr>
                <w:rFonts w:ascii="Times New Roman" w:eastAsia="Times New Roman" w:hAnsi="Times New Roman" w:cs="Times New Roman"/>
                <w:szCs w:val="24"/>
                <w:lang w:val="ro-RO"/>
              </w:rPr>
              <w:t>isopropilena</w:t>
            </w:r>
            <w:proofErr w:type="spellEnd"/>
            <w:r w:rsidRPr="006C114E">
              <w:rPr>
                <w:rFonts w:ascii="Times New Roman" w:eastAsia="Times New Roman" w:hAnsi="Times New Roman" w:cs="Times New Roman"/>
                <w:szCs w:val="24"/>
                <w:lang w:val="ro-RO"/>
              </w:rPr>
              <w:t xml:space="preserve"> și </w:t>
            </w:r>
            <w:proofErr w:type="spellStart"/>
            <w:r w:rsidRPr="006C114E">
              <w:rPr>
                <w:rFonts w:ascii="Times New Roman" w:eastAsia="Times New Roman" w:hAnsi="Times New Roman" w:cs="Times New Roman"/>
                <w:szCs w:val="24"/>
                <w:lang w:val="ro-RO"/>
              </w:rPr>
              <w:t>isobutilena</w:t>
            </w:r>
            <w:proofErr w:type="spellEnd"/>
            <w:r w:rsidRPr="006C114E">
              <w:rPr>
                <w:rFonts w:ascii="Times New Roman" w:eastAsia="Times New Roman" w:hAnsi="Times New Roman" w:cs="Times New Roman"/>
                <w:szCs w:val="24"/>
                <w:lang w:val="ro-RO"/>
              </w:rPr>
              <w:t xml:space="preserve"> ar putea de asemenea să fie incluse aici. GPL-urile sunt de obicei lichefiate la presiune pentru transport și depozitare.</w:t>
            </w:r>
          </w:p>
        </w:tc>
      </w:tr>
      <w:tr w:rsidR="00794BE4" w:rsidRPr="006C114E" w14:paraId="6BA06FDF" w14:textId="77777777" w:rsidTr="00794BE4">
        <w:trPr>
          <w:trHeight w:val="1585"/>
        </w:trPr>
        <w:tc>
          <w:tcPr>
            <w:tcW w:w="872" w:type="dxa"/>
            <w:shd w:val="clear" w:color="auto" w:fill="auto"/>
            <w:vAlign w:val="center"/>
          </w:tcPr>
          <w:p w14:paraId="2710D286" w14:textId="535B31EC" w:rsidR="00794BE4"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7</w:t>
            </w:r>
          </w:p>
        </w:tc>
        <w:tc>
          <w:tcPr>
            <w:tcW w:w="2231" w:type="dxa"/>
            <w:shd w:val="clear" w:color="auto" w:fill="auto"/>
            <w:vAlign w:val="center"/>
          </w:tcPr>
          <w:p w14:paraId="4B6913CE" w14:textId="0EF6A3B9" w:rsidR="00794BE4" w:rsidRPr="006C114E" w:rsidRDefault="00794BE4" w:rsidP="00FB0BF1">
            <w:pPr>
              <w:spacing w:after="0"/>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Nafta</w:t>
            </w:r>
          </w:p>
        </w:tc>
        <w:tc>
          <w:tcPr>
            <w:tcW w:w="7670" w:type="dxa"/>
            <w:shd w:val="clear" w:color="auto" w:fill="auto"/>
            <w:vAlign w:val="center"/>
          </w:tcPr>
          <w:p w14:paraId="3B4DBB8F" w14:textId="77777777" w:rsidR="00794BE4" w:rsidRPr="006C114E" w:rsidRDefault="00794BE4" w:rsidP="00794BE4">
            <w:pPr>
              <w:spacing w:before="60" w:after="60" w:line="312" w:lineRule="atLeast"/>
              <w:textAlignment w:val="baseline"/>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Nafta este o materie primă atât pentru industria petrochimică (de exemplu producerea de etilenă sau de compuși aromatici), cât și pentru producerea de benzină prin reformare sau izomerizare în rafinării.</w:t>
            </w:r>
          </w:p>
          <w:p w14:paraId="1929975C" w14:textId="30212BDA" w:rsidR="00794BE4" w:rsidRPr="006C114E" w:rsidRDefault="00794BE4" w:rsidP="00794BE4">
            <w:pPr>
              <w:spacing w:after="0"/>
              <w:rPr>
                <w:rFonts w:ascii="Times New Roman" w:eastAsia="Times New Roman" w:hAnsi="Times New Roman" w:cs="Times New Roman"/>
                <w:szCs w:val="24"/>
                <w:lang w:val="ro-RO"/>
              </w:rPr>
            </w:pPr>
            <w:r w:rsidRPr="006C114E">
              <w:rPr>
                <w:rFonts w:ascii="Times New Roman" w:eastAsia="Times New Roman" w:hAnsi="Times New Roman" w:cs="Times New Roman"/>
                <w:szCs w:val="24"/>
                <w:lang w:val="ro-RO"/>
              </w:rPr>
              <w:t>Nafta include materialele care au o temperatură de distilare între 30 </w:t>
            </w:r>
            <w:proofErr w:type="spellStart"/>
            <w:r w:rsidRPr="006C114E">
              <w:rPr>
                <w:rFonts w:ascii="Times New Roman" w:eastAsia="Times New Roman" w:hAnsi="Times New Roman" w:cs="Times New Roman"/>
                <w:szCs w:val="24"/>
                <w:bdr w:val="none" w:sz="0" w:space="0" w:color="auto" w:frame="1"/>
                <w:vertAlign w:val="superscript"/>
                <w:lang w:val="ro-RO"/>
              </w:rPr>
              <w:t>o</w:t>
            </w:r>
            <w:r w:rsidRPr="006C114E">
              <w:rPr>
                <w:rFonts w:ascii="Times New Roman" w:eastAsia="Times New Roman" w:hAnsi="Times New Roman" w:cs="Times New Roman"/>
                <w:szCs w:val="24"/>
                <w:lang w:val="ro-RO"/>
              </w:rPr>
              <w:t>C</w:t>
            </w:r>
            <w:proofErr w:type="spellEnd"/>
            <w:r w:rsidRPr="006C114E">
              <w:rPr>
                <w:rFonts w:ascii="Times New Roman" w:eastAsia="Times New Roman" w:hAnsi="Times New Roman" w:cs="Times New Roman"/>
                <w:szCs w:val="24"/>
                <w:lang w:val="ro-RO"/>
              </w:rPr>
              <w:t xml:space="preserve"> și 210 </w:t>
            </w:r>
            <w:proofErr w:type="spellStart"/>
            <w:r w:rsidRPr="006C114E">
              <w:rPr>
                <w:rFonts w:ascii="Times New Roman" w:eastAsia="Times New Roman" w:hAnsi="Times New Roman" w:cs="Times New Roman"/>
                <w:szCs w:val="24"/>
                <w:bdr w:val="none" w:sz="0" w:space="0" w:color="auto" w:frame="1"/>
                <w:vertAlign w:val="superscript"/>
                <w:lang w:val="ro-RO"/>
              </w:rPr>
              <w:t>o</w:t>
            </w:r>
            <w:r w:rsidRPr="006C114E">
              <w:rPr>
                <w:rFonts w:ascii="Times New Roman" w:eastAsia="Times New Roman" w:hAnsi="Times New Roman" w:cs="Times New Roman"/>
                <w:szCs w:val="24"/>
                <w:lang w:val="ro-RO"/>
              </w:rPr>
              <w:t>C</w:t>
            </w:r>
            <w:proofErr w:type="spellEnd"/>
            <w:r w:rsidRPr="006C114E">
              <w:rPr>
                <w:rFonts w:ascii="Times New Roman" w:eastAsia="Times New Roman" w:hAnsi="Times New Roman" w:cs="Times New Roman"/>
                <w:szCs w:val="24"/>
                <w:lang w:val="ro-RO"/>
              </w:rPr>
              <w:t xml:space="preserve"> sau un interval între aceste valori.</w:t>
            </w:r>
          </w:p>
        </w:tc>
      </w:tr>
      <w:tr w:rsidR="00162127" w:rsidRPr="006C114E" w14:paraId="3127FDBA" w14:textId="77777777" w:rsidTr="00794BE4">
        <w:trPr>
          <w:trHeight w:val="945"/>
        </w:trPr>
        <w:tc>
          <w:tcPr>
            <w:tcW w:w="872" w:type="dxa"/>
            <w:shd w:val="clear" w:color="auto" w:fill="auto"/>
            <w:vAlign w:val="center"/>
            <w:hideMark/>
          </w:tcPr>
          <w:p w14:paraId="05C86260" w14:textId="6C96F9B5" w:rsidR="00162127"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8</w:t>
            </w:r>
            <w:r w:rsidR="00162127" w:rsidRPr="006C114E">
              <w:rPr>
                <w:rFonts w:ascii="Times New Roman" w:eastAsia="Times New Roman" w:hAnsi="Times New Roman" w:cs="Times New Roman"/>
                <w:color w:val="000000"/>
                <w:szCs w:val="24"/>
                <w:lang w:val="ro-RO"/>
              </w:rPr>
              <w:t>.</w:t>
            </w:r>
          </w:p>
        </w:tc>
        <w:tc>
          <w:tcPr>
            <w:tcW w:w="2231" w:type="dxa"/>
            <w:shd w:val="clear" w:color="auto" w:fill="auto"/>
            <w:vAlign w:val="center"/>
            <w:hideMark/>
          </w:tcPr>
          <w:p w14:paraId="7372B9DD"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Motorină</w:t>
            </w:r>
            <w:r w:rsidRPr="006C114E">
              <w:rPr>
                <w:rFonts w:ascii="Times New Roman" w:eastAsia="Times New Roman" w:hAnsi="Times New Roman" w:cs="Times New Roman"/>
                <w:szCs w:val="24"/>
                <w:lang w:val="ro-RO"/>
              </w:rPr>
              <w:t>/carburant diesel</w:t>
            </w:r>
            <w:r w:rsidRPr="006C114E">
              <w:rPr>
                <w:rFonts w:ascii="Times New Roman" w:eastAsia="Times New Roman" w:hAnsi="Times New Roman" w:cs="Times New Roman"/>
                <w:color w:val="000000"/>
                <w:szCs w:val="24"/>
                <w:lang w:val="ro-RO"/>
              </w:rPr>
              <w:t xml:space="preserve"> (păcură distilată)</w:t>
            </w:r>
          </w:p>
        </w:tc>
        <w:tc>
          <w:tcPr>
            <w:tcW w:w="7670" w:type="dxa"/>
            <w:shd w:val="clear" w:color="auto" w:fill="auto"/>
            <w:vAlign w:val="center"/>
            <w:hideMark/>
          </w:tcPr>
          <w:p w14:paraId="13514DF2"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Motorina este în principal un distilat intermediar care se distilează la o temperatură între 180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380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Această categorie include componentele pentru amestec. Există mai multe tipuri de calitate în funcție de utilizare:</w:t>
            </w:r>
          </w:p>
        </w:tc>
      </w:tr>
      <w:tr w:rsidR="00162127" w:rsidRPr="006C114E" w14:paraId="0DFD8C06" w14:textId="77777777" w:rsidTr="00794BE4">
        <w:trPr>
          <w:trHeight w:val="630"/>
        </w:trPr>
        <w:tc>
          <w:tcPr>
            <w:tcW w:w="872" w:type="dxa"/>
            <w:shd w:val="clear" w:color="auto" w:fill="auto"/>
            <w:vAlign w:val="center"/>
            <w:hideMark/>
          </w:tcPr>
          <w:p w14:paraId="663DA6FA" w14:textId="76F67FD3" w:rsidR="00162127"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8</w:t>
            </w:r>
            <w:r w:rsidR="00162127" w:rsidRPr="006C114E">
              <w:rPr>
                <w:rFonts w:ascii="Times New Roman" w:eastAsia="Times New Roman" w:hAnsi="Times New Roman" w:cs="Times New Roman"/>
                <w:color w:val="000000"/>
                <w:szCs w:val="24"/>
                <w:lang w:val="ro-RO"/>
              </w:rPr>
              <w:t>.1.</w:t>
            </w:r>
          </w:p>
        </w:tc>
        <w:tc>
          <w:tcPr>
            <w:tcW w:w="2231" w:type="dxa"/>
            <w:shd w:val="clear" w:color="auto" w:fill="auto"/>
            <w:vAlign w:val="center"/>
            <w:hideMark/>
          </w:tcPr>
          <w:p w14:paraId="663BBFED"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Din care: Motorina pentru transporturi</w:t>
            </w:r>
          </w:p>
        </w:tc>
        <w:tc>
          <w:tcPr>
            <w:tcW w:w="7670" w:type="dxa"/>
            <w:shd w:val="clear" w:color="auto" w:fill="auto"/>
            <w:vAlign w:val="center"/>
            <w:hideMark/>
          </w:tcPr>
          <w:p w14:paraId="1D3ED1A6"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Motorină pentru motoare diesel cu aprindere prin compresie (autovehicule, camioane etc.), care are de obicei un conținut redus de sulf;</w:t>
            </w:r>
          </w:p>
        </w:tc>
      </w:tr>
      <w:tr w:rsidR="00162127" w:rsidRPr="006C114E" w14:paraId="2A591B54" w14:textId="77777777" w:rsidTr="00794BE4">
        <w:trPr>
          <w:trHeight w:val="630"/>
        </w:trPr>
        <w:tc>
          <w:tcPr>
            <w:tcW w:w="872" w:type="dxa"/>
            <w:shd w:val="clear" w:color="auto" w:fill="auto"/>
            <w:vAlign w:val="center"/>
            <w:hideMark/>
          </w:tcPr>
          <w:p w14:paraId="52F176EE" w14:textId="6992B138" w:rsidR="00162127"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8</w:t>
            </w:r>
            <w:r w:rsidR="00162127" w:rsidRPr="006C114E">
              <w:rPr>
                <w:rFonts w:ascii="Times New Roman" w:eastAsia="Times New Roman" w:hAnsi="Times New Roman" w:cs="Times New Roman"/>
                <w:color w:val="000000"/>
                <w:szCs w:val="24"/>
                <w:lang w:val="ro-RO"/>
              </w:rPr>
              <w:t>.1.1.</w:t>
            </w:r>
          </w:p>
        </w:tc>
        <w:tc>
          <w:tcPr>
            <w:tcW w:w="2231" w:type="dxa"/>
            <w:shd w:val="clear" w:color="auto" w:fill="auto"/>
            <w:vAlign w:val="center"/>
            <w:hideMark/>
          </w:tcPr>
          <w:p w14:paraId="146C5D82"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 xml:space="preserve">De la punctul 6.1, din care: </w:t>
            </w:r>
            <w:proofErr w:type="spellStart"/>
            <w:r w:rsidRPr="006C114E">
              <w:rPr>
                <w:rFonts w:ascii="Times New Roman" w:eastAsia="Times New Roman" w:hAnsi="Times New Roman" w:cs="Times New Roman"/>
                <w:color w:val="000000"/>
                <w:szCs w:val="24"/>
                <w:lang w:val="ro-RO"/>
              </w:rPr>
              <w:t>biomotorinele</w:t>
            </w:r>
            <w:proofErr w:type="spellEnd"/>
          </w:p>
        </w:tc>
        <w:tc>
          <w:tcPr>
            <w:tcW w:w="7670" w:type="dxa"/>
            <w:shd w:val="clear" w:color="auto" w:fill="auto"/>
            <w:vAlign w:val="center"/>
            <w:hideMark/>
          </w:tcPr>
          <w:p w14:paraId="1C4BFDED" w14:textId="77777777" w:rsidR="00162127" w:rsidRPr="006C114E" w:rsidRDefault="00162127" w:rsidP="00FB0BF1">
            <w:pPr>
              <w:autoSpaceDE w:val="0"/>
              <w:autoSpaceDN w:val="0"/>
              <w:adjustRightInd w:val="0"/>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 xml:space="preserve"> </w:t>
            </w:r>
            <w:r w:rsidRPr="006C114E">
              <w:rPr>
                <w:rFonts w:ascii="Times New Roman" w:hAnsi="Times New Roman" w:cs="Times New Roman"/>
                <w:szCs w:val="24"/>
                <w:lang w:val="ro-RO"/>
              </w:rPr>
              <w:t xml:space="preserve">Această categorie include </w:t>
            </w:r>
            <w:proofErr w:type="spellStart"/>
            <w:r w:rsidRPr="006C114E">
              <w:rPr>
                <w:rFonts w:ascii="Times New Roman" w:hAnsi="Times New Roman" w:cs="Times New Roman"/>
                <w:szCs w:val="24"/>
                <w:lang w:val="ro-RO"/>
              </w:rPr>
              <w:t>biomotorina</w:t>
            </w:r>
            <w:proofErr w:type="spellEnd"/>
            <w:r w:rsidRPr="006C114E">
              <w:rPr>
                <w:rFonts w:ascii="Times New Roman" w:hAnsi="Times New Roman" w:cs="Times New Roman"/>
                <w:szCs w:val="24"/>
                <w:lang w:val="ro-RO"/>
              </w:rPr>
              <w:t xml:space="preserve"> (un ester metilic, de calitate diesel, produs din ulei vegetal sau animal), </w:t>
            </w:r>
            <w:proofErr w:type="spellStart"/>
            <w:r w:rsidRPr="006C114E">
              <w:rPr>
                <w:rFonts w:ascii="Times New Roman" w:hAnsi="Times New Roman" w:cs="Times New Roman"/>
                <w:szCs w:val="24"/>
                <w:lang w:val="ro-RO"/>
              </w:rPr>
              <w:t>biodimetileterul</w:t>
            </w:r>
            <w:proofErr w:type="spellEnd"/>
            <w:r w:rsidRPr="006C114E">
              <w:rPr>
                <w:rFonts w:ascii="Times New Roman" w:hAnsi="Times New Roman" w:cs="Times New Roman"/>
                <w:szCs w:val="24"/>
                <w:lang w:val="ro-RO"/>
              </w:rPr>
              <w:t xml:space="preserve"> (</w:t>
            </w:r>
            <w:proofErr w:type="spellStart"/>
            <w:r w:rsidRPr="006C114E">
              <w:rPr>
                <w:rFonts w:ascii="Times New Roman" w:hAnsi="Times New Roman" w:cs="Times New Roman"/>
                <w:szCs w:val="24"/>
                <w:lang w:val="ro-RO"/>
              </w:rPr>
              <w:t>dimetileter</w:t>
            </w:r>
            <w:proofErr w:type="spellEnd"/>
            <w:r w:rsidRPr="006C114E">
              <w:rPr>
                <w:rFonts w:ascii="Times New Roman" w:hAnsi="Times New Roman" w:cs="Times New Roman"/>
                <w:szCs w:val="24"/>
                <w:lang w:val="ro-RO"/>
              </w:rPr>
              <w:t xml:space="preserve"> produs din biomasă), biocombustibilul </w:t>
            </w:r>
            <w:proofErr w:type="spellStart"/>
            <w:r w:rsidRPr="006C114E">
              <w:rPr>
                <w:rFonts w:ascii="Times New Roman" w:hAnsi="Times New Roman" w:cs="Times New Roman"/>
                <w:szCs w:val="24"/>
                <w:lang w:val="ro-RO"/>
              </w:rPr>
              <w:t>Fischer-Tropsch</w:t>
            </w:r>
            <w:proofErr w:type="spellEnd"/>
            <w:r w:rsidRPr="006C114E">
              <w:rPr>
                <w:rFonts w:ascii="Times New Roman" w:hAnsi="Times New Roman" w:cs="Times New Roman"/>
                <w:szCs w:val="24"/>
                <w:lang w:val="ro-RO"/>
              </w:rPr>
              <w:t xml:space="preserve"> (produs din biomasă), </w:t>
            </w:r>
            <w:proofErr w:type="spellStart"/>
            <w:r w:rsidRPr="006C114E">
              <w:rPr>
                <w:rFonts w:ascii="Times New Roman" w:hAnsi="Times New Roman" w:cs="Times New Roman"/>
                <w:szCs w:val="24"/>
                <w:lang w:val="ro-RO"/>
              </w:rPr>
              <w:t>biouleiurile</w:t>
            </w:r>
            <w:proofErr w:type="spellEnd"/>
            <w:r w:rsidRPr="006C114E">
              <w:rPr>
                <w:rFonts w:ascii="Times New Roman" w:hAnsi="Times New Roman" w:cs="Times New Roman"/>
                <w:szCs w:val="24"/>
                <w:lang w:val="ro-RO"/>
              </w:rPr>
              <w:t xml:space="preserve"> presate la rece (uleiuri produse din semin</w:t>
            </w:r>
            <w:r w:rsidRPr="006C114E">
              <w:rPr>
                <w:rFonts w:ascii="Times New Roman" w:eastAsia="EUAlbertina+02" w:hAnsi="Times New Roman" w:cs="Times New Roman"/>
                <w:szCs w:val="24"/>
                <w:lang w:val="ro-RO"/>
              </w:rPr>
              <w:t>ț</w:t>
            </w:r>
            <w:r w:rsidRPr="006C114E">
              <w:rPr>
                <w:rFonts w:ascii="Times New Roman" w:hAnsi="Times New Roman" w:cs="Times New Roman"/>
                <w:szCs w:val="24"/>
                <w:lang w:val="ro-RO"/>
              </w:rPr>
              <w:t xml:space="preserve">e oleaginoase printr-un proces exclusiv mecanic) </w:t>
            </w:r>
            <w:r w:rsidRPr="006C114E">
              <w:rPr>
                <w:rFonts w:ascii="Times New Roman" w:eastAsia="EUAlbertina+02" w:hAnsi="Times New Roman" w:cs="Times New Roman"/>
                <w:szCs w:val="24"/>
                <w:lang w:val="ro-RO"/>
              </w:rPr>
              <w:t>ș</w:t>
            </w:r>
            <w:r w:rsidRPr="006C114E">
              <w:rPr>
                <w:rFonts w:ascii="Times New Roman" w:hAnsi="Times New Roman" w:cs="Times New Roman"/>
                <w:szCs w:val="24"/>
                <w:lang w:val="ro-RO"/>
              </w:rPr>
              <w:t>i toate celelalte tipuri de biocombustibili lichizi care sunt adăuga</w:t>
            </w:r>
            <w:r w:rsidRPr="006C114E">
              <w:rPr>
                <w:rFonts w:ascii="Times New Roman" w:eastAsia="EUAlbertina+02" w:hAnsi="Times New Roman" w:cs="Times New Roman"/>
                <w:szCs w:val="24"/>
                <w:lang w:val="ro-RO"/>
              </w:rPr>
              <w:t>ț</w:t>
            </w:r>
            <w:r w:rsidRPr="006C114E">
              <w:rPr>
                <w:rFonts w:ascii="Times New Roman" w:hAnsi="Times New Roman" w:cs="Times New Roman"/>
                <w:szCs w:val="24"/>
                <w:lang w:val="ro-RO"/>
              </w:rPr>
              <w:t>i, amesteca</w:t>
            </w:r>
            <w:r w:rsidRPr="006C114E">
              <w:rPr>
                <w:rFonts w:ascii="Times New Roman" w:eastAsia="EUAlbertina+02" w:hAnsi="Times New Roman" w:cs="Times New Roman"/>
                <w:szCs w:val="24"/>
                <w:lang w:val="ro-RO"/>
              </w:rPr>
              <w:t>ț</w:t>
            </w:r>
            <w:r w:rsidRPr="006C114E">
              <w:rPr>
                <w:rFonts w:ascii="Times New Roman" w:hAnsi="Times New Roman" w:cs="Times New Roman"/>
                <w:szCs w:val="24"/>
                <w:lang w:val="ro-RO"/>
              </w:rPr>
              <w:t>i sau utiliza</w:t>
            </w:r>
            <w:r w:rsidRPr="006C114E">
              <w:rPr>
                <w:rFonts w:ascii="Times New Roman" w:eastAsia="EUAlbertina+02" w:hAnsi="Times New Roman" w:cs="Times New Roman"/>
                <w:szCs w:val="24"/>
                <w:lang w:val="ro-RO"/>
              </w:rPr>
              <w:t>ț</w:t>
            </w:r>
            <w:r w:rsidRPr="006C114E">
              <w:rPr>
                <w:rFonts w:ascii="Times New Roman" w:hAnsi="Times New Roman" w:cs="Times New Roman"/>
                <w:szCs w:val="24"/>
                <w:lang w:val="ro-RO"/>
              </w:rPr>
              <w:t>i direct ca motorină pentru transport.</w:t>
            </w:r>
          </w:p>
        </w:tc>
      </w:tr>
      <w:tr w:rsidR="00162127" w:rsidRPr="006C114E" w14:paraId="631827E1" w14:textId="77777777" w:rsidTr="00794BE4">
        <w:trPr>
          <w:trHeight w:val="945"/>
        </w:trPr>
        <w:tc>
          <w:tcPr>
            <w:tcW w:w="872" w:type="dxa"/>
            <w:shd w:val="clear" w:color="auto" w:fill="auto"/>
            <w:vAlign w:val="center"/>
            <w:hideMark/>
          </w:tcPr>
          <w:p w14:paraId="377A4221" w14:textId="3BA59D04" w:rsidR="00162127"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8</w:t>
            </w:r>
            <w:r w:rsidR="00162127" w:rsidRPr="006C114E">
              <w:rPr>
                <w:rFonts w:ascii="Times New Roman" w:eastAsia="Times New Roman" w:hAnsi="Times New Roman" w:cs="Times New Roman"/>
                <w:color w:val="000000"/>
                <w:szCs w:val="24"/>
                <w:lang w:val="ro-RO"/>
              </w:rPr>
              <w:t>.2.</w:t>
            </w:r>
          </w:p>
        </w:tc>
        <w:tc>
          <w:tcPr>
            <w:tcW w:w="2231" w:type="dxa"/>
            <w:shd w:val="clear" w:color="auto" w:fill="auto"/>
            <w:vAlign w:val="center"/>
            <w:hideMark/>
          </w:tcPr>
          <w:p w14:paraId="6847B2F1"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Din care: motorina pentru încălzire și alte utilizări</w:t>
            </w:r>
          </w:p>
        </w:tc>
        <w:tc>
          <w:tcPr>
            <w:tcW w:w="7670" w:type="dxa"/>
            <w:shd w:val="clear" w:color="auto" w:fill="auto"/>
            <w:vAlign w:val="center"/>
            <w:hideMark/>
          </w:tcPr>
          <w:p w14:paraId="21A8C848"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Combustibil ușor pentru încălzirea spațiilor industriale și comerciale, motorină pentru transporturile navale și motorină pentru transporturile feroviare, alte tipuri de motorină, inclusiv motorinele grele, care se distilează la o temperatură între 380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540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xml:space="preserve"> și care sunt utilizate ca materii prime în petrochimie.</w:t>
            </w:r>
          </w:p>
        </w:tc>
      </w:tr>
      <w:tr w:rsidR="00162127" w:rsidRPr="006C114E" w14:paraId="3A487307" w14:textId="77777777" w:rsidTr="00794BE4">
        <w:trPr>
          <w:trHeight w:val="945"/>
        </w:trPr>
        <w:tc>
          <w:tcPr>
            <w:tcW w:w="872" w:type="dxa"/>
            <w:shd w:val="clear" w:color="auto" w:fill="auto"/>
            <w:vAlign w:val="center"/>
            <w:hideMark/>
          </w:tcPr>
          <w:p w14:paraId="30BEC5A5" w14:textId="5B857CF7" w:rsidR="00162127"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9</w:t>
            </w:r>
            <w:r w:rsidR="00162127" w:rsidRPr="006C114E">
              <w:rPr>
                <w:rFonts w:ascii="Times New Roman" w:eastAsia="Times New Roman" w:hAnsi="Times New Roman" w:cs="Times New Roman"/>
                <w:color w:val="000000"/>
                <w:szCs w:val="24"/>
                <w:lang w:val="ro-RO"/>
              </w:rPr>
              <w:t>.</w:t>
            </w:r>
          </w:p>
        </w:tc>
        <w:tc>
          <w:tcPr>
            <w:tcW w:w="2231" w:type="dxa"/>
            <w:shd w:val="clear" w:color="auto" w:fill="auto"/>
            <w:vAlign w:val="center"/>
            <w:hideMark/>
          </w:tcPr>
          <w:p w14:paraId="21B11BCB"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Păcură</w:t>
            </w:r>
          </w:p>
        </w:tc>
        <w:tc>
          <w:tcPr>
            <w:tcW w:w="7670" w:type="dxa"/>
            <w:shd w:val="clear" w:color="auto" w:fill="auto"/>
            <w:vAlign w:val="center"/>
            <w:hideMark/>
          </w:tcPr>
          <w:p w14:paraId="2283EDD9"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 xml:space="preserve">Include toate tipurile de păcură reziduală (grea) (inclusiv cele obținute prin amestec), a căror vâscozitate cinematică depășește 10 </w:t>
            </w:r>
            <w:proofErr w:type="spellStart"/>
            <w:r w:rsidRPr="006C114E">
              <w:rPr>
                <w:rFonts w:ascii="Times New Roman" w:eastAsia="Times New Roman" w:hAnsi="Times New Roman" w:cs="Times New Roman"/>
                <w:color w:val="000000"/>
                <w:szCs w:val="24"/>
                <w:lang w:val="ro-RO"/>
              </w:rPr>
              <w:t>cSt</w:t>
            </w:r>
            <w:proofErr w:type="spellEnd"/>
            <w:r w:rsidRPr="006C114E">
              <w:rPr>
                <w:rFonts w:ascii="Times New Roman" w:eastAsia="Times New Roman" w:hAnsi="Times New Roman" w:cs="Times New Roman"/>
                <w:color w:val="000000"/>
                <w:szCs w:val="24"/>
                <w:lang w:val="ro-RO"/>
              </w:rPr>
              <w:t xml:space="preserve"> la 80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Punctul de aprindere este întotdeauna de peste 50 </w:t>
            </w:r>
            <w:proofErr w:type="spellStart"/>
            <w:r w:rsidRPr="006C114E">
              <w:rPr>
                <w:rFonts w:ascii="Times New Roman" w:eastAsia="Times New Roman" w:hAnsi="Times New Roman" w:cs="Times New Roman"/>
                <w:color w:val="000000"/>
                <w:szCs w:val="24"/>
                <w:vertAlign w:val="superscript"/>
                <w:lang w:val="ro-RO"/>
              </w:rPr>
              <w:t>o</w:t>
            </w:r>
            <w:r w:rsidRPr="006C114E">
              <w:rPr>
                <w:rFonts w:ascii="Times New Roman" w:eastAsia="Times New Roman" w:hAnsi="Times New Roman" w:cs="Times New Roman"/>
                <w:color w:val="000000"/>
                <w:szCs w:val="24"/>
                <w:lang w:val="ro-RO"/>
              </w:rPr>
              <w:t>C</w:t>
            </w:r>
            <w:proofErr w:type="spellEnd"/>
            <w:r w:rsidRPr="006C114E">
              <w:rPr>
                <w:rFonts w:ascii="Times New Roman" w:eastAsia="Times New Roman" w:hAnsi="Times New Roman" w:cs="Times New Roman"/>
                <w:color w:val="000000"/>
                <w:szCs w:val="24"/>
                <w:lang w:val="ro-RO"/>
              </w:rPr>
              <w:t>, iar densitatea este întotdeauna de peste 0,90 kg/l.</w:t>
            </w:r>
          </w:p>
        </w:tc>
      </w:tr>
      <w:tr w:rsidR="00162127" w:rsidRPr="006C114E" w14:paraId="2E300D3E" w14:textId="77777777" w:rsidTr="00794BE4">
        <w:trPr>
          <w:trHeight w:val="630"/>
        </w:trPr>
        <w:tc>
          <w:tcPr>
            <w:tcW w:w="872" w:type="dxa"/>
            <w:shd w:val="clear" w:color="auto" w:fill="auto"/>
            <w:vAlign w:val="center"/>
            <w:hideMark/>
          </w:tcPr>
          <w:p w14:paraId="08719B2E" w14:textId="2B17F9C1" w:rsidR="00162127"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9</w:t>
            </w:r>
            <w:r w:rsidR="00162127" w:rsidRPr="006C114E">
              <w:rPr>
                <w:rFonts w:ascii="Times New Roman" w:eastAsia="Times New Roman" w:hAnsi="Times New Roman" w:cs="Times New Roman"/>
                <w:color w:val="000000"/>
                <w:szCs w:val="24"/>
                <w:lang w:val="ro-RO"/>
              </w:rPr>
              <w:t>.1.</w:t>
            </w:r>
          </w:p>
        </w:tc>
        <w:tc>
          <w:tcPr>
            <w:tcW w:w="2231" w:type="dxa"/>
            <w:shd w:val="clear" w:color="auto" w:fill="auto"/>
            <w:vAlign w:val="center"/>
            <w:hideMark/>
          </w:tcPr>
          <w:p w14:paraId="095AD9B4"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Din care: cu conținut redus de sulf</w:t>
            </w:r>
          </w:p>
        </w:tc>
        <w:tc>
          <w:tcPr>
            <w:tcW w:w="7670" w:type="dxa"/>
            <w:shd w:val="clear" w:color="auto" w:fill="auto"/>
            <w:vAlign w:val="center"/>
            <w:hideMark/>
          </w:tcPr>
          <w:p w14:paraId="7D5E8562"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Păcură grea cu conținut de sulf sub 1 %.</w:t>
            </w:r>
          </w:p>
        </w:tc>
      </w:tr>
      <w:tr w:rsidR="00162127" w:rsidRPr="006C114E" w14:paraId="462FD055" w14:textId="77777777" w:rsidTr="00794BE4">
        <w:trPr>
          <w:trHeight w:val="630"/>
        </w:trPr>
        <w:tc>
          <w:tcPr>
            <w:tcW w:w="872" w:type="dxa"/>
            <w:shd w:val="clear" w:color="auto" w:fill="auto"/>
            <w:vAlign w:val="center"/>
            <w:hideMark/>
          </w:tcPr>
          <w:p w14:paraId="0478DB1E" w14:textId="51D53BC7" w:rsidR="00162127" w:rsidRPr="006C114E" w:rsidRDefault="003A7F77" w:rsidP="00FB0BF1">
            <w:pPr>
              <w:spacing w:after="0"/>
              <w:jc w:val="right"/>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9</w:t>
            </w:r>
            <w:r w:rsidR="00162127" w:rsidRPr="006C114E">
              <w:rPr>
                <w:rFonts w:ascii="Times New Roman" w:eastAsia="Times New Roman" w:hAnsi="Times New Roman" w:cs="Times New Roman"/>
                <w:color w:val="000000"/>
                <w:szCs w:val="24"/>
                <w:lang w:val="ro-RO"/>
              </w:rPr>
              <w:t>.2.</w:t>
            </w:r>
          </w:p>
        </w:tc>
        <w:tc>
          <w:tcPr>
            <w:tcW w:w="2231" w:type="dxa"/>
            <w:shd w:val="clear" w:color="auto" w:fill="auto"/>
            <w:vAlign w:val="center"/>
            <w:hideMark/>
          </w:tcPr>
          <w:p w14:paraId="2B7ACE57"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Din care: cu conținut ridicat de sulf</w:t>
            </w:r>
          </w:p>
        </w:tc>
        <w:tc>
          <w:tcPr>
            <w:tcW w:w="7670" w:type="dxa"/>
            <w:shd w:val="clear" w:color="auto" w:fill="auto"/>
            <w:vAlign w:val="center"/>
            <w:hideMark/>
          </w:tcPr>
          <w:p w14:paraId="214A9B2D" w14:textId="77777777" w:rsidR="00162127" w:rsidRPr="006C114E" w:rsidRDefault="00162127" w:rsidP="00FB0BF1">
            <w:pPr>
              <w:spacing w:after="0"/>
              <w:rPr>
                <w:rFonts w:ascii="Times New Roman" w:eastAsia="Times New Roman" w:hAnsi="Times New Roman" w:cs="Times New Roman"/>
                <w:color w:val="000000"/>
                <w:szCs w:val="24"/>
                <w:lang w:val="ro-RO"/>
              </w:rPr>
            </w:pPr>
            <w:r w:rsidRPr="006C114E">
              <w:rPr>
                <w:rFonts w:ascii="Times New Roman" w:eastAsia="Times New Roman" w:hAnsi="Times New Roman" w:cs="Times New Roman"/>
                <w:color w:val="000000"/>
                <w:szCs w:val="24"/>
                <w:lang w:val="ro-RO"/>
              </w:rPr>
              <w:t>Păcură grea cu conținut de sulf de minimum 1 %.</w:t>
            </w:r>
          </w:p>
        </w:tc>
      </w:tr>
    </w:tbl>
    <w:p w14:paraId="3358358E" w14:textId="77777777" w:rsidR="00162127" w:rsidRPr="006C114E" w:rsidRDefault="00162127" w:rsidP="00552070">
      <w:pPr>
        <w:rPr>
          <w:rFonts w:ascii="Times New Roman" w:hAnsi="Times New Roman" w:cs="Times New Roman"/>
          <w:szCs w:val="24"/>
          <w:lang w:val="ro-RO"/>
        </w:rPr>
      </w:pPr>
    </w:p>
    <w:sectPr w:rsidR="00162127" w:rsidRPr="006C114E" w:rsidSect="003245B7">
      <w:footerReference w:type="default" r:id="rId9"/>
      <w:pgSz w:w="12240" w:h="15840"/>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9226F" w14:textId="77777777" w:rsidR="005649B8" w:rsidRDefault="005649B8" w:rsidP="00E25C32">
      <w:pPr>
        <w:spacing w:after="0"/>
      </w:pPr>
      <w:r>
        <w:separator/>
      </w:r>
    </w:p>
  </w:endnote>
  <w:endnote w:type="continuationSeparator" w:id="0">
    <w:p w14:paraId="47B90882" w14:textId="77777777" w:rsidR="005649B8" w:rsidRDefault="005649B8" w:rsidP="00E2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EUAlbertina+0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398761"/>
      <w:docPartObj>
        <w:docPartGallery w:val="Page Numbers (Bottom of Page)"/>
        <w:docPartUnique/>
      </w:docPartObj>
    </w:sdtPr>
    <w:sdtEndPr>
      <w:rPr>
        <w:noProof/>
      </w:rPr>
    </w:sdtEndPr>
    <w:sdtContent>
      <w:p w14:paraId="574B02CC" w14:textId="77777777" w:rsidR="000400FC" w:rsidRDefault="000400FC">
        <w:pPr>
          <w:pStyle w:val="Footer"/>
          <w:jc w:val="right"/>
        </w:pPr>
        <w:r>
          <w:fldChar w:fldCharType="begin"/>
        </w:r>
        <w:r>
          <w:instrText xml:space="preserve"> PAGE   \* MERGEFORMAT </w:instrText>
        </w:r>
        <w:r>
          <w:fldChar w:fldCharType="separate"/>
        </w:r>
        <w:r w:rsidR="00794CFD">
          <w:rPr>
            <w:noProof/>
          </w:rPr>
          <w:t>1</w:t>
        </w:r>
        <w:r>
          <w:rPr>
            <w:noProof/>
          </w:rPr>
          <w:fldChar w:fldCharType="end"/>
        </w:r>
      </w:p>
    </w:sdtContent>
  </w:sdt>
  <w:p w14:paraId="73B730A9" w14:textId="77777777" w:rsidR="000400FC" w:rsidRDefault="00040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787AB" w14:textId="77777777" w:rsidR="005649B8" w:rsidRDefault="005649B8" w:rsidP="00E25C32">
      <w:pPr>
        <w:spacing w:after="0"/>
      </w:pPr>
      <w:r>
        <w:separator/>
      </w:r>
    </w:p>
  </w:footnote>
  <w:footnote w:type="continuationSeparator" w:id="0">
    <w:p w14:paraId="5F2225AE" w14:textId="77777777" w:rsidR="005649B8" w:rsidRDefault="005649B8" w:rsidP="00E25C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F5D"/>
    <w:multiLevelType w:val="multilevel"/>
    <w:tmpl w:val="6EF2CFE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77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A05F8A"/>
    <w:multiLevelType w:val="hybridMultilevel"/>
    <w:tmpl w:val="88C8CEB4"/>
    <w:lvl w:ilvl="0" w:tplc="A92EF966">
      <w:start w:val="1"/>
      <w:numFmt w:val="decimal"/>
      <w:lvlText w:val="%1)"/>
      <w:lvlJc w:val="left"/>
      <w:pPr>
        <w:ind w:left="720" w:hanging="360"/>
      </w:pPr>
      <w:rPr>
        <w:rFonts w:ascii="inherit" w:eastAsia="Times New Roman" w:hAnsi="inherit" w:hint="default"/>
        <w:color w:val="444444"/>
        <w:sz w:val="27"/>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5D480A"/>
    <w:multiLevelType w:val="hybridMultilevel"/>
    <w:tmpl w:val="B4103768"/>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2F58F8"/>
    <w:multiLevelType w:val="hybridMultilevel"/>
    <w:tmpl w:val="CAF83DB0"/>
    <w:lvl w:ilvl="0" w:tplc="18F0253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3776591"/>
    <w:multiLevelType w:val="hybridMultilevel"/>
    <w:tmpl w:val="C9124FE2"/>
    <w:lvl w:ilvl="0" w:tplc="E2FA0CA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14407E9B"/>
    <w:multiLevelType w:val="multilevel"/>
    <w:tmpl w:val="1AE87720"/>
    <w:lvl w:ilvl="0">
      <w:start w:val="2"/>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89361EF"/>
    <w:multiLevelType w:val="hybridMultilevel"/>
    <w:tmpl w:val="C3985294"/>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C274AB"/>
    <w:multiLevelType w:val="multilevel"/>
    <w:tmpl w:val="8FF075BC"/>
    <w:lvl w:ilvl="0">
      <w:start w:val="1"/>
      <w:numFmt w:val="none"/>
      <w:lvlText w:val="a)"/>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8">
    <w:nsid w:val="18D5646D"/>
    <w:multiLevelType w:val="hybridMultilevel"/>
    <w:tmpl w:val="B0F66A9E"/>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7D151A"/>
    <w:multiLevelType w:val="hybridMultilevel"/>
    <w:tmpl w:val="34F4C4FA"/>
    <w:lvl w:ilvl="0" w:tplc="95125396">
      <w:start w:val="1"/>
      <w:numFmt w:val="decimal"/>
      <w:lvlText w:val="%1)"/>
      <w:lvlJc w:val="left"/>
      <w:pPr>
        <w:ind w:left="840"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0">
    <w:nsid w:val="212C4280"/>
    <w:multiLevelType w:val="hybridMultilevel"/>
    <w:tmpl w:val="814E1FB8"/>
    <w:lvl w:ilvl="0" w:tplc="1E8C4354">
      <w:start w:val="1"/>
      <w:numFmt w:val="lowerLetter"/>
      <w:lvlText w:val="%1)"/>
      <w:lvlJc w:val="left"/>
      <w:pPr>
        <w:ind w:left="1145" w:hanging="360"/>
      </w:pPr>
      <w:rPr>
        <w:rFonts w:ascii="Times New Roman" w:hAnsi="Times New Roman" w:cs="Times New Roman" w:hint="default"/>
      </w:r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11">
    <w:nsid w:val="21A901AF"/>
    <w:multiLevelType w:val="hybridMultilevel"/>
    <w:tmpl w:val="9E5C98DA"/>
    <w:lvl w:ilvl="0" w:tplc="4FC8FD1C">
      <w:start w:val="1"/>
      <w:numFmt w:val="lowerLetter"/>
      <w:lvlText w:val="%1)"/>
      <w:lvlJc w:val="left"/>
      <w:pPr>
        <w:ind w:left="1110" w:hanging="360"/>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12">
    <w:nsid w:val="23731FAF"/>
    <w:multiLevelType w:val="hybridMultilevel"/>
    <w:tmpl w:val="06E876EA"/>
    <w:lvl w:ilvl="0" w:tplc="772AF246">
      <w:start w:val="1"/>
      <w:numFmt w:val="decimal"/>
      <w:lvlText w:val="(%1)"/>
      <w:lvlJc w:val="left"/>
      <w:pPr>
        <w:ind w:left="785" w:hanging="360"/>
      </w:pPr>
      <w:rPr>
        <w:rFonts w:asciiTheme="minorHAnsi" w:hAnsiTheme="minorHAnsi" w:cstheme="minorBidi" w:hint="default"/>
        <w:color w:val="auto"/>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8341946"/>
    <w:multiLevelType w:val="hybridMultilevel"/>
    <w:tmpl w:val="48B6ECB6"/>
    <w:lvl w:ilvl="0" w:tplc="F4A4C0BA">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4">
    <w:nsid w:val="285F06DB"/>
    <w:multiLevelType w:val="hybridMultilevel"/>
    <w:tmpl w:val="91B440DC"/>
    <w:lvl w:ilvl="0" w:tplc="13342A20">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CEB72DE"/>
    <w:multiLevelType w:val="hybridMultilevel"/>
    <w:tmpl w:val="E724E1AC"/>
    <w:lvl w:ilvl="0" w:tplc="A8A2E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0B670D"/>
    <w:multiLevelType w:val="hybridMultilevel"/>
    <w:tmpl w:val="6BBCAB6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7">
    <w:nsid w:val="374D41DB"/>
    <w:multiLevelType w:val="multilevel"/>
    <w:tmpl w:val="141853BC"/>
    <w:lvl w:ilvl="0">
      <w:start w:val="1"/>
      <w:numFmt w:val="lowerLetter"/>
      <w:lvlText w:val="%1)"/>
      <w:lvlJc w:val="left"/>
      <w:pPr>
        <w:ind w:left="1069"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bullet"/>
      <w:lvlText w:val="-"/>
      <w:lvlJc w:val="left"/>
      <w:pPr>
        <w:ind w:left="2880" w:hanging="360"/>
      </w:pPr>
      <w:rPr>
        <w:rFonts w:ascii="Times New Roman" w:eastAsia="Times New Roman" w:hAnsi="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EC1A11"/>
    <w:multiLevelType w:val="hybridMultilevel"/>
    <w:tmpl w:val="17CAE00C"/>
    <w:lvl w:ilvl="0" w:tplc="F3B058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B0C0002"/>
    <w:multiLevelType w:val="hybridMultilevel"/>
    <w:tmpl w:val="4D60DF8E"/>
    <w:lvl w:ilvl="0" w:tplc="35B012A2">
      <w:start w:val="1"/>
      <w:numFmt w:val="decimal"/>
      <w:lvlText w:val="(%1)"/>
      <w:lvlJc w:val="left"/>
      <w:pPr>
        <w:ind w:left="360" w:hanging="360"/>
      </w:pPr>
      <w:rPr>
        <w:rFonts w:ascii="EUAlbertina" w:eastAsia="Times New Roman" w:hAnsi="EUAlbertina" w:cs="EUAlbertina"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003B58"/>
    <w:multiLevelType w:val="hybridMultilevel"/>
    <w:tmpl w:val="E71EFE6E"/>
    <w:lvl w:ilvl="0" w:tplc="09265D9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nsid w:val="47623684"/>
    <w:multiLevelType w:val="hybridMultilevel"/>
    <w:tmpl w:val="AF20F400"/>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07F69E1"/>
    <w:multiLevelType w:val="hybridMultilevel"/>
    <w:tmpl w:val="0284F2E0"/>
    <w:lvl w:ilvl="0" w:tplc="F5FEAD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1090D19"/>
    <w:multiLevelType w:val="hybridMultilevel"/>
    <w:tmpl w:val="A68AA5F6"/>
    <w:lvl w:ilvl="0" w:tplc="76729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11636"/>
    <w:multiLevelType w:val="hybridMultilevel"/>
    <w:tmpl w:val="84C26F9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AD2E64"/>
    <w:multiLevelType w:val="hybridMultilevel"/>
    <w:tmpl w:val="D944900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20478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2D05966"/>
    <w:multiLevelType w:val="hybridMultilevel"/>
    <w:tmpl w:val="C7C0CD8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96E47B5"/>
    <w:multiLevelType w:val="multilevel"/>
    <w:tmpl w:val="040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29">
    <w:nsid w:val="7C190F93"/>
    <w:multiLevelType w:val="multilevel"/>
    <w:tmpl w:val="F350F4E2"/>
    <w:lvl w:ilvl="0">
      <w:start w:val="1"/>
      <w:numFmt w:val="decimal"/>
      <w:lvlText w:val="(%1)"/>
      <w:lvlJc w:val="left"/>
      <w:pPr>
        <w:ind w:left="360" w:hanging="360"/>
      </w:pPr>
      <w:rPr>
        <w:rFonts w:ascii="Times New Roman" w:eastAsia="Times New Roman" w:hAnsi="Times New Roman"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990" w:hanging="360"/>
      </w:pPr>
      <w:rPr>
        <w:rFonts w:ascii="Times New Roman" w:eastAsia="Times New Roman" w:hAnsi="Times New Roman" w:cs="Times New Roman"/>
      </w:rPr>
    </w:lvl>
    <w:lvl w:ilvl="4">
      <w:start w:val="1"/>
      <w:numFmt w:val="lowerLetter"/>
      <w:lvlText w:val="%5)"/>
      <w:lvlJc w:val="left"/>
      <w:pPr>
        <w:ind w:left="1211"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DD1020E"/>
    <w:multiLevelType w:val="multilevel"/>
    <w:tmpl w:val="0624CC42"/>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num w:numId="1">
    <w:abstractNumId w:val="30"/>
  </w:num>
  <w:num w:numId="2">
    <w:abstractNumId w:val="19"/>
  </w:num>
  <w:num w:numId="3">
    <w:abstractNumId w:val="23"/>
  </w:num>
  <w:num w:numId="4">
    <w:abstractNumId w:val="15"/>
  </w:num>
  <w:num w:numId="5">
    <w:abstractNumId w:val="4"/>
  </w:num>
  <w:num w:numId="6">
    <w:abstractNumId w:val="12"/>
  </w:num>
  <w:num w:numId="7">
    <w:abstractNumId w:val="11"/>
  </w:num>
  <w:num w:numId="8">
    <w:abstractNumId w:val="20"/>
  </w:num>
  <w:num w:numId="9">
    <w:abstractNumId w:val="10"/>
  </w:num>
  <w:num w:numId="10">
    <w:abstractNumId w:val="7"/>
  </w:num>
  <w:num w:numId="11">
    <w:abstractNumId w:val="8"/>
  </w:num>
  <w:num w:numId="12">
    <w:abstractNumId w:val="13"/>
  </w:num>
  <w:num w:numId="13">
    <w:abstractNumId w:val="18"/>
  </w:num>
  <w:num w:numId="14">
    <w:abstractNumId w:val="22"/>
  </w:num>
  <w:num w:numId="15">
    <w:abstractNumId w:val="3"/>
  </w:num>
  <w:num w:numId="16">
    <w:abstractNumId w:val="29"/>
  </w:num>
  <w:num w:numId="17">
    <w:abstractNumId w:val="28"/>
  </w:num>
  <w:num w:numId="18">
    <w:abstractNumId w:val="17"/>
  </w:num>
  <w:num w:numId="19">
    <w:abstractNumId w:val="14"/>
  </w:num>
  <w:num w:numId="20">
    <w:abstractNumId w:val="25"/>
  </w:num>
  <w:num w:numId="21">
    <w:abstractNumId w:val="21"/>
  </w:num>
  <w:num w:numId="22">
    <w:abstractNumId w:val="6"/>
  </w:num>
  <w:num w:numId="23">
    <w:abstractNumId w:val="2"/>
  </w:num>
  <w:num w:numId="24">
    <w:abstractNumId w:val="27"/>
  </w:num>
  <w:num w:numId="25">
    <w:abstractNumId w:val="1"/>
  </w:num>
  <w:num w:numId="26">
    <w:abstractNumId w:val="9"/>
  </w:num>
  <w:num w:numId="27">
    <w:abstractNumId w:val="26"/>
  </w:num>
  <w:num w:numId="28">
    <w:abstractNumId w:val="16"/>
  </w:num>
  <w:num w:numId="29">
    <w:abstractNumId w:val="24"/>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66"/>
    <w:rsid w:val="0000115D"/>
    <w:rsid w:val="0000135F"/>
    <w:rsid w:val="000019F1"/>
    <w:rsid w:val="00004569"/>
    <w:rsid w:val="00012F17"/>
    <w:rsid w:val="00013DE4"/>
    <w:rsid w:val="00014027"/>
    <w:rsid w:val="0001435D"/>
    <w:rsid w:val="000158F2"/>
    <w:rsid w:val="00023950"/>
    <w:rsid w:val="000239AC"/>
    <w:rsid w:val="00023CAC"/>
    <w:rsid w:val="00024879"/>
    <w:rsid w:val="000254F8"/>
    <w:rsid w:val="00025F5A"/>
    <w:rsid w:val="0002681D"/>
    <w:rsid w:val="00032883"/>
    <w:rsid w:val="000400FC"/>
    <w:rsid w:val="00042522"/>
    <w:rsid w:val="000505EC"/>
    <w:rsid w:val="00050BC4"/>
    <w:rsid w:val="00060461"/>
    <w:rsid w:val="00060EE0"/>
    <w:rsid w:val="00064584"/>
    <w:rsid w:val="000646F5"/>
    <w:rsid w:val="000648E4"/>
    <w:rsid w:val="0006520A"/>
    <w:rsid w:val="00065666"/>
    <w:rsid w:val="00072065"/>
    <w:rsid w:val="000727CF"/>
    <w:rsid w:val="00073A88"/>
    <w:rsid w:val="00074A55"/>
    <w:rsid w:val="000773C2"/>
    <w:rsid w:val="000801CB"/>
    <w:rsid w:val="00081024"/>
    <w:rsid w:val="00081EC9"/>
    <w:rsid w:val="00086DCA"/>
    <w:rsid w:val="00086E0F"/>
    <w:rsid w:val="00095C18"/>
    <w:rsid w:val="0009754B"/>
    <w:rsid w:val="000B3044"/>
    <w:rsid w:val="000B4206"/>
    <w:rsid w:val="000C1B67"/>
    <w:rsid w:val="000C1C9D"/>
    <w:rsid w:val="000C1F24"/>
    <w:rsid w:val="000C3132"/>
    <w:rsid w:val="000C3973"/>
    <w:rsid w:val="000C465D"/>
    <w:rsid w:val="000C770A"/>
    <w:rsid w:val="000C79CB"/>
    <w:rsid w:val="000D2C0D"/>
    <w:rsid w:val="000D4512"/>
    <w:rsid w:val="000E3416"/>
    <w:rsid w:val="000E65B2"/>
    <w:rsid w:val="000E6A3C"/>
    <w:rsid w:val="00101947"/>
    <w:rsid w:val="00101E38"/>
    <w:rsid w:val="00105FD0"/>
    <w:rsid w:val="0010757A"/>
    <w:rsid w:val="0011185E"/>
    <w:rsid w:val="00112119"/>
    <w:rsid w:val="00113338"/>
    <w:rsid w:val="00116C24"/>
    <w:rsid w:val="001213B3"/>
    <w:rsid w:val="0012335B"/>
    <w:rsid w:val="00124C60"/>
    <w:rsid w:val="00124E74"/>
    <w:rsid w:val="00125E54"/>
    <w:rsid w:val="00126A68"/>
    <w:rsid w:val="00126F80"/>
    <w:rsid w:val="00127978"/>
    <w:rsid w:val="00130501"/>
    <w:rsid w:val="00132723"/>
    <w:rsid w:val="00134C8D"/>
    <w:rsid w:val="001373BE"/>
    <w:rsid w:val="00142021"/>
    <w:rsid w:val="0014623B"/>
    <w:rsid w:val="00147B01"/>
    <w:rsid w:val="00155C75"/>
    <w:rsid w:val="0016072D"/>
    <w:rsid w:val="00162127"/>
    <w:rsid w:val="0016328B"/>
    <w:rsid w:val="001654D3"/>
    <w:rsid w:val="0016713E"/>
    <w:rsid w:val="00170521"/>
    <w:rsid w:val="00174494"/>
    <w:rsid w:val="0017600B"/>
    <w:rsid w:val="00190FA0"/>
    <w:rsid w:val="00191092"/>
    <w:rsid w:val="00192F13"/>
    <w:rsid w:val="0019397D"/>
    <w:rsid w:val="001A089F"/>
    <w:rsid w:val="001A1773"/>
    <w:rsid w:val="001A32BB"/>
    <w:rsid w:val="001A3F60"/>
    <w:rsid w:val="001A4564"/>
    <w:rsid w:val="001B0C58"/>
    <w:rsid w:val="001B3507"/>
    <w:rsid w:val="001C5E87"/>
    <w:rsid w:val="001C6522"/>
    <w:rsid w:val="001D1A86"/>
    <w:rsid w:val="001E1051"/>
    <w:rsid w:val="001E1354"/>
    <w:rsid w:val="001E1B6B"/>
    <w:rsid w:val="001E3A01"/>
    <w:rsid w:val="001E5A6C"/>
    <w:rsid w:val="001E630F"/>
    <w:rsid w:val="001E66F4"/>
    <w:rsid w:val="001F1427"/>
    <w:rsid w:val="001F367B"/>
    <w:rsid w:val="001F6379"/>
    <w:rsid w:val="001F640B"/>
    <w:rsid w:val="001F7783"/>
    <w:rsid w:val="00203D87"/>
    <w:rsid w:val="00205565"/>
    <w:rsid w:val="00210207"/>
    <w:rsid w:val="00221BE3"/>
    <w:rsid w:val="0022389A"/>
    <w:rsid w:val="00224E6E"/>
    <w:rsid w:val="00226A09"/>
    <w:rsid w:val="00232FB6"/>
    <w:rsid w:val="00234C71"/>
    <w:rsid w:val="002404C5"/>
    <w:rsid w:val="00242B7C"/>
    <w:rsid w:val="002434DC"/>
    <w:rsid w:val="0024537A"/>
    <w:rsid w:val="002558E5"/>
    <w:rsid w:val="00255BD8"/>
    <w:rsid w:val="00255C2F"/>
    <w:rsid w:val="002637CB"/>
    <w:rsid w:val="002768BB"/>
    <w:rsid w:val="00277F49"/>
    <w:rsid w:val="00285BEE"/>
    <w:rsid w:val="00287746"/>
    <w:rsid w:val="0028774E"/>
    <w:rsid w:val="00290ADC"/>
    <w:rsid w:val="00292269"/>
    <w:rsid w:val="00293305"/>
    <w:rsid w:val="002A0631"/>
    <w:rsid w:val="002A2E8E"/>
    <w:rsid w:val="002A3DAC"/>
    <w:rsid w:val="002A53E3"/>
    <w:rsid w:val="002A71E3"/>
    <w:rsid w:val="002B0479"/>
    <w:rsid w:val="002B50BD"/>
    <w:rsid w:val="002B67CB"/>
    <w:rsid w:val="002B7BA2"/>
    <w:rsid w:val="002C4806"/>
    <w:rsid w:val="002D01E9"/>
    <w:rsid w:val="002D1A6B"/>
    <w:rsid w:val="002D1EB5"/>
    <w:rsid w:val="002D7630"/>
    <w:rsid w:val="002D791F"/>
    <w:rsid w:val="002F15D6"/>
    <w:rsid w:val="002F2384"/>
    <w:rsid w:val="002F2EFD"/>
    <w:rsid w:val="002F7B47"/>
    <w:rsid w:val="002F7E41"/>
    <w:rsid w:val="00301022"/>
    <w:rsid w:val="00302CBE"/>
    <w:rsid w:val="00305598"/>
    <w:rsid w:val="00313DB0"/>
    <w:rsid w:val="003159D1"/>
    <w:rsid w:val="00316373"/>
    <w:rsid w:val="00322894"/>
    <w:rsid w:val="00323E8C"/>
    <w:rsid w:val="003245B7"/>
    <w:rsid w:val="00325C81"/>
    <w:rsid w:val="00330E41"/>
    <w:rsid w:val="0033265E"/>
    <w:rsid w:val="00333201"/>
    <w:rsid w:val="00334F87"/>
    <w:rsid w:val="0033521D"/>
    <w:rsid w:val="00336EBE"/>
    <w:rsid w:val="00337AAD"/>
    <w:rsid w:val="00350DDD"/>
    <w:rsid w:val="00351808"/>
    <w:rsid w:val="00352CF8"/>
    <w:rsid w:val="00356FB4"/>
    <w:rsid w:val="00357F84"/>
    <w:rsid w:val="00361B27"/>
    <w:rsid w:val="0036204E"/>
    <w:rsid w:val="00363778"/>
    <w:rsid w:val="00364E28"/>
    <w:rsid w:val="00370C60"/>
    <w:rsid w:val="00370F61"/>
    <w:rsid w:val="003713F5"/>
    <w:rsid w:val="003726AE"/>
    <w:rsid w:val="00377FD5"/>
    <w:rsid w:val="00380749"/>
    <w:rsid w:val="00382A31"/>
    <w:rsid w:val="0038593A"/>
    <w:rsid w:val="003859BB"/>
    <w:rsid w:val="0039413E"/>
    <w:rsid w:val="003979FE"/>
    <w:rsid w:val="00397FE1"/>
    <w:rsid w:val="003A24FD"/>
    <w:rsid w:val="003A410C"/>
    <w:rsid w:val="003A77DF"/>
    <w:rsid w:val="003A7A4A"/>
    <w:rsid w:val="003A7F77"/>
    <w:rsid w:val="003B001D"/>
    <w:rsid w:val="003B2121"/>
    <w:rsid w:val="003B2FC9"/>
    <w:rsid w:val="003B3E73"/>
    <w:rsid w:val="003B69E5"/>
    <w:rsid w:val="003B6F66"/>
    <w:rsid w:val="003B7E88"/>
    <w:rsid w:val="003C0919"/>
    <w:rsid w:val="003C2B4A"/>
    <w:rsid w:val="003D5B16"/>
    <w:rsid w:val="003F019A"/>
    <w:rsid w:val="003F19C6"/>
    <w:rsid w:val="003F23C5"/>
    <w:rsid w:val="003F5270"/>
    <w:rsid w:val="003F72BB"/>
    <w:rsid w:val="003F75D6"/>
    <w:rsid w:val="00403B41"/>
    <w:rsid w:val="00424BDD"/>
    <w:rsid w:val="004257AA"/>
    <w:rsid w:val="00425BFB"/>
    <w:rsid w:val="004309E8"/>
    <w:rsid w:val="0043142F"/>
    <w:rsid w:val="00435497"/>
    <w:rsid w:val="00436BF3"/>
    <w:rsid w:val="00440083"/>
    <w:rsid w:val="00444AE2"/>
    <w:rsid w:val="004451E1"/>
    <w:rsid w:val="00447CA5"/>
    <w:rsid w:val="0045604D"/>
    <w:rsid w:val="00457409"/>
    <w:rsid w:val="00463726"/>
    <w:rsid w:val="00470ECF"/>
    <w:rsid w:val="004716D1"/>
    <w:rsid w:val="004718B3"/>
    <w:rsid w:val="00482E33"/>
    <w:rsid w:val="00490488"/>
    <w:rsid w:val="004920AA"/>
    <w:rsid w:val="00493902"/>
    <w:rsid w:val="00495795"/>
    <w:rsid w:val="004966BA"/>
    <w:rsid w:val="004A2C25"/>
    <w:rsid w:val="004B3B0F"/>
    <w:rsid w:val="004B5BC4"/>
    <w:rsid w:val="004B5D0C"/>
    <w:rsid w:val="004B6383"/>
    <w:rsid w:val="004C4D36"/>
    <w:rsid w:val="004C534C"/>
    <w:rsid w:val="004C6A2B"/>
    <w:rsid w:val="004C6C69"/>
    <w:rsid w:val="004D3832"/>
    <w:rsid w:val="004D3A81"/>
    <w:rsid w:val="004D3BEE"/>
    <w:rsid w:val="004D5580"/>
    <w:rsid w:val="004D6A08"/>
    <w:rsid w:val="004D75C6"/>
    <w:rsid w:val="004D79B2"/>
    <w:rsid w:val="004F2A21"/>
    <w:rsid w:val="004F2CF6"/>
    <w:rsid w:val="004F5B22"/>
    <w:rsid w:val="0050297A"/>
    <w:rsid w:val="00503230"/>
    <w:rsid w:val="00505FCA"/>
    <w:rsid w:val="00507BBB"/>
    <w:rsid w:val="00511A44"/>
    <w:rsid w:val="00515B72"/>
    <w:rsid w:val="005218A9"/>
    <w:rsid w:val="00522C57"/>
    <w:rsid w:val="00524ABB"/>
    <w:rsid w:val="00525A53"/>
    <w:rsid w:val="00526DF6"/>
    <w:rsid w:val="0053075A"/>
    <w:rsid w:val="00530CBB"/>
    <w:rsid w:val="00534EA2"/>
    <w:rsid w:val="005426D2"/>
    <w:rsid w:val="00552070"/>
    <w:rsid w:val="00554E50"/>
    <w:rsid w:val="00557041"/>
    <w:rsid w:val="005649B8"/>
    <w:rsid w:val="00565EB6"/>
    <w:rsid w:val="005669BF"/>
    <w:rsid w:val="00576621"/>
    <w:rsid w:val="00582BDE"/>
    <w:rsid w:val="00585161"/>
    <w:rsid w:val="005923B0"/>
    <w:rsid w:val="00592646"/>
    <w:rsid w:val="00592658"/>
    <w:rsid w:val="00592E11"/>
    <w:rsid w:val="00594B12"/>
    <w:rsid w:val="005A190E"/>
    <w:rsid w:val="005A4330"/>
    <w:rsid w:val="005A48E7"/>
    <w:rsid w:val="005A715F"/>
    <w:rsid w:val="005B05F0"/>
    <w:rsid w:val="005B1888"/>
    <w:rsid w:val="005B23BA"/>
    <w:rsid w:val="005B42D2"/>
    <w:rsid w:val="005B51F1"/>
    <w:rsid w:val="005B5473"/>
    <w:rsid w:val="005C27D3"/>
    <w:rsid w:val="005C2998"/>
    <w:rsid w:val="005C3B4E"/>
    <w:rsid w:val="005C68D5"/>
    <w:rsid w:val="005C6A4D"/>
    <w:rsid w:val="005C7566"/>
    <w:rsid w:val="005D61FA"/>
    <w:rsid w:val="005E024D"/>
    <w:rsid w:val="005E18D1"/>
    <w:rsid w:val="005E7322"/>
    <w:rsid w:val="005E7A80"/>
    <w:rsid w:val="005F094F"/>
    <w:rsid w:val="0060067C"/>
    <w:rsid w:val="006017F7"/>
    <w:rsid w:val="00601E19"/>
    <w:rsid w:val="00606E1E"/>
    <w:rsid w:val="00607B08"/>
    <w:rsid w:val="006102D0"/>
    <w:rsid w:val="006130A8"/>
    <w:rsid w:val="00617B15"/>
    <w:rsid w:val="00632D1A"/>
    <w:rsid w:val="00634079"/>
    <w:rsid w:val="00636B1E"/>
    <w:rsid w:val="00646AA0"/>
    <w:rsid w:val="00653707"/>
    <w:rsid w:val="006559CA"/>
    <w:rsid w:val="00663A64"/>
    <w:rsid w:val="00670CAF"/>
    <w:rsid w:val="0067303F"/>
    <w:rsid w:val="00674199"/>
    <w:rsid w:val="00683565"/>
    <w:rsid w:val="00691641"/>
    <w:rsid w:val="00693B7E"/>
    <w:rsid w:val="00694D5A"/>
    <w:rsid w:val="00695ECD"/>
    <w:rsid w:val="006968BE"/>
    <w:rsid w:val="006A5C86"/>
    <w:rsid w:val="006B6F57"/>
    <w:rsid w:val="006C04C8"/>
    <w:rsid w:val="006C114E"/>
    <w:rsid w:val="006C1C90"/>
    <w:rsid w:val="006C3AA9"/>
    <w:rsid w:val="006C450B"/>
    <w:rsid w:val="006D0801"/>
    <w:rsid w:val="006D2C79"/>
    <w:rsid w:val="006D3A6F"/>
    <w:rsid w:val="006D5780"/>
    <w:rsid w:val="006D59A1"/>
    <w:rsid w:val="006D6172"/>
    <w:rsid w:val="006E0831"/>
    <w:rsid w:val="006E1C22"/>
    <w:rsid w:val="006E2AE5"/>
    <w:rsid w:val="006E3CCB"/>
    <w:rsid w:val="006E3F40"/>
    <w:rsid w:val="006E4DAB"/>
    <w:rsid w:val="006E7135"/>
    <w:rsid w:val="006E7859"/>
    <w:rsid w:val="006F0CDF"/>
    <w:rsid w:val="006F3E37"/>
    <w:rsid w:val="00707D1A"/>
    <w:rsid w:val="00707E4D"/>
    <w:rsid w:val="007165FC"/>
    <w:rsid w:val="00716F9A"/>
    <w:rsid w:val="007237F1"/>
    <w:rsid w:val="00726402"/>
    <w:rsid w:val="00726420"/>
    <w:rsid w:val="00727196"/>
    <w:rsid w:val="007360FD"/>
    <w:rsid w:val="00740D22"/>
    <w:rsid w:val="00746EE7"/>
    <w:rsid w:val="007513B7"/>
    <w:rsid w:val="00752CF2"/>
    <w:rsid w:val="00757A6D"/>
    <w:rsid w:val="00761425"/>
    <w:rsid w:val="00764713"/>
    <w:rsid w:val="007713D6"/>
    <w:rsid w:val="00774B17"/>
    <w:rsid w:val="00777C86"/>
    <w:rsid w:val="007800FC"/>
    <w:rsid w:val="00781584"/>
    <w:rsid w:val="007817F8"/>
    <w:rsid w:val="00784D8F"/>
    <w:rsid w:val="007869DD"/>
    <w:rsid w:val="00787E7E"/>
    <w:rsid w:val="00791410"/>
    <w:rsid w:val="00792ABE"/>
    <w:rsid w:val="00792BFC"/>
    <w:rsid w:val="00794137"/>
    <w:rsid w:val="00794BE4"/>
    <w:rsid w:val="00794CFD"/>
    <w:rsid w:val="00795AED"/>
    <w:rsid w:val="007A0A7E"/>
    <w:rsid w:val="007A2413"/>
    <w:rsid w:val="007A345F"/>
    <w:rsid w:val="007A4ABD"/>
    <w:rsid w:val="007A650A"/>
    <w:rsid w:val="007A74BA"/>
    <w:rsid w:val="007B03DF"/>
    <w:rsid w:val="007B7A32"/>
    <w:rsid w:val="007C0F63"/>
    <w:rsid w:val="007C2933"/>
    <w:rsid w:val="007C52C2"/>
    <w:rsid w:val="007C6A1A"/>
    <w:rsid w:val="007C79DF"/>
    <w:rsid w:val="007D0322"/>
    <w:rsid w:val="007D056A"/>
    <w:rsid w:val="007D2C38"/>
    <w:rsid w:val="007D5B96"/>
    <w:rsid w:val="007E1820"/>
    <w:rsid w:val="007E3207"/>
    <w:rsid w:val="007E3CF7"/>
    <w:rsid w:val="007E451C"/>
    <w:rsid w:val="007F09FB"/>
    <w:rsid w:val="007F5172"/>
    <w:rsid w:val="007F6216"/>
    <w:rsid w:val="007F79B7"/>
    <w:rsid w:val="008037B0"/>
    <w:rsid w:val="00806E0A"/>
    <w:rsid w:val="008073B1"/>
    <w:rsid w:val="00811F4D"/>
    <w:rsid w:val="00823888"/>
    <w:rsid w:val="008246C7"/>
    <w:rsid w:val="00825FDE"/>
    <w:rsid w:val="00826F6C"/>
    <w:rsid w:val="0082702A"/>
    <w:rsid w:val="008343E5"/>
    <w:rsid w:val="00835000"/>
    <w:rsid w:val="00844C6A"/>
    <w:rsid w:val="0084674A"/>
    <w:rsid w:val="00847513"/>
    <w:rsid w:val="00847EC7"/>
    <w:rsid w:val="0086151D"/>
    <w:rsid w:val="00862A2C"/>
    <w:rsid w:val="0087549F"/>
    <w:rsid w:val="008758E3"/>
    <w:rsid w:val="00883D15"/>
    <w:rsid w:val="00891F44"/>
    <w:rsid w:val="008924C8"/>
    <w:rsid w:val="00894957"/>
    <w:rsid w:val="008A1E0A"/>
    <w:rsid w:val="008A6007"/>
    <w:rsid w:val="008A699F"/>
    <w:rsid w:val="008A7567"/>
    <w:rsid w:val="008B4046"/>
    <w:rsid w:val="008C08DC"/>
    <w:rsid w:val="008C418F"/>
    <w:rsid w:val="008C4702"/>
    <w:rsid w:val="008C7988"/>
    <w:rsid w:val="008D014C"/>
    <w:rsid w:val="008D69B7"/>
    <w:rsid w:val="008F1D4B"/>
    <w:rsid w:val="008F481A"/>
    <w:rsid w:val="008F605E"/>
    <w:rsid w:val="008F63BE"/>
    <w:rsid w:val="00900540"/>
    <w:rsid w:val="0091062B"/>
    <w:rsid w:val="00912D8A"/>
    <w:rsid w:val="00921A87"/>
    <w:rsid w:val="00922081"/>
    <w:rsid w:val="00925809"/>
    <w:rsid w:val="0092619B"/>
    <w:rsid w:val="009278EE"/>
    <w:rsid w:val="009319BF"/>
    <w:rsid w:val="00931C44"/>
    <w:rsid w:val="00934D49"/>
    <w:rsid w:val="00940C8E"/>
    <w:rsid w:val="009433B4"/>
    <w:rsid w:val="009453DE"/>
    <w:rsid w:val="009533BB"/>
    <w:rsid w:val="0095675E"/>
    <w:rsid w:val="00956D6C"/>
    <w:rsid w:val="0096139E"/>
    <w:rsid w:val="00961853"/>
    <w:rsid w:val="00963C40"/>
    <w:rsid w:val="009677BC"/>
    <w:rsid w:val="00971B9D"/>
    <w:rsid w:val="00972638"/>
    <w:rsid w:val="009745D6"/>
    <w:rsid w:val="0097684E"/>
    <w:rsid w:val="009778DB"/>
    <w:rsid w:val="009809D7"/>
    <w:rsid w:val="00980FD6"/>
    <w:rsid w:val="009811C4"/>
    <w:rsid w:val="009847D6"/>
    <w:rsid w:val="009937CA"/>
    <w:rsid w:val="00993B4A"/>
    <w:rsid w:val="0099582E"/>
    <w:rsid w:val="009A61DF"/>
    <w:rsid w:val="009B21E6"/>
    <w:rsid w:val="009B6195"/>
    <w:rsid w:val="009B73EB"/>
    <w:rsid w:val="009C091F"/>
    <w:rsid w:val="009C419B"/>
    <w:rsid w:val="009C4865"/>
    <w:rsid w:val="009C4A8C"/>
    <w:rsid w:val="009C537D"/>
    <w:rsid w:val="009D0D00"/>
    <w:rsid w:val="009D52CA"/>
    <w:rsid w:val="009E17F8"/>
    <w:rsid w:val="009E531A"/>
    <w:rsid w:val="009F222B"/>
    <w:rsid w:val="00A11053"/>
    <w:rsid w:val="00A138C9"/>
    <w:rsid w:val="00A20AF7"/>
    <w:rsid w:val="00A26A86"/>
    <w:rsid w:val="00A31875"/>
    <w:rsid w:val="00A31D6D"/>
    <w:rsid w:val="00A32A78"/>
    <w:rsid w:val="00A32EA8"/>
    <w:rsid w:val="00A339C2"/>
    <w:rsid w:val="00A45931"/>
    <w:rsid w:val="00A5002F"/>
    <w:rsid w:val="00A533C0"/>
    <w:rsid w:val="00A56CEE"/>
    <w:rsid w:val="00A60D30"/>
    <w:rsid w:val="00A6107D"/>
    <w:rsid w:val="00A67658"/>
    <w:rsid w:val="00A7051C"/>
    <w:rsid w:val="00A7518B"/>
    <w:rsid w:val="00A76412"/>
    <w:rsid w:val="00A917F2"/>
    <w:rsid w:val="00A93BC4"/>
    <w:rsid w:val="00A94DC2"/>
    <w:rsid w:val="00A96086"/>
    <w:rsid w:val="00AA0E0E"/>
    <w:rsid w:val="00AA2492"/>
    <w:rsid w:val="00AA47BD"/>
    <w:rsid w:val="00AB3CB1"/>
    <w:rsid w:val="00AC2529"/>
    <w:rsid w:val="00AC32EC"/>
    <w:rsid w:val="00AC3F70"/>
    <w:rsid w:val="00AC6D7F"/>
    <w:rsid w:val="00AD020E"/>
    <w:rsid w:val="00AD2645"/>
    <w:rsid w:val="00AD659E"/>
    <w:rsid w:val="00AE47AE"/>
    <w:rsid w:val="00AE4B62"/>
    <w:rsid w:val="00AE7DF2"/>
    <w:rsid w:val="00AF23AE"/>
    <w:rsid w:val="00AF3907"/>
    <w:rsid w:val="00AF4390"/>
    <w:rsid w:val="00AF6B39"/>
    <w:rsid w:val="00B00EB4"/>
    <w:rsid w:val="00B06ABC"/>
    <w:rsid w:val="00B1370C"/>
    <w:rsid w:val="00B200FC"/>
    <w:rsid w:val="00B21A0B"/>
    <w:rsid w:val="00B2348F"/>
    <w:rsid w:val="00B24B07"/>
    <w:rsid w:val="00B24D7C"/>
    <w:rsid w:val="00B2572D"/>
    <w:rsid w:val="00B31F49"/>
    <w:rsid w:val="00B365D0"/>
    <w:rsid w:val="00B37729"/>
    <w:rsid w:val="00B41CE2"/>
    <w:rsid w:val="00B45805"/>
    <w:rsid w:val="00B46CD1"/>
    <w:rsid w:val="00B471E9"/>
    <w:rsid w:val="00B50C69"/>
    <w:rsid w:val="00B575A1"/>
    <w:rsid w:val="00B635FB"/>
    <w:rsid w:val="00B77401"/>
    <w:rsid w:val="00B8048C"/>
    <w:rsid w:val="00B81765"/>
    <w:rsid w:val="00B87E4C"/>
    <w:rsid w:val="00B90459"/>
    <w:rsid w:val="00B9295A"/>
    <w:rsid w:val="00B932C9"/>
    <w:rsid w:val="00B94642"/>
    <w:rsid w:val="00B96F03"/>
    <w:rsid w:val="00B97C3D"/>
    <w:rsid w:val="00BA31C4"/>
    <w:rsid w:val="00BA5976"/>
    <w:rsid w:val="00BA79A5"/>
    <w:rsid w:val="00BB0706"/>
    <w:rsid w:val="00BB1AD1"/>
    <w:rsid w:val="00BB47AE"/>
    <w:rsid w:val="00BB6392"/>
    <w:rsid w:val="00BB7E58"/>
    <w:rsid w:val="00BD3753"/>
    <w:rsid w:val="00BD589B"/>
    <w:rsid w:val="00BE1A6C"/>
    <w:rsid w:val="00BE2200"/>
    <w:rsid w:val="00BE2808"/>
    <w:rsid w:val="00BE58C5"/>
    <w:rsid w:val="00BE74D6"/>
    <w:rsid w:val="00BF16A2"/>
    <w:rsid w:val="00BF360C"/>
    <w:rsid w:val="00BF5204"/>
    <w:rsid w:val="00BF6DB5"/>
    <w:rsid w:val="00C00C9A"/>
    <w:rsid w:val="00C03E81"/>
    <w:rsid w:val="00C07B77"/>
    <w:rsid w:val="00C11ACF"/>
    <w:rsid w:val="00C128DE"/>
    <w:rsid w:val="00C13E82"/>
    <w:rsid w:val="00C2725E"/>
    <w:rsid w:val="00C32963"/>
    <w:rsid w:val="00C330B1"/>
    <w:rsid w:val="00C401E3"/>
    <w:rsid w:val="00C426D4"/>
    <w:rsid w:val="00C4727E"/>
    <w:rsid w:val="00C529FC"/>
    <w:rsid w:val="00C5328A"/>
    <w:rsid w:val="00C548C3"/>
    <w:rsid w:val="00C577B4"/>
    <w:rsid w:val="00C63096"/>
    <w:rsid w:val="00C6460A"/>
    <w:rsid w:val="00C7416A"/>
    <w:rsid w:val="00C75EFC"/>
    <w:rsid w:val="00C82820"/>
    <w:rsid w:val="00C8552E"/>
    <w:rsid w:val="00C87339"/>
    <w:rsid w:val="00C879D5"/>
    <w:rsid w:val="00C9595F"/>
    <w:rsid w:val="00CB342A"/>
    <w:rsid w:val="00CB38FF"/>
    <w:rsid w:val="00CB7131"/>
    <w:rsid w:val="00CC59E5"/>
    <w:rsid w:val="00CC6148"/>
    <w:rsid w:val="00CD06E8"/>
    <w:rsid w:val="00CD3D1A"/>
    <w:rsid w:val="00CD4E77"/>
    <w:rsid w:val="00CE0F1F"/>
    <w:rsid w:val="00CE102F"/>
    <w:rsid w:val="00CF0869"/>
    <w:rsid w:val="00CF49AB"/>
    <w:rsid w:val="00D0050E"/>
    <w:rsid w:val="00D04AD8"/>
    <w:rsid w:val="00D05565"/>
    <w:rsid w:val="00D05A3A"/>
    <w:rsid w:val="00D06131"/>
    <w:rsid w:val="00D06B11"/>
    <w:rsid w:val="00D20DE9"/>
    <w:rsid w:val="00D217ED"/>
    <w:rsid w:val="00D3064F"/>
    <w:rsid w:val="00D30CD9"/>
    <w:rsid w:val="00D357F7"/>
    <w:rsid w:val="00D374E6"/>
    <w:rsid w:val="00D37662"/>
    <w:rsid w:val="00D4637F"/>
    <w:rsid w:val="00D47551"/>
    <w:rsid w:val="00D47BC0"/>
    <w:rsid w:val="00D57E34"/>
    <w:rsid w:val="00D7038E"/>
    <w:rsid w:val="00D7327B"/>
    <w:rsid w:val="00D75BCA"/>
    <w:rsid w:val="00D76A16"/>
    <w:rsid w:val="00D77F9F"/>
    <w:rsid w:val="00D80C50"/>
    <w:rsid w:val="00D81528"/>
    <w:rsid w:val="00D854E5"/>
    <w:rsid w:val="00D85BF4"/>
    <w:rsid w:val="00D93413"/>
    <w:rsid w:val="00D9443B"/>
    <w:rsid w:val="00D97314"/>
    <w:rsid w:val="00DA169B"/>
    <w:rsid w:val="00DA1BDC"/>
    <w:rsid w:val="00DA334E"/>
    <w:rsid w:val="00DA4F3C"/>
    <w:rsid w:val="00DB4914"/>
    <w:rsid w:val="00DC0033"/>
    <w:rsid w:val="00DC162C"/>
    <w:rsid w:val="00DC176D"/>
    <w:rsid w:val="00DC219B"/>
    <w:rsid w:val="00DC54E2"/>
    <w:rsid w:val="00DD1028"/>
    <w:rsid w:val="00DD2C61"/>
    <w:rsid w:val="00DD5D70"/>
    <w:rsid w:val="00DD65A1"/>
    <w:rsid w:val="00DD75BF"/>
    <w:rsid w:val="00DE150E"/>
    <w:rsid w:val="00DE1BC8"/>
    <w:rsid w:val="00DE581C"/>
    <w:rsid w:val="00DF034D"/>
    <w:rsid w:val="00DF0513"/>
    <w:rsid w:val="00DF242A"/>
    <w:rsid w:val="00DF27A0"/>
    <w:rsid w:val="00DF34C0"/>
    <w:rsid w:val="00DF57BC"/>
    <w:rsid w:val="00E01525"/>
    <w:rsid w:val="00E01EB3"/>
    <w:rsid w:val="00E021DC"/>
    <w:rsid w:val="00E049D0"/>
    <w:rsid w:val="00E14D9C"/>
    <w:rsid w:val="00E150ED"/>
    <w:rsid w:val="00E15DAB"/>
    <w:rsid w:val="00E17CB2"/>
    <w:rsid w:val="00E25C32"/>
    <w:rsid w:val="00E34453"/>
    <w:rsid w:val="00E346A8"/>
    <w:rsid w:val="00E35113"/>
    <w:rsid w:val="00E35CF7"/>
    <w:rsid w:val="00E36EE6"/>
    <w:rsid w:val="00E41A88"/>
    <w:rsid w:val="00E4274B"/>
    <w:rsid w:val="00E46273"/>
    <w:rsid w:val="00E4743F"/>
    <w:rsid w:val="00E47F36"/>
    <w:rsid w:val="00E54AF2"/>
    <w:rsid w:val="00E60668"/>
    <w:rsid w:val="00E61A8B"/>
    <w:rsid w:val="00E624AE"/>
    <w:rsid w:val="00E6675A"/>
    <w:rsid w:val="00E774F5"/>
    <w:rsid w:val="00E85E5B"/>
    <w:rsid w:val="00E85F31"/>
    <w:rsid w:val="00E87F37"/>
    <w:rsid w:val="00E913D3"/>
    <w:rsid w:val="00E93753"/>
    <w:rsid w:val="00E93EC1"/>
    <w:rsid w:val="00E94E10"/>
    <w:rsid w:val="00E960C8"/>
    <w:rsid w:val="00E96B3C"/>
    <w:rsid w:val="00EB2D7D"/>
    <w:rsid w:val="00EB7961"/>
    <w:rsid w:val="00EC2093"/>
    <w:rsid w:val="00ED1361"/>
    <w:rsid w:val="00ED186A"/>
    <w:rsid w:val="00ED43F6"/>
    <w:rsid w:val="00EE37F7"/>
    <w:rsid w:val="00EE568F"/>
    <w:rsid w:val="00EE6CBB"/>
    <w:rsid w:val="00EE75E4"/>
    <w:rsid w:val="00EE7AD1"/>
    <w:rsid w:val="00EF1D74"/>
    <w:rsid w:val="00EF41D2"/>
    <w:rsid w:val="00EF441B"/>
    <w:rsid w:val="00EF491B"/>
    <w:rsid w:val="00EF5B4A"/>
    <w:rsid w:val="00EF791F"/>
    <w:rsid w:val="00F04662"/>
    <w:rsid w:val="00F0608F"/>
    <w:rsid w:val="00F06F5F"/>
    <w:rsid w:val="00F20C78"/>
    <w:rsid w:val="00F256C4"/>
    <w:rsid w:val="00F25CCF"/>
    <w:rsid w:val="00F30724"/>
    <w:rsid w:val="00F32793"/>
    <w:rsid w:val="00F34BAE"/>
    <w:rsid w:val="00F45A7A"/>
    <w:rsid w:val="00F466C3"/>
    <w:rsid w:val="00F515F6"/>
    <w:rsid w:val="00F52688"/>
    <w:rsid w:val="00F53E52"/>
    <w:rsid w:val="00F54885"/>
    <w:rsid w:val="00F610CE"/>
    <w:rsid w:val="00F6749D"/>
    <w:rsid w:val="00F71E83"/>
    <w:rsid w:val="00F7205D"/>
    <w:rsid w:val="00F734DD"/>
    <w:rsid w:val="00F7580D"/>
    <w:rsid w:val="00F761CB"/>
    <w:rsid w:val="00F82EB7"/>
    <w:rsid w:val="00F84D91"/>
    <w:rsid w:val="00F84E52"/>
    <w:rsid w:val="00F87496"/>
    <w:rsid w:val="00F9044A"/>
    <w:rsid w:val="00FA1929"/>
    <w:rsid w:val="00FA5472"/>
    <w:rsid w:val="00FB0BF1"/>
    <w:rsid w:val="00FC079F"/>
    <w:rsid w:val="00FC174B"/>
    <w:rsid w:val="00FC563C"/>
    <w:rsid w:val="00FC58F6"/>
    <w:rsid w:val="00FC5969"/>
    <w:rsid w:val="00FC5E9E"/>
    <w:rsid w:val="00FE4611"/>
    <w:rsid w:val="00FE4ABC"/>
    <w:rsid w:val="00FE56FC"/>
    <w:rsid w:val="00FF0BDB"/>
    <w:rsid w:val="00FF2034"/>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D5780"/>
    <w:pPr>
      <w:spacing w:after="120" w:line="240" w:lineRule="auto"/>
    </w:pPr>
    <w:rPr>
      <w:rFonts w:ascii="Arial" w:hAnsi="Arial"/>
      <w:sz w:val="24"/>
    </w:rPr>
  </w:style>
  <w:style w:type="paragraph" w:styleId="Heading1">
    <w:name w:val="heading 1"/>
    <w:aliases w:val="Capitole"/>
    <w:basedOn w:val="Normal"/>
    <w:next w:val="Normal"/>
    <w:link w:val="Heading1Char"/>
    <w:uiPriority w:val="9"/>
    <w:qFormat/>
    <w:rsid w:val="00E624AE"/>
    <w:pPr>
      <w:keepNext/>
      <w:keepLines/>
      <w:spacing w:before="120" w:after="0"/>
      <w:jc w:val="center"/>
      <w:outlineLvl w:val="0"/>
    </w:pPr>
    <w:rPr>
      <w:rFonts w:eastAsiaTheme="majorEastAsia" w:cstheme="majorBidi"/>
      <w:b/>
      <w:bCs/>
      <w:szCs w:val="28"/>
    </w:rPr>
  </w:style>
  <w:style w:type="paragraph" w:styleId="Heading2">
    <w:name w:val="heading 2"/>
    <w:aliases w:val="D-ARTICOLE"/>
    <w:basedOn w:val="Normal"/>
    <w:next w:val="Normal"/>
    <w:link w:val="Heading2Char"/>
    <w:uiPriority w:val="99"/>
    <w:qFormat/>
    <w:rsid w:val="00E624AE"/>
    <w:pPr>
      <w:keepNext/>
      <w:numPr>
        <w:ilvl w:val="1"/>
        <w:numId w:val="1"/>
      </w:numPr>
      <w:suppressAutoHyphens/>
      <w:spacing w:before="120" w:after="0"/>
      <w:ind w:left="578" w:hanging="578"/>
      <w:jc w:val="both"/>
      <w:outlineLvl w:val="1"/>
    </w:pPr>
    <w:rPr>
      <w:rFonts w:eastAsia="Times New Roman" w:cs="EUAlbertina"/>
      <w:color w:val="000000"/>
      <w:szCs w:val="24"/>
      <w:lang w:val="en-GB" w:eastAsia="en-GB"/>
    </w:rPr>
  </w:style>
  <w:style w:type="paragraph" w:styleId="Heading3">
    <w:name w:val="heading 3"/>
    <w:basedOn w:val="Normal"/>
    <w:next w:val="Normal"/>
    <w:link w:val="Heading3Char"/>
    <w:uiPriority w:val="99"/>
    <w:qFormat/>
    <w:rsid w:val="009F222B"/>
    <w:pPr>
      <w:keepNext/>
      <w:numPr>
        <w:ilvl w:val="2"/>
        <w:numId w:val="1"/>
      </w:numPr>
      <w:suppressAutoHyphens/>
      <w:spacing w:after="200" w:line="276" w:lineRule="auto"/>
      <w:outlineLvl w:val="2"/>
    </w:pPr>
    <w:rPr>
      <w:rFonts w:ascii="EUAlbertina" w:eastAsia="Times New Roman" w:hAnsi="EUAlbertina" w:cs="EUAlbertina"/>
      <w:b/>
      <w:bCs/>
      <w:color w:val="000000"/>
      <w:szCs w:val="24"/>
      <w:lang w:val="en-GB" w:eastAsia="en-GB"/>
    </w:rPr>
  </w:style>
  <w:style w:type="paragraph" w:styleId="Heading4">
    <w:name w:val="heading 4"/>
    <w:basedOn w:val="Normal"/>
    <w:next w:val="Normal"/>
    <w:link w:val="Heading4Char"/>
    <w:uiPriority w:val="99"/>
    <w:qFormat/>
    <w:rsid w:val="009F222B"/>
    <w:pPr>
      <w:keepNext/>
      <w:numPr>
        <w:ilvl w:val="3"/>
        <w:numId w:val="1"/>
      </w:numPr>
      <w:suppressAutoHyphens/>
      <w:spacing w:after="200" w:line="276" w:lineRule="auto"/>
      <w:jc w:val="both"/>
      <w:outlineLvl w:val="3"/>
    </w:pPr>
    <w:rPr>
      <w:rFonts w:ascii="EUAlbertina" w:eastAsia="Times New Roman" w:hAnsi="EUAlbertina" w:cs="EUAlbertina"/>
      <w:b/>
      <w:bCs/>
      <w:color w:val="000000"/>
      <w:szCs w:val="24"/>
      <w:lang w:val="en-GB" w:eastAsia="en-GB"/>
    </w:rPr>
  </w:style>
  <w:style w:type="paragraph" w:styleId="Heading5">
    <w:name w:val="heading 5"/>
    <w:basedOn w:val="Normal"/>
    <w:next w:val="Normal"/>
    <w:link w:val="Heading5Char"/>
    <w:uiPriority w:val="99"/>
    <w:qFormat/>
    <w:rsid w:val="009F222B"/>
    <w:pPr>
      <w:keepNext/>
      <w:numPr>
        <w:ilvl w:val="4"/>
        <w:numId w:val="1"/>
      </w:numPr>
      <w:suppressAutoHyphens/>
      <w:spacing w:after="200" w:line="276" w:lineRule="auto"/>
      <w:jc w:val="both"/>
      <w:outlineLvl w:val="4"/>
    </w:pPr>
    <w:rPr>
      <w:rFonts w:ascii="EUAlbertina" w:eastAsia="Times New Roman" w:hAnsi="EUAlbertina" w:cs="EUAlbertina"/>
      <w:i/>
      <w:iCs/>
      <w:color w:val="000000"/>
      <w:szCs w:val="24"/>
      <w:lang w:val="en-GB" w:eastAsia="en-GB"/>
    </w:rPr>
  </w:style>
  <w:style w:type="paragraph" w:styleId="Heading6">
    <w:name w:val="heading 6"/>
    <w:basedOn w:val="Normal"/>
    <w:next w:val="Normal"/>
    <w:link w:val="Heading6Char"/>
    <w:uiPriority w:val="9"/>
    <w:unhideWhenUsed/>
    <w:qFormat/>
    <w:rsid w:val="0036377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qFormat/>
    <w:rsid w:val="009F222B"/>
    <w:pPr>
      <w:numPr>
        <w:ilvl w:val="6"/>
        <w:numId w:val="1"/>
      </w:numPr>
      <w:suppressAutoHyphens/>
      <w:spacing w:before="240" w:after="60" w:line="276" w:lineRule="auto"/>
      <w:outlineLvl w:val="6"/>
    </w:pPr>
    <w:rPr>
      <w:rFonts w:ascii="EUAlbertina" w:eastAsia="Times New Roman" w:hAnsi="EUAlbertina" w:cs="EUAlbertina"/>
      <w:color w:val="000000"/>
      <w:szCs w:val="24"/>
      <w:lang w:val="en-GB" w:eastAsia="en-GB"/>
    </w:rPr>
  </w:style>
  <w:style w:type="paragraph" w:styleId="Heading8">
    <w:name w:val="heading 8"/>
    <w:basedOn w:val="Normal"/>
    <w:next w:val="Normal"/>
    <w:link w:val="Heading8Char"/>
    <w:uiPriority w:val="99"/>
    <w:qFormat/>
    <w:rsid w:val="009F222B"/>
    <w:pPr>
      <w:numPr>
        <w:ilvl w:val="7"/>
        <w:numId w:val="1"/>
      </w:numPr>
      <w:suppressAutoHyphens/>
      <w:spacing w:before="240" w:after="60" w:line="276" w:lineRule="auto"/>
      <w:outlineLvl w:val="7"/>
    </w:pPr>
    <w:rPr>
      <w:rFonts w:ascii="EUAlbertina" w:eastAsia="Times New Roman" w:hAnsi="EUAlbertina" w:cs="EUAlbertina"/>
      <w:i/>
      <w:iCs/>
      <w:color w:val="000000"/>
      <w:szCs w:val="24"/>
      <w:lang w:val="en-GB" w:eastAsia="en-GB"/>
    </w:rPr>
  </w:style>
  <w:style w:type="paragraph" w:styleId="Heading9">
    <w:name w:val="heading 9"/>
    <w:basedOn w:val="Normal"/>
    <w:next w:val="Normal"/>
    <w:link w:val="Heading9Char"/>
    <w:uiPriority w:val="99"/>
    <w:qFormat/>
    <w:rsid w:val="009F222B"/>
    <w:pPr>
      <w:numPr>
        <w:ilvl w:val="8"/>
        <w:numId w:val="1"/>
      </w:numPr>
      <w:suppressAutoHyphens/>
      <w:spacing w:before="240" w:after="60" w:line="276" w:lineRule="auto"/>
      <w:outlineLvl w:val="8"/>
    </w:pPr>
    <w:rPr>
      <w:rFonts w:eastAsia="Times New Roman" w:cs="Arial"/>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ARTICOLE Char"/>
    <w:basedOn w:val="DefaultParagraphFont"/>
    <w:link w:val="Heading2"/>
    <w:uiPriority w:val="99"/>
    <w:rsid w:val="00E624AE"/>
    <w:rPr>
      <w:rFonts w:ascii="Arial" w:eastAsia="Times New Roman" w:hAnsi="Arial" w:cs="EUAlbertina"/>
      <w:color w:val="000000"/>
      <w:sz w:val="24"/>
      <w:szCs w:val="24"/>
      <w:lang w:val="en-GB" w:eastAsia="en-GB"/>
    </w:rPr>
  </w:style>
  <w:style w:type="character" w:customStyle="1" w:styleId="Heading3Char">
    <w:name w:val="Heading 3 Char"/>
    <w:basedOn w:val="DefaultParagraphFont"/>
    <w:link w:val="Heading3"/>
    <w:uiPriority w:val="99"/>
    <w:rsid w:val="009F222B"/>
    <w:rPr>
      <w:rFonts w:ascii="EUAlbertina" w:eastAsia="Times New Roman" w:hAnsi="EUAlbertina" w:cs="EUAlbertina"/>
      <w:b/>
      <w:bCs/>
      <w:color w:val="000000"/>
      <w:sz w:val="24"/>
      <w:szCs w:val="24"/>
      <w:lang w:val="en-GB" w:eastAsia="en-GB"/>
    </w:rPr>
  </w:style>
  <w:style w:type="character" w:customStyle="1" w:styleId="Heading4Char">
    <w:name w:val="Heading 4 Char"/>
    <w:basedOn w:val="DefaultParagraphFont"/>
    <w:link w:val="Heading4"/>
    <w:uiPriority w:val="99"/>
    <w:rsid w:val="009F222B"/>
    <w:rPr>
      <w:rFonts w:ascii="EUAlbertina" w:eastAsia="Times New Roman" w:hAnsi="EUAlbertina" w:cs="EUAlbertina"/>
      <w:b/>
      <w:bCs/>
      <w:color w:val="000000"/>
      <w:sz w:val="24"/>
      <w:szCs w:val="24"/>
      <w:lang w:val="en-GB" w:eastAsia="en-GB"/>
    </w:rPr>
  </w:style>
  <w:style w:type="character" w:customStyle="1" w:styleId="Heading5Char">
    <w:name w:val="Heading 5 Char"/>
    <w:basedOn w:val="DefaultParagraphFont"/>
    <w:link w:val="Heading5"/>
    <w:uiPriority w:val="99"/>
    <w:rsid w:val="009F222B"/>
    <w:rPr>
      <w:rFonts w:ascii="EUAlbertina" w:eastAsia="Times New Roman" w:hAnsi="EUAlbertina" w:cs="EUAlbertina"/>
      <w:i/>
      <w:iCs/>
      <w:color w:val="000000"/>
      <w:sz w:val="24"/>
      <w:szCs w:val="24"/>
      <w:lang w:val="en-GB" w:eastAsia="en-GB"/>
    </w:rPr>
  </w:style>
  <w:style w:type="character" w:customStyle="1" w:styleId="Heading7Char">
    <w:name w:val="Heading 7 Char"/>
    <w:basedOn w:val="DefaultParagraphFont"/>
    <w:link w:val="Heading7"/>
    <w:uiPriority w:val="99"/>
    <w:rsid w:val="009F222B"/>
    <w:rPr>
      <w:rFonts w:ascii="EUAlbertina" w:eastAsia="Times New Roman" w:hAnsi="EUAlbertina" w:cs="EUAlbertina"/>
      <w:color w:val="000000"/>
      <w:sz w:val="24"/>
      <w:szCs w:val="24"/>
      <w:lang w:val="en-GB" w:eastAsia="en-GB"/>
    </w:rPr>
  </w:style>
  <w:style w:type="character" w:customStyle="1" w:styleId="Heading8Char">
    <w:name w:val="Heading 8 Char"/>
    <w:basedOn w:val="DefaultParagraphFont"/>
    <w:link w:val="Heading8"/>
    <w:uiPriority w:val="99"/>
    <w:rsid w:val="009F222B"/>
    <w:rPr>
      <w:rFonts w:ascii="EUAlbertina" w:eastAsia="Times New Roman" w:hAnsi="EUAlbertina" w:cs="EUAlbertina"/>
      <w:i/>
      <w:iCs/>
      <w:color w:val="000000"/>
      <w:sz w:val="24"/>
      <w:szCs w:val="24"/>
      <w:lang w:val="en-GB" w:eastAsia="en-GB"/>
    </w:rPr>
  </w:style>
  <w:style w:type="character" w:customStyle="1" w:styleId="Heading9Char">
    <w:name w:val="Heading 9 Char"/>
    <w:basedOn w:val="DefaultParagraphFont"/>
    <w:link w:val="Heading9"/>
    <w:uiPriority w:val="99"/>
    <w:rsid w:val="009F222B"/>
    <w:rPr>
      <w:rFonts w:ascii="Arial" w:eastAsia="Times New Roman" w:hAnsi="Arial" w:cs="Arial"/>
      <w:color w:val="000000"/>
      <w:lang w:val="en-GB" w:eastAsia="en-GB"/>
    </w:rPr>
  </w:style>
  <w:style w:type="paragraph" w:styleId="NormalWeb">
    <w:name w:val="Normal (Web)"/>
    <w:basedOn w:val="Normal"/>
    <w:rsid w:val="009F222B"/>
    <w:pPr>
      <w:suppressAutoHyphens/>
      <w:spacing w:before="150" w:after="150" w:line="276" w:lineRule="auto"/>
      <w:ind w:left="675" w:right="525"/>
    </w:pPr>
    <w:rPr>
      <w:rFonts w:ascii="Arial Unicode MS" w:eastAsia="Times New Roman" w:hAnsi="Arial Unicode MS" w:cs="Arial Unicode MS"/>
      <w:color w:val="000000"/>
      <w:sz w:val="19"/>
      <w:szCs w:val="19"/>
      <w:lang w:val="en-GB" w:eastAsia="en-GB"/>
    </w:rPr>
  </w:style>
  <w:style w:type="paragraph" w:styleId="ListParagraph">
    <w:name w:val="List Paragraph"/>
    <w:basedOn w:val="Normal"/>
    <w:link w:val="ListParagraphChar"/>
    <w:uiPriority w:val="34"/>
    <w:qFormat/>
    <w:rsid w:val="002D1EB5"/>
    <w:pPr>
      <w:ind w:left="720"/>
      <w:contextualSpacing/>
    </w:pPr>
  </w:style>
  <w:style w:type="paragraph" w:styleId="NoSpacing">
    <w:name w:val="No Spacing"/>
    <w:uiPriority w:val="1"/>
    <w:qFormat/>
    <w:rsid w:val="00C5328A"/>
    <w:pPr>
      <w:spacing w:after="0" w:line="240" w:lineRule="auto"/>
    </w:pPr>
  </w:style>
  <w:style w:type="character" w:customStyle="1" w:styleId="Heading6Char">
    <w:name w:val="Heading 6 Char"/>
    <w:basedOn w:val="DefaultParagraphFont"/>
    <w:link w:val="Heading6"/>
    <w:uiPriority w:val="9"/>
    <w:rsid w:val="00363778"/>
    <w:rPr>
      <w:rFonts w:asciiTheme="majorHAnsi" w:eastAsiaTheme="majorEastAsia" w:hAnsiTheme="majorHAnsi" w:cstheme="majorBidi"/>
      <w:color w:val="1F4D78" w:themeColor="accent1" w:themeShade="7F"/>
    </w:rPr>
  </w:style>
  <w:style w:type="character" w:customStyle="1" w:styleId="docblue">
    <w:name w:val="doc_blue"/>
    <w:basedOn w:val="DefaultParagraphFont"/>
    <w:rsid w:val="004D3832"/>
  </w:style>
  <w:style w:type="paragraph" w:styleId="BalloonText">
    <w:name w:val="Balloon Text"/>
    <w:basedOn w:val="Normal"/>
    <w:link w:val="BalloonTextChar"/>
    <w:uiPriority w:val="99"/>
    <w:semiHidden/>
    <w:unhideWhenUsed/>
    <w:rsid w:val="00470E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ECF"/>
    <w:rPr>
      <w:rFonts w:ascii="Tahoma" w:hAnsi="Tahoma" w:cs="Tahoma"/>
      <w:sz w:val="16"/>
      <w:szCs w:val="16"/>
    </w:rPr>
  </w:style>
  <w:style w:type="character" w:styleId="CommentReference">
    <w:name w:val="annotation reference"/>
    <w:basedOn w:val="DefaultParagraphFont"/>
    <w:uiPriority w:val="99"/>
    <w:semiHidden/>
    <w:unhideWhenUsed/>
    <w:rsid w:val="00D47551"/>
    <w:rPr>
      <w:sz w:val="16"/>
      <w:szCs w:val="16"/>
    </w:rPr>
  </w:style>
  <w:style w:type="paragraph" w:styleId="CommentText">
    <w:name w:val="annotation text"/>
    <w:basedOn w:val="Normal"/>
    <w:link w:val="CommentTextChar"/>
    <w:uiPriority w:val="99"/>
    <w:semiHidden/>
    <w:unhideWhenUsed/>
    <w:rsid w:val="00D47551"/>
    <w:rPr>
      <w:sz w:val="20"/>
      <w:szCs w:val="20"/>
    </w:rPr>
  </w:style>
  <w:style w:type="character" w:customStyle="1" w:styleId="CommentTextChar">
    <w:name w:val="Comment Text Char"/>
    <w:basedOn w:val="DefaultParagraphFont"/>
    <w:link w:val="CommentText"/>
    <w:uiPriority w:val="99"/>
    <w:semiHidden/>
    <w:rsid w:val="00D47551"/>
    <w:rPr>
      <w:sz w:val="20"/>
      <w:szCs w:val="20"/>
    </w:rPr>
  </w:style>
  <w:style w:type="paragraph" w:styleId="CommentSubject">
    <w:name w:val="annotation subject"/>
    <w:basedOn w:val="CommentText"/>
    <w:next w:val="CommentText"/>
    <w:link w:val="CommentSubjectChar"/>
    <w:uiPriority w:val="99"/>
    <w:semiHidden/>
    <w:unhideWhenUsed/>
    <w:rsid w:val="00D47551"/>
    <w:rPr>
      <w:b/>
      <w:bCs/>
    </w:rPr>
  </w:style>
  <w:style w:type="character" w:customStyle="1" w:styleId="CommentSubjectChar">
    <w:name w:val="Comment Subject Char"/>
    <w:basedOn w:val="CommentTextChar"/>
    <w:link w:val="CommentSubject"/>
    <w:uiPriority w:val="99"/>
    <w:semiHidden/>
    <w:rsid w:val="00D47551"/>
    <w:rPr>
      <w:b/>
      <w:bCs/>
      <w:sz w:val="20"/>
      <w:szCs w:val="20"/>
    </w:rPr>
  </w:style>
  <w:style w:type="paragraph" w:styleId="Header">
    <w:name w:val="header"/>
    <w:basedOn w:val="Normal"/>
    <w:link w:val="HeaderChar"/>
    <w:uiPriority w:val="99"/>
    <w:unhideWhenUsed/>
    <w:rsid w:val="00E25C32"/>
    <w:pPr>
      <w:tabs>
        <w:tab w:val="center" w:pos="4703"/>
        <w:tab w:val="right" w:pos="9406"/>
      </w:tabs>
      <w:spacing w:after="0"/>
    </w:pPr>
  </w:style>
  <w:style w:type="character" w:customStyle="1" w:styleId="HeaderChar">
    <w:name w:val="Header Char"/>
    <w:basedOn w:val="DefaultParagraphFont"/>
    <w:link w:val="Header"/>
    <w:uiPriority w:val="99"/>
    <w:rsid w:val="00E25C32"/>
  </w:style>
  <w:style w:type="paragraph" w:styleId="Footer">
    <w:name w:val="footer"/>
    <w:basedOn w:val="Normal"/>
    <w:link w:val="FooterChar"/>
    <w:uiPriority w:val="99"/>
    <w:unhideWhenUsed/>
    <w:rsid w:val="00E25C32"/>
    <w:pPr>
      <w:tabs>
        <w:tab w:val="center" w:pos="4703"/>
        <w:tab w:val="right" w:pos="9406"/>
      </w:tabs>
      <w:spacing w:after="0"/>
    </w:pPr>
  </w:style>
  <w:style w:type="character" w:customStyle="1" w:styleId="FooterChar">
    <w:name w:val="Footer Char"/>
    <w:basedOn w:val="DefaultParagraphFont"/>
    <w:link w:val="Footer"/>
    <w:uiPriority w:val="99"/>
    <w:rsid w:val="00E25C32"/>
  </w:style>
  <w:style w:type="character" w:customStyle="1" w:styleId="Heading1Char">
    <w:name w:val="Heading 1 Char"/>
    <w:aliases w:val="Capitole Char"/>
    <w:basedOn w:val="DefaultParagraphFont"/>
    <w:link w:val="Heading1"/>
    <w:uiPriority w:val="9"/>
    <w:rsid w:val="00E624AE"/>
    <w:rPr>
      <w:rFonts w:ascii="Arial" w:eastAsiaTheme="majorEastAsia" w:hAnsi="Arial" w:cstheme="majorBidi"/>
      <w:b/>
      <w:bCs/>
      <w:sz w:val="24"/>
      <w:szCs w:val="28"/>
    </w:rPr>
  </w:style>
  <w:style w:type="character" w:customStyle="1" w:styleId="ListParagraphChar">
    <w:name w:val="List Paragraph Char"/>
    <w:link w:val="ListParagraph"/>
    <w:locked/>
    <w:rsid w:val="000801CB"/>
    <w:rPr>
      <w:rFonts w:ascii="Arial" w:hAnsi="Arial"/>
      <w:sz w:val="24"/>
    </w:rPr>
  </w:style>
  <w:style w:type="paragraph" w:customStyle="1" w:styleId="Standard">
    <w:name w:val="Standard"/>
    <w:rsid w:val="007360FD"/>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D5780"/>
    <w:pPr>
      <w:spacing w:after="120" w:line="240" w:lineRule="auto"/>
    </w:pPr>
    <w:rPr>
      <w:rFonts w:ascii="Arial" w:hAnsi="Arial"/>
      <w:sz w:val="24"/>
    </w:rPr>
  </w:style>
  <w:style w:type="paragraph" w:styleId="Heading1">
    <w:name w:val="heading 1"/>
    <w:aliases w:val="Capitole"/>
    <w:basedOn w:val="Normal"/>
    <w:next w:val="Normal"/>
    <w:link w:val="Heading1Char"/>
    <w:uiPriority w:val="9"/>
    <w:qFormat/>
    <w:rsid w:val="00E624AE"/>
    <w:pPr>
      <w:keepNext/>
      <w:keepLines/>
      <w:spacing w:before="120" w:after="0"/>
      <w:jc w:val="center"/>
      <w:outlineLvl w:val="0"/>
    </w:pPr>
    <w:rPr>
      <w:rFonts w:eastAsiaTheme="majorEastAsia" w:cstheme="majorBidi"/>
      <w:b/>
      <w:bCs/>
      <w:szCs w:val="28"/>
    </w:rPr>
  </w:style>
  <w:style w:type="paragraph" w:styleId="Heading2">
    <w:name w:val="heading 2"/>
    <w:aliases w:val="D-ARTICOLE"/>
    <w:basedOn w:val="Normal"/>
    <w:next w:val="Normal"/>
    <w:link w:val="Heading2Char"/>
    <w:uiPriority w:val="99"/>
    <w:qFormat/>
    <w:rsid w:val="00E624AE"/>
    <w:pPr>
      <w:keepNext/>
      <w:numPr>
        <w:ilvl w:val="1"/>
        <w:numId w:val="1"/>
      </w:numPr>
      <w:suppressAutoHyphens/>
      <w:spacing w:before="120" w:after="0"/>
      <w:ind w:left="578" w:hanging="578"/>
      <w:jc w:val="both"/>
      <w:outlineLvl w:val="1"/>
    </w:pPr>
    <w:rPr>
      <w:rFonts w:eastAsia="Times New Roman" w:cs="EUAlbertina"/>
      <w:color w:val="000000"/>
      <w:szCs w:val="24"/>
      <w:lang w:val="en-GB" w:eastAsia="en-GB"/>
    </w:rPr>
  </w:style>
  <w:style w:type="paragraph" w:styleId="Heading3">
    <w:name w:val="heading 3"/>
    <w:basedOn w:val="Normal"/>
    <w:next w:val="Normal"/>
    <w:link w:val="Heading3Char"/>
    <w:uiPriority w:val="99"/>
    <w:qFormat/>
    <w:rsid w:val="009F222B"/>
    <w:pPr>
      <w:keepNext/>
      <w:numPr>
        <w:ilvl w:val="2"/>
        <w:numId w:val="1"/>
      </w:numPr>
      <w:suppressAutoHyphens/>
      <w:spacing w:after="200" w:line="276" w:lineRule="auto"/>
      <w:outlineLvl w:val="2"/>
    </w:pPr>
    <w:rPr>
      <w:rFonts w:ascii="EUAlbertina" w:eastAsia="Times New Roman" w:hAnsi="EUAlbertina" w:cs="EUAlbertina"/>
      <w:b/>
      <w:bCs/>
      <w:color w:val="000000"/>
      <w:szCs w:val="24"/>
      <w:lang w:val="en-GB" w:eastAsia="en-GB"/>
    </w:rPr>
  </w:style>
  <w:style w:type="paragraph" w:styleId="Heading4">
    <w:name w:val="heading 4"/>
    <w:basedOn w:val="Normal"/>
    <w:next w:val="Normal"/>
    <w:link w:val="Heading4Char"/>
    <w:uiPriority w:val="99"/>
    <w:qFormat/>
    <w:rsid w:val="009F222B"/>
    <w:pPr>
      <w:keepNext/>
      <w:numPr>
        <w:ilvl w:val="3"/>
        <w:numId w:val="1"/>
      </w:numPr>
      <w:suppressAutoHyphens/>
      <w:spacing w:after="200" w:line="276" w:lineRule="auto"/>
      <w:jc w:val="both"/>
      <w:outlineLvl w:val="3"/>
    </w:pPr>
    <w:rPr>
      <w:rFonts w:ascii="EUAlbertina" w:eastAsia="Times New Roman" w:hAnsi="EUAlbertina" w:cs="EUAlbertina"/>
      <w:b/>
      <w:bCs/>
      <w:color w:val="000000"/>
      <w:szCs w:val="24"/>
      <w:lang w:val="en-GB" w:eastAsia="en-GB"/>
    </w:rPr>
  </w:style>
  <w:style w:type="paragraph" w:styleId="Heading5">
    <w:name w:val="heading 5"/>
    <w:basedOn w:val="Normal"/>
    <w:next w:val="Normal"/>
    <w:link w:val="Heading5Char"/>
    <w:uiPriority w:val="99"/>
    <w:qFormat/>
    <w:rsid w:val="009F222B"/>
    <w:pPr>
      <w:keepNext/>
      <w:numPr>
        <w:ilvl w:val="4"/>
        <w:numId w:val="1"/>
      </w:numPr>
      <w:suppressAutoHyphens/>
      <w:spacing w:after="200" w:line="276" w:lineRule="auto"/>
      <w:jc w:val="both"/>
      <w:outlineLvl w:val="4"/>
    </w:pPr>
    <w:rPr>
      <w:rFonts w:ascii="EUAlbertina" w:eastAsia="Times New Roman" w:hAnsi="EUAlbertina" w:cs="EUAlbertina"/>
      <w:i/>
      <w:iCs/>
      <w:color w:val="000000"/>
      <w:szCs w:val="24"/>
      <w:lang w:val="en-GB" w:eastAsia="en-GB"/>
    </w:rPr>
  </w:style>
  <w:style w:type="paragraph" w:styleId="Heading6">
    <w:name w:val="heading 6"/>
    <w:basedOn w:val="Normal"/>
    <w:next w:val="Normal"/>
    <w:link w:val="Heading6Char"/>
    <w:uiPriority w:val="9"/>
    <w:unhideWhenUsed/>
    <w:qFormat/>
    <w:rsid w:val="0036377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qFormat/>
    <w:rsid w:val="009F222B"/>
    <w:pPr>
      <w:numPr>
        <w:ilvl w:val="6"/>
        <w:numId w:val="1"/>
      </w:numPr>
      <w:suppressAutoHyphens/>
      <w:spacing w:before="240" w:after="60" w:line="276" w:lineRule="auto"/>
      <w:outlineLvl w:val="6"/>
    </w:pPr>
    <w:rPr>
      <w:rFonts w:ascii="EUAlbertina" w:eastAsia="Times New Roman" w:hAnsi="EUAlbertina" w:cs="EUAlbertina"/>
      <w:color w:val="000000"/>
      <w:szCs w:val="24"/>
      <w:lang w:val="en-GB" w:eastAsia="en-GB"/>
    </w:rPr>
  </w:style>
  <w:style w:type="paragraph" w:styleId="Heading8">
    <w:name w:val="heading 8"/>
    <w:basedOn w:val="Normal"/>
    <w:next w:val="Normal"/>
    <w:link w:val="Heading8Char"/>
    <w:uiPriority w:val="99"/>
    <w:qFormat/>
    <w:rsid w:val="009F222B"/>
    <w:pPr>
      <w:numPr>
        <w:ilvl w:val="7"/>
        <w:numId w:val="1"/>
      </w:numPr>
      <w:suppressAutoHyphens/>
      <w:spacing w:before="240" w:after="60" w:line="276" w:lineRule="auto"/>
      <w:outlineLvl w:val="7"/>
    </w:pPr>
    <w:rPr>
      <w:rFonts w:ascii="EUAlbertina" w:eastAsia="Times New Roman" w:hAnsi="EUAlbertina" w:cs="EUAlbertina"/>
      <w:i/>
      <w:iCs/>
      <w:color w:val="000000"/>
      <w:szCs w:val="24"/>
      <w:lang w:val="en-GB" w:eastAsia="en-GB"/>
    </w:rPr>
  </w:style>
  <w:style w:type="paragraph" w:styleId="Heading9">
    <w:name w:val="heading 9"/>
    <w:basedOn w:val="Normal"/>
    <w:next w:val="Normal"/>
    <w:link w:val="Heading9Char"/>
    <w:uiPriority w:val="99"/>
    <w:qFormat/>
    <w:rsid w:val="009F222B"/>
    <w:pPr>
      <w:numPr>
        <w:ilvl w:val="8"/>
        <w:numId w:val="1"/>
      </w:numPr>
      <w:suppressAutoHyphens/>
      <w:spacing w:before="240" w:after="60" w:line="276" w:lineRule="auto"/>
      <w:outlineLvl w:val="8"/>
    </w:pPr>
    <w:rPr>
      <w:rFonts w:eastAsia="Times New Roman" w:cs="Arial"/>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ARTICOLE Char"/>
    <w:basedOn w:val="DefaultParagraphFont"/>
    <w:link w:val="Heading2"/>
    <w:uiPriority w:val="99"/>
    <w:rsid w:val="00E624AE"/>
    <w:rPr>
      <w:rFonts w:ascii="Arial" w:eastAsia="Times New Roman" w:hAnsi="Arial" w:cs="EUAlbertina"/>
      <w:color w:val="000000"/>
      <w:sz w:val="24"/>
      <w:szCs w:val="24"/>
      <w:lang w:val="en-GB" w:eastAsia="en-GB"/>
    </w:rPr>
  </w:style>
  <w:style w:type="character" w:customStyle="1" w:styleId="Heading3Char">
    <w:name w:val="Heading 3 Char"/>
    <w:basedOn w:val="DefaultParagraphFont"/>
    <w:link w:val="Heading3"/>
    <w:uiPriority w:val="99"/>
    <w:rsid w:val="009F222B"/>
    <w:rPr>
      <w:rFonts w:ascii="EUAlbertina" w:eastAsia="Times New Roman" w:hAnsi="EUAlbertina" w:cs="EUAlbertina"/>
      <w:b/>
      <w:bCs/>
      <w:color w:val="000000"/>
      <w:sz w:val="24"/>
      <w:szCs w:val="24"/>
      <w:lang w:val="en-GB" w:eastAsia="en-GB"/>
    </w:rPr>
  </w:style>
  <w:style w:type="character" w:customStyle="1" w:styleId="Heading4Char">
    <w:name w:val="Heading 4 Char"/>
    <w:basedOn w:val="DefaultParagraphFont"/>
    <w:link w:val="Heading4"/>
    <w:uiPriority w:val="99"/>
    <w:rsid w:val="009F222B"/>
    <w:rPr>
      <w:rFonts w:ascii="EUAlbertina" w:eastAsia="Times New Roman" w:hAnsi="EUAlbertina" w:cs="EUAlbertina"/>
      <w:b/>
      <w:bCs/>
      <w:color w:val="000000"/>
      <w:sz w:val="24"/>
      <w:szCs w:val="24"/>
      <w:lang w:val="en-GB" w:eastAsia="en-GB"/>
    </w:rPr>
  </w:style>
  <w:style w:type="character" w:customStyle="1" w:styleId="Heading5Char">
    <w:name w:val="Heading 5 Char"/>
    <w:basedOn w:val="DefaultParagraphFont"/>
    <w:link w:val="Heading5"/>
    <w:uiPriority w:val="99"/>
    <w:rsid w:val="009F222B"/>
    <w:rPr>
      <w:rFonts w:ascii="EUAlbertina" w:eastAsia="Times New Roman" w:hAnsi="EUAlbertina" w:cs="EUAlbertina"/>
      <w:i/>
      <w:iCs/>
      <w:color w:val="000000"/>
      <w:sz w:val="24"/>
      <w:szCs w:val="24"/>
      <w:lang w:val="en-GB" w:eastAsia="en-GB"/>
    </w:rPr>
  </w:style>
  <w:style w:type="character" w:customStyle="1" w:styleId="Heading7Char">
    <w:name w:val="Heading 7 Char"/>
    <w:basedOn w:val="DefaultParagraphFont"/>
    <w:link w:val="Heading7"/>
    <w:uiPriority w:val="99"/>
    <w:rsid w:val="009F222B"/>
    <w:rPr>
      <w:rFonts w:ascii="EUAlbertina" w:eastAsia="Times New Roman" w:hAnsi="EUAlbertina" w:cs="EUAlbertina"/>
      <w:color w:val="000000"/>
      <w:sz w:val="24"/>
      <w:szCs w:val="24"/>
      <w:lang w:val="en-GB" w:eastAsia="en-GB"/>
    </w:rPr>
  </w:style>
  <w:style w:type="character" w:customStyle="1" w:styleId="Heading8Char">
    <w:name w:val="Heading 8 Char"/>
    <w:basedOn w:val="DefaultParagraphFont"/>
    <w:link w:val="Heading8"/>
    <w:uiPriority w:val="99"/>
    <w:rsid w:val="009F222B"/>
    <w:rPr>
      <w:rFonts w:ascii="EUAlbertina" w:eastAsia="Times New Roman" w:hAnsi="EUAlbertina" w:cs="EUAlbertina"/>
      <w:i/>
      <w:iCs/>
      <w:color w:val="000000"/>
      <w:sz w:val="24"/>
      <w:szCs w:val="24"/>
      <w:lang w:val="en-GB" w:eastAsia="en-GB"/>
    </w:rPr>
  </w:style>
  <w:style w:type="character" w:customStyle="1" w:styleId="Heading9Char">
    <w:name w:val="Heading 9 Char"/>
    <w:basedOn w:val="DefaultParagraphFont"/>
    <w:link w:val="Heading9"/>
    <w:uiPriority w:val="99"/>
    <w:rsid w:val="009F222B"/>
    <w:rPr>
      <w:rFonts w:ascii="Arial" w:eastAsia="Times New Roman" w:hAnsi="Arial" w:cs="Arial"/>
      <w:color w:val="000000"/>
      <w:lang w:val="en-GB" w:eastAsia="en-GB"/>
    </w:rPr>
  </w:style>
  <w:style w:type="paragraph" w:styleId="NormalWeb">
    <w:name w:val="Normal (Web)"/>
    <w:basedOn w:val="Normal"/>
    <w:rsid w:val="009F222B"/>
    <w:pPr>
      <w:suppressAutoHyphens/>
      <w:spacing w:before="150" w:after="150" w:line="276" w:lineRule="auto"/>
      <w:ind w:left="675" w:right="525"/>
    </w:pPr>
    <w:rPr>
      <w:rFonts w:ascii="Arial Unicode MS" w:eastAsia="Times New Roman" w:hAnsi="Arial Unicode MS" w:cs="Arial Unicode MS"/>
      <w:color w:val="000000"/>
      <w:sz w:val="19"/>
      <w:szCs w:val="19"/>
      <w:lang w:val="en-GB" w:eastAsia="en-GB"/>
    </w:rPr>
  </w:style>
  <w:style w:type="paragraph" w:styleId="ListParagraph">
    <w:name w:val="List Paragraph"/>
    <w:basedOn w:val="Normal"/>
    <w:link w:val="ListParagraphChar"/>
    <w:uiPriority w:val="34"/>
    <w:qFormat/>
    <w:rsid w:val="002D1EB5"/>
    <w:pPr>
      <w:ind w:left="720"/>
      <w:contextualSpacing/>
    </w:pPr>
  </w:style>
  <w:style w:type="paragraph" w:styleId="NoSpacing">
    <w:name w:val="No Spacing"/>
    <w:uiPriority w:val="1"/>
    <w:qFormat/>
    <w:rsid w:val="00C5328A"/>
    <w:pPr>
      <w:spacing w:after="0" w:line="240" w:lineRule="auto"/>
    </w:pPr>
  </w:style>
  <w:style w:type="character" w:customStyle="1" w:styleId="Heading6Char">
    <w:name w:val="Heading 6 Char"/>
    <w:basedOn w:val="DefaultParagraphFont"/>
    <w:link w:val="Heading6"/>
    <w:uiPriority w:val="9"/>
    <w:rsid w:val="00363778"/>
    <w:rPr>
      <w:rFonts w:asciiTheme="majorHAnsi" w:eastAsiaTheme="majorEastAsia" w:hAnsiTheme="majorHAnsi" w:cstheme="majorBidi"/>
      <w:color w:val="1F4D78" w:themeColor="accent1" w:themeShade="7F"/>
    </w:rPr>
  </w:style>
  <w:style w:type="character" w:customStyle="1" w:styleId="docblue">
    <w:name w:val="doc_blue"/>
    <w:basedOn w:val="DefaultParagraphFont"/>
    <w:rsid w:val="004D3832"/>
  </w:style>
  <w:style w:type="paragraph" w:styleId="BalloonText">
    <w:name w:val="Balloon Text"/>
    <w:basedOn w:val="Normal"/>
    <w:link w:val="BalloonTextChar"/>
    <w:uiPriority w:val="99"/>
    <w:semiHidden/>
    <w:unhideWhenUsed/>
    <w:rsid w:val="00470E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ECF"/>
    <w:rPr>
      <w:rFonts w:ascii="Tahoma" w:hAnsi="Tahoma" w:cs="Tahoma"/>
      <w:sz w:val="16"/>
      <w:szCs w:val="16"/>
    </w:rPr>
  </w:style>
  <w:style w:type="character" w:styleId="CommentReference">
    <w:name w:val="annotation reference"/>
    <w:basedOn w:val="DefaultParagraphFont"/>
    <w:uiPriority w:val="99"/>
    <w:semiHidden/>
    <w:unhideWhenUsed/>
    <w:rsid w:val="00D47551"/>
    <w:rPr>
      <w:sz w:val="16"/>
      <w:szCs w:val="16"/>
    </w:rPr>
  </w:style>
  <w:style w:type="paragraph" w:styleId="CommentText">
    <w:name w:val="annotation text"/>
    <w:basedOn w:val="Normal"/>
    <w:link w:val="CommentTextChar"/>
    <w:uiPriority w:val="99"/>
    <w:semiHidden/>
    <w:unhideWhenUsed/>
    <w:rsid w:val="00D47551"/>
    <w:rPr>
      <w:sz w:val="20"/>
      <w:szCs w:val="20"/>
    </w:rPr>
  </w:style>
  <w:style w:type="character" w:customStyle="1" w:styleId="CommentTextChar">
    <w:name w:val="Comment Text Char"/>
    <w:basedOn w:val="DefaultParagraphFont"/>
    <w:link w:val="CommentText"/>
    <w:uiPriority w:val="99"/>
    <w:semiHidden/>
    <w:rsid w:val="00D47551"/>
    <w:rPr>
      <w:sz w:val="20"/>
      <w:szCs w:val="20"/>
    </w:rPr>
  </w:style>
  <w:style w:type="paragraph" w:styleId="CommentSubject">
    <w:name w:val="annotation subject"/>
    <w:basedOn w:val="CommentText"/>
    <w:next w:val="CommentText"/>
    <w:link w:val="CommentSubjectChar"/>
    <w:uiPriority w:val="99"/>
    <w:semiHidden/>
    <w:unhideWhenUsed/>
    <w:rsid w:val="00D47551"/>
    <w:rPr>
      <w:b/>
      <w:bCs/>
    </w:rPr>
  </w:style>
  <w:style w:type="character" w:customStyle="1" w:styleId="CommentSubjectChar">
    <w:name w:val="Comment Subject Char"/>
    <w:basedOn w:val="CommentTextChar"/>
    <w:link w:val="CommentSubject"/>
    <w:uiPriority w:val="99"/>
    <w:semiHidden/>
    <w:rsid w:val="00D47551"/>
    <w:rPr>
      <w:b/>
      <w:bCs/>
      <w:sz w:val="20"/>
      <w:szCs w:val="20"/>
    </w:rPr>
  </w:style>
  <w:style w:type="paragraph" w:styleId="Header">
    <w:name w:val="header"/>
    <w:basedOn w:val="Normal"/>
    <w:link w:val="HeaderChar"/>
    <w:uiPriority w:val="99"/>
    <w:unhideWhenUsed/>
    <w:rsid w:val="00E25C32"/>
    <w:pPr>
      <w:tabs>
        <w:tab w:val="center" w:pos="4703"/>
        <w:tab w:val="right" w:pos="9406"/>
      </w:tabs>
      <w:spacing w:after="0"/>
    </w:pPr>
  </w:style>
  <w:style w:type="character" w:customStyle="1" w:styleId="HeaderChar">
    <w:name w:val="Header Char"/>
    <w:basedOn w:val="DefaultParagraphFont"/>
    <w:link w:val="Header"/>
    <w:uiPriority w:val="99"/>
    <w:rsid w:val="00E25C32"/>
  </w:style>
  <w:style w:type="paragraph" w:styleId="Footer">
    <w:name w:val="footer"/>
    <w:basedOn w:val="Normal"/>
    <w:link w:val="FooterChar"/>
    <w:uiPriority w:val="99"/>
    <w:unhideWhenUsed/>
    <w:rsid w:val="00E25C32"/>
    <w:pPr>
      <w:tabs>
        <w:tab w:val="center" w:pos="4703"/>
        <w:tab w:val="right" w:pos="9406"/>
      </w:tabs>
      <w:spacing w:after="0"/>
    </w:pPr>
  </w:style>
  <w:style w:type="character" w:customStyle="1" w:styleId="FooterChar">
    <w:name w:val="Footer Char"/>
    <w:basedOn w:val="DefaultParagraphFont"/>
    <w:link w:val="Footer"/>
    <w:uiPriority w:val="99"/>
    <w:rsid w:val="00E25C32"/>
  </w:style>
  <w:style w:type="character" w:customStyle="1" w:styleId="Heading1Char">
    <w:name w:val="Heading 1 Char"/>
    <w:aliases w:val="Capitole Char"/>
    <w:basedOn w:val="DefaultParagraphFont"/>
    <w:link w:val="Heading1"/>
    <w:uiPriority w:val="9"/>
    <w:rsid w:val="00E624AE"/>
    <w:rPr>
      <w:rFonts w:ascii="Arial" w:eastAsiaTheme="majorEastAsia" w:hAnsi="Arial" w:cstheme="majorBidi"/>
      <w:b/>
      <w:bCs/>
      <w:sz w:val="24"/>
      <w:szCs w:val="28"/>
    </w:rPr>
  </w:style>
  <w:style w:type="character" w:customStyle="1" w:styleId="ListParagraphChar">
    <w:name w:val="List Paragraph Char"/>
    <w:link w:val="ListParagraph"/>
    <w:locked/>
    <w:rsid w:val="000801CB"/>
    <w:rPr>
      <w:rFonts w:ascii="Arial" w:hAnsi="Arial"/>
      <w:sz w:val="24"/>
    </w:rPr>
  </w:style>
  <w:style w:type="paragraph" w:customStyle="1" w:styleId="Standard">
    <w:name w:val="Standard"/>
    <w:rsid w:val="007360FD"/>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5762">
      <w:bodyDiv w:val="1"/>
      <w:marLeft w:val="0"/>
      <w:marRight w:val="0"/>
      <w:marTop w:val="0"/>
      <w:marBottom w:val="0"/>
      <w:divBdr>
        <w:top w:val="none" w:sz="0" w:space="0" w:color="auto"/>
        <w:left w:val="none" w:sz="0" w:space="0" w:color="auto"/>
        <w:bottom w:val="none" w:sz="0" w:space="0" w:color="auto"/>
        <w:right w:val="none" w:sz="0" w:space="0" w:color="auto"/>
      </w:divBdr>
      <w:divsChild>
        <w:div w:id="488251589">
          <w:marLeft w:val="0"/>
          <w:marRight w:val="0"/>
          <w:marTop w:val="0"/>
          <w:marBottom w:val="0"/>
          <w:divBdr>
            <w:top w:val="none" w:sz="0" w:space="0" w:color="auto"/>
            <w:left w:val="none" w:sz="0" w:space="0" w:color="auto"/>
            <w:bottom w:val="none" w:sz="0" w:space="0" w:color="auto"/>
            <w:right w:val="none" w:sz="0" w:space="0" w:color="auto"/>
          </w:divBdr>
        </w:div>
        <w:div w:id="1218127005">
          <w:marLeft w:val="0"/>
          <w:marRight w:val="0"/>
          <w:marTop w:val="0"/>
          <w:marBottom w:val="0"/>
          <w:divBdr>
            <w:top w:val="none" w:sz="0" w:space="0" w:color="auto"/>
            <w:left w:val="none" w:sz="0" w:space="0" w:color="auto"/>
            <w:bottom w:val="none" w:sz="0" w:space="0" w:color="auto"/>
            <w:right w:val="none" w:sz="0" w:space="0" w:color="auto"/>
          </w:divBdr>
        </w:div>
        <w:div w:id="946889045">
          <w:marLeft w:val="0"/>
          <w:marRight w:val="0"/>
          <w:marTop w:val="0"/>
          <w:marBottom w:val="0"/>
          <w:divBdr>
            <w:top w:val="none" w:sz="0" w:space="0" w:color="auto"/>
            <w:left w:val="none" w:sz="0" w:space="0" w:color="auto"/>
            <w:bottom w:val="none" w:sz="0" w:space="0" w:color="auto"/>
            <w:right w:val="none" w:sz="0" w:space="0" w:color="auto"/>
          </w:divBdr>
        </w:div>
        <w:div w:id="671178133">
          <w:marLeft w:val="0"/>
          <w:marRight w:val="0"/>
          <w:marTop w:val="0"/>
          <w:marBottom w:val="0"/>
          <w:divBdr>
            <w:top w:val="none" w:sz="0" w:space="0" w:color="auto"/>
            <w:left w:val="none" w:sz="0" w:space="0" w:color="auto"/>
            <w:bottom w:val="none" w:sz="0" w:space="0" w:color="auto"/>
            <w:right w:val="none" w:sz="0" w:space="0" w:color="auto"/>
          </w:divBdr>
        </w:div>
        <w:div w:id="971711251">
          <w:marLeft w:val="0"/>
          <w:marRight w:val="0"/>
          <w:marTop w:val="0"/>
          <w:marBottom w:val="0"/>
          <w:divBdr>
            <w:top w:val="none" w:sz="0" w:space="0" w:color="auto"/>
            <w:left w:val="none" w:sz="0" w:space="0" w:color="auto"/>
            <w:bottom w:val="none" w:sz="0" w:space="0" w:color="auto"/>
            <w:right w:val="none" w:sz="0" w:space="0" w:color="auto"/>
          </w:divBdr>
        </w:div>
        <w:div w:id="351149556">
          <w:marLeft w:val="0"/>
          <w:marRight w:val="0"/>
          <w:marTop w:val="0"/>
          <w:marBottom w:val="0"/>
          <w:divBdr>
            <w:top w:val="none" w:sz="0" w:space="0" w:color="auto"/>
            <w:left w:val="none" w:sz="0" w:space="0" w:color="auto"/>
            <w:bottom w:val="none" w:sz="0" w:space="0" w:color="auto"/>
            <w:right w:val="none" w:sz="0" w:space="0" w:color="auto"/>
          </w:divBdr>
        </w:div>
        <w:div w:id="710111611">
          <w:marLeft w:val="0"/>
          <w:marRight w:val="0"/>
          <w:marTop w:val="0"/>
          <w:marBottom w:val="0"/>
          <w:divBdr>
            <w:top w:val="none" w:sz="0" w:space="0" w:color="auto"/>
            <w:left w:val="none" w:sz="0" w:space="0" w:color="auto"/>
            <w:bottom w:val="none" w:sz="0" w:space="0" w:color="auto"/>
            <w:right w:val="none" w:sz="0" w:space="0" w:color="auto"/>
          </w:divBdr>
        </w:div>
        <w:div w:id="637102661">
          <w:marLeft w:val="0"/>
          <w:marRight w:val="0"/>
          <w:marTop w:val="0"/>
          <w:marBottom w:val="0"/>
          <w:divBdr>
            <w:top w:val="none" w:sz="0" w:space="0" w:color="auto"/>
            <w:left w:val="none" w:sz="0" w:space="0" w:color="auto"/>
            <w:bottom w:val="none" w:sz="0" w:space="0" w:color="auto"/>
            <w:right w:val="none" w:sz="0" w:space="0" w:color="auto"/>
          </w:divBdr>
        </w:div>
        <w:div w:id="2115981903">
          <w:marLeft w:val="0"/>
          <w:marRight w:val="0"/>
          <w:marTop w:val="0"/>
          <w:marBottom w:val="0"/>
          <w:divBdr>
            <w:top w:val="none" w:sz="0" w:space="0" w:color="auto"/>
            <w:left w:val="none" w:sz="0" w:space="0" w:color="auto"/>
            <w:bottom w:val="none" w:sz="0" w:space="0" w:color="auto"/>
            <w:right w:val="none" w:sz="0" w:space="0" w:color="auto"/>
          </w:divBdr>
        </w:div>
        <w:div w:id="1031220805">
          <w:marLeft w:val="0"/>
          <w:marRight w:val="0"/>
          <w:marTop w:val="0"/>
          <w:marBottom w:val="0"/>
          <w:divBdr>
            <w:top w:val="none" w:sz="0" w:space="0" w:color="auto"/>
            <w:left w:val="none" w:sz="0" w:space="0" w:color="auto"/>
            <w:bottom w:val="none" w:sz="0" w:space="0" w:color="auto"/>
            <w:right w:val="none" w:sz="0" w:space="0" w:color="auto"/>
          </w:divBdr>
        </w:div>
      </w:divsChild>
    </w:div>
    <w:div w:id="1374191050">
      <w:bodyDiv w:val="1"/>
      <w:marLeft w:val="0"/>
      <w:marRight w:val="0"/>
      <w:marTop w:val="0"/>
      <w:marBottom w:val="0"/>
      <w:divBdr>
        <w:top w:val="none" w:sz="0" w:space="0" w:color="auto"/>
        <w:left w:val="none" w:sz="0" w:space="0" w:color="auto"/>
        <w:bottom w:val="none" w:sz="0" w:space="0" w:color="auto"/>
        <w:right w:val="none" w:sz="0" w:space="0" w:color="auto"/>
      </w:divBdr>
      <w:divsChild>
        <w:div w:id="1740908468">
          <w:marLeft w:val="0"/>
          <w:marRight w:val="0"/>
          <w:marTop w:val="0"/>
          <w:marBottom w:val="0"/>
          <w:divBdr>
            <w:top w:val="none" w:sz="0" w:space="0" w:color="auto"/>
            <w:left w:val="none" w:sz="0" w:space="0" w:color="auto"/>
            <w:bottom w:val="none" w:sz="0" w:space="0" w:color="auto"/>
            <w:right w:val="none" w:sz="0" w:space="0" w:color="auto"/>
          </w:divBdr>
          <w:divsChild>
            <w:div w:id="1856648639">
              <w:marLeft w:val="0"/>
              <w:marRight w:val="0"/>
              <w:marTop w:val="0"/>
              <w:marBottom w:val="0"/>
              <w:divBdr>
                <w:top w:val="none" w:sz="0" w:space="0" w:color="auto"/>
                <w:left w:val="none" w:sz="0" w:space="0" w:color="auto"/>
                <w:bottom w:val="none" w:sz="0" w:space="0" w:color="auto"/>
                <w:right w:val="none" w:sz="0" w:space="0" w:color="auto"/>
              </w:divBdr>
              <w:divsChild>
                <w:div w:id="1715346411">
                  <w:marLeft w:val="0"/>
                  <w:marRight w:val="0"/>
                  <w:marTop w:val="0"/>
                  <w:marBottom w:val="0"/>
                  <w:divBdr>
                    <w:top w:val="none" w:sz="0" w:space="0" w:color="auto"/>
                    <w:left w:val="none" w:sz="0" w:space="0" w:color="auto"/>
                    <w:bottom w:val="none" w:sz="0" w:space="0" w:color="auto"/>
                    <w:right w:val="none" w:sz="0" w:space="0" w:color="auto"/>
                  </w:divBdr>
                </w:div>
                <w:div w:id="430203063">
                  <w:marLeft w:val="0"/>
                  <w:marRight w:val="0"/>
                  <w:marTop w:val="0"/>
                  <w:marBottom w:val="0"/>
                  <w:divBdr>
                    <w:top w:val="none" w:sz="0" w:space="0" w:color="auto"/>
                    <w:left w:val="none" w:sz="0" w:space="0" w:color="auto"/>
                    <w:bottom w:val="none" w:sz="0" w:space="0" w:color="auto"/>
                    <w:right w:val="none" w:sz="0" w:space="0" w:color="auto"/>
                  </w:divBdr>
                </w:div>
                <w:div w:id="2050258616">
                  <w:marLeft w:val="0"/>
                  <w:marRight w:val="0"/>
                  <w:marTop w:val="0"/>
                  <w:marBottom w:val="0"/>
                  <w:divBdr>
                    <w:top w:val="none" w:sz="0" w:space="0" w:color="auto"/>
                    <w:left w:val="none" w:sz="0" w:space="0" w:color="auto"/>
                    <w:bottom w:val="none" w:sz="0" w:space="0" w:color="auto"/>
                    <w:right w:val="none" w:sz="0" w:space="0" w:color="auto"/>
                  </w:divBdr>
                </w:div>
                <w:div w:id="380254827">
                  <w:marLeft w:val="0"/>
                  <w:marRight w:val="0"/>
                  <w:marTop w:val="0"/>
                  <w:marBottom w:val="0"/>
                  <w:divBdr>
                    <w:top w:val="none" w:sz="0" w:space="0" w:color="auto"/>
                    <w:left w:val="none" w:sz="0" w:space="0" w:color="auto"/>
                    <w:bottom w:val="none" w:sz="0" w:space="0" w:color="auto"/>
                    <w:right w:val="none" w:sz="0" w:space="0" w:color="auto"/>
                  </w:divBdr>
                </w:div>
                <w:div w:id="751506261">
                  <w:marLeft w:val="0"/>
                  <w:marRight w:val="0"/>
                  <w:marTop w:val="0"/>
                  <w:marBottom w:val="0"/>
                  <w:divBdr>
                    <w:top w:val="none" w:sz="0" w:space="0" w:color="auto"/>
                    <w:left w:val="none" w:sz="0" w:space="0" w:color="auto"/>
                    <w:bottom w:val="none" w:sz="0" w:space="0" w:color="auto"/>
                    <w:right w:val="none" w:sz="0" w:space="0" w:color="auto"/>
                  </w:divBdr>
                </w:div>
                <w:div w:id="1149054936">
                  <w:marLeft w:val="0"/>
                  <w:marRight w:val="0"/>
                  <w:marTop w:val="0"/>
                  <w:marBottom w:val="0"/>
                  <w:divBdr>
                    <w:top w:val="none" w:sz="0" w:space="0" w:color="auto"/>
                    <w:left w:val="none" w:sz="0" w:space="0" w:color="auto"/>
                    <w:bottom w:val="none" w:sz="0" w:space="0" w:color="auto"/>
                    <w:right w:val="none" w:sz="0" w:space="0" w:color="auto"/>
                  </w:divBdr>
                </w:div>
                <w:div w:id="348146152">
                  <w:marLeft w:val="0"/>
                  <w:marRight w:val="0"/>
                  <w:marTop w:val="0"/>
                  <w:marBottom w:val="0"/>
                  <w:divBdr>
                    <w:top w:val="none" w:sz="0" w:space="0" w:color="auto"/>
                    <w:left w:val="none" w:sz="0" w:space="0" w:color="auto"/>
                    <w:bottom w:val="none" w:sz="0" w:space="0" w:color="auto"/>
                    <w:right w:val="none" w:sz="0" w:space="0" w:color="auto"/>
                  </w:divBdr>
                </w:div>
                <w:div w:id="1938319329">
                  <w:marLeft w:val="0"/>
                  <w:marRight w:val="0"/>
                  <w:marTop w:val="0"/>
                  <w:marBottom w:val="0"/>
                  <w:divBdr>
                    <w:top w:val="none" w:sz="0" w:space="0" w:color="auto"/>
                    <w:left w:val="none" w:sz="0" w:space="0" w:color="auto"/>
                    <w:bottom w:val="none" w:sz="0" w:space="0" w:color="auto"/>
                    <w:right w:val="none" w:sz="0" w:space="0" w:color="auto"/>
                  </w:divBdr>
                </w:div>
                <w:div w:id="1037513479">
                  <w:marLeft w:val="0"/>
                  <w:marRight w:val="0"/>
                  <w:marTop w:val="0"/>
                  <w:marBottom w:val="0"/>
                  <w:divBdr>
                    <w:top w:val="none" w:sz="0" w:space="0" w:color="auto"/>
                    <w:left w:val="none" w:sz="0" w:space="0" w:color="auto"/>
                    <w:bottom w:val="none" w:sz="0" w:space="0" w:color="auto"/>
                    <w:right w:val="none" w:sz="0" w:space="0" w:color="auto"/>
                  </w:divBdr>
                </w:div>
                <w:div w:id="914365033">
                  <w:marLeft w:val="0"/>
                  <w:marRight w:val="0"/>
                  <w:marTop w:val="0"/>
                  <w:marBottom w:val="0"/>
                  <w:divBdr>
                    <w:top w:val="none" w:sz="0" w:space="0" w:color="auto"/>
                    <w:left w:val="none" w:sz="0" w:space="0" w:color="auto"/>
                    <w:bottom w:val="none" w:sz="0" w:space="0" w:color="auto"/>
                    <w:right w:val="none" w:sz="0" w:space="0" w:color="auto"/>
                  </w:divBdr>
                </w:div>
                <w:div w:id="1331056169">
                  <w:marLeft w:val="0"/>
                  <w:marRight w:val="0"/>
                  <w:marTop w:val="0"/>
                  <w:marBottom w:val="0"/>
                  <w:divBdr>
                    <w:top w:val="none" w:sz="0" w:space="0" w:color="auto"/>
                    <w:left w:val="none" w:sz="0" w:space="0" w:color="auto"/>
                    <w:bottom w:val="none" w:sz="0" w:space="0" w:color="auto"/>
                    <w:right w:val="none" w:sz="0" w:space="0" w:color="auto"/>
                  </w:divBdr>
                </w:div>
                <w:div w:id="399988307">
                  <w:marLeft w:val="0"/>
                  <w:marRight w:val="0"/>
                  <w:marTop w:val="0"/>
                  <w:marBottom w:val="0"/>
                  <w:divBdr>
                    <w:top w:val="none" w:sz="0" w:space="0" w:color="auto"/>
                    <w:left w:val="none" w:sz="0" w:space="0" w:color="auto"/>
                    <w:bottom w:val="none" w:sz="0" w:space="0" w:color="auto"/>
                    <w:right w:val="none" w:sz="0" w:space="0" w:color="auto"/>
                  </w:divBdr>
                </w:div>
                <w:div w:id="1516379017">
                  <w:marLeft w:val="0"/>
                  <w:marRight w:val="0"/>
                  <w:marTop w:val="0"/>
                  <w:marBottom w:val="0"/>
                  <w:divBdr>
                    <w:top w:val="none" w:sz="0" w:space="0" w:color="auto"/>
                    <w:left w:val="none" w:sz="0" w:space="0" w:color="auto"/>
                    <w:bottom w:val="none" w:sz="0" w:space="0" w:color="auto"/>
                    <w:right w:val="none" w:sz="0" w:space="0" w:color="auto"/>
                  </w:divBdr>
                </w:div>
                <w:div w:id="1778255083">
                  <w:marLeft w:val="0"/>
                  <w:marRight w:val="0"/>
                  <w:marTop w:val="0"/>
                  <w:marBottom w:val="0"/>
                  <w:divBdr>
                    <w:top w:val="none" w:sz="0" w:space="0" w:color="auto"/>
                    <w:left w:val="none" w:sz="0" w:space="0" w:color="auto"/>
                    <w:bottom w:val="none" w:sz="0" w:space="0" w:color="auto"/>
                    <w:right w:val="none" w:sz="0" w:space="0" w:color="auto"/>
                  </w:divBdr>
                </w:div>
                <w:div w:id="789740769">
                  <w:marLeft w:val="0"/>
                  <w:marRight w:val="0"/>
                  <w:marTop w:val="0"/>
                  <w:marBottom w:val="0"/>
                  <w:divBdr>
                    <w:top w:val="none" w:sz="0" w:space="0" w:color="auto"/>
                    <w:left w:val="none" w:sz="0" w:space="0" w:color="auto"/>
                    <w:bottom w:val="none" w:sz="0" w:space="0" w:color="auto"/>
                    <w:right w:val="none" w:sz="0" w:space="0" w:color="auto"/>
                  </w:divBdr>
                </w:div>
                <w:div w:id="1809124229">
                  <w:marLeft w:val="0"/>
                  <w:marRight w:val="0"/>
                  <w:marTop w:val="0"/>
                  <w:marBottom w:val="0"/>
                  <w:divBdr>
                    <w:top w:val="none" w:sz="0" w:space="0" w:color="auto"/>
                    <w:left w:val="none" w:sz="0" w:space="0" w:color="auto"/>
                    <w:bottom w:val="none" w:sz="0" w:space="0" w:color="auto"/>
                    <w:right w:val="none" w:sz="0" w:space="0" w:color="auto"/>
                  </w:divBdr>
                </w:div>
                <w:div w:id="1998920040">
                  <w:marLeft w:val="0"/>
                  <w:marRight w:val="0"/>
                  <w:marTop w:val="0"/>
                  <w:marBottom w:val="0"/>
                  <w:divBdr>
                    <w:top w:val="none" w:sz="0" w:space="0" w:color="auto"/>
                    <w:left w:val="none" w:sz="0" w:space="0" w:color="auto"/>
                    <w:bottom w:val="none" w:sz="0" w:space="0" w:color="auto"/>
                    <w:right w:val="none" w:sz="0" w:space="0" w:color="auto"/>
                  </w:divBdr>
                </w:div>
                <w:div w:id="1017535153">
                  <w:marLeft w:val="0"/>
                  <w:marRight w:val="0"/>
                  <w:marTop w:val="0"/>
                  <w:marBottom w:val="0"/>
                  <w:divBdr>
                    <w:top w:val="none" w:sz="0" w:space="0" w:color="auto"/>
                    <w:left w:val="none" w:sz="0" w:space="0" w:color="auto"/>
                    <w:bottom w:val="none" w:sz="0" w:space="0" w:color="auto"/>
                    <w:right w:val="none" w:sz="0" w:space="0" w:color="auto"/>
                  </w:divBdr>
                </w:div>
                <w:div w:id="1435632118">
                  <w:marLeft w:val="0"/>
                  <w:marRight w:val="0"/>
                  <w:marTop w:val="0"/>
                  <w:marBottom w:val="0"/>
                  <w:divBdr>
                    <w:top w:val="none" w:sz="0" w:space="0" w:color="auto"/>
                    <w:left w:val="none" w:sz="0" w:space="0" w:color="auto"/>
                    <w:bottom w:val="none" w:sz="0" w:space="0" w:color="auto"/>
                    <w:right w:val="none" w:sz="0" w:space="0" w:color="auto"/>
                  </w:divBdr>
                </w:div>
                <w:div w:id="1329211696">
                  <w:marLeft w:val="0"/>
                  <w:marRight w:val="0"/>
                  <w:marTop w:val="0"/>
                  <w:marBottom w:val="0"/>
                  <w:divBdr>
                    <w:top w:val="none" w:sz="0" w:space="0" w:color="auto"/>
                    <w:left w:val="none" w:sz="0" w:space="0" w:color="auto"/>
                    <w:bottom w:val="none" w:sz="0" w:space="0" w:color="auto"/>
                    <w:right w:val="none" w:sz="0" w:space="0" w:color="auto"/>
                  </w:divBdr>
                </w:div>
                <w:div w:id="458844626">
                  <w:marLeft w:val="0"/>
                  <w:marRight w:val="0"/>
                  <w:marTop w:val="0"/>
                  <w:marBottom w:val="0"/>
                  <w:divBdr>
                    <w:top w:val="none" w:sz="0" w:space="0" w:color="auto"/>
                    <w:left w:val="none" w:sz="0" w:space="0" w:color="auto"/>
                    <w:bottom w:val="none" w:sz="0" w:space="0" w:color="auto"/>
                    <w:right w:val="none" w:sz="0" w:space="0" w:color="auto"/>
                  </w:divBdr>
                </w:div>
                <w:div w:id="987050259">
                  <w:marLeft w:val="0"/>
                  <w:marRight w:val="0"/>
                  <w:marTop w:val="0"/>
                  <w:marBottom w:val="0"/>
                  <w:divBdr>
                    <w:top w:val="none" w:sz="0" w:space="0" w:color="auto"/>
                    <w:left w:val="none" w:sz="0" w:space="0" w:color="auto"/>
                    <w:bottom w:val="none" w:sz="0" w:space="0" w:color="auto"/>
                    <w:right w:val="none" w:sz="0" w:space="0" w:color="auto"/>
                  </w:divBdr>
                </w:div>
                <w:div w:id="731999846">
                  <w:marLeft w:val="0"/>
                  <w:marRight w:val="0"/>
                  <w:marTop w:val="0"/>
                  <w:marBottom w:val="0"/>
                  <w:divBdr>
                    <w:top w:val="none" w:sz="0" w:space="0" w:color="auto"/>
                    <w:left w:val="none" w:sz="0" w:space="0" w:color="auto"/>
                    <w:bottom w:val="none" w:sz="0" w:space="0" w:color="auto"/>
                    <w:right w:val="none" w:sz="0" w:space="0" w:color="auto"/>
                  </w:divBdr>
                </w:div>
                <w:div w:id="2028287196">
                  <w:marLeft w:val="0"/>
                  <w:marRight w:val="0"/>
                  <w:marTop w:val="0"/>
                  <w:marBottom w:val="0"/>
                  <w:divBdr>
                    <w:top w:val="none" w:sz="0" w:space="0" w:color="auto"/>
                    <w:left w:val="none" w:sz="0" w:space="0" w:color="auto"/>
                    <w:bottom w:val="none" w:sz="0" w:space="0" w:color="auto"/>
                    <w:right w:val="none" w:sz="0" w:space="0" w:color="auto"/>
                  </w:divBdr>
                </w:div>
                <w:div w:id="1838963108">
                  <w:marLeft w:val="0"/>
                  <w:marRight w:val="0"/>
                  <w:marTop w:val="0"/>
                  <w:marBottom w:val="0"/>
                  <w:divBdr>
                    <w:top w:val="none" w:sz="0" w:space="0" w:color="auto"/>
                    <w:left w:val="none" w:sz="0" w:space="0" w:color="auto"/>
                    <w:bottom w:val="none" w:sz="0" w:space="0" w:color="auto"/>
                    <w:right w:val="none" w:sz="0" w:space="0" w:color="auto"/>
                  </w:divBdr>
                </w:div>
                <w:div w:id="2030056881">
                  <w:marLeft w:val="0"/>
                  <w:marRight w:val="0"/>
                  <w:marTop w:val="0"/>
                  <w:marBottom w:val="0"/>
                  <w:divBdr>
                    <w:top w:val="none" w:sz="0" w:space="0" w:color="auto"/>
                    <w:left w:val="none" w:sz="0" w:space="0" w:color="auto"/>
                    <w:bottom w:val="none" w:sz="0" w:space="0" w:color="auto"/>
                    <w:right w:val="none" w:sz="0" w:space="0" w:color="auto"/>
                  </w:divBdr>
                </w:div>
                <w:div w:id="1555195304">
                  <w:marLeft w:val="0"/>
                  <w:marRight w:val="0"/>
                  <w:marTop w:val="0"/>
                  <w:marBottom w:val="0"/>
                  <w:divBdr>
                    <w:top w:val="none" w:sz="0" w:space="0" w:color="auto"/>
                    <w:left w:val="none" w:sz="0" w:space="0" w:color="auto"/>
                    <w:bottom w:val="none" w:sz="0" w:space="0" w:color="auto"/>
                    <w:right w:val="none" w:sz="0" w:space="0" w:color="auto"/>
                  </w:divBdr>
                </w:div>
                <w:div w:id="274674842">
                  <w:marLeft w:val="0"/>
                  <w:marRight w:val="0"/>
                  <w:marTop w:val="0"/>
                  <w:marBottom w:val="0"/>
                  <w:divBdr>
                    <w:top w:val="none" w:sz="0" w:space="0" w:color="auto"/>
                    <w:left w:val="none" w:sz="0" w:space="0" w:color="auto"/>
                    <w:bottom w:val="none" w:sz="0" w:space="0" w:color="auto"/>
                    <w:right w:val="none" w:sz="0" w:space="0" w:color="auto"/>
                  </w:divBdr>
                </w:div>
                <w:div w:id="571044437">
                  <w:marLeft w:val="0"/>
                  <w:marRight w:val="0"/>
                  <w:marTop w:val="0"/>
                  <w:marBottom w:val="0"/>
                  <w:divBdr>
                    <w:top w:val="none" w:sz="0" w:space="0" w:color="auto"/>
                    <w:left w:val="none" w:sz="0" w:space="0" w:color="auto"/>
                    <w:bottom w:val="none" w:sz="0" w:space="0" w:color="auto"/>
                    <w:right w:val="none" w:sz="0" w:space="0" w:color="auto"/>
                  </w:divBdr>
                </w:div>
                <w:div w:id="1370375329">
                  <w:marLeft w:val="0"/>
                  <w:marRight w:val="0"/>
                  <w:marTop w:val="0"/>
                  <w:marBottom w:val="0"/>
                  <w:divBdr>
                    <w:top w:val="none" w:sz="0" w:space="0" w:color="auto"/>
                    <w:left w:val="none" w:sz="0" w:space="0" w:color="auto"/>
                    <w:bottom w:val="none" w:sz="0" w:space="0" w:color="auto"/>
                    <w:right w:val="none" w:sz="0" w:space="0" w:color="auto"/>
                  </w:divBdr>
                </w:div>
                <w:div w:id="1735394780">
                  <w:marLeft w:val="0"/>
                  <w:marRight w:val="0"/>
                  <w:marTop w:val="0"/>
                  <w:marBottom w:val="0"/>
                  <w:divBdr>
                    <w:top w:val="none" w:sz="0" w:space="0" w:color="auto"/>
                    <w:left w:val="none" w:sz="0" w:space="0" w:color="auto"/>
                    <w:bottom w:val="none" w:sz="0" w:space="0" w:color="auto"/>
                    <w:right w:val="none" w:sz="0" w:space="0" w:color="auto"/>
                  </w:divBdr>
                </w:div>
                <w:div w:id="1176726436">
                  <w:marLeft w:val="0"/>
                  <w:marRight w:val="0"/>
                  <w:marTop w:val="0"/>
                  <w:marBottom w:val="0"/>
                  <w:divBdr>
                    <w:top w:val="none" w:sz="0" w:space="0" w:color="auto"/>
                    <w:left w:val="none" w:sz="0" w:space="0" w:color="auto"/>
                    <w:bottom w:val="none" w:sz="0" w:space="0" w:color="auto"/>
                    <w:right w:val="none" w:sz="0" w:space="0" w:color="auto"/>
                  </w:divBdr>
                </w:div>
                <w:div w:id="406270328">
                  <w:marLeft w:val="0"/>
                  <w:marRight w:val="0"/>
                  <w:marTop w:val="0"/>
                  <w:marBottom w:val="0"/>
                  <w:divBdr>
                    <w:top w:val="none" w:sz="0" w:space="0" w:color="auto"/>
                    <w:left w:val="none" w:sz="0" w:space="0" w:color="auto"/>
                    <w:bottom w:val="none" w:sz="0" w:space="0" w:color="auto"/>
                    <w:right w:val="none" w:sz="0" w:space="0" w:color="auto"/>
                  </w:divBdr>
                </w:div>
                <w:div w:id="1402210699">
                  <w:marLeft w:val="0"/>
                  <w:marRight w:val="0"/>
                  <w:marTop w:val="0"/>
                  <w:marBottom w:val="0"/>
                  <w:divBdr>
                    <w:top w:val="none" w:sz="0" w:space="0" w:color="auto"/>
                    <w:left w:val="none" w:sz="0" w:space="0" w:color="auto"/>
                    <w:bottom w:val="none" w:sz="0" w:space="0" w:color="auto"/>
                    <w:right w:val="none" w:sz="0" w:space="0" w:color="auto"/>
                  </w:divBdr>
                </w:div>
                <w:div w:id="301886458">
                  <w:marLeft w:val="0"/>
                  <w:marRight w:val="0"/>
                  <w:marTop w:val="0"/>
                  <w:marBottom w:val="0"/>
                  <w:divBdr>
                    <w:top w:val="none" w:sz="0" w:space="0" w:color="auto"/>
                    <w:left w:val="none" w:sz="0" w:space="0" w:color="auto"/>
                    <w:bottom w:val="none" w:sz="0" w:space="0" w:color="auto"/>
                    <w:right w:val="none" w:sz="0" w:space="0" w:color="auto"/>
                  </w:divBdr>
                </w:div>
                <w:div w:id="2059814510">
                  <w:marLeft w:val="0"/>
                  <w:marRight w:val="0"/>
                  <w:marTop w:val="0"/>
                  <w:marBottom w:val="0"/>
                  <w:divBdr>
                    <w:top w:val="none" w:sz="0" w:space="0" w:color="auto"/>
                    <w:left w:val="none" w:sz="0" w:space="0" w:color="auto"/>
                    <w:bottom w:val="none" w:sz="0" w:space="0" w:color="auto"/>
                    <w:right w:val="none" w:sz="0" w:space="0" w:color="auto"/>
                  </w:divBdr>
                </w:div>
                <w:div w:id="274286348">
                  <w:marLeft w:val="0"/>
                  <w:marRight w:val="0"/>
                  <w:marTop w:val="0"/>
                  <w:marBottom w:val="0"/>
                  <w:divBdr>
                    <w:top w:val="none" w:sz="0" w:space="0" w:color="auto"/>
                    <w:left w:val="none" w:sz="0" w:space="0" w:color="auto"/>
                    <w:bottom w:val="none" w:sz="0" w:space="0" w:color="auto"/>
                    <w:right w:val="none" w:sz="0" w:space="0" w:color="auto"/>
                  </w:divBdr>
                </w:div>
                <w:div w:id="858353080">
                  <w:marLeft w:val="0"/>
                  <w:marRight w:val="0"/>
                  <w:marTop w:val="0"/>
                  <w:marBottom w:val="0"/>
                  <w:divBdr>
                    <w:top w:val="none" w:sz="0" w:space="0" w:color="auto"/>
                    <w:left w:val="none" w:sz="0" w:space="0" w:color="auto"/>
                    <w:bottom w:val="none" w:sz="0" w:space="0" w:color="auto"/>
                    <w:right w:val="none" w:sz="0" w:space="0" w:color="auto"/>
                  </w:divBdr>
                </w:div>
                <w:div w:id="1657413868">
                  <w:marLeft w:val="0"/>
                  <w:marRight w:val="0"/>
                  <w:marTop w:val="0"/>
                  <w:marBottom w:val="0"/>
                  <w:divBdr>
                    <w:top w:val="none" w:sz="0" w:space="0" w:color="auto"/>
                    <w:left w:val="none" w:sz="0" w:space="0" w:color="auto"/>
                    <w:bottom w:val="none" w:sz="0" w:space="0" w:color="auto"/>
                    <w:right w:val="none" w:sz="0" w:space="0" w:color="auto"/>
                  </w:divBdr>
                </w:div>
                <w:div w:id="125588580">
                  <w:marLeft w:val="0"/>
                  <w:marRight w:val="0"/>
                  <w:marTop w:val="0"/>
                  <w:marBottom w:val="0"/>
                  <w:divBdr>
                    <w:top w:val="none" w:sz="0" w:space="0" w:color="auto"/>
                    <w:left w:val="none" w:sz="0" w:space="0" w:color="auto"/>
                    <w:bottom w:val="none" w:sz="0" w:space="0" w:color="auto"/>
                    <w:right w:val="none" w:sz="0" w:space="0" w:color="auto"/>
                  </w:divBdr>
                </w:div>
                <w:div w:id="480660782">
                  <w:marLeft w:val="0"/>
                  <w:marRight w:val="0"/>
                  <w:marTop w:val="0"/>
                  <w:marBottom w:val="0"/>
                  <w:divBdr>
                    <w:top w:val="none" w:sz="0" w:space="0" w:color="auto"/>
                    <w:left w:val="none" w:sz="0" w:space="0" w:color="auto"/>
                    <w:bottom w:val="none" w:sz="0" w:space="0" w:color="auto"/>
                    <w:right w:val="none" w:sz="0" w:space="0" w:color="auto"/>
                  </w:divBdr>
                </w:div>
                <w:div w:id="1921519592">
                  <w:marLeft w:val="0"/>
                  <w:marRight w:val="0"/>
                  <w:marTop w:val="0"/>
                  <w:marBottom w:val="0"/>
                  <w:divBdr>
                    <w:top w:val="none" w:sz="0" w:space="0" w:color="auto"/>
                    <w:left w:val="none" w:sz="0" w:space="0" w:color="auto"/>
                    <w:bottom w:val="none" w:sz="0" w:space="0" w:color="auto"/>
                    <w:right w:val="none" w:sz="0" w:space="0" w:color="auto"/>
                  </w:divBdr>
                </w:div>
                <w:div w:id="953710301">
                  <w:marLeft w:val="0"/>
                  <w:marRight w:val="0"/>
                  <w:marTop w:val="0"/>
                  <w:marBottom w:val="0"/>
                  <w:divBdr>
                    <w:top w:val="none" w:sz="0" w:space="0" w:color="auto"/>
                    <w:left w:val="none" w:sz="0" w:space="0" w:color="auto"/>
                    <w:bottom w:val="none" w:sz="0" w:space="0" w:color="auto"/>
                    <w:right w:val="none" w:sz="0" w:space="0" w:color="auto"/>
                  </w:divBdr>
                </w:div>
                <w:div w:id="585960053">
                  <w:marLeft w:val="0"/>
                  <w:marRight w:val="0"/>
                  <w:marTop w:val="0"/>
                  <w:marBottom w:val="0"/>
                  <w:divBdr>
                    <w:top w:val="none" w:sz="0" w:space="0" w:color="auto"/>
                    <w:left w:val="none" w:sz="0" w:space="0" w:color="auto"/>
                    <w:bottom w:val="none" w:sz="0" w:space="0" w:color="auto"/>
                    <w:right w:val="none" w:sz="0" w:space="0" w:color="auto"/>
                  </w:divBdr>
                </w:div>
                <w:div w:id="1042285115">
                  <w:marLeft w:val="0"/>
                  <w:marRight w:val="0"/>
                  <w:marTop w:val="0"/>
                  <w:marBottom w:val="0"/>
                  <w:divBdr>
                    <w:top w:val="none" w:sz="0" w:space="0" w:color="auto"/>
                    <w:left w:val="none" w:sz="0" w:space="0" w:color="auto"/>
                    <w:bottom w:val="none" w:sz="0" w:space="0" w:color="auto"/>
                    <w:right w:val="none" w:sz="0" w:space="0" w:color="auto"/>
                  </w:divBdr>
                </w:div>
                <w:div w:id="496113652">
                  <w:marLeft w:val="0"/>
                  <w:marRight w:val="0"/>
                  <w:marTop w:val="0"/>
                  <w:marBottom w:val="0"/>
                  <w:divBdr>
                    <w:top w:val="none" w:sz="0" w:space="0" w:color="auto"/>
                    <w:left w:val="none" w:sz="0" w:space="0" w:color="auto"/>
                    <w:bottom w:val="none" w:sz="0" w:space="0" w:color="auto"/>
                    <w:right w:val="none" w:sz="0" w:space="0" w:color="auto"/>
                  </w:divBdr>
                </w:div>
                <w:div w:id="1931043934">
                  <w:marLeft w:val="0"/>
                  <w:marRight w:val="0"/>
                  <w:marTop w:val="0"/>
                  <w:marBottom w:val="0"/>
                  <w:divBdr>
                    <w:top w:val="none" w:sz="0" w:space="0" w:color="auto"/>
                    <w:left w:val="none" w:sz="0" w:space="0" w:color="auto"/>
                    <w:bottom w:val="none" w:sz="0" w:space="0" w:color="auto"/>
                    <w:right w:val="none" w:sz="0" w:space="0" w:color="auto"/>
                  </w:divBdr>
                </w:div>
                <w:div w:id="364216026">
                  <w:marLeft w:val="0"/>
                  <w:marRight w:val="0"/>
                  <w:marTop w:val="0"/>
                  <w:marBottom w:val="0"/>
                  <w:divBdr>
                    <w:top w:val="none" w:sz="0" w:space="0" w:color="auto"/>
                    <w:left w:val="none" w:sz="0" w:space="0" w:color="auto"/>
                    <w:bottom w:val="none" w:sz="0" w:space="0" w:color="auto"/>
                    <w:right w:val="none" w:sz="0" w:space="0" w:color="auto"/>
                  </w:divBdr>
                </w:div>
                <w:div w:id="835997758">
                  <w:marLeft w:val="0"/>
                  <w:marRight w:val="0"/>
                  <w:marTop w:val="0"/>
                  <w:marBottom w:val="0"/>
                  <w:divBdr>
                    <w:top w:val="none" w:sz="0" w:space="0" w:color="auto"/>
                    <w:left w:val="none" w:sz="0" w:space="0" w:color="auto"/>
                    <w:bottom w:val="none" w:sz="0" w:space="0" w:color="auto"/>
                    <w:right w:val="none" w:sz="0" w:space="0" w:color="auto"/>
                  </w:divBdr>
                </w:div>
                <w:div w:id="1959409330">
                  <w:marLeft w:val="0"/>
                  <w:marRight w:val="0"/>
                  <w:marTop w:val="0"/>
                  <w:marBottom w:val="0"/>
                  <w:divBdr>
                    <w:top w:val="none" w:sz="0" w:space="0" w:color="auto"/>
                    <w:left w:val="none" w:sz="0" w:space="0" w:color="auto"/>
                    <w:bottom w:val="none" w:sz="0" w:space="0" w:color="auto"/>
                    <w:right w:val="none" w:sz="0" w:space="0" w:color="auto"/>
                  </w:divBdr>
                </w:div>
                <w:div w:id="1804032588">
                  <w:marLeft w:val="0"/>
                  <w:marRight w:val="0"/>
                  <w:marTop w:val="0"/>
                  <w:marBottom w:val="0"/>
                  <w:divBdr>
                    <w:top w:val="none" w:sz="0" w:space="0" w:color="auto"/>
                    <w:left w:val="none" w:sz="0" w:space="0" w:color="auto"/>
                    <w:bottom w:val="none" w:sz="0" w:space="0" w:color="auto"/>
                    <w:right w:val="none" w:sz="0" w:space="0" w:color="auto"/>
                  </w:divBdr>
                </w:div>
                <w:div w:id="918058385">
                  <w:marLeft w:val="0"/>
                  <w:marRight w:val="0"/>
                  <w:marTop w:val="0"/>
                  <w:marBottom w:val="0"/>
                  <w:divBdr>
                    <w:top w:val="none" w:sz="0" w:space="0" w:color="auto"/>
                    <w:left w:val="none" w:sz="0" w:space="0" w:color="auto"/>
                    <w:bottom w:val="none" w:sz="0" w:space="0" w:color="auto"/>
                    <w:right w:val="none" w:sz="0" w:space="0" w:color="auto"/>
                  </w:divBdr>
                </w:div>
                <w:div w:id="1917856638">
                  <w:marLeft w:val="0"/>
                  <w:marRight w:val="0"/>
                  <w:marTop w:val="0"/>
                  <w:marBottom w:val="0"/>
                  <w:divBdr>
                    <w:top w:val="none" w:sz="0" w:space="0" w:color="auto"/>
                    <w:left w:val="none" w:sz="0" w:space="0" w:color="auto"/>
                    <w:bottom w:val="none" w:sz="0" w:space="0" w:color="auto"/>
                    <w:right w:val="none" w:sz="0" w:space="0" w:color="auto"/>
                  </w:divBdr>
                </w:div>
                <w:div w:id="159582728">
                  <w:marLeft w:val="0"/>
                  <w:marRight w:val="0"/>
                  <w:marTop w:val="0"/>
                  <w:marBottom w:val="0"/>
                  <w:divBdr>
                    <w:top w:val="none" w:sz="0" w:space="0" w:color="auto"/>
                    <w:left w:val="none" w:sz="0" w:space="0" w:color="auto"/>
                    <w:bottom w:val="none" w:sz="0" w:space="0" w:color="auto"/>
                    <w:right w:val="none" w:sz="0" w:space="0" w:color="auto"/>
                  </w:divBdr>
                </w:div>
                <w:div w:id="1525248284">
                  <w:marLeft w:val="0"/>
                  <w:marRight w:val="0"/>
                  <w:marTop w:val="0"/>
                  <w:marBottom w:val="0"/>
                  <w:divBdr>
                    <w:top w:val="none" w:sz="0" w:space="0" w:color="auto"/>
                    <w:left w:val="none" w:sz="0" w:space="0" w:color="auto"/>
                    <w:bottom w:val="none" w:sz="0" w:space="0" w:color="auto"/>
                    <w:right w:val="none" w:sz="0" w:space="0" w:color="auto"/>
                  </w:divBdr>
                </w:div>
                <w:div w:id="1637494331">
                  <w:marLeft w:val="0"/>
                  <w:marRight w:val="0"/>
                  <w:marTop w:val="0"/>
                  <w:marBottom w:val="0"/>
                  <w:divBdr>
                    <w:top w:val="none" w:sz="0" w:space="0" w:color="auto"/>
                    <w:left w:val="none" w:sz="0" w:space="0" w:color="auto"/>
                    <w:bottom w:val="none" w:sz="0" w:space="0" w:color="auto"/>
                    <w:right w:val="none" w:sz="0" w:space="0" w:color="auto"/>
                  </w:divBdr>
                </w:div>
                <w:div w:id="343359306">
                  <w:marLeft w:val="0"/>
                  <w:marRight w:val="0"/>
                  <w:marTop w:val="0"/>
                  <w:marBottom w:val="0"/>
                  <w:divBdr>
                    <w:top w:val="none" w:sz="0" w:space="0" w:color="auto"/>
                    <w:left w:val="none" w:sz="0" w:space="0" w:color="auto"/>
                    <w:bottom w:val="none" w:sz="0" w:space="0" w:color="auto"/>
                    <w:right w:val="none" w:sz="0" w:space="0" w:color="auto"/>
                  </w:divBdr>
                </w:div>
                <w:div w:id="491874628">
                  <w:marLeft w:val="0"/>
                  <w:marRight w:val="0"/>
                  <w:marTop w:val="0"/>
                  <w:marBottom w:val="0"/>
                  <w:divBdr>
                    <w:top w:val="none" w:sz="0" w:space="0" w:color="auto"/>
                    <w:left w:val="none" w:sz="0" w:space="0" w:color="auto"/>
                    <w:bottom w:val="none" w:sz="0" w:space="0" w:color="auto"/>
                    <w:right w:val="none" w:sz="0" w:space="0" w:color="auto"/>
                  </w:divBdr>
                </w:div>
                <w:div w:id="2040740552">
                  <w:marLeft w:val="0"/>
                  <w:marRight w:val="0"/>
                  <w:marTop w:val="0"/>
                  <w:marBottom w:val="0"/>
                  <w:divBdr>
                    <w:top w:val="none" w:sz="0" w:space="0" w:color="auto"/>
                    <w:left w:val="none" w:sz="0" w:space="0" w:color="auto"/>
                    <w:bottom w:val="none" w:sz="0" w:space="0" w:color="auto"/>
                    <w:right w:val="none" w:sz="0" w:space="0" w:color="auto"/>
                  </w:divBdr>
                </w:div>
                <w:div w:id="508299765">
                  <w:marLeft w:val="0"/>
                  <w:marRight w:val="0"/>
                  <w:marTop w:val="0"/>
                  <w:marBottom w:val="0"/>
                  <w:divBdr>
                    <w:top w:val="none" w:sz="0" w:space="0" w:color="auto"/>
                    <w:left w:val="none" w:sz="0" w:space="0" w:color="auto"/>
                    <w:bottom w:val="none" w:sz="0" w:space="0" w:color="auto"/>
                    <w:right w:val="none" w:sz="0" w:space="0" w:color="auto"/>
                  </w:divBdr>
                </w:div>
                <w:div w:id="160241170">
                  <w:marLeft w:val="0"/>
                  <w:marRight w:val="0"/>
                  <w:marTop w:val="0"/>
                  <w:marBottom w:val="0"/>
                  <w:divBdr>
                    <w:top w:val="none" w:sz="0" w:space="0" w:color="auto"/>
                    <w:left w:val="none" w:sz="0" w:space="0" w:color="auto"/>
                    <w:bottom w:val="none" w:sz="0" w:space="0" w:color="auto"/>
                    <w:right w:val="none" w:sz="0" w:space="0" w:color="auto"/>
                  </w:divBdr>
                </w:div>
                <w:div w:id="1070614788">
                  <w:marLeft w:val="0"/>
                  <w:marRight w:val="0"/>
                  <w:marTop w:val="0"/>
                  <w:marBottom w:val="0"/>
                  <w:divBdr>
                    <w:top w:val="none" w:sz="0" w:space="0" w:color="auto"/>
                    <w:left w:val="none" w:sz="0" w:space="0" w:color="auto"/>
                    <w:bottom w:val="none" w:sz="0" w:space="0" w:color="auto"/>
                    <w:right w:val="none" w:sz="0" w:space="0" w:color="auto"/>
                  </w:divBdr>
                </w:div>
                <w:div w:id="1013606763">
                  <w:marLeft w:val="0"/>
                  <w:marRight w:val="0"/>
                  <w:marTop w:val="0"/>
                  <w:marBottom w:val="0"/>
                  <w:divBdr>
                    <w:top w:val="none" w:sz="0" w:space="0" w:color="auto"/>
                    <w:left w:val="none" w:sz="0" w:space="0" w:color="auto"/>
                    <w:bottom w:val="none" w:sz="0" w:space="0" w:color="auto"/>
                    <w:right w:val="none" w:sz="0" w:space="0" w:color="auto"/>
                  </w:divBdr>
                </w:div>
                <w:div w:id="1263949482">
                  <w:marLeft w:val="0"/>
                  <w:marRight w:val="0"/>
                  <w:marTop w:val="0"/>
                  <w:marBottom w:val="0"/>
                  <w:divBdr>
                    <w:top w:val="none" w:sz="0" w:space="0" w:color="auto"/>
                    <w:left w:val="none" w:sz="0" w:space="0" w:color="auto"/>
                    <w:bottom w:val="none" w:sz="0" w:space="0" w:color="auto"/>
                    <w:right w:val="none" w:sz="0" w:space="0" w:color="auto"/>
                  </w:divBdr>
                </w:div>
                <w:div w:id="1586375168">
                  <w:marLeft w:val="0"/>
                  <w:marRight w:val="0"/>
                  <w:marTop w:val="0"/>
                  <w:marBottom w:val="0"/>
                  <w:divBdr>
                    <w:top w:val="none" w:sz="0" w:space="0" w:color="auto"/>
                    <w:left w:val="none" w:sz="0" w:space="0" w:color="auto"/>
                    <w:bottom w:val="none" w:sz="0" w:space="0" w:color="auto"/>
                    <w:right w:val="none" w:sz="0" w:space="0" w:color="auto"/>
                  </w:divBdr>
                </w:div>
                <w:div w:id="1750228217">
                  <w:marLeft w:val="0"/>
                  <w:marRight w:val="0"/>
                  <w:marTop w:val="0"/>
                  <w:marBottom w:val="0"/>
                  <w:divBdr>
                    <w:top w:val="none" w:sz="0" w:space="0" w:color="auto"/>
                    <w:left w:val="none" w:sz="0" w:space="0" w:color="auto"/>
                    <w:bottom w:val="none" w:sz="0" w:space="0" w:color="auto"/>
                    <w:right w:val="none" w:sz="0" w:space="0" w:color="auto"/>
                  </w:divBdr>
                </w:div>
                <w:div w:id="1436444455">
                  <w:marLeft w:val="0"/>
                  <w:marRight w:val="0"/>
                  <w:marTop w:val="0"/>
                  <w:marBottom w:val="0"/>
                  <w:divBdr>
                    <w:top w:val="none" w:sz="0" w:space="0" w:color="auto"/>
                    <w:left w:val="none" w:sz="0" w:space="0" w:color="auto"/>
                    <w:bottom w:val="none" w:sz="0" w:space="0" w:color="auto"/>
                    <w:right w:val="none" w:sz="0" w:space="0" w:color="auto"/>
                  </w:divBdr>
                </w:div>
                <w:div w:id="1560436630">
                  <w:marLeft w:val="0"/>
                  <w:marRight w:val="0"/>
                  <w:marTop w:val="0"/>
                  <w:marBottom w:val="0"/>
                  <w:divBdr>
                    <w:top w:val="none" w:sz="0" w:space="0" w:color="auto"/>
                    <w:left w:val="none" w:sz="0" w:space="0" w:color="auto"/>
                    <w:bottom w:val="none" w:sz="0" w:space="0" w:color="auto"/>
                    <w:right w:val="none" w:sz="0" w:space="0" w:color="auto"/>
                  </w:divBdr>
                </w:div>
                <w:div w:id="453837829">
                  <w:marLeft w:val="0"/>
                  <w:marRight w:val="0"/>
                  <w:marTop w:val="0"/>
                  <w:marBottom w:val="0"/>
                  <w:divBdr>
                    <w:top w:val="none" w:sz="0" w:space="0" w:color="auto"/>
                    <w:left w:val="none" w:sz="0" w:space="0" w:color="auto"/>
                    <w:bottom w:val="none" w:sz="0" w:space="0" w:color="auto"/>
                    <w:right w:val="none" w:sz="0" w:space="0" w:color="auto"/>
                  </w:divBdr>
                </w:div>
                <w:div w:id="1328366096">
                  <w:marLeft w:val="0"/>
                  <w:marRight w:val="0"/>
                  <w:marTop w:val="0"/>
                  <w:marBottom w:val="0"/>
                  <w:divBdr>
                    <w:top w:val="none" w:sz="0" w:space="0" w:color="auto"/>
                    <w:left w:val="none" w:sz="0" w:space="0" w:color="auto"/>
                    <w:bottom w:val="none" w:sz="0" w:space="0" w:color="auto"/>
                    <w:right w:val="none" w:sz="0" w:space="0" w:color="auto"/>
                  </w:divBdr>
                </w:div>
                <w:div w:id="1961379761">
                  <w:marLeft w:val="0"/>
                  <w:marRight w:val="0"/>
                  <w:marTop w:val="0"/>
                  <w:marBottom w:val="0"/>
                  <w:divBdr>
                    <w:top w:val="none" w:sz="0" w:space="0" w:color="auto"/>
                    <w:left w:val="none" w:sz="0" w:space="0" w:color="auto"/>
                    <w:bottom w:val="none" w:sz="0" w:space="0" w:color="auto"/>
                    <w:right w:val="none" w:sz="0" w:space="0" w:color="auto"/>
                  </w:divBdr>
                </w:div>
                <w:div w:id="2094620367">
                  <w:marLeft w:val="0"/>
                  <w:marRight w:val="0"/>
                  <w:marTop w:val="0"/>
                  <w:marBottom w:val="0"/>
                  <w:divBdr>
                    <w:top w:val="none" w:sz="0" w:space="0" w:color="auto"/>
                    <w:left w:val="none" w:sz="0" w:space="0" w:color="auto"/>
                    <w:bottom w:val="none" w:sz="0" w:space="0" w:color="auto"/>
                    <w:right w:val="none" w:sz="0" w:space="0" w:color="auto"/>
                  </w:divBdr>
                </w:div>
                <w:div w:id="1142191622">
                  <w:marLeft w:val="0"/>
                  <w:marRight w:val="0"/>
                  <w:marTop w:val="0"/>
                  <w:marBottom w:val="0"/>
                  <w:divBdr>
                    <w:top w:val="none" w:sz="0" w:space="0" w:color="auto"/>
                    <w:left w:val="none" w:sz="0" w:space="0" w:color="auto"/>
                    <w:bottom w:val="none" w:sz="0" w:space="0" w:color="auto"/>
                    <w:right w:val="none" w:sz="0" w:space="0" w:color="auto"/>
                  </w:divBdr>
                </w:div>
                <w:div w:id="1906378882">
                  <w:marLeft w:val="0"/>
                  <w:marRight w:val="0"/>
                  <w:marTop w:val="0"/>
                  <w:marBottom w:val="0"/>
                  <w:divBdr>
                    <w:top w:val="none" w:sz="0" w:space="0" w:color="auto"/>
                    <w:left w:val="none" w:sz="0" w:space="0" w:color="auto"/>
                    <w:bottom w:val="none" w:sz="0" w:space="0" w:color="auto"/>
                    <w:right w:val="none" w:sz="0" w:space="0" w:color="auto"/>
                  </w:divBdr>
                </w:div>
                <w:div w:id="1444069">
                  <w:marLeft w:val="0"/>
                  <w:marRight w:val="0"/>
                  <w:marTop w:val="0"/>
                  <w:marBottom w:val="0"/>
                  <w:divBdr>
                    <w:top w:val="none" w:sz="0" w:space="0" w:color="auto"/>
                    <w:left w:val="none" w:sz="0" w:space="0" w:color="auto"/>
                    <w:bottom w:val="none" w:sz="0" w:space="0" w:color="auto"/>
                    <w:right w:val="none" w:sz="0" w:space="0" w:color="auto"/>
                  </w:divBdr>
                </w:div>
                <w:div w:id="1222864581">
                  <w:marLeft w:val="0"/>
                  <w:marRight w:val="0"/>
                  <w:marTop w:val="0"/>
                  <w:marBottom w:val="0"/>
                  <w:divBdr>
                    <w:top w:val="none" w:sz="0" w:space="0" w:color="auto"/>
                    <w:left w:val="none" w:sz="0" w:space="0" w:color="auto"/>
                    <w:bottom w:val="none" w:sz="0" w:space="0" w:color="auto"/>
                    <w:right w:val="none" w:sz="0" w:space="0" w:color="auto"/>
                  </w:divBdr>
                </w:div>
                <w:div w:id="294870796">
                  <w:marLeft w:val="0"/>
                  <w:marRight w:val="0"/>
                  <w:marTop w:val="0"/>
                  <w:marBottom w:val="0"/>
                  <w:divBdr>
                    <w:top w:val="none" w:sz="0" w:space="0" w:color="auto"/>
                    <w:left w:val="none" w:sz="0" w:space="0" w:color="auto"/>
                    <w:bottom w:val="none" w:sz="0" w:space="0" w:color="auto"/>
                    <w:right w:val="none" w:sz="0" w:space="0" w:color="auto"/>
                  </w:divBdr>
                </w:div>
                <w:div w:id="1654484372">
                  <w:marLeft w:val="0"/>
                  <w:marRight w:val="0"/>
                  <w:marTop w:val="0"/>
                  <w:marBottom w:val="0"/>
                  <w:divBdr>
                    <w:top w:val="none" w:sz="0" w:space="0" w:color="auto"/>
                    <w:left w:val="none" w:sz="0" w:space="0" w:color="auto"/>
                    <w:bottom w:val="none" w:sz="0" w:space="0" w:color="auto"/>
                    <w:right w:val="none" w:sz="0" w:space="0" w:color="auto"/>
                  </w:divBdr>
                </w:div>
                <w:div w:id="2025743485">
                  <w:marLeft w:val="0"/>
                  <w:marRight w:val="0"/>
                  <w:marTop w:val="0"/>
                  <w:marBottom w:val="0"/>
                  <w:divBdr>
                    <w:top w:val="none" w:sz="0" w:space="0" w:color="auto"/>
                    <w:left w:val="none" w:sz="0" w:space="0" w:color="auto"/>
                    <w:bottom w:val="none" w:sz="0" w:space="0" w:color="auto"/>
                    <w:right w:val="none" w:sz="0" w:space="0" w:color="auto"/>
                  </w:divBdr>
                </w:div>
                <w:div w:id="765924216">
                  <w:marLeft w:val="0"/>
                  <w:marRight w:val="0"/>
                  <w:marTop w:val="0"/>
                  <w:marBottom w:val="0"/>
                  <w:divBdr>
                    <w:top w:val="none" w:sz="0" w:space="0" w:color="auto"/>
                    <w:left w:val="none" w:sz="0" w:space="0" w:color="auto"/>
                    <w:bottom w:val="none" w:sz="0" w:space="0" w:color="auto"/>
                    <w:right w:val="none" w:sz="0" w:space="0" w:color="auto"/>
                  </w:divBdr>
                </w:div>
                <w:div w:id="2018606993">
                  <w:marLeft w:val="0"/>
                  <w:marRight w:val="0"/>
                  <w:marTop w:val="0"/>
                  <w:marBottom w:val="0"/>
                  <w:divBdr>
                    <w:top w:val="none" w:sz="0" w:space="0" w:color="auto"/>
                    <w:left w:val="none" w:sz="0" w:space="0" w:color="auto"/>
                    <w:bottom w:val="none" w:sz="0" w:space="0" w:color="auto"/>
                    <w:right w:val="none" w:sz="0" w:space="0" w:color="auto"/>
                  </w:divBdr>
                </w:div>
                <w:div w:id="52892860">
                  <w:marLeft w:val="0"/>
                  <w:marRight w:val="0"/>
                  <w:marTop w:val="0"/>
                  <w:marBottom w:val="0"/>
                  <w:divBdr>
                    <w:top w:val="none" w:sz="0" w:space="0" w:color="auto"/>
                    <w:left w:val="none" w:sz="0" w:space="0" w:color="auto"/>
                    <w:bottom w:val="none" w:sz="0" w:space="0" w:color="auto"/>
                    <w:right w:val="none" w:sz="0" w:space="0" w:color="auto"/>
                  </w:divBdr>
                </w:div>
                <w:div w:id="1989361776">
                  <w:marLeft w:val="0"/>
                  <w:marRight w:val="0"/>
                  <w:marTop w:val="0"/>
                  <w:marBottom w:val="0"/>
                  <w:divBdr>
                    <w:top w:val="none" w:sz="0" w:space="0" w:color="auto"/>
                    <w:left w:val="none" w:sz="0" w:space="0" w:color="auto"/>
                    <w:bottom w:val="none" w:sz="0" w:space="0" w:color="auto"/>
                    <w:right w:val="none" w:sz="0" w:space="0" w:color="auto"/>
                  </w:divBdr>
                </w:div>
                <w:div w:id="465783530">
                  <w:marLeft w:val="0"/>
                  <w:marRight w:val="0"/>
                  <w:marTop w:val="0"/>
                  <w:marBottom w:val="0"/>
                  <w:divBdr>
                    <w:top w:val="none" w:sz="0" w:space="0" w:color="auto"/>
                    <w:left w:val="none" w:sz="0" w:space="0" w:color="auto"/>
                    <w:bottom w:val="none" w:sz="0" w:space="0" w:color="auto"/>
                    <w:right w:val="none" w:sz="0" w:space="0" w:color="auto"/>
                  </w:divBdr>
                </w:div>
                <w:div w:id="425394287">
                  <w:marLeft w:val="0"/>
                  <w:marRight w:val="0"/>
                  <w:marTop w:val="0"/>
                  <w:marBottom w:val="0"/>
                  <w:divBdr>
                    <w:top w:val="none" w:sz="0" w:space="0" w:color="auto"/>
                    <w:left w:val="none" w:sz="0" w:space="0" w:color="auto"/>
                    <w:bottom w:val="none" w:sz="0" w:space="0" w:color="auto"/>
                    <w:right w:val="none" w:sz="0" w:space="0" w:color="auto"/>
                  </w:divBdr>
                </w:div>
                <w:div w:id="8657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0633">
          <w:marLeft w:val="0"/>
          <w:marRight w:val="0"/>
          <w:marTop w:val="0"/>
          <w:marBottom w:val="0"/>
          <w:divBdr>
            <w:top w:val="none" w:sz="0" w:space="0" w:color="auto"/>
            <w:left w:val="none" w:sz="0" w:space="0" w:color="auto"/>
            <w:bottom w:val="none" w:sz="0" w:space="0" w:color="auto"/>
            <w:right w:val="none" w:sz="0" w:space="0" w:color="auto"/>
          </w:divBdr>
          <w:divsChild>
            <w:div w:id="436683640">
              <w:marLeft w:val="0"/>
              <w:marRight w:val="0"/>
              <w:marTop w:val="0"/>
              <w:marBottom w:val="0"/>
              <w:divBdr>
                <w:top w:val="none" w:sz="0" w:space="0" w:color="auto"/>
                <w:left w:val="none" w:sz="0" w:space="0" w:color="auto"/>
                <w:bottom w:val="none" w:sz="0" w:space="0" w:color="auto"/>
                <w:right w:val="none" w:sz="0" w:space="0" w:color="auto"/>
              </w:divBdr>
              <w:divsChild>
                <w:div w:id="1215971848">
                  <w:marLeft w:val="0"/>
                  <w:marRight w:val="0"/>
                  <w:marTop w:val="0"/>
                  <w:marBottom w:val="0"/>
                  <w:divBdr>
                    <w:top w:val="none" w:sz="0" w:space="0" w:color="auto"/>
                    <w:left w:val="none" w:sz="0" w:space="0" w:color="auto"/>
                    <w:bottom w:val="none" w:sz="0" w:space="0" w:color="auto"/>
                    <w:right w:val="none" w:sz="0" w:space="0" w:color="auto"/>
                  </w:divBdr>
                </w:div>
                <w:div w:id="1320770896">
                  <w:marLeft w:val="0"/>
                  <w:marRight w:val="0"/>
                  <w:marTop w:val="0"/>
                  <w:marBottom w:val="0"/>
                  <w:divBdr>
                    <w:top w:val="none" w:sz="0" w:space="0" w:color="auto"/>
                    <w:left w:val="none" w:sz="0" w:space="0" w:color="auto"/>
                    <w:bottom w:val="none" w:sz="0" w:space="0" w:color="auto"/>
                    <w:right w:val="none" w:sz="0" w:space="0" w:color="auto"/>
                  </w:divBdr>
                </w:div>
                <w:div w:id="1559710380">
                  <w:marLeft w:val="0"/>
                  <w:marRight w:val="0"/>
                  <w:marTop w:val="0"/>
                  <w:marBottom w:val="0"/>
                  <w:divBdr>
                    <w:top w:val="none" w:sz="0" w:space="0" w:color="auto"/>
                    <w:left w:val="none" w:sz="0" w:space="0" w:color="auto"/>
                    <w:bottom w:val="none" w:sz="0" w:space="0" w:color="auto"/>
                    <w:right w:val="none" w:sz="0" w:space="0" w:color="auto"/>
                  </w:divBdr>
                </w:div>
                <w:div w:id="1451851194">
                  <w:marLeft w:val="0"/>
                  <w:marRight w:val="0"/>
                  <w:marTop w:val="0"/>
                  <w:marBottom w:val="0"/>
                  <w:divBdr>
                    <w:top w:val="none" w:sz="0" w:space="0" w:color="auto"/>
                    <w:left w:val="none" w:sz="0" w:space="0" w:color="auto"/>
                    <w:bottom w:val="none" w:sz="0" w:space="0" w:color="auto"/>
                    <w:right w:val="none" w:sz="0" w:space="0" w:color="auto"/>
                  </w:divBdr>
                </w:div>
                <w:div w:id="2038847984">
                  <w:marLeft w:val="0"/>
                  <w:marRight w:val="0"/>
                  <w:marTop w:val="0"/>
                  <w:marBottom w:val="0"/>
                  <w:divBdr>
                    <w:top w:val="none" w:sz="0" w:space="0" w:color="auto"/>
                    <w:left w:val="none" w:sz="0" w:space="0" w:color="auto"/>
                    <w:bottom w:val="none" w:sz="0" w:space="0" w:color="auto"/>
                    <w:right w:val="none" w:sz="0" w:space="0" w:color="auto"/>
                  </w:divBdr>
                </w:div>
                <w:div w:id="1612081579">
                  <w:marLeft w:val="0"/>
                  <w:marRight w:val="0"/>
                  <w:marTop w:val="0"/>
                  <w:marBottom w:val="0"/>
                  <w:divBdr>
                    <w:top w:val="none" w:sz="0" w:space="0" w:color="auto"/>
                    <w:left w:val="none" w:sz="0" w:space="0" w:color="auto"/>
                    <w:bottom w:val="none" w:sz="0" w:space="0" w:color="auto"/>
                    <w:right w:val="none" w:sz="0" w:space="0" w:color="auto"/>
                  </w:divBdr>
                </w:div>
                <w:div w:id="2001152221">
                  <w:marLeft w:val="0"/>
                  <w:marRight w:val="0"/>
                  <w:marTop w:val="0"/>
                  <w:marBottom w:val="0"/>
                  <w:divBdr>
                    <w:top w:val="none" w:sz="0" w:space="0" w:color="auto"/>
                    <w:left w:val="none" w:sz="0" w:space="0" w:color="auto"/>
                    <w:bottom w:val="none" w:sz="0" w:space="0" w:color="auto"/>
                    <w:right w:val="none" w:sz="0" w:space="0" w:color="auto"/>
                  </w:divBdr>
                </w:div>
                <w:div w:id="1247420710">
                  <w:marLeft w:val="0"/>
                  <w:marRight w:val="0"/>
                  <w:marTop w:val="0"/>
                  <w:marBottom w:val="0"/>
                  <w:divBdr>
                    <w:top w:val="none" w:sz="0" w:space="0" w:color="auto"/>
                    <w:left w:val="none" w:sz="0" w:space="0" w:color="auto"/>
                    <w:bottom w:val="none" w:sz="0" w:space="0" w:color="auto"/>
                    <w:right w:val="none" w:sz="0" w:space="0" w:color="auto"/>
                  </w:divBdr>
                </w:div>
                <w:div w:id="1073624895">
                  <w:marLeft w:val="0"/>
                  <w:marRight w:val="0"/>
                  <w:marTop w:val="0"/>
                  <w:marBottom w:val="0"/>
                  <w:divBdr>
                    <w:top w:val="none" w:sz="0" w:space="0" w:color="auto"/>
                    <w:left w:val="none" w:sz="0" w:space="0" w:color="auto"/>
                    <w:bottom w:val="none" w:sz="0" w:space="0" w:color="auto"/>
                    <w:right w:val="none" w:sz="0" w:space="0" w:color="auto"/>
                  </w:divBdr>
                </w:div>
                <w:div w:id="219291870">
                  <w:marLeft w:val="0"/>
                  <w:marRight w:val="0"/>
                  <w:marTop w:val="0"/>
                  <w:marBottom w:val="0"/>
                  <w:divBdr>
                    <w:top w:val="none" w:sz="0" w:space="0" w:color="auto"/>
                    <w:left w:val="none" w:sz="0" w:space="0" w:color="auto"/>
                    <w:bottom w:val="none" w:sz="0" w:space="0" w:color="auto"/>
                    <w:right w:val="none" w:sz="0" w:space="0" w:color="auto"/>
                  </w:divBdr>
                </w:div>
                <w:div w:id="1896577348">
                  <w:marLeft w:val="0"/>
                  <w:marRight w:val="0"/>
                  <w:marTop w:val="0"/>
                  <w:marBottom w:val="0"/>
                  <w:divBdr>
                    <w:top w:val="none" w:sz="0" w:space="0" w:color="auto"/>
                    <w:left w:val="none" w:sz="0" w:space="0" w:color="auto"/>
                    <w:bottom w:val="none" w:sz="0" w:space="0" w:color="auto"/>
                    <w:right w:val="none" w:sz="0" w:space="0" w:color="auto"/>
                  </w:divBdr>
                </w:div>
                <w:div w:id="1313408681">
                  <w:marLeft w:val="0"/>
                  <w:marRight w:val="0"/>
                  <w:marTop w:val="0"/>
                  <w:marBottom w:val="0"/>
                  <w:divBdr>
                    <w:top w:val="none" w:sz="0" w:space="0" w:color="auto"/>
                    <w:left w:val="none" w:sz="0" w:space="0" w:color="auto"/>
                    <w:bottom w:val="none" w:sz="0" w:space="0" w:color="auto"/>
                    <w:right w:val="none" w:sz="0" w:space="0" w:color="auto"/>
                  </w:divBdr>
                </w:div>
                <w:div w:id="217673019">
                  <w:marLeft w:val="0"/>
                  <w:marRight w:val="0"/>
                  <w:marTop w:val="0"/>
                  <w:marBottom w:val="0"/>
                  <w:divBdr>
                    <w:top w:val="none" w:sz="0" w:space="0" w:color="auto"/>
                    <w:left w:val="none" w:sz="0" w:space="0" w:color="auto"/>
                    <w:bottom w:val="none" w:sz="0" w:space="0" w:color="auto"/>
                    <w:right w:val="none" w:sz="0" w:space="0" w:color="auto"/>
                  </w:divBdr>
                </w:div>
                <w:div w:id="326565942">
                  <w:marLeft w:val="0"/>
                  <w:marRight w:val="0"/>
                  <w:marTop w:val="0"/>
                  <w:marBottom w:val="0"/>
                  <w:divBdr>
                    <w:top w:val="none" w:sz="0" w:space="0" w:color="auto"/>
                    <w:left w:val="none" w:sz="0" w:space="0" w:color="auto"/>
                    <w:bottom w:val="none" w:sz="0" w:space="0" w:color="auto"/>
                    <w:right w:val="none" w:sz="0" w:space="0" w:color="auto"/>
                  </w:divBdr>
                </w:div>
                <w:div w:id="810101550">
                  <w:marLeft w:val="0"/>
                  <w:marRight w:val="0"/>
                  <w:marTop w:val="0"/>
                  <w:marBottom w:val="0"/>
                  <w:divBdr>
                    <w:top w:val="none" w:sz="0" w:space="0" w:color="auto"/>
                    <w:left w:val="none" w:sz="0" w:space="0" w:color="auto"/>
                    <w:bottom w:val="none" w:sz="0" w:space="0" w:color="auto"/>
                    <w:right w:val="none" w:sz="0" w:space="0" w:color="auto"/>
                  </w:divBdr>
                </w:div>
                <w:div w:id="164129096">
                  <w:marLeft w:val="0"/>
                  <w:marRight w:val="0"/>
                  <w:marTop w:val="0"/>
                  <w:marBottom w:val="0"/>
                  <w:divBdr>
                    <w:top w:val="none" w:sz="0" w:space="0" w:color="auto"/>
                    <w:left w:val="none" w:sz="0" w:space="0" w:color="auto"/>
                    <w:bottom w:val="none" w:sz="0" w:space="0" w:color="auto"/>
                    <w:right w:val="none" w:sz="0" w:space="0" w:color="auto"/>
                  </w:divBdr>
                </w:div>
                <w:div w:id="211842365">
                  <w:marLeft w:val="0"/>
                  <w:marRight w:val="0"/>
                  <w:marTop w:val="0"/>
                  <w:marBottom w:val="0"/>
                  <w:divBdr>
                    <w:top w:val="none" w:sz="0" w:space="0" w:color="auto"/>
                    <w:left w:val="none" w:sz="0" w:space="0" w:color="auto"/>
                    <w:bottom w:val="none" w:sz="0" w:space="0" w:color="auto"/>
                    <w:right w:val="none" w:sz="0" w:space="0" w:color="auto"/>
                  </w:divBdr>
                </w:div>
                <w:div w:id="1504512574">
                  <w:marLeft w:val="0"/>
                  <w:marRight w:val="0"/>
                  <w:marTop w:val="0"/>
                  <w:marBottom w:val="0"/>
                  <w:divBdr>
                    <w:top w:val="none" w:sz="0" w:space="0" w:color="auto"/>
                    <w:left w:val="none" w:sz="0" w:space="0" w:color="auto"/>
                    <w:bottom w:val="none" w:sz="0" w:space="0" w:color="auto"/>
                    <w:right w:val="none" w:sz="0" w:space="0" w:color="auto"/>
                  </w:divBdr>
                </w:div>
                <w:div w:id="1749614677">
                  <w:marLeft w:val="0"/>
                  <w:marRight w:val="0"/>
                  <w:marTop w:val="0"/>
                  <w:marBottom w:val="0"/>
                  <w:divBdr>
                    <w:top w:val="none" w:sz="0" w:space="0" w:color="auto"/>
                    <w:left w:val="none" w:sz="0" w:space="0" w:color="auto"/>
                    <w:bottom w:val="none" w:sz="0" w:space="0" w:color="auto"/>
                    <w:right w:val="none" w:sz="0" w:space="0" w:color="auto"/>
                  </w:divBdr>
                </w:div>
                <w:div w:id="1440754471">
                  <w:marLeft w:val="0"/>
                  <w:marRight w:val="0"/>
                  <w:marTop w:val="0"/>
                  <w:marBottom w:val="0"/>
                  <w:divBdr>
                    <w:top w:val="none" w:sz="0" w:space="0" w:color="auto"/>
                    <w:left w:val="none" w:sz="0" w:space="0" w:color="auto"/>
                    <w:bottom w:val="none" w:sz="0" w:space="0" w:color="auto"/>
                    <w:right w:val="none" w:sz="0" w:space="0" w:color="auto"/>
                  </w:divBdr>
                </w:div>
                <w:div w:id="321085333">
                  <w:marLeft w:val="0"/>
                  <w:marRight w:val="0"/>
                  <w:marTop w:val="0"/>
                  <w:marBottom w:val="0"/>
                  <w:divBdr>
                    <w:top w:val="none" w:sz="0" w:space="0" w:color="auto"/>
                    <w:left w:val="none" w:sz="0" w:space="0" w:color="auto"/>
                    <w:bottom w:val="none" w:sz="0" w:space="0" w:color="auto"/>
                    <w:right w:val="none" w:sz="0" w:space="0" w:color="auto"/>
                  </w:divBdr>
                </w:div>
                <w:div w:id="2071613055">
                  <w:marLeft w:val="0"/>
                  <w:marRight w:val="0"/>
                  <w:marTop w:val="0"/>
                  <w:marBottom w:val="0"/>
                  <w:divBdr>
                    <w:top w:val="none" w:sz="0" w:space="0" w:color="auto"/>
                    <w:left w:val="none" w:sz="0" w:space="0" w:color="auto"/>
                    <w:bottom w:val="none" w:sz="0" w:space="0" w:color="auto"/>
                    <w:right w:val="none" w:sz="0" w:space="0" w:color="auto"/>
                  </w:divBdr>
                </w:div>
                <w:div w:id="152070036">
                  <w:marLeft w:val="0"/>
                  <w:marRight w:val="0"/>
                  <w:marTop w:val="0"/>
                  <w:marBottom w:val="0"/>
                  <w:divBdr>
                    <w:top w:val="none" w:sz="0" w:space="0" w:color="auto"/>
                    <w:left w:val="none" w:sz="0" w:space="0" w:color="auto"/>
                    <w:bottom w:val="none" w:sz="0" w:space="0" w:color="auto"/>
                    <w:right w:val="none" w:sz="0" w:space="0" w:color="auto"/>
                  </w:divBdr>
                </w:div>
                <w:div w:id="1288273486">
                  <w:marLeft w:val="0"/>
                  <w:marRight w:val="0"/>
                  <w:marTop w:val="0"/>
                  <w:marBottom w:val="0"/>
                  <w:divBdr>
                    <w:top w:val="none" w:sz="0" w:space="0" w:color="auto"/>
                    <w:left w:val="none" w:sz="0" w:space="0" w:color="auto"/>
                    <w:bottom w:val="none" w:sz="0" w:space="0" w:color="auto"/>
                    <w:right w:val="none" w:sz="0" w:space="0" w:color="auto"/>
                  </w:divBdr>
                </w:div>
                <w:div w:id="285695557">
                  <w:marLeft w:val="0"/>
                  <w:marRight w:val="0"/>
                  <w:marTop w:val="0"/>
                  <w:marBottom w:val="0"/>
                  <w:divBdr>
                    <w:top w:val="none" w:sz="0" w:space="0" w:color="auto"/>
                    <w:left w:val="none" w:sz="0" w:space="0" w:color="auto"/>
                    <w:bottom w:val="none" w:sz="0" w:space="0" w:color="auto"/>
                    <w:right w:val="none" w:sz="0" w:space="0" w:color="auto"/>
                  </w:divBdr>
                </w:div>
                <w:div w:id="706680313">
                  <w:marLeft w:val="0"/>
                  <w:marRight w:val="0"/>
                  <w:marTop w:val="0"/>
                  <w:marBottom w:val="0"/>
                  <w:divBdr>
                    <w:top w:val="none" w:sz="0" w:space="0" w:color="auto"/>
                    <w:left w:val="none" w:sz="0" w:space="0" w:color="auto"/>
                    <w:bottom w:val="none" w:sz="0" w:space="0" w:color="auto"/>
                    <w:right w:val="none" w:sz="0" w:space="0" w:color="auto"/>
                  </w:divBdr>
                </w:div>
                <w:div w:id="1868760757">
                  <w:marLeft w:val="0"/>
                  <w:marRight w:val="0"/>
                  <w:marTop w:val="0"/>
                  <w:marBottom w:val="0"/>
                  <w:divBdr>
                    <w:top w:val="none" w:sz="0" w:space="0" w:color="auto"/>
                    <w:left w:val="none" w:sz="0" w:space="0" w:color="auto"/>
                    <w:bottom w:val="none" w:sz="0" w:space="0" w:color="auto"/>
                    <w:right w:val="none" w:sz="0" w:space="0" w:color="auto"/>
                  </w:divBdr>
                </w:div>
                <w:div w:id="1296527061">
                  <w:marLeft w:val="0"/>
                  <w:marRight w:val="0"/>
                  <w:marTop w:val="0"/>
                  <w:marBottom w:val="0"/>
                  <w:divBdr>
                    <w:top w:val="none" w:sz="0" w:space="0" w:color="auto"/>
                    <w:left w:val="none" w:sz="0" w:space="0" w:color="auto"/>
                    <w:bottom w:val="none" w:sz="0" w:space="0" w:color="auto"/>
                    <w:right w:val="none" w:sz="0" w:space="0" w:color="auto"/>
                  </w:divBdr>
                </w:div>
                <w:div w:id="86705245">
                  <w:marLeft w:val="0"/>
                  <w:marRight w:val="0"/>
                  <w:marTop w:val="0"/>
                  <w:marBottom w:val="0"/>
                  <w:divBdr>
                    <w:top w:val="none" w:sz="0" w:space="0" w:color="auto"/>
                    <w:left w:val="none" w:sz="0" w:space="0" w:color="auto"/>
                    <w:bottom w:val="none" w:sz="0" w:space="0" w:color="auto"/>
                    <w:right w:val="none" w:sz="0" w:space="0" w:color="auto"/>
                  </w:divBdr>
                </w:div>
                <w:div w:id="1851722676">
                  <w:marLeft w:val="0"/>
                  <w:marRight w:val="0"/>
                  <w:marTop w:val="0"/>
                  <w:marBottom w:val="0"/>
                  <w:divBdr>
                    <w:top w:val="none" w:sz="0" w:space="0" w:color="auto"/>
                    <w:left w:val="none" w:sz="0" w:space="0" w:color="auto"/>
                    <w:bottom w:val="none" w:sz="0" w:space="0" w:color="auto"/>
                    <w:right w:val="none" w:sz="0" w:space="0" w:color="auto"/>
                  </w:divBdr>
                </w:div>
                <w:div w:id="173231958">
                  <w:marLeft w:val="0"/>
                  <w:marRight w:val="0"/>
                  <w:marTop w:val="0"/>
                  <w:marBottom w:val="0"/>
                  <w:divBdr>
                    <w:top w:val="none" w:sz="0" w:space="0" w:color="auto"/>
                    <w:left w:val="none" w:sz="0" w:space="0" w:color="auto"/>
                    <w:bottom w:val="none" w:sz="0" w:space="0" w:color="auto"/>
                    <w:right w:val="none" w:sz="0" w:space="0" w:color="auto"/>
                  </w:divBdr>
                </w:div>
                <w:div w:id="859318548">
                  <w:marLeft w:val="0"/>
                  <w:marRight w:val="0"/>
                  <w:marTop w:val="0"/>
                  <w:marBottom w:val="0"/>
                  <w:divBdr>
                    <w:top w:val="none" w:sz="0" w:space="0" w:color="auto"/>
                    <w:left w:val="none" w:sz="0" w:space="0" w:color="auto"/>
                    <w:bottom w:val="none" w:sz="0" w:space="0" w:color="auto"/>
                    <w:right w:val="none" w:sz="0" w:space="0" w:color="auto"/>
                  </w:divBdr>
                </w:div>
                <w:div w:id="1741292144">
                  <w:marLeft w:val="0"/>
                  <w:marRight w:val="0"/>
                  <w:marTop w:val="0"/>
                  <w:marBottom w:val="0"/>
                  <w:divBdr>
                    <w:top w:val="none" w:sz="0" w:space="0" w:color="auto"/>
                    <w:left w:val="none" w:sz="0" w:space="0" w:color="auto"/>
                    <w:bottom w:val="none" w:sz="0" w:space="0" w:color="auto"/>
                    <w:right w:val="none" w:sz="0" w:space="0" w:color="auto"/>
                  </w:divBdr>
                </w:div>
                <w:div w:id="375354719">
                  <w:marLeft w:val="0"/>
                  <w:marRight w:val="0"/>
                  <w:marTop w:val="0"/>
                  <w:marBottom w:val="0"/>
                  <w:divBdr>
                    <w:top w:val="none" w:sz="0" w:space="0" w:color="auto"/>
                    <w:left w:val="none" w:sz="0" w:space="0" w:color="auto"/>
                    <w:bottom w:val="none" w:sz="0" w:space="0" w:color="auto"/>
                    <w:right w:val="none" w:sz="0" w:space="0" w:color="auto"/>
                  </w:divBdr>
                </w:div>
                <w:div w:id="1588073818">
                  <w:marLeft w:val="0"/>
                  <w:marRight w:val="0"/>
                  <w:marTop w:val="0"/>
                  <w:marBottom w:val="0"/>
                  <w:divBdr>
                    <w:top w:val="none" w:sz="0" w:space="0" w:color="auto"/>
                    <w:left w:val="none" w:sz="0" w:space="0" w:color="auto"/>
                    <w:bottom w:val="none" w:sz="0" w:space="0" w:color="auto"/>
                    <w:right w:val="none" w:sz="0" w:space="0" w:color="auto"/>
                  </w:divBdr>
                </w:div>
                <w:div w:id="578104064">
                  <w:marLeft w:val="0"/>
                  <w:marRight w:val="0"/>
                  <w:marTop w:val="0"/>
                  <w:marBottom w:val="0"/>
                  <w:divBdr>
                    <w:top w:val="none" w:sz="0" w:space="0" w:color="auto"/>
                    <w:left w:val="none" w:sz="0" w:space="0" w:color="auto"/>
                    <w:bottom w:val="none" w:sz="0" w:space="0" w:color="auto"/>
                    <w:right w:val="none" w:sz="0" w:space="0" w:color="auto"/>
                  </w:divBdr>
                </w:div>
                <w:div w:id="795368273">
                  <w:marLeft w:val="0"/>
                  <w:marRight w:val="0"/>
                  <w:marTop w:val="0"/>
                  <w:marBottom w:val="0"/>
                  <w:divBdr>
                    <w:top w:val="none" w:sz="0" w:space="0" w:color="auto"/>
                    <w:left w:val="none" w:sz="0" w:space="0" w:color="auto"/>
                    <w:bottom w:val="none" w:sz="0" w:space="0" w:color="auto"/>
                    <w:right w:val="none" w:sz="0" w:space="0" w:color="auto"/>
                  </w:divBdr>
                </w:div>
                <w:div w:id="1472595719">
                  <w:marLeft w:val="0"/>
                  <w:marRight w:val="0"/>
                  <w:marTop w:val="0"/>
                  <w:marBottom w:val="0"/>
                  <w:divBdr>
                    <w:top w:val="none" w:sz="0" w:space="0" w:color="auto"/>
                    <w:left w:val="none" w:sz="0" w:space="0" w:color="auto"/>
                    <w:bottom w:val="none" w:sz="0" w:space="0" w:color="auto"/>
                    <w:right w:val="none" w:sz="0" w:space="0" w:color="auto"/>
                  </w:divBdr>
                </w:div>
                <w:div w:id="428891462">
                  <w:marLeft w:val="0"/>
                  <w:marRight w:val="0"/>
                  <w:marTop w:val="0"/>
                  <w:marBottom w:val="0"/>
                  <w:divBdr>
                    <w:top w:val="none" w:sz="0" w:space="0" w:color="auto"/>
                    <w:left w:val="none" w:sz="0" w:space="0" w:color="auto"/>
                    <w:bottom w:val="none" w:sz="0" w:space="0" w:color="auto"/>
                    <w:right w:val="none" w:sz="0" w:space="0" w:color="auto"/>
                  </w:divBdr>
                </w:div>
                <w:div w:id="1986229601">
                  <w:marLeft w:val="0"/>
                  <w:marRight w:val="0"/>
                  <w:marTop w:val="0"/>
                  <w:marBottom w:val="0"/>
                  <w:divBdr>
                    <w:top w:val="none" w:sz="0" w:space="0" w:color="auto"/>
                    <w:left w:val="none" w:sz="0" w:space="0" w:color="auto"/>
                    <w:bottom w:val="none" w:sz="0" w:space="0" w:color="auto"/>
                    <w:right w:val="none" w:sz="0" w:space="0" w:color="auto"/>
                  </w:divBdr>
                </w:div>
                <w:div w:id="615908377">
                  <w:marLeft w:val="0"/>
                  <w:marRight w:val="0"/>
                  <w:marTop w:val="0"/>
                  <w:marBottom w:val="0"/>
                  <w:divBdr>
                    <w:top w:val="none" w:sz="0" w:space="0" w:color="auto"/>
                    <w:left w:val="none" w:sz="0" w:space="0" w:color="auto"/>
                    <w:bottom w:val="none" w:sz="0" w:space="0" w:color="auto"/>
                    <w:right w:val="none" w:sz="0" w:space="0" w:color="auto"/>
                  </w:divBdr>
                </w:div>
                <w:div w:id="1078331328">
                  <w:marLeft w:val="0"/>
                  <w:marRight w:val="0"/>
                  <w:marTop w:val="0"/>
                  <w:marBottom w:val="0"/>
                  <w:divBdr>
                    <w:top w:val="none" w:sz="0" w:space="0" w:color="auto"/>
                    <w:left w:val="none" w:sz="0" w:space="0" w:color="auto"/>
                    <w:bottom w:val="none" w:sz="0" w:space="0" w:color="auto"/>
                    <w:right w:val="none" w:sz="0" w:space="0" w:color="auto"/>
                  </w:divBdr>
                </w:div>
                <w:div w:id="1610700321">
                  <w:marLeft w:val="0"/>
                  <w:marRight w:val="0"/>
                  <w:marTop w:val="0"/>
                  <w:marBottom w:val="0"/>
                  <w:divBdr>
                    <w:top w:val="none" w:sz="0" w:space="0" w:color="auto"/>
                    <w:left w:val="none" w:sz="0" w:space="0" w:color="auto"/>
                    <w:bottom w:val="none" w:sz="0" w:space="0" w:color="auto"/>
                    <w:right w:val="none" w:sz="0" w:space="0" w:color="auto"/>
                  </w:divBdr>
                </w:div>
                <w:div w:id="1176574168">
                  <w:marLeft w:val="0"/>
                  <w:marRight w:val="0"/>
                  <w:marTop w:val="0"/>
                  <w:marBottom w:val="0"/>
                  <w:divBdr>
                    <w:top w:val="none" w:sz="0" w:space="0" w:color="auto"/>
                    <w:left w:val="none" w:sz="0" w:space="0" w:color="auto"/>
                    <w:bottom w:val="none" w:sz="0" w:space="0" w:color="auto"/>
                    <w:right w:val="none" w:sz="0" w:space="0" w:color="auto"/>
                  </w:divBdr>
                </w:div>
                <w:div w:id="652564193">
                  <w:marLeft w:val="0"/>
                  <w:marRight w:val="0"/>
                  <w:marTop w:val="0"/>
                  <w:marBottom w:val="0"/>
                  <w:divBdr>
                    <w:top w:val="none" w:sz="0" w:space="0" w:color="auto"/>
                    <w:left w:val="none" w:sz="0" w:space="0" w:color="auto"/>
                    <w:bottom w:val="none" w:sz="0" w:space="0" w:color="auto"/>
                    <w:right w:val="none" w:sz="0" w:space="0" w:color="auto"/>
                  </w:divBdr>
                </w:div>
                <w:div w:id="704256926">
                  <w:marLeft w:val="0"/>
                  <w:marRight w:val="0"/>
                  <w:marTop w:val="0"/>
                  <w:marBottom w:val="0"/>
                  <w:divBdr>
                    <w:top w:val="none" w:sz="0" w:space="0" w:color="auto"/>
                    <w:left w:val="none" w:sz="0" w:space="0" w:color="auto"/>
                    <w:bottom w:val="none" w:sz="0" w:space="0" w:color="auto"/>
                    <w:right w:val="none" w:sz="0" w:space="0" w:color="auto"/>
                  </w:divBdr>
                </w:div>
                <w:div w:id="468592299">
                  <w:marLeft w:val="0"/>
                  <w:marRight w:val="0"/>
                  <w:marTop w:val="0"/>
                  <w:marBottom w:val="0"/>
                  <w:divBdr>
                    <w:top w:val="none" w:sz="0" w:space="0" w:color="auto"/>
                    <w:left w:val="none" w:sz="0" w:space="0" w:color="auto"/>
                    <w:bottom w:val="none" w:sz="0" w:space="0" w:color="auto"/>
                    <w:right w:val="none" w:sz="0" w:space="0" w:color="auto"/>
                  </w:divBdr>
                </w:div>
                <w:div w:id="285359708">
                  <w:marLeft w:val="0"/>
                  <w:marRight w:val="0"/>
                  <w:marTop w:val="0"/>
                  <w:marBottom w:val="0"/>
                  <w:divBdr>
                    <w:top w:val="none" w:sz="0" w:space="0" w:color="auto"/>
                    <w:left w:val="none" w:sz="0" w:space="0" w:color="auto"/>
                    <w:bottom w:val="none" w:sz="0" w:space="0" w:color="auto"/>
                    <w:right w:val="none" w:sz="0" w:space="0" w:color="auto"/>
                  </w:divBdr>
                </w:div>
                <w:div w:id="1960329483">
                  <w:marLeft w:val="0"/>
                  <w:marRight w:val="0"/>
                  <w:marTop w:val="0"/>
                  <w:marBottom w:val="0"/>
                  <w:divBdr>
                    <w:top w:val="none" w:sz="0" w:space="0" w:color="auto"/>
                    <w:left w:val="none" w:sz="0" w:space="0" w:color="auto"/>
                    <w:bottom w:val="none" w:sz="0" w:space="0" w:color="auto"/>
                    <w:right w:val="none" w:sz="0" w:space="0" w:color="auto"/>
                  </w:divBdr>
                </w:div>
                <w:div w:id="1656371484">
                  <w:marLeft w:val="0"/>
                  <w:marRight w:val="0"/>
                  <w:marTop w:val="0"/>
                  <w:marBottom w:val="0"/>
                  <w:divBdr>
                    <w:top w:val="none" w:sz="0" w:space="0" w:color="auto"/>
                    <w:left w:val="none" w:sz="0" w:space="0" w:color="auto"/>
                    <w:bottom w:val="none" w:sz="0" w:space="0" w:color="auto"/>
                    <w:right w:val="none" w:sz="0" w:space="0" w:color="auto"/>
                  </w:divBdr>
                </w:div>
                <w:div w:id="1849362859">
                  <w:marLeft w:val="0"/>
                  <w:marRight w:val="0"/>
                  <w:marTop w:val="0"/>
                  <w:marBottom w:val="0"/>
                  <w:divBdr>
                    <w:top w:val="none" w:sz="0" w:space="0" w:color="auto"/>
                    <w:left w:val="none" w:sz="0" w:space="0" w:color="auto"/>
                    <w:bottom w:val="none" w:sz="0" w:space="0" w:color="auto"/>
                    <w:right w:val="none" w:sz="0" w:space="0" w:color="auto"/>
                  </w:divBdr>
                </w:div>
                <w:div w:id="1998414094">
                  <w:marLeft w:val="0"/>
                  <w:marRight w:val="0"/>
                  <w:marTop w:val="0"/>
                  <w:marBottom w:val="0"/>
                  <w:divBdr>
                    <w:top w:val="none" w:sz="0" w:space="0" w:color="auto"/>
                    <w:left w:val="none" w:sz="0" w:space="0" w:color="auto"/>
                    <w:bottom w:val="none" w:sz="0" w:space="0" w:color="auto"/>
                    <w:right w:val="none" w:sz="0" w:space="0" w:color="auto"/>
                  </w:divBdr>
                </w:div>
                <w:div w:id="24403904">
                  <w:marLeft w:val="0"/>
                  <w:marRight w:val="0"/>
                  <w:marTop w:val="0"/>
                  <w:marBottom w:val="0"/>
                  <w:divBdr>
                    <w:top w:val="none" w:sz="0" w:space="0" w:color="auto"/>
                    <w:left w:val="none" w:sz="0" w:space="0" w:color="auto"/>
                    <w:bottom w:val="none" w:sz="0" w:space="0" w:color="auto"/>
                    <w:right w:val="none" w:sz="0" w:space="0" w:color="auto"/>
                  </w:divBdr>
                </w:div>
                <w:div w:id="1597326134">
                  <w:marLeft w:val="0"/>
                  <w:marRight w:val="0"/>
                  <w:marTop w:val="0"/>
                  <w:marBottom w:val="0"/>
                  <w:divBdr>
                    <w:top w:val="none" w:sz="0" w:space="0" w:color="auto"/>
                    <w:left w:val="none" w:sz="0" w:space="0" w:color="auto"/>
                    <w:bottom w:val="none" w:sz="0" w:space="0" w:color="auto"/>
                    <w:right w:val="none" w:sz="0" w:space="0" w:color="auto"/>
                  </w:divBdr>
                </w:div>
                <w:div w:id="61098440">
                  <w:marLeft w:val="0"/>
                  <w:marRight w:val="0"/>
                  <w:marTop w:val="0"/>
                  <w:marBottom w:val="0"/>
                  <w:divBdr>
                    <w:top w:val="none" w:sz="0" w:space="0" w:color="auto"/>
                    <w:left w:val="none" w:sz="0" w:space="0" w:color="auto"/>
                    <w:bottom w:val="none" w:sz="0" w:space="0" w:color="auto"/>
                    <w:right w:val="none" w:sz="0" w:space="0" w:color="auto"/>
                  </w:divBdr>
                </w:div>
                <w:div w:id="743841927">
                  <w:marLeft w:val="0"/>
                  <w:marRight w:val="0"/>
                  <w:marTop w:val="0"/>
                  <w:marBottom w:val="0"/>
                  <w:divBdr>
                    <w:top w:val="none" w:sz="0" w:space="0" w:color="auto"/>
                    <w:left w:val="none" w:sz="0" w:space="0" w:color="auto"/>
                    <w:bottom w:val="none" w:sz="0" w:space="0" w:color="auto"/>
                    <w:right w:val="none" w:sz="0" w:space="0" w:color="auto"/>
                  </w:divBdr>
                </w:div>
                <w:div w:id="1589463121">
                  <w:marLeft w:val="0"/>
                  <w:marRight w:val="0"/>
                  <w:marTop w:val="0"/>
                  <w:marBottom w:val="0"/>
                  <w:divBdr>
                    <w:top w:val="none" w:sz="0" w:space="0" w:color="auto"/>
                    <w:left w:val="none" w:sz="0" w:space="0" w:color="auto"/>
                    <w:bottom w:val="none" w:sz="0" w:space="0" w:color="auto"/>
                    <w:right w:val="none" w:sz="0" w:space="0" w:color="auto"/>
                  </w:divBdr>
                </w:div>
                <w:div w:id="1942567925">
                  <w:marLeft w:val="0"/>
                  <w:marRight w:val="0"/>
                  <w:marTop w:val="0"/>
                  <w:marBottom w:val="0"/>
                  <w:divBdr>
                    <w:top w:val="none" w:sz="0" w:space="0" w:color="auto"/>
                    <w:left w:val="none" w:sz="0" w:space="0" w:color="auto"/>
                    <w:bottom w:val="none" w:sz="0" w:space="0" w:color="auto"/>
                    <w:right w:val="none" w:sz="0" w:space="0" w:color="auto"/>
                  </w:divBdr>
                </w:div>
                <w:div w:id="848449956">
                  <w:marLeft w:val="0"/>
                  <w:marRight w:val="0"/>
                  <w:marTop w:val="0"/>
                  <w:marBottom w:val="0"/>
                  <w:divBdr>
                    <w:top w:val="none" w:sz="0" w:space="0" w:color="auto"/>
                    <w:left w:val="none" w:sz="0" w:space="0" w:color="auto"/>
                    <w:bottom w:val="none" w:sz="0" w:space="0" w:color="auto"/>
                    <w:right w:val="none" w:sz="0" w:space="0" w:color="auto"/>
                  </w:divBdr>
                </w:div>
                <w:div w:id="717095827">
                  <w:marLeft w:val="0"/>
                  <w:marRight w:val="0"/>
                  <w:marTop w:val="0"/>
                  <w:marBottom w:val="0"/>
                  <w:divBdr>
                    <w:top w:val="none" w:sz="0" w:space="0" w:color="auto"/>
                    <w:left w:val="none" w:sz="0" w:space="0" w:color="auto"/>
                    <w:bottom w:val="none" w:sz="0" w:space="0" w:color="auto"/>
                    <w:right w:val="none" w:sz="0" w:space="0" w:color="auto"/>
                  </w:divBdr>
                </w:div>
                <w:div w:id="442577605">
                  <w:marLeft w:val="0"/>
                  <w:marRight w:val="0"/>
                  <w:marTop w:val="0"/>
                  <w:marBottom w:val="0"/>
                  <w:divBdr>
                    <w:top w:val="none" w:sz="0" w:space="0" w:color="auto"/>
                    <w:left w:val="none" w:sz="0" w:space="0" w:color="auto"/>
                    <w:bottom w:val="none" w:sz="0" w:space="0" w:color="auto"/>
                    <w:right w:val="none" w:sz="0" w:space="0" w:color="auto"/>
                  </w:divBdr>
                </w:div>
                <w:div w:id="1170876914">
                  <w:marLeft w:val="0"/>
                  <w:marRight w:val="0"/>
                  <w:marTop w:val="0"/>
                  <w:marBottom w:val="0"/>
                  <w:divBdr>
                    <w:top w:val="none" w:sz="0" w:space="0" w:color="auto"/>
                    <w:left w:val="none" w:sz="0" w:space="0" w:color="auto"/>
                    <w:bottom w:val="none" w:sz="0" w:space="0" w:color="auto"/>
                    <w:right w:val="none" w:sz="0" w:space="0" w:color="auto"/>
                  </w:divBdr>
                </w:div>
                <w:div w:id="754479857">
                  <w:marLeft w:val="0"/>
                  <w:marRight w:val="0"/>
                  <w:marTop w:val="0"/>
                  <w:marBottom w:val="0"/>
                  <w:divBdr>
                    <w:top w:val="none" w:sz="0" w:space="0" w:color="auto"/>
                    <w:left w:val="none" w:sz="0" w:space="0" w:color="auto"/>
                    <w:bottom w:val="none" w:sz="0" w:space="0" w:color="auto"/>
                    <w:right w:val="none" w:sz="0" w:space="0" w:color="auto"/>
                  </w:divBdr>
                </w:div>
                <w:div w:id="617105993">
                  <w:marLeft w:val="0"/>
                  <w:marRight w:val="0"/>
                  <w:marTop w:val="0"/>
                  <w:marBottom w:val="0"/>
                  <w:divBdr>
                    <w:top w:val="none" w:sz="0" w:space="0" w:color="auto"/>
                    <w:left w:val="none" w:sz="0" w:space="0" w:color="auto"/>
                    <w:bottom w:val="none" w:sz="0" w:space="0" w:color="auto"/>
                    <w:right w:val="none" w:sz="0" w:space="0" w:color="auto"/>
                  </w:divBdr>
                </w:div>
                <w:div w:id="2129156110">
                  <w:marLeft w:val="0"/>
                  <w:marRight w:val="0"/>
                  <w:marTop w:val="0"/>
                  <w:marBottom w:val="0"/>
                  <w:divBdr>
                    <w:top w:val="none" w:sz="0" w:space="0" w:color="auto"/>
                    <w:left w:val="none" w:sz="0" w:space="0" w:color="auto"/>
                    <w:bottom w:val="none" w:sz="0" w:space="0" w:color="auto"/>
                    <w:right w:val="none" w:sz="0" w:space="0" w:color="auto"/>
                  </w:divBdr>
                </w:div>
                <w:div w:id="733092321">
                  <w:marLeft w:val="0"/>
                  <w:marRight w:val="0"/>
                  <w:marTop w:val="0"/>
                  <w:marBottom w:val="0"/>
                  <w:divBdr>
                    <w:top w:val="none" w:sz="0" w:space="0" w:color="auto"/>
                    <w:left w:val="none" w:sz="0" w:space="0" w:color="auto"/>
                    <w:bottom w:val="none" w:sz="0" w:space="0" w:color="auto"/>
                    <w:right w:val="none" w:sz="0" w:space="0" w:color="auto"/>
                  </w:divBdr>
                </w:div>
                <w:div w:id="1482845345">
                  <w:marLeft w:val="0"/>
                  <w:marRight w:val="0"/>
                  <w:marTop w:val="0"/>
                  <w:marBottom w:val="0"/>
                  <w:divBdr>
                    <w:top w:val="none" w:sz="0" w:space="0" w:color="auto"/>
                    <w:left w:val="none" w:sz="0" w:space="0" w:color="auto"/>
                    <w:bottom w:val="none" w:sz="0" w:space="0" w:color="auto"/>
                    <w:right w:val="none" w:sz="0" w:space="0" w:color="auto"/>
                  </w:divBdr>
                </w:div>
                <w:div w:id="2037539605">
                  <w:marLeft w:val="0"/>
                  <w:marRight w:val="0"/>
                  <w:marTop w:val="0"/>
                  <w:marBottom w:val="0"/>
                  <w:divBdr>
                    <w:top w:val="none" w:sz="0" w:space="0" w:color="auto"/>
                    <w:left w:val="none" w:sz="0" w:space="0" w:color="auto"/>
                    <w:bottom w:val="none" w:sz="0" w:space="0" w:color="auto"/>
                    <w:right w:val="none" w:sz="0" w:space="0" w:color="auto"/>
                  </w:divBdr>
                </w:div>
                <w:div w:id="1130519212">
                  <w:marLeft w:val="0"/>
                  <w:marRight w:val="0"/>
                  <w:marTop w:val="0"/>
                  <w:marBottom w:val="0"/>
                  <w:divBdr>
                    <w:top w:val="none" w:sz="0" w:space="0" w:color="auto"/>
                    <w:left w:val="none" w:sz="0" w:space="0" w:color="auto"/>
                    <w:bottom w:val="none" w:sz="0" w:space="0" w:color="auto"/>
                    <w:right w:val="none" w:sz="0" w:space="0" w:color="auto"/>
                  </w:divBdr>
                </w:div>
                <w:div w:id="144703994">
                  <w:marLeft w:val="0"/>
                  <w:marRight w:val="0"/>
                  <w:marTop w:val="0"/>
                  <w:marBottom w:val="0"/>
                  <w:divBdr>
                    <w:top w:val="none" w:sz="0" w:space="0" w:color="auto"/>
                    <w:left w:val="none" w:sz="0" w:space="0" w:color="auto"/>
                    <w:bottom w:val="none" w:sz="0" w:space="0" w:color="auto"/>
                    <w:right w:val="none" w:sz="0" w:space="0" w:color="auto"/>
                  </w:divBdr>
                </w:div>
                <w:div w:id="1603801707">
                  <w:marLeft w:val="0"/>
                  <w:marRight w:val="0"/>
                  <w:marTop w:val="0"/>
                  <w:marBottom w:val="0"/>
                  <w:divBdr>
                    <w:top w:val="none" w:sz="0" w:space="0" w:color="auto"/>
                    <w:left w:val="none" w:sz="0" w:space="0" w:color="auto"/>
                    <w:bottom w:val="none" w:sz="0" w:space="0" w:color="auto"/>
                    <w:right w:val="none" w:sz="0" w:space="0" w:color="auto"/>
                  </w:divBdr>
                </w:div>
                <w:div w:id="255140364">
                  <w:marLeft w:val="0"/>
                  <w:marRight w:val="0"/>
                  <w:marTop w:val="0"/>
                  <w:marBottom w:val="0"/>
                  <w:divBdr>
                    <w:top w:val="none" w:sz="0" w:space="0" w:color="auto"/>
                    <w:left w:val="none" w:sz="0" w:space="0" w:color="auto"/>
                    <w:bottom w:val="none" w:sz="0" w:space="0" w:color="auto"/>
                    <w:right w:val="none" w:sz="0" w:space="0" w:color="auto"/>
                  </w:divBdr>
                </w:div>
                <w:div w:id="1210608160">
                  <w:marLeft w:val="0"/>
                  <w:marRight w:val="0"/>
                  <w:marTop w:val="0"/>
                  <w:marBottom w:val="0"/>
                  <w:divBdr>
                    <w:top w:val="none" w:sz="0" w:space="0" w:color="auto"/>
                    <w:left w:val="none" w:sz="0" w:space="0" w:color="auto"/>
                    <w:bottom w:val="none" w:sz="0" w:space="0" w:color="auto"/>
                    <w:right w:val="none" w:sz="0" w:space="0" w:color="auto"/>
                  </w:divBdr>
                </w:div>
                <w:div w:id="1994139007">
                  <w:marLeft w:val="0"/>
                  <w:marRight w:val="0"/>
                  <w:marTop w:val="0"/>
                  <w:marBottom w:val="0"/>
                  <w:divBdr>
                    <w:top w:val="none" w:sz="0" w:space="0" w:color="auto"/>
                    <w:left w:val="none" w:sz="0" w:space="0" w:color="auto"/>
                    <w:bottom w:val="none" w:sz="0" w:space="0" w:color="auto"/>
                    <w:right w:val="none" w:sz="0" w:space="0" w:color="auto"/>
                  </w:divBdr>
                </w:div>
                <w:div w:id="522594378">
                  <w:marLeft w:val="0"/>
                  <w:marRight w:val="0"/>
                  <w:marTop w:val="0"/>
                  <w:marBottom w:val="0"/>
                  <w:divBdr>
                    <w:top w:val="none" w:sz="0" w:space="0" w:color="auto"/>
                    <w:left w:val="none" w:sz="0" w:space="0" w:color="auto"/>
                    <w:bottom w:val="none" w:sz="0" w:space="0" w:color="auto"/>
                    <w:right w:val="none" w:sz="0" w:space="0" w:color="auto"/>
                  </w:divBdr>
                </w:div>
                <w:div w:id="1049644904">
                  <w:marLeft w:val="0"/>
                  <w:marRight w:val="0"/>
                  <w:marTop w:val="0"/>
                  <w:marBottom w:val="0"/>
                  <w:divBdr>
                    <w:top w:val="none" w:sz="0" w:space="0" w:color="auto"/>
                    <w:left w:val="none" w:sz="0" w:space="0" w:color="auto"/>
                    <w:bottom w:val="none" w:sz="0" w:space="0" w:color="auto"/>
                    <w:right w:val="none" w:sz="0" w:space="0" w:color="auto"/>
                  </w:divBdr>
                </w:div>
                <w:div w:id="1441102211">
                  <w:marLeft w:val="0"/>
                  <w:marRight w:val="0"/>
                  <w:marTop w:val="0"/>
                  <w:marBottom w:val="0"/>
                  <w:divBdr>
                    <w:top w:val="none" w:sz="0" w:space="0" w:color="auto"/>
                    <w:left w:val="none" w:sz="0" w:space="0" w:color="auto"/>
                    <w:bottom w:val="none" w:sz="0" w:space="0" w:color="auto"/>
                    <w:right w:val="none" w:sz="0" w:space="0" w:color="auto"/>
                  </w:divBdr>
                </w:div>
                <w:div w:id="975918168">
                  <w:marLeft w:val="0"/>
                  <w:marRight w:val="0"/>
                  <w:marTop w:val="0"/>
                  <w:marBottom w:val="0"/>
                  <w:divBdr>
                    <w:top w:val="none" w:sz="0" w:space="0" w:color="auto"/>
                    <w:left w:val="none" w:sz="0" w:space="0" w:color="auto"/>
                    <w:bottom w:val="none" w:sz="0" w:space="0" w:color="auto"/>
                    <w:right w:val="none" w:sz="0" w:space="0" w:color="auto"/>
                  </w:divBdr>
                </w:div>
                <w:div w:id="1551306595">
                  <w:marLeft w:val="0"/>
                  <w:marRight w:val="0"/>
                  <w:marTop w:val="0"/>
                  <w:marBottom w:val="0"/>
                  <w:divBdr>
                    <w:top w:val="none" w:sz="0" w:space="0" w:color="auto"/>
                    <w:left w:val="none" w:sz="0" w:space="0" w:color="auto"/>
                    <w:bottom w:val="none" w:sz="0" w:space="0" w:color="auto"/>
                    <w:right w:val="none" w:sz="0" w:space="0" w:color="auto"/>
                  </w:divBdr>
                </w:div>
                <w:div w:id="1396513975">
                  <w:marLeft w:val="0"/>
                  <w:marRight w:val="0"/>
                  <w:marTop w:val="0"/>
                  <w:marBottom w:val="0"/>
                  <w:divBdr>
                    <w:top w:val="none" w:sz="0" w:space="0" w:color="auto"/>
                    <w:left w:val="none" w:sz="0" w:space="0" w:color="auto"/>
                    <w:bottom w:val="none" w:sz="0" w:space="0" w:color="auto"/>
                    <w:right w:val="none" w:sz="0" w:space="0" w:color="auto"/>
                  </w:divBdr>
                </w:div>
                <w:div w:id="983965637">
                  <w:marLeft w:val="0"/>
                  <w:marRight w:val="0"/>
                  <w:marTop w:val="0"/>
                  <w:marBottom w:val="0"/>
                  <w:divBdr>
                    <w:top w:val="none" w:sz="0" w:space="0" w:color="auto"/>
                    <w:left w:val="none" w:sz="0" w:space="0" w:color="auto"/>
                    <w:bottom w:val="none" w:sz="0" w:space="0" w:color="auto"/>
                    <w:right w:val="none" w:sz="0" w:space="0" w:color="auto"/>
                  </w:divBdr>
                </w:div>
                <w:div w:id="1443383952">
                  <w:marLeft w:val="0"/>
                  <w:marRight w:val="0"/>
                  <w:marTop w:val="0"/>
                  <w:marBottom w:val="0"/>
                  <w:divBdr>
                    <w:top w:val="none" w:sz="0" w:space="0" w:color="auto"/>
                    <w:left w:val="none" w:sz="0" w:space="0" w:color="auto"/>
                    <w:bottom w:val="none" w:sz="0" w:space="0" w:color="auto"/>
                    <w:right w:val="none" w:sz="0" w:space="0" w:color="auto"/>
                  </w:divBdr>
                </w:div>
                <w:div w:id="409036456">
                  <w:marLeft w:val="0"/>
                  <w:marRight w:val="0"/>
                  <w:marTop w:val="0"/>
                  <w:marBottom w:val="0"/>
                  <w:divBdr>
                    <w:top w:val="none" w:sz="0" w:space="0" w:color="auto"/>
                    <w:left w:val="none" w:sz="0" w:space="0" w:color="auto"/>
                    <w:bottom w:val="none" w:sz="0" w:space="0" w:color="auto"/>
                    <w:right w:val="none" w:sz="0" w:space="0" w:color="auto"/>
                  </w:divBdr>
                </w:div>
                <w:div w:id="1691180434">
                  <w:marLeft w:val="0"/>
                  <w:marRight w:val="0"/>
                  <w:marTop w:val="0"/>
                  <w:marBottom w:val="0"/>
                  <w:divBdr>
                    <w:top w:val="none" w:sz="0" w:space="0" w:color="auto"/>
                    <w:left w:val="none" w:sz="0" w:space="0" w:color="auto"/>
                    <w:bottom w:val="none" w:sz="0" w:space="0" w:color="auto"/>
                    <w:right w:val="none" w:sz="0" w:space="0" w:color="auto"/>
                  </w:divBdr>
                </w:div>
                <w:div w:id="1484658214">
                  <w:marLeft w:val="0"/>
                  <w:marRight w:val="0"/>
                  <w:marTop w:val="0"/>
                  <w:marBottom w:val="0"/>
                  <w:divBdr>
                    <w:top w:val="none" w:sz="0" w:space="0" w:color="auto"/>
                    <w:left w:val="none" w:sz="0" w:space="0" w:color="auto"/>
                    <w:bottom w:val="none" w:sz="0" w:space="0" w:color="auto"/>
                    <w:right w:val="none" w:sz="0" w:space="0" w:color="auto"/>
                  </w:divBdr>
                </w:div>
                <w:div w:id="1075518416">
                  <w:marLeft w:val="0"/>
                  <w:marRight w:val="0"/>
                  <w:marTop w:val="0"/>
                  <w:marBottom w:val="0"/>
                  <w:divBdr>
                    <w:top w:val="none" w:sz="0" w:space="0" w:color="auto"/>
                    <w:left w:val="none" w:sz="0" w:space="0" w:color="auto"/>
                    <w:bottom w:val="none" w:sz="0" w:space="0" w:color="auto"/>
                    <w:right w:val="none" w:sz="0" w:space="0" w:color="auto"/>
                  </w:divBdr>
                </w:div>
                <w:div w:id="69543486">
                  <w:marLeft w:val="0"/>
                  <w:marRight w:val="0"/>
                  <w:marTop w:val="0"/>
                  <w:marBottom w:val="0"/>
                  <w:divBdr>
                    <w:top w:val="none" w:sz="0" w:space="0" w:color="auto"/>
                    <w:left w:val="none" w:sz="0" w:space="0" w:color="auto"/>
                    <w:bottom w:val="none" w:sz="0" w:space="0" w:color="auto"/>
                    <w:right w:val="none" w:sz="0" w:space="0" w:color="auto"/>
                  </w:divBdr>
                </w:div>
                <w:div w:id="775297773">
                  <w:marLeft w:val="0"/>
                  <w:marRight w:val="0"/>
                  <w:marTop w:val="0"/>
                  <w:marBottom w:val="0"/>
                  <w:divBdr>
                    <w:top w:val="none" w:sz="0" w:space="0" w:color="auto"/>
                    <w:left w:val="none" w:sz="0" w:space="0" w:color="auto"/>
                    <w:bottom w:val="none" w:sz="0" w:space="0" w:color="auto"/>
                    <w:right w:val="none" w:sz="0" w:space="0" w:color="auto"/>
                  </w:divBdr>
                </w:div>
                <w:div w:id="299462755">
                  <w:marLeft w:val="0"/>
                  <w:marRight w:val="0"/>
                  <w:marTop w:val="0"/>
                  <w:marBottom w:val="0"/>
                  <w:divBdr>
                    <w:top w:val="none" w:sz="0" w:space="0" w:color="auto"/>
                    <w:left w:val="none" w:sz="0" w:space="0" w:color="auto"/>
                    <w:bottom w:val="none" w:sz="0" w:space="0" w:color="auto"/>
                    <w:right w:val="none" w:sz="0" w:space="0" w:color="auto"/>
                  </w:divBdr>
                </w:div>
                <w:div w:id="996223618">
                  <w:marLeft w:val="0"/>
                  <w:marRight w:val="0"/>
                  <w:marTop w:val="0"/>
                  <w:marBottom w:val="0"/>
                  <w:divBdr>
                    <w:top w:val="none" w:sz="0" w:space="0" w:color="auto"/>
                    <w:left w:val="none" w:sz="0" w:space="0" w:color="auto"/>
                    <w:bottom w:val="none" w:sz="0" w:space="0" w:color="auto"/>
                    <w:right w:val="none" w:sz="0" w:space="0" w:color="auto"/>
                  </w:divBdr>
                </w:div>
                <w:div w:id="1610239104">
                  <w:marLeft w:val="0"/>
                  <w:marRight w:val="0"/>
                  <w:marTop w:val="0"/>
                  <w:marBottom w:val="0"/>
                  <w:divBdr>
                    <w:top w:val="none" w:sz="0" w:space="0" w:color="auto"/>
                    <w:left w:val="none" w:sz="0" w:space="0" w:color="auto"/>
                    <w:bottom w:val="none" w:sz="0" w:space="0" w:color="auto"/>
                    <w:right w:val="none" w:sz="0" w:space="0" w:color="auto"/>
                  </w:divBdr>
                </w:div>
                <w:div w:id="1895656586">
                  <w:marLeft w:val="0"/>
                  <w:marRight w:val="0"/>
                  <w:marTop w:val="0"/>
                  <w:marBottom w:val="0"/>
                  <w:divBdr>
                    <w:top w:val="none" w:sz="0" w:space="0" w:color="auto"/>
                    <w:left w:val="none" w:sz="0" w:space="0" w:color="auto"/>
                    <w:bottom w:val="none" w:sz="0" w:space="0" w:color="auto"/>
                    <w:right w:val="none" w:sz="0" w:space="0" w:color="auto"/>
                  </w:divBdr>
                </w:div>
                <w:div w:id="262690096">
                  <w:marLeft w:val="0"/>
                  <w:marRight w:val="0"/>
                  <w:marTop w:val="0"/>
                  <w:marBottom w:val="0"/>
                  <w:divBdr>
                    <w:top w:val="none" w:sz="0" w:space="0" w:color="auto"/>
                    <w:left w:val="none" w:sz="0" w:space="0" w:color="auto"/>
                    <w:bottom w:val="none" w:sz="0" w:space="0" w:color="auto"/>
                    <w:right w:val="none" w:sz="0" w:space="0" w:color="auto"/>
                  </w:divBdr>
                </w:div>
                <w:div w:id="1114013320">
                  <w:marLeft w:val="0"/>
                  <w:marRight w:val="0"/>
                  <w:marTop w:val="0"/>
                  <w:marBottom w:val="0"/>
                  <w:divBdr>
                    <w:top w:val="none" w:sz="0" w:space="0" w:color="auto"/>
                    <w:left w:val="none" w:sz="0" w:space="0" w:color="auto"/>
                    <w:bottom w:val="none" w:sz="0" w:space="0" w:color="auto"/>
                    <w:right w:val="none" w:sz="0" w:space="0" w:color="auto"/>
                  </w:divBdr>
                </w:div>
                <w:div w:id="1453475081">
                  <w:marLeft w:val="0"/>
                  <w:marRight w:val="0"/>
                  <w:marTop w:val="0"/>
                  <w:marBottom w:val="0"/>
                  <w:divBdr>
                    <w:top w:val="none" w:sz="0" w:space="0" w:color="auto"/>
                    <w:left w:val="none" w:sz="0" w:space="0" w:color="auto"/>
                    <w:bottom w:val="none" w:sz="0" w:space="0" w:color="auto"/>
                    <w:right w:val="none" w:sz="0" w:space="0" w:color="auto"/>
                  </w:divBdr>
                </w:div>
                <w:div w:id="1948003754">
                  <w:marLeft w:val="0"/>
                  <w:marRight w:val="0"/>
                  <w:marTop w:val="0"/>
                  <w:marBottom w:val="0"/>
                  <w:divBdr>
                    <w:top w:val="none" w:sz="0" w:space="0" w:color="auto"/>
                    <w:left w:val="none" w:sz="0" w:space="0" w:color="auto"/>
                    <w:bottom w:val="none" w:sz="0" w:space="0" w:color="auto"/>
                    <w:right w:val="none" w:sz="0" w:space="0" w:color="auto"/>
                  </w:divBdr>
                </w:div>
                <w:div w:id="1683892766">
                  <w:marLeft w:val="0"/>
                  <w:marRight w:val="0"/>
                  <w:marTop w:val="0"/>
                  <w:marBottom w:val="0"/>
                  <w:divBdr>
                    <w:top w:val="none" w:sz="0" w:space="0" w:color="auto"/>
                    <w:left w:val="none" w:sz="0" w:space="0" w:color="auto"/>
                    <w:bottom w:val="none" w:sz="0" w:space="0" w:color="auto"/>
                    <w:right w:val="none" w:sz="0" w:space="0" w:color="auto"/>
                  </w:divBdr>
                </w:div>
                <w:div w:id="1177496213">
                  <w:marLeft w:val="0"/>
                  <w:marRight w:val="0"/>
                  <w:marTop w:val="0"/>
                  <w:marBottom w:val="0"/>
                  <w:divBdr>
                    <w:top w:val="none" w:sz="0" w:space="0" w:color="auto"/>
                    <w:left w:val="none" w:sz="0" w:space="0" w:color="auto"/>
                    <w:bottom w:val="none" w:sz="0" w:space="0" w:color="auto"/>
                    <w:right w:val="none" w:sz="0" w:space="0" w:color="auto"/>
                  </w:divBdr>
                </w:div>
                <w:div w:id="405735657">
                  <w:marLeft w:val="0"/>
                  <w:marRight w:val="0"/>
                  <w:marTop w:val="0"/>
                  <w:marBottom w:val="0"/>
                  <w:divBdr>
                    <w:top w:val="none" w:sz="0" w:space="0" w:color="auto"/>
                    <w:left w:val="none" w:sz="0" w:space="0" w:color="auto"/>
                    <w:bottom w:val="none" w:sz="0" w:space="0" w:color="auto"/>
                    <w:right w:val="none" w:sz="0" w:space="0" w:color="auto"/>
                  </w:divBdr>
                </w:div>
                <w:div w:id="1571309087">
                  <w:marLeft w:val="0"/>
                  <w:marRight w:val="0"/>
                  <w:marTop w:val="0"/>
                  <w:marBottom w:val="0"/>
                  <w:divBdr>
                    <w:top w:val="none" w:sz="0" w:space="0" w:color="auto"/>
                    <w:left w:val="none" w:sz="0" w:space="0" w:color="auto"/>
                    <w:bottom w:val="none" w:sz="0" w:space="0" w:color="auto"/>
                    <w:right w:val="none" w:sz="0" w:space="0" w:color="auto"/>
                  </w:divBdr>
                </w:div>
                <w:div w:id="882064342">
                  <w:marLeft w:val="0"/>
                  <w:marRight w:val="0"/>
                  <w:marTop w:val="0"/>
                  <w:marBottom w:val="0"/>
                  <w:divBdr>
                    <w:top w:val="none" w:sz="0" w:space="0" w:color="auto"/>
                    <w:left w:val="none" w:sz="0" w:space="0" w:color="auto"/>
                    <w:bottom w:val="none" w:sz="0" w:space="0" w:color="auto"/>
                    <w:right w:val="none" w:sz="0" w:space="0" w:color="auto"/>
                  </w:divBdr>
                </w:div>
                <w:div w:id="588932555">
                  <w:marLeft w:val="0"/>
                  <w:marRight w:val="0"/>
                  <w:marTop w:val="0"/>
                  <w:marBottom w:val="0"/>
                  <w:divBdr>
                    <w:top w:val="none" w:sz="0" w:space="0" w:color="auto"/>
                    <w:left w:val="none" w:sz="0" w:space="0" w:color="auto"/>
                    <w:bottom w:val="none" w:sz="0" w:space="0" w:color="auto"/>
                    <w:right w:val="none" w:sz="0" w:space="0" w:color="auto"/>
                  </w:divBdr>
                </w:div>
                <w:div w:id="1381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8818">
          <w:marLeft w:val="0"/>
          <w:marRight w:val="0"/>
          <w:marTop w:val="0"/>
          <w:marBottom w:val="0"/>
          <w:divBdr>
            <w:top w:val="none" w:sz="0" w:space="0" w:color="auto"/>
            <w:left w:val="none" w:sz="0" w:space="0" w:color="auto"/>
            <w:bottom w:val="none" w:sz="0" w:space="0" w:color="auto"/>
            <w:right w:val="none" w:sz="0" w:space="0" w:color="auto"/>
          </w:divBdr>
          <w:divsChild>
            <w:div w:id="704064875">
              <w:marLeft w:val="0"/>
              <w:marRight w:val="0"/>
              <w:marTop w:val="0"/>
              <w:marBottom w:val="0"/>
              <w:divBdr>
                <w:top w:val="none" w:sz="0" w:space="0" w:color="auto"/>
                <w:left w:val="none" w:sz="0" w:space="0" w:color="auto"/>
                <w:bottom w:val="none" w:sz="0" w:space="0" w:color="auto"/>
                <w:right w:val="none" w:sz="0" w:space="0" w:color="auto"/>
              </w:divBdr>
              <w:divsChild>
                <w:div w:id="577058855">
                  <w:marLeft w:val="0"/>
                  <w:marRight w:val="0"/>
                  <w:marTop w:val="0"/>
                  <w:marBottom w:val="0"/>
                  <w:divBdr>
                    <w:top w:val="none" w:sz="0" w:space="0" w:color="auto"/>
                    <w:left w:val="none" w:sz="0" w:space="0" w:color="auto"/>
                    <w:bottom w:val="none" w:sz="0" w:space="0" w:color="auto"/>
                    <w:right w:val="none" w:sz="0" w:space="0" w:color="auto"/>
                  </w:divBdr>
                </w:div>
                <w:div w:id="1155027362">
                  <w:marLeft w:val="0"/>
                  <w:marRight w:val="0"/>
                  <w:marTop w:val="0"/>
                  <w:marBottom w:val="0"/>
                  <w:divBdr>
                    <w:top w:val="none" w:sz="0" w:space="0" w:color="auto"/>
                    <w:left w:val="none" w:sz="0" w:space="0" w:color="auto"/>
                    <w:bottom w:val="none" w:sz="0" w:space="0" w:color="auto"/>
                    <w:right w:val="none" w:sz="0" w:space="0" w:color="auto"/>
                  </w:divBdr>
                </w:div>
                <w:div w:id="1685667502">
                  <w:marLeft w:val="0"/>
                  <w:marRight w:val="0"/>
                  <w:marTop w:val="0"/>
                  <w:marBottom w:val="0"/>
                  <w:divBdr>
                    <w:top w:val="none" w:sz="0" w:space="0" w:color="auto"/>
                    <w:left w:val="none" w:sz="0" w:space="0" w:color="auto"/>
                    <w:bottom w:val="none" w:sz="0" w:space="0" w:color="auto"/>
                    <w:right w:val="none" w:sz="0" w:space="0" w:color="auto"/>
                  </w:divBdr>
                </w:div>
                <w:div w:id="948781721">
                  <w:marLeft w:val="0"/>
                  <w:marRight w:val="0"/>
                  <w:marTop w:val="0"/>
                  <w:marBottom w:val="0"/>
                  <w:divBdr>
                    <w:top w:val="none" w:sz="0" w:space="0" w:color="auto"/>
                    <w:left w:val="none" w:sz="0" w:space="0" w:color="auto"/>
                    <w:bottom w:val="none" w:sz="0" w:space="0" w:color="auto"/>
                    <w:right w:val="none" w:sz="0" w:space="0" w:color="auto"/>
                  </w:divBdr>
                </w:div>
                <w:div w:id="1957252465">
                  <w:marLeft w:val="0"/>
                  <w:marRight w:val="0"/>
                  <w:marTop w:val="0"/>
                  <w:marBottom w:val="0"/>
                  <w:divBdr>
                    <w:top w:val="none" w:sz="0" w:space="0" w:color="auto"/>
                    <w:left w:val="none" w:sz="0" w:space="0" w:color="auto"/>
                    <w:bottom w:val="none" w:sz="0" w:space="0" w:color="auto"/>
                    <w:right w:val="none" w:sz="0" w:space="0" w:color="auto"/>
                  </w:divBdr>
                </w:div>
                <w:div w:id="2098943216">
                  <w:marLeft w:val="0"/>
                  <w:marRight w:val="0"/>
                  <w:marTop w:val="0"/>
                  <w:marBottom w:val="0"/>
                  <w:divBdr>
                    <w:top w:val="none" w:sz="0" w:space="0" w:color="auto"/>
                    <w:left w:val="none" w:sz="0" w:space="0" w:color="auto"/>
                    <w:bottom w:val="none" w:sz="0" w:space="0" w:color="auto"/>
                    <w:right w:val="none" w:sz="0" w:space="0" w:color="auto"/>
                  </w:divBdr>
                </w:div>
                <w:div w:id="635525186">
                  <w:marLeft w:val="0"/>
                  <w:marRight w:val="0"/>
                  <w:marTop w:val="0"/>
                  <w:marBottom w:val="0"/>
                  <w:divBdr>
                    <w:top w:val="none" w:sz="0" w:space="0" w:color="auto"/>
                    <w:left w:val="none" w:sz="0" w:space="0" w:color="auto"/>
                    <w:bottom w:val="none" w:sz="0" w:space="0" w:color="auto"/>
                    <w:right w:val="none" w:sz="0" w:space="0" w:color="auto"/>
                  </w:divBdr>
                </w:div>
                <w:div w:id="1872495294">
                  <w:marLeft w:val="0"/>
                  <w:marRight w:val="0"/>
                  <w:marTop w:val="0"/>
                  <w:marBottom w:val="0"/>
                  <w:divBdr>
                    <w:top w:val="none" w:sz="0" w:space="0" w:color="auto"/>
                    <w:left w:val="none" w:sz="0" w:space="0" w:color="auto"/>
                    <w:bottom w:val="none" w:sz="0" w:space="0" w:color="auto"/>
                    <w:right w:val="none" w:sz="0" w:space="0" w:color="auto"/>
                  </w:divBdr>
                </w:div>
                <w:div w:id="1108744338">
                  <w:marLeft w:val="0"/>
                  <w:marRight w:val="0"/>
                  <w:marTop w:val="0"/>
                  <w:marBottom w:val="0"/>
                  <w:divBdr>
                    <w:top w:val="none" w:sz="0" w:space="0" w:color="auto"/>
                    <w:left w:val="none" w:sz="0" w:space="0" w:color="auto"/>
                    <w:bottom w:val="none" w:sz="0" w:space="0" w:color="auto"/>
                    <w:right w:val="none" w:sz="0" w:space="0" w:color="auto"/>
                  </w:divBdr>
                </w:div>
                <w:div w:id="677191570">
                  <w:marLeft w:val="0"/>
                  <w:marRight w:val="0"/>
                  <w:marTop w:val="0"/>
                  <w:marBottom w:val="0"/>
                  <w:divBdr>
                    <w:top w:val="none" w:sz="0" w:space="0" w:color="auto"/>
                    <w:left w:val="none" w:sz="0" w:space="0" w:color="auto"/>
                    <w:bottom w:val="none" w:sz="0" w:space="0" w:color="auto"/>
                    <w:right w:val="none" w:sz="0" w:space="0" w:color="auto"/>
                  </w:divBdr>
                </w:div>
                <w:div w:id="642006921">
                  <w:marLeft w:val="0"/>
                  <w:marRight w:val="0"/>
                  <w:marTop w:val="0"/>
                  <w:marBottom w:val="0"/>
                  <w:divBdr>
                    <w:top w:val="none" w:sz="0" w:space="0" w:color="auto"/>
                    <w:left w:val="none" w:sz="0" w:space="0" w:color="auto"/>
                    <w:bottom w:val="none" w:sz="0" w:space="0" w:color="auto"/>
                    <w:right w:val="none" w:sz="0" w:space="0" w:color="auto"/>
                  </w:divBdr>
                </w:div>
                <w:div w:id="251007798">
                  <w:marLeft w:val="0"/>
                  <w:marRight w:val="0"/>
                  <w:marTop w:val="0"/>
                  <w:marBottom w:val="0"/>
                  <w:divBdr>
                    <w:top w:val="none" w:sz="0" w:space="0" w:color="auto"/>
                    <w:left w:val="none" w:sz="0" w:space="0" w:color="auto"/>
                    <w:bottom w:val="none" w:sz="0" w:space="0" w:color="auto"/>
                    <w:right w:val="none" w:sz="0" w:space="0" w:color="auto"/>
                  </w:divBdr>
                </w:div>
                <w:div w:id="394084702">
                  <w:marLeft w:val="0"/>
                  <w:marRight w:val="0"/>
                  <w:marTop w:val="0"/>
                  <w:marBottom w:val="0"/>
                  <w:divBdr>
                    <w:top w:val="none" w:sz="0" w:space="0" w:color="auto"/>
                    <w:left w:val="none" w:sz="0" w:space="0" w:color="auto"/>
                    <w:bottom w:val="none" w:sz="0" w:space="0" w:color="auto"/>
                    <w:right w:val="none" w:sz="0" w:space="0" w:color="auto"/>
                  </w:divBdr>
                </w:div>
                <w:div w:id="1394043320">
                  <w:marLeft w:val="0"/>
                  <w:marRight w:val="0"/>
                  <w:marTop w:val="0"/>
                  <w:marBottom w:val="0"/>
                  <w:divBdr>
                    <w:top w:val="none" w:sz="0" w:space="0" w:color="auto"/>
                    <w:left w:val="none" w:sz="0" w:space="0" w:color="auto"/>
                    <w:bottom w:val="none" w:sz="0" w:space="0" w:color="auto"/>
                    <w:right w:val="none" w:sz="0" w:space="0" w:color="auto"/>
                  </w:divBdr>
                </w:div>
                <w:div w:id="1482844240">
                  <w:marLeft w:val="0"/>
                  <w:marRight w:val="0"/>
                  <w:marTop w:val="0"/>
                  <w:marBottom w:val="0"/>
                  <w:divBdr>
                    <w:top w:val="none" w:sz="0" w:space="0" w:color="auto"/>
                    <w:left w:val="none" w:sz="0" w:space="0" w:color="auto"/>
                    <w:bottom w:val="none" w:sz="0" w:space="0" w:color="auto"/>
                    <w:right w:val="none" w:sz="0" w:space="0" w:color="auto"/>
                  </w:divBdr>
                </w:div>
                <w:div w:id="1947150952">
                  <w:marLeft w:val="0"/>
                  <w:marRight w:val="0"/>
                  <w:marTop w:val="0"/>
                  <w:marBottom w:val="0"/>
                  <w:divBdr>
                    <w:top w:val="none" w:sz="0" w:space="0" w:color="auto"/>
                    <w:left w:val="none" w:sz="0" w:space="0" w:color="auto"/>
                    <w:bottom w:val="none" w:sz="0" w:space="0" w:color="auto"/>
                    <w:right w:val="none" w:sz="0" w:space="0" w:color="auto"/>
                  </w:divBdr>
                </w:div>
                <w:div w:id="1978223424">
                  <w:marLeft w:val="0"/>
                  <w:marRight w:val="0"/>
                  <w:marTop w:val="0"/>
                  <w:marBottom w:val="0"/>
                  <w:divBdr>
                    <w:top w:val="none" w:sz="0" w:space="0" w:color="auto"/>
                    <w:left w:val="none" w:sz="0" w:space="0" w:color="auto"/>
                    <w:bottom w:val="none" w:sz="0" w:space="0" w:color="auto"/>
                    <w:right w:val="none" w:sz="0" w:space="0" w:color="auto"/>
                  </w:divBdr>
                </w:div>
                <w:div w:id="39282791">
                  <w:marLeft w:val="0"/>
                  <w:marRight w:val="0"/>
                  <w:marTop w:val="0"/>
                  <w:marBottom w:val="0"/>
                  <w:divBdr>
                    <w:top w:val="none" w:sz="0" w:space="0" w:color="auto"/>
                    <w:left w:val="none" w:sz="0" w:space="0" w:color="auto"/>
                    <w:bottom w:val="none" w:sz="0" w:space="0" w:color="auto"/>
                    <w:right w:val="none" w:sz="0" w:space="0" w:color="auto"/>
                  </w:divBdr>
                </w:div>
                <w:div w:id="1308130003">
                  <w:marLeft w:val="0"/>
                  <w:marRight w:val="0"/>
                  <w:marTop w:val="0"/>
                  <w:marBottom w:val="0"/>
                  <w:divBdr>
                    <w:top w:val="none" w:sz="0" w:space="0" w:color="auto"/>
                    <w:left w:val="none" w:sz="0" w:space="0" w:color="auto"/>
                    <w:bottom w:val="none" w:sz="0" w:space="0" w:color="auto"/>
                    <w:right w:val="none" w:sz="0" w:space="0" w:color="auto"/>
                  </w:divBdr>
                </w:div>
                <w:div w:id="562715161">
                  <w:marLeft w:val="0"/>
                  <w:marRight w:val="0"/>
                  <w:marTop w:val="0"/>
                  <w:marBottom w:val="0"/>
                  <w:divBdr>
                    <w:top w:val="none" w:sz="0" w:space="0" w:color="auto"/>
                    <w:left w:val="none" w:sz="0" w:space="0" w:color="auto"/>
                    <w:bottom w:val="none" w:sz="0" w:space="0" w:color="auto"/>
                    <w:right w:val="none" w:sz="0" w:space="0" w:color="auto"/>
                  </w:divBdr>
                </w:div>
                <w:div w:id="543755599">
                  <w:marLeft w:val="0"/>
                  <w:marRight w:val="0"/>
                  <w:marTop w:val="0"/>
                  <w:marBottom w:val="0"/>
                  <w:divBdr>
                    <w:top w:val="none" w:sz="0" w:space="0" w:color="auto"/>
                    <w:left w:val="none" w:sz="0" w:space="0" w:color="auto"/>
                    <w:bottom w:val="none" w:sz="0" w:space="0" w:color="auto"/>
                    <w:right w:val="none" w:sz="0" w:space="0" w:color="auto"/>
                  </w:divBdr>
                </w:div>
                <w:div w:id="460618213">
                  <w:marLeft w:val="0"/>
                  <w:marRight w:val="0"/>
                  <w:marTop w:val="0"/>
                  <w:marBottom w:val="0"/>
                  <w:divBdr>
                    <w:top w:val="none" w:sz="0" w:space="0" w:color="auto"/>
                    <w:left w:val="none" w:sz="0" w:space="0" w:color="auto"/>
                    <w:bottom w:val="none" w:sz="0" w:space="0" w:color="auto"/>
                    <w:right w:val="none" w:sz="0" w:space="0" w:color="auto"/>
                  </w:divBdr>
                </w:div>
                <w:div w:id="81994107">
                  <w:marLeft w:val="0"/>
                  <w:marRight w:val="0"/>
                  <w:marTop w:val="0"/>
                  <w:marBottom w:val="0"/>
                  <w:divBdr>
                    <w:top w:val="none" w:sz="0" w:space="0" w:color="auto"/>
                    <w:left w:val="none" w:sz="0" w:space="0" w:color="auto"/>
                    <w:bottom w:val="none" w:sz="0" w:space="0" w:color="auto"/>
                    <w:right w:val="none" w:sz="0" w:space="0" w:color="auto"/>
                  </w:divBdr>
                </w:div>
                <w:div w:id="1876189564">
                  <w:marLeft w:val="0"/>
                  <w:marRight w:val="0"/>
                  <w:marTop w:val="0"/>
                  <w:marBottom w:val="0"/>
                  <w:divBdr>
                    <w:top w:val="none" w:sz="0" w:space="0" w:color="auto"/>
                    <w:left w:val="none" w:sz="0" w:space="0" w:color="auto"/>
                    <w:bottom w:val="none" w:sz="0" w:space="0" w:color="auto"/>
                    <w:right w:val="none" w:sz="0" w:space="0" w:color="auto"/>
                  </w:divBdr>
                </w:div>
                <w:div w:id="2078671519">
                  <w:marLeft w:val="0"/>
                  <w:marRight w:val="0"/>
                  <w:marTop w:val="0"/>
                  <w:marBottom w:val="0"/>
                  <w:divBdr>
                    <w:top w:val="none" w:sz="0" w:space="0" w:color="auto"/>
                    <w:left w:val="none" w:sz="0" w:space="0" w:color="auto"/>
                    <w:bottom w:val="none" w:sz="0" w:space="0" w:color="auto"/>
                    <w:right w:val="none" w:sz="0" w:space="0" w:color="auto"/>
                  </w:divBdr>
                </w:div>
                <w:div w:id="132257654">
                  <w:marLeft w:val="0"/>
                  <w:marRight w:val="0"/>
                  <w:marTop w:val="0"/>
                  <w:marBottom w:val="0"/>
                  <w:divBdr>
                    <w:top w:val="none" w:sz="0" w:space="0" w:color="auto"/>
                    <w:left w:val="none" w:sz="0" w:space="0" w:color="auto"/>
                    <w:bottom w:val="none" w:sz="0" w:space="0" w:color="auto"/>
                    <w:right w:val="none" w:sz="0" w:space="0" w:color="auto"/>
                  </w:divBdr>
                </w:div>
                <w:div w:id="545144979">
                  <w:marLeft w:val="0"/>
                  <w:marRight w:val="0"/>
                  <w:marTop w:val="0"/>
                  <w:marBottom w:val="0"/>
                  <w:divBdr>
                    <w:top w:val="none" w:sz="0" w:space="0" w:color="auto"/>
                    <w:left w:val="none" w:sz="0" w:space="0" w:color="auto"/>
                    <w:bottom w:val="none" w:sz="0" w:space="0" w:color="auto"/>
                    <w:right w:val="none" w:sz="0" w:space="0" w:color="auto"/>
                  </w:divBdr>
                </w:div>
                <w:div w:id="1376781205">
                  <w:marLeft w:val="0"/>
                  <w:marRight w:val="0"/>
                  <w:marTop w:val="0"/>
                  <w:marBottom w:val="0"/>
                  <w:divBdr>
                    <w:top w:val="none" w:sz="0" w:space="0" w:color="auto"/>
                    <w:left w:val="none" w:sz="0" w:space="0" w:color="auto"/>
                    <w:bottom w:val="none" w:sz="0" w:space="0" w:color="auto"/>
                    <w:right w:val="none" w:sz="0" w:space="0" w:color="auto"/>
                  </w:divBdr>
                </w:div>
                <w:div w:id="2025865549">
                  <w:marLeft w:val="0"/>
                  <w:marRight w:val="0"/>
                  <w:marTop w:val="0"/>
                  <w:marBottom w:val="0"/>
                  <w:divBdr>
                    <w:top w:val="none" w:sz="0" w:space="0" w:color="auto"/>
                    <w:left w:val="none" w:sz="0" w:space="0" w:color="auto"/>
                    <w:bottom w:val="none" w:sz="0" w:space="0" w:color="auto"/>
                    <w:right w:val="none" w:sz="0" w:space="0" w:color="auto"/>
                  </w:divBdr>
                </w:div>
                <w:div w:id="832837752">
                  <w:marLeft w:val="0"/>
                  <w:marRight w:val="0"/>
                  <w:marTop w:val="0"/>
                  <w:marBottom w:val="0"/>
                  <w:divBdr>
                    <w:top w:val="none" w:sz="0" w:space="0" w:color="auto"/>
                    <w:left w:val="none" w:sz="0" w:space="0" w:color="auto"/>
                    <w:bottom w:val="none" w:sz="0" w:space="0" w:color="auto"/>
                    <w:right w:val="none" w:sz="0" w:space="0" w:color="auto"/>
                  </w:divBdr>
                </w:div>
                <w:div w:id="1409303652">
                  <w:marLeft w:val="0"/>
                  <w:marRight w:val="0"/>
                  <w:marTop w:val="0"/>
                  <w:marBottom w:val="0"/>
                  <w:divBdr>
                    <w:top w:val="none" w:sz="0" w:space="0" w:color="auto"/>
                    <w:left w:val="none" w:sz="0" w:space="0" w:color="auto"/>
                    <w:bottom w:val="none" w:sz="0" w:space="0" w:color="auto"/>
                    <w:right w:val="none" w:sz="0" w:space="0" w:color="auto"/>
                  </w:divBdr>
                </w:div>
                <w:div w:id="1485514026">
                  <w:marLeft w:val="0"/>
                  <w:marRight w:val="0"/>
                  <w:marTop w:val="0"/>
                  <w:marBottom w:val="0"/>
                  <w:divBdr>
                    <w:top w:val="none" w:sz="0" w:space="0" w:color="auto"/>
                    <w:left w:val="none" w:sz="0" w:space="0" w:color="auto"/>
                    <w:bottom w:val="none" w:sz="0" w:space="0" w:color="auto"/>
                    <w:right w:val="none" w:sz="0" w:space="0" w:color="auto"/>
                  </w:divBdr>
                </w:div>
                <w:div w:id="1295140280">
                  <w:marLeft w:val="0"/>
                  <w:marRight w:val="0"/>
                  <w:marTop w:val="0"/>
                  <w:marBottom w:val="0"/>
                  <w:divBdr>
                    <w:top w:val="none" w:sz="0" w:space="0" w:color="auto"/>
                    <w:left w:val="none" w:sz="0" w:space="0" w:color="auto"/>
                    <w:bottom w:val="none" w:sz="0" w:space="0" w:color="auto"/>
                    <w:right w:val="none" w:sz="0" w:space="0" w:color="auto"/>
                  </w:divBdr>
                </w:div>
                <w:div w:id="1150096912">
                  <w:marLeft w:val="0"/>
                  <w:marRight w:val="0"/>
                  <w:marTop w:val="0"/>
                  <w:marBottom w:val="0"/>
                  <w:divBdr>
                    <w:top w:val="none" w:sz="0" w:space="0" w:color="auto"/>
                    <w:left w:val="none" w:sz="0" w:space="0" w:color="auto"/>
                    <w:bottom w:val="none" w:sz="0" w:space="0" w:color="auto"/>
                    <w:right w:val="none" w:sz="0" w:space="0" w:color="auto"/>
                  </w:divBdr>
                </w:div>
                <w:div w:id="1916937107">
                  <w:marLeft w:val="0"/>
                  <w:marRight w:val="0"/>
                  <w:marTop w:val="0"/>
                  <w:marBottom w:val="0"/>
                  <w:divBdr>
                    <w:top w:val="none" w:sz="0" w:space="0" w:color="auto"/>
                    <w:left w:val="none" w:sz="0" w:space="0" w:color="auto"/>
                    <w:bottom w:val="none" w:sz="0" w:space="0" w:color="auto"/>
                    <w:right w:val="none" w:sz="0" w:space="0" w:color="auto"/>
                  </w:divBdr>
                </w:div>
                <w:div w:id="1189097899">
                  <w:marLeft w:val="0"/>
                  <w:marRight w:val="0"/>
                  <w:marTop w:val="0"/>
                  <w:marBottom w:val="0"/>
                  <w:divBdr>
                    <w:top w:val="none" w:sz="0" w:space="0" w:color="auto"/>
                    <w:left w:val="none" w:sz="0" w:space="0" w:color="auto"/>
                    <w:bottom w:val="none" w:sz="0" w:space="0" w:color="auto"/>
                    <w:right w:val="none" w:sz="0" w:space="0" w:color="auto"/>
                  </w:divBdr>
                </w:div>
                <w:div w:id="73356453">
                  <w:marLeft w:val="0"/>
                  <w:marRight w:val="0"/>
                  <w:marTop w:val="0"/>
                  <w:marBottom w:val="0"/>
                  <w:divBdr>
                    <w:top w:val="none" w:sz="0" w:space="0" w:color="auto"/>
                    <w:left w:val="none" w:sz="0" w:space="0" w:color="auto"/>
                    <w:bottom w:val="none" w:sz="0" w:space="0" w:color="auto"/>
                    <w:right w:val="none" w:sz="0" w:space="0" w:color="auto"/>
                  </w:divBdr>
                </w:div>
                <w:div w:id="1395004158">
                  <w:marLeft w:val="0"/>
                  <w:marRight w:val="0"/>
                  <w:marTop w:val="0"/>
                  <w:marBottom w:val="0"/>
                  <w:divBdr>
                    <w:top w:val="none" w:sz="0" w:space="0" w:color="auto"/>
                    <w:left w:val="none" w:sz="0" w:space="0" w:color="auto"/>
                    <w:bottom w:val="none" w:sz="0" w:space="0" w:color="auto"/>
                    <w:right w:val="none" w:sz="0" w:space="0" w:color="auto"/>
                  </w:divBdr>
                </w:div>
                <w:div w:id="444810031">
                  <w:marLeft w:val="0"/>
                  <w:marRight w:val="0"/>
                  <w:marTop w:val="0"/>
                  <w:marBottom w:val="0"/>
                  <w:divBdr>
                    <w:top w:val="none" w:sz="0" w:space="0" w:color="auto"/>
                    <w:left w:val="none" w:sz="0" w:space="0" w:color="auto"/>
                    <w:bottom w:val="none" w:sz="0" w:space="0" w:color="auto"/>
                    <w:right w:val="none" w:sz="0" w:space="0" w:color="auto"/>
                  </w:divBdr>
                </w:div>
                <w:div w:id="1887139094">
                  <w:marLeft w:val="0"/>
                  <w:marRight w:val="0"/>
                  <w:marTop w:val="0"/>
                  <w:marBottom w:val="0"/>
                  <w:divBdr>
                    <w:top w:val="none" w:sz="0" w:space="0" w:color="auto"/>
                    <w:left w:val="none" w:sz="0" w:space="0" w:color="auto"/>
                    <w:bottom w:val="none" w:sz="0" w:space="0" w:color="auto"/>
                    <w:right w:val="none" w:sz="0" w:space="0" w:color="auto"/>
                  </w:divBdr>
                </w:div>
                <w:div w:id="2060469150">
                  <w:marLeft w:val="0"/>
                  <w:marRight w:val="0"/>
                  <w:marTop w:val="0"/>
                  <w:marBottom w:val="0"/>
                  <w:divBdr>
                    <w:top w:val="none" w:sz="0" w:space="0" w:color="auto"/>
                    <w:left w:val="none" w:sz="0" w:space="0" w:color="auto"/>
                    <w:bottom w:val="none" w:sz="0" w:space="0" w:color="auto"/>
                    <w:right w:val="none" w:sz="0" w:space="0" w:color="auto"/>
                  </w:divBdr>
                </w:div>
                <w:div w:id="701906539">
                  <w:marLeft w:val="0"/>
                  <w:marRight w:val="0"/>
                  <w:marTop w:val="0"/>
                  <w:marBottom w:val="0"/>
                  <w:divBdr>
                    <w:top w:val="none" w:sz="0" w:space="0" w:color="auto"/>
                    <w:left w:val="none" w:sz="0" w:space="0" w:color="auto"/>
                    <w:bottom w:val="none" w:sz="0" w:space="0" w:color="auto"/>
                    <w:right w:val="none" w:sz="0" w:space="0" w:color="auto"/>
                  </w:divBdr>
                </w:div>
                <w:div w:id="821433486">
                  <w:marLeft w:val="0"/>
                  <w:marRight w:val="0"/>
                  <w:marTop w:val="0"/>
                  <w:marBottom w:val="0"/>
                  <w:divBdr>
                    <w:top w:val="none" w:sz="0" w:space="0" w:color="auto"/>
                    <w:left w:val="none" w:sz="0" w:space="0" w:color="auto"/>
                    <w:bottom w:val="none" w:sz="0" w:space="0" w:color="auto"/>
                    <w:right w:val="none" w:sz="0" w:space="0" w:color="auto"/>
                  </w:divBdr>
                </w:div>
                <w:div w:id="734161094">
                  <w:marLeft w:val="0"/>
                  <w:marRight w:val="0"/>
                  <w:marTop w:val="0"/>
                  <w:marBottom w:val="0"/>
                  <w:divBdr>
                    <w:top w:val="none" w:sz="0" w:space="0" w:color="auto"/>
                    <w:left w:val="none" w:sz="0" w:space="0" w:color="auto"/>
                    <w:bottom w:val="none" w:sz="0" w:space="0" w:color="auto"/>
                    <w:right w:val="none" w:sz="0" w:space="0" w:color="auto"/>
                  </w:divBdr>
                </w:div>
                <w:div w:id="291331226">
                  <w:marLeft w:val="0"/>
                  <w:marRight w:val="0"/>
                  <w:marTop w:val="0"/>
                  <w:marBottom w:val="0"/>
                  <w:divBdr>
                    <w:top w:val="none" w:sz="0" w:space="0" w:color="auto"/>
                    <w:left w:val="none" w:sz="0" w:space="0" w:color="auto"/>
                    <w:bottom w:val="none" w:sz="0" w:space="0" w:color="auto"/>
                    <w:right w:val="none" w:sz="0" w:space="0" w:color="auto"/>
                  </w:divBdr>
                </w:div>
                <w:div w:id="679162094">
                  <w:marLeft w:val="0"/>
                  <w:marRight w:val="0"/>
                  <w:marTop w:val="0"/>
                  <w:marBottom w:val="0"/>
                  <w:divBdr>
                    <w:top w:val="none" w:sz="0" w:space="0" w:color="auto"/>
                    <w:left w:val="none" w:sz="0" w:space="0" w:color="auto"/>
                    <w:bottom w:val="none" w:sz="0" w:space="0" w:color="auto"/>
                    <w:right w:val="none" w:sz="0" w:space="0" w:color="auto"/>
                  </w:divBdr>
                </w:div>
                <w:div w:id="945044458">
                  <w:marLeft w:val="0"/>
                  <w:marRight w:val="0"/>
                  <w:marTop w:val="0"/>
                  <w:marBottom w:val="0"/>
                  <w:divBdr>
                    <w:top w:val="none" w:sz="0" w:space="0" w:color="auto"/>
                    <w:left w:val="none" w:sz="0" w:space="0" w:color="auto"/>
                    <w:bottom w:val="none" w:sz="0" w:space="0" w:color="auto"/>
                    <w:right w:val="none" w:sz="0" w:space="0" w:color="auto"/>
                  </w:divBdr>
                </w:div>
                <w:div w:id="232006111">
                  <w:marLeft w:val="0"/>
                  <w:marRight w:val="0"/>
                  <w:marTop w:val="0"/>
                  <w:marBottom w:val="0"/>
                  <w:divBdr>
                    <w:top w:val="none" w:sz="0" w:space="0" w:color="auto"/>
                    <w:left w:val="none" w:sz="0" w:space="0" w:color="auto"/>
                    <w:bottom w:val="none" w:sz="0" w:space="0" w:color="auto"/>
                    <w:right w:val="none" w:sz="0" w:space="0" w:color="auto"/>
                  </w:divBdr>
                </w:div>
                <w:div w:id="1981877906">
                  <w:marLeft w:val="0"/>
                  <w:marRight w:val="0"/>
                  <w:marTop w:val="0"/>
                  <w:marBottom w:val="0"/>
                  <w:divBdr>
                    <w:top w:val="none" w:sz="0" w:space="0" w:color="auto"/>
                    <w:left w:val="none" w:sz="0" w:space="0" w:color="auto"/>
                    <w:bottom w:val="none" w:sz="0" w:space="0" w:color="auto"/>
                    <w:right w:val="none" w:sz="0" w:space="0" w:color="auto"/>
                  </w:divBdr>
                </w:div>
                <w:div w:id="325865215">
                  <w:marLeft w:val="0"/>
                  <w:marRight w:val="0"/>
                  <w:marTop w:val="0"/>
                  <w:marBottom w:val="0"/>
                  <w:divBdr>
                    <w:top w:val="none" w:sz="0" w:space="0" w:color="auto"/>
                    <w:left w:val="none" w:sz="0" w:space="0" w:color="auto"/>
                    <w:bottom w:val="none" w:sz="0" w:space="0" w:color="auto"/>
                    <w:right w:val="none" w:sz="0" w:space="0" w:color="auto"/>
                  </w:divBdr>
                </w:div>
                <w:div w:id="480315086">
                  <w:marLeft w:val="0"/>
                  <w:marRight w:val="0"/>
                  <w:marTop w:val="0"/>
                  <w:marBottom w:val="0"/>
                  <w:divBdr>
                    <w:top w:val="none" w:sz="0" w:space="0" w:color="auto"/>
                    <w:left w:val="none" w:sz="0" w:space="0" w:color="auto"/>
                    <w:bottom w:val="none" w:sz="0" w:space="0" w:color="auto"/>
                    <w:right w:val="none" w:sz="0" w:space="0" w:color="auto"/>
                  </w:divBdr>
                </w:div>
                <w:div w:id="185870677">
                  <w:marLeft w:val="0"/>
                  <w:marRight w:val="0"/>
                  <w:marTop w:val="0"/>
                  <w:marBottom w:val="0"/>
                  <w:divBdr>
                    <w:top w:val="none" w:sz="0" w:space="0" w:color="auto"/>
                    <w:left w:val="none" w:sz="0" w:space="0" w:color="auto"/>
                    <w:bottom w:val="none" w:sz="0" w:space="0" w:color="auto"/>
                    <w:right w:val="none" w:sz="0" w:space="0" w:color="auto"/>
                  </w:divBdr>
                </w:div>
                <w:div w:id="769815077">
                  <w:marLeft w:val="0"/>
                  <w:marRight w:val="0"/>
                  <w:marTop w:val="0"/>
                  <w:marBottom w:val="0"/>
                  <w:divBdr>
                    <w:top w:val="none" w:sz="0" w:space="0" w:color="auto"/>
                    <w:left w:val="none" w:sz="0" w:space="0" w:color="auto"/>
                    <w:bottom w:val="none" w:sz="0" w:space="0" w:color="auto"/>
                    <w:right w:val="none" w:sz="0" w:space="0" w:color="auto"/>
                  </w:divBdr>
                </w:div>
                <w:div w:id="249315911">
                  <w:marLeft w:val="0"/>
                  <w:marRight w:val="0"/>
                  <w:marTop w:val="0"/>
                  <w:marBottom w:val="0"/>
                  <w:divBdr>
                    <w:top w:val="none" w:sz="0" w:space="0" w:color="auto"/>
                    <w:left w:val="none" w:sz="0" w:space="0" w:color="auto"/>
                    <w:bottom w:val="none" w:sz="0" w:space="0" w:color="auto"/>
                    <w:right w:val="none" w:sz="0" w:space="0" w:color="auto"/>
                  </w:divBdr>
                </w:div>
                <w:div w:id="915481199">
                  <w:marLeft w:val="0"/>
                  <w:marRight w:val="0"/>
                  <w:marTop w:val="0"/>
                  <w:marBottom w:val="0"/>
                  <w:divBdr>
                    <w:top w:val="none" w:sz="0" w:space="0" w:color="auto"/>
                    <w:left w:val="none" w:sz="0" w:space="0" w:color="auto"/>
                    <w:bottom w:val="none" w:sz="0" w:space="0" w:color="auto"/>
                    <w:right w:val="none" w:sz="0" w:space="0" w:color="auto"/>
                  </w:divBdr>
                </w:div>
                <w:div w:id="322509101">
                  <w:marLeft w:val="0"/>
                  <w:marRight w:val="0"/>
                  <w:marTop w:val="0"/>
                  <w:marBottom w:val="0"/>
                  <w:divBdr>
                    <w:top w:val="none" w:sz="0" w:space="0" w:color="auto"/>
                    <w:left w:val="none" w:sz="0" w:space="0" w:color="auto"/>
                    <w:bottom w:val="none" w:sz="0" w:space="0" w:color="auto"/>
                    <w:right w:val="none" w:sz="0" w:space="0" w:color="auto"/>
                  </w:divBdr>
                </w:div>
                <w:div w:id="1634750707">
                  <w:marLeft w:val="0"/>
                  <w:marRight w:val="0"/>
                  <w:marTop w:val="0"/>
                  <w:marBottom w:val="0"/>
                  <w:divBdr>
                    <w:top w:val="none" w:sz="0" w:space="0" w:color="auto"/>
                    <w:left w:val="none" w:sz="0" w:space="0" w:color="auto"/>
                    <w:bottom w:val="none" w:sz="0" w:space="0" w:color="auto"/>
                    <w:right w:val="none" w:sz="0" w:space="0" w:color="auto"/>
                  </w:divBdr>
                </w:div>
                <w:div w:id="307168742">
                  <w:marLeft w:val="0"/>
                  <w:marRight w:val="0"/>
                  <w:marTop w:val="0"/>
                  <w:marBottom w:val="0"/>
                  <w:divBdr>
                    <w:top w:val="none" w:sz="0" w:space="0" w:color="auto"/>
                    <w:left w:val="none" w:sz="0" w:space="0" w:color="auto"/>
                    <w:bottom w:val="none" w:sz="0" w:space="0" w:color="auto"/>
                    <w:right w:val="none" w:sz="0" w:space="0" w:color="auto"/>
                  </w:divBdr>
                </w:div>
                <w:div w:id="1494492918">
                  <w:marLeft w:val="0"/>
                  <w:marRight w:val="0"/>
                  <w:marTop w:val="0"/>
                  <w:marBottom w:val="0"/>
                  <w:divBdr>
                    <w:top w:val="none" w:sz="0" w:space="0" w:color="auto"/>
                    <w:left w:val="none" w:sz="0" w:space="0" w:color="auto"/>
                    <w:bottom w:val="none" w:sz="0" w:space="0" w:color="auto"/>
                    <w:right w:val="none" w:sz="0" w:space="0" w:color="auto"/>
                  </w:divBdr>
                </w:div>
                <w:div w:id="1047342358">
                  <w:marLeft w:val="0"/>
                  <w:marRight w:val="0"/>
                  <w:marTop w:val="0"/>
                  <w:marBottom w:val="0"/>
                  <w:divBdr>
                    <w:top w:val="none" w:sz="0" w:space="0" w:color="auto"/>
                    <w:left w:val="none" w:sz="0" w:space="0" w:color="auto"/>
                    <w:bottom w:val="none" w:sz="0" w:space="0" w:color="auto"/>
                    <w:right w:val="none" w:sz="0" w:space="0" w:color="auto"/>
                  </w:divBdr>
                </w:div>
                <w:div w:id="704451962">
                  <w:marLeft w:val="0"/>
                  <w:marRight w:val="0"/>
                  <w:marTop w:val="0"/>
                  <w:marBottom w:val="0"/>
                  <w:divBdr>
                    <w:top w:val="none" w:sz="0" w:space="0" w:color="auto"/>
                    <w:left w:val="none" w:sz="0" w:space="0" w:color="auto"/>
                    <w:bottom w:val="none" w:sz="0" w:space="0" w:color="auto"/>
                    <w:right w:val="none" w:sz="0" w:space="0" w:color="auto"/>
                  </w:divBdr>
                </w:div>
                <w:div w:id="1737894295">
                  <w:marLeft w:val="0"/>
                  <w:marRight w:val="0"/>
                  <w:marTop w:val="0"/>
                  <w:marBottom w:val="0"/>
                  <w:divBdr>
                    <w:top w:val="none" w:sz="0" w:space="0" w:color="auto"/>
                    <w:left w:val="none" w:sz="0" w:space="0" w:color="auto"/>
                    <w:bottom w:val="none" w:sz="0" w:space="0" w:color="auto"/>
                    <w:right w:val="none" w:sz="0" w:space="0" w:color="auto"/>
                  </w:divBdr>
                </w:div>
                <w:div w:id="552497933">
                  <w:marLeft w:val="0"/>
                  <w:marRight w:val="0"/>
                  <w:marTop w:val="0"/>
                  <w:marBottom w:val="0"/>
                  <w:divBdr>
                    <w:top w:val="none" w:sz="0" w:space="0" w:color="auto"/>
                    <w:left w:val="none" w:sz="0" w:space="0" w:color="auto"/>
                    <w:bottom w:val="none" w:sz="0" w:space="0" w:color="auto"/>
                    <w:right w:val="none" w:sz="0" w:space="0" w:color="auto"/>
                  </w:divBdr>
                </w:div>
                <w:div w:id="1919512669">
                  <w:marLeft w:val="0"/>
                  <w:marRight w:val="0"/>
                  <w:marTop w:val="0"/>
                  <w:marBottom w:val="0"/>
                  <w:divBdr>
                    <w:top w:val="none" w:sz="0" w:space="0" w:color="auto"/>
                    <w:left w:val="none" w:sz="0" w:space="0" w:color="auto"/>
                    <w:bottom w:val="none" w:sz="0" w:space="0" w:color="auto"/>
                    <w:right w:val="none" w:sz="0" w:space="0" w:color="auto"/>
                  </w:divBdr>
                </w:div>
                <w:div w:id="1141072151">
                  <w:marLeft w:val="0"/>
                  <w:marRight w:val="0"/>
                  <w:marTop w:val="0"/>
                  <w:marBottom w:val="0"/>
                  <w:divBdr>
                    <w:top w:val="none" w:sz="0" w:space="0" w:color="auto"/>
                    <w:left w:val="none" w:sz="0" w:space="0" w:color="auto"/>
                    <w:bottom w:val="none" w:sz="0" w:space="0" w:color="auto"/>
                    <w:right w:val="none" w:sz="0" w:space="0" w:color="auto"/>
                  </w:divBdr>
                </w:div>
                <w:div w:id="1478492808">
                  <w:marLeft w:val="0"/>
                  <w:marRight w:val="0"/>
                  <w:marTop w:val="0"/>
                  <w:marBottom w:val="0"/>
                  <w:divBdr>
                    <w:top w:val="none" w:sz="0" w:space="0" w:color="auto"/>
                    <w:left w:val="none" w:sz="0" w:space="0" w:color="auto"/>
                    <w:bottom w:val="none" w:sz="0" w:space="0" w:color="auto"/>
                    <w:right w:val="none" w:sz="0" w:space="0" w:color="auto"/>
                  </w:divBdr>
                </w:div>
                <w:div w:id="868027069">
                  <w:marLeft w:val="0"/>
                  <w:marRight w:val="0"/>
                  <w:marTop w:val="0"/>
                  <w:marBottom w:val="0"/>
                  <w:divBdr>
                    <w:top w:val="none" w:sz="0" w:space="0" w:color="auto"/>
                    <w:left w:val="none" w:sz="0" w:space="0" w:color="auto"/>
                    <w:bottom w:val="none" w:sz="0" w:space="0" w:color="auto"/>
                    <w:right w:val="none" w:sz="0" w:space="0" w:color="auto"/>
                  </w:divBdr>
                </w:div>
                <w:div w:id="1953825453">
                  <w:marLeft w:val="0"/>
                  <w:marRight w:val="0"/>
                  <w:marTop w:val="0"/>
                  <w:marBottom w:val="0"/>
                  <w:divBdr>
                    <w:top w:val="none" w:sz="0" w:space="0" w:color="auto"/>
                    <w:left w:val="none" w:sz="0" w:space="0" w:color="auto"/>
                    <w:bottom w:val="none" w:sz="0" w:space="0" w:color="auto"/>
                    <w:right w:val="none" w:sz="0" w:space="0" w:color="auto"/>
                  </w:divBdr>
                </w:div>
                <w:div w:id="1087729791">
                  <w:marLeft w:val="0"/>
                  <w:marRight w:val="0"/>
                  <w:marTop w:val="0"/>
                  <w:marBottom w:val="0"/>
                  <w:divBdr>
                    <w:top w:val="none" w:sz="0" w:space="0" w:color="auto"/>
                    <w:left w:val="none" w:sz="0" w:space="0" w:color="auto"/>
                    <w:bottom w:val="none" w:sz="0" w:space="0" w:color="auto"/>
                    <w:right w:val="none" w:sz="0" w:space="0" w:color="auto"/>
                  </w:divBdr>
                </w:div>
                <w:div w:id="1663965166">
                  <w:marLeft w:val="0"/>
                  <w:marRight w:val="0"/>
                  <w:marTop w:val="0"/>
                  <w:marBottom w:val="0"/>
                  <w:divBdr>
                    <w:top w:val="none" w:sz="0" w:space="0" w:color="auto"/>
                    <w:left w:val="none" w:sz="0" w:space="0" w:color="auto"/>
                    <w:bottom w:val="none" w:sz="0" w:space="0" w:color="auto"/>
                    <w:right w:val="none" w:sz="0" w:space="0" w:color="auto"/>
                  </w:divBdr>
                </w:div>
                <w:div w:id="397942587">
                  <w:marLeft w:val="0"/>
                  <w:marRight w:val="0"/>
                  <w:marTop w:val="0"/>
                  <w:marBottom w:val="0"/>
                  <w:divBdr>
                    <w:top w:val="none" w:sz="0" w:space="0" w:color="auto"/>
                    <w:left w:val="none" w:sz="0" w:space="0" w:color="auto"/>
                    <w:bottom w:val="none" w:sz="0" w:space="0" w:color="auto"/>
                    <w:right w:val="none" w:sz="0" w:space="0" w:color="auto"/>
                  </w:divBdr>
                </w:div>
                <w:div w:id="542332003">
                  <w:marLeft w:val="0"/>
                  <w:marRight w:val="0"/>
                  <w:marTop w:val="0"/>
                  <w:marBottom w:val="0"/>
                  <w:divBdr>
                    <w:top w:val="none" w:sz="0" w:space="0" w:color="auto"/>
                    <w:left w:val="none" w:sz="0" w:space="0" w:color="auto"/>
                    <w:bottom w:val="none" w:sz="0" w:space="0" w:color="auto"/>
                    <w:right w:val="none" w:sz="0" w:space="0" w:color="auto"/>
                  </w:divBdr>
                </w:div>
                <w:div w:id="1867671011">
                  <w:marLeft w:val="0"/>
                  <w:marRight w:val="0"/>
                  <w:marTop w:val="0"/>
                  <w:marBottom w:val="0"/>
                  <w:divBdr>
                    <w:top w:val="none" w:sz="0" w:space="0" w:color="auto"/>
                    <w:left w:val="none" w:sz="0" w:space="0" w:color="auto"/>
                    <w:bottom w:val="none" w:sz="0" w:space="0" w:color="auto"/>
                    <w:right w:val="none" w:sz="0" w:space="0" w:color="auto"/>
                  </w:divBdr>
                </w:div>
                <w:div w:id="1458454183">
                  <w:marLeft w:val="0"/>
                  <w:marRight w:val="0"/>
                  <w:marTop w:val="0"/>
                  <w:marBottom w:val="0"/>
                  <w:divBdr>
                    <w:top w:val="none" w:sz="0" w:space="0" w:color="auto"/>
                    <w:left w:val="none" w:sz="0" w:space="0" w:color="auto"/>
                    <w:bottom w:val="none" w:sz="0" w:space="0" w:color="auto"/>
                    <w:right w:val="none" w:sz="0" w:space="0" w:color="auto"/>
                  </w:divBdr>
                </w:div>
                <w:div w:id="420377217">
                  <w:marLeft w:val="0"/>
                  <w:marRight w:val="0"/>
                  <w:marTop w:val="0"/>
                  <w:marBottom w:val="0"/>
                  <w:divBdr>
                    <w:top w:val="none" w:sz="0" w:space="0" w:color="auto"/>
                    <w:left w:val="none" w:sz="0" w:space="0" w:color="auto"/>
                    <w:bottom w:val="none" w:sz="0" w:space="0" w:color="auto"/>
                    <w:right w:val="none" w:sz="0" w:space="0" w:color="auto"/>
                  </w:divBdr>
                </w:div>
                <w:div w:id="1919094442">
                  <w:marLeft w:val="0"/>
                  <w:marRight w:val="0"/>
                  <w:marTop w:val="0"/>
                  <w:marBottom w:val="0"/>
                  <w:divBdr>
                    <w:top w:val="none" w:sz="0" w:space="0" w:color="auto"/>
                    <w:left w:val="none" w:sz="0" w:space="0" w:color="auto"/>
                    <w:bottom w:val="none" w:sz="0" w:space="0" w:color="auto"/>
                    <w:right w:val="none" w:sz="0" w:space="0" w:color="auto"/>
                  </w:divBdr>
                </w:div>
                <w:div w:id="189729399">
                  <w:marLeft w:val="0"/>
                  <w:marRight w:val="0"/>
                  <w:marTop w:val="0"/>
                  <w:marBottom w:val="0"/>
                  <w:divBdr>
                    <w:top w:val="none" w:sz="0" w:space="0" w:color="auto"/>
                    <w:left w:val="none" w:sz="0" w:space="0" w:color="auto"/>
                    <w:bottom w:val="none" w:sz="0" w:space="0" w:color="auto"/>
                    <w:right w:val="none" w:sz="0" w:space="0" w:color="auto"/>
                  </w:divBdr>
                </w:div>
                <w:div w:id="1895659626">
                  <w:marLeft w:val="0"/>
                  <w:marRight w:val="0"/>
                  <w:marTop w:val="0"/>
                  <w:marBottom w:val="0"/>
                  <w:divBdr>
                    <w:top w:val="none" w:sz="0" w:space="0" w:color="auto"/>
                    <w:left w:val="none" w:sz="0" w:space="0" w:color="auto"/>
                    <w:bottom w:val="none" w:sz="0" w:space="0" w:color="auto"/>
                    <w:right w:val="none" w:sz="0" w:space="0" w:color="auto"/>
                  </w:divBdr>
                </w:div>
                <w:div w:id="513686435">
                  <w:marLeft w:val="0"/>
                  <w:marRight w:val="0"/>
                  <w:marTop w:val="0"/>
                  <w:marBottom w:val="0"/>
                  <w:divBdr>
                    <w:top w:val="none" w:sz="0" w:space="0" w:color="auto"/>
                    <w:left w:val="none" w:sz="0" w:space="0" w:color="auto"/>
                    <w:bottom w:val="none" w:sz="0" w:space="0" w:color="auto"/>
                    <w:right w:val="none" w:sz="0" w:space="0" w:color="auto"/>
                  </w:divBdr>
                </w:div>
                <w:div w:id="1960144389">
                  <w:marLeft w:val="0"/>
                  <w:marRight w:val="0"/>
                  <w:marTop w:val="0"/>
                  <w:marBottom w:val="0"/>
                  <w:divBdr>
                    <w:top w:val="none" w:sz="0" w:space="0" w:color="auto"/>
                    <w:left w:val="none" w:sz="0" w:space="0" w:color="auto"/>
                    <w:bottom w:val="none" w:sz="0" w:space="0" w:color="auto"/>
                    <w:right w:val="none" w:sz="0" w:space="0" w:color="auto"/>
                  </w:divBdr>
                </w:div>
                <w:div w:id="1673296994">
                  <w:marLeft w:val="0"/>
                  <w:marRight w:val="0"/>
                  <w:marTop w:val="0"/>
                  <w:marBottom w:val="0"/>
                  <w:divBdr>
                    <w:top w:val="none" w:sz="0" w:space="0" w:color="auto"/>
                    <w:left w:val="none" w:sz="0" w:space="0" w:color="auto"/>
                    <w:bottom w:val="none" w:sz="0" w:space="0" w:color="auto"/>
                    <w:right w:val="none" w:sz="0" w:space="0" w:color="auto"/>
                  </w:divBdr>
                </w:div>
                <w:div w:id="17850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7703">
          <w:marLeft w:val="0"/>
          <w:marRight w:val="0"/>
          <w:marTop w:val="0"/>
          <w:marBottom w:val="0"/>
          <w:divBdr>
            <w:top w:val="none" w:sz="0" w:space="0" w:color="auto"/>
            <w:left w:val="none" w:sz="0" w:space="0" w:color="auto"/>
            <w:bottom w:val="none" w:sz="0" w:space="0" w:color="auto"/>
            <w:right w:val="none" w:sz="0" w:space="0" w:color="auto"/>
          </w:divBdr>
          <w:divsChild>
            <w:div w:id="607351751">
              <w:marLeft w:val="0"/>
              <w:marRight w:val="0"/>
              <w:marTop w:val="0"/>
              <w:marBottom w:val="0"/>
              <w:divBdr>
                <w:top w:val="none" w:sz="0" w:space="0" w:color="auto"/>
                <w:left w:val="none" w:sz="0" w:space="0" w:color="auto"/>
                <w:bottom w:val="none" w:sz="0" w:space="0" w:color="auto"/>
                <w:right w:val="none" w:sz="0" w:space="0" w:color="auto"/>
              </w:divBdr>
              <w:divsChild>
                <w:div w:id="362168893">
                  <w:marLeft w:val="0"/>
                  <w:marRight w:val="0"/>
                  <w:marTop w:val="0"/>
                  <w:marBottom w:val="0"/>
                  <w:divBdr>
                    <w:top w:val="none" w:sz="0" w:space="0" w:color="auto"/>
                    <w:left w:val="none" w:sz="0" w:space="0" w:color="auto"/>
                    <w:bottom w:val="none" w:sz="0" w:space="0" w:color="auto"/>
                    <w:right w:val="none" w:sz="0" w:space="0" w:color="auto"/>
                  </w:divBdr>
                </w:div>
                <w:div w:id="1105810983">
                  <w:marLeft w:val="0"/>
                  <w:marRight w:val="0"/>
                  <w:marTop w:val="0"/>
                  <w:marBottom w:val="0"/>
                  <w:divBdr>
                    <w:top w:val="none" w:sz="0" w:space="0" w:color="auto"/>
                    <w:left w:val="none" w:sz="0" w:space="0" w:color="auto"/>
                    <w:bottom w:val="none" w:sz="0" w:space="0" w:color="auto"/>
                    <w:right w:val="none" w:sz="0" w:space="0" w:color="auto"/>
                  </w:divBdr>
                </w:div>
                <w:div w:id="749275246">
                  <w:marLeft w:val="0"/>
                  <w:marRight w:val="0"/>
                  <w:marTop w:val="0"/>
                  <w:marBottom w:val="0"/>
                  <w:divBdr>
                    <w:top w:val="none" w:sz="0" w:space="0" w:color="auto"/>
                    <w:left w:val="none" w:sz="0" w:space="0" w:color="auto"/>
                    <w:bottom w:val="none" w:sz="0" w:space="0" w:color="auto"/>
                    <w:right w:val="none" w:sz="0" w:space="0" w:color="auto"/>
                  </w:divBdr>
                </w:div>
                <w:div w:id="1889762340">
                  <w:marLeft w:val="0"/>
                  <w:marRight w:val="0"/>
                  <w:marTop w:val="0"/>
                  <w:marBottom w:val="0"/>
                  <w:divBdr>
                    <w:top w:val="none" w:sz="0" w:space="0" w:color="auto"/>
                    <w:left w:val="none" w:sz="0" w:space="0" w:color="auto"/>
                    <w:bottom w:val="none" w:sz="0" w:space="0" w:color="auto"/>
                    <w:right w:val="none" w:sz="0" w:space="0" w:color="auto"/>
                  </w:divBdr>
                </w:div>
                <w:div w:id="265814444">
                  <w:marLeft w:val="0"/>
                  <w:marRight w:val="0"/>
                  <w:marTop w:val="0"/>
                  <w:marBottom w:val="0"/>
                  <w:divBdr>
                    <w:top w:val="none" w:sz="0" w:space="0" w:color="auto"/>
                    <w:left w:val="none" w:sz="0" w:space="0" w:color="auto"/>
                    <w:bottom w:val="none" w:sz="0" w:space="0" w:color="auto"/>
                    <w:right w:val="none" w:sz="0" w:space="0" w:color="auto"/>
                  </w:divBdr>
                </w:div>
                <w:div w:id="881789843">
                  <w:marLeft w:val="0"/>
                  <w:marRight w:val="0"/>
                  <w:marTop w:val="0"/>
                  <w:marBottom w:val="0"/>
                  <w:divBdr>
                    <w:top w:val="none" w:sz="0" w:space="0" w:color="auto"/>
                    <w:left w:val="none" w:sz="0" w:space="0" w:color="auto"/>
                    <w:bottom w:val="none" w:sz="0" w:space="0" w:color="auto"/>
                    <w:right w:val="none" w:sz="0" w:space="0" w:color="auto"/>
                  </w:divBdr>
                </w:div>
                <w:div w:id="596213743">
                  <w:marLeft w:val="0"/>
                  <w:marRight w:val="0"/>
                  <w:marTop w:val="0"/>
                  <w:marBottom w:val="0"/>
                  <w:divBdr>
                    <w:top w:val="none" w:sz="0" w:space="0" w:color="auto"/>
                    <w:left w:val="none" w:sz="0" w:space="0" w:color="auto"/>
                    <w:bottom w:val="none" w:sz="0" w:space="0" w:color="auto"/>
                    <w:right w:val="none" w:sz="0" w:space="0" w:color="auto"/>
                  </w:divBdr>
                </w:div>
                <w:div w:id="856119252">
                  <w:marLeft w:val="0"/>
                  <w:marRight w:val="0"/>
                  <w:marTop w:val="0"/>
                  <w:marBottom w:val="0"/>
                  <w:divBdr>
                    <w:top w:val="none" w:sz="0" w:space="0" w:color="auto"/>
                    <w:left w:val="none" w:sz="0" w:space="0" w:color="auto"/>
                    <w:bottom w:val="none" w:sz="0" w:space="0" w:color="auto"/>
                    <w:right w:val="none" w:sz="0" w:space="0" w:color="auto"/>
                  </w:divBdr>
                </w:div>
                <w:div w:id="188374892">
                  <w:marLeft w:val="0"/>
                  <w:marRight w:val="0"/>
                  <w:marTop w:val="0"/>
                  <w:marBottom w:val="0"/>
                  <w:divBdr>
                    <w:top w:val="none" w:sz="0" w:space="0" w:color="auto"/>
                    <w:left w:val="none" w:sz="0" w:space="0" w:color="auto"/>
                    <w:bottom w:val="none" w:sz="0" w:space="0" w:color="auto"/>
                    <w:right w:val="none" w:sz="0" w:space="0" w:color="auto"/>
                  </w:divBdr>
                </w:div>
                <w:div w:id="1381442532">
                  <w:marLeft w:val="0"/>
                  <w:marRight w:val="0"/>
                  <w:marTop w:val="0"/>
                  <w:marBottom w:val="0"/>
                  <w:divBdr>
                    <w:top w:val="none" w:sz="0" w:space="0" w:color="auto"/>
                    <w:left w:val="none" w:sz="0" w:space="0" w:color="auto"/>
                    <w:bottom w:val="none" w:sz="0" w:space="0" w:color="auto"/>
                    <w:right w:val="none" w:sz="0" w:space="0" w:color="auto"/>
                  </w:divBdr>
                </w:div>
                <w:div w:id="1712074737">
                  <w:marLeft w:val="0"/>
                  <w:marRight w:val="0"/>
                  <w:marTop w:val="0"/>
                  <w:marBottom w:val="0"/>
                  <w:divBdr>
                    <w:top w:val="none" w:sz="0" w:space="0" w:color="auto"/>
                    <w:left w:val="none" w:sz="0" w:space="0" w:color="auto"/>
                    <w:bottom w:val="none" w:sz="0" w:space="0" w:color="auto"/>
                    <w:right w:val="none" w:sz="0" w:space="0" w:color="auto"/>
                  </w:divBdr>
                </w:div>
                <w:div w:id="1137799183">
                  <w:marLeft w:val="0"/>
                  <w:marRight w:val="0"/>
                  <w:marTop w:val="0"/>
                  <w:marBottom w:val="0"/>
                  <w:divBdr>
                    <w:top w:val="none" w:sz="0" w:space="0" w:color="auto"/>
                    <w:left w:val="none" w:sz="0" w:space="0" w:color="auto"/>
                    <w:bottom w:val="none" w:sz="0" w:space="0" w:color="auto"/>
                    <w:right w:val="none" w:sz="0" w:space="0" w:color="auto"/>
                  </w:divBdr>
                </w:div>
                <w:div w:id="602958406">
                  <w:marLeft w:val="0"/>
                  <w:marRight w:val="0"/>
                  <w:marTop w:val="0"/>
                  <w:marBottom w:val="0"/>
                  <w:divBdr>
                    <w:top w:val="none" w:sz="0" w:space="0" w:color="auto"/>
                    <w:left w:val="none" w:sz="0" w:space="0" w:color="auto"/>
                    <w:bottom w:val="none" w:sz="0" w:space="0" w:color="auto"/>
                    <w:right w:val="none" w:sz="0" w:space="0" w:color="auto"/>
                  </w:divBdr>
                </w:div>
                <w:div w:id="650250171">
                  <w:marLeft w:val="0"/>
                  <w:marRight w:val="0"/>
                  <w:marTop w:val="0"/>
                  <w:marBottom w:val="0"/>
                  <w:divBdr>
                    <w:top w:val="none" w:sz="0" w:space="0" w:color="auto"/>
                    <w:left w:val="none" w:sz="0" w:space="0" w:color="auto"/>
                    <w:bottom w:val="none" w:sz="0" w:space="0" w:color="auto"/>
                    <w:right w:val="none" w:sz="0" w:space="0" w:color="auto"/>
                  </w:divBdr>
                </w:div>
                <w:div w:id="664281704">
                  <w:marLeft w:val="0"/>
                  <w:marRight w:val="0"/>
                  <w:marTop w:val="0"/>
                  <w:marBottom w:val="0"/>
                  <w:divBdr>
                    <w:top w:val="none" w:sz="0" w:space="0" w:color="auto"/>
                    <w:left w:val="none" w:sz="0" w:space="0" w:color="auto"/>
                    <w:bottom w:val="none" w:sz="0" w:space="0" w:color="auto"/>
                    <w:right w:val="none" w:sz="0" w:space="0" w:color="auto"/>
                  </w:divBdr>
                </w:div>
                <w:div w:id="217519093">
                  <w:marLeft w:val="0"/>
                  <w:marRight w:val="0"/>
                  <w:marTop w:val="0"/>
                  <w:marBottom w:val="0"/>
                  <w:divBdr>
                    <w:top w:val="none" w:sz="0" w:space="0" w:color="auto"/>
                    <w:left w:val="none" w:sz="0" w:space="0" w:color="auto"/>
                    <w:bottom w:val="none" w:sz="0" w:space="0" w:color="auto"/>
                    <w:right w:val="none" w:sz="0" w:space="0" w:color="auto"/>
                  </w:divBdr>
                </w:div>
                <w:div w:id="449907808">
                  <w:marLeft w:val="0"/>
                  <w:marRight w:val="0"/>
                  <w:marTop w:val="0"/>
                  <w:marBottom w:val="0"/>
                  <w:divBdr>
                    <w:top w:val="none" w:sz="0" w:space="0" w:color="auto"/>
                    <w:left w:val="none" w:sz="0" w:space="0" w:color="auto"/>
                    <w:bottom w:val="none" w:sz="0" w:space="0" w:color="auto"/>
                    <w:right w:val="none" w:sz="0" w:space="0" w:color="auto"/>
                  </w:divBdr>
                </w:div>
                <w:div w:id="1106539959">
                  <w:marLeft w:val="0"/>
                  <w:marRight w:val="0"/>
                  <w:marTop w:val="0"/>
                  <w:marBottom w:val="0"/>
                  <w:divBdr>
                    <w:top w:val="none" w:sz="0" w:space="0" w:color="auto"/>
                    <w:left w:val="none" w:sz="0" w:space="0" w:color="auto"/>
                    <w:bottom w:val="none" w:sz="0" w:space="0" w:color="auto"/>
                    <w:right w:val="none" w:sz="0" w:space="0" w:color="auto"/>
                  </w:divBdr>
                </w:div>
                <w:div w:id="558514000">
                  <w:marLeft w:val="0"/>
                  <w:marRight w:val="0"/>
                  <w:marTop w:val="0"/>
                  <w:marBottom w:val="0"/>
                  <w:divBdr>
                    <w:top w:val="none" w:sz="0" w:space="0" w:color="auto"/>
                    <w:left w:val="none" w:sz="0" w:space="0" w:color="auto"/>
                    <w:bottom w:val="none" w:sz="0" w:space="0" w:color="auto"/>
                    <w:right w:val="none" w:sz="0" w:space="0" w:color="auto"/>
                  </w:divBdr>
                </w:div>
                <w:div w:id="1996371802">
                  <w:marLeft w:val="0"/>
                  <w:marRight w:val="0"/>
                  <w:marTop w:val="0"/>
                  <w:marBottom w:val="0"/>
                  <w:divBdr>
                    <w:top w:val="none" w:sz="0" w:space="0" w:color="auto"/>
                    <w:left w:val="none" w:sz="0" w:space="0" w:color="auto"/>
                    <w:bottom w:val="none" w:sz="0" w:space="0" w:color="auto"/>
                    <w:right w:val="none" w:sz="0" w:space="0" w:color="auto"/>
                  </w:divBdr>
                </w:div>
                <w:div w:id="52043212">
                  <w:marLeft w:val="0"/>
                  <w:marRight w:val="0"/>
                  <w:marTop w:val="0"/>
                  <w:marBottom w:val="0"/>
                  <w:divBdr>
                    <w:top w:val="none" w:sz="0" w:space="0" w:color="auto"/>
                    <w:left w:val="none" w:sz="0" w:space="0" w:color="auto"/>
                    <w:bottom w:val="none" w:sz="0" w:space="0" w:color="auto"/>
                    <w:right w:val="none" w:sz="0" w:space="0" w:color="auto"/>
                  </w:divBdr>
                </w:div>
                <w:div w:id="709569829">
                  <w:marLeft w:val="0"/>
                  <w:marRight w:val="0"/>
                  <w:marTop w:val="0"/>
                  <w:marBottom w:val="0"/>
                  <w:divBdr>
                    <w:top w:val="none" w:sz="0" w:space="0" w:color="auto"/>
                    <w:left w:val="none" w:sz="0" w:space="0" w:color="auto"/>
                    <w:bottom w:val="none" w:sz="0" w:space="0" w:color="auto"/>
                    <w:right w:val="none" w:sz="0" w:space="0" w:color="auto"/>
                  </w:divBdr>
                </w:div>
                <w:div w:id="2092892733">
                  <w:marLeft w:val="0"/>
                  <w:marRight w:val="0"/>
                  <w:marTop w:val="0"/>
                  <w:marBottom w:val="0"/>
                  <w:divBdr>
                    <w:top w:val="none" w:sz="0" w:space="0" w:color="auto"/>
                    <w:left w:val="none" w:sz="0" w:space="0" w:color="auto"/>
                    <w:bottom w:val="none" w:sz="0" w:space="0" w:color="auto"/>
                    <w:right w:val="none" w:sz="0" w:space="0" w:color="auto"/>
                  </w:divBdr>
                </w:div>
                <w:div w:id="1822502372">
                  <w:marLeft w:val="0"/>
                  <w:marRight w:val="0"/>
                  <w:marTop w:val="0"/>
                  <w:marBottom w:val="0"/>
                  <w:divBdr>
                    <w:top w:val="none" w:sz="0" w:space="0" w:color="auto"/>
                    <w:left w:val="none" w:sz="0" w:space="0" w:color="auto"/>
                    <w:bottom w:val="none" w:sz="0" w:space="0" w:color="auto"/>
                    <w:right w:val="none" w:sz="0" w:space="0" w:color="auto"/>
                  </w:divBdr>
                </w:div>
                <w:div w:id="259680870">
                  <w:marLeft w:val="0"/>
                  <w:marRight w:val="0"/>
                  <w:marTop w:val="0"/>
                  <w:marBottom w:val="0"/>
                  <w:divBdr>
                    <w:top w:val="none" w:sz="0" w:space="0" w:color="auto"/>
                    <w:left w:val="none" w:sz="0" w:space="0" w:color="auto"/>
                    <w:bottom w:val="none" w:sz="0" w:space="0" w:color="auto"/>
                    <w:right w:val="none" w:sz="0" w:space="0" w:color="auto"/>
                  </w:divBdr>
                </w:div>
                <w:div w:id="2074231898">
                  <w:marLeft w:val="0"/>
                  <w:marRight w:val="0"/>
                  <w:marTop w:val="0"/>
                  <w:marBottom w:val="0"/>
                  <w:divBdr>
                    <w:top w:val="none" w:sz="0" w:space="0" w:color="auto"/>
                    <w:left w:val="none" w:sz="0" w:space="0" w:color="auto"/>
                    <w:bottom w:val="none" w:sz="0" w:space="0" w:color="auto"/>
                    <w:right w:val="none" w:sz="0" w:space="0" w:color="auto"/>
                  </w:divBdr>
                </w:div>
                <w:div w:id="1488210101">
                  <w:marLeft w:val="0"/>
                  <w:marRight w:val="0"/>
                  <w:marTop w:val="0"/>
                  <w:marBottom w:val="0"/>
                  <w:divBdr>
                    <w:top w:val="none" w:sz="0" w:space="0" w:color="auto"/>
                    <w:left w:val="none" w:sz="0" w:space="0" w:color="auto"/>
                    <w:bottom w:val="none" w:sz="0" w:space="0" w:color="auto"/>
                    <w:right w:val="none" w:sz="0" w:space="0" w:color="auto"/>
                  </w:divBdr>
                </w:div>
                <w:div w:id="1834567694">
                  <w:marLeft w:val="0"/>
                  <w:marRight w:val="0"/>
                  <w:marTop w:val="0"/>
                  <w:marBottom w:val="0"/>
                  <w:divBdr>
                    <w:top w:val="none" w:sz="0" w:space="0" w:color="auto"/>
                    <w:left w:val="none" w:sz="0" w:space="0" w:color="auto"/>
                    <w:bottom w:val="none" w:sz="0" w:space="0" w:color="auto"/>
                    <w:right w:val="none" w:sz="0" w:space="0" w:color="auto"/>
                  </w:divBdr>
                </w:div>
                <w:div w:id="1305622329">
                  <w:marLeft w:val="0"/>
                  <w:marRight w:val="0"/>
                  <w:marTop w:val="0"/>
                  <w:marBottom w:val="0"/>
                  <w:divBdr>
                    <w:top w:val="none" w:sz="0" w:space="0" w:color="auto"/>
                    <w:left w:val="none" w:sz="0" w:space="0" w:color="auto"/>
                    <w:bottom w:val="none" w:sz="0" w:space="0" w:color="auto"/>
                    <w:right w:val="none" w:sz="0" w:space="0" w:color="auto"/>
                  </w:divBdr>
                </w:div>
                <w:div w:id="199779835">
                  <w:marLeft w:val="0"/>
                  <w:marRight w:val="0"/>
                  <w:marTop w:val="0"/>
                  <w:marBottom w:val="0"/>
                  <w:divBdr>
                    <w:top w:val="none" w:sz="0" w:space="0" w:color="auto"/>
                    <w:left w:val="none" w:sz="0" w:space="0" w:color="auto"/>
                    <w:bottom w:val="none" w:sz="0" w:space="0" w:color="auto"/>
                    <w:right w:val="none" w:sz="0" w:space="0" w:color="auto"/>
                  </w:divBdr>
                </w:div>
                <w:div w:id="2011105095">
                  <w:marLeft w:val="0"/>
                  <w:marRight w:val="0"/>
                  <w:marTop w:val="0"/>
                  <w:marBottom w:val="0"/>
                  <w:divBdr>
                    <w:top w:val="none" w:sz="0" w:space="0" w:color="auto"/>
                    <w:left w:val="none" w:sz="0" w:space="0" w:color="auto"/>
                    <w:bottom w:val="none" w:sz="0" w:space="0" w:color="auto"/>
                    <w:right w:val="none" w:sz="0" w:space="0" w:color="auto"/>
                  </w:divBdr>
                </w:div>
                <w:div w:id="1013260263">
                  <w:marLeft w:val="0"/>
                  <w:marRight w:val="0"/>
                  <w:marTop w:val="0"/>
                  <w:marBottom w:val="0"/>
                  <w:divBdr>
                    <w:top w:val="none" w:sz="0" w:space="0" w:color="auto"/>
                    <w:left w:val="none" w:sz="0" w:space="0" w:color="auto"/>
                    <w:bottom w:val="none" w:sz="0" w:space="0" w:color="auto"/>
                    <w:right w:val="none" w:sz="0" w:space="0" w:color="auto"/>
                  </w:divBdr>
                </w:div>
                <w:div w:id="72508413">
                  <w:marLeft w:val="0"/>
                  <w:marRight w:val="0"/>
                  <w:marTop w:val="0"/>
                  <w:marBottom w:val="0"/>
                  <w:divBdr>
                    <w:top w:val="none" w:sz="0" w:space="0" w:color="auto"/>
                    <w:left w:val="none" w:sz="0" w:space="0" w:color="auto"/>
                    <w:bottom w:val="none" w:sz="0" w:space="0" w:color="auto"/>
                    <w:right w:val="none" w:sz="0" w:space="0" w:color="auto"/>
                  </w:divBdr>
                </w:div>
                <w:div w:id="371927566">
                  <w:marLeft w:val="0"/>
                  <w:marRight w:val="0"/>
                  <w:marTop w:val="0"/>
                  <w:marBottom w:val="0"/>
                  <w:divBdr>
                    <w:top w:val="none" w:sz="0" w:space="0" w:color="auto"/>
                    <w:left w:val="none" w:sz="0" w:space="0" w:color="auto"/>
                    <w:bottom w:val="none" w:sz="0" w:space="0" w:color="auto"/>
                    <w:right w:val="none" w:sz="0" w:space="0" w:color="auto"/>
                  </w:divBdr>
                </w:div>
                <w:div w:id="1980913042">
                  <w:marLeft w:val="0"/>
                  <w:marRight w:val="0"/>
                  <w:marTop w:val="0"/>
                  <w:marBottom w:val="0"/>
                  <w:divBdr>
                    <w:top w:val="none" w:sz="0" w:space="0" w:color="auto"/>
                    <w:left w:val="none" w:sz="0" w:space="0" w:color="auto"/>
                    <w:bottom w:val="none" w:sz="0" w:space="0" w:color="auto"/>
                    <w:right w:val="none" w:sz="0" w:space="0" w:color="auto"/>
                  </w:divBdr>
                </w:div>
                <w:div w:id="1765110118">
                  <w:marLeft w:val="0"/>
                  <w:marRight w:val="0"/>
                  <w:marTop w:val="0"/>
                  <w:marBottom w:val="0"/>
                  <w:divBdr>
                    <w:top w:val="none" w:sz="0" w:space="0" w:color="auto"/>
                    <w:left w:val="none" w:sz="0" w:space="0" w:color="auto"/>
                    <w:bottom w:val="none" w:sz="0" w:space="0" w:color="auto"/>
                    <w:right w:val="none" w:sz="0" w:space="0" w:color="auto"/>
                  </w:divBdr>
                </w:div>
                <w:div w:id="195242570">
                  <w:marLeft w:val="0"/>
                  <w:marRight w:val="0"/>
                  <w:marTop w:val="0"/>
                  <w:marBottom w:val="0"/>
                  <w:divBdr>
                    <w:top w:val="none" w:sz="0" w:space="0" w:color="auto"/>
                    <w:left w:val="none" w:sz="0" w:space="0" w:color="auto"/>
                    <w:bottom w:val="none" w:sz="0" w:space="0" w:color="auto"/>
                    <w:right w:val="none" w:sz="0" w:space="0" w:color="auto"/>
                  </w:divBdr>
                </w:div>
                <w:div w:id="1833829994">
                  <w:marLeft w:val="0"/>
                  <w:marRight w:val="0"/>
                  <w:marTop w:val="0"/>
                  <w:marBottom w:val="0"/>
                  <w:divBdr>
                    <w:top w:val="none" w:sz="0" w:space="0" w:color="auto"/>
                    <w:left w:val="none" w:sz="0" w:space="0" w:color="auto"/>
                    <w:bottom w:val="none" w:sz="0" w:space="0" w:color="auto"/>
                    <w:right w:val="none" w:sz="0" w:space="0" w:color="auto"/>
                  </w:divBdr>
                </w:div>
                <w:div w:id="712115799">
                  <w:marLeft w:val="0"/>
                  <w:marRight w:val="0"/>
                  <w:marTop w:val="0"/>
                  <w:marBottom w:val="0"/>
                  <w:divBdr>
                    <w:top w:val="none" w:sz="0" w:space="0" w:color="auto"/>
                    <w:left w:val="none" w:sz="0" w:space="0" w:color="auto"/>
                    <w:bottom w:val="none" w:sz="0" w:space="0" w:color="auto"/>
                    <w:right w:val="none" w:sz="0" w:space="0" w:color="auto"/>
                  </w:divBdr>
                </w:div>
                <w:div w:id="825098673">
                  <w:marLeft w:val="0"/>
                  <w:marRight w:val="0"/>
                  <w:marTop w:val="0"/>
                  <w:marBottom w:val="0"/>
                  <w:divBdr>
                    <w:top w:val="none" w:sz="0" w:space="0" w:color="auto"/>
                    <w:left w:val="none" w:sz="0" w:space="0" w:color="auto"/>
                    <w:bottom w:val="none" w:sz="0" w:space="0" w:color="auto"/>
                    <w:right w:val="none" w:sz="0" w:space="0" w:color="auto"/>
                  </w:divBdr>
                </w:div>
                <w:div w:id="1644431628">
                  <w:marLeft w:val="0"/>
                  <w:marRight w:val="0"/>
                  <w:marTop w:val="0"/>
                  <w:marBottom w:val="0"/>
                  <w:divBdr>
                    <w:top w:val="none" w:sz="0" w:space="0" w:color="auto"/>
                    <w:left w:val="none" w:sz="0" w:space="0" w:color="auto"/>
                    <w:bottom w:val="none" w:sz="0" w:space="0" w:color="auto"/>
                    <w:right w:val="none" w:sz="0" w:space="0" w:color="auto"/>
                  </w:divBdr>
                </w:div>
                <w:div w:id="326135690">
                  <w:marLeft w:val="0"/>
                  <w:marRight w:val="0"/>
                  <w:marTop w:val="0"/>
                  <w:marBottom w:val="0"/>
                  <w:divBdr>
                    <w:top w:val="none" w:sz="0" w:space="0" w:color="auto"/>
                    <w:left w:val="none" w:sz="0" w:space="0" w:color="auto"/>
                    <w:bottom w:val="none" w:sz="0" w:space="0" w:color="auto"/>
                    <w:right w:val="none" w:sz="0" w:space="0" w:color="auto"/>
                  </w:divBdr>
                </w:div>
                <w:div w:id="871957354">
                  <w:marLeft w:val="0"/>
                  <w:marRight w:val="0"/>
                  <w:marTop w:val="0"/>
                  <w:marBottom w:val="0"/>
                  <w:divBdr>
                    <w:top w:val="none" w:sz="0" w:space="0" w:color="auto"/>
                    <w:left w:val="none" w:sz="0" w:space="0" w:color="auto"/>
                    <w:bottom w:val="none" w:sz="0" w:space="0" w:color="auto"/>
                    <w:right w:val="none" w:sz="0" w:space="0" w:color="auto"/>
                  </w:divBdr>
                </w:div>
                <w:div w:id="130245118">
                  <w:marLeft w:val="0"/>
                  <w:marRight w:val="0"/>
                  <w:marTop w:val="0"/>
                  <w:marBottom w:val="0"/>
                  <w:divBdr>
                    <w:top w:val="none" w:sz="0" w:space="0" w:color="auto"/>
                    <w:left w:val="none" w:sz="0" w:space="0" w:color="auto"/>
                    <w:bottom w:val="none" w:sz="0" w:space="0" w:color="auto"/>
                    <w:right w:val="none" w:sz="0" w:space="0" w:color="auto"/>
                  </w:divBdr>
                </w:div>
                <w:div w:id="2045591429">
                  <w:marLeft w:val="0"/>
                  <w:marRight w:val="0"/>
                  <w:marTop w:val="0"/>
                  <w:marBottom w:val="0"/>
                  <w:divBdr>
                    <w:top w:val="none" w:sz="0" w:space="0" w:color="auto"/>
                    <w:left w:val="none" w:sz="0" w:space="0" w:color="auto"/>
                    <w:bottom w:val="none" w:sz="0" w:space="0" w:color="auto"/>
                    <w:right w:val="none" w:sz="0" w:space="0" w:color="auto"/>
                  </w:divBdr>
                </w:div>
                <w:div w:id="1626110819">
                  <w:marLeft w:val="0"/>
                  <w:marRight w:val="0"/>
                  <w:marTop w:val="0"/>
                  <w:marBottom w:val="0"/>
                  <w:divBdr>
                    <w:top w:val="none" w:sz="0" w:space="0" w:color="auto"/>
                    <w:left w:val="none" w:sz="0" w:space="0" w:color="auto"/>
                    <w:bottom w:val="none" w:sz="0" w:space="0" w:color="auto"/>
                    <w:right w:val="none" w:sz="0" w:space="0" w:color="auto"/>
                  </w:divBdr>
                </w:div>
                <w:div w:id="680205679">
                  <w:marLeft w:val="0"/>
                  <w:marRight w:val="0"/>
                  <w:marTop w:val="0"/>
                  <w:marBottom w:val="0"/>
                  <w:divBdr>
                    <w:top w:val="none" w:sz="0" w:space="0" w:color="auto"/>
                    <w:left w:val="none" w:sz="0" w:space="0" w:color="auto"/>
                    <w:bottom w:val="none" w:sz="0" w:space="0" w:color="auto"/>
                    <w:right w:val="none" w:sz="0" w:space="0" w:color="auto"/>
                  </w:divBdr>
                </w:div>
                <w:div w:id="1058937378">
                  <w:marLeft w:val="0"/>
                  <w:marRight w:val="0"/>
                  <w:marTop w:val="0"/>
                  <w:marBottom w:val="0"/>
                  <w:divBdr>
                    <w:top w:val="none" w:sz="0" w:space="0" w:color="auto"/>
                    <w:left w:val="none" w:sz="0" w:space="0" w:color="auto"/>
                    <w:bottom w:val="none" w:sz="0" w:space="0" w:color="auto"/>
                    <w:right w:val="none" w:sz="0" w:space="0" w:color="auto"/>
                  </w:divBdr>
                </w:div>
                <w:div w:id="675228148">
                  <w:marLeft w:val="0"/>
                  <w:marRight w:val="0"/>
                  <w:marTop w:val="0"/>
                  <w:marBottom w:val="0"/>
                  <w:divBdr>
                    <w:top w:val="none" w:sz="0" w:space="0" w:color="auto"/>
                    <w:left w:val="none" w:sz="0" w:space="0" w:color="auto"/>
                    <w:bottom w:val="none" w:sz="0" w:space="0" w:color="auto"/>
                    <w:right w:val="none" w:sz="0" w:space="0" w:color="auto"/>
                  </w:divBdr>
                </w:div>
                <w:div w:id="101649805">
                  <w:marLeft w:val="0"/>
                  <w:marRight w:val="0"/>
                  <w:marTop w:val="0"/>
                  <w:marBottom w:val="0"/>
                  <w:divBdr>
                    <w:top w:val="none" w:sz="0" w:space="0" w:color="auto"/>
                    <w:left w:val="none" w:sz="0" w:space="0" w:color="auto"/>
                    <w:bottom w:val="none" w:sz="0" w:space="0" w:color="auto"/>
                    <w:right w:val="none" w:sz="0" w:space="0" w:color="auto"/>
                  </w:divBdr>
                </w:div>
                <w:div w:id="1915895363">
                  <w:marLeft w:val="0"/>
                  <w:marRight w:val="0"/>
                  <w:marTop w:val="0"/>
                  <w:marBottom w:val="0"/>
                  <w:divBdr>
                    <w:top w:val="none" w:sz="0" w:space="0" w:color="auto"/>
                    <w:left w:val="none" w:sz="0" w:space="0" w:color="auto"/>
                    <w:bottom w:val="none" w:sz="0" w:space="0" w:color="auto"/>
                    <w:right w:val="none" w:sz="0" w:space="0" w:color="auto"/>
                  </w:divBdr>
                </w:div>
                <w:div w:id="834564519">
                  <w:marLeft w:val="0"/>
                  <w:marRight w:val="0"/>
                  <w:marTop w:val="0"/>
                  <w:marBottom w:val="0"/>
                  <w:divBdr>
                    <w:top w:val="none" w:sz="0" w:space="0" w:color="auto"/>
                    <w:left w:val="none" w:sz="0" w:space="0" w:color="auto"/>
                    <w:bottom w:val="none" w:sz="0" w:space="0" w:color="auto"/>
                    <w:right w:val="none" w:sz="0" w:space="0" w:color="auto"/>
                  </w:divBdr>
                </w:div>
                <w:div w:id="879435576">
                  <w:marLeft w:val="0"/>
                  <w:marRight w:val="0"/>
                  <w:marTop w:val="0"/>
                  <w:marBottom w:val="0"/>
                  <w:divBdr>
                    <w:top w:val="none" w:sz="0" w:space="0" w:color="auto"/>
                    <w:left w:val="none" w:sz="0" w:space="0" w:color="auto"/>
                    <w:bottom w:val="none" w:sz="0" w:space="0" w:color="auto"/>
                    <w:right w:val="none" w:sz="0" w:space="0" w:color="auto"/>
                  </w:divBdr>
                </w:div>
                <w:div w:id="10095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18564">
          <w:marLeft w:val="0"/>
          <w:marRight w:val="0"/>
          <w:marTop w:val="0"/>
          <w:marBottom w:val="0"/>
          <w:divBdr>
            <w:top w:val="none" w:sz="0" w:space="0" w:color="auto"/>
            <w:left w:val="none" w:sz="0" w:space="0" w:color="auto"/>
            <w:bottom w:val="none" w:sz="0" w:space="0" w:color="auto"/>
            <w:right w:val="none" w:sz="0" w:space="0" w:color="auto"/>
          </w:divBdr>
          <w:divsChild>
            <w:div w:id="900334241">
              <w:marLeft w:val="0"/>
              <w:marRight w:val="0"/>
              <w:marTop w:val="0"/>
              <w:marBottom w:val="0"/>
              <w:divBdr>
                <w:top w:val="none" w:sz="0" w:space="0" w:color="auto"/>
                <w:left w:val="none" w:sz="0" w:space="0" w:color="auto"/>
                <w:bottom w:val="none" w:sz="0" w:space="0" w:color="auto"/>
                <w:right w:val="none" w:sz="0" w:space="0" w:color="auto"/>
              </w:divBdr>
              <w:divsChild>
                <w:div w:id="1268805077">
                  <w:marLeft w:val="0"/>
                  <w:marRight w:val="0"/>
                  <w:marTop w:val="0"/>
                  <w:marBottom w:val="0"/>
                  <w:divBdr>
                    <w:top w:val="none" w:sz="0" w:space="0" w:color="auto"/>
                    <w:left w:val="none" w:sz="0" w:space="0" w:color="auto"/>
                    <w:bottom w:val="none" w:sz="0" w:space="0" w:color="auto"/>
                    <w:right w:val="none" w:sz="0" w:space="0" w:color="auto"/>
                  </w:divBdr>
                </w:div>
                <w:div w:id="920141008">
                  <w:marLeft w:val="0"/>
                  <w:marRight w:val="0"/>
                  <w:marTop w:val="0"/>
                  <w:marBottom w:val="0"/>
                  <w:divBdr>
                    <w:top w:val="none" w:sz="0" w:space="0" w:color="auto"/>
                    <w:left w:val="none" w:sz="0" w:space="0" w:color="auto"/>
                    <w:bottom w:val="none" w:sz="0" w:space="0" w:color="auto"/>
                    <w:right w:val="none" w:sz="0" w:space="0" w:color="auto"/>
                  </w:divBdr>
                </w:div>
                <w:div w:id="115414632">
                  <w:marLeft w:val="0"/>
                  <w:marRight w:val="0"/>
                  <w:marTop w:val="0"/>
                  <w:marBottom w:val="0"/>
                  <w:divBdr>
                    <w:top w:val="none" w:sz="0" w:space="0" w:color="auto"/>
                    <w:left w:val="none" w:sz="0" w:space="0" w:color="auto"/>
                    <w:bottom w:val="none" w:sz="0" w:space="0" w:color="auto"/>
                    <w:right w:val="none" w:sz="0" w:space="0" w:color="auto"/>
                  </w:divBdr>
                </w:div>
                <w:div w:id="563835146">
                  <w:marLeft w:val="0"/>
                  <w:marRight w:val="0"/>
                  <w:marTop w:val="0"/>
                  <w:marBottom w:val="0"/>
                  <w:divBdr>
                    <w:top w:val="none" w:sz="0" w:space="0" w:color="auto"/>
                    <w:left w:val="none" w:sz="0" w:space="0" w:color="auto"/>
                    <w:bottom w:val="none" w:sz="0" w:space="0" w:color="auto"/>
                    <w:right w:val="none" w:sz="0" w:space="0" w:color="auto"/>
                  </w:divBdr>
                </w:div>
                <w:div w:id="876625853">
                  <w:marLeft w:val="0"/>
                  <w:marRight w:val="0"/>
                  <w:marTop w:val="0"/>
                  <w:marBottom w:val="0"/>
                  <w:divBdr>
                    <w:top w:val="none" w:sz="0" w:space="0" w:color="auto"/>
                    <w:left w:val="none" w:sz="0" w:space="0" w:color="auto"/>
                    <w:bottom w:val="none" w:sz="0" w:space="0" w:color="auto"/>
                    <w:right w:val="none" w:sz="0" w:space="0" w:color="auto"/>
                  </w:divBdr>
                </w:div>
                <w:div w:id="1255745778">
                  <w:marLeft w:val="0"/>
                  <w:marRight w:val="0"/>
                  <w:marTop w:val="0"/>
                  <w:marBottom w:val="0"/>
                  <w:divBdr>
                    <w:top w:val="none" w:sz="0" w:space="0" w:color="auto"/>
                    <w:left w:val="none" w:sz="0" w:space="0" w:color="auto"/>
                    <w:bottom w:val="none" w:sz="0" w:space="0" w:color="auto"/>
                    <w:right w:val="none" w:sz="0" w:space="0" w:color="auto"/>
                  </w:divBdr>
                </w:div>
                <w:div w:id="1533959376">
                  <w:marLeft w:val="0"/>
                  <w:marRight w:val="0"/>
                  <w:marTop w:val="0"/>
                  <w:marBottom w:val="0"/>
                  <w:divBdr>
                    <w:top w:val="none" w:sz="0" w:space="0" w:color="auto"/>
                    <w:left w:val="none" w:sz="0" w:space="0" w:color="auto"/>
                    <w:bottom w:val="none" w:sz="0" w:space="0" w:color="auto"/>
                    <w:right w:val="none" w:sz="0" w:space="0" w:color="auto"/>
                  </w:divBdr>
                </w:div>
                <w:div w:id="776098944">
                  <w:marLeft w:val="0"/>
                  <w:marRight w:val="0"/>
                  <w:marTop w:val="0"/>
                  <w:marBottom w:val="0"/>
                  <w:divBdr>
                    <w:top w:val="none" w:sz="0" w:space="0" w:color="auto"/>
                    <w:left w:val="none" w:sz="0" w:space="0" w:color="auto"/>
                    <w:bottom w:val="none" w:sz="0" w:space="0" w:color="auto"/>
                    <w:right w:val="none" w:sz="0" w:space="0" w:color="auto"/>
                  </w:divBdr>
                </w:div>
                <w:div w:id="1498382307">
                  <w:marLeft w:val="0"/>
                  <w:marRight w:val="0"/>
                  <w:marTop w:val="0"/>
                  <w:marBottom w:val="0"/>
                  <w:divBdr>
                    <w:top w:val="none" w:sz="0" w:space="0" w:color="auto"/>
                    <w:left w:val="none" w:sz="0" w:space="0" w:color="auto"/>
                    <w:bottom w:val="none" w:sz="0" w:space="0" w:color="auto"/>
                    <w:right w:val="none" w:sz="0" w:space="0" w:color="auto"/>
                  </w:divBdr>
                </w:div>
                <w:div w:id="1226180166">
                  <w:marLeft w:val="0"/>
                  <w:marRight w:val="0"/>
                  <w:marTop w:val="0"/>
                  <w:marBottom w:val="0"/>
                  <w:divBdr>
                    <w:top w:val="none" w:sz="0" w:space="0" w:color="auto"/>
                    <w:left w:val="none" w:sz="0" w:space="0" w:color="auto"/>
                    <w:bottom w:val="none" w:sz="0" w:space="0" w:color="auto"/>
                    <w:right w:val="none" w:sz="0" w:space="0" w:color="auto"/>
                  </w:divBdr>
                </w:div>
                <w:div w:id="818377140">
                  <w:marLeft w:val="0"/>
                  <w:marRight w:val="0"/>
                  <w:marTop w:val="0"/>
                  <w:marBottom w:val="0"/>
                  <w:divBdr>
                    <w:top w:val="none" w:sz="0" w:space="0" w:color="auto"/>
                    <w:left w:val="none" w:sz="0" w:space="0" w:color="auto"/>
                    <w:bottom w:val="none" w:sz="0" w:space="0" w:color="auto"/>
                    <w:right w:val="none" w:sz="0" w:space="0" w:color="auto"/>
                  </w:divBdr>
                </w:div>
                <w:div w:id="530070192">
                  <w:marLeft w:val="0"/>
                  <w:marRight w:val="0"/>
                  <w:marTop w:val="0"/>
                  <w:marBottom w:val="0"/>
                  <w:divBdr>
                    <w:top w:val="none" w:sz="0" w:space="0" w:color="auto"/>
                    <w:left w:val="none" w:sz="0" w:space="0" w:color="auto"/>
                    <w:bottom w:val="none" w:sz="0" w:space="0" w:color="auto"/>
                    <w:right w:val="none" w:sz="0" w:space="0" w:color="auto"/>
                  </w:divBdr>
                </w:div>
                <w:div w:id="488177696">
                  <w:marLeft w:val="0"/>
                  <w:marRight w:val="0"/>
                  <w:marTop w:val="0"/>
                  <w:marBottom w:val="0"/>
                  <w:divBdr>
                    <w:top w:val="none" w:sz="0" w:space="0" w:color="auto"/>
                    <w:left w:val="none" w:sz="0" w:space="0" w:color="auto"/>
                    <w:bottom w:val="none" w:sz="0" w:space="0" w:color="auto"/>
                    <w:right w:val="none" w:sz="0" w:space="0" w:color="auto"/>
                  </w:divBdr>
                </w:div>
                <w:div w:id="1354964447">
                  <w:marLeft w:val="0"/>
                  <w:marRight w:val="0"/>
                  <w:marTop w:val="0"/>
                  <w:marBottom w:val="0"/>
                  <w:divBdr>
                    <w:top w:val="none" w:sz="0" w:space="0" w:color="auto"/>
                    <w:left w:val="none" w:sz="0" w:space="0" w:color="auto"/>
                    <w:bottom w:val="none" w:sz="0" w:space="0" w:color="auto"/>
                    <w:right w:val="none" w:sz="0" w:space="0" w:color="auto"/>
                  </w:divBdr>
                </w:div>
                <w:div w:id="68038763">
                  <w:marLeft w:val="0"/>
                  <w:marRight w:val="0"/>
                  <w:marTop w:val="0"/>
                  <w:marBottom w:val="0"/>
                  <w:divBdr>
                    <w:top w:val="none" w:sz="0" w:space="0" w:color="auto"/>
                    <w:left w:val="none" w:sz="0" w:space="0" w:color="auto"/>
                    <w:bottom w:val="none" w:sz="0" w:space="0" w:color="auto"/>
                    <w:right w:val="none" w:sz="0" w:space="0" w:color="auto"/>
                  </w:divBdr>
                </w:div>
                <w:div w:id="154077019">
                  <w:marLeft w:val="0"/>
                  <w:marRight w:val="0"/>
                  <w:marTop w:val="0"/>
                  <w:marBottom w:val="0"/>
                  <w:divBdr>
                    <w:top w:val="none" w:sz="0" w:space="0" w:color="auto"/>
                    <w:left w:val="none" w:sz="0" w:space="0" w:color="auto"/>
                    <w:bottom w:val="none" w:sz="0" w:space="0" w:color="auto"/>
                    <w:right w:val="none" w:sz="0" w:space="0" w:color="auto"/>
                  </w:divBdr>
                </w:div>
                <w:div w:id="891161261">
                  <w:marLeft w:val="0"/>
                  <w:marRight w:val="0"/>
                  <w:marTop w:val="0"/>
                  <w:marBottom w:val="0"/>
                  <w:divBdr>
                    <w:top w:val="none" w:sz="0" w:space="0" w:color="auto"/>
                    <w:left w:val="none" w:sz="0" w:space="0" w:color="auto"/>
                    <w:bottom w:val="none" w:sz="0" w:space="0" w:color="auto"/>
                    <w:right w:val="none" w:sz="0" w:space="0" w:color="auto"/>
                  </w:divBdr>
                </w:div>
                <w:div w:id="210389633">
                  <w:marLeft w:val="0"/>
                  <w:marRight w:val="0"/>
                  <w:marTop w:val="0"/>
                  <w:marBottom w:val="0"/>
                  <w:divBdr>
                    <w:top w:val="none" w:sz="0" w:space="0" w:color="auto"/>
                    <w:left w:val="none" w:sz="0" w:space="0" w:color="auto"/>
                    <w:bottom w:val="none" w:sz="0" w:space="0" w:color="auto"/>
                    <w:right w:val="none" w:sz="0" w:space="0" w:color="auto"/>
                  </w:divBdr>
                </w:div>
                <w:div w:id="1624992405">
                  <w:marLeft w:val="0"/>
                  <w:marRight w:val="0"/>
                  <w:marTop w:val="0"/>
                  <w:marBottom w:val="0"/>
                  <w:divBdr>
                    <w:top w:val="none" w:sz="0" w:space="0" w:color="auto"/>
                    <w:left w:val="none" w:sz="0" w:space="0" w:color="auto"/>
                    <w:bottom w:val="none" w:sz="0" w:space="0" w:color="auto"/>
                    <w:right w:val="none" w:sz="0" w:space="0" w:color="auto"/>
                  </w:divBdr>
                </w:div>
                <w:div w:id="1871330747">
                  <w:marLeft w:val="0"/>
                  <w:marRight w:val="0"/>
                  <w:marTop w:val="0"/>
                  <w:marBottom w:val="0"/>
                  <w:divBdr>
                    <w:top w:val="none" w:sz="0" w:space="0" w:color="auto"/>
                    <w:left w:val="none" w:sz="0" w:space="0" w:color="auto"/>
                    <w:bottom w:val="none" w:sz="0" w:space="0" w:color="auto"/>
                    <w:right w:val="none" w:sz="0" w:space="0" w:color="auto"/>
                  </w:divBdr>
                </w:div>
                <w:div w:id="1496384641">
                  <w:marLeft w:val="0"/>
                  <w:marRight w:val="0"/>
                  <w:marTop w:val="0"/>
                  <w:marBottom w:val="0"/>
                  <w:divBdr>
                    <w:top w:val="none" w:sz="0" w:space="0" w:color="auto"/>
                    <w:left w:val="none" w:sz="0" w:space="0" w:color="auto"/>
                    <w:bottom w:val="none" w:sz="0" w:space="0" w:color="auto"/>
                    <w:right w:val="none" w:sz="0" w:space="0" w:color="auto"/>
                  </w:divBdr>
                </w:div>
                <w:div w:id="1408728188">
                  <w:marLeft w:val="0"/>
                  <w:marRight w:val="0"/>
                  <w:marTop w:val="0"/>
                  <w:marBottom w:val="0"/>
                  <w:divBdr>
                    <w:top w:val="none" w:sz="0" w:space="0" w:color="auto"/>
                    <w:left w:val="none" w:sz="0" w:space="0" w:color="auto"/>
                    <w:bottom w:val="none" w:sz="0" w:space="0" w:color="auto"/>
                    <w:right w:val="none" w:sz="0" w:space="0" w:color="auto"/>
                  </w:divBdr>
                </w:div>
                <w:div w:id="1098716736">
                  <w:marLeft w:val="0"/>
                  <w:marRight w:val="0"/>
                  <w:marTop w:val="0"/>
                  <w:marBottom w:val="0"/>
                  <w:divBdr>
                    <w:top w:val="none" w:sz="0" w:space="0" w:color="auto"/>
                    <w:left w:val="none" w:sz="0" w:space="0" w:color="auto"/>
                    <w:bottom w:val="none" w:sz="0" w:space="0" w:color="auto"/>
                    <w:right w:val="none" w:sz="0" w:space="0" w:color="auto"/>
                  </w:divBdr>
                </w:div>
                <w:div w:id="600837959">
                  <w:marLeft w:val="0"/>
                  <w:marRight w:val="0"/>
                  <w:marTop w:val="0"/>
                  <w:marBottom w:val="0"/>
                  <w:divBdr>
                    <w:top w:val="none" w:sz="0" w:space="0" w:color="auto"/>
                    <w:left w:val="none" w:sz="0" w:space="0" w:color="auto"/>
                    <w:bottom w:val="none" w:sz="0" w:space="0" w:color="auto"/>
                    <w:right w:val="none" w:sz="0" w:space="0" w:color="auto"/>
                  </w:divBdr>
                </w:div>
                <w:div w:id="482427138">
                  <w:marLeft w:val="0"/>
                  <w:marRight w:val="0"/>
                  <w:marTop w:val="0"/>
                  <w:marBottom w:val="0"/>
                  <w:divBdr>
                    <w:top w:val="none" w:sz="0" w:space="0" w:color="auto"/>
                    <w:left w:val="none" w:sz="0" w:space="0" w:color="auto"/>
                    <w:bottom w:val="none" w:sz="0" w:space="0" w:color="auto"/>
                    <w:right w:val="none" w:sz="0" w:space="0" w:color="auto"/>
                  </w:divBdr>
                </w:div>
                <w:div w:id="89006744">
                  <w:marLeft w:val="0"/>
                  <w:marRight w:val="0"/>
                  <w:marTop w:val="0"/>
                  <w:marBottom w:val="0"/>
                  <w:divBdr>
                    <w:top w:val="none" w:sz="0" w:space="0" w:color="auto"/>
                    <w:left w:val="none" w:sz="0" w:space="0" w:color="auto"/>
                    <w:bottom w:val="none" w:sz="0" w:space="0" w:color="auto"/>
                    <w:right w:val="none" w:sz="0" w:space="0" w:color="auto"/>
                  </w:divBdr>
                </w:div>
                <w:div w:id="656693612">
                  <w:marLeft w:val="0"/>
                  <w:marRight w:val="0"/>
                  <w:marTop w:val="0"/>
                  <w:marBottom w:val="0"/>
                  <w:divBdr>
                    <w:top w:val="none" w:sz="0" w:space="0" w:color="auto"/>
                    <w:left w:val="none" w:sz="0" w:space="0" w:color="auto"/>
                    <w:bottom w:val="none" w:sz="0" w:space="0" w:color="auto"/>
                    <w:right w:val="none" w:sz="0" w:space="0" w:color="auto"/>
                  </w:divBdr>
                </w:div>
                <w:div w:id="726732642">
                  <w:marLeft w:val="0"/>
                  <w:marRight w:val="0"/>
                  <w:marTop w:val="0"/>
                  <w:marBottom w:val="0"/>
                  <w:divBdr>
                    <w:top w:val="none" w:sz="0" w:space="0" w:color="auto"/>
                    <w:left w:val="none" w:sz="0" w:space="0" w:color="auto"/>
                    <w:bottom w:val="none" w:sz="0" w:space="0" w:color="auto"/>
                    <w:right w:val="none" w:sz="0" w:space="0" w:color="auto"/>
                  </w:divBdr>
                </w:div>
                <w:div w:id="987324127">
                  <w:marLeft w:val="0"/>
                  <w:marRight w:val="0"/>
                  <w:marTop w:val="0"/>
                  <w:marBottom w:val="0"/>
                  <w:divBdr>
                    <w:top w:val="none" w:sz="0" w:space="0" w:color="auto"/>
                    <w:left w:val="none" w:sz="0" w:space="0" w:color="auto"/>
                    <w:bottom w:val="none" w:sz="0" w:space="0" w:color="auto"/>
                    <w:right w:val="none" w:sz="0" w:space="0" w:color="auto"/>
                  </w:divBdr>
                </w:div>
                <w:div w:id="886255161">
                  <w:marLeft w:val="0"/>
                  <w:marRight w:val="0"/>
                  <w:marTop w:val="0"/>
                  <w:marBottom w:val="0"/>
                  <w:divBdr>
                    <w:top w:val="none" w:sz="0" w:space="0" w:color="auto"/>
                    <w:left w:val="none" w:sz="0" w:space="0" w:color="auto"/>
                    <w:bottom w:val="none" w:sz="0" w:space="0" w:color="auto"/>
                    <w:right w:val="none" w:sz="0" w:space="0" w:color="auto"/>
                  </w:divBdr>
                </w:div>
                <w:div w:id="1273709791">
                  <w:marLeft w:val="0"/>
                  <w:marRight w:val="0"/>
                  <w:marTop w:val="0"/>
                  <w:marBottom w:val="0"/>
                  <w:divBdr>
                    <w:top w:val="none" w:sz="0" w:space="0" w:color="auto"/>
                    <w:left w:val="none" w:sz="0" w:space="0" w:color="auto"/>
                    <w:bottom w:val="none" w:sz="0" w:space="0" w:color="auto"/>
                    <w:right w:val="none" w:sz="0" w:space="0" w:color="auto"/>
                  </w:divBdr>
                </w:div>
                <w:div w:id="1028221348">
                  <w:marLeft w:val="0"/>
                  <w:marRight w:val="0"/>
                  <w:marTop w:val="0"/>
                  <w:marBottom w:val="0"/>
                  <w:divBdr>
                    <w:top w:val="none" w:sz="0" w:space="0" w:color="auto"/>
                    <w:left w:val="none" w:sz="0" w:space="0" w:color="auto"/>
                    <w:bottom w:val="none" w:sz="0" w:space="0" w:color="auto"/>
                    <w:right w:val="none" w:sz="0" w:space="0" w:color="auto"/>
                  </w:divBdr>
                </w:div>
                <w:div w:id="1341275729">
                  <w:marLeft w:val="0"/>
                  <w:marRight w:val="0"/>
                  <w:marTop w:val="0"/>
                  <w:marBottom w:val="0"/>
                  <w:divBdr>
                    <w:top w:val="none" w:sz="0" w:space="0" w:color="auto"/>
                    <w:left w:val="none" w:sz="0" w:space="0" w:color="auto"/>
                    <w:bottom w:val="none" w:sz="0" w:space="0" w:color="auto"/>
                    <w:right w:val="none" w:sz="0" w:space="0" w:color="auto"/>
                  </w:divBdr>
                </w:div>
                <w:div w:id="895314978">
                  <w:marLeft w:val="0"/>
                  <w:marRight w:val="0"/>
                  <w:marTop w:val="0"/>
                  <w:marBottom w:val="0"/>
                  <w:divBdr>
                    <w:top w:val="none" w:sz="0" w:space="0" w:color="auto"/>
                    <w:left w:val="none" w:sz="0" w:space="0" w:color="auto"/>
                    <w:bottom w:val="none" w:sz="0" w:space="0" w:color="auto"/>
                    <w:right w:val="none" w:sz="0" w:space="0" w:color="auto"/>
                  </w:divBdr>
                </w:div>
                <w:div w:id="1972394211">
                  <w:marLeft w:val="0"/>
                  <w:marRight w:val="0"/>
                  <w:marTop w:val="0"/>
                  <w:marBottom w:val="0"/>
                  <w:divBdr>
                    <w:top w:val="none" w:sz="0" w:space="0" w:color="auto"/>
                    <w:left w:val="none" w:sz="0" w:space="0" w:color="auto"/>
                    <w:bottom w:val="none" w:sz="0" w:space="0" w:color="auto"/>
                    <w:right w:val="none" w:sz="0" w:space="0" w:color="auto"/>
                  </w:divBdr>
                </w:div>
                <w:div w:id="246575672">
                  <w:marLeft w:val="0"/>
                  <w:marRight w:val="0"/>
                  <w:marTop w:val="0"/>
                  <w:marBottom w:val="0"/>
                  <w:divBdr>
                    <w:top w:val="none" w:sz="0" w:space="0" w:color="auto"/>
                    <w:left w:val="none" w:sz="0" w:space="0" w:color="auto"/>
                    <w:bottom w:val="none" w:sz="0" w:space="0" w:color="auto"/>
                    <w:right w:val="none" w:sz="0" w:space="0" w:color="auto"/>
                  </w:divBdr>
                </w:div>
                <w:div w:id="2082093180">
                  <w:marLeft w:val="0"/>
                  <w:marRight w:val="0"/>
                  <w:marTop w:val="0"/>
                  <w:marBottom w:val="0"/>
                  <w:divBdr>
                    <w:top w:val="none" w:sz="0" w:space="0" w:color="auto"/>
                    <w:left w:val="none" w:sz="0" w:space="0" w:color="auto"/>
                    <w:bottom w:val="none" w:sz="0" w:space="0" w:color="auto"/>
                    <w:right w:val="none" w:sz="0" w:space="0" w:color="auto"/>
                  </w:divBdr>
                </w:div>
                <w:div w:id="195391882">
                  <w:marLeft w:val="0"/>
                  <w:marRight w:val="0"/>
                  <w:marTop w:val="0"/>
                  <w:marBottom w:val="0"/>
                  <w:divBdr>
                    <w:top w:val="none" w:sz="0" w:space="0" w:color="auto"/>
                    <w:left w:val="none" w:sz="0" w:space="0" w:color="auto"/>
                    <w:bottom w:val="none" w:sz="0" w:space="0" w:color="auto"/>
                    <w:right w:val="none" w:sz="0" w:space="0" w:color="auto"/>
                  </w:divBdr>
                </w:div>
                <w:div w:id="1658073916">
                  <w:marLeft w:val="0"/>
                  <w:marRight w:val="0"/>
                  <w:marTop w:val="0"/>
                  <w:marBottom w:val="0"/>
                  <w:divBdr>
                    <w:top w:val="none" w:sz="0" w:space="0" w:color="auto"/>
                    <w:left w:val="none" w:sz="0" w:space="0" w:color="auto"/>
                    <w:bottom w:val="none" w:sz="0" w:space="0" w:color="auto"/>
                    <w:right w:val="none" w:sz="0" w:space="0" w:color="auto"/>
                  </w:divBdr>
                </w:div>
                <w:div w:id="530580863">
                  <w:marLeft w:val="0"/>
                  <w:marRight w:val="0"/>
                  <w:marTop w:val="0"/>
                  <w:marBottom w:val="0"/>
                  <w:divBdr>
                    <w:top w:val="none" w:sz="0" w:space="0" w:color="auto"/>
                    <w:left w:val="none" w:sz="0" w:space="0" w:color="auto"/>
                    <w:bottom w:val="none" w:sz="0" w:space="0" w:color="auto"/>
                    <w:right w:val="none" w:sz="0" w:space="0" w:color="auto"/>
                  </w:divBdr>
                </w:div>
                <w:div w:id="1357584926">
                  <w:marLeft w:val="0"/>
                  <w:marRight w:val="0"/>
                  <w:marTop w:val="0"/>
                  <w:marBottom w:val="0"/>
                  <w:divBdr>
                    <w:top w:val="none" w:sz="0" w:space="0" w:color="auto"/>
                    <w:left w:val="none" w:sz="0" w:space="0" w:color="auto"/>
                    <w:bottom w:val="none" w:sz="0" w:space="0" w:color="auto"/>
                    <w:right w:val="none" w:sz="0" w:space="0" w:color="auto"/>
                  </w:divBdr>
                </w:div>
                <w:div w:id="196505301">
                  <w:marLeft w:val="0"/>
                  <w:marRight w:val="0"/>
                  <w:marTop w:val="0"/>
                  <w:marBottom w:val="0"/>
                  <w:divBdr>
                    <w:top w:val="none" w:sz="0" w:space="0" w:color="auto"/>
                    <w:left w:val="none" w:sz="0" w:space="0" w:color="auto"/>
                    <w:bottom w:val="none" w:sz="0" w:space="0" w:color="auto"/>
                    <w:right w:val="none" w:sz="0" w:space="0" w:color="auto"/>
                  </w:divBdr>
                </w:div>
                <w:div w:id="495995647">
                  <w:marLeft w:val="0"/>
                  <w:marRight w:val="0"/>
                  <w:marTop w:val="0"/>
                  <w:marBottom w:val="0"/>
                  <w:divBdr>
                    <w:top w:val="none" w:sz="0" w:space="0" w:color="auto"/>
                    <w:left w:val="none" w:sz="0" w:space="0" w:color="auto"/>
                    <w:bottom w:val="none" w:sz="0" w:space="0" w:color="auto"/>
                    <w:right w:val="none" w:sz="0" w:space="0" w:color="auto"/>
                  </w:divBdr>
                </w:div>
                <w:div w:id="1032725859">
                  <w:marLeft w:val="0"/>
                  <w:marRight w:val="0"/>
                  <w:marTop w:val="0"/>
                  <w:marBottom w:val="0"/>
                  <w:divBdr>
                    <w:top w:val="none" w:sz="0" w:space="0" w:color="auto"/>
                    <w:left w:val="none" w:sz="0" w:space="0" w:color="auto"/>
                    <w:bottom w:val="none" w:sz="0" w:space="0" w:color="auto"/>
                    <w:right w:val="none" w:sz="0" w:space="0" w:color="auto"/>
                  </w:divBdr>
                </w:div>
                <w:div w:id="1461075754">
                  <w:marLeft w:val="0"/>
                  <w:marRight w:val="0"/>
                  <w:marTop w:val="0"/>
                  <w:marBottom w:val="0"/>
                  <w:divBdr>
                    <w:top w:val="none" w:sz="0" w:space="0" w:color="auto"/>
                    <w:left w:val="none" w:sz="0" w:space="0" w:color="auto"/>
                    <w:bottom w:val="none" w:sz="0" w:space="0" w:color="auto"/>
                    <w:right w:val="none" w:sz="0" w:space="0" w:color="auto"/>
                  </w:divBdr>
                </w:div>
                <w:div w:id="1276787881">
                  <w:marLeft w:val="0"/>
                  <w:marRight w:val="0"/>
                  <w:marTop w:val="0"/>
                  <w:marBottom w:val="0"/>
                  <w:divBdr>
                    <w:top w:val="none" w:sz="0" w:space="0" w:color="auto"/>
                    <w:left w:val="none" w:sz="0" w:space="0" w:color="auto"/>
                    <w:bottom w:val="none" w:sz="0" w:space="0" w:color="auto"/>
                    <w:right w:val="none" w:sz="0" w:space="0" w:color="auto"/>
                  </w:divBdr>
                </w:div>
                <w:div w:id="790130229">
                  <w:marLeft w:val="0"/>
                  <w:marRight w:val="0"/>
                  <w:marTop w:val="0"/>
                  <w:marBottom w:val="0"/>
                  <w:divBdr>
                    <w:top w:val="none" w:sz="0" w:space="0" w:color="auto"/>
                    <w:left w:val="none" w:sz="0" w:space="0" w:color="auto"/>
                    <w:bottom w:val="none" w:sz="0" w:space="0" w:color="auto"/>
                    <w:right w:val="none" w:sz="0" w:space="0" w:color="auto"/>
                  </w:divBdr>
                </w:div>
                <w:div w:id="10303183">
                  <w:marLeft w:val="0"/>
                  <w:marRight w:val="0"/>
                  <w:marTop w:val="0"/>
                  <w:marBottom w:val="0"/>
                  <w:divBdr>
                    <w:top w:val="none" w:sz="0" w:space="0" w:color="auto"/>
                    <w:left w:val="none" w:sz="0" w:space="0" w:color="auto"/>
                    <w:bottom w:val="none" w:sz="0" w:space="0" w:color="auto"/>
                    <w:right w:val="none" w:sz="0" w:space="0" w:color="auto"/>
                  </w:divBdr>
                </w:div>
                <w:div w:id="11486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4284">
          <w:marLeft w:val="0"/>
          <w:marRight w:val="0"/>
          <w:marTop w:val="0"/>
          <w:marBottom w:val="0"/>
          <w:divBdr>
            <w:top w:val="none" w:sz="0" w:space="0" w:color="auto"/>
            <w:left w:val="none" w:sz="0" w:space="0" w:color="auto"/>
            <w:bottom w:val="none" w:sz="0" w:space="0" w:color="auto"/>
            <w:right w:val="none" w:sz="0" w:space="0" w:color="auto"/>
          </w:divBdr>
          <w:divsChild>
            <w:div w:id="539325754">
              <w:marLeft w:val="0"/>
              <w:marRight w:val="0"/>
              <w:marTop w:val="0"/>
              <w:marBottom w:val="0"/>
              <w:divBdr>
                <w:top w:val="none" w:sz="0" w:space="0" w:color="auto"/>
                <w:left w:val="none" w:sz="0" w:space="0" w:color="auto"/>
                <w:bottom w:val="none" w:sz="0" w:space="0" w:color="auto"/>
                <w:right w:val="none" w:sz="0" w:space="0" w:color="auto"/>
              </w:divBdr>
              <w:divsChild>
                <w:div w:id="619579533">
                  <w:marLeft w:val="0"/>
                  <w:marRight w:val="0"/>
                  <w:marTop w:val="0"/>
                  <w:marBottom w:val="0"/>
                  <w:divBdr>
                    <w:top w:val="none" w:sz="0" w:space="0" w:color="auto"/>
                    <w:left w:val="none" w:sz="0" w:space="0" w:color="auto"/>
                    <w:bottom w:val="none" w:sz="0" w:space="0" w:color="auto"/>
                    <w:right w:val="none" w:sz="0" w:space="0" w:color="auto"/>
                  </w:divBdr>
                </w:div>
                <w:div w:id="501044275">
                  <w:marLeft w:val="0"/>
                  <w:marRight w:val="0"/>
                  <w:marTop w:val="0"/>
                  <w:marBottom w:val="0"/>
                  <w:divBdr>
                    <w:top w:val="none" w:sz="0" w:space="0" w:color="auto"/>
                    <w:left w:val="none" w:sz="0" w:space="0" w:color="auto"/>
                    <w:bottom w:val="none" w:sz="0" w:space="0" w:color="auto"/>
                    <w:right w:val="none" w:sz="0" w:space="0" w:color="auto"/>
                  </w:divBdr>
                </w:div>
                <w:div w:id="1000231937">
                  <w:marLeft w:val="0"/>
                  <w:marRight w:val="0"/>
                  <w:marTop w:val="0"/>
                  <w:marBottom w:val="0"/>
                  <w:divBdr>
                    <w:top w:val="none" w:sz="0" w:space="0" w:color="auto"/>
                    <w:left w:val="none" w:sz="0" w:space="0" w:color="auto"/>
                    <w:bottom w:val="none" w:sz="0" w:space="0" w:color="auto"/>
                    <w:right w:val="none" w:sz="0" w:space="0" w:color="auto"/>
                  </w:divBdr>
                </w:div>
                <w:div w:id="1345716248">
                  <w:marLeft w:val="0"/>
                  <w:marRight w:val="0"/>
                  <w:marTop w:val="0"/>
                  <w:marBottom w:val="0"/>
                  <w:divBdr>
                    <w:top w:val="none" w:sz="0" w:space="0" w:color="auto"/>
                    <w:left w:val="none" w:sz="0" w:space="0" w:color="auto"/>
                    <w:bottom w:val="none" w:sz="0" w:space="0" w:color="auto"/>
                    <w:right w:val="none" w:sz="0" w:space="0" w:color="auto"/>
                  </w:divBdr>
                </w:div>
                <w:div w:id="433017393">
                  <w:marLeft w:val="0"/>
                  <w:marRight w:val="0"/>
                  <w:marTop w:val="0"/>
                  <w:marBottom w:val="0"/>
                  <w:divBdr>
                    <w:top w:val="none" w:sz="0" w:space="0" w:color="auto"/>
                    <w:left w:val="none" w:sz="0" w:space="0" w:color="auto"/>
                    <w:bottom w:val="none" w:sz="0" w:space="0" w:color="auto"/>
                    <w:right w:val="none" w:sz="0" w:space="0" w:color="auto"/>
                  </w:divBdr>
                </w:div>
                <w:div w:id="1117800701">
                  <w:marLeft w:val="0"/>
                  <w:marRight w:val="0"/>
                  <w:marTop w:val="0"/>
                  <w:marBottom w:val="0"/>
                  <w:divBdr>
                    <w:top w:val="none" w:sz="0" w:space="0" w:color="auto"/>
                    <w:left w:val="none" w:sz="0" w:space="0" w:color="auto"/>
                    <w:bottom w:val="none" w:sz="0" w:space="0" w:color="auto"/>
                    <w:right w:val="none" w:sz="0" w:space="0" w:color="auto"/>
                  </w:divBdr>
                </w:div>
                <w:div w:id="486899623">
                  <w:marLeft w:val="0"/>
                  <w:marRight w:val="0"/>
                  <w:marTop w:val="0"/>
                  <w:marBottom w:val="0"/>
                  <w:divBdr>
                    <w:top w:val="none" w:sz="0" w:space="0" w:color="auto"/>
                    <w:left w:val="none" w:sz="0" w:space="0" w:color="auto"/>
                    <w:bottom w:val="none" w:sz="0" w:space="0" w:color="auto"/>
                    <w:right w:val="none" w:sz="0" w:space="0" w:color="auto"/>
                  </w:divBdr>
                </w:div>
                <w:div w:id="1410075098">
                  <w:marLeft w:val="0"/>
                  <w:marRight w:val="0"/>
                  <w:marTop w:val="0"/>
                  <w:marBottom w:val="0"/>
                  <w:divBdr>
                    <w:top w:val="none" w:sz="0" w:space="0" w:color="auto"/>
                    <w:left w:val="none" w:sz="0" w:space="0" w:color="auto"/>
                    <w:bottom w:val="none" w:sz="0" w:space="0" w:color="auto"/>
                    <w:right w:val="none" w:sz="0" w:space="0" w:color="auto"/>
                  </w:divBdr>
                </w:div>
                <w:div w:id="1974405986">
                  <w:marLeft w:val="0"/>
                  <w:marRight w:val="0"/>
                  <w:marTop w:val="0"/>
                  <w:marBottom w:val="0"/>
                  <w:divBdr>
                    <w:top w:val="none" w:sz="0" w:space="0" w:color="auto"/>
                    <w:left w:val="none" w:sz="0" w:space="0" w:color="auto"/>
                    <w:bottom w:val="none" w:sz="0" w:space="0" w:color="auto"/>
                    <w:right w:val="none" w:sz="0" w:space="0" w:color="auto"/>
                  </w:divBdr>
                </w:div>
                <w:div w:id="1115561634">
                  <w:marLeft w:val="0"/>
                  <w:marRight w:val="0"/>
                  <w:marTop w:val="0"/>
                  <w:marBottom w:val="0"/>
                  <w:divBdr>
                    <w:top w:val="none" w:sz="0" w:space="0" w:color="auto"/>
                    <w:left w:val="none" w:sz="0" w:space="0" w:color="auto"/>
                    <w:bottom w:val="none" w:sz="0" w:space="0" w:color="auto"/>
                    <w:right w:val="none" w:sz="0" w:space="0" w:color="auto"/>
                  </w:divBdr>
                </w:div>
                <w:div w:id="769543539">
                  <w:marLeft w:val="0"/>
                  <w:marRight w:val="0"/>
                  <w:marTop w:val="0"/>
                  <w:marBottom w:val="0"/>
                  <w:divBdr>
                    <w:top w:val="none" w:sz="0" w:space="0" w:color="auto"/>
                    <w:left w:val="none" w:sz="0" w:space="0" w:color="auto"/>
                    <w:bottom w:val="none" w:sz="0" w:space="0" w:color="auto"/>
                    <w:right w:val="none" w:sz="0" w:space="0" w:color="auto"/>
                  </w:divBdr>
                </w:div>
                <w:div w:id="1299383273">
                  <w:marLeft w:val="0"/>
                  <w:marRight w:val="0"/>
                  <w:marTop w:val="0"/>
                  <w:marBottom w:val="0"/>
                  <w:divBdr>
                    <w:top w:val="none" w:sz="0" w:space="0" w:color="auto"/>
                    <w:left w:val="none" w:sz="0" w:space="0" w:color="auto"/>
                    <w:bottom w:val="none" w:sz="0" w:space="0" w:color="auto"/>
                    <w:right w:val="none" w:sz="0" w:space="0" w:color="auto"/>
                  </w:divBdr>
                </w:div>
                <w:div w:id="256714541">
                  <w:marLeft w:val="0"/>
                  <w:marRight w:val="0"/>
                  <w:marTop w:val="0"/>
                  <w:marBottom w:val="0"/>
                  <w:divBdr>
                    <w:top w:val="none" w:sz="0" w:space="0" w:color="auto"/>
                    <w:left w:val="none" w:sz="0" w:space="0" w:color="auto"/>
                    <w:bottom w:val="none" w:sz="0" w:space="0" w:color="auto"/>
                    <w:right w:val="none" w:sz="0" w:space="0" w:color="auto"/>
                  </w:divBdr>
                </w:div>
                <w:div w:id="1815216870">
                  <w:marLeft w:val="0"/>
                  <w:marRight w:val="0"/>
                  <w:marTop w:val="0"/>
                  <w:marBottom w:val="0"/>
                  <w:divBdr>
                    <w:top w:val="none" w:sz="0" w:space="0" w:color="auto"/>
                    <w:left w:val="none" w:sz="0" w:space="0" w:color="auto"/>
                    <w:bottom w:val="none" w:sz="0" w:space="0" w:color="auto"/>
                    <w:right w:val="none" w:sz="0" w:space="0" w:color="auto"/>
                  </w:divBdr>
                </w:div>
                <w:div w:id="1011376002">
                  <w:marLeft w:val="0"/>
                  <w:marRight w:val="0"/>
                  <w:marTop w:val="0"/>
                  <w:marBottom w:val="0"/>
                  <w:divBdr>
                    <w:top w:val="none" w:sz="0" w:space="0" w:color="auto"/>
                    <w:left w:val="none" w:sz="0" w:space="0" w:color="auto"/>
                    <w:bottom w:val="none" w:sz="0" w:space="0" w:color="auto"/>
                    <w:right w:val="none" w:sz="0" w:space="0" w:color="auto"/>
                  </w:divBdr>
                </w:div>
                <w:div w:id="401026447">
                  <w:marLeft w:val="0"/>
                  <w:marRight w:val="0"/>
                  <w:marTop w:val="0"/>
                  <w:marBottom w:val="0"/>
                  <w:divBdr>
                    <w:top w:val="none" w:sz="0" w:space="0" w:color="auto"/>
                    <w:left w:val="none" w:sz="0" w:space="0" w:color="auto"/>
                    <w:bottom w:val="none" w:sz="0" w:space="0" w:color="auto"/>
                    <w:right w:val="none" w:sz="0" w:space="0" w:color="auto"/>
                  </w:divBdr>
                </w:div>
                <w:div w:id="1571378847">
                  <w:marLeft w:val="0"/>
                  <w:marRight w:val="0"/>
                  <w:marTop w:val="0"/>
                  <w:marBottom w:val="0"/>
                  <w:divBdr>
                    <w:top w:val="none" w:sz="0" w:space="0" w:color="auto"/>
                    <w:left w:val="none" w:sz="0" w:space="0" w:color="auto"/>
                    <w:bottom w:val="none" w:sz="0" w:space="0" w:color="auto"/>
                    <w:right w:val="none" w:sz="0" w:space="0" w:color="auto"/>
                  </w:divBdr>
                </w:div>
                <w:div w:id="1019576035">
                  <w:marLeft w:val="0"/>
                  <w:marRight w:val="0"/>
                  <w:marTop w:val="0"/>
                  <w:marBottom w:val="0"/>
                  <w:divBdr>
                    <w:top w:val="none" w:sz="0" w:space="0" w:color="auto"/>
                    <w:left w:val="none" w:sz="0" w:space="0" w:color="auto"/>
                    <w:bottom w:val="none" w:sz="0" w:space="0" w:color="auto"/>
                    <w:right w:val="none" w:sz="0" w:space="0" w:color="auto"/>
                  </w:divBdr>
                </w:div>
                <w:div w:id="2008752522">
                  <w:marLeft w:val="0"/>
                  <w:marRight w:val="0"/>
                  <w:marTop w:val="0"/>
                  <w:marBottom w:val="0"/>
                  <w:divBdr>
                    <w:top w:val="none" w:sz="0" w:space="0" w:color="auto"/>
                    <w:left w:val="none" w:sz="0" w:space="0" w:color="auto"/>
                    <w:bottom w:val="none" w:sz="0" w:space="0" w:color="auto"/>
                    <w:right w:val="none" w:sz="0" w:space="0" w:color="auto"/>
                  </w:divBdr>
                </w:div>
                <w:div w:id="722484491">
                  <w:marLeft w:val="0"/>
                  <w:marRight w:val="0"/>
                  <w:marTop w:val="0"/>
                  <w:marBottom w:val="0"/>
                  <w:divBdr>
                    <w:top w:val="none" w:sz="0" w:space="0" w:color="auto"/>
                    <w:left w:val="none" w:sz="0" w:space="0" w:color="auto"/>
                    <w:bottom w:val="none" w:sz="0" w:space="0" w:color="auto"/>
                    <w:right w:val="none" w:sz="0" w:space="0" w:color="auto"/>
                  </w:divBdr>
                </w:div>
                <w:div w:id="2027176058">
                  <w:marLeft w:val="0"/>
                  <w:marRight w:val="0"/>
                  <w:marTop w:val="0"/>
                  <w:marBottom w:val="0"/>
                  <w:divBdr>
                    <w:top w:val="none" w:sz="0" w:space="0" w:color="auto"/>
                    <w:left w:val="none" w:sz="0" w:space="0" w:color="auto"/>
                    <w:bottom w:val="none" w:sz="0" w:space="0" w:color="auto"/>
                    <w:right w:val="none" w:sz="0" w:space="0" w:color="auto"/>
                  </w:divBdr>
                </w:div>
                <w:div w:id="875776059">
                  <w:marLeft w:val="0"/>
                  <w:marRight w:val="0"/>
                  <w:marTop w:val="0"/>
                  <w:marBottom w:val="0"/>
                  <w:divBdr>
                    <w:top w:val="none" w:sz="0" w:space="0" w:color="auto"/>
                    <w:left w:val="none" w:sz="0" w:space="0" w:color="auto"/>
                    <w:bottom w:val="none" w:sz="0" w:space="0" w:color="auto"/>
                    <w:right w:val="none" w:sz="0" w:space="0" w:color="auto"/>
                  </w:divBdr>
                </w:div>
                <w:div w:id="686325091">
                  <w:marLeft w:val="0"/>
                  <w:marRight w:val="0"/>
                  <w:marTop w:val="0"/>
                  <w:marBottom w:val="0"/>
                  <w:divBdr>
                    <w:top w:val="none" w:sz="0" w:space="0" w:color="auto"/>
                    <w:left w:val="none" w:sz="0" w:space="0" w:color="auto"/>
                    <w:bottom w:val="none" w:sz="0" w:space="0" w:color="auto"/>
                    <w:right w:val="none" w:sz="0" w:space="0" w:color="auto"/>
                  </w:divBdr>
                </w:div>
                <w:div w:id="1507551474">
                  <w:marLeft w:val="0"/>
                  <w:marRight w:val="0"/>
                  <w:marTop w:val="0"/>
                  <w:marBottom w:val="0"/>
                  <w:divBdr>
                    <w:top w:val="none" w:sz="0" w:space="0" w:color="auto"/>
                    <w:left w:val="none" w:sz="0" w:space="0" w:color="auto"/>
                    <w:bottom w:val="none" w:sz="0" w:space="0" w:color="auto"/>
                    <w:right w:val="none" w:sz="0" w:space="0" w:color="auto"/>
                  </w:divBdr>
                </w:div>
                <w:div w:id="723987255">
                  <w:marLeft w:val="0"/>
                  <w:marRight w:val="0"/>
                  <w:marTop w:val="0"/>
                  <w:marBottom w:val="0"/>
                  <w:divBdr>
                    <w:top w:val="none" w:sz="0" w:space="0" w:color="auto"/>
                    <w:left w:val="none" w:sz="0" w:space="0" w:color="auto"/>
                    <w:bottom w:val="none" w:sz="0" w:space="0" w:color="auto"/>
                    <w:right w:val="none" w:sz="0" w:space="0" w:color="auto"/>
                  </w:divBdr>
                </w:div>
                <w:div w:id="1914848040">
                  <w:marLeft w:val="0"/>
                  <w:marRight w:val="0"/>
                  <w:marTop w:val="0"/>
                  <w:marBottom w:val="0"/>
                  <w:divBdr>
                    <w:top w:val="none" w:sz="0" w:space="0" w:color="auto"/>
                    <w:left w:val="none" w:sz="0" w:space="0" w:color="auto"/>
                    <w:bottom w:val="none" w:sz="0" w:space="0" w:color="auto"/>
                    <w:right w:val="none" w:sz="0" w:space="0" w:color="auto"/>
                  </w:divBdr>
                </w:div>
                <w:div w:id="1594165839">
                  <w:marLeft w:val="0"/>
                  <w:marRight w:val="0"/>
                  <w:marTop w:val="0"/>
                  <w:marBottom w:val="0"/>
                  <w:divBdr>
                    <w:top w:val="none" w:sz="0" w:space="0" w:color="auto"/>
                    <w:left w:val="none" w:sz="0" w:space="0" w:color="auto"/>
                    <w:bottom w:val="none" w:sz="0" w:space="0" w:color="auto"/>
                    <w:right w:val="none" w:sz="0" w:space="0" w:color="auto"/>
                  </w:divBdr>
                </w:div>
                <w:div w:id="130825480">
                  <w:marLeft w:val="0"/>
                  <w:marRight w:val="0"/>
                  <w:marTop w:val="0"/>
                  <w:marBottom w:val="0"/>
                  <w:divBdr>
                    <w:top w:val="none" w:sz="0" w:space="0" w:color="auto"/>
                    <w:left w:val="none" w:sz="0" w:space="0" w:color="auto"/>
                    <w:bottom w:val="none" w:sz="0" w:space="0" w:color="auto"/>
                    <w:right w:val="none" w:sz="0" w:space="0" w:color="auto"/>
                  </w:divBdr>
                </w:div>
                <w:div w:id="1795827716">
                  <w:marLeft w:val="0"/>
                  <w:marRight w:val="0"/>
                  <w:marTop w:val="0"/>
                  <w:marBottom w:val="0"/>
                  <w:divBdr>
                    <w:top w:val="none" w:sz="0" w:space="0" w:color="auto"/>
                    <w:left w:val="none" w:sz="0" w:space="0" w:color="auto"/>
                    <w:bottom w:val="none" w:sz="0" w:space="0" w:color="auto"/>
                    <w:right w:val="none" w:sz="0" w:space="0" w:color="auto"/>
                  </w:divBdr>
                </w:div>
                <w:div w:id="1040857393">
                  <w:marLeft w:val="0"/>
                  <w:marRight w:val="0"/>
                  <w:marTop w:val="0"/>
                  <w:marBottom w:val="0"/>
                  <w:divBdr>
                    <w:top w:val="none" w:sz="0" w:space="0" w:color="auto"/>
                    <w:left w:val="none" w:sz="0" w:space="0" w:color="auto"/>
                    <w:bottom w:val="none" w:sz="0" w:space="0" w:color="auto"/>
                    <w:right w:val="none" w:sz="0" w:space="0" w:color="auto"/>
                  </w:divBdr>
                </w:div>
                <w:div w:id="793448955">
                  <w:marLeft w:val="0"/>
                  <w:marRight w:val="0"/>
                  <w:marTop w:val="0"/>
                  <w:marBottom w:val="0"/>
                  <w:divBdr>
                    <w:top w:val="none" w:sz="0" w:space="0" w:color="auto"/>
                    <w:left w:val="none" w:sz="0" w:space="0" w:color="auto"/>
                    <w:bottom w:val="none" w:sz="0" w:space="0" w:color="auto"/>
                    <w:right w:val="none" w:sz="0" w:space="0" w:color="auto"/>
                  </w:divBdr>
                </w:div>
                <w:div w:id="1441875326">
                  <w:marLeft w:val="0"/>
                  <w:marRight w:val="0"/>
                  <w:marTop w:val="0"/>
                  <w:marBottom w:val="0"/>
                  <w:divBdr>
                    <w:top w:val="none" w:sz="0" w:space="0" w:color="auto"/>
                    <w:left w:val="none" w:sz="0" w:space="0" w:color="auto"/>
                    <w:bottom w:val="none" w:sz="0" w:space="0" w:color="auto"/>
                    <w:right w:val="none" w:sz="0" w:space="0" w:color="auto"/>
                  </w:divBdr>
                </w:div>
                <w:div w:id="495654199">
                  <w:marLeft w:val="0"/>
                  <w:marRight w:val="0"/>
                  <w:marTop w:val="0"/>
                  <w:marBottom w:val="0"/>
                  <w:divBdr>
                    <w:top w:val="none" w:sz="0" w:space="0" w:color="auto"/>
                    <w:left w:val="none" w:sz="0" w:space="0" w:color="auto"/>
                    <w:bottom w:val="none" w:sz="0" w:space="0" w:color="auto"/>
                    <w:right w:val="none" w:sz="0" w:space="0" w:color="auto"/>
                  </w:divBdr>
                </w:div>
                <w:div w:id="1511867896">
                  <w:marLeft w:val="0"/>
                  <w:marRight w:val="0"/>
                  <w:marTop w:val="0"/>
                  <w:marBottom w:val="0"/>
                  <w:divBdr>
                    <w:top w:val="none" w:sz="0" w:space="0" w:color="auto"/>
                    <w:left w:val="none" w:sz="0" w:space="0" w:color="auto"/>
                    <w:bottom w:val="none" w:sz="0" w:space="0" w:color="auto"/>
                    <w:right w:val="none" w:sz="0" w:space="0" w:color="auto"/>
                  </w:divBdr>
                </w:div>
                <w:div w:id="1614899669">
                  <w:marLeft w:val="0"/>
                  <w:marRight w:val="0"/>
                  <w:marTop w:val="0"/>
                  <w:marBottom w:val="0"/>
                  <w:divBdr>
                    <w:top w:val="none" w:sz="0" w:space="0" w:color="auto"/>
                    <w:left w:val="none" w:sz="0" w:space="0" w:color="auto"/>
                    <w:bottom w:val="none" w:sz="0" w:space="0" w:color="auto"/>
                    <w:right w:val="none" w:sz="0" w:space="0" w:color="auto"/>
                  </w:divBdr>
                </w:div>
                <w:div w:id="905460801">
                  <w:marLeft w:val="0"/>
                  <w:marRight w:val="0"/>
                  <w:marTop w:val="0"/>
                  <w:marBottom w:val="0"/>
                  <w:divBdr>
                    <w:top w:val="none" w:sz="0" w:space="0" w:color="auto"/>
                    <w:left w:val="none" w:sz="0" w:space="0" w:color="auto"/>
                    <w:bottom w:val="none" w:sz="0" w:space="0" w:color="auto"/>
                    <w:right w:val="none" w:sz="0" w:space="0" w:color="auto"/>
                  </w:divBdr>
                </w:div>
                <w:div w:id="578515231">
                  <w:marLeft w:val="0"/>
                  <w:marRight w:val="0"/>
                  <w:marTop w:val="0"/>
                  <w:marBottom w:val="0"/>
                  <w:divBdr>
                    <w:top w:val="none" w:sz="0" w:space="0" w:color="auto"/>
                    <w:left w:val="none" w:sz="0" w:space="0" w:color="auto"/>
                    <w:bottom w:val="none" w:sz="0" w:space="0" w:color="auto"/>
                    <w:right w:val="none" w:sz="0" w:space="0" w:color="auto"/>
                  </w:divBdr>
                </w:div>
                <w:div w:id="1356230738">
                  <w:marLeft w:val="0"/>
                  <w:marRight w:val="0"/>
                  <w:marTop w:val="0"/>
                  <w:marBottom w:val="0"/>
                  <w:divBdr>
                    <w:top w:val="none" w:sz="0" w:space="0" w:color="auto"/>
                    <w:left w:val="none" w:sz="0" w:space="0" w:color="auto"/>
                    <w:bottom w:val="none" w:sz="0" w:space="0" w:color="auto"/>
                    <w:right w:val="none" w:sz="0" w:space="0" w:color="auto"/>
                  </w:divBdr>
                </w:div>
                <w:div w:id="637342269">
                  <w:marLeft w:val="0"/>
                  <w:marRight w:val="0"/>
                  <w:marTop w:val="0"/>
                  <w:marBottom w:val="0"/>
                  <w:divBdr>
                    <w:top w:val="none" w:sz="0" w:space="0" w:color="auto"/>
                    <w:left w:val="none" w:sz="0" w:space="0" w:color="auto"/>
                    <w:bottom w:val="none" w:sz="0" w:space="0" w:color="auto"/>
                    <w:right w:val="none" w:sz="0" w:space="0" w:color="auto"/>
                  </w:divBdr>
                </w:div>
                <w:div w:id="807867279">
                  <w:marLeft w:val="0"/>
                  <w:marRight w:val="0"/>
                  <w:marTop w:val="0"/>
                  <w:marBottom w:val="0"/>
                  <w:divBdr>
                    <w:top w:val="none" w:sz="0" w:space="0" w:color="auto"/>
                    <w:left w:val="none" w:sz="0" w:space="0" w:color="auto"/>
                    <w:bottom w:val="none" w:sz="0" w:space="0" w:color="auto"/>
                    <w:right w:val="none" w:sz="0" w:space="0" w:color="auto"/>
                  </w:divBdr>
                </w:div>
                <w:div w:id="1443305720">
                  <w:marLeft w:val="0"/>
                  <w:marRight w:val="0"/>
                  <w:marTop w:val="0"/>
                  <w:marBottom w:val="0"/>
                  <w:divBdr>
                    <w:top w:val="none" w:sz="0" w:space="0" w:color="auto"/>
                    <w:left w:val="none" w:sz="0" w:space="0" w:color="auto"/>
                    <w:bottom w:val="none" w:sz="0" w:space="0" w:color="auto"/>
                    <w:right w:val="none" w:sz="0" w:space="0" w:color="auto"/>
                  </w:divBdr>
                </w:div>
                <w:div w:id="1983265838">
                  <w:marLeft w:val="0"/>
                  <w:marRight w:val="0"/>
                  <w:marTop w:val="0"/>
                  <w:marBottom w:val="0"/>
                  <w:divBdr>
                    <w:top w:val="none" w:sz="0" w:space="0" w:color="auto"/>
                    <w:left w:val="none" w:sz="0" w:space="0" w:color="auto"/>
                    <w:bottom w:val="none" w:sz="0" w:space="0" w:color="auto"/>
                    <w:right w:val="none" w:sz="0" w:space="0" w:color="auto"/>
                  </w:divBdr>
                </w:div>
                <w:div w:id="1542551666">
                  <w:marLeft w:val="0"/>
                  <w:marRight w:val="0"/>
                  <w:marTop w:val="0"/>
                  <w:marBottom w:val="0"/>
                  <w:divBdr>
                    <w:top w:val="none" w:sz="0" w:space="0" w:color="auto"/>
                    <w:left w:val="none" w:sz="0" w:space="0" w:color="auto"/>
                    <w:bottom w:val="none" w:sz="0" w:space="0" w:color="auto"/>
                    <w:right w:val="none" w:sz="0" w:space="0" w:color="auto"/>
                  </w:divBdr>
                </w:div>
                <w:div w:id="1275403406">
                  <w:marLeft w:val="0"/>
                  <w:marRight w:val="0"/>
                  <w:marTop w:val="0"/>
                  <w:marBottom w:val="0"/>
                  <w:divBdr>
                    <w:top w:val="none" w:sz="0" w:space="0" w:color="auto"/>
                    <w:left w:val="none" w:sz="0" w:space="0" w:color="auto"/>
                    <w:bottom w:val="none" w:sz="0" w:space="0" w:color="auto"/>
                    <w:right w:val="none" w:sz="0" w:space="0" w:color="auto"/>
                  </w:divBdr>
                </w:div>
                <w:div w:id="92287584">
                  <w:marLeft w:val="0"/>
                  <w:marRight w:val="0"/>
                  <w:marTop w:val="0"/>
                  <w:marBottom w:val="0"/>
                  <w:divBdr>
                    <w:top w:val="none" w:sz="0" w:space="0" w:color="auto"/>
                    <w:left w:val="none" w:sz="0" w:space="0" w:color="auto"/>
                    <w:bottom w:val="none" w:sz="0" w:space="0" w:color="auto"/>
                    <w:right w:val="none" w:sz="0" w:space="0" w:color="auto"/>
                  </w:divBdr>
                </w:div>
                <w:div w:id="842938362">
                  <w:marLeft w:val="0"/>
                  <w:marRight w:val="0"/>
                  <w:marTop w:val="0"/>
                  <w:marBottom w:val="0"/>
                  <w:divBdr>
                    <w:top w:val="none" w:sz="0" w:space="0" w:color="auto"/>
                    <w:left w:val="none" w:sz="0" w:space="0" w:color="auto"/>
                    <w:bottom w:val="none" w:sz="0" w:space="0" w:color="auto"/>
                    <w:right w:val="none" w:sz="0" w:space="0" w:color="auto"/>
                  </w:divBdr>
                </w:div>
                <w:div w:id="978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8545">
          <w:marLeft w:val="0"/>
          <w:marRight w:val="0"/>
          <w:marTop w:val="0"/>
          <w:marBottom w:val="0"/>
          <w:divBdr>
            <w:top w:val="none" w:sz="0" w:space="0" w:color="auto"/>
            <w:left w:val="none" w:sz="0" w:space="0" w:color="auto"/>
            <w:bottom w:val="none" w:sz="0" w:space="0" w:color="auto"/>
            <w:right w:val="none" w:sz="0" w:space="0" w:color="auto"/>
          </w:divBdr>
        </w:div>
        <w:div w:id="898588073">
          <w:marLeft w:val="0"/>
          <w:marRight w:val="0"/>
          <w:marTop w:val="0"/>
          <w:marBottom w:val="0"/>
          <w:divBdr>
            <w:top w:val="none" w:sz="0" w:space="0" w:color="auto"/>
            <w:left w:val="none" w:sz="0" w:space="0" w:color="auto"/>
            <w:bottom w:val="none" w:sz="0" w:space="0" w:color="auto"/>
            <w:right w:val="none" w:sz="0" w:space="0" w:color="auto"/>
          </w:divBdr>
        </w:div>
        <w:div w:id="845822946">
          <w:marLeft w:val="0"/>
          <w:marRight w:val="0"/>
          <w:marTop w:val="0"/>
          <w:marBottom w:val="0"/>
          <w:divBdr>
            <w:top w:val="none" w:sz="0" w:space="0" w:color="auto"/>
            <w:left w:val="none" w:sz="0" w:space="0" w:color="auto"/>
            <w:bottom w:val="none" w:sz="0" w:space="0" w:color="auto"/>
            <w:right w:val="none" w:sz="0" w:space="0" w:color="auto"/>
          </w:divBdr>
        </w:div>
        <w:div w:id="1445154607">
          <w:marLeft w:val="0"/>
          <w:marRight w:val="0"/>
          <w:marTop w:val="0"/>
          <w:marBottom w:val="0"/>
          <w:divBdr>
            <w:top w:val="none" w:sz="0" w:space="0" w:color="auto"/>
            <w:left w:val="none" w:sz="0" w:space="0" w:color="auto"/>
            <w:bottom w:val="none" w:sz="0" w:space="0" w:color="auto"/>
            <w:right w:val="none" w:sz="0" w:space="0" w:color="auto"/>
          </w:divBdr>
        </w:div>
        <w:div w:id="1437288990">
          <w:marLeft w:val="0"/>
          <w:marRight w:val="0"/>
          <w:marTop w:val="0"/>
          <w:marBottom w:val="0"/>
          <w:divBdr>
            <w:top w:val="none" w:sz="0" w:space="0" w:color="auto"/>
            <w:left w:val="none" w:sz="0" w:space="0" w:color="auto"/>
            <w:bottom w:val="none" w:sz="0" w:space="0" w:color="auto"/>
            <w:right w:val="none" w:sz="0" w:space="0" w:color="auto"/>
          </w:divBdr>
        </w:div>
        <w:div w:id="126094617">
          <w:marLeft w:val="0"/>
          <w:marRight w:val="0"/>
          <w:marTop w:val="0"/>
          <w:marBottom w:val="0"/>
          <w:divBdr>
            <w:top w:val="none" w:sz="0" w:space="0" w:color="auto"/>
            <w:left w:val="none" w:sz="0" w:space="0" w:color="auto"/>
            <w:bottom w:val="none" w:sz="0" w:space="0" w:color="auto"/>
            <w:right w:val="none" w:sz="0" w:space="0" w:color="auto"/>
          </w:divBdr>
        </w:div>
        <w:div w:id="26176015">
          <w:marLeft w:val="0"/>
          <w:marRight w:val="0"/>
          <w:marTop w:val="0"/>
          <w:marBottom w:val="0"/>
          <w:divBdr>
            <w:top w:val="none" w:sz="0" w:space="0" w:color="auto"/>
            <w:left w:val="none" w:sz="0" w:space="0" w:color="auto"/>
            <w:bottom w:val="none" w:sz="0" w:space="0" w:color="auto"/>
            <w:right w:val="none" w:sz="0" w:space="0" w:color="auto"/>
          </w:divBdr>
        </w:div>
        <w:div w:id="1830629455">
          <w:marLeft w:val="0"/>
          <w:marRight w:val="0"/>
          <w:marTop w:val="0"/>
          <w:marBottom w:val="0"/>
          <w:divBdr>
            <w:top w:val="none" w:sz="0" w:space="0" w:color="auto"/>
            <w:left w:val="none" w:sz="0" w:space="0" w:color="auto"/>
            <w:bottom w:val="none" w:sz="0" w:space="0" w:color="auto"/>
            <w:right w:val="none" w:sz="0" w:space="0" w:color="auto"/>
          </w:divBdr>
        </w:div>
        <w:div w:id="1570655678">
          <w:marLeft w:val="0"/>
          <w:marRight w:val="0"/>
          <w:marTop w:val="0"/>
          <w:marBottom w:val="0"/>
          <w:divBdr>
            <w:top w:val="none" w:sz="0" w:space="0" w:color="auto"/>
            <w:left w:val="none" w:sz="0" w:space="0" w:color="auto"/>
            <w:bottom w:val="none" w:sz="0" w:space="0" w:color="auto"/>
            <w:right w:val="none" w:sz="0" w:space="0" w:color="auto"/>
          </w:divBdr>
        </w:div>
        <w:div w:id="543181143">
          <w:marLeft w:val="0"/>
          <w:marRight w:val="0"/>
          <w:marTop w:val="0"/>
          <w:marBottom w:val="0"/>
          <w:divBdr>
            <w:top w:val="none" w:sz="0" w:space="0" w:color="auto"/>
            <w:left w:val="none" w:sz="0" w:space="0" w:color="auto"/>
            <w:bottom w:val="none" w:sz="0" w:space="0" w:color="auto"/>
            <w:right w:val="none" w:sz="0" w:space="0" w:color="auto"/>
          </w:divBdr>
        </w:div>
        <w:div w:id="548734979">
          <w:marLeft w:val="0"/>
          <w:marRight w:val="0"/>
          <w:marTop w:val="0"/>
          <w:marBottom w:val="0"/>
          <w:divBdr>
            <w:top w:val="none" w:sz="0" w:space="0" w:color="auto"/>
            <w:left w:val="none" w:sz="0" w:space="0" w:color="auto"/>
            <w:bottom w:val="none" w:sz="0" w:space="0" w:color="auto"/>
            <w:right w:val="none" w:sz="0" w:space="0" w:color="auto"/>
          </w:divBdr>
        </w:div>
        <w:div w:id="1875344630">
          <w:marLeft w:val="0"/>
          <w:marRight w:val="0"/>
          <w:marTop w:val="0"/>
          <w:marBottom w:val="0"/>
          <w:divBdr>
            <w:top w:val="none" w:sz="0" w:space="0" w:color="auto"/>
            <w:left w:val="none" w:sz="0" w:space="0" w:color="auto"/>
            <w:bottom w:val="none" w:sz="0" w:space="0" w:color="auto"/>
            <w:right w:val="none" w:sz="0" w:space="0" w:color="auto"/>
          </w:divBdr>
        </w:div>
        <w:div w:id="255598401">
          <w:marLeft w:val="0"/>
          <w:marRight w:val="0"/>
          <w:marTop w:val="0"/>
          <w:marBottom w:val="0"/>
          <w:divBdr>
            <w:top w:val="none" w:sz="0" w:space="0" w:color="auto"/>
            <w:left w:val="none" w:sz="0" w:space="0" w:color="auto"/>
            <w:bottom w:val="none" w:sz="0" w:space="0" w:color="auto"/>
            <w:right w:val="none" w:sz="0" w:space="0" w:color="auto"/>
          </w:divBdr>
        </w:div>
        <w:div w:id="437724012">
          <w:marLeft w:val="0"/>
          <w:marRight w:val="0"/>
          <w:marTop w:val="0"/>
          <w:marBottom w:val="0"/>
          <w:divBdr>
            <w:top w:val="none" w:sz="0" w:space="0" w:color="auto"/>
            <w:left w:val="none" w:sz="0" w:space="0" w:color="auto"/>
            <w:bottom w:val="none" w:sz="0" w:space="0" w:color="auto"/>
            <w:right w:val="none" w:sz="0" w:space="0" w:color="auto"/>
          </w:divBdr>
        </w:div>
        <w:div w:id="146167467">
          <w:marLeft w:val="0"/>
          <w:marRight w:val="0"/>
          <w:marTop w:val="0"/>
          <w:marBottom w:val="0"/>
          <w:divBdr>
            <w:top w:val="none" w:sz="0" w:space="0" w:color="auto"/>
            <w:left w:val="none" w:sz="0" w:space="0" w:color="auto"/>
            <w:bottom w:val="none" w:sz="0" w:space="0" w:color="auto"/>
            <w:right w:val="none" w:sz="0" w:space="0" w:color="auto"/>
          </w:divBdr>
        </w:div>
        <w:div w:id="54937397">
          <w:marLeft w:val="0"/>
          <w:marRight w:val="0"/>
          <w:marTop w:val="0"/>
          <w:marBottom w:val="0"/>
          <w:divBdr>
            <w:top w:val="none" w:sz="0" w:space="0" w:color="auto"/>
            <w:left w:val="none" w:sz="0" w:space="0" w:color="auto"/>
            <w:bottom w:val="none" w:sz="0" w:space="0" w:color="auto"/>
            <w:right w:val="none" w:sz="0" w:space="0" w:color="auto"/>
          </w:divBdr>
        </w:div>
        <w:div w:id="1623271934">
          <w:marLeft w:val="0"/>
          <w:marRight w:val="0"/>
          <w:marTop w:val="0"/>
          <w:marBottom w:val="0"/>
          <w:divBdr>
            <w:top w:val="none" w:sz="0" w:space="0" w:color="auto"/>
            <w:left w:val="none" w:sz="0" w:space="0" w:color="auto"/>
            <w:bottom w:val="none" w:sz="0" w:space="0" w:color="auto"/>
            <w:right w:val="none" w:sz="0" w:space="0" w:color="auto"/>
          </w:divBdr>
        </w:div>
        <w:div w:id="2027779679">
          <w:marLeft w:val="0"/>
          <w:marRight w:val="0"/>
          <w:marTop w:val="0"/>
          <w:marBottom w:val="0"/>
          <w:divBdr>
            <w:top w:val="none" w:sz="0" w:space="0" w:color="auto"/>
            <w:left w:val="none" w:sz="0" w:space="0" w:color="auto"/>
            <w:bottom w:val="none" w:sz="0" w:space="0" w:color="auto"/>
            <w:right w:val="none" w:sz="0" w:space="0" w:color="auto"/>
          </w:divBdr>
        </w:div>
        <w:div w:id="914359713">
          <w:marLeft w:val="0"/>
          <w:marRight w:val="0"/>
          <w:marTop w:val="0"/>
          <w:marBottom w:val="0"/>
          <w:divBdr>
            <w:top w:val="none" w:sz="0" w:space="0" w:color="auto"/>
            <w:left w:val="none" w:sz="0" w:space="0" w:color="auto"/>
            <w:bottom w:val="none" w:sz="0" w:space="0" w:color="auto"/>
            <w:right w:val="none" w:sz="0" w:space="0" w:color="auto"/>
          </w:divBdr>
        </w:div>
        <w:div w:id="2049599805">
          <w:marLeft w:val="0"/>
          <w:marRight w:val="0"/>
          <w:marTop w:val="0"/>
          <w:marBottom w:val="0"/>
          <w:divBdr>
            <w:top w:val="none" w:sz="0" w:space="0" w:color="auto"/>
            <w:left w:val="none" w:sz="0" w:space="0" w:color="auto"/>
            <w:bottom w:val="none" w:sz="0" w:space="0" w:color="auto"/>
            <w:right w:val="none" w:sz="0" w:space="0" w:color="auto"/>
          </w:divBdr>
        </w:div>
        <w:div w:id="1757436995">
          <w:marLeft w:val="0"/>
          <w:marRight w:val="0"/>
          <w:marTop w:val="0"/>
          <w:marBottom w:val="0"/>
          <w:divBdr>
            <w:top w:val="none" w:sz="0" w:space="0" w:color="auto"/>
            <w:left w:val="none" w:sz="0" w:space="0" w:color="auto"/>
            <w:bottom w:val="none" w:sz="0" w:space="0" w:color="auto"/>
            <w:right w:val="none" w:sz="0" w:space="0" w:color="auto"/>
          </w:divBdr>
        </w:div>
        <w:div w:id="253824153">
          <w:marLeft w:val="0"/>
          <w:marRight w:val="0"/>
          <w:marTop w:val="0"/>
          <w:marBottom w:val="0"/>
          <w:divBdr>
            <w:top w:val="none" w:sz="0" w:space="0" w:color="auto"/>
            <w:left w:val="none" w:sz="0" w:space="0" w:color="auto"/>
            <w:bottom w:val="none" w:sz="0" w:space="0" w:color="auto"/>
            <w:right w:val="none" w:sz="0" w:space="0" w:color="auto"/>
          </w:divBdr>
        </w:div>
        <w:div w:id="1301616182">
          <w:marLeft w:val="0"/>
          <w:marRight w:val="0"/>
          <w:marTop w:val="0"/>
          <w:marBottom w:val="0"/>
          <w:divBdr>
            <w:top w:val="none" w:sz="0" w:space="0" w:color="auto"/>
            <w:left w:val="none" w:sz="0" w:space="0" w:color="auto"/>
            <w:bottom w:val="none" w:sz="0" w:space="0" w:color="auto"/>
            <w:right w:val="none" w:sz="0" w:space="0" w:color="auto"/>
          </w:divBdr>
        </w:div>
        <w:div w:id="424113869">
          <w:marLeft w:val="0"/>
          <w:marRight w:val="0"/>
          <w:marTop w:val="0"/>
          <w:marBottom w:val="0"/>
          <w:divBdr>
            <w:top w:val="none" w:sz="0" w:space="0" w:color="auto"/>
            <w:left w:val="none" w:sz="0" w:space="0" w:color="auto"/>
            <w:bottom w:val="none" w:sz="0" w:space="0" w:color="auto"/>
            <w:right w:val="none" w:sz="0" w:space="0" w:color="auto"/>
          </w:divBdr>
        </w:div>
        <w:div w:id="1345671930">
          <w:marLeft w:val="0"/>
          <w:marRight w:val="0"/>
          <w:marTop w:val="0"/>
          <w:marBottom w:val="0"/>
          <w:divBdr>
            <w:top w:val="none" w:sz="0" w:space="0" w:color="auto"/>
            <w:left w:val="none" w:sz="0" w:space="0" w:color="auto"/>
            <w:bottom w:val="none" w:sz="0" w:space="0" w:color="auto"/>
            <w:right w:val="none" w:sz="0" w:space="0" w:color="auto"/>
          </w:divBdr>
        </w:div>
        <w:div w:id="1354839834">
          <w:marLeft w:val="0"/>
          <w:marRight w:val="0"/>
          <w:marTop w:val="0"/>
          <w:marBottom w:val="0"/>
          <w:divBdr>
            <w:top w:val="none" w:sz="0" w:space="0" w:color="auto"/>
            <w:left w:val="none" w:sz="0" w:space="0" w:color="auto"/>
            <w:bottom w:val="none" w:sz="0" w:space="0" w:color="auto"/>
            <w:right w:val="none" w:sz="0" w:space="0" w:color="auto"/>
          </w:divBdr>
        </w:div>
        <w:div w:id="1900440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7D21-B107-40BD-85B2-DFAAA506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20</Pages>
  <Words>9762</Words>
  <Characters>55650</Characters>
  <Application>Microsoft Office Word</Application>
  <DocSecurity>0</DocSecurity>
  <Lines>463</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Jomiru</cp:lastModifiedBy>
  <cp:revision>9</cp:revision>
  <cp:lastPrinted>2016-10-11T08:02:00Z</cp:lastPrinted>
  <dcterms:created xsi:type="dcterms:W3CDTF">2016-09-07T09:23:00Z</dcterms:created>
  <dcterms:modified xsi:type="dcterms:W3CDTF">2016-10-28T06:29:00Z</dcterms:modified>
</cp:coreProperties>
</file>