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C8" w:rsidRPr="006E7CEA" w:rsidRDefault="008E2FC8" w:rsidP="008E2FC8">
      <w:pPr>
        <w:jc w:val="center"/>
        <w:rPr>
          <w:b/>
          <w:sz w:val="28"/>
          <w:szCs w:val="28"/>
          <w:lang w:val="ro-RO"/>
        </w:rPr>
      </w:pPr>
      <w:r w:rsidRPr="006E7CEA">
        <w:rPr>
          <w:b/>
          <w:sz w:val="28"/>
          <w:szCs w:val="28"/>
          <w:lang w:val="ro-RO"/>
        </w:rPr>
        <w:t>Tabelul de divergenţe cu argumentări</w:t>
      </w:r>
    </w:p>
    <w:p w:rsidR="00681EC1" w:rsidRPr="00681EC1" w:rsidRDefault="008E2FC8" w:rsidP="00681EC1">
      <w:pPr>
        <w:jc w:val="center"/>
        <w:rPr>
          <w:b/>
          <w:sz w:val="28"/>
          <w:szCs w:val="28"/>
          <w:lang w:val="ro-RO"/>
        </w:rPr>
      </w:pPr>
      <w:r w:rsidRPr="006E7CEA">
        <w:rPr>
          <w:b/>
          <w:sz w:val="28"/>
          <w:szCs w:val="28"/>
          <w:lang w:val="ro-RO"/>
        </w:rPr>
        <w:t xml:space="preserve">la proiectul Hotărîrii Guvernului </w:t>
      </w:r>
      <w:r w:rsidR="00681EC1">
        <w:rPr>
          <w:b/>
          <w:sz w:val="28"/>
          <w:szCs w:val="28"/>
          <w:lang w:val="ro-RO"/>
        </w:rPr>
        <w:t>p</w:t>
      </w:r>
      <w:r w:rsidR="00681EC1" w:rsidRPr="00681EC1">
        <w:rPr>
          <w:b/>
          <w:sz w:val="28"/>
          <w:szCs w:val="28"/>
          <w:lang w:val="ro-RO"/>
        </w:rPr>
        <w:t>entru aprobarea Regulamentului sanitar</w:t>
      </w:r>
    </w:p>
    <w:p w:rsidR="00681EC1" w:rsidRDefault="00681EC1" w:rsidP="009E673B">
      <w:pPr>
        <w:jc w:val="center"/>
        <w:rPr>
          <w:b/>
          <w:sz w:val="28"/>
          <w:szCs w:val="28"/>
          <w:lang w:val="ro-RO"/>
        </w:rPr>
      </w:pPr>
      <w:r w:rsidRPr="00681EC1">
        <w:rPr>
          <w:b/>
          <w:sz w:val="28"/>
          <w:szCs w:val="28"/>
          <w:lang w:val="ro-RO"/>
        </w:rPr>
        <w:t>privind protecţia sănătății lucrătorilor împotriva riscurilor legate de expunerea la agenţi</w:t>
      </w:r>
    </w:p>
    <w:p w:rsidR="008E2FC8" w:rsidRPr="009E673B" w:rsidRDefault="00681EC1" w:rsidP="009E673B">
      <w:pPr>
        <w:jc w:val="center"/>
        <w:rPr>
          <w:b/>
          <w:sz w:val="28"/>
          <w:szCs w:val="28"/>
          <w:lang w:val="ro-RO"/>
        </w:rPr>
      </w:pPr>
      <w:r w:rsidRPr="00681EC1">
        <w:rPr>
          <w:b/>
          <w:sz w:val="28"/>
          <w:szCs w:val="28"/>
          <w:lang w:val="ro-RO"/>
        </w:rPr>
        <w:t xml:space="preserve"> cancerigeni sau mutageni la locul de muncă </w:t>
      </w:r>
    </w:p>
    <w:tbl>
      <w:tblPr>
        <w:tblStyle w:val="a3"/>
        <w:tblW w:w="0" w:type="auto"/>
        <w:tblLook w:val="04A0" w:firstRow="1" w:lastRow="0" w:firstColumn="1" w:lastColumn="0" w:noHBand="0" w:noVBand="1"/>
      </w:tblPr>
      <w:tblGrid>
        <w:gridCol w:w="667"/>
        <w:gridCol w:w="1951"/>
        <w:gridCol w:w="4932"/>
        <w:gridCol w:w="1556"/>
        <w:gridCol w:w="4682"/>
      </w:tblGrid>
      <w:tr w:rsidR="008E2FC8" w:rsidRPr="006E7CEA" w:rsidTr="00671E37">
        <w:tc>
          <w:tcPr>
            <w:tcW w:w="667" w:type="dxa"/>
            <w:vAlign w:val="center"/>
          </w:tcPr>
          <w:p w:rsidR="008E2FC8" w:rsidRPr="006E7CEA" w:rsidRDefault="008E2FC8" w:rsidP="00DF7578">
            <w:pPr>
              <w:jc w:val="center"/>
              <w:rPr>
                <w:b/>
                <w:lang w:val="ro-RO"/>
              </w:rPr>
            </w:pPr>
            <w:r w:rsidRPr="006E7CEA">
              <w:rPr>
                <w:b/>
                <w:lang w:val="ro-RO"/>
              </w:rPr>
              <w:t>Nr. d/o</w:t>
            </w:r>
          </w:p>
        </w:tc>
        <w:tc>
          <w:tcPr>
            <w:tcW w:w="1951" w:type="dxa"/>
            <w:vAlign w:val="center"/>
          </w:tcPr>
          <w:p w:rsidR="008E2FC8" w:rsidRPr="006E7CEA" w:rsidRDefault="008E2FC8" w:rsidP="00DF7578">
            <w:pPr>
              <w:jc w:val="center"/>
              <w:rPr>
                <w:b/>
                <w:lang w:val="ro-RO"/>
              </w:rPr>
            </w:pPr>
            <w:r w:rsidRPr="006E7CEA">
              <w:rPr>
                <w:b/>
                <w:lang w:val="ro-RO"/>
              </w:rPr>
              <w:t>Denumirea instituţiei</w:t>
            </w:r>
          </w:p>
        </w:tc>
        <w:tc>
          <w:tcPr>
            <w:tcW w:w="4932" w:type="dxa"/>
            <w:vAlign w:val="center"/>
          </w:tcPr>
          <w:p w:rsidR="008E2FC8" w:rsidRPr="006E7CEA" w:rsidRDefault="008E2FC8" w:rsidP="007F0D0F">
            <w:pPr>
              <w:ind w:right="34"/>
              <w:jc w:val="center"/>
              <w:rPr>
                <w:b/>
                <w:lang w:val="ro-RO"/>
              </w:rPr>
            </w:pPr>
            <w:r w:rsidRPr="006E7CEA">
              <w:rPr>
                <w:b/>
                <w:lang w:val="ro-RO"/>
              </w:rPr>
              <w:t>Propunerile instituţiei</w:t>
            </w:r>
          </w:p>
        </w:tc>
        <w:tc>
          <w:tcPr>
            <w:tcW w:w="1556" w:type="dxa"/>
            <w:vAlign w:val="center"/>
          </w:tcPr>
          <w:p w:rsidR="008E2FC8" w:rsidRPr="006E7CEA" w:rsidRDefault="008E2FC8" w:rsidP="00DF7578">
            <w:pPr>
              <w:jc w:val="center"/>
              <w:rPr>
                <w:b/>
                <w:lang w:val="ro-RO"/>
              </w:rPr>
            </w:pPr>
            <w:r w:rsidRPr="006E7CEA">
              <w:rPr>
                <w:b/>
                <w:lang w:val="ro-RO"/>
              </w:rPr>
              <w:t>Propunerile Ministerului Sănătăţii</w:t>
            </w:r>
          </w:p>
        </w:tc>
        <w:tc>
          <w:tcPr>
            <w:tcW w:w="4682" w:type="dxa"/>
            <w:vAlign w:val="center"/>
          </w:tcPr>
          <w:p w:rsidR="008E2FC8" w:rsidRPr="006E7CEA" w:rsidRDefault="008E2FC8" w:rsidP="00DF7578">
            <w:pPr>
              <w:jc w:val="center"/>
              <w:rPr>
                <w:b/>
                <w:lang w:val="ro-RO"/>
              </w:rPr>
            </w:pPr>
            <w:r w:rsidRPr="006E7CEA">
              <w:rPr>
                <w:b/>
                <w:lang w:val="ro-RO"/>
              </w:rPr>
              <w:t>Argumentări</w:t>
            </w:r>
          </w:p>
        </w:tc>
      </w:tr>
      <w:tr w:rsidR="008E2FC8" w:rsidRPr="00DC0B3C" w:rsidTr="00671E37">
        <w:tc>
          <w:tcPr>
            <w:tcW w:w="667" w:type="dxa"/>
          </w:tcPr>
          <w:p w:rsidR="008E2FC8" w:rsidRPr="006E7CEA" w:rsidRDefault="008E2FC8" w:rsidP="00DF7578">
            <w:pPr>
              <w:rPr>
                <w:lang w:val="ro-RO"/>
              </w:rPr>
            </w:pPr>
            <w:r w:rsidRPr="006E7CEA">
              <w:rPr>
                <w:lang w:val="ro-RO"/>
              </w:rPr>
              <w:t>1.</w:t>
            </w:r>
          </w:p>
          <w:p w:rsidR="008E2FC8" w:rsidRPr="006E7CEA" w:rsidRDefault="008E2FC8" w:rsidP="00DF7578">
            <w:pPr>
              <w:rPr>
                <w:lang w:val="ro-RO"/>
              </w:rPr>
            </w:pPr>
          </w:p>
        </w:tc>
        <w:tc>
          <w:tcPr>
            <w:tcW w:w="1951" w:type="dxa"/>
          </w:tcPr>
          <w:p w:rsidR="008E2FC8" w:rsidRPr="0087353F" w:rsidRDefault="008E2FC8" w:rsidP="00DF7578">
            <w:pPr>
              <w:rPr>
                <w:sz w:val="28"/>
                <w:szCs w:val="28"/>
                <w:lang w:val="ro-RO"/>
              </w:rPr>
            </w:pPr>
            <w:r w:rsidRPr="0087353F">
              <w:rPr>
                <w:sz w:val="28"/>
                <w:szCs w:val="28"/>
                <w:lang w:val="ro-RO"/>
              </w:rPr>
              <w:t>Ministerul Economiei</w:t>
            </w:r>
          </w:p>
          <w:p w:rsidR="0059387B" w:rsidRPr="0071217B" w:rsidRDefault="009E673B" w:rsidP="0071217B">
            <w:pPr>
              <w:rPr>
                <w:lang w:val="ro-RO"/>
              </w:rPr>
            </w:pPr>
            <w:r w:rsidRPr="0087353F">
              <w:rPr>
                <w:sz w:val="28"/>
                <w:szCs w:val="28"/>
                <w:lang w:val="ro-RO"/>
              </w:rPr>
              <w:t>(nr.11-</w:t>
            </w:r>
            <w:r w:rsidR="003766ED" w:rsidRPr="0087353F">
              <w:rPr>
                <w:sz w:val="28"/>
                <w:szCs w:val="28"/>
                <w:lang w:val="en-US"/>
              </w:rPr>
              <w:t>4690</w:t>
            </w:r>
            <w:r w:rsidRPr="0087353F">
              <w:rPr>
                <w:sz w:val="28"/>
                <w:szCs w:val="28"/>
              </w:rPr>
              <w:t xml:space="preserve"> </w:t>
            </w:r>
            <w:r w:rsidRPr="0087353F">
              <w:rPr>
                <w:sz w:val="28"/>
                <w:szCs w:val="28"/>
                <w:lang w:val="ro-RO"/>
              </w:rPr>
              <w:t xml:space="preserve"> din </w:t>
            </w:r>
            <w:r w:rsidR="003766ED" w:rsidRPr="0087353F">
              <w:rPr>
                <w:sz w:val="28"/>
                <w:szCs w:val="28"/>
                <w:lang w:val="en-US"/>
              </w:rPr>
              <w:t>01</w:t>
            </w:r>
            <w:r w:rsidRPr="0087353F">
              <w:rPr>
                <w:sz w:val="28"/>
                <w:szCs w:val="28"/>
                <w:lang w:val="ro-RO"/>
              </w:rPr>
              <w:t>.0</w:t>
            </w:r>
            <w:r w:rsidR="003766ED" w:rsidRPr="0087353F">
              <w:rPr>
                <w:sz w:val="28"/>
                <w:szCs w:val="28"/>
                <w:lang w:val="en-US"/>
              </w:rPr>
              <w:t>8</w:t>
            </w:r>
            <w:r w:rsidRPr="0087353F">
              <w:rPr>
                <w:sz w:val="28"/>
                <w:szCs w:val="28"/>
                <w:lang w:val="ro-RO"/>
              </w:rPr>
              <w:t>.1</w:t>
            </w:r>
            <w:r w:rsidRPr="0087353F">
              <w:rPr>
                <w:sz w:val="28"/>
                <w:szCs w:val="28"/>
              </w:rPr>
              <w:t>6</w:t>
            </w:r>
            <w:r w:rsidR="0071217B" w:rsidRPr="0087353F">
              <w:rPr>
                <w:sz w:val="28"/>
                <w:szCs w:val="28"/>
                <w:lang w:val="ro-RO"/>
              </w:rPr>
              <w:t>)</w:t>
            </w:r>
          </w:p>
        </w:tc>
        <w:tc>
          <w:tcPr>
            <w:tcW w:w="4932" w:type="dxa"/>
          </w:tcPr>
          <w:p w:rsidR="00586388" w:rsidRPr="00A958EA" w:rsidRDefault="00586388" w:rsidP="007F0D0F">
            <w:pPr>
              <w:tabs>
                <w:tab w:val="left" w:pos="0"/>
              </w:tabs>
              <w:spacing w:line="276" w:lineRule="auto"/>
              <w:ind w:right="34"/>
              <w:jc w:val="both"/>
              <w:rPr>
                <w:sz w:val="28"/>
                <w:szCs w:val="28"/>
                <w:lang w:val="ro-RO"/>
              </w:rPr>
            </w:pPr>
            <w:r w:rsidRPr="00A958EA">
              <w:rPr>
                <w:sz w:val="28"/>
                <w:szCs w:val="28"/>
                <w:lang w:val="ro-RO"/>
              </w:rPr>
              <w:t xml:space="preserve">1.Evocăm ca, clauza de adoptare a proiectului urmează să cuprindă temeiul legal corespunzător </w:t>
            </w:r>
            <w:r w:rsidRPr="00A958EA">
              <w:rPr>
                <w:i/>
                <w:sz w:val="28"/>
                <w:szCs w:val="28"/>
                <w:lang w:val="ro-RO"/>
              </w:rPr>
              <w:t>prin enunțarea alineatelor concrete</w:t>
            </w:r>
            <w:r w:rsidRPr="00A958EA">
              <w:rPr>
                <w:sz w:val="28"/>
                <w:szCs w:val="28"/>
                <w:lang w:val="ro-RO"/>
              </w:rPr>
              <w:t xml:space="preserve"> din art. 6 și art.10 al Legii nr.10-XVI din 3 februarie 2009 privind supravegherea de stat a sănătății publice. </w:t>
            </w:r>
          </w:p>
          <w:p w:rsidR="00586388" w:rsidRPr="00A958EA" w:rsidRDefault="00586388" w:rsidP="007F0D0F">
            <w:pPr>
              <w:tabs>
                <w:tab w:val="left" w:pos="0"/>
              </w:tabs>
              <w:spacing w:line="276" w:lineRule="auto"/>
              <w:ind w:right="34"/>
              <w:jc w:val="both"/>
              <w:rPr>
                <w:sz w:val="28"/>
                <w:szCs w:val="28"/>
                <w:lang w:val="ro-RO"/>
              </w:rPr>
            </w:pPr>
            <w:r w:rsidRPr="00A958EA">
              <w:rPr>
                <w:i/>
                <w:sz w:val="28"/>
                <w:szCs w:val="28"/>
                <w:lang w:val="ro-RO"/>
              </w:rPr>
              <w:t>2.La pct.5</w:t>
            </w:r>
            <w:r w:rsidRPr="00A958EA">
              <w:rPr>
                <w:sz w:val="28"/>
                <w:szCs w:val="28"/>
                <w:lang w:val="ro-RO"/>
              </w:rPr>
              <w:t xml:space="preserve"> întru evitarea aplicării discreționare a normei de drept urmează a fi specificați în mod exhaustiv agenții cancerigeni sau mutageni prin înlocuirea sintagmei</w:t>
            </w:r>
            <w:r w:rsidRPr="00A958EA">
              <w:rPr>
                <w:i/>
                <w:sz w:val="28"/>
                <w:szCs w:val="28"/>
                <w:lang w:val="ro-RO"/>
              </w:rPr>
              <w:t xml:space="preserve"> ”pentru anumiți agenți”</w:t>
            </w:r>
            <w:r w:rsidRPr="00A958EA">
              <w:rPr>
                <w:sz w:val="28"/>
                <w:szCs w:val="28"/>
                <w:lang w:val="ro-RO"/>
              </w:rPr>
              <w:t>;</w:t>
            </w:r>
          </w:p>
          <w:p w:rsidR="00586388" w:rsidRPr="00A958EA" w:rsidRDefault="00586388" w:rsidP="007F0D0F">
            <w:pPr>
              <w:tabs>
                <w:tab w:val="left" w:pos="0"/>
              </w:tabs>
              <w:spacing w:line="276" w:lineRule="auto"/>
              <w:ind w:right="34"/>
              <w:jc w:val="both"/>
              <w:rPr>
                <w:sz w:val="28"/>
                <w:szCs w:val="28"/>
                <w:lang w:val="ro-RO"/>
              </w:rPr>
            </w:pPr>
            <w:r w:rsidRPr="00A958EA">
              <w:rPr>
                <w:i/>
                <w:sz w:val="28"/>
                <w:szCs w:val="28"/>
                <w:lang w:val="ro-RO"/>
              </w:rPr>
              <w:t xml:space="preserve">3.La pct.9 </w:t>
            </w:r>
            <w:r w:rsidRPr="00A958EA">
              <w:rPr>
                <w:sz w:val="28"/>
                <w:szCs w:val="28"/>
                <w:lang w:val="ro-RO"/>
              </w:rPr>
              <w:t>prevederea precum că</w:t>
            </w:r>
            <w:r w:rsidRPr="00A958EA">
              <w:rPr>
                <w:i/>
                <w:sz w:val="28"/>
                <w:szCs w:val="28"/>
                <w:lang w:val="ro-RO"/>
              </w:rPr>
              <w:t xml:space="preserve"> ”printre altele angajatorii iau în considerare oportunitatea măsurii de a nu angaja lucrători care prezintă riscuri speciale (întrebuințează tutun, alcool) în zone în care pot fi în contact cu agenții mutageni” </w:t>
            </w:r>
            <w:r w:rsidRPr="00A958EA">
              <w:rPr>
                <w:sz w:val="28"/>
                <w:szCs w:val="28"/>
                <w:lang w:val="ro-RO"/>
              </w:rPr>
              <w:t xml:space="preserve">urmează a fi reconsiderată prin prisma principiului nediscriminării, cu </w:t>
            </w:r>
            <w:proofErr w:type="spellStart"/>
            <w:r w:rsidRPr="00A958EA">
              <w:rPr>
                <w:sz w:val="28"/>
                <w:szCs w:val="28"/>
                <w:lang w:val="ro-RO"/>
              </w:rPr>
              <w:t>atît</w:t>
            </w:r>
            <w:proofErr w:type="spellEnd"/>
            <w:r w:rsidRPr="00A958EA">
              <w:rPr>
                <w:sz w:val="28"/>
                <w:szCs w:val="28"/>
                <w:lang w:val="ro-RO"/>
              </w:rPr>
              <w:t xml:space="preserve"> mai mult se impune necesitatea de a acorda șanse egale la angajare.</w:t>
            </w:r>
          </w:p>
          <w:p w:rsidR="00586388" w:rsidRPr="00A958EA" w:rsidRDefault="00586388" w:rsidP="007F0D0F">
            <w:pPr>
              <w:tabs>
                <w:tab w:val="left" w:pos="0"/>
              </w:tabs>
              <w:spacing w:line="276" w:lineRule="auto"/>
              <w:ind w:right="34"/>
              <w:jc w:val="both"/>
              <w:rPr>
                <w:sz w:val="28"/>
                <w:szCs w:val="28"/>
                <w:lang w:val="ro-RO"/>
              </w:rPr>
            </w:pPr>
            <w:r w:rsidRPr="00A958EA">
              <w:rPr>
                <w:i/>
                <w:sz w:val="28"/>
                <w:szCs w:val="28"/>
                <w:lang w:val="ro-RO"/>
              </w:rPr>
              <w:lastRenderedPageBreak/>
              <w:t xml:space="preserve">3.La pct. 14 </w:t>
            </w:r>
            <w:proofErr w:type="spellStart"/>
            <w:r w:rsidRPr="00A958EA">
              <w:rPr>
                <w:i/>
                <w:sz w:val="28"/>
                <w:szCs w:val="28"/>
                <w:lang w:val="ro-RO"/>
              </w:rPr>
              <w:t>subpct</w:t>
            </w:r>
            <w:proofErr w:type="spellEnd"/>
            <w:r w:rsidRPr="00A958EA">
              <w:rPr>
                <w:i/>
                <w:sz w:val="28"/>
                <w:szCs w:val="28"/>
                <w:lang w:val="ro-RO"/>
              </w:rPr>
              <w:t>. 10)</w:t>
            </w:r>
            <w:r w:rsidRPr="00A958EA">
              <w:rPr>
                <w:sz w:val="28"/>
                <w:szCs w:val="28"/>
                <w:lang w:val="ro-RO"/>
              </w:rPr>
              <w:t xml:space="preserve"> urmează a fi specificată limita expunerilor la agenți cancerigeni sau mutageni care se determină a fi </w:t>
            </w:r>
            <w:r w:rsidRPr="00A958EA">
              <w:rPr>
                <w:i/>
                <w:sz w:val="28"/>
                <w:szCs w:val="28"/>
                <w:lang w:val="ro-RO"/>
              </w:rPr>
              <w:t>”anormal de ridicată”.</w:t>
            </w:r>
          </w:p>
          <w:p w:rsidR="00586388" w:rsidRPr="00A958EA" w:rsidRDefault="00586388" w:rsidP="007F0D0F">
            <w:pPr>
              <w:tabs>
                <w:tab w:val="left" w:pos="0"/>
              </w:tabs>
              <w:spacing w:line="276" w:lineRule="auto"/>
              <w:ind w:right="34"/>
              <w:jc w:val="both"/>
              <w:rPr>
                <w:sz w:val="28"/>
                <w:szCs w:val="28"/>
                <w:lang w:val="ro-RO"/>
              </w:rPr>
            </w:pPr>
            <w:r w:rsidRPr="00A958EA">
              <w:rPr>
                <w:sz w:val="28"/>
                <w:szCs w:val="28"/>
                <w:lang w:val="ro-RO"/>
              </w:rPr>
              <w:t xml:space="preserve">4.Obiecție valabilă și pentru </w:t>
            </w:r>
            <w:r w:rsidRPr="00A958EA">
              <w:rPr>
                <w:i/>
                <w:sz w:val="28"/>
                <w:szCs w:val="28"/>
                <w:lang w:val="ro-RO"/>
              </w:rPr>
              <w:t>pct.15</w:t>
            </w:r>
            <w:r w:rsidRPr="00A958EA">
              <w:rPr>
                <w:sz w:val="28"/>
                <w:szCs w:val="28"/>
                <w:lang w:val="ro-RO"/>
              </w:rPr>
              <w:t xml:space="preserve"> unde este necesar de a desfășura/explica sensul noțiunii de </w:t>
            </w:r>
            <w:r w:rsidRPr="00A958EA">
              <w:rPr>
                <w:i/>
                <w:sz w:val="28"/>
                <w:szCs w:val="28"/>
                <w:lang w:val="ro-RO"/>
              </w:rPr>
              <w:t>”substanță mai puțin periculoasă”</w:t>
            </w:r>
            <w:r w:rsidRPr="00A958EA">
              <w:rPr>
                <w:sz w:val="28"/>
                <w:szCs w:val="28"/>
                <w:lang w:val="ro-RO"/>
              </w:rPr>
              <w:t xml:space="preserve"> și a noțiunii </w:t>
            </w:r>
            <w:r w:rsidRPr="00A958EA">
              <w:rPr>
                <w:i/>
                <w:sz w:val="28"/>
                <w:szCs w:val="28"/>
                <w:lang w:val="ro-RO"/>
              </w:rPr>
              <w:t>”sistem închis”</w:t>
            </w:r>
            <w:r w:rsidRPr="00A958EA">
              <w:rPr>
                <w:sz w:val="28"/>
                <w:szCs w:val="28"/>
                <w:lang w:val="ro-RO"/>
              </w:rPr>
              <w:t>, întru uniformizarea bunelor practici în cadrul lucrului cu</w:t>
            </w:r>
            <w:r w:rsidRPr="00A958EA">
              <w:rPr>
                <w:lang w:val="ro-RO"/>
              </w:rPr>
              <w:t xml:space="preserve"> </w:t>
            </w:r>
            <w:r w:rsidRPr="00A958EA">
              <w:rPr>
                <w:sz w:val="28"/>
                <w:szCs w:val="28"/>
                <w:lang w:val="ro-RO"/>
              </w:rPr>
              <w:t>expunere la agenți cancerigeni sau mutageni, totodată întru protecția sigură a lucrătorilor din acest domeniu.</w:t>
            </w:r>
          </w:p>
          <w:p w:rsidR="00586388" w:rsidRPr="00A958EA" w:rsidRDefault="00586388" w:rsidP="007F0D0F">
            <w:pPr>
              <w:numPr>
                <w:ilvl w:val="0"/>
                <w:numId w:val="3"/>
              </w:numPr>
              <w:tabs>
                <w:tab w:val="left" w:pos="0"/>
              </w:tabs>
              <w:spacing w:line="276" w:lineRule="auto"/>
              <w:ind w:left="0" w:right="34"/>
              <w:jc w:val="both"/>
              <w:rPr>
                <w:sz w:val="28"/>
                <w:szCs w:val="28"/>
                <w:lang w:val="ro-RO"/>
              </w:rPr>
            </w:pPr>
            <w:r w:rsidRPr="00A958EA">
              <w:rPr>
                <w:i/>
                <w:sz w:val="28"/>
                <w:szCs w:val="28"/>
                <w:lang w:val="ro-RO"/>
              </w:rPr>
              <w:t>5.pct. 21</w:t>
            </w:r>
            <w:r w:rsidRPr="00A958EA">
              <w:rPr>
                <w:sz w:val="28"/>
                <w:szCs w:val="28"/>
                <w:lang w:val="ro-RO"/>
              </w:rPr>
              <w:t xml:space="preserve"> urmează a fi exclus </w:t>
            </w:r>
            <w:proofErr w:type="spellStart"/>
            <w:r w:rsidRPr="00A958EA">
              <w:rPr>
                <w:sz w:val="28"/>
                <w:szCs w:val="28"/>
                <w:lang w:val="ro-RO"/>
              </w:rPr>
              <w:t>încît</w:t>
            </w:r>
            <w:proofErr w:type="spellEnd"/>
            <w:r w:rsidRPr="00A958EA">
              <w:rPr>
                <w:sz w:val="28"/>
                <w:szCs w:val="28"/>
                <w:lang w:val="ro-RO"/>
              </w:rPr>
              <w:t xml:space="preserve"> se suprapune cu pct.19 </w:t>
            </w:r>
            <w:proofErr w:type="spellStart"/>
            <w:r w:rsidRPr="00A958EA">
              <w:rPr>
                <w:sz w:val="28"/>
                <w:szCs w:val="28"/>
                <w:lang w:val="ro-RO"/>
              </w:rPr>
              <w:t>supct</w:t>
            </w:r>
            <w:proofErr w:type="spellEnd"/>
            <w:r w:rsidRPr="00A958EA">
              <w:rPr>
                <w:sz w:val="28"/>
                <w:szCs w:val="28"/>
                <w:lang w:val="ro-RO"/>
              </w:rPr>
              <w:t>. 2).</w:t>
            </w:r>
          </w:p>
          <w:p w:rsidR="00586388" w:rsidRDefault="00586388" w:rsidP="007F0D0F">
            <w:pPr>
              <w:tabs>
                <w:tab w:val="left" w:pos="0"/>
              </w:tabs>
              <w:spacing w:line="276" w:lineRule="auto"/>
              <w:ind w:right="34"/>
              <w:jc w:val="both"/>
              <w:rPr>
                <w:sz w:val="28"/>
                <w:szCs w:val="28"/>
                <w:lang w:val="ro-RO"/>
              </w:rPr>
            </w:pPr>
            <w:r w:rsidRPr="00A958EA">
              <w:rPr>
                <w:sz w:val="28"/>
                <w:szCs w:val="28"/>
                <w:lang w:val="ro-RO"/>
              </w:rPr>
              <w:t xml:space="preserve">6.Concomitent, cu titlu general, menționăm că odată ce proiectul vizat stipulează protecția sănătății lucrătorilor împotriva riscurilor legate de expunerea </w:t>
            </w:r>
            <w:r w:rsidRPr="00A958EA">
              <w:rPr>
                <w:i/>
                <w:sz w:val="28"/>
                <w:szCs w:val="28"/>
                <w:lang w:val="ro-RO"/>
              </w:rPr>
              <w:t xml:space="preserve">la agenți cancerigeni </w:t>
            </w:r>
            <w:r w:rsidRPr="00DC0B3C">
              <w:rPr>
                <w:b/>
                <w:i/>
                <w:sz w:val="28"/>
                <w:szCs w:val="28"/>
                <w:lang w:val="ro-RO"/>
              </w:rPr>
              <w:t>și</w:t>
            </w:r>
            <w:r w:rsidRPr="00A958EA">
              <w:rPr>
                <w:i/>
                <w:sz w:val="28"/>
                <w:szCs w:val="28"/>
                <w:lang w:val="ro-RO"/>
              </w:rPr>
              <w:t xml:space="preserve"> mutageni</w:t>
            </w:r>
            <w:r w:rsidRPr="00A958EA">
              <w:rPr>
                <w:sz w:val="28"/>
                <w:szCs w:val="28"/>
                <w:lang w:val="ro-RO"/>
              </w:rPr>
              <w:t>,  așa precum Anexa nr.1 și Anexa nr.2 înserează agenții cancerigeni, se impune necesitatea descrierii și agențilo</w:t>
            </w:r>
            <w:r w:rsidRPr="00A958EA">
              <w:rPr>
                <w:lang w:val="ro-RO"/>
              </w:rPr>
              <w:t>r</w:t>
            </w:r>
            <w:r>
              <w:rPr>
                <w:sz w:val="28"/>
                <w:szCs w:val="28"/>
                <w:lang w:val="ro-RO"/>
              </w:rPr>
              <w:t xml:space="preserve"> mutageni, prin numirea acestora într-o listă separată și exhaustivă, la fel și prin descrierea procedeelor cu efect mutagen pentru om. </w:t>
            </w:r>
          </w:p>
          <w:p w:rsidR="00586388" w:rsidRDefault="00586388" w:rsidP="007F0D0F">
            <w:pPr>
              <w:tabs>
                <w:tab w:val="left" w:pos="0"/>
              </w:tabs>
              <w:spacing w:line="276" w:lineRule="auto"/>
              <w:ind w:right="34"/>
              <w:jc w:val="both"/>
              <w:rPr>
                <w:sz w:val="28"/>
                <w:szCs w:val="28"/>
                <w:lang w:val="ro-RO"/>
              </w:rPr>
            </w:pPr>
            <w:r>
              <w:rPr>
                <w:sz w:val="28"/>
                <w:szCs w:val="28"/>
                <w:lang w:val="ro-RO"/>
              </w:rPr>
              <w:t xml:space="preserve">7.De asemenea, redacția proiectului </w:t>
            </w:r>
            <w:r>
              <w:rPr>
                <w:sz w:val="28"/>
                <w:szCs w:val="28"/>
                <w:lang w:val="ro-RO"/>
              </w:rPr>
              <w:lastRenderedPageBreak/>
              <w:t>actului normativ necesită a fi revăzută prin prisma prevederilor art.46 alin.(2) din</w:t>
            </w:r>
            <w:r>
              <w:rPr>
                <w:sz w:val="28"/>
                <w:szCs w:val="28"/>
                <w:lang w:val="en-US"/>
              </w:rPr>
              <w:t xml:space="preserve"> </w:t>
            </w:r>
            <w:proofErr w:type="spellStart"/>
            <w:r>
              <w:rPr>
                <w:sz w:val="28"/>
                <w:szCs w:val="28"/>
                <w:lang w:val="en-US"/>
              </w:rPr>
              <w:t>Legea</w:t>
            </w:r>
            <w:proofErr w:type="spellEnd"/>
            <w:r>
              <w:rPr>
                <w:sz w:val="28"/>
                <w:szCs w:val="28"/>
                <w:lang w:val="en-US"/>
              </w:rPr>
              <w:t xml:space="preserve"> nr.317-XV din 18.07.2003 </w:t>
            </w:r>
            <w:proofErr w:type="spellStart"/>
            <w:r>
              <w:rPr>
                <w:sz w:val="28"/>
                <w:szCs w:val="28"/>
                <w:lang w:val="en-US"/>
              </w:rPr>
              <w:t>privind</w:t>
            </w:r>
            <w:proofErr w:type="spellEnd"/>
            <w:r>
              <w:rPr>
                <w:sz w:val="28"/>
                <w:szCs w:val="28"/>
                <w:lang w:val="en-US"/>
              </w:rPr>
              <w:t xml:space="preserve"> </w:t>
            </w:r>
            <w:proofErr w:type="spellStart"/>
            <w:r>
              <w:rPr>
                <w:sz w:val="28"/>
                <w:szCs w:val="28"/>
                <w:lang w:val="en-US"/>
              </w:rPr>
              <w:t>actele</w:t>
            </w:r>
            <w:proofErr w:type="spellEnd"/>
            <w:r>
              <w:rPr>
                <w:sz w:val="28"/>
                <w:szCs w:val="28"/>
                <w:lang w:val="en-US"/>
              </w:rPr>
              <w:t xml:space="preserve"> normative ale </w:t>
            </w:r>
            <w:proofErr w:type="spellStart"/>
            <w:r>
              <w:rPr>
                <w:sz w:val="28"/>
                <w:szCs w:val="28"/>
                <w:lang w:val="en-US"/>
              </w:rPr>
              <w:t>Guvernului</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ale </w:t>
            </w:r>
            <w:proofErr w:type="spellStart"/>
            <w:r>
              <w:rPr>
                <w:sz w:val="28"/>
                <w:szCs w:val="28"/>
                <w:lang w:val="en-US"/>
              </w:rPr>
              <w:t>altor</w:t>
            </w:r>
            <w:proofErr w:type="spellEnd"/>
            <w:r>
              <w:rPr>
                <w:sz w:val="28"/>
                <w:szCs w:val="28"/>
                <w:lang w:val="en-US"/>
              </w:rPr>
              <w:t xml:space="preserve"> </w:t>
            </w:r>
            <w:proofErr w:type="spellStart"/>
            <w:r>
              <w:rPr>
                <w:sz w:val="28"/>
                <w:szCs w:val="28"/>
                <w:lang w:val="en-US"/>
              </w:rPr>
              <w:t>autorităţi</w:t>
            </w:r>
            <w:proofErr w:type="spellEnd"/>
            <w:r>
              <w:rPr>
                <w:sz w:val="28"/>
                <w:szCs w:val="28"/>
                <w:lang w:val="en-US"/>
              </w:rPr>
              <w:t xml:space="preserve"> ale </w:t>
            </w:r>
            <w:proofErr w:type="spellStart"/>
            <w:r>
              <w:rPr>
                <w:sz w:val="28"/>
                <w:szCs w:val="28"/>
                <w:lang w:val="en-US"/>
              </w:rPr>
              <w:t>administraţiei</w:t>
            </w:r>
            <w:proofErr w:type="spellEnd"/>
            <w:r>
              <w:rPr>
                <w:sz w:val="28"/>
                <w:szCs w:val="28"/>
                <w:lang w:val="en-US"/>
              </w:rPr>
              <w:t xml:space="preserve"> </w:t>
            </w:r>
            <w:proofErr w:type="spellStart"/>
            <w:r>
              <w:rPr>
                <w:sz w:val="28"/>
                <w:szCs w:val="28"/>
                <w:lang w:val="en-US"/>
              </w:rPr>
              <w:t>publice</w:t>
            </w:r>
            <w:proofErr w:type="spellEnd"/>
            <w:r>
              <w:rPr>
                <w:sz w:val="28"/>
                <w:szCs w:val="28"/>
                <w:lang w:val="en-US"/>
              </w:rPr>
              <w:t xml:space="preserve"> </w:t>
            </w:r>
            <w:proofErr w:type="spellStart"/>
            <w:r>
              <w:rPr>
                <w:sz w:val="28"/>
                <w:szCs w:val="28"/>
                <w:lang w:val="en-US"/>
              </w:rPr>
              <w:t>centrale</w:t>
            </w:r>
            <w:proofErr w:type="spellEnd"/>
            <w:r>
              <w:rPr>
                <w:sz w:val="28"/>
                <w:szCs w:val="28"/>
                <w:lang w:val="en-US"/>
              </w:rPr>
              <w:t xml:space="preserve"> </w:t>
            </w:r>
            <w:proofErr w:type="spellStart"/>
            <w:r>
              <w:rPr>
                <w:sz w:val="28"/>
                <w:szCs w:val="28"/>
                <w:lang w:val="en-US"/>
              </w:rPr>
              <w:t>şi</w:t>
            </w:r>
            <w:proofErr w:type="spellEnd"/>
            <w:r>
              <w:rPr>
                <w:sz w:val="28"/>
                <w:szCs w:val="28"/>
                <w:lang w:val="en-US"/>
              </w:rPr>
              <w:t xml:space="preserve"> locale,</w:t>
            </w:r>
            <w:r>
              <w:rPr>
                <w:sz w:val="28"/>
                <w:szCs w:val="28"/>
                <w:lang w:val="ro-RO"/>
              </w:rPr>
              <w:t xml:space="preserve"> ce stabilesc </w:t>
            </w:r>
            <w:r>
              <w:rPr>
                <w:i/>
                <w:sz w:val="28"/>
                <w:szCs w:val="28"/>
                <w:lang w:val="ro-RO"/>
              </w:rPr>
              <w:t xml:space="preserve">că </w:t>
            </w:r>
            <w:r>
              <w:rPr>
                <w:i/>
                <w:iCs/>
                <w:sz w:val="28"/>
                <w:szCs w:val="28"/>
                <w:lang w:val="ro-RO"/>
              </w:rPr>
              <w:t>t</w:t>
            </w:r>
            <w:proofErr w:type="spellStart"/>
            <w:r w:rsidRPr="00FA06BC">
              <w:rPr>
                <w:i/>
                <w:iCs/>
                <w:sz w:val="28"/>
                <w:szCs w:val="28"/>
                <w:lang w:val="en-US"/>
              </w:rPr>
              <w:t>extul</w:t>
            </w:r>
            <w:proofErr w:type="spellEnd"/>
            <w:r w:rsidRPr="00FA06BC">
              <w:rPr>
                <w:i/>
                <w:iCs/>
                <w:sz w:val="28"/>
                <w:szCs w:val="28"/>
                <w:lang w:val="en-US"/>
              </w:rPr>
              <w:t xml:space="preserve"> </w:t>
            </w:r>
            <w:proofErr w:type="spellStart"/>
            <w:r w:rsidRPr="00FA06BC">
              <w:rPr>
                <w:i/>
                <w:iCs/>
                <w:sz w:val="28"/>
                <w:szCs w:val="28"/>
                <w:lang w:val="en-US"/>
              </w:rPr>
              <w:t>punctelor</w:t>
            </w:r>
            <w:proofErr w:type="spellEnd"/>
            <w:r w:rsidRPr="00FA06BC">
              <w:rPr>
                <w:i/>
                <w:iCs/>
                <w:sz w:val="28"/>
                <w:szCs w:val="28"/>
                <w:lang w:val="en-US"/>
              </w:rPr>
              <w:t xml:space="preserve"> </w:t>
            </w:r>
            <w:proofErr w:type="spellStart"/>
            <w:r w:rsidRPr="00FA06BC">
              <w:rPr>
                <w:i/>
                <w:iCs/>
                <w:sz w:val="28"/>
                <w:szCs w:val="28"/>
                <w:lang w:val="en-US"/>
              </w:rPr>
              <w:t>trebuie</w:t>
            </w:r>
            <w:proofErr w:type="spellEnd"/>
            <w:r w:rsidRPr="00FA06BC">
              <w:rPr>
                <w:i/>
                <w:iCs/>
                <w:sz w:val="28"/>
                <w:szCs w:val="28"/>
                <w:lang w:val="en-US"/>
              </w:rPr>
              <w:t xml:space="preserve"> </w:t>
            </w:r>
            <w:proofErr w:type="spellStart"/>
            <w:r w:rsidRPr="00FA06BC">
              <w:rPr>
                <w:i/>
                <w:iCs/>
                <w:sz w:val="28"/>
                <w:szCs w:val="28"/>
                <w:lang w:val="en-US"/>
              </w:rPr>
              <w:t>să</w:t>
            </w:r>
            <w:proofErr w:type="spellEnd"/>
            <w:r w:rsidRPr="00FA06BC">
              <w:rPr>
                <w:i/>
                <w:iCs/>
                <w:sz w:val="28"/>
                <w:szCs w:val="28"/>
                <w:lang w:val="en-US"/>
              </w:rPr>
              <w:t xml:space="preserve"> </w:t>
            </w:r>
            <w:proofErr w:type="spellStart"/>
            <w:r w:rsidRPr="00FA06BC">
              <w:rPr>
                <w:i/>
                <w:iCs/>
                <w:sz w:val="28"/>
                <w:szCs w:val="28"/>
                <w:lang w:val="en-US"/>
              </w:rPr>
              <w:t>aibă</w:t>
            </w:r>
            <w:proofErr w:type="spellEnd"/>
            <w:r w:rsidRPr="00FA06BC">
              <w:rPr>
                <w:i/>
                <w:iCs/>
                <w:sz w:val="28"/>
                <w:szCs w:val="28"/>
                <w:lang w:val="en-US"/>
              </w:rPr>
              <w:t xml:space="preserve"> un </w:t>
            </w:r>
            <w:proofErr w:type="spellStart"/>
            <w:r w:rsidRPr="00FA06BC">
              <w:rPr>
                <w:i/>
                <w:iCs/>
                <w:sz w:val="28"/>
                <w:szCs w:val="28"/>
                <w:lang w:val="en-US"/>
              </w:rPr>
              <w:t>caracter</w:t>
            </w:r>
            <w:proofErr w:type="spellEnd"/>
            <w:r w:rsidRPr="00FA06BC">
              <w:rPr>
                <w:i/>
                <w:iCs/>
                <w:sz w:val="28"/>
                <w:szCs w:val="28"/>
                <w:lang w:val="en-US"/>
              </w:rPr>
              <w:t xml:space="preserve"> </w:t>
            </w:r>
            <w:proofErr w:type="spellStart"/>
            <w:r w:rsidRPr="00FA06BC">
              <w:rPr>
                <w:i/>
                <w:iCs/>
                <w:sz w:val="28"/>
                <w:szCs w:val="28"/>
                <w:lang w:val="en-US"/>
              </w:rPr>
              <w:t>dispozitiv</w:t>
            </w:r>
            <w:proofErr w:type="spellEnd"/>
            <w:r w:rsidRPr="00FA06BC">
              <w:rPr>
                <w:i/>
                <w:iCs/>
                <w:sz w:val="28"/>
                <w:szCs w:val="28"/>
                <w:lang w:val="en-US"/>
              </w:rPr>
              <w:t xml:space="preserve">, </w:t>
            </w:r>
            <w:proofErr w:type="spellStart"/>
            <w:r w:rsidRPr="00FA06BC">
              <w:rPr>
                <w:i/>
                <w:iCs/>
                <w:sz w:val="28"/>
                <w:szCs w:val="28"/>
                <w:lang w:val="en-US"/>
              </w:rPr>
              <w:t>să</w:t>
            </w:r>
            <w:proofErr w:type="spellEnd"/>
            <w:r w:rsidRPr="00FA06BC">
              <w:rPr>
                <w:i/>
                <w:iCs/>
                <w:sz w:val="28"/>
                <w:szCs w:val="28"/>
                <w:lang w:val="en-US"/>
              </w:rPr>
              <w:t xml:space="preserve"> </w:t>
            </w:r>
            <w:proofErr w:type="spellStart"/>
            <w:r w:rsidRPr="00FA06BC">
              <w:rPr>
                <w:i/>
                <w:iCs/>
                <w:sz w:val="28"/>
                <w:szCs w:val="28"/>
                <w:lang w:val="en-US"/>
              </w:rPr>
              <w:t>prezinte</w:t>
            </w:r>
            <w:proofErr w:type="spellEnd"/>
            <w:r w:rsidRPr="00FA06BC">
              <w:rPr>
                <w:i/>
                <w:iCs/>
                <w:sz w:val="28"/>
                <w:szCs w:val="28"/>
                <w:lang w:val="en-US"/>
              </w:rPr>
              <w:t xml:space="preserve"> </w:t>
            </w:r>
            <w:proofErr w:type="spellStart"/>
            <w:r w:rsidRPr="00FA06BC">
              <w:rPr>
                <w:i/>
                <w:iCs/>
                <w:sz w:val="28"/>
                <w:szCs w:val="28"/>
                <w:lang w:val="en-US"/>
              </w:rPr>
              <w:t>norma</w:t>
            </w:r>
            <w:proofErr w:type="spellEnd"/>
            <w:r w:rsidRPr="00FA06BC">
              <w:rPr>
                <w:i/>
                <w:iCs/>
                <w:sz w:val="28"/>
                <w:szCs w:val="28"/>
                <w:lang w:val="en-US"/>
              </w:rPr>
              <w:t xml:space="preserve"> </w:t>
            </w:r>
            <w:proofErr w:type="spellStart"/>
            <w:r w:rsidRPr="00FA06BC">
              <w:rPr>
                <w:i/>
                <w:iCs/>
                <w:sz w:val="28"/>
                <w:szCs w:val="28"/>
                <w:lang w:val="en-US"/>
              </w:rPr>
              <w:t>instituită</w:t>
            </w:r>
            <w:proofErr w:type="spellEnd"/>
            <w:r w:rsidRPr="00FA06BC">
              <w:rPr>
                <w:i/>
                <w:iCs/>
                <w:sz w:val="28"/>
                <w:szCs w:val="28"/>
                <w:lang w:val="en-US"/>
              </w:rPr>
              <w:t xml:space="preserve"> </w:t>
            </w:r>
            <w:proofErr w:type="spellStart"/>
            <w:r w:rsidRPr="00FA06BC">
              <w:rPr>
                <w:i/>
                <w:iCs/>
                <w:sz w:val="28"/>
                <w:szCs w:val="28"/>
                <w:lang w:val="en-US"/>
              </w:rPr>
              <w:t>fără</w:t>
            </w:r>
            <w:proofErr w:type="spellEnd"/>
            <w:r w:rsidRPr="00FA06BC">
              <w:rPr>
                <w:i/>
                <w:iCs/>
                <w:sz w:val="28"/>
                <w:szCs w:val="28"/>
                <w:lang w:val="en-US"/>
              </w:rPr>
              <w:t xml:space="preserve"> </w:t>
            </w:r>
            <w:proofErr w:type="spellStart"/>
            <w:r w:rsidRPr="00FA06BC">
              <w:rPr>
                <w:i/>
                <w:iCs/>
                <w:sz w:val="28"/>
                <w:szCs w:val="28"/>
                <w:lang w:val="en-US"/>
              </w:rPr>
              <w:t>explicaţii</w:t>
            </w:r>
            <w:proofErr w:type="spellEnd"/>
            <w:r w:rsidRPr="00FA06BC">
              <w:rPr>
                <w:i/>
                <w:iCs/>
                <w:sz w:val="28"/>
                <w:szCs w:val="28"/>
                <w:lang w:val="en-US"/>
              </w:rPr>
              <w:t xml:space="preserve"> </w:t>
            </w:r>
            <w:proofErr w:type="spellStart"/>
            <w:r w:rsidRPr="00FA06BC">
              <w:rPr>
                <w:i/>
                <w:iCs/>
                <w:sz w:val="28"/>
                <w:szCs w:val="28"/>
                <w:lang w:val="en-US"/>
              </w:rPr>
              <w:t>sau</w:t>
            </w:r>
            <w:proofErr w:type="spellEnd"/>
            <w:r w:rsidRPr="00FA06BC">
              <w:rPr>
                <w:i/>
                <w:iCs/>
                <w:sz w:val="28"/>
                <w:szCs w:val="28"/>
                <w:lang w:val="en-US"/>
              </w:rPr>
              <w:t xml:space="preserve"> </w:t>
            </w:r>
            <w:proofErr w:type="spellStart"/>
            <w:r w:rsidRPr="00FA06BC">
              <w:rPr>
                <w:i/>
                <w:iCs/>
                <w:sz w:val="28"/>
                <w:szCs w:val="28"/>
                <w:lang w:val="en-US"/>
              </w:rPr>
              <w:t>justificări</w:t>
            </w:r>
            <w:proofErr w:type="spellEnd"/>
            <w:r>
              <w:rPr>
                <w:sz w:val="28"/>
                <w:szCs w:val="28"/>
                <w:lang w:val="ro-RO"/>
              </w:rPr>
              <w:t xml:space="preserve">. </w:t>
            </w:r>
          </w:p>
          <w:p w:rsidR="00586388" w:rsidRDefault="00586388" w:rsidP="007F0D0F">
            <w:pPr>
              <w:tabs>
                <w:tab w:val="left" w:pos="0"/>
              </w:tabs>
              <w:spacing w:line="276" w:lineRule="auto"/>
              <w:ind w:right="34"/>
              <w:jc w:val="both"/>
              <w:rPr>
                <w:sz w:val="28"/>
                <w:szCs w:val="28"/>
                <w:lang w:val="ro-RO"/>
              </w:rPr>
            </w:pPr>
            <w:r>
              <w:rPr>
                <w:sz w:val="28"/>
                <w:szCs w:val="28"/>
                <w:lang w:val="ro-RO"/>
              </w:rPr>
              <w:t xml:space="preserve">8.Sugerăm ideea de a redacta normele într-o formă dispozitivă și accesibilă </w:t>
            </w:r>
            <w:proofErr w:type="spellStart"/>
            <w:r>
              <w:rPr>
                <w:sz w:val="28"/>
                <w:szCs w:val="28"/>
                <w:lang w:val="ro-RO"/>
              </w:rPr>
              <w:t>întrucît</w:t>
            </w:r>
            <w:proofErr w:type="spellEnd"/>
            <w:r>
              <w:rPr>
                <w:sz w:val="28"/>
                <w:szCs w:val="28"/>
                <w:lang w:val="ro-RO"/>
              </w:rPr>
              <w:t xml:space="preserve"> să fie clar expuse drepturile și obligațiile </w:t>
            </w:r>
            <w:proofErr w:type="spellStart"/>
            <w:r>
              <w:rPr>
                <w:sz w:val="28"/>
                <w:szCs w:val="28"/>
                <w:lang w:val="ro-RO"/>
              </w:rPr>
              <w:t>atît</w:t>
            </w:r>
            <w:proofErr w:type="spellEnd"/>
            <w:r>
              <w:rPr>
                <w:sz w:val="28"/>
                <w:szCs w:val="28"/>
                <w:lang w:val="ro-RO"/>
              </w:rPr>
              <w:t xml:space="preserve"> ale angajatorului, </w:t>
            </w:r>
            <w:proofErr w:type="spellStart"/>
            <w:r>
              <w:rPr>
                <w:sz w:val="28"/>
                <w:szCs w:val="28"/>
                <w:lang w:val="ro-RO"/>
              </w:rPr>
              <w:t>cît</w:t>
            </w:r>
            <w:proofErr w:type="spellEnd"/>
            <w:r>
              <w:rPr>
                <w:sz w:val="28"/>
                <w:szCs w:val="28"/>
                <w:lang w:val="ro-RO"/>
              </w:rPr>
              <w:t xml:space="preserve"> și ale lucrătorilor expuși la agenți cancerigeni și mutageni pentru a respecta în totalitate regulile de protecție a sănătății și a reduce riscurile posibile.</w:t>
            </w:r>
          </w:p>
          <w:p w:rsidR="008E2FC8" w:rsidRPr="00671E37" w:rsidRDefault="007F0D0F" w:rsidP="00671E37">
            <w:pPr>
              <w:tabs>
                <w:tab w:val="left" w:pos="0"/>
              </w:tabs>
              <w:spacing w:line="276" w:lineRule="auto"/>
              <w:ind w:right="34"/>
              <w:jc w:val="both"/>
              <w:rPr>
                <w:sz w:val="28"/>
                <w:szCs w:val="28"/>
                <w:lang w:val="ro-RO"/>
              </w:rPr>
            </w:pPr>
            <w:r>
              <w:rPr>
                <w:rFonts w:eastAsia="Calibri"/>
                <w:sz w:val="28"/>
                <w:szCs w:val="28"/>
                <w:lang w:val="ro-RO" w:eastAsia="en-US"/>
              </w:rPr>
              <w:t>9.P</w:t>
            </w:r>
            <w:r w:rsidR="00586388">
              <w:rPr>
                <w:rFonts w:eastAsia="Calibri"/>
                <w:sz w:val="28"/>
                <w:szCs w:val="28"/>
                <w:lang w:val="ro-RO" w:eastAsia="en-US"/>
              </w:rPr>
              <w:t>otrivit art. 41 alin.(2) al Legii nr.317 din 18.07.2003, proiectul Hotărîrii în cauză urmează a fi supus, în mod obligatoriu, unei expertize anticorupţie din partea Centrului Naţional Anticorupţie, pentru a se verifica dacă corespunde standardelor anticorupţie naţionale şi internaţionale, precum şi pentru a preveni apariţia de noi reglementări care favorizează sau pot favoriza corupţia.</w:t>
            </w:r>
          </w:p>
        </w:tc>
        <w:tc>
          <w:tcPr>
            <w:tcW w:w="1556" w:type="dxa"/>
          </w:tcPr>
          <w:p w:rsidR="008E2FC8" w:rsidRPr="00A958EA" w:rsidRDefault="007324E3" w:rsidP="00DF7578">
            <w:pPr>
              <w:jc w:val="center"/>
              <w:rPr>
                <w:sz w:val="28"/>
                <w:szCs w:val="28"/>
                <w:lang w:val="ro-RO"/>
              </w:rPr>
            </w:pPr>
            <w:r w:rsidRPr="00A958EA">
              <w:rPr>
                <w:sz w:val="28"/>
                <w:szCs w:val="28"/>
                <w:lang w:val="ro-RO"/>
              </w:rPr>
              <w:lastRenderedPageBreak/>
              <w:t xml:space="preserve"> se acceptă</w:t>
            </w: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DF7578">
            <w:pPr>
              <w:jc w:val="center"/>
              <w:rPr>
                <w:sz w:val="28"/>
                <w:szCs w:val="28"/>
                <w:lang w:val="ro-RO"/>
              </w:rPr>
            </w:pPr>
          </w:p>
          <w:p w:rsidR="008806F4" w:rsidRPr="00A958EA" w:rsidRDefault="008806F4" w:rsidP="008806F4">
            <w:pPr>
              <w:jc w:val="center"/>
              <w:rPr>
                <w:sz w:val="28"/>
                <w:szCs w:val="28"/>
                <w:lang w:val="ro-RO"/>
              </w:rPr>
            </w:pPr>
            <w:r w:rsidRPr="00A958EA">
              <w:rPr>
                <w:sz w:val="28"/>
                <w:szCs w:val="28"/>
                <w:lang w:val="ro-RO"/>
              </w:rPr>
              <w:t>Se acceptă</w:t>
            </w: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r w:rsidRPr="00A958EA">
              <w:rPr>
                <w:sz w:val="28"/>
                <w:szCs w:val="28"/>
                <w:lang w:val="ro-RO"/>
              </w:rPr>
              <w:t>Se acceptă</w:t>
            </w: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r w:rsidRPr="00A958EA">
              <w:rPr>
                <w:sz w:val="28"/>
                <w:szCs w:val="28"/>
                <w:lang w:val="ro-RO"/>
              </w:rPr>
              <w:lastRenderedPageBreak/>
              <w:t>Se acceptă</w:t>
            </w: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8806F4">
            <w:pPr>
              <w:jc w:val="center"/>
              <w:rPr>
                <w:sz w:val="28"/>
                <w:szCs w:val="28"/>
                <w:lang w:val="ro-RO"/>
              </w:rPr>
            </w:pPr>
          </w:p>
          <w:p w:rsidR="008806F4" w:rsidRPr="00A958EA" w:rsidRDefault="008806F4" w:rsidP="007F25C3">
            <w:pPr>
              <w:rPr>
                <w:sz w:val="28"/>
                <w:szCs w:val="28"/>
                <w:lang w:val="ro-RO"/>
              </w:rPr>
            </w:pPr>
            <w:r w:rsidRPr="00A958EA">
              <w:rPr>
                <w:sz w:val="28"/>
                <w:szCs w:val="28"/>
                <w:lang w:val="ro-RO"/>
              </w:rPr>
              <w:t>Se acceptă</w:t>
            </w:r>
          </w:p>
          <w:p w:rsidR="00373FCA" w:rsidRPr="00A958EA" w:rsidRDefault="00373FCA" w:rsidP="008806F4">
            <w:pPr>
              <w:jc w:val="center"/>
              <w:rPr>
                <w:sz w:val="28"/>
                <w:szCs w:val="28"/>
                <w:lang w:val="ro-RO"/>
              </w:rPr>
            </w:pPr>
          </w:p>
          <w:p w:rsidR="00373FCA" w:rsidRPr="00A958EA" w:rsidRDefault="00373FCA" w:rsidP="008806F4">
            <w:pPr>
              <w:jc w:val="center"/>
              <w:rPr>
                <w:sz w:val="28"/>
                <w:szCs w:val="28"/>
                <w:lang w:val="ro-RO"/>
              </w:rPr>
            </w:pPr>
          </w:p>
          <w:p w:rsidR="00373FCA" w:rsidRPr="00A958EA" w:rsidRDefault="00373FCA" w:rsidP="008806F4">
            <w:pPr>
              <w:jc w:val="center"/>
              <w:rPr>
                <w:sz w:val="28"/>
                <w:szCs w:val="28"/>
                <w:lang w:val="ro-RO"/>
              </w:rPr>
            </w:pPr>
          </w:p>
          <w:p w:rsidR="00373FCA" w:rsidRPr="00A958EA" w:rsidRDefault="00373FCA" w:rsidP="008806F4">
            <w:pPr>
              <w:jc w:val="center"/>
              <w:rPr>
                <w:sz w:val="28"/>
                <w:szCs w:val="28"/>
                <w:lang w:val="ro-RO"/>
              </w:rPr>
            </w:pPr>
          </w:p>
          <w:p w:rsidR="00373FCA" w:rsidRPr="00A958EA" w:rsidRDefault="00373FCA" w:rsidP="008806F4">
            <w:pPr>
              <w:jc w:val="center"/>
              <w:rPr>
                <w:sz w:val="28"/>
                <w:szCs w:val="28"/>
                <w:lang w:val="ro-RO"/>
              </w:rPr>
            </w:pPr>
          </w:p>
          <w:p w:rsidR="00373FCA" w:rsidRPr="00A958EA" w:rsidRDefault="00373FCA" w:rsidP="008806F4">
            <w:pPr>
              <w:jc w:val="center"/>
              <w:rPr>
                <w:sz w:val="28"/>
                <w:szCs w:val="28"/>
                <w:lang w:val="ro-RO"/>
              </w:rPr>
            </w:pPr>
          </w:p>
          <w:p w:rsidR="007F25C3" w:rsidRDefault="007F25C3" w:rsidP="008806F4">
            <w:pPr>
              <w:jc w:val="center"/>
              <w:rPr>
                <w:sz w:val="28"/>
                <w:szCs w:val="28"/>
                <w:lang w:val="ro-RO"/>
              </w:rPr>
            </w:pPr>
          </w:p>
          <w:p w:rsidR="007F25C3" w:rsidRDefault="007F25C3" w:rsidP="008806F4">
            <w:pPr>
              <w:jc w:val="center"/>
              <w:rPr>
                <w:sz w:val="28"/>
                <w:szCs w:val="28"/>
                <w:lang w:val="ro-RO"/>
              </w:rPr>
            </w:pPr>
          </w:p>
          <w:p w:rsidR="00373FCA" w:rsidRPr="00A958EA" w:rsidRDefault="00373FCA" w:rsidP="008806F4">
            <w:pPr>
              <w:jc w:val="center"/>
              <w:rPr>
                <w:sz w:val="28"/>
                <w:szCs w:val="28"/>
                <w:lang w:val="ro-RO"/>
              </w:rPr>
            </w:pPr>
            <w:r w:rsidRPr="00A958EA">
              <w:rPr>
                <w:sz w:val="28"/>
                <w:szCs w:val="28"/>
                <w:lang w:val="ro-RO"/>
              </w:rPr>
              <w:t>Se acceptă</w:t>
            </w:r>
          </w:p>
          <w:p w:rsidR="005567E4" w:rsidRPr="00A958EA" w:rsidRDefault="005567E4" w:rsidP="008806F4">
            <w:pPr>
              <w:jc w:val="center"/>
              <w:rPr>
                <w:sz w:val="28"/>
                <w:szCs w:val="28"/>
                <w:lang w:val="ro-RO"/>
              </w:rPr>
            </w:pPr>
          </w:p>
          <w:p w:rsidR="005567E4" w:rsidRPr="00A958EA" w:rsidRDefault="005567E4" w:rsidP="008806F4">
            <w:pPr>
              <w:jc w:val="center"/>
              <w:rPr>
                <w:sz w:val="28"/>
                <w:szCs w:val="28"/>
                <w:lang w:val="ro-RO"/>
              </w:rPr>
            </w:pPr>
          </w:p>
          <w:p w:rsidR="005567E4" w:rsidRPr="00A958EA" w:rsidRDefault="005567E4" w:rsidP="008806F4">
            <w:pPr>
              <w:jc w:val="center"/>
              <w:rPr>
                <w:sz w:val="28"/>
                <w:szCs w:val="28"/>
                <w:lang w:val="ro-RO"/>
              </w:rPr>
            </w:pPr>
          </w:p>
          <w:p w:rsidR="005567E4" w:rsidRPr="00A958EA" w:rsidRDefault="005567E4" w:rsidP="008806F4">
            <w:pPr>
              <w:jc w:val="center"/>
              <w:rPr>
                <w:sz w:val="28"/>
                <w:szCs w:val="28"/>
                <w:lang w:val="ro-RO"/>
              </w:rPr>
            </w:pPr>
          </w:p>
          <w:p w:rsidR="005567E4" w:rsidRPr="00A958EA" w:rsidRDefault="005567E4" w:rsidP="008806F4">
            <w:pPr>
              <w:jc w:val="center"/>
              <w:rPr>
                <w:sz w:val="28"/>
                <w:szCs w:val="28"/>
                <w:lang w:val="ro-RO"/>
              </w:rPr>
            </w:pPr>
          </w:p>
          <w:p w:rsidR="005567E4" w:rsidRPr="00A958EA" w:rsidRDefault="005567E4" w:rsidP="008806F4">
            <w:pPr>
              <w:jc w:val="center"/>
              <w:rPr>
                <w:sz w:val="28"/>
                <w:szCs w:val="28"/>
                <w:lang w:val="ro-RO"/>
              </w:rPr>
            </w:pPr>
          </w:p>
          <w:p w:rsidR="005567E4" w:rsidRPr="00A958EA" w:rsidRDefault="0090075A" w:rsidP="008806F4">
            <w:pPr>
              <w:jc w:val="center"/>
              <w:rPr>
                <w:sz w:val="28"/>
                <w:szCs w:val="28"/>
                <w:lang w:val="ro-RO"/>
              </w:rPr>
            </w:pPr>
            <w:r w:rsidRPr="00A958EA">
              <w:rPr>
                <w:sz w:val="28"/>
                <w:szCs w:val="28"/>
                <w:lang w:val="ro-RO"/>
              </w:rPr>
              <w:t>Se acceptă parțial</w:t>
            </w: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r w:rsidRPr="00A958EA">
              <w:rPr>
                <w:sz w:val="28"/>
                <w:szCs w:val="28"/>
                <w:lang w:val="ro-RO"/>
              </w:rPr>
              <w:t>Se acceptă</w:t>
            </w: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r w:rsidRPr="00A958EA">
              <w:rPr>
                <w:sz w:val="28"/>
                <w:szCs w:val="28"/>
                <w:lang w:val="ro-RO"/>
              </w:rPr>
              <w:t>Se acceptă</w:t>
            </w: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p>
          <w:p w:rsidR="0090075A" w:rsidRPr="00A958EA" w:rsidRDefault="0090075A" w:rsidP="008806F4">
            <w:pPr>
              <w:jc w:val="center"/>
              <w:rPr>
                <w:sz w:val="28"/>
                <w:szCs w:val="28"/>
                <w:lang w:val="ro-RO"/>
              </w:rPr>
            </w:pPr>
            <w:r w:rsidRPr="00A958EA">
              <w:rPr>
                <w:sz w:val="28"/>
                <w:szCs w:val="28"/>
                <w:lang w:val="ro-RO"/>
              </w:rPr>
              <w:t>Se acceptă</w:t>
            </w:r>
          </w:p>
          <w:p w:rsidR="00A340A3" w:rsidRPr="00A958EA" w:rsidRDefault="00A340A3" w:rsidP="008806F4">
            <w:pPr>
              <w:jc w:val="center"/>
              <w:rPr>
                <w:sz w:val="28"/>
                <w:szCs w:val="28"/>
                <w:lang w:val="ro-RO"/>
              </w:rPr>
            </w:pPr>
          </w:p>
          <w:p w:rsidR="00A340A3" w:rsidRPr="00A958EA" w:rsidRDefault="00A340A3" w:rsidP="00671E37">
            <w:pPr>
              <w:rPr>
                <w:sz w:val="28"/>
                <w:szCs w:val="28"/>
                <w:lang w:val="ro-RO"/>
              </w:rPr>
            </w:pPr>
          </w:p>
          <w:p w:rsidR="00A340A3" w:rsidRPr="00A958EA" w:rsidRDefault="00A340A3" w:rsidP="008806F4">
            <w:pPr>
              <w:jc w:val="center"/>
              <w:rPr>
                <w:sz w:val="28"/>
                <w:szCs w:val="28"/>
                <w:lang w:val="ro-RO"/>
              </w:rPr>
            </w:pPr>
          </w:p>
          <w:p w:rsidR="00A340A3" w:rsidRPr="00A958EA" w:rsidRDefault="00A340A3" w:rsidP="00671E37">
            <w:pPr>
              <w:rPr>
                <w:sz w:val="28"/>
                <w:szCs w:val="28"/>
                <w:lang w:val="ro-RO"/>
              </w:rPr>
            </w:pPr>
          </w:p>
        </w:tc>
        <w:tc>
          <w:tcPr>
            <w:tcW w:w="4682" w:type="dxa"/>
          </w:tcPr>
          <w:p w:rsidR="008E2FC8" w:rsidRPr="00A958EA" w:rsidRDefault="007324E3" w:rsidP="007324E3">
            <w:pPr>
              <w:jc w:val="center"/>
              <w:rPr>
                <w:sz w:val="28"/>
                <w:szCs w:val="28"/>
                <w:lang w:val="ro-RO"/>
              </w:rPr>
            </w:pPr>
            <w:r w:rsidRPr="00A958EA">
              <w:rPr>
                <w:sz w:val="28"/>
                <w:szCs w:val="28"/>
                <w:lang w:val="ro-RO"/>
              </w:rPr>
              <w:lastRenderedPageBreak/>
              <w:t>Au fost concretizate alineatele din articolele invocate</w:t>
            </w:r>
            <w:r w:rsidR="008806F4" w:rsidRPr="00A958EA">
              <w:rPr>
                <w:sz w:val="28"/>
                <w:szCs w:val="28"/>
                <w:lang w:val="ro-RO"/>
              </w:rPr>
              <w:t>.</w:t>
            </w: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r w:rsidRPr="00A958EA">
              <w:rPr>
                <w:sz w:val="28"/>
                <w:szCs w:val="28"/>
                <w:lang w:val="ro-RO"/>
              </w:rPr>
              <w:t xml:space="preserve">Punctul 5 a fost modificat. </w:t>
            </w: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r w:rsidRPr="00A958EA">
              <w:rPr>
                <w:sz w:val="28"/>
                <w:szCs w:val="28"/>
                <w:lang w:val="ro-RO"/>
              </w:rPr>
              <w:t>Punctul 9 a fost modificat, prin excluderea sintagmei privind angajarea</w:t>
            </w:r>
            <w:r w:rsidR="0071217B" w:rsidRPr="00A958EA">
              <w:rPr>
                <w:sz w:val="28"/>
                <w:szCs w:val="28"/>
                <w:lang w:val="ro-RO"/>
              </w:rPr>
              <w:t xml:space="preserve"> lucrătorilor</w:t>
            </w:r>
            <w:r w:rsidRPr="00A958EA">
              <w:rPr>
                <w:sz w:val="28"/>
                <w:szCs w:val="28"/>
                <w:lang w:val="ro-RO"/>
              </w:rPr>
              <w:t>.</w:t>
            </w: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r w:rsidRPr="00A958EA">
              <w:rPr>
                <w:sz w:val="28"/>
                <w:szCs w:val="28"/>
                <w:lang w:val="ro-RO"/>
              </w:rPr>
              <w:lastRenderedPageBreak/>
              <w:t>Punctul 14, subpunctul10) a fost reformulat prin substituirea sintagmei „anormal de ridicată”.</w:t>
            </w:r>
          </w:p>
          <w:p w:rsidR="008806F4" w:rsidRPr="00A958EA" w:rsidRDefault="008806F4" w:rsidP="007324E3">
            <w:pPr>
              <w:jc w:val="center"/>
              <w:rPr>
                <w:sz w:val="28"/>
                <w:szCs w:val="28"/>
                <w:lang w:val="ro-RO"/>
              </w:rPr>
            </w:pPr>
            <w:r w:rsidRPr="00A958EA">
              <w:rPr>
                <w:sz w:val="28"/>
                <w:szCs w:val="28"/>
                <w:lang w:val="ro-RO"/>
              </w:rPr>
              <w:t xml:space="preserve">         </w:t>
            </w:r>
          </w:p>
          <w:p w:rsidR="008806F4" w:rsidRPr="00A958EA" w:rsidRDefault="008806F4" w:rsidP="007324E3">
            <w:pPr>
              <w:jc w:val="center"/>
              <w:rPr>
                <w:sz w:val="28"/>
                <w:szCs w:val="28"/>
                <w:lang w:val="ro-RO"/>
              </w:rPr>
            </w:pPr>
          </w:p>
          <w:p w:rsidR="008806F4" w:rsidRPr="00A958EA" w:rsidRDefault="008806F4" w:rsidP="007324E3">
            <w:pPr>
              <w:jc w:val="center"/>
              <w:rPr>
                <w:sz w:val="28"/>
                <w:szCs w:val="28"/>
                <w:lang w:val="ro-RO"/>
              </w:rPr>
            </w:pPr>
          </w:p>
          <w:p w:rsidR="008806F4" w:rsidRPr="00A958EA" w:rsidRDefault="008806F4" w:rsidP="007F25C3">
            <w:pPr>
              <w:rPr>
                <w:sz w:val="28"/>
                <w:szCs w:val="28"/>
                <w:lang w:val="ro-RO"/>
              </w:rPr>
            </w:pPr>
            <w:r w:rsidRPr="00A958EA">
              <w:rPr>
                <w:sz w:val="28"/>
                <w:szCs w:val="28"/>
                <w:lang w:val="ro-RO"/>
              </w:rPr>
              <w:t xml:space="preserve">Punctul 15 a fost redactat și completat. </w:t>
            </w:r>
          </w:p>
          <w:p w:rsidR="00373FCA" w:rsidRPr="00A958EA" w:rsidRDefault="00373FCA" w:rsidP="007324E3">
            <w:pPr>
              <w:jc w:val="center"/>
              <w:rPr>
                <w:sz w:val="28"/>
                <w:szCs w:val="28"/>
                <w:lang w:val="ro-RO"/>
              </w:rPr>
            </w:pPr>
          </w:p>
          <w:p w:rsidR="00373FCA" w:rsidRPr="00A958EA" w:rsidRDefault="00373FCA" w:rsidP="007324E3">
            <w:pPr>
              <w:jc w:val="center"/>
              <w:rPr>
                <w:sz w:val="28"/>
                <w:szCs w:val="28"/>
                <w:lang w:val="ro-RO"/>
              </w:rPr>
            </w:pPr>
          </w:p>
          <w:p w:rsidR="00373FCA" w:rsidRPr="00A958EA" w:rsidRDefault="00373FCA" w:rsidP="007324E3">
            <w:pPr>
              <w:jc w:val="center"/>
              <w:rPr>
                <w:sz w:val="28"/>
                <w:szCs w:val="28"/>
                <w:lang w:val="ro-RO"/>
              </w:rPr>
            </w:pPr>
          </w:p>
          <w:p w:rsidR="00373FCA" w:rsidRPr="00A958EA" w:rsidRDefault="00373FCA" w:rsidP="007324E3">
            <w:pPr>
              <w:jc w:val="center"/>
              <w:rPr>
                <w:sz w:val="28"/>
                <w:szCs w:val="28"/>
                <w:lang w:val="ro-RO"/>
              </w:rPr>
            </w:pPr>
          </w:p>
          <w:p w:rsidR="00373FCA" w:rsidRPr="00A958EA" w:rsidRDefault="00373FCA" w:rsidP="007324E3">
            <w:pPr>
              <w:jc w:val="center"/>
              <w:rPr>
                <w:sz w:val="28"/>
                <w:szCs w:val="28"/>
                <w:lang w:val="ro-RO"/>
              </w:rPr>
            </w:pPr>
          </w:p>
          <w:p w:rsidR="00373FCA" w:rsidRPr="00A958EA" w:rsidRDefault="00373FCA" w:rsidP="007324E3">
            <w:pPr>
              <w:jc w:val="center"/>
              <w:rPr>
                <w:sz w:val="28"/>
                <w:szCs w:val="28"/>
                <w:lang w:val="ro-RO"/>
              </w:rPr>
            </w:pPr>
          </w:p>
          <w:p w:rsidR="007F25C3" w:rsidRDefault="007F25C3" w:rsidP="007324E3">
            <w:pPr>
              <w:jc w:val="center"/>
              <w:rPr>
                <w:sz w:val="28"/>
                <w:szCs w:val="28"/>
                <w:lang w:val="ro-RO"/>
              </w:rPr>
            </w:pPr>
          </w:p>
          <w:p w:rsidR="007F25C3" w:rsidRDefault="007F25C3" w:rsidP="007324E3">
            <w:pPr>
              <w:jc w:val="center"/>
              <w:rPr>
                <w:sz w:val="28"/>
                <w:szCs w:val="28"/>
                <w:lang w:val="ro-RO"/>
              </w:rPr>
            </w:pPr>
          </w:p>
          <w:p w:rsidR="00373FCA" w:rsidRPr="00A958EA" w:rsidRDefault="00373FCA" w:rsidP="007324E3">
            <w:pPr>
              <w:jc w:val="center"/>
              <w:rPr>
                <w:sz w:val="28"/>
                <w:szCs w:val="28"/>
                <w:lang w:val="ro-RO"/>
              </w:rPr>
            </w:pPr>
            <w:r w:rsidRPr="00A958EA">
              <w:rPr>
                <w:sz w:val="28"/>
                <w:szCs w:val="28"/>
                <w:lang w:val="ro-RO"/>
              </w:rPr>
              <w:t>Punctul 21 a fost exclus.</w:t>
            </w:r>
          </w:p>
          <w:p w:rsidR="0090075A" w:rsidRPr="00A958EA" w:rsidRDefault="0090075A" w:rsidP="007324E3">
            <w:pPr>
              <w:jc w:val="center"/>
              <w:rPr>
                <w:sz w:val="28"/>
                <w:szCs w:val="28"/>
                <w:lang w:val="ro-RO"/>
              </w:rPr>
            </w:pPr>
          </w:p>
          <w:p w:rsidR="0090075A" w:rsidRPr="00A958EA" w:rsidRDefault="0090075A" w:rsidP="007324E3">
            <w:pPr>
              <w:jc w:val="center"/>
              <w:rPr>
                <w:sz w:val="28"/>
                <w:szCs w:val="28"/>
                <w:lang w:val="ro-RO"/>
              </w:rPr>
            </w:pPr>
          </w:p>
          <w:p w:rsidR="0090075A" w:rsidRPr="00A958EA" w:rsidRDefault="0090075A" w:rsidP="007324E3">
            <w:pPr>
              <w:jc w:val="center"/>
              <w:rPr>
                <w:sz w:val="28"/>
                <w:szCs w:val="28"/>
                <w:lang w:val="ro-RO"/>
              </w:rPr>
            </w:pPr>
          </w:p>
          <w:p w:rsidR="0090075A" w:rsidRPr="00A958EA" w:rsidRDefault="0090075A" w:rsidP="007324E3">
            <w:pPr>
              <w:jc w:val="center"/>
              <w:rPr>
                <w:sz w:val="28"/>
                <w:szCs w:val="28"/>
                <w:lang w:val="ro-RO"/>
              </w:rPr>
            </w:pPr>
          </w:p>
          <w:p w:rsidR="0090075A" w:rsidRPr="00A958EA" w:rsidRDefault="0090075A" w:rsidP="007324E3">
            <w:pPr>
              <w:jc w:val="center"/>
              <w:rPr>
                <w:sz w:val="28"/>
                <w:szCs w:val="28"/>
                <w:lang w:val="ro-RO"/>
              </w:rPr>
            </w:pPr>
          </w:p>
          <w:p w:rsidR="0090075A" w:rsidRPr="00A958EA" w:rsidRDefault="0090075A" w:rsidP="007324E3">
            <w:pPr>
              <w:jc w:val="center"/>
              <w:rPr>
                <w:sz w:val="28"/>
                <w:szCs w:val="28"/>
                <w:lang w:val="ro-RO"/>
              </w:rPr>
            </w:pPr>
          </w:p>
          <w:p w:rsidR="0090075A" w:rsidRPr="00A958EA" w:rsidRDefault="00A340A3" w:rsidP="0090075A">
            <w:pPr>
              <w:jc w:val="center"/>
              <w:rPr>
                <w:sz w:val="28"/>
                <w:szCs w:val="28"/>
                <w:lang w:val="ro-RO"/>
              </w:rPr>
            </w:pPr>
            <w:r w:rsidRPr="00A958EA">
              <w:rPr>
                <w:sz w:val="28"/>
                <w:szCs w:val="28"/>
                <w:lang w:val="ro-RO"/>
              </w:rPr>
              <w:t>A</w:t>
            </w:r>
            <w:r w:rsidR="0090075A" w:rsidRPr="00A958EA">
              <w:rPr>
                <w:sz w:val="28"/>
                <w:szCs w:val="28"/>
                <w:lang w:val="ro-RO"/>
              </w:rPr>
              <w:t>nexele 1 și 2 au fost</w:t>
            </w:r>
            <w:r w:rsidRPr="00A958EA">
              <w:rPr>
                <w:sz w:val="28"/>
                <w:szCs w:val="28"/>
                <w:lang w:val="ro-RO"/>
              </w:rPr>
              <w:t xml:space="preserve"> completate, fiind</w:t>
            </w:r>
            <w:r w:rsidR="0090075A" w:rsidRPr="00A958EA">
              <w:rPr>
                <w:sz w:val="28"/>
                <w:szCs w:val="28"/>
                <w:lang w:val="ro-RO"/>
              </w:rPr>
              <w:t xml:space="preserve"> </w:t>
            </w:r>
            <w:r w:rsidRPr="00A958EA">
              <w:rPr>
                <w:sz w:val="28"/>
                <w:szCs w:val="28"/>
                <w:lang w:val="ro-RO"/>
              </w:rPr>
              <w:t>indic</w:t>
            </w:r>
            <w:r w:rsidR="0090075A" w:rsidRPr="00A958EA">
              <w:rPr>
                <w:sz w:val="28"/>
                <w:szCs w:val="28"/>
                <w:lang w:val="ro-RO"/>
              </w:rPr>
              <w:t xml:space="preserve">ate substanțele și procedeele cu efect cancerigen </w:t>
            </w:r>
            <w:r w:rsidR="00DC0B3C" w:rsidRPr="00DC0B3C">
              <w:rPr>
                <w:b/>
                <w:sz w:val="28"/>
                <w:szCs w:val="28"/>
                <w:lang w:val="ro-RO"/>
              </w:rPr>
              <w:t>sau</w:t>
            </w:r>
            <w:r w:rsidR="0090075A" w:rsidRPr="00DC0B3C">
              <w:rPr>
                <w:b/>
                <w:sz w:val="28"/>
                <w:szCs w:val="28"/>
                <w:lang w:val="ro-RO"/>
              </w:rPr>
              <w:t xml:space="preserve"> </w:t>
            </w:r>
            <w:r w:rsidR="0090075A" w:rsidRPr="00A958EA">
              <w:rPr>
                <w:sz w:val="28"/>
                <w:szCs w:val="28"/>
                <w:lang w:val="ro-RO"/>
              </w:rPr>
              <w:t>mutagen</w:t>
            </w:r>
            <w:r w:rsidR="00DC0B3C">
              <w:rPr>
                <w:sz w:val="28"/>
                <w:szCs w:val="28"/>
                <w:lang w:val="ro-RO"/>
              </w:rPr>
              <w:t>, deoarece nici în Directiva europeană acești agenți nu sunt separați</w:t>
            </w:r>
            <w:r w:rsidR="0090075A" w:rsidRPr="00A958EA">
              <w:rPr>
                <w:sz w:val="28"/>
                <w:szCs w:val="28"/>
                <w:lang w:val="ro-RO"/>
              </w:rPr>
              <w:t>.</w:t>
            </w: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671E37">
            <w:pPr>
              <w:rPr>
                <w:sz w:val="28"/>
                <w:szCs w:val="28"/>
                <w:lang w:val="ro-RO"/>
              </w:rPr>
            </w:pPr>
            <w:r w:rsidRPr="00A958EA">
              <w:rPr>
                <w:sz w:val="28"/>
                <w:szCs w:val="28"/>
                <w:lang w:val="ro-RO"/>
              </w:rPr>
              <w:t>Textul proiectului de Regulament a fost revăzut.</w:t>
            </w: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r w:rsidRPr="00A958EA">
              <w:rPr>
                <w:sz w:val="28"/>
                <w:szCs w:val="28"/>
                <w:lang w:val="ro-RO"/>
              </w:rPr>
              <w:t>Normele inserate în proiectul actului normativ au fost redactate.</w:t>
            </w: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90075A" w:rsidRPr="00A958EA" w:rsidRDefault="0090075A" w:rsidP="0090075A">
            <w:pPr>
              <w:jc w:val="center"/>
              <w:rPr>
                <w:sz w:val="28"/>
                <w:szCs w:val="28"/>
                <w:lang w:val="ro-RO"/>
              </w:rPr>
            </w:pPr>
          </w:p>
          <w:p w:rsidR="00A340A3" w:rsidRPr="00A958EA" w:rsidRDefault="0090075A" w:rsidP="00A340A3">
            <w:pPr>
              <w:jc w:val="center"/>
              <w:rPr>
                <w:sz w:val="28"/>
                <w:szCs w:val="28"/>
                <w:lang w:val="ro-RO"/>
              </w:rPr>
            </w:pPr>
            <w:r w:rsidRPr="00A958EA">
              <w:rPr>
                <w:sz w:val="28"/>
                <w:szCs w:val="28"/>
                <w:lang w:val="ro-RO"/>
              </w:rPr>
              <w:t>Proiectul Hotărârii de Guvern a fost remis pentru expertiză</w:t>
            </w:r>
            <w:r w:rsidR="00A340A3" w:rsidRPr="00A958EA">
              <w:rPr>
                <w:sz w:val="28"/>
                <w:szCs w:val="28"/>
                <w:lang w:val="ro-RO"/>
              </w:rPr>
              <w:t xml:space="preserve"> Centrului Național Anticorupție.</w:t>
            </w:r>
          </w:p>
          <w:p w:rsidR="00A340A3" w:rsidRPr="00A958EA" w:rsidRDefault="00A340A3" w:rsidP="00671E37">
            <w:pPr>
              <w:rPr>
                <w:sz w:val="28"/>
                <w:szCs w:val="28"/>
                <w:lang w:val="ro-RO"/>
              </w:rPr>
            </w:pPr>
          </w:p>
          <w:p w:rsidR="00A340A3" w:rsidRPr="00A958EA" w:rsidRDefault="00A340A3" w:rsidP="00671E37">
            <w:pPr>
              <w:rPr>
                <w:sz w:val="28"/>
                <w:szCs w:val="28"/>
                <w:lang w:val="ro-RO"/>
              </w:rPr>
            </w:pPr>
          </w:p>
        </w:tc>
      </w:tr>
      <w:tr w:rsidR="0059387B" w:rsidRPr="00DC0B3C" w:rsidTr="00671E37">
        <w:tc>
          <w:tcPr>
            <w:tcW w:w="667" w:type="dxa"/>
          </w:tcPr>
          <w:p w:rsidR="0059387B" w:rsidRPr="006E7CEA" w:rsidRDefault="0059387B" w:rsidP="00DF7578">
            <w:pPr>
              <w:rPr>
                <w:lang w:val="ro-RO"/>
              </w:rPr>
            </w:pPr>
            <w:r w:rsidRPr="006E7CEA">
              <w:rPr>
                <w:lang w:val="ro-RO"/>
              </w:rPr>
              <w:lastRenderedPageBreak/>
              <w:t>2.</w:t>
            </w:r>
          </w:p>
        </w:tc>
        <w:tc>
          <w:tcPr>
            <w:tcW w:w="1951" w:type="dxa"/>
          </w:tcPr>
          <w:p w:rsidR="0059387B" w:rsidRPr="00A958EA" w:rsidRDefault="0059387B" w:rsidP="005867CF">
            <w:pPr>
              <w:rPr>
                <w:sz w:val="28"/>
                <w:szCs w:val="28"/>
                <w:lang w:val="ro-RO"/>
              </w:rPr>
            </w:pPr>
            <w:r w:rsidRPr="00A958EA">
              <w:rPr>
                <w:sz w:val="28"/>
                <w:szCs w:val="28"/>
                <w:lang w:val="ro-RO"/>
              </w:rPr>
              <w:t>Ministerul Muncii, Protecţiei Sociale şi Familiei</w:t>
            </w:r>
          </w:p>
          <w:p w:rsidR="0059387B" w:rsidRPr="00A958EA" w:rsidRDefault="009E673B" w:rsidP="0071217B">
            <w:pPr>
              <w:rPr>
                <w:sz w:val="28"/>
                <w:szCs w:val="28"/>
                <w:lang w:val="ro-RO"/>
              </w:rPr>
            </w:pPr>
            <w:r w:rsidRPr="00A958EA">
              <w:rPr>
                <w:sz w:val="28"/>
                <w:szCs w:val="28"/>
                <w:lang w:val="ro-RO"/>
              </w:rPr>
              <w:t>(nr.01-3</w:t>
            </w:r>
            <w:r w:rsidR="00681EC1" w:rsidRPr="00A958EA">
              <w:rPr>
                <w:sz w:val="28"/>
                <w:szCs w:val="28"/>
                <w:lang w:val="en-US"/>
              </w:rPr>
              <w:t>269</w:t>
            </w:r>
            <w:r w:rsidRPr="00A958EA">
              <w:rPr>
                <w:sz w:val="28"/>
                <w:szCs w:val="28"/>
                <w:lang w:val="ro-RO"/>
              </w:rPr>
              <w:t xml:space="preserve"> din </w:t>
            </w:r>
            <w:r w:rsidR="00681EC1" w:rsidRPr="00A958EA">
              <w:rPr>
                <w:sz w:val="28"/>
                <w:szCs w:val="28"/>
                <w:lang w:val="en-US"/>
              </w:rPr>
              <w:t>20</w:t>
            </w:r>
            <w:r w:rsidRPr="00A958EA">
              <w:rPr>
                <w:sz w:val="28"/>
                <w:szCs w:val="28"/>
                <w:lang w:val="ro-RO"/>
              </w:rPr>
              <w:t>.0</w:t>
            </w:r>
            <w:r w:rsidR="00681EC1" w:rsidRPr="00A958EA">
              <w:rPr>
                <w:sz w:val="28"/>
                <w:szCs w:val="28"/>
                <w:lang w:val="en-US"/>
              </w:rPr>
              <w:t>7</w:t>
            </w:r>
            <w:r w:rsidR="0059387B" w:rsidRPr="00A958EA">
              <w:rPr>
                <w:sz w:val="28"/>
                <w:szCs w:val="28"/>
                <w:lang w:val="ro-RO"/>
              </w:rPr>
              <w:t>.1</w:t>
            </w:r>
            <w:r w:rsidRPr="00A958EA">
              <w:rPr>
                <w:sz w:val="28"/>
                <w:szCs w:val="28"/>
                <w:lang w:val="en-US"/>
              </w:rPr>
              <w:t>6</w:t>
            </w:r>
            <w:r w:rsidR="0071217B" w:rsidRPr="00A958EA">
              <w:rPr>
                <w:sz w:val="28"/>
                <w:szCs w:val="28"/>
                <w:lang w:val="en-US"/>
              </w:rPr>
              <w:t>)</w:t>
            </w:r>
          </w:p>
        </w:tc>
        <w:tc>
          <w:tcPr>
            <w:tcW w:w="4932" w:type="dxa"/>
          </w:tcPr>
          <w:p w:rsidR="0059387B" w:rsidRPr="00A958EA" w:rsidRDefault="000662CD" w:rsidP="00A15029">
            <w:pPr>
              <w:jc w:val="both"/>
              <w:rPr>
                <w:sz w:val="28"/>
                <w:szCs w:val="28"/>
                <w:lang w:val="ro-RO"/>
              </w:rPr>
            </w:pPr>
            <w:r w:rsidRPr="00A958EA">
              <w:rPr>
                <w:b/>
                <w:sz w:val="28"/>
                <w:szCs w:val="28"/>
                <w:lang w:val="ro-RO"/>
              </w:rPr>
              <w:t>1.</w:t>
            </w:r>
            <w:r w:rsidR="00A15029" w:rsidRPr="00A958EA">
              <w:rPr>
                <w:sz w:val="28"/>
                <w:szCs w:val="28"/>
                <w:lang w:val="ro-RO"/>
              </w:rPr>
              <w:t>În vederea corespunderii proiectului cu prevederile stipulate la art. 46 din Legea nr. 317-XV din 18.07.2003 privind actele normative ale Guvernului şi ale altor autorităţi ale administraţiei publice centrale şi locale, la punctul 12 al Regulamentului, propunem substituirea sintagmei ”Trebuie luate” cu sintagma ”Angajatorul întreprinde”.</w:t>
            </w:r>
          </w:p>
          <w:p w:rsidR="000662CD" w:rsidRPr="00A958EA" w:rsidRDefault="000662CD" w:rsidP="00A15029">
            <w:pPr>
              <w:jc w:val="both"/>
              <w:rPr>
                <w:sz w:val="28"/>
                <w:szCs w:val="28"/>
                <w:lang w:val="ro-RO"/>
              </w:rPr>
            </w:pPr>
            <w:r w:rsidRPr="00A958EA">
              <w:rPr>
                <w:b/>
                <w:sz w:val="28"/>
                <w:szCs w:val="28"/>
                <w:lang w:val="ro-RO"/>
              </w:rPr>
              <w:t>2</w:t>
            </w:r>
            <w:r w:rsidRPr="00A958EA">
              <w:rPr>
                <w:sz w:val="28"/>
                <w:szCs w:val="28"/>
                <w:lang w:val="ro-RO"/>
              </w:rPr>
              <w:t xml:space="preserve">. Întru corelarea limbajului Regulamentului cu limbajul Codului Muncii, la punctul 17, propunem substituirea </w:t>
            </w:r>
            <w:proofErr w:type="spellStart"/>
            <w:r w:rsidRPr="00A958EA">
              <w:rPr>
                <w:sz w:val="28"/>
                <w:szCs w:val="28"/>
                <w:lang w:val="ro-RO"/>
              </w:rPr>
              <w:t>cuvîntului</w:t>
            </w:r>
            <w:proofErr w:type="spellEnd"/>
            <w:r w:rsidRPr="00A958EA">
              <w:rPr>
                <w:sz w:val="28"/>
                <w:szCs w:val="28"/>
                <w:lang w:val="ro-RO"/>
              </w:rPr>
              <w:t xml:space="preserve"> ”folosiți” cu </w:t>
            </w:r>
            <w:proofErr w:type="spellStart"/>
            <w:r w:rsidRPr="00A958EA">
              <w:rPr>
                <w:sz w:val="28"/>
                <w:szCs w:val="28"/>
                <w:lang w:val="ro-RO"/>
              </w:rPr>
              <w:t>cuvîntul</w:t>
            </w:r>
            <w:proofErr w:type="spellEnd"/>
            <w:r w:rsidRPr="00A958EA">
              <w:rPr>
                <w:sz w:val="28"/>
                <w:szCs w:val="28"/>
                <w:lang w:val="ro-RO"/>
              </w:rPr>
              <w:t xml:space="preserve"> ”atrași”.</w:t>
            </w:r>
          </w:p>
          <w:p w:rsidR="00002AA4" w:rsidRPr="00A958EA" w:rsidRDefault="00002AA4" w:rsidP="00A15029">
            <w:pPr>
              <w:jc w:val="both"/>
              <w:rPr>
                <w:sz w:val="28"/>
                <w:szCs w:val="28"/>
                <w:lang w:val="ro-RO"/>
              </w:rPr>
            </w:pPr>
            <w:r w:rsidRPr="00A958EA">
              <w:rPr>
                <w:sz w:val="28"/>
                <w:szCs w:val="28"/>
                <w:lang w:val="ro-RO"/>
              </w:rPr>
              <w:t>3.</w:t>
            </w:r>
            <w:r w:rsidRPr="00A958EA">
              <w:rPr>
                <w:sz w:val="28"/>
                <w:szCs w:val="28"/>
                <w:lang w:val="en-US"/>
              </w:rPr>
              <w:t xml:space="preserve"> </w:t>
            </w:r>
            <w:r w:rsidRPr="00A958EA">
              <w:rPr>
                <w:sz w:val="28"/>
                <w:szCs w:val="28"/>
                <w:lang w:val="ro-RO"/>
              </w:rPr>
              <w:t>La punctul 20 al Regulamentului sintagma ”întreprindere sau” urmează a fi exclusă deoarece definiția noțiunii de ”unitate”, cuprinsă la art. 1 din Codul Muncii include și întreprinderile.</w:t>
            </w:r>
          </w:p>
          <w:p w:rsidR="00002AA4" w:rsidRPr="00A958EA" w:rsidRDefault="00002AA4" w:rsidP="00A15029">
            <w:pPr>
              <w:jc w:val="both"/>
              <w:rPr>
                <w:b/>
                <w:sz w:val="28"/>
                <w:szCs w:val="28"/>
                <w:lang w:val="ro-RO"/>
              </w:rPr>
            </w:pPr>
            <w:r w:rsidRPr="00A958EA">
              <w:rPr>
                <w:sz w:val="28"/>
                <w:szCs w:val="28"/>
                <w:lang w:val="ro-RO"/>
              </w:rPr>
              <w:t>4.</w:t>
            </w:r>
            <w:r w:rsidRPr="00A958EA">
              <w:rPr>
                <w:sz w:val="28"/>
                <w:szCs w:val="28"/>
                <w:lang w:val="en-US"/>
              </w:rPr>
              <w:t xml:space="preserve"> </w:t>
            </w:r>
            <w:r w:rsidRPr="00A958EA">
              <w:rPr>
                <w:sz w:val="28"/>
                <w:szCs w:val="28"/>
                <w:lang w:val="ro-RO"/>
              </w:rPr>
              <w:t xml:space="preserve">La punctul 35 din Regulament sintagma ”Specialiștii responsabili de sănătatea sau securitatea de la locul de muncă” cu sintagma ”Lucrătorul/lucrătorii desemnați pentru a desfăşura activităţile de protecţie şi prevenire”, conform prevederilor legislației în domeniul securității și sănătății în muncă (Legea Nr. 186 din  10.07.2008, </w:t>
            </w:r>
            <w:proofErr w:type="spellStart"/>
            <w:r w:rsidRPr="00A958EA">
              <w:rPr>
                <w:sz w:val="28"/>
                <w:szCs w:val="28"/>
                <w:lang w:val="ro-RO"/>
              </w:rPr>
              <w:t>Hotărîrea</w:t>
            </w:r>
            <w:proofErr w:type="spellEnd"/>
            <w:r w:rsidRPr="00A958EA">
              <w:rPr>
                <w:sz w:val="28"/>
                <w:szCs w:val="28"/>
                <w:lang w:val="ro-RO"/>
              </w:rPr>
              <w:t xml:space="preserve"> Guvernului nr. 95 din 05.02.2009).</w:t>
            </w:r>
          </w:p>
        </w:tc>
        <w:tc>
          <w:tcPr>
            <w:tcW w:w="1556" w:type="dxa"/>
          </w:tcPr>
          <w:p w:rsidR="00002AA4" w:rsidRPr="00A958EA" w:rsidRDefault="00A340A3" w:rsidP="007F25C3">
            <w:pPr>
              <w:rPr>
                <w:sz w:val="28"/>
                <w:szCs w:val="28"/>
                <w:lang w:val="ro-RO"/>
              </w:rPr>
            </w:pPr>
            <w:r w:rsidRPr="00A958EA">
              <w:rPr>
                <w:sz w:val="28"/>
                <w:szCs w:val="28"/>
                <w:lang w:val="ro-RO"/>
              </w:rPr>
              <w:t>Se acceptă</w:t>
            </w: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7F25C3" w:rsidRDefault="007F25C3" w:rsidP="00DF7578">
            <w:pPr>
              <w:jc w:val="center"/>
              <w:rPr>
                <w:sz w:val="28"/>
                <w:szCs w:val="28"/>
                <w:lang w:val="ro-RO"/>
              </w:rPr>
            </w:pPr>
          </w:p>
          <w:p w:rsidR="007F25C3" w:rsidRDefault="007F25C3" w:rsidP="00DF7578">
            <w:pPr>
              <w:jc w:val="center"/>
              <w:rPr>
                <w:sz w:val="28"/>
                <w:szCs w:val="28"/>
                <w:lang w:val="ro-RO"/>
              </w:rPr>
            </w:pPr>
          </w:p>
          <w:p w:rsidR="00A340A3" w:rsidRPr="00A958EA" w:rsidRDefault="00A340A3" w:rsidP="00DF7578">
            <w:pPr>
              <w:jc w:val="center"/>
              <w:rPr>
                <w:sz w:val="28"/>
                <w:szCs w:val="28"/>
                <w:lang w:val="ro-RO"/>
              </w:rPr>
            </w:pPr>
            <w:r w:rsidRPr="00A958EA">
              <w:rPr>
                <w:sz w:val="28"/>
                <w:szCs w:val="28"/>
                <w:lang w:val="ro-RO"/>
              </w:rPr>
              <w:t>Se acceptă</w:t>
            </w: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r w:rsidRPr="00A958EA">
              <w:rPr>
                <w:sz w:val="28"/>
                <w:szCs w:val="28"/>
                <w:lang w:val="ro-RO"/>
              </w:rPr>
              <w:t>Se acceptă</w:t>
            </w: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r w:rsidRPr="00A958EA">
              <w:rPr>
                <w:sz w:val="28"/>
                <w:szCs w:val="28"/>
                <w:lang w:val="ro-RO"/>
              </w:rPr>
              <w:t>Se acceptă</w:t>
            </w: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002AA4">
            <w:pPr>
              <w:rPr>
                <w:sz w:val="28"/>
                <w:szCs w:val="28"/>
                <w:lang w:val="ro-RO"/>
              </w:rPr>
            </w:pPr>
          </w:p>
        </w:tc>
        <w:tc>
          <w:tcPr>
            <w:tcW w:w="4682" w:type="dxa"/>
          </w:tcPr>
          <w:p w:rsidR="00002AA4" w:rsidRPr="00A958EA" w:rsidRDefault="007F25C3" w:rsidP="007F25C3">
            <w:pPr>
              <w:rPr>
                <w:sz w:val="28"/>
                <w:szCs w:val="28"/>
                <w:lang w:val="ro-RO"/>
              </w:rPr>
            </w:pPr>
            <w:r>
              <w:rPr>
                <w:sz w:val="28"/>
                <w:szCs w:val="28"/>
                <w:lang w:val="ro-RO"/>
              </w:rPr>
              <w:t xml:space="preserve">         </w:t>
            </w:r>
            <w:r w:rsidR="00A340A3" w:rsidRPr="00A958EA">
              <w:rPr>
                <w:sz w:val="28"/>
                <w:szCs w:val="28"/>
                <w:lang w:val="ro-RO"/>
              </w:rPr>
              <w:t>Punctul 12 a fost redactat.</w:t>
            </w:r>
          </w:p>
          <w:p w:rsidR="00002AA4" w:rsidRPr="00A958EA" w:rsidRDefault="00002AA4"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A340A3" w:rsidRPr="00A958EA" w:rsidRDefault="00A340A3" w:rsidP="00DF7578">
            <w:pPr>
              <w:jc w:val="center"/>
              <w:rPr>
                <w:sz w:val="28"/>
                <w:szCs w:val="28"/>
                <w:lang w:val="ro-RO"/>
              </w:rPr>
            </w:pPr>
          </w:p>
          <w:p w:rsidR="007F25C3" w:rsidRDefault="007F25C3" w:rsidP="00DF7578">
            <w:pPr>
              <w:jc w:val="center"/>
              <w:rPr>
                <w:sz w:val="28"/>
                <w:szCs w:val="28"/>
                <w:lang w:val="ro-RO"/>
              </w:rPr>
            </w:pPr>
          </w:p>
          <w:p w:rsidR="007F25C3" w:rsidRDefault="007F25C3" w:rsidP="00DF7578">
            <w:pPr>
              <w:jc w:val="center"/>
              <w:rPr>
                <w:sz w:val="28"/>
                <w:szCs w:val="28"/>
                <w:lang w:val="ro-RO"/>
              </w:rPr>
            </w:pPr>
          </w:p>
          <w:p w:rsidR="00A340A3" w:rsidRPr="00A958EA" w:rsidRDefault="00A340A3" w:rsidP="00DF7578">
            <w:pPr>
              <w:jc w:val="center"/>
              <w:rPr>
                <w:sz w:val="28"/>
                <w:szCs w:val="28"/>
                <w:lang w:val="ro-RO"/>
              </w:rPr>
            </w:pPr>
            <w:bookmarkStart w:id="0" w:name="_GoBack"/>
            <w:bookmarkEnd w:id="0"/>
            <w:r w:rsidRPr="00A958EA">
              <w:rPr>
                <w:sz w:val="28"/>
                <w:szCs w:val="28"/>
                <w:lang w:val="ro-RO"/>
              </w:rPr>
              <w:t>Punctul 17 a fost redactat.</w:t>
            </w: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r w:rsidRPr="00A958EA">
              <w:rPr>
                <w:sz w:val="28"/>
                <w:szCs w:val="28"/>
                <w:lang w:val="ro-RO"/>
              </w:rPr>
              <w:t>Punctul 20 a fost redactat.</w:t>
            </w: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p>
          <w:p w:rsidR="004564F4" w:rsidRPr="00A958EA" w:rsidRDefault="004564F4" w:rsidP="00DF7578">
            <w:pPr>
              <w:jc w:val="center"/>
              <w:rPr>
                <w:sz w:val="28"/>
                <w:szCs w:val="28"/>
                <w:lang w:val="ro-RO"/>
              </w:rPr>
            </w:pPr>
            <w:r w:rsidRPr="00A958EA">
              <w:rPr>
                <w:sz w:val="28"/>
                <w:szCs w:val="28"/>
                <w:lang w:val="ro-RO"/>
              </w:rPr>
              <w:t>Punctul 35 a fost redactat.</w:t>
            </w: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DF7578">
            <w:pPr>
              <w:jc w:val="center"/>
              <w:rPr>
                <w:sz w:val="28"/>
                <w:szCs w:val="28"/>
                <w:lang w:val="ro-RO"/>
              </w:rPr>
            </w:pPr>
          </w:p>
          <w:p w:rsidR="00002AA4" w:rsidRPr="00A958EA" w:rsidRDefault="00002AA4" w:rsidP="00A340A3">
            <w:pPr>
              <w:rPr>
                <w:sz w:val="28"/>
                <w:szCs w:val="28"/>
                <w:lang w:val="ro-RO"/>
              </w:rPr>
            </w:pPr>
          </w:p>
        </w:tc>
      </w:tr>
      <w:tr w:rsidR="0031781A" w:rsidRPr="00DC0B3C" w:rsidTr="00671E37">
        <w:trPr>
          <w:trHeight w:val="1185"/>
        </w:trPr>
        <w:tc>
          <w:tcPr>
            <w:tcW w:w="667" w:type="dxa"/>
          </w:tcPr>
          <w:p w:rsidR="0031781A" w:rsidRDefault="0031781A" w:rsidP="00DF7578">
            <w:pPr>
              <w:rPr>
                <w:lang w:val="ro-RO"/>
              </w:rPr>
            </w:pPr>
            <w:r w:rsidRPr="0071217B">
              <w:rPr>
                <w:lang w:val="ro-RO"/>
              </w:rPr>
              <w:lastRenderedPageBreak/>
              <w:t>3.</w:t>
            </w: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p>
          <w:p w:rsidR="000C1C52" w:rsidRDefault="000C1C52" w:rsidP="00DF7578">
            <w:pPr>
              <w:rPr>
                <w:lang w:val="ro-RO"/>
              </w:rPr>
            </w:pPr>
            <w:r>
              <w:rPr>
                <w:lang w:val="ro-RO"/>
              </w:rPr>
              <w:t>4.</w:t>
            </w:r>
            <w:r w:rsidR="0087353F">
              <w:rPr>
                <w:lang w:val="ro-RO"/>
              </w:rPr>
              <w:t xml:space="preserve">    </w:t>
            </w: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r>
              <w:rPr>
                <w:lang w:val="ro-RO"/>
              </w:rPr>
              <w:t>5.</w:t>
            </w: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r>
              <w:rPr>
                <w:lang w:val="ro-RO"/>
              </w:rPr>
              <w:t>6.</w:t>
            </w:r>
          </w:p>
          <w:p w:rsidR="00CF6B34" w:rsidRDefault="00CF6B34" w:rsidP="00DF7578">
            <w:pPr>
              <w:rPr>
                <w:lang w:val="ro-RO"/>
              </w:rPr>
            </w:pPr>
          </w:p>
          <w:p w:rsidR="00CF6B34" w:rsidRDefault="00CF6B34" w:rsidP="00DF7578">
            <w:pPr>
              <w:rPr>
                <w:lang w:val="ro-RO"/>
              </w:rPr>
            </w:pPr>
          </w:p>
          <w:p w:rsidR="00CF6B34" w:rsidRDefault="00CF6B34" w:rsidP="00DF7578">
            <w:pPr>
              <w:rPr>
                <w:lang w:val="ro-RO"/>
              </w:rPr>
            </w:pPr>
          </w:p>
          <w:p w:rsidR="00CF6B34" w:rsidRDefault="00671E37" w:rsidP="00DF7578">
            <w:pPr>
              <w:rPr>
                <w:lang w:val="ro-RO"/>
              </w:rPr>
            </w:pPr>
            <w:r>
              <w:rPr>
                <w:vanish/>
                <w:lang w:val="ro-RO"/>
              </w:rPr>
              <w:lastRenderedPageBreak/>
              <w:cr/>
              <w:t xml:space="preserve">probarea ialiștii Centrului Natlui sănătățiiții de intreprinzător                                                           </w:t>
            </w:r>
            <w:r>
              <w:rPr>
                <w:vanish/>
                <w:lang w:val="ro-RO"/>
              </w:rPr>
              <w:pgNum/>
            </w:r>
            <w:r>
              <w:rPr>
                <w:vanish/>
                <w:lang w:val="ro-RO"/>
              </w:rPr>
              <w:pgNum/>
            </w:r>
            <w:r>
              <w:rPr>
                <w:vanish/>
                <w:lang w:val="ro-RO"/>
              </w:rPr>
              <w:pgNum/>
            </w:r>
          </w:p>
          <w:p w:rsidR="00CF6B34" w:rsidRDefault="00CF6B34" w:rsidP="00DF7578">
            <w:pPr>
              <w:rPr>
                <w:lang w:val="ro-RO"/>
              </w:rPr>
            </w:pPr>
            <w:r>
              <w:rPr>
                <w:lang w:val="ro-RO"/>
              </w:rPr>
              <w:t>7.</w:t>
            </w:r>
          </w:p>
          <w:p w:rsidR="00CF6B34" w:rsidRDefault="00CF6B34" w:rsidP="00DF7578">
            <w:pPr>
              <w:rPr>
                <w:lang w:val="ro-RO"/>
              </w:rPr>
            </w:pPr>
          </w:p>
          <w:p w:rsidR="00CF6B34" w:rsidRDefault="00CF6B34" w:rsidP="00DF7578">
            <w:pPr>
              <w:rPr>
                <w:lang w:val="ro-RO"/>
              </w:rPr>
            </w:pPr>
          </w:p>
          <w:p w:rsidR="00CF6B34" w:rsidRDefault="00CF6B34" w:rsidP="00DF7578">
            <w:pPr>
              <w:rPr>
                <w:lang w:val="ro-RO"/>
              </w:rPr>
            </w:pPr>
          </w:p>
          <w:p w:rsidR="00CF6B34" w:rsidRDefault="00CF6B34" w:rsidP="00DF7578">
            <w:pPr>
              <w:rPr>
                <w:lang w:val="ro-RO"/>
              </w:rPr>
            </w:pPr>
          </w:p>
          <w:p w:rsidR="00CF6B34" w:rsidRDefault="00CF6B34" w:rsidP="00DF7578">
            <w:pPr>
              <w:rPr>
                <w:lang w:val="ro-RO"/>
              </w:rPr>
            </w:pPr>
          </w:p>
          <w:p w:rsidR="00CF6B34" w:rsidRDefault="00CF6B34" w:rsidP="00DF7578">
            <w:pPr>
              <w:rPr>
                <w:lang w:val="ro-RO"/>
              </w:rPr>
            </w:pPr>
            <w:r>
              <w:rPr>
                <w:lang w:val="ro-RO"/>
              </w:rPr>
              <w:t>8.</w:t>
            </w: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87353F" w:rsidRDefault="0087353F" w:rsidP="00DF7578">
            <w:pPr>
              <w:rPr>
                <w:lang w:val="ro-RO"/>
              </w:rPr>
            </w:pPr>
          </w:p>
          <w:p w:rsidR="000C1C52" w:rsidRPr="0071217B" w:rsidRDefault="000C1C52" w:rsidP="00DF7578">
            <w:pPr>
              <w:rPr>
                <w:lang w:val="ro-RO"/>
              </w:rPr>
            </w:pPr>
          </w:p>
        </w:tc>
        <w:tc>
          <w:tcPr>
            <w:tcW w:w="1951" w:type="dxa"/>
          </w:tcPr>
          <w:p w:rsidR="0031781A" w:rsidRDefault="0050175D" w:rsidP="000056D1">
            <w:pPr>
              <w:rPr>
                <w:sz w:val="28"/>
                <w:szCs w:val="28"/>
                <w:lang w:val="en-US"/>
              </w:rPr>
            </w:pPr>
            <w:proofErr w:type="spellStart"/>
            <w:r w:rsidRPr="00346678">
              <w:rPr>
                <w:sz w:val="28"/>
                <w:szCs w:val="28"/>
                <w:lang w:val="en-US"/>
              </w:rPr>
              <w:lastRenderedPageBreak/>
              <w:t>Centrul</w:t>
            </w:r>
            <w:proofErr w:type="spellEnd"/>
            <w:r w:rsidRPr="00346678">
              <w:rPr>
                <w:sz w:val="28"/>
                <w:szCs w:val="28"/>
                <w:lang w:val="en-US"/>
              </w:rPr>
              <w:t xml:space="preserve"> </w:t>
            </w:r>
            <w:proofErr w:type="spellStart"/>
            <w:r w:rsidRPr="00346678">
              <w:rPr>
                <w:sz w:val="28"/>
                <w:szCs w:val="28"/>
                <w:lang w:val="en-US"/>
              </w:rPr>
              <w:t>Național</w:t>
            </w:r>
            <w:proofErr w:type="spellEnd"/>
            <w:r w:rsidRPr="00346678">
              <w:rPr>
                <w:sz w:val="28"/>
                <w:szCs w:val="28"/>
                <w:lang w:val="en-US"/>
              </w:rPr>
              <w:t xml:space="preserve"> </w:t>
            </w:r>
            <w:proofErr w:type="spellStart"/>
            <w:r w:rsidRPr="00346678">
              <w:rPr>
                <w:sz w:val="28"/>
                <w:szCs w:val="28"/>
                <w:lang w:val="en-US"/>
              </w:rPr>
              <w:t>pentru</w:t>
            </w:r>
            <w:proofErr w:type="spellEnd"/>
            <w:r w:rsidRPr="00346678">
              <w:rPr>
                <w:sz w:val="28"/>
                <w:szCs w:val="28"/>
                <w:lang w:val="en-US"/>
              </w:rPr>
              <w:t xml:space="preserve"> </w:t>
            </w:r>
            <w:proofErr w:type="spellStart"/>
            <w:r w:rsidRPr="00346678">
              <w:rPr>
                <w:sz w:val="28"/>
                <w:szCs w:val="28"/>
                <w:lang w:val="en-US"/>
              </w:rPr>
              <w:t>Protecția</w:t>
            </w:r>
            <w:proofErr w:type="spellEnd"/>
            <w:r w:rsidRPr="00346678">
              <w:rPr>
                <w:sz w:val="28"/>
                <w:szCs w:val="28"/>
                <w:lang w:val="en-US"/>
              </w:rPr>
              <w:t xml:space="preserve"> </w:t>
            </w:r>
            <w:proofErr w:type="spellStart"/>
            <w:r w:rsidR="0071217B" w:rsidRPr="00346678">
              <w:rPr>
                <w:sz w:val="28"/>
                <w:szCs w:val="28"/>
                <w:lang w:val="en-US"/>
              </w:rPr>
              <w:t>D</w:t>
            </w:r>
            <w:r w:rsidRPr="00346678">
              <w:rPr>
                <w:sz w:val="28"/>
                <w:szCs w:val="28"/>
                <w:lang w:val="en-US"/>
              </w:rPr>
              <w:t>atelor</w:t>
            </w:r>
            <w:proofErr w:type="spellEnd"/>
            <w:r w:rsidRPr="00346678">
              <w:rPr>
                <w:sz w:val="28"/>
                <w:szCs w:val="28"/>
                <w:lang w:val="en-US"/>
              </w:rPr>
              <w:t xml:space="preserve"> </w:t>
            </w:r>
            <w:r w:rsidR="00AA0067" w:rsidRPr="00346678">
              <w:rPr>
                <w:sz w:val="28"/>
                <w:szCs w:val="28"/>
                <w:lang w:val="en-US"/>
              </w:rPr>
              <w:t xml:space="preserve">cu </w:t>
            </w:r>
            <w:proofErr w:type="spellStart"/>
            <w:r w:rsidR="0071217B" w:rsidRPr="00346678">
              <w:rPr>
                <w:sz w:val="28"/>
                <w:szCs w:val="28"/>
                <w:lang w:val="en-US"/>
              </w:rPr>
              <w:t>C</w:t>
            </w:r>
            <w:r w:rsidR="00AA0067" w:rsidRPr="00346678">
              <w:rPr>
                <w:sz w:val="28"/>
                <w:szCs w:val="28"/>
                <w:lang w:val="en-US"/>
              </w:rPr>
              <w:t>aracter</w:t>
            </w:r>
            <w:proofErr w:type="spellEnd"/>
            <w:r w:rsidR="00AA0067" w:rsidRPr="00346678">
              <w:rPr>
                <w:sz w:val="28"/>
                <w:szCs w:val="28"/>
                <w:lang w:val="en-US"/>
              </w:rPr>
              <w:t xml:space="preserve"> </w:t>
            </w:r>
            <w:r w:rsidR="0071217B" w:rsidRPr="00346678">
              <w:rPr>
                <w:sz w:val="28"/>
                <w:szCs w:val="28"/>
                <w:lang w:val="en-US"/>
              </w:rPr>
              <w:t>P</w:t>
            </w:r>
            <w:r w:rsidR="00AA0067" w:rsidRPr="00346678">
              <w:rPr>
                <w:sz w:val="28"/>
                <w:szCs w:val="28"/>
                <w:lang w:val="en-US"/>
              </w:rPr>
              <w:t>ersonal</w:t>
            </w:r>
            <w:r w:rsidR="000056D1" w:rsidRPr="00346678">
              <w:rPr>
                <w:sz w:val="28"/>
                <w:szCs w:val="28"/>
                <w:lang w:val="en-US"/>
              </w:rPr>
              <w:t>(nr.04-01/1101 din 02.08.2016)</w:t>
            </w: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roofErr w:type="spellStart"/>
            <w:r>
              <w:rPr>
                <w:sz w:val="28"/>
                <w:szCs w:val="28"/>
                <w:lang w:val="en-US"/>
              </w:rPr>
              <w:t>Ministerul</w:t>
            </w:r>
            <w:proofErr w:type="spellEnd"/>
            <w:r>
              <w:rPr>
                <w:sz w:val="28"/>
                <w:szCs w:val="28"/>
                <w:lang w:val="en-US"/>
              </w:rPr>
              <w:t xml:space="preserve"> </w:t>
            </w:r>
            <w:proofErr w:type="spellStart"/>
            <w:r>
              <w:rPr>
                <w:sz w:val="28"/>
                <w:szCs w:val="28"/>
                <w:lang w:val="en-US"/>
              </w:rPr>
              <w:t>Finanțelor</w:t>
            </w:r>
            <w:proofErr w:type="spellEnd"/>
            <w:r>
              <w:rPr>
                <w:sz w:val="28"/>
                <w:szCs w:val="28"/>
                <w:lang w:val="en-US"/>
              </w:rPr>
              <w:t xml:space="preserve"> </w:t>
            </w:r>
            <w:r w:rsidR="00D82864">
              <w:rPr>
                <w:sz w:val="28"/>
                <w:szCs w:val="28"/>
                <w:lang w:val="en-US"/>
              </w:rPr>
              <w:t>(08-17/426 din 20.07.2016)</w:t>
            </w:r>
          </w:p>
          <w:p w:rsidR="0087353F" w:rsidRDefault="0087353F" w:rsidP="000056D1">
            <w:pPr>
              <w:rPr>
                <w:sz w:val="28"/>
                <w:szCs w:val="28"/>
                <w:lang w:val="en-US"/>
              </w:rPr>
            </w:pPr>
          </w:p>
          <w:p w:rsidR="0087353F" w:rsidRDefault="0087353F" w:rsidP="000056D1">
            <w:pPr>
              <w:rPr>
                <w:sz w:val="28"/>
                <w:szCs w:val="28"/>
                <w:lang w:val="en-US"/>
              </w:rPr>
            </w:pPr>
          </w:p>
          <w:p w:rsidR="0087353F" w:rsidRDefault="0087353F" w:rsidP="000056D1">
            <w:pPr>
              <w:rPr>
                <w:sz w:val="28"/>
                <w:szCs w:val="28"/>
                <w:lang w:val="en-US"/>
              </w:rPr>
            </w:pPr>
            <w:proofErr w:type="spellStart"/>
            <w:r>
              <w:rPr>
                <w:sz w:val="28"/>
                <w:szCs w:val="28"/>
                <w:lang w:val="en-US"/>
              </w:rPr>
              <w:t>Ministerul</w:t>
            </w:r>
            <w:proofErr w:type="spellEnd"/>
            <w:r>
              <w:rPr>
                <w:sz w:val="28"/>
                <w:szCs w:val="28"/>
                <w:lang w:val="en-US"/>
              </w:rPr>
              <w:t xml:space="preserve"> </w:t>
            </w:r>
            <w:proofErr w:type="spellStart"/>
            <w:r>
              <w:rPr>
                <w:sz w:val="28"/>
                <w:szCs w:val="28"/>
                <w:lang w:val="en-US"/>
              </w:rPr>
              <w:t>Mediului</w:t>
            </w:r>
            <w:proofErr w:type="spellEnd"/>
            <w:r>
              <w:rPr>
                <w:sz w:val="28"/>
                <w:szCs w:val="28"/>
                <w:lang w:val="en-US"/>
              </w:rPr>
              <w:t xml:space="preserve"> </w:t>
            </w:r>
            <w:r w:rsidR="00D82864">
              <w:rPr>
                <w:sz w:val="28"/>
                <w:szCs w:val="28"/>
                <w:lang w:val="en-US"/>
              </w:rPr>
              <w:t>(05-07/1619 din01.08.2016)</w:t>
            </w:r>
          </w:p>
          <w:p w:rsidR="0087353F" w:rsidRDefault="0087353F" w:rsidP="000056D1">
            <w:pPr>
              <w:rPr>
                <w:sz w:val="28"/>
                <w:szCs w:val="28"/>
                <w:lang w:val="en-US"/>
              </w:rPr>
            </w:pPr>
            <w:r>
              <w:rPr>
                <w:sz w:val="28"/>
                <w:szCs w:val="28"/>
                <w:lang w:val="en-US"/>
              </w:rPr>
              <w:t xml:space="preserve">Academia de </w:t>
            </w:r>
            <w:proofErr w:type="spellStart"/>
            <w:r>
              <w:rPr>
                <w:sz w:val="28"/>
                <w:szCs w:val="28"/>
                <w:lang w:val="en-US"/>
              </w:rPr>
              <w:t>Științe</w:t>
            </w:r>
            <w:proofErr w:type="spellEnd"/>
            <w:r>
              <w:rPr>
                <w:sz w:val="28"/>
                <w:szCs w:val="28"/>
                <w:lang w:val="en-US"/>
              </w:rPr>
              <w:t xml:space="preserve"> a </w:t>
            </w:r>
            <w:proofErr w:type="spellStart"/>
            <w:r>
              <w:rPr>
                <w:sz w:val="28"/>
                <w:szCs w:val="28"/>
                <w:lang w:val="en-US"/>
              </w:rPr>
              <w:t>Moldovei</w:t>
            </w:r>
            <w:proofErr w:type="spellEnd"/>
            <w:r w:rsidR="00D82864">
              <w:rPr>
                <w:sz w:val="28"/>
                <w:szCs w:val="28"/>
                <w:lang w:val="en-US"/>
              </w:rPr>
              <w:t xml:space="preserve"> (1176-16/7 din </w:t>
            </w:r>
            <w:r w:rsidR="00D82864">
              <w:rPr>
                <w:sz w:val="28"/>
                <w:szCs w:val="28"/>
                <w:lang w:val="en-US"/>
              </w:rPr>
              <w:lastRenderedPageBreak/>
              <w:t>26.07.2016)</w:t>
            </w:r>
          </w:p>
          <w:p w:rsidR="00CF6B34" w:rsidRDefault="00CF6B34" w:rsidP="000056D1">
            <w:pPr>
              <w:rPr>
                <w:sz w:val="28"/>
                <w:szCs w:val="28"/>
                <w:lang w:val="en-US"/>
              </w:rPr>
            </w:pPr>
            <w:proofErr w:type="spellStart"/>
            <w:r>
              <w:rPr>
                <w:sz w:val="28"/>
                <w:szCs w:val="28"/>
                <w:lang w:val="en-US"/>
              </w:rPr>
              <w:t>Confederația</w:t>
            </w:r>
            <w:proofErr w:type="spellEnd"/>
            <w:r>
              <w:rPr>
                <w:sz w:val="28"/>
                <w:szCs w:val="28"/>
                <w:lang w:val="en-US"/>
              </w:rPr>
              <w:t xml:space="preserve"> </w:t>
            </w:r>
            <w:proofErr w:type="spellStart"/>
            <w:r>
              <w:rPr>
                <w:sz w:val="28"/>
                <w:szCs w:val="28"/>
                <w:lang w:val="en-US"/>
              </w:rPr>
              <w:t>Națonală</w:t>
            </w:r>
            <w:proofErr w:type="spellEnd"/>
            <w:r>
              <w:rPr>
                <w:sz w:val="28"/>
                <w:szCs w:val="28"/>
                <w:lang w:val="en-US"/>
              </w:rPr>
              <w:t xml:space="preserve"> a </w:t>
            </w:r>
            <w:proofErr w:type="spellStart"/>
            <w:r>
              <w:rPr>
                <w:sz w:val="28"/>
                <w:szCs w:val="28"/>
                <w:lang w:val="en-US"/>
              </w:rPr>
              <w:t>Sindicat</w:t>
            </w:r>
            <w:r w:rsidR="00D82864">
              <w:rPr>
                <w:sz w:val="28"/>
                <w:szCs w:val="28"/>
                <w:lang w:val="en-US"/>
              </w:rPr>
              <w:t>elor</w:t>
            </w:r>
            <w:proofErr w:type="spellEnd"/>
            <w:r>
              <w:rPr>
                <w:sz w:val="28"/>
                <w:szCs w:val="28"/>
                <w:lang w:val="en-US"/>
              </w:rPr>
              <w:t xml:space="preserve"> </w:t>
            </w:r>
          </w:p>
          <w:p w:rsidR="00CF6B34" w:rsidRDefault="00CF6B34" w:rsidP="000056D1">
            <w:pPr>
              <w:rPr>
                <w:sz w:val="28"/>
                <w:szCs w:val="28"/>
                <w:lang w:val="en-US"/>
              </w:rPr>
            </w:pPr>
            <w:r>
              <w:rPr>
                <w:sz w:val="28"/>
                <w:szCs w:val="28"/>
                <w:lang w:val="en-US"/>
              </w:rPr>
              <w:t>din Moldova</w:t>
            </w:r>
          </w:p>
          <w:p w:rsidR="00CF6B34" w:rsidRDefault="00CF6B34" w:rsidP="000056D1">
            <w:pPr>
              <w:rPr>
                <w:sz w:val="28"/>
                <w:szCs w:val="28"/>
                <w:lang w:val="en-US"/>
              </w:rPr>
            </w:pPr>
          </w:p>
          <w:p w:rsidR="00CF6B34" w:rsidRDefault="00CF6B34" w:rsidP="000056D1">
            <w:pPr>
              <w:rPr>
                <w:sz w:val="28"/>
                <w:szCs w:val="28"/>
                <w:lang w:val="en-US"/>
              </w:rPr>
            </w:pPr>
            <w:proofErr w:type="spellStart"/>
            <w:r>
              <w:rPr>
                <w:sz w:val="28"/>
                <w:szCs w:val="28"/>
                <w:lang w:val="en-US"/>
              </w:rPr>
              <w:t>Confederația</w:t>
            </w:r>
            <w:proofErr w:type="spellEnd"/>
            <w:r>
              <w:rPr>
                <w:sz w:val="28"/>
                <w:szCs w:val="28"/>
                <w:lang w:val="en-US"/>
              </w:rPr>
              <w:t xml:space="preserve"> </w:t>
            </w:r>
            <w:proofErr w:type="spellStart"/>
            <w:r>
              <w:rPr>
                <w:sz w:val="28"/>
                <w:szCs w:val="28"/>
                <w:lang w:val="en-US"/>
              </w:rPr>
              <w:t>Națională</w:t>
            </w:r>
            <w:proofErr w:type="spellEnd"/>
            <w:r>
              <w:rPr>
                <w:sz w:val="28"/>
                <w:szCs w:val="28"/>
                <w:lang w:val="en-US"/>
              </w:rPr>
              <w:t xml:space="preserve"> a </w:t>
            </w:r>
            <w:proofErr w:type="spellStart"/>
            <w:r>
              <w:rPr>
                <w:sz w:val="28"/>
                <w:szCs w:val="28"/>
                <w:lang w:val="en-US"/>
              </w:rPr>
              <w:t>Patronat</w:t>
            </w:r>
            <w:r w:rsidR="00D82864">
              <w:rPr>
                <w:sz w:val="28"/>
                <w:szCs w:val="28"/>
                <w:lang w:val="en-US"/>
              </w:rPr>
              <w:t>ului</w:t>
            </w:r>
            <w:proofErr w:type="spellEnd"/>
            <w:r>
              <w:rPr>
                <w:sz w:val="28"/>
                <w:szCs w:val="28"/>
                <w:lang w:val="en-US"/>
              </w:rPr>
              <w:t xml:space="preserve"> din </w:t>
            </w:r>
            <w:proofErr w:type="spellStart"/>
            <w:r w:rsidR="00D82864">
              <w:rPr>
                <w:sz w:val="28"/>
                <w:szCs w:val="28"/>
                <w:lang w:val="en-US"/>
              </w:rPr>
              <w:t>Republica</w:t>
            </w:r>
            <w:proofErr w:type="spellEnd"/>
            <w:r w:rsidR="00D82864">
              <w:rPr>
                <w:sz w:val="28"/>
                <w:szCs w:val="28"/>
                <w:lang w:val="en-US"/>
              </w:rPr>
              <w:t xml:space="preserve"> </w:t>
            </w:r>
            <w:r>
              <w:rPr>
                <w:sz w:val="28"/>
                <w:szCs w:val="28"/>
                <w:lang w:val="en-US"/>
              </w:rPr>
              <w:t>Moldova</w:t>
            </w:r>
          </w:p>
          <w:p w:rsidR="0087353F" w:rsidRPr="00346678" w:rsidRDefault="0087353F" w:rsidP="000056D1">
            <w:pPr>
              <w:rPr>
                <w:sz w:val="28"/>
                <w:szCs w:val="28"/>
                <w:lang w:val="en-US"/>
              </w:rPr>
            </w:pPr>
          </w:p>
        </w:tc>
        <w:tc>
          <w:tcPr>
            <w:tcW w:w="4932" w:type="dxa"/>
          </w:tcPr>
          <w:p w:rsidR="00AA0067" w:rsidRDefault="00AA0067" w:rsidP="00AA0067">
            <w:pPr>
              <w:jc w:val="both"/>
              <w:rPr>
                <w:sz w:val="28"/>
                <w:szCs w:val="28"/>
                <w:lang w:val="ro-RO"/>
              </w:rPr>
            </w:pPr>
            <w:r w:rsidRPr="0078586B">
              <w:rPr>
                <w:b/>
                <w:sz w:val="28"/>
                <w:szCs w:val="28"/>
                <w:lang w:val="en-US"/>
              </w:rPr>
              <w:lastRenderedPageBreak/>
              <w:t>1</w:t>
            </w:r>
            <w:r>
              <w:rPr>
                <w:sz w:val="28"/>
                <w:szCs w:val="28"/>
                <w:lang w:val="en-US"/>
              </w:rPr>
              <w:t xml:space="preserve">. Din start, </w:t>
            </w:r>
            <w:proofErr w:type="spellStart"/>
            <w:r>
              <w:rPr>
                <w:sz w:val="28"/>
                <w:szCs w:val="28"/>
                <w:lang w:val="en-US"/>
              </w:rPr>
              <w:t>atragem</w:t>
            </w:r>
            <w:proofErr w:type="spellEnd"/>
            <w:r>
              <w:rPr>
                <w:sz w:val="28"/>
                <w:szCs w:val="28"/>
                <w:lang w:val="en-US"/>
              </w:rPr>
              <w:t xml:space="preserve"> </w:t>
            </w:r>
            <w:proofErr w:type="spellStart"/>
            <w:r>
              <w:rPr>
                <w:sz w:val="28"/>
                <w:szCs w:val="28"/>
                <w:lang w:val="en-US"/>
              </w:rPr>
              <w:t>atenția</w:t>
            </w:r>
            <w:proofErr w:type="spellEnd"/>
            <w:r>
              <w:rPr>
                <w:sz w:val="28"/>
                <w:szCs w:val="28"/>
                <w:lang w:val="en-US"/>
              </w:rPr>
              <w:t xml:space="preserve"> </w:t>
            </w:r>
            <w:proofErr w:type="spellStart"/>
            <w:r>
              <w:rPr>
                <w:sz w:val="28"/>
                <w:szCs w:val="28"/>
                <w:lang w:val="en-US"/>
              </w:rPr>
              <w:t>asupra</w:t>
            </w:r>
            <w:proofErr w:type="spellEnd"/>
            <w:r>
              <w:rPr>
                <w:sz w:val="28"/>
                <w:szCs w:val="28"/>
                <w:lang w:val="en-US"/>
              </w:rPr>
              <w:t xml:space="preserve"> </w:t>
            </w:r>
            <w:proofErr w:type="spellStart"/>
            <w:r>
              <w:rPr>
                <w:sz w:val="28"/>
                <w:szCs w:val="28"/>
                <w:lang w:val="en-US"/>
              </w:rPr>
              <w:t>textului</w:t>
            </w:r>
            <w:proofErr w:type="spellEnd"/>
            <w:r>
              <w:rPr>
                <w:sz w:val="28"/>
                <w:szCs w:val="28"/>
                <w:lang w:val="en-US"/>
              </w:rPr>
              <w:t xml:space="preserve"> pct. 1 din </w:t>
            </w:r>
            <w:proofErr w:type="spellStart"/>
            <w:r>
              <w:rPr>
                <w:sz w:val="28"/>
                <w:szCs w:val="28"/>
                <w:lang w:val="en-US"/>
              </w:rPr>
              <w:t>proiectul</w:t>
            </w:r>
            <w:proofErr w:type="spellEnd"/>
            <w:r>
              <w:rPr>
                <w:sz w:val="28"/>
                <w:szCs w:val="28"/>
                <w:lang w:val="en-US"/>
              </w:rPr>
              <w:t xml:space="preserve"> Hotărîrii </w:t>
            </w:r>
            <w:proofErr w:type="spellStart"/>
            <w:r>
              <w:rPr>
                <w:sz w:val="28"/>
                <w:szCs w:val="28"/>
                <w:lang w:val="en-US"/>
              </w:rPr>
              <w:t>Guvernului</w:t>
            </w:r>
            <w:proofErr w:type="spellEnd"/>
            <w:r>
              <w:rPr>
                <w:sz w:val="28"/>
                <w:szCs w:val="28"/>
                <w:lang w:val="en-US"/>
              </w:rPr>
              <w:t xml:space="preserve">, în </w:t>
            </w:r>
            <w:proofErr w:type="spellStart"/>
            <w:r>
              <w:rPr>
                <w:sz w:val="28"/>
                <w:szCs w:val="28"/>
                <w:lang w:val="en-US"/>
              </w:rPr>
              <w:t>conformitate</w:t>
            </w:r>
            <w:proofErr w:type="spellEnd"/>
            <w:r>
              <w:rPr>
                <w:sz w:val="28"/>
                <w:szCs w:val="28"/>
                <w:lang w:val="en-US"/>
              </w:rPr>
              <w:t xml:space="preserve"> cu care: “</w:t>
            </w:r>
            <w:r w:rsidRPr="004E16FA">
              <w:rPr>
                <w:i/>
                <w:sz w:val="28"/>
                <w:szCs w:val="28"/>
                <w:u w:val="single"/>
                <w:lang w:val="en-US"/>
              </w:rPr>
              <w:t xml:space="preserve">se </w:t>
            </w:r>
            <w:proofErr w:type="spellStart"/>
            <w:r w:rsidRPr="004E16FA">
              <w:rPr>
                <w:i/>
                <w:sz w:val="28"/>
                <w:szCs w:val="28"/>
                <w:u w:val="single"/>
                <w:lang w:val="en-US"/>
              </w:rPr>
              <w:t>aprobă</w:t>
            </w:r>
            <w:proofErr w:type="spellEnd"/>
            <w:r w:rsidRPr="004E16FA">
              <w:rPr>
                <w:i/>
                <w:sz w:val="28"/>
                <w:szCs w:val="28"/>
                <w:u w:val="single"/>
                <w:lang w:val="en-US"/>
              </w:rPr>
              <w:t xml:space="preserve"> </w:t>
            </w:r>
            <w:proofErr w:type="spellStart"/>
            <w:r w:rsidRPr="004E16FA">
              <w:rPr>
                <w:i/>
                <w:sz w:val="28"/>
                <w:szCs w:val="28"/>
                <w:u w:val="single"/>
                <w:lang w:val="en-US"/>
              </w:rPr>
              <w:t>Regulamentul</w:t>
            </w:r>
            <w:proofErr w:type="spellEnd"/>
            <w:r w:rsidRPr="004E16FA">
              <w:rPr>
                <w:i/>
                <w:sz w:val="28"/>
                <w:szCs w:val="28"/>
                <w:u w:val="single"/>
                <w:lang w:val="en-US"/>
              </w:rPr>
              <w:t xml:space="preserve"> </w:t>
            </w:r>
            <w:proofErr w:type="spellStart"/>
            <w:r w:rsidRPr="004E16FA">
              <w:rPr>
                <w:i/>
                <w:sz w:val="28"/>
                <w:szCs w:val="28"/>
                <w:u w:val="single"/>
                <w:lang w:val="en-US"/>
              </w:rPr>
              <w:t>sanitar</w:t>
            </w:r>
            <w:proofErr w:type="spellEnd"/>
            <w:r w:rsidRPr="004E16FA">
              <w:rPr>
                <w:i/>
                <w:sz w:val="28"/>
                <w:szCs w:val="28"/>
                <w:u w:val="single"/>
                <w:lang w:val="en-US"/>
              </w:rPr>
              <w:t xml:space="preserve"> </w:t>
            </w:r>
            <w:proofErr w:type="spellStart"/>
            <w:r w:rsidRPr="004E16FA">
              <w:rPr>
                <w:i/>
                <w:sz w:val="28"/>
                <w:szCs w:val="28"/>
                <w:u w:val="single"/>
                <w:lang w:val="en-US"/>
              </w:rPr>
              <w:t>privind</w:t>
            </w:r>
            <w:proofErr w:type="spellEnd"/>
            <w:r w:rsidRPr="004E16FA">
              <w:rPr>
                <w:i/>
                <w:sz w:val="28"/>
                <w:szCs w:val="28"/>
                <w:u w:val="single"/>
                <w:lang w:val="en-US"/>
              </w:rPr>
              <w:t xml:space="preserve"> </w:t>
            </w:r>
            <w:proofErr w:type="spellStart"/>
            <w:r w:rsidRPr="004E16FA">
              <w:rPr>
                <w:i/>
                <w:sz w:val="28"/>
                <w:szCs w:val="28"/>
                <w:u w:val="single"/>
                <w:lang w:val="en-US"/>
              </w:rPr>
              <w:t>supravegherea</w:t>
            </w:r>
            <w:proofErr w:type="spellEnd"/>
            <w:r w:rsidRPr="004E16FA">
              <w:rPr>
                <w:i/>
                <w:sz w:val="28"/>
                <w:szCs w:val="28"/>
                <w:u w:val="single"/>
                <w:lang w:val="en-US"/>
              </w:rPr>
              <w:t xml:space="preserve"> </w:t>
            </w:r>
            <w:proofErr w:type="spellStart"/>
            <w:r w:rsidRPr="004E16FA">
              <w:rPr>
                <w:i/>
                <w:sz w:val="28"/>
                <w:szCs w:val="28"/>
                <w:u w:val="single"/>
                <w:lang w:val="en-US"/>
              </w:rPr>
              <w:t>sănătății</w:t>
            </w:r>
            <w:proofErr w:type="spellEnd"/>
            <w:r w:rsidRPr="004E16FA">
              <w:rPr>
                <w:i/>
                <w:sz w:val="28"/>
                <w:szCs w:val="28"/>
                <w:u w:val="single"/>
                <w:lang w:val="en-US"/>
              </w:rPr>
              <w:t xml:space="preserve"> </w:t>
            </w:r>
            <w:proofErr w:type="spellStart"/>
            <w:r w:rsidRPr="004E16FA">
              <w:rPr>
                <w:i/>
                <w:sz w:val="28"/>
                <w:szCs w:val="28"/>
                <w:u w:val="single"/>
                <w:lang w:val="en-US"/>
              </w:rPr>
              <w:t>persoanelor</w:t>
            </w:r>
            <w:proofErr w:type="spellEnd"/>
            <w:r w:rsidRPr="004E16FA">
              <w:rPr>
                <w:i/>
                <w:sz w:val="28"/>
                <w:szCs w:val="28"/>
                <w:u w:val="single"/>
                <w:lang w:val="en-US"/>
              </w:rPr>
              <w:t xml:space="preserve"> </w:t>
            </w:r>
            <w:proofErr w:type="spellStart"/>
            <w:r w:rsidRPr="004E16FA">
              <w:rPr>
                <w:i/>
                <w:sz w:val="28"/>
                <w:szCs w:val="28"/>
                <w:u w:val="single"/>
                <w:lang w:val="en-US"/>
              </w:rPr>
              <w:t>supuse</w:t>
            </w:r>
            <w:proofErr w:type="spellEnd"/>
            <w:r w:rsidRPr="004E16FA">
              <w:rPr>
                <w:i/>
                <w:sz w:val="28"/>
                <w:szCs w:val="28"/>
                <w:u w:val="single"/>
                <w:lang w:val="en-US"/>
              </w:rPr>
              <w:t xml:space="preserve"> </w:t>
            </w:r>
            <w:proofErr w:type="spellStart"/>
            <w:r w:rsidRPr="004E16FA">
              <w:rPr>
                <w:i/>
                <w:sz w:val="28"/>
                <w:szCs w:val="28"/>
                <w:u w:val="single"/>
                <w:lang w:val="en-US"/>
              </w:rPr>
              <w:t>acțiunilor</w:t>
            </w:r>
            <w:proofErr w:type="spellEnd"/>
            <w:r w:rsidRPr="004E16FA">
              <w:rPr>
                <w:i/>
                <w:sz w:val="28"/>
                <w:szCs w:val="28"/>
                <w:u w:val="single"/>
                <w:lang w:val="en-US"/>
              </w:rPr>
              <w:t xml:space="preserve"> </w:t>
            </w:r>
            <w:proofErr w:type="spellStart"/>
            <w:r w:rsidRPr="004E16FA">
              <w:rPr>
                <w:i/>
                <w:sz w:val="28"/>
                <w:szCs w:val="28"/>
                <w:u w:val="single"/>
                <w:lang w:val="en-US"/>
              </w:rPr>
              <w:t>factorilor</w:t>
            </w:r>
            <w:proofErr w:type="spellEnd"/>
            <w:r w:rsidRPr="004E16FA">
              <w:rPr>
                <w:i/>
                <w:sz w:val="28"/>
                <w:szCs w:val="28"/>
                <w:u w:val="single"/>
                <w:lang w:val="en-US"/>
              </w:rPr>
              <w:t xml:space="preserve"> </w:t>
            </w:r>
            <w:proofErr w:type="spellStart"/>
            <w:r>
              <w:rPr>
                <w:i/>
                <w:sz w:val="28"/>
                <w:szCs w:val="28"/>
                <w:u w:val="single"/>
                <w:lang w:val="en-US"/>
              </w:rPr>
              <w:t>profesionali</w:t>
            </w:r>
            <w:proofErr w:type="spellEnd"/>
            <w:r w:rsidRPr="004E16FA">
              <w:rPr>
                <w:i/>
                <w:sz w:val="28"/>
                <w:szCs w:val="28"/>
                <w:u w:val="single"/>
                <w:lang w:val="en-US"/>
              </w:rPr>
              <w:t xml:space="preserve"> de </w:t>
            </w:r>
            <w:proofErr w:type="spellStart"/>
            <w:r w:rsidRPr="004E16FA">
              <w:rPr>
                <w:i/>
                <w:sz w:val="28"/>
                <w:szCs w:val="28"/>
                <w:u w:val="single"/>
                <w:lang w:val="en-US"/>
              </w:rPr>
              <w:t>risc</w:t>
            </w:r>
            <w:proofErr w:type="spellEnd"/>
            <w:r w:rsidRPr="00FF6440">
              <w:rPr>
                <w:i/>
                <w:sz w:val="28"/>
                <w:szCs w:val="28"/>
                <w:lang w:val="en-US"/>
              </w:rPr>
              <w:t xml:space="preserve">”, </w:t>
            </w:r>
            <w:r w:rsidRPr="005D086E">
              <w:rPr>
                <w:sz w:val="28"/>
                <w:szCs w:val="28"/>
                <w:lang w:val="en-US"/>
              </w:rPr>
              <w:t xml:space="preserve">care nu </w:t>
            </w:r>
            <w:proofErr w:type="spellStart"/>
            <w:r w:rsidRPr="005D086E">
              <w:rPr>
                <w:sz w:val="28"/>
                <w:szCs w:val="28"/>
                <w:lang w:val="en-US"/>
              </w:rPr>
              <w:t>corespunde</w:t>
            </w:r>
            <w:proofErr w:type="spellEnd"/>
            <w:r w:rsidRPr="005D086E">
              <w:rPr>
                <w:sz w:val="28"/>
                <w:szCs w:val="28"/>
                <w:lang w:val="en-US"/>
              </w:rPr>
              <w:t xml:space="preserve"> </w:t>
            </w:r>
            <w:proofErr w:type="spellStart"/>
            <w:r w:rsidRPr="005D086E">
              <w:rPr>
                <w:sz w:val="28"/>
                <w:szCs w:val="28"/>
                <w:lang w:val="en-US"/>
              </w:rPr>
              <w:t>titlului</w:t>
            </w:r>
            <w:proofErr w:type="spellEnd"/>
            <w:r w:rsidRPr="005D086E">
              <w:rPr>
                <w:sz w:val="28"/>
                <w:szCs w:val="28"/>
                <w:lang w:val="en-US"/>
              </w:rPr>
              <w:t xml:space="preserve"> </w:t>
            </w:r>
            <w:proofErr w:type="spellStart"/>
            <w:r w:rsidRPr="005D086E">
              <w:rPr>
                <w:sz w:val="28"/>
                <w:szCs w:val="28"/>
                <w:lang w:val="en-US"/>
              </w:rPr>
              <w:t>actului</w:t>
            </w:r>
            <w:proofErr w:type="spellEnd"/>
            <w:r w:rsidRPr="005D086E">
              <w:rPr>
                <w:sz w:val="28"/>
                <w:szCs w:val="28"/>
                <w:lang w:val="en-US"/>
              </w:rPr>
              <w:t xml:space="preserve"> </w:t>
            </w:r>
            <w:proofErr w:type="spellStart"/>
            <w:r>
              <w:rPr>
                <w:sz w:val="28"/>
                <w:szCs w:val="28"/>
                <w:lang w:val="en-US"/>
              </w:rPr>
              <w:t>normativ</w:t>
            </w:r>
            <w:proofErr w:type="spellEnd"/>
            <w:r>
              <w:rPr>
                <w:sz w:val="28"/>
                <w:szCs w:val="28"/>
                <w:lang w:val="en-US"/>
              </w:rPr>
              <w:t xml:space="preserve"> </w:t>
            </w:r>
            <w:proofErr w:type="spellStart"/>
            <w:r>
              <w:rPr>
                <w:sz w:val="28"/>
                <w:szCs w:val="28"/>
                <w:lang w:val="en-US"/>
              </w:rPr>
              <w:t>supus</w:t>
            </w:r>
            <w:proofErr w:type="spellEnd"/>
            <w:r>
              <w:rPr>
                <w:sz w:val="28"/>
                <w:szCs w:val="28"/>
                <w:lang w:val="en-US"/>
              </w:rPr>
              <w:t xml:space="preserve"> </w:t>
            </w:r>
            <w:proofErr w:type="spellStart"/>
            <w:r>
              <w:rPr>
                <w:sz w:val="28"/>
                <w:szCs w:val="28"/>
                <w:lang w:val="en-US"/>
              </w:rPr>
              <w:t>aviz</w:t>
            </w:r>
            <w:r>
              <w:rPr>
                <w:sz w:val="28"/>
                <w:szCs w:val="28"/>
                <w:lang w:val="ro-RO"/>
              </w:rPr>
              <w:t>ării</w:t>
            </w:r>
            <w:proofErr w:type="spellEnd"/>
            <w:r>
              <w:rPr>
                <w:sz w:val="28"/>
                <w:szCs w:val="28"/>
                <w:lang w:val="ro-RO"/>
              </w:rPr>
              <w:t>.</w:t>
            </w:r>
          </w:p>
          <w:p w:rsidR="00AA0067" w:rsidRPr="007B59D6" w:rsidRDefault="00AA0067" w:rsidP="00AA0067">
            <w:pPr>
              <w:jc w:val="both"/>
              <w:rPr>
                <w:sz w:val="20"/>
                <w:szCs w:val="20"/>
                <w:lang w:val="ro-RO"/>
              </w:rPr>
            </w:pPr>
          </w:p>
          <w:p w:rsidR="00AA0067" w:rsidRDefault="00AA0067" w:rsidP="00AA0067">
            <w:pPr>
              <w:jc w:val="both"/>
              <w:rPr>
                <w:sz w:val="28"/>
                <w:szCs w:val="28"/>
                <w:lang w:val="ro-RO"/>
              </w:rPr>
            </w:pPr>
            <w:r>
              <w:rPr>
                <w:b/>
                <w:sz w:val="28"/>
                <w:szCs w:val="28"/>
                <w:lang w:val="ro-RO"/>
              </w:rPr>
              <w:t>2</w:t>
            </w:r>
            <w:r>
              <w:rPr>
                <w:sz w:val="28"/>
                <w:szCs w:val="28"/>
                <w:lang w:val="ro-RO"/>
              </w:rPr>
              <w:t xml:space="preserve">. Reieșind din prevederile pct. 6, 17 din proiectul Regulamentului, constatăm că toți angajatorii a căror activitate presupune prezența unor riscuri de expunere la agenți </w:t>
            </w:r>
            <w:r w:rsidRPr="004C3C0A">
              <w:rPr>
                <w:sz w:val="28"/>
                <w:szCs w:val="28"/>
                <w:lang w:val="ro-RO"/>
              </w:rPr>
              <w:t>cancerigeni sau mutageni</w:t>
            </w:r>
            <w:r>
              <w:rPr>
                <w:sz w:val="28"/>
                <w:szCs w:val="28"/>
                <w:lang w:val="ro-RO"/>
              </w:rPr>
              <w:t xml:space="preserve">, urmează să instituie liste actualizate ale lucrătorilor supuși la munci cu riscuri speciale, în vederea identificării naturii, gradului și duratei de expunere la lucrări – fapt, ce presupune operațiuni de prelucrare a datelor privind starea de sănătate, </w:t>
            </w:r>
            <w:proofErr w:type="spellStart"/>
            <w:r>
              <w:rPr>
                <w:sz w:val="28"/>
                <w:szCs w:val="28"/>
                <w:lang w:val="ro-RO"/>
              </w:rPr>
              <w:t>urmînd</w:t>
            </w:r>
            <w:proofErr w:type="spellEnd"/>
            <w:r>
              <w:rPr>
                <w:sz w:val="28"/>
                <w:szCs w:val="28"/>
                <w:lang w:val="ro-RO"/>
              </w:rPr>
              <w:t xml:space="preserve"> a fi efectuate în condițiile legislației în vigoare.</w:t>
            </w:r>
          </w:p>
          <w:p w:rsidR="00AA0067" w:rsidRPr="00F14FE7" w:rsidRDefault="00AA0067" w:rsidP="00AA0067">
            <w:pPr>
              <w:ind w:firstLine="851"/>
              <w:jc w:val="both"/>
              <w:rPr>
                <w:sz w:val="28"/>
                <w:szCs w:val="28"/>
                <w:lang w:val="en-US"/>
              </w:rPr>
            </w:pPr>
            <w:r>
              <w:rPr>
                <w:sz w:val="28"/>
                <w:szCs w:val="28"/>
                <w:lang w:val="en-US"/>
              </w:rPr>
              <w:t xml:space="preserve">În </w:t>
            </w:r>
            <w:proofErr w:type="spellStart"/>
            <w:r>
              <w:rPr>
                <w:sz w:val="28"/>
                <w:szCs w:val="28"/>
                <w:lang w:val="en-US"/>
              </w:rPr>
              <w:t>aceste</w:t>
            </w:r>
            <w:proofErr w:type="spellEnd"/>
            <w:r>
              <w:rPr>
                <w:sz w:val="28"/>
                <w:szCs w:val="28"/>
                <w:lang w:val="en-US"/>
              </w:rPr>
              <w:t xml:space="preserve"> </w:t>
            </w:r>
            <w:proofErr w:type="spellStart"/>
            <w:r>
              <w:rPr>
                <w:sz w:val="28"/>
                <w:szCs w:val="28"/>
                <w:lang w:val="en-US"/>
              </w:rPr>
              <w:t>condiții</w:t>
            </w:r>
            <w:proofErr w:type="spellEnd"/>
            <w:r>
              <w:rPr>
                <w:sz w:val="28"/>
                <w:szCs w:val="28"/>
                <w:lang w:val="en-US"/>
              </w:rPr>
              <w:t xml:space="preserve">, </w:t>
            </w:r>
            <w:proofErr w:type="spellStart"/>
            <w:r w:rsidRPr="00F14FE7">
              <w:rPr>
                <w:sz w:val="28"/>
                <w:szCs w:val="28"/>
                <w:lang w:val="en-US"/>
              </w:rPr>
              <w:t>propunem</w:t>
            </w:r>
            <w:proofErr w:type="spellEnd"/>
            <w:r w:rsidRPr="00F14FE7">
              <w:rPr>
                <w:sz w:val="28"/>
                <w:szCs w:val="28"/>
                <w:lang w:val="en-US"/>
              </w:rPr>
              <w:t xml:space="preserve"> </w:t>
            </w:r>
            <w:proofErr w:type="spellStart"/>
            <w:r w:rsidRPr="00F14FE7">
              <w:rPr>
                <w:sz w:val="28"/>
                <w:szCs w:val="28"/>
                <w:lang w:val="en-US"/>
              </w:rPr>
              <w:t>completarea</w:t>
            </w:r>
            <w:proofErr w:type="spellEnd"/>
            <w:r w:rsidRPr="00F14FE7">
              <w:rPr>
                <w:sz w:val="28"/>
                <w:szCs w:val="28"/>
                <w:lang w:val="en-US"/>
              </w:rPr>
              <w:t xml:space="preserve"> </w:t>
            </w:r>
            <w:r>
              <w:rPr>
                <w:sz w:val="28"/>
                <w:szCs w:val="28"/>
                <w:lang w:val="en-US"/>
              </w:rPr>
              <w:t xml:space="preserve">Cap. II al </w:t>
            </w:r>
            <w:proofErr w:type="spellStart"/>
            <w:r>
              <w:rPr>
                <w:sz w:val="28"/>
                <w:szCs w:val="28"/>
                <w:lang w:val="en-US"/>
              </w:rPr>
              <w:t>proiectului</w:t>
            </w:r>
            <w:proofErr w:type="spellEnd"/>
            <w:r>
              <w:rPr>
                <w:sz w:val="28"/>
                <w:szCs w:val="28"/>
                <w:lang w:val="en-US"/>
              </w:rPr>
              <w:t xml:space="preserve"> cu un </w:t>
            </w:r>
            <w:proofErr w:type="spellStart"/>
            <w:r>
              <w:rPr>
                <w:sz w:val="28"/>
                <w:szCs w:val="28"/>
                <w:lang w:val="en-US"/>
              </w:rPr>
              <w:t>nou</w:t>
            </w:r>
            <w:proofErr w:type="spellEnd"/>
            <w:r>
              <w:rPr>
                <w:sz w:val="28"/>
                <w:szCs w:val="28"/>
                <w:lang w:val="en-US"/>
              </w:rPr>
              <w:t xml:space="preserve"> pct., care </w:t>
            </w:r>
            <w:proofErr w:type="spellStart"/>
            <w:r>
              <w:rPr>
                <w:sz w:val="28"/>
                <w:szCs w:val="28"/>
                <w:lang w:val="en-US"/>
              </w:rPr>
              <w:t>să</w:t>
            </w:r>
            <w:proofErr w:type="spellEnd"/>
            <w:r>
              <w:rPr>
                <w:sz w:val="28"/>
                <w:szCs w:val="28"/>
                <w:lang w:val="en-US"/>
              </w:rPr>
              <w:t xml:space="preserve"> </w:t>
            </w:r>
            <w:proofErr w:type="spellStart"/>
            <w:r>
              <w:rPr>
                <w:sz w:val="28"/>
                <w:szCs w:val="28"/>
                <w:lang w:val="en-US"/>
              </w:rPr>
              <w:t>prevadă</w:t>
            </w:r>
            <w:proofErr w:type="spellEnd"/>
            <w:r>
              <w:rPr>
                <w:sz w:val="28"/>
                <w:szCs w:val="28"/>
                <w:lang w:val="en-US"/>
              </w:rPr>
              <w:t xml:space="preserve"> </w:t>
            </w:r>
            <w:proofErr w:type="spellStart"/>
            <w:r>
              <w:rPr>
                <w:sz w:val="28"/>
                <w:szCs w:val="28"/>
                <w:lang w:val="en-US"/>
              </w:rPr>
              <w:t>obligația</w:t>
            </w:r>
            <w:proofErr w:type="spellEnd"/>
            <w:r w:rsidRPr="00F14FE7">
              <w:rPr>
                <w:sz w:val="28"/>
                <w:szCs w:val="28"/>
                <w:lang w:val="en-US"/>
              </w:rPr>
              <w:t xml:space="preserve"> </w:t>
            </w:r>
            <w:proofErr w:type="spellStart"/>
            <w:r w:rsidRPr="00F14FE7">
              <w:rPr>
                <w:sz w:val="28"/>
                <w:szCs w:val="28"/>
                <w:lang w:val="en-US"/>
              </w:rPr>
              <w:t>imputabilă</w:t>
            </w:r>
            <w:proofErr w:type="spellEnd"/>
            <w:r w:rsidRPr="00F14FE7">
              <w:rPr>
                <w:sz w:val="28"/>
                <w:szCs w:val="28"/>
                <w:lang w:val="en-US"/>
              </w:rPr>
              <w:t xml:space="preserve"> </w:t>
            </w:r>
            <w:proofErr w:type="spellStart"/>
            <w:r w:rsidRPr="00F14FE7">
              <w:rPr>
                <w:sz w:val="28"/>
                <w:szCs w:val="28"/>
                <w:lang w:val="en-US"/>
              </w:rPr>
              <w:t>angajatorului</w:t>
            </w:r>
            <w:proofErr w:type="spellEnd"/>
            <w:r>
              <w:rPr>
                <w:sz w:val="28"/>
                <w:szCs w:val="28"/>
                <w:lang w:val="en-US"/>
              </w:rPr>
              <w:t xml:space="preserve"> de a </w:t>
            </w:r>
            <w:proofErr w:type="spellStart"/>
            <w:r>
              <w:rPr>
                <w:sz w:val="28"/>
                <w:szCs w:val="28"/>
                <w:lang w:val="en-US"/>
              </w:rPr>
              <w:t>asigura</w:t>
            </w:r>
            <w:proofErr w:type="spellEnd"/>
            <w:r>
              <w:rPr>
                <w:sz w:val="28"/>
                <w:szCs w:val="28"/>
                <w:lang w:val="en-US"/>
              </w:rPr>
              <w:t xml:space="preserve"> </w:t>
            </w:r>
            <w:proofErr w:type="spellStart"/>
            <w:r>
              <w:rPr>
                <w:sz w:val="28"/>
                <w:szCs w:val="28"/>
                <w:lang w:val="en-US"/>
              </w:rPr>
              <w:t>confidențialitatea</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securitatea</w:t>
            </w:r>
            <w:proofErr w:type="spellEnd"/>
            <w:r>
              <w:rPr>
                <w:sz w:val="28"/>
                <w:szCs w:val="28"/>
                <w:lang w:val="en-US"/>
              </w:rPr>
              <w:t xml:space="preserve"> </w:t>
            </w:r>
            <w:proofErr w:type="spellStart"/>
            <w:r>
              <w:rPr>
                <w:sz w:val="28"/>
                <w:szCs w:val="28"/>
                <w:lang w:val="en-US"/>
              </w:rPr>
              <w:t>datelor</w:t>
            </w:r>
            <w:proofErr w:type="spellEnd"/>
            <w:r>
              <w:rPr>
                <w:sz w:val="28"/>
                <w:szCs w:val="28"/>
                <w:lang w:val="en-US"/>
              </w:rPr>
              <w:t xml:space="preserve"> cu </w:t>
            </w:r>
            <w:proofErr w:type="spellStart"/>
            <w:r>
              <w:rPr>
                <w:sz w:val="28"/>
                <w:szCs w:val="28"/>
                <w:lang w:val="en-US"/>
              </w:rPr>
              <w:t>caracter</w:t>
            </w:r>
            <w:proofErr w:type="spellEnd"/>
            <w:r>
              <w:rPr>
                <w:sz w:val="28"/>
                <w:szCs w:val="28"/>
                <w:lang w:val="en-US"/>
              </w:rPr>
              <w:t xml:space="preserve"> personal </w:t>
            </w:r>
            <w:proofErr w:type="spellStart"/>
            <w:r>
              <w:rPr>
                <w:sz w:val="28"/>
                <w:szCs w:val="28"/>
                <w:lang w:val="en-US"/>
              </w:rPr>
              <w:t>prelucrate</w:t>
            </w:r>
            <w:proofErr w:type="spellEnd"/>
            <w:r>
              <w:rPr>
                <w:sz w:val="28"/>
                <w:szCs w:val="28"/>
                <w:lang w:val="en-US"/>
              </w:rPr>
              <w:t xml:space="preserve"> (</w:t>
            </w:r>
            <w:r w:rsidRPr="00F14FE7">
              <w:rPr>
                <w:sz w:val="28"/>
                <w:szCs w:val="28"/>
                <w:lang w:val="en-US"/>
              </w:rPr>
              <w:t xml:space="preserve">operator de date cu </w:t>
            </w:r>
            <w:proofErr w:type="spellStart"/>
            <w:r w:rsidRPr="00F14FE7">
              <w:rPr>
                <w:sz w:val="28"/>
                <w:szCs w:val="28"/>
                <w:lang w:val="en-US"/>
              </w:rPr>
              <w:t>carcater</w:t>
            </w:r>
            <w:proofErr w:type="spellEnd"/>
            <w:r w:rsidRPr="00F14FE7">
              <w:rPr>
                <w:sz w:val="28"/>
                <w:szCs w:val="28"/>
                <w:lang w:val="en-US"/>
              </w:rPr>
              <w:t xml:space="preserve"> personal, în </w:t>
            </w:r>
            <w:proofErr w:type="spellStart"/>
            <w:r w:rsidRPr="00F14FE7">
              <w:rPr>
                <w:sz w:val="28"/>
                <w:szCs w:val="28"/>
                <w:lang w:val="en-US"/>
              </w:rPr>
              <w:t>sensul</w:t>
            </w:r>
            <w:proofErr w:type="spellEnd"/>
            <w:r w:rsidRPr="00F14FE7">
              <w:rPr>
                <w:sz w:val="28"/>
                <w:szCs w:val="28"/>
                <w:lang w:val="en-US"/>
              </w:rPr>
              <w:t xml:space="preserve"> art. 3 al </w:t>
            </w:r>
            <w:proofErr w:type="spellStart"/>
            <w:r w:rsidRPr="00F14FE7">
              <w:rPr>
                <w:sz w:val="28"/>
                <w:szCs w:val="28"/>
                <w:lang w:val="en-US"/>
              </w:rPr>
              <w:t>Legii</w:t>
            </w:r>
            <w:proofErr w:type="spellEnd"/>
            <w:r w:rsidRPr="00F14FE7">
              <w:rPr>
                <w:sz w:val="28"/>
                <w:szCs w:val="28"/>
                <w:lang w:val="en-US"/>
              </w:rPr>
              <w:t xml:space="preserve"> </w:t>
            </w:r>
            <w:proofErr w:type="spellStart"/>
            <w:r w:rsidRPr="00F14FE7">
              <w:rPr>
                <w:sz w:val="28"/>
                <w:szCs w:val="28"/>
                <w:lang w:val="en-US"/>
              </w:rPr>
              <w:t>privind</w:t>
            </w:r>
            <w:proofErr w:type="spellEnd"/>
            <w:r w:rsidRPr="00F14FE7">
              <w:rPr>
                <w:sz w:val="28"/>
                <w:szCs w:val="28"/>
                <w:lang w:val="en-US"/>
              </w:rPr>
              <w:t xml:space="preserve"> </w:t>
            </w:r>
            <w:proofErr w:type="spellStart"/>
            <w:r w:rsidRPr="00F14FE7">
              <w:rPr>
                <w:sz w:val="28"/>
                <w:szCs w:val="28"/>
                <w:lang w:val="en-US"/>
              </w:rPr>
              <w:t>protecția</w:t>
            </w:r>
            <w:proofErr w:type="spellEnd"/>
            <w:r w:rsidRPr="00F14FE7">
              <w:rPr>
                <w:sz w:val="28"/>
                <w:szCs w:val="28"/>
                <w:lang w:val="en-US"/>
              </w:rPr>
              <w:t xml:space="preserve"> </w:t>
            </w:r>
            <w:proofErr w:type="spellStart"/>
            <w:r w:rsidRPr="00F14FE7">
              <w:rPr>
                <w:sz w:val="28"/>
                <w:szCs w:val="28"/>
                <w:lang w:val="en-US"/>
              </w:rPr>
              <w:t>datelor</w:t>
            </w:r>
            <w:proofErr w:type="spellEnd"/>
            <w:r w:rsidRPr="00F14FE7">
              <w:rPr>
                <w:sz w:val="28"/>
                <w:szCs w:val="28"/>
                <w:lang w:val="en-US"/>
              </w:rPr>
              <w:t xml:space="preserve"> cu </w:t>
            </w:r>
            <w:proofErr w:type="spellStart"/>
            <w:r w:rsidRPr="00F14FE7">
              <w:rPr>
                <w:sz w:val="28"/>
                <w:szCs w:val="28"/>
                <w:lang w:val="en-US"/>
              </w:rPr>
              <w:t>caracter</w:t>
            </w:r>
            <w:proofErr w:type="spellEnd"/>
            <w:r w:rsidRPr="00F14FE7">
              <w:rPr>
                <w:sz w:val="28"/>
                <w:szCs w:val="28"/>
                <w:lang w:val="en-US"/>
              </w:rPr>
              <w:t xml:space="preserve"> personal</w:t>
            </w:r>
            <w:r>
              <w:rPr>
                <w:sz w:val="28"/>
                <w:szCs w:val="28"/>
                <w:lang w:val="en-US"/>
              </w:rPr>
              <w:t>)</w:t>
            </w:r>
            <w:r w:rsidRPr="00F14FE7">
              <w:rPr>
                <w:sz w:val="28"/>
                <w:szCs w:val="28"/>
                <w:lang w:val="en-US"/>
              </w:rPr>
              <w:t>,</w:t>
            </w:r>
            <w:r>
              <w:rPr>
                <w:sz w:val="28"/>
                <w:szCs w:val="28"/>
                <w:lang w:val="en-US"/>
              </w:rPr>
              <w:t xml:space="preserve"> care </w:t>
            </w:r>
            <w:proofErr w:type="spellStart"/>
            <w:r>
              <w:rPr>
                <w:sz w:val="28"/>
                <w:szCs w:val="28"/>
                <w:lang w:val="en-US"/>
              </w:rPr>
              <w:t>va</w:t>
            </w:r>
            <w:proofErr w:type="spellEnd"/>
            <w:r>
              <w:rPr>
                <w:sz w:val="28"/>
                <w:szCs w:val="28"/>
                <w:lang w:val="en-US"/>
              </w:rPr>
              <w:t xml:space="preserve"> </w:t>
            </w:r>
            <w:proofErr w:type="spellStart"/>
            <w:r>
              <w:rPr>
                <w:sz w:val="28"/>
                <w:szCs w:val="28"/>
                <w:lang w:val="en-US"/>
              </w:rPr>
              <w:t>avea</w:t>
            </w:r>
            <w:proofErr w:type="spellEnd"/>
            <w:r>
              <w:rPr>
                <w:sz w:val="28"/>
                <w:szCs w:val="28"/>
                <w:lang w:val="en-US"/>
              </w:rPr>
              <w:t xml:space="preserve"> </w:t>
            </w:r>
            <w:proofErr w:type="spellStart"/>
            <w:r>
              <w:rPr>
                <w:sz w:val="28"/>
                <w:szCs w:val="28"/>
                <w:lang w:val="en-US"/>
              </w:rPr>
              <w:t>următorul</w:t>
            </w:r>
            <w:proofErr w:type="spellEnd"/>
            <w:r>
              <w:rPr>
                <w:sz w:val="28"/>
                <w:szCs w:val="28"/>
                <w:lang w:val="en-US"/>
              </w:rPr>
              <w:t xml:space="preserve"> </w:t>
            </w:r>
            <w:r w:rsidR="00D4143F">
              <w:rPr>
                <w:sz w:val="28"/>
                <w:szCs w:val="28"/>
                <w:lang w:val="en-US"/>
              </w:rPr>
              <w:t xml:space="preserve">  </w:t>
            </w:r>
            <w:proofErr w:type="spellStart"/>
            <w:r>
              <w:rPr>
                <w:sz w:val="28"/>
                <w:szCs w:val="28"/>
                <w:lang w:val="en-US"/>
              </w:rPr>
              <w:t>conținut</w:t>
            </w:r>
            <w:proofErr w:type="spellEnd"/>
            <w:r>
              <w:rPr>
                <w:sz w:val="28"/>
                <w:szCs w:val="28"/>
                <w:lang w:val="en-US"/>
              </w:rPr>
              <w:t>:</w:t>
            </w:r>
          </w:p>
          <w:p w:rsidR="00AA0067" w:rsidRPr="00784673" w:rsidRDefault="00AA0067" w:rsidP="00AA0067">
            <w:pPr>
              <w:ind w:firstLine="851"/>
              <w:jc w:val="both"/>
              <w:rPr>
                <w:sz w:val="10"/>
                <w:szCs w:val="10"/>
                <w:lang w:val="en-US"/>
              </w:rPr>
            </w:pPr>
          </w:p>
          <w:p w:rsidR="00AA0067" w:rsidRPr="00F14FE7" w:rsidRDefault="00AA0067" w:rsidP="00AA0067">
            <w:pPr>
              <w:ind w:firstLine="851"/>
              <w:jc w:val="both"/>
              <w:rPr>
                <w:bCs/>
                <w:i/>
                <w:sz w:val="28"/>
                <w:szCs w:val="28"/>
                <w:lang w:val="en-US"/>
              </w:rPr>
            </w:pPr>
            <w:r w:rsidRPr="00F14FE7">
              <w:rPr>
                <w:bCs/>
                <w:i/>
                <w:sz w:val="28"/>
                <w:szCs w:val="28"/>
                <w:lang w:val="en-US"/>
              </w:rPr>
              <w:lastRenderedPageBreak/>
              <w:t>“</w:t>
            </w:r>
            <w:r w:rsidRPr="00F14FE7">
              <w:rPr>
                <w:bCs/>
                <w:i/>
                <w:sz w:val="28"/>
                <w:szCs w:val="28"/>
                <w:lang w:val="ro-RO"/>
              </w:rPr>
              <w:t xml:space="preserve">- </w:t>
            </w:r>
            <w:r>
              <w:rPr>
                <w:bCs/>
                <w:i/>
                <w:sz w:val="28"/>
                <w:szCs w:val="28"/>
                <w:lang w:val="ro-RO"/>
              </w:rPr>
              <w:t xml:space="preserve">angajatorul este obligat </w:t>
            </w:r>
            <w:r w:rsidRPr="00F14FE7">
              <w:rPr>
                <w:bCs/>
                <w:i/>
                <w:sz w:val="28"/>
                <w:szCs w:val="28"/>
                <w:lang w:val="ro-RO"/>
              </w:rPr>
              <w:t xml:space="preserve">să asigure </w:t>
            </w:r>
            <w:proofErr w:type="spellStart"/>
            <w:r w:rsidRPr="00F14FE7">
              <w:rPr>
                <w:bCs/>
                <w:i/>
                <w:sz w:val="28"/>
                <w:szCs w:val="28"/>
                <w:lang w:val="en-US"/>
              </w:rPr>
              <w:t>confidenţialitatea</w:t>
            </w:r>
            <w:proofErr w:type="spellEnd"/>
            <w:r w:rsidRPr="00F14FE7">
              <w:rPr>
                <w:bCs/>
                <w:i/>
                <w:sz w:val="28"/>
                <w:szCs w:val="28"/>
                <w:lang w:val="en-US"/>
              </w:rPr>
              <w:t xml:space="preserve"> </w:t>
            </w:r>
            <w:proofErr w:type="spellStart"/>
            <w:r w:rsidRPr="00F14FE7">
              <w:rPr>
                <w:bCs/>
                <w:i/>
                <w:sz w:val="28"/>
                <w:szCs w:val="28"/>
                <w:lang w:val="en-US"/>
              </w:rPr>
              <w:t>şi</w:t>
            </w:r>
            <w:proofErr w:type="spellEnd"/>
            <w:r w:rsidRPr="00F14FE7">
              <w:rPr>
                <w:bCs/>
                <w:i/>
                <w:sz w:val="28"/>
                <w:szCs w:val="28"/>
                <w:lang w:val="en-US"/>
              </w:rPr>
              <w:t xml:space="preserve"> </w:t>
            </w:r>
            <w:proofErr w:type="spellStart"/>
            <w:r w:rsidRPr="00F14FE7">
              <w:rPr>
                <w:bCs/>
                <w:i/>
                <w:sz w:val="28"/>
                <w:szCs w:val="28"/>
                <w:lang w:val="en-US"/>
              </w:rPr>
              <w:t>securitatea</w:t>
            </w:r>
            <w:proofErr w:type="spellEnd"/>
            <w:r w:rsidRPr="00F14FE7">
              <w:rPr>
                <w:bCs/>
                <w:i/>
                <w:sz w:val="28"/>
                <w:szCs w:val="28"/>
                <w:lang w:val="en-US"/>
              </w:rPr>
              <w:t xml:space="preserve"> </w:t>
            </w:r>
            <w:proofErr w:type="spellStart"/>
            <w:r w:rsidRPr="00F14FE7">
              <w:rPr>
                <w:bCs/>
                <w:i/>
                <w:sz w:val="28"/>
                <w:szCs w:val="28"/>
                <w:lang w:val="en-US"/>
              </w:rPr>
              <w:t>prelucrării</w:t>
            </w:r>
            <w:proofErr w:type="spellEnd"/>
            <w:r w:rsidRPr="00F14FE7">
              <w:rPr>
                <w:bCs/>
                <w:i/>
                <w:sz w:val="28"/>
                <w:szCs w:val="28"/>
                <w:lang w:val="en-US"/>
              </w:rPr>
              <w:t xml:space="preserve"> </w:t>
            </w:r>
            <w:proofErr w:type="spellStart"/>
            <w:r w:rsidRPr="00F14FE7">
              <w:rPr>
                <w:bCs/>
                <w:i/>
                <w:sz w:val="28"/>
                <w:szCs w:val="28"/>
                <w:lang w:val="en-US"/>
              </w:rPr>
              <w:t>datelor</w:t>
            </w:r>
            <w:proofErr w:type="spellEnd"/>
            <w:r w:rsidRPr="00F14FE7">
              <w:rPr>
                <w:bCs/>
                <w:i/>
                <w:sz w:val="28"/>
                <w:szCs w:val="28"/>
                <w:lang w:val="en-US"/>
              </w:rPr>
              <w:t xml:space="preserve"> cu </w:t>
            </w:r>
            <w:proofErr w:type="spellStart"/>
            <w:r w:rsidRPr="00F14FE7">
              <w:rPr>
                <w:bCs/>
                <w:i/>
                <w:sz w:val="28"/>
                <w:szCs w:val="28"/>
                <w:lang w:val="en-US"/>
              </w:rPr>
              <w:t>caracter</w:t>
            </w:r>
            <w:proofErr w:type="spellEnd"/>
            <w:r w:rsidRPr="00F14FE7">
              <w:rPr>
                <w:bCs/>
                <w:i/>
                <w:sz w:val="28"/>
                <w:szCs w:val="28"/>
                <w:lang w:val="en-US"/>
              </w:rPr>
              <w:t xml:space="preserve"> personal </w:t>
            </w:r>
            <w:proofErr w:type="spellStart"/>
            <w:r w:rsidRPr="00F14FE7">
              <w:rPr>
                <w:bCs/>
                <w:i/>
                <w:sz w:val="28"/>
                <w:szCs w:val="28"/>
                <w:lang w:val="en-US"/>
              </w:rPr>
              <w:t>ce</w:t>
            </w:r>
            <w:proofErr w:type="spellEnd"/>
            <w:r w:rsidRPr="00F14FE7">
              <w:rPr>
                <w:bCs/>
                <w:i/>
                <w:sz w:val="28"/>
                <w:szCs w:val="28"/>
                <w:lang w:val="en-US"/>
              </w:rPr>
              <w:t xml:space="preserve"> </w:t>
            </w:r>
            <w:proofErr w:type="spellStart"/>
            <w:r w:rsidRPr="00F14FE7">
              <w:rPr>
                <w:bCs/>
                <w:i/>
                <w:sz w:val="28"/>
                <w:szCs w:val="28"/>
                <w:lang w:val="en-US"/>
              </w:rPr>
              <w:t>vizează</w:t>
            </w:r>
            <w:proofErr w:type="spellEnd"/>
            <w:r w:rsidRPr="00F14FE7">
              <w:rPr>
                <w:bCs/>
                <w:i/>
                <w:sz w:val="28"/>
                <w:szCs w:val="28"/>
                <w:lang w:val="en-US"/>
              </w:rPr>
              <w:t xml:space="preserve"> </w:t>
            </w:r>
            <w:proofErr w:type="spellStart"/>
            <w:r>
              <w:rPr>
                <w:bCs/>
                <w:i/>
                <w:sz w:val="28"/>
                <w:szCs w:val="28"/>
                <w:lang w:val="en-US"/>
              </w:rPr>
              <w:t>lucrătorii</w:t>
            </w:r>
            <w:proofErr w:type="spellEnd"/>
            <w:r>
              <w:rPr>
                <w:bCs/>
                <w:i/>
                <w:sz w:val="28"/>
                <w:szCs w:val="28"/>
                <w:lang w:val="en-US"/>
              </w:rPr>
              <w:t xml:space="preserve"> </w:t>
            </w:r>
            <w:proofErr w:type="spellStart"/>
            <w:r>
              <w:rPr>
                <w:bCs/>
                <w:i/>
                <w:sz w:val="28"/>
                <w:szCs w:val="28"/>
                <w:lang w:val="en-US"/>
              </w:rPr>
              <w:t>supuși</w:t>
            </w:r>
            <w:proofErr w:type="spellEnd"/>
            <w:r>
              <w:rPr>
                <w:bCs/>
                <w:i/>
                <w:sz w:val="28"/>
                <w:szCs w:val="28"/>
                <w:lang w:val="en-US"/>
              </w:rPr>
              <w:t xml:space="preserve"> </w:t>
            </w:r>
            <w:proofErr w:type="spellStart"/>
            <w:r>
              <w:rPr>
                <w:bCs/>
                <w:i/>
                <w:sz w:val="28"/>
                <w:szCs w:val="28"/>
                <w:lang w:val="en-US"/>
              </w:rPr>
              <w:t>riscurilor</w:t>
            </w:r>
            <w:proofErr w:type="spellEnd"/>
            <w:r>
              <w:rPr>
                <w:bCs/>
                <w:i/>
                <w:sz w:val="28"/>
                <w:szCs w:val="28"/>
                <w:lang w:val="en-US"/>
              </w:rPr>
              <w:t xml:space="preserve"> legate de </w:t>
            </w:r>
            <w:proofErr w:type="spellStart"/>
            <w:r>
              <w:rPr>
                <w:bCs/>
                <w:i/>
                <w:sz w:val="28"/>
                <w:szCs w:val="28"/>
                <w:lang w:val="en-US"/>
              </w:rPr>
              <w:t>expunere</w:t>
            </w:r>
            <w:proofErr w:type="spellEnd"/>
            <w:r>
              <w:rPr>
                <w:bCs/>
                <w:i/>
                <w:sz w:val="28"/>
                <w:szCs w:val="28"/>
                <w:lang w:val="en-US"/>
              </w:rPr>
              <w:t xml:space="preserve"> la </w:t>
            </w:r>
            <w:proofErr w:type="spellStart"/>
            <w:r>
              <w:rPr>
                <w:bCs/>
                <w:i/>
                <w:sz w:val="28"/>
                <w:szCs w:val="28"/>
                <w:lang w:val="en-US"/>
              </w:rPr>
              <w:t>agenți</w:t>
            </w:r>
            <w:proofErr w:type="spellEnd"/>
            <w:r>
              <w:rPr>
                <w:bCs/>
                <w:i/>
                <w:sz w:val="28"/>
                <w:szCs w:val="28"/>
                <w:lang w:val="en-US"/>
              </w:rPr>
              <w:t xml:space="preserve"> </w:t>
            </w:r>
            <w:proofErr w:type="spellStart"/>
            <w:r>
              <w:rPr>
                <w:bCs/>
                <w:i/>
                <w:sz w:val="28"/>
                <w:szCs w:val="28"/>
                <w:lang w:val="en-US"/>
              </w:rPr>
              <w:t>cancerigeni</w:t>
            </w:r>
            <w:proofErr w:type="spellEnd"/>
            <w:r>
              <w:rPr>
                <w:bCs/>
                <w:i/>
                <w:sz w:val="28"/>
                <w:szCs w:val="28"/>
                <w:lang w:val="en-US"/>
              </w:rPr>
              <w:t xml:space="preserve"> </w:t>
            </w:r>
            <w:proofErr w:type="spellStart"/>
            <w:r>
              <w:rPr>
                <w:bCs/>
                <w:i/>
                <w:sz w:val="28"/>
                <w:szCs w:val="28"/>
                <w:lang w:val="en-US"/>
              </w:rPr>
              <w:t>sau</w:t>
            </w:r>
            <w:proofErr w:type="spellEnd"/>
            <w:r>
              <w:rPr>
                <w:bCs/>
                <w:i/>
                <w:sz w:val="28"/>
                <w:szCs w:val="28"/>
                <w:lang w:val="en-US"/>
              </w:rPr>
              <w:t xml:space="preserve"> </w:t>
            </w:r>
            <w:proofErr w:type="spellStart"/>
            <w:r>
              <w:rPr>
                <w:bCs/>
                <w:i/>
                <w:sz w:val="28"/>
                <w:szCs w:val="28"/>
                <w:lang w:val="en-US"/>
              </w:rPr>
              <w:t>mutageni</w:t>
            </w:r>
            <w:proofErr w:type="spellEnd"/>
            <w:r>
              <w:rPr>
                <w:bCs/>
                <w:i/>
                <w:sz w:val="28"/>
                <w:szCs w:val="28"/>
                <w:lang w:val="en-US"/>
              </w:rPr>
              <w:t xml:space="preserve"> la </w:t>
            </w:r>
            <w:proofErr w:type="spellStart"/>
            <w:r>
              <w:rPr>
                <w:bCs/>
                <w:i/>
                <w:sz w:val="28"/>
                <w:szCs w:val="28"/>
                <w:lang w:val="en-US"/>
              </w:rPr>
              <w:t>locul</w:t>
            </w:r>
            <w:proofErr w:type="spellEnd"/>
            <w:r>
              <w:rPr>
                <w:bCs/>
                <w:i/>
                <w:sz w:val="28"/>
                <w:szCs w:val="28"/>
                <w:lang w:val="en-US"/>
              </w:rPr>
              <w:t xml:space="preserve"> de muncă</w:t>
            </w:r>
            <w:r w:rsidRPr="00F14FE7">
              <w:rPr>
                <w:bCs/>
                <w:i/>
                <w:sz w:val="28"/>
                <w:szCs w:val="28"/>
                <w:lang w:val="en-US"/>
              </w:rPr>
              <w:t xml:space="preserve">, în </w:t>
            </w:r>
            <w:proofErr w:type="spellStart"/>
            <w:r w:rsidRPr="00F14FE7">
              <w:rPr>
                <w:bCs/>
                <w:i/>
                <w:sz w:val="28"/>
                <w:szCs w:val="28"/>
                <w:lang w:val="en-US"/>
              </w:rPr>
              <w:t>conformitate</w:t>
            </w:r>
            <w:proofErr w:type="spellEnd"/>
            <w:r w:rsidRPr="00F14FE7">
              <w:rPr>
                <w:bCs/>
                <w:i/>
                <w:sz w:val="28"/>
                <w:szCs w:val="28"/>
                <w:lang w:val="en-US"/>
              </w:rPr>
              <w:t xml:space="preserve"> cu </w:t>
            </w:r>
            <w:proofErr w:type="spellStart"/>
            <w:r w:rsidRPr="00F14FE7">
              <w:rPr>
                <w:bCs/>
                <w:i/>
                <w:sz w:val="28"/>
                <w:szCs w:val="28"/>
                <w:lang w:val="en-US"/>
              </w:rPr>
              <w:t>prevederile</w:t>
            </w:r>
            <w:proofErr w:type="spellEnd"/>
            <w:r w:rsidRPr="00F14FE7">
              <w:rPr>
                <w:bCs/>
                <w:i/>
                <w:sz w:val="28"/>
                <w:szCs w:val="28"/>
                <w:lang w:val="en-US"/>
              </w:rPr>
              <w:t xml:space="preserve"> art. 29-30 ale </w:t>
            </w:r>
            <w:proofErr w:type="spellStart"/>
            <w:r w:rsidRPr="00F14FE7">
              <w:rPr>
                <w:bCs/>
                <w:i/>
                <w:sz w:val="28"/>
                <w:szCs w:val="28"/>
                <w:lang w:val="en-US"/>
              </w:rPr>
              <w:t>Legii</w:t>
            </w:r>
            <w:proofErr w:type="spellEnd"/>
            <w:r w:rsidRPr="00F14FE7">
              <w:rPr>
                <w:bCs/>
                <w:i/>
                <w:sz w:val="28"/>
                <w:szCs w:val="28"/>
                <w:lang w:val="en-US"/>
              </w:rPr>
              <w:t xml:space="preserve"> nr. 133 din 08 </w:t>
            </w:r>
            <w:proofErr w:type="spellStart"/>
            <w:r w:rsidRPr="00F14FE7">
              <w:rPr>
                <w:bCs/>
                <w:i/>
                <w:sz w:val="28"/>
                <w:szCs w:val="28"/>
                <w:lang w:val="en-US"/>
              </w:rPr>
              <w:t>iulie</w:t>
            </w:r>
            <w:proofErr w:type="spellEnd"/>
            <w:r w:rsidRPr="00F14FE7">
              <w:rPr>
                <w:bCs/>
                <w:i/>
                <w:sz w:val="28"/>
                <w:szCs w:val="28"/>
                <w:lang w:val="en-US"/>
              </w:rPr>
              <w:t xml:space="preserve"> 2011 </w:t>
            </w:r>
            <w:proofErr w:type="spellStart"/>
            <w:r w:rsidRPr="00F14FE7">
              <w:rPr>
                <w:bCs/>
                <w:i/>
                <w:sz w:val="28"/>
                <w:szCs w:val="28"/>
                <w:lang w:val="en-US"/>
              </w:rPr>
              <w:t>privind</w:t>
            </w:r>
            <w:proofErr w:type="spellEnd"/>
            <w:r w:rsidRPr="00F14FE7">
              <w:rPr>
                <w:bCs/>
                <w:i/>
                <w:sz w:val="28"/>
                <w:szCs w:val="28"/>
                <w:lang w:val="en-US"/>
              </w:rPr>
              <w:t xml:space="preserve"> </w:t>
            </w:r>
            <w:proofErr w:type="spellStart"/>
            <w:r w:rsidRPr="00F14FE7">
              <w:rPr>
                <w:bCs/>
                <w:i/>
                <w:sz w:val="28"/>
                <w:szCs w:val="28"/>
                <w:lang w:val="en-US"/>
              </w:rPr>
              <w:t>protecţia</w:t>
            </w:r>
            <w:proofErr w:type="spellEnd"/>
            <w:r w:rsidRPr="00F14FE7">
              <w:rPr>
                <w:bCs/>
                <w:i/>
                <w:sz w:val="28"/>
                <w:szCs w:val="28"/>
                <w:lang w:val="en-US"/>
              </w:rPr>
              <w:t xml:space="preserve"> </w:t>
            </w:r>
            <w:proofErr w:type="spellStart"/>
            <w:r w:rsidRPr="00F14FE7">
              <w:rPr>
                <w:bCs/>
                <w:i/>
                <w:sz w:val="28"/>
                <w:szCs w:val="28"/>
                <w:lang w:val="en-US"/>
              </w:rPr>
              <w:t>datelor</w:t>
            </w:r>
            <w:proofErr w:type="spellEnd"/>
            <w:r w:rsidRPr="00F14FE7">
              <w:rPr>
                <w:bCs/>
                <w:i/>
                <w:sz w:val="28"/>
                <w:szCs w:val="28"/>
                <w:lang w:val="en-US"/>
              </w:rPr>
              <w:t xml:space="preserve"> cu </w:t>
            </w:r>
            <w:proofErr w:type="spellStart"/>
            <w:r w:rsidRPr="00F14FE7">
              <w:rPr>
                <w:bCs/>
                <w:i/>
                <w:sz w:val="28"/>
                <w:szCs w:val="28"/>
                <w:lang w:val="en-US"/>
              </w:rPr>
              <w:t>caracter</w:t>
            </w:r>
            <w:proofErr w:type="spellEnd"/>
            <w:r w:rsidRPr="00F14FE7">
              <w:rPr>
                <w:bCs/>
                <w:i/>
                <w:sz w:val="28"/>
                <w:szCs w:val="28"/>
                <w:lang w:val="en-US"/>
              </w:rPr>
              <w:t xml:space="preserve"> personal</w:t>
            </w:r>
            <w:r>
              <w:rPr>
                <w:bCs/>
                <w:i/>
                <w:sz w:val="28"/>
                <w:szCs w:val="28"/>
                <w:lang w:val="en-US"/>
              </w:rPr>
              <w:t xml:space="preserve">, art. 91-94 </w:t>
            </w:r>
            <w:proofErr w:type="spellStart"/>
            <w:r>
              <w:rPr>
                <w:bCs/>
                <w:i/>
                <w:sz w:val="28"/>
                <w:szCs w:val="28"/>
                <w:lang w:val="en-US"/>
              </w:rPr>
              <w:t>Codul</w:t>
            </w:r>
            <w:proofErr w:type="spellEnd"/>
            <w:r>
              <w:rPr>
                <w:bCs/>
                <w:i/>
                <w:sz w:val="28"/>
                <w:szCs w:val="28"/>
                <w:lang w:val="en-US"/>
              </w:rPr>
              <w:t xml:space="preserve"> </w:t>
            </w:r>
            <w:proofErr w:type="spellStart"/>
            <w:r>
              <w:rPr>
                <w:bCs/>
                <w:i/>
                <w:sz w:val="28"/>
                <w:szCs w:val="28"/>
                <w:lang w:val="en-US"/>
              </w:rPr>
              <w:t>muncii</w:t>
            </w:r>
            <w:proofErr w:type="spellEnd"/>
            <w:r w:rsidRPr="00F14FE7">
              <w:rPr>
                <w:bCs/>
                <w:i/>
                <w:sz w:val="28"/>
                <w:szCs w:val="28"/>
                <w:lang w:val="en-US"/>
              </w:rPr>
              <w:t xml:space="preserve"> </w:t>
            </w:r>
            <w:proofErr w:type="spellStart"/>
            <w:r w:rsidRPr="00F14FE7">
              <w:rPr>
                <w:bCs/>
                <w:i/>
                <w:sz w:val="28"/>
                <w:szCs w:val="28"/>
                <w:lang w:val="en-US"/>
              </w:rPr>
              <w:t>şi</w:t>
            </w:r>
            <w:proofErr w:type="spellEnd"/>
            <w:r w:rsidRPr="00F14FE7">
              <w:rPr>
                <w:bCs/>
                <w:i/>
                <w:sz w:val="28"/>
                <w:szCs w:val="28"/>
                <w:lang w:val="en-US"/>
              </w:rPr>
              <w:t xml:space="preserve"> cu </w:t>
            </w:r>
            <w:proofErr w:type="spellStart"/>
            <w:r w:rsidRPr="00F14FE7">
              <w:rPr>
                <w:bCs/>
                <w:i/>
                <w:sz w:val="28"/>
                <w:szCs w:val="28"/>
                <w:lang w:val="en-US"/>
              </w:rPr>
              <w:t>Cerinţele</w:t>
            </w:r>
            <w:proofErr w:type="spellEnd"/>
            <w:r w:rsidRPr="00F14FE7">
              <w:rPr>
                <w:bCs/>
                <w:i/>
                <w:sz w:val="28"/>
                <w:szCs w:val="28"/>
                <w:lang w:val="en-US"/>
              </w:rPr>
              <w:t xml:space="preserve"> </w:t>
            </w:r>
            <w:proofErr w:type="spellStart"/>
            <w:r w:rsidRPr="00F14FE7">
              <w:rPr>
                <w:bCs/>
                <w:i/>
                <w:sz w:val="28"/>
                <w:szCs w:val="28"/>
                <w:lang w:val="en-US"/>
              </w:rPr>
              <w:t>faţă</w:t>
            </w:r>
            <w:proofErr w:type="spellEnd"/>
            <w:r w:rsidRPr="00F14FE7">
              <w:rPr>
                <w:bCs/>
                <w:i/>
                <w:sz w:val="28"/>
                <w:szCs w:val="28"/>
                <w:lang w:val="en-US"/>
              </w:rPr>
              <w:t xml:space="preserve"> de </w:t>
            </w:r>
            <w:proofErr w:type="spellStart"/>
            <w:r w:rsidRPr="00F14FE7">
              <w:rPr>
                <w:bCs/>
                <w:i/>
                <w:sz w:val="28"/>
                <w:szCs w:val="28"/>
                <w:lang w:val="en-US"/>
              </w:rPr>
              <w:t>asigurarea</w:t>
            </w:r>
            <w:proofErr w:type="spellEnd"/>
            <w:r w:rsidRPr="00F14FE7">
              <w:rPr>
                <w:bCs/>
                <w:i/>
                <w:sz w:val="28"/>
                <w:szCs w:val="28"/>
                <w:lang w:val="en-US"/>
              </w:rPr>
              <w:t xml:space="preserve"> </w:t>
            </w:r>
            <w:proofErr w:type="spellStart"/>
            <w:r w:rsidRPr="00F14FE7">
              <w:rPr>
                <w:bCs/>
                <w:i/>
                <w:sz w:val="28"/>
                <w:szCs w:val="28"/>
                <w:lang w:val="en-US"/>
              </w:rPr>
              <w:t>securităţii</w:t>
            </w:r>
            <w:proofErr w:type="spellEnd"/>
            <w:r w:rsidRPr="00F14FE7">
              <w:rPr>
                <w:bCs/>
                <w:i/>
                <w:sz w:val="28"/>
                <w:szCs w:val="28"/>
                <w:lang w:val="en-US"/>
              </w:rPr>
              <w:t xml:space="preserve"> </w:t>
            </w:r>
            <w:proofErr w:type="spellStart"/>
            <w:r w:rsidRPr="00F14FE7">
              <w:rPr>
                <w:bCs/>
                <w:i/>
                <w:sz w:val="28"/>
                <w:szCs w:val="28"/>
                <w:lang w:val="en-US"/>
              </w:rPr>
              <w:t>datelor</w:t>
            </w:r>
            <w:proofErr w:type="spellEnd"/>
            <w:r w:rsidRPr="00F14FE7">
              <w:rPr>
                <w:bCs/>
                <w:i/>
                <w:sz w:val="28"/>
                <w:szCs w:val="28"/>
                <w:lang w:val="en-US"/>
              </w:rPr>
              <w:t xml:space="preserve"> cu </w:t>
            </w:r>
            <w:proofErr w:type="spellStart"/>
            <w:r w:rsidRPr="00F14FE7">
              <w:rPr>
                <w:bCs/>
                <w:i/>
                <w:sz w:val="28"/>
                <w:szCs w:val="28"/>
                <w:lang w:val="en-US"/>
              </w:rPr>
              <w:t>caracter</w:t>
            </w:r>
            <w:proofErr w:type="spellEnd"/>
            <w:r w:rsidRPr="00F14FE7">
              <w:rPr>
                <w:bCs/>
                <w:i/>
                <w:sz w:val="28"/>
                <w:szCs w:val="28"/>
                <w:lang w:val="en-US"/>
              </w:rPr>
              <w:t xml:space="preserve"> personal la </w:t>
            </w:r>
            <w:proofErr w:type="spellStart"/>
            <w:r w:rsidRPr="00F14FE7">
              <w:rPr>
                <w:bCs/>
                <w:i/>
                <w:sz w:val="28"/>
                <w:szCs w:val="28"/>
                <w:lang w:val="en-US"/>
              </w:rPr>
              <w:t>prelucrarea</w:t>
            </w:r>
            <w:proofErr w:type="spellEnd"/>
            <w:r w:rsidRPr="00F14FE7">
              <w:rPr>
                <w:bCs/>
                <w:i/>
                <w:sz w:val="28"/>
                <w:szCs w:val="28"/>
                <w:lang w:val="en-US"/>
              </w:rPr>
              <w:t xml:space="preserve"> </w:t>
            </w:r>
            <w:proofErr w:type="spellStart"/>
            <w:r w:rsidRPr="00F14FE7">
              <w:rPr>
                <w:bCs/>
                <w:i/>
                <w:sz w:val="28"/>
                <w:szCs w:val="28"/>
                <w:lang w:val="en-US"/>
              </w:rPr>
              <w:t>acestora</w:t>
            </w:r>
            <w:proofErr w:type="spellEnd"/>
            <w:r w:rsidRPr="00F14FE7">
              <w:rPr>
                <w:bCs/>
                <w:i/>
                <w:sz w:val="28"/>
                <w:szCs w:val="28"/>
                <w:lang w:val="en-US"/>
              </w:rPr>
              <w:t xml:space="preserve"> în </w:t>
            </w:r>
            <w:proofErr w:type="spellStart"/>
            <w:r w:rsidRPr="00F14FE7">
              <w:rPr>
                <w:bCs/>
                <w:i/>
                <w:sz w:val="28"/>
                <w:szCs w:val="28"/>
                <w:lang w:val="en-US"/>
              </w:rPr>
              <w:t>cadrul</w:t>
            </w:r>
            <w:proofErr w:type="spellEnd"/>
            <w:r w:rsidRPr="00F14FE7">
              <w:rPr>
                <w:bCs/>
                <w:i/>
                <w:sz w:val="28"/>
                <w:szCs w:val="28"/>
                <w:lang w:val="en-US"/>
              </w:rPr>
              <w:t xml:space="preserve"> </w:t>
            </w:r>
            <w:proofErr w:type="spellStart"/>
            <w:r w:rsidRPr="00F14FE7">
              <w:rPr>
                <w:bCs/>
                <w:i/>
                <w:sz w:val="28"/>
                <w:szCs w:val="28"/>
                <w:lang w:val="en-US"/>
              </w:rPr>
              <w:t>sistemelor</w:t>
            </w:r>
            <w:proofErr w:type="spellEnd"/>
            <w:r w:rsidRPr="00F14FE7">
              <w:rPr>
                <w:bCs/>
                <w:i/>
                <w:sz w:val="28"/>
                <w:szCs w:val="28"/>
                <w:lang w:val="en-US"/>
              </w:rPr>
              <w:t xml:space="preserve"> </w:t>
            </w:r>
            <w:proofErr w:type="spellStart"/>
            <w:r w:rsidRPr="00F14FE7">
              <w:rPr>
                <w:bCs/>
                <w:i/>
                <w:sz w:val="28"/>
                <w:szCs w:val="28"/>
                <w:lang w:val="en-US"/>
              </w:rPr>
              <w:t>informaţionale</w:t>
            </w:r>
            <w:proofErr w:type="spellEnd"/>
            <w:r w:rsidRPr="00F14FE7">
              <w:rPr>
                <w:bCs/>
                <w:i/>
                <w:sz w:val="28"/>
                <w:szCs w:val="28"/>
                <w:lang w:val="en-US"/>
              </w:rPr>
              <w:t xml:space="preserve"> de date cu </w:t>
            </w:r>
            <w:proofErr w:type="spellStart"/>
            <w:r w:rsidRPr="00F14FE7">
              <w:rPr>
                <w:bCs/>
                <w:i/>
                <w:sz w:val="28"/>
                <w:szCs w:val="28"/>
                <w:lang w:val="en-US"/>
              </w:rPr>
              <w:t>caracter</w:t>
            </w:r>
            <w:proofErr w:type="spellEnd"/>
            <w:r w:rsidRPr="00F14FE7">
              <w:rPr>
                <w:bCs/>
                <w:i/>
                <w:sz w:val="28"/>
                <w:szCs w:val="28"/>
                <w:lang w:val="en-US"/>
              </w:rPr>
              <w:t xml:space="preserve"> personal, </w:t>
            </w:r>
            <w:proofErr w:type="spellStart"/>
            <w:r w:rsidRPr="00F14FE7">
              <w:rPr>
                <w:bCs/>
                <w:i/>
                <w:sz w:val="28"/>
                <w:szCs w:val="28"/>
                <w:lang w:val="en-US"/>
              </w:rPr>
              <w:t>aprobate</w:t>
            </w:r>
            <w:proofErr w:type="spellEnd"/>
            <w:r w:rsidRPr="00F14FE7">
              <w:rPr>
                <w:bCs/>
                <w:i/>
                <w:sz w:val="28"/>
                <w:szCs w:val="28"/>
                <w:lang w:val="en-US"/>
              </w:rPr>
              <w:t xml:space="preserve"> de </w:t>
            </w:r>
            <w:proofErr w:type="spellStart"/>
            <w:r>
              <w:rPr>
                <w:bCs/>
                <w:i/>
                <w:sz w:val="28"/>
                <w:szCs w:val="28"/>
                <w:lang w:val="en-US"/>
              </w:rPr>
              <w:t>Hotărîrea</w:t>
            </w:r>
            <w:proofErr w:type="spellEnd"/>
            <w:r>
              <w:rPr>
                <w:bCs/>
                <w:i/>
                <w:sz w:val="28"/>
                <w:szCs w:val="28"/>
                <w:lang w:val="en-US"/>
              </w:rPr>
              <w:t xml:space="preserve"> </w:t>
            </w:r>
            <w:proofErr w:type="spellStart"/>
            <w:r w:rsidRPr="00F14FE7">
              <w:rPr>
                <w:bCs/>
                <w:i/>
                <w:sz w:val="28"/>
                <w:szCs w:val="28"/>
                <w:lang w:val="en-US"/>
              </w:rPr>
              <w:t>Guvern</w:t>
            </w:r>
            <w:r>
              <w:rPr>
                <w:bCs/>
                <w:i/>
                <w:sz w:val="28"/>
                <w:szCs w:val="28"/>
                <w:lang w:val="en-US"/>
              </w:rPr>
              <w:t>ului</w:t>
            </w:r>
            <w:proofErr w:type="spellEnd"/>
            <w:r>
              <w:rPr>
                <w:bCs/>
                <w:i/>
                <w:sz w:val="28"/>
                <w:szCs w:val="28"/>
                <w:lang w:val="en-US"/>
              </w:rPr>
              <w:t xml:space="preserve"> nr. 1123 din 14 </w:t>
            </w:r>
            <w:proofErr w:type="spellStart"/>
            <w:r>
              <w:rPr>
                <w:bCs/>
                <w:i/>
                <w:sz w:val="28"/>
                <w:szCs w:val="28"/>
                <w:lang w:val="en-US"/>
              </w:rPr>
              <w:t>decembrie</w:t>
            </w:r>
            <w:proofErr w:type="spellEnd"/>
            <w:r>
              <w:rPr>
                <w:bCs/>
                <w:i/>
                <w:sz w:val="28"/>
                <w:szCs w:val="28"/>
                <w:lang w:val="en-US"/>
              </w:rPr>
              <w:t xml:space="preserve"> 2010</w:t>
            </w:r>
            <w:r w:rsidRPr="00F14FE7">
              <w:rPr>
                <w:bCs/>
                <w:i/>
                <w:sz w:val="28"/>
                <w:szCs w:val="28"/>
                <w:lang w:val="en-US"/>
              </w:rPr>
              <w:t>.”</w:t>
            </w:r>
          </w:p>
          <w:p w:rsidR="00AA0067" w:rsidRPr="007B59D6" w:rsidRDefault="00AA0067" w:rsidP="00AA0067">
            <w:pPr>
              <w:ind w:firstLine="851"/>
              <w:jc w:val="both"/>
              <w:rPr>
                <w:sz w:val="20"/>
                <w:szCs w:val="20"/>
                <w:lang w:val="en-US"/>
              </w:rPr>
            </w:pPr>
          </w:p>
          <w:p w:rsidR="00AA0067" w:rsidRDefault="00AA0067" w:rsidP="00AA0067">
            <w:pPr>
              <w:jc w:val="both"/>
              <w:rPr>
                <w:bCs/>
                <w:sz w:val="28"/>
                <w:szCs w:val="28"/>
                <w:lang w:val="ro-RO"/>
              </w:rPr>
            </w:pPr>
            <w:r>
              <w:rPr>
                <w:b/>
                <w:sz w:val="28"/>
                <w:szCs w:val="28"/>
                <w:lang w:val="ro-RO"/>
              </w:rPr>
              <w:t>3</w:t>
            </w:r>
            <w:r w:rsidRPr="0078586B">
              <w:rPr>
                <w:b/>
                <w:sz w:val="28"/>
                <w:szCs w:val="28"/>
                <w:lang w:val="ro-RO"/>
              </w:rPr>
              <w:t>.</w:t>
            </w:r>
            <w:r>
              <w:rPr>
                <w:sz w:val="28"/>
                <w:szCs w:val="28"/>
                <w:lang w:val="ro-RO"/>
              </w:rPr>
              <w:t xml:space="preserve"> La pct. 33 din proiect, propunem completarea acestuia, în următoare</w:t>
            </w:r>
            <w:r w:rsidR="00D4143F">
              <w:rPr>
                <w:sz w:val="28"/>
                <w:szCs w:val="28"/>
                <w:lang w:val="ro-RO"/>
              </w:rPr>
              <w:t>a</w:t>
            </w:r>
            <w:r>
              <w:rPr>
                <w:sz w:val="28"/>
                <w:szCs w:val="28"/>
                <w:lang w:val="ro-RO"/>
              </w:rPr>
              <w:t xml:space="preserve"> ordine: „...</w:t>
            </w:r>
            <w:r w:rsidRPr="002F185E">
              <w:rPr>
                <w:i/>
                <w:sz w:val="28"/>
                <w:szCs w:val="28"/>
                <w:lang w:val="ro-RO"/>
              </w:rPr>
              <w:t>sunt supuși exam</w:t>
            </w:r>
            <w:r w:rsidRPr="00D863D3">
              <w:rPr>
                <w:i/>
                <w:sz w:val="28"/>
                <w:szCs w:val="28"/>
                <w:lang w:val="ro-RO"/>
              </w:rPr>
              <w:t>enele medicale profilactice la angajare precum și celor periodice în conformitate cu art. 21</w:t>
            </w:r>
            <w:r w:rsidRPr="00D863D3">
              <w:rPr>
                <w:i/>
                <w:sz w:val="28"/>
                <w:szCs w:val="28"/>
                <w:lang w:val="en-US"/>
              </w:rPr>
              <w:t xml:space="preserve"> </w:t>
            </w:r>
            <w:proofErr w:type="spellStart"/>
            <w:r w:rsidRPr="00D863D3">
              <w:rPr>
                <w:i/>
                <w:sz w:val="28"/>
                <w:szCs w:val="28"/>
                <w:lang w:val="en-US"/>
              </w:rPr>
              <w:t>alin</w:t>
            </w:r>
            <w:proofErr w:type="spellEnd"/>
            <w:r w:rsidRPr="00D863D3">
              <w:rPr>
                <w:i/>
                <w:sz w:val="28"/>
                <w:szCs w:val="28"/>
                <w:lang w:val="en-US"/>
              </w:rPr>
              <w:t xml:space="preserve">. (4) </w:t>
            </w:r>
            <w:proofErr w:type="gramStart"/>
            <w:r w:rsidRPr="00D863D3">
              <w:rPr>
                <w:i/>
                <w:sz w:val="28"/>
                <w:szCs w:val="28"/>
                <w:lang w:val="en-US"/>
              </w:rPr>
              <w:t>din</w:t>
            </w:r>
            <w:proofErr w:type="gramEnd"/>
            <w:r w:rsidRPr="00D863D3">
              <w:rPr>
                <w:i/>
                <w:sz w:val="28"/>
                <w:szCs w:val="28"/>
                <w:lang w:val="en-US"/>
              </w:rPr>
              <w:t xml:space="preserve"> </w:t>
            </w:r>
            <w:proofErr w:type="spellStart"/>
            <w:r w:rsidRPr="00D863D3">
              <w:rPr>
                <w:i/>
                <w:sz w:val="28"/>
                <w:szCs w:val="28"/>
                <w:lang w:val="en-US"/>
              </w:rPr>
              <w:t>Legea</w:t>
            </w:r>
            <w:proofErr w:type="spellEnd"/>
            <w:r w:rsidRPr="00D863D3">
              <w:rPr>
                <w:i/>
                <w:sz w:val="28"/>
                <w:szCs w:val="28"/>
                <w:lang w:val="en-US"/>
              </w:rPr>
              <w:t xml:space="preserve"> </w:t>
            </w:r>
            <w:proofErr w:type="spellStart"/>
            <w:r w:rsidRPr="00D863D3">
              <w:rPr>
                <w:bCs/>
                <w:i/>
                <w:sz w:val="28"/>
                <w:szCs w:val="28"/>
                <w:lang w:val="en-US"/>
              </w:rPr>
              <w:t>securităţii</w:t>
            </w:r>
            <w:proofErr w:type="spellEnd"/>
            <w:r w:rsidRPr="00D863D3">
              <w:rPr>
                <w:bCs/>
                <w:i/>
                <w:sz w:val="28"/>
                <w:szCs w:val="28"/>
                <w:lang w:val="en-US"/>
              </w:rPr>
              <w:t xml:space="preserve"> </w:t>
            </w:r>
            <w:proofErr w:type="spellStart"/>
            <w:r w:rsidRPr="00D863D3">
              <w:rPr>
                <w:bCs/>
                <w:i/>
                <w:sz w:val="28"/>
                <w:szCs w:val="28"/>
                <w:lang w:val="en-US"/>
              </w:rPr>
              <w:t>şi</w:t>
            </w:r>
            <w:proofErr w:type="spellEnd"/>
            <w:r w:rsidRPr="00D863D3">
              <w:rPr>
                <w:bCs/>
                <w:i/>
                <w:sz w:val="28"/>
                <w:szCs w:val="28"/>
                <w:lang w:val="en-US"/>
              </w:rPr>
              <w:t xml:space="preserve"> </w:t>
            </w:r>
            <w:proofErr w:type="spellStart"/>
            <w:r w:rsidRPr="00D863D3">
              <w:rPr>
                <w:bCs/>
                <w:i/>
                <w:sz w:val="28"/>
                <w:szCs w:val="28"/>
                <w:lang w:val="en-US"/>
              </w:rPr>
              <w:t>sănătăţii</w:t>
            </w:r>
            <w:proofErr w:type="spellEnd"/>
            <w:r w:rsidRPr="00D863D3">
              <w:rPr>
                <w:bCs/>
                <w:i/>
                <w:sz w:val="28"/>
                <w:szCs w:val="28"/>
                <w:lang w:val="en-US"/>
              </w:rPr>
              <w:t xml:space="preserve"> în muncă</w:t>
            </w:r>
            <w:r>
              <w:rPr>
                <w:bCs/>
                <w:sz w:val="28"/>
                <w:szCs w:val="28"/>
                <w:lang w:val="en-US"/>
              </w:rPr>
              <w:t xml:space="preserve">”, fie </w:t>
            </w:r>
            <w:proofErr w:type="spellStart"/>
            <w:r>
              <w:rPr>
                <w:bCs/>
                <w:sz w:val="28"/>
                <w:szCs w:val="28"/>
                <w:lang w:val="en-US"/>
              </w:rPr>
              <w:t>reflectarea</w:t>
            </w:r>
            <w:proofErr w:type="spellEnd"/>
            <w:r>
              <w:rPr>
                <w:bCs/>
                <w:sz w:val="28"/>
                <w:szCs w:val="28"/>
                <w:lang w:val="en-US"/>
              </w:rPr>
              <w:t xml:space="preserve"> </w:t>
            </w:r>
            <w:proofErr w:type="spellStart"/>
            <w:r>
              <w:rPr>
                <w:bCs/>
                <w:sz w:val="28"/>
                <w:szCs w:val="28"/>
                <w:lang w:val="en-US"/>
              </w:rPr>
              <w:t>normei</w:t>
            </w:r>
            <w:proofErr w:type="spellEnd"/>
            <w:r>
              <w:rPr>
                <w:bCs/>
                <w:sz w:val="28"/>
                <w:szCs w:val="28"/>
                <w:lang w:val="en-US"/>
              </w:rPr>
              <w:t xml:space="preserve"> </w:t>
            </w:r>
            <w:r>
              <w:rPr>
                <w:bCs/>
                <w:sz w:val="28"/>
                <w:szCs w:val="28"/>
                <w:lang w:val="ro-RO"/>
              </w:rPr>
              <w:t>în cauză într-un alt pct. separat.</w:t>
            </w:r>
          </w:p>
          <w:p w:rsidR="00AA0067" w:rsidRPr="00F55151" w:rsidRDefault="00AA0067" w:rsidP="00AA0067">
            <w:pPr>
              <w:jc w:val="both"/>
              <w:rPr>
                <w:bCs/>
                <w:sz w:val="28"/>
                <w:szCs w:val="28"/>
                <w:lang w:val="ro-RO"/>
              </w:rPr>
            </w:pPr>
            <w:r>
              <w:rPr>
                <w:b/>
                <w:bCs/>
                <w:sz w:val="28"/>
                <w:szCs w:val="28"/>
                <w:lang w:val="ro-RO"/>
              </w:rPr>
              <w:t>4</w:t>
            </w:r>
            <w:r>
              <w:rPr>
                <w:bCs/>
                <w:sz w:val="28"/>
                <w:szCs w:val="28"/>
                <w:lang w:val="ro-RO"/>
              </w:rPr>
              <w:t xml:space="preserve">. Considerăm oportun a indica expres la secțiunea a 7-a a Cap. II din proiectul Regulamentului, autoritatea competentă abilitată cu dreptul a primi și prelucra datele privind starea de sănătate a lucrătorilor, deoarece sintagma „autorității responsabile” este una </w:t>
            </w:r>
            <w:r>
              <w:rPr>
                <w:bCs/>
                <w:sz w:val="28"/>
                <w:szCs w:val="28"/>
                <w:lang w:val="ro-RO"/>
              </w:rPr>
              <w:lastRenderedPageBreak/>
              <w:t>neclară.</w:t>
            </w:r>
          </w:p>
          <w:p w:rsidR="00AA0067" w:rsidRPr="001568F2" w:rsidRDefault="00AA0067" w:rsidP="00AA0067">
            <w:pPr>
              <w:ind w:firstLine="851"/>
              <w:jc w:val="both"/>
              <w:rPr>
                <w:bCs/>
                <w:sz w:val="20"/>
                <w:szCs w:val="20"/>
                <w:lang w:val="ro-RO"/>
              </w:rPr>
            </w:pPr>
          </w:p>
          <w:p w:rsidR="00AA0067" w:rsidRPr="00EF5785" w:rsidRDefault="00AA0067" w:rsidP="00AA0067">
            <w:pPr>
              <w:jc w:val="both"/>
              <w:rPr>
                <w:bCs/>
                <w:sz w:val="28"/>
                <w:szCs w:val="28"/>
                <w:lang w:val="en-US"/>
              </w:rPr>
            </w:pPr>
            <w:r>
              <w:rPr>
                <w:b/>
                <w:bCs/>
                <w:sz w:val="28"/>
                <w:szCs w:val="28"/>
                <w:lang w:val="en-US"/>
              </w:rPr>
              <w:t>5</w:t>
            </w:r>
            <w:r w:rsidRPr="00DD2984">
              <w:rPr>
                <w:b/>
                <w:bCs/>
                <w:sz w:val="28"/>
                <w:szCs w:val="28"/>
                <w:lang w:val="en-US"/>
              </w:rPr>
              <w:t>.</w:t>
            </w:r>
            <w:r w:rsidRPr="00DD2984">
              <w:rPr>
                <w:bCs/>
                <w:sz w:val="28"/>
                <w:szCs w:val="28"/>
                <w:lang w:val="en-US"/>
              </w:rPr>
              <w:t xml:space="preserve"> </w:t>
            </w:r>
            <w:proofErr w:type="spellStart"/>
            <w:r w:rsidRPr="00EF5785">
              <w:rPr>
                <w:bCs/>
                <w:sz w:val="28"/>
                <w:szCs w:val="28"/>
                <w:lang w:val="en-US"/>
              </w:rPr>
              <w:t>Informăm</w:t>
            </w:r>
            <w:proofErr w:type="spellEnd"/>
            <w:r w:rsidRPr="00EF5785">
              <w:rPr>
                <w:bCs/>
                <w:sz w:val="28"/>
                <w:szCs w:val="28"/>
                <w:lang w:val="en-US"/>
              </w:rPr>
              <w:t xml:space="preserve"> </w:t>
            </w:r>
            <w:proofErr w:type="spellStart"/>
            <w:r w:rsidRPr="00EF5785">
              <w:rPr>
                <w:bCs/>
                <w:sz w:val="28"/>
                <w:szCs w:val="28"/>
                <w:lang w:val="en-US"/>
              </w:rPr>
              <w:t>despre</w:t>
            </w:r>
            <w:proofErr w:type="spellEnd"/>
            <w:r w:rsidRPr="00EF5785">
              <w:rPr>
                <w:bCs/>
                <w:sz w:val="28"/>
                <w:szCs w:val="28"/>
                <w:lang w:val="en-US"/>
              </w:rPr>
              <w:t xml:space="preserve"> </w:t>
            </w:r>
            <w:proofErr w:type="spellStart"/>
            <w:r w:rsidRPr="00EF5785">
              <w:rPr>
                <w:bCs/>
                <w:sz w:val="28"/>
                <w:szCs w:val="28"/>
                <w:lang w:val="en-US"/>
              </w:rPr>
              <w:t>necesitatea</w:t>
            </w:r>
            <w:proofErr w:type="spellEnd"/>
            <w:r w:rsidRPr="00EF5785">
              <w:rPr>
                <w:bCs/>
                <w:sz w:val="28"/>
                <w:szCs w:val="28"/>
                <w:lang w:val="en-US"/>
              </w:rPr>
              <w:t xml:space="preserve"> </w:t>
            </w:r>
            <w:proofErr w:type="spellStart"/>
            <w:r w:rsidRPr="00EF5785">
              <w:rPr>
                <w:bCs/>
                <w:sz w:val="28"/>
                <w:szCs w:val="28"/>
                <w:lang w:val="en-US"/>
              </w:rPr>
              <w:t>elaborării</w:t>
            </w:r>
            <w:proofErr w:type="spellEnd"/>
            <w:r w:rsidRPr="00EF5785">
              <w:rPr>
                <w:bCs/>
                <w:sz w:val="28"/>
                <w:szCs w:val="28"/>
                <w:lang w:val="en-US"/>
              </w:rPr>
              <w:t xml:space="preserve"> </w:t>
            </w:r>
            <w:proofErr w:type="spellStart"/>
            <w:r w:rsidRPr="00EF5785">
              <w:rPr>
                <w:bCs/>
                <w:sz w:val="28"/>
                <w:szCs w:val="28"/>
                <w:lang w:val="en-US"/>
              </w:rPr>
              <w:t>unui</w:t>
            </w:r>
            <w:proofErr w:type="spellEnd"/>
            <w:r w:rsidRPr="00EF5785">
              <w:rPr>
                <w:bCs/>
                <w:sz w:val="28"/>
                <w:szCs w:val="28"/>
                <w:lang w:val="en-US"/>
              </w:rPr>
              <w:t xml:space="preserve"> </w:t>
            </w:r>
            <w:proofErr w:type="spellStart"/>
            <w:r w:rsidRPr="00EF5785">
              <w:rPr>
                <w:bCs/>
                <w:sz w:val="28"/>
                <w:szCs w:val="28"/>
                <w:lang w:val="en-US"/>
              </w:rPr>
              <w:t>formular</w:t>
            </w:r>
            <w:proofErr w:type="spellEnd"/>
            <w:r w:rsidRPr="00EF5785">
              <w:rPr>
                <w:bCs/>
                <w:sz w:val="28"/>
                <w:szCs w:val="28"/>
                <w:lang w:val="en-US"/>
              </w:rPr>
              <w:t xml:space="preserve"> </w:t>
            </w:r>
            <w:proofErr w:type="spellStart"/>
            <w:r w:rsidRPr="00EF5785">
              <w:rPr>
                <w:bCs/>
                <w:sz w:val="28"/>
                <w:szCs w:val="28"/>
                <w:lang w:val="en-US"/>
              </w:rPr>
              <w:t>tipizat</w:t>
            </w:r>
            <w:proofErr w:type="spellEnd"/>
            <w:r w:rsidRPr="00EF5785">
              <w:rPr>
                <w:bCs/>
                <w:sz w:val="28"/>
                <w:szCs w:val="28"/>
                <w:lang w:val="en-US"/>
              </w:rPr>
              <w:t xml:space="preserve"> a </w:t>
            </w:r>
            <w:proofErr w:type="spellStart"/>
            <w:r w:rsidRPr="00EF5785">
              <w:rPr>
                <w:bCs/>
                <w:sz w:val="28"/>
                <w:szCs w:val="28"/>
                <w:u w:val="single"/>
                <w:lang w:val="en-US"/>
              </w:rPr>
              <w:t>consimțămîntului</w:t>
            </w:r>
            <w:proofErr w:type="spellEnd"/>
            <w:r w:rsidRPr="00EF5785">
              <w:rPr>
                <w:bCs/>
                <w:sz w:val="28"/>
                <w:szCs w:val="28"/>
                <w:u w:val="single"/>
                <w:lang w:val="en-US"/>
              </w:rPr>
              <w:t xml:space="preserve"> </w:t>
            </w:r>
            <w:proofErr w:type="spellStart"/>
            <w:r w:rsidRPr="00EF5785">
              <w:rPr>
                <w:bCs/>
                <w:sz w:val="28"/>
                <w:szCs w:val="28"/>
                <w:u w:val="single"/>
                <w:lang w:val="en-US"/>
              </w:rPr>
              <w:t>persoane</w:t>
            </w:r>
            <w:r>
              <w:rPr>
                <w:bCs/>
                <w:sz w:val="28"/>
                <w:szCs w:val="28"/>
                <w:u w:val="single"/>
                <w:lang w:val="en-US"/>
              </w:rPr>
              <w:t>lor</w:t>
            </w:r>
            <w:proofErr w:type="spellEnd"/>
            <w:r w:rsidRPr="00EF5785">
              <w:rPr>
                <w:bCs/>
                <w:sz w:val="28"/>
                <w:szCs w:val="28"/>
                <w:u w:val="single"/>
                <w:lang w:val="en-US"/>
              </w:rPr>
              <w:t xml:space="preserve"> </w:t>
            </w:r>
            <w:proofErr w:type="spellStart"/>
            <w:r w:rsidRPr="00EF5785">
              <w:rPr>
                <w:bCs/>
                <w:sz w:val="28"/>
                <w:szCs w:val="28"/>
                <w:u w:val="single"/>
                <w:lang w:val="en-US"/>
              </w:rPr>
              <w:t>fizice</w:t>
            </w:r>
            <w:proofErr w:type="spellEnd"/>
            <w:r w:rsidRPr="00EF5785">
              <w:rPr>
                <w:bCs/>
                <w:sz w:val="28"/>
                <w:szCs w:val="28"/>
                <w:u w:val="single"/>
                <w:lang w:val="en-US"/>
              </w:rPr>
              <w:t xml:space="preserve"> </w:t>
            </w:r>
            <w:r w:rsidRPr="00EF5785">
              <w:rPr>
                <w:bCs/>
                <w:sz w:val="28"/>
                <w:szCs w:val="28"/>
                <w:lang w:val="en-US"/>
              </w:rPr>
              <w:t>(</w:t>
            </w:r>
            <w:proofErr w:type="spellStart"/>
            <w:r>
              <w:rPr>
                <w:bCs/>
                <w:sz w:val="28"/>
                <w:szCs w:val="28"/>
                <w:lang w:val="en-US"/>
              </w:rPr>
              <w:t>lucrătorilor</w:t>
            </w:r>
            <w:proofErr w:type="spellEnd"/>
            <w:r>
              <w:rPr>
                <w:bCs/>
                <w:sz w:val="28"/>
                <w:szCs w:val="28"/>
                <w:lang w:val="en-US"/>
              </w:rPr>
              <w:t xml:space="preserve"> </w:t>
            </w:r>
            <w:proofErr w:type="spellStart"/>
            <w:r>
              <w:rPr>
                <w:bCs/>
                <w:sz w:val="28"/>
                <w:szCs w:val="28"/>
                <w:lang w:val="en-US"/>
              </w:rPr>
              <w:t>expuși</w:t>
            </w:r>
            <w:proofErr w:type="spellEnd"/>
            <w:r>
              <w:rPr>
                <w:bCs/>
                <w:sz w:val="28"/>
                <w:szCs w:val="28"/>
                <w:lang w:val="en-US"/>
              </w:rPr>
              <w:t xml:space="preserve"> </w:t>
            </w:r>
            <w:proofErr w:type="spellStart"/>
            <w:r>
              <w:rPr>
                <w:bCs/>
                <w:sz w:val="28"/>
                <w:szCs w:val="28"/>
                <w:lang w:val="en-US"/>
              </w:rPr>
              <w:t>și</w:t>
            </w:r>
            <w:proofErr w:type="spellEnd"/>
            <w:r>
              <w:rPr>
                <w:bCs/>
                <w:sz w:val="28"/>
                <w:szCs w:val="28"/>
                <w:lang w:val="en-US"/>
              </w:rPr>
              <w:t xml:space="preserve"> care pot fi </w:t>
            </w:r>
            <w:proofErr w:type="spellStart"/>
            <w:r>
              <w:rPr>
                <w:bCs/>
                <w:sz w:val="28"/>
                <w:szCs w:val="28"/>
                <w:lang w:val="en-US"/>
              </w:rPr>
              <w:t>expuși</w:t>
            </w:r>
            <w:proofErr w:type="spellEnd"/>
            <w:r>
              <w:rPr>
                <w:bCs/>
                <w:sz w:val="28"/>
                <w:szCs w:val="28"/>
                <w:lang w:val="en-US"/>
              </w:rPr>
              <w:t xml:space="preserve"> </w:t>
            </w:r>
            <w:proofErr w:type="spellStart"/>
            <w:r>
              <w:rPr>
                <w:bCs/>
                <w:sz w:val="28"/>
                <w:szCs w:val="28"/>
                <w:lang w:val="en-US"/>
              </w:rPr>
              <w:t>acțiunii</w:t>
            </w:r>
            <w:proofErr w:type="spellEnd"/>
            <w:r>
              <w:rPr>
                <w:bCs/>
                <w:sz w:val="28"/>
                <w:szCs w:val="28"/>
                <w:lang w:val="en-US"/>
              </w:rPr>
              <w:t xml:space="preserve"> </w:t>
            </w:r>
            <w:proofErr w:type="spellStart"/>
            <w:r>
              <w:rPr>
                <w:bCs/>
                <w:sz w:val="28"/>
                <w:szCs w:val="28"/>
                <w:lang w:val="en-US"/>
              </w:rPr>
              <w:t>agenților</w:t>
            </w:r>
            <w:proofErr w:type="spellEnd"/>
            <w:r>
              <w:rPr>
                <w:bCs/>
                <w:sz w:val="28"/>
                <w:szCs w:val="28"/>
                <w:lang w:val="en-US"/>
              </w:rPr>
              <w:t xml:space="preserve"> </w:t>
            </w:r>
            <w:proofErr w:type="spellStart"/>
            <w:r>
              <w:rPr>
                <w:bCs/>
                <w:sz w:val="28"/>
                <w:szCs w:val="28"/>
                <w:lang w:val="en-US"/>
              </w:rPr>
              <w:t>cancerigeni</w:t>
            </w:r>
            <w:proofErr w:type="spellEnd"/>
            <w:r>
              <w:rPr>
                <w:bCs/>
                <w:sz w:val="28"/>
                <w:szCs w:val="28"/>
                <w:lang w:val="en-US"/>
              </w:rPr>
              <w:t xml:space="preserve"> </w:t>
            </w:r>
            <w:proofErr w:type="spellStart"/>
            <w:r>
              <w:rPr>
                <w:bCs/>
                <w:sz w:val="28"/>
                <w:szCs w:val="28"/>
                <w:lang w:val="en-US"/>
              </w:rPr>
              <w:t>sau</w:t>
            </w:r>
            <w:proofErr w:type="spellEnd"/>
            <w:r>
              <w:rPr>
                <w:bCs/>
                <w:sz w:val="28"/>
                <w:szCs w:val="28"/>
                <w:lang w:val="en-US"/>
              </w:rPr>
              <w:t xml:space="preserve"> </w:t>
            </w:r>
            <w:proofErr w:type="spellStart"/>
            <w:r>
              <w:rPr>
                <w:bCs/>
                <w:sz w:val="28"/>
                <w:szCs w:val="28"/>
                <w:lang w:val="en-US"/>
              </w:rPr>
              <w:t>mutageni</w:t>
            </w:r>
            <w:proofErr w:type="spellEnd"/>
            <w:r>
              <w:rPr>
                <w:bCs/>
                <w:sz w:val="28"/>
                <w:szCs w:val="28"/>
                <w:lang w:val="en-US"/>
              </w:rPr>
              <w:t xml:space="preserve"> la </w:t>
            </w:r>
            <w:proofErr w:type="spellStart"/>
            <w:r>
              <w:rPr>
                <w:bCs/>
                <w:sz w:val="28"/>
                <w:szCs w:val="28"/>
                <w:lang w:val="en-US"/>
              </w:rPr>
              <w:t>locul</w:t>
            </w:r>
            <w:proofErr w:type="spellEnd"/>
            <w:r>
              <w:rPr>
                <w:bCs/>
                <w:sz w:val="28"/>
                <w:szCs w:val="28"/>
                <w:lang w:val="en-US"/>
              </w:rPr>
              <w:t xml:space="preserve"> de muncă)</w:t>
            </w:r>
            <w:r w:rsidRPr="00EF5785">
              <w:rPr>
                <w:bCs/>
                <w:i/>
                <w:sz w:val="28"/>
                <w:szCs w:val="28"/>
                <w:lang w:val="en-US"/>
              </w:rPr>
              <w:t xml:space="preserve"> </w:t>
            </w:r>
            <w:r w:rsidRPr="00EF5785">
              <w:rPr>
                <w:bCs/>
                <w:iCs/>
                <w:sz w:val="28"/>
                <w:szCs w:val="28"/>
                <w:lang w:val="ro-RO"/>
              </w:rPr>
              <w:t xml:space="preserve">cu privire la prelucrarea datelor cu caracter personal </w:t>
            </w:r>
            <w:r w:rsidRPr="00EF5785">
              <w:rPr>
                <w:bCs/>
                <w:sz w:val="28"/>
                <w:szCs w:val="28"/>
                <w:lang w:val="en-US"/>
              </w:rPr>
              <w:t xml:space="preserve">în </w:t>
            </w:r>
            <w:proofErr w:type="spellStart"/>
            <w:r w:rsidRPr="00EF5785">
              <w:rPr>
                <w:bCs/>
                <w:sz w:val="28"/>
                <w:szCs w:val="28"/>
                <w:lang w:val="en-US"/>
              </w:rPr>
              <w:t>corespundere</w:t>
            </w:r>
            <w:proofErr w:type="spellEnd"/>
            <w:r w:rsidRPr="00EF5785">
              <w:rPr>
                <w:bCs/>
                <w:sz w:val="28"/>
                <w:szCs w:val="28"/>
                <w:lang w:val="en-US"/>
              </w:rPr>
              <w:t xml:space="preserve"> cu </w:t>
            </w:r>
            <w:proofErr w:type="spellStart"/>
            <w:r w:rsidRPr="00EF5785">
              <w:rPr>
                <w:bCs/>
                <w:sz w:val="28"/>
                <w:szCs w:val="28"/>
                <w:lang w:val="en-US"/>
              </w:rPr>
              <w:t>dispozițiile</w:t>
            </w:r>
            <w:proofErr w:type="spellEnd"/>
            <w:r w:rsidRPr="00EF5785">
              <w:rPr>
                <w:bCs/>
                <w:sz w:val="28"/>
                <w:szCs w:val="28"/>
                <w:lang w:val="en-US"/>
              </w:rPr>
              <w:t xml:space="preserve"> art. 3 al </w:t>
            </w:r>
            <w:proofErr w:type="spellStart"/>
            <w:r w:rsidRPr="00EF5785">
              <w:rPr>
                <w:bCs/>
                <w:sz w:val="28"/>
                <w:szCs w:val="28"/>
                <w:lang w:val="en-US"/>
              </w:rPr>
              <w:t>Legii</w:t>
            </w:r>
            <w:proofErr w:type="spellEnd"/>
            <w:r w:rsidRPr="00EF5785">
              <w:rPr>
                <w:bCs/>
                <w:sz w:val="28"/>
                <w:szCs w:val="28"/>
                <w:lang w:val="en-US"/>
              </w:rPr>
              <w:t xml:space="preserve"> </w:t>
            </w:r>
            <w:proofErr w:type="spellStart"/>
            <w:r w:rsidRPr="00EF5785">
              <w:rPr>
                <w:bCs/>
                <w:sz w:val="28"/>
                <w:szCs w:val="28"/>
                <w:lang w:val="en-US"/>
              </w:rPr>
              <w:t>privind</w:t>
            </w:r>
            <w:proofErr w:type="spellEnd"/>
            <w:r w:rsidRPr="00EF5785">
              <w:rPr>
                <w:bCs/>
                <w:sz w:val="28"/>
                <w:szCs w:val="28"/>
                <w:lang w:val="en-US"/>
              </w:rPr>
              <w:t xml:space="preserve"> </w:t>
            </w:r>
            <w:proofErr w:type="spellStart"/>
            <w:r w:rsidRPr="00EF5785">
              <w:rPr>
                <w:bCs/>
                <w:sz w:val="28"/>
                <w:szCs w:val="28"/>
                <w:lang w:val="en-US"/>
              </w:rPr>
              <w:t>protecția</w:t>
            </w:r>
            <w:proofErr w:type="spellEnd"/>
            <w:r w:rsidRPr="00EF5785">
              <w:rPr>
                <w:bCs/>
                <w:sz w:val="28"/>
                <w:szCs w:val="28"/>
                <w:lang w:val="en-US"/>
              </w:rPr>
              <w:t xml:space="preserve"> </w:t>
            </w:r>
            <w:proofErr w:type="spellStart"/>
            <w:r w:rsidRPr="00EF5785">
              <w:rPr>
                <w:bCs/>
                <w:sz w:val="28"/>
                <w:szCs w:val="28"/>
                <w:lang w:val="en-US"/>
              </w:rPr>
              <w:t>datelor</w:t>
            </w:r>
            <w:proofErr w:type="spellEnd"/>
            <w:r w:rsidRPr="00EF5785">
              <w:rPr>
                <w:bCs/>
                <w:sz w:val="28"/>
                <w:szCs w:val="28"/>
                <w:lang w:val="en-US"/>
              </w:rPr>
              <w:t xml:space="preserve"> cu </w:t>
            </w:r>
            <w:proofErr w:type="spellStart"/>
            <w:r w:rsidRPr="00EF5785">
              <w:rPr>
                <w:bCs/>
                <w:sz w:val="28"/>
                <w:szCs w:val="28"/>
                <w:lang w:val="en-US"/>
              </w:rPr>
              <w:t>caracter</w:t>
            </w:r>
            <w:proofErr w:type="spellEnd"/>
            <w:r w:rsidRPr="00EF5785">
              <w:rPr>
                <w:bCs/>
                <w:sz w:val="28"/>
                <w:szCs w:val="28"/>
                <w:lang w:val="en-US"/>
              </w:rPr>
              <w:t xml:space="preserve"> personal, </w:t>
            </w:r>
            <w:proofErr w:type="spellStart"/>
            <w:r w:rsidRPr="00EF5785">
              <w:rPr>
                <w:bCs/>
                <w:sz w:val="28"/>
                <w:szCs w:val="28"/>
                <w:lang w:val="en-US"/>
              </w:rPr>
              <w:t>ca</w:t>
            </w:r>
            <w:proofErr w:type="spellEnd"/>
            <w:r w:rsidRPr="00EF5785">
              <w:rPr>
                <w:bCs/>
                <w:sz w:val="28"/>
                <w:szCs w:val="28"/>
                <w:lang w:val="en-US"/>
              </w:rPr>
              <w:t xml:space="preserve"> parte </w:t>
            </w:r>
            <w:proofErr w:type="spellStart"/>
            <w:r w:rsidRPr="00EF5785">
              <w:rPr>
                <w:bCs/>
                <w:sz w:val="28"/>
                <w:szCs w:val="28"/>
                <w:lang w:val="en-US"/>
              </w:rPr>
              <w:t>componentă</w:t>
            </w:r>
            <w:proofErr w:type="spellEnd"/>
            <w:r w:rsidRPr="00EF5785">
              <w:rPr>
                <w:bCs/>
                <w:sz w:val="28"/>
                <w:szCs w:val="28"/>
                <w:lang w:val="en-US"/>
              </w:rPr>
              <w:t xml:space="preserve"> a </w:t>
            </w:r>
            <w:proofErr w:type="spellStart"/>
            <w:r w:rsidRPr="00EF5785">
              <w:rPr>
                <w:bCs/>
                <w:sz w:val="28"/>
                <w:szCs w:val="28"/>
                <w:lang w:val="en-US"/>
              </w:rPr>
              <w:t>Regulamentului</w:t>
            </w:r>
            <w:proofErr w:type="spellEnd"/>
            <w:r w:rsidRPr="00EF5785">
              <w:rPr>
                <w:bCs/>
                <w:sz w:val="28"/>
                <w:szCs w:val="28"/>
                <w:lang w:val="en-US"/>
              </w:rPr>
              <w:t>.</w:t>
            </w:r>
          </w:p>
          <w:p w:rsidR="00AA0067" w:rsidRPr="00016CB6" w:rsidRDefault="00AA0067" w:rsidP="00AA0067">
            <w:pPr>
              <w:ind w:firstLine="851"/>
              <w:jc w:val="both"/>
              <w:rPr>
                <w:b/>
                <w:bCs/>
                <w:sz w:val="28"/>
                <w:szCs w:val="28"/>
                <w:lang w:val="en-US"/>
              </w:rPr>
            </w:pPr>
            <w:r w:rsidRPr="00EF5785">
              <w:rPr>
                <w:bCs/>
                <w:sz w:val="28"/>
                <w:szCs w:val="28"/>
                <w:lang w:val="en-US"/>
              </w:rPr>
              <w:t xml:space="preserve">În context, </w:t>
            </w:r>
            <w:proofErr w:type="spellStart"/>
            <w:r w:rsidRPr="00EF5785">
              <w:rPr>
                <w:bCs/>
                <w:sz w:val="28"/>
                <w:szCs w:val="28"/>
                <w:lang w:val="en-US"/>
              </w:rPr>
              <w:t>precizăm</w:t>
            </w:r>
            <w:proofErr w:type="spellEnd"/>
            <w:r w:rsidRPr="00EF5785">
              <w:rPr>
                <w:bCs/>
                <w:sz w:val="28"/>
                <w:szCs w:val="28"/>
                <w:lang w:val="en-US"/>
              </w:rPr>
              <w:t xml:space="preserve"> </w:t>
            </w:r>
            <w:proofErr w:type="spellStart"/>
            <w:r w:rsidRPr="00EF5785">
              <w:rPr>
                <w:bCs/>
                <w:sz w:val="28"/>
                <w:szCs w:val="28"/>
                <w:lang w:val="en-US"/>
              </w:rPr>
              <w:t>că</w:t>
            </w:r>
            <w:proofErr w:type="spellEnd"/>
            <w:r w:rsidRPr="00EF5785">
              <w:rPr>
                <w:bCs/>
                <w:sz w:val="28"/>
                <w:szCs w:val="28"/>
                <w:lang w:val="en-US"/>
              </w:rPr>
              <w:t xml:space="preserve"> </w:t>
            </w:r>
            <w:proofErr w:type="spellStart"/>
            <w:r w:rsidRPr="00EF5785">
              <w:rPr>
                <w:bCs/>
                <w:sz w:val="28"/>
                <w:szCs w:val="28"/>
                <w:lang w:val="en-US"/>
              </w:rPr>
              <w:t>pentru</w:t>
            </w:r>
            <w:proofErr w:type="spellEnd"/>
            <w:r w:rsidRPr="00EF5785">
              <w:rPr>
                <w:bCs/>
                <w:sz w:val="28"/>
                <w:szCs w:val="28"/>
                <w:lang w:val="en-US"/>
              </w:rPr>
              <w:t xml:space="preserve"> a fi </w:t>
            </w:r>
            <w:proofErr w:type="spellStart"/>
            <w:r w:rsidRPr="00EF5785">
              <w:rPr>
                <w:bCs/>
                <w:sz w:val="28"/>
                <w:szCs w:val="28"/>
                <w:lang w:val="en-US"/>
              </w:rPr>
              <w:t>valabil</w:t>
            </w:r>
            <w:proofErr w:type="spellEnd"/>
            <w:r w:rsidRPr="00EF5785">
              <w:rPr>
                <w:bCs/>
                <w:sz w:val="28"/>
                <w:szCs w:val="28"/>
                <w:lang w:val="en-US"/>
              </w:rPr>
              <w:t xml:space="preserve">, </w:t>
            </w:r>
            <w:proofErr w:type="spellStart"/>
            <w:r w:rsidRPr="00EF5785">
              <w:rPr>
                <w:bCs/>
                <w:sz w:val="28"/>
                <w:szCs w:val="28"/>
                <w:lang w:val="en-US"/>
              </w:rPr>
              <w:t>consimțămîntul</w:t>
            </w:r>
            <w:proofErr w:type="spellEnd"/>
            <w:r w:rsidRPr="00EF5785">
              <w:rPr>
                <w:bCs/>
                <w:sz w:val="28"/>
                <w:szCs w:val="28"/>
                <w:lang w:val="en-US"/>
              </w:rPr>
              <w:t xml:space="preserve"> </w:t>
            </w:r>
            <w:proofErr w:type="spellStart"/>
            <w:r w:rsidRPr="00EF5785">
              <w:rPr>
                <w:bCs/>
                <w:sz w:val="28"/>
                <w:szCs w:val="28"/>
                <w:lang w:val="en-US"/>
              </w:rPr>
              <w:t>trebuie</w:t>
            </w:r>
            <w:proofErr w:type="spellEnd"/>
            <w:r w:rsidRPr="00EF5785">
              <w:rPr>
                <w:bCs/>
                <w:sz w:val="28"/>
                <w:szCs w:val="28"/>
                <w:lang w:val="en-US"/>
              </w:rPr>
              <w:t xml:space="preserve"> </w:t>
            </w:r>
            <w:proofErr w:type="spellStart"/>
            <w:r w:rsidRPr="00EF5785">
              <w:rPr>
                <w:bCs/>
                <w:sz w:val="28"/>
                <w:szCs w:val="28"/>
                <w:lang w:val="en-US"/>
              </w:rPr>
              <w:t>să</w:t>
            </w:r>
            <w:proofErr w:type="spellEnd"/>
            <w:r w:rsidRPr="00EF5785">
              <w:rPr>
                <w:bCs/>
                <w:sz w:val="28"/>
                <w:szCs w:val="28"/>
                <w:lang w:val="en-US"/>
              </w:rPr>
              <w:t xml:space="preserve"> </w:t>
            </w:r>
            <w:proofErr w:type="spellStart"/>
            <w:r w:rsidRPr="00EF5785">
              <w:rPr>
                <w:bCs/>
                <w:sz w:val="28"/>
                <w:szCs w:val="28"/>
                <w:lang w:val="en-US"/>
              </w:rPr>
              <w:t>îndeplinească</w:t>
            </w:r>
            <w:proofErr w:type="spellEnd"/>
            <w:r w:rsidRPr="00EF5785">
              <w:rPr>
                <w:bCs/>
                <w:sz w:val="28"/>
                <w:szCs w:val="28"/>
                <w:lang w:val="en-US"/>
              </w:rPr>
              <w:t xml:space="preserve"> </w:t>
            </w:r>
            <w:proofErr w:type="spellStart"/>
            <w:r w:rsidRPr="00EF5785">
              <w:rPr>
                <w:bCs/>
                <w:sz w:val="28"/>
                <w:szCs w:val="28"/>
                <w:lang w:val="en-US"/>
              </w:rPr>
              <w:t>mai</w:t>
            </w:r>
            <w:proofErr w:type="spellEnd"/>
            <w:r w:rsidRPr="00EF5785">
              <w:rPr>
                <w:bCs/>
                <w:sz w:val="28"/>
                <w:szCs w:val="28"/>
                <w:lang w:val="en-US"/>
              </w:rPr>
              <w:t xml:space="preserve"> </w:t>
            </w:r>
            <w:proofErr w:type="spellStart"/>
            <w:r w:rsidRPr="00EF5785">
              <w:rPr>
                <w:bCs/>
                <w:sz w:val="28"/>
                <w:szCs w:val="28"/>
                <w:lang w:val="en-US"/>
              </w:rPr>
              <w:t>multe</w:t>
            </w:r>
            <w:proofErr w:type="spellEnd"/>
            <w:r w:rsidRPr="00EF5785">
              <w:rPr>
                <w:bCs/>
                <w:sz w:val="28"/>
                <w:szCs w:val="28"/>
                <w:lang w:val="en-US"/>
              </w:rPr>
              <w:t xml:space="preserve"> </w:t>
            </w:r>
            <w:proofErr w:type="spellStart"/>
            <w:r w:rsidRPr="00EF5785">
              <w:rPr>
                <w:bCs/>
                <w:sz w:val="28"/>
                <w:szCs w:val="28"/>
                <w:lang w:val="en-US"/>
              </w:rPr>
              <w:t>condiții</w:t>
            </w:r>
            <w:proofErr w:type="spellEnd"/>
            <w:r w:rsidRPr="00EF5785">
              <w:rPr>
                <w:bCs/>
                <w:sz w:val="28"/>
                <w:szCs w:val="28"/>
                <w:lang w:val="en-US"/>
              </w:rPr>
              <w:t xml:space="preserve">, </w:t>
            </w:r>
            <w:proofErr w:type="spellStart"/>
            <w:r w:rsidRPr="00EF5785">
              <w:rPr>
                <w:bCs/>
                <w:sz w:val="28"/>
                <w:szCs w:val="28"/>
                <w:lang w:val="en-US"/>
              </w:rPr>
              <w:t>printre</w:t>
            </w:r>
            <w:proofErr w:type="spellEnd"/>
            <w:r w:rsidRPr="00EF5785">
              <w:rPr>
                <w:bCs/>
                <w:sz w:val="28"/>
                <w:szCs w:val="28"/>
                <w:lang w:val="en-US"/>
              </w:rPr>
              <w:t xml:space="preserve"> care: </w:t>
            </w:r>
            <w:proofErr w:type="spellStart"/>
            <w:r w:rsidRPr="00EF5785">
              <w:rPr>
                <w:bCs/>
                <w:sz w:val="28"/>
                <w:szCs w:val="28"/>
                <w:lang w:val="en-US"/>
              </w:rPr>
              <w:t>să</w:t>
            </w:r>
            <w:proofErr w:type="spellEnd"/>
            <w:r w:rsidRPr="00EF5785">
              <w:rPr>
                <w:bCs/>
                <w:sz w:val="28"/>
                <w:szCs w:val="28"/>
                <w:lang w:val="en-US"/>
              </w:rPr>
              <w:t xml:space="preserve"> fie </w:t>
            </w:r>
            <w:r w:rsidRPr="00016CB6">
              <w:rPr>
                <w:b/>
                <w:bCs/>
                <w:sz w:val="28"/>
                <w:szCs w:val="28"/>
                <w:lang w:val="en-US"/>
              </w:rPr>
              <w:t xml:space="preserve">liber </w:t>
            </w:r>
            <w:proofErr w:type="spellStart"/>
            <w:r w:rsidRPr="00016CB6">
              <w:rPr>
                <w:b/>
                <w:bCs/>
                <w:sz w:val="28"/>
                <w:szCs w:val="28"/>
                <w:lang w:val="en-US"/>
              </w:rPr>
              <w:t>exprimat</w:t>
            </w:r>
            <w:proofErr w:type="spellEnd"/>
            <w:r w:rsidRPr="00016CB6">
              <w:rPr>
                <w:b/>
                <w:bCs/>
                <w:sz w:val="28"/>
                <w:szCs w:val="28"/>
                <w:lang w:val="en-US"/>
              </w:rPr>
              <w:t xml:space="preserve">, specific, </w:t>
            </w:r>
            <w:proofErr w:type="spellStart"/>
            <w:r w:rsidRPr="00016CB6">
              <w:rPr>
                <w:b/>
                <w:bCs/>
                <w:sz w:val="28"/>
                <w:szCs w:val="28"/>
                <w:lang w:val="en-US"/>
              </w:rPr>
              <w:t>informat</w:t>
            </w:r>
            <w:proofErr w:type="spellEnd"/>
            <w:r w:rsidRPr="00016CB6">
              <w:rPr>
                <w:b/>
                <w:bCs/>
                <w:sz w:val="28"/>
                <w:szCs w:val="28"/>
                <w:lang w:val="en-US"/>
              </w:rPr>
              <w:t xml:space="preserve"> </w:t>
            </w:r>
            <w:proofErr w:type="spellStart"/>
            <w:r w:rsidRPr="00016CB6">
              <w:rPr>
                <w:b/>
                <w:bCs/>
                <w:sz w:val="28"/>
                <w:szCs w:val="28"/>
                <w:lang w:val="en-US"/>
              </w:rPr>
              <w:t>și</w:t>
            </w:r>
            <w:proofErr w:type="spellEnd"/>
            <w:r w:rsidRPr="00016CB6">
              <w:rPr>
                <w:b/>
                <w:bCs/>
                <w:sz w:val="28"/>
                <w:szCs w:val="28"/>
                <w:lang w:val="en-US"/>
              </w:rPr>
              <w:t xml:space="preserve"> </w:t>
            </w:r>
            <w:proofErr w:type="spellStart"/>
            <w:r w:rsidRPr="00016CB6">
              <w:rPr>
                <w:b/>
                <w:bCs/>
                <w:sz w:val="28"/>
                <w:szCs w:val="28"/>
                <w:lang w:val="en-US"/>
              </w:rPr>
              <w:t>expres</w:t>
            </w:r>
            <w:proofErr w:type="spellEnd"/>
            <w:r w:rsidRPr="00016CB6">
              <w:rPr>
                <w:b/>
                <w:bCs/>
                <w:sz w:val="28"/>
                <w:szCs w:val="28"/>
                <w:lang w:val="en-US"/>
              </w:rPr>
              <w:t xml:space="preserve"> </w:t>
            </w:r>
            <w:r w:rsidRPr="00016CB6">
              <w:rPr>
                <w:b/>
                <w:bCs/>
                <w:iCs/>
                <w:sz w:val="28"/>
                <w:szCs w:val="28"/>
                <w:lang w:val="ro-MO"/>
              </w:rPr>
              <w:t>(neechivoc)</w:t>
            </w:r>
            <w:r w:rsidRPr="00016CB6">
              <w:rPr>
                <w:b/>
                <w:bCs/>
                <w:sz w:val="28"/>
                <w:szCs w:val="28"/>
                <w:lang w:val="en-US"/>
              </w:rPr>
              <w:t>.</w:t>
            </w:r>
          </w:p>
          <w:p w:rsidR="00AA0067" w:rsidRPr="001568F2" w:rsidRDefault="00AA0067" w:rsidP="00AA0067">
            <w:pPr>
              <w:jc w:val="both"/>
              <w:rPr>
                <w:b/>
                <w:bCs/>
                <w:sz w:val="20"/>
                <w:szCs w:val="20"/>
                <w:lang w:val="en-US"/>
              </w:rPr>
            </w:pPr>
          </w:p>
          <w:p w:rsidR="00AA0067" w:rsidRPr="00DD2984" w:rsidRDefault="00AA0067" w:rsidP="00AA0067">
            <w:pPr>
              <w:jc w:val="both"/>
              <w:rPr>
                <w:bCs/>
                <w:sz w:val="28"/>
                <w:szCs w:val="28"/>
                <w:lang w:val="ro-RO"/>
              </w:rPr>
            </w:pPr>
            <w:r>
              <w:rPr>
                <w:b/>
                <w:bCs/>
                <w:sz w:val="28"/>
                <w:szCs w:val="28"/>
                <w:lang w:val="en-US"/>
              </w:rPr>
              <w:t>6</w:t>
            </w:r>
            <w:r>
              <w:rPr>
                <w:bCs/>
                <w:sz w:val="28"/>
                <w:szCs w:val="28"/>
                <w:lang w:val="en-US"/>
              </w:rPr>
              <w:t xml:space="preserve">. </w:t>
            </w:r>
            <w:proofErr w:type="spellStart"/>
            <w:r>
              <w:rPr>
                <w:bCs/>
                <w:sz w:val="28"/>
                <w:szCs w:val="28"/>
                <w:lang w:val="en-US"/>
              </w:rPr>
              <w:t>P</w:t>
            </w:r>
            <w:r w:rsidRPr="00DD2984">
              <w:rPr>
                <w:bCs/>
                <w:sz w:val="28"/>
                <w:szCs w:val="28"/>
                <w:lang w:val="en-US"/>
              </w:rPr>
              <w:t>ropunem</w:t>
            </w:r>
            <w:proofErr w:type="spellEnd"/>
            <w:r w:rsidRPr="00DD2984">
              <w:rPr>
                <w:bCs/>
                <w:sz w:val="28"/>
                <w:szCs w:val="28"/>
                <w:lang w:val="en-US"/>
              </w:rPr>
              <w:t xml:space="preserve"> </w:t>
            </w:r>
            <w:proofErr w:type="spellStart"/>
            <w:r w:rsidRPr="00DD2984">
              <w:rPr>
                <w:bCs/>
                <w:sz w:val="28"/>
                <w:szCs w:val="28"/>
                <w:lang w:val="en-US"/>
              </w:rPr>
              <w:t>înserarea</w:t>
            </w:r>
            <w:proofErr w:type="spellEnd"/>
            <w:r w:rsidRPr="00DD2984">
              <w:rPr>
                <w:bCs/>
                <w:sz w:val="28"/>
                <w:szCs w:val="28"/>
                <w:lang w:val="en-US"/>
              </w:rPr>
              <w:t xml:space="preserve"> în </w:t>
            </w:r>
            <w:r>
              <w:rPr>
                <w:bCs/>
                <w:sz w:val="28"/>
                <w:szCs w:val="28"/>
                <w:lang w:val="ro-RO"/>
              </w:rPr>
              <w:t>cuprinsul proiectului a unui</w:t>
            </w:r>
            <w:r w:rsidRPr="00DD2984">
              <w:rPr>
                <w:bCs/>
                <w:sz w:val="28"/>
                <w:szCs w:val="28"/>
                <w:lang w:val="en-US"/>
              </w:rPr>
              <w:t xml:space="preserve"> </w:t>
            </w:r>
            <w:proofErr w:type="spellStart"/>
            <w:r w:rsidRPr="00DD2984">
              <w:rPr>
                <w:bCs/>
                <w:sz w:val="28"/>
                <w:szCs w:val="28"/>
                <w:lang w:val="en-US"/>
              </w:rPr>
              <w:t>nou</w:t>
            </w:r>
            <w:proofErr w:type="spellEnd"/>
            <w:r w:rsidRPr="00DD2984">
              <w:rPr>
                <w:bCs/>
                <w:sz w:val="28"/>
                <w:szCs w:val="28"/>
                <w:lang w:val="en-US"/>
              </w:rPr>
              <w:t xml:space="preserve"> </w:t>
            </w:r>
            <w:proofErr w:type="spellStart"/>
            <w:r w:rsidRPr="00DD2984">
              <w:rPr>
                <w:bCs/>
                <w:sz w:val="28"/>
                <w:szCs w:val="28"/>
                <w:lang w:val="en-US"/>
              </w:rPr>
              <w:t>punct</w:t>
            </w:r>
            <w:proofErr w:type="spellEnd"/>
            <w:r w:rsidRPr="00DD2984">
              <w:rPr>
                <w:bCs/>
                <w:sz w:val="28"/>
                <w:szCs w:val="28"/>
                <w:lang w:val="en-US"/>
              </w:rPr>
              <w:t xml:space="preserve">, </w:t>
            </w:r>
            <w:proofErr w:type="spellStart"/>
            <w:r>
              <w:rPr>
                <w:bCs/>
                <w:sz w:val="28"/>
                <w:szCs w:val="28"/>
                <w:lang w:val="en-US"/>
              </w:rPr>
              <w:t>referitor</w:t>
            </w:r>
            <w:proofErr w:type="spellEnd"/>
            <w:r>
              <w:rPr>
                <w:bCs/>
                <w:sz w:val="28"/>
                <w:szCs w:val="28"/>
                <w:lang w:val="en-US"/>
              </w:rPr>
              <w:t xml:space="preserve"> </w:t>
            </w:r>
            <w:r w:rsidRPr="00DD2984">
              <w:rPr>
                <w:bCs/>
                <w:sz w:val="28"/>
                <w:szCs w:val="28"/>
                <w:lang w:val="en-US"/>
              </w:rPr>
              <w:t xml:space="preserve">la </w:t>
            </w:r>
            <w:proofErr w:type="spellStart"/>
            <w:r w:rsidRPr="00DD2984">
              <w:rPr>
                <w:bCs/>
                <w:sz w:val="28"/>
                <w:szCs w:val="28"/>
                <w:lang w:val="en-US"/>
              </w:rPr>
              <w:t>drepturile</w:t>
            </w:r>
            <w:proofErr w:type="spellEnd"/>
            <w:r w:rsidRPr="00DD2984">
              <w:rPr>
                <w:bCs/>
                <w:sz w:val="28"/>
                <w:szCs w:val="28"/>
                <w:lang w:val="en-US"/>
              </w:rPr>
              <w:t xml:space="preserve"> </w:t>
            </w:r>
            <w:proofErr w:type="spellStart"/>
            <w:r w:rsidRPr="00DD2984">
              <w:rPr>
                <w:bCs/>
                <w:sz w:val="28"/>
                <w:szCs w:val="28"/>
                <w:lang w:val="en-US"/>
              </w:rPr>
              <w:t>subiectului</w:t>
            </w:r>
            <w:proofErr w:type="spellEnd"/>
            <w:r w:rsidRPr="00DD2984">
              <w:rPr>
                <w:bCs/>
                <w:sz w:val="28"/>
                <w:szCs w:val="28"/>
                <w:lang w:val="en-US"/>
              </w:rPr>
              <w:t xml:space="preserve"> </w:t>
            </w:r>
            <w:proofErr w:type="spellStart"/>
            <w:r w:rsidRPr="00DD2984">
              <w:rPr>
                <w:bCs/>
                <w:sz w:val="28"/>
                <w:szCs w:val="28"/>
                <w:lang w:val="en-US"/>
              </w:rPr>
              <w:t>datelor</w:t>
            </w:r>
            <w:proofErr w:type="spellEnd"/>
            <w:r w:rsidRPr="00DD2984">
              <w:rPr>
                <w:bCs/>
                <w:sz w:val="28"/>
                <w:szCs w:val="28"/>
                <w:lang w:val="en-US"/>
              </w:rPr>
              <w:t xml:space="preserve"> cu </w:t>
            </w:r>
            <w:proofErr w:type="spellStart"/>
            <w:r w:rsidRPr="00DD2984">
              <w:rPr>
                <w:bCs/>
                <w:sz w:val="28"/>
                <w:szCs w:val="28"/>
                <w:lang w:val="en-US"/>
              </w:rPr>
              <w:t>caracter</w:t>
            </w:r>
            <w:proofErr w:type="spellEnd"/>
            <w:r w:rsidRPr="00DD2984">
              <w:rPr>
                <w:bCs/>
                <w:sz w:val="28"/>
                <w:szCs w:val="28"/>
                <w:lang w:val="en-US"/>
              </w:rPr>
              <w:t xml:space="preserve"> personal</w:t>
            </w:r>
            <w:r>
              <w:rPr>
                <w:bCs/>
                <w:sz w:val="28"/>
                <w:szCs w:val="28"/>
                <w:lang w:val="en-US"/>
              </w:rPr>
              <w:t>,</w:t>
            </w:r>
            <w:r w:rsidRPr="00DD2984">
              <w:rPr>
                <w:bCs/>
                <w:sz w:val="28"/>
                <w:szCs w:val="28"/>
                <w:lang w:val="en-US"/>
              </w:rPr>
              <w:t xml:space="preserve"> </w:t>
            </w:r>
            <w:proofErr w:type="spellStart"/>
            <w:r w:rsidRPr="00DD2984">
              <w:rPr>
                <w:bCs/>
                <w:sz w:val="28"/>
                <w:szCs w:val="28"/>
                <w:lang w:val="en-US"/>
              </w:rPr>
              <w:t>după</w:t>
            </w:r>
            <w:proofErr w:type="spellEnd"/>
            <w:r w:rsidRPr="00DD2984">
              <w:rPr>
                <w:bCs/>
                <w:sz w:val="28"/>
                <w:szCs w:val="28"/>
                <w:lang w:val="en-US"/>
              </w:rPr>
              <w:t xml:space="preserve"> cum </w:t>
            </w:r>
            <w:proofErr w:type="spellStart"/>
            <w:r w:rsidRPr="00DD2984">
              <w:rPr>
                <w:bCs/>
                <w:sz w:val="28"/>
                <w:szCs w:val="28"/>
                <w:lang w:val="en-US"/>
              </w:rPr>
              <w:t>urmează</w:t>
            </w:r>
            <w:proofErr w:type="spellEnd"/>
            <w:r w:rsidRPr="00DD2984">
              <w:rPr>
                <w:bCs/>
                <w:sz w:val="28"/>
                <w:szCs w:val="28"/>
                <w:lang w:val="en-US"/>
              </w:rPr>
              <w:t>:</w:t>
            </w:r>
          </w:p>
          <w:p w:rsidR="00AA0067" w:rsidRPr="00966DE0" w:rsidRDefault="00AA0067" w:rsidP="00AA0067">
            <w:pPr>
              <w:ind w:firstLine="851"/>
              <w:jc w:val="both"/>
              <w:rPr>
                <w:bCs/>
                <w:sz w:val="10"/>
                <w:szCs w:val="10"/>
                <w:lang w:val="ro-RO"/>
              </w:rPr>
            </w:pPr>
          </w:p>
          <w:p w:rsidR="00AA0067" w:rsidRDefault="00AA0067" w:rsidP="00AA0067">
            <w:pPr>
              <w:ind w:firstLine="851"/>
              <w:jc w:val="both"/>
              <w:rPr>
                <w:bCs/>
                <w:i/>
                <w:sz w:val="28"/>
                <w:szCs w:val="28"/>
                <w:lang w:val="en-US"/>
              </w:rPr>
            </w:pPr>
            <w:r w:rsidRPr="00DD2984">
              <w:rPr>
                <w:bCs/>
                <w:i/>
                <w:sz w:val="28"/>
                <w:szCs w:val="28"/>
                <w:lang w:val="en-US"/>
              </w:rPr>
              <w:t>“</w:t>
            </w:r>
            <w:r w:rsidRPr="00DD2984">
              <w:rPr>
                <w:bCs/>
                <w:i/>
                <w:sz w:val="28"/>
                <w:szCs w:val="28"/>
                <w:lang w:val="ro-RO"/>
              </w:rPr>
              <w:t>Î</w:t>
            </w:r>
            <w:r w:rsidRPr="00DD2984">
              <w:rPr>
                <w:bCs/>
                <w:i/>
                <w:sz w:val="28"/>
                <w:szCs w:val="28"/>
                <w:lang w:val="en-US"/>
              </w:rPr>
              <w:t xml:space="preserve">n </w:t>
            </w:r>
            <w:proofErr w:type="spellStart"/>
            <w:r w:rsidRPr="00DD2984">
              <w:rPr>
                <w:bCs/>
                <w:i/>
                <w:sz w:val="28"/>
                <w:szCs w:val="28"/>
                <w:lang w:val="en-US"/>
              </w:rPr>
              <w:t>cazul</w:t>
            </w:r>
            <w:proofErr w:type="spellEnd"/>
            <w:r w:rsidRPr="00DD2984">
              <w:rPr>
                <w:bCs/>
                <w:i/>
                <w:sz w:val="28"/>
                <w:szCs w:val="28"/>
                <w:lang w:val="en-US"/>
              </w:rPr>
              <w:t xml:space="preserve"> </w:t>
            </w:r>
            <w:proofErr w:type="spellStart"/>
            <w:r w:rsidRPr="00DD2984">
              <w:rPr>
                <w:bCs/>
                <w:i/>
                <w:sz w:val="28"/>
                <w:szCs w:val="28"/>
                <w:lang w:val="en-US"/>
              </w:rPr>
              <w:t>încalcării</w:t>
            </w:r>
            <w:proofErr w:type="spellEnd"/>
            <w:r w:rsidRPr="00DD2984">
              <w:rPr>
                <w:bCs/>
                <w:i/>
                <w:sz w:val="28"/>
                <w:szCs w:val="28"/>
                <w:lang w:val="en-US"/>
              </w:rPr>
              <w:t xml:space="preserve"> </w:t>
            </w:r>
            <w:proofErr w:type="spellStart"/>
            <w:r w:rsidRPr="00DD2984">
              <w:rPr>
                <w:bCs/>
                <w:i/>
                <w:sz w:val="28"/>
                <w:szCs w:val="28"/>
                <w:lang w:val="en-US"/>
              </w:rPr>
              <w:t>obligaţiilor</w:t>
            </w:r>
            <w:proofErr w:type="spellEnd"/>
            <w:r w:rsidRPr="00DD2984">
              <w:rPr>
                <w:bCs/>
                <w:i/>
                <w:sz w:val="28"/>
                <w:szCs w:val="28"/>
                <w:lang w:val="en-US"/>
              </w:rPr>
              <w:t xml:space="preserve"> </w:t>
            </w:r>
            <w:proofErr w:type="spellStart"/>
            <w:r w:rsidRPr="00DD2984">
              <w:rPr>
                <w:bCs/>
                <w:i/>
                <w:sz w:val="28"/>
                <w:szCs w:val="28"/>
                <w:lang w:val="en-US"/>
              </w:rPr>
              <w:t>privind</w:t>
            </w:r>
            <w:proofErr w:type="spellEnd"/>
            <w:r w:rsidRPr="00DD2984">
              <w:rPr>
                <w:bCs/>
                <w:i/>
                <w:sz w:val="28"/>
                <w:szCs w:val="28"/>
                <w:lang w:val="en-US"/>
              </w:rPr>
              <w:t xml:space="preserve"> </w:t>
            </w:r>
            <w:proofErr w:type="spellStart"/>
            <w:r w:rsidRPr="00DD2984">
              <w:rPr>
                <w:bCs/>
                <w:i/>
                <w:sz w:val="28"/>
                <w:szCs w:val="28"/>
                <w:lang w:val="en-US"/>
              </w:rPr>
              <w:t>confidenţialitatea</w:t>
            </w:r>
            <w:proofErr w:type="spellEnd"/>
            <w:r w:rsidRPr="00DD2984">
              <w:rPr>
                <w:bCs/>
                <w:i/>
                <w:sz w:val="28"/>
                <w:szCs w:val="28"/>
                <w:lang w:val="en-US"/>
              </w:rPr>
              <w:t xml:space="preserve"> </w:t>
            </w:r>
            <w:proofErr w:type="spellStart"/>
            <w:r w:rsidRPr="00DD2984">
              <w:rPr>
                <w:bCs/>
                <w:i/>
                <w:sz w:val="28"/>
                <w:szCs w:val="28"/>
                <w:lang w:val="en-US"/>
              </w:rPr>
              <w:t>și</w:t>
            </w:r>
            <w:proofErr w:type="spellEnd"/>
            <w:r w:rsidRPr="00DD2984">
              <w:rPr>
                <w:bCs/>
                <w:i/>
                <w:sz w:val="28"/>
                <w:szCs w:val="28"/>
                <w:lang w:val="en-US"/>
              </w:rPr>
              <w:t xml:space="preserve"> </w:t>
            </w:r>
            <w:proofErr w:type="spellStart"/>
            <w:r w:rsidRPr="00DD2984">
              <w:rPr>
                <w:bCs/>
                <w:i/>
                <w:sz w:val="28"/>
                <w:szCs w:val="28"/>
                <w:lang w:val="en-US"/>
              </w:rPr>
              <w:t>securitatea</w:t>
            </w:r>
            <w:proofErr w:type="spellEnd"/>
            <w:r w:rsidRPr="00DD2984">
              <w:rPr>
                <w:bCs/>
                <w:i/>
                <w:sz w:val="28"/>
                <w:szCs w:val="28"/>
                <w:lang w:val="en-US"/>
              </w:rPr>
              <w:t xml:space="preserve"> </w:t>
            </w:r>
            <w:proofErr w:type="spellStart"/>
            <w:r w:rsidRPr="00DD2984">
              <w:rPr>
                <w:bCs/>
                <w:i/>
                <w:sz w:val="28"/>
                <w:szCs w:val="28"/>
                <w:lang w:val="en-US"/>
              </w:rPr>
              <w:t>datelor</w:t>
            </w:r>
            <w:proofErr w:type="spellEnd"/>
            <w:r w:rsidRPr="00DD2984">
              <w:rPr>
                <w:bCs/>
                <w:i/>
                <w:sz w:val="28"/>
                <w:szCs w:val="28"/>
                <w:lang w:val="en-US"/>
              </w:rPr>
              <w:t xml:space="preserve"> cu </w:t>
            </w:r>
            <w:proofErr w:type="spellStart"/>
            <w:r w:rsidRPr="00DD2984">
              <w:rPr>
                <w:bCs/>
                <w:i/>
                <w:sz w:val="28"/>
                <w:szCs w:val="28"/>
                <w:lang w:val="en-US"/>
              </w:rPr>
              <w:t>caracter</w:t>
            </w:r>
            <w:proofErr w:type="spellEnd"/>
            <w:r w:rsidRPr="00DD2984">
              <w:rPr>
                <w:bCs/>
                <w:i/>
                <w:sz w:val="28"/>
                <w:szCs w:val="28"/>
                <w:lang w:val="en-US"/>
              </w:rPr>
              <w:t xml:space="preserve"> personal</w:t>
            </w:r>
            <w:r>
              <w:rPr>
                <w:bCs/>
                <w:i/>
                <w:sz w:val="28"/>
                <w:szCs w:val="28"/>
                <w:lang w:val="en-US"/>
              </w:rPr>
              <w:t>,</w:t>
            </w:r>
            <w:r w:rsidRPr="00016CB6">
              <w:rPr>
                <w:bCs/>
                <w:sz w:val="28"/>
                <w:szCs w:val="28"/>
                <w:lang w:val="en-US"/>
              </w:rPr>
              <w:t xml:space="preserve"> </w:t>
            </w:r>
            <w:proofErr w:type="spellStart"/>
            <w:r w:rsidRPr="00016CB6">
              <w:rPr>
                <w:bCs/>
                <w:i/>
                <w:sz w:val="28"/>
                <w:szCs w:val="28"/>
                <w:lang w:val="en-US"/>
              </w:rPr>
              <w:t>l</w:t>
            </w:r>
            <w:r>
              <w:rPr>
                <w:bCs/>
                <w:i/>
                <w:sz w:val="28"/>
                <w:szCs w:val="28"/>
                <w:lang w:val="en-US"/>
              </w:rPr>
              <w:t>ucrătorii</w:t>
            </w:r>
            <w:proofErr w:type="spellEnd"/>
            <w:r w:rsidRPr="00016CB6">
              <w:rPr>
                <w:bCs/>
                <w:i/>
                <w:sz w:val="28"/>
                <w:szCs w:val="28"/>
                <w:lang w:val="en-US"/>
              </w:rPr>
              <w:t xml:space="preserve"> </w:t>
            </w:r>
            <w:proofErr w:type="spellStart"/>
            <w:r w:rsidRPr="00016CB6">
              <w:rPr>
                <w:bCs/>
                <w:i/>
                <w:sz w:val="28"/>
                <w:szCs w:val="28"/>
                <w:lang w:val="en-US"/>
              </w:rPr>
              <w:t>expuși</w:t>
            </w:r>
            <w:proofErr w:type="spellEnd"/>
            <w:r w:rsidRPr="00016CB6">
              <w:rPr>
                <w:bCs/>
                <w:i/>
                <w:sz w:val="28"/>
                <w:szCs w:val="28"/>
                <w:lang w:val="en-US"/>
              </w:rPr>
              <w:t xml:space="preserve"> </w:t>
            </w:r>
            <w:proofErr w:type="spellStart"/>
            <w:r w:rsidRPr="00016CB6">
              <w:rPr>
                <w:bCs/>
                <w:i/>
                <w:sz w:val="28"/>
                <w:szCs w:val="28"/>
                <w:lang w:val="en-US"/>
              </w:rPr>
              <w:t>și</w:t>
            </w:r>
            <w:proofErr w:type="spellEnd"/>
            <w:r w:rsidRPr="00016CB6">
              <w:rPr>
                <w:bCs/>
                <w:i/>
                <w:sz w:val="28"/>
                <w:szCs w:val="28"/>
                <w:lang w:val="en-US"/>
              </w:rPr>
              <w:t xml:space="preserve"> care pot fi </w:t>
            </w:r>
            <w:proofErr w:type="spellStart"/>
            <w:r w:rsidRPr="00016CB6">
              <w:rPr>
                <w:bCs/>
                <w:i/>
                <w:sz w:val="28"/>
                <w:szCs w:val="28"/>
                <w:lang w:val="en-US"/>
              </w:rPr>
              <w:t>expuși</w:t>
            </w:r>
            <w:proofErr w:type="spellEnd"/>
            <w:r w:rsidRPr="00016CB6">
              <w:rPr>
                <w:bCs/>
                <w:i/>
                <w:sz w:val="28"/>
                <w:szCs w:val="28"/>
                <w:lang w:val="en-US"/>
              </w:rPr>
              <w:t xml:space="preserve"> </w:t>
            </w:r>
            <w:proofErr w:type="spellStart"/>
            <w:r w:rsidRPr="00016CB6">
              <w:rPr>
                <w:bCs/>
                <w:i/>
                <w:sz w:val="28"/>
                <w:szCs w:val="28"/>
                <w:lang w:val="en-US"/>
              </w:rPr>
              <w:t>acțiunii</w:t>
            </w:r>
            <w:proofErr w:type="spellEnd"/>
            <w:r w:rsidRPr="00016CB6">
              <w:rPr>
                <w:bCs/>
                <w:i/>
                <w:sz w:val="28"/>
                <w:szCs w:val="28"/>
                <w:lang w:val="en-US"/>
              </w:rPr>
              <w:t xml:space="preserve"> </w:t>
            </w:r>
            <w:proofErr w:type="spellStart"/>
            <w:r w:rsidRPr="00016CB6">
              <w:rPr>
                <w:bCs/>
                <w:i/>
                <w:sz w:val="28"/>
                <w:szCs w:val="28"/>
                <w:lang w:val="en-US"/>
              </w:rPr>
              <w:t>agenților</w:t>
            </w:r>
            <w:proofErr w:type="spellEnd"/>
            <w:r w:rsidRPr="00016CB6">
              <w:rPr>
                <w:bCs/>
                <w:i/>
                <w:sz w:val="28"/>
                <w:szCs w:val="28"/>
                <w:lang w:val="en-US"/>
              </w:rPr>
              <w:t xml:space="preserve"> </w:t>
            </w:r>
            <w:proofErr w:type="spellStart"/>
            <w:r w:rsidRPr="00016CB6">
              <w:rPr>
                <w:bCs/>
                <w:i/>
                <w:sz w:val="28"/>
                <w:szCs w:val="28"/>
                <w:lang w:val="en-US"/>
              </w:rPr>
              <w:t>cancerigeni</w:t>
            </w:r>
            <w:proofErr w:type="spellEnd"/>
            <w:r w:rsidRPr="00016CB6">
              <w:rPr>
                <w:bCs/>
                <w:i/>
                <w:sz w:val="28"/>
                <w:szCs w:val="28"/>
                <w:lang w:val="en-US"/>
              </w:rPr>
              <w:t xml:space="preserve"> </w:t>
            </w:r>
            <w:proofErr w:type="spellStart"/>
            <w:r w:rsidRPr="00016CB6">
              <w:rPr>
                <w:bCs/>
                <w:i/>
                <w:sz w:val="28"/>
                <w:szCs w:val="28"/>
                <w:lang w:val="en-US"/>
              </w:rPr>
              <w:t>sau</w:t>
            </w:r>
            <w:proofErr w:type="spellEnd"/>
            <w:r w:rsidRPr="00016CB6">
              <w:rPr>
                <w:bCs/>
                <w:i/>
                <w:sz w:val="28"/>
                <w:szCs w:val="28"/>
                <w:lang w:val="en-US"/>
              </w:rPr>
              <w:t xml:space="preserve"> </w:t>
            </w:r>
            <w:proofErr w:type="spellStart"/>
            <w:r w:rsidRPr="00016CB6">
              <w:rPr>
                <w:bCs/>
                <w:i/>
                <w:sz w:val="28"/>
                <w:szCs w:val="28"/>
                <w:lang w:val="en-US"/>
              </w:rPr>
              <w:t>mutageni</w:t>
            </w:r>
            <w:proofErr w:type="spellEnd"/>
            <w:r w:rsidRPr="00016CB6">
              <w:rPr>
                <w:bCs/>
                <w:i/>
                <w:sz w:val="28"/>
                <w:szCs w:val="28"/>
                <w:lang w:val="en-US"/>
              </w:rPr>
              <w:t xml:space="preserve"> la </w:t>
            </w:r>
            <w:proofErr w:type="spellStart"/>
            <w:r w:rsidRPr="00016CB6">
              <w:rPr>
                <w:bCs/>
                <w:i/>
                <w:sz w:val="28"/>
                <w:szCs w:val="28"/>
                <w:lang w:val="en-US"/>
              </w:rPr>
              <w:t>locul</w:t>
            </w:r>
            <w:proofErr w:type="spellEnd"/>
            <w:r w:rsidRPr="00016CB6">
              <w:rPr>
                <w:bCs/>
                <w:i/>
                <w:sz w:val="28"/>
                <w:szCs w:val="28"/>
                <w:lang w:val="en-US"/>
              </w:rPr>
              <w:t xml:space="preserve"> de muncă</w:t>
            </w:r>
            <w:r>
              <w:rPr>
                <w:bCs/>
                <w:i/>
                <w:sz w:val="28"/>
                <w:szCs w:val="28"/>
                <w:lang w:val="en-US"/>
              </w:rPr>
              <w:t>,</w:t>
            </w:r>
            <w:r w:rsidRPr="00016CB6">
              <w:rPr>
                <w:bCs/>
                <w:i/>
                <w:sz w:val="28"/>
                <w:szCs w:val="28"/>
                <w:lang w:val="en-US"/>
              </w:rPr>
              <w:t xml:space="preserve"> </w:t>
            </w:r>
            <w:r>
              <w:rPr>
                <w:bCs/>
                <w:i/>
                <w:sz w:val="28"/>
                <w:szCs w:val="28"/>
                <w:lang w:val="en-US"/>
              </w:rPr>
              <w:t xml:space="preserve">sînt </w:t>
            </w:r>
            <w:proofErr w:type="spellStart"/>
            <w:r>
              <w:rPr>
                <w:bCs/>
                <w:i/>
                <w:sz w:val="28"/>
                <w:szCs w:val="28"/>
                <w:lang w:val="en-US"/>
              </w:rPr>
              <w:t>îndreptăţiți</w:t>
            </w:r>
            <w:proofErr w:type="spellEnd"/>
            <w:r w:rsidRPr="00DD2984">
              <w:rPr>
                <w:bCs/>
                <w:i/>
                <w:sz w:val="28"/>
                <w:szCs w:val="28"/>
                <w:lang w:val="en-US"/>
              </w:rPr>
              <w:t xml:space="preserve"> la </w:t>
            </w:r>
            <w:proofErr w:type="spellStart"/>
            <w:r w:rsidRPr="00DD2984">
              <w:rPr>
                <w:bCs/>
                <w:i/>
                <w:sz w:val="28"/>
                <w:szCs w:val="28"/>
                <w:lang w:val="en-US"/>
              </w:rPr>
              <w:t>repararea</w:t>
            </w:r>
            <w:proofErr w:type="spellEnd"/>
            <w:r w:rsidRPr="00DD2984">
              <w:rPr>
                <w:bCs/>
                <w:i/>
                <w:sz w:val="28"/>
                <w:szCs w:val="28"/>
                <w:lang w:val="en-US"/>
              </w:rPr>
              <w:t xml:space="preserve"> </w:t>
            </w:r>
            <w:proofErr w:type="spellStart"/>
            <w:r w:rsidRPr="00DD2984">
              <w:rPr>
                <w:bCs/>
                <w:i/>
                <w:sz w:val="28"/>
                <w:szCs w:val="28"/>
                <w:lang w:val="en-US"/>
              </w:rPr>
              <w:t>integrală</w:t>
            </w:r>
            <w:proofErr w:type="spellEnd"/>
            <w:r w:rsidRPr="00DD2984">
              <w:rPr>
                <w:bCs/>
                <w:i/>
                <w:sz w:val="28"/>
                <w:szCs w:val="28"/>
                <w:lang w:val="en-US"/>
              </w:rPr>
              <w:t xml:space="preserve"> a </w:t>
            </w:r>
            <w:proofErr w:type="spellStart"/>
            <w:r w:rsidRPr="00DD2984">
              <w:rPr>
                <w:bCs/>
                <w:i/>
                <w:sz w:val="28"/>
                <w:szCs w:val="28"/>
                <w:lang w:val="en-US"/>
              </w:rPr>
              <w:t>prejudiciului</w:t>
            </w:r>
            <w:proofErr w:type="spellEnd"/>
            <w:r w:rsidRPr="00DD2984">
              <w:rPr>
                <w:bCs/>
                <w:i/>
                <w:sz w:val="28"/>
                <w:szCs w:val="28"/>
                <w:lang w:val="en-US"/>
              </w:rPr>
              <w:t xml:space="preserve"> </w:t>
            </w:r>
            <w:proofErr w:type="spellStart"/>
            <w:r w:rsidRPr="00DD2984">
              <w:rPr>
                <w:bCs/>
                <w:i/>
                <w:sz w:val="28"/>
                <w:szCs w:val="28"/>
                <w:lang w:val="en-US"/>
              </w:rPr>
              <w:t>cauzat</w:t>
            </w:r>
            <w:proofErr w:type="spellEnd"/>
            <w:r w:rsidRPr="00DD2984">
              <w:rPr>
                <w:bCs/>
                <w:i/>
                <w:sz w:val="28"/>
                <w:szCs w:val="28"/>
                <w:lang w:val="en-US"/>
              </w:rPr>
              <w:t xml:space="preserve"> </w:t>
            </w:r>
            <w:r w:rsidRPr="00DD2984">
              <w:rPr>
                <w:bCs/>
                <w:i/>
                <w:sz w:val="28"/>
                <w:szCs w:val="28"/>
                <w:lang w:val="ro-RO"/>
              </w:rPr>
              <w:t xml:space="preserve">în urma unei prelucrări </w:t>
            </w:r>
            <w:r>
              <w:rPr>
                <w:bCs/>
                <w:i/>
                <w:sz w:val="28"/>
                <w:szCs w:val="28"/>
                <w:lang w:val="ro-RO"/>
              </w:rPr>
              <w:t xml:space="preserve">ilegale </w:t>
            </w:r>
            <w:r w:rsidRPr="00DD2984">
              <w:rPr>
                <w:bCs/>
                <w:i/>
                <w:sz w:val="28"/>
                <w:szCs w:val="28"/>
                <w:lang w:val="ro-RO"/>
              </w:rPr>
              <w:t xml:space="preserve">de date cu caracter personal sau a încălcării drepturilor şi intereselor garantate de Capitolul III al Legii privind protecția </w:t>
            </w:r>
            <w:r w:rsidRPr="00DD2984">
              <w:rPr>
                <w:bCs/>
                <w:i/>
                <w:sz w:val="28"/>
                <w:szCs w:val="28"/>
                <w:lang w:val="ro-RO"/>
              </w:rPr>
              <w:lastRenderedPageBreak/>
              <w:t>datelor cu caracter personal</w:t>
            </w:r>
            <w:r w:rsidRPr="00DD2984">
              <w:rPr>
                <w:bCs/>
                <w:i/>
                <w:sz w:val="28"/>
                <w:szCs w:val="28"/>
                <w:lang w:val="en-US"/>
              </w:rPr>
              <w:t>.”</w:t>
            </w:r>
          </w:p>
          <w:p w:rsidR="00AA0067" w:rsidRPr="00514604" w:rsidRDefault="00AA0067" w:rsidP="00AA0067">
            <w:pPr>
              <w:ind w:firstLine="851"/>
              <w:jc w:val="both"/>
              <w:rPr>
                <w:bCs/>
                <w:sz w:val="28"/>
                <w:szCs w:val="28"/>
                <w:lang w:val="en-US"/>
              </w:rPr>
            </w:pPr>
          </w:p>
          <w:p w:rsidR="0031781A" w:rsidRDefault="00AA0067" w:rsidP="00AA0067">
            <w:pPr>
              <w:ind w:left="-48"/>
              <w:jc w:val="both"/>
              <w:rPr>
                <w:bCs/>
                <w:i/>
                <w:sz w:val="28"/>
                <w:szCs w:val="28"/>
                <w:lang w:val="en-US"/>
              </w:rPr>
            </w:pPr>
            <w:r w:rsidRPr="00514604">
              <w:rPr>
                <w:bCs/>
                <w:sz w:val="28"/>
                <w:szCs w:val="28"/>
                <w:lang w:val="en-US"/>
              </w:rPr>
              <w:t xml:space="preserve">7. </w:t>
            </w:r>
            <w:r w:rsidRPr="00DD2984">
              <w:rPr>
                <w:bCs/>
                <w:sz w:val="28"/>
                <w:szCs w:val="28"/>
                <w:lang w:val="en-US"/>
              </w:rPr>
              <w:t xml:space="preserve">La </w:t>
            </w:r>
            <w:proofErr w:type="spellStart"/>
            <w:r w:rsidRPr="00DD2984">
              <w:rPr>
                <w:bCs/>
                <w:sz w:val="28"/>
                <w:szCs w:val="28"/>
                <w:lang w:val="en-US"/>
              </w:rPr>
              <w:t>fel</w:t>
            </w:r>
            <w:proofErr w:type="spellEnd"/>
            <w:r>
              <w:rPr>
                <w:bCs/>
                <w:sz w:val="28"/>
                <w:szCs w:val="28"/>
                <w:lang w:val="en-US"/>
              </w:rPr>
              <w:t xml:space="preserve">, este </w:t>
            </w:r>
            <w:proofErr w:type="spellStart"/>
            <w:r>
              <w:rPr>
                <w:bCs/>
                <w:sz w:val="28"/>
                <w:szCs w:val="28"/>
                <w:lang w:val="en-US"/>
              </w:rPr>
              <w:t>necesar</w:t>
            </w:r>
            <w:proofErr w:type="spellEnd"/>
            <w:r>
              <w:rPr>
                <w:bCs/>
                <w:sz w:val="28"/>
                <w:szCs w:val="28"/>
                <w:lang w:val="en-US"/>
              </w:rPr>
              <w:t xml:space="preserve"> a include în </w:t>
            </w:r>
            <w:proofErr w:type="spellStart"/>
            <w:r>
              <w:rPr>
                <w:bCs/>
                <w:sz w:val="28"/>
                <w:szCs w:val="28"/>
                <w:lang w:val="en-US"/>
              </w:rPr>
              <w:t>cuprinsul</w:t>
            </w:r>
            <w:proofErr w:type="spellEnd"/>
            <w:r>
              <w:rPr>
                <w:bCs/>
                <w:sz w:val="28"/>
                <w:szCs w:val="28"/>
                <w:lang w:val="en-US"/>
              </w:rPr>
              <w:t xml:space="preserve"> </w:t>
            </w:r>
            <w:proofErr w:type="spellStart"/>
            <w:r>
              <w:rPr>
                <w:bCs/>
                <w:sz w:val="28"/>
                <w:szCs w:val="28"/>
                <w:lang w:val="en-US"/>
              </w:rPr>
              <w:t>proiectului</w:t>
            </w:r>
            <w:proofErr w:type="spellEnd"/>
            <w:r>
              <w:rPr>
                <w:bCs/>
                <w:sz w:val="28"/>
                <w:szCs w:val="28"/>
                <w:lang w:val="en-US"/>
              </w:rPr>
              <w:t xml:space="preserve"> </w:t>
            </w:r>
            <w:proofErr w:type="spellStart"/>
            <w:r>
              <w:rPr>
                <w:bCs/>
                <w:sz w:val="28"/>
                <w:szCs w:val="28"/>
                <w:lang w:val="en-US"/>
              </w:rPr>
              <w:t>Regulamentului</w:t>
            </w:r>
            <w:proofErr w:type="spellEnd"/>
            <w:r>
              <w:rPr>
                <w:bCs/>
                <w:sz w:val="28"/>
                <w:szCs w:val="28"/>
                <w:lang w:val="en-US"/>
              </w:rPr>
              <w:t xml:space="preserve"> a </w:t>
            </w:r>
            <w:proofErr w:type="spellStart"/>
            <w:r>
              <w:rPr>
                <w:bCs/>
                <w:sz w:val="28"/>
                <w:szCs w:val="28"/>
                <w:lang w:val="en-US"/>
              </w:rPr>
              <w:t>următoarelor</w:t>
            </w:r>
            <w:proofErr w:type="spellEnd"/>
            <w:r>
              <w:rPr>
                <w:bCs/>
                <w:sz w:val="28"/>
                <w:szCs w:val="28"/>
                <w:lang w:val="en-US"/>
              </w:rPr>
              <w:t xml:space="preserve"> </w:t>
            </w:r>
            <w:proofErr w:type="spellStart"/>
            <w:r>
              <w:rPr>
                <w:bCs/>
                <w:sz w:val="28"/>
                <w:szCs w:val="28"/>
                <w:lang w:val="en-US"/>
              </w:rPr>
              <w:t>dispoziții</w:t>
            </w:r>
            <w:proofErr w:type="spellEnd"/>
            <w:r>
              <w:rPr>
                <w:bCs/>
                <w:sz w:val="28"/>
                <w:szCs w:val="28"/>
                <w:lang w:val="en-US"/>
              </w:rPr>
              <w:t xml:space="preserve">, în </w:t>
            </w:r>
            <w:proofErr w:type="spellStart"/>
            <w:r>
              <w:rPr>
                <w:bCs/>
                <w:sz w:val="28"/>
                <w:szCs w:val="28"/>
                <w:lang w:val="en-US"/>
              </w:rPr>
              <w:t>conformitate</w:t>
            </w:r>
            <w:proofErr w:type="spellEnd"/>
            <w:r>
              <w:rPr>
                <w:bCs/>
                <w:sz w:val="28"/>
                <w:szCs w:val="28"/>
                <w:lang w:val="en-US"/>
              </w:rPr>
              <w:t xml:space="preserve"> cu care: “</w:t>
            </w:r>
            <w:proofErr w:type="spellStart"/>
            <w:r w:rsidRPr="00AB6273">
              <w:rPr>
                <w:bCs/>
                <w:i/>
                <w:sz w:val="28"/>
                <w:szCs w:val="28"/>
                <w:lang w:val="en-US"/>
              </w:rPr>
              <w:t>Controlul</w:t>
            </w:r>
            <w:proofErr w:type="spellEnd"/>
            <w:r w:rsidRPr="00AB6273">
              <w:rPr>
                <w:bCs/>
                <w:i/>
                <w:sz w:val="28"/>
                <w:szCs w:val="28"/>
                <w:lang w:val="en-US"/>
              </w:rPr>
              <w:t xml:space="preserve"> </w:t>
            </w:r>
            <w:proofErr w:type="spellStart"/>
            <w:r w:rsidRPr="00AB6273">
              <w:rPr>
                <w:bCs/>
                <w:i/>
                <w:sz w:val="28"/>
                <w:szCs w:val="28"/>
                <w:lang w:val="en-US"/>
              </w:rPr>
              <w:t>legalității</w:t>
            </w:r>
            <w:proofErr w:type="spellEnd"/>
            <w:r w:rsidRPr="00AB6273">
              <w:rPr>
                <w:bCs/>
                <w:i/>
                <w:sz w:val="28"/>
                <w:szCs w:val="28"/>
                <w:lang w:val="en-US"/>
              </w:rPr>
              <w:t xml:space="preserve"> </w:t>
            </w:r>
            <w:proofErr w:type="spellStart"/>
            <w:r w:rsidRPr="00AB6273">
              <w:rPr>
                <w:bCs/>
                <w:i/>
                <w:sz w:val="28"/>
                <w:szCs w:val="28"/>
                <w:lang w:val="en-US"/>
              </w:rPr>
              <w:t>operațiunilor</w:t>
            </w:r>
            <w:proofErr w:type="spellEnd"/>
            <w:r w:rsidRPr="00AB6273">
              <w:rPr>
                <w:bCs/>
                <w:i/>
                <w:sz w:val="28"/>
                <w:szCs w:val="28"/>
                <w:lang w:val="en-US"/>
              </w:rPr>
              <w:t xml:space="preserve"> de </w:t>
            </w:r>
            <w:proofErr w:type="spellStart"/>
            <w:r w:rsidRPr="00AB6273">
              <w:rPr>
                <w:bCs/>
                <w:i/>
                <w:sz w:val="28"/>
                <w:szCs w:val="28"/>
                <w:lang w:val="en-US"/>
              </w:rPr>
              <w:t>prelucrare</w:t>
            </w:r>
            <w:proofErr w:type="spellEnd"/>
            <w:r w:rsidRPr="00AB6273">
              <w:rPr>
                <w:bCs/>
                <w:i/>
                <w:sz w:val="28"/>
                <w:szCs w:val="28"/>
                <w:lang w:val="en-US"/>
              </w:rPr>
              <w:t xml:space="preserve"> a </w:t>
            </w:r>
            <w:proofErr w:type="spellStart"/>
            <w:r w:rsidRPr="00AB6273">
              <w:rPr>
                <w:bCs/>
                <w:i/>
                <w:sz w:val="28"/>
                <w:szCs w:val="28"/>
                <w:lang w:val="en-US"/>
              </w:rPr>
              <w:t>datelor</w:t>
            </w:r>
            <w:proofErr w:type="spellEnd"/>
            <w:r w:rsidRPr="00AB6273">
              <w:rPr>
                <w:bCs/>
                <w:i/>
                <w:sz w:val="28"/>
                <w:szCs w:val="28"/>
                <w:lang w:val="en-US"/>
              </w:rPr>
              <w:t xml:space="preserve"> cu </w:t>
            </w:r>
            <w:proofErr w:type="spellStart"/>
            <w:r w:rsidRPr="00AB6273">
              <w:rPr>
                <w:bCs/>
                <w:i/>
                <w:sz w:val="28"/>
                <w:szCs w:val="28"/>
                <w:lang w:val="en-US"/>
              </w:rPr>
              <w:t>caracter</w:t>
            </w:r>
            <w:proofErr w:type="spellEnd"/>
            <w:r w:rsidRPr="00AB6273">
              <w:rPr>
                <w:bCs/>
                <w:i/>
                <w:sz w:val="28"/>
                <w:szCs w:val="28"/>
                <w:lang w:val="en-US"/>
              </w:rPr>
              <w:t xml:space="preserve"> personal în </w:t>
            </w:r>
            <w:proofErr w:type="spellStart"/>
            <w:r w:rsidRPr="00AB6273">
              <w:rPr>
                <w:bCs/>
                <w:i/>
                <w:sz w:val="28"/>
                <w:szCs w:val="28"/>
                <w:lang w:val="en-US"/>
              </w:rPr>
              <w:t>cadrul</w:t>
            </w:r>
            <w:proofErr w:type="spellEnd"/>
            <w:r w:rsidRPr="00AB6273">
              <w:rPr>
                <w:bCs/>
                <w:i/>
                <w:sz w:val="28"/>
                <w:szCs w:val="28"/>
                <w:lang w:val="en-US"/>
              </w:rPr>
              <w:t xml:space="preserve"> </w:t>
            </w:r>
            <w:r w:rsidRPr="00AB6273">
              <w:rPr>
                <w:bCs/>
                <w:i/>
                <w:sz w:val="28"/>
                <w:szCs w:val="28"/>
                <w:lang w:val="ro-RO"/>
              </w:rPr>
              <w:t xml:space="preserve">protecției sănătății lucrătorilor împotriva riscurilor legate de expunere la agenți cancerigeni și mutageni la locul de muncă </w:t>
            </w:r>
            <w:r>
              <w:rPr>
                <w:bCs/>
                <w:i/>
                <w:sz w:val="28"/>
                <w:szCs w:val="28"/>
                <w:lang w:val="ro-RO"/>
              </w:rPr>
              <w:t>se efectuează de către Centrul N</w:t>
            </w:r>
            <w:r w:rsidRPr="00AB6273">
              <w:rPr>
                <w:bCs/>
                <w:i/>
                <w:sz w:val="28"/>
                <w:szCs w:val="28"/>
                <w:lang w:val="ro-RO"/>
              </w:rPr>
              <w:t>ațional pentru Protecția Datelor cu Caracter Personal al Republicii Moldova</w:t>
            </w:r>
            <w:r w:rsidRPr="00AB6273">
              <w:rPr>
                <w:bCs/>
                <w:i/>
                <w:sz w:val="28"/>
                <w:szCs w:val="28"/>
                <w:lang w:val="en-US"/>
              </w:rPr>
              <w:t>“</w:t>
            </w:r>
            <w:r>
              <w:rPr>
                <w:bCs/>
                <w:i/>
                <w:sz w:val="28"/>
                <w:szCs w:val="28"/>
                <w:lang w:val="en-US"/>
              </w:rPr>
              <w:t>.</w:t>
            </w:r>
          </w:p>
          <w:p w:rsidR="0087353F" w:rsidRDefault="0087353F" w:rsidP="00AA0067">
            <w:pPr>
              <w:ind w:left="-48"/>
              <w:jc w:val="both"/>
              <w:rPr>
                <w:bCs/>
                <w:i/>
                <w:sz w:val="28"/>
                <w:szCs w:val="28"/>
                <w:lang w:val="en-US"/>
              </w:rPr>
            </w:pPr>
          </w:p>
          <w:p w:rsidR="0087353F" w:rsidRDefault="0087353F" w:rsidP="00AA0067">
            <w:pPr>
              <w:ind w:left="-48"/>
              <w:jc w:val="both"/>
              <w:rPr>
                <w:bCs/>
                <w:i/>
                <w:sz w:val="28"/>
                <w:szCs w:val="28"/>
                <w:lang w:val="en-US"/>
              </w:rPr>
            </w:pPr>
          </w:p>
          <w:p w:rsidR="0087353F" w:rsidRDefault="0087353F" w:rsidP="00AA0067">
            <w:pPr>
              <w:ind w:left="-48"/>
              <w:jc w:val="both"/>
              <w:rPr>
                <w:bCs/>
                <w:i/>
                <w:sz w:val="28"/>
                <w:szCs w:val="28"/>
                <w:lang w:val="en-US"/>
              </w:rPr>
            </w:pPr>
          </w:p>
          <w:p w:rsidR="0087353F" w:rsidRDefault="0087353F" w:rsidP="00AA0067">
            <w:pPr>
              <w:ind w:left="-48"/>
              <w:jc w:val="both"/>
              <w:rPr>
                <w:bCs/>
                <w:i/>
                <w:sz w:val="28"/>
                <w:szCs w:val="28"/>
                <w:lang w:val="en-US"/>
              </w:rPr>
            </w:pPr>
          </w:p>
          <w:p w:rsidR="0087353F" w:rsidRDefault="0087353F" w:rsidP="00AA0067">
            <w:pPr>
              <w:ind w:left="-48"/>
              <w:jc w:val="both"/>
              <w:rPr>
                <w:bCs/>
                <w:i/>
                <w:sz w:val="28"/>
                <w:szCs w:val="28"/>
                <w:lang w:val="en-US"/>
              </w:rPr>
            </w:pPr>
          </w:p>
          <w:p w:rsidR="0087353F" w:rsidRDefault="0087353F" w:rsidP="00AA0067">
            <w:pPr>
              <w:ind w:left="-48"/>
              <w:jc w:val="both"/>
              <w:rPr>
                <w:bCs/>
                <w:i/>
                <w:sz w:val="28"/>
                <w:szCs w:val="28"/>
                <w:lang w:val="en-US"/>
              </w:rPr>
            </w:pPr>
          </w:p>
          <w:p w:rsidR="0087353F" w:rsidRDefault="0087353F" w:rsidP="00AA0067">
            <w:pPr>
              <w:ind w:left="-48"/>
              <w:jc w:val="both"/>
              <w:rPr>
                <w:bCs/>
                <w:sz w:val="28"/>
                <w:szCs w:val="28"/>
                <w:lang w:val="en-US"/>
              </w:rPr>
            </w:pPr>
            <w:proofErr w:type="spellStart"/>
            <w:r>
              <w:rPr>
                <w:bCs/>
                <w:sz w:val="28"/>
                <w:szCs w:val="28"/>
                <w:lang w:val="en-US"/>
              </w:rPr>
              <w:t>Lipsa</w:t>
            </w:r>
            <w:proofErr w:type="spellEnd"/>
            <w:r>
              <w:rPr>
                <w:bCs/>
                <w:sz w:val="28"/>
                <w:szCs w:val="28"/>
                <w:lang w:val="en-US"/>
              </w:rPr>
              <w:t xml:space="preserve"> </w:t>
            </w:r>
            <w:proofErr w:type="spellStart"/>
            <w:r>
              <w:rPr>
                <w:bCs/>
                <w:sz w:val="28"/>
                <w:szCs w:val="28"/>
                <w:lang w:val="en-US"/>
              </w:rPr>
              <w:t>obiecțiilor</w:t>
            </w:r>
            <w:proofErr w:type="spellEnd"/>
            <w:r>
              <w:rPr>
                <w:bCs/>
                <w:sz w:val="28"/>
                <w:szCs w:val="28"/>
                <w:lang w:val="en-US"/>
              </w:rPr>
              <w:t xml:space="preserve"> </w:t>
            </w:r>
            <w:proofErr w:type="spellStart"/>
            <w:r>
              <w:rPr>
                <w:bCs/>
                <w:sz w:val="28"/>
                <w:szCs w:val="28"/>
                <w:lang w:val="en-US"/>
              </w:rPr>
              <w:t>și</w:t>
            </w:r>
            <w:proofErr w:type="spellEnd"/>
            <w:r>
              <w:rPr>
                <w:bCs/>
                <w:sz w:val="28"/>
                <w:szCs w:val="28"/>
                <w:lang w:val="en-US"/>
              </w:rPr>
              <w:t xml:space="preserve"> </w:t>
            </w:r>
            <w:proofErr w:type="spellStart"/>
            <w:r>
              <w:rPr>
                <w:bCs/>
                <w:sz w:val="28"/>
                <w:szCs w:val="28"/>
                <w:lang w:val="en-US"/>
              </w:rPr>
              <w:t>propunerilor</w:t>
            </w:r>
            <w:proofErr w:type="spellEnd"/>
          </w:p>
          <w:p w:rsidR="0087353F" w:rsidRDefault="0087353F" w:rsidP="00AA0067">
            <w:pPr>
              <w:ind w:left="-48"/>
              <w:jc w:val="both"/>
              <w:rPr>
                <w:bCs/>
                <w:sz w:val="28"/>
                <w:szCs w:val="28"/>
                <w:lang w:val="en-US"/>
              </w:rPr>
            </w:pPr>
          </w:p>
          <w:p w:rsidR="0087353F" w:rsidRDefault="0087353F" w:rsidP="00AA0067">
            <w:pPr>
              <w:ind w:left="-48"/>
              <w:jc w:val="both"/>
              <w:rPr>
                <w:bCs/>
                <w:sz w:val="28"/>
                <w:szCs w:val="28"/>
                <w:lang w:val="en-US"/>
              </w:rPr>
            </w:pPr>
          </w:p>
          <w:p w:rsidR="0087353F" w:rsidRDefault="0087353F" w:rsidP="00AA0067">
            <w:pPr>
              <w:ind w:left="-48"/>
              <w:jc w:val="both"/>
              <w:rPr>
                <w:bCs/>
                <w:sz w:val="28"/>
                <w:szCs w:val="28"/>
                <w:lang w:val="en-US"/>
              </w:rPr>
            </w:pPr>
          </w:p>
          <w:p w:rsidR="007F28F1" w:rsidRDefault="007F28F1" w:rsidP="00AA0067">
            <w:pPr>
              <w:ind w:left="-48"/>
              <w:jc w:val="both"/>
              <w:rPr>
                <w:bCs/>
                <w:sz w:val="28"/>
                <w:szCs w:val="28"/>
                <w:lang w:val="en-US"/>
              </w:rPr>
            </w:pPr>
          </w:p>
          <w:p w:rsidR="007F28F1" w:rsidRDefault="0087353F" w:rsidP="00671E37">
            <w:pPr>
              <w:jc w:val="both"/>
              <w:rPr>
                <w:bCs/>
                <w:sz w:val="28"/>
                <w:szCs w:val="28"/>
                <w:lang w:val="en-US"/>
              </w:rPr>
            </w:pPr>
            <w:proofErr w:type="spellStart"/>
            <w:r>
              <w:rPr>
                <w:bCs/>
                <w:sz w:val="28"/>
                <w:szCs w:val="28"/>
                <w:lang w:val="en-US"/>
              </w:rPr>
              <w:t>Lipsa</w:t>
            </w:r>
            <w:proofErr w:type="spellEnd"/>
            <w:r>
              <w:rPr>
                <w:bCs/>
                <w:sz w:val="28"/>
                <w:szCs w:val="28"/>
                <w:lang w:val="en-US"/>
              </w:rPr>
              <w:t xml:space="preserve"> </w:t>
            </w:r>
            <w:proofErr w:type="spellStart"/>
            <w:r>
              <w:rPr>
                <w:bCs/>
                <w:sz w:val="28"/>
                <w:szCs w:val="28"/>
                <w:lang w:val="en-US"/>
              </w:rPr>
              <w:t>obiecțiilor</w:t>
            </w:r>
            <w:proofErr w:type="spellEnd"/>
            <w:r>
              <w:rPr>
                <w:bCs/>
                <w:sz w:val="28"/>
                <w:szCs w:val="28"/>
                <w:lang w:val="en-US"/>
              </w:rPr>
              <w:t xml:space="preserve"> </w:t>
            </w:r>
            <w:proofErr w:type="spellStart"/>
            <w:r>
              <w:rPr>
                <w:bCs/>
                <w:sz w:val="28"/>
                <w:szCs w:val="28"/>
                <w:lang w:val="en-US"/>
              </w:rPr>
              <w:t>și</w:t>
            </w:r>
            <w:proofErr w:type="spellEnd"/>
            <w:r>
              <w:rPr>
                <w:bCs/>
                <w:sz w:val="28"/>
                <w:szCs w:val="28"/>
                <w:lang w:val="en-US"/>
              </w:rPr>
              <w:t xml:space="preserve"> </w:t>
            </w:r>
            <w:proofErr w:type="spellStart"/>
            <w:r>
              <w:rPr>
                <w:bCs/>
                <w:sz w:val="28"/>
                <w:szCs w:val="28"/>
                <w:lang w:val="en-US"/>
              </w:rPr>
              <w:t>propunerilor</w:t>
            </w:r>
            <w:proofErr w:type="spellEnd"/>
            <w:r>
              <w:rPr>
                <w:bCs/>
                <w:sz w:val="28"/>
                <w:szCs w:val="28"/>
                <w:lang w:val="en-US"/>
              </w:rPr>
              <w:t xml:space="preserve">. </w:t>
            </w:r>
          </w:p>
          <w:p w:rsidR="007F28F1" w:rsidRDefault="007F28F1" w:rsidP="00671E37">
            <w:pPr>
              <w:jc w:val="both"/>
              <w:rPr>
                <w:bCs/>
                <w:sz w:val="28"/>
                <w:szCs w:val="28"/>
                <w:lang w:val="en-US"/>
              </w:rPr>
            </w:pPr>
          </w:p>
          <w:p w:rsidR="007F28F1" w:rsidRDefault="007F28F1" w:rsidP="00671E37">
            <w:pPr>
              <w:jc w:val="both"/>
              <w:rPr>
                <w:bCs/>
                <w:sz w:val="28"/>
                <w:szCs w:val="28"/>
                <w:lang w:val="en-US"/>
              </w:rPr>
            </w:pPr>
          </w:p>
          <w:p w:rsidR="007F28F1" w:rsidRDefault="007F28F1" w:rsidP="00671E37">
            <w:pPr>
              <w:jc w:val="both"/>
              <w:rPr>
                <w:bCs/>
                <w:sz w:val="28"/>
                <w:szCs w:val="28"/>
                <w:lang w:val="en-US"/>
              </w:rPr>
            </w:pPr>
          </w:p>
          <w:p w:rsidR="0087353F" w:rsidRDefault="0087353F" w:rsidP="00671E37">
            <w:pPr>
              <w:jc w:val="both"/>
              <w:rPr>
                <w:bCs/>
                <w:sz w:val="28"/>
                <w:szCs w:val="28"/>
                <w:lang w:val="en-US"/>
              </w:rPr>
            </w:pPr>
            <w:proofErr w:type="spellStart"/>
            <w:r>
              <w:rPr>
                <w:bCs/>
                <w:sz w:val="28"/>
                <w:szCs w:val="28"/>
                <w:lang w:val="en-US"/>
              </w:rPr>
              <w:t>Consideră</w:t>
            </w:r>
            <w:proofErr w:type="spellEnd"/>
            <w:r>
              <w:rPr>
                <w:bCs/>
                <w:sz w:val="28"/>
                <w:szCs w:val="28"/>
                <w:lang w:val="en-US"/>
              </w:rPr>
              <w:t xml:space="preserve"> </w:t>
            </w:r>
            <w:proofErr w:type="spellStart"/>
            <w:r>
              <w:rPr>
                <w:bCs/>
                <w:sz w:val="28"/>
                <w:szCs w:val="28"/>
                <w:lang w:val="en-US"/>
              </w:rPr>
              <w:t>oportun</w:t>
            </w:r>
            <w:r w:rsidR="00CF6B34">
              <w:rPr>
                <w:bCs/>
                <w:sz w:val="28"/>
                <w:szCs w:val="28"/>
                <w:lang w:val="en-US"/>
              </w:rPr>
              <w:t>ă</w:t>
            </w:r>
            <w:proofErr w:type="spellEnd"/>
            <w:r w:rsidR="00CF6B34">
              <w:rPr>
                <w:bCs/>
                <w:sz w:val="28"/>
                <w:szCs w:val="28"/>
                <w:lang w:val="en-US"/>
              </w:rPr>
              <w:t xml:space="preserve"> </w:t>
            </w:r>
            <w:proofErr w:type="spellStart"/>
            <w:r w:rsidR="00CF6B34">
              <w:rPr>
                <w:bCs/>
                <w:sz w:val="28"/>
                <w:szCs w:val="28"/>
                <w:lang w:val="en-US"/>
              </w:rPr>
              <w:t>aprobarea</w:t>
            </w:r>
            <w:proofErr w:type="spellEnd"/>
            <w:r w:rsidR="00CF6B34">
              <w:rPr>
                <w:bCs/>
                <w:sz w:val="28"/>
                <w:szCs w:val="28"/>
                <w:lang w:val="en-US"/>
              </w:rPr>
              <w:t xml:space="preserve"> </w:t>
            </w:r>
            <w:proofErr w:type="spellStart"/>
            <w:r w:rsidR="00CF6B34">
              <w:rPr>
                <w:bCs/>
                <w:sz w:val="28"/>
                <w:szCs w:val="28"/>
                <w:lang w:val="en-US"/>
              </w:rPr>
              <w:t>documentului</w:t>
            </w:r>
            <w:proofErr w:type="spellEnd"/>
            <w:r w:rsidR="00CF6B34">
              <w:rPr>
                <w:bCs/>
                <w:sz w:val="28"/>
                <w:szCs w:val="28"/>
                <w:lang w:val="en-US"/>
              </w:rPr>
              <w:t>.</w:t>
            </w:r>
          </w:p>
          <w:p w:rsidR="00CF6B34" w:rsidRDefault="00CF6B34" w:rsidP="00671E37">
            <w:pPr>
              <w:jc w:val="both"/>
              <w:rPr>
                <w:bCs/>
                <w:sz w:val="28"/>
                <w:szCs w:val="28"/>
                <w:lang w:val="en-US"/>
              </w:rPr>
            </w:pPr>
            <w:proofErr w:type="spellStart"/>
            <w:r>
              <w:rPr>
                <w:bCs/>
                <w:sz w:val="28"/>
                <w:szCs w:val="28"/>
                <w:lang w:val="en-US"/>
              </w:rPr>
              <w:t>Lipsa</w:t>
            </w:r>
            <w:proofErr w:type="spellEnd"/>
            <w:r>
              <w:rPr>
                <w:bCs/>
                <w:sz w:val="28"/>
                <w:szCs w:val="28"/>
                <w:lang w:val="en-US"/>
              </w:rPr>
              <w:t xml:space="preserve"> </w:t>
            </w:r>
            <w:proofErr w:type="spellStart"/>
            <w:r>
              <w:rPr>
                <w:bCs/>
                <w:sz w:val="28"/>
                <w:szCs w:val="28"/>
                <w:lang w:val="en-US"/>
              </w:rPr>
              <w:t>obiecțiilor</w:t>
            </w:r>
            <w:proofErr w:type="spellEnd"/>
            <w:r>
              <w:rPr>
                <w:bCs/>
                <w:sz w:val="28"/>
                <w:szCs w:val="28"/>
                <w:lang w:val="en-US"/>
              </w:rPr>
              <w:t xml:space="preserve"> </w:t>
            </w:r>
            <w:proofErr w:type="spellStart"/>
            <w:r>
              <w:rPr>
                <w:bCs/>
                <w:sz w:val="28"/>
                <w:szCs w:val="28"/>
                <w:lang w:val="en-US"/>
              </w:rPr>
              <w:t>și</w:t>
            </w:r>
            <w:proofErr w:type="spellEnd"/>
            <w:r>
              <w:rPr>
                <w:bCs/>
                <w:sz w:val="28"/>
                <w:szCs w:val="28"/>
                <w:lang w:val="en-US"/>
              </w:rPr>
              <w:t xml:space="preserve"> </w:t>
            </w:r>
            <w:proofErr w:type="spellStart"/>
            <w:r>
              <w:rPr>
                <w:bCs/>
                <w:sz w:val="28"/>
                <w:szCs w:val="28"/>
                <w:lang w:val="en-US"/>
              </w:rPr>
              <w:t>propunerilor</w:t>
            </w:r>
            <w:proofErr w:type="spellEnd"/>
          </w:p>
          <w:p w:rsidR="00CF6B34" w:rsidRDefault="00CF6B34" w:rsidP="00AA0067">
            <w:pPr>
              <w:ind w:left="-48"/>
              <w:jc w:val="both"/>
              <w:rPr>
                <w:bCs/>
                <w:sz w:val="28"/>
                <w:szCs w:val="28"/>
                <w:lang w:val="en-US"/>
              </w:rPr>
            </w:pPr>
          </w:p>
          <w:p w:rsidR="00CF6B34" w:rsidRDefault="00CF6B34" w:rsidP="00AA0067">
            <w:pPr>
              <w:ind w:left="-48"/>
              <w:jc w:val="both"/>
              <w:rPr>
                <w:bCs/>
                <w:sz w:val="28"/>
                <w:szCs w:val="28"/>
                <w:lang w:val="en-US"/>
              </w:rPr>
            </w:pPr>
          </w:p>
          <w:p w:rsidR="00CF6B34" w:rsidRDefault="00CF6B34" w:rsidP="00671E37">
            <w:pPr>
              <w:jc w:val="both"/>
              <w:rPr>
                <w:bCs/>
                <w:sz w:val="28"/>
                <w:szCs w:val="28"/>
                <w:lang w:val="en-US"/>
              </w:rPr>
            </w:pPr>
            <w:proofErr w:type="spellStart"/>
            <w:r>
              <w:rPr>
                <w:bCs/>
                <w:sz w:val="28"/>
                <w:szCs w:val="28"/>
                <w:lang w:val="en-US"/>
              </w:rPr>
              <w:t>Lipsa</w:t>
            </w:r>
            <w:proofErr w:type="spellEnd"/>
            <w:r>
              <w:rPr>
                <w:bCs/>
                <w:sz w:val="28"/>
                <w:szCs w:val="28"/>
                <w:lang w:val="en-US"/>
              </w:rPr>
              <w:t xml:space="preserve"> </w:t>
            </w:r>
            <w:proofErr w:type="spellStart"/>
            <w:r>
              <w:rPr>
                <w:bCs/>
                <w:sz w:val="28"/>
                <w:szCs w:val="28"/>
                <w:lang w:val="en-US"/>
              </w:rPr>
              <w:t>obiecțiilor</w:t>
            </w:r>
            <w:proofErr w:type="spellEnd"/>
            <w:r>
              <w:rPr>
                <w:bCs/>
                <w:sz w:val="28"/>
                <w:szCs w:val="28"/>
                <w:lang w:val="en-US"/>
              </w:rPr>
              <w:t xml:space="preserve"> </w:t>
            </w:r>
            <w:proofErr w:type="spellStart"/>
            <w:r>
              <w:rPr>
                <w:bCs/>
                <w:sz w:val="28"/>
                <w:szCs w:val="28"/>
                <w:lang w:val="en-US"/>
              </w:rPr>
              <w:t>și</w:t>
            </w:r>
            <w:proofErr w:type="spellEnd"/>
            <w:r>
              <w:rPr>
                <w:bCs/>
                <w:sz w:val="28"/>
                <w:szCs w:val="28"/>
                <w:lang w:val="en-US"/>
              </w:rPr>
              <w:t xml:space="preserve"> </w:t>
            </w:r>
            <w:proofErr w:type="spellStart"/>
            <w:r>
              <w:rPr>
                <w:bCs/>
                <w:sz w:val="28"/>
                <w:szCs w:val="28"/>
                <w:lang w:val="en-US"/>
              </w:rPr>
              <w:t>propunerilor</w:t>
            </w:r>
            <w:proofErr w:type="spellEnd"/>
          </w:p>
          <w:p w:rsidR="00D82864" w:rsidRDefault="00D82864" w:rsidP="00AA0067">
            <w:pPr>
              <w:ind w:left="-48"/>
              <w:jc w:val="both"/>
              <w:rPr>
                <w:bCs/>
                <w:sz w:val="28"/>
                <w:szCs w:val="28"/>
                <w:lang w:val="en-US"/>
              </w:rPr>
            </w:pPr>
          </w:p>
          <w:p w:rsidR="00D82864" w:rsidRDefault="00D82864" w:rsidP="00AA0067">
            <w:pPr>
              <w:ind w:left="-48"/>
              <w:jc w:val="both"/>
              <w:rPr>
                <w:bCs/>
                <w:sz w:val="28"/>
                <w:szCs w:val="28"/>
                <w:lang w:val="en-US"/>
              </w:rPr>
            </w:pPr>
          </w:p>
          <w:p w:rsidR="00D82864" w:rsidRDefault="00D82864" w:rsidP="00AA0067">
            <w:pPr>
              <w:ind w:left="-48"/>
              <w:jc w:val="both"/>
              <w:rPr>
                <w:bCs/>
                <w:sz w:val="28"/>
                <w:szCs w:val="28"/>
                <w:lang w:val="en-US"/>
              </w:rPr>
            </w:pPr>
          </w:p>
          <w:p w:rsidR="00D82864" w:rsidRDefault="00D82864" w:rsidP="00AA0067">
            <w:pPr>
              <w:ind w:left="-48"/>
              <w:jc w:val="both"/>
              <w:rPr>
                <w:bCs/>
                <w:sz w:val="28"/>
                <w:szCs w:val="28"/>
                <w:lang w:val="en-US"/>
              </w:rPr>
            </w:pPr>
          </w:p>
          <w:p w:rsidR="00D82864" w:rsidRPr="00D82864" w:rsidRDefault="00D82864" w:rsidP="00671E37">
            <w:pPr>
              <w:jc w:val="both"/>
              <w:rPr>
                <w:bCs/>
                <w:sz w:val="28"/>
                <w:szCs w:val="28"/>
                <w:lang w:val="ro-RO"/>
              </w:rPr>
            </w:pPr>
            <w:proofErr w:type="spellStart"/>
            <w:r>
              <w:rPr>
                <w:bCs/>
                <w:sz w:val="28"/>
                <w:szCs w:val="28"/>
                <w:lang w:val="en-US"/>
              </w:rPr>
              <w:t>Lipsa</w:t>
            </w:r>
            <w:proofErr w:type="spellEnd"/>
            <w:r>
              <w:rPr>
                <w:bCs/>
                <w:sz w:val="28"/>
                <w:szCs w:val="28"/>
                <w:lang w:val="en-US"/>
              </w:rPr>
              <w:t xml:space="preserve"> </w:t>
            </w:r>
            <w:proofErr w:type="spellStart"/>
            <w:r>
              <w:rPr>
                <w:bCs/>
                <w:sz w:val="28"/>
                <w:szCs w:val="28"/>
                <w:lang w:val="en-US"/>
              </w:rPr>
              <w:t>obiecțiilor</w:t>
            </w:r>
            <w:proofErr w:type="spellEnd"/>
            <w:r>
              <w:rPr>
                <w:bCs/>
                <w:sz w:val="28"/>
                <w:szCs w:val="28"/>
                <w:lang w:val="en-US"/>
              </w:rPr>
              <w:t xml:space="preserve"> </w:t>
            </w:r>
            <w:proofErr w:type="spellStart"/>
            <w:r>
              <w:rPr>
                <w:bCs/>
                <w:sz w:val="28"/>
                <w:szCs w:val="28"/>
                <w:lang w:val="en-US"/>
              </w:rPr>
              <w:t>și</w:t>
            </w:r>
            <w:proofErr w:type="spellEnd"/>
            <w:r>
              <w:rPr>
                <w:bCs/>
                <w:sz w:val="28"/>
                <w:szCs w:val="28"/>
                <w:lang w:val="en-US"/>
              </w:rPr>
              <w:t xml:space="preserve"> </w:t>
            </w:r>
            <w:proofErr w:type="spellStart"/>
            <w:r>
              <w:rPr>
                <w:bCs/>
                <w:sz w:val="28"/>
                <w:szCs w:val="28"/>
                <w:lang w:val="en-US"/>
              </w:rPr>
              <w:t>propunerilor</w:t>
            </w:r>
            <w:proofErr w:type="spellEnd"/>
          </w:p>
          <w:p w:rsidR="00D82864" w:rsidRDefault="00D82864" w:rsidP="00AA0067">
            <w:pPr>
              <w:ind w:left="-48"/>
              <w:jc w:val="both"/>
              <w:rPr>
                <w:bCs/>
                <w:sz w:val="28"/>
                <w:szCs w:val="28"/>
                <w:lang w:val="en-US"/>
              </w:rPr>
            </w:pPr>
          </w:p>
          <w:p w:rsidR="0087353F" w:rsidRDefault="0087353F" w:rsidP="00AA0067">
            <w:pPr>
              <w:ind w:left="-48"/>
              <w:jc w:val="both"/>
              <w:rPr>
                <w:bCs/>
                <w:i/>
                <w:sz w:val="28"/>
                <w:szCs w:val="28"/>
                <w:lang w:val="en-US"/>
              </w:rPr>
            </w:pPr>
          </w:p>
          <w:p w:rsidR="0087353F" w:rsidRDefault="0087353F" w:rsidP="00AA0067">
            <w:pPr>
              <w:ind w:left="-48"/>
              <w:jc w:val="both"/>
              <w:rPr>
                <w:bCs/>
                <w:i/>
                <w:sz w:val="28"/>
                <w:szCs w:val="28"/>
                <w:lang w:val="en-US"/>
              </w:rPr>
            </w:pPr>
          </w:p>
          <w:p w:rsidR="0087353F" w:rsidRPr="00681EC1" w:rsidRDefault="0087353F" w:rsidP="00671E37">
            <w:pPr>
              <w:jc w:val="both"/>
              <w:rPr>
                <w:b/>
                <w:color w:val="FF0000"/>
                <w:lang w:val="ro-RO"/>
              </w:rPr>
            </w:pPr>
          </w:p>
        </w:tc>
        <w:tc>
          <w:tcPr>
            <w:tcW w:w="1556" w:type="dxa"/>
          </w:tcPr>
          <w:p w:rsidR="00FC333F" w:rsidRDefault="00346678" w:rsidP="00346678">
            <w:pPr>
              <w:jc w:val="center"/>
              <w:rPr>
                <w:sz w:val="28"/>
                <w:szCs w:val="28"/>
                <w:lang w:val="ro-RO"/>
              </w:rPr>
            </w:pPr>
            <w:r w:rsidRPr="00346678">
              <w:rPr>
                <w:sz w:val="28"/>
                <w:szCs w:val="28"/>
                <w:lang w:val="ro-RO"/>
              </w:rPr>
              <w:lastRenderedPageBreak/>
              <w:t>Se acceptă</w:t>
            </w: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671E37">
            <w:pPr>
              <w:rPr>
                <w:sz w:val="28"/>
                <w:szCs w:val="28"/>
                <w:lang w:val="ro-RO"/>
              </w:rPr>
            </w:pPr>
            <w:r>
              <w:rPr>
                <w:sz w:val="28"/>
                <w:szCs w:val="28"/>
                <w:lang w:val="ro-RO"/>
              </w:rPr>
              <w:t>Se acceptă</w:t>
            </w: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FC333F" w:rsidRDefault="00FC333F" w:rsidP="00FC333F">
            <w:pPr>
              <w:jc w:val="center"/>
              <w:rPr>
                <w:sz w:val="28"/>
                <w:szCs w:val="28"/>
                <w:lang w:val="ro-RO"/>
              </w:rPr>
            </w:pPr>
          </w:p>
          <w:p w:rsidR="00671E37" w:rsidRDefault="00671E37" w:rsidP="00FC333F">
            <w:pPr>
              <w:jc w:val="center"/>
              <w:rPr>
                <w:sz w:val="28"/>
                <w:szCs w:val="28"/>
                <w:lang w:val="ro-RO"/>
              </w:rPr>
            </w:pPr>
          </w:p>
          <w:p w:rsidR="00671E37" w:rsidRDefault="00671E37" w:rsidP="00FC333F">
            <w:pPr>
              <w:jc w:val="center"/>
              <w:rPr>
                <w:sz w:val="28"/>
                <w:szCs w:val="28"/>
                <w:lang w:val="ro-RO"/>
              </w:rPr>
            </w:pPr>
          </w:p>
          <w:p w:rsidR="00671E37" w:rsidRDefault="00671E37" w:rsidP="00FC333F">
            <w:pPr>
              <w:jc w:val="center"/>
              <w:rPr>
                <w:sz w:val="28"/>
                <w:szCs w:val="28"/>
                <w:lang w:val="ro-RO"/>
              </w:rPr>
            </w:pPr>
          </w:p>
          <w:p w:rsidR="00671E37" w:rsidRDefault="00671E37" w:rsidP="00FC333F">
            <w:pPr>
              <w:jc w:val="center"/>
              <w:rPr>
                <w:sz w:val="28"/>
                <w:szCs w:val="28"/>
                <w:lang w:val="ro-RO"/>
              </w:rPr>
            </w:pPr>
          </w:p>
          <w:p w:rsidR="00671E37" w:rsidRDefault="00671E37" w:rsidP="00FC333F">
            <w:pPr>
              <w:jc w:val="center"/>
              <w:rPr>
                <w:sz w:val="28"/>
                <w:szCs w:val="28"/>
                <w:lang w:val="ro-RO"/>
              </w:rPr>
            </w:pPr>
          </w:p>
          <w:p w:rsidR="00671E37" w:rsidRDefault="00671E37" w:rsidP="00FC333F">
            <w:pPr>
              <w:jc w:val="center"/>
              <w:rPr>
                <w:sz w:val="28"/>
                <w:szCs w:val="28"/>
                <w:lang w:val="ro-RO"/>
              </w:rPr>
            </w:pPr>
          </w:p>
          <w:p w:rsidR="00671E37" w:rsidRDefault="00671E37" w:rsidP="00FC333F">
            <w:pPr>
              <w:jc w:val="center"/>
              <w:rPr>
                <w:sz w:val="28"/>
                <w:szCs w:val="28"/>
                <w:lang w:val="ro-RO"/>
              </w:rPr>
            </w:pPr>
          </w:p>
          <w:p w:rsidR="00671E37" w:rsidRDefault="00671E37" w:rsidP="00FC333F">
            <w:pPr>
              <w:jc w:val="center"/>
              <w:rPr>
                <w:sz w:val="28"/>
                <w:szCs w:val="28"/>
                <w:lang w:val="ro-RO"/>
              </w:rPr>
            </w:pPr>
          </w:p>
          <w:p w:rsidR="00FC333F" w:rsidRDefault="00FC333F" w:rsidP="00FC333F">
            <w:pPr>
              <w:jc w:val="center"/>
              <w:rPr>
                <w:sz w:val="28"/>
                <w:szCs w:val="28"/>
                <w:lang w:val="ro-RO"/>
              </w:rPr>
            </w:pPr>
            <w:r>
              <w:rPr>
                <w:sz w:val="28"/>
                <w:szCs w:val="28"/>
                <w:lang w:val="ro-RO"/>
              </w:rPr>
              <w:t>Nu se acceptă</w:t>
            </w: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r>
              <w:rPr>
                <w:sz w:val="28"/>
                <w:szCs w:val="28"/>
                <w:lang w:val="ro-RO"/>
              </w:rPr>
              <w:t>Se acceptă</w:t>
            </w: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r>
              <w:rPr>
                <w:sz w:val="28"/>
                <w:szCs w:val="28"/>
                <w:lang w:val="ro-RO"/>
              </w:rPr>
              <w:t>Se acceptă</w:t>
            </w: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FC333F">
            <w:pPr>
              <w:jc w:val="center"/>
              <w:rPr>
                <w:sz w:val="28"/>
                <w:szCs w:val="28"/>
                <w:lang w:val="ro-RO"/>
              </w:rPr>
            </w:pPr>
          </w:p>
          <w:p w:rsidR="00B07D86" w:rsidRDefault="00B07D86" w:rsidP="00B07D86">
            <w:pPr>
              <w:jc w:val="center"/>
              <w:rPr>
                <w:sz w:val="28"/>
                <w:szCs w:val="28"/>
                <w:lang w:val="ro-RO"/>
              </w:rPr>
            </w:pPr>
            <w:r>
              <w:rPr>
                <w:sz w:val="28"/>
                <w:szCs w:val="28"/>
                <w:lang w:val="ro-RO"/>
              </w:rPr>
              <w:t>Nu se acceptă</w:t>
            </w: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Default="000C1C52" w:rsidP="00B07D86">
            <w:pPr>
              <w:jc w:val="center"/>
              <w:rPr>
                <w:sz w:val="28"/>
                <w:szCs w:val="28"/>
                <w:lang w:val="ro-RO"/>
              </w:rPr>
            </w:pPr>
          </w:p>
          <w:p w:rsidR="000C1C52" w:rsidRPr="00346678" w:rsidRDefault="000C1C52" w:rsidP="00B07D86">
            <w:pPr>
              <w:jc w:val="center"/>
              <w:rPr>
                <w:sz w:val="28"/>
                <w:szCs w:val="28"/>
                <w:lang w:val="ro-RO"/>
              </w:rPr>
            </w:pPr>
            <w:r>
              <w:rPr>
                <w:sz w:val="28"/>
                <w:szCs w:val="28"/>
                <w:lang w:val="ro-RO"/>
              </w:rPr>
              <w:t>Nu se acceptă</w:t>
            </w:r>
          </w:p>
        </w:tc>
        <w:tc>
          <w:tcPr>
            <w:tcW w:w="4682" w:type="dxa"/>
          </w:tcPr>
          <w:p w:rsidR="00FC333F" w:rsidRDefault="00346678" w:rsidP="00346678">
            <w:pPr>
              <w:jc w:val="center"/>
              <w:rPr>
                <w:sz w:val="28"/>
                <w:szCs w:val="28"/>
                <w:lang w:val="ro-RO"/>
              </w:rPr>
            </w:pPr>
            <w:r w:rsidRPr="00346678">
              <w:rPr>
                <w:sz w:val="28"/>
                <w:szCs w:val="28"/>
                <w:lang w:val="ro-RO"/>
              </w:rPr>
              <w:lastRenderedPageBreak/>
              <w:t>Textul punctului 1 din proiectul Hotărârii Guvernului a fost perfectat</w:t>
            </w:r>
            <w:r w:rsidR="00FC333F">
              <w:rPr>
                <w:sz w:val="28"/>
                <w:szCs w:val="28"/>
                <w:lang w:val="ro-RO"/>
              </w:rPr>
              <w:t>.</w:t>
            </w: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671E37">
            <w:pPr>
              <w:rPr>
                <w:sz w:val="28"/>
                <w:szCs w:val="28"/>
                <w:lang w:val="ro-RO"/>
              </w:rPr>
            </w:pPr>
            <w:r>
              <w:rPr>
                <w:sz w:val="28"/>
                <w:szCs w:val="28"/>
                <w:lang w:val="ro-RO"/>
              </w:rPr>
              <w:t>Capitolul II al proiectului de act normativ a fost completat cu un punct nou.</w:t>
            </w: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671E37" w:rsidRDefault="00671E37" w:rsidP="00346678">
            <w:pPr>
              <w:jc w:val="center"/>
              <w:rPr>
                <w:sz w:val="28"/>
                <w:szCs w:val="28"/>
                <w:lang w:val="ro-RO"/>
              </w:rPr>
            </w:pPr>
          </w:p>
          <w:p w:rsidR="00671E37" w:rsidRDefault="00671E37" w:rsidP="00346678">
            <w:pPr>
              <w:jc w:val="center"/>
              <w:rPr>
                <w:sz w:val="28"/>
                <w:szCs w:val="28"/>
                <w:lang w:val="ro-RO"/>
              </w:rPr>
            </w:pPr>
          </w:p>
          <w:p w:rsidR="00671E37" w:rsidRDefault="00671E37" w:rsidP="00346678">
            <w:pPr>
              <w:jc w:val="center"/>
              <w:rPr>
                <w:sz w:val="28"/>
                <w:szCs w:val="28"/>
                <w:lang w:val="ro-RO"/>
              </w:rPr>
            </w:pPr>
          </w:p>
          <w:p w:rsidR="00671E37" w:rsidRDefault="00671E37" w:rsidP="00346678">
            <w:pPr>
              <w:jc w:val="center"/>
              <w:rPr>
                <w:sz w:val="28"/>
                <w:szCs w:val="28"/>
                <w:lang w:val="ro-RO"/>
              </w:rPr>
            </w:pPr>
          </w:p>
          <w:p w:rsidR="00671E37" w:rsidRDefault="00671E37" w:rsidP="00346678">
            <w:pPr>
              <w:jc w:val="center"/>
              <w:rPr>
                <w:sz w:val="28"/>
                <w:szCs w:val="28"/>
                <w:lang w:val="ro-RO"/>
              </w:rPr>
            </w:pPr>
          </w:p>
          <w:p w:rsidR="00671E37" w:rsidRDefault="00671E37" w:rsidP="00346678">
            <w:pPr>
              <w:jc w:val="center"/>
              <w:rPr>
                <w:sz w:val="28"/>
                <w:szCs w:val="28"/>
                <w:lang w:val="ro-RO"/>
              </w:rPr>
            </w:pPr>
          </w:p>
          <w:p w:rsidR="00671E37" w:rsidRDefault="00671E37" w:rsidP="00346678">
            <w:pPr>
              <w:jc w:val="center"/>
              <w:rPr>
                <w:sz w:val="28"/>
                <w:szCs w:val="28"/>
                <w:lang w:val="ro-RO"/>
              </w:rPr>
            </w:pPr>
          </w:p>
          <w:p w:rsidR="00FC333F" w:rsidRDefault="00AB2EFB" w:rsidP="00346678">
            <w:pPr>
              <w:jc w:val="center"/>
              <w:rPr>
                <w:sz w:val="28"/>
                <w:szCs w:val="28"/>
                <w:lang w:val="ro-RO"/>
              </w:rPr>
            </w:pPr>
            <w:r>
              <w:rPr>
                <w:sz w:val="28"/>
                <w:szCs w:val="28"/>
                <w:lang w:val="ro-RO"/>
              </w:rPr>
              <w:t>Obligativitatea examenelor medicale profilactice la angajare și periodice a lucrătorilor expuși factorilor profesionali de risc</w:t>
            </w:r>
            <w:r w:rsidR="00B07D86">
              <w:rPr>
                <w:sz w:val="28"/>
                <w:szCs w:val="28"/>
                <w:lang w:val="ro-RO"/>
              </w:rPr>
              <w:t xml:space="preserve"> este prevăzută și de Legea nr.10 privind supravegherea de stat a sănătății publice (art.49.alin(1).</w:t>
            </w: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r>
              <w:rPr>
                <w:sz w:val="28"/>
                <w:szCs w:val="28"/>
                <w:lang w:val="ro-RO"/>
              </w:rPr>
              <w:t>Punctul respectiv din proiectul Regulamentului a fost redactat.</w:t>
            </w: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r w:rsidRPr="00B07D86">
              <w:rPr>
                <w:sz w:val="28"/>
                <w:szCs w:val="28"/>
                <w:lang w:val="ro-RO"/>
              </w:rPr>
              <w:t xml:space="preserve">Forma consimțământului a fost </w:t>
            </w:r>
            <w:r>
              <w:rPr>
                <w:sz w:val="28"/>
                <w:szCs w:val="28"/>
                <w:lang w:val="ro-RO"/>
              </w:rPr>
              <w:t>elaborată (anexa nr.3 la Regulament)</w:t>
            </w: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p>
          <w:p w:rsidR="00B07D86" w:rsidRDefault="00B07D86" w:rsidP="00346678">
            <w:pPr>
              <w:jc w:val="center"/>
              <w:rPr>
                <w:sz w:val="28"/>
                <w:szCs w:val="28"/>
                <w:lang w:val="ro-RO"/>
              </w:rPr>
            </w:pPr>
            <w:r>
              <w:rPr>
                <w:sz w:val="28"/>
                <w:szCs w:val="28"/>
                <w:lang w:val="ro-RO"/>
              </w:rPr>
              <w:t>Drepturile subiectului</w:t>
            </w:r>
            <w:r w:rsidR="000C1C52">
              <w:rPr>
                <w:sz w:val="28"/>
                <w:szCs w:val="28"/>
                <w:lang w:val="ro-RO"/>
              </w:rPr>
              <w:t xml:space="preserve"> datelor cu caracter personal sunt expuse deja în legislația existentă.</w:t>
            </w: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Default="000C1C52" w:rsidP="00346678">
            <w:pPr>
              <w:jc w:val="center"/>
              <w:rPr>
                <w:sz w:val="28"/>
                <w:szCs w:val="28"/>
                <w:lang w:val="ro-RO"/>
              </w:rPr>
            </w:pPr>
          </w:p>
          <w:p w:rsidR="000C1C52" w:rsidRPr="00B07D86" w:rsidRDefault="000C1C52" w:rsidP="00671E37">
            <w:pPr>
              <w:rPr>
                <w:sz w:val="28"/>
                <w:szCs w:val="28"/>
                <w:lang w:val="ro-RO"/>
              </w:rPr>
            </w:pPr>
            <w:r>
              <w:rPr>
                <w:sz w:val="28"/>
                <w:szCs w:val="28"/>
                <w:lang w:val="ro-RO"/>
              </w:rPr>
              <w:t>Drepturile Centrului Național pentru Protecția Datelor cu Caracter Personal al Republicii Moldova sunt deja stipulate în actele legislative și normative în vigoare.</w:t>
            </w: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FC333F" w:rsidRDefault="00FC333F" w:rsidP="00346678">
            <w:pPr>
              <w:jc w:val="center"/>
              <w:rPr>
                <w:sz w:val="28"/>
                <w:szCs w:val="28"/>
                <w:lang w:val="ro-RO"/>
              </w:rPr>
            </w:pPr>
          </w:p>
          <w:p w:rsidR="0031781A" w:rsidRPr="00346678" w:rsidRDefault="0031781A" w:rsidP="00346678">
            <w:pPr>
              <w:jc w:val="center"/>
              <w:rPr>
                <w:sz w:val="28"/>
                <w:szCs w:val="28"/>
                <w:lang w:val="ro-RO"/>
              </w:rPr>
            </w:pPr>
          </w:p>
        </w:tc>
      </w:tr>
    </w:tbl>
    <w:p w:rsidR="00933BD8" w:rsidRDefault="00933BD8" w:rsidP="006E7CEA">
      <w:pPr>
        <w:rPr>
          <w:lang w:val="ro-RO"/>
        </w:rPr>
      </w:pPr>
    </w:p>
    <w:p w:rsidR="00671E37" w:rsidRDefault="006E7CEA">
      <w:pPr>
        <w:rPr>
          <w:sz w:val="28"/>
          <w:szCs w:val="28"/>
          <w:lang w:val="ro-RO"/>
        </w:rPr>
      </w:pPr>
      <w:r w:rsidRPr="006E7CEA">
        <w:rPr>
          <w:sz w:val="28"/>
          <w:szCs w:val="28"/>
          <w:lang w:val="ro-RO"/>
        </w:rPr>
        <w:t xml:space="preserve">                    </w:t>
      </w:r>
    </w:p>
    <w:p w:rsidR="00671E37" w:rsidRDefault="00671E37">
      <w:pPr>
        <w:rPr>
          <w:sz w:val="28"/>
          <w:szCs w:val="28"/>
          <w:lang w:val="ro-RO"/>
        </w:rPr>
      </w:pPr>
    </w:p>
    <w:p w:rsidR="00B83CB8" w:rsidRPr="008E2FC8" w:rsidRDefault="006E7CEA" w:rsidP="00671E37">
      <w:pPr>
        <w:jc w:val="center"/>
        <w:rPr>
          <w:lang w:val="ro-RO"/>
        </w:rPr>
      </w:pPr>
      <w:proofErr w:type="spellStart"/>
      <w:r w:rsidRPr="006E7CEA">
        <w:rPr>
          <w:b/>
          <w:sz w:val="28"/>
          <w:szCs w:val="28"/>
          <w:lang w:val="ro-RO"/>
        </w:rPr>
        <w:t>Viceministru</w:t>
      </w:r>
      <w:proofErr w:type="spellEnd"/>
      <w:r w:rsidRPr="006E7CEA">
        <w:rPr>
          <w:b/>
          <w:sz w:val="28"/>
          <w:szCs w:val="28"/>
          <w:lang w:val="ro-RO"/>
        </w:rPr>
        <w:t xml:space="preserve">                                                                                              </w:t>
      </w:r>
      <w:proofErr w:type="spellStart"/>
      <w:r w:rsidRPr="006E7CEA">
        <w:rPr>
          <w:b/>
          <w:sz w:val="28"/>
          <w:szCs w:val="28"/>
          <w:lang w:val="ro-RO"/>
        </w:rPr>
        <w:t>Aliona</w:t>
      </w:r>
      <w:proofErr w:type="spellEnd"/>
      <w:r w:rsidRPr="006E7CEA">
        <w:rPr>
          <w:b/>
          <w:sz w:val="28"/>
          <w:szCs w:val="28"/>
          <w:lang w:val="ro-RO"/>
        </w:rPr>
        <w:t xml:space="preserve"> S</w:t>
      </w:r>
      <w:r>
        <w:rPr>
          <w:b/>
          <w:sz w:val="28"/>
          <w:szCs w:val="28"/>
          <w:lang w:val="ro-RO"/>
        </w:rPr>
        <w:t>ERBULENCO</w:t>
      </w:r>
    </w:p>
    <w:sectPr w:rsidR="00B83CB8" w:rsidRPr="008E2FC8" w:rsidSect="006E7CEA">
      <w:pgSz w:w="15840" w:h="12240" w:orient="landscape"/>
      <w:pgMar w:top="851"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CEE" w:rsidRDefault="007A6CEE" w:rsidP="006916E3">
      <w:r>
        <w:separator/>
      </w:r>
    </w:p>
  </w:endnote>
  <w:endnote w:type="continuationSeparator" w:id="0">
    <w:p w:rsidR="007A6CEE" w:rsidRDefault="007A6CEE" w:rsidP="0069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CEE" w:rsidRDefault="007A6CEE" w:rsidP="006916E3">
      <w:r>
        <w:separator/>
      </w:r>
    </w:p>
  </w:footnote>
  <w:footnote w:type="continuationSeparator" w:id="0">
    <w:p w:rsidR="007A6CEE" w:rsidRDefault="007A6CEE" w:rsidP="00691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0FC"/>
    <w:multiLevelType w:val="hybridMultilevel"/>
    <w:tmpl w:val="3A44BDE6"/>
    <w:lvl w:ilvl="0" w:tplc="FB00BDB4">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1">
    <w:nsid w:val="38E151D1"/>
    <w:multiLevelType w:val="hybridMultilevel"/>
    <w:tmpl w:val="1D6AE794"/>
    <w:lvl w:ilvl="0" w:tplc="3378CCF2">
      <w:numFmt w:val="bullet"/>
      <w:lvlText w:val="-"/>
      <w:lvlJc w:val="left"/>
      <w:pPr>
        <w:ind w:left="1980" w:hanging="360"/>
      </w:pPr>
      <w:rPr>
        <w:rFonts w:ascii="Times New Roman" w:eastAsia="Times New Roman" w:hAnsi="Times New Roman" w:cs="Times New Roman" w:hint="default"/>
        <w:i/>
      </w:rPr>
    </w:lvl>
    <w:lvl w:ilvl="1" w:tplc="04190003">
      <w:start w:val="1"/>
      <w:numFmt w:val="bullet"/>
      <w:lvlText w:val="o"/>
      <w:lvlJc w:val="left"/>
      <w:pPr>
        <w:ind w:left="2700" w:hanging="360"/>
      </w:pPr>
      <w:rPr>
        <w:rFonts w:ascii="Courier New" w:hAnsi="Courier New" w:cs="Courier New" w:hint="default"/>
      </w:rPr>
    </w:lvl>
    <w:lvl w:ilvl="2" w:tplc="04190005">
      <w:start w:val="1"/>
      <w:numFmt w:val="bullet"/>
      <w:lvlText w:val=""/>
      <w:lvlJc w:val="left"/>
      <w:pPr>
        <w:ind w:left="3420" w:hanging="360"/>
      </w:pPr>
      <w:rPr>
        <w:rFonts w:ascii="Wingdings" w:hAnsi="Wingdings" w:hint="default"/>
      </w:rPr>
    </w:lvl>
    <w:lvl w:ilvl="3" w:tplc="04190001">
      <w:start w:val="1"/>
      <w:numFmt w:val="bullet"/>
      <w:lvlText w:val=""/>
      <w:lvlJc w:val="left"/>
      <w:pPr>
        <w:ind w:left="4140" w:hanging="360"/>
      </w:pPr>
      <w:rPr>
        <w:rFonts w:ascii="Symbol" w:hAnsi="Symbol" w:hint="default"/>
      </w:rPr>
    </w:lvl>
    <w:lvl w:ilvl="4" w:tplc="04190003">
      <w:start w:val="1"/>
      <w:numFmt w:val="bullet"/>
      <w:lvlText w:val="o"/>
      <w:lvlJc w:val="left"/>
      <w:pPr>
        <w:ind w:left="4860" w:hanging="360"/>
      </w:pPr>
      <w:rPr>
        <w:rFonts w:ascii="Courier New" w:hAnsi="Courier New" w:cs="Courier New" w:hint="default"/>
      </w:rPr>
    </w:lvl>
    <w:lvl w:ilvl="5" w:tplc="04190005">
      <w:start w:val="1"/>
      <w:numFmt w:val="bullet"/>
      <w:lvlText w:val=""/>
      <w:lvlJc w:val="left"/>
      <w:pPr>
        <w:ind w:left="5580" w:hanging="360"/>
      </w:pPr>
      <w:rPr>
        <w:rFonts w:ascii="Wingdings" w:hAnsi="Wingdings" w:hint="default"/>
      </w:rPr>
    </w:lvl>
    <w:lvl w:ilvl="6" w:tplc="04190001">
      <w:start w:val="1"/>
      <w:numFmt w:val="bullet"/>
      <w:lvlText w:val=""/>
      <w:lvlJc w:val="left"/>
      <w:pPr>
        <w:ind w:left="6300" w:hanging="360"/>
      </w:pPr>
      <w:rPr>
        <w:rFonts w:ascii="Symbol" w:hAnsi="Symbol" w:hint="default"/>
      </w:rPr>
    </w:lvl>
    <w:lvl w:ilvl="7" w:tplc="04190003">
      <w:start w:val="1"/>
      <w:numFmt w:val="bullet"/>
      <w:lvlText w:val="o"/>
      <w:lvlJc w:val="left"/>
      <w:pPr>
        <w:ind w:left="7020" w:hanging="360"/>
      </w:pPr>
      <w:rPr>
        <w:rFonts w:ascii="Courier New" w:hAnsi="Courier New" w:cs="Courier New" w:hint="default"/>
      </w:rPr>
    </w:lvl>
    <w:lvl w:ilvl="8" w:tplc="04190005">
      <w:start w:val="1"/>
      <w:numFmt w:val="bullet"/>
      <w:lvlText w:val=""/>
      <w:lvlJc w:val="left"/>
      <w:pPr>
        <w:ind w:left="7740" w:hanging="360"/>
      </w:pPr>
      <w:rPr>
        <w:rFonts w:ascii="Wingdings" w:hAnsi="Wingdings" w:hint="default"/>
      </w:rPr>
    </w:lvl>
  </w:abstractNum>
  <w:abstractNum w:abstractNumId="2">
    <w:nsid w:val="685B34E8"/>
    <w:multiLevelType w:val="hybridMultilevel"/>
    <w:tmpl w:val="27F2F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C8"/>
    <w:rsid w:val="00002AA4"/>
    <w:rsid w:val="000056D1"/>
    <w:rsid w:val="00010496"/>
    <w:rsid w:val="00021497"/>
    <w:rsid w:val="000655EF"/>
    <w:rsid w:val="000662CD"/>
    <w:rsid w:val="000751A6"/>
    <w:rsid w:val="000C06D8"/>
    <w:rsid w:val="000C1C52"/>
    <w:rsid w:val="000C6FF5"/>
    <w:rsid w:val="000E4108"/>
    <w:rsid w:val="00100643"/>
    <w:rsid w:val="00120B30"/>
    <w:rsid w:val="001401F4"/>
    <w:rsid w:val="00143E31"/>
    <w:rsid w:val="00144AF1"/>
    <w:rsid w:val="00164B5F"/>
    <w:rsid w:val="00195B16"/>
    <w:rsid w:val="001B0241"/>
    <w:rsid w:val="001D3580"/>
    <w:rsid w:val="001E5C05"/>
    <w:rsid w:val="001E74FE"/>
    <w:rsid w:val="00212F23"/>
    <w:rsid w:val="002179D9"/>
    <w:rsid w:val="00224F31"/>
    <w:rsid w:val="00240F95"/>
    <w:rsid w:val="00246A36"/>
    <w:rsid w:val="00283EE3"/>
    <w:rsid w:val="002944BE"/>
    <w:rsid w:val="002E09EB"/>
    <w:rsid w:val="002E6109"/>
    <w:rsid w:val="002F15F5"/>
    <w:rsid w:val="002F7108"/>
    <w:rsid w:val="00300206"/>
    <w:rsid w:val="00302541"/>
    <w:rsid w:val="00304B38"/>
    <w:rsid w:val="0031781A"/>
    <w:rsid w:val="00321969"/>
    <w:rsid w:val="00322E32"/>
    <w:rsid w:val="00333839"/>
    <w:rsid w:val="00346678"/>
    <w:rsid w:val="00363B90"/>
    <w:rsid w:val="00373FCA"/>
    <w:rsid w:val="003766ED"/>
    <w:rsid w:val="00396BBD"/>
    <w:rsid w:val="003C792F"/>
    <w:rsid w:val="003D6F1C"/>
    <w:rsid w:val="003E439B"/>
    <w:rsid w:val="003F3393"/>
    <w:rsid w:val="003F3D27"/>
    <w:rsid w:val="003F41E6"/>
    <w:rsid w:val="003F4867"/>
    <w:rsid w:val="00421F9D"/>
    <w:rsid w:val="0042319C"/>
    <w:rsid w:val="00431D9C"/>
    <w:rsid w:val="004564F4"/>
    <w:rsid w:val="00473E50"/>
    <w:rsid w:val="00475A35"/>
    <w:rsid w:val="0047655C"/>
    <w:rsid w:val="00485038"/>
    <w:rsid w:val="004F0D29"/>
    <w:rsid w:val="0050175D"/>
    <w:rsid w:val="00516F18"/>
    <w:rsid w:val="0055352B"/>
    <w:rsid w:val="005567E4"/>
    <w:rsid w:val="00575020"/>
    <w:rsid w:val="00586388"/>
    <w:rsid w:val="005867CF"/>
    <w:rsid w:val="0059387B"/>
    <w:rsid w:val="005A29B9"/>
    <w:rsid w:val="005A4285"/>
    <w:rsid w:val="005B1C61"/>
    <w:rsid w:val="005C4BA0"/>
    <w:rsid w:val="00643198"/>
    <w:rsid w:val="00646B59"/>
    <w:rsid w:val="00671E37"/>
    <w:rsid w:val="00681EC1"/>
    <w:rsid w:val="006916E3"/>
    <w:rsid w:val="006C7E52"/>
    <w:rsid w:val="006D032E"/>
    <w:rsid w:val="006D392B"/>
    <w:rsid w:val="006E2428"/>
    <w:rsid w:val="006E7CEA"/>
    <w:rsid w:val="006F786C"/>
    <w:rsid w:val="0071217B"/>
    <w:rsid w:val="00712748"/>
    <w:rsid w:val="007324E3"/>
    <w:rsid w:val="00733532"/>
    <w:rsid w:val="00733D10"/>
    <w:rsid w:val="00784275"/>
    <w:rsid w:val="007917BA"/>
    <w:rsid w:val="00794CE5"/>
    <w:rsid w:val="007A6CEE"/>
    <w:rsid w:val="007F0D0F"/>
    <w:rsid w:val="007F25C3"/>
    <w:rsid w:val="007F28F1"/>
    <w:rsid w:val="007F4747"/>
    <w:rsid w:val="00800B8C"/>
    <w:rsid w:val="00832436"/>
    <w:rsid w:val="00850731"/>
    <w:rsid w:val="00860506"/>
    <w:rsid w:val="00860AD4"/>
    <w:rsid w:val="008641CE"/>
    <w:rsid w:val="00866027"/>
    <w:rsid w:val="0087353F"/>
    <w:rsid w:val="008806F4"/>
    <w:rsid w:val="00897121"/>
    <w:rsid w:val="008B0A2A"/>
    <w:rsid w:val="008B689C"/>
    <w:rsid w:val="008D5DEC"/>
    <w:rsid w:val="008E2FC8"/>
    <w:rsid w:val="008F54C1"/>
    <w:rsid w:val="0090075A"/>
    <w:rsid w:val="00933BD8"/>
    <w:rsid w:val="00937A6C"/>
    <w:rsid w:val="00966741"/>
    <w:rsid w:val="00971362"/>
    <w:rsid w:val="00980FC7"/>
    <w:rsid w:val="00986210"/>
    <w:rsid w:val="009A3309"/>
    <w:rsid w:val="009A606F"/>
    <w:rsid w:val="009E673B"/>
    <w:rsid w:val="00A037DD"/>
    <w:rsid w:val="00A04A80"/>
    <w:rsid w:val="00A15029"/>
    <w:rsid w:val="00A340A3"/>
    <w:rsid w:val="00A74F1E"/>
    <w:rsid w:val="00A81DE5"/>
    <w:rsid w:val="00A958EA"/>
    <w:rsid w:val="00A959CD"/>
    <w:rsid w:val="00A9642D"/>
    <w:rsid w:val="00AA0067"/>
    <w:rsid w:val="00AB2EFB"/>
    <w:rsid w:val="00AC1BD6"/>
    <w:rsid w:val="00AF0DB5"/>
    <w:rsid w:val="00B07D86"/>
    <w:rsid w:val="00B34752"/>
    <w:rsid w:val="00B358F4"/>
    <w:rsid w:val="00B65EAF"/>
    <w:rsid w:val="00B66BF6"/>
    <w:rsid w:val="00B71332"/>
    <w:rsid w:val="00B83CB8"/>
    <w:rsid w:val="00BD152D"/>
    <w:rsid w:val="00BF6C57"/>
    <w:rsid w:val="00C0615F"/>
    <w:rsid w:val="00C17159"/>
    <w:rsid w:val="00C3138F"/>
    <w:rsid w:val="00C42C48"/>
    <w:rsid w:val="00C57339"/>
    <w:rsid w:val="00C71ED2"/>
    <w:rsid w:val="00C7685E"/>
    <w:rsid w:val="00C96AFE"/>
    <w:rsid w:val="00CD21BF"/>
    <w:rsid w:val="00CD502C"/>
    <w:rsid w:val="00CE3463"/>
    <w:rsid w:val="00CF0FBD"/>
    <w:rsid w:val="00CF3C6E"/>
    <w:rsid w:val="00CF6B34"/>
    <w:rsid w:val="00D161B0"/>
    <w:rsid w:val="00D247D8"/>
    <w:rsid w:val="00D35AF4"/>
    <w:rsid w:val="00D366F8"/>
    <w:rsid w:val="00D4143F"/>
    <w:rsid w:val="00D6777A"/>
    <w:rsid w:val="00D82864"/>
    <w:rsid w:val="00D91303"/>
    <w:rsid w:val="00D95D9F"/>
    <w:rsid w:val="00DC0B3C"/>
    <w:rsid w:val="00DC1F2F"/>
    <w:rsid w:val="00DC6EB8"/>
    <w:rsid w:val="00DF7578"/>
    <w:rsid w:val="00E15311"/>
    <w:rsid w:val="00E329C4"/>
    <w:rsid w:val="00E35C8F"/>
    <w:rsid w:val="00E42059"/>
    <w:rsid w:val="00E526D7"/>
    <w:rsid w:val="00E56936"/>
    <w:rsid w:val="00E73E52"/>
    <w:rsid w:val="00E765EF"/>
    <w:rsid w:val="00E9221D"/>
    <w:rsid w:val="00EA7BD1"/>
    <w:rsid w:val="00EC4943"/>
    <w:rsid w:val="00EF4079"/>
    <w:rsid w:val="00F16046"/>
    <w:rsid w:val="00F21348"/>
    <w:rsid w:val="00F25B32"/>
    <w:rsid w:val="00F560A9"/>
    <w:rsid w:val="00F629BC"/>
    <w:rsid w:val="00F71FDC"/>
    <w:rsid w:val="00F92325"/>
    <w:rsid w:val="00FA06BC"/>
    <w:rsid w:val="00FB1424"/>
    <w:rsid w:val="00FB1E51"/>
    <w:rsid w:val="00FC03FC"/>
    <w:rsid w:val="00FC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 w:type="paragraph" w:styleId="a6">
    <w:name w:val="header"/>
    <w:basedOn w:val="a"/>
    <w:link w:val="a7"/>
    <w:uiPriority w:val="99"/>
    <w:unhideWhenUsed/>
    <w:rsid w:val="006916E3"/>
    <w:pPr>
      <w:tabs>
        <w:tab w:val="center" w:pos="4677"/>
        <w:tab w:val="right" w:pos="9355"/>
      </w:tabs>
    </w:pPr>
  </w:style>
  <w:style w:type="character" w:customStyle="1" w:styleId="a7">
    <w:name w:val="Верхний колонтитул Знак"/>
    <w:basedOn w:val="a0"/>
    <w:link w:val="a6"/>
    <w:uiPriority w:val="99"/>
    <w:rsid w:val="006916E3"/>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916E3"/>
    <w:pPr>
      <w:tabs>
        <w:tab w:val="center" w:pos="4677"/>
        <w:tab w:val="right" w:pos="9355"/>
      </w:tabs>
    </w:pPr>
  </w:style>
  <w:style w:type="character" w:customStyle="1" w:styleId="a9">
    <w:name w:val="Нижний колонтитул Знак"/>
    <w:basedOn w:val="a0"/>
    <w:link w:val="a8"/>
    <w:uiPriority w:val="99"/>
    <w:rsid w:val="006916E3"/>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2F15F5"/>
    <w:rPr>
      <w:rFonts w:ascii="Tahoma" w:hAnsi="Tahoma" w:cs="Tahoma"/>
      <w:sz w:val="16"/>
      <w:szCs w:val="16"/>
    </w:rPr>
  </w:style>
  <w:style w:type="character" w:customStyle="1" w:styleId="ab">
    <w:name w:val="Текст выноски Знак"/>
    <w:basedOn w:val="a0"/>
    <w:link w:val="aa"/>
    <w:uiPriority w:val="99"/>
    <w:semiHidden/>
    <w:rsid w:val="002F15F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F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2F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header">
    <w:name w:val="doc_header"/>
    <w:rsid w:val="008E2FC8"/>
  </w:style>
  <w:style w:type="paragraph" w:customStyle="1" w:styleId="NoSpacing1">
    <w:name w:val="No Spacing1"/>
    <w:uiPriority w:val="1"/>
    <w:qFormat/>
    <w:rsid w:val="008E2FC8"/>
    <w:pPr>
      <w:spacing w:after="0" w:line="240" w:lineRule="auto"/>
    </w:pPr>
    <w:rPr>
      <w:rFonts w:ascii="Calibri" w:eastAsia="Calibri" w:hAnsi="Calibri" w:cs="Times New Roman"/>
      <w:lang w:val="ro-RO"/>
    </w:rPr>
  </w:style>
  <w:style w:type="character" w:styleId="a4">
    <w:name w:val="Strong"/>
    <w:uiPriority w:val="22"/>
    <w:qFormat/>
    <w:rsid w:val="008E2FC8"/>
    <w:rPr>
      <w:b/>
      <w:bCs/>
    </w:rPr>
  </w:style>
  <w:style w:type="character" w:customStyle="1" w:styleId="apple-converted-space">
    <w:name w:val="apple-converted-space"/>
    <w:rsid w:val="008E2FC8"/>
  </w:style>
  <w:style w:type="character" w:customStyle="1" w:styleId="docbody1">
    <w:name w:val="doc_body1"/>
    <w:rsid w:val="008E2FC8"/>
    <w:rPr>
      <w:rFonts w:ascii="Times New Roman" w:hAnsi="Times New Roman" w:cs="Times New Roman" w:hint="default"/>
      <w:color w:val="000000"/>
      <w:sz w:val="24"/>
      <w:szCs w:val="24"/>
    </w:rPr>
  </w:style>
  <w:style w:type="character" w:customStyle="1" w:styleId="docbody">
    <w:name w:val="doc_body"/>
    <w:rsid w:val="00240F95"/>
  </w:style>
  <w:style w:type="paragraph" w:styleId="a5">
    <w:name w:val="List Paragraph"/>
    <w:basedOn w:val="a"/>
    <w:uiPriority w:val="34"/>
    <w:qFormat/>
    <w:rsid w:val="008B0A2A"/>
    <w:pPr>
      <w:ind w:left="720"/>
      <w:contextualSpacing/>
    </w:pPr>
  </w:style>
  <w:style w:type="paragraph" w:styleId="a6">
    <w:name w:val="header"/>
    <w:basedOn w:val="a"/>
    <w:link w:val="a7"/>
    <w:uiPriority w:val="99"/>
    <w:unhideWhenUsed/>
    <w:rsid w:val="006916E3"/>
    <w:pPr>
      <w:tabs>
        <w:tab w:val="center" w:pos="4677"/>
        <w:tab w:val="right" w:pos="9355"/>
      </w:tabs>
    </w:pPr>
  </w:style>
  <w:style w:type="character" w:customStyle="1" w:styleId="a7">
    <w:name w:val="Верхний колонтитул Знак"/>
    <w:basedOn w:val="a0"/>
    <w:link w:val="a6"/>
    <w:uiPriority w:val="99"/>
    <w:rsid w:val="006916E3"/>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6916E3"/>
    <w:pPr>
      <w:tabs>
        <w:tab w:val="center" w:pos="4677"/>
        <w:tab w:val="right" w:pos="9355"/>
      </w:tabs>
    </w:pPr>
  </w:style>
  <w:style w:type="character" w:customStyle="1" w:styleId="a9">
    <w:name w:val="Нижний колонтитул Знак"/>
    <w:basedOn w:val="a0"/>
    <w:link w:val="a8"/>
    <w:uiPriority w:val="99"/>
    <w:rsid w:val="006916E3"/>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2F15F5"/>
    <w:rPr>
      <w:rFonts w:ascii="Tahoma" w:hAnsi="Tahoma" w:cs="Tahoma"/>
      <w:sz w:val="16"/>
      <w:szCs w:val="16"/>
    </w:rPr>
  </w:style>
  <w:style w:type="character" w:customStyle="1" w:styleId="ab">
    <w:name w:val="Текст выноски Знак"/>
    <w:basedOn w:val="a0"/>
    <w:link w:val="aa"/>
    <w:uiPriority w:val="99"/>
    <w:semiHidden/>
    <w:rsid w:val="002F15F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2963C-7D79-4798-BDAA-2B9A5F14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9</Pages>
  <Words>1779</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Serviciul Operativ</dc:creator>
  <cp:lastModifiedBy>Computer</cp:lastModifiedBy>
  <cp:revision>2</cp:revision>
  <dcterms:created xsi:type="dcterms:W3CDTF">2016-10-28T09:52:00Z</dcterms:created>
  <dcterms:modified xsi:type="dcterms:W3CDTF">2016-11-30T11:42:00Z</dcterms:modified>
</cp:coreProperties>
</file>