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5115" w:rsidRDefault="00B55115" w:rsidP="00B55115">
      <w:pPr>
        <w:tabs>
          <w:tab w:val="left" w:pos="360"/>
        </w:tabs>
        <w:jc w:val="both"/>
        <w:rPr>
          <w:rFonts w:ascii="Times New Roman" w:hAnsi="Times New Roman" w:cs="Times New Roman"/>
          <w:color w:val="000000"/>
          <w:sz w:val="24"/>
          <w:szCs w:val="24"/>
          <w:lang w:val="ro-RO" w:eastAsia="ru-RU"/>
        </w:rPr>
      </w:pPr>
      <w:r>
        <w:rPr>
          <w:rFonts w:ascii="Times New Roman" w:hAnsi="Times New Roman" w:cs="Times New Roman"/>
          <w:b/>
          <w:i/>
          <w:sz w:val="28"/>
          <w:szCs w:val="28"/>
          <w:lang w:val="ro-RO"/>
        </w:rPr>
        <w:tab/>
      </w:r>
      <w:r>
        <w:rPr>
          <w:rFonts w:ascii="Times New Roman" w:hAnsi="Times New Roman" w:cs="Times New Roman"/>
          <w:b/>
          <w:i/>
          <w:sz w:val="28"/>
          <w:szCs w:val="28"/>
          <w:lang w:val="ro-RO"/>
        </w:rPr>
        <w:tab/>
      </w:r>
      <w:r>
        <w:rPr>
          <w:rFonts w:ascii="Times New Roman" w:hAnsi="Times New Roman" w:cs="Times New Roman"/>
          <w:b/>
          <w:i/>
          <w:sz w:val="28"/>
          <w:szCs w:val="28"/>
          <w:lang w:val="ro-RO"/>
        </w:rPr>
        <w:tab/>
      </w:r>
      <w:r>
        <w:rPr>
          <w:rFonts w:ascii="Times New Roman" w:hAnsi="Times New Roman" w:cs="Times New Roman"/>
          <w:b/>
          <w:i/>
          <w:sz w:val="28"/>
          <w:szCs w:val="28"/>
          <w:lang w:val="ro-RO"/>
        </w:rPr>
        <w:tab/>
      </w:r>
      <w:r>
        <w:rPr>
          <w:rFonts w:ascii="Times New Roman" w:hAnsi="Times New Roman" w:cs="Times New Roman"/>
          <w:b/>
          <w:i/>
          <w:sz w:val="28"/>
          <w:szCs w:val="28"/>
          <w:lang w:val="ro-RO"/>
        </w:rPr>
        <w:tab/>
      </w:r>
      <w:r>
        <w:rPr>
          <w:rFonts w:ascii="Times New Roman" w:hAnsi="Times New Roman" w:cs="Times New Roman"/>
          <w:b/>
          <w:i/>
          <w:sz w:val="28"/>
          <w:szCs w:val="28"/>
          <w:lang w:val="ro-RO"/>
        </w:rPr>
        <w:tab/>
      </w:r>
    </w:p>
    <w:p w:rsidR="00B55115" w:rsidRDefault="00B55115" w:rsidP="00B55115">
      <w:pPr>
        <w:tabs>
          <w:tab w:val="left" w:pos="360"/>
        </w:tabs>
        <w:spacing w:after="0" w:line="240" w:lineRule="auto"/>
        <w:jc w:val="center"/>
        <w:rPr>
          <w:rFonts w:ascii="Times New Roman" w:hAnsi="Times New Roman" w:cs="Times New Roman"/>
          <w:b/>
          <w:sz w:val="28"/>
          <w:lang w:val="ro-RO"/>
        </w:rPr>
      </w:pPr>
      <w:r w:rsidRPr="0013005C">
        <w:rPr>
          <w:rFonts w:ascii="Times New Roman" w:hAnsi="Times New Roman" w:cs="Times New Roman"/>
          <w:b/>
          <w:sz w:val="28"/>
          <w:lang w:val="ro-RO"/>
        </w:rPr>
        <w:t>NOTĂ INFORMATIVĂ</w:t>
      </w:r>
    </w:p>
    <w:p w:rsidR="00B55115" w:rsidRDefault="00B55115" w:rsidP="00B55115">
      <w:pPr>
        <w:spacing w:after="0" w:line="240" w:lineRule="auto"/>
        <w:jc w:val="center"/>
        <w:rPr>
          <w:rFonts w:ascii="Times New Roman" w:hAnsi="Times New Roman" w:cs="Times New Roman"/>
          <w:b/>
          <w:sz w:val="28"/>
          <w:szCs w:val="28"/>
          <w:lang w:val="ro-RO"/>
        </w:rPr>
      </w:pPr>
      <w:r>
        <w:rPr>
          <w:rFonts w:ascii="Times New Roman" w:hAnsi="Times New Roman" w:cs="Times New Roman"/>
          <w:b/>
          <w:sz w:val="28"/>
          <w:szCs w:val="28"/>
          <w:lang w:val="ro-RO"/>
        </w:rPr>
        <w:t>la proiectul Hotărârii Guvernului ”Pentru modificarea și completarea Hotărârii Guvernului nr. 370 din 12 aprilie 2006 ”Cu privire la organizarea Concursului republican ”Pedagogul anului”</w:t>
      </w:r>
    </w:p>
    <w:p w:rsidR="00B55115" w:rsidRPr="00BA7831" w:rsidRDefault="00B55115" w:rsidP="00B55115">
      <w:pPr>
        <w:tabs>
          <w:tab w:val="left" w:pos="360"/>
        </w:tabs>
        <w:spacing w:after="0" w:line="240" w:lineRule="auto"/>
        <w:jc w:val="center"/>
        <w:rPr>
          <w:rFonts w:ascii="Times New Roman" w:hAnsi="Times New Roman" w:cs="Times New Roman"/>
          <w:b/>
          <w:sz w:val="28"/>
          <w:lang w:val="ro-RO"/>
        </w:rPr>
      </w:pPr>
    </w:p>
    <w:p w:rsidR="00B55115" w:rsidRPr="0006275F" w:rsidRDefault="00B55115" w:rsidP="00B55115">
      <w:pPr>
        <w:ind w:firstLine="567"/>
        <w:jc w:val="both"/>
        <w:rPr>
          <w:rFonts w:ascii="Times New Roman" w:hAnsi="Times New Roman" w:cs="Times New Roman"/>
          <w:color w:val="000000"/>
          <w:sz w:val="26"/>
          <w:szCs w:val="26"/>
          <w:lang w:val="ro-RO"/>
        </w:rPr>
      </w:pPr>
      <w:r w:rsidRPr="0006275F">
        <w:rPr>
          <w:rFonts w:ascii="Times New Roman" w:hAnsi="Times New Roman" w:cs="Times New Roman"/>
          <w:sz w:val="26"/>
          <w:szCs w:val="26"/>
          <w:lang w:val="ro-RO"/>
        </w:rPr>
        <w:t xml:space="preserve">Proiectul Hotărârii Guvernului este elaborat de Ministerul Educației în scopul executării prevederilor art. </w:t>
      </w:r>
      <w:r w:rsidRPr="0006275F">
        <w:rPr>
          <w:rFonts w:ascii="Times New Roman" w:hAnsi="Times New Roman" w:cs="Times New Roman"/>
          <w:color w:val="000000"/>
          <w:sz w:val="26"/>
          <w:szCs w:val="26"/>
          <w:lang w:val="ro-RO"/>
        </w:rPr>
        <w:t>157 lit. c) din Codul educației al Republicii Moldova nr. 152  din 17 iulie 2014.</w:t>
      </w:r>
    </w:p>
    <w:p w:rsidR="00B55115" w:rsidRPr="0006275F" w:rsidRDefault="00B55115" w:rsidP="00B55115">
      <w:pPr>
        <w:ind w:firstLine="567"/>
        <w:jc w:val="both"/>
        <w:rPr>
          <w:rFonts w:ascii="Times New Roman" w:hAnsi="Times New Roman" w:cs="Times New Roman"/>
          <w:color w:val="000000"/>
          <w:sz w:val="26"/>
          <w:szCs w:val="26"/>
          <w:lang w:val="ro-RO"/>
        </w:rPr>
      </w:pPr>
      <w:r w:rsidRPr="0006275F">
        <w:rPr>
          <w:rFonts w:ascii="Times New Roman" w:hAnsi="Times New Roman" w:cs="Times New Roman"/>
          <w:color w:val="000000"/>
          <w:sz w:val="26"/>
          <w:szCs w:val="26"/>
          <w:lang w:val="ro-RO"/>
        </w:rPr>
        <w:t>Proiectul are drept scop motivarea cadrelor didactice performante de a participa la Concursul republican ”Pedagogul anului” și stimularea performanței profesionale a acestora.</w:t>
      </w:r>
    </w:p>
    <w:p w:rsidR="00B55115" w:rsidRPr="0006275F" w:rsidRDefault="00B55115" w:rsidP="00B55115">
      <w:pPr>
        <w:jc w:val="both"/>
        <w:rPr>
          <w:rFonts w:ascii="Times New Roman" w:hAnsi="Times New Roman" w:cs="Times New Roman"/>
          <w:color w:val="000000"/>
          <w:sz w:val="26"/>
          <w:szCs w:val="26"/>
          <w:lang w:val="ro-RO"/>
        </w:rPr>
      </w:pPr>
      <w:r w:rsidRPr="0006275F">
        <w:rPr>
          <w:rFonts w:ascii="Times New Roman" w:hAnsi="Times New Roman" w:cs="Times New Roman"/>
          <w:color w:val="000000"/>
          <w:sz w:val="26"/>
          <w:szCs w:val="26"/>
          <w:lang w:val="ro-RO"/>
        </w:rPr>
        <w:tab/>
        <w:t xml:space="preserve">Proiectul prevede substituirea textului ”Ministerul Educației și Tineretului” cu textul ”Ministerul Educației” în tot textul hotărârii și al Regulamentului de organizare </w:t>
      </w:r>
      <w:proofErr w:type="spellStart"/>
      <w:r w:rsidRPr="0006275F">
        <w:rPr>
          <w:rFonts w:ascii="Times New Roman" w:hAnsi="Times New Roman" w:cs="Times New Roman"/>
          <w:color w:val="000000"/>
          <w:sz w:val="26"/>
          <w:szCs w:val="26"/>
          <w:lang w:val="ro-RO"/>
        </w:rPr>
        <w:t>şi</w:t>
      </w:r>
      <w:proofErr w:type="spellEnd"/>
      <w:r w:rsidRPr="0006275F">
        <w:rPr>
          <w:rFonts w:ascii="Times New Roman" w:hAnsi="Times New Roman" w:cs="Times New Roman"/>
          <w:color w:val="000000"/>
          <w:sz w:val="26"/>
          <w:szCs w:val="26"/>
          <w:lang w:val="ro-RO"/>
        </w:rPr>
        <w:t xml:space="preserve"> </w:t>
      </w:r>
      <w:proofErr w:type="spellStart"/>
      <w:r w:rsidRPr="0006275F">
        <w:rPr>
          <w:rFonts w:ascii="Times New Roman" w:hAnsi="Times New Roman" w:cs="Times New Roman"/>
          <w:color w:val="000000"/>
          <w:sz w:val="26"/>
          <w:szCs w:val="26"/>
          <w:lang w:val="ro-RO"/>
        </w:rPr>
        <w:t>desfăşurare</w:t>
      </w:r>
      <w:proofErr w:type="spellEnd"/>
      <w:r w:rsidRPr="0006275F">
        <w:rPr>
          <w:rFonts w:ascii="Times New Roman" w:hAnsi="Times New Roman" w:cs="Times New Roman"/>
          <w:color w:val="000000"/>
          <w:sz w:val="26"/>
          <w:szCs w:val="26"/>
          <w:lang w:val="ro-RO"/>
        </w:rPr>
        <w:t xml:space="preserve"> a Concursului republican "Pedagogul anului".</w:t>
      </w:r>
    </w:p>
    <w:p w:rsidR="00B55115" w:rsidRPr="0006275F" w:rsidRDefault="00B55115" w:rsidP="00B55115">
      <w:pPr>
        <w:spacing w:line="240" w:lineRule="auto"/>
        <w:jc w:val="both"/>
        <w:rPr>
          <w:rFonts w:ascii="Times New Roman" w:hAnsi="Times New Roman" w:cs="Times New Roman"/>
          <w:color w:val="000000"/>
          <w:sz w:val="26"/>
          <w:szCs w:val="26"/>
          <w:lang w:val="ro-RO"/>
        </w:rPr>
      </w:pPr>
      <w:r w:rsidRPr="0006275F">
        <w:rPr>
          <w:rFonts w:ascii="Times New Roman" w:hAnsi="Times New Roman" w:cs="Times New Roman"/>
          <w:color w:val="000000"/>
          <w:sz w:val="26"/>
          <w:szCs w:val="26"/>
          <w:lang w:val="ro-RO"/>
        </w:rPr>
        <w:tab/>
        <w:t xml:space="preserve">De asemenea, se propune modificarea și expunerea pct. 13 într-o nouă redacție, astfel încât urmează să fie instituite pentru învingătorii Concursului republican ”Pedagogul anului” trei premii: I, II și III. </w:t>
      </w:r>
    </w:p>
    <w:p w:rsidR="00B55115" w:rsidRPr="0006275F" w:rsidRDefault="00B55115" w:rsidP="00B55115">
      <w:pPr>
        <w:spacing w:line="240" w:lineRule="auto"/>
        <w:ind w:firstLine="708"/>
        <w:jc w:val="both"/>
        <w:rPr>
          <w:rStyle w:val="apple-converted-space"/>
          <w:rFonts w:ascii="Times New Roman" w:hAnsi="Times New Roman" w:cs="Times New Roman"/>
          <w:color w:val="000000"/>
          <w:sz w:val="26"/>
          <w:szCs w:val="26"/>
          <w:lang w:val="ro-RO"/>
        </w:rPr>
      </w:pPr>
      <w:r w:rsidRPr="0006275F">
        <w:rPr>
          <w:rFonts w:ascii="Times New Roman" w:hAnsi="Times New Roman" w:cs="Times New Roman"/>
          <w:color w:val="000000"/>
          <w:sz w:val="26"/>
          <w:szCs w:val="26"/>
          <w:lang w:val="ro-RO"/>
        </w:rPr>
        <w:t xml:space="preserve">Deținătorilor </w:t>
      </w:r>
      <w:r w:rsidRPr="0006275F">
        <w:rPr>
          <w:rStyle w:val="apple-converted-space"/>
          <w:rFonts w:ascii="Times New Roman" w:hAnsi="Times New Roman" w:cs="Times New Roman"/>
          <w:color w:val="000000"/>
          <w:sz w:val="26"/>
          <w:szCs w:val="26"/>
          <w:lang w:val="ro-RO"/>
        </w:rPr>
        <w:t xml:space="preserve">premiului I din fiecare categorie de cadre didactice, întitulat ”Educatorul anului”, ”Învățătorul anului” sau, respectiv, ”Profesorul anului” li se va acorda trofeul (statueta) ”Pedagogul anului” și câte un premiu bănesc în valoare de 50000 lei. </w:t>
      </w:r>
    </w:p>
    <w:p w:rsidR="00B55115" w:rsidRPr="0006275F" w:rsidRDefault="00B55115" w:rsidP="00B55115">
      <w:pPr>
        <w:spacing w:line="240" w:lineRule="auto"/>
        <w:ind w:firstLine="708"/>
        <w:jc w:val="both"/>
        <w:rPr>
          <w:rStyle w:val="apple-converted-space"/>
          <w:rFonts w:ascii="Times New Roman" w:hAnsi="Times New Roman" w:cs="Times New Roman"/>
          <w:color w:val="000000"/>
          <w:sz w:val="26"/>
          <w:szCs w:val="26"/>
          <w:lang w:val="ro-RO"/>
        </w:rPr>
      </w:pPr>
      <w:r w:rsidRPr="0006275F">
        <w:rPr>
          <w:rStyle w:val="apple-converted-space"/>
          <w:rFonts w:ascii="Times New Roman" w:hAnsi="Times New Roman" w:cs="Times New Roman"/>
          <w:color w:val="000000"/>
          <w:sz w:val="26"/>
          <w:szCs w:val="26"/>
          <w:lang w:val="ro-RO"/>
        </w:rPr>
        <w:t xml:space="preserve">Deținătorii premiului II din fiecare categorie de cadre didactice vor beneficia de câte un premiu în valoare de 25000 lei și de Diploma de onoare a Ministerului Educației. </w:t>
      </w:r>
    </w:p>
    <w:p w:rsidR="00B55115" w:rsidRPr="0006275F" w:rsidRDefault="00B55115" w:rsidP="00B55115">
      <w:pPr>
        <w:spacing w:line="240" w:lineRule="auto"/>
        <w:ind w:firstLine="708"/>
        <w:jc w:val="both"/>
        <w:rPr>
          <w:rStyle w:val="apple-converted-space"/>
          <w:rFonts w:ascii="Times New Roman" w:hAnsi="Times New Roman" w:cs="Times New Roman"/>
          <w:color w:val="000000"/>
          <w:sz w:val="26"/>
          <w:szCs w:val="26"/>
          <w:lang w:val="ro-RO"/>
        </w:rPr>
      </w:pPr>
      <w:r w:rsidRPr="0006275F">
        <w:rPr>
          <w:rStyle w:val="apple-converted-space"/>
          <w:rFonts w:ascii="Times New Roman" w:hAnsi="Times New Roman" w:cs="Times New Roman"/>
          <w:color w:val="000000"/>
          <w:sz w:val="26"/>
          <w:szCs w:val="26"/>
          <w:lang w:val="ro-RO"/>
        </w:rPr>
        <w:t xml:space="preserve">Deținătorilor premiul III din fiecare categorie de cadre didactice li se va oferi câte un premiu în valoare de 15000 lei și Diploma de onoare a Ministerului Educației. </w:t>
      </w:r>
    </w:p>
    <w:p w:rsidR="00B55115" w:rsidRPr="0006275F" w:rsidRDefault="00B55115" w:rsidP="00B55115">
      <w:pPr>
        <w:spacing w:after="0" w:line="240" w:lineRule="auto"/>
        <w:ind w:firstLine="709"/>
        <w:jc w:val="both"/>
        <w:rPr>
          <w:rStyle w:val="apple-converted-space"/>
          <w:rFonts w:ascii="Times New Roman" w:hAnsi="Times New Roman" w:cs="Times New Roman"/>
          <w:color w:val="000000"/>
          <w:sz w:val="26"/>
          <w:szCs w:val="26"/>
          <w:lang w:val="ro-RO"/>
        </w:rPr>
      </w:pPr>
      <w:r w:rsidRPr="0006275F">
        <w:rPr>
          <w:rStyle w:val="apple-converted-space"/>
          <w:rFonts w:ascii="Times New Roman" w:hAnsi="Times New Roman" w:cs="Times New Roman"/>
          <w:color w:val="000000"/>
          <w:sz w:val="26"/>
          <w:szCs w:val="26"/>
          <w:lang w:val="ro-RO"/>
        </w:rPr>
        <w:t>Laureaților premiilor I, II și III li se va acorda gradul didactic următor celui pe care îl dețin sau li se va confirma gradul didactic superior pentru cadrelor didactice deținătoare ale gradului didactic superior. Celorlalți participanți la etapa a treia a concursului li se va oferi Diploma de participare din partea Ministerului Educației.</w:t>
      </w:r>
    </w:p>
    <w:p w:rsidR="00B55115" w:rsidRPr="0006275F" w:rsidRDefault="00B55115" w:rsidP="00B55115">
      <w:pPr>
        <w:spacing w:after="0" w:line="240" w:lineRule="auto"/>
        <w:jc w:val="both"/>
        <w:rPr>
          <w:rStyle w:val="apple-converted-space"/>
          <w:rFonts w:ascii="Times New Roman" w:hAnsi="Times New Roman" w:cs="Times New Roman"/>
          <w:color w:val="000000"/>
          <w:sz w:val="26"/>
          <w:szCs w:val="26"/>
          <w:lang w:val="ro-RO"/>
        </w:rPr>
      </w:pPr>
      <w:r w:rsidRPr="0006275F">
        <w:rPr>
          <w:rStyle w:val="apple-converted-space"/>
          <w:rFonts w:ascii="Times New Roman" w:hAnsi="Times New Roman" w:cs="Times New Roman"/>
          <w:color w:val="000000"/>
          <w:sz w:val="26"/>
          <w:szCs w:val="26"/>
          <w:lang w:val="ro-RO"/>
        </w:rPr>
        <w:tab/>
      </w:r>
    </w:p>
    <w:p w:rsidR="00B55115" w:rsidRPr="0006275F" w:rsidRDefault="00B55115" w:rsidP="00B55115">
      <w:pPr>
        <w:ind w:firstLine="708"/>
        <w:jc w:val="both"/>
        <w:rPr>
          <w:rFonts w:ascii="Times New Roman" w:hAnsi="Times New Roman" w:cs="Times New Roman"/>
          <w:color w:val="000000"/>
          <w:sz w:val="26"/>
          <w:szCs w:val="26"/>
          <w:lang w:val="ro-RO"/>
        </w:rPr>
      </w:pPr>
      <w:r w:rsidRPr="0006275F">
        <w:rPr>
          <w:rFonts w:ascii="Times New Roman" w:hAnsi="Times New Roman" w:cs="Times New Roman"/>
          <w:color w:val="000000"/>
          <w:sz w:val="26"/>
          <w:szCs w:val="26"/>
          <w:lang w:val="ro-RO"/>
        </w:rPr>
        <w:t>Pentru implementarea proiectului hotărârii vor fi necesare mijloace financiare suplimentare în sumă de 120 mii lei anual, care au fost planificate și prevăzute în Legea bugetului de stat pentru anul 2017.</w:t>
      </w:r>
    </w:p>
    <w:p w:rsidR="00B55115" w:rsidRPr="0006275F" w:rsidRDefault="00B55115" w:rsidP="00B55115">
      <w:pPr>
        <w:ind w:firstLine="708"/>
        <w:jc w:val="both"/>
        <w:rPr>
          <w:rFonts w:ascii="Times New Roman" w:hAnsi="Times New Roman" w:cs="Times New Roman"/>
          <w:color w:val="000000"/>
          <w:sz w:val="26"/>
          <w:szCs w:val="26"/>
          <w:lang w:val="ro-RO"/>
        </w:rPr>
      </w:pPr>
      <w:r w:rsidRPr="0006275F">
        <w:rPr>
          <w:rFonts w:ascii="Times New Roman" w:hAnsi="Times New Roman" w:cs="Times New Roman"/>
          <w:color w:val="000000"/>
          <w:sz w:val="26"/>
          <w:szCs w:val="26"/>
          <w:lang w:val="ro-RO"/>
        </w:rPr>
        <w:t>Cheltuielile pentru punerea în aplicare a hotărârii vor fi suportate din contul mijloacelor bugetare alocate în acest scop Ministerului Educației.</w:t>
      </w:r>
    </w:p>
    <w:p w:rsidR="00B55115" w:rsidRDefault="00B55115" w:rsidP="00B55115">
      <w:pPr>
        <w:ind w:firstLine="708"/>
        <w:jc w:val="both"/>
        <w:rPr>
          <w:rFonts w:ascii="Times New Roman" w:hAnsi="Times New Roman" w:cs="Times New Roman"/>
          <w:color w:val="000000"/>
          <w:sz w:val="28"/>
          <w:szCs w:val="28"/>
          <w:lang w:val="ro-RO"/>
        </w:rPr>
      </w:pPr>
    </w:p>
    <w:p w:rsidR="00BD4CD7" w:rsidRPr="00B55115" w:rsidRDefault="00B55115" w:rsidP="00B55115">
      <w:pPr>
        <w:tabs>
          <w:tab w:val="left" w:pos="360"/>
        </w:tabs>
        <w:jc w:val="center"/>
        <w:rPr>
          <w:rFonts w:ascii="Times New Roman" w:hAnsi="Times New Roman" w:cs="Times New Roman"/>
          <w:b/>
          <w:sz w:val="28"/>
          <w:szCs w:val="28"/>
          <w:lang w:val="ro-RO"/>
        </w:rPr>
      </w:pPr>
      <w:r w:rsidRPr="00CE26E1">
        <w:rPr>
          <w:rFonts w:ascii="Times New Roman" w:hAnsi="Times New Roman" w:cs="Times New Roman"/>
          <w:b/>
          <w:sz w:val="28"/>
          <w:szCs w:val="28"/>
          <w:lang w:val="ro-RO"/>
        </w:rPr>
        <w:t>Ministru                                                         Corina FUSU</w:t>
      </w:r>
      <w:bookmarkStart w:id="0" w:name="_GoBack"/>
      <w:bookmarkEnd w:id="0"/>
    </w:p>
    <w:sectPr w:rsidR="00BD4CD7" w:rsidRPr="00B55115" w:rsidSect="00756A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115"/>
    <w:rsid w:val="002B46D4"/>
    <w:rsid w:val="00B55115"/>
    <w:rsid w:val="00BD4CD7"/>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60ED18-83C9-42FC-BDDE-570547A39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5115"/>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Professional">
    <w:name w:val="Table Professional"/>
    <w:basedOn w:val="TableNormal"/>
    <w:rsid w:val="002B46D4"/>
    <w:pPr>
      <w:spacing w:after="0" w:line="240" w:lineRule="auto"/>
    </w:pPr>
    <w:rPr>
      <w:rFonts w:ascii="Times New Roman" w:eastAsia="Times New Roman" w:hAnsi="Times New Roman" w:cs="Times New Roman"/>
      <w:sz w:val="20"/>
      <w:szCs w:val="20"/>
      <w:lang w:val="ru-RU"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apple-converted-space">
    <w:name w:val="apple-converted-space"/>
    <w:basedOn w:val="DefaultParagraphFont"/>
    <w:rsid w:val="00B551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357</Words>
  <Characters>2039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Stratu E</dc:creator>
  <cp:keywords/>
  <dc:description/>
  <cp:lastModifiedBy>Stratu E</cp:lastModifiedBy>
  <cp:revision>1</cp:revision>
  <dcterms:created xsi:type="dcterms:W3CDTF">2016-12-22T14:25:00Z</dcterms:created>
  <dcterms:modified xsi:type="dcterms:W3CDTF">2016-12-22T14:26:00Z</dcterms:modified>
</cp:coreProperties>
</file>