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55" w:rsidRPr="006203F3" w:rsidRDefault="00C85455" w:rsidP="004B6697">
      <w:pPr>
        <w:jc w:val="right"/>
        <w:rPr>
          <w:i/>
          <w:lang w:val="ro-MO"/>
        </w:rPr>
      </w:pPr>
      <w:r w:rsidRPr="006203F3">
        <w:rPr>
          <w:i/>
          <w:lang w:val="ro-MO"/>
        </w:rPr>
        <w:t>proiect</w:t>
      </w:r>
    </w:p>
    <w:p w:rsidR="00C85455" w:rsidRPr="006203F3" w:rsidRDefault="00C85455" w:rsidP="004B6697">
      <w:pPr>
        <w:jc w:val="center"/>
        <w:rPr>
          <w:b/>
          <w:color w:val="000000"/>
          <w:sz w:val="36"/>
          <w:szCs w:val="36"/>
          <w:lang w:val="ro-MO"/>
        </w:rPr>
      </w:pPr>
    </w:p>
    <w:p w:rsidR="00C85455" w:rsidRPr="006203F3" w:rsidRDefault="00C85455" w:rsidP="004B6697">
      <w:pPr>
        <w:jc w:val="center"/>
        <w:rPr>
          <w:b/>
          <w:color w:val="000000"/>
          <w:sz w:val="36"/>
          <w:szCs w:val="36"/>
          <w:lang w:val="ro-MO"/>
        </w:rPr>
      </w:pPr>
    </w:p>
    <w:p w:rsidR="00C85455" w:rsidRPr="00ED1D38" w:rsidRDefault="00C85455" w:rsidP="004B6697">
      <w:pPr>
        <w:jc w:val="center"/>
        <w:rPr>
          <w:b/>
          <w:color w:val="000000"/>
          <w:sz w:val="27"/>
          <w:szCs w:val="27"/>
          <w:lang w:val="ro-MO"/>
        </w:rPr>
      </w:pPr>
      <w:r w:rsidRPr="00ED1D38">
        <w:rPr>
          <w:b/>
          <w:color w:val="000000"/>
          <w:sz w:val="27"/>
          <w:szCs w:val="27"/>
          <w:lang w:val="ro-MO"/>
        </w:rPr>
        <w:t>GUVERNUL  REPUBLICII  MOLDOVA</w:t>
      </w:r>
    </w:p>
    <w:p w:rsidR="00C85455" w:rsidRPr="00ED1D38" w:rsidRDefault="00C85455" w:rsidP="004B6697">
      <w:pPr>
        <w:jc w:val="center"/>
        <w:rPr>
          <w:b/>
          <w:color w:val="000000"/>
          <w:sz w:val="27"/>
          <w:szCs w:val="27"/>
          <w:lang w:val="ro-MO"/>
        </w:rPr>
      </w:pPr>
    </w:p>
    <w:p w:rsidR="00C85455" w:rsidRPr="00ED1D38" w:rsidRDefault="00C85455" w:rsidP="004B6697">
      <w:pPr>
        <w:jc w:val="center"/>
        <w:rPr>
          <w:color w:val="000000"/>
          <w:sz w:val="27"/>
          <w:szCs w:val="27"/>
          <w:lang w:val="ro-MO"/>
        </w:rPr>
      </w:pPr>
      <w:r w:rsidRPr="00ED1D38">
        <w:rPr>
          <w:caps/>
          <w:color w:val="000000"/>
          <w:sz w:val="27"/>
          <w:szCs w:val="27"/>
          <w:lang w:val="ro-MO"/>
        </w:rPr>
        <w:t xml:space="preserve">H o t ă r î r e </w:t>
      </w:r>
      <w:r w:rsidRPr="00ED1D38">
        <w:rPr>
          <w:color w:val="000000"/>
          <w:sz w:val="27"/>
          <w:szCs w:val="27"/>
          <w:lang w:val="ro-MO"/>
        </w:rPr>
        <w:t xml:space="preserve"> nr. ______</w:t>
      </w:r>
    </w:p>
    <w:p w:rsidR="00C85455" w:rsidRPr="00ED1D38" w:rsidRDefault="00C85455" w:rsidP="004B6697">
      <w:pPr>
        <w:jc w:val="center"/>
        <w:rPr>
          <w:color w:val="000000"/>
          <w:sz w:val="27"/>
          <w:szCs w:val="27"/>
          <w:lang w:val="ro-MO"/>
        </w:rPr>
      </w:pPr>
    </w:p>
    <w:p w:rsidR="00C85455" w:rsidRPr="00ED1D38" w:rsidRDefault="00C85455" w:rsidP="004B6697">
      <w:pPr>
        <w:jc w:val="center"/>
        <w:rPr>
          <w:color w:val="000000"/>
          <w:sz w:val="27"/>
          <w:szCs w:val="27"/>
          <w:lang w:val="ro-MO"/>
        </w:rPr>
      </w:pPr>
      <w:r w:rsidRPr="00ED1D38">
        <w:rPr>
          <w:color w:val="000000"/>
          <w:sz w:val="27"/>
          <w:szCs w:val="27"/>
          <w:lang w:val="ro-MO"/>
        </w:rPr>
        <w:t>din _____________________201</w:t>
      </w:r>
      <w:r w:rsidR="009C149C" w:rsidRPr="00ED1D38">
        <w:rPr>
          <w:color w:val="000000"/>
          <w:sz w:val="27"/>
          <w:szCs w:val="27"/>
          <w:lang w:val="ro-MO"/>
        </w:rPr>
        <w:t>6</w:t>
      </w:r>
    </w:p>
    <w:p w:rsidR="00C85455" w:rsidRPr="00ED1D38" w:rsidRDefault="00C85455" w:rsidP="004B6697">
      <w:pPr>
        <w:jc w:val="center"/>
        <w:rPr>
          <w:color w:val="000000"/>
          <w:sz w:val="27"/>
          <w:szCs w:val="27"/>
          <w:lang w:val="ro-MO"/>
        </w:rPr>
      </w:pPr>
      <w:r w:rsidRPr="00ED1D38">
        <w:rPr>
          <w:color w:val="000000"/>
          <w:sz w:val="27"/>
          <w:szCs w:val="27"/>
          <w:lang w:val="ro-MO"/>
        </w:rPr>
        <w:t>Chişinău</w:t>
      </w:r>
    </w:p>
    <w:p w:rsidR="00C85455" w:rsidRPr="006203F3" w:rsidRDefault="00C85455" w:rsidP="004B6697">
      <w:pPr>
        <w:jc w:val="center"/>
        <w:rPr>
          <w:sz w:val="28"/>
          <w:szCs w:val="28"/>
          <w:lang w:val="ro-MO"/>
        </w:rPr>
      </w:pPr>
    </w:p>
    <w:p w:rsidR="00ED1D38" w:rsidRDefault="00C85455" w:rsidP="000777FC">
      <w:pPr>
        <w:jc w:val="center"/>
        <w:rPr>
          <w:b/>
          <w:bCs/>
          <w:sz w:val="28"/>
          <w:szCs w:val="28"/>
          <w:lang w:val="en-US"/>
        </w:rPr>
      </w:pPr>
      <w:r w:rsidRPr="006203F3">
        <w:rPr>
          <w:rStyle w:val="docheader"/>
          <w:b/>
          <w:bCs/>
          <w:sz w:val="28"/>
          <w:szCs w:val="28"/>
          <w:lang w:val="ro-MO"/>
        </w:rPr>
        <w:t xml:space="preserve">cu privire la </w:t>
      </w:r>
      <w:r w:rsidR="000777FC" w:rsidRPr="006203F3">
        <w:rPr>
          <w:rStyle w:val="docheader"/>
          <w:b/>
          <w:bCs/>
          <w:sz w:val="28"/>
          <w:szCs w:val="28"/>
          <w:lang w:val="ro-MO"/>
        </w:rPr>
        <w:t>modificarea</w:t>
      </w:r>
      <w:r w:rsidR="000777FC">
        <w:rPr>
          <w:rStyle w:val="docheader"/>
          <w:b/>
          <w:bCs/>
          <w:sz w:val="28"/>
          <w:szCs w:val="28"/>
          <w:lang w:val="ro-MO"/>
        </w:rPr>
        <w:t xml:space="preserve"> </w:t>
      </w:r>
      <w:r w:rsidR="00ED1D38">
        <w:rPr>
          <w:rStyle w:val="docheader"/>
          <w:b/>
          <w:bCs/>
          <w:sz w:val="28"/>
          <w:szCs w:val="28"/>
          <w:lang w:val="ro-MO"/>
        </w:rPr>
        <w:t>Instrucțiunii</w:t>
      </w:r>
      <w:r w:rsidR="000777FC">
        <w:rPr>
          <w:rStyle w:val="docheader"/>
          <w:b/>
          <w:bCs/>
          <w:sz w:val="28"/>
          <w:szCs w:val="28"/>
          <w:lang w:val="ro-MO"/>
        </w:rPr>
        <w:t xml:space="preserve"> </w:t>
      </w:r>
      <w:proofErr w:type="spellStart"/>
      <w:r w:rsidR="00ED1D38" w:rsidRPr="00ED1D38">
        <w:rPr>
          <w:b/>
          <w:bCs/>
          <w:sz w:val="28"/>
          <w:szCs w:val="28"/>
          <w:lang w:val="en-US"/>
        </w:rPr>
        <w:t>privind</w:t>
      </w:r>
      <w:proofErr w:type="spellEnd"/>
      <w:r w:rsidR="00ED1D38" w:rsidRPr="00ED1D3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ED1D38" w:rsidRPr="00ED1D38">
        <w:rPr>
          <w:b/>
          <w:bCs/>
          <w:sz w:val="28"/>
          <w:szCs w:val="28"/>
          <w:lang w:val="en-US"/>
        </w:rPr>
        <w:t>modul</w:t>
      </w:r>
      <w:proofErr w:type="spellEnd"/>
      <w:r w:rsidR="00ED1D38" w:rsidRPr="00ED1D38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ED1D38" w:rsidRPr="00ED1D38">
        <w:rPr>
          <w:b/>
          <w:bCs/>
          <w:sz w:val="28"/>
          <w:szCs w:val="28"/>
          <w:lang w:val="en-US"/>
        </w:rPr>
        <w:t>eliberare</w:t>
      </w:r>
      <w:proofErr w:type="spellEnd"/>
      <w:r w:rsidR="00ED1D38" w:rsidRPr="00ED1D38">
        <w:rPr>
          <w:b/>
          <w:bCs/>
          <w:sz w:val="28"/>
          <w:szCs w:val="28"/>
          <w:lang w:val="en-US"/>
        </w:rPr>
        <w:t xml:space="preserve"> </w:t>
      </w:r>
    </w:p>
    <w:p w:rsidR="000777FC" w:rsidRPr="000777FC" w:rsidRDefault="00ED1D38" w:rsidP="000777FC">
      <w:pPr>
        <w:jc w:val="center"/>
        <w:rPr>
          <w:rStyle w:val="docheader"/>
          <w:b/>
          <w:bCs/>
          <w:sz w:val="28"/>
          <w:szCs w:val="28"/>
          <w:lang w:val="ro-MO"/>
        </w:rPr>
      </w:pPr>
      <w:proofErr w:type="gramStart"/>
      <w:r w:rsidRPr="00ED1D38">
        <w:rPr>
          <w:b/>
          <w:bCs/>
          <w:sz w:val="28"/>
          <w:szCs w:val="28"/>
          <w:lang w:val="en-US"/>
        </w:rPr>
        <w:t>a</w:t>
      </w:r>
      <w:proofErr w:type="gramEnd"/>
      <w:r w:rsidRPr="00ED1D3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D1D38">
        <w:rPr>
          <w:b/>
          <w:bCs/>
          <w:sz w:val="28"/>
          <w:szCs w:val="28"/>
          <w:lang w:val="en-US"/>
        </w:rPr>
        <w:t>certificatului</w:t>
      </w:r>
      <w:proofErr w:type="spellEnd"/>
      <w:r w:rsidRPr="00ED1D38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ED1D38">
        <w:rPr>
          <w:b/>
          <w:bCs/>
          <w:sz w:val="28"/>
          <w:szCs w:val="28"/>
          <w:lang w:val="en-US"/>
        </w:rPr>
        <w:t>concediu</w:t>
      </w:r>
      <w:proofErr w:type="spellEnd"/>
      <w:r w:rsidRPr="00ED1D38">
        <w:rPr>
          <w:b/>
          <w:bCs/>
          <w:sz w:val="28"/>
          <w:szCs w:val="28"/>
          <w:lang w:val="en-US"/>
        </w:rPr>
        <w:t xml:space="preserve"> medical, </w:t>
      </w:r>
      <w:proofErr w:type="spellStart"/>
      <w:r w:rsidRPr="00ED1D38">
        <w:rPr>
          <w:b/>
          <w:bCs/>
          <w:sz w:val="28"/>
          <w:szCs w:val="28"/>
          <w:lang w:val="en-US"/>
        </w:rPr>
        <w:t>aprobat</w:t>
      </w:r>
      <w:proofErr w:type="spellEnd"/>
      <w:r w:rsidRPr="00ED1D3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D1D38">
        <w:rPr>
          <w:b/>
          <w:bCs/>
          <w:sz w:val="28"/>
          <w:szCs w:val="28"/>
          <w:lang w:val="en-US"/>
        </w:rPr>
        <w:t>prin</w:t>
      </w:r>
      <w:proofErr w:type="spellEnd"/>
      <w:r w:rsidRPr="00ED1D38">
        <w:rPr>
          <w:b/>
          <w:bCs/>
          <w:sz w:val="28"/>
          <w:szCs w:val="28"/>
          <w:lang w:val="en-US"/>
        </w:rPr>
        <w:t xml:space="preserve"> </w:t>
      </w:r>
      <w:r w:rsidRPr="00ED1D38">
        <w:rPr>
          <w:b/>
          <w:color w:val="000000"/>
          <w:sz w:val="28"/>
          <w:szCs w:val="28"/>
          <w:lang w:val="ro-MO"/>
        </w:rPr>
        <w:t>Hotărîrea</w:t>
      </w:r>
      <w:r w:rsidR="000777FC" w:rsidRPr="000777FC">
        <w:rPr>
          <w:rStyle w:val="docheader"/>
          <w:b/>
          <w:bCs/>
          <w:sz w:val="28"/>
          <w:szCs w:val="28"/>
          <w:lang w:val="ro-MO"/>
        </w:rPr>
        <w:t xml:space="preserve"> </w:t>
      </w:r>
    </w:p>
    <w:p w:rsidR="009C149C" w:rsidRPr="009C149C" w:rsidRDefault="000777FC" w:rsidP="009C149C">
      <w:pPr>
        <w:pStyle w:val="cn"/>
        <w:rPr>
          <w:b/>
          <w:bCs/>
          <w:lang w:val="en-US"/>
        </w:rPr>
      </w:pPr>
      <w:r w:rsidRPr="000777FC">
        <w:rPr>
          <w:rStyle w:val="docheader"/>
          <w:b/>
          <w:bCs/>
          <w:sz w:val="28"/>
          <w:szCs w:val="28"/>
          <w:lang w:val="ro-MO"/>
        </w:rPr>
        <w:t>Guvernului nr.</w:t>
      </w:r>
      <w:r w:rsidR="009C149C" w:rsidRPr="009C149C">
        <w:rPr>
          <w:b/>
          <w:bCs/>
          <w:lang w:val="en-US"/>
        </w:rPr>
        <w:t xml:space="preserve"> </w:t>
      </w:r>
      <w:r w:rsidR="009C149C" w:rsidRPr="009C149C">
        <w:rPr>
          <w:b/>
          <w:bCs/>
          <w:sz w:val="28"/>
          <w:szCs w:val="28"/>
          <w:lang w:val="en-US"/>
        </w:rPr>
        <w:t>469 din 24</w:t>
      </w:r>
      <w:r w:rsidR="00325E3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25E3D">
        <w:rPr>
          <w:b/>
          <w:bCs/>
          <w:sz w:val="28"/>
          <w:szCs w:val="28"/>
          <w:lang w:val="en-US"/>
        </w:rPr>
        <w:t>mai</w:t>
      </w:r>
      <w:proofErr w:type="spellEnd"/>
      <w:r w:rsidR="00325E3D">
        <w:rPr>
          <w:b/>
          <w:bCs/>
          <w:sz w:val="28"/>
          <w:szCs w:val="28"/>
          <w:lang w:val="en-US"/>
        </w:rPr>
        <w:t xml:space="preserve"> </w:t>
      </w:r>
      <w:r w:rsidR="009C149C" w:rsidRPr="009C149C">
        <w:rPr>
          <w:b/>
          <w:bCs/>
          <w:sz w:val="28"/>
          <w:szCs w:val="28"/>
          <w:lang w:val="en-US"/>
        </w:rPr>
        <w:t>2005</w:t>
      </w:r>
      <w:r w:rsidR="009C149C" w:rsidRPr="009C149C">
        <w:rPr>
          <w:b/>
          <w:bCs/>
          <w:lang w:val="en-US"/>
        </w:rPr>
        <w:t xml:space="preserve"> </w:t>
      </w:r>
    </w:p>
    <w:p w:rsidR="00C85455" w:rsidRPr="00823115" w:rsidRDefault="00C85455" w:rsidP="000777FC">
      <w:pPr>
        <w:jc w:val="center"/>
        <w:rPr>
          <w:rStyle w:val="docheader"/>
          <w:b/>
          <w:bCs/>
          <w:sz w:val="28"/>
          <w:szCs w:val="28"/>
          <w:lang w:val="ro-MO"/>
        </w:rPr>
      </w:pPr>
    </w:p>
    <w:p w:rsidR="000777FC" w:rsidRPr="00823115" w:rsidRDefault="000777FC" w:rsidP="00823115">
      <w:pPr>
        <w:pStyle w:val="a6"/>
        <w:ind w:firstLine="720"/>
        <w:jc w:val="both"/>
        <w:rPr>
          <w:rFonts w:eastAsia="Times New Roman"/>
          <w:sz w:val="27"/>
          <w:szCs w:val="27"/>
          <w:lang w:val="ro-MO"/>
        </w:rPr>
      </w:pPr>
      <w:r w:rsidRPr="00823115">
        <w:rPr>
          <w:rFonts w:eastAsia="Times New Roman"/>
          <w:sz w:val="27"/>
          <w:szCs w:val="27"/>
          <w:lang w:val="ro-MO"/>
        </w:rPr>
        <w:t xml:space="preserve">În temeiul </w:t>
      </w:r>
      <w:r w:rsidR="0033520F" w:rsidRPr="00325E3D">
        <w:rPr>
          <w:rFonts w:eastAsia="Times New Roman"/>
          <w:sz w:val="28"/>
          <w:szCs w:val="28"/>
          <w:lang w:val="ro-MO"/>
        </w:rPr>
        <w:t>alin.(2) art.22</w:t>
      </w:r>
      <w:r w:rsidR="0033520F" w:rsidRPr="00823115">
        <w:rPr>
          <w:rFonts w:eastAsia="Times New Roman"/>
          <w:lang w:val="ro-MO"/>
        </w:rPr>
        <w:t xml:space="preserve"> al </w:t>
      </w:r>
      <w:r w:rsidR="00FD3621" w:rsidRPr="00823115">
        <w:rPr>
          <w:rFonts w:eastAsia="Times New Roman"/>
          <w:sz w:val="27"/>
          <w:szCs w:val="27"/>
          <w:lang w:val="ro-MO" w:eastAsia="zh-CN"/>
        </w:rPr>
        <w:t xml:space="preserve">Legii ocrotirii sănătăţii nr.411-XII din 28 martie 1995 (Monitorul Oficial al Republicii Moldova, 1995, nr.34, art.373), </w:t>
      </w:r>
      <w:r w:rsidR="009C149C" w:rsidRPr="00823115">
        <w:rPr>
          <w:rFonts w:eastAsia="Times New Roman"/>
          <w:sz w:val="27"/>
          <w:szCs w:val="27"/>
          <w:lang w:val="ro-MO"/>
        </w:rPr>
        <w:t>art.8 al</w:t>
      </w:r>
      <w:r w:rsidR="009C149C" w:rsidRPr="00823115">
        <w:rPr>
          <w:rFonts w:eastAsia="Times New Roman"/>
          <w:color w:val="000000" w:themeColor="text1"/>
          <w:sz w:val="27"/>
          <w:szCs w:val="27"/>
          <w:lang w:val="ro-MO"/>
        </w:rPr>
        <w:t xml:space="preserve"> </w:t>
      </w:r>
      <w:hyperlink r:id="rId6" w:history="1">
        <w:r w:rsidR="009C149C" w:rsidRPr="00823115">
          <w:rPr>
            <w:rFonts w:eastAsia="Times New Roman"/>
            <w:color w:val="000000" w:themeColor="text1"/>
            <w:sz w:val="27"/>
            <w:szCs w:val="27"/>
            <w:lang w:val="ro-MO"/>
          </w:rPr>
          <w:t>Legii nr.289-XV din 22 iulie 2004</w:t>
        </w:r>
      </w:hyperlink>
      <w:r w:rsidR="009C149C" w:rsidRPr="00823115">
        <w:rPr>
          <w:rFonts w:eastAsia="Times New Roman"/>
          <w:sz w:val="27"/>
          <w:szCs w:val="27"/>
          <w:lang w:val="ro-MO"/>
        </w:rPr>
        <w:t xml:space="preserve"> privind indemnizaţiile pentru incapacitate temporară de muncă şi alte prestaţii de asigurări sociale (Monitorul Oficial al Republicii Moldova, 2004, nr.168-170, art.773), </w:t>
      </w:r>
      <w:r w:rsidRPr="00823115">
        <w:rPr>
          <w:rFonts w:eastAsia="Times New Roman"/>
          <w:sz w:val="27"/>
          <w:szCs w:val="27"/>
          <w:lang w:val="ro-MO"/>
        </w:rPr>
        <w:t xml:space="preserve">Guvernul </w:t>
      </w:r>
    </w:p>
    <w:p w:rsidR="002C7FDB" w:rsidRPr="00823115" w:rsidRDefault="002C7FDB" w:rsidP="00077C06">
      <w:pPr>
        <w:ind w:firstLine="426"/>
        <w:jc w:val="both"/>
        <w:rPr>
          <w:rFonts w:eastAsia="Times New Roman"/>
          <w:i/>
          <w:iCs/>
          <w:color w:val="663300"/>
          <w:sz w:val="28"/>
          <w:szCs w:val="28"/>
          <w:lang w:val="ro-MO"/>
        </w:rPr>
      </w:pPr>
    </w:p>
    <w:p w:rsidR="00C85455" w:rsidRPr="00823115" w:rsidRDefault="00C85455" w:rsidP="00296450">
      <w:pPr>
        <w:shd w:val="clear" w:color="auto" w:fill="FFFFFF"/>
        <w:spacing w:line="276" w:lineRule="auto"/>
        <w:ind w:left="3451"/>
        <w:rPr>
          <w:iCs/>
          <w:sz w:val="27"/>
          <w:szCs w:val="27"/>
          <w:lang w:val="ro-MO"/>
        </w:rPr>
      </w:pPr>
      <w:r w:rsidRPr="00823115">
        <w:rPr>
          <w:iCs/>
          <w:sz w:val="27"/>
          <w:szCs w:val="27"/>
          <w:lang w:val="ro-MO"/>
        </w:rPr>
        <w:t>HOTĂRĂŞTE:</w:t>
      </w:r>
    </w:p>
    <w:p w:rsidR="00ED1D38" w:rsidRPr="00823115" w:rsidRDefault="00ED1D38" w:rsidP="00296450">
      <w:pPr>
        <w:shd w:val="clear" w:color="auto" w:fill="FFFFFF"/>
        <w:spacing w:line="276" w:lineRule="auto"/>
        <w:ind w:left="3451"/>
        <w:rPr>
          <w:sz w:val="28"/>
          <w:szCs w:val="28"/>
          <w:lang w:val="ro-MO"/>
        </w:rPr>
      </w:pPr>
    </w:p>
    <w:p w:rsidR="00C85455" w:rsidRPr="00823115" w:rsidRDefault="00FC72B2" w:rsidP="00FC72B2">
      <w:pPr>
        <w:pStyle w:val="cn"/>
        <w:ind w:firstLine="360"/>
        <w:jc w:val="both"/>
        <w:rPr>
          <w:color w:val="000000"/>
          <w:sz w:val="28"/>
          <w:szCs w:val="28"/>
          <w:lang w:val="ro-MO"/>
        </w:rPr>
      </w:pPr>
      <w:r w:rsidRPr="00823115">
        <w:rPr>
          <w:bCs/>
          <w:sz w:val="28"/>
          <w:szCs w:val="28"/>
          <w:lang w:val="ro-MO"/>
        </w:rPr>
        <w:t xml:space="preserve">Instrucţiunea privind modul de eliberare a certificatului de concediu medical, aprobată prin </w:t>
      </w:r>
      <w:proofErr w:type="spellStart"/>
      <w:r w:rsidR="000777FC" w:rsidRPr="00823115">
        <w:rPr>
          <w:color w:val="000000"/>
          <w:sz w:val="28"/>
          <w:szCs w:val="28"/>
          <w:lang w:val="ro-MO"/>
        </w:rPr>
        <w:t>Hotărîrea</w:t>
      </w:r>
      <w:proofErr w:type="spellEnd"/>
      <w:r w:rsidR="000777FC" w:rsidRPr="00823115">
        <w:rPr>
          <w:color w:val="000000"/>
          <w:sz w:val="28"/>
          <w:szCs w:val="28"/>
          <w:lang w:val="ro-MO"/>
        </w:rPr>
        <w:t xml:space="preserve"> Guvernului </w:t>
      </w:r>
      <w:r w:rsidR="009C149C" w:rsidRPr="00823115">
        <w:rPr>
          <w:bCs/>
          <w:sz w:val="28"/>
          <w:szCs w:val="28"/>
          <w:lang w:val="ro-MO"/>
        </w:rPr>
        <w:t>nr. 469 din 24</w:t>
      </w:r>
      <w:r w:rsidR="00325E3D">
        <w:rPr>
          <w:bCs/>
          <w:sz w:val="28"/>
          <w:szCs w:val="28"/>
          <w:lang w:val="ro-MO"/>
        </w:rPr>
        <w:t xml:space="preserve"> mai </w:t>
      </w:r>
      <w:r w:rsidR="009C149C" w:rsidRPr="00823115">
        <w:rPr>
          <w:bCs/>
          <w:sz w:val="28"/>
          <w:szCs w:val="28"/>
          <w:lang w:val="ro-MO"/>
        </w:rPr>
        <w:t>2005</w:t>
      </w:r>
      <w:r w:rsidR="000777FC" w:rsidRPr="00823115">
        <w:rPr>
          <w:color w:val="000000"/>
          <w:sz w:val="28"/>
          <w:szCs w:val="28"/>
          <w:lang w:val="ro-MO"/>
        </w:rPr>
        <w:t xml:space="preserve"> (Monitorul Oficial al Republicii Moldova, 2005, nr.</w:t>
      </w:r>
      <w:r w:rsidR="0008441D" w:rsidRPr="00823115">
        <w:rPr>
          <w:color w:val="000000"/>
          <w:sz w:val="28"/>
          <w:szCs w:val="28"/>
          <w:lang w:val="ro-MO"/>
        </w:rPr>
        <w:t>77-79</w:t>
      </w:r>
      <w:r w:rsidR="000777FC" w:rsidRPr="00823115">
        <w:rPr>
          <w:color w:val="000000"/>
          <w:sz w:val="28"/>
          <w:szCs w:val="28"/>
          <w:lang w:val="ro-MO"/>
        </w:rPr>
        <w:t>, art.</w:t>
      </w:r>
      <w:r w:rsidR="0008441D" w:rsidRPr="00823115">
        <w:rPr>
          <w:color w:val="000000"/>
          <w:sz w:val="28"/>
          <w:szCs w:val="28"/>
          <w:lang w:val="ro-MO"/>
        </w:rPr>
        <w:t>529</w:t>
      </w:r>
      <w:r w:rsidR="000777FC" w:rsidRPr="00823115">
        <w:rPr>
          <w:color w:val="000000"/>
          <w:sz w:val="28"/>
          <w:szCs w:val="28"/>
          <w:lang w:val="ro-MO"/>
        </w:rPr>
        <w:t>), cu modificările şi completările ulterioare, se modifică după cum urmează:</w:t>
      </w:r>
    </w:p>
    <w:p w:rsidR="00CB58AC" w:rsidRPr="00823115" w:rsidRDefault="00CB58AC" w:rsidP="00CB58AC">
      <w:pPr>
        <w:pStyle w:val="cn"/>
        <w:numPr>
          <w:ilvl w:val="0"/>
          <w:numId w:val="7"/>
        </w:numPr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>La pct. 10:</w:t>
      </w:r>
    </w:p>
    <w:p w:rsidR="00080872" w:rsidRPr="00823115" w:rsidRDefault="00CB58AC" w:rsidP="006045A1">
      <w:pPr>
        <w:pStyle w:val="cn"/>
        <w:numPr>
          <w:ilvl w:val="0"/>
          <w:numId w:val="9"/>
        </w:numPr>
        <w:ind w:left="0"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 xml:space="preserve">în alineatul </w:t>
      </w:r>
      <w:r w:rsidR="00823115">
        <w:rPr>
          <w:color w:val="000000"/>
          <w:sz w:val="28"/>
          <w:szCs w:val="28"/>
          <w:lang w:val="ro-MO"/>
        </w:rPr>
        <w:t>doi</w:t>
      </w:r>
      <w:r w:rsidRPr="00823115">
        <w:rPr>
          <w:color w:val="000000"/>
          <w:sz w:val="28"/>
          <w:szCs w:val="28"/>
          <w:lang w:val="ro-MO"/>
        </w:rPr>
        <w:t xml:space="preserve"> cuvintele „După expirarea a 120 zile calendaristice” se substituie cu </w:t>
      </w:r>
      <w:r w:rsidR="00823115">
        <w:rPr>
          <w:color w:val="000000"/>
          <w:sz w:val="28"/>
          <w:szCs w:val="28"/>
          <w:lang w:val="ro-MO"/>
        </w:rPr>
        <w:t>cuvintele</w:t>
      </w:r>
      <w:r w:rsidRPr="00823115">
        <w:rPr>
          <w:color w:val="000000"/>
          <w:sz w:val="28"/>
          <w:szCs w:val="28"/>
          <w:lang w:val="ro-MO"/>
        </w:rPr>
        <w:t xml:space="preserve"> „La a 120-a zi calendaristică”</w:t>
      </w:r>
      <w:r w:rsidR="00080872" w:rsidRPr="00823115">
        <w:rPr>
          <w:color w:val="000000"/>
          <w:sz w:val="28"/>
          <w:szCs w:val="28"/>
          <w:lang w:val="ro-MO"/>
        </w:rPr>
        <w:t>;</w:t>
      </w:r>
    </w:p>
    <w:p w:rsidR="00823115" w:rsidRDefault="00080872" w:rsidP="006045A1">
      <w:pPr>
        <w:pStyle w:val="cn"/>
        <w:numPr>
          <w:ilvl w:val="0"/>
          <w:numId w:val="9"/>
        </w:numPr>
        <w:ind w:left="0"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 xml:space="preserve">alineatul </w:t>
      </w:r>
      <w:r w:rsidR="00823115">
        <w:rPr>
          <w:color w:val="000000"/>
          <w:sz w:val="28"/>
          <w:szCs w:val="28"/>
          <w:lang w:val="ro-MO"/>
        </w:rPr>
        <w:t>trei</w:t>
      </w:r>
      <w:r w:rsidRPr="00823115">
        <w:rPr>
          <w:color w:val="000000"/>
          <w:sz w:val="28"/>
          <w:szCs w:val="28"/>
          <w:lang w:val="ro-MO"/>
        </w:rPr>
        <w:t xml:space="preserve"> </w:t>
      </w:r>
      <w:r w:rsidR="002A4816" w:rsidRPr="00823115">
        <w:rPr>
          <w:color w:val="000000"/>
          <w:sz w:val="28"/>
          <w:szCs w:val="28"/>
          <w:lang w:val="ro-MO"/>
        </w:rPr>
        <w:t xml:space="preserve">se </w:t>
      </w:r>
      <w:r w:rsidR="00823115">
        <w:rPr>
          <w:color w:val="000000"/>
          <w:sz w:val="28"/>
          <w:szCs w:val="28"/>
          <w:lang w:val="ro-MO"/>
        </w:rPr>
        <w:t>modifică și va avea următorul cuprins</w:t>
      </w:r>
      <w:r w:rsidR="002A4816" w:rsidRPr="00823115">
        <w:rPr>
          <w:color w:val="000000"/>
          <w:sz w:val="28"/>
          <w:szCs w:val="28"/>
          <w:lang w:val="ro-MO"/>
        </w:rPr>
        <w:t xml:space="preserve">: </w:t>
      </w:r>
    </w:p>
    <w:p w:rsidR="00CB58AC" w:rsidRPr="00823115" w:rsidRDefault="002A4816" w:rsidP="00823115">
      <w:pPr>
        <w:pStyle w:val="cn"/>
        <w:ind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>„</w:t>
      </w:r>
      <w:r w:rsidR="00325E3D" w:rsidRPr="00823115">
        <w:rPr>
          <w:color w:val="000000"/>
          <w:sz w:val="28"/>
          <w:szCs w:val="28"/>
          <w:lang w:val="ro-MO"/>
        </w:rPr>
        <w:t>Începând</w:t>
      </w:r>
      <w:r w:rsidRPr="00823115">
        <w:rPr>
          <w:color w:val="000000"/>
          <w:sz w:val="28"/>
          <w:szCs w:val="28"/>
          <w:lang w:val="ro-MO"/>
        </w:rPr>
        <w:t xml:space="preserve"> cu a 120-a zi calendaristică de incapacitate temporară de muncă, concediul medical se prelungeşte în temeiul </w:t>
      </w:r>
      <w:r w:rsidR="00E14AB0" w:rsidRPr="00823115">
        <w:rPr>
          <w:color w:val="000000"/>
          <w:sz w:val="28"/>
          <w:szCs w:val="28"/>
          <w:lang w:val="ro-MO"/>
        </w:rPr>
        <w:t xml:space="preserve">avizului </w:t>
      </w:r>
      <w:r w:rsidRPr="00823115">
        <w:rPr>
          <w:color w:val="000000"/>
          <w:sz w:val="28"/>
          <w:szCs w:val="28"/>
          <w:lang w:val="ro-MO"/>
        </w:rPr>
        <w:t xml:space="preserve">Consiliului pentru Determinarea </w:t>
      </w:r>
      <w:proofErr w:type="spellStart"/>
      <w:r w:rsidRPr="00823115">
        <w:rPr>
          <w:color w:val="000000"/>
          <w:sz w:val="28"/>
          <w:szCs w:val="28"/>
          <w:lang w:val="ro-MO"/>
        </w:rPr>
        <w:t>Dizabilităţii</w:t>
      </w:r>
      <w:proofErr w:type="spellEnd"/>
      <w:r w:rsidRPr="00823115">
        <w:rPr>
          <w:color w:val="000000"/>
          <w:sz w:val="28"/>
          <w:szCs w:val="28"/>
          <w:lang w:val="ro-MO"/>
        </w:rPr>
        <w:t xml:space="preserve"> şi Capacităţii de Muncă pe un termen de cel mul 60 zile calendaristice, indiferent dacă concediul medical a fost acordat primar sau în continuare</w:t>
      </w:r>
      <w:r w:rsidR="00E14AB0" w:rsidRPr="00823115">
        <w:rPr>
          <w:color w:val="000000"/>
          <w:sz w:val="28"/>
          <w:szCs w:val="28"/>
          <w:lang w:val="ro-MO"/>
        </w:rPr>
        <w:t>”</w:t>
      </w:r>
      <w:r w:rsidR="00080872" w:rsidRPr="00823115">
        <w:rPr>
          <w:color w:val="000000"/>
          <w:sz w:val="28"/>
          <w:szCs w:val="28"/>
          <w:lang w:val="ro-MO"/>
        </w:rPr>
        <w:t>;</w:t>
      </w:r>
    </w:p>
    <w:p w:rsidR="00C44134" w:rsidRPr="00823115" w:rsidRDefault="00080872" w:rsidP="00823115">
      <w:pPr>
        <w:pStyle w:val="a3"/>
        <w:numPr>
          <w:ilvl w:val="0"/>
          <w:numId w:val="9"/>
        </w:numPr>
        <w:ind w:left="0" w:firstLine="426"/>
        <w:jc w:val="both"/>
        <w:rPr>
          <w:rFonts w:eastAsia="Times New Roman"/>
          <w:color w:val="000000"/>
          <w:sz w:val="28"/>
          <w:szCs w:val="28"/>
          <w:lang w:val="ro-MO"/>
        </w:rPr>
      </w:pPr>
      <w:r w:rsidRPr="00823115">
        <w:rPr>
          <w:rFonts w:eastAsia="Times New Roman"/>
          <w:color w:val="000000"/>
          <w:sz w:val="28"/>
          <w:szCs w:val="28"/>
          <w:lang w:val="ro-MO"/>
        </w:rPr>
        <w:t xml:space="preserve">în alineatul </w:t>
      </w:r>
      <w:r w:rsidR="00823115">
        <w:rPr>
          <w:rFonts w:eastAsia="Times New Roman"/>
          <w:color w:val="000000"/>
          <w:sz w:val="28"/>
          <w:szCs w:val="28"/>
          <w:lang w:val="ro-MO"/>
        </w:rPr>
        <w:t>patru</w:t>
      </w:r>
      <w:r w:rsidRPr="00823115">
        <w:rPr>
          <w:rFonts w:eastAsia="Times New Roman"/>
          <w:color w:val="000000"/>
          <w:sz w:val="28"/>
          <w:szCs w:val="28"/>
          <w:lang w:val="ro-MO"/>
        </w:rPr>
        <w:t xml:space="preserve"> cuvintele „După expirarea a 180 zile calendaristice” se substituie cu </w:t>
      </w:r>
      <w:r w:rsidR="00823115">
        <w:rPr>
          <w:rFonts w:eastAsia="Times New Roman"/>
          <w:color w:val="000000"/>
          <w:sz w:val="28"/>
          <w:szCs w:val="28"/>
          <w:lang w:val="ro-MO"/>
        </w:rPr>
        <w:t>cuvintele</w:t>
      </w:r>
      <w:r w:rsidRPr="00823115">
        <w:rPr>
          <w:rFonts w:eastAsia="Times New Roman"/>
          <w:color w:val="000000"/>
          <w:sz w:val="28"/>
          <w:szCs w:val="28"/>
          <w:lang w:val="ro-MO"/>
        </w:rPr>
        <w:t xml:space="preserve"> „La a 180-a zi calendaristică”;</w:t>
      </w:r>
    </w:p>
    <w:p w:rsidR="00080872" w:rsidRPr="00823115" w:rsidRDefault="00C44134" w:rsidP="00823115">
      <w:pPr>
        <w:pStyle w:val="a3"/>
        <w:numPr>
          <w:ilvl w:val="0"/>
          <w:numId w:val="9"/>
        </w:numPr>
        <w:ind w:left="0" w:firstLine="426"/>
        <w:jc w:val="both"/>
        <w:rPr>
          <w:rFonts w:eastAsia="Times New Roman"/>
          <w:color w:val="000000"/>
          <w:sz w:val="28"/>
          <w:szCs w:val="28"/>
          <w:lang w:val="ro-MO"/>
        </w:rPr>
      </w:pPr>
      <w:r w:rsidRPr="00823115">
        <w:rPr>
          <w:rFonts w:eastAsia="Times New Roman"/>
          <w:color w:val="000000"/>
          <w:sz w:val="28"/>
          <w:szCs w:val="28"/>
          <w:lang w:val="ro-MO"/>
        </w:rPr>
        <w:t xml:space="preserve">în alineatul </w:t>
      </w:r>
      <w:r w:rsidR="00823115">
        <w:rPr>
          <w:rFonts w:eastAsia="Times New Roman"/>
          <w:color w:val="000000"/>
          <w:sz w:val="28"/>
          <w:szCs w:val="28"/>
          <w:lang w:val="ro-MO"/>
        </w:rPr>
        <w:t>șase</w:t>
      </w:r>
      <w:r w:rsidRPr="00823115">
        <w:rPr>
          <w:rFonts w:eastAsia="Times New Roman"/>
          <w:color w:val="000000"/>
          <w:sz w:val="28"/>
          <w:szCs w:val="28"/>
          <w:lang w:val="ro-MO"/>
        </w:rPr>
        <w:t xml:space="preserve"> cuvintele „după expirarea a 180 zile calendaristice” se </w:t>
      </w:r>
      <w:r w:rsidR="00823115">
        <w:rPr>
          <w:rFonts w:eastAsia="Times New Roman"/>
          <w:color w:val="000000"/>
          <w:sz w:val="28"/>
          <w:szCs w:val="28"/>
          <w:lang w:val="ro-MO"/>
        </w:rPr>
        <w:t>s</w:t>
      </w:r>
      <w:r w:rsidRPr="00823115">
        <w:rPr>
          <w:rFonts w:eastAsia="Times New Roman"/>
          <w:color w:val="000000"/>
          <w:sz w:val="28"/>
          <w:szCs w:val="28"/>
          <w:lang w:val="ro-MO"/>
        </w:rPr>
        <w:t xml:space="preserve">ubstituie cu </w:t>
      </w:r>
      <w:r w:rsidR="00823115">
        <w:rPr>
          <w:rFonts w:eastAsia="Times New Roman"/>
          <w:color w:val="000000"/>
          <w:sz w:val="28"/>
          <w:szCs w:val="28"/>
          <w:lang w:val="ro-MO"/>
        </w:rPr>
        <w:t>cuvintele</w:t>
      </w:r>
      <w:r w:rsidRPr="00823115">
        <w:rPr>
          <w:rFonts w:eastAsia="Times New Roman"/>
          <w:color w:val="000000"/>
          <w:sz w:val="28"/>
          <w:szCs w:val="28"/>
          <w:lang w:val="ro-MO"/>
        </w:rPr>
        <w:t xml:space="preserve"> „la a 180-a zi calendaristică </w:t>
      </w:r>
      <w:r w:rsidRPr="00823115">
        <w:rPr>
          <w:sz w:val="28"/>
          <w:szCs w:val="28"/>
          <w:lang w:val="ro-MO"/>
        </w:rPr>
        <w:t>pentru cel mult 185 zile calendaristice, în funcţie de evoluţia cazului şi de rezultatele acţiunilor de recuperare.</w:t>
      </w:r>
      <w:r w:rsidR="00080872" w:rsidRPr="00823115">
        <w:rPr>
          <w:rFonts w:eastAsia="Times New Roman"/>
          <w:sz w:val="28"/>
          <w:szCs w:val="28"/>
          <w:lang w:val="ro-MO"/>
        </w:rPr>
        <w:t>”.</w:t>
      </w:r>
    </w:p>
    <w:p w:rsidR="00E14AB0" w:rsidRPr="00823115" w:rsidRDefault="002C1A6C" w:rsidP="006045A1">
      <w:pPr>
        <w:pStyle w:val="cn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 xml:space="preserve">La </w:t>
      </w:r>
      <w:r w:rsidR="00FC72B2" w:rsidRPr="00823115">
        <w:rPr>
          <w:color w:val="000000"/>
          <w:sz w:val="28"/>
          <w:szCs w:val="28"/>
          <w:lang w:val="ro-MO"/>
        </w:rPr>
        <w:t>pct.</w:t>
      </w:r>
      <w:r w:rsidRPr="00823115">
        <w:rPr>
          <w:color w:val="000000"/>
          <w:sz w:val="28"/>
          <w:szCs w:val="28"/>
          <w:lang w:val="ro-MO"/>
        </w:rPr>
        <w:t xml:space="preserve"> 25</w:t>
      </w:r>
      <w:r w:rsidR="00080872" w:rsidRPr="00823115">
        <w:rPr>
          <w:color w:val="000000"/>
          <w:sz w:val="28"/>
          <w:szCs w:val="28"/>
          <w:lang w:val="ro-MO"/>
        </w:rPr>
        <w:t xml:space="preserve"> </w:t>
      </w:r>
      <w:r w:rsidRPr="00823115">
        <w:rPr>
          <w:color w:val="000000"/>
          <w:sz w:val="28"/>
          <w:szCs w:val="28"/>
          <w:lang w:val="ro-MO"/>
        </w:rPr>
        <w:t>cifrele „16” se substituie cu cifrele „18”</w:t>
      </w:r>
      <w:r w:rsidR="00080872" w:rsidRPr="00823115">
        <w:rPr>
          <w:color w:val="000000"/>
          <w:sz w:val="28"/>
          <w:szCs w:val="28"/>
          <w:lang w:val="ro-MO"/>
        </w:rPr>
        <w:t>.</w:t>
      </w:r>
    </w:p>
    <w:p w:rsidR="00823115" w:rsidRDefault="006045A1" w:rsidP="00B411F9">
      <w:pPr>
        <w:pStyle w:val="cn"/>
        <w:numPr>
          <w:ilvl w:val="0"/>
          <w:numId w:val="7"/>
        </w:numPr>
        <w:tabs>
          <w:tab w:val="left" w:pos="426"/>
        </w:tabs>
        <w:ind w:left="0"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lastRenderedPageBreak/>
        <w:t xml:space="preserve">La pct. 26, alineatul </w:t>
      </w:r>
      <w:r w:rsidR="00823115">
        <w:rPr>
          <w:color w:val="000000"/>
          <w:sz w:val="28"/>
          <w:szCs w:val="28"/>
          <w:lang w:val="ro-MO"/>
        </w:rPr>
        <w:t>doi</w:t>
      </w:r>
      <w:r w:rsidRPr="00823115">
        <w:rPr>
          <w:color w:val="000000"/>
          <w:sz w:val="28"/>
          <w:szCs w:val="28"/>
          <w:lang w:val="ro-MO"/>
        </w:rPr>
        <w:t xml:space="preserve"> în final </w:t>
      </w:r>
      <w:r w:rsidR="00823115">
        <w:rPr>
          <w:color w:val="000000"/>
          <w:sz w:val="28"/>
          <w:szCs w:val="28"/>
          <w:lang w:val="ro-MO"/>
        </w:rPr>
        <w:t>se</w:t>
      </w:r>
      <w:r w:rsidRPr="00823115">
        <w:rPr>
          <w:color w:val="000000"/>
          <w:sz w:val="28"/>
          <w:szCs w:val="28"/>
          <w:lang w:val="ro-MO"/>
        </w:rPr>
        <w:t xml:space="preserve"> complet</w:t>
      </w:r>
      <w:r w:rsidR="00823115">
        <w:rPr>
          <w:color w:val="000000"/>
          <w:sz w:val="28"/>
          <w:szCs w:val="28"/>
          <w:lang w:val="ro-MO"/>
        </w:rPr>
        <w:t>ează</w:t>
      </w:r>
      <w:r w:rsidRPr="00823115">
        <w:rPr>
          <w:color w:val="000000"/>
          <w:sz w:val="28"/>
          <w:szCs w:val="28"/>
          <w:lang w:val="ro-MO"/>
        </w:rPr>
        <w:t xml:space="preserve"> cu o propoziție nouă</w:t>
      </w:r>
      <w:r w:rsidR="00823115">
        <w:rPr>
          <w:color w:val="000000"/>
          <w:sz w:val="28"/>
          <w:szCs w:val="28"/>
          <w:lang w:val="ro-MO"/>
        </w:rPr>
        <w:t xml:space="preserve"> cu următorul cuprins</w:t>
      </w:r>
      <w:r w:rsidRPr="00823115">
        <w:rPr>
          <w:color w:val="000000"/>
          <w:sz w:val="28"/>
          <w:szCs w:val="28"/>
          <w:lang w:val="ro-MO"/>
        </w:rPr>
        <w:t xml:space="preserve">: </w:t>
      </w:r>
    </w:p>
    <w:p w:rsidR="006045A1" w:rsidRPr="00823115" w:rsidRDefault="00823115" w:rsidP="00823115">
      <w:pPr>
        <w:pStyle w:val="cn"/>
        <w:tabs>
          <w:tab w:val="left" w:pos="426"/>
        </w:tabs>
        <w:jc w:val="both"/>
        <w:rPr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ab/>
      </w:r>
      <w:r w:rsidR="006045A1" w:rsidRPr="00823115">
        <w:rPr>
          <w:color w:val="000000"/>
          <w:sz w:val="28"/>
          <w:szCs w:val="28"/>
          <w:lang w:val="ro-MO"/>
        </w:rPr>
        <w:t>„</w:t>
      </w:r>
      <w:r w:rsidR="00940A1A" w:rsidRPr="00823115">
        <w:rPr>
          <w:color w:val="000000"/>
          <w:sz w:val="28"/>
          <w:szCs w:val="28"/>
          <w:lang w:val="ro-MO"/>
        </w:rPr>
        <w:t>Î</w:t>
      </w:r>
      <w:r w:rsidR="00940A1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n astfel de cazuri, după semnarea de către persoana asigurată a consimţământului informat, pe certificatul de concediu medical se va efectua </w:t>
      </w:r>
      <w:r w:rsidR="00940A1A" w:rsidRPr="00823115">
        <w:rPr>
          <w:color w:val="000000"/>
          <w:sz w:val="28"/>
          <w:szCs w:val="28"/>
          <w:lang w:val="ro-MO"/>
        </w:rPr>
        <w:t>notificarea: „toată perioada”, confirmată prin ştampila instituţiei</w:t>
      </w:r>
      <w:r w:rsidR="00340C97" w:rsidRPr="00823115">
        <w:rPr>
          <w:color w:val="000000"/>
          <w:sz w:val="28"/>
          <w:szCs w:val="28"/>
          <w:lang w:val="ro-MO"/>
        </w:rPr>
        <w:t>”</w:t>
      </w:r>
      <w:r w:rsidR="00940A1A" w:rsidRPr="00823115">
        <w:rPr>
          <w:color w:val="000000"/>
          <w:sz w:val="28"/>
          <w:szCs w:val="28"/>
          <w:lang w:val="ro-MO"/>
        </w:rPr>
        <w:t>.</w:t>
      </w:r>
    </w:p>
    <w:p w:rsidR="002C1A6C" w:rsidRPr="00823115" w:rsidRDefault="002C1A6C" w:rsidP="00B411F9">
      <w:pPr>
        <w:pStyle w:val="cn"/>
        <w:numPr>
          <w:ilvl w:val="0"/>
          <w:numId w:val="7"/>
        </w:numPr>
        <w:tabs>
          <w:tab w:val="left" w:pos="426"/>
        </w:tabs>
        <w:ind w:left="0"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 xml:space="preserve">La </w:t>
      </w:r>
      <w:r w:rsidR="00FC72B2" w:rsidRPr="00823115">
        <w:rPr>
          <w:color w:val="000000"/>
          <w:sz w:val="28"/>
          <w:szCs w:val="28"/>
          <w:lang w:val="ro-MO"/>
        </w:rPr>
        <w:t>punctele</w:t>
      </w:r>
      <w:r w:rsidRPr="00823115">
        <w:rPr>
          <w:color w:val="000000"/>
          <w:sz w:val="28"/>
          <w:szCs w:val="28"/>
          <w:lang w:val="ro-MO"/>
        </w:rPr>
        <w:t xml:space="preserve"> 29 și 30 cifrele „16” se substituie cu cifrele „18”. </w:t>
      </w:r>
    </w:p>
    <w:p w:rsidR="008E463A" w:rsidRPr="00823115" w:rsidRDefault="002E3218" w:rsidP="00B411F9">
      <w:pPr>
        <w:pStyle w:val="cn"/>
        <w:numPr>
          <w:ilvl w:val="0"/>
          <w:numId w:val="7"/>
        </w:numPr>
        <w:tabs>
          <w:tab w:val="left" w:pos="426"/>
        </w:tabs>
        <w:ind w:left="0" w:firstLine="426"/>
        <w:jc w:val="both"/>
        <w:rPr>
          <w:color w:val="000000"/>
          <w:sz w:val="27"/>
          <w:szCs w:val="27"/>
          <w:lang w:val="ro-MO"/>
        </w:rPr>
      </w:pPr>
      <w:r w:rsidRPr="00823115">
        <w:rPr>
          <w:color w:val="000000"/>
          <w:sz w:val="27"/>
          <w:szCs w:val="27"/>
          <w:lang w:val="ro-MO"/>
        </w:rPr>
        <w:t>La pct. 42</w:t>
      </w:r>
      <w:r w:rsidR="008E463A" w:rsidRPr="00823115">
        <w:rPr>
          <w:color w:val="000000"/>
          <w:sz w:val="27"/>
          <w:szCs w:val="27"/>
          <w:lang w:val="ro-MO"/>
        </w:rPr>
        <w:t>:</w:t>
      </w:r>
    </w:p>
    <w:p w:rsidR="00B411F9" w:rsidRPr="00823115" w:rsidRDefault="002E3218" w:rsidP="003D4656">
      <w:pPr>
        <w:pStyle w:val="cn"/>
        <w:numPr>
          <w:ilvl w:val="0"/>
          <w:numId w:val="10"/>
        </w:numPr>
        <w:tabs>
          <w:tab w:val="left" w:pos="426"/>
        </w:tabs>
        <w:ind w:left="0"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 xml:space="preserve"> alineatul </w:t>
      </w:r>
      <w:r w:rsidR="00823115">
        <w:rPr>
          <w:color w:val="000000"/>
          <w:sz w:val="28"/>
          <w:szCs w:val="28"/>
          <w:lang w:val="ro-MO"/>
        </w:rPr>
        <w:t>doi</w:t>
      </w:r>
      <w:r w:rsidR="00B411F9" w:rsidRPr="00823115">
        <w:rPr>
          <w:color w:val="000000"/>
          <w:sz w:val="28"/>
          <w:szCs w:val="28"/>
          <w:lang w:val="ro-MO"/>
        </w:rPr>
        <w:t>:</w:t>
      </w:r>
      <w:r w:rsidRPr="00823115">
        <w:rPr>
          <w:color w:val="000000"/>
          <w:sz w:val="28"/>
          <w:szCs w:val="28"/>
          <w:lang w:val="ro-MO"/>
        </w:rPr>
        <w:t xml:space="preserve"> </w:t>
      </w:r>
    </w:p>
    <w:p w:rsidR="00B411F9" w:rsidRPr="00823115" w:rsidRDefault="00B411F9" w:rsidP="003D4656">
      <w:pPr>
        <w:pStyle w:val="cn"/>
        <w:tabs>
          <w:tab w:val="left" w:pos="426"/>
        </w:tabs>
        <w:ind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>a)</w:t>
      </w:r>
      <w:r w:rsidRPr="00823115">
        <w:rPr>
          <w:lang w:val="ro-MO"/>
        </w:rPr>
        <w:t xml:space="preserve"> </w:t>
      </w:r>
      <w:r w:rsidRPr="00823115">
        <w:rPr>
          <w:color w:val="000000"/>
          <w:sz w:val="28"/>
          <w:szCs w:val="28"/>
          <w:lang w:val="ro-MO"/>
        </w:rPr>
        <w:t>după cuvântul „complicate” se completează cu cuvintele „inclusiv în cazul nașterilor premature în termen de 30-37 săptămâni de gestație”</w:t>
      </w:r>
      <w:r w:rsidR="00823115">
        <w:rPr>
          <w:color w:val="000000"/>
          <w:sz w:val="28"/>
          <w:szCs w:val="28"/>
          <w:lang w:val="ro-MO"/>
        </w:rPr>
        <w:t>;</w:t>
      </w:r>
    </w:p>
    <w:p w:rsidR="00E14AB0" w:rsidRPr="00823115" w:rsidRDefault="00B411F9" w:rsidP="003D4656">
      <w:pPr>
        <w:pStyle w:val="cn"/>
        <w:tabs>
          <w:tab w:val="left" w:pos="426"/>
        </w:tabs>
        <w:ind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 xml:space="preserve">b) </w:t>
      </w:r>
      <w:r w:rsidR="002E3218" w:rsidRPr="00823115">
        <w:rPr>
          <w:color w:val="000000"/>
          <w:sz w:val="28"/>
          <w:szCs w:val="28"/>
          <w:lang w:val="ro-MO"/>
        </w:rPr>
        <w:t>după cuvântul „eliberat” se completează cu cuvintele „de către medicul de familie”</w:t>
      </w:r>
      <w:r w:rsidR="00823115">
        <w:rPr>
          <w:color w:val="000000"/>
          <w:sz w:val="28"/>
          <w:szCs w:val="28"/>
          <w:lang w:val="ro-MO"/>
        </w:rPr>
        <w:t>;</w:t>
      </w:r>
    </w:p>
    <w:p w:rsidR="008E463A" w:rsidRPr="00823115" w:rsidRDefault="008E463A" w:rsidP="00B411F9">
      <w:pPr>
        <w:pStyle w:val="cn"/>
        <w:numPr>
          <w:ilvl w:val="0"/>
          <w:numId w:val="10"/>
        </w:numPr>
        <w:tabs>
          <w:tab w:val="left" w:pos="426"/>
        </w:tabs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 xml:space="preserve">după alineatul </w:t>
      </w:r>
      <w:r w:rsidR="00823115">
        <w:rPr>
          <w:color w:val="000000"/>
          <w:sz w:val="28"/>
          <w:szCs w:val="28"/>
          <w:lang w:val="ro-MO"/>
        </w:rPr>
        <w:t>patru</w:t>
      </w:r>
      <w:r w:rsidRPr="00823115">
        <w:rPr>
          <w:color w:val="000000"/>
          <w:sz w:val="28"/>
          <w:szCs w:val="28"/>
          <w:lang w:val="ro-MO"/>
        </w:rPr>
        <w:t xml:space="preserve"> se completează cu </w:t>
      </w:r>
      <w:r w:rsidR="007F1673">
        <w:rPr>
          <w:color w:val="000000"/>
          <w:sz w:val="28"/>
          <w:szCs w:val="28"/>
          <w:lang w:val="ro-MO"/>
        </w:rPr>
        <w:t xml:space="preserve">un </w:t>
      </w:r>
      <w:r w:rsidRPr="00823115">
        <w:rPr>
          <w:color w:val="000000"/>
          <w:sz w:val="28"/>
          <w:szCs w:val="28"/>
          <w:lang w:val="ro-MO"/>
        </w:rPr>
        <w:t>alineat</w:t>
      </w:r>
      <w:r w:rsidR="007F1673">
        <w:rPr>
          <w:color w:val="000000"/>
          <w:sz w:val="28"/>
          <w:szCs w:val="28"/>
          <w:lang w:val="ro-MO"/>
        </w:rPr>
        <w:t xml:space="preserve"> nou cu </w:t>
      </w:r>
      <w:r w:rsidRPr="00823115">
        <w:rPr>
          <w:color w:val="000000"/>
          <w:sz w:val="28"/>
          <w:szCs w:val="28"/>
          <w:lang w:val="ro-MO"/>
        </w:rPr>
        <w:t>următor</w:t>
      </w:r>
      <w:r w:rsidR="007F1673">
        <w:rPr>
          <w:color w:val="000000"/>
          <w:sz w:val="28"/>
          <w:szCs w:val="28"/>
          <w:lang w:val="ro-MO"/>
        </w:rPr>
        <w:t>ul cuprins</w:t>
      </w:r>
      <w:r w:rsidRPr="00823115">
        <w:rPr>
          <w:color w:val="000000"/>
          <w:sz w:val="28"/>
          <w:szCs w:val="28"/>
          <w:lang w:val="ro-MO"/>
        </w:rPr>
        <w:t>:</w:t>
      </w:r>
    </w:p>
    <w:p w:rsidR="002E3218" w:rsidRPr="00823115" w:rsidRDefault="008E463A" w:rsidP="00B411F9">
      <w:pPr>
        <w:pStyle w:val="cn"/>
        <w:tabs>
          <w:tab w:val="left" w:pos="426"/>
        </w:tabs>
        <w:ind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color w:val="000000"/>
          <w:sz w:val="28"/>
          <w:szCs w:val="28"/>
          <w:lang w:val="ro-MO"/>
        </w:rPr>
        <w:t>„</w:t>
      </w:r>
      <w:r w:rsidR="009A4E72">
        <w:rPr>
          <w:color w:val="000000"/>
          <w:sz w:val="28"/>
          <w:szCs w:val="28"/>
          <w:lang w:val="ro-MO"/>
        </w:rPr>
        <w:t>Î</w:t>
      </w:r>
      <w:r w:rsidRPr="00823115">
        <w:rPr>
          <w:color w:val="000000"/>
          <w:sz w:val="28"/>
          <w:szCs w:val="28"/>
          <w:lang w:val="ro-MO"/>
        </w:rPr>
        <w:t>n cazul sarcinii cu doi şi mai mulţi feţi un alt certificat pentru concediu de maternitate suplimentar pentru 14 zile calendaristice nu se eliberează.”;</w:t>
      </w:r>
    </w:p>
    <w:p w:rsidR="008E463A" w:rsidRPr="00823115" w:rsidRDefault="00B411F9" w:rsidP="00B411F9">
      <w:pPr>
        <w:pStyle w:val="cn"/>
        <w:numPr>
          <w:ilvl w:val="0"/>
          <w:numId w:val="10"/>
        </w:numPr>
        <w:tabs>
          <w:tab w:val="left" w:pos="426"/>
          <w:tab w:val="left" w:pos="851"/>
        </w:tabs>
        <w:ind w:left="0" w:firstLine="426"/>
        <w:jc w:val="both"/>
        <w:rPr>
          <w:color w:val="000000"/>
          <w:sz w:val="28"/>
          <w:szCs w:val="28"/>
          <w:lang w:val="ro-MO"/>
        </w:rPr>
      </w:pPr>
      <w:r w:rsidRPr="00823115">
        <w:rPr>
          <w:rFonts w:eastAsia="Calibri"/>
          <w:color w:val="000000"/>
          <w:sz w:val="28"/>
          <w:szCs w:val="28"/>
          <w:lang w:val="ro-MO" w:eastAsia="ro-RO"/>
        </w:rPr>
        <w:t>î</w:t>
      </w:r>
      <w:r w:rsidR="008E463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n alineatul </w:t>
      </w:r>
      <w:r w:rsidR="009A4E72">
        <w:rPr>
          <w:rFonts w:eastAsia="Calibri"/>
          <w:color w:val="000000"/>
          <w:sz w:val="28"/>
          <w:szCs w:val="28"/>
          <w:lang w:val="ro-MO" w:eastAsia="ro-RO"/>
        </w:rPr>
        <w:t>cinci</w:t>
      </w:r>
      <w:r w:rsidR="008E463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cuvintele „sau 182 zile pentru sarcina cu 3 şi mai mult.” se substituie cu cuvintele:</w:t>
      </w:r>
      <w:r w:rsidR="0036173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</w:t>
      </w:r>
      <w:r w:rsidR="008E463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</w:t>
      </w:r>
      <w:r w:rsidR="0036173A" w:rsidRPr="00823115">
        <w:rPr>
          <w:rFonts w:eastAsia="Calibri"/>
          <w:color w:val="000000"/>
          <w:sz w:val="28"/>
          <w:szCs w:val="28"/>
          <w:lang w:val="ro-MO" w:eastAsia="ro-RO"/>
        </w:rPr>
        <w:t>”</w:t>
      </w:r>
      <w:r w:rsidR="008E463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, iar în cazul sarcinii cu 3 şi mai mulţi feţi, se va indica data </w:t>
      </w:r>
      <w:r w:rsidR="0036173A" w:rsidRPr="00823115">
        <w:rPr>
          <w:rFonts w:eastAsia="Calibri"/>
          <w:color w:val="000000"/>
          <w:sz w:val="28"/>
          <w:szCs w:val="28"/>
          <w:lang w:val="ro-MO" w:eastAsia="ro-RO"/>
        </w:rPr>
        <w:t>când</w:t>
      </w:r>
      <w:r w:rsidR="008E463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a fost constatat termenul de 24 </w:t>
      </w:r>
      <w:r w:rsidR="0036173A" w:rsidRPr="00823115">
        <w:rPr>
          <w:rFonts w:eastAsia="Calibri"/>
          <w:color w:val="000000"/>
          <w:sz w:val="28"/>
          <w:szCs w:val="28"/>
          <w:lang w:val="ro-MO" w:eastAsia="ro-RO"/>
        </w:rPr>
        <w:t>săptămâni</w:t>
      </w:r>
      <w:r w:rsidR="008E463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de sarcină, de la care se vor calcula 182 zile</w:t>
      </w:r>
      <w:r w:rsidR="0036173A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calendaristice.”</w:t>
      </w:r>
    </w:p>
    <w:p w:rsidR="00B411F9" w:rsidRPr="00823115" w:rsidRDefault="00787930" w:rsidP="00B411F9">
      <w:pPr>
        <w:pStyle w:val="a3"/>
        <w:numPr>
          <w:ilvl w:val="0"/>
          <w:numId w:val="7"/>
        </w:numPr>
        <w:tabs>
          <w:tab w:val="left" w:pos="426"/>
          <w:tab w:val="left" w:pos="567"/>
        </w:tabs>
        <w:ind w:left="0" w:firstLine="426"/>
        <w:jc w:val="both"/>
        <w:rPr>
          <w:rFonts w:eastAsia="Calibri"/>
          <w:color w:val="000000"/>
          <w:sz w:val="28"/>
          <w:szCs w:val="28"/>
          <w:lang w:val="ro-MO" w:eastAsia="ro-RO"/>
        </w:rPr>
      </w:pPr>
      <w:r w:rsidRPr="00823115">
        <w:rPr>
          <w:rFonts w:eastAsia="Times New Roman"/>
          <w:sz w:val="28"/>
          <w:szCs w:val="28"/>
          <w:lang w:val="ro-MO"/>
        </w:rPr>
        <w:t>La pct. 44</w:t>
      </w:r>
      <w:r w:rsidR="00BF7EF9" w:rsidRPr="00823115">
        <w:rPr>
          <w:rFonts w:eastAsia="Times New Roman"/>
          <w:sz w:val="28"/>
          <w:szCs w:val="28"/>
          <w:lang w:val="ro-MO"/>
        </w:rPr>
        <w:t xml:space="preserve">, </w:t>
      </w:r>
      <w:r w:rsidR="00BF7EF9" w:rsidRPr="00823115">
        <w:rPr>
          <w:sz w:val="28"/>
          <w:szCs w:val="28"/>
          <w:lang w:val="ro-MO"/>
        </w:rPr>
        <w:t xml:space="preserve">în propoziţia a </w:t>
      </w:r>
      <w:r w:rsidR="009A4E72">
        <w:rPr>
          <w:sz w:val="28"/>
          <w:szCs w:val="28"/>
          <w:lang w:val="ro-MO"/>
        </w:rPr>
        <w:t>dou</w:t>
      </w:r>
      <w:r w:rsidR="00BF7EF9" w:rsidRPr="00823115">
        <w:rPr>
          <w:sz w:val="28"/>
          <w:szCs w:val="28"/>
          <w:lang w:val="ro-MO"/>
        </w:rPr>
        <w:t>a:</w:t>
      </w:r>
    </w:p>
    <w:p w:rsidR="00787930" w:rsidRPr="00823115" w:rsidRDefault="00787930" w:rsidP="00B411F9">
      <w:pPr>
        <w:pStyle w:val="a3"/>
        <w:numPr>
          <w:ilvl w:val="0"/>
          <w:numId w:val="13"/>
        </w:numPr>
        <w:tabs>
          <w:tab w:val="left" w:pos="426"/>
          <w:tab w:val="left" w:pos="567"/>
        </w:tabs>
        <w:ind w:left="0" w:firstLine="426"/>
        <w:jc w:val="both"/>
        <w:rPr>
          <w:rFonts w:eastAsia="Calibri"/>
          <w:color w:val="000000"/>
          <w:sz w:val="28"/>
          <w:szCs w:val="28"/>
          <w:lang w:val="ro-MO" w:eastAsia="ro-RO"/>
        </w:rPr>
      </w:pPr>
      <w:r w:rsidRPr="00823115">
        <w:rPr>
          <w:sz w:val="28"/>
          <w:szCs w:val="28"/>
          <w:lang w:val="ro-MO"/>
        </w:rPr>
        <w:t xml:space="preserve">după cuvintele „se eliberează” </w:t>
      </w:r>
      <w:r w:rsidR="009A4E72">
        <w:rPr>
          <w:sz w:val="28"/>
          <w:szCs w:val="28"/>
          <w:lang w:val="ro-MO"/>
        </w:rPr>
        <w:t>s</w:t>
      </w:r>
      <w:r w:rsidRPr="00823115">
        <w:rPr>
          <w:sz w:val="28"/>
          <w:szCs w:val="28"/>
          <w:lang w:val="ro-MO"/>
        </w:rPr>
        <w:t>e complet</w:t>
      </w:r>
      <w:r w:rsidR="009A4E72">
        <w:rPr>
          <w:sz w:val="28"/>
          <w:szCs w:val="28"/>
          <w:lang w:val="ro-MO"/>
        </w:rPr>
        <w:t>ează</w:t>
      </w:r>
      <w:r w:rsidRPr="00823115">
        <w:rPr>
          <w:sz w:val="28"/>
          <w:szCs w:val="28"/>
          <w:lang w:val="ro-MO"/>
        </w:rPr>
        <w:t xml:space="preserve"> cu cuvintele „din data naşterii copilului”</w:t>
      </w:r>
      <w:r w:rsidR="008240DE" w:rsidRPr="00823115">
        <w:rPr>
          <w:sz w:val="28"/>
          <w:szCs w:val="28"/>
          <w:lang w:val="ro-MO"/>
        </w:rPr>
        <w:t>;</w:t>
      </w:r>
    </w:p>
    <w:p w:rsidR="008240DE" w:rsidRPr="00823115" w:rsidRDefault="00325E3D" w:rsidP="00B411F9">
      <w:pPr>
        <w:pStyle w:val="cn"/>
        <w:numPr>
          <w:ilvl w:val="0"/>
          <w:numId w:val="13"/>
        </w:numPr>
        <w:tabs>
          <w:tab w:val="left" w:pos="426"/>
          <w:tab w:val="left" w:pos="851"/>
        </w:tabs>
        <w:ind w:left="0" w:firstLine="426"/>
        <w:jc w:val="both"/>
        <w:rPr>
          <w:rFonts w:eastAsia="Calibri"/>
          <w:color w:val="000000"/>
          <w:sz w:val="28"/>
          <w:szCs w:val="28"/>
          <w:lang w:val="ro-MO" w:eastAsia="ro-RO"/>
        </w:rPr>
      </w:pPr>
      <w:r>
        <w:rPr>
          <w:rFonts w:eastAsia="Calibri"/>
          <w:color w:val="000000"/>
          <w:sz w:val="28"/>
          <w:szCs w:val="28"/>
          <w:lang w:val="ro-MO" w:eastAsia="ro-RO"/>
        </w:rPr>
        <w:t>în</w:t>
      </w:r>
      <w:bookmarkStart w:id="0" w:name="_GoBack"/>
      <w:bookmarkEnd w:id="0"/>
      <w:r w:rsidR="00B411F9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final se completează cu cuvintele „(în cazul nașterii cu unu sau doi feți - </w:t>
      </w:r>
      <w:r w:rsidR="008240DE" w:rsidRPr="00823115">
        <w:rPr>
          <w:rFonts w:eastAsia="Calibri"/>
          <w:color w:val="000000"/>
          <w:sz w:val="28"/>
          <w:szCs w:val="28"/>
          <w:lang w:val="ro-MO" w:eastAsia="ro-RO"/>
        </w:rPr>
        <w:t>pe o perioadă de 140 zile calendaristice</w:t>
      </w:r>
      <w:r w:rsidR="00B411F9" w:rsidRPr="00823115">
        <w:rPr>
          <w:rFonts w:eastAsia="Calibri"/>
          <w:color w:val="000000"/>
          <w:sz w:val="28"/>
          <w:szCs w:val="28"/>
          <w:lang w:val="ro-MO" w:eastAsia="ro-RO"/>
        </w:rPr>
        <w:t>, în cazul nașterii a trei și mai mulți feți - pe o perioadă de 182 zile calendaristice)</w:t>
      </w:r>
      <w:r w:rsidR="008240DE" w:rsidRPr="00823115">
        <w:rPr>
          <w:rFonts w:eastAsia="Calibri"/>
          <w:color w:val="000000"/>
          <w:sz w:val="28"/>
          <w:szCs w:val="28"/>
          <w:lang w:val="ro-MO" w:eastAsia="ro-RO"/>
        </w:rPr>
        <w:t>”.</w:t>
      </w:r>
    </w:p>
    <w:p w:rsidR="008A14C6" w:rsidRPr="00823115" w:rsidRDefault="008A14C6" w:rsidP="008A14C6">
      <w:pPr>
        <w:pStyle w:val="cn"/>
        <w:numPr>
          <w:ilvl w:val="0"/>
          <w:numId w:val="7"/>
        </w:numPr>
        <w:tabs>
          <w:tab w:val="left" w:pos="426"/>
          <w:tab w:val="left" w:pos="851"/>
        </w:tabs>
        <w:jc w:val="both"/>
        <w:rPr>
          <w:rFonts w:eastAsia="Calibri"/>
          <w:color w:val="000000"/>
          <w:sz w:val="28"/>
          <w:szCs w:val="28"/>
          <w:lang w:val="ro-MO" w:eastAsia="ro-RO"/>
        </w:rPr>
      </w:pPr>
      <w:r w:rsidRPr="00823115">
        <w:rPr>
          <w:rFonts w:eastAsia="Calibri"/>
          <w:color w:val="000000"/>
          <w:sz w:val="28"/>
          <w:szCs w:val="28"/>
          <w:lang w:val="ro-MO" w:eastAsia="ro-RO"/>
        </w:rPr>
        <w:t>La pct. 45:</w:t>
      </w:r>
    </w:p>
    <w:p w:rsidR="00A46A8E" w:rsidRPr="00823115" w:rsidRDefault="008A14C6" w:rsidP="008A14C6">
      <w:pPr>
        <w:pStyle w:val="cn"/>
        <w:numPr>
          <w:ilvl w:val="0"/>
          <w:numId w:val="14"/>
        </w:numPr>
        <w:tabs>
          <w:tab w:val="left" w:pos="426"/>
          <w:tab w:val="left" w:pos="851"/>
        </w:tabs>
        <w:jc w:val="both"/>
        <w:rPr>
          <w:rFonts w:eastAsia="Calibri"/>
          <w:color w:val="000000"/>
          <w:sz w:val="28"/>
          <w:szCs w:val="28"/>
          <w:lang w:val="ro-MO" w:eastAsia="ro-RO"/>
        </w:rPr>
      </w:pPr>
      <w:r w:rsidRPr="00823115">
        <w:rPr>
          <w:rFonts w:eastAsia="Calibri"/>
          <w:color w:val="000000"/>
          <w:sz w:val="28"/>
          <w:szCs w:val="28"/>
          <w:lang w:val="ro-MO" w:eastAsia="ro-RO"/>
        </w:rPr>
        <w:t>după cuvintele „suportat naşteri”</w:t>
      </w:r>
      <w:r w:rsidR="00A46A8E" w:rsidRPr="00823115">
        <w:rPr>
          <w:rFonts w:eastAsia="Calibri"/>
          <w:color w:val="000000"/>
          <w:sz w:val="28"/>
          <w:szCs w:val="28"/>
          <w:lang w:val="ro-MO" w:eastAsia="ro-RO"/>
        </w:rPr>
        <w:t>,</w:t>
      </w:r>
      <w:r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</w:t>
      </w:r>
      <w:r w:rsidR="00A46A8E" w:rsidRPr="00823115">
        <w:rPr>
          <w:rFonts w:eastAsia="Calibri"/>
          <w:color w:val="000000"/>
          <w:sz w:val="28"/>
          <w:szCs w:val="28"/>
          <w:lang w:val="ro-MO" w:eastAsia="ro-RO"/>
        </w:rPr>
        <w:t>se</w:t>
      </w:r>
      <w:r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complet</w:t>
      </w:r>
      <w:r w:rsidR="00A46A8E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ează </w:t>
      </w:r>
      <w:r w:rsidRPr="00823115">
        <w:rPr>
          <w:rFonts w:eastAsia="Calibri"/>
          <w:color w:val="000000"/>
          <w:sz w:val="28"/>
          <w:szCs w:val="28"/>
          <w:lang w:val="ro-MO" w:eastAsia="ro-RO"/>
        </w:rPr>
        <w:t>cu cuvântul „</w:t>
      </w:r>
      <w:proofErr w:type="spellStart"/>
      <w:r w:rsidRPr="00823115">
        <w:rPr>
          <w:rFonts w:eastAsia="Calibri"/>
          <w:color w:val="000000"/>
          <w:sz w:val="28"/>
          <w:szCs w:val="28"/>
          <w:lang w:val="ro-MO" w:eastAsia="ro-RO"/>
        </w:rPr>
        <w:t>monofetale</w:t>
      </w:r>
      <w:proofErr w:type="spellEnd"/>
      <w:r w:rsidRPr="00823115">
        <w:rPr>
          <w:rFonts w:eastAsia="Calibri"/>
          <w:color w:val="000000"/>
          <w:sz w:val="28"/>
          <w:szCs w:val="28"/>
          <w:lang w:val="ro-MO" w:eastAsia="ro-RO"/>
        </w:rPr>
        <w:t>”</w:t>
      </w:r>
      <w:r w:rsidR="009A4E72">
        <w:rPr>
          <w:rFonts w:eastAsia="Calibri"/>
          <w:color w:val="000000"/>
          <w:sz w:val="28"/>
          <w:szCs w:val="28"/>
          <w:lang w:val="ro-MO" w:eastAsia="ro-RO"/>
        </w:rPr>
        <w:t>;</w:t>
      </w:r>
    </w:p>
    <w:p w:rsidR="00AC4931" w:rsidRPr="00823115" w:rsidRDefault="00A46A8E" w:rsidP="008A14C6">
      <w:pPr>
        <w:pStyle w:val="cn"/>
        <w:numPr>
          <w:ilvl w:val="0"/>
          <w:numId w:val="14"/>
        </w:numPr>
        <w:tabs>
          <w:tab w:val="left" w:pos="426"/>
          <w:tab w:val="left" w:pos="851"/>
        </w:tabs>
        <w:jc w:val="both"/>
        <w:rPr>
          <w:rFonts w:eastAsia="Calibri"/>
          <w:color w:val="000000"/>
          <w:sz w:val="28"/>
          <w:szCs w:val="28"/>
          <w:lang w:val="ro-MO" w:eastAsia="ro-RO"/>
        </w:rPr>
      </w:pPr>
      <w:r w:rsidRPr="00823115">
        <w:rPr>
          <w:rFonts w:eastAsia="Calibri"/>
          <w:color w:val="000000"/>
          <w:sz w:val="28"/>
          <w:szCs w:val="28"/>
          <w:lang w:val="ro-MO" w:eastAsia="ro-RO"/>
        </w:rPr>
        <w:t>după cuvântul „complicații”</w:t>
      </w:r>
      <w:r w:rsidR="008A14C6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, </w:t>
      </w:r>
      <w:r w:rsidRPr="00823115">
        <w:rPr>
          <w:rFonts w:eastAsia="Calibri"/>
          <w:color w:val="000000"/>
          <w:sz w:val="28"/>
          <w:szCs w:val="28"/>
          <w:lang w:val="ro-MO" w:eastAsia="ro-RO"/>
        </w:rPr>
        <w:t>cuvintele</w:t>
      </w:r>
      <w:r w:rsidR="008A14C6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„sau naşteri multipare</w:t>
      </w:r>
      <w:r w:rsidRPr="00823115">
        <w:rPr>
          <w:rFonts w:eastAsia="Calibri"/>
          <w:color w:val="000000"/>
          <w:sz w:val="28"/>
          <w:szCs w:val="28"/>
          <w:lang w:val="ro-MO" w:eastAsia="ro-RO"/>
        </w:rPr>
        <w:t>”</w:t>
      </w:r>
      <w:r w:rsidR="008A14C6" w:rsidRPr="00823115">
        <w:rPr>
          <w:rFonts w:eastAsia="Calibri"/>
          <w:color w:val="000000"/>
          <w:sz w:val="28"/>
          <w:szCs w:val="28"/>
          <w:lang w:val="ro-MO" w:eastAsia="ro-RO"/>
        </w:rPr>
        <w:t xml:space="preserve"> </w:t>
      </w:r>
      <w:r w:rsidR="009A4E72" w:rsidRPr="00823115">
        <w:rPr>
          <w:rFonts w:eastAsia="Calibri"/>
          <w:color w:val="000000"/>
          <w:sz w:val="28"/>
          <w:szCs w:val="28"/>
          <w:lang w:val="ro-MO" w:eastAsia="ro-RO"/>
        </w:rPr>
        <w:t>se exclud</w:t>
      </w:r>
      <w:r w:rsidR="009A4E72">
        <w:rPr>
          <w:rFonts w:eastAsia="Calibri"/>
          <w:color w:val="000000"/>
          <w:sz w:val="28"/>
          <w:szCs w:val="28"/>
          <w:lang w:val="ro-MO" w:eastAsia="ro-RO"/>
        </w:rPr>
        <w:t>;</w:t>
      </w:r>
    </w:p>
    <w:p w:rsidR="008A14C6" w:rsidRPr="00823115" w:rsidRDefault="004E4918" w:rsidP="008A14C6">
      <w:pPr>
        <w:pStyle w:val="cn"/>
        <w:numPr>
          <w:ilvl w:val="0"/>
          <w:numId w:val="14"/>
        </w:numPr>
        <w:tabs>
          <w:tab w:val="left" w:pos="426"/>
          <w:tab w:val="left" w:pos="851"/>
        </w:tabs>
        <w:jc w:val="both"/>
        <w:rPr>
          <w:rFonts w:eastAsia="Calibri"/>
          <w:color w:val="000000"/>
          <w:sz w:val="28"/>
          <w:szCs w:val="28"/>
          <w:lang w:val="ro-MO" w:eastAsia="ro-RO"/>
        </w:rPr>
      </w:pPr>
      <w:r w:rsidRPr="00823115">
        <w:rPr>
          <w:rFonts w:eastAsia="Calibri"/>
          <w:color w:val="000000"/>
          <w:sz w:val="28"/>
          <w:szCs w:val="28"/>
          <w:lang w:val="ro-MO" w:eastAsia="ro-RO"/>
        </w:rPr>
        <w:t>după cuvintele „nașterii complicate” cuvintele „sau multipare”</w:t>
      </w:r>
      <w:r w:rsidR="009A4E72" w:rsidRPr="009A4E72">
        <w:rPr>
          <w:rFonts w:eastAsia="Calibri"/>
          <w:color w:val="000000"/>
          <w:sz w:val="28"/>
          <w:szCs w:val="28"/>
          <w:lang w:val="ro-MO" w:eastAsia="ro-RO"/>
        </w:rPr>
        <w:t xml:space="preserve"> </w:t>
      </w:r>
      <w:r w:rsidR="009A4E72" w:rsidRPr="00823115">
        <w:rPr>
          <w:rFonts w:eastAsia="Calibri"/>
          <w:color w:val="000000"/>
          <w:sz w:val="28"/>
          <w:szCs w:val="28"/>
          <w:lang w:val="ro-MO" w:eastAsia="ro-RO"/>
        </w:rPr>
        <w:t>se exclud.</w:t>
      </w:r>
    </w:p>
    <w:p w:rsidR="004E4918" w:rsidRPr="00823115" w:rsidRDefault="004E4918" w:rsidP="009A4E72">
      <w:pPr>
        <w:pStyle w:val="cn"/>
        <w:numPr>
          <w:ilvl w:val="0"/>
          <w:numId w:val="7"/>
        </w:numPr>
        <w:tabs>
          <w:tab w:val="left" w:pos="426"/>
          <w:tab w:val="left" w:pos="709"/>
        </w:tabs>
        <w:ind w:left="0" w:firstLine="360"/>
        <w:jc w:val="both"/>
        <w:rPr>
          <w:rFonts w:eastAsia="Calibri"/>
          <w:color w:val="000000"/>
          <w:sz w:val="28"/>
          <w:szCs w:val="28"/>
          <w:lang w:val="ro-MO" w:eastAsia="ro-RO"/>
        </w:rPr>
      </w:pPr>
      <w:r w:rsidRPr="00823115">
        <w:rPr>
          <w:rFonts w:eastAsia="Calibri"/>
          <w:color w:val="000000"/>
          <w:sz w:val="28"/>
          <w:szCs w:val="28"/>
          <w:lang w:val="ro-MO" w:eastAsia="ro-RO"/>
        </w:rPr>
        <w:t>La pct. 55, cuvântul „ştampilă.” se substituie cu cuvintele „ştampila instituţiei medico-sanitare.”.</w:t>
      </w:r>
    </w:p>
    <w:p w:rsidR="00787930" w:rsidRPr="00823115" w:rsidRDefault="00787930" w:rsidP="00787930">
      <w:pPr>
        <w:pStyle w:val="cn"/>
        <w:tabs>
          <w:tab w:val="left" w:pos="1134"/>
        </w:tabs>
        <w:ind w:left="720"/>
        <w:jc w:val="both"/>
        <w:rPr>
          <w:color w:val="000000"/>
          <w:sz w:val="27"/>
          <w:szCs w:val="27"/>
          <w:lang w:val="ro-MO"/>
        </w:rPr>
      </w:pPr>
    </w:p>
    <w:p w:rsidR="008E463A" w:rsidRPr="002E3218" w:rsidRDefault="008E463A" w:rsidP="008E463A">
      <w:pPr>
        <w:pStyle w:val="cn"/>
        <w:jc w:val="both"/>
        <w:rPr>
          <w:color w:val="000000"/>
          <w:sz w:val="27"/>
          <w:szCs w:val="27"/>
          <w:lang w:val="ro-MO"/>
        </w:rPr>
      </w:pPr>
    </w:p>
    <w:p w:rsidR="00D560F2" w:rsidRPr="00D560F2" w:rsidRDefault="002C1A6C" w:rsidP="009A4E72">
      <w:pPr>
        <w:pStyle w:val="cn"/>
        <w:ind w:firstLine="360"/>
        <w:jc w:val="both"/>
        <w:rPr>
          <w:i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 xml:space="preserve"> </w:t>
      </w:r>
    </w:p>
    <w:p w:rsidR="0078376B" w:rsidRPr="00ED1D38" w:rsidRDefault="0078376B" w:rsidP="00FC72B2">
      <w:pPr>
        <w:pStyle w:val="1"/>
        <w:ind w:firstLine="284"/>
        <w:jc w:val="both"/>
        <w:rPr>
          <w:b/>
          <w:color w:val="auto"/>
          <w:sz w:val="27"/>
          <w:szCs w:val="27"/>
        </w:rPr>
      </w:pPr>
      <w:r w:rsidRPr="00ED1D38">
        <w:rPr>
          <w:b/>
          <w:color w:val="auto"/>
          <w:sz w:val="27"/>
          <w:szCs w:val="27"/>
        </w:rPr>
        <w:t>PRIM-MINISTRU</w:t>
      </w:r>
      <w:r w:rsidR="002C1A6C" w:rsidRPr="00ED1D38">
        <w:rPr>
          <w:b/>
          <w:color w:val="auto"/>
          <w:sz w:val="27"/>
          <w:szCs w:val="27"/>
        </w:rPr>
        <w:t xml:space="preserve"> </w:t>
      </w:r>
      <w:r w:rsidR="00AB764B" w:rsidRPr="00ED1D38">
        <w:rPr>
          <w:b/>
          <w:color w:val="auto"/>
          <w:sz w:val="27"/>
          <w:szCs w:val="27"/>
        </w:rPr>
        <w:t xml:space="preserve"> </w:t>
      </w:r>
      <w:r w:rsidRPr="00ED1D38">
        <w:rPr>
          <w:b/>
          <w:color w:val="auto"/>
          <w:sz w:val="27"/>
          <w:szCs w:val="27"/>
        </w:rPr>
        <w:t>                                 </w:t>
      </w:r>
      <w:r w:rsidR="002C1A6C" w:rsidRPr="00ED1D38">
        <w:rPr>
          <w:b/>
          <w:color w:val="auto"/>
          <w:sz w:val="27"/>
          <w:szCs w:val="27"/>
        </w:rPr>
        <w:tab/>
      </w:r>
      <w:r w:rsidR="002C1A6C" w:rsidRPr="00ED1D38">
        <w:rPr>
          <w:b/>
          <w:color w:val="auto"/>
          <w:sz w:val="27"/>
          <w:szCs w:val="27"/>
        </w:rPr>
        <w:tab/>
      </w:r>
      <w:r w:rsidR="002C1A6C" w:rsidRPr="00ED1D38">
        <w:rPr>
          <w:b/>
          <w:color w:val="auto"/>
          <w:sz w:val="27"/>
          <w:szCs w:val="27"/>
        </w:rPr>
        <w:tab/>
      </w:r>
      <w:r w:rsidR="00FC72B2" w:rsidRPr="00ED1D38">
        <w:rPr>
          <w:b/>
          <w:color w:val="auto"/>
          <w:sz w:val="27"/>
          <w:szCs w:val="27"/>
        </w:rPr>
        <w:t xml:space="preserve">         </w:t>
      </w:r>
      <w:r w:rsidR="002C1A6C" w:rsidRPr="00ED1D38">
        <w:rPr>
          <w:b/>
          <w:color w:val="auto"/>
          <w:sz w:val="27"/>
          <w:szCs w:val="27"/>
        </w:rPr>
        <w:t>Pavel Filip</w:t>
      </w:r>
      <w:r w:rsidRPr="00ED1D38">
        <w:rPr>
          <w:b/>
          <w:color w:val="auto"/>
          <w:sz w:val="27"/>
          <w:szCs w:val="27"/>
        </w:rPr>
        <w:t>           </w:t>
      </w:r>
    </w:p>
    <w:p w:rsidR="0078376B" w:rsidRPr="00ED1D38" w:rsidRDefault="0078376B" w:rsidP="0078376B">
      <w:pPr>
        <w:pStyle w:val="1"/>
        <w:jc w:val="both"/>
        <w:rPr>
          <w:b/>
          <w:color w:val="auto"/>
          <w:sz w:val="27"/>
          <w:szCs w:val="27"/>
        </w:rPr>
      </w:pPr>
      <w:r w:rsidRPr="00ED1D38">
        <w:rPr>
          <w:b/>
          <w:color w:val="auto"/>
          <w:sz w:val="27"/>
          <w:szCs w:val="27"/>
        </w:rPr>
        <w:t xml:space="preserve">   </w:t>
      </w:r>
    </w:p>
    <w:p w:rsidR="00FC72B2" w:rsidRPr="00ED1D38" w:rsidRDefault="00FC72B2" w:rsidP="0078376B">
      <w:pPr>
        <w:pStyle w:val="1"/>
        <w:jc w:val="both"/>
        <w:rPr>
          <w:b/>
          <w:color w:val="auto"/>
          <w:sz w:val="27"/>
          <w:szCs w:val="27"/>
        </w:rPr>
      </w:pPr>
    </w:p>
    <w:p w:rsidR="0078376B" w:rsidRPr="00ED1D38" w:rsidRDefault="0078376B" w:rsidP="0078376B">
      <w:pPr>
        <w:pStyle w:val="1"/>
        <w:jc w:val="both"/>
        <w:rPr>
          <w:color w:val="auto"/>
          <w:sz w:val="27"/>
          <w:szCs w:val="27"/>
        </w:rPr>
      </w:pPr>
      <w:r w:rsidRPr="00ED1D38">
        <w:rPr>
          <w:b/>
          <w:color w:val="auto"/>
          <w:sz w:val="27"/>
          <w:szCs w:val="27"/>
        </w:rPr>
        <w:t>   Contrasemnează:</w:t>
      </w:r>
      <w:r w:rsidRPr="00ED1D38">
        <w:rPr>
          <w:b/>
          <w:color w:val="auto"/>
          <w:sz w:val="27"/>
          <w:szCs w:val="27"/>
        </w:rPr>
        <w:br/>
        <w:t>   </w:t>
      </w:r>
      <w:r w:rsidRPr="00ED1D38">
        <w:rPr>
          <w:b/>
          <w:color w:val="auto"/>
          <w:sz w:val="27"/>
          <w:szCs w:val="27"/>
        </w:rPr>
        <w:br/>
        <w:t xml:space="preserve">   Ministrul Sănătăţii                                                       </w:t>
      </w:r>
      <w:r w:rsidR="00FC72B2" w:rsidRPr="00ED1D38">
        <w:rPr>
          <w:b/>
          <w:color w:val="auto"/>
          <w:sz w:val="27"/>
          <w:szCs w:val="27"/>
        </w:rPr>
        <w:t xml:space="preserve">           </w:t>
      </w:r>
      <w:r w:rsidRPr="00ED1D38">
        <w:rPr>
          <w:b/>
          <w:color w:val="auto"/>
          <w:sz w:val="27"/>
          <w:szCs w:val="27"/>
        </w:rPr>
        <w:t>Ruxanda Glavan</w:t>
      </w:r>
    </w:p>
    <w:p w:rsidR="0078376B" w:rsidRPr="00ED1D38" w:rsidRDefault="0078376B" w:rsidP="0078376B">
      <w:pPr>
        <w:pStyle w:val="1"/>
        <w:widowControl w:val="0"/>
        <w:rPr>
          <w:b/>
          <w:color w:val="auto"/>
          <w:sz w:val="27"/>
          <w:szCs w:val="27"/>
        </w:rPr>
      </w:pPr>
      <w:r w:rsidRPr="00ED1D38">
        <w:rPr>
          <w:b/>
          <w:color w:val="auto"/>
          <w:sz w:val="27"/>
          <w:szCs w:val="27"/>
        </w:rPr>
        <w:t xml:space="preserve">   </w:t>
      </w:r>
    </w:p>
    <w:p w:rsidR="0078376B" w:rsidRPr="00ED1D38" w:rsidRDefault="0078376B" w:rsidP="0078376B">
      <w:pPr>
        <w:pStyle w:val="1"/>
        <w:widowControl w:val="0"/>
        <w:spacing w:line="276" w:lineRule="auto"/>
        <w:rPr>
          <w:color w:val="auto"/>
          <w:sz w:val="27"/>
          <w:szCs w:val="27"/>
        </w:rPr>
      </w:pPr>
      <w:r w:rsidRPr="00ED1D38">
        <w:rPr>
          <w:b/>
          <w:color w:val="auto"/>
          <w:sz w:val="27"/>
          <w:szCs w:val="27"/>
        </w:rPr>
        <w:t xml:space="preserve">   Ministrul </w:t>
      </w:r>
      <w:r w:rsidR="002C1A6C" w:rsidRPr="00ED1D38">
        <w:rPr>
          <w:b/>
          <w:color w:val="auto"/>
          <w:sz w:val="27"/>
          <w:szCs w:val="27"/>
        </w:rPr>
        <w:t>Muncii, Protecției Sociale și Familiei</w:t>
      </w:r>
      <w:r w:rsidR="002C7FDB" w:rsidRPr="00ED1D38">
        <w:rPr>
          <w:b/>
          <w:color w:val="auto"/>
          <w:sz w:val="27"/>
          <w:szCs w:val="27"/>
        </w:rPr>
        <w:tab/>
      </w:r>
      <w:r w:rsidR="00FC72B2" w:rsidRPr="00ED1D38">
        <w:rPr>
          <w:b/>
          <w:color w:val="auto"/>
          <w:sz w:val="27"/>
          <w:szCs w:val="27"/>
        </w:rPr>
        <w:t xml:space="preserve">         </w:t>
      </w:r>
      <w:r w:rsidR="00AC4931">
        <w:rPr>
          <w:b/>
          <w:color w:val="auto"/>
          <w:sz w:val="27"/>
          <w:szCs w:val="27"/>
        </w:rPr>
        <w:t xml:space="preserve">       </w:t>
      </w:r>
      <w:r w:rsidR="002C1A6C" w:rsidRPr="00ED1D38">
        <w:rPr>
          <w:b/>
          <w:color w:val="auto"/>
          <w:sz w:val="27"/>
          <w:szCs w:val="27"/>
        </w:rPr>
        <w:t>Stela Grigoraș</w:t>
      </w:r>
    </w:p>
    <w:sectPr w:rsidR="0078376B" w:rsidRPr="00ED1D38" w:rsidSect="00AB764B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9EE"/>
    <w:multiLevelType w:val="hybridMultilevel"/>
    <w:tmpl w:val="F0883BAC"/>
    <w:lvl w:ilvl="0" w:tplc="1DACB2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797FA5"/>
    <w:multiLevelType w:val="hybridMultilevel"/>
    <w:tmpl w:val="059EC954"/>
    <w:lvl w:ilvl="0" w:tplc="FC9EED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593903"/>
    <w:multiLevelType w:val="hybridMultilevel"/>
    <w:tmpl w:val="6E121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A40341"/>
    <w:multiLevelType w:val="hybridMultilevel"/>
    <w:tmpl w:val="040A2E68"/>
    <w:lvl w:ilvl="0" w:tplc="A2FE616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1135A7"/>
    <w:multiLevelType w:val="hybridMultilevel"/>
    <w:tmpl w:val="5560B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E4F50"/>
    <w:multiLevelType w:val="hybridMultilevel"/>
    <w:tmpl w:val="9212603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F5510"/>
    <w:multiLevelType w:val="hybridMultilevel"/>
    <w:tmpl w:val="A2FA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30F85"/>
    <w:multiLevelType w:val="hybridMultilevel"/>
    <w:tmpl w:val="6A327C44"/>
    <w:lvl w:ilvl="0" w:tplc="C4D2405A">
      <w:start w:val="1"/>
      <w:numFmt w:val="decimal"/>
      <w:lvlText w:val="%1)"/>
      <w:lvlJc w:val="left"/>
      <w:pPr>
        <w:ind w:left="1080" w:hanging="360"/>
      </w:pPr>
      <w:rPr>
        <w:rFonts w:eastAsia="SimSun" w:hint="default"/>
        <w:color w:val="auto"/>
        <w:lang w:val="ro-M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CB2FBA"/>
    <w:multiLevelType w:val="hybridMultilevel"/>
    <w:tmpl w:val="66B823B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C7501B2"/>
    <w:multiLevelType w:val="hybridMultilevel"/>
    <w:tmpl w:val="9DCE6F48"/>
    <w:lvl w:ilvl="0" w:tplc="47A87F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3962DC"/>
    <w:multiLevelType w:val="hybridMultilevel"/>
    <w:tmpl w:val="11822E66"/>
    <w:lvl w:ilvl="0" w:tplc="CD781A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2D6B0A"/>
    <w:multiLevelType w:val="hybridMultilevel"/>
    <w:tmpl w:val="E35CEEB6"/>
    <w:lvl w:ilvl="0" w:tplc="4C0A8BAC">
      <w:start w:val="1"/>
      <w:numFmt w:val="decimal"/>
      <w:lvlText w:val="%1)"/>
      <w:lvlJc w:val="left"/>
      <w:pPr>
        <w:ind w:left="1866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790C0C2E"/>
    <w:multiLevelType w:val="hybridMultilevel"/>
    <w:tmpl w:val="4D6C83C2"/>
    <w:lvl w:ilvl="0" w:tplc="C0DC38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555E49"/>
    <w:multiLevelType w:val="hybridMultilevel"/>
    <w:tmpl w:val="D21E575A"/>
    <w:lvl w:ilvl="0" w:tplc="6DFE45A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11"/>
  </w:num>
  <w:num w:numId="7">
    <w:abstractNumId w:val="6"/>
  </w:num>
  <w:num w:numId="8">
    <w:abstractNumId w:val="12"/>
  </w:num>
  <w:num w:numId="9">
    <w:abstractNumId w:val="10"/>
  </w:num>
  <w:num w:numId="10">
    <w:abstractNumId w:val="0"/>
  </w:num>
  <w:num w:numId="11">
    <w:abstractNumId w:val="13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5D"/>
    <w:rsid w:val="00001495"/>
    <w:rsid w:val="0001065D"/>
    <w:rsid w:val="00050440"/>
    <w:rsid w:val="00056F83"/>
    <w:rsid w:val="00067EE5"/>
    <w:rsid w:val="00071EE5"/>
    <w:rsid w:val="000777FC"/>
    <w:rsid w:val="00077C06"/>
    <w:rsid w:val="00080872"/>
    <w:rsid w:val="0008441D"/>
    <w:rsid w:val="00094487"/>
    <w:rsid w:val="00095076"/>
    <w:rsid w:val="000A0738"/>
    <w:rsid w:val="0012326B"/>
    <w:rsid w:val="001476FA"/>
    <w:rsid w:val="0019571C"/>
    <w:rsid w:val="001B71D4"/>
    <w:rsid w:val="001F2B57"/>
    <w:rsid w:val="00212E4F"/>
    <w:rsid w:val="002151ED"/>
    <w:rsid w:val="00221EB6"/>
    <w:rsid w:val="0027707F"/>
    <w:rsid w:val="00296450"/>
    <w:rsid w:val="002A4816"/>
    <w:rsid w:val="002B0122"/>
    <w:rsid w:val="002C1A6C"/>
    <w:rsid w:val="002C7FDB"/>
    <w:rsid w:val="002E3218"/>
    <w:rsid w:val="002E640E"/>
    <w:rsid w:val="002F20BE"/>
    <w:rsid w:val="00325E3D"/>
    <w:rsid w:val="00332DD4"/>
    <w:rsid w:val="00333A2C"/>
    <w:rsid w:val="0033520F"/>
    <w:rsid w:val="00340C97"/>
    <w:rsid w:val="003425A8"/>
    <w:rsid w:val="003546BC"/>
    <w:rsid w:val="0036173A"/>
    <w:rsid w:val="00380098"/>
    <w:rsid w:val="003C668F"/>
    <w:rsid w:val="003D3692"/>
    <w:rsid w:val="003D4656"/>
    <w:rsid w:val="003D5490"/>
    <w:rsid w:val="003D700E"/>
    <w:rsid w:val="00417B87"/>
    <w:rsid w:val="00422DD9"/>
    <w:rsid w:val="00423F1E"/>
    <w:rsid w:val="00455A52"/>
    <w:rsid w:val="004A1893"/>
    <w:rsid w:val="004B6697"/>
    <w:rsid w:val="004E4918"/>
    <w:rsid w:val="004E62E1"/>
    <w:rsid w:val="0056547A"/>
    <w:rsid w:val="005920ED"/>
    <w:rsid w:val="006045A1"/>
    <w:rsid w:val="00611DDA"/>
    <w:rsid w:val="00616831"/>
    <w:rsid w:val="006203F3"/>
    <w:rsid w:val="00621E3A"/>
    <w:rsid w:val="00651266"/>
    <w:rsid w:val="00664636"/>
    <w:rsid w:val="00673910"/>
    <w:rsid w:val="00695BAE"/>
    <w:rsid w:val="006F5C11"/>
    <w:rsid w:val="00744CAC"/>
    <w:rsid w:val="0078376B"/>
    <w:rsid w:val="00787930"/>
    <w:rsid w:val="007B7C21"/>
    <w:rsid w:val="007D2FAE"/>
    <w:rsid w:val="007E3DF6"/>
    <w:rsid w:val="007E4B42"/>
    <w:rsid w:val="007E6CFC"/>
    <w:rsid w:val="007F1673"/>
    <w:rsid w:val="008136A3"/>
    <w:rsid w:val="00822821"/>
    <w:rsid w:val="00823115"/>
    <w:rsid w:val="008240DE"/>
    <w:rsid w:val="0087063B"/>
    <w:rsid w:val="00884D4E"/>
    <w:rsid w:val="008A14C6"/>
    <w:rsid w:val="008D022F"/>
    <w:rsid w:val="008E463A"/>
    <w:rsid w:val="009015D4"/>
    <w:rsid w:val="0091590F"/>
    <w:rsid w:val="00940A1A"/>
    <w:rsid w:val="009672AD"/>
    <w:rsid w:val="00967944"/>
    <w:rsid w:val="00983A22"/>
    <w:rsid w:val="009A4E72"/>
    <w:rsid w:val="009C149C"/>
    <w:rsid w:val="009D4A28"/>
    <w:rsid w:val="009D51EA"/>
    <w:rsid w:val="009E2F5E"/>
    <w:rsid w:val="00A3140C"/>
    <w:rsid w:val="00A45F0C"/>
    <w:rsid w:val="00A46A8E"/>
    <w:rsid w:val="00A53C9E"/>
    <w:rsid w:val="00A70AE6"/>
    <w:rsid w:val="00A77627"/>
    <w:rsid w:val="00AA694A"/>
    <w:rsid w:val="00AB23BE"/>
    <w:rsid w:val="00AB764B"/>
    <w:rsid w:val="00AC4931"/>
    <w:rsid w:val="00AC5601"/>
    <w:rsid w:val="00AF53AE"/>
    <w:rsid w:val="00B2581E"/>
    <w:rsid w:val="00B411F9"/>
    <w:rsid w:val="00B9050F"/>
    <w:rsid w:val="00BB172E"/>
    <w:rsid w:val="00BB2D58"/>
    <w:rsid w:val="00BE3BB4"/>
    <w:rsid w:val="00BE44D3"/>
    <w:rsid w:val="00BF7EF9"/>
    <w:rsid w:val="00C1614F"/>
    <w:rsid w:val="00C34794"/>
    <w:rsid w:val="00C44134"/>
    <w:rsid w:val="00C52C68"/>
    <w:rsid w:val="00C67AE1"/>
    <w:rsid w:val="00C85455"/>
    <w:rsid w:val="00C85E07"/>
    <w:rsid w:val="00CA404F"/>
    <w:rsid w:val="00CB58AC"/>
    <w:rsid w:val="00CD62A3"/>
    <w:rsid w:val="00CE465D"/>
    <w:rsid w:val="00D06554"/>
    <w:rsid w:val="00D3207D"/>
    <w:rsid w:val="00D560F2"/>
    <w:rsid w:val="00E02F77"/>
    <w:rsid w:val="00E063B5"/>
    <w:rsid w:val="00E07B09"/>
    <w:rsid w:val="00E14AB0"/>
    <w:rsid w:val="00E15D44"/>
    <w:rsid w:val="00E37A12"/>
    <w:rsid w:val="00E50DA7"/>
    <w:rsid w:val="00E62062"/>
    <w:rsid w:val="00E808B4"/>
    <w:rsid w:val="00EA02D3"/>
    <w:rsid w:val="00EA7E7D"/>
    <w:rsid w:val="00EC0E5D"/>
    <w:rsid w:val="00ED1D38"/>
    <w:rsid w:val="00EF768C"/>
    <w:rsid w:val="00F23F40"/>
    <w:rsid w:val="00F575E0"/>
    <w:rsid w:val="00F967A2"/>
    <w:rsid w:val="00FC2266"/>
    <w:rsid w:val="00FC72B2"/>
    <w:rsid w:val="00FD3621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uiPriority w:val="99"/>
    <w:rsid w:val="004B6697"/>
    <w:rPr>
      <w:rFonts w:cs="Times New Roman"/>
    </w:rPr>
  </w:style>
  <w:style w:type="paragraph" w:styleId="a3">
    <w:name w:val="List Paragraph"/>
    <w:basedOn w:val="a"/>
    <w:uiPriority w:val="99"/>
    <w:qFormat/>
    <w:rsid w:val="004B6697"/>
    <w:pPr>
      <w:ind w:left="720"/>
      <w:contextualSpacing/>
    </w:pPr>
  </w:style>
  <w:style w:type="character" w:customStyle="1" w:styleId="apple-converted-space">
    <w:name w:val="apple-converted-space"/>
    <w:uiPriority w:val="99"/>
    <w:rsid w:val="00296450"/>
    <w:rPr>
      <w:rFonts w:cs="Times New Roman"/>
    </w:rPr>
  </w:style>
  <w:style w:type="paragraph" w:customStyle="1" w:styleId="Style10">
    <w:name w:val="Style10"/>
    <w:basedOn w:val="a"/>
    <w:uiPriority w:val="99"/>
    <w:rsid w:val="00296450"/>
    <w:pPr>
      <w:widowControl w:val="0"/>
      <w:autoSpaceDE w:val="0"/>
      <w:autoSpaceDN w:val="0"/>
      <w:adjustRightInd w:val="0"/>
      <w:spacing w:line="269" w:lineRule="exact"/>
      <w:ind w:firstLine="250"/>
      <w:jc w:val="both"/>
    </w:pPr>
  </w:style>
  <w:style w:type="character" w:customStyle="1" w:styleId="FontStyle18">
    <w:name w:val="Font Style18"/>
    <w:uiPriority w:val="99"/>
    <w:rsid w:val="0029645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1614F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9">
    <w:name w:val="Font Style19"/>
    <w:uiPriority w:val="99"/>
    <w:rsid w:val="00C161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Обычный1"/>
    <w:rsid w:val="0078376B"/>
    <w:rPr>
      <w:rFonts w:ascii="Times New Roman" w:eastAsia="Times New Roman" w:hAnsi="Times New Roman"/>
      <w:color w:val="000000"/>
      <w:sz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9E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2F5E"/>
    <w:rPr>
      <w:rFonts w:ascii="Tahoma" w:hAnsi="Tahoma" w:cs="Tahoma"/>
      <w:sz w:val="16"/>
      <w:szCs w:val="16"/>
    </w:rPr>
  </w:style>
  <w:style w:type="paragraph" w:customStyle="1" w:styleId="nt">
    <w:name w:val="nt"/>
    <w:basedOn w:val="a"/>
    <w:rsid w:val="00D06554"/>
    <w:pPr>
      <w:ind w:left="567" w:right="567" w:hanging="567"/>
      <w:jc w:val="both"/>
    </w:pPr>
    <w:rPr>
      <w:rFonts w:eastAsia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077C06"/>
    <w:pPr>
      <w:jc w:val="center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33520F"/>
  </w:style>
  <w:style w:type="paragraph" w:customStyle="1" w:styleId="Normal1">
    <w:name w:val="Normal1"/>
    <w:rsid w:val="00787930"/>
    <w:pPr>
      <w:spacing w:after="200" w:line="276" w:lineRule="auto"/>
    </w:pPr>
    <w:rPr>
      <w:rFonts w:eastAsia="Calibri" w:cs="Calibri"/>
      <w:color w:val="000000"/>
      <w:sz w:val="22"/>
      <w:szCs w:val="22"/>
      <w:lang w:val="ro-RO" w:eastAsia="ro-RO"/>
    </w:rPr>
  </w:style>
  <w:style w:type="character" w:customStyle="1" w:styleId="FontStyle70">
    <w:name w:val="Font Style70"/>
    <w:basedOn w:val="a0"/>
    <w:uiPriority w:val="99"/>
    <w:rsid w:val="00787930"/>
    <w:rPr>
      <w:rFonts w:ascii="Times New Roman" w:hAnsi="Times New Roman" w:cs="Times New Roman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uiPriority w:val="99"/>
    <w:rsid w:val="004B6697"/>
    <w:rPr>
      <w:rFonts w:cs="Times New Roman"/>
    </w:rPr>
  </w:style>
  <w:style w:type="paragraph" w:styleId="a3">
    <w:name w:val="List Paragraph"/>
    <w:basedOn w:val="a"/>
    <w:uiPriority w:val="99"/>
    <w:qFormat/>
    <w:rsid w:val="004B6697"/>
    <w:pPr>
      <w:ind w:left="720"/>
      <w:contextualSpacing/>
    </w:pPr>
  </w:style>
  <w:style w:type="character" w:customStyle="1" w:styleId="apple-converted-space">
    <w:name w:val="apple-converted-space"/>
    <w:uiPriority w:val="99"/>
    <w:rsid w:val="00296450"/>
    <w:rPr>
      <w:rFonts w:cs="Times New Roman"/>
    </w:rPr>
  </w:style>
  <w:style w:type="paragraph" w:customStyle="1" w:styleId="Style10">
    <w:name w:val="Style10"/>
    <w:basedOn w:val="a"/>
    <w:uiPriority w:val="99"/>
    <w:rsid w:val="00296450"/>
    <w:pPr>
      <w:widowControl w:val="0"/>
      <w:autoSpaceDE w:val="0"/>
      <w:autoSpaceDN w:val="0"/>
      <w:adjustRightInd w:val="0"/>
      <w:spacing w:line="269" w:lineRule="exact"/>
      <w:ind w:firstLine="250"/>
      <w:jc w:val="both"/>
    </w:pPr>
  </w:style>
  <w:style w:type="character" w:customStyle="1" w:styleId="FontStyle18">
    <w:name w:val="Font Style18"/>
    <w:uiPriority w:val="99"/>
    <w:rsid w:val="0029645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1614F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9">
    <w:name w:val="Font Style19"/>
    <w:uiPriority w:val="99"/>
    <w:rsid w:val="00C161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Обычный1"/>
    <w:rsid w:val="0078376B"/>
    <w:rPr>
      <w:rFonts w:ascii="Times New Roman" w:eastAsia="Times New Roman" w:hAnsi="Times New Roman"/>
      <w:color w:val="000000"/>
      <w:sz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9E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2F5E"/>
    <w:rPr>
      <w:rFonts w:ascii="Tahoma" w:hAnsi="Tahoma" w:cs="Tahoma"/>
      <w:sz w:val="16"/>
      <w:szCs w:val="16"/>
    </w:rPr>
  </w:style>
  <w:style w:type="paragraph" w:customStyle="1" w:styleId="nt">
    <w:name w:val="nt"/>
    <w:basedOn w:val="a"/>
    <w:rsid w:val="00D06554"/>
    <w:pPr>
      <w:ind w:left="567" w:right="567" w:hanging="567"/>
      <w:jc w:val="both"/>
    </w:pPr>
    <w:rPr>
      <w:rFonts w:eastAsia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077C06"/>
    <w:pPr>
      <w:jc w:val="center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33520F"/>
  </w:style>
  <w:style w:type="paragraph" w:customStyle="1" w:styleId="Normal1">
    <w:name w:val="Normal1"/>
    <w:rsid w:val="00787930"/>
    <w:pPr>
      <w:spacing w:after="200" w:line="276" w:lineRule="auto"/>
    </w:pPr>
    <w:rPr>
      <w:rFonts w:eastAsia="Calibri" w:cs="Calibri"/>
      <w:color w:val="000000"/>
      <w:sz w:val="22"/>
      <w:szCs w:val="22"/>
      <w:lang w:val="ro-RO" w:eastAsia="ro-RO"/>
    </w:rPr>
  </w:style>
  <w:style w:type="character" w:customStyle="1" w:styleId="FontStyle70">
    <w:name w:val="Font Style70"/>
    <w:basedOn w:val="a0"/>
    <w:uiPriority w:val="99"/>
    <w:rsid w:val="00787930"/>
    <w:rPr>
      <w:rFonts w:ascii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407222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proiect</vt:lpstr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PC</dc:creator>
  <cp:lastModifiedBy>Stela Pinzaru</cp:lastModifiedBy>
  <cp:revision>6</cp:revision>
  <cp:lastPrinted>2016-12-09T07:49:00Z</cp:lastPrinted>
  <dcterms:created xsi:type="dcterms:W3CDTF">2016-12-09T06:28:00Z</dcterms:created>
  <dcterms:modified xsi:type="dcterms:W3CDTF">2016-12-09T09:18:00Z</dcterms:modified>
</cp:coreProperties>
</file>