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D8" w:rsidRDefault="000D1AD8" w:rsidP="000D1AD8">
      <w:pPr>
        <w:tabs>
          <w:tab w:val="left" w:pos="360"/>
        </w:tabs>
        <w:jc w:val="center"/>
        <w:rPr>
          <w:b/>
          <w:sz w:val="28"/>
          <w:szCs w:val="28"/>
          <w:lang w:val="ro-MO"/>
        </w:rPr>
      </w:pPr>
      <w:r>
        <w:rPr>
          <w:b/>
          <w:sz w:val="28"/>
          <w:szCs w:val="28"/>
          <w:lang w:val="ro-MO"/>
        </w:rPr>
        <w:t>Nota informativă</w:t>
      </w:r>
    </w:p>
    <w:p w:rsidR="000D1AD8" w:rsidRPr="000D1AD8" w:rsidRDefault="000D1AD8" w:rsidP="000D1AD8">
      <w:pPr>
        <w:jc w:val="center"/>
        <w:rPr>
          <w:rStyle w:val="docheader"/>
          <w:bCs/>
          <w:sz w:val="26"/>
          <w:szCs w:val="26"/>
          <w:lang w:val="en-US"/>
        </w:rPr>
      </w:pPr>
      <w:r>
        <w:rPr>
          <w:b/>
          <w:sz w:val="28"/>
          <w:szCs w:val="28"/>
          <w:lang w:val="ro-MO"/>
        </w:rPr>
        <w:t xml:space="preserve">la proiectul Legii </w:t>
      </w:r>
      <w:r>
        <w:rPr>
          <w:rStyle w:val="docheader"/>
          <w:b/>
          <w:bCs/>
          <w:sz w:val="26"/>
          <w:szCs w:val="26"/>
          <w:lang w:val="ro-MO"/>
        </w:rPr>
        <w:t>pentru modificarea articolului 11</w:t>
      </w:r>
    </w:p>
    <w:p w:rsidR="000D1AD8" w:rsidRPr="000D1AD8" w:rsidRDefault="000D1AD8" w:rsidP="000D1AD8">
      <w:pPr>
        <w:jc w:val="center"/>
        <w:rPr>
          <w:color w:val="000000"/>
          <w:lang w:val="en-US"/>
        </w:rPr>
      </w:pPr>
      <w:r>
        <w:rPr>
          <w:rStyle w:val="docheader"/>
          <w:b/>
          <w:bCs/>
          <w:sz w:val="26"/>
          <w:szCs w:val="26"/>
          <w:lang w:val="ro-MO"/>
        </w:rPr>
        <w:t xml:space="preserve"> din Legea </w:t>
      </w:r>
      <w:r>
        <w:rPr>
          <w:rStyle w:val="docheader"/>
          <w:b/>
          <w:bCs/>
          <w:color w:val="000000"/>
          <w:lang w:val="ro-MO"/>
        </w:rPr>
        <w:t>ocrotirii sănătăţii</w:t>
      </w:r>
      <w:r>
        <w:rPr>
          <w:rStyle w:val="docheader"/>
          <w:b/>
          <w:bCs/>
          <w:sz w:val="26"/>
          <w:szCs w:val="26"/>
          <w:lang w:val="ro-MO"/>
        </w:rPr>
        <w:t xml:space="preserve"> nr.411-XIII din 28 martie 1995 </w:t>
      </w:r>
    </w:p>
    <w:p w:rsidR="000D1AD8" w:rsidRDefault="000D1AD8" w:rsidP="000D1AD8">
      <w:pPr>
        <w:ind w:firstLine="708"/>
        <w:jc w:val="both"/>
        <w:rPr>
          <w:lang w:val="ro-MO"/>
        </w:rPr>
      </w:pPr>
    </w:p>
    <w:p w:rsidR="000D1AD8" w:rsidRDefault="000D1AD8" w:rsidP="000D1AD8">
      <w:pPr>
        <w:spacing w:line="276" w:lineRule="auto"/>
        <w:ind w:firstLine="708"/>
        <w:jc w:val="both"/>
        <w:rPr>
          <w:sz w:val="28"/>
          <w:szCs w:val="28"/>
          <w:lang w:val="ro-MO"/>
        </w:rPr>
      </w:pPr>
      <w:r>
        <w:rPr>
          <w:sz w:val="28"/>
          <w:szCs w:val="28"/>
          <w:lang w:val="ro-MO"/>
        </w:rPr>
        <w:t>Ministerul Sănătă</w:t>
      </w:r>
      <w:r>
        <w:rPr>
          <w:rFonts w:ascii="Cambria Math" w:hAnsi="Cambria Math" w:cs="Cambria Math"/>
          <w:sz w:val="28"/>
          <w:szCs w:val="28"/>
          <w:lang w:val="ro-MO"/>
        </w:rPr>
        <w:t>ț</w:t>
      </w:r>
      <w:r>
        <w:rPr>
          <w:sz w:val="28"/>
          <w:szCs w:val="28"/>
          <w:lang w:val="ro-MO"/>
        </w:rPr>
        <w:t xml:space="preserve">ii pe parcursul ultimilor ani a elaborat </w:t>
      </w:r>
      <w:r>
        <w:rPr>
          <w:rFonts w:ascii="Cambria Math" w:hAnsi="Cambria Math" w:cs="Cambria Math"/>
          <w:sz w:val="28"/>
          <w:szCs w:val="28"/>
          <w:lang w:val="ro-MO"/>
        </w:rPr>
        <w:t>ș</w:t>
      </w:r>
      <w:r>
        <w:rPr>
          <w:sz w:val="28"/>
          <w:szCs w:val="28"/>
          <w:lang w:val="ro-MO"/>
        </w:rPr>
        <w:t>i promovează mai multe politici de sus</w:t>
      </w:r>
      <w:r>
        <w:rPr>
          <w:rFonts w:ascii="Cambria Math" w:hAnsi="Cambria Math" w:cs="Cambria Math"/>
          <w:sz w:val="28"/>
          <w:szCs w:val="28"/>
          <w:lang w:val="ro-MO"/>
        </w:rPr>
        <w:t>ț</w:t>
      </w:r>
      <w:r>
        <w:rPr>
          <w:sz w:val="28"/>
          <w:szCs w:val="28"/>
          <w:lang w:val="ro-MO"/>
        </w:rPr>
        <w:t>inere a tinerilor speciali</w:t>
      </w:r>
      <w:r>
        <w:rPr>
          <w:rFonts w:ascii="Cambria Math" w:hAnsi="Cambria Math" w:cs="Cambria Math"/>
          <w:sz w:val="28"/>
          <w:szCs w:val="28"/>
          <w:lang w:val="ro-MO"/>
        </w:rPr>
        <w:t>ș</w:t>
      </w:r>
      <w:r>
        <w:rPr>
          <w:sz w:val="28"/>
          <w:szCs w:val="28"/>
          <w:lang w:val="ro-MO"/>
        </w:rPr>
        <w:t>ti, absolven</w:t>
      </w:r>
      <w:r>
        <w:rPr>
          <w:rFonts w:ascii="Cambria Math" w:hAnsi="Cambria Math" w:cs="Cambria Math"/>
          <w:sz w:val="28"/>
          <w:szCs w:val="28"/>
          <w:lang w:val="ro-MO"/>
        </w:rPr>
        <w:t>ț</w:t>
      </w:r>
      <w:r>
        <w:rPr>
          <w:sz w:val="28"/>
          <w:szCs w:val="28"/>
          <w:lang w:val="ro-MO"/>
        </w:rPr>
        <w:t>i a institu</w:t>
      </w:r>
      <w:r>
        <w:rPr>
          <w:rFonts w:ascii="Cambria Math" w:hAnsi="Cambria Math" w:cs="Cambria Math"/>
          <w:sz w:val="28"/>
          <w:szCs w:val="28"/>
          <w:lang w:val="ro-MO"/>
        </w:rPr>
        <w:t>ț</w:t>
      </w:r>
      <w:r>
        <w:rPr>
          <w:sz w:val="28"/>
          <w:szCs w:val="28"/>
          <w:lang w:val="ro-MO"/>
        </w:rPr>
        <w:t>iilor de învă</w:t>
      </w:r>
      <w:r>
        <w:rPr>
          <w:rFonts w:ascii="Cambria Math" w:hAnsi="Cambria Math" w:cs="Cambria Math"/>
          <w:sz w:val="28"/>
          <w:szCs w:val="28"/>
          <w:lang w:val="ro-MO"/>
        </w:rPr>
        <w:t>ț</w:t>
      </w:r>
      <w:r>
        <w:rPr>
          <w:sz w:val="28"/>
          <w:szCs w:val="28"/>
          <w:lang w:val="ro-MO"/>
        </w:rPr>
        <w:t>ământ medical. Totodată reten</w:t>
      </w:r>
      <w:r>
        <w:rPr>
          <w:rFonts w:ascii="Cambria Math" w:hAnsi="Cambria Math" w:cs="Cambria Math"/>
          <w:sz w:val="28"/>
          <w:szCs w:val="28"/>
          <w:lang w:val="ro-MO"/>
        </w:rPr>
        <w:t>ț</w:t>
      </w:r>
      <w:r>
        <w:rPr>
          <w:sz w:val="28"/>
          <w:szCs w:val="28"/>
          <w:lang w:val="ro-MO"/>
        </w:rPr>
        <w:t>ia tinerilor speciali</w:t>
      </w:r>
      <w:r>
        <w:rPr>
          <w:rFonts w:ascii="Cambria Math" w:hAnsi="Cambria Math" w:cs="Cambria Math"/>
          <w:sz w:val="28"/>
          <w:szCs w:val="28"/>
          <w:lang w:val="ro-MO"/>
        </w:rPr>
        <w:t>ș</w:t>
      </w:r>
      <w:r>
        <w:rPr>
          <w:sz w:val="28"/>
          <w:szCs w:val="28"/>
          <w:lang w:val="ro-MO"/>
        </w:rPr>
        <w:t>ti în institu</w:t>
      </w:r>
      <w:r>
        <w:rPr>
          <w:rFonts w:ascii="Cambria Math" w:hAnsi="Cambria Math" w:cs="Cambria Math"/>
          <w:sz w:val="28"/>
          <w:szCs w:val="28"/>
          <w:lang w:val="ro-MO"/>
        </w:rPr>
        <w:t>ț</w:t>
      </w:r>
      <w:r>
        <w:rPr>
          <w:sz w:val="28"/>
          <w:szCs w:val="28"/>
          <w:lang w:val="ro-MO"/>
        </w:rPr>
        <w:t xml:space="preserve">iile medico-sanitare publice necesită un efort comun </w:t>
      </w:r>
      <w:proofErr w:type="spellStart"/>
      <w:r>
        <w:rPr>
          <w:sz w:val="28"/>
          <w:szCs w:val="28"/>
          <w:lang w:val="ro-MO"/>
        </w:rPr>
        <w:t>atît</w:t>
      </w:r>
      <w:proofErr w:type="spellEnd"/>
      <w:r>
        <w:rPr>
          <w:sz w:val="28"/>
          <w:szCs w:val="28"/>
          <w:lang w:val="ro-MO"/>
        </w:rPr>
        <w:t xml:space="preserve"> din partea Guvernului Republicii Moldova, Ministerului Sănătă</w:t>
      </w:r>
      <w:r>
        <w:rPr>
          <w:rFonts w:ascii="Cambria Math" w:hAnsi="Cambria Math" w:cs="Cambria Math"/>
          <w:sz w:val="28"/>
          <w:szCs w:val="28"/>
          <w:lang w:val="ro-MO"/>
        </w:rPr>
        <w:t>ț</w:t>
      </w:r>
      <w:r>
        <w:rPr>
          <w:sz w:val="28"/>
          <w:szCs w:val="28"/>
          <w:lang w:val="ro-MO"/>
        </w:rPr>
        <w:t xml:space="preserve">ii, </w:t>
      </w:r>
      <w:proofErr w:type="spellStart"/>
      <w:r>
        <w:rPr>
          <w:sz w:val="28"/>
          <w:szCs w:val="28"/>
          <w:lang w:val="ro-MO"/>
        </w:rPr>
        <w:t>cît</w:t>
      </w:r>
      <w:proofErr w:type="spellEnd"/>
      <w:r>
        <w:rPr>
          <w:sz w:val="28"/>
          <w:szCs w:val="28"/>
          <w:lang w:val="ro-MO"/>
        </w:rPr>
        <w:t xml:space="preserve"> </w:t>
      </w:r>
      <w:r>
        <w:rPr>
          <w:rFonts w:ascii="Cambria Math" w:hAnsi="Cambria Math" w:cs="Cambria Math"/>
          <w:sz w:val="28"/>
          <w:szCs w:val="28"/>
          <w:lang w:val="ro-MO"/>
        </w:rPr>
        <w:t>ș</w:t>
      </w:r>
      <w:r>
        <w:rPr>
          <w:sz w:val="28"/>
          <w:szCs w:val="28"/>
          <w:lang w:val="ro-MO"/>
        </w:rPr>
        <w:t>i a conducerii institu</w:t>
      </w:r>
      <w:r>
        <w:rPr>
          <w:rFonts w:ascii="Cambria Math" w:hAnsi="Cambria Math" w:cs="Cambria Math"/>
          <w:sz w:val="28"/>
          <w:szCs w:val="28"/>
          <w:lang w:val="ro-MO"/>
        </w:rPr>
        <w:t>ț</w:t>
      </w:r>
      <w:r>
        <w:rPr>
          <w:sz w:val="28"/>
          <w:szCs w:val="28"/>
          <w:lang w:val="ro-MO"/>
        </w:rPr>
        <w:t xml:space="preserve">iilor medicale </w:t>
      </w:r>
      <w:r>
        <w:rPr>
          <w:rFonts w:ascii="Cambria Math" w:hAnsi="Cambria Math" w:cs="Cambria Math"/>
          <w:sz w:val="28"/>
          <w:szCs w:val="28"/>
          <w:lang w:val="ro-MO"/>
        </w:rPr>
        <w:t>ș</w:t>
      </w:r>
      <w:r>
        <w:rPr>
          <w:sz w:val="28"/>
          <w:szCs w:val="28"/>
          <w:lang w:val="ro-MO"/>
        </w:rPr>
        <w:t>i autorită</w:t>
      </w:r>
      <w:r>
        <w:rPr>
          <w:rFonts w:ascii="Cambria Math" w:hAnsi="Cambria Math" w:cs="Cambria Math"/>
          <w:sz w:val="28"/>
          <w:szCs w:val="28"/>
          <w:lang w:val="ro-MO"/>
        </w:rPr>
        <w:t>ț</w:t>
      </w:r>
      <w:r>
        <w:rPr>
          <w:sz w:val="28"/>
          <w:szCs w:val="28"/>
          <w:lang w:val="ro-MO"/>
        </w:rPr>
        <w:t>ilor publice locale. Este necesar de creat condi</w:t>
      </w:r>
      <w:r>
        <w:rPr>
          <w:rFonts w:ascii="Cambria Math" w:hAnsi="Cambria Math" w:cs="Cambria Math"/>
          <w:sz w:val="28"/>
          <w:szCs w:val="28"/>
          <w:lang w:val="ro-MO"/>
        </w:rPr>
        <w:t>ț</w:t>
      </w:r>
      <w:r>
        <w:rPr>
          <w:sz w:val="28"/>
          <w:szCs w:val="28"/>
          <w:lang w:val="ro-MO"/>
        </w:rPr>
        <w:t xml:space="preserve">ii atractive de muncă, salarizare </w:t>
      </w:r>
      <w:r>
        <w:rPr>
          <w:rFonts w:ascii="Cambria Math" w:hAnsi="Cambria Math" w:cs="Cambria Math"/>
          <w:sz w:val="28"/>
          <w:szCs w:val="28"/>
          <w:lang w:val="ro-MO"/>
        </w:rPr>
        <w:t>ș</w:t>
      </w:r>
      <w:r>
        <w:rPr>
          <w:sz w:val="28"/>
          <w:szCs w:val="28"/>
          <w:lang w:val="ro-MO"/>
        </w:rPr>
        <w:t>i dezvoltare a tinerilor speciali</w:t>
      </w:r>
      <w:r>
        <w:rPr>
          <w:rFonts w:ascii="Cambria Math" w:hAnsi="Cambria Math" w:cs="Cambria Math"/>
          <w:sz w:val="28"/>
          <w:szCs w:val="28"/>
          <w:lang w:val="ro-MO"/>
        </w:rPr>
        <w:t>ș</w:t>
      </w:r>
      <w:r>
        <w:rPr>
          <w:sz w:val="28"/>
          <w:szCs w:val="28"/>
          <w:lang w:val="ro-MO"/>
        </w:rPr>
        <w:t>ti, pentru a asigura institu</w:t>
      </w:r>
      <w:r>
        <w:rPr>
          <w:rFonts w:ascii="Cambria Math" w:hAnsi="Cambria Math" w:cs="Cambria Math"/>
          <w:sz w:val="28"/>
          <w:szCs w:val="28"/>
          <w:lang w:val="ro-MO"/>
        </w:rPr>
        <w:t>ț</w:t>
      </w:r>
      <w:r>
        <w:rPr>
          <w:sz w:val="28"/>
          <w:szCs w:val="28"/>
          <w:lang w:val="ro-MO"/>
        </w:rPr>
        <w:t xml:space="preserve">iile medicale cu personal medical calificat </w:t>
      </w:r>
      <w:r>
        <w:rPr>
          <w:rFonts w:ascii="Cambria Math" w:hAnsi="Cambria Math" w:cs="Cambria Math"/>
          <w:sz w:val="28"/>
          <w:szCs w:val="28"/>
          <w:lang w:val="ro-MO"/>
        </w:rPr>
        <w:t>ș</w:t>
      </w:r>
      <w:r>
        <w:rPr>
          <w:sz w:val="28"/>
          <w:szCs w:val="28"/>
          <w:lang w:val="ro-MO"/>
        </w:rPr>
        <w:t>i a men</w:t>
      </w:r>
      <w:r>
        <w:rPr>
          <w:rFonts w:ascii="Cambria Math" w:hAnsi="Cambria Math" w:cs="Cambria Math"/>
          <w:sz w:val="28"/>
          <w:szCs w:val="28"/>
          <w:lang w:val="ro-MO"/>
        </w:rPr>
        <w:t>ț</w:t>
      </w:r>
      <w:r>
        <w:rPr>
          <w:sz w:val="28"/>
          <w:szCs w:val="28"/>
          <w:lang w:val="ro-MO"/>
        </w:rPr>
        <w:t>ine performan</w:t>
      </w:r>
      <w:r>
        <w:rPr>
          <w:rFonts w:ascii="Cambria Math" w:hAnsi="Cambria Math" w:cs="Cambria Math"/>
          <w:sz w:val="28"/>
          <w:szCs w:val="28"/>
          <w:lang w:val="ro-MO"/>
        </w:rPr>
        <w:t>ț</w:t>
      </w:r>
      <w:r>
        <w:rPr>
          <w:sz w:val="28"/>
          <w:szCs w:val="28"/>
          <w:lang w:val="ro-MO"/>
        </w:rPr>
        <w:t>a înaltă a institu</w:t>
      </w:r>
      <w:r>
        <w:rPr>
          <w:rFonts w:ascii="Cambria Math" w:hAnsi="Cambria Math" w:cs="Cambria Math"/>
          <w:sz w:val="28"/>
          <w:szCs w:val="28"/>
          <w:lang w:val="ro-MO"/>
        </w:rPr>
        <w:t>ț</w:t>
      </w:r>
      <w:r>
        <w:rPr>
          <w:sz w:val="28"/>
          <w:szCs w:val="28"/>
          <w:lang w:val="ro-MO"/>
        </w:rPr>
        <w:t>iei. Tinerii speciali</w:t>
      </w:r>
      <w:r>
        <w:rPr>
          <w:rFonts w:ascii="Cambria Math" w:hAnsi="Cambria Math" w:cs="Cambria Math"/>
          <w:sz w:val="28"/>
          <w:szCs w:val="28"/>
          <w:lang w:val="ro-MO"/>
        </w:rPr>
        <w:t>ș</w:t>
      </w:r>
      <w:r>
        <w:rPr>
          <w:sz w:val="28"/>
          <w:szCs w:val="28"/>
          <w:lang w:val="ro-MO"/>
        </w:rPr>
        <w:t xml:space="preserve">ti de astăzi </w:t>
      </w:r>
      <w:proofErr w:type="spellStart"/>
      <w:r>
        <w:rPr>
          <w:sz w:val="28"/>
          <w:szCs w:val="28"/>
          <w:lang w:val="ro-MO"/>
        </w:rPr>
        <w:t>sînt</w:t>
      </w:r>
      <w:proofErr w:type="spellEnd"/>
      <w:r>
        <w:rPr>
          <w:sz w:val="28"/>
          <w:szCs w:val="28"/>
          <w:lang w:val="ro-MO"/>
        </w:rPr>
        <w:t xml:space="preserve"> baza viitoarei comunită</w:t>
      </w:r>
      <w:r>
        <w:rPr>
          <w:rFonts w:ascii="Cambria Math" w:hAnsi="Cambria Math" w:cs="Cambria Math"/>
          <w:sz w:val="28"/>
          <w:szCs w:val="28"/>
          <w:lang w:val="ro-MO"/>
        </w:rPr>
        <w:t>ț</w:t>
      </w:r>
      <w:r>
        <w:rPr>
          <w:sz w:val="28"/>
          <w:szCs w:val="28"/>
          <w:lang w:val="ro-MO"/>
        </w:rPr>
        <w:t xml:space="preserve">i medicale din Republica Moldova, iar încadrarea lor în câmpul muncii este primordială </w:t>
      </w:r>
      <w:proofErr w:type="spellStart"/>
      <w:r>
        <w:rPr>
          <w:sz w:val="28"/>
          <w:szCs w:val="28"/>
          <w:lang w:val="ro-MO"/>
        </w:rPr>
        <w:t>atît</w:t>
      </w:r>
      <w:proofErr w:type="spellEnd"/>
      <w:r>
        <w:rPr>
          <w:sz w:val="28"/>
          <w:szCs w:val="28"/>
          <w:lang w:val="ro-MO"/>
        </w:rPr>
        <w:t xml:space="preserve"> pentru Ministerul Sănătă</w:t>
      </w:r>
      <w:r>
        <w:rPr>
          <w:rFonts w:ascii="Cambria Math" w:hAnsi="Cambria Math" w:cs="Cambria Math"/>
          <w:sz w:val="28"/>
          <w:szCs w:val="28"/>
          <w:lang w:val="ro-MO"/>
        </w:rPr>
        <w:t>ț</w:t>
      </w:r>
      <w:r>
        <w:rPr>
          <w:sz w:val="28"/>
          <w:szCs w:val="28"/>
          <w:lang w:val="ro-MO"/>
        </w:rPr>
        <w:t xml:space="preserve">ii, </w:t>
      </w:r>
      <w:proofErr w:type="spellStart"/>
      <w:r>
        <w:rPr>
          <w:sz w:val="28"/>
          <w:szCs w:val="28"/>
          <w:lang w:val="ro-MO"/>
        </w:rPr>
        <w:t>cît</w:t>
      </w:r>
      <w:proofErr w:type="spellEnd"/>
      <w:r>
        <w:rPr>
          <w:sz w:val="28"/>
          <w:szCs w:val="28"/>
          <w:lang w:val="ro-MO"/>
        </w:rPr>
        <w:t xml:space="preserve"> </w:t>
      </w:r>
      <w:r>
        <w:rPr>
          <w:rFonts w:ascii="Cambria Math" w:hAnsi="Cambria Math" w:cs="Cambria Math"/>
          <w:sz w:val="28"/>
          <w:szCs w:val="28"/>
          <w:lang w:val="ro-MO"/>
        </w:rPr>
        <w:t>ș</w:t>
      </w:r>
      <w:r>
        <w:rPr>
          <w:sz w:val="28"/>
          <w:szCs w:val="28"/>
          <w:lang w:val="ro-MO"/>
        </w:rPr>
        <w:t xml:space="preserve">i pentru societate. </w:t>
      </w:r>
    </w:p>
    <w:p w:rsidR="000D1AD8" w:rsidRDefault="000D1AD8" w:rsidP="000D1AD8">
      <w:pPr>
        <w:spacing w:line="276" w:lineRule="auto"/>
        <w:ind w:firstLine="708"/>
        <w:jc w:val="both"/>
        <w:rPr>
          <w:sz w:val="28"/>
          <w:szCs w:val="28"/>
          <w:lang w:val="ro-MO"/>
        </w:rPr>
      </w:pPr>
      <w:r>
        <w:rPr>
          <w:sz w:val="28"/>
          <w:szCs w:val="28"/>
          <w:lang w:val="ro-MO"/>
        </w:rPr>
        <w:t>De</w:t>
      </w:r>
      <w:r>
        <w:rPr>
          <w:rFonts w:ascii="Cambria Math" w:hAnsi="Cambria Math" w:cs="Cambria Math"/>
          <w:sz w:val="28"/>
          <w:szCs w:val="28"/>
          <w:lang w:val="ro-MO"/>
        </w:rPr>
        <w:t>ș</w:t>
      </w:r>
      <w:r>
        <w:rPr>
          <w:sz w:val="28"/>
          <w:szCs w:val="28"/>
          <w:lang w:val="ro-MO"/>
        </w:rPr>
        <w:t xml:space="preserve">i profesia de medic </w:t>
      </w:r>
      <w:proofErr w:type="spellStart"/>
      <w:r>
        <w:rPr>
          <w:sz w:val="28"/>
          <w:szCs w:val="28"/>
          <w:lang w:val="ro-MO"/>
        </w:rPr>
        <w:t>rămîne</w:t>
      </w:r>
      <w:proofErr w:type="spellEnd"/>
      <w:r>
        <w:rPr>
          <w:sz w:val="28"/>
          <w:szCs w:val="28"/>
          <w:lang w:val="ro-MO"/>
        </w:rPr>
        <w:t xml:space="preserve"> în continuare una prestigioasă, faptul că anual cca 1/3 din tinerii speciali</w:t>
      </w:r>
      <w:r>
        <w:rPr>
          <w:rFonts w:ascii="Cambria Math" w:hAnsi="Cambria Math" w:cs="Cambria Math"/>
          <w:sz w:val="28"/>
          <w:szCs w:val="28"/>
          <w:lang w:val="ro-MO"/>
        </w:rPr>
        <w:t>ș</w:t>
      </w:r>
      <w:r>
        <w:rPr>
          <w:sz w:val="28"/>
          <w:szCs w:val="28"/>
          <w:lang w:val="ro-MO"/>
        </w:rPr>
        <w:t>ti, care au urmat o pregătire de 9-10 ani în domeniu, cu investi</w:t>
      </w:r>
      <w:r>
        <w:rPr>
          <w:rFonts w:ascii="Cambria Math" w:hAnsi="Cambria Math" w:cs="Cambria Math"/>
          <w:sz w:val="28"/>
          <w:szCs w:val="28"/>
          <w:lang w:val="ro-MO"/>
        </w:rPr>
        <w:t>ț</w:t>
      </w:r>
      <w:r>
        <w:rPr>
          <w:sz w:val="28"/>
          <w:szCs w:val="28"/>
          <w:lang w:val="ro-MO"/>
        </w:rPr>
        <w:t xml:space="preserve">ii materiale </w:t>
      </w:r>
      <w:r>
        <w:rPr>
          <w:rFonts w:ascii="Cambria Math" w:hAnsi="Cambria Math" w:cs="Cambria Math"/>
          <w:sz w:val="28"/>
          <w:szCs w:val="28"/>
          <w:lang w:val="ro-MO"/>
        </w:rPr>
        <w:t>ș</w:t>
      </w:r>
      <w:r>
        <w:rPr>
          <w:sz w:val="28"/>
          <w:szCs w:val="28"/>
          <w:lang w:val="ro-MO"/>
        </w:rPr>
        <w:t>i intelectuale considerabile, nu doresc să continue activitatea de muncă în sistemul public al sănătă</w:t>
      </w:r>
      <w:r>
        <w:rPr>
          <w:rFonts w:ascii="Cambria Math" w:hAnsi="Cambria Math" w:cs="Cambria Math"/>
          <w:sz w:val="28"/>
          <w:szCs w:val="28"/>
          <w:lang w:val="ro-MO"/>
        </w:rPr>
        <w:t>ț</w:t>
      </w:r>
      <w:r>
        <w:rPr>
          <w:sz w:val="28"/>
          <w:szCs w:val="28"/>
          <w:lang w:val="ro-MO"/>
        </w:rPr>
        <w:t>ii, poate fi considerat un indicator deosebit de relevant că sistemul public al sănătă</w:t>
      </w:r>
      <w:r>
        <w:rPr>
          <w:rFonts w:ascii="Cambria Math" w:hAnsi="Cambria Math" w:cs="Cambria Math"/>
          <w:sz w:val="28"/>
          <w:szCs w:val="28"/>
          <w:lang w:val="ro-MO"/>
        </w:rPr>
        <w:t>ț</w:t>
      </w:r>
      <w:r>
        <w:rPr>
          <w:sz w:val="28"/>
          <w:szCs w:val="28"/>
          <w:lang w:val="ro-MO"/>
        </w:rPr>
        <w:t xml:space="preserve">ii </w:t>
      </w:r>
      <w:proofErr w:type="spellStart"/>
      <w:r>
        <w:rPr>
          <w:sz w:val="28"/>
          <w:szCs w:val="28"/>
          <w:lang w:val="ro-MO"/>
        </w:rPr>
        <w:t>rămîne</w:t>
      </w:r>
      <w:proofErr w:type="spellEnd"/>
      <w:r>
        <w:rPr>
          <w:sz w:val="28"/>
          <w:szCs w:val="28"/>
          <w:lang w:val="ro-MO"/>
        </w:rPr>
        <w:t xml:space="preserve"> în continuare un spa</w:t>
      </w:r>
      <w:r>
        <w:rPr>
          <w:rFonts w:ascii="Cambria Math" w:hAnsi="Cambria Math" w:cs="Cambria Math"/>
          <w:sz w:val="28"/>
          <w:szCs w:val="28"/>
          <w:lang w:val="ro-MO"/>
        </w:rPr>
        <w:t>ț</w:t>
      </w:r>
      <w:r>
        <w:rPr>
          <w:sz w:val="28"/>
          <w:szCs w:val="28"/>
          <w:lang w:val="ro-MO"/>
        </w:rPr>
        <w:t>iu neatractiv, cu excep</w:t>
      </w:r>
      <w:r>
        <w:rPr>
          <w:rFonts w:ascii="Cambria Math" w:hAnsi="Cambria Math" w:cs="Cambria Math"/>
          <w:sz w:val="28"/>
          <w:szCs w:val="28"/>
          <w:lang w:val="ro-MO"/>
        </w:rPr>
        <w:t>ț</w:t>
      </w:r>
      <w:r>
        <w:rPr>
          <w:sz w:val="28"/>
          <w:szCs w:val="28"/>
          <w:lang w:val="ro-MO"/>
        </w:rPr>
        <w:t>ia municipiului Chi</w:t>
      </w:r>
      <w:r>
        <w:rPr>
          <w:rFonts w:ascii="Cambria Math" w:hAnsi="Cambria Math" w:cs="Cambria Math"/>
          <w:sz w:val="28"/>
          <w:szCs w:val="28"/>
          <w:lang w:val="ro-MO"/>
        </w:rPr>
        <w:t>ș</w:t>
      </w:r>
      <w:r>
        <w:rPr>
          <w:sz w:val="28"/>
          <w:szCs w:val="28"/>
          <w:lang w:val="ro-MO"/>
        </w:rPr>
        <w:t xml:space="preserve">inău </w:t>
      </w:r>
      <w:r>
        <w:rPr>
          <w:rFonts w:ascii="Cambria Math" w:hAnsi="Cambria Math" w:cs="Cambria Math"/>
          <w:sz w:val="28"/>
          <w:szCs w:val="28"/>
          <w:lang w:val="ro-MO"/>
        </w:rPr>
        <w:t>ș</w:t>
      </w:r>
      <w:r>
        <w:rPr>
          <w:sz w:val="28"/>
          <w:szCs w:val="28"/>
          <w:lang w:val="ro-MO"/>
        </w:rPr>
        <w:t>i Băl</w:t>
      </w:r>
      <w:r>
        <w:rPr>
          <w:rFonts w:ascii="Cambria Math" w:hAnsi="Cambria Math" w:cs="Cambria Math"/>
          <w:sz w:val="28"/>
          <w:szCs w:val="28"/>
          <w:lang w:val="ro-MO"/>
        </w:rPr>
        <w:t>ț</w:t>
      </w:r>
      <w:r>
        <w:rPr>
          <w:sz w:val="28"/>
          <w:szCs w:val="28"/>
          <w:lang w:val="ro-MO"/>
        </w:rPr>
        <w:t>i.</w:t>
      </w:r>
    </w:p>
    <w:p w:rsidR="000D1AD8" w:rsidRDefault="000D1AD8" w:rsidP="000D1AD8">
      <w:pPr>
        <w:spacing w:line="276" w:lineRule="auto"/>
        <w:ind w:firstLine="708"/>
        <w:jc w:val="both"/>
        <w:rPr>
          <w:sz w:val="28"/>
          <w:szCs w:val="28"/>
          <w:lang w:val="ro-MO"/>
        </w:rPr>
      </w:pPr>
      <w:r>
        <w:rPr>
          <w:sz w:val="28"/>
          <w:szCs w:val="28"/>
          <w:lang w:val="ro-MO"/>
        </w:rPr>
        <w:t>Proiectul Legii pentru modificarea prevederilor articolului 11 din Legea ocrotirii sănătăţii nr.411 din 28 martie 1995 este elaborat întru executarea Legii bugetului de stat pentru anul 2017 nr. 279 din 16.12.2016, care prevede o majorare cu 50 la sută a indemniza</w:t>
      </w:r>
      <w:r>
        <w:rPr>
          <w:rFonts w:ascii="Cambria Math" w:hAnsi="Cambria Math" w:cs="Cambria Math"/>
          <w:sz w:val="28"/>
          <w:szCs w:val="28"/>
          <w:lang w:val="ro-MO"/>
        </w:rPr>
        <w:t>ț</w:t>
      </w:r>
      <w:r>
        <w:rPr>
          <w:sz w:val="28"/>
          <w:szCs w:val="28"/>
          <w:lang w:val="ro-MO"/>
        </w:rPr>
        <w:t>iei unice pentru tinerii speciali</w:t>
      </w:r>
      <w:r>
        <w:rPr>
          <w:rFonts w:ascii="Cambria Math" w:hAnsi="Cambria Math" w:cs="Cambria Math"/>
          <w:sz w:val="28"/>
          <w:szCs w:val="28"/>
          <w:lang w:val="ro-MO"/>
        </w:rPr>
        <w:t>ș</w:t>
      </w:r>
      <w:r>
        <w:rPr>
          <w:sz w:val="28"/>
          <w:szCs w:val="28"/>
          <w:lang w:val="ro-MO"/>
        </w:rPr>
        <w:t>ti încadra</w:t>
      </w:r>
      <w:r>
        <w:rPr>
          <w:rFonts w:ascii="Cambria Math" w:hAnsi="Cambria Math" w:cs="Cambria Math"/>
          <w:sz w:val="28"/>
          <w:szCs w:val="28"/>
          <w:lang w:val="ro-MO"/>
        </w:rPr>
        <w:t>ț</w:t>
      </w:r>
      <w:r>
        <w:rPr>
          <w:sz w:val="28"/>
          <w:szCs w:val="28"/>
          <w:lang w:val="ro-MO"/>
        </w:rPr>
        <w:t>i în câmpul muncii în mediul rural, conform repartizării Ministerului Sănătă</w:t>
      </w:r>
      <w:r>
        <w:rPr>
          <w:rFonts w:ascii="Cambria Math" w:hAnsi="Cambria Math" w:cs="Cambria Math"/>
          <w:sz w:val="28"/>
          <w:szCs w:val="28"/>
          <w:lang w:val="ro-MO"/>
        </w:rPr>
        <w:t>ț</w:t>
      </w:r>
      <w:r>
        <w:rPr>
          <w:sz w:val="28"/>
          <w:szCs w:val="28"/>
          <w:lang w:val="ro-MO"/>
        </w:rPr>
        <w:t xml:space="preserve">ii. </w:t>
      </w:r>
    </w:p>
    <w:p w:rsidR="000D1AD8" w:rsidRDefault="000D1AD8" w:rsidP="000D1AD8">
      <w:pPr>
        <w:spacing w:line="276" w:lineRule="auto"/>
        <w:ind w:firstLine="708"/>
        <w:jc w:val="both"/>
        <w:rPr>
          <w:sz w:val="28"/>
          <w:szCs w:val="28"/>
          <w:lang w:val="ro-MO"/>
        </w:rPr>
      </w:pPr>
      <w:r>
        <w:rPr>
          <w:sz w:val="28"/>
          <w:szCs w:val="28"/>
          <w:lang w:val="ro-MO"/>
        </w:rPr>
        <w:t>Astfel, urmare modificării prevederilor Legii ocrotirii sănătăţii nr.411 din 28 martie 1995, indemniza</w:t>
      </w:r>
      <w:r>
        <w:rPr>
          <w:rFonts w:ascii="Cambria Math" w:hAnsi="Cambria Math" w:cs="Cambria Math"/>
          <w:sz w:val="28"/>
          <w:szCs w:val="28"/>
          <w:lang w:val="ro-MO"/>
        </w:rPr>
        <w:t>ț</w:t>
      </w:r>
      <w:r>
        <w:rPr>
          <w:sz w:val="28"/>
          <w:szCs w:val="28"/>
          <w:lang w:val="ro-MO"/>
        </w:rPr>
        <w:t>ia unică pentru medici şi farmacişti va cre</w:t>
      </w:r>
      <w:r>
        <w:rPr>
          <w:rFonts w:ascii="Cambria Math" w:hAnsi="Cambria Math" w:cs="Cambria Math"/>
          <w:sz w:val="28"/>
          <w:szCs w:val="28"/>
          <w:lang w:val="ro-MO"/>
        </w:rPr>
        <w:t>ș</w:t>
      </w:r>
      <w:r>
        <w:rPr>
          <w:sz w:val="28"/>
          <w:szCs w:val="28"/>
          <w:lang w:val="ro-MO"/>
        </w:rPr>
        <w:t>te de la 30 mii la 45 mii lei, iar pentru personalul medical şi farmaceutic mediu indemniza</w:t>
      </w:r>
      <w:r>
        <w:rPr>
          <w:rFonts w:ascii="Cambria Math" w:hAnsi="Cambria Math" w:cs="Cambria Math"/>
          <w:sz w:val="28"/>
          <w:szCs w:val="28"/>
          <w:lang w:val="ro-MO"/>
        </w:rPr>
        <w:t>ț</w:t>
      </w:r>
      <w:r>
        <w:rPr>
          <w:sz w:val="28"/>
          <w:szCs w:val="28"/>
          <w:lang w:val="ro-MO"/>
        </w:rPr>
        <w:t>ia unică se va majora de la 24 mii lei la 36 mii lei, care vor fi alocate în tran</w:t>
      </w:r>
      <w:r>
        <w:rPr>
          <w:rFonts w:ascii="Cambria Math" w:hAnsi="Cambria Math" w:cs="Cambria Math"/>
          <w:sz w:val="28"/>
          <w:szCs w:val="28"/>
          <w:lang w:val="ro-MO"/>
        </w:rPr>
        <w:t>ș</w:t>
      </w:r>
      <w:r>
        <w:rPr>
          <w:sz w:val="28"/>
          <w:szCs w:val="28"/>
          <w:lang w:val="ro-MO"/>
        </w:rPr>
        <w:t>e. Prima tran</w:t>
      </w:r>
      <w:r>
        <w:rPr>
          <w:rFonts w:ascii="Cambria Math" w:hAnsi="Cambria Math" w:cs="Cambria Math"/>
          <w:sz w:val="28"/>
          <w:szCs w:val="28"/>
          <w:lang w:val="ro-MO"/>
        </w:rPr>
        <w:t>ș</w:t>
      </w:r>
      <w:r>
        <w:rPr>
          <w:sz w:val="28"/>
          <w:szCs w:val="28"/>
          <w:lang w:val="ro-MO"/>
        </w:rPr>
        <w:t xml:space="preserve">ă se va achită după prima lună de activitate </w:t>
      </w:r>
      <w:r>
        <w:rPr>
          <w:rFonts w:ascii="Cambria Math" w:hAnsi="Cambria Math" w:cs="Cambria Math"/>
          <w:sz w:val="28"/>
          <w:szCs w:val="28"/>
          <w:lang w:val="ro-MO"/>
        </w:rPr>
        <w:t>ș</w:t>
      </w:r>
      <w:r>
        <w:rPr>
          <w:sz w:val="28"/>
          <w:szCs w:val="28"/>
          <w:lang w:val="ro-MO"/>
        </w:rPr>
        <w:t xml:space="preserve">i va constitui 11,25 mii lei pentru medici şi farmacişti </w:t>
      </w:r>
      <w:r>
        <w:rPr>
          <w:rFonts w:ascii="Cambria Math" w:hAnsi="Cambria Math" w:cs="Cambria Math"/>
          <w:sz w:val="28"/>
          <w:szCs w:val="28"/>
          <w:lang w:val="ro-MO"/>
        </w:rPr>
        <w:t>ș</w:t>
      </w:r>
      <w:r>
        <w:rPr>
          <w:sz w:val="28"/>
          <w:szCs w:val="28"/>
          <w:lang w:val="ro-MO"/>
        </w:rPr>
        <w:t xml:space="preserve">i </w:t>
      </w:r>
      <w:proofErr w:type="spellStart"/>
      <w:r>
        <w:rPr>
          <w:sz w:val="28"/>
          <w:szCs w:val="28"/>
          <w:lang w:val="ro-MO"/>
        </w:rPr>
        <w:t>cîte</w:t>
      </w:r>
      <w:proofErr w:type="spellEnd"/>
      <w:r>
        <w:rPr>
          <w:sz w:val="28"/>
          <w:szCs w:val="28"/>
          <w:lang w:val="ro-MO"/>
        </w:rPr>
        <w:t xml:space="preserve"> 9 mii lei pentru personalul medical şi farmaceutic mediu, şi, ulterior, la finele fiecărui an de activitate</w:t>
      </w:r>
    </w:p>
    <w:p w:rsidR="000D1AD8" w:rsidRDefault="000D1AD8" w:rsidP="000D1AD8">
      <w:pPr>
        <w:spacing w:line="276" w:lineRule="auto"/>
        <w:ind w:firstLine="708"/>
        <w:jc w:val="both"/>
        <w:rPr>
          <w:sz w:val="28"/>
          <w:szCs w:val="28"/>
          <w:lang w:val="ro-MO"/>
        </w:rPr>
      </w:pPr>
      <w:r>
        <w:rPr>
          <w:sz w:val="28"/>
          <w:szCs w:val="28"/>
          <w:lang w:val="ro-MO"/>
        </w:rPr>
        <w:t>Achitarea indemniza</w:t>
      </w:r>
      <w:r>
        <w:rPr>
          <w:rFonts w:ascii="Cambria Math" w:hAnsi="Cambria Math" w:cs="Cambria Math"/>
          <w:sz w:val="28"/>
          <w:szCs w:val="28"/>
          <w:lang w:val="ro-MO"/>
        </w:rPr>
        <w:t>ț</w:t>
      </w:r>
      <w:r>
        <w:rPr>
          <w:sz w:val="28"/>
          <w:szCs w:val="28"/>
          <w:lang w:val="ro-MO"/>
        </w:rPr>
        <w:t>iilor se va efectua din mijloacele financiare, prevăzute anual în Legea bugetului de stat, prin intermediul bugetelor institu</w:t>
      </w:r>
      <w:r>
        <w:rPr>
          <w:rFonts w:ascii="Cambria Math" w:hAnsi="Cambria Math" w:cs="Cambria Math"/>
          <w:sz w:val="28"/>
          <w:szCs w:val="28"/>
          <w:lang w:val="ro-MO"/>
        </w:rPr>
        <w:t>ț</w:t>
      </w:r>
      <w:r>
        <w:rPr>
          <w:sz w:val="28"/>
          <w:szCs w:val="28"/>
          <w:lang w:val="ro-MO"/>
        </w:rPr>
        <w:t>iilor medico-sanitare, unde vor fi repartiza</w:t>
      </w:r>
      <w:r>
        <w:rPr>
          <w:rFonts w:ascii="Cambria Math" w:hAnsi="Cambria Math" w:cs="Cambria Math"/>
          <w:sz w:val="28"/>
          <w:szCs w:val="28"/>
          <w:lang w:val="ro-MO"/>
        </w:rPr>
        <w:t>ț</w:t>
      </w:r>
      <w:r>
        <w:rPr>
          <w:sz w:val="28"/>
          <w:szCs w:val="28"/>
          <w:lang w:val="ro-MO"/>
        </w:rPr>
        <w:t>i tinerii speciali</w:t>
      </w:r>
      <w:r>
        <w:rPr>
          <w:rFonts w:ascii="Cambria Math" w:hAnsi="Cambria Math" w:cs="Cambria Math"/>
          <w:sz w:val="28"/>
          <w:szCs w:val="28"/>
          <w:lang w:val="ro-MO"/>
        </w:rPr>
        <w:t>ș</w:t>
      </w:r>
      <w:r>
        <w:rPr>
          <w:sz w:val="28"/>
          <w:szCs w:val="28"/>
          <w:lang w:val="ro-MO"/>
        </w:rPr>
        <w:t>ti.</w:t>
      </w:r>
    </w:p>
    <w:p w:rsidR="000D1AD8" w:rsidRDefault="000D1AD8" w:rsidP="000D1AD8">
      <w:pPr>
        <w:spacing w:line="276" w:lineRule="auto"/>
        <w:ind w:firstLine="708"/>
        <w:jc w:val="both"/>
        <w:rPr>
          <w:sz w:val="28"/>
          <w:szCs w:val="28"/>
          <w:lang w:val="ro-MO"/>
        </w:rPr>
      </w:pPr>
      <w:r>
        <w:rPr>
          <w:sz w:val="28"/>
          <w:szCs w:val="28"/>
          <w:lang w:val="ro-MO"/>
        </w:rPr>
        <w:t>În acest context, considerăm oportun şi necesar aprobarea modificărilor la Legea ocrotirii sănătăţii nr.411 din 28 martie 1995.</w:t>
      </w:r>
    </w:p>
    <w:p w:rsidR="000D1AD8" w:rsidRDefault="000D1AD8" w:rsidP="000D1AD8">
      <w:pPr>
        <w:spacing w:line="276" w:lineRule="auto"/>
        <w:ind w:firstLine="708"/>
        <w:jc w:val="both"/>
        <w:rPr>
          <w:sz w:val="28"/>
          <w:szCs w:val="28"/>
          <w:lang w:val="ro-MO"/>
        </w:rPr>
      </w:pPr>
    </w:p>
    <w:p w:rsidR="00E468E6" w:rsidRPr="000D1AD8" w:rsidRDefault="000D1AD8" w:rsidP="000D1AD8">
      <w:pPr>
        <w:spacing w:line="276" w:lineRule="auto"/>
        <w:jc w:val="center"/>
        <w:rPr>
          <w:b/>
          <w:lang w:val="en-US"/>
        </w:rPr>
      </w:pPr>
      <w:r>
        <w:rPr>
          <w:rStyle w:val="docsign1"/>
          <w:b/>
          <w:sz w:val="28"/>
          <w:szCs w:val="28"/>
          <w:lang w:val="ro-MO"/>
        </w:rPr>
        <w:t>Ministru sănătă</w:t>
      </w:r>
      <w:r>
        <w:rPr>
          <w:rStyle w:val="docsign1"/>
          <w:rFonts w:ascii="Cambria Math" w:hAnsi="Cambria Math" w:cs="Cambria Math"/>
          <w:b/>
          <w:sz w:val="28"/>
          <w:szCs w:val="28"/>
          <w:lang w:val="ro-MO"/>
        </w:rPr>
        <w:t>ț</w:t>
      </w:r>
      <w:r>
        <w:rPr>
          <w:rStyle w:val="docsign1"/>
          <w:b/>
          <w:sz w:val="28"/>
          <w:szCs w:val="28"/>
          <w:lang w:val="ro-MO"/>
        </w:rPr>
        <w:t>ii</w:t>
      </w:r>
      <w:r>
        <w:rPr>
          <w:noProof/>
          <w:lang w:val="en-US" w:eastAsia="en-US"/>
        </w:rPr>
        <w:t xml:space="preserve">                                               </w:t>
      </w:r>
      <w:proofErr w:type="spellStart"/>
      <w:r>
        <w:rPr>
          <w:rStyle w:val="docsign1"/>
          <w:b/>
          <w:sz w:val="28"/>
          <w:szCs w:val="28"/>
          <w:lang w:val="ro-MO"/>
        </w:rPr>
        <w:t>Ruxanda</w:t>
      </w:r>
      <w:proofErr w:type="spellEnd"/>
      <w:r>
        <w:rPr>
          <w:rStyle w:val="docsign1"/>
          <w:b/>
          <w:sz w:val="28"/>
          <w:szCs w:val="28"/>
          <w:lang w:val="ro-MO"/>
        </w:rPr>
        <w:t xml:space="preserve"> GLAVAN</w:t>
      </w:r>
      <w:bookmarkStart w:id="0" w:name="_GoBack"/>
      <w:bookmarkEnd w:id="0"/>
    </w:p>
    <w:sectPr w:rsidR="00E468E6" w:rsidRPr="000D1AD8" w:rsidSect="000D1AD8">
      <w:pgSz w:w="12240" w:h="15840"/>
      <w:pgMar w:top="709" w:right="61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D8"/>
    <w:rsid w:val="000D1AD8"/>
    <w:rsid w:val="00E4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AD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0D1AD8"/>
  </w:style>
  <w:style w:type="character" w:customStyle="1" w:styleId="docsign1">
    <w:name w:val="doc_sign1"/>
    <w:basedOn w:val="a0"/>
    <w:rsid w:val="000D1AD8"/>
  </w:style>
  <w:style w:type="paragraph" w:styleId="a3">
    <w:name w:val="Balloon Text"/>
    <w:basedOn w:val="a"/>
    <w:link w:val="a4"/>
    <w:uiPriority w:val="99"/>
    <w:semiHidden/>
    <w:unhideWhenUsed/>
    <w:rsid w:val="000D1AD8"/>
    <w:rPr>
      <w:rFonts w:ascii="Tahoma" w:hAnsi="Tahoma" w:cs="Tahoma"/>
      <w:sz w:val="16"/>
      <w:szCs w:val="16"/>
    </w:rPr>
  </w:style>
  <w:style w:type="character" w:customStyle="1" w:styleId="a4">
    <w:name w:val="Текст выноски Знак"/>
    <w:basedOn w:val="a0"/>
    <w:link w:val="a3"/>
    <w:uiPriority w:val="99"/>
    <w:semiHidden/>
    <w:rsid w:val="000D1AD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AD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0D1AD8"/>
  </w:style>
  <w:style w:type="character" w:customStyle="1" w:styleId="docsign1">
    <w:name w:val="doc_sign1"/>
    <w:basedOn w:val="a0"/>
    <w:rsid w:val="000D1AD8"/>
  </w:style>
  <w:style w:type="paragraph" w:styleId="a3">
    <w:name w:val="Balloon Text"/>
    <w:basedOn w:val="a"/>
    <w:link w:val="a4"/>
    <w:uiPriority w:val="99"/>
    <w:semiHidden/>
    <w:unhideWhenUsed/>
    <w:rsid w:val="000D1AD8"/>
    <w:rPr>
      <w:rFonts w:ascii="Tahoma" w:hAnsi="Tahoma" w:cs="Tahoma"/>
      <w:sz w:val="16"/>
      <w:szCs w:val="16"/>
    </w:rPr>
  </w:style>
  <w:style w:type="character" w:customStyle="1" w:styleId="a4">
    <w:name w:val="Текст выноски Знак"/>
    <w:basedOn w:val="a0"/>
    <w:link w:val="a3"/>
    <w:uiPriority w:val="99"/>
    <w:semiHidden/>
    <w:rsid w:val="000D1AD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9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2401</Characters>
  <Application>Microsoft Office Word</Application>
  <DocSecurity>0</DocSecurity>
  <Lines>20</Lines>
  <Paragraphs>5</Paragraphs>
  <ScaleCrop>false</ScaleCrop>
  <Company>ms</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Mihalachi</dc:creator>
  <cp:keywords/>
  <dc:description/>
  <cp:lastModifiedBy>Iulia Mihalachi</cp:lastModifiedBy>
  <cp:revision>1</cp:revision>
  <dcterms:created xsi:type="dcterms:W3CDTF">2017-01-31T06:31:00Z</dcterms:created>
  <dcterms:modified xsi:type="dcterms:W3CDTF">2017-01-31T06:32:00Z</dcterms:modified>
</cp:coreProperties>
</file>