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B4" w:rsidRPr="00D96B1D" w:rsidRDefault="002B06B4" w:rsidP="00F37127">
      <w:pPr>
        <w:jc w:val="center"/>
        <w:rPr>
          <w:rFonts w:ascii="Times New Roman" w:hAnsi="Times New Roman"/>
          <w:sz w:val="28"/>
          <w:szCs w:val="28"/>
          <w:lang w:val="fr-FR"/>
        </w:rPr>
      </w:pPr>
      <w:bookmarkStart w:id="0" w:name="_GoBack"/>
      <w:bookmarkEnd w:id="0"/>
      <w:r w:rsidRPr="00D96B1D">
        <w:rPr>
          <w:rFonts w:ascii="Times New Roman" w:hAnsi="Times New Roman"/>
          <w:sz w:val="28"/>
          <w:szCs w:val="28"/>
          <w:lang w:val="fr-FR"/>
        </w:rPr>
        <w:tab/>
      </w:r>
      <w:r w:rsidRPr="00D96B1D">
        <w:rPr>
          <w:rFonts w:ascii="Times New Roman" w:hAnsi="Times New Roman"/>
          <w:sz w:val="28"/>
          <w:szCs w:val="28"/>
          <w:lang w:val="fr-FR"/>
        </w:rPr>
        <w:tab/>
      </w:r>
      <w:r w:rsidRPr="00D96B1D">
        <w:rPr>
          <w:rFonts w:ascii="Times New Roman" w:hAnsi="Times New Roman"/>
          <w:sz w:val="28"/>
          <w:szCs w:val="28"/>
          <w:lang w:val="fr-FR"/>
        </w:rPr>
        <w:tab/>
      </w:r>
      <w:r w:rsidRPr="00D96B1D">
        <w:rPr>
          <w:rFonts w:ascii="Times New Roman" w:hAnsi="Times New Roman"/>
          <w:sz w:val="28"/>
          <w:szCs w:val="28"/>
          <w:lang w:val="fr-FR"/>
        </w:rPr>
        <w:tab/>
      </w:r>
      <w:r w:rsidRPr="00D96B1D">
        <w:rPr>
          <w:rFonts w:ascii="Times New Roman" w:hAnsi="Times New Roman"/>
          <w:sz w:val="28"/>
          <w:szCs w:val="28"/>
          <w:lang w:val="fr-FR"/>
        </w:rPr>
        <w:tab/>
      </w:r>
      <w:r w:rsidRPr="00D96B1D">
        <w:rPr>
          <w:rFonts w:ascii="Times New Roman" w:hAnsi="Times New Roman"/>
          <w:sz w:val="28"/>
          <w:szCs w:val="28"/>
          <w:lang w:val="fr-FR"/>
        </w:rPr>
        <w:tab/>
      </w:r>
      <w:r w:rsidRPr="00D96B1D">
        <w:rPr>
          <w:rFonts w:ascii="Times New Roman" w:hAnsi="Times New Roman"/>
          <w:sz w:val="28"/>
          <w:szCs w:val="28"/>
          <w:lang w:val="fr-FR"/>
        </w:rPr>
        <w:tab/>
      </w:r>
      <w:r w:rsidRPr="00D96B1D">
        <w:rPr>
          <w:rFonts w:ascii="Times New Roman" w:hAnsi="Times New Roman"/>
          <w:sz w:val="28"/>
          <w:szCs w:val="28"/>
          <w:lang w:val="fr-FR"/>
        </w:rPr>
        <w:tab/>
      </w:r>
    </w:p>
    <w:p w:rsidR="002B06B4" w:rsidRPr="00D96B1D" w:rsidRDefault="002B06B4" w:rsidP="00F37127">
      <w:pPr>
        <w:jc w:val="right"/>
        <w:rPr>
          <w:rFonts w:ascii="Times New Roman" w:hAnsi="Times New Roman"/>
          <w:i/>
          <w:sz w:val="20"/>
          <w:szCs w:val="20"/>
          <w:lang w:val="fr-FR"/>
        </w:rPr>
      </w:pPr>
      <w:r w:rsidRPr="00D96B1D">
        <w:rPr>
          <w:rFonts w:ascii="Times New Roman" w:hAnsi="Times New Roman"/>
          <w:sz w:val="28"/>
          <w:szCs w:val="28"/>
          <w:lang w:val="fr-FR"/>
        </w:rPr>
        <w:tab/>
      </w:r>
      <w:r w:rsidRPr="00D96B1D">
        <w:rPr>
          <w:rFonts w:ascii="Times New Roman" w:hAnsi="Times New Roman"/>
          <w:sz w:val="28"/>
          <w:szCs w:val="28"/>
          <w:lang w:val="fr-FR"/>
        </w:rPr>
        <w:tab/>
      </w:r>
      <w:r w:rsidRPr="00D96B1D">
        <w:rPr>
          <w:rFonts w:ascii="Times New Roman" w:hAnsi="Times New Roman"/>
          <w:sz w:val="28"/>
          <w:szCs w:val="28"/>
          <w:lang w:val="fr-FR"/>
        </w:rPr>
        <w:tab/>
      </w:r>
      <w:r w:rsidRPr="00D96B1D">
        <w:rPr>
          <w:rFonts w:ascii="Times New Roman" w:hAnsi="Times New Roman"/>
          <w:sz w:val="28"/>
          <w:szCs w:val="28"/>
          <w:lang w:val="fr-FR"/>
        </w:rPr>
        <w:tab/>
      </w:r>
      <w:proofErr w:type="spellStart"/>
      <w:r w:rsidRPr="00D96B1D">
        <w:rPr>
          <w:rFonts w:ascii="Times New Roman" w:hAnsi="Times New Roman"/>
          <w:i/>
          <w:sz w:val="20"/>
          <w:szCs w:val="20"/>
          <w:lang w:val="fr-FR"/>
        </w:rPr>
        <w:t>Proiect</w:t>
      </w:r>
      <w:proofErr w:type="spellEnd"/>
    </w:p>
    <w:p w:rsidR="002B06B4" w:rsidRPr="00D96B1D" w:rsidRDefault="002B06B4" w:rsidP="00874FAF">
      <w:pPr>
        <w:jc w:val="center"/>
        <w:rPr>
          <w:rFonts w:ascii="Times New Roman" w:hAnsi="Times New Roman"/>
          <w:sz w:val="28"/>
          <w:szCs w:val="28"/>
          <w:lang w:val="fr-FR"/>
        </w:rPr>
      </w:pPr>
      <w:r w:rsidRPr="00D96B1D">
        <w:rPr>
          <w:rFonts w:ascii="Times New Roman" w:hAnsi="Times New Roman"/>
          <w:b/>
          <w:sz w:val="28"/>
          <w:szCs w:val="28"/>
          <w:lang w:val="fr-FR"/>
        </w:rPr>
        <w:t>GUVERNUL REPUBLICII MOLDOVA</w:t>
      </w:r>
    </w:p>
    <w:p w:rsidR="002B06B4" w:rsidRPr="00D96B1D" w:rsidRDefault="002B06B4" w:rsidP="005A201E">
      <w:pPr>
        <w:spacing w:after="0"/>
        <w:rPr>
          <w:rFonts w:ascii="Times New Roman" w:hAnsi="Times New Roman"/>
          <w:lang w:val="fr-FR"/>
        </w:rPr>
      </w:pPr>
      <w:r w:rsidRPr="00D96B1D">
        <w:rPr>
          <w:rFonts w:ascii="Times New Roman" w:hAnsi="Times New Roman"/>
          <w:sz w:val="28"/>
          <w:szCs w:val="28"/>
          <w:lang w:val="fr-FR"/>
        </w:rPr>
        <w:tab/>
      </w:r>
      <w:r w:rsidRPr="00D96B1D">
        <w:rPr>
          <w:rFonts w:ascii="Times New Roman" w:hAnsi="Times New Roman"/>
          <w:sz w:val="28"/>
          <w:szCs w:val="28"/>
          <w:lang w:val="fr-FR"/>
        </w:rPr>
        <w:tab/>
      </w:r>
      <w:r w:rsidRPr="00D96B1D">
        <w:rPr>
          <w:rFonts w:ascii="Times New Roman" w:hAnsi="Times New Roman"/>
          <w:sz w:val="28"/>
          <w:szCs w:val="28"/>
          <w:lang w:val="fr-FR"/>
        </w:rPr>
        <w:tab/>
      </w:r>
      <w:r w:rsidRPr="00D96B1D">
        <w:rPr>
          <w:rFonts w:ascii="Times New Roman" w:hAnsi="Times New Roman"/>
          <w:sz w:val="28"/>
          <w:szCs w:val="28"/>
          <w:lang w:val="fr-FR"/>
        </w:rPr>
        <w:tab/>
      </w:r>
      <w:r w:rsidRPr="00D96B1D">
        <w:rPr>
          <w:rFonts w:ascii="Times New Roman" w:hAnsi="Times New Roman"/>
          <w:sz w:val="28"/>
          <w:szCs w:val="28"/>
          <w:lang w:val="fr-FR"/>
        </w:rPr>
        <w:tab/>
      </w:r>
      <w:r w:rsidRPr="00D96B1D">
        <w:rPr>
          <w:rFonts w:ascii="Times New Roman" w:hAnsi="Times New Roman"/>
          <w:sz w:val="28"/>
          <w:szCs w:val="28"/>
          <w:lang w:val="fr-FR"/>
        </w:rPr>
        <w:tab/>
      </w:r>
      <w:r w:rsidRPr="00D96B1D">
        <w:rPr>
          <w:rFonts w:ascii="Times New Roman" w:hAnsi="Times New Roman"/>
          <w:sz w:val="28"/>
          <w:szCs w:val="28"/>
          <w:lang w:val="fr-FR"/>
        </w:rPr>
        <w:tab/>
      </w:r>
    </w:p>
    <w:p w:rsidR="002B06B4" w:rsidRPr="00D96B1D" w:rsidRDefault="002B06B4" w:rsidP="005A201E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D96B1D">
        <w:rPr>
          <w:rFonts w:ascii="Times New Roman" w:hAnsi="Times New Roman"/>
          <w:b/>
          <w:sz w:val="28"/>
          <w:szCs w:val="28"/>
          <w:lang w:val="fr-FR"/>
        </w:rPr>
        <w:t>HOT</w:t>
      </w:r>
      <w:r w:rsidRPr="00D96B1D">
        <w:rPr>
          <w:rFonts w:ascii="Times New Roman" w:hAnsi="Times New Roman"/>
          <w:b/>
          <w:sz w:val="28"/>
          <w:szCs w:val="28"/>
          <w:lang w:val="ro-RO"/>
        </w:rPr>
        <w:t>ĂRÎRE</w:t>
      </w:r>
    </w:p>
    <w:p w:rsidR="002B06B4" w:rsidRPr="008F4340" w:rsidRDefault="002B06B4" w:rsidP="00F371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8F4340">
        <w:rPr>
          <w:rFonts w:ascii="Times New Roman" w:hAnsi="Times New Roman"/>
          <w:b/>
          <w:sz w:val="28"/>
          <w:szCs w:val="28"/>
          <w:lang w:val="ro-RO"/>
        </w:rPr>
        <w:t xml:space="preserve">cu privire la completarea anexei nr. 3 la </w:t>
      </w:r>
      <w:proofErr w:type="spellStart"/>
      <w:r w:rsidRPr="008F4340">
        <w:rPr>
          <w:rFonts w:ascii="Times New Roman" w:hAnsi="Times New Roman"/>
          <w:b/>
          <w:sz w:val="28"/>
          <w:szCs w:val="28"/>
          <w:lang w:val="ro-RO"/>
        </w:rPr>
        <w:t>Hotărîrea</w:t>
      </w:r>
      <w:proofErr w:type="spellEnd"/>
      <w:r w:rsidRPr="008F4340">
        <w:rPr>
          <w:rFonts w:ascii="Times New Roman" w:hAnsi="Times New Roman"/>
          <w:b/>
          <w:sz w:val="28"/>
          <w:szCs w:val="28"/>
          <w:lang w:val="ro-RO"/>
        </w:rPr>
        <w:t xml:space="preserve"> Guvernului </w:t>
      </w:r>
    </w:p>
    <w:p w:rsidR="002B06B4" w:rsidRPr="008F4340" w:rsidRDefault="002B06B4" w:rsidP="00F371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8F4340">
        <w:rPr>
          <w:rFonts w:ascii="Times New Roman" w:hAnsi="Times New Roman"/>
          <w:b/>
          <w:sz w:val="28"/>
          <w:szCs w:val="28"/>
          <w:lang w:val="ro-RO"/>
        </w:rPr>
        <w:t xml:space="preserve">nr. 381 din 13 </w:t>
      </w:r>
      <w:r>
        <w:rPr>
          <w:rFonts w:ascii="Times New Roman" w:hAnsi="Times New Roman"/>
          <w:b/>
          <w:sz w:val="28"/>
          <w:szCs w:val="28"/>
          <w:lang w:val="ro-RO"/>
        </w:rPr>
        <w:t>a</w:t>
      </w:r>
      <w:r w:rsidRPr="008F4340">
        <w:rPr>
          <w:rFonts w:ascii="Times New Roman" w:hAnsi="Times New Roman"/>
          <w:b/>
          <w:sz w:val="28"/>
          <w:szCs w:val="28"/>
          <w:lang w:val="ro-RO"/>
        </w:rPr>
        <w:t>prilie 2006</w:t>
      </w:r>
    </w:p>
    <w:p w:rsidR="002B06B4" w:rsidRPr="00D96B1D" w:rsidRDefault="002B06B4" w:rsidP="00F37127">
      <w:pPr>
        <w:spacing w:after="0" w:line="240" w:lineRule="auto"/>
        <w:rPr>
          <w:rFonts w:ascii="Times New Roman" w:hAnsi="Times New Roman"/>
          <w:b/>
          <w:sz w:val="20"/>
          <w:szCs w:val="20"/>
          <w:lang w:val="ro-RO"/>
        </w:rPr>
      </w:pPr>
      <w:r w:rsidRPr="00D96B1D">
        <w:rPr>
          <w:rFonts w:ascii="Times New Roman" w:hAnsi="Times New Roman"/>
          <w:b/>
          <w:sz w:val="20"/>
          <w:szCs w:val="20"/>
          <w:lang w:val="ro-RO"/>
        </w:rPr>
        <w:t xml:space="preserve">                                                             </w:t>
      </w:r>
    </w:p>
    <w:p w:rsidR="002B06B4" w:rsidRPr="00D96B1D" w:rsidRDefault="002B06B4" w:rsidP="00F37127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ro-RO"/>
        </w:rPr>
      </w:pPr>
      <w:r w:rsidRPr="00D96B1D">
        <w:rPr>
          <w:rFonts w:ascii="Times New Roman" w:hAnsi="Times New Roman"/>
          <w:sz w:val="20"/>
          <w:szCs w:val="20"/>
          <w:lang w:val="ro-RO"/>
        </w:rPr>
        <w:t>nr. ________ din _____________ 2017</w:t>
      </w:r>
    </w:p>
    <w:p w:rsidR="002B06B4" w:rsidRPr="00D96B1D" w:rsidRDefault="002B06B4" w:rsidP="00F37127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2B06B4" w:rsidRPr="00D96B1D" w:rsidRDefault="002B06B4" w:rsidP="00F37127">
      <w:pPr>
        <w:pStyle w:val="a5"/>
        <w:rPr>
          <w:sz w:val="28"/>
          <w:szCs w:val="28"/>
          <w:lang w:val="en-US"/>
        </w:rPr>
      </w:pPr>
      <w:r w:rsidRPr="00D96B1D">
        <w:rPr>
          <w:lang w:val="ro-RO"/>
        </w:rPr>
        <w:tab/>
      </w:r>
      <w:proofErr w:type="spellStart"/>
      <w:proofErr w:type="gramStart"/>
      <w:r w:rsidRPr="00D96B1D">
        <w:rPr>
          <w:sz w:val="28"/>
          <w:szCs w:val="28"/>
          <w:lang w:val="en-US"/>
        </w:rPr>
        <w:t>În</w:t>
      </w:r>
      <w:proofErr w:type="spellEnd"/>
      <w:r w:rsidRPr="00D96B1D">
        <w:rPr>
          <w:sz w:val="28"/>
          <w:szCs w:val="28"/>
          <w:lang w:val="en-US"/>
        </w:rPr>
        <w:t xml:space="preserve"> </w:t>
      </w:r>
      <w:proofErr w:type="spellStart"/>
      <w:r w:rsidRPr="00D96B1D">
        <w:rPr>
          <w:sz w:val="28"/>
          <w:szCs w:val="28"/>
          <w:lang w:val="en-US"/>
        </w:rPr>
        <w:t>scopul</w:t>
      </w:r>
      <w:proofErr w:type="spellEnd"/>
      <w:r w:rsidRPr="00D96B1D">
        <w:rPr>
          <w:sz w:val="28"/>
          <w:szCs w:val="28"/>
          <w:lang w:val="en-US"/>
        </w:rPr>
        <w:t xml:space="preserve"> </w:t>
      </w:r>
      <w:proofErr w:type="spellStart"/>
      <w:r w:rsidRPr="00D96B1D">
        <w:rPr>
          <w:sz w:val="28"/>
          <w:szCs w:val="28"/>
          <w:lang w:val="en-US"/>
        </w:rPr>
        <w:t>executării</w:t>
      </w:r>
      <w:proofErr w:type="spellEnd"/>
      <w:r w:rsidRPr="00D96B1D">
        <w:rPr>
          <w:sz w:val="28"/>
          <w:szCs w:val="28"/>
          <w:lang w:val="en-US"/>
        </w:rPr>
        <w:t xml:space="preserve"> </w:t>
      </w:r>
      <w:proofErr w:type="spellStart"/>
      <w:r w:rsidRPr="00D96B1D">
        <w:rPr>
          <w:sz w:val="28"/>
          <w:szCs w:val="28"/>
          <w:lang w:val="en-US"/>
        </w:rPr>
        <w:t>prevederilor</w:t>
      </w:r>
      <w:proofErr w:type="spellEnd"/>
      <w:r w:rsidRPr="00D96B1D">
        <w:rPr>
          <w:sz w:val="28"/>
          <w:szCs w:val="28"/>
          <w:lang w:val="en-US"/>
        </w:rPr>
        <w:t xml:space="preserve"> </w:t>
      </w:r>
      <w:hyperlink r:id="rId5" w:history="1">
        <w:proofErr w:type="spellStart"/>
        <w:r w:rsidRPr="00D96B1D">
          <w:rPr>
            <w:sz w:val="28"/>
            <w:szCs w:val="28"/>
            <w:lang w:val="en-US"/>
          </w:rPr>
          <w:t>Legii</w:t>
        </w:r>
        <w:proofErr w:type="spellEnd"/>
        <w:r w:rsidRPr="00D96B1D">
          <w:rPr>
            <w:sz w:val="28"/>
            <w:szCs w:val="28"/>
            <w:lang w:val="en-US"/>
          </w:rPr>
          <w:t xml:space="preserve"> nr.</w:t>
        </w:r>
        <w:proofErr w:type="gramEnd"/>
        <w:r w:rsidRPr="00D96B1D">
          <w:rPr>
            <w:sz w:val="28"/>
            <w:szCs w:val="28"/>
            <w:lang w:val="en-US"/>
          </w:rPr>
          <w:t xml:space="preserve"> 355 din 23 </w:t>
        </w:r>
        <w:proofErr w:type="spellStart"/>
        <w:r w:rsidRPr="00D96B1D">
          <w:rPr>
            <w:sz w:val="28"/>
            <w:szCs w:val="28"/>
            <w:lang w:val="en-US"/>
          </w:rPr>
          <w:t>decembrie</w:t>
        </w:r>
        <w:proofErr w:type="spellEnd"/>
        <w:r w:rsidRPr="00D96B1D">
          <w:rPr>
            <w:sz w:val="28"/>
            <w:szCs w:val="28"/>
            <w:lang w:val="en-US"/>
          </w:rPr>
          <w:t xml:space="preserve"> 2005</w:t>
        </w:r>
      </w:hyperlink>
      <w:r w:rsidRPr="00D96B1D">
        <w:rPr>
          <w:sz w:val="28"/>
          <w:szCs w:val="28"/>
          <w:lang w:val="en-US"/>
        </w:rPr>
        <w:t xml:space="preserve"> cu </w:t>
      </w:r>
      <w:proofErr w:type="spellStart"/>
      <w:r w:rsidRPr="00D96B1D">
        <w:rPr>
          <w:sz w:val="28"/>
          <w:szCs w:val="28"/>
          <w:lang w:val="en-US"/>
        </w:rPr>
        <w:t>privire</w:t>
      </w:r>
      <w:proofErr w:type="spellEnd"/>
      <w:r w:rsidRPr="00D96B1D">
        <w:rPr>
          <w:sz w:val="28"/>
          <w:szCs w:val="28"/>
          <w:lang w:val="en-US"/>
        </w:rPr>
        <w:t xml:space="preserve"> la </w:t>
      </w:r>
      <w:proofErr w:type="spellStart"/>
      <w:r w:rsidRPr="00D96B1D">
        <w:rPr>
          <w:sz w:val="28"/>
          <w:szCs w:val="28"/>
          <w:lang w:val="en-US"/>
        </w:rPr>
        <w:t>sistemul</w:t>
      </w:r>
      <w:proofErr w:type="spellEnd"/>
      <w:r w:rsidRPr="00D96B1D">
        <w:rPr>
          <w:sz w:val="28"/>
          <w:szCs w:val="28"/>
          <w:lang w:val="en-US"/>
        </w:rPr>
        <w:t xml:space="preserve"> de </w:t>
      </w:r>
      <w:proofErr w:type="spellStart"/>
      <w:r w:rsidRPr="00D96B1D">
        <w:rPr>
          <w:sz w:val="28"/>
          <w:szCs w:val="28"/>
          <w:lang w:val="en-US"/>
        </w:rPr>
        <w:t>salarizare</w:t>
      </w:r>
      <w:proofErr w:type="spellEnd"/>
      <w:r w:rsidRPr="00D96B1D">
        <w:rPr>
          <w:sz w:val="28"/>
          <w:szCs w:val="28"/>
          <w:lang w:val="en-US"/>
        </w:rPr>
        <w:t xml:space="preserve"> </w:t>
      </w:r>
      <w:proofErr w:type="spellStart"/>
      <w:r w:rsidRPr="00D96B1D">
        <w:rPr>
          <w:sz w:val="28"/>
          <w:szCs w:val="28"/>
          <w:lang w:val="en-US"/>
        </w:rPr>
        <w:t>în</w:t>
      </w:r>
      <w:proofErr w:type="spellEnd"/>
      <w:r w:rsidRPr="00D96B1D">
        <w:rPr>
          <w:sz w:val="28"/>
          <w:szCs w:val="28"/>
          <w:lang w:val="en-US"/>
        </w:rPr>
        <w:t xml:space="preserve"> </w:t>
      </w:r>
      <w:proofErr w:type="spellStart"/>
      <w:r w:rsidRPr="00D96B1D">
        <w:rPr>
          <w:sz w:val="28"/>
          <w:szCs w:val="28"/>
          <w:lang w:val="en-US"/>
        </w:rPr>
        <w:t>sectorul</w:t>
      </w:r>
      <w:proofErr w:type="spellEnd"/>
      <w:r w:rsidRPr="00D96B1D">
        <w:rPr>
          <w:sz w:val="28"/>
          <w:szCs w:val="28"/>
          <w:lang w:val="en-US"/>
        </w:rPr>
        <w:t xml:space="preserve"> </w:t>
      </w:r>
      <w:proofErr w:type="spellStart"/>
      <w:r w:rsidRPr="00D96B1D">
        <w:rPr>
          <w:sz w:val="28"/>
          <w:szCs w:val="28"/>
          <w:lang w:val="en-US"/>
        </w:rPr>
        <w:t>bugetar</w:t>
      </w:r>
      <w:proofErr w:type="spellEnd"/>
      <w:r w:rsidRPr="00D96B1D">
        <w:rPr>
          <w:sz w:val="28"/>
          <w:szCs w:val="28"/>
          <w:lang w:val="en-US"/>
        </w:rPr>
        <w:t xml:space="preserve"> (</w:t>
      </w:r>
      <w:proofErr w:type="spellStart"/>
      <w:r w:rsidRPr="00D96B1D">
        <w:rPr>
          <w:sz w:val="28"/>
          <w:szCs w:val="28"/>
          <w:lang w:val="en-US"/>
        </w:rPr>
        <w:t>Monitorul</w:t>
      </w:r>
      <w:proofErr w:type="spellEnd"/>
      <w:r w:rsidRPr="00D96B1D">
        <w:rPr>
          <w:sz w:val="28"/>
          <w:szCs w:val="28"/>
          <w:lang w:val="en-US"/>
        </w:rPr>
        <w:t xml:space="preserve"> </w:t>
      </w:r>
      <w:proofErr w:type="spellStart"/>
      <w:r w:rsidRPr="00D96B1D">
        <w:rPr>
          <w:sz w:val="28"/>
          <w:szCs w:val="28"/>
          <w:lang w:val="en-US"/>
        </w:rPr>
        <w:t>Oficial</w:t>
      </w:r>
      <w:proofErr w:type="spellEnd"/>
      <w:r w:rsidRPr="00D96B1D">
        <w:rPr>
          <w:sz w:val="28"/>
          <w:szCs w:val="28"/>
          <w:lang w:val="en-US"/>
        </w:rPr>
        <w:t xml:space="preserve"> al </w:t>
      </w:r>
      <w:proofErr w:type="spellStart"/>
      <w:r w:rsidRPr="00D96B1D">
        <w:rPr>
          <w:sz w:val="28"/>
          <w:szCs w:val="28"/>
          <w:lang w:val="en-US"/>
        </w:rPr>
        <w:t>Republicii</w:t>
      </w:r>
      <w:proofErr w:type="spellEnd"/>
      <w:r w:rsidRPr="00D96B1D">
        <w:rPr>
          <w:sz w:val="28"/>
          <w:szCs w:val="28"/>
          <w:lang w:val="en-US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D96B1D">
            <w:rPr>
              <w:sz w:val="28"/>
              <w:szCs w:val="28"/>
              <w:lang w:val="en-US"/>
            </w:rPr>
            <w:t>Moldova</w:t>
          </w:r>
        </w:smartTag>
      </w:smartTag>
      <w:r w:rsidRPr="00D96B1D">
        <w:rPr>
          <w:sz w:val="28"/>
          <w:szCs w:val="28"/>
          <w:lang w:val="en-US"/>
        </w:rPr>
        <w:t xml:space="preserve">, 2006, nr.35-38, art.148), cu </w:t>
      </w:r>
      <w:proofErr w:type="spellStart"/>
      <w:r w:rsidRPr="00D96B1D">
        <w:rPr>
          <w:sz w:val="28"/>
          <w:szCs w:val="28"/>
          <w:lang w:val="en-US"/>
        </w:rPr>
        <w:t>modificările</w:t>
      </w:r>
      <w:proofErr w:type="spellEnd"/>
      <w:r w:rsidRPr="00D96B1D">
        <w:rPr>
          <w:sz w:val="28"/>
          <w:szCs w:val="28"/>
          <w:lang w:val="en-US"/>
        </w:rPr>
        <w:t xml:space="preserve"> </w:t>
      </w:r>
      <w:proofErr w:type="spellStart"/>
      <w:r w:rsidRPr="00D96B1D">
        <w:rPr>
          <w:sz w:val="28"/>
          <w:szCs w:val="28"/>
          <w:lang w:val="en-US"/>
        </w:rPr>
        <w:t>şi</w:t>
      </w:r>
      <w:proofErr w:type="spellEnd"/>
      <w:r w:rsidRPr="00D96B1D">
        <w:rPr>
          <w:sz w:val="28"/>
          <w:szCs w:val="28"/>
          <w:lang w:val="en-US"/>
        </w:rPr>
        <w:t xml:space="preserve"> </w:t>
      </w:r>
      <w:proofErr w:type="spellStart"/>
      <w:r w:rsidRPr="00D96B1D">
        <w:rPr>
          <w:sz w:val="28"/>
          <w:szCs w:val="28"/>
          <w:lang w:val="en-US"/>
        </w:rPr>
        <w:t>completările</w:t>
      </w:r>
      <w:proofErr w:type="spellEnd"/>
      <w:r w:rsidRPr="00D96B1D">
        <w:rPr>
          <w:sz w:val="28"/>
          <w:szCs w:val="28"/>
          <w:lang w:val="en-US"/>
        </w:rPr>
        <w:t xml:space="preserve"> </w:t>
      </w:r>
      <w:proofErr w:type="spellStart"/>
      <w:r w:rsidRPr="00D96B1D">
        <w:rPr>
          <w:sz w:val="28"/>
          <w:szCs w:val="28"/>
          <w:lang w:val="en-US"/>
        </w:rPr>
        <w:t>ulterioare</w:t>
      </w:r>
      <w:proofErr w:type="spellEnd"/>
      <w:r w:rsidRPr="00D96B1D">
        <w:rPr>
          <w:sz w:val="28"/>
          <w:szCs w:val="28"/>
          <w:lang w:val="en-US"/>
        </w:rPr>
        <w:t>,</w:t>
      </w:r>
    </w:p>
    <w:p w:rsidR="002B06B4" w:rsidRPr="00D96B1D" w:rsidRDefault="002B06B4" w:rsidP="00F37127">
      <w:pPr>
        <w:pStyle w:val="a5"/>
        <w:rPr>
          <w:sz w:val="28"/>
          <w:szCs w:val="28"/>
          <w:lang w:val="en-US"/>
        </w:rPr>
      </w:pPr>
      <w:r w:rsidRPr="00D96B1D">
        <w:rPr>
          <w:sz w:val="28"/>
          <w:szCs w:val="28"/>
          <w:lang w:val="en-US"/>
        </w:rPr>
        <w:t xml:space="preserve">  </w:t>
      </w:r>
      <w:proofErr w:type="spellStart"/>
      <w:r w:rsidRPr="00D96B1D">
        <w:rPr>
          <w:sz w:val="28"/>
          <w:szCs w:val="28"/>
          <w:lang w:val="en-US"/>
        </w:rPr>
        <w:t>Guvernul</w:t>
      </w:r>
      <w:proofErr w:type="spellEnd"/>
      <w:r w:rsidRPr="00D96B1D">
        <w:rPr>
          <w:sz w:val="28"/>
          <w:szCs w:val="28"/>
          <w:lang w:val="en-US"/>
        </w:rPr>
        <w:t xml:space="preserve"> </w:t>
      </w:r>
      <w:r w:rsidRPr="00D96B1D">
        <w:rPr>
          <w:b/>
          <w:sz w:val="28"/>
          <w:szCs w:val="28"/>
          <w:lang w:val="ro-RO"/>
        </w:rPr>
        <w:t>HOTĂRĂȘTE:</w:t>
      </w:r>
    </w:p>
    <w:p w:rsidR="002B06B4" w:rsidRPr="00D96B1D" w:rsidRDefault="002B06B4" w:rsidP="00F371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D96B1D">
        <w:rPr>
          <w:rFonts w:ascii="Times New Roman" w:hAnsi="Times New Roman"/>
          <w:b/>
          <w:sz w:val="28"/>
          <w:szCs w:val="28"/>
          <w:lang w:val="en-US" w:eastAsia="ru-RU"/>
        </w:rPr>
        <w:t>1.</w:t>
      </w:r>
      <w:r w:rsidRPr="00D96B1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 w:eastAsia="ru-RU"/>
        </w:rPr>
        <w:t>Anexa</w:t>
      </w:r>
      <w:proofErr w:type="spellEnd"/>
      <w:r w:rsidRPr="00D96B1D">
        <w:rPr>
          <w:rFonts w:ascii="Times New Roman" w:hAnsi="Times New Roman"/>
          <w:sz w:val="28"/>
          <w:szCs w:val="28"/>
          <w:lang w:val="en-US" w:eastAsia="ru-RU"/>
        </w:rPr>
        <w:t xml:space="preserve"> nr. 3 </w:t>
      </w:r>
      <w:proofErr w:type="gramStart"/>
      <w:r w:rsidRPr="00D96B1D">
        <w:rPr>
          <w:rFonts w:ascii="Times New Roman" w:hAnsi="Times New Roman"/>
          <w:sz w:val="28"/>
          <w:szCs w:val="28"/>
          <w:lang w:val="en-US" w:eastAsia="ru-RU"/>
        </w:rPr>
        <w:t>la</w:t>
      </w:r>
      <w:proofErr w:type="gramEnd"/>
      <w:r w:rsidRPr="00D96B1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hyperlink r:id="rId6" w:history="1">
        <w:proofErr w:type="spellStart"/>
        <w:r w:rsidRPr="00D96B1D">
          <w:rPr>
            <w:rFonts w:ascii="Times New Roman" w:hAnsi="Times New Roman"/>
            <w:sz w:val="28"/>
            <w:szCs w:val="28"/>
            <w:lang w:val="en-US" w:eastAsia="ru-RU"/>
          </w:rPr>
          <w:t>Hotărîrea</w:t>
        </w:r>
        <w:proofErr w:type="spellEnd"/>
        <w:r w:rsidRPr="00D96B1D">
          <w:rPr>
            <w:rFonts w:ascii="Times New Roman" w:hAnsi="Times New Roman"/>
            <w:sz w:val="28"/>
            <w:szCs w:val="28"/>
            <w:lang w:val="en-US" w:eastAsia="ru-RU"/>
          </w:rPr>
          <w:t xml:space="preserve"> </w:t>
        </w:r>
        <w:proofErr w:type="spellStart"/>
        <w:r w:rsidRPr="00D96B1D">
          <w:rPr>
            <w:rFonts w:ascii="Times New Roman" w:hAnsi="Times New Roman"/>
            <w:sz w:val="28"/>
            <w:szCs w:val="28"/>
            <w:lang w:val="en-US" w:eastAsia="ru-RU"/>
          </w:rPr>
          <w:t>Guvernului</w:t>
        </w:r>
        <w:proofErr w:type="spellEnd"/>
        <w:r w:rsidRPr="00D96B1D">
          <w:rPr>
            <w:rFonts w:ascii="Times New Roman" w:hAnsi="Times New Roman"/>
            <w:sz w:val="28"/>
            <w:szCs w:val="28"/>
            <w:lang w:val="en-US" w:eastAsia="ru-RU"/>
          </w:rPr>
          <w:t xml:space="preserve"> nr. 381 din 13 </w:t>
        </w:r>
        <w:proofErr w:type="spellStart"/>
        <w:r w:rsidRPr="00D96B1D">
          <w:rPr>
            <w:rFonts w:ascii="Times New Roman" w:hAnsi="Times New Roman"/>
            <w:sz w:val="28"/>
            <w:szCs w:val="28"/>
            <w:lang w:val="en-US" w:eastAsia="ru-RU"/>
          </w:rPr>
          <w:t>aprilie</w:t>
        </w:r>
        <w:proofErr w:type="spellEnd"/>
        <w:r w:rsidRPr="00D96B1D">
          <w:rPr>
            <w:rFonts w:ascii="Times New Roman" w:hAnsi="Times New Roman"/>
            <w:sz w:val="28"/>
            <w:szCs w:val="28"/>
            <w:lang w:val="en-US" w:eastAsia="ru-RU"/>
          </w:rPr>
          <w:t xml:space="preserve"> 2006</w:t>
        </w:r>
      </w:hyperlink>
      <w:r w:rsidRPr="00D96B1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gramStart"/>
      <w:r w:rsidRPr="00D96B1D">
        <w:rPr>
          <w:rFonts w:ascii="Times New Roman" w:hAnsi="Times New Roman"/>
          <w:sz w:val="28"/>
          <w:szCs w:val="28"/>
          <w:lang w:val="en-US" w:eastAsia="ru-RU"/>
        </w:rPr>
        <w:t>,,Cu</w:t>
      </w:r>
      <w:proofErr w:type="gramEnd"/>
      <w:r w:rsidRPr="00D96B1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 w:eastAsia="ru-RU"/>
        </w:rPr>
        <w:t>privire</w:t>
      </w:r>
      <w:proofErr w:type="spellEnd"/>
      <w:r w:rsidRPr="00D96B1D">
        <w:rPr>
          <w:rFonts w:ascii="Times New Roman" w:hAnsi="Times New Roman"/>
          <w:sz w:val="28"/>
          <w:szCs w:val="28"/>
          <w:lang w:val="en-US" w:eastAsia="ru-RU"/>
        </w:rPr>
        <w:t xml:space="preserve"> la </w:t>
      </w:r>
      <w:proofErr w:type="spellStart"/>
      <w:r w:rsidRPr="00D96B1D">
        <w:rPr>
          <w:rFonts w:ascii="Times New Roman" w:hAnsi="Times New Roman"/>
          <w:sz w:val="28"/>
          <w:szCs w:val="28"/>
          <w:lang w:val="en-US" w:eastAsia="ru-RU"/>
        </w:rPr>
        <w:t>condiţiile</w:t>
      </w:r>
      <w:proofErr w:type="spellEnd"/>
      <w:r w:rsidRPr="00D96B1D">
        <w:rPr>
          <w:rFonts w:ascii="Times New Roman" w:hAnsi="Times New Roman"/>
          <w:sz w:val="28"/>
          <w:szCs w:val="28"/>
          <w:lang w:val="en-US" w:eastAsia="ru-RU"/>
        </w:rPr>
        <w:t xml:space="preserve"> de </w:t>
      </w:r>
      <w:proofErr w:type="spellStart"/>
      <w:r w:rsidRPr="00D96B1D">
        <w:rPr>
          <w:rFonts w:ascii="Times New Roman" w:hAnsi="Times New Roman"/>
          <w:sz w:val="28"/>
          <w:szCs w:val="28"/>
          <w:lang w:val="en-US" w:eastAsia="ru-RU"/>
        </w:rPr>
        <w:t>salarizare</w:t>
      </w:r>
      <w:proofErr w:type="spellEnd"/>
      <w:r w:rsidRPr="00D96B1D">
        <w:rPr>
          <w:rFonts w:ascii="Times New Roman" w:hAnsi="Times New Roman"/>
          <w:sz w:val="28"/>
          <w:szCs w:val="28"/>
          <w:lang w:val="en-US" w:eastAsia="ru-RU"/>
        </w:rPr>
        <w:t xml:space="preserve"> a </w:t>
      </w:r>
      <w:proofErr w:type="spellStart"/>
      <w:r w:rsidRPr="00D96B1D">
        <w:rPr>
          <w:rFonts w:ascii="Times New Roman" w:hAnsi="Times New Roman"/>
          <w:sz w:val="28"/>
          <w:szCs w:val="28"/>
          <w:lang w:val="en-US" w:eastAsia="ru-RU"/>
        </w:rPr>
        <w:t>personalului</w:t>
      </w:r>
      <w:proofErr w:type="spellEnd"/>
      <w:r w:rsidRPr="00D96B1D">
        <w:rPr>
          <w:rFonts w:ascii="Times New Roman" w:hAnsi="Times New Roman"/>
          <w:sz w:val="28"/>
          <w:szCs w:val="28"/>
          <w:lang w:val="en-US" w:eastAsia="ru-RU"/>
        </w:rPr>
        <w:t xml:space="preserve"> din </w:t>
      </w:r>
      <w:proofErr w:type="spellStart"/>
      <w:r w:rsidRPr="00D96B1D">
        <w:rPr>
          <w:rFonts w:ascii="Times New Roman" w:hAnsi="Times New Roman"/>
          <w:sz w:val="28"/>
          <w:szCs w:val="28"/>
          <w:lang w:val="en-US" w:eastAsia="ru-RU"/>
        </w:rPr>
        <w:t>unităţile</w:t>
      </w:r>
      <w:proofErr w:type="spellEnd"/>
      <w:r w:rsidRPr="00D96B1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 w:eastAsia="ru-RU"/>
        </w:rPr>
        <w:t>bugetare</w:t>
      </w:r>
      <w:proofErr w:type="spellEnd"/>
      <w:r w:rsidRPr="00D96B1D">
        <w:rPr>
          <w:rFonts w:ascii="Times New Roman" w:hAnsi="Times New Roman"/>
          <w:sz w:val="28"/>
          <w:szCs w:val="28"/>
          <w:lang w:val="en-US" w:eastAsia="ru-RU"/>
        </w:rPr>
        <w:t>” (</w:t>
      </w:r>
      <w:proofErr w:type="spellStart"/>
      <w:r w:rsidRPr="00D96B1D">
        <w:rPr>
          <w:rFonts w:ascii="Times New Roman" w:hAnsi="Times New Roman"/>
          <w:sz w:val="28"/>
          <w:szCs w:val="28"/>
          <w:lang w:val="en-US" w:eastAsia="ru-RU"/>
        </w:rPr>
        <w:t>Monitorul</w:t>
      </w:r>
      <w:proofErr w:type="spellEnd"/>
      <w:r w:rsidRPr="00D96B1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 w:eastAsia="ru-RU"/>
        </w:rPr>
        <w:t>Oficial</w:t>
      </w:r>
      <w:proofErr w:type="spellEnd"/>
      <w:r w:rsidRPr="00D96B1D">
        <w:rPr>
          <w:rFonts w:ascii="Times New Roman" w:hAnsi="Times New Roman"/>
          <w:sz w:val="28"/>
          <w:szCs w:val="28"/>
          <w:lang w:val="en-US" w:eastAsia="ru-RU"/>
        </w:rPr>
        <w:t xml:space="preserve"> al </w:t>
      </w:r>
      <w:proofErr w:type="spellStart"/>
      <w:r w:rsidRPr="00D96B1D">
        <w:rPr>
          <w:rFonts w:ascii="Times New Roman" w:hAnsi="Times New Roman"/>
          <w:sz w:val="28"/>
          <w:szCs w:val="28"/>
          <w:lang w:val="en-US" w:eastAsia="ru-RU"/>
        </w:rPr>
        <w:t>Republicii</w:t>
      </w:r>
      <w:proofErr w:type="spellEnd"/>
      <w:r w:rsidRPr="00D96B1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D96B1D">
            <w:rPr>
              <w:rFonts w:ascii="Times New Roman" w:hAnsi="Times New Roman"/>
              <w:sz w:val="28"/>
              <w:szCs w:val="28"/>
              <w:lang w:val="en-US" w:eastAsia="ru-RU"/>
            </w:rPr>
            <w:t>Moldova</w:t>
          </w:r>
        </w:smartTag>
      </w:smartTag>
      <w:r w:rsidRPr="00D96B1D">
        <w:rPr>
          <w:rFonts w:ascii="Times New Roman" w:hAnsi="Times New Roman"/>
          <w:sz w:val="28"/>
          <w:szCs w:val="28"/>
          <w:lang w:val="en-US" w:eastAsia="ru-RU"/>
        </w:rPr>
        <w:t xml:space="preserve">, 2006, nr. 66-69, art. 431), cu </w:t>
      </w:r>
      <w:proofErr w:type="spellStart"/>
      <w:r w:rsidRPr="00D96B1D">
        <w:rPr>
          <w:rFonts w:ascii="Times New Roman" w:hAnsi="Times New Roman"/>
          <w:sz w:val="28"/>
          <w:szCs w:val="28"/>
          <w:lang w:val="en-US" w:eastAsia="ru-RU"/>
        </w:rPr>
        <w:t>modificările</w:t>
      </w:r>
      <w:proofErr w:type="spellEnd"/>
      <w:r w:rsidRPr="00D96B1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 w:eastAsia="ru-RU"/>
        </w:rPr>
        <w:t>şi</w:t>
      </w:r>
      <w:proofErr w:type="spellEnd"/>
      <w:r w:rsidRPr="00D96B1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 w:eastAsia="ru-RU"/>
        </w:rPr>
        <w:t>completările</w:t>
      </w:r>
      <w:proofErr w:type="spellEnd"/>
      <w:r w:rsidRPr="00D96B1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 w:eastAsia="ru-RU"/>
        </w:rPr>
        <w:t>ulterioare</w:t>
      </w:r>
      <w:proofErr w:type="spellEnd"/>
      <w:r w:rsidRPr="00D96B1D">
        <w:rPr>
          <w:rFonts w:ascii="Times New Roman" w:hAnsi="Times New Roman"/>
          <w:sz w:val="28"/>
          <w:szCs w:val="28"/>
          <w:lang w:val="en-US" w:eastAsia="ru-RU"/>
        </w:rPr>
        <w:t xml:space="preserve">, se </w:t>
      </w:r>
      <w:proofErr w:type="spellStart"/>
      <w:r w:rsidRPr="00D96B1D">
        <w:rPr>
          <w:rFonts w:ascii="Times New Roman" w:hAnsi="Times New Roman"/>
          <w:sz w:val="28"/>
          <w:szCs w:val="28"/>
          <w:lang w:val="en-US" w:eastAsia="ru-RU"/>
        </w:rPr>
        <w:t>completează</w:t>
      </w:r>
      <w:proofErr w:type="spellEnd"/>
      <w:r w:rsidRPr="00D96B1D">
        <w:rPr>
          <w:rFonts w:ascii="Times New Roman" w:hAnsi="Times New Roman"/>
          <w:sz w:val="28"/>
          <w:szCs w:val="28"/>
          <w:lang w:val="en-US" w:eastAsia="ru-RU"/>
        </w:rPr>
        <w:t xml:space="preserve"> cu </w:t>
      </w:r>
      <w:proofErr w:type="spellStart"/>
      <w:r w:rsidRPr="00D96B1D">
        <w:rPr>
          <w:rFonts w:ascii="Times New Roman" w:hAnsi="Times New Roman"/>
          <w:sz w:val="28"/>
          <w:szCs w:val="28"/>
          <w:lang w:val="en-US" w:eastAsia="ru-RU"/>
        </w:rPr>
        <w:t>punctul</w:t>
      </w:r>
      <w:proofErr w:type="spellEnd"/>
      <w:r w:rsidRPr="00D96B1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D96B1D">
        <w:rPr>
          <w:rFonts w:ascii="Times New Roman" w:hAnsi="Times New Roman"/>
          <w:sz w:val="28"/>
          <w:szCs w:val="28"/>
          <w:lang w:val="en-US"/>
        </w:rPr>
        <w:t>12</w:t>
      </w:r>
      <w:r w:rsidRPr="00D96B1D">
        <w:rPr>
          <w:rFonts w:ascii="Times New Roman" w:hAnsi="Times New Roman"/>
          <w:sz w:val="28"/>
          <w:szCs w:val="28"/>
          <w:vertAlign w:val="superscript"/>
          <w:lang w:val="en-US"/>
        </w:rPr>
        <w:t>1</w:t>
      </w:r>
      <w:r w:rsidRPr="00D96B1D">
        <w:rPr>
          <w:rFonts w:ascii="Times New Roman" w:hAnsi="Times New Roman"/>
          <w:sz w:val="28"/>
          <w:szCs w:val="28"/>
          <w:lang w:val="en-US"/>
        </w:rPr>
        <w:t xml:space="preserve">, cu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următorul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cuprins</w:t>
      </w:r>
      <w:proofErr w:type="spellEnd"/>
      <w:r w:rsidRPr="00D96B1D">
        <w:rPr>
          <w:rFonts w:ascii="Times New Roman" w:hAnsi="Times New Roman"/>
          <w:sz w:val="28"/>
          <w:szCs w:val="28"/>
          <w:lang w:val="en-US" w:eastAsia="ru-RU"/>
        </w:rPr>
        <w:t xml:space="preserve">: </w:t>
      </w:r>
    </w:p>
    <w:p w:rsidR="002B06B4" w:rsidRPr="00D96B1D" w:rsidRDefault="002B06B4" w:rsidP="00F37127">
      <w:pPr>
        <w:spacing w:line="240" w:lineRule="auto"/>
        <w:ind w:firstLine="712"/>
        <w:jc w:val="both"/>
        <w:rPr>
          <w:rFonts w:ascii="Times New Roman" w:hAnsi="Times New Roman"/>
          <w:sz w:val="28"/>
          <w:szCs w:val="28"/>
          <w:lang w:val="en-US"/>
        </w:rPr>
      </w:pPr>
      <w:r w:rsidRPr="00D96B1D">
        <w:rPr>
          <w:rFonts w:ascii="Times New Roman" w:hAnsi="Times New Roman"/>
          <w:sz w:val="28"/>
          <w:szCs w:val="28"/>
          <w:lang w:val="en-US"/>
        </w:rPr>
        <w:t>„12</w:t>
      </w:r>
      <w:r w:rsidRPr="00D96B1D">
        <w:rPr>
          <w:rFonts w:ascii="Times New Roman" w:hAnsi="Times New Roman"/>
          <w:sz w:val="28"/>
          <w:szCs w:val="28"/>
          <w:vertAlign w:val="superscript"/>
          <w:lang w:val="en-US"/>
        </w:rPr>
        <w:t>1</w:t>
      </w:r>
      <w:r w:rsidRPr="00D96B1D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scopul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stimulării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angajaților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din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instituțiile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medico-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sanitare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asistență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socială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, de a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obține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rezultate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optime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activitate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la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nivel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subdiviziune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structurală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conducătorilor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li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se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acordă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dreptul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să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stabilească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angajaților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un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spor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pentru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performanțe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profesionale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individuale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muncă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pe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tipuri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asistență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medicală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>.</w:t>
      </w:r>
      <w:proofErr w:type="gramStart"/>
      <w:r w:rsidRPr="00D96B1D">
        <w:rPr>
          <w:rFonts w:ascii="Times New Roman" w:hAnsi="Times New Roman"/>
          <w:sz w:val="28"/>
          <w:szCs w:val="28"/>
          <w:lang w:val="en-US"/>
        </w:rPr>
        <w:t>”.</w:t>
      </w:r>
      <w:proofErr w:type="gramEnd"/>
    </w:p>
    <w:p w:rsidR="002B06B4" w:rsidRPr="00D96B1D" w:rsidRDefault="002B06B4" w:rsidP="00F37127">
      <w:pPr>
        <w:tabs>
          <w:tab w:val="left" w:pos="720"/>
        </w:tabs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96B1D">
        <w:rPr>
          <w:rFonts w:ascii="Times New Roman" w:hAnsi="Times New Roman"/>
          <w:sz w:val="28"/>
          <w:szCs w:val="28"/>
          <w:lang w:val="en-US" w:eastAsia="ru-RU"/>
        </w:rPr>
        <w:t xml:space="preserve">        </w:t>
      </w:r>
      <w:r w:rsidRPr="00D96B1D">
        <w:rPr>
          <w:rFonts w:ascii="Times New Roman" w:hAnsi="Times New Roman"/>
          <w:sz w:val="28"/>
          <w:szCs w:val="28"/>
          <w:lang w:val="en-US" w:eastAsia="ru-RU"/>
        </w:rPr>
        <w:tab/>
      </w:r>
      <w:r w:rsidRPr="00D96B1D">
        <w:rPr>
          <w:rFonts w:ascii="Times New Roman" w:hAnsi="Times New Roman"/>
          <w:b/>
          <w:sz w:val="28"/>
          <w:szCs w:val="28"/>
          <w:lang w:val="en-US" w:eastAsia="ru-RU"/>
        </w:rPr>
        <w:t>2.</w:t>
      </w:r>
      <w:r w:rsidRPr="00D96B1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 w:eastAsia="ru-RU"/>
        </w:rPr>
        <w:t>Cheltuielile</w:t>
      </w:r>
      <w:proofErr w:type="spellEnd"/>
      <w:r w:rsidRPr="00D96B1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 w:eastAsia="ru-RU"/>
        </w:rPr>
        <w:t>pentru</w:t>
      </w:r>
      <w:proofErr w:type="spellEnd"/>
      <w:r w:rsidRPr="00D96B1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 w:eastAsia="ru-RU"/>
        </w:rPr>
        <w:t>punerea</w:t>
      </w:r>
      <w:proofErr w:type="spellEnd"/>
      <w:r w:rsidRPr="00D96B1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 w:eastAsia="ru-RU"/>
        </w:rPr>
        <w:t>în</w:t>
      </w:r>
      <w:proofErr w:type="spellEnd"/>
      <w:r w:rsidRPr="00D96B1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 w:eastAsia="ru-RU"/>
        </w:rPr>
        <w:t>aplicare</w:t>
      </w:r>
      <w:proofErr w:type="spellEnd"/>
      <w:r w:rsidRPr="00D96B1D">
        <w:rPr>
          <w:rFonts w:ascii="Times New Roman" w:hAnsi="Times New Roman"/>
          <w:sz w:val="28"/>
          <w:szCs w:val="28"/>
          <w:lang w:val="en-US" w:eastAsia="ru-RU"/>
        </w:rPr>
        <w:t xml:space="preserve"> a </w:t>
      </w:r>
      <w:proofErr w:type="spellStart"/>
      <w:r w:rsidRPr="00D96B1D">
        <w:rPr>
          <w:rFonts w:ascii="Times New Roman" w:hAnsi="Times New Roman"/>
          <w:sz w:val="28"/>
          <w:szCs w:val="28"/>
          <w:lang w:val="en-US" w:eastAsia="ru-RU"/>
        </w:rPr>
        <w:t>prezentei</w:t>
      </w:r>
      <w:proofErr w:type="spellEnd"/>
      <w:r w:rsidRPr="00D96B1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 w:eastAsia="ru-RU"/>
        </w:rPr>
        <w:t>hotărîri</w:t>
      </w:r>
      <w:proofErr w:type="spellEnd"/>
      <w:r w:rsidRPr="00D96B1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 w:eastAsia="ru-RU"/>
        </w:rPr>
        <w:t>vor</w:t>
      </w:r>
      <w:proofErr w:type="spellEnd"/>
      <w:r w:rsidRPr="00D96B1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 w:eastAsia="ru-RU"/>
        </w:rPr>
        <w:t>fi</w:t>
      </w:r>
      <w:proofErr w:type="spellEnd"/>
      <w:r w:rsidRPr="00D96B1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 w:eastAsia="ru-RU"/>
        </w:rPr>
        <w:t>suportate</w:t>
      </w:r>
      <w:proofErr w:type="spellEnd"/>
      <w:r w:rsidRPr="00D96B1D">
        <w:rPr>
          <w:rFonts w:ascii="Times New Roman" w:hAnsi="Times New Roman"/>
          <w:sz w:val="28"/>
          <w:szCs w:val="28"/>
          <w:lang w:val="en-US" w:eastAsia="ru-RU"/>
        </w:rPr>
        <w:t xml:space="preserve"> din </w:t>
      </w:r>
      <w:proofErr w:type="spellStart"/>
      <w:r w:rsidRPr="00D96B1D">
        <w:rPr>
          <w:rFonts w:ascii="Times New Roman" w:hAnsi="Times New Roman"/>
          <w:sz w:val="28"/>
          <w:szCs w:val="28"/>
          <w:lang w:val="en-US" w:eastAsia="ru-RU"/>
        </w:rPr>
        <w:t>contul</w:t>
      </w:r>
      <w:proofErr w:type="spellEnd"/>
      <w:r w:rsidRPr="00D96B1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mijloacelor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contractate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cu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Compania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Națională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Asigurări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Medicină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limita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cotelor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maxime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pentru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remunerarea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muncii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>.</w:t>
      </w:r>
    </w:p>
    <w:p w:rsidR="002B06B4" w:rsidRPr="00D96B1D" w:rsidRDefault="002B06B4" w:rsidP="00F37127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D96B1D">
        <w:rPr>
          <w:rFonts w:ascii="Times New Roman" w:hAnsi="Times New Roman"/>
          <w:sz w:val="28"/>
          <w:szCs w:val="28"/>
          <w:lang w:val="ro-RO"/>
        </w:rPr>
        <w:t xml:space="preserve">Prezenta </w:t>
      </w:r>
      <w:proofErr w:type="spellStart"/>
      <w:r w:rsidRPr="00D96B1D">
        <w:rPr>
          <w:rFonts w:ascii="Times New Roman" w:hAnsi="Times New Roman"/>
          <w:sz w:val="28"/>
          <w:szCs w:val="28"/>
          <w:lang w:val="ro-RO"/>
        </w:rPr>
        <w:t>hotărîre</w:t>
      </w:r>
      <w:proofErr w:type="spellEnd"/>
      <w:r w:rsidRPr="00D96B1D">
        <w:rPr>
          <w:rFonts w:ascii="Times New Roman" w:hAnsi="Times New Roman"/>
          <w:sz w:val="28"/>
          <w:szCs w:val="28"/>
          <w:lang w:val="ro-RO"/>
        </w:rPr>
        <w:t xml:space="preserve"> intră în vigoare la 01 ianuarie 2018.</w:t>
      </w:r>
    </w:p>
    <w:p w:rsidR="002B06B4" w:rsidRPr="00D96B1D" w:rsidRDefault="002B06B4" w:rsidP="005D3359">
      <w:pPr>
        <w:pStyle w:val="a3"/>
        <w:ind w:left="0"/>
        <w:rPr>
          <w:rFonts w:ascii="Times New Roman" w:hAnsi="Times New Roman"/>
          <w:sz w:val="28"/>
          <w:szCs w:val="28"/>
          <w:lang w:val="ro-RO"/>
        </w:rPr>
      </w:pPr>
    </w:p>
    <w:p w:rsidR="002B06B4" w:rsidRPr="00D96B1D" w:rsidRDefault="002B06B4" w:rsidP="005D3359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D96B1D">
        <w:rPr>
          <w:rFonts w:ascii="Times New Roman" w:hAnsi="Times New Roman"/>
          <w:b/>
          <w:sz w:val="28"/>
          <w:szCs w:val="28"/>
          <w:lang w:val="ro-RO"/>
        </w:rPr>
        <w:t>Prim-ministru</w:t>
      </w:r>
      <w:r w:rsidRPr="00D96B1D">
        <w:rPr>
          <w:rFonts w:ascii="Times New Roman" w:hAnsi="Times New Roman"/>
          <w:b/>
          <w:sz w:val="28"/>
          <w:szCs w:val="28"/>
          <w:lang w:val="ro-RO"/>
        </w:rPr>
        <w:tab/>
      </w:r>
      <w:r w:rsidRPr="00D96B1D">
        <w:rPr>
          <w:rFonts w:ascii="Times New Roman" w:hAnsi="Times New Roman"/>
          <w:b/>
          <w:sz w:val="28"/>
          <w:szCs w:val="28"/>
          <w:lang w:val="ro-RO"/>
        </w:rPr>
        <w:tab/>
      </w:r>
      <w:r w:rsidRPr="00D96B1D">
        <w:rPr>
          <w:rFonts w:ascii="Times New Roman" w:hAnsi="Times New Roman"/>
          <w:b/>
          <w:sz w:val="28"/>
          <w:szCs w:val="28"/>
          <w:lang w:val="ro-RO"/>
        </w:rPr>
        <w:tab/>
      </w:r>
      <w:r w:rsidRPr="00D96B1D">
        <w:rPr>
          <w:rFonts w:ascii="Times New Roman" w:hAnsi="Times New Roman"/>
          <w:b/>
          <w:sz w:val="28"/>
          <w:szCs w:val="28"/>
          <w:lang w:val="ro-RO"/>
        </w:rPr>
        <w:tab/>
      </w:r>
      <w:r w:rsidRPr="00D96B1D">
        <w:rPr>
          <w:rFonts w:ascii="Times New Roman" w:hAnsi="Times New Roman"/>
          <w:b/>
          <w:sz w:val="28"/>
          <w:szCs w:val="28"/>
          <w:lang w:val="ro-RO"/>
        </w:rPr>
        <w:tab/>
      </w:r>
      <w:r w:rsidRPr="00D96B1D">
        <w:rPr>
          <w:rFonts w:ascii="Times New Roman" w:hAnsi="Times New Roman"/>
          <w:b/>
          <w:sz w:val="28"/>
          <w:szCs w:val="28"/>
          <w:lang w:val="ro-RO"/>
        </w:rPr>
        <w:tab/>
        <w:t xml:space="preserve">        Pavel FILIP</w:t>
      </w:r>
    </w:p>
    <w:p w:rsidR="002B06B4" w:rsidRPr="00D96B1D" w:rsidRDefault="002B06B4" w:rsidP="005D3359">
      <w:pPr>
        <w:pStyle w:val="a3"/>
        <w:spacing w:after="0" w:line="240" w:lineRule="auto"/>
        <w:ind w:left="0" w:hanging="11"/>
        <w:rPr>
          <w:rFonts w:ascii="Times New Roman" w:hAnsi="Times New Roman"/>
          <w:sz w:val="28"/>
          <w:szCs w:val="28"/>
          <w:lang w:val="ro-RO"/>
        </w:rPr>
      </w:pPr>
      <w:r w:rsidRPr="00D96B1D">
        <w:rPr>
          <w:rFonts w:ascii="Times New Roman" w:hAnsi="Times New Roman"/>
          <w:sz w:val="28"/>
          <w:szCs w:val="28"/>
          <w:lang w:val="ro-RO"/>
        </w:rPr>
        <w:t>Contrasemnează:</w:t>
      </w:r>
    </w:p>
    <w:p w:rsidR="002B06B4" w:rsidRPr="00D96B1D" w:rsidRDefault="002B06B4" w:rsidP="005D3359">
      <w:pPr>
        <w:pStyle w:val="a3"/>
        <w:spacing w:after="0" w:line="240" w:lineRule="auto"/>
        <w:ind w:left="0" w:hanging="11"/>
        <w:rPr>
          <w:rFonts w:ascii="Times New Roman" w:hAnsi="Times New Roman"/>
          <w:sz w:val="28"/>
          <w:szCs w:val="28"/>
          <w:lang w:val="ro-RO"/>
        </w:rPr>
      </w:pPr>
      <w:r w:rsidRPr="00D96B1D">
        <w:rPr>
          <w:rFonts w:ascii="Times New Roman" w:hAnsi="Times New Roman"/>
          <w:sz w:val="28"/>
          <w:szCs w:val="28"/>
          <w:lang w:val="ro-RO"/>
        </w:rPr>
        <w:t>Ministrul finanțelor</w:t>
      </w:r>
      <w:r w:rsidRPr="00D96B1D">
        <w:rPr>
          <w:rFonts w:ascii="Times New Roman" w:hAnsi="Times New Roman"/>
          <w:sz w:val="28"/>
          <w:szCs w:val="28"/>
          <w:lang w:val="ro-RO"/>
        </w:rPr>
        <w:tab/>
      </w:r>
      <w:r w:rsidRPr="00D96B1D">
        <w:rPr>
          <w:rFonts w:ascii="Times New Roman" w:hAnsi="Times New Roman"/>
          <w:sz w:val="28"/>
          <w:szCs w:val="28"/>
          <w:lang w:val="ro-RO"/>
        </w:rPr>
        <w:tab/>
      </w:r>
      <w:r w:rsidRPr="00D96B1D">
        <w:rPr>
          <w:rFonts w:ascii="Times New Roman" w:hAnsi="Times New Roman"/>
          <w:sz w:val="28"/>
          <w:szCs w:val="28"/>
          <w:lang w:val="ro-RO"/>
        </w:rPr>
        <w:tab/>
      </w:r>
      <w:r w:rsidRPr="00D96B1D">
        <w:rPr>
          <w:rFonts w:ascii="Times New Roman" w:hAnsi="Times New Roman"/>
          <w:sz w:val="28"/>
          <w:szCs w:val="28"/>
          <w:lang w:val="ro-RO"/>
        </w:rPr>
        <w:tab/>
      </w:r>
      <w:r w:rsidRPr="00D96B1D">
        <w:rPr>
          <w:rFonts w:ascii="Times New Roman" w:hAnsi="Times New Roman"/>
          <w:sz w:val="28"/>
          <w:szCs w:val="28"/>
          <w:lang w:val="ro-RO"/>
        </w:rPr>
        <w:tab/>
        <w:t xml:space="preserve">        Octavian ARMAȘU</w:t>
      </w:r>
    </w:p>
    <w:p w:rsidR="002B06B4" w:rsidRPr="00D96B1D" w:rsidRDefault="002B06B4" w:rsidP="005D3359">
      <w:pPr>
        <w:pStyle w:val="a3"/>
        <w:spacing w:after="0" w:line="240" w:lineRule="auto"/>
        <w:ind w:left="0" w:hanging="11"/>
        <w:rPr>
          <w:rFonts w:ascii="Times New Roman" w:hAnsi="Times New Roman"/>
          <w:bCs/>
          <w:sz w:val="28"/>
          <w:szCs w:val="28"/>
          <w:lang w:val="ro-RO"/>
        </w:rPr>
      </w:pPr>
      <w:proofErr w:type="spellStart"/>
      <w:r w:rsidRPr="00D96B1D">
        <w:rPr>
          <w:rFonts w:ascii="Times New Roman" w:hAnsi="Times New Roman"/>
          <w:bCs/>
          <w:sz w:val="28"/>
          <w:szCs w:val="28"/>
          <w:lang w:val="en-US"/>
        </w:rPr>
        <w:t>Ministrul</w:t>
      </w:r>
      <w:proofErr w:type="spellEnd"/>
      <w:r w:rsidRPr="00D96B1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96B1D">
        <w:rPr>
          <w:rFonts w:ascii="Times New Roman" w:hAnsi="Times New Roman"/>
          <w:bCs/>
          <w:sz w:val="28"/>
          <w:szCs w:val="28"/>
          <w:lang w:val="en-US"/>
        </w:rPr>
        <w:t>sănătăţii</w:t>
      </w:r>
      <w:proofErr w:type="spellEnd"/>
      <w:r w:rsidRPr="00D96B1D">
        <w:rPr>
          <w:rFonts w:ascii="Times New Roman" w:hAnsi="Times New Roman"/>
          <w:bCs/>
          <w:sz w:val="28"/>
          <w:szCs w:val="28"/>
          <w:lang w:val="ro-RO"/>
        </w:rPr>
        <w:t xml:space="preserve">                                                            </w:t>
      </w:r>
      <w:proofErr w:type="spellStart"/>
      <w:r w:rsidRPr="00D96B1D">
        <w:rPr>
          <w:rFonts w:ascii="Times New Roman" w:hAnsi="Times New Roman"/>
          <w:bCs/>
          <w:sz w:val="28"/>
          <w:szCs w:val="28"/>
          <w:lang w:val="ro-RO"/>
        </w:rPr>
        <w:t>Ruxanda</w:t>
      </w:r>
      <w:proofErr w:type="spellEnd"/>
      <w:r w:rsidRPr="00D96B1D">
        <w:rPr>
          <w:rFonts w:ascii="Times New Roman" w:hAnsi="Times New Roman"/>
          <w:bCs/>
          <w:sz w:val="28"/>
          <w:szCs w:val="28"/>
          <w:lang w:val="ro-RO"/>
        </w:rPr>
        <w:t xml:space="preserve"> GLAVAN</w:t>
      </w:r>
    </w:p>
    <w:p w:rsidR="002B06B4" w:rsidRPr="00D96B1D" w:rsidRDefault="002B06B4" w:rsidP="005D3359">
      <w:pPr>
        <w:pStyle w:val="a3"/>
        <w:spacing w:after="0" w:line="240" w:lineRule="auto"/>
        <w:ind w:left="0" w:hanging="11"/>
        <w:rPr>
          <w:rFonts w:ascii="Times New Roman" w:hAnsi="Times New Roman"/>
          <w:sz w:val="28"/>
          <w:szCs w:val="28"/>
          <w:lang w:val="ro-RO"/>
        </w:rPr>
      </w:pPr>
      <w:r w:rsidRPr="00D96B1D">
        <w:rPr>
          <w:rFonts w:ascii="Times New Roman" w:hAnsi="Times New Roman"/>
          <w:sz w:val="28"/>
          <w:szCs w:val="28"/>
          <w:lang w:val="ro-RO"/>
        </w:rPr>
        <w:t>Ministru al muncii, protecției</w:t>
      </w:r>
    </w:p>
    <w:p w:rsidR="002B06B4" w:rsidRPr="00D96B1D" w:rsidRDefault="002B06B4" w:rsidP="005D3359">
      <w:pPr>
        <w:pStyle w:val="a3"/>
        <w:spacing w:after="0" w:line="240" w:lineRule="auto"/>
        <w:ind w:left="0" w:hanging="11"/>
        <w:rPr>
          <w:rFonts w:ascii="Times New Roman" w:hAnsi="Times New Roman"/>
          <w:sz w:val="28"/>
          <w:szCs w:val="28"/>
          <w:lang w:val="ro-RO"/>
        </w:rPr>
      </w:pPr>
      <w:r w:rsidRPr="00D96B1D">
        <w:rPr>
          <w:rFonts w:ascii="Times New Roman" w:hAnsi="Times New Roman"/>
          <w:sz w:val="28"/>
          <w:szCs w:val="28"/>
          <w:lang w:val="ro-RO"/>
        </w:rPr>
        <w:t>sociale și familiei</w:t>
      </w:r>
      <w:r w:rsidRPr="00D96B1D">
        <w:rPr>
          <w:rFonts w:ascii="Times New Roman" w:hAnsi="Times New Roman"/>
          <w:sz w:val="28"/>
          <w:szCs w:val="28"/>
          <w:lang w:val="ro-RO"/>
        </w:rPr>
        <w:tab/>
      </w:r>
      <w:r w:rsidRPr="00D96B1D">
        <w:rPr>
          <w:rFonts w:ascii="Times New Roman" w:hAnsi="Times New Roman"/>
          <w:sz w:val="28"/>
          <w:szCs w:val="28"/>
          <w:lang w:val="ro-RO"/>
        </w:rPr>
        <w:tab/>
      </w:r>
      <w:r w:rsidRPr="00D96B1D">
        <w:rPr>
          <w:rFonts w:ascii="Times New Roman" w:hAnsi="Times New Roman"/>
          <w:sz w:val="28"/>
          <w:szCs w:val="28"/>
          <w:lang w:val="ro-RO"/>
        </w:rPr>
        <w:tab/>
      </w:r>
      <w:r w:rsidRPr="00D96B1D">
        <w:rPr>
          <w:rFonts w:ascii="Times New Roman" w:hAnsi="Times New Roman"/>
          <w:sz w:val="28"/>
          <w:szCs w:val="28"/>
          <w:lang w:val="ro-RO"/>
        </w:rPr>
        <w:tab/>
      </w:r>
      <w:r w:rsidRPr="00D96B1D">
        <w:rPr>
          <w:rFonts w:ascii="Times New Roman" w:hAnsi="Times New Roman"/>
          <w:sz w:val="28"/>
          <w:szCs w:val="28"/>
          <w:lang w:val="ro-RO"/>
        </w:rPr>
        <w:tab/>
      </w:r>
      <w:r w:rsidRPr="00D96B1D">
        <w:rPr>
          <w:rFonts w:ascii="Times New Roman" w:hAnsi="Times New Roman"/>
          <w:sz w:val="28"/>
          <w:szCs w:val="28"/>
          <w:lang w:val="ro-RO"/>
        </w:rPr>
        <w:tab/>
        <w:t xml:space="preserve">        Stela GRIGORAȘ</w:t>
      </w:r>
    </w:p>
    <w:p w:rsidR="002B06B4" w:rsidRPr="00D96B1D" w:rsidRDefault="002B06B4" w:rsidP="005D3359">
      <w:pPr>
        <w:pStyle w:val="a3"/>
        <w:spacing w:after="0" w:line="240" w:lineRule="auto"/>
        <w:ind w:left="0" w:hanging="11"/>
        <w:rPr>
          <w:rFonts w:ascii="Times New Roman" w:hAnsi="Times New Roman"/>
          <w:sz w:val="28"/>
          <w:szCs w:val="28"/>
          <w:lang w:val="ro-RO"/>
        </w:rPr>
      </w:pPr>
      <w:r w:rsidRPr="00D96B1D">
        <w:rPr>
          <w:rFonts w:ascii="Times New Roman" w:hAnsi="Times New Roman"/>
          <w:sz w:val="28"/>
          <w:szCs w:val="28"/>
          <w:lang w:val="ro-RO"/>
        </w:rPr>
        <w:t>Ministrul afacerilor interne</w:t>
      </w:r>
      <w:r w:rsidRPr="00D96B1D">
        <w:rPr>
          <w:rFonts w:ascii="Times New Roman" w:hAnsi="Times New Roman"/>
          <w:sz w:val="28"/>
          <w:szCs w:val="28"/>
          <w:lang w:val="ro-RO"/>
        </w:rPr>
        <w:tab/>
      </w:r>
      <w:r w:rsidRPr="00D96B1D">
        <w:rPr>
          <w:rFonts w:ascii="Times New Roman" w:hAnsi="Times New Roman"/>
          <w:sz w:val="28"/>
          <w:szCs w:val="28"/>
          <w:lang w:val="ro-RO"/>
        </w:rPr>
        <w:tab/>
      </w:r>
      <w:r w:rsidRPr="00D96B1D">
        <w:rPr>
          <w:rFonts w:ascii="Times New Roman" w:hAnsi="Times New Roman"/>
          <w:sz w:val="28"/>
          <w:szCs w:val="28"/>
          <w:lang w:val="ro-RO"/>
        </w:rPr>
        <w:tab/>
      </w:r>
      <w:r w:rsidRPr="00D96B1D">
        <w:rPr>
          <w:rFonts w:ascii="Times New Roman" w:hAnsi="Times New Roman"/>
          <w:sz w:val="28"/>
          <w:szCs w:val="28"/>
          <w:lang w:val="ro-RO"/>
        </w:rPr>
        <w:tab/>
        <w:t xml:space="preserve">        Alexandru JIZDAN</w:t>
      </w:r>
    </w:p>
    <w:sectPr w:rsidR="002B06B4" w:rsidRPr="00D96B1D" w:rsidSect="008F4340">
      <w:pgSz w:w="11906" w:h="16838"/>
      <w:pgMar w:top="71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177C7"/>
    <w:multiLevelType w:val="hybridMultilevel"/>
    <w:tmpl w:val="DB84E204"/>
    <w:lvl w:ilvl="0" w:tplc="42CABB08">
      <w:start w:val="3"/>
      <w:numFmt w:val="decimal"/>
      <w:lvlText w:val="%1."/>
      <w:lvlJc w:val="left"/>
      <w:pPr>
        <w:tabs>
          <w:tab w:val="num" w:pos="1072"/>
        </w:tabs>
        <w:ind w:left="107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2"/>
        </w:tabs>
        <w:ind w:left="17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2"/>
        </w:tabs>
        <w:ind w:left="25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2"/>
        </w:tabs>
        <w:ind w:left="32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2"/>
        </w:tabs>
        <w:ind w:left="39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2"/>
        </w:tabs>
        <w:ind w:left="46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2"/>
        </w:tabs>
        <w:ind w:left="53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2"/>
        </w:tabs>
        <w:ind w:left="61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2"/>
        </w:tabs>
        <w:ind w:left="6832" w:hanging="180"/>
      </w:pPr>
      <w:rPr>
        <w:rFonts w:cs="Times New Roman"/>
      </w:rPr>
    </w:lvl>
  </w:abstractNum>
  <w:abstractNum w:abstractNumId="1">
    <w:nsid w:val="363F4304"/>
    <w:multiLevelType w:val="hybridMultilevel"/>
    <w:tmpl w:val="A4CC9C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A060E53"/>
    <w:multiLevelType w:val="hybridMultilevel"/>
    <w:tmpl w:val="742E701E"/>
    <w:lvl w:ilvl="0" w:tplc="0908FAD6">
      <w:start w:val="4"/>
      <w:numFmt w:val="decimal"/>
      <w:lvlText w:val="%1."/>
      <w:lvlJc w:val="left"/>
      <w:pPr>
        <w:ind w:left="10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  <w:rPr>
        <w:rFonts w:cs="Times New Roman"/>
      </w:rPr>
    </w:lvl>
  </w:abstractNum>
  <w:abstractNum w:abstractNumId="3">
    <w:nsid w:val="4D1F50B9"/>
    <w:multiLevelType w:val="multilevel"/>
    <w:tmpl w:val="34E468E6"/>
    <w:lvl w:ilvl="0">
      <w:start w:val="1"/>
      <w:numFmt w:val="decimal"/>
      <w:lvlText w:val="%1."/>
      <w:lvlJc w:val="left"/>
      <w:pPr>
        <w:ind w:left="1072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192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3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2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2" w:hanging="2160"/>
      </w:pPr>
      <w:rPr>
        <w:rFonts w:cs="Times New Roman" w:hint="default"/>
      </w:rPr>
    </w:lvl>
  </w:abstractNum>
  <w:abstractNum w:abstractNumId="4">
    <w:nsid w:val="6D4405DA"/>
    <w:multiLevelType w:val="hybridMultilevel"/>
    <w:tmpl w:val="ADA4F820"/>
    <w:lvl w:ilvl="0" w:tplc="9808E1E4">
      <w:start w:val="2"/>
      <w:numFmt w:val="decimal"/>
      <w:lvlText w:val="%1."/>
      <w:lvlJc w:val="left"/>
      <w:pPr>
        <w:ind w:left="10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6D8F"/>
    <w:rsid w:val="00005589"/>
    <w:rsid w:val="0002319A"/>
    <w:rsid w:val="00053A17"/>
    <w:rsid w:val="00085B2C"/>
    <w:rsid w:val="000A3011"/>
    <w:rsid w:val="000A52E0"/>
    <w:rsid w:val="000E0B8C"/>
    <w:rsid w:val="000E6C90"/>
    <w:rsid w:val="001014EC"/>
    <w:rsid w:val="00143C33"/>
    <w:rsid w:val="00172A1C"/>
    <w:rsid w:val="0017460E"/>
    <w:rsid w:val="001919B5"/>
    <w:rsid w:val="00196B28"/>
    <w:rsid w:val="001A75D4"/>
    <w:rsid w:val="001B7402"/>
    <w:rsid w:val="001C02E6"/>
    <w:rsid w:val="001C467B"/>
    <w:rsid w:val="001C7170"/>
    <w:rsid w:val="001D6AD3"/>
    <w:rsid w:val="00202D5F"/>
    <w:rsid w:val="002136C2"/>
    <w:rsid w:val="002141A1"/>
    <w:rsid w:val="00236832"/>
    <w:rsid w:val="00283DF0"/>
    <w:rsid w:val="0029499C"/>
    <w:rsid w:val="002B06B4"/>
    <w:rsid w:val="002D30D8"/>
    <w:rsid w:val="002E758B"/>
    <w:rsid w:val="002F1DE8"/>
    <w:rsid w:val="002F27D9"/>
    <w:rsid w:val="003B0830"/>
    <w:rsid w:val="00401619"/>
    <w:rsid w:val="00424070"/>
    <w:rsid w:val="00434C38"/>
    <w:rsid w:val="00434EBA"/>
    <w:rsid w:val="00463B30"/>
    <w:rsid w:val="00470105"/>
    <w:rsid w:val="004C5B7A"/>
    <w:rsid w:val="004C710B"/>
    <w:rsid w:val="004F637C"/>
    <w:rsid w:val="005056AE"/>
    <w:rsid w:val="005175EC"/>
    <w:rsid w:val="00521A6D"/>
    <w:rsid w:val="00554985"/>
    <w:rsid w:val="005627D9"/>
    <w:rsid w:val="00581783"/>
    <w:rsid w:val="00594921"/>
    <w:rsid w:val="005A201E"/>
    <w:rsid w:val="005A463B"/>
    <w:rsid w:val="005B29E8"/>
    <w:rsid w:val="005C304A"/>
    <w:rsid w:val="005D3359"/>
    <w:rsid w:val="005F060D"/>
    <w:rsid w:val="005F4399"/>
    <w:rsid w:val="00622212"/>
    <w:rsid w:val="00636C09"/>
    <w:rsid w:val="00647789"/>
    <w:rsid w:val="0065424B"/>
    <w:rsid w:val="0066183F"/>
    <w:rsid w:val="006710A7"/>
    <w:rsid w:val="00673A59"/>
    <w:rsid w:val="00673C3D"/>
    <w:rsid w:val="00684794"/>
    <w:rsid w:val="006D0666"/>
    <w:rsid w:val="00724F90"/>
    <w:rsid w:val="00743BB3"/>
    <w:rsid w:val="0078461F"/>
    <w:rsid w:val="007F2324"/>
    <w:rsid w:val="007F2ED7"/>
    <w:rsid w:val="008027F4"/>
    <w:rsid w:val="00807E18"/>
    <w:rsid w:val="00821954"/>
    <w:rsid w:val="00844103"/>
    <w:rsid w:val="008663A8"/>
    <w:rsid w:val="00874FAF"/>
    <w:rsid w:val="008A228E"/>
    <w:rsid w:val="008B5047"/>
    <w:rsid w:val="008C3495"/>
    <w:rsid w:val="008C48C3"/>
    <w:rsid w:val="008C502E"/>
    <w:rsid w:val="008D7DC5"/>
    <w:rsid w:val="008E3E87"/>
    <w:rsid w:val="008E6CF8"/>
    <w:rsid w:val="008F4340"/>
    <w:rsid w:val="00947859"/>
    <w:rsid w:val="00963312"/>
    <w:rsid w:val="00981C5A"/>
    <w:rsid w:val="009D1012"/>
    <w:rsid w:val="009E3B9E"/>
    <w:rsid w:val="00A63B84"/>
    <w:rsid w:val="00B07207"/>
    <w:rsid w:val="00B30F9D"/>
    <w:rsid w:val="00B4367C"/>
    <w:rsid w:val="00B43E9A"/>
    <w:rsid w:val="00B96D8F"/>
    <w:rsid w:val="00B97103"/>
    <w:rsid w:val="00BB3111"/>
    <w:rsid w:val="00BB41BE"/>
    <w:rsid w:val="00BB544D"/>
    <w:rsid w:val="00C21CF9"/>
    <w:rsid w:val="00C37EBB"/>
    <w:rsid w:val="00C50050"/>
    <w:rsid w:val="00C5009E"/>
    <w:rsid w:val="00C50B71"/>
    <w:rsid w:val="00C606C3"/>
    <w:rsid w:val="00C87726"/>
    <w:rsid w:val="00C971E3"/>
    <w:rsid w:val="00CA7B76"/>
    <w:rsid w:val="00D96B1D"/>
    <w:rsid w:val="00EA0DB4"/>
    <w:rsid w:val="00EE0DD8"/>
    <w:rsid w:val="00F072B5"/>
    <w:rsid w:val="00F14612"/>
    <w:rsid w:val="00F207A0"/>
    <w:rsid w:val="00F37127"/>
    <w:rsid w:val="00F609D7"/>
    <w:rsid w:val="00F64E8A"/>
    <w:rsid w:val="00F67FDD"/>
    <w:rsid w:val="00F76334"/>
    <w:rsid w:val="00F91478"/>
    <w:rsid w:val="00FA28E5"/>
    <w:rsid w:val="00FB0359"/>
    <w:rsid w:val="00FC2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CF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74FAF"/>
    <w:pPr>
      <w:ind w:left="720"/>
      <w:contextualSpacing/>
    </w:pPr>
  </w:style>
  <w:style w:type="character" w:customStyle="1" w:styleId="docheader">
    <w:name w:val="doc_header"/>
    <w:basedOn w:val="a0"/>
    <w:uiPriority w:val="99"/>
    <w:rsid w:val="00673C3D"/>
    <w:rPr>
      <w:rFonts w:cs="Times New Roman"/>
    </w:rPr>
  </w:style>
  <w:style w:type="table" w:styleId="a4">
    <w:name w:val="Table Grid"/>
    <w:basedOn w:val="a1"/>
    <w:uiPriority w:val="99"/>
    <w:rsid w:val="0065424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F37127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rsid w:val="00F37127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CF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74FAF"/>
    <w:pPr>
      <w:ind w:left="720"/>
      <w:contextualSpacing/>
    </w:pPr>
  </w:style>
  <w:style w:type="character" w:customStyle="1" w:styleId="docheader">
    <w:name w:val="doc_header"/>
    <w:basedOn w:val="a0"/>
    <w:uiPriority w:val="99"/>
    <w:rsid w:val="00673C3D"/>
    <w:rPr>
      <w:rFonts w:cs="Times New Roman"/>
    </w:rPr>
  </w:style>
  <w:style w:type="table" w:styleId="a4">
    <w:name w:val="Table Grid"/>
    <w:basedOn w:val="a1"/>
    <w:uiPriority w:val="99"/>
    <w:rsid w:val="0065424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F37127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rsid w:val="00F3712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13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lex:HGHG20060413381" TargetMode="External"/><Relationship Id="rId5" Type="http://schemas.openxmlformats.org/officeDocument/2006/relationships/hyperlink" Target="lex:LPLP20051223355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1583</Characters>
  <Application>Microsoft Office Word</Application>
  <DocSecurity>0</DocSecurity>
  <Lines>13</Lines>
  <Paragraphs>3</Paragraphs>
  <ScaleCrop>false</ScaleCrop>
  <Company>MAI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</dc:creator>
  <cp:lastModifiedBy>STI</cp:lastModifiedBy>
  <cp:revision>4</cp:revision>
  <cp:lastPrinted>2016-05-03T13:12:00Z</cp:lastPrinted>
  <dcterms:created xsi:type="dcterms:W3CDTF">2017-04-03T11:25:00Z</dcterms:created>
  <dcterms:modified xsi:type="dcterms:W3CDTF">2017-04-04T07:39:00Z</dcterms:modified>
</cp:coreProperties>
</file>