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1" w:rsidRPr="00D96B1D" w:rsidRDefault="00E576B1" w:rsidP="00E576B1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D96B1D">
        <w:rPr>
          <w:rFonts w:ascii="Times New Roman" w:hAnsi="Times New Roman"/>
          <w:lang w:val="ro-RO"/>
        </w:rPr>
        <w:tab/>
      </w:r>
      <w:r w:rsidRPr="00D96B1D">
        <w:rPr>
          <w:rFonts w:ascii="Times New Roman" w:hAnsi="Times New Roman"/>
          <w:lang w:val="ro-RO"/>
        </w:rPr>
        <w:tab/>
      </w:r>
      <w:r w:rsidRPr="00D96B1D">
        <w:rPr>
          <w:rFonts w:ascii="Times New Roman" w:hAnsi="Times New Roman"/>
          <w:lang w:val="ro-RO"/>
        </w:rPr>
        <w:tab/>
      </w:r>
      <w:r w:rsidRPr="00D96B1D">
        <w:rPr>
          <w:rFonts w:ascii="Times New Roman" w:hAnsi="Times New Roman"/>
          <w:lang w:val="ro-RO"/>
        </w:rPr>
        <w:tab/>
      </w:r>
      <w:r w:rsidRPr="00D96B1D">
        <w:rPr>
          <w:rFonts w:ascii="Times New Roman" w:hAnsi="Times New Roman"/>
          <w:lang w:val="ro-RO"/>
        </w:rPr>
        <w:tab/>
      </w:r>
    </w:p>
    <w:p w:rsidR="00E576B1" w:rsidRPr="0078461F" w:rsidRDefault="00E576B1" w:rsidP="00E576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NOTA INFORMATIVĂ</w:t>
      </w:r>
    </w:p>
    <w:p w:rsidR="00E576B1" w:rsidRDefault="00E576B1" w:rsidP="00E576B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78461F">
        <w:rPr>
          <w:rFonts w:ascii="Times New Roman" w:hAnsi="Times New Roman"/>
          <w:i/>
          <w:sz w:val="24"/>
          <w:szCs w:val="24"/>
          <w:lang w:val="ro-RO"/>
        </w:rPr>
        <w:t xml:space="preserve">la proiectul </w:t>
      </w:r>
      <w:proofErr w:type="spellStart"/>
      <w:r w:rsidRPr="0078461F">
        <w:rPr>
          <w:rFonts w:ascii="Times New Roman" w:hAnsi="Times New Roman"/>
          <w:i/>
          <w:sz w:val="24"/>
          <w:szCs w:val="24"/>
          <w:lang w:val="ro-RO"/>
        </w:rPr>
        <w:t>hotărîrii</w:t>
      </w:r>
      <w:proofErr w:type="spellEnd"/>
      <w:r w:rsidRPr="0078461F">
        <w:rPr>
          <w:rFonts w:ascii="Times New Roman" w:hAnsi="Times New Roman"/>
          <w:i/>
          <w:sz w:val="24"/>
          <w:szCs w:val="24"/>
          <w:lang w:val="ro-RO"/>
        </w:rPr>
        <w:t xml:space="preserve"> Guvernului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78461F">
        <w:rPr>
          <w:rFonts w:ascii="Times New Roman" w:hAnsi="Times New Roman"/>
          <w:i/>
          <w:sz w:val="24"/>
          <w:szCs w:val="24"/>
          <w:lang w:val="ro-RO"/>
        </w:rPr>
        <w:t xml:space="preserve">cu privire la completarea anexei nr. 3 la </w:t>
      </w:r>
    </w:p>
    <w:p w:rsidR="00E576B1" w:rsidRPr="0078461F" w:rsidRDefault="00E576B1" w:rsidP="00E576B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78461F">
        <w:rPr>
          <w:rFonts w:ascii="Times New Roman" w:hAnsi="Times New Roman"/>
          <w:i/>
          <w:sz w:val="24"/>
          <w:szCs w:val="24"/>
          <w:lang w:val="ro-RO"/>
        </w:rPr>
        <w:t>Hotărîrea</w:t>
      </w:r>
      <w:proofErr w:type="spellEnd"/>
      <w:r w:rsidRPr="0078461F">
        <w:rPr>
          <w:rFonts w:ascii="Times New Roman" w:hAnsi="Times New Roman"/>
          <w:i/>
          <w:sz w:val="24"/>
          <w:szCs w:val="24"/>
          <w:lang w:val="ro-RO"/>
        </w:rPr>
        <w:t xml:space="preserve"> Guvernului nr. 381 din 13 </w:t>
      </w:r>
      <w:r>
        <w:rPr>
          <w:rFonts w:ascii="Times New Roman" w:hAnsi="Times New Roman"/>
          <w:i/>
          <w:sz w:val="24"/>
          <w:szCs w:val="24"/>
          <w:lang w:val="ro-RO"/>
        </w:rPr>
        <w:t>a</w:t>
      </w:r>
      <w:r w:rsidRPr="0078461F">
        <w:rPr>
          <w:rFonts w:ascii="Times New Roman" w:hAnsi="Times New Roman"/>
          <w:i/>
          <w:sz w:val="24"/>
          <w:szCs w:val="24"/>
          <w:lang w:val="ro-RO"/>
        </w:rPr>
        <w:t>prilie 2006</w:t>
      </w:r>
    </w:p>
    <w:p w:rsidR="00E576B1" w:rsidRPr="0078461F" w:rsidRDefault="00E576B1" w:rsidP="00E576B1">
      <w:pPr>
        <w:tabs>
          <w:tab w:val="left" w:pos="711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8461F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E576B1" w:rsidRPr="0078461F" w:rsidRDefault="00E576B1" w:rsidP="00E576B1">
      <w:pPr>
        <w:spacing w:after="0" w:line="240" w:lineRule="auto"/>
        <w:ind w:firstLine="90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78461F"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 w:rsidRPr="0078461F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78461F">
        <w:rPr>
          <w:rFonts w:ascii="Times New Roman" w:hAnsi="Times New Roman"/>
          <w:sz w:val="28"/>
          <w:szCs w:val="28"/>
          <w:lang w:val="ro-RO"/>
        </w:rPr>
        <w:t xml:space="preserve"> Guvernului cu privire la completarea anexei nr. 3 la </w:t>
      </w:r>
      <w:proofErr w:type="spellStart"/>
      <w:r w:rsidRPr="0078461F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78461F">
        <w:rPr>
          <w:rFonts w:ascii="Times New Roman" w:hAnsi="Times New Roman"/>
          <w:sz w:val="28"/>
          <w:szCs w:val="28"/>
          <w:lang w:val="ro-RO"/>
        </w:rPr>
        <w:t xml:space="preserve"> Guvernului nr. 381 din 13 </w:t>
      </w:r>
      <w:proofErr w:type="spellStart"/>
      <w:r w:rsidRPr="0078461F">
        <w:rPr>
          <w:rFonts w:ascii="Times New Roman" w:hAnsi="Times New Roman"/>
          <w:sz w:val="28"/>
          <w:szCs w:val="28"/>
          <w:lang w:val="ro-RO"/>
        </w:rPr>
        <w:t>prilie</w:t>
      </w:r>
      <w:proofErr w:type="spellEnd"/>
      <w:r w:rsidRPr="0078461F">
        <w:rPr>
          <w:rFonts w:ascii="Times New Roman" w:hAnsi="Times New Roman"/>
          <w:sz w:val="28"/>
          <w:szCs w:val="28"/>
          <w:lang w:val="ro-RO"/>
        </w:rPr>
        <w:t xml:space="preserve"> </w:t>
      </w:r>
      <w:smartTag w:uri="urn:schemas-microsoft-com:office:smarttags" w:element="metricconverter">
        <w:smartTagPr>
          <w:attr w:name="ProductID" w:val="2006, a"/>
        </w:smartTagPr>
        <w:r w:rsidRPr="0078461F">
          <w:rPr>
            <w:rFonts w:ascii="Times New Roman" w:hAnsi="Times New Roman"/>
            <w:sz w:val="28"/>
            <w:szCs w:val="28"/>
            <w:lang w:val="ro-RO"/>
          </w:rPr>
          <w:t>2006, a</w:t>
        </w:r>
      </w:smartTag>
      <w:r w:rsidRPr="0078461F">
        <w:rPr>
          <w:rFonts w:ascii="Times New Roman" w:hAnsi="Times New Roman"/>
          <w:sz w:val="28"/>
          <w:szCs w:val="28"/>
          <w:lang w:val="ro-RO"/>
        </w:rPr>
        <w:t xml:space="preserve"> fost elaborat de către Ministerul Afacerilor Interne.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 xml:space="preserve">În conformitate cu ultimele rapoarte ale Organizației Mondiale a Sănătății, publicații și recomandări, au fost identificate principalele probleme în domeniul resurselor umane din </w:t>
      </w:r>
      <w:r>
        <w:rPr>
          <w:rFonts w:ascii="Times New Roman" w:hAnsi="Times New Roman"/>
          <w:sz w:val="28"/>
          <w:szCs w:val="28"/>
          <w:lang w:val="ro-RO"/>
        </w:rPr>
        <w:t xml:space="preserve">cadrul </w:t>
      </w:r>
      <w:r w:rsidRPr="00D96B1D">
        <w:rPr>
          <w:rFonts w:ascii="Times New Roman" w:hAnsi="Times New Roman"/>
          <w:sz w:val="28"/>
          <w:szCs w:val="28"/>
          <w:lang w:val="ro-RO"/>
        </w:rPr>
        <w:t>Serviciul</w:t>
      </w:r>
      <w:r>
        <w:rPr>
          <w:rFonts w:ascii="Times New Roman" w:hAnsi="Times New Roman"/>
          <w:sz w:val="28"/>
          <w:szCs w:val="28"/>
          <w:lang w:val="ro-RO"/>
        </w:rPr>
        <w:t>ui m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edical al Ministerului Afacerilor Interne, cum ar fi insuficiența cadrelor medicale. 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 xml:space="preserve">Problemele existente creează premize pentru </w:t>
      </w:r>
      <w:r>
        <w:rPr>
          <w:rFonts w:ascii="Times New Roman" w:hAnsi="Times New Roman"/>
          <w:sz w:val="28"/>
          <w:szCs w:val="28"/>
          <w:lang w:val="ro-RO"/>
        </w:rPr>
        <w:t xml:space="preserve">ca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lucrătorii medicali să-și schimbe locul de </w:t>
      </w:r>
      <w:r>
        <w:rPr>
          <w:rFonts w:ascii="Times New Roman" w:hAnsi="Times New Roman"/>
          <w:sz w:val="28"/>
          <w:szCs w:val="28"/>
          <w:lang w:val="ro-RO"/>
        </w:rPr>
        <w:t>muncă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, unde condițiile </w:t>
      </w:r>
      <w:r>
        <w:rPr>
          <w:rFonts w:ascii="Times New Roman" w:hAnsi="Times New Roman"/>
          <w:sz w:val="28"/>
          <w:szCs w:val="28"/>
          <w:lang w:val="ro-RO"/>
        </w:rPr>
        <w:t>sunt mai bune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iar salariile mai </w:t>
      </w:r>
      <w:r>
        <w:rPr>
          <w:rFonts w:ascii="Times New Roman" w:hAnsi="Times New Roman"/>
          <w:sz w:val="28"/>
          <w:szCs w:val="28"/>
          <w:lang w:val="ro-RO"/>
        </w:rPr>
        <w:t xml:space="preserve">competitive. 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Astfel</w:t>
      </w:r>
      <w:r w:rsidRPr="00D96B1D">
        <w:rPr>
          <w:rFonts w:ascii="Times New Roman" w:hAnsi="Times New Roman"/>
          <w:sz w:val="28"/>
          <w:szCs w:val="28"/>
          <w:lang w:val="ro-RO"/>
        </w:rPr>
        <w:t>, salariile mici, condiț</w:t>
      </w:r>
      <w:r>
        <w:rPr>
          <w:rFonts w:ascii="Times New Roman" w:hAnsi="Times New Roman"/>
          <w:sz w:val="28"/>
          <w:szCs w:val="28"/>
          <w:lang w:val="ro-RO"/>
        </w:rPr>
        <w:t xml:space="preserve">iile de muncă nesatisfăcătoare reprezintă factorii care atestă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migrația personalului medical </w:t>
      </w:r>
      <w:r>
        <w:rPr>
          <w:rFonts w:ascii="Times New Roman" w:hAnsi="Times New Roman"/>
          <w:sz w:val="28"/>
          <w:szCs w:val="28"/>
          <w:lang w:val="ro-RO"/>
        </w:rPr>
        <w:t xml:space="preserve">și pun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în pericol </w:t>
      </w:r>
      <w:r>
        <w:rPr>
          <w:rFonts w:ascii="Times New Roman" w:hAnsi="Times New Roman"/>
          <w:sz w:val="28"/>
          <w:szCs w:val="28"/>
          <w:lang w:val="ro-RO"/>
        </w:rPr>
        <w:t>accesul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echitabil a</w:t>
      </w:r>
      <w:r>
        <w:rPr>
          <w:rFonts w:ascii="Times New Roman" w:hAnsi="Times New Roman"/>
          <w:sz w:val="28"/>
          <w:szCs w:val="28"/>
          <w:lang w:val="ro-RO"/>
        </w:rPr>
        <w:t>l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angajaților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ș</w:t>
      </w:r>
      <w:r>
        <w:rPr>
          <w:rFonts w:ascii="Times New Roman" w:hAnsi="Times New Roman"/>
          <w:sz w:val="28"/>
          <w:szCs w:val="28"/>
          <w:lang w:val="ro-RO"/>
        </w:rPr>
        <w:t xml:space="preserve">i pensionarilor Ministerului, </w:t>
      </w:r>
      <w:r w:rsidRPr="00D96B1D">
        <w:rPr>
          <w:rFonts w:ascii="Times New Roman" w:hAnsi="Times New Roman"/>
          <w:sz w:val="28"/>
          <w:szCs w:val="28"/>
          <w:lang w:val="ro-RO"/>
        </w:rPr>
        <w:t>la asistenț</w:t>
      </w:r>
      <w:r>
        <w:rPr>
          <w:rFonts w:ascii="Times New Roman" w:hAnsi="Times New Roman"/>
          <w:sz w:val="28"/>
          <w:szCs w:val="28"/>
          <w:lang w:val="ro-RO"/>
        </w:rPr>
        <w:t>ă medicală calitativă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D96B1D">
        <w:rPr>
          <w:rFonts w:ascii="Times New Roman" w:hAnsi="Times New Roman"/>
          <w:sz w:val="28"/>
          <w:szCs w:val="28"/>
          <w:lang w:val="ro-RO"/>
        </w:rPr>
        <w:t>Începînd</w:t>
      </w:r>
      <w:proofErr w:type="spellEnd"/>
      <w:r w:rsidRPr="00D96B1D">
        <w:rPr>
          <w:rFonts w:ascii="Times New Roman" w:hAnsi="Times New Roman"/>
          <w:sz w:val="28"/>
          <w:szCs w:val="28"/>
          <w:lang w:val="ro-RO"/>
        </w:rPr>
        <w:t xml:space="preserve"> cu 01 iulie </w:t>
      </w:r>
      <w:smartTag w:uri="urn:schemas-microsoft-com:office:smarttags" w:element="metricconverter">
        <w:smartTagPr>
          <w:attr w:name="ProductID" w:val="2006, a"/>
        </w:smartTagPr>
        <w:r w:rsidRPr="00D96B1D">
          <w:rPr>
            <w:rFonts w:ascii="Times New Roman" w:hAnsi="Times New Roman"/>
            <w:sz w:val="28"/>
            <w:szCs w:val="28"/>
            <w:lang w:val="ro-RO"/>
          </w:rPr>
          <w:t>2016, a</w:t>
        </w:r>
      </w:smartTag>
      <w:r w:rsidRPr="00D96B1D">
        <w:rPr>
          <w:rFonts w:ascii="Times New Roman" w:hAnsi="Times New Roman"/>
          <w:sz w:val="28"/>
          <w:szCs w:val="28"/>
          <w:lang w:val="ro-RO"/>
        </w:rPr>
        <w:t xml:space="preserve"> fost modificat sistemul de salarizare a</w:t>
      </w:r>
      <w:r>
        <w:rPr>
          <w:rFonts w:ascii="Times New Roman" w:hAnsi="Times New Roman"/>
          <w:sz w:val="28"/>
          <w:szCs w:val="28"/>
          <w:lang w:val="ro-RO"/>
        </w:rPr>
        <w:t>l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angajaților instituțiilor medico-sanitare publice încadrate în sistemul asigurărilor de asistenț</w:t>
      </w:r>
      <w:r>
        <w:rPr>
          <w:rFonts w:ascii="Times New Roman" w:hAnsi="Times New Roman"/>
          <w:sz w:val="28"/>
          <w:szCs w:val="28"/>
          <w:lang w:val="ro-RO"/>
        </w:rPr>
        <w:t xml:space="preserve">ă medicală,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prin </w:t>
      </w:r>
      <w:r>
        <w:rPr>
          <w:rFonts w:ascii="Times New Roman" w:hAnsi="Times New Roman"/>
          <w:sz w:val="28"/>
          <w:szCs w:val="28"/>
          <w:lang w:val="ro-RO"/>
        </w:rPr>
        <w:t xml:space="preserve">aprobarea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D96B1D">
        <w:rPr>
          <w:rFonts w:ascii="Times New Roman" w:hAnsi="Times New Roman"/>
          <w:sz w:val="28"/>
          <w:szCs w:val="28"/>
          <w:lang w:val="ro-RO"/>
        </w:rPr>
        <w:t xml:space="preserve"> Guvernului nr.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837 din 06 iulie 2016. 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8A228E">
        <w:rPr>
          <w:rFonts w:ascii="Times New Roman" w:hAnsi="Times New Roman"/>
          <w:sz w:val="28"/>
          <w:szCs w:val="28"/>
          <w:lang w:val="ro-RO"/>
        </w:rPr>
        <w:t>Aprobarea actului normativ menționat, a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schimbat esențial modalitatea calculării salariilor în instituțiile medico-sanitare. Mecanismul nou de salarizare este bazat pe performanțe profesionale individuale în muncă, pe calitatea muncii depuse, aportul și profesionalismul fiecărui  angajat. 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În acest aspect este relevant de reținut că, v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enitul salarial  al angajaților din instituțiile medico-sanitare publice încadrate în sistemul asigurărilor obligatorii de asistență medicală, se </w:t>
      </w:r>
      <w:r>
        <w:rPr>
          <w:rFonts w:ascii="Times New Roman" w:hAnsi="Times New Roman"/>
          <w:sz w:val="28"/>
          <w:szCs w:val="28"/>
          <w:lang w:val="ro-RO"/>
        </w:rPr>
        <w:t xml:space="preserve">formează </w:t>
      </w:r>
      <w:r w:rsidRPr="00D96B1D">
        <w:rPr>
          <w:rFonts w:ascii="Times New Roman" w:hAnsi="Times New Roman"/>
          <w:sz w:val="28"/>
          <w:szCs w:val="28"/>
          <w:lang w:val="ro-RO"/>
        </w:rPr>
        <w:t>din</w:t>
      </w:r>
      <w:r w:rsidRPr="00D96B1D">
        <w:rPr>
          <w:rFonts w:ascii="Times New Roman" w:hAnsi="Times New Roman"/>
          <w:sz w:val="28"/>
          <w:szCs w:val="28"/>
          <w:lang w:val="en-US"/>
        </w:rPr>
        <w:t>: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en-US"/>
        </w:rPr>
        <w:t xml:space="preserve">1) </w:t>
      </w:r>
      <w:proofErr w:type="gramStart"/>
      <w:r w:rsidRPr="00D96B1D">
        <w:rPr>
          <w:rFonts w:ascii="Times New Roman" w:hAnsi="Times New Roman"/>
          <w:sz w:val="28"/>
          <w:szCs w:val="28"/>
          <w:lang w:val="ro-RO"/>
        </w:rPr>
        <w:t>partea  fixă</w:t>
      </w:r>
      <w:proofErr w:type="gramEnd"/>
      <w:r w:rsidRPr="00D96B1D">
        <w:rPr>
          <w:rFonts w:ascii="Times New Roman" w:hAnsi="Times New Roman"/>
          <w:sz w:val="28"/>
          <w:szCs w:val="28"/>
          <w:lang w:val="ro-RO"/>
        </w:rPr>
        <w:t xml:space="preserve"> a salariului;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2) partea variabilă a salariului;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3) alte norme și garanții salariale, ajutorul material.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Prin urmare, s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alariul lunar  al  unui medic de familie cu o vechime mai mare de 20 ani, angajat în instituțiile medico-sanitare publice, fără suma indicatorilor de performanță, constituie 5900 lei, pe </w:t>
      </w:r>
      <w:proofErr w:type="spellStart"/>
      <w:r w:rsidRPr="00D96B1D">
        <w:rPr>
          <w:rFonts w:ascii="Times New Roman" w:hAnsi="Times New Roman"/>
          <w:sz w:val="28"/>
          <w:szCs w:val="28"/>
          <w:lang w:val="ro-RO"/>
        </w:rPr>
        <w:t>cîn</w:t>
      </w:r>
      <w:r>
        <w:rPr>
          <w:rFonts w:ascii="Times New Roman" w:hAnsi="Times New Roman"/>
          <w:sz w:val="28"/>
          <w:szCs w:val="28"/>
          <w:lang w:val="ro-RO"/>
        </w:rPr>
        <w:t>d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 celui angajat în Serviciul m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edical </w:t>
      </w:r>
      <w:r>
        <w:rPr>
          <w:rFonts w:ascii="Times New Roman" w:hAnsi="Times New Roman"/>
          <w:sz w:val="28"/>
          <w:szCs w:val="28"/>
          <w:lang w:val="ro-RO"/>
        </w:rPr>
        <w:t xml:space="preserve">al Ministerului Afacerilor Interne, constitui </w:t>
      </w:r>
      <w:r w:rsidRPr="00D96B1D">
        <w:rPr>
          <w:rFonts w:ascii="Times New Roman" w:hAnsi="Times New Roman"/>
          <w:sz w:val="28"/>
          <w:szCs w:val="28"/>
          <w:lang w:val="ro-RO"/>
        </w:rPr>
        <w:t>3900 lei.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Totodată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 xml:space="preserve">anual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Compania Națională de Asigurări în Medicină și Serviciul medical al MAI încheie un Contract de acordare a asistenței medicale în cadrul asigurării obligatorii de asistență medicală. Suma contractuală pentru anul </w:t>
      </w:r>
      <w:smartTag w:uri="urn:schemas-microsoft-com:office:smarttags" w:element="metricconverter">
        <w:smartTagPr>
          <w:attr w:name="ProductID" w:val="2006, a"/>
        </w:smartTagPr>
        <w:r w:rsidRPr="00D96B1D">
          <w:rPr>
            <w:rFonts w:ascii="Times New Roman" w:hAnsi="Times New Roman"/>
            <w:sz w:val="28"/>
            <w:szCs w:val="28"/>
            <w:lang w:val="ro-RO"/>
          </w:rPr>
          <w:t>2016 a</w:t>
        </w:r>
      </w:smartTag>
      <w:r w:rsidRPr="00D96B1D">
        <w:rPr>
          <w:rFonts w:ascii="Times New Roman" w:hAnsi="Times New Roman"/>
          <w:sz w:val="28"/>
          <w:szCs w:val="28"/>
          <w:lang w:val="ro-RO"/>
        </w:rPr>
        <w:t xml:space="preserve"> fost stabilită de 10539734 lei 32 bani. Cota  pentru remunerarea muncii constituie 55% sau 5796853lei 88 bani. La moment sunt valorificate la capitolul respectiv numai 2500000 lei. 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Reieșind din cele expuse, î</w:t>
      </w:r>
      <w:r w:rsidRPr="00D96B1D">
        <w:rPr>
          <w:rFonts w:ascii="Times New Roman" w:hAnsi="Times New Roman"/>
          <w:sz w:val="28"/>
          <w:szCs w:val="28"/>
          <w:lang w:val="en-US"/>
        </w:rPr>
        <w:t xml:space="preserve">n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stimulării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angajaților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instituțiile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medico-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sanitare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asistență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socială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, de 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obține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rezultate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optime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subdiviziun</w:t>
      </w:r>
      <w:r>
        <w:rPr>
          <w:rFonts w:ascii="Times New Roman" w:hAnsi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structurală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activează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propune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ca 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conducătorilor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li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lastRenderedPageBreak/>
        <w:t>acorde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dreptul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stabilească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angajaților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un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spor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performanțe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profesionale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individuale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muncă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tipuri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asistență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medicală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E576B1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Cheltuielile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96B1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proofErr w:type="gram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țin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</w:t>
      </w:r>
      <w:r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aplicare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sporului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acoperite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limita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contractate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Compania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Națională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Asigurări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Medicină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limita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cotelor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en-US"/>
        </w:rPr>
        <w:t>axime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remunerarea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începînd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01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2018. </w:t>
      </w:r>
    </w:p>
    <w:p w:rsidR="00E576B1" w:rsidRPr="00D96B1D" w:rsidRDefault="00E576B1" w:rsidP="00E576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>Modificările propuse vor responsabili</w:t>
      </w:r>
      <w:r>
        <w:rPr>
          <w:rFonts w:ascii="Times New Roman" w:hAnsi="Times New Roman"/>
          <w:sz w:val="28"/>
          <w:szCs w:val="28"/>
          <w:lang w:val="ro-RO"/>
        </w:rPr>
        <w:t>za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angajaț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, vor contribui la ameliorarea situației în asigurarea cu cadre medicale, la micșorarea fluctuației cadrelor, menținerii și motivării tinerilor specialiști și a personalului cu o experiență bogată în </w:t>
      </w:r>
      <w:r>
        <w:rPr>
          <w:rFonts w:ascii="Times New Roman" w:hAnsi="Times New Roman"/>
          <w:sz w:val="28"/>
          <w:szCs w:val="28"/>
          <w:lang w:val="ro-RO"/>
        </w:rPr>
        <w:t xml:space="preserve">domeniu 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și vor spori calitatea asistenței medicale acordate, </w:t>
      </w:r>
      <w:r>
        <w:rPr>
          <w:rFonts w:ascii="Times New Roman" w:hAnsi="Times New Roman"/>
          <w:sz w:val="28"/>
          <w:szCs w:val="28"/>
          <w:lang w:val="ro-RO"/>
        </w:rPr>
        <w:t xml:space="preserve">cu </w:t>
      </w:r>
      <w:r w:rsidRPr="00D96B1D">
        <w:rPr>
          <w:rFonts w:ascii="Times New Roman" w:hAnsi="Times New Roman"/>
          <w:sz w:val="28"/>
          <w:szCs w:val="28"/>
          <w:lang w:val="ro-RO"/>
        </w:rPr>
        <w:t>exclude</w:t>
      </w:r>
      <w:r>
        <w:rPr>
          <w:rFonts w:ascii="Times New Roman" w:hAnsi="Times New Roman"/>
          <w:sz w:val="28"/>
          <w:szCs w:val="28"/>
          <w:lang w:val="ro-RO"/>
        </w:rPr>
        <w:t>rea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inechit</w:t>
      </w:r>
      <w:r>
        <w:rPr>
          <w:rFonts w:ascii="Times New Roman" w:hAnsi="Times New Roman"/>
          <w:sz w:val="28"/>
          <w:szCs w:val="28"/>
          <w:lang w:val="ro-RO"/>
        </w:rPr>
        <w:t>ății</w:t>
      </w:r>
      <w:r w:rsidRPr="00D96B1D">
        <w:rPr>
          <w:rFonts w:ascii="Times New Roman" w:hAnsi="Times New Roman"/>
          <w:sz w:val="28"/>
          <w:szCs w:val="28"/>
          <w:lang w:val="ro-RO"/>
        </w:rPr>
        <w:t xml:space="preserve"> salarizării personalului medical.</w:t>
      </w:r>
    </w:p>
    <w:p w:rsidR="00E576B1" w:rsidRPr="00D96B1D" w:rsidRDefault="00E576B1" w:rsidP="00E576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8F4340">
        <w:rPr>
          <w:rFonts w:ascii="Times New Roman" w:hAnsi="Times New Roman"/>
          <w:sz w:val="28"/>
          <w:szCs w:val="28"/>
          <w:lang w:val="ro-RO"/>
        </w:rPr>
        <w:t xml:space="preserve">În vederea respectării prevederilor Legii nr. 239 din 13 noiembrie 2008 privind transparenţa în procesul decizional, proiectul </w:t>
      </w:r>
      <w:proofErr w:type="spellStart"/>
      <w:r w:rsidRPr="008F4340"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 w:rsidRPr="008F4340">
        <w:rPr>
          <w:rFonts w:ascii="Times New Roman" w:hAnsi="Times New Roman"/>
          <w:sz w:val="28"/>
          <w:szCs w:val="28"/>
          <w:lang w:val="ro-RO"/>
        </w:rPr>
        <w:t xml:space="preserve"> Guvernului cu privire la completarea anexei nr. 3 la </w:t>
      </w:r>
      <w:proofErr w:type="spellStart"/>
      <w:r w:rsidRPr="008F4340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8F4340">
        <w:rPr>
          <w:rFonts w:ascii="Times New Roman" w:hAnsi="Times New Roman"/>
          <w:sz w:val="28"/>
          <w:szCs w:val="28"/>
          <w:lang w:val="ro-RO"/>
        </w:rPr>
        <w:t xml:space="preserve"> Guvernului nr. 381 din 13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8F4340">
        <w:rPr>
          <w:rFonts w:ascii="Times New Roman" w:hAnsi="Times New Roman"/>
          <w:sz w:val="28"/>
          <w:szCs w:val="28"/>
          <w:lang w:val="ro-RO"/>
        </w:rPr>
        <w:t xml:space="preserve">prilie </w:t>
      </w:r>
      <w:smartTag w:uri="urn:schemas-microsoft-com:office:smarttags" w:element="metricconverter">
        <w:smartTagPr>
          <w:attr w:name="ProductID" w:val="2006, a"/>
        </w:smartTagPr>
        <w:r w:rsidRPr="008F4340">
          <w:rPr>
            <w:rFonts w:ascii="Times New Roman" w:hAnsi="Times New Roman"/>
            <w:sz w:val="28"/>
            <w:szCs w:val="28"/>
            <w:lang w:val="ro-RO"/>
          </w:rPr>
          <w:t>2006</w:t>
        </w:r>
        <w:r>
          <w:rPr>
            <w:rFonts w:ascii="Times New Roman" w:hAnsi="Times New Roman"/>
            <w:sz w:val="28"/>
            <w:szCs w:val="28"/>
            <w:lang w:val="ro-RO"/>
          </w:rPr>
          <w:t xml:space="preserve">, </w:t>
        </w:r>
        <w:r w:rsidRPr="00D96B1D">
          <w:rPr>
            <w:rFonts w:ascii="Times New Roman" w:hAnsi="Times New Roman"/>
            <w:sz w:val="28"/>
            <w:szCs w:val="28"/>
            <w:lang w:val="ro-RO"/>
          </w:rPr>
          <w:t>a</w:t>
        </w:r>
      </w:smartTag>
      <w:r w:rsidRPr="00D96B1D">
        <w:rPr>
          <w:rFonts w:ascii="Times New Roman" w:hAnsi="Times New Roman"/>
          <w:sz w:val="28"/>
          <w:szCs w:val="28"/>
          <w:lang w:val="ro-RO"/>
        </w:rPr>
        <w:t xml:space="preserve"> fost plasat pe pagina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oficială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Interne,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directoriul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Transparenţa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decizională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Consultări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Organizarea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consultărilor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96B1D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Pr="00D96B1D">
        <w:rPr>
          <w:rFonts w:ascii="Times New Roman" w:hAnsi="Times New Roman"/>
          <w:sz w:val="28"/>
          <w:szCs w:val="28"/>
          <w:lang w:val="en-US"/>
        </w:rPr>
        <w:t>.</w:t>
      </w:r>
    </w:p>
    <w:p w:rsidR="00E576B1" w:rsidRPr="00D96B1D" w:rsidRDefault="00E576B1" w:rsidP="00E576B1">
      <w:pPr>
        <w:spacing w:after="0" w:line="240" w:lineRule="auto"/>
        <w:jc w:val="both"/>
        <w:rPr>
          <w:b/>
          <w:sz w:val="27"/>
          <w:szCs w:val="27"/>
          <w:lang w:val="ro-RO"/>
        </w:rPr>
      </w:pPr>
      <w:r w:rsidRPr="00D96B1D">
        <w:rPr>
          <w:sz w:val="27"/>
          <w:szCs w:val="27"/>
          <w:lang w:val="fr-FR"/>
        </w:rPr>
        <w:tab/>
      </w:r>
    </w:p>
    <w:p w:rsidR="00E576B1" w:rsidRDefault="00E576B1" w:rsidP="00E576B1">
      <w:pPr>
        <w:spacing w:after="0" w:line="240" w:lineRule="auto"/>
        <w:jc w:val="both"/>
        <w:rPr>
          <w:b/>
          <w:sz w:val="27"/>
          <w:szCs w:val="27"/>
          <w:lang w:val="ro-RO"/>
        </w:rPr>
      </w:pPr>
    </w:p>
    <w:p w:rsidR="00E576B1" w:rsidRPr="00D96B1D" w:rsidRDefault="00E576B1" w:rsidP="00E576B1">
      <w:pPr>
        <w:spacing w:after="0" w:line="240" w:lineRule="auto"/>
        <w:jc w:val="both"/>
        <w:rPr>
          <w:b/>
          <w:sz w:val="27"/>
          <w:szCs w:val="27"/>
          <w:lang w:val="ro-RO"/>
        </w:rPr>
      </w:pPr>
    </w:p>
    <w:p w:rsidR="00E576B1" w:rsidRPr="00D96B1D" w:rsidRDefault="00E576B1" w:rsidP="00E576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D96B1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96B1D">
        <w:rPr>
          <w:rFonts w:ascii="Times New Roman" w:hAnsi="Times New Roman"/>
          <w:sz w:val="28"/>
          <w:szCs w:val="28"/>
          <w:lang w:val="ro-RO"/>
        </w:rPr>
        <w:tab/>
      </w:r>
    </w:p>
    <w:p w:rsidR="00E576B1" w:rsidRPr="00D96B1D" w:rsidRDefault="00E576B1" w:rsidP="00E576B1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Vicem</w:t>
      </w:r>
      <w:r w:rsidRPr="00D96B1D">
        <w:rPr>
          <w:rFonts w:ascii="Times New Roman" w:hAnsi="Times New Roman"/>
          <w:b/>
          <w:sz w:val="28"/>
          <w:szCs w:val="28"/>
          <w:lang w:val="ro-RO"/>
        </w:rPr>
        <w:t>inistru</w:t>
      </w:r>
      <w:proofErr w:type="spellEnd"/>
      <w:r w:rsidRPr="00D96B1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Pr="00D96B1D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 xml:space="preserve">Oleg BABIN </w:t>
      </w:r>
    </w:p>
    <w:p w:rsidR="00E576B1" w:rsidRPr="00D96B1D" w:rsidRDefault="00E576B1" w:rsidP="00E576B1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E576B1" w:rsidRPr="00D96B1D" w:rsidRDefault="00E576B1" w:rsidP="00E576B1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336F38" w:rsidRDefault="00336F38"/>
    <w:sectPr w:rsidR="00336F38" w:rsidSect="003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576B1"/>
    <w:rsid w:val="00336F38"/>
    <w:rsid w:val="00613D3D"/>
    <w:rsid w:val="00E576B1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B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2017-04-04T07:39:00Z</dcterms:created>
  <dcterms:modified xsi:type="dcterms:W3CDTF">2017-04-04T07:39:00Z</dcterms:modified>
</cp:coreProperties>
</file>