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1D0EB0" w14:textId="77777777" w:rsidR="00C87B35" w:rsidRPr="00C80D74" w:rsidRDefault="00C87B35" w:rsidP="00C80D74">
      <w:pPr>
        <w:shd w:val="clear" w:color="auto" w:fill="FFFFFF"/>
        <w:tabs>
          <w:tab w:val="left" w:pos="322"/>
        </w:tabs>
        <w:spacing w:after="0" w:line="240" w:lineRule="auto"/>
        <w:rPr>
          <w:rFonts w:ascii="Times New Roman" w:hAnsi="Times New Roman" w:cs="Times New Roman"/>
          <w:b/>
          <w:color w:val="002060"/>
          <w:sz w:val="24"/>
          <w:szCs w:val="24"/>
          <w:lang w:val="ro-RO"/>
        </w:rPr>
      </w:pPr>
    </w:p>
    <w:p w14:paraId="60C95266" w14:textId="7A41490E" w:rsidR="00C87B35" w:rsidRPr="00C80D74" w:rsidRDefault="00C537CB" w:rsidP="00C80D74">
      <w:pPr>
        <w:shd w:val="clear" w:color="auto" w:fill="FFFFFF"/>
        <w:tabs>
          <w:tab w:val="left" w:pos="322"/>
        </w:tabs>
        <w:spacing w:after="0" w:line="240" w:lineRule="auto"/>
        <w:jc w:val="center"/>
        <w:rPr>
          <w:rFonts w:ascii="Times New Roman" w:hAnsi="Times New Roman" w:cs="Times New Roman"/>
          <w:b/>
          <w:color w:val="002060"/>
          <w:sz w:val="24"/>
          <w:szCs w:val="24"/>
          <w:lang w:val="ro-RO"/>
        </w:rPr>
      </w:pPr>
      <w:r w:rsidRPr="00C80D74">
        <w:rPr>
          <w:rFonts w:ascii="Times New Roman" w:hAnsi="Times New Roman" w:cs="Times New Roman"/>
          <w:b/>
          <w:color w:val="002060"/>
          <w:sz w:val="24"/>
          <w:szCs w:val="24"/>
          <w:lang w:val="ro-RO"/>
        </w:rPr>
        <w:t>MINISTERUL EDUCAŢIEI AL REPUBLICII MOLDOVA</w:t>
      </w:r>
    </w:p>
    <w:p w14:paraId="266AF271" w14:textId="77777777" w:rsidR="00C87B35" w:rsidRPr="00C80D74" w:rsidRDefault="00C87B35" w:rsidP="00C80D74">
      <w:pPr>
        <w:shd w:val="clear" w:color="auto" w:fill="FFFFFF"/>
        <w:tabs>
          <w:tab w:val="left" w:pos="322"/>
        </w:tabs>
        <w:spacing w:after="0" w:line="240" w:lineRule="auto"/>
        <w:rPr>
          <w:rFonts w:ascii="Times New Roman" w:hAnsi="Times New Roman" w:cs="Times New Roman"/>
          <w:b/>
          <w:color w:val="002060"/>
          <w:sz w:val="24"/>
          <w:szCs w:val="24"/>
          <w:lang w:val="ro-RO"/>
        </w:rPr>
      </w:pPr>
    </w:p>
    <w:p w14:paraId="6FE3954A" w14:textId="77777777" w:rsidR="00C87B35" w:rsidRPr="00C80D74" w:rsidRDefault="00C87B35" w:rsidP="00C80D74">
      <w:pPr>
        <w:shd w:val="clear" w:color="auto" w:fill="FFFFFF"/>
        <w:tabs>
          <w:tab w:val="left" w:pos="322"/>
        </w:tabs>
        <w:spacing w:after="0" w:line="240" w:lineRule="auto"/>
        <w:rPr>
          <w:rFonts w:ascii="Times New Roman" w:hAnsi="Times New Roman" w:cs="Times New Roman"/>
          <w:b/>
          <w:color w:val="002060"/>
          <w:sz w:val="24"/>
          <w:szCs w:val="24"/>
          <w:lang w:val="ro-RO"/>
        </w:rPr>
      </w:pPr>
    </w:p>
    <w:p w14:paraId="08E33996" w14:textId="77777777" w:rsidR="00C87B35" w:rsidRPr="00C80D74" w:rsidRDefault="00C87B35" w:rsidP="00C80D74">
      <w:pPr>
        <w:shd w:val="clear" w:color="auto" w:fill="FFFFFF"/>
        <w:tabs>
          <w:tab w:val="left" w:pos="322"/>
        </w:tabs>
        <w:spacing w:after="0" w:line="240" w:lineRule="auto"/>
        <w:rPr>
          <w:rFonts w:ascii="Times New Roman" w:hAnsi="Times New Roman" w:cs="Times New Roman"/>
          <w:b/>
          <w:color w:val="002060"/>
          <w:sz w:val="24"/>
          <w:szCs w:val="24"/>
          <w:lang w:val="ro-RO"/>
        </w:rPr>
      </w:pPr>
    </w:p>
    <w:p w14:paraId="1024F328" w14:textId="77777777" w:rsidR="00C87B35" w:rsidRPr="00C80D74" w:rsidRDefault="00C87B35" w:rsidP="00C80D74">
      <w:pPr>
        <w:shd w:val="clear" w:color="auto" w:fill="FFFFFF"/>
        <w:tabs>
          <w:tab w:val="left" w:pos="322"/>
        </w:tabs>
        <w:spacing w:after="0" w:line="240" w:lineRule="auto"/>
        <w:rPr>
          <w:rFonts w:ascii="Times New Roman" w:hAnsi="Times New Roman" w:cs="Times New Roman"/>
          <w:b/>
          <w:color w:val="002060"/>
          <w:sz w:val="24"/>
          <w:szCs w:val="24"/>
          <w:lang w:val="ro-RO"/>
        </w:rPr>
      </w:pPr>
    </w:p>
    <w:p w14:paraId="1A0B7110" w14:textId="74DBD828" w:rsidR="0030183D" w:rsidRDefault="00473801" w:rsidP="00C80D74">
      <w:pPr>
        <w:shd w:val="clear" w:color="auto" w:fill="FFFFFF"/>
        <w:tabs>
          <w:tab w:val="left" w:pos="322"/>
        </w:tabs>
        <w:spacing w:after="0" w:line="240" w:lineRule="auto"/>
        <w:rPr>
          <w:rFonts w:ascii="Times New Roman" w:hAnsi="Times New Roman" w:cs="Times New Roman"/>
          <w:b/>
          <w:color w:val="002060"/>
          <w:sz w:val="24"/>
          <w:szCs w:val="24"/>
          <w:lang w:val="ro-RO"/>
        </w:rPr>
      </w:pPr>
      <w:r>
        <w:rPr>
          <w:rFonts w:ascii="Times New Roman" w:hAnsi="Times New Roman" w:cs="Times New Roman"/>
          <w:b/>
          <w:color w:val="002060"/>
          <w:sz w:val="24"/>
          <w:szCs w:val="24"/>
          <w:lang w:val="ro-RO"/>
        </w:rPr>
        <w:t xml:space="preserve"> </w:t>
      </w:r>
    </w:p>
    <w:p w14:paraId="43FD3460" w14:textId="77777777" w:rsidR="0030183D" w:rsidRDefault="0030183D" w:rsidP="00C80D74">
      <w:pPr>
        <w:shd w:val="clear" w:color="auto" w:fill="FFFFFF"/>
        <w:tabs>
          <w:tab w:val="left" w:pos="322"/>
        </w:tabs>
        <w:spacing w:after="0" w:line="240" w:lineRule="auto"/>
        <w:rPr>
          <w:rFonts w:ascii="Times New Roman" w:hAnsi="Times New Roman" w:cs="Times New Roman"/>
          <w:b/>
          <w:color w:val="002060"/>
          <w:sz w:val="24"/>
          <w:szCs w:val="24"/>
          <w:lang w:val="ro-RO"/>
        </w:rPr>
      </w:pPr>
    </w:p>
    <w:p w14:paraId="63CF1E3D" w14:textId="77777777" w:rsidR="0030183D" w:rsidRPr="00C80D74" w:rsidRDefault="0030183D" w:rsidP="00C80D74">
      <w:pPr>
        <w:shd w:val="clear" w:color="auto" w:fill="FFFFFF"/>
        <w:tabs>
          <w:tab w:val="left" w:pos="322"/>
        </w:tabs>
        <w:spacing w:after="0" w:line="240" w:lineRule="auto"/>
        <w:rPr>
          <w:rFonts w:ascii="Times New Roman" w:hAnsi="Times New Roman" w:cs="Times New Roman"/>
          <w:b/>
          <w:color w:val="002060"/>
          <w:sz w:val="24"/>
          <w:szCs w:val="24"/>
          <w:lang w:val="ro-RO"/>
        </w:rPr>
      </w:pPr>
    </w:p>
    <w:p w14:paraId="78CD31F9" w14:textId="77777777" w:rsidR="00C87B35" w:rsidRDefault="00C87B35" w:rsidP="00C80D74">
      <w:pPr>
        <w:shd w:val="clear" w:color="auto" w:fill="FFFFFF"/>
        <w:tabs>
          <w:tab w:val="left" w:pos="322"/>
        </w:tabs>
        <w:spacing w:after="0" w:line="240" w:lineRule="auto"/>
        <w:rPr>
          <w:rFonts w:ascii="Times New Roman" w:hAnsi="Times New Roman" w:cs="Times New Roman"/>
          <w:b/>
          <w:color w:val="002060"/>
          <w:sz w:val="24"/>
          <w:szCs w:val="24"/>
          <w:lang w:val="ro-RO"/>
        </w:rPr>
      </w:pPr>
    </w:p>
    <w:p w14:paraId="0E53AF38" w14:textId="77777777" w:rsidR="0030183D" w:rsidRDefault="0030183D" w:rsidP="00C80D74">
      <w:pPr>
        <w:shd w:val="clear" w:color="auto" w:fill="FFFFFF"/>
        <w:tabs>
          <w:tab w:val="left" w:pos="322"/>
        </w:tabs>
        <w:spacing w:after="0" w:line="240" w:lineRule="auto"/>
        <w:rPr>
          <w:rFonts w:ascii="Times New Roman" w:hAnsi="Times New Roman" w:cs="Times New Roman"/>
          <w:b/>
          <w:color w:val="002060"/>
          <w:sz w:val="24"/>
          <w:szCs w:val="24"/>
          <w:lang w:val="ro-RO"/>
        </w:rPr>
      </w:pPr>
    </w:p>
    <w:p w14:paraId="3B75B7A2" w14:textId="77777777" w:rsidR="0030183D" w:rsidRPr="00C80D74" w:rsidRDefault="0030183D" w:rsidP="00C80D74">
      <w:pPr>
        <w:shd w:val="clear" w:color="auto" w:fill="FFFFFF"/>
        <w:tabs>
          <w:tab w:val="left" w:pos="322"/>
        </w:tabs>
        <w:spacing w:after="0" w:line="240" w:lineRule="auto"/>
        <w:rPr>
          <w:rFonts w:ascii="Times New Roman" w:hAnsi="Times New Roman" w:cs="Times New Roman"/>
          <w:b/>
          <w:color w:val="002060"/>
          <w:sz w:val="24"/>
          <w:szCs w:val="24"/>
          <w:lang w:val="ro-RO"/>
        </w:rPr>
      </w:pPr>
    </w:p>
    <w:p w14:paraId="73031650" w14:textId="77777777" w:rsidR="00C87B35" w:rsidRPr="00C80D74" w:rsidRDefault="00C87B35" w:rsidP="00C80D74">
      <w:pPr>
        <w:shd w:val="clear" w:color="auto" w:fill="FFFFFF"/>
        <w:tabs>
          <w:tab w:val="left" w:pos="322"/>
        </w:tabs>
        <w:spacing w:after="0" w:line="240" w:lineRule="auto"/>
        <w:rPr>
          <w:rFonts w:ascii="Times New Roman" w:hAnsi="Times New Roman" w:cs="Times New Roman"/>
          <w:b/>
          <w:color w:val="002060"/>
          <w:sz w:val="24"/>
          <w:szCs w:val="24"/>
          <w:lang w:val="ro-RO"/>
        </w:rPr>
      </w:pPr>
    </w:p>
    <w:p w14:paraId="587BFAD0" w14:textId="77777777" w:rsidR="00C87B35" w:rsidRPr="00C80D74" w:rsidRDefault="00C87B35" w:rsidP="00C80D74">
      <w:pPr>
        <w:shd w:val="clear" w:color="auto" w:fill="FFFFFF"/>
        <w:tabs>
          <w:tab w:val="left" w:pos="322"/>
        </w:tabs>
        <w:spacing w:after="0" w:line="240" w:lineRule="auto"/>
        <w:rPr>
          <w:rFonts w:ascii="Times New Roman" w:hAnsi="Times New Roman" w:cs="Times New Roman"/>
          <w:b/>
          <w:color w:val="002060"/>
          <w:sz w:val="24"/>
          <w:szCs w:val="24"/>
          <w:lang w:val="ro-RO"/>
        </w:rPr>
      </w:pPr>
    </w:p>
    <w:p w14:paraId="2751F23A" w14:textId="77777777" w:rsidR="00C87B35" w:rsidRPr="00473801" w:rsidRDefault="00C87B35" w:rsidP="00C80D74">
      <w:pPr>
        <w:shd w:val="clear" w:color="auto" w:fill="FFFFFF"/>
        <w:tabs>
          <w:tab w:val="left" w:pos="322"/>
        </w:tabs>
        <w:spacing w:after="0" w:line="240" w:lineRule="auto"/>
        <w:jc w:val="center"/>
        <w:rPr>
          <w:rFonts w:ascii="Times New Roman" w:hAnsi="Times New Roman" w:cs="Times New Roman"/>
          <w:b/>
          <w:color w:val="002060"/>
          <w:sz w:val="32"/>
          <w:szCs w:val="32"/>
          <w:lang w:val="ro-RO"/>
        </w:rPr>
      </w:pPr>
      <w:r w:rsidRPr="00473801">
        <w:rPr>
          <w:rFonts w:ascii="Times New Roman" w:hAnsi="Times New Roman" w:cs="Times New Roman"/>
          <w:b/>
          <w:color w:val="002060"/>
          <w:sz w:val="32"/>
          <w:szCs w:val="32"/>
          <w:lang w:val="ro-RO"/>
        </w:rPr>
        <w:t>CONCEPT</w:t>
      </w:r>
    </w:p>
    <w:p w14:paraId="106ECC9B" w14:textId="5F5639AC" w:rsidR="00A96E56" w:rsidRPr="00C80D74" w:rsidRDefault="00C87B35" w:rsidP="00C80D74">
      <w:pPr>
        <w:shd w:val="clear" w:color="auto" w:fill="FFFFFF"/>
        <w:tabs>
          <w:tab w:val="left" w:pos="322"/>
        </w:tabs>
        <w:spacing w:after="0" w:line="240" w:lineRule="auto"/>
        <w:jc w:val="center"/>
        <w:rPr>
          <w:rFonts w:ascii="Times New Roman" w:hAnsi="Times New Roman" w:cs="Times New Roman"/>
          <w:b/>
          <w:color w:val="17365D"/>
          <w:sz w:val="32"/>
          <w:szCs w:val="32"/>
          <w:lang w:val="ro-RO"/>
        </w:rPr>
      </w:pPr>
      <w:r w:rsidRPr="00473801">
        <w:rPr>
          <w:rFonts w:ascii="Times New Roman" w:hAnsi="Times New Roman" w:cs="Times New Roman"/>
          <w:b/>
          <w:color w:val="002060"/>
          <w:sz w:val="32"/>
          <w:szCs w:val="32"/>
          <w:lang w:val="ro-RO"/>
        </w:rPr>
        <w:t xml:space="preserve">PRIVIND </w:t>
      </w:r>
      <w:r w:rsidR="00C537CB" w:rsidRPr="00473801">
        <w:rPr>
          <w:rFonts w:ascii="Times New Roman" w:hAnsi="Times New Roman" w:cs="Times New Roman"/>
          <w:b/>
          <w:color w:val="002060"/>
          <w:sz w:val="32"/>
          <w:szCs w:val="32"/>
          <w:lang w:val="ro-RO"/>
        </w:rPr>
        <w:t xml:space="preserve">REALIZAREA ÎNVĂŢĂMÂNTULUI </w:t>
      </w:r>
      <w:r w:rsidR="006853D3" w:rsidRPr="00473801">
        <w:rPr>
          <w:rFonts w:ascii="Times New Roman" w:hAnsi="Times New Roman" w:cs="Times New Roman"/>
          <w:b/>
          <w:color w:val="002060"/>
          <w:sz w:val="32"/>
          <w:szCs w:val="32"/>
          <w:lang w:val="ro-RO"/>
        </w:rPr>
        <w:t xml:space="preserve">PRIMAR, </w:t>
      </w:r>
      <w:r w:rsidR="00A74870" w:rsidRPr="00473801">
        <w:rPr>
          <w:rFonts w:ascii="Times New Roman" w:hAnsi="Times New Roman" w:cs="Times New Roman"/>
          <w:b/>
          <w:color w:val="002060"/>
          <w:sz w:val="32"/>
          <w:szCs w:val="32"/>
          <w:lang w:val="ro-RO"/>
        </w:rPr>
        <w:t xml:space="preserve">GIMNAZIAL ŞI LICEAL </w:t>
      </w:r>
      <w:r w:rsidR="00C537CB" w:rsidRPr="00473801">
        <w:rPr>
          <w:rFonts w:ascii="Times New Roman" w:hAnsi="Times New Roman" w:cs="Times New Roman"/>
          <w:b/>
          <w:color w:val="002060"/>
          <w:sz w:val="32"/>
          <w:szCs w:val="32"/>
          <w:lang w:val="ro-RO"/>
        </w:rPr>
        <w:t xml:space="preserve">LA DISTANŢĂ </w:t>
      </w:r>
      <w:r w:rsidRPr="00473801">
        <w:rPr>
          <w:rFonts w:ascii="Times New Roman" w:hAnsi="Times New Roman" w:cs="Times New Roman"/>
          <w:b/>
          <w:color w:val="002060"/>
          <w:sz w:val="32"/>
          <w:szCs w:val="32"/>
          <w:lang w:val="ro-RO"/>
        </w:rPr>
        <w:t xml:space="preserve">A </w:t>
      </w:r>
      <w:r w:rsidR="00E4524F" w:rsidRPr="00473801">
        <w:rPr>
          <w:rFonts w:ascii="Times New Roman" w:hAnsi="Times New Roman" w:cs="Times New Roman"/>
          <w:b/>
          <w:color w:val="002060"/>
          <w:sz w:val="32"/>
          <w:szCs w:val="32"/>
          <w:lang w:val="ro-RO"/>
        </w:rPr>
        <w:t>PERSOANELOR</w:t>
      </w:r>
      <w:r w:rsidRPr="00473801">
        <w:rPr>
          <w:rFonts w:ascii="Times New Roman" w:hAnsi="Times New Roman" w:cs="Times New Roman"/>
          <w:b/>
          <w:color w:val="002060"/>
          <w:sz w:val="32"/>
          <w:szCs w:val="32"/>
          <w:lang w:val="ro-RO"/>
        </w:rPr>
        <w:t xml:space="preserve"> CU </w:t>
      </w:r>
      <w:r w:rsidR="002B518B" w:rsidRPr="00473801">
        <w:rPr>
          <w:rFonts w:ascii="Times New Roman" w:hAnsi="Times New Roman" w:cs="Times New Roman"/>
          <w:b/>
          <w:color w:val="002060"/>
          <w:sz w:val="32"/>
          <w:szCs w:val="32"/>
          <w:lang w:val="ro-RO"/>
        </w:rPr>
        <w:t xml:space="preserve">DIFICULTĂŢI DE ÎNVĂŢARE CAUZATE DE </w:t>
      </w:r>
      <w:r w:rsidRPr="00473801">
        <w:rPr>
          <w:rFonts w:ascii="Times New Roman" w:hAnsi="Times New Roman" w:cs="Times New Roman"/>
          <w:b/>
          <w:color w:val="002060"/>
          <w:sz w:val="32"/>
          <w:szCs w:val="32"/>
          <w:lang w:val="ro-RO"/>
        </w:rPr>
        <w:t>DIZABILITĂȚI</w:t>
      </w:r>
      <w:r w:rsidRPr="00C80D74">
        <w:rPr>
          <w:rFonts w:ascii="Times New Roman" w:hAnsi="Times New Roman" w:cs="Times New Roman"/>
          <w:b/>
          <w:color w:val="002060"/>
          <w:sz w:val="32"/>
          <w:szCs w:val="32"/>
          <w:lang w:val="ro-RO"/>
        </w:rPr>
        <w:t xml:space="preserve"> </w:t>
      </w:r>
    </w:p>
    <w:p w14:paraId="05AC1135" w14:textId="77777777" w:rsidR="00A247CD" w:rsidRPr="00C80D74" w:rsidRDefault="00A247CD" w:rsidP="00C80D74">
      <w:pPr>
        <w:spacing w:after="0" w:line="240" w:lineRule="auto"/>
        <w:rPr>
          <w:rFonts w:ascii="Times New Roman" w:hAnsi="Times New Roman" w:cs="Times New Roman"/>
          <w:b/>
          <w:color w:val="17365D"/>
          <w:sz w:val="24"/>
          <w:szCs w:val="24"/>
          <w:lang w:val="ro-RO"/>
        </w:rPr>
      </w:pPr>
    </w:p>
    <w:p w14:paraId="351CC8E4" w14:textId="77777777" w:rsidR="00A247CD" w:rsidRPr="00C80D74" w:rsidRDefault="00A247CD" w:rsidP="00C80D74">
      <w:pPr>
        <w:spacing w:after="0" w:line="240" w:lineRule="auto"/>
        <w:rPr>
          <w:rFonts w:ascii="Times New Roman" w:hAnsi="Times New Roman" w:cs="Times New Roman"/>
          <w:b/>
          <w:color w:val="17365D"/>
          <w:sz w:val="24"/>
          <w:szCs w:val="24"/>
          <w:lang w:val="ro-RO"/>
        </w:rPr>
      </w:pPr>
    </w:p>
    <w:p w14:paraId="2C5393DE" w14:textId="77777777" w:rsidR="00A247CD" w:rsidRPr="00C80D74" w:rsidRDefault="00A247CD" w:rsidP="00C80D74">
      <w:pPr>
        <w:spacing w:after="0" w:line="240" w:lineRule="auto"/>
        <w:rPr>
          <w:rFonts w:ascii="Times New Roman" w:hAnsi="Times New Roman" w:cs="Times New Roman"/>
          <w:b/>
          <w:color w:val="17365D"/>
          <w:sz w:val="24"/>
          <w:szCs w:val="24"/>
          <w:lang w:val="ro-RO"/>
        </w:rPr>
      </w:pPr>
    </w:p>
    <w:p w14:paraId="1D5C789A" w14:textId="77777777" w:rsidR="00A247CD" w:rsidRPr="00C80D74" w:rsidRDefault="00A247CD" w:rsidP="00C80D74">
      <w:pPr>
        <w:spacing w:after="0" w:line="240" w:lineRule="auto"/>
        <w:rPr>
          <w:rFonts w:ascii="Times New Roman" w:hAnsi="Times New Roman" w:cs="Times New Roman"/>
          <w:b/>
          <w:color w:val="17365D"/>
          <w:sz w:val="24"/>
          <w:szCs w:val="24"/>
          <w:lang w:val="ro-RO"/>
        </w:rPr>
      </w:pPr>
    </w:p>
    <w:p w14:paraId="7F8B7453" w14:textId="77777777" w:rsidR="00A247CD" w:rsidRPr="00C80D74" w:rsidRDefault="00A247CD" w:rsidP="00C80D74">
      <w:pPr>
        <w:spacing w:after="0" w:line="240" w:lineRule="auto"/>
        <w:rPr>
          <w:rFonts w:ascii="Times New Roman" w:hAnsi="Times New Roman" w:cs="Times New Roman"/>
          <w:b/>
          <w:color w:val="17365D"/>
          <w:sz w:val="24"/>
          <w:szCs w:val="24"/>
          <w:lang w:val="ro-RO"/>
        </w:rPr>
      </w:pPr>
    </w:p>
    <w:p w14:paraId="23FA7FD4" w14:textId="77777777" w:rsidR="00A247CD" w:rsidRPr="00C80D74" w:rsidRDefault="00A247CD" w:rsidP="00C80D74">
      <w:pPr>
        <w:spacing w:after="0" w:line="240" w:lineRule="auto"/>
        <w:rPr>
          <w:rFonts w:ascii="Times New Roman" w:hAnsi="Times New Roman" w:cs="Times New Roman"/>
          <w:b/>
          <w:color w:val="17365D"/>
          <w:sz w:val="24"/>
          <w:szCs w:val="24"/>
          <w:lang w:val="ro-RO"/>
        </w:rPr>
      </w:pPr>
    </w:p>
    <w:p w14:paraId="5C069C3D" w14:textId="77777777" w:rsidR="00A247CD" w:rsidRPr="00C80D74" w:rsidRDefault="00A247CD" w:rsidP="00C80D74">
      <w:pPr>
        <w:spacing w:after="0" w:line="240" w:lineRule="auto"/>
        <w:jc w:val="center"/>
        <w:rPr>
          <w:rFonts w:ascii="Times New Roman" w:hAnsi="Times New Roman" w:cs="Times New Roman"/>
          <w:b/>
          <w:color w:val="17365D"/>
          <w:sz w:val="24"/>
          <w:szCs w:val="24"/>
          <w:lang w:val="ro-RO"/>
        </w:rPr>
      </w:pPr>
    </w:p>
    <w:p w14:paraId="04A4C128" w14:textId="77777777" w:rsidR="00A247CD" w:rsidRPr="00C80D74" w:rsidRDefault="00A247CD" w:rsidP="00C80D74">
      <w:pPr>
        <w:spacing w:after="0" w:line="240" w:lineRule="auto"/>
        <w:jc w:val="center"/>
        <w:rPr>
          <w:rFonts w:ascii="Times New Roman" w:hAnsi="Times New Roman" w:cs="Times New Roman"/>
          <w:b/>
          <w:color w:val="17365D"/>
          <w:sz w:val="24"/>
          <w:szCs w:val="24"/>
          <w:lang w:val="ro-RO"/>
        </w:rPr>
      </w:pPr>
    </w:p>
    <w:p w14:paraId="3F92CBB6" w14:textId="77777777" w:rsidR="00A247CD" w:rsidRPr="00C80D74" w:rsidRDefault="00A247CD" w:rsidP="00C80D74">
      <w:pPr>
        <w:spacing w:after="0" w:line="240" w:lineRule="auto"/>
        <w:jc w:val="center"/>
        <w:rPr>
          <w:rFonts w:ascii="Times New Roman" w:hAnsi="Times New Roman" w:cs="Times New Roman"/>
          <w:b/>
          <w:color w:val="17365D"/>
          <w:sz w:val="24"/>
          <w:szCs w:val="24"/>
          <w:lang w:val="ro-RO"/>
        </w:rPr>
      </w:pPr>
    </w:p>
    <w:p w14:paraId="7D9DD716" w14:textId="77777777" w:rsidR="00A247CD" w:rsidRPr="00C80D74" w:rsidRDefault="00A247CD" w:rsidP="00C80D74">
      <w:pPr>
        <w:spacing w:after="0" w:line="240" w:lineRule="auto"/>
        <w:jc w:val="center"/>
        <w:rPr>
          <w:rFonts w:ascii="Times New Roman" w:hAnsi="Times New Roman" w:cs="Times New Roman"/>
          <w:b/>
          <w:color w:val="17365D"/>
          <w:sz w:val="24"/>
          <w:szCs w:val="24"/>
          <w:lang w:val="ro-RO"/>
        </w:rPr>
      </w:pPr>
    </w:p>
    <w:p w14:paraId="2B515C42" w14:textId="77777777" w:rsidR="00A247CD" w:rsidRPr="00C80D74" w:rsidRDefault="00A247CD" w:rsidP="00C80D74">
      <w:pPr>
        <w:spacing w:after="0" w:line="240" w:lineRule="auto"/>
        <w:jc w:val="center"/>
        <w:rPr>
          <w:rFonts w:ascii="Times New Roman" w:hAnsi="Times New Roman" w:cs="Times New Roman"/>
          <w:b/>
          <w:color w:val="17365D"/>
          <w:sz w:val="24"/>
          <w:szCs w:val="24"/>
          <w:lang w:val="ro-RO"/>
        </w:rPr>
      </w:pPr>
    </w:p>
    <w:p w14:paraId="6B4D0DCA" w14:textId="77777777" w:rsidR="00A247CD" w:rsidRPr="00C80D74" w:rsidRDefault="00A247CD" w:rsidP="00C80D74">
      <w:pPr>
        <w:spacing w:after="0" w:line="240" w:lineRule="auto"/>
        <w:jc w:val="center"/>
        <w:rPr>
          <w:rFonts w:ascii="Times New Roman" w:hAnsi="Times New Roman" w:cs="Times New Roman"/>
          <w:b/>
          <w:color w:val="17365D"/>
          <w:sz w:val="24"/>
          <w:szCs w:val="24"/>
          <w:lang w:val="ro-RO"/>
        </w:rPr>
      </w:pPr>
    </w:p>
    <w:p w14:paraId="0616F8F8" w14:textId="77777777" w:rsidR="00A247CD" w:rsidRPr="00C80D74" w:rsidRDefault="00A247CD" w:rsidP="00C80D74">
      <w:pPr>
        <w:spacing w:after="0" w:line="240" w:lineRule="auto"/>
        <w:jc w:val="center"/>
        <w:rPr>
          <w:rFonts w:ascii="Times New Roman" w:hAnsi="Times New Roman" w:cs="Times New Roman"/>
          <w:b/>
          <w:color w:val="17365D"/>
          <w:sz w:val="24"/>
          <w:szCs w:val="24"/>
          <w:lang w:val="ro-RO"/>
        </w:rPr>
      </w:pPr>
    </w:p>
    <w:p w14:paraId="3A59FBDD" w14:textId="77777777" w:rsidR="00A247CD" w:rsidRPr="00C80D74" w:rsidRDefault="00A247CD" w:rsidP="00C80D74">
      <w:pPr>
        <w:spacing w:after="0" w:line="240" w:lineRule="auto"/>
        <w:jc w:val="center"/>
        <w:rPr>
          <w:rFonts w:ascii="Times New Roman" w:hAnsi="Times New Roman" w:cs="Times New Roman"/>
          <w:b/>
          <w:color w:val="17365D"/>
          <w:sz w:val="24"/>
          <w:szCs w:val="24"/>
          <w:lang w:val="ro-RO"/>
        </w:rPr>
      </w:pPr>
    </w:p>
    <w:p w14:paraId="292028D9" w14:textId="77777777" w:rsidR="00A247CD" w:rsidRPr="00C80D74" w:rsidRDefault="00A247CD" w:rsidP="00C80D74">
      <w:pPr>
        <w:spacing w:after="0" w:line="240" w:lineRule="auto"/>
        <w:jc w:val="center"/>
        <w:rPr>
          <w:rFonts w:ascii="Times New Roman" w:hAnsi="Times New Roman" w:cs="Times New Roman"/>
          <w:b/>
          <w:color w:val="17365D"/>
          <w:sz w:val="24"/>
          <w:szCs w:val="24"/>
          <w:lang w:val="ro-RO"/>
        </w:rPr>
      </w:pPr>
    </w:p>
    <w:p w14:paraId="51CBE552" w14:textId="77777777" w:rsidR="00A247CD" w:rsidRDefault="00A247CD" w:rsidP="00C80D74">
      <w:pPr>
        <w:spacing w:after="0" w:line="240" w:lineRule="auto"/>
        <w:jc w:val="center"/>
        <w:rPr>
          <w:rFonts w:ascii="Times New Roman" w:hAnsi="Times New Roman" w:cs="Times New Roman"/>
          <w:b/>
          <w:color w:val="17365D"/>
          <w:sz w:val="24"/>
          <w:szCs w:val="24"/>
          <w:lang w:val="ro-RO"/>
        </w:rPr>
      </w:pPr>
    </w:p>
    <w:p w14:paraId="2E1295D9" w14:textId="77777777" w:rsidR="0030183D" w:rsidRPr="00C80D74" w:rsidRDefault="0030183D" w:rsidP="00C80D74">
      <w:pPr>
        <w:spacing w:after="0" w:line="240" w:lineRule="auto"/>
        <w:jc w:val="center"/>
        <w:rPr>
          <w:rFonts w:ascii="Times New Roman" w:hAnsi="Times New Roman" w:cs="Times New Roman"/>
          <w:b/>
          <w:color w:val="17365D"/>
          <w:sz w:val="24"/>
          <w:szCs w:val="24"/>
          <w:lang w:val="ro-RO"/>
        </w:rPr>
      </w:pPr>
    </w:p>
    <w:p w14:paraId="1629687D" w14:textId="77777777" w:rsidR="00A247CD" w:rsidRPr="00C80D74" w:rsidRDefault="00A247CD" w:rsidP="00C80D74">
      <w:pPr>
        <w:spacing w:after="0" w:line="240" w:lineRule="auto"/>
        <w:jc w:val="center"/>
        <w:rPr>
          <w:rFonts w:ascii="Times New Roman" w:hAnsi="Times New Roman" w:cs="Times New Roman"/>
          <w:b/>
          <w:color w:val="17365D"/>
          <w:sz w:val="24"/>
          <w:szCs w:val="24"/>
          <w:lang w:val="ro-RO"/>
        </w:rPr>
      </w:pPr>
    </w:p>
    <w:p w14:paraId="4D9A33E3" w14:textId="77777777" w:rsidR="00A247CD" w:rsidRDefault="00A247CD" w:rsidP="00C80D74">
      <w:pPr>
        <w:spacing w:after="0" w:line="240" w:lineRule="auto"/>
        <w:jc w:val="center"/>
        <w:rPr>
          <w:rFonts w:ascii="Times New Roman" w:hAnsi="Times New Roman" w:cs="Times New Roman"/>
          <w:b/>
          <w:color w:val="17365D"/>
          <w:sz w:val="24"/>
          <w:szCs w:val="24"/>
          <w:lang w:val="ro-RO"/>
        </w:rPr>
      </w:pPr>
    </w:p>
    <w:p w14:paraId="1BC8026C" w14:textId="77777777" w:rsidR="0030183D" w:rsidRDefault="0030183D" w:rsidP="00C80D74">
      <w:pPr>
        <w:spacing w:after="0" w:line="240" w:lineRule="auto"/>
        <w:jc w:val="center"/>
        <w:rPr>
          <w:rFonts w:ascii="Times New Roman" w:hAnsi="Times New Roman" w:cs="Times New Roman"/>
          <w:b/>
          <w:color w:val="17365D"/>
          <w:sz w:val="24"/>
          <w:szCs w:val="24"/>
          <w:lang w:val="ro-RO"/>
        </w:rPr>
      </w:pPr>
    </w:p>
    <w:p w14:paraId="6311B12A" w14:textId="77777777" w:rsidR="0030183D" w:rsidRPr="00C80D74" w:rsidRDefault="0030183D" w:rsidP="00C80D74">
      <w:pPr>
        <w:spacing w:after="0" w:line="240" w:lineRule="auto"/>
        <w:jc w:val="center"/>
        <w:rPr>
          <w:rFonts w:ascii="Times New Roman" w:hAnsi="Times New Roman" w:cs="Times New Roman"/>
          <w:b/>
          <w:color w:val="17365D"/>
          <w:sz w:val="24"/>
          <w:szCs w:val="24"/>
          <w:lang w:val="ro-RO"/>
        </w:rPr>
      </w:pPr>
    </w:p>
    <w:p w14:paraId="2FC57950" w14:textId="77777777" w:rsidR="00A247CD" w:rsidRPr="00C80D74" w:rsidRDefault="00A247CD" w:rsidP="00C80D74">
      <w:pPr>
        <w:spacing w:after="0" w:line="240" w:lineRule="auto"/>
        <w:jc w:val="center"/>
        <w:rPr>
          <w:rFonts w:ascii="Times New Roman" w:hAnsi="Times New Roman" w:cs="Times New Roman"/>
          <w:b/>
          <w:color w:val="17365D"/>
          <w:sz w:val="24"/>
          <w:szCs w:val="24"/>
          <w:lang w:val="ro-RO"/>
        </w:rPr>
      </w:pPr>
    </w:p>
    <w:p w14:paraId="45CBB07A" w14:textId="77777777" w:rsidR="00A247CD" w:rsidRPr="00C80D74" w:rsidRDefault="00A247CD" w:rsidP="00C80D74">
      <w:pPr>
        <w:spacing w:after="0" w:line="240" w:lineRule="auto"/>
        <w:jc w:val="center"/>
        <w:rPr>
          <w:rFonts w:ascii="Times New Roman" w:hAnsi="Times New Roman" w:cs="Times New Roman"/>
          <w:b/>
          <w:color w:val="17365D"/>
          <w:sz w:val="24"/>
          <w:szCs w:val="24"/>
          <w:lang w:val="ro-RO"/>
        </w:rPr>
      </w:pPr>
    </w:p>
    <w:p w14:paraId="323E1DED" w14:textId="77777777" w:rsidR="00A247CD" w:rsidRDefault="00A247CD" w:rsidP="00C80D74">
      <w:pPr>
        <w:spacing w:after="0" w:line="240" w:lineRule="auto"/>
        <w:jc w:val="center"/>
        <w:rPr>
          <w:rFonts w:ascii="Times New Roman" w:hAnsi="Times New Roman" w:cs="Times New Roman"/>
          <w:b/>
          <w:color w:val="17365D"/>
          <w:sz w:val="24"/>
          <w:szCs w:val="24"/>
          <w:lang w:val="ro-RO"/>
        </w:rPr>
      </w:pPr>
    </w:p>
    <w:p w14:paraId="31007204" w14:textId="77777777" w:rsidR="00473801" w:rsidRPr="00C80D74" w:rsidRDefault="00473801" w:rsidP="00C80D74">
      <w:pPr>
        <w:spacing w:after="0" w:line="240" w:lineRule="auto"/>
        <w:jc w:val="center"/>
        <w:rPr>
          <w:rFonts w:ascii="Times New Roman" w:hAnsi="Times New Roman" w:cs="Times New Roman"/>
          <w:b/>
          <w:color w:val="17365D"/>
          <w:sz w:val="24"/>
          <w:szCs w:val="24"/>
          <w:lang w:val="ro-RO"/>
        </w:rPr>
      </w:pPr>
    </w:p>
    <w:p w14:paraId="140ECC44" w14:textId="77777777" w:rsidR="00A247CD" w:rsidRPr="00C80D74" w:rsidRDefault="00A247CD" w:rsidP="00C80D74">
      <w:pPr>
        <w:spacing w:after="0" w:line="240" w:lineRule="auto"/>
        <w:jc w:val="center"/>
        <w:rPr>
          <w:rFonts w:ascii="Times New Roman" w:hAnsi="Times New Roman" w:cs="Times New Roman"/>
          <w:b/>
          <w:color w:val="17365D"/>
          <w:sz w:val="24"/>
          <w:szCs w:val="24"/>
          <w:lang w:val="ro-RO"/>
        </w:rPr>
      </w:pPr>
    </w:p>
    <w:p w14:paraId="16BF04E7" w14:textId="77777777" w:rsidR="00A247CD" w:rsidRPr="00C80D74" w:rsidRDefault="00A247CD" w:rsidP="00C80D74">
      <w:pPr>
        <w:spacing w:after="0" w:line="240" w:lineRule="auto"/>
        <w:jc w:val="center"/>
        <w:rPr>
          <w:rFonts w:ascii="Times New Roman" w:hAnsi="Times New Roman" w:cs="Times New Roman"/>
          <w:b/>
          <w:color w:val="17365D"/>
          <w:sz w:val="24"/>
          <w:szCs w:val="24"/>
          <w:lang w:val="ro-RO"/>
        </w:rPr>
      </w:pPr>
    </w:p>
    <w:p w14:paraId="6093B61A" w14:textId="77777777" w:rsidR="00A247CD" w:rsidRPr="00C80D74" w:rsidRDefault="00A247CD" w:rsidP="00C80D74">
      <w:pPr>
        <w:spacing w:after="0" w:line="240" w:lineRule="auto"/>
        <w:jc w:val="center"/>
        <w:rPr>
          <w:rFonts w:ascii="Times New Roman" w:hAnsi="Times New Roman" w:cs="Times New Roman"/>
          <w:b/>
          <w:color w:val="17365D"/>
          <w:sz w:val="24"/>
          <w:szCs w:val="24"/>
          <w:lang w:val="ro-RO"/>
        </w:rPr>
      </w:pPr>
    </w:p>
    <w:p w14:paraId="1DBDE946" w14:textId="77777777" w:rsidR="00A247CD" w:rsidRPr="00C80D74" w:rsidRDefault="00A247CD" w:rsidP="00C80D74">
      <w:pPr>
        <w:spacing w:after="0" w:line="240" w:lineRule="auto"/>
        <w:jc w:val="center"/>
        <w:rPr>
          <w:rFonts w:ascii="Times New Roman" w:hAnsi="Times New Roman" w:cs="Times New Roman"/>
          <w:b/>
          <w:color w:val="002060"/>
          <w:sz w:val="24"/>
          <w:szCs w:val="24"/>
          <w:lang w:val="ro-RO"/>
        </w:rPr>
      </w:pPr>
      <w:r w:rsidRPr="00C80D74">
        <w:rPr>
          <w:rFonts w:ascii="Times New Roman" w:hAnsi="Times New Roman" w:cs="Times New Roman"/>
          <w:b/>
          <w:color w:val="002060"/>
          <w:sz w:val="24"/>
          <w:szCs w:val="24"/>
          <w:lang w:val="ro-RO"/>
        </w:rPr>
        <w:t>Chișinău, 2016</w:t>
      </w:r>
    </w:p>
    <w:p w14:paraId="19AAF680" w14:textId="77777777" w:rsidR="00C87B35" w:rsidRPr="00C80D74" w:rsidRDefault="00C87B35" w:rsidP="00C80D74">
      <w:pPr>
        <w:spacing w:after="0" w:line="240" w:lineRule="auto"/>
        <w:rPr>
          <w:rFonts w:ascii="Times New Roman" w:hAnsi="Times New Roman" w:cs="Times New Roman"/>
          <w:b/>
          <w:color w:val="17365D"/>
          <w:sz w:val="24"/>
          <w:szCs w:val="24"/>
          <w:lang w:val="ro-RO"/>
        </w:rPr>
      </w:pPr>
    </w:p>
    <w:p w14:paraId="4EBF5EB2" w14:textId="77777777" w:rsidR="00A247CD" w:rsidRDefault="00A247CD" w:rsidP="00C80D74">
      <w:pPr>
        <w:spacing w:after="0" w:line="240" w:lineRule="auto"/>
        <w:rPr>
          <w:rFonts w:ascii="Times New Roman" w:hAnsi="Times New Roman" w:cs="Times New Roman"/>
          <w:b/>
          <w:color w:val="17365D"/>
          <w:sz w:val="24"/>
          <w:szCs w:val="24"/>
          <w:lang w:val="ro-RO"/>
        </w:rPr>
      </w:pPr>
    </w:p>
    <w:p w14:paraId="38C6807C" w14:textId="77777777" w:rsidR="0030183D" w:rsidRDefault="0030183D" w:rsidP="00C80D74">
      <w:pPr>
        <w:spacing w:after="0" w:line="240" w:lineRule="auto"/>
        <w:rPr>
          <w:rFonts w:ascii="Times New Roman" w:hAnsi="Times New Roman" w:cs="Times New Roman"/>
          <w:b/>
          <w:color w:val="17365D"/>
          <w:sz w:val="24"/>
          <w:szCs w:val="24"/>
          <w:lang w:val="ro-RO"/>
        </w:rPr>
      </w:pPr>
    </w:p>
    <w:p w14:paraId="323BE1ED" w14:textId="77777777" w:rsidR="0030183D" w:rsidRPr="00C80D74" w:rsidRDefault="0030183D" w:rsidP="00C80D74">
      <w:pPr>
        <w:spacing w:after="0" w:line="240" w:lineRule="auto"/>
        <w:rPr>
          <w:rFonts w:ascii="Times New Roman" w:hAnsi="Times New Roman" w:cs="Times New Roman"/>
          <w:b/>
          <w:color w:val="17365D"/>
          <w:sz w:val="24"/>
          <w:szCs w:val="24"/>
          <w:lang w:val="ro-RO"/>
        </w:rPr>
      </w:pPr>
    </w:p>
    <w:p w14:paraId="052B3E9F" w14:textId="77777777" w:rsidR="00A96E56" w:rsidRPr="00C80D74" w:rsidRDefault="00A96E56" w:rsidP="00C80D74">
      <w:pPr>
        <w:spacing w:after="0" w:line="240" w:lineRule="auto"/>
        <w:ind w:left="630"/>
        <w:jc w:val="both"/>
        <w:rPr>
          <w:rFonts w:ascii="Times New Roman" w:hAnsi="Times New Roman" w:cs="Times New Roman"/>
          <w:b/>
          <w:sz w:val="24"/>
          <w:szCs w:val="24"/>
          <w:lang w:val="ro-RO"/>
        </w:rPr>
      </w:pPr>
    </w:p>
    <w:sdt>
      <w:sdtPr>
        <w:rPr>
          <w:rFonts w:ascii="Times New Roman" w:hAnsi="Times New Roman" w:cs="Times New Roman"/>
        </w:rPr>
        <w:id w:val="-491413921"/>
        <w:docPartObj>
          <w:docPartGallery w:val="Table of Contents"/>
          <w:docPartUnique/>
        </w:docPartObj>
      </w:sdtPr>
      <w:sdtEndPr>
        <w:rPr>
          <w:b/>
          <w:bCs/>
          <w:noProof/>
        </w:rPr>
      </w:sdtEndPr>
      <w:sdtContent>
        <w:p w14:paraId="593D8C8E" w14:textId="2B76C315" w:rsidR="006B716A" w:rsidRDefault="006B716A" w:rsidP="00310684">
          <w:pPr>
            <w:spacing w:after="0" w:line="240" w:lineRule="auto"/>
            <w:rPr>
              <w:rFonts w:ascii="Times New Roman" w:hAnsi="Times New Roman" w:cs="Times New Roman"/>
              <w:b/>
              <w:color w:val="17365D"/>
              <w:sz w:val="24"/>
              <w:szCs w:val="24"/>
              <w:lang w:val="ro-RO"/>
            </w:rPr>
          </w:pPr>
          <w:r w:rsidRPr="00C80D74">
            <w:rPr>
              <w:rFonts w:ascii="Times New Roman" w:hAnsi="Times New Roman" w:cs="Times New Roman"/>
              <w:b/>
              <w:color w:val="17365D"/>
              <w:sz w:val="24"/>
              <w:szCs w:val="24"/>
              <w:lang w:val="ro-RO"/>
            </w:rPr>
            <w:t xml:space="preserve">CUPRINS </w:t>
          </w:r>
        </w:p>
        <w:p w14:paraId="3BA33489" w14:textId="77777777" w:rsidR="00310684" w:rsidRPr="00310684" w:rsidRDefault="00310684" w:rsidP="00310684">
          <w:pPr>
            <w:spacing w:after="0" w:line="240" w:lineRule="auto"/>
            <w:rPr>
              <w:rFonts w:ascii="Times New Roman" w:hAnsi="Times New Roman" w:cs="Times New Roman"/>
              <w:b/>
              <w:bCs/>
              <w:smallCaps/>
              <w:color w:val="4F81BD" w:themeColor="accent1"/>
              <w:spacing w:val="5"/>
            </w:rPr>
          </w:pPr>
        </w:p>
        <w:p w14:paraId="7B56D26E" w14:textId="77777777" w:rsidR="00C547F1" w:rsidRDefault="006B716A">
          <w:pPr>
            <w:pStyle w:val="TOC1"/>
            <w:tabs>
              <w:tab w:val="right" w:leader="dot" w:pos="9488"/>
            </w:tabs>
            <w:rPr>
              <w:noProof/>
              <w:lang w:val="ro-RO" w:eastAsia="ja-JP"/>
            </w:rPr>
          </w:pPr>
          <w:r w:rsidRPr="00C80D74">
            <w:rPr>
              <w:rFonts w:ascii="Times New Roman" w:hAnsi="Times New Roman" w:cs="Times New Roman"/>
            </w:rPr>
            <w:fldChar w:fldCharType="begin"/>
          </w:r>
          <w:r w:rsidRPr="00C80D74">
            <w:rPr>
              <w:rFonts w:ascii="Times New Roman" w:hAnsi="Times New Roman" w:cs="Times New Roman"/>
            </w:rPr>
            <w:instrText xml:space="preserve"> TOC \o "1-3" \h \z \u </w:instrText>
          </w:r>
          <w:r w:rsidRPr="00C80D74">
            <w:rPr>
              <w:rFonts w:ascii="Times New Roman" w:hAnsi="Times New Roman" w:cs="Times New Roman"/>
            </w:rPr>
            <w:fldChar w:fldCharType="separate"/>
          </w:r>
          <w:hyperlink w:anchor="_Toc469064457" w:history="1">
            <w:r w:rsidR="00C547F1" w:rsidRPr="001A68AF">
              <w:rPr>
                <w:rStyle w:val="Hyperlink"/>
                <w:noProof/>
              </w:rPr>
              <w:t>Introducere</w:t>
            </w:r>
            <w:r w:rsidR="00C547F1">
              <w:rPr>
                <w:noProof/>
                <w:webHidden/>
              </w:rPr>
              <w:tab/>
            </w:r>
            <w:r w:rsidR="00C547F1">
              <w:rPr>
                <w:noProof/>
                <w:webHidden/>
              </w:rPr>
              <w:fldChar w:fldCharType="begin"/>
            </w:r>
            <w:r w:rsidR="00C547F1">
              <w:rPr>
                <w:noProof/>
                <w:webHidden/>
              </w:rPr>
              <w:instrText xml:space="preserve"> PAGEREF _Toc469064457 \h </w:instrText>
            </w:r>
            <w:r w:rsidR="00C547F1">
              <w:rPr>
                <w:noProof/>
                <w:webHidden/>
              </w:rPr>
            </w:r>
            <w:r w:rsidR="00C547F1">
              <w:rPr>
                <w:noProof/>
                <w:webHidden/>
              </w:rPr>
              <w:fldChar w:fldCharType="separate"/>
            </w:r>
            <w:r w:rsidR="00F1387E">
              <w:rPr>
                <w:noProof/>
                <w:webHidden/>
              </w:rPr>
              <w:t>3</w:t>
            </w:r>
            <w:r w:rsidR="00C547F1">
              <w:rPr>
                <w:noProof/>
                <w:webHidden/>
              </w:rPr>
              <w:fldChar w:fldCharType="end"/>
            </w:r>
          </w:hyperlink>
        </w:p>
        <w:p w14:paraId="4CD3CB8F" w14:textId="77777777" w:rsidR="00C547F1" w:rsidRDefault="00EE7180">
          <w:pPr>
            <w:pStyle w:val="TOC1"/>
            <w:tabs>
              <w:tab w:val="right" w:leader="dot" w:pos="9488"/>
            </w:tabs>
            <w:rPr>
              <w:noProof/>
              <w:lang w:val="ro-RO" w:eastAsia="ja-JP"/>
            </w:rPr>
          </w:pPr>
          <w:hyperlink w:anchor="_Toc469064458" w:history="1">
            <w:r w:rsidR="00C547F1" w:rsidRPr="001A68AF">
              <w:rPr>
                <w:rStyle w:val="Hyperlink"/>
                <w:noProof/>
              </w:rPr>
              <w:t>Termeni-cheie</w:t>
            </w:r>
            <w:r w:rsidR="00C547F1">
              <w:rPr>
                <w:noProof/>
                <w:webHidden/>
              </w:rPr>
              <w:tab/>
            </w:r>
            <w:r w:rsidR="00C547F1">
              <w:rPr>
                <w:noProof/>
                <w:webHidden/>
              </w:rPr>
              <w:fldChar w:fldCharType="begin"/>
            </w:r>
            <w:r w:rsidR="00C547F1">
              <w:rPr>
                <w:noProof/>
                <w:webHidden/>
              </w:rPr>
              <w:instrText xml:space="preserve"> PAGEREF _Toc469064458 \h </w:instrText>
            </w:r>
            <w:r w:rsidR="00C547F1">
              <w:rPr>
                <w:noProof/>
                <w:webHidden/>
              </w:rPr>
            </w:r>
            <w:r w:rsidR="00C547F1">
              <w:rPr>
                <w:noProof/>
                <w:webHidden/>
              </w:rPr>
              <w:fldChar w:fldCharType="separate"/>
            </w:r>
            <w:r w:rsidR="00F1387E">
              <w:rPr>
                <w:noProof/>
                <w:webHidden/>
              </w:rPr>
              <w:t>3</w:t>
            </w:r>
            <w:r w:rsidR="00C547F1">
              <w:rPr>
                <w:noProof/>
                <w:webHidden/>
              </w:rPr>
              <w:fldChar w:fldCharType="end"/>
            </w:r>
          </w:hyperlink>
        </w:p>
        <w:p w14:paraId="743501B1" w14:textId="77777777" w:rsidR="00C547F1" w:rsidRDefault="00EE7180">
          <w:pPr>
            <w:pStyle w:val="TOC1"/>
            <w:tabs>
              <w:tab w:val="right" w:leader="dot" w:pos="9488"/>
            </w:tabs>
            <w:rPr>
              <w:noProof/>
              <w:lang w:val="ro-RO" w:eastAsia="ja-JP"/>
            </w:rPr>
          </w:pPr>
          <w:hyperlink w:anchor="_Toc469064459" w:history="1">
            <w:r w:rsidR="00C547F1" w:rsidRPr="001A68AF">
              <w:rPr>
                <w:rStyle w:val="Hyperlink"/>
                <w:noProof/>
              </w:rPr>
              <w:t>Context național. Situația copiilor cu dizabilități în Republica Moldova</w:t>
            </w:r>
            <w:r w:rsidR="00C547F1">
              <w:rPr>
                <w:noProof/>
                <w:webHidden/>
              </w:rPr>
              <w:tab/>
            </w:r>
            <w:r w:rsidR="00C547F1">
              <w:rPr>
                <w:noProof/>
                <w:webHidden/>
              </w:rPr>
              <w:fldChar w:fldCharType="begin"/>
            </w:r>
            <w:r w:rsidR="00C547F1">
              <w:rPr>
                <w:noProof/>
                <w:webHidden/>
              </w:rPr>
              <w:instrText xml:space="preserve"> PAGEREF _Toc469064459 \h </w:instrText>
            </w:r>
            <w:r w:rsidR="00C547F1">
              <w:rPr>
                <w:noProof/>
                <w:webHidden/>
              </w:rPr>
            </w:r>
            <w:r w:rsidR="00C547F1">
              <w:rPr>
                <w:noProof/>
                <w:webHidden/>
              </w:rPr>
              <w:fldChar w:fldCharType="separate"/>
            </w:r>
            <w:r w:rsidR="00F1387E">
              <w:rPr>
                <w:noProof/>
                <w:webHidden/>
              </w:rPr>
              <w:t>4</w:t>
            </w:r>
            <w:r w:rsidR="00C547F1">
              <w:rPr>
                <w:noProof/>
                <w:webHidden/>
              </w:rPr>
              <w:fldChar w:fldCharType="end"/>
            </w:r>
          </w:hyperlink>
        </w:p>
        <w:p w14:paraId="308ECDDA" w14:textId="77777777" w:rsidR="00C547F1" w:rsidRDefault="00EE7180">
          <w:pPr>
            <w:pStyle w:val="TOC2"/>
            <w:tabs>
              <w:tab w:val="right" w:leader="dot" w:pos="9488"/>
            </w:tabs>
            <w:rPr>
              <w:noProof/>
              <w:lang w:val="ro-RO" w:eastAsia="ja-JP"/>
            </w:rPr>
          </w:pPr>
          <w:hyperlink w:anchor="_Toc469064460" w:history="1">
            <w:r w:rsidR="00C547F1" w:rsidRPr="001A68AF">
              <w:rPr>
                <w:rStyle w:val="Hyperlink"/>
                <w:rFonts w:ascii="Times New Roman" w:hAnsi="Times New Roman" w:cs="Times New Roman"/>
                <w:noProof/>
              </w:rPr>
              <w:t>Statistici actuale privind copiii cu dizabilități</w:t>
            </w:r>
            <w:r w:rsidR="00C547F1">
              <w:rPr>
                <w:noProof/>
                <w:webHidden/>
              </w:rPr>
              <w:tab/>
            </w:r>
            <w:r w:rsidR="00C547F1">
              <w:rPr>
                <w:noProof/>
                <w:webHidden/>
              </w:rPr>
              <w:fldChar w:fldCharType="begin"/>
            </w:r>
            <w:r w:rsidR="00C547F1">
              <w:rPr>
                <w:noProof/>
                <w:webHidden/>
              </w:rPr>
              <w:instrText xml:space="preserve"> PAGEREF _Toc469064460 \h </w:instrText>
            </w:r>
            <w:r w:rsidR="00C547F1">
              <w:rPr>
                <w:noProof/>
                <w:webHidden/>
              </w:rPr>
            </w:r>
            <w:r w:rsidR="00C547F1">
              <w:rPr>
                <w:noProof/>
                <w:webHidden/>
              </w:rPr>
              <w:fldChar w:fldCharType="separate"/>
            </w:r>
            <w:r w:rsidR="00F1387E">
              <w:rPr>
                <w:noProof/>
                <w:webHidden/>
              </w:rPr>
              <w:t>4</w:t>
            </w:r>
            <w:r w:rsidR="00C547F1">
              <w:rPr>
                <w:noProof/>
                <w:webHidden/>
              </w:rPr>
              <w:fldChar w:fldCharType="end"/>
            </w:r>
          </w:hyperlink>
        </w:p>
        <w:p w14:paraId="717BE30F" w14:textId="77777777" w:rsidR="00C547F1" w:rsidRDefault="00EE7180">
          <w:pPr>
            <w:pStyle w:val="TOC2"/>
            <w:tabs>
              <w:tab w:val="right" w:leader="dot" w:pos="9488"/>
            </w:tabs>
            <w:rPr>
              <w:noProof/>
              <w:lang w:val="ro-RO" w:eastAsia="ja-JP"/>
            </w:rPr>
          </w:pPr>
          <w:hyperlink w:anchor="_Toc469064461" w:history="1">
            <w:r w:rsidR="00C547F1" w:rsidRPr="001A68AF">
              <w:rPr>
                <w:rStyle w:val="Hyperlink"/>
                <w:rFonts w:ascii="Times New Roman" w:hAnsi="Times New Roman" w:cs="Times New Roman"/>
                <w:noProof/>
              </w:rPr>
              <w:t>Educația copiilor cu dizabilități în Republica Moldova</w:t>
            </w:r>
            <w:r w:rsidR="00C547F1">
              <w:rPr>
                <w:noProof/>
                <w:webHidden/>
              </w:rPr>
              <w:tab/>
            </w:r>
            <w:r w:rsidR="00C547F1">
              <w:rPr>
                <w:noProof/>
                <w:webHidden/>
              </w:rPr>
              <w:fldChar w:fldCharType="begin"/>
            </w:r>
            <w:r w:rsidR="00C547F1">
              <w:rPr>
                <w:noProof/>
                <w:webHidden/>
              </w:rPr>
              <w:instrText xml:space="preserve"> PAGEREF _Toc469064461 \h </w:instrText>
            </w:r>
            <w:r w:rsidR="00C547F1">
              <w:rPr>
                <w:noProof/>
                <w:webHidden/>
              </w:rPr>
            </w:r>
            <w:r w:rsidR="00C547F1">
              <w:rPr>
                <w:noProof/>
                <w:webHidden/>
              </w:rPr>
              <w:fldChar w:fldCharType="separate"/>
            </w:r>
            <w:r w:rsidR="00F1387E">
              <w:rPr>
                <w:noProof/>
                <w:webHidden/>
              </w:rPr>
              <w:t>5</w:t>
            </w:r>
            <w:r w:rsidR="00C547F1">
              <w:rPr>
                <w:noProof/>
                <w:webHidden/>
              </w:rPr>
              <w:fldChar w:fldCharType="end"/>
            </w:r>
          </w:hyperlink>
        </w:p>
        <w:p w14:paraId="38C29F80" w14:textId="77777777" w:rsidR="00C547F1" w:rsidRDefault="00EE7180">
          <w:pPr>
            <w:pStyle w:val="TOC2"/>
            <w:tabs>
              <w:tab w:val="right" w:leader="dot" w:pos="9488"/>
            </w:tabs>
            <w:rPr>
              <w:noProof/>
              <w:lang w:val="ro-RO" w:eastAsia="ja-JP"/>
            </w:rPr>
          </w:pPr>
          <w:hyperlink w:anchor="_Toc469064462" w:history="1">
            <w:r w:rsidR="00C547F1" w:rsidRPr="001A68AF">
              <w:rPr>
                <w:rStyle w:val="Hyperlink"/>
                <w:rFonts w:ascii="Times New Roman" w:hAnsi="Times New Roman" w:cs="Times New Roman"/>
                <w:noProof/>
              </w:rPr>
              <w:t>Scopul şi obiectivele de bază ale învăţământului la distanţă în învăţământul preuniversitar</w:t>
            </w:r>
            <w:r w:rsidR="00C547F1">
              <w:rPr>
                <w:noProof/>
                <w:webHidden/>
              </w:rPr>
              <w:tab/>
            </w:r>
            <w:r w:rsidR="00C547F1">
              <w:rPr>
                <w:noProof/>
                <w:webHidden/>
              </w:rPr>
              <w:fldChar w:fldCharType="begin"/>
            </w:r>
            <w:r w:rsidR="00C547F1">
              <w:rPr>
                <w:noProof/>
                <w:webHidden/>
              </w:rPr>
              <w:instrText xml:space="preserve"> PAGEREF _Toc469064462 \h </w:instrText>
            </w:r>
            <w:r w:rsidR="00C547F1">
              <w:rPr>
                <w:noProof/>
                <w:webHidden/>
              </w:rPr>
            </w:r>
            <w:r w:rsidR="00C547F1">
              <w:rPr>
                <w:noProof/>
                <w:webHidden/>
              </w:rPr>
              <w:fldChar w:fldCharType="separate"/>
            </w:r>
            <w:r w:rsidR="00F1387E">
              <w:rPr>
                <w:noProof/>
                <w:webHidden/>
              </w:rPr>
              <w:t>6</w:t>
            </w:r>
            <w:r w:rsidR="00C547F1">
              <w:rPr>
                <w:noProof/>
                <w:webHidden/>
              </w:rPr>
              <w:fldChar w:fldCharType="end"/>
            </w:r>
          </w:hyperlink>
        </w:p>
        <w:p w14:paraId="1D6DBE74" w14:textId="77777777" w:rsidR="00C547F1" w:rsidRDefault="00EE7180">
          <w:pPr>
            <w:pStyle w:val="TOC1"/>
            <w:tabs>
              <w:tab w:val="right" w:leader="dot" w:pos="9488"/>
            </w:tabs>
            <w:rPr>
              <w:noProof/>
              <w:lang w:val="ro-RO" w:eastAsia="ja-JP"/>
            </w:rPr>
          </w:pPr>
          <w:hyperlink w:anchor="_Toc469064463" w:history="1">
            <w:r w:rsidR="00C547F1" w:rsidRPr="001A68AF">
              <w:rPr>
                <w:rStyle w:val="Hyperlink"/>
                <w:noProof/>
              </w:rPr>
              <w:t>Caracteristici generale ale copiilor cu dizabilități ce pot opta pentru un învăţământ la distanţă</w:t>
            </w:r>
            <w:r w:rsidR="00C547F1">
              <w:rPr>
                <w:noProof/>
                <w:webHidden/>
              </w:rPr>
              <w:tab/>
            </w:r>
            <w:r w:rsidR="00C547F1">
              <w:rPr>
                <w:noProof/>
                <w:webHidden/>
              </w:rPr>
              <w:fldChar w:fldCharType="begin"/>
            </w:r>
            <w:r w:rsidR="00C547F1">
              <w:rPr>
                <w:noProof/>
                <w:webHidden/>
              </w:rPr>
              <w:instrText xml:space="preserve"> PAGEREF _Toc469064463 \h </w:instrText>
            </w:r>
            <w:r w:rsidR="00C547F1">
              <w:rPr>
                <w:noProof/>
                <w:webHidden/>
              </w:rPr>
            </w:r>
            <w:r w:rsidR="00C547F1">
              <w:rPr>
                <w:noProof/>
                <w:webHidden/>
              </w:rPr>
              <w:fldChar w:fldCharType="separate"/>
            </w:r>
            <w:r w:rsidR="00F1387E">
              <w:rPr>
                <w:noProof/>
                <w:webHidden/>
              </w:rPr>
              <w:t>6</w:t>
            </w:r>
            <w:r w:rsidR="00C547F1">
              <w:rPr>
                <w:noProof/>
                <w:webHidden/>
              </w:rPr>
              <w:fldChar w:fldCharType="end"/>
            </w:r>
          </w:hyperlink>
        </w:p>
        <w:p w14:paraId="16303086" w14:textId="77777777" w:rsidR="00C547F1" w:rsidRDefault="00EE7180">
          <w:pPr>
            <w:pStyle w:val="TOC1"/>
            <w:tabs>
              <w:tab w:val="right" w:leader="dot" w:pos="9488"/>
            </w:tabs>
            <w:rPr>
              <w:noProof/>
              <w:lang w:val="ro-RO" w:eastAsia="ja-JP"/>
            </w:rPr>
          </w:pPr>
          <w:hyperlink w:anchor="_Toc469064464" w:history="1">
            <w:r w:rsidR="00C547F1" w:rsidRPr="001A68AF">
              <w:rPr>
                <w:rStyle w:val="Hyperlink"/>
                <w:noProof/>
              </w:rPr>
              <w:t>Viziune strategică privind învăţământul la distanţă a copiilor cu dizabilități</w:t>
            </w:r>
            <w:r w:rsidR="00C547F1">
              <w:rPr>
                <w:noProof/>
                <w:webHidden/>
              </w:rPr>
              <w:tab/>
            </w:r>
            <w:r w:rsidR="00C547F1">
              <w:rPr>
                <w:noProof/>
                <w:webHidden/>
              </w:rPr>
              <w:fldChar w:fldCharType="begin"/>
            </w:r>
            <w:r w:rsidR="00C547F1">
              <w:rPr>
                <w:noProof/>
                <w:webHidden/>
              </w:rPr>
              <w:instrText xml:space="preserve"> PAGEREF _Toc469064464 \h </w:instrText>
            </w:r>
            <w:r w:rsidR="00C547F1">
              <w:rPr>
                <w:noProof/>
                <w:webHidden/>
              </w:rPr>
            </w:r>
            <w:r w:rsidR="00C547F1">
              <w:rPr>
                <w:noProof/>
                <w:webHidden/>
              </w:rPr>
              <w:fldChar w:fldCharType="separate"/>
            </w:r>
            <w:r w:rsidR="00F1387E">
              <w:rPr>
                <w:noProof/>
                <w:webHidden/>
              </w:rPr>
              <w:t>8</w:t>
            </w:r>
            <w:r w:rsidR="00C547F1">
              <w:rPr>
                <w:noProof/>
                <w:webHidden/>
              </w:rPr>
              <w:fldChar w:fldCharType="end"/>
            </w:r>
          </w:hyperlink>
        </w:p>
        <w:p w14:paraId="51C249FD" w14:textId="77777777" w:rsidR="00C547F1" w:rsidRDefault="00EE7180">
          <w:pPr>
            <w:pStyle w:val="TOC2"/>
            <w:tabs>
              <w:tab w:val="right" w:leader="dot" w:pos="9488"/>
            </w:tabs>
            <w:rPr>
              <w:noProof/>
              <w:lang w:val="ro-RO" w:eastAsia="ja-JP"/>
            </w:rPr>
          </w:pPr>
          <w:hyperlink w:anchor="_Toc469064465" w:history="1">
            <w:r w:rsidR="00C547F1" w:rsidRPr="001A68AF">
              <w:rPr>
                <w:rStyle w:val="Hyperlink"/>
                <w:rFonts w:ascii="Times New Roman" w:hAnsi="Times New Roman" w:cs="Times New Roman"/>
                <w:noProof/>
              </w:rPr>
              <w:t>Asigurarea metodico-didactică a învăţământului la distanţă</w:t>
            </w:r>
            <w:r w:rsidR="00C547F1">
              <w:rPr>
                <w:noProof/>
                <w:webHidden/>
              </w:rPr>
              <w:tab/>
            </w:r>
            <w:r w:rsidR="00C547F1">
              <w:rPr>
                <w:noProof/>
                <w:webHidden/>
              </w:rPr>
              <w:fldChar w:fldCharType="begin"/>
            </w:r>
            <w:r w:rsidR="00C547F1">
              <w:rPr>
                <w:noProof/>
                <w:webHidden/>
              </w:rPr>
              <w:instrText xml:space="preserve"> PAGEREF _Toc469064465 \h </w:instrText>
            </w:r>
            <w:r w:rsidR="00C547F1">
              <w:rPr>
                <w:noProof/>
                <w:webHidden/>
              </w:rPr>
            </w:r>
            <w:r w:rsidR="00C547F1">
              <w:rPr>
                <w:noProof/>
                <w:webHidden/>
              </w:rPr>
              <w:fldChar w:fldCharType="separate"/>
            </w:r>
            <w:r w:rsidR="00F1387E">
              <w:rPr>
                <w:noProof/>
                <w:webHidden/>
              </w:rPr>
              <w:t>8</w:t>
            </w:r>
            <w:r w:rsidR="00C547F1">
              <w:rPr>
                <w:noProof/>
                <w:webHidden/>
              </w:rPr>
              <w:fldChar w:fldCharType="end"/>
            </w:r>
          </w:hyperlink>
        </w:p>
        <w:p w14:paraId="259D496D" w14:textId="77777777" w:rsidR="00C547F1" w:rsidRDefault="00EE7180">
          <w:pPr>
            <w:pStyle w:val="TOC2"/>
            <w:tabs>
              <w:tab w:val="right" w:leader="dot" w:pos="9488"/>
            </w:tabs>
            <w:rPr>
              <w:noProof/>
              <w:lang w:val="ro-RO" w:eastAsia="ja-JP"/>
            </w:rPr>
          </w:pPr>
          <w:hyperlink w:anchor="_Toc469064466" w:history="1">
            <w:r w:rsidR="00C547F1" w:rsidRPr="001A68AF">
              <w:rPr>
                <w:rStyle w:val="Hyperlink"/>
                <w:rFonts w:ascii="Times New Roman" w:hAnsi="Times New Roman" w:cs="Times New Roman"/>
                <w:noProof/>
              </w:rPr>
              <w:t>Asigurarea tehnico-materială a învăţământului la distanţă</w:t>
            </w:r>
            <w:r w:rsidR="00C547F1">
              <w:rPr>
                <w:noProof/>
                <w:webHidden/>
              </w:rPr>
              <w:tab/>
            </w:r>
            <w:r w:rsidR="00C547F1">
              <w:rPr>
                <w:noProof/>
                <w:webHidden/>
              </w:rPr>
              <w:fldChar w:fldCharType="begin"/>
            </w:r>
            <w:r w:rsidR="00C547F1">
              <w:rPr>
                <w:noProof/>
                <w:webHidden/>
              </w:rPr>
              <w:instrText xml:space="preserve"> PAGEREF _Toc469064466 \h </w:instrText>
            </w:r>
            <w:r w:rsidR="00C547F1">
              <w:rPr>
                <w:noProof/>
                <w:webHidden/>
              </w:rPr>
            </w:r>
            <w:r w:rsidR="00C547F1">
              <w:rPr>
                <w:noProof/>
                <w:webHidden/>
              </w:rPr>
              <w:fldChar w:fldCharType="separate"/>
            </w:r>
            <w:r w:rsidR="00F1387E">
              <w:rPr>
                <w:noProof/>
                <w:webHidden/>
              </w:rPr>
              <w:t>8</w:t>
            </w:r>
            <w:r w:rsidR="00C547F1">
              <w:rPr>
                <w:noProof/>
                <w:webHidden/>
              </w:rPr>
              <w:fldChar w:fldCharType="end"/>
            </w:r>
          </w:hyperlink>
        </w:p>
        <w:p w14:paraId="1E169E43" w14:textId="77777777" w:rsidR="00C547F1" w:rsidRDefault="00EE7180">
          <w:pPr>
            <w:pStyle w:val="TOC1"/>
            <w:tabs>
              <w:tab w:val="right" w:leader="dot" w:pos="9488"/>
            </w:tabs>
            <w:rPr>
              <w:noProof/>
              <w:lang w:val="ro-RO" w:eastAsia="ja-JP"/>
            </w:rPr>
          </w:pPr>
          <w:hyperlink w:anchor="_Toc469064467" w:history="1">
            <w:r w:rsidR="00C547F1" w:rsidRPr="001A68AF">
              <w:rPr>
                <w:rStyle w:val="Hyperlink"/>
                <w:noProof/>
              </w:rPr>
              <w:t>Etapele implementării Învăţământului la Distanţă</w:t>
            </w:r>
            <w:r w:rsidR="00C547F1">
              <w:rPr>
                <w:noProof/>
                <w:webHidden/>
              </w:rPr>
              <w:tab/>
            </w:r>
            <w:r w:rsidR="00C547F1">
              <w:rPr>
                <w:noProof/>
                <w:webHidden/>
              </w:rPr>
              <w:fldChar w:fldCharType="begin"/>
            </w:r>
            <w:r w:rsidR="00C547F1">
              <w:rPr>
                <w:noProof/>
                <w:webHidden/>
              </w:rPr>
              <w:instrText xml:space="preserve"> PAGEREF _Toc469064467 \h </w:instrText>
            </w:r>
            <w:r w:rsidR="00C547F1">
              <w:rPr>
                <w:noProof/>
                <w:webHidden/>
              </w:rPr>
            </w:r>
            <w:r w:rsidR="00C547F1">
              <w:rPr>
                <w:noProof/>
                <w:webHidden/>
              </w:rPr>
              <w:fldChar w:fldCharType="separate"/>
            </w:r>
            <w:r w:rsidR="00F1387E">
              <w:rPr>
                <w:noProof/>
                <w:webHidden/>
              </w:rPr>
              <w:t>10</w:t>
            </w:r>
            <w:r w:rsidR="00C547F1">
              <w:rPr>
                <w:noProof/>
                <w:webHidden/>
              </w:rPr>
              <w:fldChar w:fldCharType="end"/>
            </w:r>
          </w:hyperlink>
        </w:p>
        <w:p w14:paraId="64C224A3" w14:textId="77777777" w:rsidR="00C547F1" w:rsidRDefault="00EE7180">
          <w:pPr>
            <w:pStyle w:val="TOC1"/>
            <w:tabs>
              <w:tab w:val="right" w:leader="dot" w:pos="9488"/>
            </w:tabs>
            <w:rPr>
              <w:noProof/>
              <w:lang w:val="ro-RO" w:eastAsia="ja-JP"/>
            </w:rPr>
          </w:pPr>
          <w:hyperlink w:anchor="_Toc469064468" w:history="1">
            <w:r w:rsidR="00C547F1" w:rsidRPr="001A68AF">
              <w:rPr>
                <w:rStyle w:val="Hyperlink"/>
                <w:noProof/>
              </w:rPr>
              <w:t>Finanțarea învăţământului la distanță</w:t>
            </w:r>
            <w:r w:rsidR="00C547F1">
              <w:rPr>
                <w:noProof/>
                <w:webHidden/>
              </w:rPr>
              <w:tab/>
            </w:r>
            <w:r w:rsidR="00C547F1">
              <w:rPr>
                <w:noProof/>
                <w:webHidden/>
              </w:rPr>
              <w:fldChar w:fldCharType="begin"/>
            </w:r>
            <w:r w:rsidR="00C547F1">
              <w:rPr>
                <w:noProof/>
                <w:webHidden/>
              </w:rPr>
              <w:instrText xml:space="preserve"> PAGEREF _Toc469064468 \h </w:instrText>
            </w:r>
            <w:r w:rsidR="00C547F1">
              <w:rPr>
                <w:noProof/>
                <w:webHidden/>
              </w:rPr>
            </w:r>
            <w:r w:rsidR="00C547F1">
              <w:rPr>
                <w:noProof/>
                <w:webHidden/>
              </w:rPr>
              <w:fldChar w:fldCharType="separate"/>
            </w:r>
            <w:r w:rsidR="00F1387E">
              <w:rPr>
                <w:noProof/>
                <w:webHidden/>
              </w:rPr>
              <w:t>10</w:t>
            </w:r>
            <w:r w:rsidR="00C547F1">
              <w:rPr>
                <w:noProof/>
                <w:webHidden/>
              </w:rPr>
              <w:fldChar w:fldCharType="end"/>
            </w:r>
          </w:hyperlink>
        </w:p>
        <w:p w14:paraId="0704792E" w14:textId="77777777" w:rsidR="00C547F1" w:rsidRDefault="00EE7180">
          <w:pPr>
            <w:pStyle w:val="TOC1"/>
            <w:tabs>
              <w:tab w:val="right" w:leader="dot" w:pos="9488"/>
            </w:tabs>
            <w:rPr>
              <w:noProof/>
              <w:lang w:val="ro-RO" w:eastAsia="ja-JP"/>
            </w:rPr>
          </w:pPr>
          <w:hyperlink w:anchor="_Toc469064469" w:history="1">
            <w:r w:rsidR="00C547F1" w:rsidRPr="001A68AF">
              <w:rPr>
                <w:rStyle w:val="Hyperlink"/>
                <w:noProof/>
              </w:rPr>
              <w:t>Amendarea cadrului legal</w:t>
            </w:r>
            <w:r w:rsidR="00C547F1">
              <w:rPr>
                <w:noProof/>
                <w:webHidden/>
              </w:rPr>
              <w:tab/>
            </w:r>
            <w:r w:rsidR="00C547F1">
              <w:rPr>
                <w:noProof/>
                <w:webHidden/>
              </w:rPr>
              <w:fldChar w:fldCharType="begin"/>
            </w:r>
            <w:r w:rsidR="00C547F1">
              <w:rPr>
                <w:noProof/>
                <w:webHidden/>
              </w:rPr>
              <w:instrText xml:space="preserve"> PAGEREF _Toc469064469 \h </w:instrText>
            </w:r>
            <w:r w:rsidR="00C547F1">
              <w:rPr>
                <w:noProof/>
                <w:webHidden/>
              </w:rPr>
            </w:r>
            <w:r w:rsidR="00C547F1">
              <w:rPr>
                <w:noProof/>
                <w:webHidden/>
              </w:rPr>
              <w:fldChar w:fldCharType="separate"/>
            </w:r>
            <w:r w:rsidR="00F1387E">
              <w:rPr>
                <w:noProof/>
                <w:webHidden/>
              </w:rPr>
              <w:t>10</w:t>
            </w:r>
            <w:r w:rsidR="00C547F1">
              <w:rPr>
                <w:noProof/>
                <w:webHidden/>
              </w:rPr>
              <w:fldChar w:fldCharType="end"/>
            </w:r>
          </w:hyperlink>
        </w:p>
        <w:p w14:paraId="51A985C5" w14:textId="77777777" w:rsidR="00C547F1" w:rsidRDefault="00EE7180">
          <w:pPr>
            <w:pStyle w:val="TOC1"/>
            <w:tabs>
              <w:tab w:val="right" w:leader="dot" w:pos="9488"/>
            </w:tabs>
            <w:rPr>
              <w:noProof/>
              <w:lang w:val="ro-RO" w:eastAsia="ja-JP"/>
            </w:rPr>
          </w:pPr>
          <w:hyperlink w:anchor="_Toc469064470" w:history="1">
            <w:r w:rsidR="00C547F1" w:rsidRPr="001A68AF">
              <w:rPr>
                <w:rStyle w:val="Hyperlink"/>
                <w:noProof/>
              </w:rPr>
              <w:t>Dispoziții finale</w:t>
            </w:r>
            <w:r w:rsidR="00C547F1">
              <w:rPr>
                <w:noProof/>
                <w:webHidden/>
              </w:rPr>
              <w:tab/>
            </w:r>
            <w:r w:rsidR="00C547F1">
              <w:rPr>
                <w:noProof/>
                <w:webHidden/>
              </w:rPr>
              <w:fldChar w:fldCharType="begin"/>
            </w:r>
            <w:r w:rsidR="00C547F1">
              <w:rPr>
                <w:noProof/>
                <w:webHidden/>
              </w:rPr>
              <w:instrText xml:space="preserve"> PAGEREF _Toc469064470 \h </w:instrText>
            </w:r>
            <w:r w:rsidR="00C547F1">
              <w:rPr>
                <w:noProof/>
                <w:webHidden/>
              </w:rPr>
            </w:r>
            <w:r w:rsidR="00C547F1">
              <w:rPr>
                <w:noProof/>
                <w:webHidden/>
              </w:rPr>
              <w:fldChar w:fldCharType="separate"/>
            </w:r>
            <w:r w:rsidR="00F1387E">
              <w:rPr>
                <w:noProof/>
                <w:webHidden/>
              </w:rPr>
              <w:t>11</w:t>
            </w:r>
            <w:r w:rsidR="00C547F1">
              <w:rPr>
                <w:noProof/>
                <w:webHidden/>
              </w:rPr>
              <w:fldChar w:fldCharType="end"/>
            </w:r>
          </w:hyperlink>
        </w:p>
        <w:p w14:paraId="6F7DA8E9" w14:textId="77777777" w:rsidR="00C547F1" w:rsidRDefault="00EE7180">
          <w:pPr>
            <w:pStyle w:val="TOC1"/>
            <w:tabs>
              <w:tab w:val="right" w:leader="dot" w:pos="9488"/>
            </w:tabs>
            <w:rPr>
              <w:noProof/>
              <w:lang w:val="ro-RO" w:eastAsia="ja-JP"/>
            </w:rPr>
          </w:pPr>
          <w:hyperlink w:anchor="_Toc469064471" w:history="1">
            <w:r w:rsidR="00C547F1" w:rsidRPr="001A68AF">
              <w:rPr>
                <w:rStyle w:val="Hyperlink"/>
                <w:noProof/>
              </w:rPr>
              <w:t>Referințe bibliografice</w:t>
            </w:r>
            <w:r w:rsidR="00C547F1">
              <w:rPr>
                <w:noProof/>
                <w:webHidden/>
              </w:rPr>
              <w:tab/>
            </w:r>
            <w:r w:rsidR="00C547F1">
              <w:rPr>
                <w:noProof/>
                <w:webHidden/>
              </w:rPr>
              <w:fldChar w:fldCharType="begin"/>
            </w:r>
            <w:r w:rsidR="00C547F1">
              <w:rPr>
                <w:noProof/>
                <w:webHidden/>
              </w:rPr>
              <w:instrText xml:space="preserve"> PAGEREF _Toc469064471 \h </w:instrText>
            </w:r>
            <w:r w:rsidR="00C547F1">
              <w:rPr>
                <w:noProof/>
                <w:webHidden/>
              </w:rPr>
            </w:r>
            <w:r w:rsidR="00C547F1">
              <w:rPr>
                <w:noProof/>
                <w:webHidden/>
              </w:rPr>
              <w:fldChar w:fldCharType="separate"/>
            </w:r>
            <w:r w:rsidR="00F1387E">
              <w:rPr>
                <w:noProof/>
                <w:webHidden/>
              </w:rPr>
              <w:t>11</w:t>
            </w:r>
            <w:r w:rsidR="00C547F1">
              <w:rPr>
                <w:noProof/>
                <w:webHidden/>
              </w:rPr>
              <w:fldChar w:fldCharType="end"/>
            </w:r>
          </w:hyperlink>
        </w:p>
        <w:p w14:paraId="3E570283" w14:textId="77777777" w:rsidR="0030183D" w:rsidRDefault="006B716A" w:rsidP="00C80D74">
          <w:pPr>
            <w:spacing w:after="0" w:line="240" w:lineRule="auto"/>
            <w:rPr>
              <w:rFonts w:ascii="Times New Roman" w:hAnsi="Times New Roman" w:cs="Times New Roman"/>
              <w:b/>
              <w:bCs/>
              <w:noProof/>
            </w:rPr>
          </w:pPr>
          <w:r w:rsidRPr="00C80D74">
            <w:rPr>
              <w:rFonts w:ascii="Times New Roman" w:hAnsi="Times New Roman" w:cs="Times New Roman"/>
              <w:b/>
              <w:bCs/>
              <w:noProof/>
            </w:rPr>
            <w:fldChar w:fldCharType="end"/>
          </w:r>
        </w:p>
        <w:p w14:paraId="29460632" w14:textId="2B082505" w:rsidR="006B716A" w:rsidRPr="00C80D74" w:rsidRDefault="00EE7180" w:rsidP="00C80D74">
          <w:pPr>
            <w:spacing w:after="0" w:line="240" w:lineRule="auto"/>
            <w:rPr>
              <w:rFonts w:ascii="Times New Roman" w:hAnsi="Times New Roman" w:cs="Times New Roman"/>
            </w:rPr>
          </w:pPr>
        </w:p>
      </w:sdtContent>
    </w:sdt>
    <w:p w14:paraId="4BDD7FC8" w14:textId="77777777" w:rsidR="00A96E56" w:rsidRPr="00C80D74" w:rsidRDefault="00A96E56" w:rsidP="00C80D74">
      <w:pPr>
        <w:spacing w:after="0" w:line="240" w:lineRule="auto"/>
        <w:ind w:left="630"/>
        <w:jc w:val="both"/>
        <w:rPr>
          <w:rFonts w:ascii="Times New Roman" w:hAnsi="Times New Roman" w:cs="Times New Roman"/>
          <w:b/>
          <w:sz w:val="24"/>
          <w:szCs w:val="24"/>
          <w:lang w:val="ro-RO"/>
        </w:rPr>
      </w:pPr>
    </w:p>
    <w:p w14:paraId="72810AF4" w14:textId="77777777" w:rsidR="0030183D" w:rsidRDefault="0030183D" w:rsidP="00486F99"/>
    <w:p w14:paraId="5B8E202F" w14:textId="77777777" w:rsidR="0030183D" w:rsidRDefault="0030183D" w:rsidP="00486F99"/>
    <w:p w14:paraId="76759A7D" w14:textId="77777777" w:rsidR="0030183D" w:rsidRDefault="0030183D" w:rsidP="00486F99"/>
    <w:p w14:paraId="47075A45" w14:textId="77777777" w:rsidR="0030183D" w:rsidRDefault="0030183D" w:rsidP="00486F99"/>
    <w:p w14:paraId="02137F7B" w14:textId="77777777" w:rsidR="0030183D" w:rsidRDefault="0030183D" w:rsidP="0030183D">
      <w:pPr>
        <w:rPr>
          <w:lang w:val="ro-RO"/>
        </w:rPr>
      </w:pPr>
    </w:p>
    <w:p w14:paraId="742BDA12" w14:textId="77777777" w:rsidR="00646939" w:rsidRDefault="00646939" w:rsidP="0030183D">
      <w:pPr>
        <w:rPr>
          <w:lang w:val="ro-RO"/>
        </w:rPr>
      </w:pPr>
    </w:p>
    <w:p w14:paraId="410E37F9" w14:textId="77777777" w:rsidR="0030183D" w:rsidRDefault="0030183D" w:rsidP="0030183D">
      <w:pPr>
        <w:rPr>
          <w:lang w:val="ro-RO"/>
        </w:rPr>
      </w:pPr>
    </w:p>
    <w:p w14:paraId="59861E54" w14:textId="77777777" w:rsidR="0030183D" w:rsidRPr="0030183D" w:rsidRDefault="0030183D" w:rsidP="0030183D">
      <w:pPr>
        <w:rPr>
          <w:lang w:val="ro-RO"/>
        </w:rPr>
      </w:pPr>
    </w:p>
    <w:p w14:paraId="001ED1AD" w14:textId="77777777" w:rsidR="0030183D" w:rsidRDefault="0030183D" w:rsidP="0030183D"/>
    <w:p w14:paraId="395E8DB3" w14:textId="77777777" w:rsidR="0030183D" w:rsidRDefault="0030183D" w:rsidP="0030183D"/>
    <w:p w14:paraId="7B6EDA2D" w14:textId="77777777" w:rsidR="0030183D" w:rsidRDefault="0030183D" w:rsidP="0030183D"/>
    <w:p w14:paraId="66B4E9E1" w14:textId="77777777" w:rsidR="0030183D" w:rsidRDefault="0030183D" w:rsidP="0030183D"/>
    <w:p w14:paraId="733B740D" w14:textId="77777777" w:rsidR="0030183D" w:rsidRDefault="0030183D" w:rsidP="0030183D"/>
    <w:p w14:paraId="7FC8482B" w14:textId="5736CF9C" w:rsidR="00A96E56" w:rsidRPr="00C80D74" w:rsidRDefault="00A96E56" w:rsidP="0098155F">
      <w:pPr>
        <w:pStyle w:val="Heading1"/>
      </w:pPr>
      <w:bookmarkStart w:id="0" w:name="_Toc469064457"/>
      <w:r w:rsidRPr="00C80D74">
        <w:lastRenderedPageBreak/>
        <w:t>I</w:t>
      </w:r>
      <w:r w:rsidR="00634BEB">
        <w:t>ntroducere</w:t>
      </w:r>
      <w:bookmarkEnd w:id="0"/>
    </w:p>
    <w:p w14:paraId="4FDDD368" w14:textId="0AE4C4B1" w:rsidR="00C05544" w:rsidRPr="00084129" w:rsidRDefault="00632C80" w:rsidP="00C80D74">
      <w:pPr>
        <w:spacing w:after="0" w:line="240" w:lineRule="auto"/>
        <w:ind w:firstLine="360"/>
        <w:jc w:val="both"/>
        <w:rPr>
          <w:rFonts w:ascii="Times New Roman" w:hAnsi="Times New Roman" w:cs="Times New Roman"/>
          <w:sz w:val="24"/>
          <w:szCs w:val="24"/>
          <w:lang w:val="ro-RO"/>
        </w:rPr>
      </w:pPr>
      <w:r w:rsidRPr="00084129">
        <w:rPr>
          <w:rFonts w:ascii="Times New Roman" w:hAnsi="Times New Roman" w:cs="Times New Roman"/>
          <w:sz w:val="24"/>
          <w:szCs w:val="24"/>
          <w:lang w:val="ro-RO"/>
        </w:rPr>
        <w:t>Tendința</w:t>
      </w:r>
      <w:r w:rsidR="00C05544" w:rsidRPr="00084129">
        <w:rPr>
          <w:rFonts w:ascii="Times New Roman" w:hAnsi="Times New Roman" w:cs="Times New Roman"/>
          <w:sz w:val="24"/>
          <w:szCs w:val="24"/>
          <w:lang w:val="ro-RO"/>
        </w:rPr>
        <w:t xml:space="preserve"> globală de transformare a </w:t>
      </w:r>
      <w:r w:rsidRPr="00084129">
        <w:rPr>
          <w:rFonts w:ascii="Times New Roman" w:hAnsi="Times New Roman" w:cs="Times New Roman"/>
          <w:sz w:val="24"/>
          <w:szCs w:val="24"/>
          <w:lang w:val="ro-RO"/>
        </w:rPr>
        <w:t>conținutului</w:t>
      </w:r>
      <w:r w:rsidR="00C05544" w:rsidRPr="00084129">
        <w:rPr>
          <w:rFonts w:ascii="Times New Roman" w:hAnsi="Times New Roman" w:cs="Times New Roman"/>
          <w:sz w:val="24"/>
          <w:szCs w:val="24"/>
          <w:lang w:val="ro-RO"/>
        </w:rPr>
        <w:t xml:space="preserve"> </w:t>
      </w:r>
      <w:r w:rsidRPr="00084129">
        <w:rPr>
          <w:rFonts w:ascii="Times New Roman" w:hAnsi="Times New Roman" w:cs="Times New Roman"/>
          <w:sz w:val="24"/>
          <w:szCs w:val="24"/>
          <w:lang w:val="ro-RO"/>
        </w:rPr>
        <w:t>educațional</w:t>
      </w:r>
      <w:r w:rsidR="00C05544" w:rsidRPr="00084129">
        <w:rPr>
          <w:rFonts w:ascii="Times New Roman" w:hAnsi="Times New Roman" w:cs="Times New Roman"/>
          <w:sz w:val="24"/>
          <w:szCs w:val="24"/>
          <w:lang w:val="ro-RO"/>
        </w:rPr>
        <w:t xml:space="preserve"> într-o formă electronică îl face dis</w:t>
      </w:r>
      <w:r w:rsidR="00206437" w:rsidRPr="00084129">
        <w:rPr>
          <w:rFonts w:ascii="Times New Roman" w:hAnsi="Times New Roman" w:cs="Times New Roman"/>
          <w:sz w:val="24"/>
          <w:szCs w:val="24"/>
          <w:lang w:val="ro-RO"/>
        </w:rPr>
        <w:t>ponibil oricui, oriunde şi oricâ</w:t>
      </w:r>
      <w:r w:rsidR="00C05544" w:rsidRPr="00084129">
        <w:rPr>
          <w:rFonts w:ascii="Times New Roman" w:hAnsi="Times New Roman" w:cs="Times New Roman"/>
          <w:sz w:val="24"/>
          <w:szCs w:val="24"/>
          <w:lang w:val="ro-RO"/>
        </w:rPr>
        <w:t xml:space="preserve">nd. </w:t>
      </w:r>
      <w:r w:rsidRPr="00084129">
        <w:rPr>
          <w:rFonts w:ascii="Times New Roman" w:hAnsi="Times New Roman" w:cs="Times New Roman"/>
          <w:sz w:val="24"/>
          <w:szCs w:val="24"/>
          <w:lang w:val="ro-RO"/>
        </w:rPr>
        <w:t>Potențialul</w:t>
      </w:r>
      <w:r w:rsidR="00C05544" w:rsidRPr="00084129">
        <w:rPr>
          <w:rFonts w:ascii="Times New Roman" w:hAnsi="Times New Roman" w:cs="Times New Roman"/>
          <w:sz w:val="24"/>
          <w:szCs w:val="24"/>
          <w:lang w:val="ro-RO"/>
        </w:rPr>
        <w:t xml:space="preserve"> foarte mare al </w:t>
      </w:r>
      <w:r w:rsidR="00634BEB">
        <w:rPr>
          <w:rFonts w:ascii="Times New Roman" w:hAnsi="Times New Roman" w:cs="Times New Roman"/>
          <w:sz w:val="24"/>
          <w:szCs w:val="24"/>
          <w:lang w:val="ro-RO"/>
        </w:rPr>
        <w:t>î</w:t>
      </w:r>
      <w:r w:rsidRPr="00084129">
        <w:rPr>
          <w:rFonts w:ascii="Times New Roman" w:hAnsi="Times New Roman" w:cs="Times New Roman"/>
          <w:sz w:val="24"/>
          <w:szCs w:val="24"/>
          <w:lang w:val="ro-RO"/>
        </w:rPr>
        <w:t>nvățământului</w:t>
      </w:r>
      <w:r w:rsidR="00C05544" w:rsidRPr="00084129">
        <w:rPr>
          <w:rFonts w:ascii="Times New Roman" w:hAnsi="Times New Roman" w:cs="Times New Roman"/>
          <w:sz w:val="24"/>
          <w:szCs w:val="24"/>
          <w:lang w:val="ro-RO"/>
        </w:rPr>
        <w:t xml:space="preserve"> la </w:t>
      </w:r>
      <w:r w:rsidR="00CC5ADD">
        <w:rPr>
          <w:rFonts w:ascii="Times New Roman" w:hAnsi="Times New Roman" w:cs="Times New Roman"/>
          <w:sz w:val="24"/>
          <w:szCs w:val="24"/>
          <w:lang w:val="ro-RO"/>
        </w:rPr>
        <w:t>distanță</w:t>
      </w:r>
      <w:r w:rsidR="00C05544" w:rsidRPr="00084129">
        <w:rPr>
          <w:rFonts w:ascii="Times New Roman" w:hAnsi="Times New Roman" w:cs="Times New Roman"/>
          <w:sz w:val="24"/>
          <w:szCs w:val="24"/>
          <w:lang w:val="ro-RO"/>
        </w:rPr>
        <w:t xml:space="preserve"> rezultă din faptul că el nu impune constr</w:t>
      </w:r>
      <w:r w:rsidR="00206437" w:rsidRPr="00084129">
        <w:rPr>
          <w:rFonts w:ascii="Times New Roman" w:hAnsi="Times New Roman" w:cs="Times New Roman"/>
          <w:sz w:val="24"/>
          <w:szCs w:val="24"/>
          <w:lang w:val="ro-RO"/>
        </w:rPr>
        <w:t>â</w:t>
      </w:r>
      <w:r w:rsidR="00C05544" w:rsidRPr="00084129">
        <w:rPr>
          <w:rFonts w:ascii="Times New Roman" w:hAnsi="Times New Roman" w:cs="Times New Roman"/>
          <w:sz w:val="24"/>
          <w:szCs w:val="24"/>
          <w:lang w:val="ro-RO"/>
        </w:rPr>
        <w:t xml:space="preserve">ngeri de timp, </w:t>
      </w:r>
      <w:r w:rsidRPr="00084129">
        <w:rPr>
          <w:rFonts w:ascii="Times New Roman" w:hAnsi="Times New Roman" w:cs="Times New Roman"/>
          <w:sz w:val="24"/>
          <w:szCs w:val="24"/>
          <w:lang w:val="ro-RO"/>
        </w:rPr>
        <w:t>spațiu</w:t>
      </w:r>
      <w:r w:rsidR="00C05544" w:rsidRPr="00084129">
        <w:rPr>
          <w:rFonts w:ascii="Times New Roman" w:hAnsi="Times New Roman" w:cs="Times New Roman"/>
          <w:sz w:val="24"/>
          <w:szCs w:val="24"/>
          <w:lang w:val="ro-RO"/>
        </w:rPr>
        <w:t xml:space="preserve"> şi ritm de studiu. </w:t>
      </w:r>
      <w:r w:rsidR="00634BEB">
        <w:rPr>
          <w:rFonts w:ascii="Times New Roman" w:hAnsi="Times New Roman" w:cs="Times New Roman"/>
          <w:sz w:val="24"/>
          <w:szCs w:val="24"/>
          <w:lang w:val="ro-RO"/>
        </w:rPr>
        <w:t>Totodată, î</w:t>
      </w:r>
      <w:r w:rsidRPr="00084129">
        <w:rPr>
          <w:rFonts w:ascii="Times New Roman" w:hAnsi="Times New Roman" w:cs="Times New Roman"/>
          <w:sz w:val="24"/>
          <w:szCs w:val="24"/>
          <w:lang w:val="ro-RO"/>
        </w:rPr>
        <w:t>nvățământul</w:t>
      </w:r>
      <w:r w:rsidR="00C05544" w:rsidRPr="00084129">
        <w:rPr>
          <w:rFonts w:ascii="Times New Roman" w:hAnsi="Times New Roman" w:cs="Times New Roman"/>
          <w:sz w:val="24"/>
          <w:szCs w:val="24"/>
          <w:lang w:val="ro-RO"/>
        </w:rPr>
        <w:t xml:space="preserve"> la </w:t>
      </w:r>
      <w:r>
        <w:rPr>
          <w:rFonts w:ascii="Times New Roman" w:hAnsi="Times New Roman" w:cs="Times New Roman"/>
          <w:sz w:val="24"/>
          <w:szCs w:val="24"/>
          <w:lang w:val="ro-RO"/>
        </w:rPr>
        <w:t>d</w:t>
      </w:r>
      <w:r w:rsidRPr="00084129">
        <w:rPr>
          <w:rFonts w:ascii="Times New Roman" w:hAnsi="Times New Roman" w:cs="Times New Roman"/>
          <w:sz w:val="24"/>
          <w:szCs w:val="24"/>
          <w:lang w:val="ro-RO"/>
        </w:rPr>
        <w:t>istanță</w:t>
      </w:r>
      <w:r w:rsidR="00C05544" w:rsidRPr="00084129">
        <w:rPr>
          <w:rFonts w:ascii="Times New Roman" w:hAnsi="Times New Roman" w:cs="Times New Roman"/>
          <w:sz w:val="24"/>
          <w:szCs w:val="24"/>
          <w:lang w:val="ro-RO"/>
        </w:rPr>
        <w:t xml:space="preserve"> contribuie la sporirea </w:t>
      </w:r>
      <w:r w:rsidRPr="00084129">
        <w:rPr>
          <w:rFonts w:ascii="Times New Roman" w:hAnsi="Times New Roman" w:cs="Times New Roman"/>
          <w:sz w:val="24"/>
          <w:szCs w:val="24"/>
          <w:lang w:val="ro-RO"/>
        </w:rPr>
        <w:t>eficienței</w:t>
      </w:r>
      <w:r w:rsidR="00C05544" w:rsidRPr="00084129">
        <w:rPr>
          <w:rFonts w:ascii="Times New Roman" w:hAnsi="Times New Roman" w:cs="Times New Roman"/>
          <w:sz w:val="24"/>
          <w:szCs w:val="24"/>
          <w:lang w:val="ro-RO"/>
        </w:rPr>
        <w:t xml:space="preserve">, a </w:t>
      </w:r>
      <w:r w:rsidRPr="00084129">
        <w:rPr>
          <w:rFonts w:ascii="Times New Roman" w:hAnsi="Times New Roman" w:cs="Times New Roman"/>
          <w:sz w:val="24"/>
          <w:szCs w:val="24"/>
          <w:lang w:val="ro-RO"/>
        </w:rPr>
        <w:t>flexibilității</w:t>
      </w:r>
      <w:r w:rsidR="00C05544" w:rsidRPr="00084129">
        <w:rPr>
          <w:rFonts w:ascii="Times New Roman" w:hAnsi="Times New Roman" w:cs="Times New Roman"/>
          <w:sz w:val="24"/>
          <w:szCs w:val="24"/>
          <w:lang w:val="ro-RO"/>
        </w:rPr>
        <w:t xml:space="preserve"> şi accesului la instruire</w:t>
      </w:r>
      <w:r w:rsidR="00206437" w:rsidRPr="00084129">
        <w:rPr>
          <w:rFonts w:ascii="Times New Roman" w:hAnsi="Times New Roman" w:cs="Times New Roman"/>
          <w:sz w:val="24"/>
          <w:szCs w:val="24"/>
          <w:lang w:val="ro-RO"/>
        </w:rPr>
        <w:t xml:space="preserve"> pentru fiecare</w:t>
      </w:r>
      <w:r w:rsidR="00C05544" w:rsidRPr="00084129">
        <w:rPr>
          <w:rFonts w:ascii="Times New Roman" w:hAnsi="Times New Roman" w:cs="Times New Roman"/>
          <w:sz w:val="24"/>
          <w:szCs w:val="24"/>
          <w:lang w:val="ro-RO"/>
        </w:rPr>
        <w:t>.</w:t>
      </w:r>
    </w:p>
    <w:p w14:paraId="0C041054" w14:textId="322B7DB8" w:rsidR="00C05544" w:rsidRPr="00084129" w:rsidRDefault="00634BEB" w:rsidP="00C80D74">
      <w:pPr>
        <w:spacing w:after="0"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Conceptul î</w:t>
      </w:r>
      <w:r w:rsidR="00632C80">
        <w:rPr>
          <w:rFonts w:ascii="Times New Roman" w:hAnsi="Times New Roman" w:cs="Times New Roman"/>
          <w:sz w:val="24"/>
          <w:szCs w:val="24"/>
          <w:lang w:val="ro-RO"/>
        </w:rPr>
        <w:t>nvățământului la d</w:t>
      </w:r>
      <w:r w:rsidR="00632C80" w:rsidRPr="00084129">
        <w:rPr>
          <w:rFonts w:ascii="Times New Roman" w:hAnsi="Times New Roman" w:cs="Times New Roman"/>
          <w:sz w:val="24"/>
          <w:szCs w:val="24"/>
          <w:lang w:val="ro-RO"/>
        </w:rPr>
        <w:t>istanță</w:t>
      </w:r>
      <w:r w:rsidR="00C05544" w:rsidRPr="00084129">
        <w:rPr>
          <w:rFonts w:ascii="Times New Roman" w:hAnsi="Times New Roman" w:cs="Times New Roman"/>
          <w:sz w:val="24"/>
          <w:szCs w:val="24"/>
          <w:lang w:val="ro-RO"/>
        </w:rPr>
        <w:t xml:space="preserve"> în învățăm</w:t>
      </w:r>
      <w:r w:rsidR="00206437" w:rsidRPr="00084129">
        <w:rPr>
          <w:rFonts w:ascii="Times New Roman" w:hAnsi="Times New Roman" w:cs="Times New Roman"/>
          <w:sz w:val="24"/>
          <w:szCs w:val="24"/>
          <w:lang w:val="ro-RO"/>
        </w:rPr>
        <w:t>â</w:t>
      </w:r>
      <w:r w:rsidR="00C05544" w:rsidRPr="00084129">
        <w:rPr>
          <w:rFonts w:ascii="Times New Roman" w:hAnsi="Times New Roman" w:cs="Times New Roman"/>
          <w:sz w:val="24"/>
          <w:szCs w:val="24"/>
          <w:lang w:val="ro-RO"/>
        </w:rPr>
        <w:t xml:space="preserve">ntul </w:t>
      </w:r>
      <w:r w:rsidR="006C0679" w:rsidRPr="00084129">
        <w:rPr>
          <w:rFonts w:ascii="Times New Roman" w:hAnsi="Times New Roman" w:cs="Times New Roman"/>
          <w:sz w:val="24"/>
          <w:szCs w:val="24"/>
          <w:lang w:val="ro-RO"/>
        </w:rPr>
        <w:t xml:space="preserve">preuniversitar </w:t>
      </w:r>
      <w:r w:rsidR="00C05544" w:rsidRPr="00084129">
        <w:rPr>
          <w:rFonts w:ascii="Times New Roman" w:hAnsi="Times New Roman" w:cs="Times New Roman"/>
          <w:sz w:val="24"/>
          <w:szCs w:val="24"/>
          <w:lang w:val="ro-RO"/>
        </w:rPr>
        <w:t xml:space="preserve">(în continuare </w:t>
      </w:r>
      <w:r>
        <w:rPr>
          <w:rFonts w:ascii="Times New Roman" w:hAnsi="Times New Roman" w:cs="Times New Roman"/>
          <w:sz w:val="24"/>
          <w:szCs w:val="24"/>
          <w:lang w:val="ro-RO"/>
        </w:rPr>
        <w:t>Concept) este elaborat</w:t>
      </w:r>
      <w:r w:rsidR="00C05544" w:rsidRPr="00084129">
        <w:rPr>
          <w:rFonts w:ascii="Times New Roman" w:hAnsi="Times New Roman" w:cs="Times New Roman"/>
          <w:sz w:val="24"/>
          <w:szCs w:val="24"/>
          <w:lang w:val="ro-RO"/>
        </w:rPr>
        <w:t xml:space="preserve"> în temeiul prevederilor </w:t>
      </w:r>
      <w:r>
        <w:rPr>
          <w:rFonts w:ascii="Times New Roman" w:hAnsi="Times New Roman" w:cs="Times New Roman"/>
          <w:sz w:val="24"/>
          <w:szCs w:val="24"/>
          <w:lang w:val="ro-RO"/>
        </w:rPr>
        <w:t>art. 22, 29, 31 din Codul</w:t>
      </w:r>
      <w:r w:rsidR="00C05544" w:rsidRPr="00084129">
        <w:rPr>
          <w:rFonts w:ascii="Times New Roman" w:hAnsi="Times New Roman" w:cs="Times New Roman"/>
          <w:sz w:val="24"/>
          <w:szCs w:val="24"/>
          <w:lang w:val="ro-RO"/>
        </w:rPr>
        <w:t xml:space="preserve"> </w:t>
      </w:r>
      <w:r>
        <w:rPr>
          <w:rFonts w:ascii="Times New Roman" w:hAnsi="Times New Roman" w:cs="Times New Roman"/>
          <w:sz w:val="24"/>
          <w:szCs w:val="24"/>
          <w:lang w:val="ro-RO"/>
        </w:rPr>
        <w:t>e</w:t>
      </w:r>
      <w:r w:rsidR="00632C80" w:rsidRPr="00084129">
        <w:rPr>
          <w:rFonts w:ascii="Times New Roman" w:hAnsi="Times New Roman" w:cs="Times New Roman"/>
          <w:sz w:val="24"/>
          <w:szCs w:val="24"/>
          <w:lang w:val="ro-RO"/>
        </w:rPr>
        <w:t>ducației</w:t>
      </w:r>
      <w:r w:rsidR="00C05544" w:rsidRPr="00084129">
        <w:rPr>
          <w:rFonts w:ascii="Times New Roman" w:hAnsi="Times New Roman" w:cs="Times New Roman"/>
          <w:sz w:val="24"/>
          <w:szCs w:val="24"/>
          <w:lang w:val="ro-RO"/>
        </w:rPr>
        <w:t xml:space="preserve"> al Republicii Moldova, nr. 152 din 17.07.2014</w:t>
      </w:r>
      <w:r>
        <w:rPr>
          <w:rFonts w:ascii="Times New Roman" w:hAnsi="Times New Roman" w:cs="Times New Roman"/>
          <w:sz w:val="24"/>
          <w:szCs w:val="24"/>
          <w:lang w:val="ro-RO"/>
        </w:rPr>
        <w:t>. Conceptul</w:t>
      </w:r>
      <w:r w:rsidR="00C05544" w:rsidRPr="00084129">
        <w:rPr>
          <w:rFonts w:ascii="Times New Roman" w:hAnsi="Times New Roman" w:cs="Times New Roman"/>
          <w:sz w:val="24"/>
          <w:szCs w:val="24"/>
          <w:lang w:val="ro-RO"/>
        </w:rPr>
        <w:t xml:space="preserve"> determină scopul, obiecti</w:t>
      </w:r>
      <w:r w:rsidR="002B0079">
        <w:rPr>
          <w:rFonts w:ascii="Times New Roman" w:hAnsi="Times New Roman" w:cs="Times New Roman"/>
          <w:sz w:val="24"/>
          <w:szCs w:val="24"/>
          <w:lang w:val="ro-RO"/>
        </w:rPr>
        <w:t xml:space="preserve">vele, caracteristicele de bază </w:t>
      </w:r>
      <w:r w:rsidR="00C05544" w:rsidRPr="00084129">
        <w:rPr>
          <w:rFonts w:ascii="Times New Roman" w:hAnsi="Times New Roman" w:cs="Times New Roman"/>
          <w:sz w:val="24"/>
          <w:szCs w:val="24"/>
          <w:lang w:val="ro-RO"/>
        </w:rPr>
        <w:t xml:space="preserve">şi </w:t>
      </w:r>
      <w:r w:rsidR="00632C80" w:rsidRPr="00084129">
        <w:rPr>
          <w:rFonts w:ascii="Times New Roman" w:hAnsi="Times New Roman" w:cs="Times New Roman"/>
          <w:sz w:val="24"/>
          <w:szCs w:val="24"/>
          <w:lang w:val="ro-RO"/>
        </w:rPr>
        <w:t>stabilește</w:t>
      </w:r>
      <w:r w:rsidR="002B0079">
        <w:rPr>
          <w:rFonts w:ascii="Times New Roman" w:hAnsi="Times New Roman" w:cs="Times New Roman"/>
          <w:sz w:val="24"/>
          <w:szCs w:val="24"/>
          <w:lang w:val="ro-RO"/>
        </w:rPr>
        <w:t xml:space="preserve"> cadrul</w:t>
      </w:r>
      <w:r w:rsidR="00C05544" w:rsidRPr="00084129">
        <w:rPr>
          <w:rFonts w:ascii="Times New Roman" w:hAnsi="Times New Roman" w:cs="Times New Roman"/>
          <w:sz w:val="24"/>
          <w:szCs w:val="24"/>
          <w:lang w:val="ro-RO"/>
        </w:rPr>
        <w:t xml:space="preserve"> metodologic de dezvoltare a </w:t>
      </w:r>
      <w:r>
        <w:rPr>
          <w:rFonts w:ascii="Times New Roman" w:hAnsi="Times New Roman" w:cs="Times New Roman"/>
          <w:sz w:val="24"/>
          <w:szCs w:val="24"/>
          <w:lang w:val="ro-RO"/>
        </w:rPr>
        <w:t>î</w:t>
      </w:r>
      <w:r w:rsidR="00632C80" w:rsidRPr="00084129">
        <w:rPr>
          <w:rFonts w:ascii="Times New Roman" w:hAnsi="Times New Roman" w:cs="Times New Roman"/>
          <w:sz w:val="24"/>
          <w:szCs w:val="24"/>
          <w:lang w:val="ro-RO"/>
        </w:rPr>
        <w:t>nvățământului</w:t>
      </w:r>
      <w:r w:rsidR="00C05544" w:rsidRPr="00084129">
        <w:rPr>
          <w:rFonts w:ascii="Times New Roman" w:hAnsi="Times New Roman" w:cs="Times New Roman"/>
          <w:sz w:val="24"/>
          <w:szCs w:val="24"/>
          <w:lang w:val="ro-RO"/>
        </w:rPr>
        <w:t xml:space="preserve"> </w:t>
      </w:r>
      <w:r w:rsidR="00632C80">
        <w:rPr>
          <w:rFonts w:ascii="Times New Roman" w:hAnsi="Times New Roman" w:cs="Times New Roman"/>
          <w:sz w:val="24"/>
          <w:szCs w:val="24"/>
          <w:lang w:val="ro-RO"/>
        </w:rPr>
        <w:t xml:space="preserve">primar, </w:t>
      </w:r>
      <w:r w:rsidR="006C0679" w:rsidRPr="00084129">
        <w:rPr>
          <w:rFonts w:ascii="Times New Roman" w:eastAsia="Calibri" w:hAnsi="Times New Roman" w:cs="Times New Roman"/>
          <w:color w:val="000000"/>
          <w:sz w:val="24"/>
          <w:szCs w:val="24"/>
          <w:lang w:val="ro-RO"/>
        </w:rPr>
        <w:t xml:space="preserve">gimnazial şi liceal la </w:t>
      </w:r>
      <w:r w:rsidR="00632C80" w:rsidRPr="00084129">
        <w:rPr>
          <w:rFonts w:ascii="Times New Roman" w:eastAsia="Calibri" w:hAnsi="Times New Roman" w:cs="Times New Roman"/>
          <w:color w:val="000000"/>
          <w:sz w:val="24"/>
          <w:szCs w:val="24"/>
          <w:lang w:val="ro-RO"/>
        </w:rPr>
        <w:t>distanță</w:t>
      </w:r>
      <w:r w:rsidR="006C0679" w:rsidRPr="00084129">
        <w:rPr>
          <w:rFonts w:ascii="Times New Roman" w:eastAsia="Calibri" w:hAnsi="Times New Roman" w:cs="Times New Roman"/>
          <w:color w:val="000000"/>
          <w:sz w:val="24"/>
          <w:szCs w:val="24"/>
          <w:lang w:val="ro-RO"/>
        </w:rPr>
        <w:t xml:space="preserve"> a copiilor cu </w:t>
      </w:r>
      <w:r w:rsidR="00632C80" w:rsidRPr="00084129">
        <w:rPr>
          <w:rFonts w:ascii="Times New Roman" w:eastAsia="Calibri" w:hAnsi="Times New Roman" w:cs="Times New Roman"/>
          <w:color w:val="000000"/>
          <w:sz w:val="24"/>
          <w:szCs w:val="24"/>
          <w:lang w:val="ro-RO"/>
        </w:rPr>
        <w:t>dificultăți</w:t>
      </w:r>
      <w:r w:rsidR="006C0679" w:rsidRPr="00084129">
        <w:rPr>
          <w:rFonts w:ascii="Times New Roman" w:eastAsia="Calibri" w:hAnsi="Times New Roman" w:cs="Times New Roman"/>
          <w:color w:val="000000"/>
          <w:sz w:val="24"/>
          <w:szCs w:val="24"/>
          <w:lang w:val="ro-RO"/>
        </w:rPr>
        <w:t xml:space="preserve"> de </w:t>
      </w:r>
      <w:r w:rsidR="00632C80" w:rsidRPr="00084129">
        <w:rPr>
          <w:rFonts w:ascii="Times New Roman" w:eastAsia="Calibri" w:hAnsi="Times New Roman" w:cs="Times New Roman"/>
          <w:color w:val="000000"/>
          <w:sz w:val="24"/>
          <w:szCs w:val="24"/>
          <w:lang w:val="ro-RO"/>
        </w:rPr>
        <w:t>învățare</w:t>
      </w:r>
      <w:r w:rsidR="006C0679" w:rsidRPr="00084129">
        <w:rPr>
          <w:rFonts w:ascii="Times New Roman" w:eastAsia="Calibri" w:hAnsi="Times New Roman" w:cs="Times New Roman"/>
          <w:color w:val="000000"/>
          <w:sz w:val="24"/>
          <w:szCs w:val="24"/>
          <w:lang w:val="ro-RO"/>
        </w:rPr>
        <w:t xml:space="preserve"> cauzate de dizabilități</w:t>
      </w:r>
      <w:r w:rsidR="00C05544" w:rsidRPr="00084129">
        <w:rPr>
          <w:rFonts w:ascii="Times New Roman" w:hAnsi="Times New Roman" w:cs="Times New Roman"/>
          <w:sz w:val="24"/>
          <w:szCs w:val="24"/>
          <w:lang w:val="ro-RO"/>
        </w:rPr>
        <w:t>.</w:t>
      </w:r>
    </w:p>
    <w:p w14:paraId="42B63FF2" w14:textId="77777777" w:rsidR="0030183D" w:rsidRPr="00206437" w:rsidRDefault="0030183D" w:rsidP="0030183D">
      <w:pPr>
        <w:rPr>
          <w:lang w:val="ro-RO"/>
        </w:rPr>
      </w:pPr>
    </w:p>
    <w:p w14:paraId="5E89DA3C" w14:textId="469F408A" w:rsidR="00C05544" w:rsidRPr="00C80D74" w:rsidRDefault="00C05544" w:rsidP="0098155F">
      <w:pPr>
        <w:pStyle w:val="Heading1"/>
      </w:pPr>
      <w:bookmarkStart w:id="1" w:name="_Toc469064458"/>
      <w:r w:rsidRPr="00C80D74">
        <w:t>Termeni-cheie</w:t>
      </w:r>
      <w:bookmarkEnd w:id="1"/>
    </w:p>
    <w:p w14:paraId="0DDC4353" w14:textId="77081BD5" w:rsidR="00BD7209" w:rsidRPr="00BD7209" w:rsidRDefault="00BD7209" w:rsidP="002E4B08">
      <w:pPr>
        <w:spacing w:after="0" w:line="240" w:lineRule="auto"/>
        <w:ind w:firstLine="360"/>
        <w:jc w:val="both"/>
        <w:rPr>
          <w:rFonts w:ascii="Times New Roman" w:hAnsi="Times New Roman" w:cs="Times New Roman"/>
          <w:sz w:val="24"/>
          <w:szCs w:val="24"/>
          <w:lang w:val="ro-RO"/>
        </w:rPr>
      </w:pPr>
      <w:r w:rsidRPr="00BD7209">
        <w:rPr>
          <w:rFonts w:ascii="Times New Roman" w:hAnsi="Times New Roman" w:cs="Times New Roman"/>
          <w:sz w:val="24"/>
          <w:szCs w:val="24"/>
          <w:lang w:val="ro-RO"/>
        </w:rPr>
        <w:t>În s</w:t>
      </w:r>
      <w:r w:rsidR="00634BEB">
        <w:rPr>
          <w:rFonts w:ascii="Times New Roman" w:hAnsi="Times New Roman" w:cs="Times New Roman"/>
          <w:sz w:val="24"/>
          <w:szCs w:val="24"/>
          <w:lang w:val="ro-RO"/>
        </w:rPr>
        <w:t>ensul prezentului Concept, se de</w:t>
      </w:r>
      <w:r w:rsidRPr="00BD7209">
        <w:rPr>
          <w:rFonts w:ascii="Times New Roman" w:hAnsi="Times New Roman" w:cs="Times New Roman"/>
          <w:sz w:val="24"/>
          <w:szCs w:val="24"/>
          <w:lang w:val="ro-RO"/>
        </w:rPr>
        <w:t>finesc următoarele noţiuni şi termeni:</w:t>
      </w:r>
    </w:p>
    <w:p w14:paraId="0C8B37D9" w14:textId="00A22C9E" w:rsidR="006722D6" w:rsidRPr="002E4B08" w:rsidRDefault="00C05CC2" w:rsidP="002E4B08">
      <w:pPr>
        <w:spacing w:after="0" w:line="240" w:lineRule="auto"/>
        <w:ind w:firstLine="360"/>
        <w:jc w:val="both"/>
        <w:rPr>
          <w:rFonts w:ascii="Times New Roman" w:hAnsi="Times New Roman" w:cs="Times New Roman"/>
          <w:sz w:val="24"/>
          <w:szCs w:val="24"/>
          <w:lang w:val="ro-RO"/>
        </w:rPr>
      </w:pPr>
      <w:r w:rsidRPr="002E4B08">
        <w:rPr>
          <w:rFonts w:ascii="Times New Roman" w:hAnsi="Times New Roman" w:cs="Times New Roman"/>
          <w:i/>
          <w:sz w:val="24"/>
          <w:szCs w:val="24"/>
          <w:lang w:val="ro-RO"/>
        </w:rPr>
        <w:t>Educația</w:t>
      </w:r>
      <w:r w:rsidR="006722D6" w:rsidRPr="002E4B08">
        <w:rPr>
          <w:rFonts w:ascii="Times New Roman" w:hAnsi="Times New Roman" w:cs="Times New Roman"/>
          <w:i/>
          <w:sz w:val="24"/>
          <w:szCs w:val="24"/>
          <w:lang w:val="ro-RO"/>
        </w:rPr>
        <w:t xml:space="preserve"> incluzivă</w:t>
      </w:r>
      <w:r w:rsidR="006722D6" w:rsidRPr="002E4B08">
        <w:rPr>
          <w:rFonts w:ascii="Times New Roman" w:hAnsi="Times New Roman" w:cs="Times New Roman"/>
          <w:sz w:val="24"/>
          <w:szCs w:val="24"/>
          <w:lang w:val="ro-RO"/>
        </w:rPr>
        <w:t xml:space="preserve"> - </w:t>
      </w:r>
      <w:r w:rsidR="00234F33">
        <w:rPr>
          <w:rStyle w:val="apple-converted-space"/>
          <w:color w:val="000000"/>
        </w:rPr>
        <w:t> </w:t>
      </w:r>
      <w:r w:rsidR="00234F33" w:rsidRPr="00234F33">
        <w:rPr>
          <w:rFonts w:ascii="Times New Roman" w:hAnsi="Times New Roman" w:cs="Times New Roman"/>
          <w:sz w:val="24"/>
          <w:szCs w:val="24"/>
          <w:lang w:val="ro-RO"/>
        </w:rPr>
        <w:t>proces educaţional care răspunde diversităţii copiilor şi cerinţelor individuale de dezvoltare şi oferă oportunităţi şi şanse egale de a beneficia de drepturile fundamentale ale omului la dezvoltare şi educaţie de calitate în medii comune de învăţare</w:t>
      </w:r>
      <w:r w:rsidR="001E03CE">
        <w:rPr>
          <w:rFonts w:ascii="Times New Roman" w:hAnsi="Times New Roman" w:cs="Times New Roman"/>
          <w:sz w:val="24"/>
          <w:szCs w:val="24"/>
          <w:lang w:val="ro-RO"/>
        </w:rPr>
        <w:t>.</w:t>
      </w:r>
    </w:p>
    <w:p w14:paraId="698628E1" w14:textId="283D51ED" w:rsidR="00C05544" w:rsidRPr="00084129" w:rsidRDefault="00C1436B" w:rsidP="00C80D74">
      <w:pPr>
        <w:spacing w:after="0" w:line="240" w:lineRule="auto"/>
        <w:ind w:firstLine="360"/>
        <w:jc w:val="both"/>
        <w:rPr>
          <w:rFonts w:ascii="Times New Roman" w:hAnsi="Times New Roman" w:cs="Times New Roman"/>
          <w:sz w:val="24"/>
          <w:szCs w:val="24"/>
          <w:lang w:val="ro-RO"/>
        </w:rPr>
      </w:pPr>
      <w:r w:rsidRPr="00084129">
        <w:rPr>
          <w:rFonts w:ascii="Times New Roman" w:hAnsi="Times New Roman" w:cs="Times New Roman"/>
          <w:i/>
          <w:sz w:val="24"/>
          <w:szCs w:val="24"/>
          <w:lang w:val="ro-RO"/>
        </w:rPr>
        <w:t>Învățămâ</w:t>
      </w:r>
      <w:r>
        <w:rPr>
          <w:rFonts w:ascii="Times New Roman" w:hAnsi="Times New Roman" w:cs="Times New Roman"/>
          <w:i/>
          <w:sz w:val="24"/>
          <w:szCs w:val="24"/>
          <w:lang w:val="ro-RO"/>
        </w:rPr>
        <w:t>nt la d</w:t>
      </w:r>
      <w:r w:rsidRPr="00084129">
        <w:rPr>
          <w:rFonts w:ascii="Times New Roman" w:hAnsi="Times New Roman" w:cs="Times New Roman"/>
          <w:i/>
          <w:sz w:val="24"/>
          <w:szCs w:val="24"/>
          <w:lang w:val="ro-RO"/>
        </w:rPr>
        <w:t>istanță</w:t>
      </w:r>
      <w:r w:rsidR="00C05544" w:rsidRPr="00084129">
        <w:rPr>
          <w:rFonts w:ascii="Times New Roman" w:hAnsi="Times New Roman" w:cs="Times New Roman"/>
          <w:sz w:val="24"/>
          <w:szCs w:val="24"/>
          <w:lang w:val="ro-RO"/>
        </w:rPr>
        <w:t xml:space="preserve"> – formă </w:t>
      </w:r>
      <w:r w:rsidRPr="00084129">
        <w:rPr>
          <w:rFonts w:ascii="Times New Roman" w:hAnsi="Times New Roman" w:cs="Times New Roman"/>
          <w:sz w:val="24"/>
          <w:szCs w:val="24"/>
          <w:lang w:val="ro-RO"/>
        </w:rPr>
        <w:t>instituționalizată</w:t>
      </w:r>
      <w:r w:rsidR="00C05544" w:rsidRPr="00084129">
        <w:rPr>
          <w:rFonts w:ascii="Times New Roman" w:hAnsi="Times New Roman" w:cs="Times New Roman"/>
          <w:sz w:val="24"/>
          <w:szCs w:val="24"/>
          <w:lang w:val="ro-RO"/>
        </w:rPr>
        <w:t xml:space="preserve"> de </w:t>
      </w:r>
      <w:r w:rsidRPr="00084129">
        <w:rPr>
          <w:rFonts w:ascii="Times New Roman" w:hAnsi="Times New Roman" w:cs="Times New Roman"/>
          <w:sz w:val="24"/>
          <w:szCs w:val="24"/>
          <w:lang w:val="ro-RO"/>
        </w:rPr>
        <w:t>învățământ</w:t>
      </w:r>
      <w:r w:rsidR="00C05544" w:rsidRPr="00084129">
        <w:rPr>
          <w:rFonts w:ascii="Times New Roman" w:hAnsi="Times New Roman" w:cs="Times New Roman"/>
          <w:sz w:val="24"/>
          <w:szCs w:val="24"/>
          <w:lang w:val="ro-RO"/>
        </w:rPr>
        <w:t xml:space="preserve">, echivalentă cu </w:t>
      </w:r>
      <w:r w:rsidRPr="00084129">
        <w:rPr>
          <w:rFonts w:ascii="Times New Roman" w:hAnsi="Times New Roman" w:cs="Times New Roman"/>
          <w:sz w:val="24"/>
          <w:szCs w:val="24"/>
          <w:lang w:val="ro-RO"/>
        </w:rPr>
        <w:t>învățământul</w:t>
      </w:r>
      <w:r w:rsidR="00C05544" w:rsidRPr="00084129">
        <w:rPr>
          <w:rFonts w:ascii="Times New Roman" w:hAnsi="Times New Roman" w:cs="Times New Roman"/>
          <w:sz w:val="24"/>
          <w:szCs w:val="24"/>
          <w:lang w:val="ro-RO"/>
        </w:rPr>
        <w:t xml:space="preserve"> cu </w:t>
      </w:r>
      <w:r w:rsidRPr="00084129">
        <w:rPr>
          <w:rFonts w:ascii="Times New Roman" w:hAnsi="Times New Roman" w:cs="Times New Roman"/>
          <w:sz w:val="24"/>
          <w:szCs w:val="24"/>
          <w:lang w:val="ro-RO"/>
        </w:rPr>
        <w:t>frecvență</w:t>
      </w:r>
      <w:r w:rsidR="00C05544" w:rsidRPr="00084129">
        <w:rPr>
          <w:rFonts w:ascii="Times New Roman" w:hAnsi="Times New Roman" w:cs="Times New Roman"/>
          <w:sz w:val="24"/>
          <w:szCs w:val="24"/>
          <w:lang w:val="ro-RO"/>
        </w:rPr>
        <w:t xml:space="preserve">, </w:t>
      </w:r>
      <w:r w:rsidRPr="00084129">
        <w:rPr>
          <w:rFonts w:ascii="Times New Roman" w:hAnsi="Times New Roman" w:cs="Times New Roman"/>
          <w:sz w:val="24"/>
          <w:szCs w:val="24"/>
          <w:lang w:val="ro-RO"/>
        </w:rPr>
        <w:t>învățământul</w:t>
      </w:r>
      <w:r w:rsidR="00C05544" w:rsidRPr="00084129">
        <w:rPr>
          <w:rFonts w:ascii="Times New Roman" w:hAnsi="Times New Roman" w:cs="Times New Roman"/>
          <w:sz w:val="24"/>
          <w:szCs w:val="24"/>
          <w:lang w:val="ro-RO"/>
        </w:rPr>
        <w:t xml:space="preserve"> cu </w:t>
      </w:r>
      <w:r w:rsidRPr="00084129">
        <w:rPr>
          <w:rFonts w:ascii="Times New Roman" w:hAnsi="Times New Roman" w:cs="Times New Roman"/>
          <w:sz w:val="24"/>
          <w:szCs w:val="24"/>
          <w:lang w:val="ro-RO"/>
        </w:rPr>
        <w:t>frecvență</w:t>
      </w:r>
      <w:r w:rsidR="00C05544" w:rsidRPr="00084129">
        <w:rPr>
          <w:rFonts w:ascii="Times New Roman" w:hAnsi="Times New Roman" w:cs="Times New Roman"/>
          <w:sz w:val="24"/>
          <w:szCs w:val="24"/>
          <w:lang w:val="ro-RO"/>
        </w:rPr>
        <w:t xml:space="preserve"> redusă, </w:t>
      </w:r>
      <w:r w:rsidRPr="00084129">
        <w:rPr>
          <w:rFonts w:ascii="Times New Roman" w:hAnsi="Times New Roman" w:cs="Times New Roman"/>
          <w:sz w:val="24"/>
          <w:szCs w:val="24"/>
          <w:lang w:val="ro-RO"/>
        </w:rPr>
        <w:t>învățământul</w:t>
      </w:r>
      <w:r w:rsidR="00C05544" w:rsidRPr="00084129">
        <w:rPr>
          <w:rFonts w:ascii="Times New Roman" w:hAnsi="Times New Roman" w:cs="Times New Roman"/>
          <w:sz w:val="24"/>
          <w:szCs w:val="24"/>
          <w:lang w:val="ro-RO"/>
        </w:rPr>
        <w:t xml:space="preserve"> la domiciliu, studiu individual, realizată preponderent în mediu virtual de </w:t>
      </w:r>
      <w:r w:rsidRPr="00084129">
        <w:rPr>
          <w:rFonts w:ascii="Times New Roman" w:hAnsi="Times New Roman" w:cs="Times New Roman"/>
          <w:sz w:val="24"/>
          <w:szCs w:val="24"/>
          <w:lang w:val="ro-RO"/>
        </w:rPr>
        <w:t>învățare</w:t>
      </w:r>
      <w:r w:rsidR="00C05544" w:rsidRPr="00084129">
        <w:rPr>
          <w:rFonts w:ascii="Times New Roman" w:hAnsi="Times New Roman" w:cs="Times New Roman"/>
          <w:sz w:val="24"/>
          <w:szCs w:val="24"/>
          <w:lang w:val="ro-RO"/>
        </w:rPr>
        <w:t xml:space="preserve"> cu ajutorul tehnologiilor de instruire la </w:t>
      </w:r>
      <w:r w:rsidRPr="00084129">
        <w:rPr>
          <w:rFonts w:ascii="Times New Roman" w:hAnsi="Times New Roman" w:cs="Times New Roman"/>
          <w:sz w:val="24"/>
          <w:szCs w:val="24"/>
          <w:lang w:val="ro-RO"/>
        </w:rPr>
        <w:t>distanță</w:t>
      </w:r>
      <w:r w:rsidR="00C05544" w:rsidRPr="00084129">
        <w:rPr>
          <w:rFonts w:ascii="Times New Roman" w:hAnsi="Times New Roman" w:cs="Times New Roman"/>
          <w:sz w:val="24"/>
          <w:szCs w:val="24"/>
          <w:lang w:val="ro-RO"/>
        </w:rPr>
        <w:t>.</w:t>
      </w:r>
    </w:p>
    <w:p w14:paraId="5ADB2DF5" w14:textId="6896ACE9" w:rsidR="00C05544" w:rsidRPr="00084129" w:rsidRDefault="00C05544" w:rsidP="00C80D74">
      <w:pPr>
        <w:spacing w:after="0" w:line="240" w:lineRule="auto"/>
        <w:ind w:firstLine="360"/>
        <w:jc w:val="both"/>
        <w:rPr>
          <w:rFonts w:ascii="Times New Roman" w:hAnsi="Times New Roman" w:cs="Times New Roman"/>
          <w:sz w:val="24"/>
          <w:szCs w:val="24"/>
          <w:lang w:val="ro-RO"/>
        </w:rPr>
      </w:pPr>
      <w:r w:rsidRPr="00084129">
        <w:rPr>
          <w:rFonts w:ascii="Times New Roman" w:hAnsi="Times New Roman" w:cs="Times New Roman"/>
          <w:i/>
          <w:sz w:val="24"/>
          <w:szCs w:val="24"/>
          <w:lang w:val="ro-RO"/>
        </w:rPr>
        <w:t xml:space="preserve">Instruire la </w:t>
      </w:r>
      <w:r w:rsidR="00C1436B" w:rsidRPr="00084129">
        <w:rPr>
          <w:rFonts w:ascii="Times New Roman" w:hAnsi="Times New Roman" w:cs="Times New Roman"/>
          <w:i/>
          <w:sz w:val="24"/>
          <w:szCs w:val="24"/>
          <w:lang w:val="ro-RO"/>
        </w:rPr>
        <w:t>distanță</w:t>
      </w:r>
      <w:r w:rsidRPr="00084129">
        <w:rPr>
          <w:rFonts w:ascii="Times New Roman" w:hAnsi="Times New Roman" w:cs="Times New Roman"/>
          <w:sz w:val="24"/>
          <w:szCs w:val="24"/>
          <w:lang w:val="ro-RO"/>
        </w:rPr>
        <w:t xml:space="preserve"> – proces de </w:t>
      </w:r>
      <w:r w:rsidR="00C1436B" w:rsidRPr="00084129">
        <w:rPr>
          <w:rFonts w:ascii="Times New Roman" w:hAnsi="Times New Roman" w:cs="Times New Roman"/>
          <w:sz w:val="24"/>
          <w:szCs w:val="24"/>
          <w:lang w:val="ro-RO"/>
        </w:rPr>
        <w:t>interacțiune</w:t>
      </w:r>
      <w:r w:rsidRPr="00084129">
        <w:rPr>
          <w:rFonts w:ascii="Times New Roman" w:hAnsi="Times New Roman" w:cs="Times New Roman"/>
          <w:sz w:val="24"/>
          <w:szCs w:val="24"/>
          <w:lang w:val="ro-RO"/>
        </w:rPr>
        <w:t xml:space="preserve"> la </w:t>
      </w:r>
      <w:r w:rsidR="00C1436B" w:rsidRPr="00084129">
        <w:rPr>
          <w:rFonts w:ascii="Times New Roman" w:hAnsi="Times New Roman" w:cs="Times New Roman"/>
          <w:sz w:val="24"/>
          <w:szCs w:val="24"/>
          <w:lang w:val="ro-RO"/>
        </w:rPr>
        <w:t>distanță</w:t>
      </w:r>
      <w:r w:rsidRPr="00084129">
        <w:rPr>
          <w:rFonts w:ascii="Times New Roman" w:hAnsi="Times New Roman" w:cs="Times New Roman"/>
          <w:sz w:val="24"/>
          <w:szCs w:val="24"/>
          <w:lang w:val="ro-RO"/>
        </w:rPr>
        <w:t xml:space="preserve"> a cadrului didactic cu </w:t>
      </w:r>
      <w:r w:rsidR="00BF7232" w:rsidRPr="00084129">
        <w:rPr>
          <w:rFonts w:ascii="Times New Roman" w:hAnsi="Times New Roman" w:cs="Times New Roman"/>
          <w:sz w:val="24"/>
          <w:szCs w:val="24"/>
          <w:lang w:val="ro-RO"/>
        </w:rPr>
        <w:t>elev</w:t>
      </w:r>
      <w:r w:rsidRPr="00084129">
        <w:rPr>
          <w:rFonts w:ascii="Times New Roman" w:hAnsi="Times New Roman" w:cs="Times New Roman"/>
          <w:sz w:val="24"/>
          <w:szCs w:val="24"/>
          <w:lang w:val="ro-RO"/>
        </w:rPr>
        <w:t xml:space="preserve">ii, a </w:t>
      </w:r>
      <w:r w:rsidR="00BF7232" w:rsidRPr="00084129">
        <w:rPr>
          <w:rFonts w:ascii="Times New Roman" w:hAnsi="Times New Roman" w:cs="Times New Roman"/>
          <w:sz w:val="24"/>
          <w:szCs w:val="24"/>
          <w:lang w:val="ro-RO"/>
        </w:rPr>
        <w:t>elev</w:t>
      </w:r>
      <w:r w:rsidRPr="00084129">
        <w:rPr>
          <w:rFonts w:ascii="Times New Roman" w:hAnsi="Times New Roman" w:cs="Times New Roman"/>
          <w:sz w:val="24"/>
          <w:szCs w:val="24"/>
          <w:lang w:val="ro-RO"/>
        </w:rPr>
        <w:t xml:space="preserve">ilor între ei, care reflectă toate componentele inerente procesului de instruire (obiective, </w:t>
      </w:r>
      <w:r w:rsidR="00C1436B" w:rsidRPr="00084129">
        <w:rPr>
          <w:rFonts w:ascii="Times New Roman" w:hAnsi="Times New Roman" w:cs="Times New Roman"/>
          <w:sz w:val="24"/>
          <w:szCs w:val="24"/>
          <w:lang w:val="ro-RO"/>
        </w:rPr>
        <w:t>conținut</w:t>
      </w:r>
      <w:r w:rsidRPr="00084129">
        <w:rPr>
          <w:rFonts w:ascii="Times New Roman" w:hAnsi="Times New Roman" w:cs="Times New Roman"/>
          <w:sz w:val="24"/>
          <w:szCs w:val="24"/>
          <w:lang w:val="ro-RO"/>
        </w:rPr>
        <w:t>, metode, forme de organizare, mijloace de instruire).</w:t>
      </w:r>
    </w:p>
    <w:p w14:paraId="11FA6857" w14:textId="5E613D20" w:rsidR="00C05544" w:rsidRPr="00084129" w:rsidRDefault="00C05544" w:rsidP="00C80D74">
      <w:pPr>
        <w:spacing w:after="0" w:line="240" w:lineRule="auto"/>
        <w:ind w:firstLine="360"/>
        <w:jc w:val="both"/>
        <w:rPr>
          <w:rFonts w:ascii="Times New Roman" w:hAnsi="Times New Roman" w:cs="Times New Roman"/>
          <w:sz w:val="24"/>
          <w:szCs w:val="24"/>
          <w:lang w:val="ro-RO"/>
        </w:rPr>
      </w:pPr>
      <w:r w:rsidRPr="00084129">
        <w:rPr>
          <w:rFonts w:ascii="Times New Roman" w:hAnsi="Times New Roman" w:cs="Times New Roman"/>
          <w:i/>
          <w:sz w:val="24"/>
          <w:szCs w:val="24"/>
          <w:lang w:val="ro-RO"/>
        </w:rPr>
        <w:t>Tehnologie de instruire</w:t>
      </w:r>
      <w:r w:rsidRPr="00084129">
        <w:rPr>
          <w:rFonts w:ascii="Times New Roman" w:hAnsi="Times New Roman" w:cs="Times New Roman"/>
          <w:sz w:val="24"/>
          <w:szCs w:val="24"/>
          <w:lang w:val="ro-RO"/>
        </w:rPr>
        <w:t xml:space="preserve"> – complex de forme, metode, procedee şi mijloace de instruire interconectate, orientat spre formarea </w:t>
      </w:r>
      <w:r w:rsidR="00D01F2B" w:rsidRPr="00084129">
        <w:rPr>
          <w:rFonts w:ascii="Times New Roman" w:hAnsi="Times New Roman" w:cs="Times New Roman"/>
          <w:sz w:val="24"/>
          <w:szCs w:val="24"/>
          <w:lang w:val="ro-RO"/>
        </w:rPr>
        <w:t>cunoștințelor</w:t>
      </w:r>
      <w:r w:rsidRPr="00084129">
        <w:rPr>
          <w:rFonts w:ascii="Times New Roman" w:hAnsi="Times New Roman" w:cs="Times New Roman"/>
          <w:sz w:val="24"/>
          <w:szCs w:val="24"/>
          <w:lang w:val="ro-RO"/>
        </w:rPr>
        <w:t xml:space="preserve">, </w:t>
      </w:r>
      <w:r w:rsidR="00D01F2B" w:rsidRPr="00084129">
        <w:rPr>
          <w:rFonts w:ascii="Times New Roman" w:hAnsi="Times New Roman" w:cs="Times New Roman"/>
          <w:sz w:val="24"/>
          <w:szCs w:val="24"/>
          <w:lang w:val="ro-RO"/>
        </w:rPr>
        <w:t>abilităților</w:t>
      </w:r>
      <w:r w:rsidRPr="00084129">
        <w:rPr>
          <w:rFonts w:ascii="Times New Roman" w:hAnsi="Times New Roman" w:cs="Times New Roman"/>
          <w:sz w:val="24"/>
          <w:szCs w:val="24"/>
          <w:lang w:val="ro-RO"/>
        </w:rPr>
        <w:t xml:space="preserve">, </w:t>
      </w:r>
      <w:r w:rsidR="00D01F2B" w:rsidRPr="00084129">
        <w:rPr>
          <w:rFonts w:ascii="Times New Roman" w:hAnsi="Times New Roman" w:cs="Times New Roman"/>
          <w:sz w:val="24"/>
          <w:szCs w:val="24"/>
          <w:lang w:val="ro-RO"/>
        </w:rPr>
        <w:t>competențelor</w:t>
      </w:r>
      <w:r w:rsidRPr="00084129">
        <w:rPr>
          <w:rFonts w:ascii="Times New Roman" w:hAnsi="Times New Roman" w:cs="Times New Roman"/>
          <w:sz w:val="24"/>
          <w:szCs w:val="24"/>
          <w:lang w:val="ro-RO"/>
        </w:rPr>
        <w:t xml:space="preserve"> la un obiect de studiu.</w:t>
      </w:r>
    </w:p>
    <w:p w14:paraId="4E8192A5" w14:textId="165F610F" w:rsidR="00C05544" w:rsidRPr="00084129" w:rsidRDefault="00D01F2B" w:rsidP="00C80D74">
      <w:pPr>
        <w:spacing w:after="0" w:line="240" w:lineRule="auto"/>
        <w:ind w:firstLine="360"/>
        <w:jc w:val="both"/>
        <w:rPr>
          <w:rFonts w:ascii="Times New Roman" w:hAnsi="Times New Roman" w:cs="Times New Roman"/>
          <w:sz w:val="24"/>
          <w:szCs w:val="24"/>
          <w:lang w:val="ro-RO"/>
        </w:rPr>
      </w:pPr>
      <w:r>
        <w:rPr>
          <w:rFonts w:ascii="Times New Roman" w:hAnsi="Times New Roman" w:cs="Times New Roman"/>
          <w:i/>
          <w:sz w:val="24"/>
          <w:szCs w:val="24"/>
          <w:lang w:val="ro-RO"/>
        </w:rPr>
        <w:t>Tehnologie de instruire la d</w:t>
      </w:r>
      <w:r w:rsidRPr="00084129">
        <w:rPr>
          <w:rFonts w:ascii="Times New Roman" w:hAnsi="Times New Roman" w:cs="Times New Roman"/>
          <w:i/>
          <w:sz w:val="24"/>
          <w:szCs w:val="24"/>
          <w:lang w:val="ro-RO"/>
        </w:rPr>
        <w:t>istanță</w:t>
      </w:r>
      <w:r w:rsidR="00C05544" w:rsidRPr="00084129">
        <w:rPr>
          <w:rFonts w:ascii="Times New Roman" w:hAnsi="Times New Roman" w:cs="Times New Roman"/>
          <w:sz w:val="24"/>
          <w:szCs w:val="24"/>
          <w:lang w:val="ro-RO"/>
        </w:rPr>
        <w:t xml:space="preserve"> – tehnologie de instruire, realizată în cea mai mare parte cu ajutorul tehnologiei </w:t>
      </w:r>
      <w:r w:rsidR="00AF08B6" w:rsidRPr="00084129">
        <w:rPr>
          <w:rFonts w:ascii="Times New Roman" w:hAnsi="Times New Roman" w:cs="Times New Roman"/>
          <w:sz w:val="24"/>
          <w:szCs w:val="24"/>
          <w:lang w:val="ro-RO"/>
        </w:rPr>
        <w:t>informației</w:t>
      </w:r>
      <w:r w:rsidR="00C05544" w:rsidRPr="00084129">
        <w:rPr>
          <w:rFonts w:ascii="Times New Roman" w:hAnsi="Times New Roman" w:cs="Times New Roman"/>
          <w:sz w:val="24"/>
          <w:szCs w:val="24"/>
          <w:lang w:val="ro-RO"/>
        </w:rPr>
        <w:t xml:space="preserve"> şi a </w:t>
      </w:r>
      <w:r w:rsidR="00AF08B6" w:rsidRPr="00084129">
        <w:rPr>
          <w:rFonts w:ascii="Times New Roman" w:hAnsi="Times New Roman" w:cs="Times New Roman"/>
          <w:sz w:val="24"/>
          <w:szCs w:val="24"/>
          <w:lang w:val="ro-RO"/>
        </w:rPr>
        <w:t>comunicațiilor</w:t>
      </w:r>
      <w:r w:rsidR="00C05544" w:rsidRPr="00084129">
        <w:rPr>
          <w:rFonts w:ascii="Times New Roman" w:hAnsi="Times New Roman" w:cs="Times New Roman"/>
          <w:sz w:val="24"/>
          <w:szCs w:val="24"/>
          <w:lang w:val="ro-RO"/>
        </w:rPr>
        <w:t xml:space="preserve">, prin </w:t>
      </w:r>
      <w:r w:rsidR="00AF08B6" w:rsidRPr="00084129">
        <w:rPr>
          <w:rFonts w:ascii="Times New Roman" w:hAnsi="Times New Roman" w:cs="Times New Roman"/>
          <w:sz w:val="24"/>
          <w:szCs w:val="24"/>
          <w:lang w:val="ro-RO"/>
        </w:rPr>
        <w:t>interacțiunea</w:t>
      </w:r>
      <w:r w:rsidR="00C05544" w:rsidRPr="00084129">
        <w:rPr>
          <w:rFonts w:ascii="Times New Roman" w:hAnsi="Times New Roman" w:cs="Times New Roman"/>
          <w:sz w:val="24"/>
          <w:szCs w:val="24"/>
          <w:lang w:val="ro-RO"/>
        </w:rPr>
        <w:t xml:space="preserve"> indirectă, sincronă sau / şi asincronă dintre </w:t>
      </w:r>
      <w:r w:rsidR="00BF7232" w:rsidRPr="00084129">
        <w:rPr>
          <w:rFonts w:ascii="Times New Roman" w:hAnsi="Times New Roman" w:cs="Times New Roman"/>
          <w:sz w:val="24"/>
          <w:szCs w:val="24"/>
          <w:lang w:val="ro-RO"/>
        </w:rPr>
        <w:t>elev</w:t>
      </w:r>
      <w:r w:rsidR="00C05544" w:rsidRPr="00084129">
        <w:rPr>
          <w:rFonts w:ascii="Times New Roman" w:hAnsi="Times New Roman" w:cs="Times New Roman"/>
          <w:sz w:val="24"/>
          <w:szCs w:val="24"/>
          <w:lang w:val="ro-RO"/>
        </w:rPr>
        <w:t>i şi cadrele didactice.</w:t>
      </w:r>
    </w:p>
    <w:p w14:paraId="5BE390E4" w14:textId="7D07DF80" w:rsidR="00C05544" w:rsidRPr="00084129" w:rsidRDefault="00904CE1" w:rsidP="00C80D74">
      <w:pPr>
        <w:spacing w:after="0" w:line="240" w:lineRule="auto"/>
        <w:ind w:firstLine="360"/>
        <w:jc w:val="both"/>
        <w:rPr>
          <w:rFonts w:ascii="Times New Roman" w:hAnsi="Times New Roman" w:cs="Times New Roman"/>
          <w:sz w:val="24"/>
          <w:szCs w:val="24"/>
          <w:lang w:val="ro-RO"/>
        </w:rPr>
      </w:pPr>
      <w:r>
        <w:rPr>
          <w:rFonts w:ascii="Times New Roman" w:hAnsi="Times New Roman" w:cs="Times New Roman"/>
          <w:i/>
          <w:sz w:val="24"/>
          <w:szCs w:val="24"/>
          <w:lang w:val="ro-RO"/>
        </w:rPr>
        <w:t>Instruire sincronă la d</w:t>
      </w:r>
      <w:r w:rsidRPr="00084129">
        <w:rPr>
          <w:rFonts w:ascii="Times New Roman" w:hAnsi="Times New Roman" w:cs="Times New Roman"/>
          <w:i/>
          <w:sz w:val="24"/>
          <w:szCs w:val="24"/>
          <w:lang w:val="ro-RO"/>
        </w:rPr>
        <w:t>istanță</w:t>
      </w:r>
      <w:r w:rsidR="00C05544" w:rsidRPr="00084129">
        <w:rPr>
          <w:rFonts w:ascii="Times New Roman" w:hAnsi="Times New Roman" w:cs="Times New Roman"/>
          <w:sz w:val="24"/>
          <w:szCs w:val="24"/>
          <w:lang w:val="ro-RO"/>
        </w:rPr>
        <w:t xml:space="preserve"> </w:t>
      </w:r>
      <w:r w:rsidR="00C05544" w:rsidRPr="00084129">
        <w:rPr>
          <w:rFonts w:ascii="Times New Roman" w:hAnsi="Times New Roman" w:cs="Times New Roman"/>
          <w:i/>
          <w:sz w:val="24"/>
          <w:szCs w:val="24"/>
          <w:lang w:val="ro-RO"/>
        </w:rPr>
        <w:t>–</w:t>
      </w:r>
      <w:r w:rsidR="00C05544" w:rsidRPr="00084129">
        <w:rPr>
          <w:rFonts w:ascii="Times New Roman" w:hAnsi="Times New Roman" w:cs="Times New Roman"/>
          <w:sz w:val="24"/>
          <w:szCs w:val="24"/>
          <w:lang w:val="ro-RO"/>
        </w:rPr>
        <w:t xml:space="preserve"> instruire care se </w:t>
      </w:r>
      <w:r w:rsidRPr="00084129">
        <w:rPr>
          <w:rFonts w:ascii="Times New Roman" w:hAnsi="Times New Roman" w:cs="Times New Roman"/>
          <w:sz w:val="24"/>
          <w:szCs w:val="24"/>
          <w:lang w:val="ro-RO"/>
        </w:rPr>
        <w:t>desfășoară</w:t>
      </w:r>
      <w:r w:rsidR="00C05544" w:rsidRPr="00084129">
        <w:rPr>
          <w:rFonts w:ascii="Times New Roman" w:hAnsi="Times New Roman" w:cs="Times New Roman"/>
          <w:sz w:val="24"/>
          <w:szCs w:val="24"/>
          <w:lang w:val="ro-RO"/>
        </w:rPr>
        <w:t xml:space="preserve"> în mediu de </w:t>
      </w:r>
      <w:r w:rsidRPr="00084129">
        <w:rPr>
          <w:rFonts w:ascii="Times New Roman" w:hAnsi="Times New Roman" w:cs="Times New Roman"/>
          <w:sz w:val="24"/>
          <w:szCs w:val="24"/>
          <w:lang w:val="ro-RO"/>
        </w:rPr>
        <w:t>învățare</w:t>
      </w:r>
      <w:r w:rsidR="00C05544" w:rsidRPr="00084129">
        <w:rPr>
          <w:rFonts w:ascii="Times New Roman" w:hAnsi="Times New Roman" w:cs="Times New Roman"/>
          <w:sz w:val="24"/>
          <w:szCs w:val="24"/>
          <w:lang w:val="ro-RO"/>
        </w:rPr>
        <w:t xml:space="preserve"> virtual, cu participarea concomitentă a </w:t>
      </w:r>
      <w:r w:rsidR="00BF7232" w:rsidRPr="00084129">
        <w:rPr>
          <w:rFonts w:ascii="Times New Roman" w:hAnsi="Times New Roman" w:cs="Times New Roman"/>
          <w:sz w:val="24"/>
          <w:szCs w:val="24"/>
          <w:lang w:val="ro-RO"/>
        </w:rPr>
        <w:t>elev</w:t>
      </w:r>
      <w:r w:rsidR="00C05544" w:rsidRPr="00084129">
        <w:rPr>
          <w:rFonts w:ascii="Times New Roman" w:hAnsi="Times New Roman" w:cs="Times New Roman"/>
          <w:sz w:val="24"/>
          <w:szCs w:val="24"/>
          <w:lang w:val="ro-RO"/>
        </w:rPr>
        <w:t xml:space="preserve">ilor şi cadrelor didactice.  </w:t>
      </w:r>
    </w:p>
    <w:p w14:paraId="443A6992" w14:textId="655B3E40" w:rsidR="00C05544" w:rsidRPr="00084129" w:rsidRDefault="00904CE1" w:rsidP="00C80D74">
      <w:pPr>
        <w:spacing w:after="0" w:line="240" w:lineRule="auto"/>
        <w:ind w:firstLine="360"/>
        <w:jc w:val="both"/>
        <w:rPr>
          <w:rFonts w:ascii="Times New Roman" w:hAnsi="Times New Roman" w:cs="Times New Roman"/>
          <w:sz w:val="24"/>
          <w:szCs w:val="24"/>
          <w:lang w:val="ro-RO"/>
        </w:rPr>
      </w:pPr>
      <w:r>
        <w:rPr>
          <w:rFonts w:ascii="Times New Roman" w:hAnsi="Times New Roman" w:cs="Times New Roman"/>
          <w:i/>
          <w:sz w:val="24"/>
          <w:szCs w:val="24"/>
          <w:lang w:val="ro-RO"/>
        </w:rPr>
        <w:t>Instruire asincronă la d</w:t>
      </w:r>
      <w:r w:rsidRPr="00084129">
        <w:rPr>
          <w:rFonts w:ascii="Times New Roman" w:hAnsi="Times New Roman" w:cs="Times New Roman"/>
          <w:i/>
          <w:sz w:val="24"/>
          <w:szCs w:val="24"/>
          <w:lang w:val="ro-RO"/>
        </w:rPr>
        <w:t>istanță</w:t>
      </w:r>
      <w:r w:rsidR="00C05544" w:rsidRPr="00084129">
        <w:rPr>
          <w:rFonts w:ascii="Times New Roman" w:hAnsi="Times New Roman" w:cs="Times New Roman"/>
          <w:sz w:val="24"/>
          <w:szCs w:val="24"/>
          <w:lang w:val="ro-RO"/>
        </w:rPr>
        <w:t xml:space="preserve"> </w:t>
      </w:r>
      <w:r w:rsidR="00C05544" w:rsidRPr="00084129">
        <w:rPr>
          <w:rFonts w:ascii="Times New Roman" w:hAnsi="Times New Roman" w:cs="Times New Roman"/>
          <w:i/>
          <w:sz w:val="24"/>
          <w:szCs w:val="24"/>
          <w:lang w:val="ro-RO"/>
        </w:rPr>
        <w:t>–</w:t>
      </w:r>
      <w:r w:rsidR="00C05544" w:rsidRPr="00084129">
        <w:rPr>
          <w:rFonts w:ascii="Times New Roman" w:hAnsi="Times New Roman" w:cs="Times New Roman"/>
          <w:sz w:val="24"/>
          <w:szCs w:val="24"/>
          <w:lang w:val="ro-RO"/>
        </w:rPr>
        <w:t xml:space="preserve"> instruire care se </w:t>
      </w:r>
      <w:r w:rsidRPr="00084129">
        <w:rPr>
          <w:rFonts w:ascii="Times New Roman" w:hAnsi="Times New Roman" w:cs="Times New Roman"/>
          <w:sz w:val="24"/>
          <w:szCs w:val="24"/>
          <w:lang w:val="ro-RO"/>
        </w:rPr>
        <w:t>desfășoară</w:t>
      </w:r>
      <w:r w:rsidR="00C05544" w:rsidRPr="00084129">
        <w:rPr>
          <w:rFonts w:ascii="Times New Roman" w:hAnsi="Times New Roman" w:cs="Times New Roman"/>
          <w:sz w:val="24"/>
          <w:szCs w:val="24"/>
          <w:lang w:val="ro-RO"/>
        </w:rPr>
        <w:t xml:space="preserve"> în mediu de </w:t>
      </w:r>
      <w:r w:rsidRPr="00084129">
        <w:rPr>
          <w:rFonts w:ascii="Times New Roman" w:hAnsi="Times New Roman" w:cs="Times New Roman"/>
          <w:sz w:val="24"/>
          <w:szCs w:val="24"/>
          <w:lang w:val="ro-RO"/>
        </w:rPr>
        <w:t>învățare</w:t>
      </w:r>
      <w:r w:rsidR="00C05544" w:rsidRPr="00084129">
        <w:rPr>
          <w:rFonts w:ascii="Times New Roman" w:hAnsi="Times New Roman" w:cs="Times New Roman"/>
          <w:sz w:val="24"/>
          <w:szCs w:val="24"/>
          <w:lang w:val="ro-RO"/>
        </w:rPr>
        <w:t xml:space="preserve"> virtual, la care </w:t>
      </w:r>
      <w:r w:rsidR="00BF7232" w:rsidRPr="00084129">
        <w:rPr>
          <w:rFonts w:ascii="Times New Roman" w:hAnsi="Times New Roman" w:cs="Times New Roman"/>
          <w:sz w:val="24"/>
          <w:szCs w:val="24"/>
          <w:lang w:val="ro-RO"/>
        </w:rPr>
        <w:t>elevii şi cadrele didactice nu su</w:t>
      </w:r>
      <w:r w:rsidR="00C05544" w:rsidRPr="00084129">
        <w:rPr>
          <w:rFonts w:ascii="Times New Roman" w:hAnsi="Times New Roman" w:cs="Times New Roman"/>
          <w:sz w:val="24"/>
          <w:szCs w:val="24"/>
          <w:lang w:val="ro-RO"/>
        </w:rPr>
        <w:t xml:space="preserve">nt </w:t>
      </w:r>
      <w:r w:rsidRPr="00084129">
        <w:rPr>
          <w:rFonts w:ascii="Times New Roman" w:hAnsi="Times New Roman" w:cs="Times New Roman"/>
          <w:sz w:val="24"/>
          <w:szCs w:val="24"/>
          <w:lang w:val="ro-RO"/>
        </w:rPr>
        <w:t>conectați</w:t>
      </w:r>
      <w:r w:rsidR="00C05544" w:rsidRPr="00084129">
        <w:rPr>
          <w:rFonts w:ascii="Times New Roman" w:hAnsi="Times New Roman" w:cs="Times New Roman"/>
          <w:sz w:val="24"/>
          <w:szCs w:val="24"/>
          <w:lang w:val="ro-RO"/>
        </w:rPr>
        <w:t xml:space="preserve"> simultan. </w:t>
      </w:r>
    </w:p>
    <w:p w14:paraId="0FF0F1B7" w14:textId="77AD7167" w:rsidR="00C05544" w:rsidRPr="00084129" w:rsidRDefault="00C05544" w:rsidP="00C80D74">
      <w:pPr>
        <w:spacing w:after="0" w:line="240" w:lineRule="auto"/>
        <w:ind w:firstLine="360"/>
        <w:jc w:val="both"/>
        <w:rPr>
          <w:rFonts w:ascii="Times New Roman" w:hAnsi="Times New Roman" w:cs="Times New Roman"/>
          <w:sz w:val="24"/>
          <w:szCs w:val="24"/>
          <w:lang w:val="ro-RO"/>
        </w:rPr>
      </w:pPr>
      <w:r w:rsidRPr="00084129">
        <w:rPr>
          <w:rFonts w:ascii="Times New Roman" w:hAnsi="Times New Roman" w:cs="Times New Roman"/>
          <w:i/>
          <w:sz w:val="24"/>
          <w:szCs w:val="24"/>
          <w:lang w:val="ro-RO"/>
        </w:rPr>
        <w:t>Mediul virtual</w:t>
      </w:r>
      <w:r w:rsidRPr="00084129">
        <w:rPr>
          <w:rFonts w:ascii="Times New Roman" w:hAnsi="Times New Roman" w:cs="Times New Roman"/>
          <w:sz w:val="24"/>
          <w:szCs w:val="24"/>
          <w:lang w:val="ro-RO"/>
        </w:rPr>
        <w:t xml:space="preserve"> </w:t>
      </w:r>
      <w:r w:rsidRPr="00084129">
        <w:rPr>
          <w:rFonts w:ascii="Times New Roman" w:hAnsi="Times New Roman" w:cs="Times New Roman"/>
          <w:i/>
          <w:sz w:val="24"/>
          <w:szCs w:val="24"/>
          <w:lang w:val="ro-RO"/>
        </w:rPr>
        <w:t xml:space="preserve">de </w:t>
      </w:r>
      <w:r w:rsidR="00904CE1" w:rsidRPr="00084129">
        <w:rPr>
          <w:rFonts w:ascii="Times New Roman" w:hAnsi="Times New Roman" w:cs="Times New Roman"/>
          <w:i/>
          <w:sz w:val="24"/>
          <w:szCs w:val="24"/>
          <w:lang w:val="ro-RO"/>
        </w:rPr>
        <w:t>învățare</w:t>
      </w:r>
      <w:r w:rsidRPr="00084129">
        <w:rPr>
          <w:rFonts w:ascii="Times New Roman" w:hAnsi="Times New Roman" w:cs="Times New Roman"/>
          <w:i/>
          <w:sz w:val="24"/>
          <w:szCs w:val="24"/>
          <w:lang w:val="ro-RO"/>
        </w:rPr>
        <w:t xml:space="preserve"> </w:t>
      </w:r>
      <w:r w:rsidRPr="00084129">
        <w:rPr>
          <w:rFonts w:ascii="Times New Roman" w:hAnsi="Times New Roman" w:cs="Times New Roman"/>
          <w:sz w:val="24"/>
          <w:szCs w:val="24"/>
          <w:lang w:val="ro-RO"/>
        </w:rPr>
        <w:t xml:space="preserve">– </w:t>
      </w:r>
      <w:r w:rsidR="00904CE1" w:rsidRPr="00084129">
        <w:rPr>
          <w:rFonts w:ascii="Times New Roman" w:hAnsi="Times New Roman" w:cs="Times New Roman"/>
          <w:sz w:val="24"/>
          <w:szCs w:val="24"/>
          <w:lang w:val="ro-RO"/>
        </w:rPr>
        <w:t>spațiul</w:t>
      </w:r>
      <w:r w:rsidRPr="00084129">
        <w:rPr>
          <w:rFonts w:ascii="Times New Roman" w:hAnsi="Times New Roman" w:cs="Times New Roman"/>
          <w:sz w:val="24"/>
          <w:szCs w:val="24"/>
          <w:lang w:val="ro-RO"/>
        </w:rPr>
        <w:t xml:space="preserve">, în care se realizează </w:t>
      </w:r>
      <w:r w:rsidR="00904CE1" w:rsidRPr="00084129">
        <w:rPr>
          <w:rFonts w:ascii="Times New Roman" w:hAnsi="Times New Roman" w:cs="Times New Roman"/>
          <w:sz w:val="24"/>
          <w:szCs w:val="24"/>
          <w:lang w:val="ro-RO"/>
        </w:rPr>
        <w:t>activități</w:t>
      </w:r>
      <w:r w:rsidRPr="00084129">
        <w:rPr>
          <w:rFonts w:ascii="Times New Roman" w:hAnsi="Times New Roman" w:cs="Times New Roman"/>
          <w:sz w:val="24"/>
          <w:szCs w:val="24"/>
          <w:lang w:val="ro-RO"/>
        </w:rPr>
        <w:t xml:space="preserve"> de predare / </w:t>
      </w:r>
      <w:r w:rsidR="00904CE1" w:rsidRPr="00084129">
        <w:rPr>
          <w:rFonts w:ascii="Times New Roman" w:hAnsi="Times New Roman" w:cs="Times New Roman"/>
          <w:sz w:val="24"/>
          <w:szCs w:val="24"/>
          <w:lang w:val="ro-RO"/>
        </w:rPr>
        <w:t>învățare</w:t>
      </w:r>
      <w:r w:rsidRPr="00084129">
        <w:rPr>
          <w:rFonts w:ascii="Times New Roman" w:hAnsi="Times New Roman" w:cs="Times New Roman"/>
          <w:sz w:val="24"/>
          <w:szCs w:val="24"/>
          <w:lang w:val="ro-RO"/>
        </w:rPr>
        <w:t xml:space="preserve"> / evaluare, folosind o varietate de instrumente şi resurse </w:t>
      </w:r>
      <w:r w:rsidR="00904CE1" w:rsidRPr="00084129">
        <w:rPr>
          <w:rFonts w:ascii="Times New Roman" w:hAnsi="Times New Roman" w:cs="Times New Roman"/>
          <w:sz w:val="24"/>
          <w:szCs w:val="24"/>
          <w:lang w:val="ro-RO"/>
        </w:rPr>
        <w:t>informaționale</w:t>
      </w:r>
      <w:r w:rsidRPr="00084129">
        <w:rPr>
          <w:rFonts w:ascii="Times New Roman" w:hAnsi="Times New Roman" w:cs="Times New Roman"/>
          <w:sz w:val="24"/>
          <w:szCs w:val="24"/>
          <w:lang w:val="ro-RO"/>
        </w:rPr>
        <w:t xml:space="preserve"> în contextul eforturilor de realizare a </w:t>
      </w:r>
      <w:r w:rsidR="00904CE1" w:rsidRPr="00084129">
        <w:rPr>
          <w:rFonts w:ascii="Times New Roman" w:hAnsi="Times New Roman" w:cs="Times New Roman"/>
          <w:sz w:val="24"/>
          <w:szCs w:val="24"/>
          <w:lang w:val="ro-RO"/>
        </w:rPr>
        <w:t>finalităților</w:t>
      </w:r>
      <w:r w:rsidRPr="00084129">
        <w:rPr>
          <w:rFonts w:ascii="Times New Roman" w:hAnsi="Times New Roman" w:cs="Times New Roman"/>
          <w:sz w:val="24"/>
          <w:szCs w:val="24"/>
          <w:lang w:val="ro-RO"/>
        </w:rPr>
        <w:t xml:space="preserve"> de studii.</w:t>
      </w:r>
    </w:p>
    <w:p w14:paraId="2975ADA2" w14:textId="1BD98487" w:rsidR="00C05544" w:rsidRPr="00084129" w:rsidRDefault="00C05544" w:rsidP="00C80D74">
      <w:pPr>
        <w:spacing w:after="0" w:line="240" w:lineRule="auto"/>
        <w:ind w:firstLine="360"/>
        <w:jc w:val="both"/>
        <w:rPr>
          <w:rFonts w:ascii="Times New Roman" w:hAnsi="Times New Roman" w:cs="Times New Roman"/>
          <w:sz w:val="24"/>
          <w:szCs w:val="24"/>
          <w:lang w:val="ro-RO"/>
        </w:rPr>
      </w:pPr>
      <w:r w:rsidRPr="00084129">
        <w:rPr>
          <w:rFonts w:ascii="Times New Roman" w:hAnsi="Times New Roman" w:cs="Times New Roman"/>
          <w:i/>
          <w:sz w:val="24"/>
          <w:szCs w:val="24"/>
          <w:lang w:val="ro-RO"/>
        </w:rPr>
        <w:t xml:space="preserve">Resurse </w:t>
      </w:r>
      <w:r w:rsidR="00EF7862" w:rsidRPr="00084129">
        <w:rPr>
          <w:rFonts w:ascii="Times New Roman" w:hAnsi="Times New Roman" w:cs="Times New Roman"/>
          <w:i/>
          <w:sz w:val="24"/>
          <w:szCs w:val="24"/>
          <w:lang w:val="ro-RO"/>
        </w:rPr>
        <w:t>informaționale</w:t>
      </w:r>
      <w:r w:rsidRPr="00084129">
        <w:rPr>
          <w:rFonts w:ascii="Times New Roman" w:hAnsi="Times New Roman" w:cs="Times New Roman"/>
          <w:i/>
          <w:sz w:val="24"/>
          <w:szCs w:val="24"/>
          <w:lang w:val="ro-RO"/>
        </w:rPr>
        <w:t xml:space="preserve"> digitale</w:t>
      </w:r>
      <w:r w:rsidRPr="00084129">
        <w:rPr>
          <w:rFonts w:ascii="Times New Roman" w:hAnsi="Times New Roman" w:cs="Times New Roman"/>
          <w:sz w:val="24"/>
          <w:szCs w:val="24"/>
          <w:lang w:val="ro-RO"/>
        </w:rPr>
        <w:t xml:space="preserve"> – </w:t>
      </w:r>
      <w:r w:rsidR="00EF7862" w:rsidRPr="00084129">
        <w:rPr>
          <w:rFonts w:ascii="Times New Roman" w:hAnsi="Times New Roman" w:cs="Times New Roman"/>
          <w:sz w:val="24"/>
          <w:szCs w:val="24"/>
          <w:lang w:val="ro-RO"/>
        </w:rPr>
        <w:t>informația</w:t>
      </w:r>
      <w:r w:rsidRPr="00084129">
        <w:rPr>
          <w:rFonts w:ascii="Times New Roman" w:hAnsi="Times New Roman" w:cs="Times New Roman"/>
          <w:sz w:val="24"/>
          <w:szCs w:val="24"/>
          <w:lang w:val="ro-RO"/>
        </w:rPr>
        <w:t xml:space="preserve"> (textuală, grafică, multimedia), înscrisă pe un suport digital, pe care utilizatorul o poate încărca pe calculator pentru a o utiliza în scopuri </w:t>
      </w:r>
      <w:r w:rsidR="00EF7862" w:rsidRPr="00084129">
        <w:rPr>
          <w:rFonts w:ascii="Times New Roman" w:hAnsi="Times New Roman" w:cs="Times New Roman"/>
          <w:sz w:val="24"/>
          <w:szCs w:val="24"/>
          <w:lang w:val="ro-RO"/>
        </w:rPr>
        <w:t>educaționale</w:t>
      </w:r>
      <w:r w:rsidRPr="00084129">
        <w:rPr>
          <w:rFonts w:ascii="Times New Roman" w:hAnsi="Times New Roman" w:cs="Times New Roman"/>
          <w:sz w:val="24"/>
          <w:szCs w:val="24"/>
          <w:lang w:val="ro-RO"/>
        </w:rPr>
        <w:t>.</w:t>
      </w:r>
    </w:p>
    <w:p w14:paraId="73468C2B" w14:textId="4CEA87BA" w:rsidR="00A247CD" w:rsidRPr="00C80D74" w:rsidRDefault="00423380" w:rsidP="00C80D74">
      <w:pPr>
        <w:spacing w:after="0" w:line="240" w:lineRule="auto"/>
        <w:ind w:firstLine="708"/>
        <w:jc w:val="both"/>
        <w:rPr>
          <w:rFonts w:ascii="Times New Roman" w:hAnsi="Times New Roman" w:cs="Times New Roman"/>
          <w:sz w:val="24"/>
          <w:szCs w:val="24"/>
          <w:lang w:val="ro-RO"/>
        </w:rPr>
      </w:pPr>
      <w:r w:rsidRPr="00C80D74">
        <w:rPr>
          <w:rFonts w:ascii="Times New Roman" w:hAnsi="Times New Roman" w:cs="Times New Roman"/>
          <w:sz w:val="24"/>
          <w:szCs w:val="24"/>
          <w:lang w:val="ro-RO"/>
        </w:rPr>
        <w:t xml:space="preserve">  </w:t>
      </w:r>
    </w:p>
    <w:p w14:paraId="4FE14DB7" w14:textId="12272B81" w:rsidR="006520D6" w:rsidRPr="00C80D74" w:rsidRDefault="006520D6" w:rsidP="0098155F">
      <w:pPr>
        <w:pStyle w:val="Heading1"/>
      </w:pPr>
      <w:bookmarkStart w:id="2" w:name="_Toc469064459"/>
      <w:r w:rsidRPr="00C80D74">
        <w:t xml:space="preserve">Context </w:t>
      </w:r>
      <w:r w:rsidR="009519DE" w:rsidRPr="00C80D74">
        <w:t xml:space="preserve">național. Situația copiilor cu dizabilități în </w:t>
      </w:r>
      <w:r w:rsidR="001149DF" w:rsidRPr="00C80D74">
        <w:t>R</w:t>
      </w:r>
      <w:r w:rsidR="009519DE" w:rsidRPr="00C80D74">
        <w:t>epublica Moldova</w:t>
      </w:r>
      <w:bookmarkEnd w:id="2"/>
    </w:p>
    <w:p w14:paraId="6037DAF8" w14:textId="7A944E58" w:rsidR="00294224" w:rsidRPr="00C80D74" w:rsidRDefault="002A04AC" w:rsidP="002A04A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294224" w:rsidRPr="00C80D74">
        <w:rPr>
          <w:rFonts w:ascii="Times New Roman" w:hAnsi="Times New Roman" w:cs="Times New Roman"/>
          <w:sz w:val="24"/>
          <w:szCs w:val="24"/>
          <w:lang w:val="ro-RO"/>
        </w:rPr>
        <w:t>Fiecare copil înainte de a fi un copil cu  dizabilitate, indiferent de gravitatea acesteia, este un copil cu drepturi egale și căruia trebuie să-i asigurăm prin măsuri sociale, educaționale și medicale șanse egale la învățare, dezvoltare, integrare și participare școlară și socială.</w:t>
      </w:r>
      <w:r w:rsidR="00294224" w:rsidRPr="00C80D74">
        <w:rPr>
          <w:rFonts w:ascii="Times New Roman" w:hAnsi="Times New Roman" w:cs="Times New Roman"/>
          <w:color w:val="FF0000"/>
          <w:sz w:val="24"/>
          <w:szCs w:val="24"/>
          <w:lang w:val="ro-RO"/>
        </w:rPr>
        <w:t xml:space="preserve"> </w:t>
      </w:r>
      <w:r w:rsidR="00294224">
        <w:rPr>
          <w:rFonts w:ascii="Times New Roman" w:hAnsi="Times New Roman" w:cs="Times New Roman"/>
          <w:sz w:val="24"/>
          <w:szCs w:val="24"/>
          <w:lang w:val="ro-RO"/>
        </w:rPr>
        <w:t xml:space="preserve">Copiii cu </w:t>
      </w:r>
      <w:r w:rsidR="00A910B4">
        <w:rPr>
          <w:rFonts w:ascii="Times New Roman" w:hAnsi="Times New Roman" w:cs="Times New Roman"/>
          <w:sz w:val="24"/>
          <w:szCs w:val="24"/>
          <w:lang w:val="ro-RO"/>
        </w:rPr>
        <w:t>dizabilități</w:t>
      </w:r>
      <w:r w:rsidR="00294224" w:rsidRPr="00C80D74">
        <w:rPr>
          <w:rFonts w:ascii="Times New Roman" w:hAnsi="Times New Roman" w:cs="Times New Roman"/>
          <w:sz w:val="24"/>
          <w:szCs w:val="24"/>
          <w:lang w:val="ro-RO"/>
        </w:rPr>
        <w:t xml:space="preserve"> au dreptul la educația de c</w:t>
      </w:r>
      <w:r w:rsidR="00294224">
        <w:rPr>
          <w:rFonts w:ascii="Times New Roman" w:hAnsi="Times New Roman" w:cs="Times New Roman"/>
          <w:sz w:val="24"/>
          <w:szCs w:val="24"/>
          <w:lang w:val="ro-RO"/>
        </w:rPr>
        <w:t xml:space="preserve">alitate de rând cu toți copiii. Copilul cu </w:t>
      </w:r>
      <w:r w:rsidR="00A910B4">
        <w:rPr>
          <w:rFonts w:ascii="Times New Roman" w:hAnsi="Times New Roman" w:cs="Times New Roman"/>
          <w:sz w:val="24"/>
          <w:szCs w:val="24"/>
          <w:lang w:val="ro-RO"/>
        </w:rPr>
        <w:t>dizabilitate</w:t>
      </w:r>
      <w:r w:rsidR="00294224" w:rsidRPr="00C80D74">
        <w:rPr>
          <w:rFonts w:ascii="Times New Roman" w:hAnsi="Times New Roman" w:cs="Times New Roman"/>
          <w:sz w:val="24"/>
          <w:szCs w:val="24"/>
          <w:lang w:val="ro-RO"/>
        </w:rPr>
        <w:t xml:space="preserve"> are dreptul să se înscrie la școală, ceea ce înseamnă acces, și să participe la programe de educație care să îi stimuleze potențialul și să îi sprijine dezvoltare</w:t>
      </w:r>
      <w:r w:rsidR="00A910B4">
        <w:rPr>
          <w:rFonts w:ascii="Times New Roman" w:hAnsi="Times New Roman" w:cs="Times New Roman"/>
          <w:sz w:val="24"/>
          <w:szCs w:val="24"/>
          <w:lang w:val="ro-RO"/>
        </w:rPr>
        <w:t>a</w:t>
      </w:r>
      <w:r w:rsidR="00294224" w:rsidRPr="00C80D74">
        <w:rPr>
          <w:rFonts w:ascii="Times New Roman" w:hAnsi="Times New Roman" w:cs="Times New Roman"/>
          <w:sz w:val="24"/>
          <w:szCs w:val="24"/>
          <w:lang w:val="ro-RO"/>
        </w:rPr>
        <w:t xml:space="preserve">. Dizabilitatea ca tip de cerință educațională specială necesită sprijin și resurse suplimentare, dar constituie o direcție de abordare flexibilă și deschisă a problematicii învățământului în general. Curriculum școlar se adaptează și individualizează pentru a răspunde diversității nevoilor copiilor. </w:t>
      </w:r>
    </w:p>
    <w:p w14:paraId="59D84B10" w14:textId="268E789C" w:rsidR="00294224" w:rsidRPr="00C80D74" w:rsidRDefault="002A04AC" w:rsidP="002A04A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w:t>
      </w:r>
      <w:r w:rsidR="00294224" w:rsidRPr="00C80D74">
        <w:rPr>
          <w:rFonts w:ascii="Times New Roman" w:hAnsi="Times New Roman" w:cs="Times New Roman"/>
          <w:sz w:val="24"/>
          <w:szCs w:val="24"/>
          <w:lang w:val="ro-RO"/>
        </w:rPr>
        <w:t xml:space="preserve">Educația copiilor cu </w:t>
      </w:r>
      <w:r w:rsidR="00A910B4">
        <w:rPr>
          <w:rFonts w:ascii="Times New Roman" w:hAnsi="Times New Roman" w:cs="Times New Roman"/>
          <w:sz w:val="24"/>
          <w:szCs w:val="24"/>
          <w:lang w:val="ro-RO"/>
        </w:rPr>
        <w:t>dizabilități</w:t>
      </w:r>
      <w:r w:rsidR="00294224" w:rsidRPr="00C80D74">
        <w:rPr>
          <w:rFonts w:ascii="Times New Roman" w:hAnsi="Times New Roman" w:cs="Times New Roman"/>
          <w:sz w:val="24"/>
          <w:szCs w:val="24"/>
          <w:lang w:val="ro-RO"/>
        </w:rPr>
        <w:t xml:space="preserve"> este susținută printr-o colaborare continuă dintre specialiști, părinți și </w:t>
      </w:r>
      <w:r w:rsidR="00294224" w:rsidRPr="00C80D74">
        <w:rPr>
          <w:rFonts w:ascii="Times New Roman" w:hAnsi="Times New Roman" w:cs="Times New Roman"/>
          <w:iCs/>
          <w:sz w:val="24"/>
          <w:szCs w:val="24"/>
          <w:lang w:val="ro-RO"/>
        </w:rPr>
        <w:t>reprezentanții legali ai copilului</w:t>
      </w:r>
      <w:r w:rsidR="00294224" w:rsidRPr="00C80D74">
        <w:rPr>
          <w:rFonts w:ascii="Times New Roman" w:hAnsi="Times New Roman" w:cs="Times New Roman"/>
          <w:sz w:val="24"/>
          <w:szCs w:val="24"/>
          <w:lang w:val="ro-RO"/>
        </w:rPr>
        <w:t xml:space="preserve"> și comunitate. Dezvoltarea și susținerea competențelor de către toți partenerii duce la incluziunea individuală și socială eficientă. </w:t>
      </w:r>
    </w:p>
    <w:p w14:paraId="59C47F06" w14:textId="42B5CF37" w:rsidR="00294224" w:rsidRDefault="002A04AC" w:rsidP="002A04A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294224" w:rsidRPr="00C80D74">
        <w:rPr>
          <w:rFonts w:ascii="Times New Roman" w:hAnsi="Times New Roman" w:cs="Times New Roman"/>
          <w:sz w:val="24"/>
          <w:szCs w:val="24"/>
          <w:lang w:val="ro-RO"/>
        </w:rPr>
        <w:t>Dreptul la educație are în esență orientarea către incluziunea socială și de aceea presupune participare și implicare a fiecărui individ, după posibilitățile și competențele sale. Astfel finalitatea școlarizării se referă la nevoia de participare și implicare în viața socială.</w:t>
      </w:r>
    </w:p>
    <w:p w14:paraId="15830F64" w14:textId="53DB42F3" w:rsidR="006520D6" w:rsidRPr="00C80D74" w:rsidRDefault="002A04AC" w:rsidP="002A04A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6520D6" w:rsidRPr="00C80D74">
        <w:rPr>
          <w:rFonts w:ascii="Times New Roman" w:hAnsi="Times New Roman" w:cs="Times New Roman"/>
          <w:sz w:val="24"/>
          <w:szCs w:val="24"/>
          <w:lang w:val="ro-RO"/>
        </w:rPr>
        <w:t xml:space="preserve">Pe fundalul evoluțiilor la nivel global, pe parcursul ultimilor ani, Republica Moldova a înregistrat progrese notabile în ceea ce privește asigurarea respectării și protecția drepturilor copiilor: au fost ratificate importante documente internaționale (Convenția ONU cu privire la drepturile copilului, Convenția ONU privind drepturile persoanelor cu dizabilități) și aprobate documente de politici și legislative naționale (Strategia națională ”Educație pentru Toți”, Strategia națională și Planul de acțiuni privind reforma sistemului rezidențial de îngrijire a copilului pe anii 2007-2012, Strategia de incluziune socială a persoanelor cu dizabilități (2010-2013), Strategia ”Educația 2020”, Strategia pentru </w:t>
      </w:r>
      <w:r w:rsidR="00971D62" w:rsidRPr="00C80D74">
        <w:rPr>
          <w:rFonts w:ascii="Times New Roman" w:hAnsi="Times New Roman" w:cs="Times New Roman"/>
          <w:sz w:val="24"/>
          <w:szCs w:val="24"/>
          <w:lang w:val="ro-RO"/>
        </w:rPr>
        <w:t>protecția</w:t>
      </w:r>
      <w:r w:rsidR="00971D62">
        <w:rPr>
          <w:rFonts w:ascii="Times New Roman" w:hAnsi="Times New Roman" w:cs="Times New Roman"/>
          <w:sz w:val="24"/>
          <w:szCs w:val="24"/>
          <w:lang w:val="ro-RO"/>
        </w:rPr>
        <w:t xml:space="preserve"> </w:t>
      </w:r>
      <w:r w:rsidR="006520D6" w:rsidRPr="00C80D74">
        <w:rPr>
          <w:rFonts w:ascii="Times New Roman" w:hAnsi="Times New Roman" w:cs="Times New Roman"/>
          <w:sz w:val="24"/>
          <w:szCs w:val="24"/>
          <w:lang w:val="ro-RO"/>
        </w:rPr>
        <w:t>copilului pe anii 2014-2020, Codul Educației, Programul de dezvoltare a educației incluzive în Republica Moldova pentru anii 2011-2020).</w:t>
      </w:r>
    </w:p>
    <w:p w14:paraId="1EC4A81E" w14:textId="1DA4598B" w:rsidR="00C05544" w:rsidRPr="00084129" w:rsidRDefault="002A04AC" w:rsidP="002A04A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8C65F0" w:rsidRPr="00084129">
        <w:rPr>
          <w:rFonts w:ascii="Times New Roman" w:hAnsi="Times New Roman" w:cs="Times New Roman"/>
          <w:sz w:val="24"/>
          <w:szCs w:val="24"/>
          <w:lang w:val="ro-RO"/>
        </w:rPr>
        <w:t>Astfel, î</w:t>
      </w:r>
      <w:r w:rsidR="00C05544" w:rsidRPr="00084129">
        <w:rPr>
          <w:rFonts w:ascii="Times New Roman" w:hAnsi="Times New Roman" w:cs="Times New Roman"/>
          <w:sz w:val="24"/>
          <w:szCs w:val="24"/>
          <w:lang w:val="ro-RO"/>
        </w:rPr>
        <w:t>n Republica Moldova există premisele</w:t>
      </w:r>
      <w:r w:rsidR="006722D6">
        <w:rPr>
          <w:rFonts w:ascii="Times New Roman" w:hAnsi="Times New Roman" w:cs="Times New Roman"/>
          <w:sz w:val="24"/>
          <w:szCs w:val="24"/>
          <w:lang w:val="ro-RO"/>
        </w:rPr>
        <w:t xml:space="preserve"> necesare pentru implementarea învățământului la distanță</w:t>
      </w:r>
      <w:r w:rsidR="00C05544" w:rsidRPr="00084129">
        <w:rPr>
          <w:rFonts w:ascii="Times New Roman" w:hAnsi="Times New Roman" w:cs="Times New Roman"/>
          <w:sz w:val="24"/>
          <w:szCs w:val="24"/>
          <w:lang w:val="ro-RO"/>
        </w:rPr>
        <w:t xml:space="preserve">, inclusiv infrastructura informatică şi de </w:t>
      </w:r>
      <w:r w:rsidR="006722D6" w:rsidRPr="00084129">
        <w:rPr>
          <w:rFonts w:ascii="Times New Roman" w:hAnsi="Times New Roman" w:cs="Times New Roman"/>
          <w:sz w:val="24"/>
          <w:szCs w:val="24"/>
          <w:lang w:val="ro-RO"/>
        </w:rPr>
        <w:t>comunicație</w:t>
      </w:r>
      <w:r w:rsidR="008C65F0" w:rsidRPr="00084129">
        <w:rPr>
          <w:rFonts w:ascii="Times New Roman" w:hAnsi="Times New Roman" w:cs="Times New Roman"/>
          <w:sz w:val="24"/>
          <w:szCs w:val="24"/>
          <w:lang w:val="ro-RO"/>
        </w:rPr>
        <w:t xml:space="preserve">. </w:t>
      </w:r>
    </w:p>
    <w:p w14:paraId="797239D9" w14:textId="607CC17F" w:rsidR="00C05544" w:rsidRPr="00084129" w:rsidRDefault="002A04AC" w:rsidP="002A04A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05544" w:rsidRPr="00084129">
        <w:rPr>
          <w:rFonts w:ascii="Times New Roman" w:hAnsi="Times New Roman" w:cs="Times New Roman"/>
          <w:sz w:val="24"/>
          <w:szCs w:val="24"/>
          <w:lang w:val="ro-RO"/>
        </w:rPr>
        <w:t xml:space="preserve">Totodată, implementarea și dezvoltarea </w:t>
      </w:r>
      <w:r>
        <w:rPr>
          <w:rFonts w:ascii="Times New Roman" w:hAnsi="Times New Roman" w:cs="Times New Roman"/>
          <w:sz w:val="24"/>
          <w:szCs w:val="24"/>
          <w:lang w:val="ro-RO"/>
        </w:rPr>
        <w:t>î</w:t>
      </w:r>
      <w:r w:rsidR="00CC5ADD">
        <w:rPr>
          <w:rFonts w:ascii="Times New Roman" w:hAnsi="Times New Roman" w:cs="Times New Roman"/>
          <w:sz w:val="24"/>
          <w:szCs w:val="24"/>
          <w:lang w:val="ro-RO"/>
        </w:rPr>
        <w:t>nvățământului la distanță</w:t>
      </w:r>
      <w:r w:rsidR="00C05544" w:rsidRPr="00084129">
        <w:rPr>
          <w:rFonts w:ascii="Times New Roman" w:hAnsi="Times New Roman" w:cs="Times New Roman"/>
          <w:sz w:val="24"/>
          <w:szCs w:val="24"/>
          <w:lang w:val="ro-RO"/>
        </w:rPr>
        <w:t xml:space="preserve"> </w:t>
      </w:r>
      <w:r w:rsidR="0058534A">
        <w:rPr>
          <w:rFonts w:ascii="Times New Roman" w:hAnsi="Times New Roman" w:cs="Times New Roman"/>
          <w:sz w:val="24"/>
          <w:szCs w:val="24"/>
          <w:lang w:val="ro-RO"/>
        </w:rPr>
        <w:t xml:space="preserve">în </w:t>
      </w:r>
      <w:r w:rsidR="00617CCA">
        <w:rPr>
          <w:rFonts w:ascii="Times New Roman" w:hAnsi="Times New Roman" w:cs="Times New Roman"/>
          <w:sz w:val="24"/>
          <w:szCs w:val="24"/>
          <w:lang w:val="ro-RO"/>
        </w:rPr>
        <w:t>învățământul</w:t>
      </w:r>
      <w:r w:rsidR="0058534A">
        <w:rPr>
          <w:rFonts w:ascii="Times New Roman" w:hAnsi="Times New Roman" w:cs="Times New Roman"/>
          <w:sz w:val="24"/>
          <w:szCs w:val="24"/>
          <w:lang w:val="ro-RO"/>
        </w:rPr>
        <w:t xml:space="preserve"> preuniversitar </w:t>
      </w:r>
      <w:r w:rsidR="00C05544" w:rsidRPr="00084129">
        <w:rPr>
          <w:rFonts w:ascii="Times New Roman" w:hAnsi="Times New Roman" w:cs="Times New Roman"/>
          <w:sz w:val="24"/>
          <w:szCs w:val="24"/>
          <w:lang w:val="ro-RO"/>
        </w:rPr>
        <w:t>în Republica Moldova este fr</w:t>
      </w:r>
      <w:r w:rsidR="008C65F0" w:rsidRPr="00084129">
        <w:rPr>
          <w:rFonts w:ascii="Times New Roman" w:hAnsi="Times New Roman" w:cs="Times New Roman"/>
          <w:sz w:val="24"/>
          <w:szCs w:val="24"/>
          <w:lang w:val="ro-RO"/>
        </w:rPr>
        <w:t>â</w:t>
      </w:r>
      <w:r w:rsidR="00C05544" w:rsidRPr="00084129">
        <w:rPr>
          <w:rFonts w:ascii="Times New Roman" w:hAnsi="Times New Roman" w:cs="Times New Roman"/>
          <w:sz w:val="24"/>
          <w:szCs w:val="24"/>
          <w:lang w:val="ro-RO"/>
        </w:rPr>
        <w:t xml:space="preserve">nată de </w:t>
      </w:r>
      <w:r w:rsidR="002F2661">
        <w:rPr>
          <w:rFonts w:ascii="Times New Roman" w:hAnsi="Times New Roman" w:cs="Times New Roman"/>
          <w:sz w:val="24"/>
          <w:szCs w:val="24"/>
          <w:lang w:val="ro-RO"/>
        </w:rPr>
        <w:t>lipsa</w:t>
      </w:r>
      <w:r w:rsidR="00C05544" w:rsidRPr="00084129">
        <w:rPr>
          <w:rFonts w:ascii="Times New Roman" w:hAnsi="Times New Roman" w:cs="Times New Roman"/>
          <w:sz w:val="24"/>
          <w:szCs w:val="24"/>
          <w:lang w:val="ro-RO"/>
        </w:rPr>
        <w:t xml:space="preserve"> cadrului normativ, motivația insuficientă a cadrelor didactice de a elabora cursuri electronice, numărul relativ mic de calculatoare şi alte dispozitive electronice, competențe digitale insuficiente.</w:t>
      </w:r>
    </w:p>
    <w:p w14:paraId="64C011E9" w14:textId="77777777" w:rsidR="0030183D" w:rsidRDefault="0030183D" w:rsidP="00C80D74">
      <w:pPr>
        <w:pStyle w:val="Heading2"/>
        <w:spacing w:before="0" w:line="240" w:lineRule="auto"/>
        <w:rPr>
          <w:rFonts w:ascii="Times New Roman" w:hAnsi="Times New Roman" w:cs="Times New Roman"/>
        </w:rPr>
      </w:pPr>
      <w:bookmarkStart w:id="3" w:name="_Toc405902934"/>
    </w:p>
    <w:p w14:paraId="6F5529A4" w14:textId="77777777" w:rsidR="00A3297D" w:rsidRDefault="00A3297D" w:rsidP="00A3297D">
      <w:pPr>
        <w:pStyle w:val="Heading2"/>
        <w:spacing w:before="0" w:line="240" w:lineRule="auto"/>
        <w:rPr>
          <w:rFonts w:ascii="Times New Roman" w:hAnsi="Times New Roman" w:cs="Times New Roman"/>
          <w:sz w:val="24"/>
          <w:szCs w:val="24"/>
        </w:rPr>
      </w:pPr>
      <w:bookmarkStart w:id="4" w:name="_Toc469064460"/>
      <w:r w:rsidRPr="00084129">
        <w:rPr>
          <w:rFonts w:ascii="Times New Roman" w:hAnsi="Times New Roman" w:cs="Times New Roman"/>
          <w:sz w:val="24"/>
          <w:szCs w:val="24"/>
        </w:rPr>
        <w:t>Statistici actuale privind copiii cu dizabilități</w:t>
      </w:r>
      <w:bookmarkEnd w:id="4"/>
      <w:r w:rsidRPr="00084129">
        <w:rPr>
          <w:rFonts w:ascii="Times New Roman" w:hAnsi="Times New Roman" w:cs="Times New Roman"/>
          <w:sz w:val="24"/>
          <w:szCs w:val="24"/>
        </w:rPr>
        <w:t xml:space="preserve"> </w:t>
      </w:r>
    </w:p>
    <w:p w14:paraId="68AC0618" w14:textId="2D181994" w:rsidR="00A3297D" w:rsidRPr="00084129" w:rsidRDefault="002A04AC" w:rsidP="00B60F56">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A3297D" w:rsidRPr="00084129">
        <w:rPr>
          <w:rFonts w:ascii="Times New Roman" w:hAnsi="Times New Roman" w:cs="Times New Roman"/>
          <w:sz w:val="24"/>
          <w:szCs w:val="24"/>
          <w:lang w:val="ro-RO"/>
        </w:rPr>
        <w:t>Potrivit datelor Biroului Național de Statistică, la 30.11.2016, numărul estimat al persoanelor cu dizabilități în Republica Moldova este de 184,5 mii persoane, inclusiv 12,9 mii copii cu vârsta de 0-17 ani. Persoanele cu dizabilități reprezintă 5,2% din populația totală a tarii, iar copiii cu dizabilități constituie 1,9% din numărul total al copiilor din Republica Moldova. Statisticile oficiale la nivel de țară, deși conțin anumiți indicatori, nu reflectă integral situația pe tipuri de dizabilități (fizice, intelectuale, de văz, de auz, de limbaj, asociate) și gradele de severitate a dizabilităților (sever, accentuat, mediu).</w:t>
      </w:r>
    </w:p>
    <w:p w14:paraId="2A72BFF4" w14:textId="109A0096" w:rsidR="00A3297D" w:rsidRDefault="002A04AC" w:rsidP="002A04AC">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A3297D" w:rsidRPr="00084129">
        <w:rPr>
          <w:rFonts w:ascii="Times New Roman" w:eastAsia="Times New Roman" w:hAnsi="Times New Roman" w:cs="Times New Roman"/>
          <w:sz w:val="24"/>
          <w:szCs w:val="24"/>
          <w:lang w:val="ro-RO"/>
        </w:rPr>
        <w:t>Conform informațiilor furnizate de Casa Națională de Asigurări Sociale, la 01.10.2016 erau înregistrați 11754 de copii cu dizabilități cu vârsta de până la 18 ani, beneficiari de alocații sociale</w:t>
      </w:r>
      <w:r w:rsidR="00A3297D" w:rsidRPr="00084129">
        <w:rPr>
          <w:rStyle w:val="FootnoteReference"/>
          <w:rFonts w:ascii="Times New Roman" w:eastAsia="Times New Roman" w:hAnsi="Times New Roman" w:cs="Times New Roman"/>
          <w:sz w:val="24"/>
          <w:szCs w:val="24"/>
          <w:lang w:val="ro-RO"/>
        </w:rPr>
        <w:footnoteReference w:id="1"/>
      </w:r>
      <w:r w:rsidR="00A3297D" w:rsidRPr="00084129">
        <w:rPr>
          <w:rFonts w:ascii="Times New Roman" w:eastAsia="Times New Roman" w:hAnsi="Times New Roman" w:cs="Times New Roman"/>
          <w:sz w:val="24"/>
          <w:szCs w:val="24"/>
          <w:lang w:val="ro-RO"/>
        </w:rPr>
        <w:t>.</w:t>
      </w:r>
    </w:p>
    <w:p w14:paraId="6C15F823" w14:textId="79AD4E45" w:rsidR="00127242" w:rsidRPr="00567943" w:rsidRDefault="002A04AC" w:rsidP="002A04A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127242" w:rsidRPr="00567943">
        <w:rPr>
          <w:rFonts w:ascii="Times New Roman" w:hAnsi="Times New Roman" w:cs="Times New Roman"/>
          <w:sz w:val="24"/>
          <w:szCs w:val="24"/>
          <w:lang w:val="ro-RO"/>
        </w:rPr>
        <w:t>Statisticile oficiale la nivel de țară, deși conțin anumiți indicatori, nu reflectă integral situația pe tipuri de dizabilități (fizice, intelectuale, de văz, de auz, asociate) și gradele de severitate a dizabilităților (sever, accentuat, mediu).</w:t>
      </w:r>
    </w:p>
    <w:p w14:paraId="3B41F30C" w14:textId="77777777" w:rsidR="00127242" w:rsidRPr="00084129" w:rsidRDefault="00127242" w:rsidP="00A3297D">
      <w:pPr>
        <w:spacing w:after="0" w:line="240" w:lineRule="auto"/>
        <w:ind w:firstLine="426"/>
        <w:jc w:val="both"/>
        <w:rPr>
          <w:rFonts w:ascii="Times New Roman" w:eastAsia="Times New Roman" w:hAnsi="Times New Roman" w:cs="Times New Roman"/>
          <w:sz w:val="24"/>
          <w:szCs w:val="24"/>
          <w:lang w:val="ro-RO"/>
        </w:rPr>
      </w:pPr>
    </w:p>
    <w:p w14:paraId="279E5B5B" w14:textId="69B9BE76" w:rsidR="00A3297D" w:rsidRPr="00084129" w:rsidRDefault="002A04AC" w:rsidP="002A04AC">
      <w:pPr>
        <w:spacing w:after="0" w:line="240"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    </w:t>
      </w:r>
      <w:r w:rsidR="00A3297D" w:rsidRPr="00084129">
        <w:rPr>
          <w:rFonts w:ascii="Times New Roman" w:eastAsia="Times New Roman" w:hAnsi="Times New Roman" w:cs="Times New Roman"/>
          <w:color w:val="000000"/>
          <w:sz w:val="24"/>
          <w:szCs w:val="24"/>
          <w:lang w:val="ro-RO"/>
        </w:rPr>
        <w:t>C</w:t>
      </w:r>
      <w:r w:rsidR="004A6585">
        <w:rPr>
          <w:rFonts w:ascii="Times New Roman" w:eastAsia="Times New Roman" w:hAnsi="Times New Roman" w:cs="Times New Roman"/>
          <w:color w:val="000000"/>
          <w:sz w:val="24"/>
          <w:szCs w:val="24"/>
          <w:lang w:val="ro-RO"/>
        </w:rPr>
        <w:t>onform datelor c</w:t>
      </w:r>
      <w:r w:rsidR="00A3297D" w:rsidRPr="00084129">
        <w:rPr>
          <w:rFonts w:ascii="Times New Roman" w:eastAsia="Times New Roman" w:hAnsi="Times New Roman" w:cs="Times New Roman"/>
          <w:color w:val="000000"/>
          <w:sz w:val="24"/>
          <w:szCs w:val="24"/>
          <w:lang w:val="ro-RO"/>
        </w:rPr>
        <w:t>artografier</w:t>
      </w:r>
      <w:r w:rsidR="004A6585">
        <w:rPr>
          <w:rFonts w:ascii="Times New Roman" w:eastAsia="Times New Roman" w:hAnsi="Times New Roman" w:cs="Times New Roman"/>
          <w:color w:val="000000"/>
          <w:sz w:val="24"/>
          <w:szCs w:val="24"/>
          <w:lang w:val="ro-RO"/>
        </w:rPr>
        <w:t>ii</w:t>
      </w:r>
      <w:r w:rsidR="00A3297D">
        <w:rPr>
          <w:rFonts w:ascii="Times New Roman" w:eastAsia="Times New Roman" w:hAnsi="Times New Roman" w:cs="Times New Roman"/>
          <w:color w:val="000000"/>
          <w:sz w:val="24"/>
          <w:szCs w:val="24"/>
          <w:lang w:val="ro-RO"/>
        </w:rPr>
        <w:t xml:space="preserve"> </w:t>
      </w:r>
      <w:r w:rsidR="00A3297D" w:rsidRPr="00084129">
        <w:rPr>
          <w:rFonts w:ascii="Times New Roman" w:hAnsi="Times New Roman" w:cs="Times New Roman"/>
          <w:sz w:val="24"/>
          <w:szCs w:val="24"/>
          <w:lang w:val="ro-RO"/>
        </w:rPr>
        <w:t xml:space="preserve">serviciilor educaționale și a beneficiarilor acestora, realizată </w:t>
      </w:r>
      <w:r w:rsidR="004A6585">
        <w:rPr>
          <w:rFonts w:ascii="Times New Roman" w:hAnsi="Times New Roman" w:cs="Times New Roman"/>
          <w:sz w:val="24"/>
          <w:szCs w:val="24"/>
          <w:lang w:val="ro-RO"/>
        </w:rPr>
        <w:t>de Lumos</w:t>
      </w:r>
      <w:r w:rsidR="004A6585" w:rsidRPr="00084129">
        <w:rPr>
          <w:rStyle w:val="FootnoteReference"/>
          <w:rFonts w:ascii="Times New Roman" w:hAnsi="Times New Roman" w:cs="Times New Roman"/>
          <w:sz w:val="24"/>
          <w:szCs w:val="24"/>
          <w:lang w:val="ro-RO"/>
        </w:rPr>
        <w:footnoteReference w:id="2"/>
      </w:r>
      <w:r w:rsidR="004A6585">
        <w:rPr>
          <w:rFonts w:ascii="Times New Roman" w:hAnsi="Times New Roman" w:cs="Times New Roman"/>
          <w:sz w:val="24"/>
          <w:szCs w:val="24"/>
          <w:lang w:val="ro-RO"/>
        </w:rPr>
        <w:t xml:space="preserve"> </w:t>
      </w:r>
      <w:r w:rsidR="00A3297D" w:rsidRPr="00084129">
        <w:rPr>
          <w:rFonts w:ascii="Times New Roman" w:hAnsi="Times New Roman" w:cs="Times New Roman"/>
          <w:sz w:val="24"/>
          <w:szCs w:val="24"/>
          <w:lang w:val="ro-RO"/>
        </w:rPr>
        <w:t xml:space="preserve">în </w:t>
      </w:r>
      <w:r w:rsidR="00A3297D">
        <w:rPr>
          <w:rFonts w:ascii="Times New Roman" w:hAnsi="Times New Roman" w:cs="Times New Roman"/>
          <w:sz w:val="24"/>
          <w:szCs w:val="24"/>
          <w:lang w:val="ro-RO"/>
        </w:rPr>
        <w:t xml:space="preserve">2014 în </w:t>
      </w:r>
      <w:r w:rsidR="00A3297D" w:rsidRPr="00084129">
        <w:rPr>
          <w:rFonts w:ascii="Times New Roman" w:hAnsi="Times New Roman" w:cs="Times New Roman"/>
          <w:sz w:val="24"/>
          <w:szCs w:val="24"/>
          <w:lang w:val="ro-RO"/>
        </w:rPr>
        <w:t xml:space="preserve">24 de raioane ale țării, </w:t>
      </w:r>
      <w:r w:rsidR="004A6585">
        <w:rPr>
          <w:rFonts w:ascii="Times New Roman" w:hAnsi="Times New Roman" w:cs="Times New Roman"/>
          <w:sz w:val="24"/>
          <w:szCs w:val="24"/>
          <w:lang w:val="ro-RO"/>
        </w:rPr>
        <w:t>s-</w:t>
      </w:r>
      <w:r w:rsidR="00A3297D">
        <w:rPr>
          <w:rFonts w:ascii="Times New Roman" w:eastAsia="Times New Roman" w:hAnsi="Times New Roman" w:cs="Times New Roman"/>
          <w:color w:val="000000"/>
          <w:sz w:val="24"/>
          <w:szCs w:val="24"/>
          <w:lang w:val="ro-RO"/>
        </w:rPr>
        <w:t xml:space="preserve">a evidențiat </w:t>
      </w:r>
      <w:r w:rsidR="001C4AEE">
        <w:rPr>
          <w:rFonts w:ascii="Times New Roman" w:eastAsia="Times New Roman" w:hAnsi="Times New Roman" w:cs="Times New Roman"/>
          <w:color w:val="000000"/>
          <w:sz w:val="24"/>
          <w:szCs w:val="24"/>
          <w:lang w:val="ro-RO"/>
        </w:rPr>
        <w:t>printre</w:t>
      </w:r>
      <w:r w:rsidR="00A3297D" w:rsidRPr="00084129">
        <w:rPr>
          <w:rFonts w:ascii="Times New Roman" w:eastAsia="Times New Roman" w:hAnsi="Times New Roman" w:cs="Times New Roman"/>
          <w:color w:val="000000"/>
          <w:sz w:val="24"/>
          <w:szCs w:val="24"/>
          <w:lang w:val="ro-RO"/>
        </w:rPr>
        <w:t xml:space="preserve"> </w:t>
      </w:r>
      <w:r w:rsidR="001C4AEE" w:rsidRPr="00084129">
        <w:rPr>
          <w:rFonts w:ascii="Times New Roman" w:eastAsia="Times New Roman" w:hAnsi="Times New Roman" w:cs="Times New Roman"/>
          <w:color w:val="000000"/>
          <w:sz w:val="24"/>
          <w:szCs w:val="24"/>
          <w:lang w:val="ro-RO"/>
        </w:rPr>
        <w:t>cop</w:t>
      </w:r>
      <w:r w:rsidR="001C4AEE">
        <w:rPr>
          <w:rFonts w:ascii="Times New Roman" w:eastAsia="Times New Roman" w:hAnsi="Times New Roman" w:cs="Times New Roman"/>
          <w:color w:val="000000"/>
          <w:sz w:val="24"/>
          <w:szCs w:val="24"/>
          <w:lang w:val="ro-RO"/>
        </w:rPr>
        <w:t>i</w:t>
      </w:r>
      <w:r w:rsidR="001C4AEE" w:rsidRPr="00084129">
        <w:rPr>
          <w:rFonts w:ascii="Times New Roman" w:eastAsia="Times New Roman" w:hAnsi="Times New Roman" w:cs="Times New Roman"/>
          <w:color w:val="000000"/>
          <w:sz w:val="24"/>
          <w:szCs w:val="24"/>
          <w:lang w:val="ro-RO"/>
        </w:rPr>
        <w:t xml:space="preserve">ii </w:t>
      </w:r>
      <w:r w:rsidR="001C4AEE">
        <w:rPr>
          <w:rFonts w:ascii="Times New Roman" w:eastAsia="Times New Roman" w:hAnsi="Times New Roman" w:cs="Times New Roman"/>
          <w:color w:val="000000"/>
          <w:sz w:val="24"/>
          <w:szCs w:val="24"/>
          <w:lang w:val="ro-RO"/>
        </w:rPr>
        <w:t>c</w:t>
      </w:r>
      <w:r w:rsidR="001C4AEE" w:rsidRPr="00084129">
        <w:rPr>
          <w:rFonts w:ascii="Times New Roman" w:eastAsia="Times New Roman" w:hAnsi="Times New Roman" w:cs="Times New Roman"/>
          <w:color w:val="000000"/>
          <w:sz w:val="24"/>
          <w:szCs w:val="24"/>
          <w:lang w:val="ro-RO"/>
        </w:rPr>
        <w:t xml:space="preserve">u </w:t>
      </w:r>
      <w:r w:rsidR="001C4AEE">
        <w:rPr>
          <w:rFonts w:ascii="Times New Roman" w:eastAsia="Times New Roman" w:hAnsi="Times New Roman" w:cs="Times New Roman"/>
          <w:color w:val="000000"/>
          <w:sz w:val="24"/>
          <w:szCs w:val="24"/>
          <w:lang w:val="ro-RO"/>
        </w:rPr>
        <w:t>dizabilități</w:t>
      </w:r>
      <w:r w:rsidR="001C4AEE" w:rsidRPr="00567943">
        <w:rPr>
          <w:rFonts w:ascii="Times New Roman" w:hAnsi="Times New Roman" w:cs="Times New Roman"/>
          <w:sz w:val="24"/>
          <w:szCs w:val="24"/>
          <w:lang w:val="ro-RO"/>
        </w:rPr>
        <w:t xml:space="preserve"> de </w:t>
      </w:r>
      <w:r w:rsidR="001C4AEE">
        <w:rPr>
          <w:rFonts w:ascii="Times New Roman" w:hAnsi="Times New Roman" w:cs="Times New Roman"/>
          <w:sz w:val="24"/>
          <w:szCs w:val="24"/>
          <w:lang w:val="ro-RO"/>
        </w:rPr>
        <w:t xml:space="preserve">vârstă de </w:t>
      </w:r>
      <w:r w:rsidR="001C4AEE" w:rsidRPr="00567943">
        <w:rPr>
          <w:rFonts w:ascii="Times New Roman" w:hAnsi="Times New Roman" w:cs="Times New Roman"/>
          <w:sz w:val="24"/>
          <w:szCs w:val="24"/>
          <w:lang w:val="ro-RO"/>
        </w:rPr>
        <w:t xml:space="preserve">la 0 la 18 </w:t>
      </w:r>
      <w:r w:rsidR="001C4AEE">
        <w:rPr>
          <w:rFonts w:ascii="Times New Roman" w:hAnsi="Times New Roman" w:cs="Times New Roman"/>
          <w:sz w:val="24"/>
          <w:szCs w:val="24"/>
          <w:lang w:val="ro-RO"/>
        </w:rPr>
        <w:t>ani</w:t>
      </w:r>
      <w:r w:rsidR="001C4AEE">
        <w:rPr>
          <w:rFonts w:ascii="Times New Roman" w:eastAsia="Times New Roman" w:hAnsi="Times New Roman" w:cs="Times New Roman"/>
          <w:color w:val="000000"/>
          <w:sz w:val="24"/>
          <w:szCs w:val="24"/>
          <w:lang w:val="ro-RO"/>
        </w:rPr>
        <w:t xml:space="preserve">, </w:t>
      </w:r>
      <w:r w:rsidR="00A3297D" w:rsidRPr="00084129">
        <w:rPr>
          <w:rFonts w:ascii="Times New Roman" w:eastAsia="Times New Roman" w:hAnsi="Times New Roman" w:cs="Times New Roman"/>
          <w:color w:val="000000"/>
          <w:sz w:val="24"/>
          <w:szCs w:val="24"/>
          <w:lang w:val="ro-RO"/>
        </w:rPr>
        <w:t>după tipul dizabilității</w:t>
      </w:r>
      <w:r w:rsidR="00664BA8">
        <w:rPr>
          <w:rFonts w:ascii="Times New Roman" w:eastAsia="Times New Roman" w:hAnsi="Times New Roman" w:cs="Times New Roman"/>
          <w:color w:val="000000"/>
          <w:sz w:val="24"/>
          <w:szCs w:val="24"/>
          <w:lang w:val="ro-RO"/>
        </w:rPr>
        <w:t xml:space="preserve">, </w:t>
      </w:r>
      <w:r w:rsidR="00664BA8" w:rsidRPr="00084129">
        <w:rPr>
          <w:rFonts w:ascii="Times New Roman" w:eastAsia="Times New Roman" w:hAnsi="Times New Roman" w:cs="Times New Roman"/>
          <w:color w:val="000000"/>
          <w:sz w:val="24"/>
          <w:szCs w:val="24"/>
          <w:lang w:val="ro-RO"/>
        </w:rPr>
        <w:t>38%</w:t>
      </w:r>
      <w:r w:rsidR="00664BA8">
        <w:rPr>
          <w:rFonts w:ascii="Times New Roman" w:eastAsia="Times New Roman" w:hAnsi="Times New Roman" w:cs="Times New Roman"/>
          <w:color w:val="000000"/>
          <w:sz w:val="24"/>
          <w:szCs w:val="24"/>
          <w:lang w:val="ro-RO"/>
        </w:rPr>
        <w:t xml:space="preserve"> sunt cu dizabilități </w:t>
      </w:r>
      <w:r w:rsidR="00A3297D">
        <w:rPr>
          <w:rFonts w:ascii="Times New Roman" w:eastAsia="Times New Roman" w:hAnsi="Times New Roman" w:cs="Times New Roman"/>
          <w:color w:val="000000"/>
          <w:sz w:val="24"/>
          <w:szCs w:val="24"/>
          <w:lang w:val="ro-RO"/>
        </w:rPr>
        <w:t xml:space="preserve">severe </w:t>
      </w:r>
      <w:r w:rsidR="00A3297D" w:rsidRPr="00084129">
        <w:rPr>
          <w:rFonts w:ascii="Times New Roman" w:eastAsia="Times New Roman" w:hAnsi="Times New Roman" w:cs="Times New Roman"/>
          <w:color w:val="000000"/>
          <w:sz w:val="24"/>
          <w:szCs w:val="24"/>
          <w:lang w:val="ro-RO"/>
        </w:rPr>
        <w:t xml:space="preserve">intelectuale, </w:t>
      </w:r>
      <w:r w:rsidR="00664BA8" w:rsidRPr="00084129">
        <w:rPr>
          <w:rFonts w:ascii="Times New Roman" w:eastAsia="Times New Roman" w:hAnsi="Times New Roman" w:cs="Times New Roman"/>
          <w:color w:val="000000"/>
          <w:sz w:val="24"/>
          <w:szCs w:val="24"/>
          <w:lang w:val="ro-RO"/>
        </w:rPr>
        <w:t>19%</w:t>
      </w:r>
      <w:r w:rsidR="00664BA8">
        <w:rPr>
          <w:rFonts w:ascii="Times New Roman" w:eastAsia="Times New Roman" w:hAnsi="Times New Roman" w:cs="Times New Roman"/>
          <w:color w:val="000000"/>
          <w:sz w:val="24"/>
          <w:szCs w:val="24"/>
          <w:lang w:val="ro-RO"/>
        </w:rPr>
        <w:t xml:space="preserve"> cu dizabilități </w:t>
      </w:r>
      <w:r w:rsidR="00A3297D" w:rsidRPr="00084129">
        <w:rPr>
          <w:rFonts w:ascii="Times New Roman" w:eastAsia="Times New Roman" w:hAnsi="Times New Roman" w:cs="Times New Roman"/>
          <w:color w:val="000000"/>
          <w:sz w:val="24"/>
          <w:szCs w:val="24"/>
          <w:lang w:val="ro-RO"/>
        </w:rPr>
        <w:t xml:space="preserve">fizice/neuromotorii și </w:t>
      </w:r>
      <w:r w:rsidR="00664BA8" w:rsidRPr="00084129">
        <w:rPr>
          <w:rFonts w:ascii="Times New Roman" w:eastAsia="Times New Roman" w:hAnsi="Times New Roman" w:cs="Times New Roman"/>
          <w:color w:val="000000"/>
          <w:sz w:val="24"/>
          <w:szCs w:val="24"/>
          <w:lang w:val="ro-RO"/>
        </w:rPr>
        <w:t>17%</w:t>
      </w:r>
      <w:r w:rsidR="00664BA8">
        <w:rPr>
          <w:rFonts w:ascii="Times New Roman" w:eastAsia="Times New Roman" w:hAnsi="Times New Roman" w:cs="Times New Roman"/>
          <w:color w:val="000000"/>
          <w:sz w:val="24"/>
          <w:szCs w:val="24"/>
          <w:lang w:val="ro-RO"/>
        </w:rPr>
        <w:t xml:space="preserve"> cu dizabilități </w:t>
      </w:r>
      <w:r w:rsidR="00A3297D" w:rsidRPr="00084129">
        <w:rPr>
          <w:rFonts w:ascii="Times New Roman" w:eastAsia="Times New Roman" w:hAnsi="Times New Roman" w:cs="Times New Roman"/>
          <w:color w:val="000000"/>
          <w:sz w:val="24"/>
          <w:szCs w:val="24"/>
          <w:lang w:val="ro-RO"/>
        </w:rPr>
        <w:t xml:space="preserve">asociate. </w:t>
      </w:r>
    </w:p>
    <w:p w14:paraId="01236C0F" w14:textId="15CCB6DF" w:rsidR="00A3297D" w:rsidRPr="00FA7F14" w:rsidRDefault="002A04AC" w:rsidP="002A04AC">
      <w:pPr>
        <w:spacing w:after="0" w:line="240" w:lineRule="auto"/>
        <w:jc w:val="both"/>
        <w:rPr>
          <w:rFonts w:ascii="Times New Roman" w:eastAsia="Times New Roman" w:hAnsi="Times New Roman" w:cs="Times New Roman"/>
          <w:sz w:val="24"/>
          <w:szCs w:val="24"/>
          <w:lang w:val="ro-RO"/>
        </w:rPr>
      </w:pPr>
      <w:r>
        <w:rPr>
          <w:rFonts w:ascii="Times New Roman" w:hAnsi="Times New Roman" w:cs="Times New Roman"/>
          <w:sz w:val="24"/>
          <w:szCs w:val="24"/>
          <w:lang w:val="ro-RO"/>
        </w:rPr>
        <w:t xml:space="preserve">    </w:t>
      </w:r>
      <w:r w:rsidR="00A3297D" w:rsidRPr="00FA7F14">
        <w:rPr>
          <w:rFonts w:ascii="Times New Roman" w:hAnsi="Times New Roman" w:cs="Times New Roman"/>
          <w:sz w:val="24"/>
          <w:szCs w:val="24"/>
          <w:lang w:val="ro-RO"/>
        </w:rPr>
        <w:t xml:space="preserve">Specialiștii din cadrul structurilor abilitate cu evaluarea complexă a dezvoltării copiilor cu dizabilități constată că, în practică, </w:t>
      </w:r>
      <w:r w:rsidR="00A3297D" w:rsidRPr="00FA7F14">
        <w:rPr>
          <w:rFonts w:ascii="Times New Roman" w:eastAsia="Times New Roman" w:hAnsi="Times New Roman" w:cs="Times New Roman"/>
          <w:sz w:val="24"/>
          <w:szCs w:val="24"/>
          <w:lang w:val="ro-RO"/>
        </w:rPr>
        <w:t>se conturează câteva grupuri distincte în contingentul celor cu dizabilități severe</w:t>
      </w:r>
      <w:r w:rsidR="00A3297D" w:rsidRPr="00FA7F14">
        <w:rPr>
          <w:rStyle w:val="FootnoteReference"/>
          <w:rFonts w:ascii="Times New Roman" w:eastAsia="Times New Roman" w:hAnsi="Times New Roman" w:cs="Times New Roman"/>
          <w:sz w:val="24"/>
          <w:szCs w:val="24"/>
          <w:lang w:val="ro-RO"/>
        </w:rPr>
        <w:footnoteReference w:id="3"/>
      </w:r>
      <w:r w:rsidR="00A3297D" w:rsidRPr="00FA7F14">
        <w:rPr>
          <w:rFonts w:ascii="Times New Roman" w:eastAsia="Times New Roman" w:hAnsi="Times New Roman" w:cs="Times New Roman"/>
          <w:sz w:val="24"/>
          <w:szCs w:val="24"/>
          <w:lang w:val="ro-RO"/>
        </w:rPr>
        <w:t>:</w:t>
      </w:r>
    </w:p>
    <w:p w14:paraId="46F51F31" w14:textId="1174266F" w:rsidR="00A3297D" w:rsidRPr="00FA7F14" w:rsidRDefault="00A3297D" w:rsidP="00A3297D">
      <w:pPr>
        <w:pStyle w:val="ListParagraph"/>
        <w:numPr>
          <w:ilvl w:val="0"/>
          <w:numId w:val="2"/>
        </w:numPr>
        <w:spacing w:after="0" w:line="240" w:lineRule="auto"/>
        <w:jc w:val="both"/>
        <w:rPr>
          <w:rFonts w:ascii="Times New Roman" w:eastAsia="Times New Roman" w:hAnsi="Times New Roman" w:cs="Times New Roman"/>
          <w:sz w:val="24"/>
          <w:szCs w:val="24"/>
          <w:lang w:val="ro-RO"/>
        </w:rPr>
      </w:pPr>
      <w:r w:rsidRPr="00FA7F14">
        <w:rPr>
          <w:rFonts w:ascii="Times New Roman" w:eastAsia="Times New Roman" w:hAnsi="Times New Roman" w:cs="Times New Roman"/>
          <w:i/>
          <w:sz w:val="24"/>
          <w:szCs w:val="24"/>
          <w:lang w:val="ro-RO"/>
        </w:rPr>
        <w:lastRenderedPageBreak/>
        <w:t>Copii cu dizabilități fizice/neuromotorii severe asociate cu dizabilități intelectuale/mintale severe</w:t>
      </w:r>
      <w:r w:rsidR="004C3173" w:rsidRPr="00FA7F14">
        <w:rPr>
          <w:rFonts w:ascii="Times New Roman" w:eastAsia="Times New Roman" w:hAnsi="Times New Roman" w:cs="Times New Roman"/>
          <w:sz w:val="24"/>
          <w:szCs w:val="24"/>
          <w:lang w:val="ro-RO"/>
        </w:rPr>
        <w:t xml:space="preserve">, care, </w:t>
      </w:r>
      <w:r w:rsidRPr="00FA7F14">
        <w:rPr>
          <w:rFonts w:ascii="Times New Roman" w:eastAsia="Times New Roman" w:hAnsi="Times New Roman" w:cs="Times New Roman"/>
          <w:sz w:val="24"/>
          <w:szCs w:val="24"/>
          <w:lang w:val="ro-RO"/>
        </w:rPr>
        <w:t>de regulă, sunt imobilizați la pat și necesită asistență specializată.</w:t>
      </w:r>
    </w:p>
    <w:p w14:paraId="44BA66EE" w14:textId="77777777" w:rsidR="00A3297D" w:rsidRPr="00FA7F14" w:rsidRDefault="00A3297D" w:rsidP="00A3297D">
      <w:pPr>
        <w:pStyle w:val="ListParagraph"/>
        <w:numPr>
          <w:ilvl w:val="0"/>
          <w:numId w:val="2"/>
        </w:numPr>
        <w:spacing w:after="0" w:line="240" w:lineRule="auto"/>
        <w:jc w:val="both"/>
        <w:rPr>
          <w:rFonts w:ascii="Times New Roman" w:eastAsia="Times New Roman" w:hAnsi="Times New Roman" w:cs="Times New Roman"/>
          <w:sz w:val="24"/>
          <w:szCs w:val="24"/>
          <w:lang w:val="ro-RO"/>
        </w:rPr>
      </w:pPr>
      <w:r w:rsidRPr="00FA7F14">
        <w:rPr>
          <w:rFonts w:ascii="Times New Roman" w:eastAsia="Times New Roman" w:hAnsi="Times New Roman" w:cs="Times New Roman"/>
          <w:i/>
          <w:sz w:val="24"/>
          <w:szCs w:val="24"/>
          <w:lang w:val="ro-RO"/>
        </w:rPr>
        <w:t>Copii cu dizabilități intelectuale/mintale severe</w:t>
      </w:r>
      <w:r w:rsidRPr="00FA7F14">
        <w:rPr>
          <w:rFonts w:ascii="Times New Roman" w:eastAsia="Times New Roman" w:hAnsi="Times New Roman" w:cs="Times New Roman"/>
          <w:sz w:val="24"/>
          <w:szCs w:val="24"/>
          <w:lang w:val="ro-RO"/>
        </w:rPr>
        <w:t>, care, de cele mai dese ori, sunt asociate cu dificultăți de învățare severe, tulburări de vorbire și alte deficiențe. De regulă, au nevoie de însoțitor/asistent personal.</w:t>
      </w:r>
    </w:p>
    <w:p w14:paraId="3E0B8C62" w14:textId="77777777" w:rsidR="00A3297D" w:rsidRPr="00FA7F14" w:rsidRDefault="00A3297D" w:rsidP="00A3297D">
      <w:pPr>
        <w:pStyle w:val="ListParagraph"/>
        <w:numPr>
          <w:ilvl w:val="0"/>
          <w:numId w:val="2"/>
        </w:numPr>
        <w:spacing w:after="0" w:line="240" w:lineRule="auto"/>
        <w:jc w:val="both"/>
        <w:rPr>
          <w:rFonts w:ascii="Times New Roman" w:eastAsia="Times New Roman" w:hAnsi="Times New Roman" w:cs="Times New Roman"/>
          <w:sz w:val="24"/>
          <w:szCs w:val="24"/>
          <w:lang w:val="ro-RO"/>
        </w:rPr>
      </w:pPr>
      <w:r w:rsidRPr="00FA7F14">
        <w:rPr>
          <w:rFonts w:ascii="Times New Roman" w:eastAsia="Times New Roman" w:hAnsi="Times New Roman" w:cs="Times New Roman"/>
          <w:i/>
          <w:sz w:val="24"/>
          <w:szCs w:val="24"/>
          <w:lang w:val="ro-RO"/>
        </w:rPr>
        <w:t>Copii cu dizabilități fizice/neuromotorii severe, dar fără dizabilități intelectuale</w:t>
      </w:r>
      <w:r w:rsidRPr="00FA7F14">
        <w:rPr>
          <w:rFonts w:ascii="Times New Roman" w:eastAsia="Times New Roman" w:hAnsi="Times New Roman" w:cs="Times New Roman"/>
          <w:sz w:val="24"/>
          <w:szCs w:val="24"/>
          <w:lang w:val="ro-RO"/>
        </w:rPr>
        <w:t>, care au limitări mari în funcționare și participare și, de asemenea, necesită asistent personal.</w:t>
      </w:r>
    </w:p>
    <w:p w14:paraId="5C154FDC" w14:textId="77777777" w:rsidR="00A3297D" w:rsidRPr="00FA7F14" w:rsidRDefault="00A3297D" w:rsidP="00A3297D">
      <w:pPr>
        <w:pStyle w:val="ListParagraph"/>
        <w:numPr>
          <w:ilvl w:val="0"/>
          <w:numId w:val="2"/>
        </w:numPr>
        <w:spacing w:after="0" w:line="240" w:lineRule="auto"/>
        <w:jc w:val="both"/>
        <w:rPr>
          <w:rFonts w:ascii="Times New Roman" w:eastAsia="Times New Roman" w:hAnsi="Times New Roman" w:cs="Times New Roman"/>
          <w:sz w:val="24"/>
          <w:szCs w:val="24"/>
          <w:lang w:val="ro-RO"/>
        </w:rPr>
      </w:pPr>
      <w:r w:rsidRPr="00FA7F14">
        <w:rPr>
          <w:rFonts w:ascii="Times New Roman" w:eastAsia="Times New Roman" w:hAnsi="Times New Roman" w:cs="Times New Roman"/>
          <w:i/>
          <w:sz w:val="24"/>
          <w:szCs w:val="24"/>
          <w:lang w:val="ro-RO"/>
        </w:rPr>
        <w:t xml:space="preserve">Copii cu maladii somatice și cu maladii incurabile, </w:t>
      </w:r>
      <w:r w:rsidRPr="00FA7F14">
        <w:rPr>
          <w:rFonts w:ascii="Times New Roman" w:eastAsia="Times New Roman" w:hAnsi="Times New Roman" w:cs="Times New Roman"/>
          <w:sz w:val="24"/>
          <w:szCs w:val="24"/>
          <w:lang w:val="ro-RO"/>
        </w:rPr>
        <w:t>care nu necesită sau necesită minimum de asistență în plan educațional.</w:t>
      </w:r>
    </w:p>
    <w:p w14:paraId="38A596F8" w14:textId="77777777" w:rsidR="00A3297D" w:rsidRPr="00084129" w:rsidRDefault="00A3297D" w:rsidP="00A3297D">
      <w:pPr>
        <w:spacing w:after="0" w:line="240" w:lineRule="auto"/>
        <w:jc w:val="both"/>
        <w:rPr>
          <w:rFonts w:ascii="Times New Roman" w:hAnsi="Times New Roman" w:cs="Times New Roman"/>
          <w:b/>
          <w:color w:val="17365D" w:themeColor="text2" w:themeShade="BF"/>
          <w:sz w:val="24"/>
          <w:szCs w:val="24"/>
          <w:lang w:val="ro-RO"/>
        </w:rPr>
      </w:pPr>
    </w:p>
    <w:p w14:paraId="439D7F16" w14:textId="77777777" w:rsidR="00A3297D" w:rsidRDefault="00A3297D" w:rsidP="00A3297D">
      <w:pPr>
        <w:pStyle w:val="Heading2"/>
        <w:spacing w:before="0" w:line="240" w:lineRule="auto"/>
        <w:rPr>
          <w:rFonts w:ascii="Times New Roman" w:hAnsi="Times New Roman" w:cs="Times New Roman"/>
          <w:sz w:val="24"/>
          <w:szCs w:val="24"/>
        </w:rPr>
      </w:pPr>
      <w:bookmarkStart w:id="5" w:name="_Toc469064461"/>
      <w:r w:rsidRPr="00084129">
        <w:rPr>
          <w:rFonts w:ascii="Times New Roman" w:hAnsi="Times New Roman" w:cs="Times New Roman"/>
          <w:sz w:val="24"/>
          <w:szCs w:val="24"/>
        </w:rPr>
        <w:t>Educația copiilor cu dizabilități în Republica Moldova</w:t>
      </w:r>
      <w:bookmarkEnd w:id="5"/>
    </w:p>
    <w:p w14:paraId="0C21446A" w14:textId="6990421B" w:rsidR="00A3297D" w:rsidRPr="00084129" w:rsidRDefault="002A04AC" w:rsidP="002A04AC">
      <w:pPr>
        <w:spacing w:after="0" w:line="240" w:lineRule="auto"/>
        <w:jc w:val="both"/>
        <w:rPr>
          <w:rFonts w:ascii="Times New Roman" w:eastAsia="Times New Roman" w:hAnsi="Times New Roman" w:cs="Times New Roman"/>
          <w:color w:val="000000"/>
          <w:sz w:val="24"/>
          <w:szCs w:val="24"/>
          <w:lang w:val="ro-RO"/>
        </w:rPr>
      </w:pPr>
      <w:r>
        <w:rPr>
          <w:rFonts w:ascii="Times New Roman" w:hAnsi="Times New Roman" w:cs="Times New Roman"/>
          <w:sz w:val="24"/>
          <w:szCs w:val="24"/>
          <w:lang w:val="ro-RO"/>
        </w:rPr>
        <w:t xml:space="preserve">    </w:t>
      </w:r>
      <w:r w:rsidR="00A3297D" w:rsidRPr="00084129">
        <w:rPr>
          <w:rFonts w:ascii="Times New Roman" w:hAnsi="Times New Roman" w:cs="Times New Roman"/>
          <w:sz w:val="24"/>
          <w:szCs w:val="24"/>
          <w:lang w:val="ro-RO"/>
        </w:rPr>
        <w:t xml:space="preserve">În prezent, legislația națională încurajează înrolarea tuturor copiilor în instituțiile generale. Codul Educației stipulează expres acest drept și stabilește gratuitatea exercitării lui. Conform prevederilor legale, învățământul pentru </w:t>
      </w:r>
      <w:r w:rsidR="00A3297D" w:rsidRPr="00084129">
        <w:rPr>
          <w:rFonts w:ascii="Times New Roman" w:eastAsia="Times New Roman" w:hAnsi="Times New Roman" w:cs="Times New Roman"/>
          <w:color w:val="000000"/>
          <w:sz w:val="24"/>
          <w:szCs w:val="24"/>
          <w:lang w:val="ro-RO"/>
        </w:rPr>
        <w:t xml:space="preserve">copiii şi elevii cu </w:t>
      </w:r>
      <w:r w:rsidR="002A0A3A" w:rsidRPr="00084129">
        <w:rPr>
          <w:rFonts w:ascii="Times New Roman" w:eastAsia="Times New Roman" w:hAnsi="Times New Roman" w:cs="Times New Roman"/>
          <w:color w:val="000000"/>
          <w:sz w:val="24"/>
          <w:szCs w:val="24"/>
          <w:lang w:val="ro-RO"/>
        </w:rPr>
        <w:t>cerințe</w:t>
      </w:r>
      <w:r w:rsidR="00A3297D" w:rsidRPr="00084129">
        <w:rPr>
          <w:rFonts w:ascii="Times New Roman" w:eastAsia="Times New Roman" w:hAnsi="Times New Roman" w:cs="Times New Roman"/>
          <w:color w:val="000000"/>
          <w:sz w:val="24"/>
          <w:szCs w:val="24"/>
          <w:lang w:val="ro-RO"/>
        </w:rPr>
        <w:t xml:space="preserve"> educaţionale spe</w:t>
      </w:r>
      <w:r w:rsidR="00A3297D" w:rsidRPr="00084129">
        <w:rPr>
          <w:rFonts w:ascii="Times New Roman" w:eastAsia="Times New Roman" w:hAnsi="Times New Roman" w:cs="Times New Roman"/>
          <w:color w:val="000000"/>
          <w:sz w:val="24"/>
          <w:szCs w:val="24"/>
          <w:lang w:val="ro-RO"/>
        </w:rPr>
        <w:softHyphen/>
        <w:t xml:space="preserve">ciale (CES), se organizează în </w:t>
      </w:r>
      <w:r w:rsidR="002A0A3A" w:rsidRPr="00084129">
        <w:rPr>
          <w:rFonts w:ascii="Times New Roman" w:eastAsia="Times New Roman" w:hAnsi="Times New Roman" w:cs="Times New Roman"/>
          <w:color w:val="000000"/>
          <w:sz w:val="24"/>
          <w:szCs w:val="24"/>
          <w:lang w:val="ro-RO"/>
        </w:rPr>
        <w:t>instituțiile</w:t>
      </w:r>
      <w:r w:rsidR="00A3297D" w:rsidRPr="00084129">
        <w:rPr>
          <w:rFonts w:ascii="Times New Roman" w:eastAsia="Times New Roman" w:hAnsi="Times New Roman" w:cs="Times New Roman"/>
          <w:color w:val="000000"/>
          <w:sz w:val="24"/>
          <w:szCs w:val="24"/>
          <w:lang w:val="ro-RO"/>
        </w:rPr>
        <w:t xml:space="preserve"> de </w:t>
      </w:r>
      <w:r w:rsidR="002A0A3A" w:rsidRPr="00084129">
        <w:rPr>
          <w:rFonts w:ascii="Times New Roman" w:eastAsia="Times New Roman" w:hAnsi="Times New Roman" w:cs="Times New Roman"/>
          <w:color w:val="000000"/>
          <w:sz w:val="24"/>
          <w:szCs w:val="24"/>
          <w:lang w:val="ro-RO"/>
        </w:rPr>
        <w:t>învățământ</w:t>
      </w:r>
      <w:r w:rsidR="00A3297D" w:rsidRPr="00084129">
        <w:rPr>
          <w:rFonts w:ascii="Times New Roman" w:eastAsia="Times New Roman" w:hAnsi="Times New Roman" w:cs="Times New Roman"/>
          <w:color w:val="000000"/>
          <w:sz w:val="24"/>
          <w:szCs w:val="24"/>
          <w:lang w:val="ro-RO"/>
        </w:rPr>
        <w:t xml:space="preserve"> general, inclusiv în instituţiile de învăţământ spe</w:t>
      </w:r>
      <w:r w:rsidR="00A3297D" w:rsidRPr="00084129">
        <w:rPr>
          <w:rFonts w:ascii="Times New Roman" w:eastAsia="Times New Roman" w:hAnsi="Times New Roman" w:cs="Times New Roman"/>
          <w:color w:val="000000"/>
          <w:sz w:val="24"/>
          <w:szCs w:val="24"/>
          <w:lang w:val="ro-RO"/>
        </w:rPr>
        <w:softHyphen/>
        <w:t xml:space="preserve">cial, </w:t>
      </w:r>
      <w:r w:rsidR="00151641">
        <w:rPr>
          <w:rFonts w:ascii="Times New Roman" w:eastAsia="Times New Roman" w:hAnsi="Times New Roman" w:cs="Times New Roman"/>
          <w:color w:val="000000"/>
          <w:sz w:val="24"/>
          <w:szCs w:val="24"/>
          <w:lang w:val="ro-RO"/>
        </w:rPr>
        <w:t xml:space="preserve">la </w:t>
      </w:r>
      <w:r w:rsidR="00A3297D" w:rsidRPr="00084129">
        <w:rPr>
          <w:rFonts w:ascii="Times New Roman" w:eastAsia="Times New Roman" w:hAnsi="Times New Roman" w:cs="Times New Roman"/>
          <w:color w:val="000000"/>
          <w:sz w:val="24"/>
          <w:szCs w:val="24"/>
          <w:lang w:val="ro-RO"/>
        </w:rPr>
        <w:t>domiciliu</w:t>
      </w:r>
      <w:r w:rsidR="00151641">
        <w:rPr>
          <w:rFonts w:ascii="Times New Roman" w:eastAsia="Times New Roman" w:hAnsi="Times New Roman" w:cs="Times New Roman"/>
          <w:color w:val="000000"/>
          <w:sz w:val="24"/>
          <w:szCs w:val="24"/>
          <w:lang w:val="ro-RO"/>
        </w:rPr>
        <w:t xml:space="preserve"> sau studiu individual</w:t>
      </w:r>
      <w:r w:rsidR="00A3297D" w:rsidRPr="00084129">
        <w:rPr>
          <w:rFonts w:ascii="Times New Roman" w:eastAsia="Times New Roman" w:hAnsi="Times New Roman" w:cs="Times New Roman"/>
          <w:color w:val="000000"/>
          <w:sz w:val="24"/>
          <w:szCs w:val="24"/>
          <w:lang w:val="ro-RO"/>
        </w:rPr>
        <w:t>. Legea obligă statul să asigure incluziunea copiilor şi elevilor cu CES prin abordarea individualizată, determinarea formei de incluziune, evaluarea/reevaluarea complexă. De asemenea, instituţiile de învăţământ şi autorităţile publice responsabile trebuie să asigure condiţii de ordin ambiental şi să ofere servicii educaţionale în funcţie de necesităţile individuale ale copiilor şi elevilor cu CES.</w:t>
      </w:r>
    </w:p>
    <w:p w14:paraId="734A4CAE" w14:textId="5E44EF62" w:rsidR="00A3297D" w:rsidRPr="00084129" w:rsidRDefault="002A04AC" w:rsidP="002A04AC">
      <w:pPr>
        <w:spacing w:after="0" w:line="240"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    </w:t>
      </w:r>
      <w:r w:rsidR="00A3297D" w:rsidRPr="00084129">
        <w:rPr>
          <w:rFonts w:ascii="Times New Roman" w:eastAsia="Times New Roman" w:hAnsi="Times New Roman" w:cs="Times New Roman"/>
          <w:color w:val="000000"/>
          <w:sz w:val="24"/>
          <w:szCs w:val="24"/>
          <w:lang w:val="ro-RO"/>
        </w:rPr>
        <w:t xml:space="preserve">Pentru cazuri specifice, legislația prevede școlarizarea în învăţământul </w:t>
      </w:r>
      <w:r w:rsidR="00A3297D">
        <w:rPr>
          <w:rFonts w:ascii="Times New Roman" w:eastAsia="Times New Roman" w:hAnsi="Times New Roman" w:cs="Times New Roman"/>
          <w:color w:val="000000"/>
          <w:sz w:val="24"/>
          <w:szCs w:val="24"/>
          <w:lang w:val="ro-RO"/>
        </w:rPr>
        <w:t xml:space="preserve">primar, </w:t>
      </w:r>
      <w:r w:rsidR="00A3297D" w:rsidRPr="00084129">
        <w:rPr>
          <w:rFonts w:ascii="Times New Roman" w:eastAsia="Times New Roman" w:hAnsi="Times New Roman" w:cs="Times New Roman"/>
          <w:color w:val="000000"/>
          <w:sz w:val="24"/>
          <w:szCs w:val="24"/>
          <w:lang w:val="ro-RO"/>
        </w:rPr>
        <w:t xml:space="preserve">gimnazial şi liceal prin </w:t>
      </w:r>
      <w:r w:rsidR="00A3297D" w:rsidRPr="00151641">
        <w:rPr>
          <w:rFonts w:ascii="Times New Roman" w:eastAsia="Times New Roman" w:hAnsi="Times New Roman" w:cs="Times New Roman"/>
          <w:color w:val="000000"/>
          <w:sz w:val="24"/>
          <w:szCs w:val="24"/>
          <w:lang w:val="ro-RO"/>
        </w:rPr>
        <w:t xml:space="preserve">învățământ </w:t>
      </w:r>
      <w:r w:rsidR="00A3297D" w:rsidRPr="00151641">
        <w:rPr>
          <w:rFonts w:ascii="Times New Roman" w:hAnsi="Times New Roman" w:cs="Times New Roman"/>
          <w:color w:val="000000"/>
          <w:sz w:val="24"/>
          <w:szCs w:val="24"/>
          <w:lang w:val="ro-RO"/>
        </w:rPr>
        <w:t>la distanţă</w:t>
      </w:r>
      <w:r w:rsidR="00A3297D" w:rsidRPr="00084129">
        <w:rPr>
          <w:rStyle w:val="apple-converted-space"/>
          <w:rFonts w:ascii="Times New Roman" w:hAnsi="Times New Roman" w:cs="Times New Roman"/>
          <w:color w:val="000000"/>
          <w:sz w:val="24"/>
          <w:szCs w:val="24"/>
          <w:lang w:val="ro-RO"/>
        </w:rPr>
        <w:t xml:space="preserve">, care </w:t>
      </w:r>
      <w:r w:rsidR="00A3297D" w:rsidRPr="00084129">
        <w:rPr>
          <w:rFonts w:ascii="Times New Roman" w:hAnsi="Times New Roman" w:cs="Times New Roman"/>
          <w:color w:val="000000"/>
          <w:sz w:val="24"/>
          <w:szCs w:val="24"/>
          <w:lang w:val="ro-RO"/>
        </w:rPr>
        <w:t xml:space="preserve">se organizează pe o perioadă de timp determinată sau nedeterminată pentru elevii care, din cauza </w:t>
      </w:r>
      <w:r w:rsidR="00A3297D" w:rsidRPr="00084129">
        <w:rPr>
          <w:rFonts w:ascii="Times New Roman" w:eastAsia="Times New Roman" w:hAnsi="Times New Roman" w:cs="Times New Roman"/>
          <w:color w:val="000000"/>
          <w:sz w:val="24"/>
          <w:szCs w:val="24"/>
          <w:lang w:val="ro-RO"/>
        </w:rPr>
        <w:t>problemelor de sănătate sau a unei dizabilităţi, sunt lipsiţi de posibilitatea de a se deplasa.</w:t>
      </w:r>
      <w:r w:rsidR="00A3297D" w:rsidRPr="00084129">
        <w:rPr>
          <w:rFonts w:ascii="Times New Roman" w:eastAsia="Times New Roman" w:hAnsi="Times New Roman" w:cs="Times New Roman"/>
          <w:sz w:val="24"/>
          <w:szCs w:val="24"/>
          <w:lang w:val="ro-RO"/>
        </w:rPr>
        <w:t> </w:t>
      </w:r>
    </w:p>
    <w:p w14:paraId="046C9591" w14:textId="15A059D2" w:rsidR="00A3297D" w:rsidRPr="00084129" w:rsidRDefault="002A04AC" w:rsidP="002A04A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A3297D" w:rsidRPr="00084129">
        <w:rPr>
          <w:rFonts w:ascii="Times New Roman" w:hAnsi="Times New Roman" w:cs="Times New Roman"/>
          <w:sz w:val="24"/>
          <w:szCs w:val="24"/>
          <w:lang w:val="ro-RO"/>
        </w:rPr>
        <w:t xml:space="preserve">Totodată, </w:t>
      </w:r>
      <w:r w:rsidR="007376F6">
        <w:rPr>
          <w:rFonts w:ascii="Times New Roman" w:hAnsi="Times New Roman" w:cs="Times New Roman"/>
          <w:sz w:val="24"/>
          <w:szCs w:val="24"/>
          <w:lang w:val="ro-RO"/>
        </w:rPr>
        <w:t>pentru</w:t>
      </w:r>
      <w:r w:rsidR="00414B79">
        <w:rPr>
          <w:rFonts w:ascii="Times New Roman" w:hAnsi="Times New Roman" w:cs="Times New Roman"/>
          <w:sz w:val="24"/>
          <w:szCs w:val="24"/>
          <w:lang w:val="ro-RO"/>
        </w:rPr>
        <w:t xml:space="preserve"> ca</w:t>
      </w:r>
      <w:r w:rsidR="007376F6">
        <w:rPr>
          <w:rFonts w:ascii="Times New Roman" w:hAnsi="Times New Roman" w:cs="Times New Roman"/>
          <w:sz w:val="24"/>
          <w:szCs w:val="24"/>
          <w:lang w:val="ro-RO"/>
        </w:rPr>
        <w:t xml:space="preserve"> </w:t>
      </w:r>
      <w:r w:rsidR="007840F2">
        <w:rPr>
          <w:rFonts w:ascii="Times New Roman" w:hAnsi="Times New Roman" w:cs="Times New Roman"/>
          <w:sz w:val="24"/>
          <w:szCs w:val="24"/>
          <w:lang w:val="ro-RO"/>
        </w:rPr>
        <w:t xml:space="preserve">copiii </w:t>
      </w:r>
      <w:r w:rsidR="007840F2" w:rsidRPr="007840F2">
        <w:rPr>
          <w:rFonts w:ascii="Times New Roman" w:hAnsi="Times New Roman" w:cs="Times New Roman"/>
          <w:sz w:val="24"/>
          <w:szCs w:val="24"/>
          <w:lang w:val="ro-RO"/>
        </w:rPr>
        <w:t>cu dificultăţi de învăţare cauzate de dizabilități</w:t>
      </w:r>
      <w:r w:rsidR="007840F2" w:rsidRPr="00084129">
        <w:rPr>
          <w:rFonts w:ascii="Times New Roman" w:hAnsi="Times New Roman" w:cs="Times New Roman"/>
          <w:sz w:val="24"/>
          <w:szCs w:val="24"/>
          <w:lang w:val="ro-RO"/>
        </w:rPr>
        <w:t xml:space="preserve"> </w:t>
      </w:r>
      <w:r w:rsidR="00414B79">
        <w:rPr>
          <w:rFonts w:ascii="Times New Roman" w:hAnsi="Times New Roman" w:cs="Times New Roman"/>
          <w:sz w:val="24"/>
          <w:szCs w:val="24"/>
          <w:lang w:val="ro-RO"/>
        </w:rPr>
        <w:t>să</w:t>
      </w:r>
      <w:r w:rsidR="007376F6">
        <w:rPr>
          <w:rFonts w:ascii="Times New Roman" w:hAnsi="Times New Roman" w:cs="Times New Roman"/>
          <w:sz w:val="24"/>
          <w:szCs w:val="24"/>
          <w:lang w:val="ro-RO"/>
        </w:rPr>
        <w:t xml:space="preserve"> </w:t>
      </w:r>
      <w:r w:rsidR="00414B79">
        <w:rPr>
          <w:rFonts w:ascii="Times New Roman" w:hAnsi="Times New Roman" w:cs="Times New Roman"/>
          <w:sz w:val="24"/>
          <w:szCs w:val="24"/>
          <w:lang w:val="ro-RO"/>
        </w:rPr>
        <w:t xml:space="preserve">poată </w:t>
      </w:r>
      <w:r w:rsidR="007376F6">
        <w:rPr>
          <w:rFonts w:ascii="Times New Roman" w:hAnsi="Times New Roman" w:cs="Times New Roman"/>
          <w:sz w:val="24"/>
          <w:szCs w:val="24"/>
          <w:lang w:val="ro-RO"/>
        </w:rPr>
        <w:t>urm</w:t>
      </w:r>
      <w:r w:rsidR="00414B79">
        <w:rPr>
          <w:rFonts w:ascii="Times New Roman" w:hAnsi="Times New Roman" w:cs="Times New Roman"/>
          <w:sz w:val="24"/>
          <w:szCs w:val="24"/>
          <w:lang w:val="ro-RO"/>
        </w:rPr>
        <w:t>a un învăţământ la distanţă</w:t>
      </w:r>
      <w:r w:rsidR="007840F2">
        <w:rPr>
          <w:rFonts w:ascii="Times New Roman" w:hAnsi="Times New Roman" w:cs="Times New Roman"/>
          <w:sz w:val="24"/>
          <w:szCs w:val="24"/>
          <w:lang w:val="ro-RO"/>
        </w:rPr>
        <w:t>,</w:t>
      </w:r>
      <w:r w:rsidR="00A3297D" w:rsidRPr="00084129">
        <w:rPr>
          <w:rFonts w:ascii="Times New Roman" w:hAnsi="Times New Roman" w:cs="Times New Roman"/>
          <w:sz w:val="24"/>
          <w:szCs w:val="24"/>
          <w:lang w:val="ro-RO"/>
        </w:rPr>
        <w:t xml:space="preserve"> mai </w:t>
      </w:r>
      <w:r w:rsidR="00414B79">
        <w:rPr>
          <w:rFonts w:ascii="Times New Roman" w:hAnsi="Times New Roman" w:cs="Times New Roman"/>
          <w:sz w:val="24"/>
          <w:szCs w:val="24"/>
          <w:lang w:val="ro-RO"/>
        </w:rPr>
        <w:t>sunt</w:t>
      </w:r>
      <w:r w:rsidR="00A3297D" w:rsidRPr="00084129">
        <w:rPr>
          <w:rFonts w:ascii="Times New Roman" w:hAnsi="Times New Roman" w:cs="Times New Roman"/>
          <w:sz w:val="24"/>
          <w:szCs w:val="24"/>
          <w:lang w:val="ro-RO"/>
        </w:rPr>
        <w:t xml:space="preserve"> </w:t>
      </w:r>
      <w:r w:rsidR="00B6380E">
        <w:rPr>
          <w:rFonts w:ascii="Times New Roman" w:hAnsi="Times New Roman" w:cs="Times New Roman"/>
          <w:sz w:val="24"/>
          <w:szCs w:val="24"/>
          <w:lang w:val="ro-RO"/>
        </w:rPr>
        <w:t xml:space="preserve">un şir de </w:t>
      </w:r>
      <w:r w:rsidR="00A3297D" w:rsidRPr="00084129">
        <w:rPr>
          <w:rFonts w:ascii="Times New Roman" w:hAnsi="Times New Roman" w:cs="Times New Roman"/>
          <w:sz w:val="24"/>
          <w:szCs w:val="24"/>
          <w:lang w:val="ro-RO"/>
        </w:rPr>
        <w:t>impedimente</w:t>
      </w:r>
      <w:r w:rsidR="00414B79">
        <w:rPr>
          <w:rFonts w:ascii="Times New Roman" w:hAnsi="Times New Roman" w:cs="Times New Roman"/>
          <w:sz w:val="24"/>
          <w:szCs w:val="24"/>
          <w:lang w:val="ro-RO"/>
        </w:rPr>
        <w:t>, precum</w:t>
      </w:r>
      <w:r w:rsidR="00A3297D" w:rsidRPr="00084129">
        <w:rPr>
          <w:rFonts w:ascii="Times New Roman" w:hAnsi="Times New Roman" w:cs="Times New Roman"/>
          <w:sz w:val="24"/>
          <w:szCs w:val="24"/>
          <w:lang w:val="ro-RO"/>
        </w:rPr>
        <w:t>:</w:t>
      </w:r>
    </w:p>
    <w:p w14:paraId="2B10BDCF" w14:textId="362CB73A" w:rsidR="00474213" w:rsidRDefault="00A3297D" w:rsidP="00A3297D">
      <w:pPr>
        <w:pStyle w:val="ListParagraph"/>
        <w:numPr>
          <w:ilvl w:val="0"/>
          <w:numId w:val="1"/>
        </w:numPr>
        <w:spacing w:after="0" w:line="240" w:lineRule="auto"/>
        <w:jc w:val="both"/>
        <w:rPr>
          <w:rFonts w:ascii="Times New Roman" w:hAnsi="Times New Roman" w:cs="Times New Roman"/>
          <w:color w:val="000000"/>
          <w:sz w:val="24"/>
          <w:szCs w:val="24"/>
          <w:lang w:val="ro-RO"/>
        </w:rPr>
      </w:pPr>
      <w:r w:rsidRPr="00084129">
        <w:rPr>
          <w:rFonts w:ascii="Times New Roman" w:hAnsi="Times New Roman" w:cs="Times New Roman"/>
          <w:color w:val="000000"/>
          <w:sz w:val="24"/>
          <w:szCs w:val="24"/>
          <w:lang w:val="ro-RO"/>
        </w:rPr>
        <w:t xml:space="preserve">Lipsa </w:t>
      </w:r>
      <w:r w:rsidR="00474213">
        <w:rPr>
          <w:rFonts w:ascii="Times New Roman" w:hAnsi="Times New Roman" w:cs="Times New Roman"/>
          <w:color w:val="000000"/>
          <w:sz w:val="24"/>
          <w:szCs w:val="24"/>
          <w:lang w:val="ro-RO"/>
        </w:rPr>
        <w:t>actelor normative ce ar reglementa modul de organizare şi desfăşurare a un</w:t>
      </w:r>
      <w:r w:rsidR="004720A9">
        <w:rPr>
          <w:rFonts w:ascii="Times New Roman" w:hAnsi="Times New Roman" w:cs="Times New Roman"/>
          <w:color w:val="000000"/>
          <w:sz w:val="24"/>
          <w:szCs w:val="24"/>
          <w:lang w:val="ro-RO"/>
        </w:rPr>
        <w:t xml:space="preserve">ei </w:t>
      </w:r>
      <w:r w:rsidR="00474213">
        <w:rPr>
          <w:rFonts w:ascii="Times New Roman" w:hAnsi="Times New Roman" w:cs="Times New Roman"/>
          <w:color w:val="000000"/>
          <w:sz w:val="24"/>
          <w:szCs w:val="24"/>
          <w:lang w:val="ro-RO"/>
        </w:rPr>
        <w:t xml:space="preserve"> </w:t>
      </w:r>
      <w:r w:rsidR="004720A9">
        <w:rPr>
          <w:rFonts w:ascii="Times New Roman" w:hAnsi="Times New Roman" w:cs="Times New Roman"/>
          <w:color w:val="000000"/>
          <w:sz w:val="24"/>
          <w:szCs w:val="24"/>
          <w:lang w:val="ro-RO"/>
        </w:rPr>
        <w:t>instruiri</w:t>
      </w:r>
      <w:r w:rsidR="00474213">
        <w:rPr>
          <w:rFonts w:ascii="Times New Roman" w:hAnsi="Times New Roman" w:cs="Times New Roman"/>
          <w:color w:val="000000"/>
          <w:sz w:val="24"/>
          <w:szCs w:val="24"/>
          <w:lang w:val="ro-RO"/>
        </w:rPr>
        <w:t xml:space="preserve"> la distanţă în învăţământul pr</w:t>
      </w:r>
      <w:r w:rsidR="004720A9">
        <w:rPr>
          <w:rFonts w:ascii="Times New Roman" w:hAnsi="Times New Roman" w:cs="Times New Roman"/>
          <w:color w:val="000000"/>
          <w:sz w:val="24"/>
          <w:szCs w:val="24"/>
          <w:lang w:val="ro-RO"/>
        </w:rPr>
        <w:t>imar, gimnazial şi liceal</w:t>
      </w:r>
      <w:r w:rsidR="00C1523D">
        <w:rPr>
          <w:rFonts w:ascii="Times New Roman" w:hAnsi="Times New Roman" w:cs="Times New Roman"/>
          <w:color w:val="000000"/>
          <w:sz w:val="24"/>
          <w:szCs w:val="24"/>
          <w:lang w:val="ro-RO"/>
        </w:rPr>
        <w:t>;</w:t>
      </w:r>
      <w:r w:rsidR="004720A9">
        <w:rPr>
          <w:rFonts w:ascii="Times New Roman" w:hAnsi="Times New Roman" w:cs="Times New Roman"/>
          <w:color w:val="000000"/>
          <w:sz w:val="24"/>
          <w:szCs w:val="24"/>
          <w:lang w:val="ro-RO"/>
        </w:rPr>
        <w:t xml:space="preserve"> </w:t>
      </w:r>
    </w:p>
    <w:p w14:paraId="3B2F181F" w14:textId="3A0049F4" w:rsidR="004720A9" w:rsidRDefault="007376F6" w:rsidP="00A3297D">
      <w:pPr>
        <w:pStyle w:val="ListParagraph"/>
        <w:numPr>
          <w:ilvl w:val="0"/>
          <w:numId w:val="1"/>
        </w:numPr>
        <w:spacing w:after="0" w:line="240" w:lineRule="auto"/>
        <w:jc w:val="both"/>
        <w:rPr>
          <w:rFonts w:ascii="Times New Roman" w:hAnsi="Times New Roman" w:cs="Times New Roman"/>
          <w:color w:val="000000"/>
          <w:sz w:val="24"/>
          <w:szCs w:val="24"/>
          <w:lang w:val="ro-RO"/>
        </w:rPr>
      </w:pPr>
      <w:r w:rsidRPr="00084129">
        <w:rPr>
          <w:rFonts w:ascii="Times New Roman" w:hAnsi="Times New Roman" w:cs="Times New Roman"/>
          <w:color w:val="000000"/>
          <w:sz w:val="24"/>
          <w:szCs w:val="24"/>
          <w:lang w:val="ro-RO"/>
        </w:rPr>
        <w:t xml:space="preserve">Lipsa </w:t>
      </w:r>
      <w:r>
        <w:rPr>
          <w:rFonts w:ascii="Times New Roman" w:hAnsi="Times New Roman" w:cs="Times New Roman"/>
          <w:color w:val="000000"/>
          <w:sz w:val="24"/>
          <w:szCs w:val="24"/>
          <w:lang w:val="ro-RO"/>
        </w:rPr>
        <w:t xml:space="preserve">actelor normative ce ar identifica categoria de elevi </w:t>
      </w:r>
      <w:r w:rsidR="00725FAC" w:rsidRPr="007840F2">
        <w:rPr>
          <w:rFonts w:ascii="Times New Roman" w:hAnsi="Times New Roman" w:cs="Times New Roman"/>
          <w:sz w:val="24"/>
          <w:szCs w:val="24"/>
          <w:lang w:val="ro-RO"/>
        </w:rPr>
        <w:t>cu dificultăţi de învăţare cauzate de dizabilități</w:t>
      </w:r>
      <w:r w:rsidR="00725FAC" w:rsidRPr="00084129">
        <w:rPr>
          <w:rFonts w:ascii="Times New Roman" w:hAnsi="Times New Roman" w:cs="Times New Roman"/>
          <w:sz w:val="24"/>
          <w:szCs w:val="24"/>
          <w:lang w:val="ro-RO"/>
        </w:rPr>
        <w:t xml:space="preserve"> </w:t>
      </w:r>
      <w:r>
        <w:rPr>
          <w:rFonts w:ascii="Times New Roman" w:hAnsi="Times New Roman" w:cs="Times New Roman"/>
          <w:color w:val="000000"/>
          <w:sz w:val="24"/>
          <w:szCs w:val="24"/>
          <w:lang w:val="ro-RO"/>
        </w:rPr>
        <w:t xml:space="preserve">ce ar putea </w:t>
      </w:r>
      <w:r w:rsidR="00725FAC">
        <w:rPr>
          <w:rFonts w:ascii="Times New Roman" w:hAnsi="Times New Roman" w:cs="Times New Roman"/>
          <w:color w:val="000000"/>
          <w:sz w:val="24"/>
          <w:szCs w:val="24"/>
          <w:lang w:val="ro-RO"/>
        </w:rPr>
        <w:t>realiza</w:t>
      </w:r>
      <w:r>
        <w:rPr>
          <w:rFonts w:ascii="Times New Roman" w:hAnsi="Times New Roman" w:cs="Times New Roman"/>
          <w:color w:val="000000"/>
          <w:sz w:val="24"/>
          <w:szCs w:val="24"/>
          <w:lang w:val="ro-RO"/>
        </w:rPr>
        <w:t xml:space="preserve"> un învăţământ la distanţă</w:t>
      </w:r>
      <w:r w:rsidR="00C1523D">
        <w:rPr>
          <w:rFonts w:ascii="Times New Roman" w:hAnsi="Times New Roman" w:cs="Times New Roman"/>
          <w:color w:val="000000"/>
          <w:sz w:val="24"/>
          <w:szCs w:val="24"/>
          <w:lang w:val="ro-RO"/>
        </w:rPr>
        <w:t>;</w:t>
      </w:r>
      <w:r>
        <w:rPr>
          <w:rFonts w:ascii="Times New Roman" w:hAnsi="Times New Roman" w:cs="Times New Roman"/>
          <w:color w:val="000000"/>
          <w:sz w:val="24"/>
          <w:szCs w:val="24"/>
          <w:lang w:val="ro-RO"/>
        </w:rPr>
        <w:t xml:space="preserve">  </w:t>
      </w:r>
    </w:p>
    <w:p w14:paraId="54B293F2" w14:textId="0A0C866D" w:rsidR="00A3297D" w:rsidRPr="00084129" w:rsidRDefault="007376F6" w:rsidP="00A3297D">
      <w:pPr>
        <w:pStyle w:val="ListParagraph"/>
        <w:numPr>
          <w:ilvl w:val="0"/>
          <w:numId w:val="1"/>
        </w:numPr>
        <w:spacing w:after="0" w:line="240" w:lineRule="auto"/>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Lipsa </w:t>
      </w:r>
      <w:r w:rsidR="00A3297D" w:rsidRPr="00084129">
        <w:rPr>
          <w:rFonts w:ascii="Times New Roman" w:hAnsi="Times New Roman" w:cs="Times New Roman"/>
          <w:color w:val="000000"/>
          <w:sz w:val="24"/>
          <w:szCs w:val="24"/>
          <w:lang w:val="ro-RO"/>
        </w:rPr>
        <w:t xml:space="preserve">modelelor în învățământul general de instruire la </w:t>
      </w:r>
      <w:r w:rsidR="003B485F" w:rsidRPr="00084129">
        <w:rPr>
          <w:rFonts w:ascii="Times New Roman" w:hAnsi="Times New Roman" w:cs="Times New Roman"/>
          <w:color w:val="000000"/>
          <w:sz w:val="24"/>
          <w:szCs w:val="24"/>
          <w:lang w:val="ro-RO"/>
        </w:rPr>
        <w:t>distanță</w:t>
      </w:r>
      <w:r w:rsidR="00A3297D" w:rsidRPr="00084129">
        <w:rPr>
          <w:rFonts w:ascii="Times New Roman" w:hAnsi="Times New Roman" w:cs="Times New Roman"/>
          <w:color w:val="000000"/>
          <w:sz w:val="24"/>
          <w:szCs w:val="24"/>
          <w:lang w:val="ro-RO"/>
        </w:rPr>
        <w:t xml:space="preserve"> a copiilor cu </w:t>
      </w:r>
      <w:r w:rsidR="003B485F" w:rsidRPr="00084129">
        <w:rPr>
          <w:rFonts w:ascii="Times New Roman" w:hAnsi="Times New Roman" w:cs="Times New Roman"/>
          <w:color w:val="000000"/>
          <w:sz w:val="24"/>
          <w:szCs w:val="24"/>
          <w:lang w:val="ro-RO"/>
        </w:rPr>
        <w:t>dizabilități</w:t>
      </w:r>
      <w:r w:rsidR="00A3297D" w:rsidRPr="00084129">
        <w:rPr>
          <w:rFonts w:ascii="Times New Roman" w:hAnsi="Times New Roman" w:cs="Times New Roman"/>
          <w:color w:val="000000"/>
          <w:sz w:val="24"/>
          <w:szCs w:val="24"/>
          <w:lang w:val="ro-RO"/>
        </w:rPr>
        <w:t>, care să furnizeze dovezi privind fezabilitatea unei astfel de instruiri</w:t>
      </w:r>
      <w:r w:rsidR="00C1523D">
        <w:rPr>
          <w:rFonts w:ascii="Times New Roman" w:hAnsi="Times New Roman" w:cs="Times New Roman"/>
          <w:color w:val="000000"/>
          <w:sz w:val="24"/>
          <w:szCs w:val="24"/>
          <w:lang w:val="ro-RO"/>
        </w:rPr>
        <w:t>;</w:t>
      </w:r>
      <w:r w:rsidR="00A3297D" w:rsidRPr="00084129">
        <w:rPr>
          <w:rFonts w:ascii="Times New Roman" w:hAnsi="Times New Roman" w:cs="Times New Roman"/>
          <w:color w:val="000000"/>
          <w:sz w:val="24"/>
          <w:szCs w:val="24"/>
          <w:lang w:val="ro-RO"/>
        </w:rPr>
        <w:t xml:space="preserve"> </w:t>
      </w:r>
    </w:p>
    <w:p w14:paraId="21B98C57" w14:textId="621F5547" w:rsidR="00A3297D" w:rsidRPr="00084129" w:rsidRDefault="004B71B0" w:rsidP="00A3297D">
      <w:pPr>
        <w:pStyle w:val="ListParagraph"/>
        <w:numPr>
          <w:ilvl w:val="0"/>
          <w:numId w:val="1"/>
        </w:numPr>
        <w:spacing w:after="0" w:line="240" w:lineRule="auto"/>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Dotarea insuficientă cu</w:t>
      </w:r>
      <w:r w:rsidR="00A3297D" w:rsidRPr="00084129">
        <w:rPr>
          <w:rFonts w:ascii="Times New Roman" w:hAnsi="Times New Roman" w:cs="Times New Roman"/>
          <w:color w:val="000000"/>
          <w:sz w:val="24"/>
          <w:szCs w:val="24"/>
          <w:lang w:val="ro-RO"/>
        </w:rPr>
        <w:t xml:space="preserve"> tehnologii asistate, dispozitive, echipamente, mijloace de comunicare care să faciliteze incluziunea educațională (tehnică de calcu</w:t>
      </w:r>
      <w:r w:rsidR="00D22228">
        <w:rPr>
          <w:rFonts w:ascii="Times New Roman" w:hAnsi="Times New Roman" w:cs="Times New Roman"/>
          <w:color w:val="000000"/>
          <w:sz w:val="24"/>
          <w:szCs w:val="24"/>
          <w:lang w:val="ro-RO"/>
        </w:rPr>
        <w:t>l,</w:t>
      </w:r>
      <w:r w:rsidR="00A3297D" w:rsidRPr="00084129">
        <w:rPr>
          <w:rFonts w:ascii="Times New Roman" w:hAnsi="Times New Roman" w:cs="Times New Roman"/>
          <w:color w:val="000000"/>
          <w:sz w:val="24"/>
          <w:szCs w:val="24"/>
          <w:lang w:val="ro-RO"/>
        </w:rPr>
        <w:t xml:space="preserve"> softuri speciale, dispozitive audio, </w:t>
      </w:r>
      <w:r w:rsidR="00D22228">
        <w:rPr>
          <w:rFonts w:ascii="Times New Roman" w:hAnsi="Times New Roman" w:cs="Times New Roman"/>
          <w:color w:val="000000"/>
          <w:sz w:val="24"/>
          <w:szCs w:val="24"/>
          <w:lang w:val="ro-RO"/>
        </w:rPr>
        <w:t xml:space="preserve">video </w:t>
      </w:r>
      <w:r w:rsidR="00A3297D" w:rsidRPr="00084129">
        <w:rPr>
          <w:rFonts w:ascii="Times New Roman" w:hAnsi="Times New Roman" w:cs="Times New Roman"/>
          <w:color w:val="000000"/>
          <w:sz w:val="24"/>
          <w:szCs w:val="24"/>
          <w:lang w:val="ro-RO"/>
        </w:rPr>
        <w:t>etc.)</w:t>
      </w:r>
      <w:r w:rsidR="00C1523D">
        <w:rPr>
          <w:rFonts w:ascii="Times New Roman" w:hAnsi="Times New Roman" w:cs="Times New Roman"/>
          <w:color w:val="000000"/>
          <w:sz w:val="24"/>
          <w:szCs w:val="24"/>
          <w:lang w:val="ro-RO"/>
        </w:rPr>
        <w:t>;</w:t>
      </w:r>
    </w:p>
    <w:p w14:paraId="6649B627" w14:textId="09312086" w:rsidR="00A3297D" w:rsidRDefault="00A3297D" w:rsidP="00A3297D">
      <w:pPr>
        <w:pStyle w:val="ListParagraph"/>
        <w:numPr>
          <w:ilvl w:val="0"/>
          <w:numId w:val="1"/>
        </w:numPr>
        <w:spacing w:after="0" w:line="240" w:lineRule="auto"/>
        <w:jc w:val="both"/>
        <w:rPr>
          <w:rFonts w:ascii="Times New Roman" w:hAnsi="Times New Roman" w:cs="Times New Roman"/>
          <w:color w:val="000000"/>
          <w:sz w:val="24"/>
          <w:szCs w:val="24"/>
          <w:lang w:val="ro-RO"/>
        </w:rPr>
      </w:pPr>
      <w:r w:rsidRPr="00084129">
        <w:rPr>
          <w:rFonts w:ascii="Times New Roman" w:hAnsi="Times New Roman" w:cs="Times New Roman"/>
          <w:color w:val="000000"/>
          <w:sz w:val="24"/>
          <w:szCs w:val="24"/>
          <w:lang w:val="ro-RO"/>
        </w:rPr>
        <w:t>Lipsa asistentului personal, alocat copiilor cu un grad redus de independență și autoadministrare</w:t>
      </w:r>
      <w:r w:rsidR="00C1523D">
        <w:rPr>
          <w:rFonts w:ascii="Times New Roman" w:hAnsi="Times New Roman" w:cs="Times New Roman"/>
          <w:color w:val="000000"/>
          <w:sz w:val="24"/>
          <w:szCs w:val="24"/>
          <w:lang w:val="ro-RO"/>
        </w:rPr>
        <w:t>;</w:t>
      </w:r>
    </w:p>
    <w:p w14:paraId="08545038" w14:textId="629C6F2A" w:rsidR="003E16D4" w:rsidRDefault="003E16D4" w:rsidP="00A3297D">
      <w:pPr>
        <w:pStyle w:val="ListParagraph"/>
        <w:numPr>
          <w:ilvl w:val="0"/>
          <w:numId w:val="1"/>
        </w:numPr>
        <w:spacing w:after="0" w:line="240" w:lineRule="auto"/>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Pregătirea cadrelor didactic</w:t>
      </w:r>
      <w:r w:rsidR="00E7060B">
        <w:rPr>
          <w:rFonts w:ascii="Times New Roman" w:hAnsi="Times New Roman" w:cs="Times New Roman"/>
          <w:color w:val="000000"/>
          <w:sz w:val="24"/>
          <w:szCs w:val="24"/>
          <w:lang w:val="ro-RO"/>
        </w:rPr>
        <w:t xml:space="preserve"> î</w:t>
      </w:r>
      <w:r>
        <w:rPr>
          <w:rFonts w:ascii="Times New Roman" w:hAnsi="Times New Roman" w:cs="Times New Roman"/>
          <w:color w:val="000000"/>
          <w:sz w:val="24"/>
          <w:szCs w:val="24"/>
          <w:lang w:val="ro-RO"/>
        </w:rPr>
        <w:t>n realizarea unui învăţământ la distanţă.</w:t>
      </w:r>
    </w:p>
    <w:p w14:paraId="44C3272C" w14:textId="43A29140" w:rsidR="00A3297D" w:rsidRPr="00084129" w:rsidRDefault="002A04AC" w:rsidP="002A04AC">
      <w:pPr>
        <w:spacing w:after="0" w:line="240"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    </w:t>
      </w:r>
      <w:r w:rsidR="00A3297D" w:rsidRPr="00084129">
        <w:rPr>
          <w:rFonts w:ascii="Times New Roman" w:eastAsia="Times New Roman" w:hAnsi="Times New Roman" w:cs="Times New Roman"/>
          <w:color w:val="000000"/>
          <w:sz w:val="24"/>
          <w:szCs w:val="24"/>
          <w:lang w:val="ro-RO"/>
        </w:rPr>
        <w:t xml:space="preserve">Este evident că autoritățile și instituțiile responsabile trebuie să își coopereze eforturile pentru ca angajamentele privind asigurarea accesului la educație pentru toți copiii să devină realitate și să contribuie, în fapt, la realizarea drepturilor copiilor cu dizablități. </w:t>
      </w:r>
    </w:p>
    <w:p w14:paraId="622C47F0" w14:textId="77777777" w:rsidR="00D255C0" w:rsidRDefault="00D255C0" w:rsidP="00C80D74">
      <w:pPr>
        <w:pStyle w:val="Heading2"/>
        <w:spacing w:before="0" w:line="240" w:lineRule="auto"/>
        <w:rPr>
          <w:rFonts w:ascii="Times New Roman" w:hAnsi="Times New Roman" w:cs="Times New Roman"/>
        </w:rPr>
      </w:pPr>
      <w:bookmarkStart w:id="6" w:name="_Toc469064462"/>
    </w:p>
    <w:p w14:paraId="52424D87" w14:textId="029FAC1A" w:rsidR="00C05544" w:rsidRPr="00C80D74" w:rsidRDefault="00C05544" w:rsidP="00C80D74">
      <w:pPr>
        <w:pStyle w:val="Heading2"/>
        <w:spacing w:before="0" w:line="240" w:lineRule="auto"/>
        <w:rPr>
          <w:rFonts w:ascii="Times New Roman" w:hAnsi="Times New Roman" w:cs="Times New Roman"/>
        </w:rPr>
      </w:pPr>
      <w:r w:rsidRPr="00C80D74">
        <w:rPr>
          <w:rFonts w:ascii="Times New Roman" w:hAnsi="Times New Roman" w:cs="Times New Roman"/>
        </w:rPr>
        <w:t>Sco</w:t>
      </w:r>
      <w:r w:rsidR="00414A5A">
        <w:rPr>
          <w:rFonts w:ascii="Times New Roman" w:hAnsi="Times New Roman" w:cs="Times New Roman"/>
        </w:rPr>
        <w:t>pul şi obiectivele de bază ale î</w:t>
      </w:r>
      <w:r w:rsidRPr="00C80D74">
        <w:rPr>
          <w:rFonts w:ascii="Times New Roman" w:hAnsi="Times New Roman" w:cs="Times New Roman"/>
        </w:rPr>
        <w:t>nvăţăm</w:t>
      </w:r>
      <w:r w:rsidR="00D5526D">
        <w:rPr>
          <w:rFonts w:ascii="Times New Roman" w:hAnsi="Times New Roman" w:cs="Times New Roman"/>
        </w:rPr>
        <w:t>â</w:t>
      </w:r>
      <w:r w:rsidR="00414A5A">
        <w:rPr>
          <w:rFonts w:ascii="Times New Roman" w:hAnsi="Times New Roman" w:cs="Times New Roman"/>
        </w:rPr>
        <w:t>ntului la d</w:t>
      </w:r>
      <w:r w:rsidRPr="00C80D74">
        <w:rPr>
          <w:rFonts w:ascii="Times New Roman" w:hAnsi="Times New Roman" w:cs="Times New Roman"/>
        </w:rPr>
        <w:t>istanţă</w:t>
      </w:r>
      <w:bookmarkEnd w:id="3"/>
      <w:r w:rsidR="00D5526D">
        <w:rPr>
          <w:rFonts w:ascii="Times New Roman" w:hAnsi="Times New Roman" w:cs="Times New Roman"/>
        </w:rPr>
        <w:t xml:space="preserve"> </w:t>
      </w:r>
      <w:r w:rsidR="00414A5A">
        <w:rPr>
          <w:rFonts w:ascii="Times New Roman" w:hAnsi="Times New Roman" w:cs="Times New Roman"/>
        </w:rPr>
        <w:t xml:space="preserve">în </w:t>
      </w:r>
      <w:r w:rsidR="00D5526D">
        <w:rPr>
          <w:rFonts w:ascii="Times New Roman" w:hAnsi="Times New Roman" w:cs="Times New Roman"/>
        </w:rPr>
        <w:t>învăţământul preuniversitar</w:t>
      </w:r>
      <w:bookmarkEnd w:id="6"/>
    </w:p>
    <w:p w14:paraId="7E288F17" w14:textId="4ACB1584" w:rsidR="007467AA" w:rsidRPr="002E4B08" w:rsidRDefault="00E7060B" w:rsidP="00E7060B">
      <w:pPr>
        <w:spacing w:after="0" w:line="240" w:lineRule="auto"/>
        <w:ind w:firstLine="284"/>
        <w:jc w:val="both"/>
        <w:rPr>
          <w:rFonts w:ascii="Times New Roman" w:hAnsi="Times New Roman" w:cs="Times New Roman"/>
          <w:sz w:val="24"/>
          <w:szCs w:val="24"/>
          <w:lang w:val="ro-RO"/>
        </w:rPr>
      </w:pPr>
      <w:r>
        <w:rPr>
          <w:rFonts w:ascii="Times New Roman" w:hAnsi="Times New Roman" w:cs="Times New Roman"/>
          <w:sz w:val="24"/>
          <w:szCs w:val="24"/>
          <w:lang w:val="ro-RO"/>
        </w:rPr>
        <w:t>Incluziunea</w:t>
      </w:r>
      <w:r w:rsidR="007467AA" w:rsidRPr="002E4B08">
        <w:rPr>
          <w:rFonts w:ascii="Times New Roman" w:hAnsi="Times New Roman" w:cs="Times New Roman"/>
          <w:sz w:val="24"/>
          <w:szCs w:val="24"/>
          <w:lang w:val="ro-RO"/>
        </w:rPr>
        <w:t xml:space="preserve"> este definită de UNESCO drept un ansamblu de măsuri care se aplică diverselor categorii de populație şi urmărește înlăturarea segregării, sub toate formele.</w:t>
      </w:r>
    </w:p>
    <w:p w14:paraId="54A52675" w14:textId="579F97E7" w:rsidR="00C05544" w:rsidRPr="00084129" w:rsidRDefault="00C05544" w:rsidP="00D255C0">
      <w:pPr>
        <w:spacing w:after="0" w:line="240" w:lineRule="auto"/>
        <w:ind w:firstLine="284"/>
        <w:jc w:val="both"/>
        <w:rPr>
          <w:rFonts w:ascii="Times New Roman" w:hAnsi="Times New Roman" w:cs="Times New Roman"/>
          <w:sz w:val="24"/>
          <w:szCs w:val="24"/>
          <w:lang w:val="ro-RO"/>
        </w:rPr>
      </w:pPr>
      <w:r w:rsidRPr="00084129">
        <w:rPr>
          <w:rFonts w:ascii="Times New Roman" w:hAnsi="Times New Roman" w:cs="Times New Roman"/>
          <w:i/>
          <w:sz w:val="24"/>
          <w:szCs w:val="24"/>
          <w:lang w:val="ro-RO"/>
        </w:rPr>
        <w:t>Scopul</w:t>
      </w:r>
      <w:r w:rsidRPr="00084129">
        <w:rPr>
          <w:rFonts w:ascii="Times New Roman" w:hAnsi="Times New Roman" w:cs="Times New Roman"/>
          <w:sz w:val="24"/>
          <w:szCs w:val="24"/>
          <w:lang w:val="ro-RO"/>
        </w:rPr>
        <w:t xml:space="preserve"> implementării </w:t>
      </w:r>
      <w:r w:rsidR="006703E5">
        <w:rPr>
          <w:rFonts w:ascii="Times New Roman" w:hAnsi="Times New Roman" w:cs="Times New Roman"/>
          <w:sz w:val="24"/>
          <w:szCs w:val="24"/>
          <w:lang w:val="ro-RO"/>
        </w:rPr>
        <w:t>Învățământului la distanță</w:t>
      </w:r>
      <w:r w:rsidRPr="00084129">
        <w:rPr>
          <w:rFonts w:ascii="Times New Roman" w:hAnsi="Times New Roman" w:cs="Times New Roman"/>
          <w:sz w:val="24"/>
          <w:szCs w:val="24"/>
          <w:lang w:val="ro-RO"/>
        </w:rPr>
        <w:t xml:space="preserve"> în sistemul de </w:t>
      </w:r>
      <w:r w:rsidR="001321DF" w:rsidRPr="00084129">
        <w:rPr>
          <w:rFonts w:ascii="Times New Roman" w:hAnsi="Times New Roman" w:cs="Times New Roman"/>
          <w:sz w:val="24"/>
          <w:szCs w:val="24"/>
          <w:lang w:val="ro-RO"/>
        </w:rPr>
        <w:t>învățământ</w:t>
      </w:r>
      <w:r w:rsidRPr="00084129">
        <w:rPr>
          <w:rFonts w:ascii="Times New Roman" w:hAnsi="Times New Roman" w:cs="Times New Roman"/>
          <w:sz w:val="24"/>
          <w:szCs w:val="24"/>
          <w:lang w:val="ro-RO"/>
        </w:rPr>
        <w:t xml:space="preserve"> </w:t>
      </w:r>
      <w:r w:rsidR="002B1B2A" w:rsidRPr="00084129">
        <w:rPr>
          <w:rFonts w:ascii="Times New Roman" w:hAnsi="Times New Roman" w:cs="Times New Roman"/>
          <w:sz w:val="24"/>
          <w:szCs w:val="24"/>
          <w:lang w:val="ro-RO"/>
        </w:rPr>
        <w:t>preuniversitar</w:t>
      </w:r>
      <w:r w:rsidRPr="00084129">
        <w:rPr>
          <w:rFonts w:ascii="Times New Roman" w:hAnsi="Times New Roman" w:cs="Times New Roman"/>
          <w:sz w:val="24"/>
          <w:szCs w:val="24"/>
          <w:lang w:val="ro-RO"/>
        </w:rPr>
        <w:t xml:space="preserve"> al Republicii Moldova constă în diversificarea și dezvoltarea calitativă a serviciilor educaționale (integrarea posibilităților învățăm</w:t>
      </w:r>
      <w:r w:rsidR="009C5C3A" w:rsidRPr="00084129">
        <w:rPr>
          <w:rFonts w:ascii="Times New Roman" w:hAnsi="Times New Roman" w:cs="Times New Roman"/>
          <w:sz w:val="24"/>
          <w:szCs w:val="24"/>
          <w:lang w:val="ro-RO"/>
        </w:rPr>
        <w:t>â</w:t>
      </w:r>
      <w:r w:rsidRPr="00084129">
        <w:rPr>
          <w:rFonts w:ascii="Times New Roman" w:hAnsi="Times New Roman" w:cs="Times New Roman"/>
          <w:sz w:val="24"/>
          <w:szCs w:val="24"/>
          <w:lang w:val="ro-RO"/>
        </w:rPr>
        <w:t xml:space="preserve">ntului formal, informal și neformal), în baza utilizării TIC, în vederea creării condițiilor egale de acces la studii a diferitor categorii de persoane, prin flexibilitatea procesului de </w:t>
      </w:r>
      <w:r w:rsidR="001321DF" w:rsidRPr="00084129">
        <w:rPr>
          <w:rFonts w:ascii="Times New Roman" w:hAnsi="Times New Roman" w:cs="Times New Roman"/>
          <w:sz w:val="24"/>
          <w:szCs w:val="24"/>
          <w:lang w:val="ro-RO"/>
        </w:rPr>
        <w:t>învățământ</w:t>
      </w:r>
      <w:r w:rsidRPr="00084129">
        <w:rPr>
          <w:rFonts w:ascii="Times New Roman" w:hAnsi="Times New Roman" w:cs="Times New Roman"/>
          <w:sz w:val="24"/>
          <w:szCs w:val="24"/>
          <w:lang w:val="ro-RO"/>
        </w:rPr>
        <w:t xml:space="preserve"> și sporirea eficienței acestuia.</w:t>
      </w:r>
    </w:p>
    <w:p w14:paraId="71DDA02E" w14:textId="77777777" w:rsidR="009C5C3A" w:rsidRPr="00084129" w:rsidRDefault="009C5C3A" w:rsidP="00C80D74">
      <w:pPr>
        <w:spacing w:after="0" w:line="240" w:lineRule="auto"/>
        <w:jc w:val="both"/>
        <w:rPr>
          <w:rFonts w:ascii="Times New Roman" w:hAnsi="Times New Roman" w:cs="Times New Roman"/>
          <w:i/>
          <w:sz w:val="24"/>
          <w:szCs w:val="24"/>
          <w:lang w:val="ro-RO"/>
        </w:rPr>
      </w:pPr>
    </w:p>
    <w:p w14:paraId="5EC13E5A" w14:textId="4450FFB1" w:rsidR="00C05544" w:rsidRPr="00084129" w:rsidRDefault="00C05544" w:rsidP="00C80D74">
      <w:pPr>
        <w:spacing w:after="0" w:line="240" w:lineRule="auto"/>
        <w:jc w:val="both"/>
        <w:rPr>
          <w:rFonts w:ascii="Times New Roman" w:hAnsi="Times New Roman" w:cs="Times New Roman"/>
          <w:sz w:val="24"/>
          <w:szCs w:val="24"/>
          <w:lang w:val="ro-RO"/>
        </w:rPr>
      </w:pPr>
      <w:r w:rsidRPr="00084129">
        <w:rPr>
          <w:rFonts w:ascii="Times New Roman" w:hAnsi="Times New Roman" w:cs="Times New Roman"/>
          <w:i/>
          <w:sz w:val="24"/>
          <w:szCs w:val="24"/>
          <w:lang w:val="ro-RO"/>
        </w:rPr>
        <w:t>Obiectivele</w:t>
      </w:r>
      <w:r w:rsidRPr="00084129">
        <w:rPr>
          <w:rFonts w:ascii="Times New Roman" w:hAnsi="Times New Roman" w:cs="Times New Roman"/>
          <w:sz w:val="24"/>
          <w:szCs w:val="24"/>
          <w:lang w:val="ro-RO"/>
        </w:rPr>
        <w:t xml:space="preserve"> implementării și dezvoltării </w:t>
      </w:r>
      <w:r w:rsidR="001321DF">
        <w:rPr>
          <w:rFonts w:ascii="Times New Roman" w:hAnsi="Times New Roman" w:cs="Times New Roman"/>
          <w:sz w:val="24"/>
          <w:szCs w:val="24"/>
          <w:lang w:val="ro-RO"/>
        </w:rPr>
        <w:t>Învățământului la distanță</w:t>
      </w:r>
      <w:r w:rsidRPr="00084129">
        <w:rPr>
          <w:rFonts w:ascii="Times New Roman" w:hAnsi="Times New Roman" w:cs="Times New Roman"/>
          <w:sz w:val="24"/>
          <w:szCs w:val="24"/>
          <w:lang w:val="ro-RO"/>
        </w:rPr>
        <w:t>:</w:t>
      </w:r>
    </w:p>
    <w:p w14:paraId="7CAC3D9F" w14:textId="42B38B6F" w:rsidR="00D5526D" w:rsidRPr="00084129" w:rsidRDefault="00D5526D" w:rsidP="003F5813">
      <w:pPr>
        <w:pStyle w:val="ListParagraph"/>
        <w:numPr>
          <w:ilvl w:val="0"/>
          <w:numId w:val="7"/>
        </w:numPr>
        <w:spacing w:after="0" w:line="240" w:lineRule="auto"/>
        <w:jc w:val="both"/>
        <w:rPr>
          <w:rFonts w:ascii="Times New Roman" w:hAnsi="Times New Roman" w:cs="Times New Roman"/>
          <w:sz w:val="24"/>
          <w:szCs w:val="24"/>
          <w:lang w:val="ro-RO"/>
        </w:rPr>
      </w:pPr>
      <w:r w:rsidRPr="00084129">
        <w:rPr>
          <w:rFonts w:ascii="Times New Roman" w:hAnsi="Times New Roman" w:cs="Times New Roman"/>
          <w:sz w:val="24"/>
          <w:szCs w:val="24"/>
          <w:lang w:val="ro-RO"/>
        </w:rPr>
        <w:lastRenderedPageBreak/>
        <w:t xml:space="preserve">asigurarea accesului la o instruire/formare calitativă, inclusiv prin crearea condițiilor adecvate pentru persoanele cu </w:t>
      </w:r>
      <w:r w:rsidR="002F4E58">
        <w:rPr>
          <w:rFonts w:ascii="Times New Roman" w:hAnsi="Times New Roman" w:cs="Times New Roman"/>
          <w:sz w:val="24"/>
          <w:szCs w:val="24"/>
          <w:lang w:val="ro-RO"/>
        </w:rPr>
        <w:t>dizabilităţi</w:t>
      </w:r>
      <w:r w:rsidRPr="00084129">
        <w:rPr>
          <w:rFonts w:ascii="Times New Roman" w:hAnsi="Times New Roman" w:cs="Times New Roman"/>
          <w:sz w:val="24"/>
          <w:szCs w:val="24"/>
          <w:lang w:val="ro-RO"/>
        </w:rPr>
        <w:t>;</w:t>
      </w:r>
      <w:r w:rsidR="00911F7F">
        <w:rPr>
          <w:rFonts w:ascii="Times New Roman" w:hAnsi="Times New Roman" w:cs="Times New Roman"/>
          <w:sz w:val="24"/>
          <w:szCs w:val="24"/>
          <w:lang w:val="ro-RO"/>
        </w:rPr>
        <w:t xml:space="preserve"> </w:t>
      </w:r>
    </w:p>
    <w:p w14:paraId="3681F975" w14:textId="46875FE4" w:rsidR="00C05544" w:rsidRPr="00084129" w:rsidRDefault="00C05544" w:rsidP="003F5813">
      <w:pPr>
        <w:pStyle w:val="ListParagraph"/>
        <w:numPr>
          <w:ilvl w:val="0"/>
          <w:numId w:val="7"/>
        </w:numPr>
        <w:spacing w:after="0" w:line="240" w:lineRule="auto"/>
        <w:jc w:val="both"/>
        <w:rPr>
          <w:rFonts w:ascii="Times New Roman" w:hAnsi="Times New Roman" w:cs="Times New Roman"/>
          <w:sz w:val="24"/>
          <w:szCs w:val="24"/>
          <w:lang w:val="ro-RO"/>
        </w:rPr>
      </w:pPr>
      <w:r w:rsidRPr="00084129">
        <w:rPr>
          <w:rFonts w:ascii="Times New Roman" w:hAnsi="Times New Roman" w:cs="Times New Roman"/>
          <w:sz w:val="24"/>
          <w:szCs w:val="24"/>
          <w:lang w:val="ro-RO"/>
        </w:rPr>
        <w:t xml:space="preserve">alinierea sistemului de </w:t>
      </w:r>
      <w:r w:rsidR="00911F7F" w:rsidRPr="00084129">
        <w:rPr>
          <w:rFonts w:ascii="Times New Roman" w:hAnsi="Times New Roman" w:cs="Times New Roman"/>
          <w:sz w:val="24"/>
          <w:szCs w:val="24"/>
          <w:lang w:val="ro-RO"/>
        </w:rPr>
        <w:t>învățământ</w:t>
      </w:r>
      <w:r w:rsidRPr="00084129">
        <w:rPr>
          <w:rFonts w:ascii="Times New Roman" w:hAnsi="Times New Roman" w:cs="Times New Roman"/>
          <w:sz w:val="24"/>
          <w:szCs w:val="24"/>
          <w:lang w:val="ro-RO"/>
        </w:rPr>
        <w:t xml:space="preserve"> </w:t>
      </w:r>
      <w:r w:rsidR="009C5C3A" w:rsidRPr="00084129">
        <w:rPr>
          <w:rFonts w:ascii="Times New Roman" w:hAnsi="Times New Roman" w:cs="Times New Roman"/>
          <w:sz w:val="24"/>
          <w:szCs w:val="24"/>
          <w:lang w:val="ro-RO"/>
        </w:rPr>
        <w:t>preuniversitar</w:t>
      </w:r>
      <w:r w:rsidRPr="00084129">
        <w:rPr>
          <w:rFonts w:ascii="Times New Roman" w:hAnsi="Times New Roman" w:cs="Times New Roman"/>
          <w:sz w:val="24"/>
          <w:szCs w:val="24"/>
          <w:lang w:val="ro-RO"/>
        </w:rPr>
        <w:t xml:space="preserve"> din Republica Moldova la tendințele mondiale de dezvoltare a </w:t>
      </w:r>
      <w:r w:rsidR="002A04AC">
        <w:rPr>
          <w:rFonts w:ascii="Times New Roman" w:hAnsi="Times New Roman" w:cs="Times New Roman"/>
          <w:sz w:val="24"/>
          <w:szCs w:val="24"/>
          <w:lang w:val="ro-RO"/>
        </w:rPr>
        <w:t>î</w:t>
      </w:r>
      <w:r w:rsidR="00911F7F">
        <w:rPr>
          <w:rFonts w:ascii="Times New Roman" w:hAnsi="Times New Roman" w:cs="Times New Roman"/>
          <w:sz w:val="24"/>
          <w:szCs w:val="24"/>
          <w:lang w:val="ro-RO"/>
        </w:rPr>
        <w:t>nvățământului la distanță</w:t>
      </w:r>
      <w:r w:rsidRPr="00084129">
        <w:rPr>
          <w:rFonts w:ascii="Times New Roman" w:hAnsi="Times New Roman" w:cs="Times New Roman"/>
          <w:sz w:val="24"/>
          <w:szCs w:val="24"/>
          <w:lang w:val="ro-RO"/>
        </w:rPr>
        <w:t xml:space="preserve"> şi </w:t>
      </w:r>
      <w:r w:rsidR="00784560">
        <w:rPr>
          <w:rFonts w:ascii="Times New Roman" w:hAnsi="Times New Roman" w:cs="Times New Roman"/>
          <w:sz w:val="24"/>
          <w:szCs w:val="24"/>
          <w:lang w:val="ro-RO"/>
        </w:rPr>
        <w:t xml:space="preserve">asigurarea accesului la </w:t>
      </w:r>
      <w:r w:rsidRPr="00084129">
        <w:rPr>
          <w:rFonts w:ascii="Times New Roman" w:hAnsi="Times New Roman" w:cs="Times New Roman"/>
          <w:sz w:val="24"/>
          <w:szCs w:val="24"/>
          <w:lang w:val="ro-RO"/>
        </w:rPr>
        <w:t xml:space="preserve">servicii educaționale </w:t>
      </w:r>
      <w:r w:rsidR="00784560">
        <w:rPr>
          <w:rFonts w:ascii="Times New Roman" w:hAnsi="Times New Roman" w:cs="Times New Roman"/>
          <w:sz w:val="24"/>
          <w:szCs w:val="24"/>
          <w:lang w:val="ro-RO"/>
        </w:rPr>
        <w:t xml:space="preserve">de </w:t>
      </w:r>
      <w:r w:rsidRPr="00084129">
        <w:rPr>
          <w:rFonts w:ascii="Times New Roman" w:hAnsi="Times New Roman" w:cs="Times New Roman"/>
          <w:sz w:val="24"/>
          <w:szCs w:val="24"/>
          <w:lang w:val="ro-RO"/>
        </w:rPr>
        <w:t>calitate</w:t>
      </w:r>
      <w:r w:rsidR="00784560">
        <w:rPr>
          <w:rFonts w:ascii="Times New Roman" w:hAnsi="Times New Roman" w:cs="Times New Roman"/>
          <w:sz w:val="24"/>
          <w:szCs w:val="24"/>
          <w:lang w:val="ro-RO"/>
        </w:rPr>
        <w:t xml:space="preserve"> pentru fiecare</w:t>
      </w:r>
      <w:r w:rsidRPr="00084129">
        <w:rPr>
          <w:rFonts w:ascii="Times New Roman" w:hAnsi="Times New Roman" w:cs="Times New Roman"/>
          <w:sz w:val="24"/>
          <w:szCs w:val="24"/>
          <w:lang w:val="ro-RO"/>
        </w:rPr>
        <w:t>;</w:t>
      </w:r>
    </w:p>
    <w:p w14:paraId="7EFE833C" w14:textId="77777777" w:rsidR="00C05544" w:rsidRPr="00084129" w:rsidRDefault="00C05544" w:rsidP="003F5813">
      <w:pPr>
        <w:pStyle w:val="ListParagraph"/>
        <w:numPr>
          <w:ilvl w:val="0"/>
          <w:numId w:val="7"/>
        </w:numPr>
        <w:spacing w:after="0" w:line="240" w:lineRule="auto"/>
        <w:jc w:val="both"/>
        <w:rPr>
          <w:rFonts w:ascii="Times New Roman" w:hAnsi="Times New Roman" w:cs="Times New Roman"/>
          <w:sz w:val="24"/>
          <w:szCs w:val="24"/>
          <w:lang w:val="ro-RO"/>
        </w:rPr>
      </w:pPr>
      <w:r w:rsidRPr="00084129">
        <w:rPr>
          <w:rFonts w:ascii="Times New Roman" w:hAnsi="Times New Roman" w:cs="Times New Roman"/>
          <w:sz w:val="24"/>
          <w:szCs w:val="24"/>
          <w:lang w:val="ro-RO"/>
        </w:rPr>
        <w:t>implementarea unor modalități noi de instruire prin integrarea/combinarea instruirii la distanță cu cele existente;</w:t>
      </w:r>
    </w:p>
    <w:p w14:paraId="0C393622" w14:textId="2AF9FD5E" w:rsidR="00C05544" w:rsidRPr="00084129" w:rsidRDefault="00C05544" w:rsidP="003F5813">
      <w:pPr>
        <w:pStyle w:val="ListParagraph"/>
        <w:numPr>
          <w:ilvl w:val="0"/>
          <w:numId w:val="7"/>
        </w:numPr>
        <w:spacing w:after="0" w:line="240" w:lineRule="auto"/>
        <w:jc w:val="both"/>
        <w:rPr>
          <w:rFonts w:ascii="Times New Roman" w:hAnsi="Times New Roman" w:cs="Times New Roman"/>
          <w:sz w:val="24"/>
          <w:szCs w:val="24"/>
          <w:lang w:val="ro-RO"/>
        </w:rPr>
      </w:pPr>
      <w:r w:rsidRPr="00084129">
        <w:rPr>
          <w:rFonts w:ascii="Times New Roman" w:hAnsi="Times New Roman" w:cs="Times New Roman"/>
          <w:sz w:val="24"/>
          <w:szCs w:val="24"/>
          <w:lang w:val="ro-RO"/>
        </w:rPr>
        <w:t xml:space="preserve">fundamentarea psihologică și pedagogică a metodologiei de utilizare a </w:t>
      </w:r>
      <w:r w:rsidR="002A04AC">
        <w:rPr>
          <w:rFonts w:ascii="Times New Roman" w:hAnsi="Times New Roman" w:cs="Times New Roman"/>
          <w:sz w:val="24"/>
          <w:szCs w:val="24"/>
          <w:lang w:val="ro-RO"/>
        </w:rPr>
        <w:t>î</w:t>
      </w:r>
      <w:r w:rsidR="00613235">
        <w:rPr>
          <w:rFonts w:ascii="Times New Roman" w:hAnsi="Times New Roman" w:cs="Times New Roman"/>
          <w:sz w:val="24"/>
          <w:szCs w:val="24"/>
          <w:lang w:val="ro-RO"/>
        </w:rPr>
        <w:t>nvățământului la distanță</w:t>
      </w:r>
      <w:r w:rsidRPr="00084129">
        <w:rPr>
          <w:rFonts w:ascii="Times New Roman" w:hAnsi="Times New Roman" w:cs="Times New Roman"/>
          <w:sz w:val="24"/>
          <w:szCs w:val="24"/>
          <w:lang w:val="ro-RO"/>
        </w:rPr>
        <w:t>;</w:t>
      </w:r>
    </w:p>
    <w:p w14:paraId="53BF3B49" w14:textId="03DC9B37" w:rsidR="00C05544" w:rsidRPr="00084129" w:rsidRDefault="00C05544" w:rsidP="003F5813">
      <w:pPr>
        <w:pStyle w:val="ListParagraph"/>
        <w:numPr>
          <w:ilvl w:val="0"/>
          <w:numId w:val="7"/>
        </w:numPr>
        <w:spacing w:after="0" w:line="240" w:lineRule="auto"/>
        <w:jc w:val="both"/>
        <w:rPr>
          <w:rFonts w:ascii="Times New Roman" w:hAnsi="Times New Roman" w:cs="Times New Roman"/>
          <w:sz w:val="24"/>
          <w:szCs w:val="24"/>
          <w:lang w:val="ro-RO"/>
        </w:rPr>
      </w:pPr>
      <w:r w:rsidRPr="00084129">
        <w:rPr>
          <w:rFonts w:ascii="Times New Roman" w:hAnsi="Times New Roman" w:cs="Times New Roman"/>
          <w:sz w:val="24"/>
          <w:szCs w:val="24"/>
          <w:lang w:val="ro-RO"/>
        </w:rPr>
        <w:t>formarea competențelor resurselor umane (</w:t>
      </w:r>
      <w:r w:rsidR="00613235">
        <w:rPr>
          <w:rFonts w:ascii="Times New Roman" w:hAnsi="Times New Roman" w:cs="Times New Roman"/>
          <w:sz w:val="24"/>
          <w:szCs w:val="24"/>
          <w:lang w:val="ro-RO"/>
        </w:rPr>
        <w:t>cadrelor didactice</w:t>
      </w:r>
      <w:r w:rsidRPr="00084129">
        <w:rPr>
          <w:rFonts w:ascii="Times New Roman" w:hAnsi="Times New Roman" w:cs="Times New Roman"/>
          <w:sz w:val="24"/>
          <w:szCs w:val="24"/>
          <w:lang w:val="ro-RO"/>
        </w:rPr>
        <w:t>, tutorilor</w:t>
      </w:r>
      <w:r w:rsidR="00961423">
        <w:rPr>
          <w:rFonts w:ascii="Times New Roman" w:hAnsi="Times New Roman" w:cs="Times New Roman"/>
          <w:sz w:val="24"/>
          <w:szCs w:val="24"/>
          <w:lang w:val="ro-RO"/>
        </w:rPr>
        <w:t>, etc</w:t>
      </w:r>
      <w:r w:rsidRPr="00084129">
        <w:rPr>
          <w:rFonts w:ascii="Times New Roman" w:hAnsi="Times New Roman" w:cs="Times New Roman"/>
          <w:sz w:val="24"/>
          <w:szCs w:val="24"/>
          <w:lang w:val="ro-RO"/>
        </w:rPr>
        <w:t xml:space="preserve">) implicate în </w:t>
      </w:r>
      <w:r w:rsidR="002A04AC">
        <w:rPr>
          <w:rFonts w:ascii="Times New Roman" w:hAnsi="Times New Roman" w:cs="Times New Roman"/>
          <w:sz w:val="24"/>
          <w:szCs w:val="24"/>
          <w:lang w:val="ro-RO"/>
        </w:rPr>
        <w:t>î</w:t>
      </w:r>
      <w:r w:rsidR="00613235">
        <w:rPr>
          <w:rFonts w:ascii="Times New Roman" w:hAnsi="Times New Roman" w:cs="Times New Roman"/>
          <w:sz w:val="24"/>
          <w:szCs w:val="24"/>
          <w:lang w:val="ro-RO"/>
        </w:rPr>
        <w:t>nvățământul la distanță</w:t>
      </w:r>
      <w:r w:rsidRPr="00084129">
        <w:rPr>
          <w:rFonts w:ascii="Times New Roman" w:hAnsi="Times New Roman" w:cs="Times New Roman"/>
          <w:sz w:val="24"/>
          <w:szCs w:val="24"/>
          <w:lang w:val="ro-RO"/>
        </w:rPr>
        <w:t>;</w:t>
      </w:r>
      <w:r w:rsidR="00613235">
        <w:rPr>
          <w:rFonts w:ascii="Times New Roman" w:hAnsi="Times New Roman" w:cs="Times New Roman"/>
          <w:sz w:val="24"/>
          <w:szCs w:val="24"/>
          <w:lang w:val="ro-RO"/>
        </w:rPr>
        <w:t xml:space="preserve"> </w:t>
      </w:r>
    </w:p>
    <w:p w14:paraId="6A5230E4" w14:textId="1B04A495" w:rsidR="00C05544" w:rsidRPr="00084129" w:rsidRDefault="00C05544" w:rsidP="003F5813">
      <w:pPr>
        <w:pStyle w:val="ListParagraph"/>
        <w:numPr>
          <w:ilvl w:val="0"/>
          <w:numId w:val="7"/>
        </w:numPr>
        <w:spacing w:after="0" w:line="240" w:lineRule="auto"/>
        <w:jc w:val="both"/>
        <w:rPr>
          <w:rFonts w:ascii="Times New Roman" w:hAnsi="Times New Roman" w:cs="Times New Roman"/>
          <w:sz w:val="24"/>
          <w:szCs w:val="24"/>
          <w:lang w:val="ro-RO"/>
        </w:rPr>
      </w:pPr>
      <w:r w:rsidRPr="00084129">
        <w:rPr>
          <w:rFonts w:ascii="Times New Roman" w:hAnsi="Times New Roman" w:cs="Times New Roman"/>
          <w:sz w:val="24"/>
          <w:szCs w:val="24"/>
          <w:lang w:val="ro-RO"/>
        </w:rPr>
        <w:t>instruirea utilizatorilor în ved</w:t>
      </w:r>
      <w:r w:rsidR="003E16D4">
        <w:rPr>
          <w:rFonts w:ascii="Times New Roman" w:hAnsi="Times New Roman" w:cs="Times New Roman"/>
          <w:sz w:val="24"/>
          <w:szCs w:val="24"/>
          <w:lang w:val="ro-RO"/>
        </w:rPr>
        <w:t xml:space="preserve">erea folosirii posibilităților </w:t>
      </w:r>
      <w:r w:rsidR="002A04AC">
        <w:rPr>
          <w:rFonts w:ascii="Times New Roman" w:hAnsi="Times New Roman" w:cs="Times New Roman"/>
          <w:sz w:val="24"/>
          <w:szCs w:val="24"/>
          <w:lang w:val="ro-RO"/>
        </w:rPr>
        <w:t>î</w:t>
      </w:r>
      <w:r w:rsidR="00613235">
        <w:rPr>
          <w:rFonts w:ascii="Times New Roman" w:hAnsi="Times New Roman" w:cs="Times New Roman"/>
          <w:sz w:val="24"/>
          <w:szCs w:val="24"/>
          <w:lang w:val="ro-RO"/>
        </w:rPr>
        <w:t>nvățământului la distanță</w:t>
      </w:r>
      <w:r w:rsidRPr="00084129">
        <w:rPr>
          <w:rFonts w:ascii="Times New Roman" w:hAnsi="Times New Roman" w:cs="Times New Roman"/>
          <w:sz w:val="24"/>
          <w:szCs w:val="24"/>
          <w:lang w:val="ro-RO"/>
        </w:rPr>
        <w:t xml:space="preserve">; </w:t>
      </w:r>
    </w:p>
    <w:p w14:paraId="6E2A7EB4" w14:textId="176579B1" w:rsidR="00C05544" w:rsidRPr="00084129" w:rsidRDefault="00C05544" w:rsidP="003F5813">
      <w:pPr>
        <w:pStyle w:val="ListParagraph"/>
        <w:numPr>
          <w:ilvl w:val="0"/>
          <w:numId w:val="7"/>
        </w:numPr>
        <w:spacing w:after="0" w:line="240" w:lineRule="auto"/>
        <w:jc w:val="both"/>
        <w:rPr>
          <w:rFonts w:ascii="Times New Roman" w:hAnsi="Times New Roman" w:cs="Times New Roman"/>
          <w:sz w:val="24"/>
          <w:szCs w:val="24"/>
          <w:lang w:val="ro-RO"/>
        </w:rPr>
      </w:pPr>
      <w:r w:rsidRPr="00084129">
        <w:rPr>
          <w:rFonts w:ascii="Times New Roman" w:hAnsi="Times New Roman" w:cs="Times New Roman"/>
          <w:sz w:val="24"/>
          <w:szCs w:val="24"/>
          <w:lang w:val="ro-RO"/>
        </w:rPr>
        <w:t>dezvoltarea mediului educațional național unic și utilizarea eficientă a posibilităților acestuia;</w:t>
      </w:r>
      <w:r w:rsidR="00613235">
        <w:rPr>
          <w:rFonts w:ascii="Times New Roman" w:hAnsi="Times New Roman" w:cs="Times New Roman"/>
          <w:sz w:val="24"/>
          <w:szCs w:val="24"/>
          <w:lang w:val="ro-RO"/>
        </w:rPr>
        <w:t xml:space="preserve"> </w:t>
      </w:r>
    </w:p>
    <w:p w14:paraId="6F4BC476" w14:textId="29E837C0" w:rsidR="00C05544" w:rsidRPr="00084129" w:rsidRDefault="00C05544" w:rsidP="003F5813">
      <w:pPr>
        <w:pStyle w:val="ListParagraph"/>
        <w:numPr>
          <w:ilvl w:val="0"/>
          <w:numId w:val="7"/>
        </w:numPr>
        <w:spacing w:after="0" w:line="240" w:lineRule="auto"/>
        <w:jc w:val="both"/>
        <w:rPr>
          <w:rFonts w:ascii="Times New Roman" w:hAnsi="Times New Roman" w:cs="Times New Roman"/>
          <w:sz w:val="24"/>
          <w:szCs w:val="24"/>
          <w:lang w:val="ro-RO"/>
        </w:rPr>
      </w:pPr>
      <w:r w:rsidRPr="00084129">
        <w:rPr>
          <w:rFonts w:ascii="Times New Roman" w:hAnsi="Times New Roman" w:cs="Times New Roman"/>
          <w:sz w:val="24"/>
          <w:szCs w:val="24"/>
          <w:lang w:val="ro-RO"/>
        </w:rPr>
        <w:t xml:space="preserve">elaborarea și dezvoltarea resurselor informaționale digitale pentru </w:t>
      </w:r>
      <w:r w:rsidR="002A04AC">
        <w:rPr>
          <w:rFonts w:ascii="Times New Roman" w:hAnsi="Times New Roman" w:cs="Times New Roman"/>
          <w:sz w:val="24"/>
          <w:szCs w:val="24"/>
          <w:lang w:val="ro-RO"/>
        </w:rPr>
        <w:t>î</w:t>
      </w:r>
      <w:r w:rsidR="00613235">
        <w:rPr>
          <w:rFonts w:ascii="Times New Roman" w:hAnsi="Times New Roman" w:cs="Times New Roman"/>
          <w:sz w:val="24"/>
          <w:szCs w:val="24"/>
          <w:lang w:val="ro-RO"/>
        </w:rPr>
        <w:t>nvățământul la distanță</w:t>
      </w:r>
      <w:r w:rsidRPr="00084129">
        <w:rPr>
          <w:rFonts w:ascii="Times New Roman" w:hAnsi="Times New Roman" w:cs="Times New Roman"/>
          <w:sz w:val="24"/>
          <w:szCs w:val="24"/>
          <w:lang w:val="ro-RO"/>
        </w:rPr>
        <w:t>.</w:t>
      </w:r>
    </w:p>
    <w:p w14:paraId="676816E5" w14:textId="77777777" w:rsidR="001E00F3" w:rsidRDefault="001E00F3" w:rsidP="00C80D74">
      <w:pPr>
        <w:spacing w:after="0" w:line="240" w:lineRule="auto"/>
        <w:ind w:firstLine="357"/>
        <w:jc w:val="both"/>
        <w:rPr>
          <w:rFonts w:ascii="Times New Roman" w:eastAsia="Times New Roman" w:hAnsi="Times New Roman" w:cs="Times New Roman"/>
          <w:color w:val="000000"/>
          <w:sz w:val="24"/>
          <w:szCs w:val="24"/>
          <w:lang w:val="ro-RO"/>
        </w:rPr>
      </w:pPr>
    </w:p>
    <w:p w14:paraId="6E8D1F0D" w14:textId="77777777" w:rsidR="00B60F56" w:rsidRPr="00084129" w:rsidRDefault="00B60F56" w:rsidP="00C80D74">
      <w:pPr>
        <w:spacing w:after="0" w:line="240" w:lineRule="auto"/>
        <w:ind w:firstLine="357"/>
        <w:jc w:val="both"/>
        <w:rPr>
          <w:rFonts w:ascii="Times New Roman" w:eastAsia="Times New Roman" w:hAnsi="Times New Roman" w:cs="Times New Roman"/>
          <w:color w:val="000000"/>
          <w:sz w:val="24"/>
          <w:szCs w:val="24"/>
          <w:lang w:val="ro-RO"/>
        </w:rPr>
      </w:pPr>
    </w:p>
    <w:p w14:paraId="5998102E" w14:textId="315577A8" w:rsidR="006D01BB" w:rsidRPr="00084129" w:rsidRDefault="0098155F" w:rsidP="0098155F">
      <w:pPr>
        <w:pStyle w:val="Heading1"/>
      </w:pPr>
      <w:bookmarkStart w:id="7" w:name="_Toc469064463"/>
      <w:r>
        <w:t xml:space="preserve">Stări de sănătate și funcționalitate ale persoanelor </w:t>
      </w:r>
      <w:r w:rsidR="006D01BB" w:rsidRPr="00084129">
        <w:t xml:space="preserve">cu dizabilități ce pot opta pentru </w:t>
      </w:r>
      <w:r w:rsidR="00D7777D">
        <w:t xml:space="preserve">un </w:t>
      </w:r>
      <w:r w:rsidR="006D01BB" w:rsidRPr="00084129">
        <w:t>învăţământ la distanţă</w:t>
      </w:r>
      <w:bookmarkEnd w:id="7"/>
    </w:p>
    <w:p w14:paraId="6F8EECA2" w14:textId="4CAF7FD7" w:rsidR="006D01BB" w:rsidRPr="00084129" w:rsidRDefault="002A04AC" w:rsidP="002A04A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6D01BB" w:rsidRPr="00084129">
        <w:rPr>
          <w:rFonts w:ascii="Times New Roman" w:hAnsi="Times New Roman" w:cs="Times New Roman"/>
          <w:sz w:val="24"/>
          <w:szCs w:val="24"/>
          <w:lang w:val="ro-RO"/>
        </w:rPr>
        <w:t>Copiii cu dizabilități pot prezenta un tablou larg de caracteristici, care depind de combinația deficiențelor pe care le a</w:t>
      </w:r>
      <w:r w:rsidR="00D7777D">
        <w:rPr>
          <w:rFonts w:ascii="Times New Roman" w:hAnsi="Times New Roman" w:cs="Times New Roman"/>
          <w:sz w:val="24"/>
          <w:szCs w:val="24"/>
          <w:lang w:val="ro-RO"/>
        </w:rPr>
        <w:t>u</w:t>
      </w:r>
      <w:r w:rsidR="006D01BB" w:rsidRPr="00084129">
        <w:rPr>
          <w:rFonts w:ascii="Times New Roman" w:hAnsi="Times New Roman" w:cs="Times New Roman"/>
          <w:sz w:val="24"/>
          <w:szCs w:val="24"/>
          <w:lang w:val="ro-RO"/>
        </w:rPr>
        <w:t xml:space="preserve">, de vârsta copilului, de severitatea dizabilității. </w:t>
      </w:r>
    </w:p>
    <w:p w14:paraId="2520324F" w14:textId="324DBD78" w:rsidR="00504AC1" w:rsidRDefault="002A04AC" w:rsidP="002A04A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6D01BB" w:rsidRPr="00084129">
        <w:rPr>
          <w:rFonts w:ascii="Times New Roman" w:hAnsi="Times New Roman" w:cs="Times New Roman"/>
          <w:sz w:val="24"/>
          <w:szCs w:val="24"/>
          <w:lang w:val="ro-RO"/>
        </w:rPr>
        <w:t>Problemele educaționale ridicate de severitatea deficienței solicită efortul comun al specialiștilor și a părinților/</w:t>
      </w:r>
      <w:r w:rsidR="006D01BB" w:rsidRPr="00084129">
        <w:rPr>
          <w:rFonts w:ascii="Times New Roman" w:hAnsi="Times New Roman" w:cs="Times New Roman"/>
          <w:iCs/>
          <w:sz w:val="24"/>
          <w:szCs w:val="24"/>
          <w:lang w:val="ro-RO"/>
        </w:rPr>
        <w:t>reprezentanților legali ai copilului</w:t>
      </w:r>
      <w:r w:rsidR="006D01BB" w:rsidRPr="00084129">
        <w:rPr>
          <w:rFonts w:ascii="Times New Roman" w:hAnsi="Times New Roman" w:cs="Times New Roman"/>
          <w:sz w:val="24"/>
          <w:szCs w:val="24"/>
          <w:lang w:val="ro-RO"/>
        </w:rPr>
        <w:t>. Efortul comun al serviciilor educaționale, medicale și sociale se coagulează, pentru ca în final</w:t>
      </w:r>
      <w:r>
        <w:rPr>
          <w:rFonts w:ascii="Times New Roman" w:hAnsi="Times New Roman" w:cs="Times New Roman"/>
          <w:sz w:val="24"/>
          <w:szCs w:val="24"/>
          <w:lang w:val="ro-RO"/>
        </w:rPr>
        <w:t>,</w:t>
      </w:r>
      <w:r w:rsidR="006D01BB" w:rsidRPr="00084129">
        <w:rPr>
          <w:rFonts w:ascii="Times New Roman" w:hAnsi="Times New Roman" w:cs="Times New Roman"/>
          <w:sz w:val="24"/>
          <w:szCs w:val="24"/>
          <w:lang w:val="ro-RO"/>
        </w:rPr>
        <w:t xml:space="preserve"> copilul cu </w:t>
      </w:r>
      <w:r w:rsidR="00B06FC9" w:rsidRPr="00084129">
        <w:rPr>
          <w:rFonts w:ascii="Times New Roman" w:hAnsi="Times New Roman" w:cs="Times New Roman"/>
          <w:sz w:val="24"/>
          <w:szCs w:val="24"/>
          <w:lang w:val="ro-RO"/>
        </w:rPr>
        <w:t>dizabilităţi</w:t>
      </w:r>
      <w:r w:rsidR="006D01BB" w:rsidRPr="00084129">
        <w:rPr>
          <w:rFonts w:ascii="Times New Roman" w:hAnsi="Times New Roman" w:cs="Times New Roman"/>
          <w:sz w:val="24"/>
          <w:szCs w:val="24"/>
          <w:lang w:val="ro-RO"/>
        </w:rPr>
        <w:t xml:space="preserve"> să fie bine îngrijit, mai bine tratat, iar potențialul lui de învățare să fie valorificat la maximum. </w:t>
      </w:r>
    </w:p>
    <w:p w14:paraId="30717801" w14:textId="6B6A6029" w:rsidR="006D01BB" w:rsidRPr="00084129" w:rsidRDefault="002A04AC" w:rsidP="002A04A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6D01BB" w:rsidRPr="00084129">
        <w:rPr>
          <w:rFonts w:ascii="Times New Roman" w:hAnsi="Times New Roman" w:cs="Times New Roman"/>
          <w:sz w:val="24"/>
          <w:szCs w:val="24"/>
          <w:lang w:val="ro-RO"/>
        </w:rPr>
        <w:t xml:space="preserve">Această abordare este una globală, copilul fiind tratat ca un întreg armonios: viața copilului nu este disociată de funcționarea lui în sarcini cotidiene, de relații și de activitatea lui socială. </w:t>
      </w:r>
    </w:p>
    <w:p w14:paraId="10230C44" w14:textId="6AF7EE3E" w:rsidR="00C23022" w:rsidRPr="00084129" w:rsidRDefault="002A04AC" w:rsidP="002A04A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2837BB" w:rsidRPr="00084129">
        <w:rPr>
          <w:rFonts w:ascii="Times New Roman" w:hAnsi="Times New Roman" w:cs="Times New Roman"/>
          <w:sz w:val="24"/>
          <w:szCs w:val="24"/>
          <w:lang w:val="ro-RO"/>
        </w:rPr>
        <w:t xml:space="preserve">Pentru </w:t>
      </w:r>
      <w:r w:rsidR="00504AC1">
        <w:rPr>
          <w:rFonts w:ascii="Times New Roman" w:hAnsi="Times New Roman" w:cs="Times New Roman"/>
          <w:sz w:val="24"/>
          <w:szCs w:val="24"/>
          <w:lang w:val="ro-RO"/>
        </w:rPr>
        <w:t xml:space="preserve">un </w:t>
      </w:r>
      <w:r w:rsidR="002837BB" w:rsidRPr="00084129">
        <w:rPr>
          <w:rFonts w:ascii="Times New Roman" w:hAnsi="Times New Roman" w:cs="Times New Roman"/>
          <w:sz w:val="24"/>
          <w:szCs w:val="24"/>
          <w:lang w:val="ro-RO"/>
        </w:rPr>
        <w:t>învățământ la distanță pot opta</w:t>
      </w:r>
      <w:r w:rsidR="00504AC1">
        <w:rPr>
          <w:rFonts w:ascii="Times New Roman" w:hAnsi="Times New Roman" w:cs="Times New Roman"/>
          <w:sz w:val="24"/>
          <w:szCs w:val="24"/>
          <w:lang w:val="ro-RO"/>
        </w:rPr>
        <w:t xml:space="preserve"> </w:t>
      </w:r>
      <w:r w:rsidR="002837BB" w:rsidRPr="00084129">
        <w:rPr>
          <w:rFonts w:ascii="Times New Roman" w:hAnsi="Times New Roman" w:cs="Times New Roman"/>
          <w:sz w:val="24"/>
          <w:szCs w:val="24"/>
          <w:lang w:val="ro-RO"/>
        </w:rPr>
        <w:t xml:space="preserve">elevii </w:t>
      </w:r>
      <w:r w:rsidR="00504AC1">
        <w:rPr>
          <w:rFonts w:ascii="Times New Roman" w:hAnsi="Times New Roman" w:cs="Times New Roman"/>
          <w:sz w:val="24"/>
          <w:szCs w:val="24"/>
          <w:lang w:val="ro-RO"/>
        </w:rPr>
        <w:t>din învăţământul</w:t>
      </w:r>
      <w:r w:rsidR="00504AC1" w:rsidRPr="00084129">
        <w:rPr>
          <w:rFonts w:ascii="Times New Roman" w:hAnsi="Times New Roman" w:cs="Times New Roman"/>
          <w:sz w:val="24"/>
          <w:szCs w:val="24"/>
          <w:lang w:val="ro-RO"/>
        </w:rPr>
        <w:t xml:space="preserve"> </w:t>
      </w:r>
      <w:r w:rsidR="00504AC1">
        <w:rPr>
          <w:rFonts w:ascii="Times New Roman" w:hAnsi="Times New Roman" w:cs="Times New Roman"/>
          <w:sz w:val="24"/>
          <w:szCs w:val="24"/>
          <w:lang w:val="ro-RO"/>
        </w:rPr>
        <w:t xml:space="preserve">primar, </w:t>
      </w:r>
      <w:r w:rsidR="00504AC1" w:rsidRPr="00084129">
        <w:rPr>
          <w:rFonts w:ascii="Times New Roman" w:hAnsi="Times New Roman" w:cs="Times New Roman"/>
          <w:sz w:val="24"/>
          <w:szCs w:val="24"/>
          <w:lang w:val="ro-RO"/>
        </w:rPr>
        <w:t xml:space="preserve">gimnazial și liceal </w:t>
      </w:r>
      <w:r w:rsidR="002837BB" w:rsidRPr="00084129">
        <w:rPr>
          <w:rFonts w:ascii="Times New Roman" w:hAnsi="Times New Roman" w:cs="Times New Roman"/>
          <w:sz w:val="24"/>
          <w:szCs w:val="24"/>
          <w:lang w:val="ro-RO"/>
        </w:rPr>
        <w:t xml:space="preserve">cu următoarele </w:t>
      </w:r>
      <w:r w:rsidR="00932DFA" w:rsidRPr="00084129">
        <w:rPr>
          <w:rFonts w:ascii="Times New Roman" w:hAnsi="Times New Roman" w:cs="Times New Roman"/>
          <w:sz w:val="24"/>
          <w:szCs w:val="24"/>
          <w:lang w:val="ro-RO"/>
        </w:rPr>
        <w:t>boli şi stări patologice</w:t>
      </w:r>
      <w:r w:rsidR="002837BB" w:rsidRPr="00084129">
        <w:rPr>
          <w:rFonts w:ascii="Times New Roman" w:hAnsi="Times New Roman" w:cs="Times New Roman"/>
          <w:b/>
          <w:sz w:val="24"/>
          <w:szCs w:val="24"/>
          <w:lang w:val="ro-RO"/>
        </w:rPr>
        <w:t xml:space="preserve"> </w:t>
      </w:r>
      <w:r w:rsidR="001F03A0" w:rsidRPr="00084129">
        <w:rPr>
          <w:rStyle w:val="FootnoteReference"/>
          <w:rFonts w:ascii="Times New Roman" w:hAnsi="Times New Roman" w:cs="Times New Roman"/>
          <w:sz w:val="24"/>
          <w:szCs w:val="24"/>
          <w:lang w:val="ro-RO"/>
        </w:rPr>
        <w:footnoteReference w:id="4"/>
      </w:r>
      <w:r w:rsidR="00C23022" w:rsidRPr="00084129">
        <w:rPr>
          <w:rFonts w:ascii="Times New Roman" w:hAnsi="Times New Roman" w:cs="Times New Roman"/>
          <w:sz w:val="24"/>
          <w:szCs w:val="24"/>
          <w:lang w:val="ro-RO"/>
        </w:rPr>
        <w:t>:</w:t>
      </w:r>
    </w:p>
    <w:p w14:paraId="52BC8B1E" w14:textId="77777777" w:rsidR="002837BB" w:rsidRPr="00084129" w:rsidRDefault="002837BB" w:rsidP="002837BB">
      <w:pPr>
        <w:spacing w:after="0" w:line="240" w:lineRule="auto"/>
        <w:ind w:firstLine="567"/>
        <w:jc w:val="both"/>
        <w:rPr>
          <w:rFonts w:ascii="Times New Roman" w:hAnsi="Times New Roman" w:cs="Times New Roman"/>
          <w:sz w:val="24"/>
          <w:szCs w:val="24"/>
          <w:lang w:val="ro-RO"/>
        </w:rPr>
      </w:pPr>
    </w:p>
    <w:tbl>
      <w:tblPr>
        <w:tblW w:w="944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06"/>
        <w:gridCol w:w="6793"/>
        <w:gridCol w:w="1848"/>
      </w:tblGrid>
      <w:tr w:rsidR="00FC40C0" w:rsidRPr="00084129" w14:paraId="26D91565" w14:textId="77777777" w:rsidTr="00A230A2">
        <w:tc>
          <w:tcPr>
            <w:tcW w:w="80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9C030D5" w14:textId="1C0C3BF1" w:rsidR="00C23022" w:rsidRPr="00084129" w:rsidRDefault="00C23022" w:rsidP="007B0EE4">
            <w:pPr>
              <w:widowControl w:val="0"/>
              <w:autoSpaceDE w:val="0"/>
              <w:autoSpaceDN w:val="0"/>
              <w:adjustRightInd w:val="0"/>
              <w:spacing w:after="0" w:line="240" w:lineRule="auto"/>
              <w:ind w:left="40" w:right="40"/>
              <w:jc w:val="center"/>
              <w:rPr>
                <w:rFonts w:ascii="Times New Roman" w:hAnsi="Times New Roman" w:cs="Times New Roman"/>
                <w:b/>
                <w:sz w:val="24"/>
                <w:szCs w:val="24"/>
              </w:rPr>
            </w:pPr>
            <w:r w:rsidRPr="00084129">
              <w:rPr>
                <w:rFonts w:ascii="Times New Roman" w:hAnsi="Times New Roman" w:cs="Times New Roman"/>
                <w:b/>
                <w:sz w:val="24"/>
                <w:szCs w:val="24"/>
              </w:rPr>
              <w:t>Nr. d/o</w:t>
            </w:r>
          </w:p>
        </w:tc>
        <w:tc>
          <w:tcPr>
            <w:tcW w:w="679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D1E39A4" w14:textId="1C644593" w:rsidR="00C23022" w:rsidRPr="00084129" w:rsidRDefault="00C23022" w:rsidP="007B0EE4">
            <w:pPr>
              <w:widowControl w:val="0"/>
              <w:autoSpaceDE w:val="0"/>
              <w:autoSpaceDN w:val="0"/>
              <w:adjustRightInd w:val="0"/>
              <w:spacing w:after="0" w:line="240" w:lineRule="auto"/>
              <w:ind w:left="40" w:right="40"/>
              <w:jc w:val="center"/>
              <w:rPr>
                <w:rFonts w:ascii="Times New Roman" w:hAnsi="Times New Roman" w:cs="Times New Roman"/>
                <w:b/>
                <w:sz w:val="24"/>
                <w:szCs w:val="24"/>
              </w:rPr>
            </w:pPr>
            <w:r w:rsidRPr="00084129">
              <w:rPr>
                <w:rFonts w:ascii="Times New Roman" w:hAnsi="Times New Roman" w:cs="Times New Roman"/>
                <w:b/>
                <w:sz w:val="24"/>
                <w:szCs w:val="24"/>
              </w:rPr>
              <w:t>Denumirea maladiilor şi stării funcţionale</w:t>
            </w:r>
          </w:p>
        </w:tc>
        <w:tc>
          <w:tcPr>
            <w:tcW w:w="184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B960F62" w14:textId="4DCDD4A5" w:rsidR="00C23022" w:rsidRPr="00084129" w:rsidRDefault="00C23022" w:rsidP="00B60F56">
            <w:pPr>
              <w:widowControl w:val="0"/>
              <w:autoSpaceDE w:val="0"/>
              <w:autoSpaceDN w:val="0"/>
              <w:adjustRightInd w:val="0"/>
              <w:spacing w:after="0" w:line="240" w:lineRule="auto"/>
              <w:ind w:left="40" w:right="40"/>
              <w:jc w:val="center"/>
              <w:rPr>
                <w:rFonts w:ascii="Times New Roman" w:hAnsi="Times New Roman" w:cs="Times New Roman"/>
                <w:b/>
                <w:sz w:val="24"/>
                <w:szCs w:val="24"/>
              </w:rPr>
            </w:pPr>
            <w:r w:rsidRPr="00084129">
              <w:rPr>
                <w:rFonts w:ascii="Times New Roman" w:hAnsi="Times New Roman" w:cs="Times New Roman"/>
                <w:b/>
                <w:sz w:val="24"/>
                <w:szCs w:val="24"/>
              </w:rPr>
              <w:t>Gradul de dizabilitate</w:t>
            </w:r>
          </w:p>
        </w:tc>
      </w:tr>
      <w:tr w:rsidR="00FC40C0" w:rsidRPr="00084129" w14:paraId="4090A32F" w14:textId="77777777" w:rsidTr="00A230A2">
        <w:tc>
          <w:tcPr>
            <w:tcW w:w="9447"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DA07AB7" w14:textId="36ED2AE9" w:rsidR="00C23022" w:rsidRPr="00084129" w:rsidRDefault="00C23022" w:rsidP="00B60F56">
            <w:pPr>
              <w:keepNext/>
              <w:keepLines/>
              <w:widowControl w:val="0"/>
              <w:autoSpaceDE w:val="0"/>
              <w:autoSpaceDN w:val="0"/>
              <w:adjustRightInd w:val="0"/>
              <w:spacing w:after="0" w:line="240" w:lineRule="auto"/>
              <w:ind w:right="40"/>
              <w:jc w:val="center"/>
              <w:rPr>
                <w:rFonts w:ascii="Times New Roman" w:hAnsi="Times New Roman" w:cs="Times New Roman"/>
                <w:b/>
                <w:sz w:val="24"/>
                <w:szCs w:val="24"/>
              </w:rPr>
            </w:pPr>
            <w:r w:rsidRPr="00084129">
              <w:rPr>
                <w:rFonts w:ascii="Times New Roman" w:hAnsi="Times New Roman" w:cs="Times New Roman"/>
                <w:b/>
                <w:sz w:val="24"/>
                <w:szCs w:val="24"/>
              </w:rPr>
              <w:t>Capitolul II. Tumori</w:t>
            </w:r>
          </w:p>
        </w:tc>
      </w:tr>
      <w:tr w:rsidR="00FC40C0" w:rsidRPr="00084129" w14:paraId="408C2781" w14:textId="77777777" w:rsidTr="00A230A2">
        <w:tc>
          <w:tcPr>
            <w:tcW w:w="806" w:type="dxa"/>
            <w:tcBorders>
              <w:top w:val="single" w:sz="4" w:space="0" w:color="auto"/>
              <w:left w:val="single" w:sz="4" w:space="0" w:color="auto"/>
              <w:bottom w:val="single" w:sz="4" w:space="0" w:color="auto"/>
              <w:right w:val="single" w:sz="4" w:space="0" w:color="auto"/>
            </w:tcBorders>
          </w:tcPr>
          <w:p w14:paraId="3B57352E" w14:textId="4063B8C8" w:rsidR="00C23022" w:rsidRPr="00084129" w:rsidRDefault="00C23022" w:rsidP="003F5813">
            <w:pPr>
              <w:pStyle w:val="ListParagraph"/>
              <w:widowControl w:val="0"/>
              <w:numPr>
                <w:ilvl w:val="0"/>
                <w:numId w:val="15"/>
              </w:numPr>
              <w:autoSpaceDE w:val="0"/>
              <w:autoSpaceDN w:val="0"/>
              <w:adjustRightInd w:val="0"/>
              <w:spacing w:after="0" w:line="240" w:lineRule="auto"/>
              <w:ind w:right="40"/>
              <w:rPr>
                <w:rFonts w:ascii="Times New Roman" w:hAnsi="Times New Roman" w:cs="Times New Roman"/>
                <w:sz w:val="24"/>
                <w:szCs w:val="24"/>
              </w:rPr>
            </w:pPr>
            <w:r w:rsidRPr="00084129">
              <w:rPr>
                <w:rFonts w:ascii="Times New Roman" w:hAnsi="Times New Roman" w:cs="Times New Roman"/>
                <w:sz w:val="24"/>
                <w:szCs w:val="24"/>
              </w:rPr>
              <w:t xml:space="preserve"> </w:t>
            </w:r>
          </w:p>
        </w:tc>
        <w:tc>
          <w:tcPr>
            <w:tcW w:w="6793" w:type="dxa"/>
            <w:tcBorders>
              <w:top w:val="single" w:sz="4" w:space="0" w:color="auto"/>
              <w:left w:val="single" w:sz="4" w:space="0" w:color="auto"/>
              <w:bottom w:val="single" w:sz="4" w:space="0" w:color="auto"/>
              <w:right w:val="single" w:sz="4" w:space="0" w:color="auto"/>
            </w:tcBorders>
          </w:tcPr>
          <w:p w14:paraId="1BA000FA" w14:textId="39A57475" w:rsidR="00C23022" w:rsidRPr="00084129" w:rsidRDefault="00C23022" w:rsidP="00FC40C0">
            <w:pPr>
              <w:widowControl w:val="0"/>
              <w:autoSpaceDE w:val="0"/>
              <w:autoSpaceDN w:val="0"/>
              <w:adjustRightInd w:val="0"/>
              <w:spacing w:after="0" w:line="240" w:lineRule="auto"/>
              <w:ind w:left="40" w:right="40"/>
              <w:rPr>
                <w:rFonts w:ascii="Times New Roman" w:hAnsi="Times New Roman" w:cs="Times New Roman"/>
                <w:sz w:val="24"/>
                <w:szCs w:val="24"/>
              </w:rPr>
            </w:pPr>
            <w:r w:rsidRPr="00084129">
              <w:rPr>
                <w:rFonts w:ascii="Times New Roman" w:hAnsi="Times New Roman" w:cs="Times New Roman"/>
                <w:sz w:val="24"/>
                <w:szCs w:val="24"/>
              </w:rPr>
              <w:t>Defectele dob</w:t>
            </w:r>
            <w:r w:rsidR="00FC40C0" w:rsidRPr="00084129">
              <w:rPr>
                <w:rFonts w:ascii="Times New Roman" w:hAnsi="Times New Roman" w:cs="Times New Roman"/>
                <w:sz w:val="24"/>
                <w:szCs w:val="24"/>
              </w:rPr>
              <w:t>â</w:t>
            </w:r>
            <w:r w:rsidRPr="00084129">
              <w:rPr>
                <w:rFonts w:ascii="Times New Roman" w:hAnsi="Times New Roman" w:cs="Times New Roman"/>
                <w:sz w:val="24"/>
                <w:szCs w:val="24"/>
              </w:rPr>
              <w:t xml:space="preserve">ndite ale maxilarelor în urma înlăturării tumorilor benigne: defect morfologic cu dereglarea funcţiei de masticaţie, respiraţie, vorbire, dereglări fizionomice, adaptarea socială dificilă. </w:t>
            </w:r>
          </w:p>
        </w:tc>
        <w:tc>
          <w:tcPr>
            <w:tcW w:w="1848" w:type="dxa"/>
            <w:tcBorders>
              <w:top w:val="single" w:sz="4" w:space="0" w:color="auto"/>
              <w:left w:val="single" w:sz="4" w:space="0" w:color="auto"/>
              <w:bottom w:val="single" w:sz="4" w:space="0" w:color="auto"/>
              <w:right w:val="single" w:sz="4" w:space="0" w:color="auto"/>
            </w:tcBorders>
          </w:tcPr>
          <w:p w14:paraId="6452336F" w14:textId="77777777" w:rsidR="00C23022" w:rsidRPr="00084129" w:rsidRDefault="00C23022" w:rsidP="00B60F56">
            <w:pPr>
              <w:widowControl w:val="0"/>
              <w:autoSpaceDE w:val="0"/>
              <w:autoSpaceDN w:val="0"/>
              <w:adjustRightInd w:val="0"/>
              <w:spacing w:after="0" w:line="240" w:lineRule="auto"/>
              <w:ind w:left="40" w:right="40"/>
              <w:jc w:val="center"/>
              <w:rPr>
                <w:rFonts w:ascii="Times New Roman" w:hAnsi="Times New Roman" w:cs="Times New Roman"/>
                <w:sz w:val="24"/>
                <w:szCs w:val="24"/>
              </w:rPr>
            </w:pPr>
            <w:r w:rsidRPr="00084129">
              <w:rPr>
                <w:rFonts w:ascii="Times New Roman" w:hAnsi="Times New Roman" w:cs="Times New Roman"/>
                <w:sz w:val="24"/>
                <w:szCs w:val="24"/>
              </w:rPr>
              <w:t>Accentuat</w:t>
            </w:r>
          </w:p>
        </w:tc>
      </w:tr>
      <w:tr w:rsidR="00FC40C0" w:rsidRPr="00084129" w14:paraId="20E0D007" w14:textId="77777777" w:rsidTr="00A230A2">
        <w:tc>
          <w:tcPr>
            <w:tcW w:w="806" w:type="dxa"/>
            <w:tcBorders>
              <w:top w:val="single" w:sz="4" w:space="0" w:color="auto"/>
              <w:left w:val="single" w:sz="4" w:space="0" w:color="auto"/>
              <w:bottom w:val="single" w:sz="4" w:space="0" w:color="auto"/>
              <w:right w:val="single" w:sz="4" w:space="0" w:color="auto"/>
            </w:tcBorders>
          </w:tcPr>
          <w:p w14:paraId="5BD45535" w14:textId="1195ED81" w:rsidR="00C23022" w:rsidRPr="00084129" w:rsidRDefault="00C23022" w:rsidP="003F5813">
            <w:pPr>
              <w:pStyle w:val="ListParagraph"/>
              <w:widowControl w:val="0"/>
              <w:numPr>
                <w:ilvl w:val="0"/>
                <w:numId w:val="15"/>
              </w:numPr>
              <w:autoSpaceDE w:val="0"/>
              <w:autoSpaceDN w:val="0"/>
              <w:adjustRightInd w:val="0"/>
              <w:spacing w:after="0" w:line="240" w:lineRule="auto"/>
              <w:ind w:right="40"/>
              <w:rPr>
                <w:rFonts w:ascii="Times New Roman" w:hAnsi="Times New Roman" w:cs="Times New Roman"/>
                <w:sz w:val="24"/>
                <w:szCs w:val="24"/>
              </w:rPr>
            </w:pPr>
          </w:p>
        </w:tc>
        <w:tc>
          <w:tcPr>
            <w:tcW w:w="6793" w:type="dxa"/>
            <w:tcBorders>
              <w:top w:val="single" w:sz="4" w:space="0" w:color="auto"/>
              <w:left w:val="single" w:sz="4" w:space="0" w:color="auto"/>
              <w:bottom w:val="single" w:sz="4" w:space="0" w:color="auto"/>
              <w:right w:val="single" w:sz="4" w:space="0" w:color="auto"/>
            </w:tcBorders>
          </w:tcPr>
          <w:p w14:paraId="7BD5A7D2" w14:textId="77777777" w:rsidR="00C23022" w:rsidRPr="00084129" w:rsidRDefault="00C23022" w:rsidP="007B0EE4">
            <w:pPr>
              <w:widowControl w:val="0"/>
              <w:autoSpaceDE w:val="0"/>
              <w:autoSpaceDN w:val="0"/>
              <w:adjustRightInd w:val="0"/>
              <w:spacing w:after="0" w:line="240" w:lineRule="auto"/>
              <w:ind w:left="40" w:right="40"/>
              <w:rPr>
                <w:rFonts w:ascii="Times New Roman" w:hAnsi="Times New Roman" w:cs="Times New Roman"/>
                <w:sz w:val="24"/>
                <w:szCs w:val="24"/>
              </w:rPr>
            </w:pPr>
            <w:r w:rsidRPr="00084129">
              <w:rPr>
                <w:rFonts w:ascii="Times New Roman" w:hAnsi="Times New Roman" w:cs="Times New Roman"/>
                <w:sz w:val="24"/>
                <w:szCs w:val="24"/>
              </w:rPr>
              <w:t xml:space="preserve">Tumori benigne enorme cu afectarea mai mult de 1/3 a feţei: dereglări morfologice, dereglări funcţionale (masticaţie, respiraţie, vorbire), dereglări fizionomice, adaptare socială dificilă. </w:t>
            </w:r>
          </w:p>
        </w:tc>
        <w:tc>
          <w:tcPr>
            <w:tcW w:w="1848" w:type="dxa"/>
            <w:tcBorders>
              <w:top w:val="single" w:sz="4" w:space="0" w:color="auto"/>
              <w:left w:val="single" w:sz="4" w:space="0" w:color="auto"/>
              <w:bottom w:val="single" w:sz="4" w:space="0" w:color="auto"/>
              <w:right w:val="single" w:sz="4" w:space="0" w:color="auto"/>
            </w:tcBorders>
          </w:tcPr>
          <w:p w14:paraId="4E940DC3" w14:textId="77777777" w:rsidR="00C23022" w:rsidRPr="00084129" w:rsidRDefault="00C23022" w:rsidP="00B60F56">
            <w:pPr>
              <w:widowControl w:val="0"/>
              <w:autoSpaceDE w:val="0"/>
              <w:autoSpaceDN w:val="0"/>
              <w:adjustRightInd w:val="0"/>
              <w:spacing w:after="0" w:line="240" w:lineRule="auto"/>
              <w:ind w:left="40" w:right="40"/>
              <w:jc w:val="center"/>
              <w:rPr>
                <w:rFonts w:ascii="Times New Roman" w:hAnsi="Times New Roman" w:cs="Times New Roman"/>
                <w:sz w:val="24"/>
                <w:szCs w:val="24"/>
              </w:rPr>
            </w:pPr>
            <w:r w:rsidRPr="00084129">
              <w:rPr>
                <w:rFonts w:ascii="Times New Roman" w:hAnsi="Times New Roman" w:cs="Times New Roman"/>
                <w:sz w:val="24"/>
                <w:szCs w:val="24"/>
              </w:rPr>
              <w:t>Accentuat</w:t>
            </w:r>
          </w:p>
        </w:tc>
      </w:tr>
      <w:tr w:rsidR="00FC40C0" w:rsidRPr="00084129" w14:paraId="399EED8D" w14:textId="77777777" w:rsidTr="00A230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47"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E57CEA1" w14:textId="1999D32F" w:rsidR="00C23022" w:rsidRPr="00084129" w:rsidRDefault="00C23022" w:rsidP="00B60F56">
            <w:pPr>
              <w:pStyle w:val="ListParagraph"/>
              <w:keepNext/>
              <w:keepLines/>
              <w:widowControl w:val="0"/>
              <w:autoSpaceDE w:val="0"/>
              <w:autoSpaceDN w:val="0"/>
              <w:adjustRightInd w:val="0"/>
              <w:spacing w:after="0" w:line="240" w:lineRule="auto"/>
              <w:ind w:left="0" w:right="40"/>
              <w:jc w:val="center"/>
              <w:rPr>
                <w:rFonts w:ascii="Times New Roman" w:hAnsi="Times New Roman" w:cs="Times New Roman"/>
                <w:b/>
                <w:sz w:val="24"/>
                <w:szCs w:val="24"/>
              </w:rPr>
            </w:pPr>
            <w:r w:rsidRPr="00084129">
              <w:rPr>
                <w:rFonts w:ascii="Times New Roman" w:hAnsi="Times New Roman" w:cs="Times New Roman"/>
                <w:b/>
                <w:sz w:val="24"/>
                <w:szCs w:val="24"/>
              </w:rPr>
              <w:t>Capitolul IV. Bolile endocrine, de nutriţie şi metabolism</w:t>
            </w:r>
          </w:p>
        </w:tc>
      </w:tr>
      <w:tr w:rsidR="00FC40C0" w:rsidRPr="00084129" w14:paraId="3EA7D33C" w14:textId="77777777" w:rsidTr="00F572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8"/>
        </w:trPr>
        <w:tc>
          <w:tcPr>
            <w:tcW w:w="806" w:type="dxa"/>
            <w:tcBorders>
              <w:top w:val="single" w:sz="4" w:space="0" w:color="auto"/>
              <w:left w:val="single" w:sz="4" w:space="0" w:color="auto"/>
              <w:bottom w:val="single" w:sz="4" w:space="0" w:color="auto"/>
              <w:right w:val="single" w:sz="4" w:space="0" w:color="auto"/>
            </w:tcBorders>
          </w:tcPr>
          <w:p w14:paraId="4F5C101A" w14:textId="0A6303D9" w:rsidR="00C23022" w:rsidRPr="00084129" w:rsidRDefault="00C23022" w:rsidP="003F5813">
            <w:pPr>
              <w:pStyle w:val="ListParagraph"/>
              <w:widowControl w:val="0"/>
              <w:numPr>
                <w:ilvl w:val="0"/>
                <w:numId w:val="15"/>
              </w:numPr>
              <w:autoSpaceDE w:val="0"/>
              <w:autoSpaceDN w:val="0"/>
              <w:adjustRightInd w:val="0"/>
              <w:spacing w:after="0" w:line="240" w:lineRule="auto"/>
              <w:ind w:right="40"/>
              <w:rPr>
                <w:rFonts w:ascii="Times New Roman" w:hAnsi="Times New Roman" w:cs="Times New Roman"/>
                <w:sz w:val="24"/>
                <w:szCs w:val="24"/>
              </w:rPr>
            </w:pPr>
          </w:p>
        </w:tc>
        <w:tc>
          <w:tcPr>
            <w:tcW w:w="6793" w:type="dxa"/>
            <w:tcBorders>
              <w:top w:val="single" w:sz="4" w:space="0" w:color="auto"/>
              <w:left w:val="single" w:sz="4" w:space="0" w:color="auto"/>
              <w:bottom w:val="single" w:sz="4" w:space="0" w:color="auto"/>
              <w:right w:val="single" w:sz="4" w:space="0" w:color="auto"/>
            </w:tcBorders>
          </w:tcPr>
          <w:p w14:paraId="19E28D30" w14:textId="77777777" w:rsidR="00C23022" w:rsidRPr="00084129" w:rsidRDefault="00C23022" w:rsidP="007B0EE4">
            <w:pPr>
              <w:widowControl w:val="0"/>
              <w:autoSpaceDE w:val="0"/>
              <w:autoSpaceDN w:val="0"/>
              <w:adjustRightInd w:val="0"/>
              <w:spacing w:after="0" w:line="240" w:lineRule="auto"/>
              <w:ind w:left="40" w:right="40"/>
              <w:rPr>
                <w:rFonts w:ascii="Times New Roman" w:hAnsi="Times New Roman" w:cs="Times New Roman"/>
                <w:sz w:val="24"/>
                <w:szCs w:val="24"/>
              </w:rPr>
            </w:pPr>
            <w:r w:rsidRPr="00084129">
              <w:rPr>
                <w:rFonts w:ascii="Times New Roman" w:hAnsi="Times New Roman" w:cs="Times New Roman"/>
                <w:sz w:val="24"/>
                <w:szCs w:val="24"/>
              </w:rPr>
              <w:t xml:space="preserve">Dereglările metabolismului glucidic (glicogenoză, tip I, II, III etc.). </w:t>
            </w:r>
          </w:p>
          <w:p w14:paraId="234F38D1" w14:textId="77777777" w:rsidR="00C23022" w:rsidRPr="00084129" w:rsidRDefault="00C23022" w:rsidP="003F5813">
            <w:pPr>
              <w:widowControl w:val="0"/>
              <w:numPr>
                <w:ilvl w:val="0"/>
                <w:numId w:val="14"/>
              </w:numPr>
              <w:autoSpaceDE w:val="0"/>
              <w:autoSpaceDN w:val="0"/>
              <w:adjustRightInd w:val="0"/>
              <w:spacing w:after="0" w:line="240" w:lineRule="auto"/>
              <w:ind w:right="40"/>
              <w:rPr>
                <w:rFonts w:ascii="Times New Roman" w:hAnsi="Times New Roman" w:cs="Times New Roman"/>
                <w:sz w:val="24"/>
                <w:szCs w:val="24"/>
              </w:rPr>
            </w:pPr>
            <w:r w:rsidRPr="00084129">
              <w:rPr>
                <w:rFonts w:ascii="Times New Roman" w:hAnsi="Times New Roman" w:cs="Times New Roman"/>
                <w:sz w:val="24"/>
                <w:szCs w:val="24"/>
              </w:rPr>
              <w:t>cu retard fizic sever, sindromul miatonic pronunţat şi</w:t>
            </w:r>
          </w:p>
          <w:p w14:paraId="005D4A5A" w14:textId="784032BF" w:rsidR="00C23022" w:rsidRPr="00084129" w:rsidRDefault="003E3644" w:rsidP="007B0EE4">
            <w:pPr>
              <w:widowControl w:val="0"/>
              <w:autoSpaceDE w:val="0"/>
              <w:autoSpaceDN w:val="0"/>
              <w:adjustRightInd w:val="0"/>
              <w:spacing w:after="0" w:line="240" w:lineRule="auto"/>
              <w:ind w:left="40" w:right="40"/>
              <w:rPr>
                <w:rFonts w:ascii="Times New Roman" w:hAnsi="Times New Roman" w:cs="Times New Roman"/>
                <w:sz w:val="24"/>
                <w:szCs w:val="24"/>
              </w:rPr>
            </w:pPr>
            <w:r w:rsidRPr="00084129">
              <w:rPr>
                <w:rFonts w:ascii="Times New Roman" w:hAnsi="Times New Roman" w:cs="Times New Roman"/>
                <w:sz w:val="24"/>
                <w:szCs w:val="24"/>
              </w:rPr>
              <w:t>dereglări biochimice grave;</w:t>
            </w:r>
          </w:p>
        </w:tc>
        <w:tc>
          <w:tcPr>
            <w:tcW w:w="1848" w:type="dxa"/>
            <w:tcBorders>
              <w:top w:val="single" w:sz="4" w:space="0" w:color="auto"/>
              <w:left w:val="single" w:sz="4" w:space="0" w:color="auto"/>
              <w:bottom w:val="single" w:sz="4" w:space="0" w:color="auto"/>
              <w:right w:val="single" w:sz="4" w:space="0" w:color="auto"/>
            </w:tcBorders>
          </w:tcPr>
          <w:p w14:paraId="15FA19F7" w14:textId="77777777" w:rsidR="00C23022" w:rsidRPr="00084129" w:rsidRDefault="00C23022" w:rsidP="00B60F56">
            <w:pPr>
              <w:widowControl w:val="0"/>
              <w:autoSpaceDE w:val="0"/>
              <w:autoSpaceDN w:val="0"/>
              <w:adjustRightInd w:val="0"/>
              <w:spacing w:after="0" w:line="240" w:lineRule="auto"/>
              <w:ind w:left="40" w:right="40"/>
              <w:jc w:val="center"/>
              <w:rPr>
                <w:rFonts w:ascii="Times New Roman" w:hAnsi="Times New Roman" w:cs="Times New Roman"/>
                <w:sz w:val="24"/>
                <w:szCs w:val="24"/>
              </w:rPr>
            </w:pPr>
          </w:p>
          <w:p w14:paraId="36C2E635" w14:textId="77777777" w:rsidR="00C23022" w:rsidRPr="00084129" w:rsidRDefault="00C23022" w:rsidP="00B60F56">
            <w:pPr>
              <w:widowControl w:val="0"/>
              <w:autoSpaceDE w:val="0"/>
              <w:autoSpaceDN w:val="0"/>
              <w:adjustRightInd w:val="0"/>
              <w:spacing w:after="0" w:line="240" w:lineRule="auto"/>
              <w:ind w:left="40" w:right="40"/>
              <w:jc w:val="center"/>
              <w:rPr>
                <w:rFonts w:ascii="Times New Roman" w:hAnsi="Times New Roman" w:cs="Times New Roman"/>
                <w:sz w:val="24"/>
                <w:szCs w:val="24"/>
              </w:rPr>
            </w:pPr>
          </w:p>
          <w:p w14:paraId="74E2DF92" w14:textId="40B25FB2" w:rsidR="00C23022" w:rsidRPr="00084129" w:rsidRDefault="00C23022" w:rsidP="00B60F56">
            <w:pPr>
              <w:widowControl w:val="0"/>
              <w:autoSpaceDE w:val="0"/>
              <w:autoSpaceDN w:val="0"/>
              <w:adjustRightInd w:val="0"/>
              <w:spacing w:after="0" w:line="240" w:lineRule="auto"/>
              <w:ind w:right="40"/>
              <w:jc w:val="center"/>
              <w:rPr>
                <w:rFonts w:ascii="Times New Roman" w:hAnsi="Times New Roman" w:cs="Times New Roman"/>
                <w:sz w:val="24"/>
                <w:szCs w:val="24"/>
              </w:rPr>
            </w:pPr>
            <w:r w:rsidRPr="00084129">
              <w:rPr>
                <w:rFonts w:ascii="Times New Roman" w:hAnsi="Times New Roman" w:cs="Times New Roman"/>
                <w:sz w:val="24"/>
                <w:szCs w:val="24"/>
              </w:rPr>
              <w:t>Sever</w:t>
            </w:r>
          </w:p>
        </w:tc>
      </w:tr>
      <w:tr w:rsidR="00FC40C0" w:rsidRPr="00084129" w14:paraId="54BB090F" w14:textId="77777777" w:rsidTr="00A230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6" w:type="dxa"/>
            <w:tcBorders>
              <w:top w:val="single" w:sz="4" w:space="0" w:color="auto"/>
              <w:left w:val="single" w:sz="4" w:space="0" w:color="auto"/>
              <w:bottom w:val="single" w:sz="4" w:space="0" w:color="auto"/>
              <w:right w:val="single" w:sz="4" w:space="0" w:color="auto"/>
            </w:tcBorders>
          </w:tcPr>
          <w:p w14:paraId="38CA5D51" w14:textId="13974FE9" w:rsidR="00C23022" w:rsidRPr="00084129" w:rsidRDefault="00C23022" w:rsidP="003F5813">
            <w:pPr>
              <w:pStyle w:val="ListParagraph"/>
              <w:widowControl w:val="0"/>
              <w:numPr>
                <w:ilvl w:val="0"/>
                <w:numId w:val="15"/>
              </w:numPr>
              <w:autoSpaceDE w:val="0"/>
              <w:autoSpaceDN w:val="0"/>
              <w:adjustRightInd w:val="0"/>
              <w:spacing w:after="0" w:line="240" w:lineRule="auto"/>
              <w:ind w:right="40"/>
              <w:rPr>
                <w:rFonts w:ascii="Times New Roman" w:hAnsi="Times New Roman" w:cs="Times New Roman"/>
                <w:sz w:val="24"/>
                <w:szCs w:val="24"/>
              </w:rPr>
            </w:pPr>
          </w:p>
        </w:tc>
        <w:tc>
          <w:tcPr>
            <w:tcW w:w="6793" w:type="dxa"/>
            <w:tcBorders>
              <w:top w:val="single" w:sz="4" w:space="0" w:color="auto"/>
              <w:left w:val="single" w:sz="4" w:space="0" w:color="auto"/>
              <w:bottom w:val="single" w:sz="4" w:space="0" w:color="auto"/>
              <w:right w:val="single" w:sz="4" w:space="0" w:color="auto"/>
            </w:tcBorders>
          </w:tcPr>
          <w:p w14:paraId="466AB48B" w14:textId="77777777" w:rsidR="00C23022" w:rsidRPr="00084129" w:rsidRDefault="00C23022" w:rsidP="007B0EE4">
            <w:pPr>
              <w:widowControl w:val="0"/>
              <w:autoSpaceDE w:val="0"/>
              <w:autoSpaceDN w:val="0"/>
              <w:adjustRightInd w:val="0"/>
              <w:spacing w:after="0" w:line="240" w:lineRule="auto"/>
              <w:ind w:left="40" w:right="40"/>
              <w:rPr>
                <w:rFonts w:ascii="Times New Roman" w:hAnsi="Times New Roman" w:cs="Times New Roman"/>
                <w:sz w:val="24"/>
                <w:szCs w:val="24"/>
              </w:rPr>
            </w:pPr>
            <w:r w:rsidRPr="00084129">
              <w:rPr>
                <w:rFonts w:ascii="Times New Roman" w:hAnsi="Times New Roman" w:cs="Times New Roman"/>
                <w:sz w:val="24"/>
                <w:szCs w:val="24"/>
              </w:rPr>
              <w:t>Mucoviscidoză (Fibroza chistică). Oxigenodependent</w:t>
            </w:r>
          </w:p>
        </w:tc>
        <w:tc>
          <w:tcPr>
            <w:tcW w:w="1848" w:type="dxa"/>
            <w:tcBorders>
              <w:top w:val="single" w:sz="4" w:space="0" w:color="auto"/>
              <w:left w:val="single" w:sz="4" w:space="0" w:color="auto"/>
              <w:bottom w:val="single" w:sz="4" w:space="0" w:color="auto"/>
              <w:right w:val="single" w:sz="4" w:space="0" w:color="auto"/>
            </w:tcBorders>
          </w:tcPr>
          <w:p w14:paraId="069D1F00" w14:textId="77777777" w:rsidR="00C23022" w:rsidRPr="00084129" w:rsidRDefault="00C23022" w:rsidP="00B60F56">
            <w:pPr>
              <w:widowControl w:val="0"/>
              <w:autoSpaceDE w:val="0"/>
              <w:autoSpaceDN w:val="0"/>
              <w:adjustRightInd w:val="0"/>
              <w:spacing w:after="0" w:line="240" w:lineRule="auto"/>
              <w:ind w:right="40"/>
              <w:jc w:val="center"/>
              <w:rPr>
                <w:rFonts w:ascii="Times New Roman" w:hAnsi="Times New Roman" w:cs="Times New Roman"/>
                <w:sz w:val="24"/>
                <w:szCs w:val="24"/>
              </w:rPr>
            </w:pPr>
            <w:r w:rsidRPr="00084129">
              <w:rPr>
                <w:rFonts w:ascii="Times New Roman" w:hAnsi="Times New Roman" w:cs="Times New Roman"/>
                <w:sz w:val="24"/>
                <w:szCs w:val="24"/>
              </w:rPr>
              <w:t>Sever</w:t>
            </w:r>
          </w:p>
        </w:tc>
      </w:tr>
      <w:tr w:rsidR="00FC40C0" w:rsidRPr="00084129" w14:paraId="2903660C" w14:textId="77777777" w:rsidTr="00A230A2">
        <w:tc>
          <w:tcPr>
            <w:tcW w:w="9447"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FD5D2C3" w14:textId="3D478133" w:rsidR="00C23022" w:rsidRPr="00084129" w:rsidRDefault="00C23022" w:rsidP="00B60F56">
            <w:pPr>
              <w:pStyle w:val="ListParagraph"/>
              <w:keepNext/>
              <w:keepLines/>
              <w:widowControl w:val="0"/>
              <w:autoSpaceDE w:val="0"/>
              <w:autoSpaceDN w:val="0"/>
              <w:adjustRightInd w:val="0"/>
              <w:spacing w:after="0" w:line="240" w:lineRule="auto"/>
              <w:ind w:left="0" w:right="40"/>
              <w:jc w:val="center"/>
              <w:rPr>
                <w:rFonts w:ascii="Times New Roman" w:hAnsi="Times New Roman" w:cs="Times New Roman"/>
                <w:b/>
                <w:sz w:val="24"/>
                <w:szCs w:val="24"/>
              </w:rPr>
            </w:pPr>
            <w:r w:rsidRPr="00084129">
              <w:rPr>
                <w:rFonts w:ascii="Times New Roman" w:hAnsi="Times New Roman" w:cs="Times New Roman"/>
                <w:b/>
                <w:sz w:val="24"/>
                <w:szCs w:val="24"/>
              </w:rPr>
              <w:lastRenderedPageBreak/>
              <w:t>Capitolul VI. Bolile sistemului nervos</w:t>
            </w:r>
          </w:p>
        </w:tc>
      </w:tr>
      <w:tr w:rsidR="00FC40C0" w:rsidRPr="00084129" w14:paraId="3AC28D16" w14:textId="77777777" w:rsidTr="00A230A2">
        <w:tc>
          <w:tcPr>
            <w:tcW w:w="806" w:type="dxa"/>
            <w:tcBorders>
              <w:top w:val="single" w:sz="4" w:space="0" w:color="auto"/>
              <w:left w:val="single" w:sz="4" w:space="0" w:color="auto"/>
              <w:bottom w:val="single" w:sz="4" w:space="0" w:color="auto"/>
              <w:right w:val="single" w:sz="4" w:space="0" w:color="auto"/>
            </w:tcBorders>
          </w:tcPr>
          <w:p w14:paraId="632CA462" w14:textId="2EE15A56" w:rsidR="00C23022" w:rsidRPr="00084129" w:rsidRDefault="00C23022" w:rsidP="003F5813">
            <w:pPr>
              <w:pStyle w:val="ListParagraph"/>
              <w:widowControl w:val="0"/>
              <w:numPr>
                <w:ilvl w:val="0"/>
                <w:numId w:val="15"/>
              </w:numPr>
              <w:autoSpaceDE w:val="0"/>
              <w:autoSpaceDN w:val="0"/>
              <w:adjustRightInd w:val="0"/>
              <w:spacing w:after="0" w:line="240" w:lineRule="auto"/>
              <w:ind w:right="40"/>
              <w:rPr>
                <w:rFonts w:ascii="Times New Roman" w:hAnsi="Times New Roman" w:cs="Times New Roman"/>
                <w:sz w:val="24"/>
                <w:szCs w:val="24"/>
              </w:rPr>
            </w:pPr>
          </w:p>
        </w:tc>
        <w:tc>
          <w:tcPr>
            <w:tcW w:w="6793" w:type="dxa"/>
            <w:tcBorders>
              <w:top w:val="single" w:sz="4" w:space="0" w:color="auto"/>
              <w:left w:val="single" w:sz="4" w:space="0" w:color="auto"/>
              <w:bottom w:val="single" w:sz="4" w:space="0" w:color="auto"/>
              <w:right w:val="single" w:sz="4" w:space="0" w:color="auto"/>
            </w:tcBorders>
          </w:tcPr>
          <w:p w14:paraId="42AB28C1" w14:textId="77777777" w:rsidR="00C23022" w:rsidRPr="00084129" w:rsidRDefault="00C23022" w:rsidP="007B0EE4">
            <w:pPr>
              <w:spacing w:after="0" w:line="240" w:lineRule="auto"/>
              <w:jc w:val="both"/>
              <w:rPr>
                <w:rFonts w:ascii="Times New Roman" w:hAnsi="Times New Roman" w:cs="Times New Roman"/>
                <w:sz w:val="24"/>
                <w:szCs w:val="24"/>
              </w:rPr>
            </w:pPr>
            <w:r w:rsidRPr="00084129">
              <w:rPr>
                <w:rFonts w:ascii="Times New Roman" w:hAnsi="Times New Roman" w:cs="Times New Roman"/>
                <w:sz w:val="24"/>
                <w:szCs w:val="24"/>
              </w:rPr>
              <w:t>Bolile neuro-musculare ereditare: Miopatiile progresive; Amiotrofiile spinale; Distrofiile musculare progresive – formele Duchenne şi Becker; Distrofia facio-scapulo-humerală etc.</w:t>
            </w:r>
          </w:p>
        </w:tc>
        <w:tc>
          <w:tcPr>
            <w:tcW w:w="1848" w:type="dxa"/>
            <w:tcBorders>
              <w:top w:val="single" w:sz="4" w:space="0" w:color="auto"/>
              <w:left w:val="single" w:sz="4" w:space="0" w:color="auto"/>
              <w:bottom w:val="single" w:sz="4" w:space="0" w:color="auto"/>
              <w:right w:val="single" w:sz="4" w:space="0" w:color="auto"/>
            </w:tcBorders>
          </w:tcPr>
          <w:p w14:paraId="3B475632" w14:textId="77777777" w:rsidR="00C23022" w:rsidRPr="00084129" w:rsidRDefault="00C23022" w:rsidP="00B60F56">
            <w:pPr>
              <w:widowControl w:val="0"/>
              <w:autoSpaceDE w:val="0"/>
              <w:autoSpaceDN w:val="0"/>
              <w:adjustRightInd w:val="0"/>
              <w:spacing w:after="0" w:line="240" w:lineRule="auto"/>
              <w:ind w:right="40"/>
              <w:jc w:val="center"/>
              <w:rPr>
                <w:rFonts w:ascii="Times New Roman" w:hAnsi="Times New Roman" w:cs="Times New Roman"/>
                <w:sz w:val="24"/>
                <w:szCs w:val="24"/>
              </w:rPr>
            </w:pPr>
            <w:r w:rsidRPr="00084129">
              <w:rPr>
                <w:rFonts w:ascii="Times New Roman" w:hAnsi="Times New Roman" w:cs="Times New Roman"/>
                <w:sz w:val="24"/>
                <w:szCs w:val="24"/>
              </w:rPr>
              <w:t>Sever</w:t>
            </w:r>
          </w:p>
        </w:tc>
      </w:tr>
      <w:tr w:rsidR="00FC40C0" w:rsidRPr="00084129" w14:paraId="01437025" w14:textId="77777777" w:rsidTr="00A230A2">
        <w:tc>
          <w:tcPr>
            <w:tcW w:w="9447"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FAFAB17" w14:textId="77777777" w:rsidR="00C23022" w:rsidRPr="00084129" w:rsidRDefault="00C23022" w:rsidP="00B60F56">
            <w:pPr>
              <w:pStyle w:val="ListParagraph"/>
              <w:keepNext/>
              <w:keepLines/>
              <w:widowControl w:val="0"/>
              <w:autoSpaceDE w:val="0"/>
              <w:autoSpaceDN w:val="0"/>
              <w:adjustRightInd w:val="0"/>
              <w:spacing w:after="0" w:line="240" w:lineRule="auto"/>
              <w:ind w:left="57" w:right="40"/>
              <w:jc w:val="center"/>
              <w:rPr>
                <w:rFonts w:ascii="Times New Roman" w:hAnsi="Times New Roman" w:cs="Times New Roman"/>
                <w:b/>
                <w:sz w:val="24"/>
                <w:szCs w:val="24"/>
              </w:rPr>
            </w:pPr>
            <w:r w:rsidRPr="00084129">
              <w:rPr>
                <w:rFonts w:ascii="Times New Roman" w:hAnsi="Times New Roman" w:cs="Times New Roman"/>
                <w:b/>
                <w:sz w:val="24"/>
                <w:szCs w:val="24"/>
              </w:rPr>
              <w:t>Capitolul XI. Bolile aparatului digestiv</w:t>
            </w:r>
          </w:p>
        </w:tc>
      </w:tr>
      <w:tr w:rsidR="00FC40C0" w:rsidRPr="00084129" w14:paraId="2371D7F8" w14:textId="77777777" w:rsidTr="00A230A2">
        <w:tc>
          <w:tcPr>
            <w:tcW w:w="806" w:type="dxa"/>
            <w:tcBorders>
              <w:top w:val="single" w:sz="4" w:space="0" w:color="auto"/>
              <w:left w:val="single" w:sz="4" w:space="0" w:color="auto"/>
              <w:bottom w:val="single" w:sz="4" w:space="0" w:color="auto"/>
              <w:right w:val="single" w:sz="4" w:space="0" w:color="auto"/>
            </w:tcBorders>
          </w:tcPr>
          <w:p w14:paraId="203587F7" w14:textId="16537408" w:rsidR="00C23022" w:rsidRPr="00084129" w:rsidRDefault="00C23022" w:rsidP="003F5813">
            <w:pPr>
              <w:pStyle w:val="ListParagraph"/>
              <w:widowControl w:val="0"/>
              <w:numPr>
                <w:ilvl w:val="0"/>
                <w:numId w:val="15"/>
              </w:numPr>
              <w:autoSpaceDE w:val="0"/>
              <w:autoSpaceDN w:val="0"/>
              <w:adjustRightInd w:val="0"/>
              <w:spacing w:after="0" w:line="240" w:lineRule="auto"/>
              <w:ind w:right="40"/>
              <w:rPr>
                <w:rFonts w:ascii="Times New Roman" w:hAnsi="Times New Roman" w:cs="Times New Roman"/>
                <w:sz w:val="24"/>
                <w:szCs w:val="24"/>
              </w:rPr>
            </w:pPr>
          </w:p>
        </w:tc>
        <w:tc>
          <w:tcPr>
            <w:tcW w:w="6793" w:type="dxa"/>
            <w:tcBorders>
              <w:top w:val="single" w:sz="4" w:space="0" w:color="auto"/>
              <w:left w:val="single" w:sz="4" w:space="0" w:color="auto"/>
              <w:bottom w:val="single" w:sz="4" w:space="0" w:color="auto"/>
              <w:right w:val="single" w:sz="4" w:space="0" w:color="auto"/>
            </w:tcBorders>
          </w:tcPr>
          <w:p w14:paraId="40ADD670" w14:textId="77777777" w:rsidR="00C23022" w:rsidRPr="00084129" w:rsidRDefault="00C23022" w:rsidP="007B0EE4">
            <w:pPr>
              <w:widowControl w:val="0"/>
              <w:autoSpaceDE w:val="0"/>
              <w:autoSpaceDN w:val="0"/>
              <w:adjustRightInd w:val="0"/>
              <w:spacing w:after="0" w:line="240" w:lineRule="auto"/>
              <w:ind w:left="40" w:right="40"/>
              <w:rPr>
                <w:rFonts w:ascii="Times New Roman" w:hAnsi="Times New Roman" w:cs="Times New Roman"/>
                <w:i/>
                <w:sz w:val="24"/>
                <w:szCs w:val="24"/>
              </w:rPr>
            </w:pPr>
            <w:r w:rsidRPr="00084129">
              <w:rPr>
                <w:rFonts w:ascii="Times New Roman" w:hAnsi="Times New Roman" w:cs="Times New Roman"/>
                <w:sz w:val="24"/>
                <w:szCs w:val="24"/>
              </w:rPr>
              <w:t>Fistule postoperatorii ale intestinului subţire şi a colonului, encopreză, cu modificări majore ale funcţiei de digestie.</w:t>
            </w:r>
            <w:r w:rsidRPr="00084129">
              <w:rPr>
                <w:rFonts w:ascii="Times New Roman" w:hAnsi="Times New Roman" w:cs="Times New Roman"/>
                <w:b/>
                <w:sz w:val="24"/>
                <w:szCs w:val="24"/>
              </w:rPr>
              <w:t>Portajul permanent al stomei</w:t>
            </w:r>
          </w:p>
        </w:tc>
        <w:tc>
          <w:tcPr>
            <w:tcW w:w="1848" w:type="dxa"/>
            <w:tcBorders>
              <w:top w:val="single" w:sz="4" w:space="0" w:color="auto"/>
              <w:left w:val="single" w:sz="4" w:space="0" w:color="auto"/>
              <w:bottom w:val="single" w:sz="4" w:space="0" w:color="auto"/>
              <w:right w:val="single" w:sz="4" w:space="0" w:color="auto"/>
            </w:tcBorders>
          </w:tcPr>
          <w:p w14:paraId="68085A01" w14:textId="439409C8" w:rsidR="00C23022" w:rsidRPr="00084129" w:rsidRDefault="00C23022" w:rsidP="00B60F56">
            <w:pPr>
              <w:widowControl w:val="0"/>
              <w:autoSpaceDE w:val="0"/>
              <w:autoSpaceDN w:val="0"/>
              <w:adjustRightInd w:val="0"/>
              <w:spacing w:after="0" w:line="240" w:lineRule="auto"/>
              <w:ind w:right="40"/>
              <w:jc w:val="center"/>
              <w:rPr>
                <w:rFonts w:ascii="Times New Roman" w:hAnsi="Times New Roman" w:cs="Times New Roman"/>
                <w:sz w:val="24"/>
                <w:szCs w:val="24"/>
              </w:rPr>
            </w:pPr>
            <w:r w:rsidRPr="00084129">
              <w:rPr>
                <w:rFonts w:ascii="Times New Roman" w:hAnsi="Times New Roman" w:cs="Times New Roman"/>
                <w:sz w:val="24"/>
                <w:szCs w:val="24"/>
              </w:rPr>
              <w:t>Sever</w:t>
            </w:r>
          </w:p>
        </w:tc>
      </w:tr>
      <w:tr w:rsidR="00FC40C0" w:rsidRPr="00084129" w14:paraId="73B802FA" w14:textId="77777777" w:rsidTr="00A230A2">
        <w:tc>
          <w:tcPr>
            <w:tcW w:w="9447"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98F90EF" w14:textId="7B34542C" w:rsidR="00C23022" w:rsidRPr="00084129" w:rsidRDefault="00C23022" w:rsidP="00B60F56">
            <w:pPr>
              <w:pStyle w:val="ListParagraph"/>
              <w:keepNext/>
              <w:keepLines/>
              <w:widowControl w:val="0"/>
              <w:autoSpaceDE w:val="0"/>
              <w:autoSpaceDN w:val="0"/>
              <w:adjustRightInd w:val="0"/>
              <w:spacing w:after="0" w:line="240" w:lineRule="auto"/>
              <w:ind w:left="-85" w:right="40"/>
              <w:jc w:val="center"/>
              <w:rPr>
                <w:rFonts w:ascii="Times New Roman" w:hAnsi="Times New Roman" w:cs="Times New Roman"/>
                <w:b/>
                <w:sz w:val="24"/>
                <w:szCs w:val="24"/>
              </w:rPr>
            </w:pPr>
            <w:r w:rsidRPr="00084129">
              <w:rPr>
                <w:rFonts w:ascii="Times New Roman" w:hAnsi="Times New Roman" w:cs="Times New Roman"/>
                <w:b/>
                <w:sz w:val="24"/>
                <w:szCs w:val="24"/>
              </w:rPr>
              <w:t>Capitolul XIII. Bolile sistemului osteo-articular, ale muşchilor si ţesutului conjunctiv</w:t>
            </w:r>
          </w:p>
        </w:tc>
      </w:tr>
      <w:tr w:rsidR="00FC40C0" w:rsidRPr="00084129" w14:paraId="42AFF8CE" w14:textId="77777777" w:rsidTr="00A230A2">
        <w:tc>
          <w:tcPr>
            <w:tcW w:w="806" w:type="dxa"/>
            <w:tcBorders>
              <w:top w:val="single" w:sz="4" w:space="0" w:color="auto"/>
              <w:left w:val="single" w:sz="4" w:space="0" w:color="auto"/>
              <w:bottom w:val="single" w:sz="4" w:space="0" w:color="auto"/>
              <w:right w:val="single" w:sz="4" w:space="0" w:color="auto"/>
            </w:tcBorders>
          </w:tcPr>
          <w:p w14:paraId="2DA74485" w14:textId="2E2B9226" w:rsidR="00C23022" w:rsidRPr="00084129" w:rsidRDefault="00C23022" w:rsidP="003F5813">
            <w:pPr>
              <w:pStyle w:val="ListParagraph"/>
              <w:widowControl w:val="0"/>
              <w:numPr>
                <w:ilvl w:val="0"/>
                <w:numId w:val="15"/>
              </w:numPr>
              <w:autoSpaceDE w:val="0"/>
              <w:autoSpaceDN w:val="0"/>
              <w:adjustRightInd w:val="0"/>
              <w:spacing w:after="0" w:line="240" w:lineRule="auto"/>
              <w:ind w:right="40"/>
              <w:rPr>
                <w:rFonts w:ascii="Times New Roman" w:hAnsi="Times New Roman" w:cs="Times New Roman"/>
                <w:sz w:val="24"/>
                <w:szCs w:val="24"/>
              </w:rPr>
            </w:pPr>
          </w:p>
        </w:tc>
        <w:tc>
          <w:tcPr>
            <w:tcW w:w="6793" w:type="dxa"/>
            <w:tcBorders>
              <w:top w:val="single" w:sz="4" w:space="0" w:color="auto"/>
              <w:left w:val="single" w:sz="4" w:space="0" w:color="auto"/>
              <w:bottom w:val="single" w:sz="4" w:space="0" w:color="auto"/>
              <w:right w:val="single" w:sz="4" w:space="0" w:color="auto"/>
            </w:tcBorders>
          </w:tcPr>
          <w:p w14:paraId="04FC80BB" w14:textId="77777777" w:rsidR="00C23022" w:rsidRPr="00084129" w:rsidRDefault="00C23022" w:rsidP="007B0EE4">
            <w:pPr>
              <w:spacing w:after="0" w:line="240" w:lineRule="auto"/>
              <w:rPr>
                <w:rFonts w:ascii="Times New Roman" w:hAnsi="Times New Roman" w:cs="Times New Roman"/>
                <w:sz w:val="24"/>
                <w:szCs w:val="24"/>
              </w:rPr>
            </w:pPr>
            <w:r w:rsidRPr="00084129">
              <w:rPr>
                <w:rFonts w:ascii="Times New Roman" w:hAnsi="Times New Roman" w:cs="Times New Roman"/>
                <w:sz w:val="24"/>
                <w:szCs w:val="24"/>
              </w:rPr>
              <w:t>Displazii ereditare ale ţesutului conjunctiv: colagenopatii ereditare-sindromul Marfan, Ehlers-Danlos etc.:</w:t>
            </w:r>
          </w:p>
          <w:p w14:paraId="585ACB9C" w14:textId="77777777" w:rsidR="00C23022" w:rsidRPr="00084129" w:rsidRDefault="00C23022" w:rsidP="007B0EE4">
            <w:pPr>
              <w:spacing w:after="0" w:line="240" w:lineRule="auto"/>
              <w:rPr>
                <w:rFonts w:ascii="Times New Roman" w:hAnsi="Times New Roman" w:cs="Times New Roman"/>
                <w:sz w:val="24"/>
                <w:szCs w:val="24"/>
              </w:rPr>
            </w:pPr>
            <w:r w:rsidRPr="00084129">
              <w:rPr>
                <w:rFonts w:ascii="Times New Roman" w:hAnsi="Times New Roman" w:cs="Times New Roman"/>
                <w:sz w:val="24"/>
                <w:szCs w:val="24"/>
              </w:rPr>
              <w:t>b) cu dereglări grave ale funcţiei aparatului osteoarticular, anomalii cardiace grave (anevrizma aortică etc.), anomalii poliorganice, dereglări de coagulare,  adaptare socială dificilă.</w:t>
            </w:r>
          </w:p>
        </w:tc>
        <w:tc>
          <w:tcPr>
            <w:tcW w:w="1848" w:type="dxa"/>
            <w:tcBorders>
              <w:top w:val="single" w:sz="4" w:space="0" w:color="auto"/>
              <w:left w:val="single" w:sz="4" w:space="0" w:color="auto"/>
              <w:bottom w:val="single" w:sz="4" w:space="0" w:color="auto"/>
              <w:right w:val="single" w:sz="4" w:space="0" w:color="auto"/>
            </w:tcBorders>
          </w:tcPr>
          <w:p w14:paraId="2E4204C0" w14:textId="77777777" w:rsidR="00C23022" w:rsidRPr="00084129" w:rsidRDefault="00C23022" w:rsidP="00B60F56">
            <w:pPr>
              <w:widowControl w:val="0"/>
              <w:autoSpaceDE w:val="0"/>
              <w:autoSpaceDN w:val="0"/>
              <w:adjustRightInd w:val="0"/>
              <w:spacing w:after="0" w:line="240" w:lineRule="auto"/>
              <w:jc w:val="center"/>
              <w:rPr>
                <w:rFonts w:ascii="Times New Roman" w:hAnsi="Times New Roman" w:cs="Times New Roman"/>
                <w:sz w:val="24"/>
                <w:szCs w:val="24"/>
              </w:rPr>
            </w:pPr>
          </w:p>
          <w:p w14:paraId="69A15B40" w14:textId="77777777" w:rsidR="00C23022" w:rsidRDefault="00C23022" w:rsidP="00B60F56">
            <w:pPr>
              <w:widowControl w:val="0"/>
              <w:autoSpaceDE w:val="0"/>
              <w:autoSpaceDN w:val="0"/>
              <w:adjustRightInd w:val="0"/>
              <w:spacing w:after="0" w:line="240" w:lineRule="auto"/>
              <w:jc w:val="center"/>
              <w:rPr>
                <w:rFonts w:ascii="Times New Roman" w:hAnsi="Times New Roman" w:cs="Times New Roman"/>
                <w:sz w:val="24"/>
                <w:szCs w:val="24"/>
              </w:rPr>
            </w:pPr>
          </w:p>
          <w:p w14:paraId="13C6B246" w14:textId="77777777" w:rsidR="00B60F56" w:rsidRPr="00084129" w:rsidRDefault="00B60F56" w:rsidP="00B60F56">
            <w:pPr>
              <w:widowControl w:val="0"/>
              <w:autoSpaceDE w:val="0"/>
              <w:autoSpaceDN w:val="0"/>
              <w:adjustRightInd w:val="0"/>
              <w:spacing w:after="0" w:line="240" w:lineRule="auto"/>
              <w:jc w:val="center"/>
              <w:rPr>
                <w:rFonts w:ascii="Times New Roman" w:hAnsi="Times New Roman" w:cs="Times New Roman"/>
                <w:sz w:val="24"/>
                <w:szCs w:val="24"/>
              </w:rPr>
            </w:pPr>
          </w:p>
          <w:p w14:paraId="6E368433" w14:textId="77777777" w:rsidR="00C23022" w:rsidRPr="00084129" w:rsidRDefault="00C23022" w:rsidP="00B60F56">
            <w:pPr>
              <w:widowControl w:val="0"/>
              <w:autoSpaceDE w:val="0"/>
              <w:autoSpaceDN w:val="0"/>
              <w:adjustRightInd w:val="0"/>
              <w:spacing w:after="0" w:line="240" w:lineRule="auto"/>
              <w:ind w:right="40"/>
              <w:jc w:val="center"/>
              <w:rPr>
                <w:rFonts w:ascii="Times New Roman" w:hAnsi="Times New Roman" w:cs="Times New Roman"/>
                <w:sz w:val="24"/>
                <w:szCs w:val="24"/>
              </w:rPr>
            </w:pPr>
            <w:r w:rsidRPr="00084129">
              <w:rPr>
                <w:rFonts w:ascii="Times New Roman" w:hAnsi="Times New Roman" w:cs="Times New Roman"/>
                <w:sz w:val="24"/>
                <w:szCs w:val="24"/>
              </w:rPr>
              <w:t>Sever</w:t>
            </w:r>
          </w:p>
          <w:p w14:paraId="3C7A80E7" w14:textId="77777777" w:rsidR="00C23022" w:rsidRPr="00084129" w:rsidRDefault="00C23022" w:rsidP="00B60F56">
            <w:pPr>
              <w:widowControl w:val="0"/>
              <w:autoSpaceDE w:val="0"/>
              <w:autoSpaceDN w:val="0"/>
              <w:adjustRightInd w:val="0"/>
              <w:spacing w:after="0" w:line="240" w:lineRule="auto"/>
              <w:jc w:val="center"/>
              <w:rPr>
                <w:rFonts w:ascii="Times New Roman" w:hAnsi="Times New Roman" w:cs="Times New Roman"/>
                <w:sz w:val="24"/>
                <w:szCs w:val="24"/>
              </w:rPr>
            </w:pPr>
          </w:p>
        </w:tc>
      </w:tr>
      <w:tr w:rsidR="00FC40C0" w:rsidRPr="00084129" w14:paraId="5FF0DE2F" w14:textId="77777777" w:rsidTr="00A230A2">
        <w:tc>
          <w:tcPr>
            <w:tcW w:w="806" w:type="dxa"/>
            <w:tcBorders>
              <w:top w:val="single" w:sz="4" w:space="0" w:color="auto"/>
              <w:left w:val="single" w:sz="4" w:space="0" w:color="auto"/>
              <w:bottom w:val="single" w:sz="4" w:space="0" w:color="auto"/>
              <w:right w:val="single" w:sz="4" w:space="0" w:color="auto"/>
            </w:tcBorders>
          </w:tcPr>
          <w:p w14:paraId="73E8DD56" w14:textId="58927C64" w:rsidR="00C23022" w:rsidRPr="00084129" w:rsidRDefault="00C23022" w:rsidP="003F5813">
            <w:pPr>
              <w:pStyle w:val="ListParagraph"/>
              <w:widowControl w:val="0"/>
              <w:numPr>
                <w:ilvl w:val="0"/>
                <w:numId w:val="15"/>
              </w:numPr>
              <w:autoSpaceDE w:val="0"/>
              <w:autoSpaceDN w:val="0"/>
              <w:adjustRightInd w:val="0"/>
              <w:spacing w:after="0" w:line="240" w:lineRule="auto"/>
              <w:ind w:right="40"/>
              <w:rPr>
                <w:rFonts w:ascii="Times New Roman" w:hAnsi="Times New Roman" w:cs="Times New Roman"/>
                <w:sz w:val="24"/>
                <w:szCs w:val="24"/>
              </w:rPr>
            </w:pPr>
          </w:p>
        </w:tc>
        <w:tc>
          <w:tcPr>
            <w:tcW w:w="6793" w:type="dxa"/>
            <w:tcBorders>
              <w:top w:val="single" w:sz="4" w:space="0" w:color="auto"/>
              <w:left w:val="single" w:sz="4" w:space="0" w:color="auto"/>
              <w:bottom w:val="single" w:sz="4" w:space="0" w:color="auto"/>
              <w:right w:val="single" w:sz="4" w:space="0" w:color="auto"/>
            </w:tcBorders>
          </w:tcPr>
          <w:p w14:paraId="478018AA" w14:textId="77777777" w:rsidR="00C23022" w:rsidRPr="00084129" w:rsidRDefault="00C23022" w:rsidP="007B0EE4">
            <w:pPr>
              <w:spacing w:after="0" w:line="240" w:lineRule="auto"/>
              <w:jc w:val="both"/>
              <w:rPr>
                <w:rFonts w:ascii="Times New Roman" w:hAnsi="Times New Roman" w:cs="Times New Roman"/>
                <w:sz w:val="24"/>
                <w:szCs w:val="24"/>
              </w:rPr>
            </w:pPr>
            <w:r w:rsidRPr="00084129">
              <w:rPr>
                <w:rFonts w:ascii="Times New Roman" w:hAnsi="Times New Roman" w:cs="Times New Roman"/>
                <w:sz w:val="24"/>
                <w:szCs w:val="24"/>
              </w:rPr>
              <w:t>Boli ereditare cu dezadaptare socială, cu dereglări motorii.</w:t>
            </w:r>
          </w:p>
        </w:tc>
        <w:tc>
          <w:tcPr>
            <w:tcW w:w="1848" w:type="dxa"/>
            <w:tcBorders>
              <w:top w:val="single" w:sz="4" w:space="0" w:color="auto"/>
              <w:left w:val="single" w:sz="4" w:space="0" w:color="auto"/>
              <w:bottom w:val="single" w:sz="4" w:space="0" w:color="auto"/>
              <w:right w:val="single" w:sz="4" w:space="0" w:color="auto"/>
            </w:tcBorders>
          </w:tcPr>
          <w:p w14:paraId="44BB491E" w14:textId="48B1D762" w:rsidR="00C23022" w:rsidRPr="00084129" w:rsidRDefault="00C23022" w:rsidP="00B60F56">
            <w:pPr>
              <w:widowControl w:val="0"/>
              <w:autoSpaceDE w:val="0"/>
              <w:autoSpaceDN w:val="0"/>
              <w:adjustRightInd w:val="0"/>
              <w:spacing w:after="0" w:line="240" w:lineRule="auto"/>
              <w:ind w:right="40"/>
              <w:jc w:val="center"/>
              <w:rPr>
                <w:rFonts w:ascii="Times New Roman" w:hAnsi="Times New Roman" w:cs="Times New Roman"/>
                <w:sz w:val="24"/>
                <w:szCs w:val="24"/>
              </w:rPr>
            </w:pPr>
            <w:r w:rsidRPr="00084129">
              <w:rPr>
                <w:rFonts w:ascii="Times New Roman" w:hAnsi="Times New Roman" w:cs="Times New Roman"/>
                <w:sz w:val="24"/>
                <w:szCs w:val="24"/>
              </w:rPr>
              <w:t>Sever</w:t>
            </w:r>
          </w:p>
        </w:tc>
      </w:tr>
      <w:tr w:rsidR="00FC40C0" w:rsidRPr="00084129" w14:paraId="53156D36" w14:textId="77777777" w:rsidTr="00A230A2">
        <w:tc>
          <w:tcPr>
            <w:tcW w:w="9447"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5AE1983" w14:textId="06BAF833" w:rsidR="00C23022" w:rsidRPr="00084129" w:rsidRDefault="00C23022" w:rsidP="00B60F56">
            <w:pPr>
              <w:pStyle w:val="ListParagraph"/>
              <w:keepNext/>
              <w:keepLines/>
              <w:widowControl w:val="0"/>
              <w:autoSpaceDE w:val="0"/>
              <w:autoSpaceDN w:val="0"/>
              <w:adjustRightInd w:val="0"/>
              <w:spacing w:after="0" w:line="240" w:lineRule="auto"/>
              <w:ind w:left="0" w:right="40"/>
              <w:jc w:val="center"/>
              <w:rPr>
                <w:rFonts w:ascii="Times New Roman" w:hAnsi="Times New Roman" w:cs="Times New Roman"/>
                <w:b/>
                <w:sz w:val="24"/>
                <w:szCs w:val="24"/>
              </w:rPr>
            </w:pPr>
            <w:r w:rsidRPr="00084129">
              <w:rPr>
                <w:rFonts w:ascii="Times New Roman" w:hAnsi="Times New Roman" w:cs="Times New Roman"/>
                <w:b/>
                <w:sz w:val="24"/>
                <w:szCs w:val="24"/>
              </w:rPr>
              <w:t>Capitolul XIV. Bolile aparatului genito-urinar</w:t>
            </w:r>
          </w:p>
        </w:tc>
      </w:tr>
      <w:tr w:rsidR="00FC40C0" w:rsidRPr="00084129" w14:paraId="39B1E6A7" w14:textId="77777777" w:rsidTr="00A230A2">
        <w:tc>
          <w:tcPr>
            <w:tcW w:w="806" w:type="dxa"/>
            <w:tcBorders>
              <w:top w:val="single" w:sz="4" w:space="0" w:color="auto"/>
              <w:left w:val="single" w:sz="4" w:space="0" w:color="auto"/>
              <w:bottom w:val="single" w:sz="4" w:space="0" w:color="auto"/>
              <w:right w:val="single" w:sz="4" w:space="0" w:color="auto"/>
            </w:tcBorders>
          </w:tcPr>
          <w:p w14:paraId="780B9A6A" w14:textId="4DD07745" w:rsidR="00C23022" w:rsidRPr="00084129" w:rsidRDefault="00C23022" w:rsidP="003F5813">
            <w:pPr>
              <w:pStyle w:val="ListParagraph"/>
              <w:widowControl w:val="0"/>
              <w:numPr>
                <w:ilvl w:val="0"/>
                <w:numId w:val="15"/>
              </w:numPr>
              <w:autoSpaceDE w:val="0"/>
              <w:autoSpaceDN w:val="0"/>
              <w:adjustRightInd w:val="0"/>
              <w:spacing w:after="0" w:line="240" w:lineRule="auto"/>
              <w:ind w:right="40"/>
              <w:rPr>
                <w:rFonts w:ascii="Times New Roman" w:hAnsi="Times New Roman" w:cs="Times New Roman"/>
                <w:sz w:val="24"/>
                <w:szCs w:val="24"/>
              </w:rPr>
            </w:pPr>
          </w:p>
        </w:tc>
        <w:tc>
          <w:tcPr>
            <w:tcW w:w="6793" w:type="dxa"/>
            <w:tcBorders>
              <w:top w:val="single" w:sz="4" w:space="0" w:color="auto"/>
              <w:left w:val="single" w:sz="4" w:space="0" w:color="auto"/>
              <w:bottom w:val="single" w:sz="4" w:space="0" w:color="auto"/>
              <w:right w:val="single" w:sz="4" w:space="0" w:color="auto"/>
            </w:tcBorders>
          </w:tcPr>
          <w:p w14:paraId="702FC0A0" w14:textId="77777777" w:rsidR="00C23022" w:rsidRPr="00084129" w:rsidRDefault="00C23022" w:rsidP="007B0EE4">
            <w:pPr>
              <w:widowControl w:val="0"/>
              <w:autoSpaceDE w:val="0"/>
              <w:autoSpaceDN w:val="0"/>
              <w:adjustRightInd w:val="0"/>
              <w:spacing w:after="0" w:line="240" w:lineRule="auto"/>
              <w:ind w:left="40" w:right="40"/>
              <w:jc w:val="both"/>
              <w:rPr>
                <w:rFonts w:ascii="Times New Roman" w:hAnsi="Times New Roman" w:cs="Times New Roman"/>
                <w:sz w:val="24"/>
                <w:szCs w:val="24"/>
              </w:rPr>
            </w:pPr>
            <w:r w:rsidRPr="00084129">
              <w:rPr>
                <w:rFonts w:ascii="Times New Roman" w:hAnsi="Times New Roman" w:cs="Times New Roman"/>
                <w:sz w:val="24"/>
                <w:szCs w:val="24"/>
              </w:rPr>
              <w:t>Insuficienţa renală cronică de gradul II-III, complicaţie a glomerulonefritelor cronice, maligne, pielonefritelor cronice. Dependenţi de epurarea extracorporală.</w:t>
            </w:r>
          </w:p>
        </w:tc>
        <w:tc>
          <w:tcPr>
            <w:tcW w:w="1848" w:type="dxa"/>
            <w:tcBorders>
              <w:top w:val="single" w:sz="4" w:space="0" w:color="auto"/>
              <w:left w:val="single" w:sz="4" w:space="0" w:color="auto"/>
              <w:bottom w:val="single" w:sz="4" w:space="0" w:color="auto"/>
              <w:right w:val="single" w:sz="4" w:space="0" w:color="auto"/>
            </w:tcBorders>
          </w:tcPr>
          <w:p w14:paraId="72FDBE85" w14:textId="77777777" w:rsidR="00C23022" w:rsidRPr="00084129" w:rsidRDefault="00C23022" w:rsidP="00B60F56">
            <w:pPr>
              <w:widowControl w:val="0"/>
              <w:autoSpaceDE w:val="0"/>
              <w:autoSpaceDN w:val="0"/>
              <w:adjustRightInd w:val="0"/>
              <w:spacing w:after="0" w:line="240" w:lineRule="auto"/>
              <w:ind w:right="40"/>
              <w:jc w:val="center"/>
              <w:rPr>
                <w:rFonts w:ascii="Times New Roman" w:hAnsi="Times New Roman" w:cs="Times New Roman"/>
                <w:sz w:val="24"/>
                <w:szCs w:val="24"/>
              </w:rPr>
            </w:pPr>
            <w:r w:rsidRPr="00084129">
              <w:rPr>
                <w:rFonts w:ascii="Times New Roman" w:hAnsi="Times New Roman" w:cs="Times New Roman"/>
                <w:sz w:val="24"/>
                <w:szCs w:val="24"/>
              </w:rPr>
              <w:t>Sever</w:t>
            </w:r>
          </w:p>
          <w:p w14:paraId="0B82F306" w14:textId="77777777" w:rsidR="00C23022" w:rsidRPr="00084129" w:rsidRDefault="00C23022" w:rsidP="00B60F56">
            <w:pPr>
              <w:widowControl w:val="0"/>
              <w:autoSpaceDE w:val="0"/>
              <w:autoSpaceDN w:val="0"/>
              <w:adjustRightInd w:val="0"/>
              <w:spacing w:after="0" w:line="240" w:lineRule="auto"/>
              <w:ind w:right="40"/>
              <w:jc w:val="center"/>
              <w:rPr>
                <w:rFonts w:ascii="Times New Roman" w:hAnsi="Times New Roman" w:cs="Times New Roman"/>
                <w:sz w:val="24"/>
                <w:szCs w:val="24"/>
              </w:rPr>
            </w:pPr>
          </w:p>
        </w:tc>
      </w:tr>
      <w:tr w:rsidR="00FC40C0" w:rsidRPr="00084129" w14:paraId="7C7002D2" w14:textId="77777777" w:rsidTr="00A230A2">
        <w:tc>
          <w:tcPr>
            <w:tcW w:w="806" w:type="dxa"/>
            <w:tcBorders>
              <w:top w:val="single" w:sz="4" w:space="0" w:color="auto"/>
              <w:left w:val="single" w:sz="4" w:space="0" w:color="auto"/>
              <w:bottom w:val="single" w:sz="4" w:space="0" w:color="auto"/>
              <w:right w:val="single" w:sz="4" w:space="0" w:color="auto"/>
            </w:tcBorders>
          </w:tcPr>
          <w:p w14:paraId="1823C19E" w14:textId="517C7B7D" w:rsidR="00C23022" w:rsidRPr="00084129" w:rsidRDefault="00C23022" w:rsidP="003F5813">
            <w:pPr>
              <w:pStyle w:val="ListParagraph"/>
              <w:widowControl w:val="0"/>
              <w:numPr>
                <w:ilvl w:val="0"/>
                <w:numId w:val="15"/>
              </w:numPr>
              <w:autoSpaceDE w:val="0"/>
              <w:autoSpaceDN w:val="0"/>
              <w:adjustRightInd w:val="0"/>
              <w:spacing w:after="0" w:line="240" w:lineRule="auto"/>
              <w:ind w:right="40"/>
              <w:rPr>
                <w:rFonts w:ascii="Times New Roman" w:hAnsi="Times New Roman" w:cs="Times New Roman"/>
                <w:sz w:val="24"/>
                <w:szCs w:val="24"/>
              </w:rPr>
            </w:pPr>
          </w:p>
        </w:tc>
        <w:tc>
          <w:tcPr>
            <w:tcW w:w="6793" w:type="dxa"/>
            <w:tcBorders>
              <w:top w:val="single" w:sz="4" w:space="0" w:color="auto"/>
              <w:left w:val="single" w:sz="4" w:space="0" w:color="auto"/>
              <w:bottom w:val="single" w:sz="4" w:space="0" w:color="auto"/>
              <w:right w:val="single" w:sz="4" w:space="0" w:color="auto"/>
            </w:tcBorders>
          </w:tcPr>
          <w:p w14:paraId="2EC7988D" w14:textId="77777777" w:rsidR="00C23022" w:rsidRPr="00084129" w:rsidRDefault="00C23022" w:rsidP="007B0EE4">
            <w:pPr>
              <w:widowControl w:val="0"/>
              <w:autoSpaceDE w:val="0"/>
              <w:autoSpaceDN w:val="0"/>
              <w:adjustRightInd w:val="0"/>
              <w:spacing w:after="0" w:line="240" w:lineRule="auto"/>
              <w:ind w:left="40" w:right="40"/>
              <w:rPr>
                <w:rFonts w:ascii="Times New Roman" w:hAnsi="Times New Roman" w:cs="Times New Roman"/>
                <w:sz w:val="24"/>
                <w:szCs w:val="24"/>
              </w:rPr>
            </w:pPr>
            <w:r w:rsidRPr="00084129">
              <w:rPr>
                <w:rFonts w:ascii="Times New Roman" w:hAnsi="Times New Roman" w:cs="Times New Roman"/>
                <w:sz w:val="24"/>
                <w:szCs w:val="24"/>
              </w:rPr>
              <w:t>Incontinenţă de urină diurnă şi nocturnă.</w:t>
            </w:r>
          </w:p>
        </w:tc>
        <w:tc>
          <w:tcPr>
            <w:tcW w:w="1848" w:type="dxa"/>
            <w:tcBorders>
              <w:top w:val="single" w:sz="4" w:space="0" w:color="auto"/>
              <w:left w:val="single" w:sz="4" w:space="0" w:color="auto"/>
              <w:bottom w:val="single" w:sz="4" w:space="0" w:color="auto"/>
              <w:right w:val="single" w:sz="4" w:space="0" w:color="auto"/>
            </w:tcBorders>
          </w:tcPr>
          <w:p w14:paraId="3A341E02" w14:textId="77777777" w:rsidR="00C23022" w:rsidRPr="00084129" w:rsidRDefault="00C23022" w:rsidP="00B60F56">
            <w:pPr>
              <w:widowControl w:val="0"/>
              <w:autoSpaceDE w:val="0"/>
              <w:autoSpaceDN w:val="0"/>
              <w:adjustRightInd w:val="0"/>
              <w:spacing w:after="0" w:line="240" w:lineRule="auto"/>
              <w:ind w:right="40"/>
              <w:jc w:val="center"/>
              <w:rPr>
                <w:rFonts w:ascii="Times New Roman" w:hAnsi="Times New Roman" w:cs="Times New Roman"/>
                <w:sz w:val="24"/>
                <w:szCs w:val="24"/>
              </w:rPr>
            </w:pPr>
            <w:r w:rsidRPr="00084129">
              <w:rPr>
                <w:rFonts w:ascii="Times New Roman" w:hAnsi="Times New Roman" w:cs="Times New Roman"/>
                <w:sz w:val="24"/>
                <w:szCs w:val="24"/>
              </w:rPr>
              <w:t>Sever</w:t>
            </w:r>
          </w:p>
        </w:tc>
      </w:tr>
      <w:tr w:rsidR="00FC40C0" w:rsidRPr="00084129" w14:paraId="61D26A0D" w14:textId="77777777" w:rsidTr="00A230A2">
        <w:tc>
          <w:tcPr>
            <w:tcW w:w="9447"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8F10826" w14:textId="5967D0C4" w:rsidR="00C23022" w:rsidRPr="00084129" w:rsidRDefault="00C23022" w:rsidP="00B60F56">
            <w:pPr>
              <w:pStyle w:val="ListParagraph"/>
              <w:keepNext/>
              <w:keepLines/>
              <w:widowControl w:val="0"/>
              <w:autoSpaceDE w:val="0"/>
              <w:autoSpaceDN w:val="0"/>
              <w:adjustRightInd w:val="0"/>
              <w:spacing w:after="0" w:line="240" w:lineRule="auto"/>
              <w:ind w:left="0" w:right="40"/>
              <w:jc w:val="center"/>
              <w:rPr>
                <w:rFonts w:ascii="Times New Roman" w:hAnsi="Times New Roman" w:cs="Times New Roman"/>
                <w:b/>
                <w:sz w:val="24"/>
                <w:szCs w:val="24"/>
              </w:rPr>
            </w:pPr>
            <w:r w:rsidRPr="00084129">
              <w:rPr>
                <w:rFonts w:ascii="Times New Roman" w:hAnsi="Times New Roman" w:cs="Times New Roman"/>
                <w:b/>
                <w:sz w:val="24"/>
                <w:szCs w:val="24"/>
              </w:rPr>
              <w:t>Capitolul XVII. Malformaţii congenitale, deformaţii şi anomalii cromozomiale</w:t>
            </w:r>
          </w:p>
        </w:tc>
      </w:tr>
      <w:tr w:rsidR="00FC40C0" w:rsidRPr="00084129" w14:paraId="642027F1" w14:textId="77777777" w:rsidTr="00A230A2">
        <w:tc>
          <w:tcPr>
            <w:tcW w:w="806" w:type="dxa"/>
            <w:tcBorders>
              <w:top w:val="single" w:sz="4" w:space="0" w:color="auto"/>
              <w:left w:val="single" w:sz="4" w:space="0" w:color="auto"/>
              <w:bottom w:val="single" w:sz="4" w:space="0" w:color="auto"/>
              <w:right w:val="single" w:sz="4" w:space="0" w:color="auto"/>
            </w:tcBorders>
          </w:tcPr>
          <w:p w14:paraId="3DF9B681" w14:textId="4F7D974A" w:rsidR="00C23022" w:rsidRPr="00084129" w:rsidRDefault="00C23022" w:rsidP="003F5813">
            <w:pPr>
              <w:pStyle w:val="ListParagraph"/>
              <w:widowControl w:val="0"/>
              <w:numPr>
                <w:ilvl w:val="0"/>
                <w:numId w:val="15"/>
              </w:numPr>
              <w:autoSpaceDE w:val="0"/>
              <w:autoSpaceDN w:val="0"/>
              <w:adjustRightInd w:val="0"/>
              <w:spacing w:after="0" w:line="240" w:lineRule="auto"/>
              <w:ind w:right="40"/>
              <w:rPr>
                <w:rFonts w:ascii="Times New Roman" w:hAnsi="Times New Roman" w:cs="Times New Roman"/>
                <w:sz w:val="24"/>
                <w:szCs w:val="24"/>
              </w:rPr>
            </w:pPr>
          </w:p>
        </w:tc>
        <w:tc>
          <w:tcPr>
            <w:tcW w:w="6793" w:type="dxa"/>
            <w:tcBorders>
              <w:top w:val="single" w:sz="4" w:space="0" w:color="auto"/>
              <w:left w:val="single" w:sz="4" w:space="0" w:color="auto"/>
              <w:bottom w:val="single" w:sz="4" w:space="0" w:color="auto"/>
              <w:right w:val="single" w:sz="4" w:space="0" w:color="auto"/>
            </w:tcBorders>
          </w:tcPr>
          <w:p w14:paraId="2FDB3853" w14:textId="77777777" w:rsidR="00C23022" w:rsidRPr="00084129" w:rsidRDefault="00C23022" w:rsidP="007B0EE4">
            <w:pPr>
              <w:widowControl w:val="0"/>
              <w:autoSpaceDE w:val="0"/>
              <w:autoSpaceDN w:val="0"/>
              <w:adjustRightInd w:val="0"/>
              <w:spacing w:after="0" w:line="240" w:lineRule="auto"/>
              <w:ind w:left="40" w:right="40"/>
              <w:jc w:val="both"/>
              <w:rPr>
                <w:rFonts w:ascii="Times New Roman" w:hAnsi="Times New Roman" w:cs="Times New Roman"/>
                <w:sz w:val="24"/>
                <w:szCs w:val="24"/>
              </w:rPr>
            </w:pPr>
            <w:r w:rsidRPr="00084129">
              <w:rPr>
                <w:rFonts w:ascii="Times New Roman" w:hAnsi="Times New Roman" w:cs="Times New Roman"/>
                <w:sz w:val="24"/>
                <w:szCs w:val="24"/>
              </w:rPr>
              <w:t>Sindromul Williams (cardiopatii congenitale cu tendinţă de progresare, anomalii ale scheletului, retard mintal, dereglări neurotice şi diencefalice, hipercalcemia neonatală, adaptarea socială dificilă).</w:t>
            </w:r>
          </w:p>
        </w:tc>
        <w:tc>
          <w:tcPr>
            <w:tcW w:w="1848" w:type="dxa"/>
            <w:tcBorders>
              <w:top w:val="single" w:sz="4" w:space="0" w:color="auto"/>
              <w:left w:val="single" w:sz="4" w:space="0" w:color="auto"/>
              <w:bottom w:val="single" w:sz="4" w:space="0" w:color="auto"/>
              <w:right w:val="single" w:sz="4" w:space="0" w:color="auto"/>
            </w:tcBorders>
          </w:tcPr>
          <w:p w14:paraId="080C8A3E" w14:textId="77777777" w:rsidR="00C23022" w:rsidRPr="00084129" w:rsidRDefault="00C23022" w:rsidP="00B60F56">
            <w:pPr>
              <w:widowControl w:val="0"/>
              <w:autoSpaceDE w:val="0"/>
              <w:autoSpaceDN w:val="0"/>
              <w:adjustRightInd w:val="0"/>
              <w:spacing w:after="0" w:line="240" w:lineRule="auto"/>
              <w:ind w:right="40"/>
              <w:jc w:val="center"/>
              <w:rPr>
                <w:rFonts w:ascii="Times New Roman" w:hAnsi="Times New Roman" w:cs="Times New Roman"/>
                <w:sz w:val="24"/>
                <w:szCs w:val="24"/>
              </w:rPr>
            </w:pPr>
            <w:r w:rsidRPr="00084129">
              <w:rPr>
                <w:rFonts w:ascii="Times New Roman" w:hAnsi="Times New Roman" w:cs="Times New Roman"/>
                <w:sz w:val="24"/>
                <w:szCs w:val="24"/>
              </w:rPr>
              <w:t>Sever</w:t>
            </w:r>
          </w:p>
        </w:tc>
      </w:tr>
      <w:tr w:rsidR="00FC40C0" w:rsidRPr="00084129" w14:paraId="30F7F77E" w14:textId="77777777" w:rsidTr="00A230A2">
        <w:tc>
          <w:tcPr>
            <w:tcW w:w="806" w:type="dxa"/>
            <w:tcBorders>
              <w:top w:val="single" w:sz="4" w:space="0" w:color="auto"/>
              <w:left w:val="single" w:sz="4" w:space="0" w:color="auto"/>
              <w:bottom w:val="single" w:sz="4" w:space="0" w:color="auto"/>
              <w:right w:val="single" w:sz="4" w:space="0" w:color="auto"/>
            </w:tcBorders>
          </w:tcPr>
          <w:p w14:paraId="770B35BA" w14:textId="2021C14F" w:rsidR="00C23022" w:rsidRPr="00084129" w:rsidRDefault="00C23022" w:rsidP="003F5813">
            <w:pPr>
              <w:pStyle w:val="ListParagraph"/>
              <w:widowControl w:val="0"/>
              <w:numPr>
                <w:ilvl w:val="0"/>
                <w:numId w:val="15"/>
              </w:numPr>
              <w:autoSpaceDE w:val="0"/>
              <w:autoSpaceDN w:val="0"/>
              <w:adjustRightInd w:val="0"/>
              <w:spacing w:after="0" w:line="240" w:lineRule="auto"/>
              <w:ind w:right="40"/>
              <w:rPr>
                <w:rFonts w:ascii="Times New Roman" w:hAnsi="Times New Roman" w:cs="Times New Roman"/>
                <w:sz w:val="24"/>
                <w:szCs w:val="24"/>
              </w:rPr>
            </w:pPr>
          </w:p>
        </w:tc>
        <w:tc>
          <w:tcPr>
            <w:tcW w:w="6793" w:type="dxa"/>
            <w:tcBorders>
              <w:top w:val="single" w:sz="4" w:space="0" w:color="auto"/>
              <w:left w:val="single" w:sz="4" w:space="0" w:color="auto"/>
              <w:bottom w:val="single" w:sz="4" w:space="0" w:color="auto"/>
              <w:right w:val="single" w:sz="4" w:space="0" w:color="auto"/>
            </w:tcBorders>
          </w:tcPr>
          <w:p w14:paraId="04191730" w14:textId="77777777" w:rsidR="00C23022" w:rsidRPr="00084129" w:rsidRDefault="00C23022" w:rsidP="007B0EE4">
            <w:pPr>
              <w:widowControl w:val="0"/>
              <w:autoSpaceDE w:val="0"/>
              <w:autoSpaceDN w:val="0"/>
              <w:adjustRightInd w:val="0"/>
              <w:spacing w:after="0" w:line="240" w:lineRule="auto"/>
              <w:ind w:left="40" w:right="40"/>
              <w:rPr>
                <w:rFonts w:ascii="Times New Roman" w:hAnsi="Times New Roman" w:cs="Times New Roman"/>
                <w:sz w:val="24"/>
                <w:szCs w:val="24"/>
              </w:rPr>
            </w:pPr>
            <w:r w:rsidRPr="00084129">
              <w:rPr>
                <w:rFonts w:ascii="Times New Roman" w:hAnsi="Times New Roman" w:cs="Times New Roman"/>
                <w:sz w:val="24"/>
                <w:szCs w:val="24"/>
              </w:rPr>
              <w:t xml:space="preserve">Despicătura labio-maxilo-palatină: </w:t>
            </w:r>
          </w:p>
          <w:p w14:paraId="49496433" w14:textId="3F070756" w:rsidR="00C23022" w:rsidRPr="00084129" w:rsidRDefault="00C23022" w:rsidP="003F5813">
            <w:pPr>
              <w:pStyle w:val="ListParagraph"/>
              <w:widowControl w:val="0"/>
              <w:numPr>
                <w:ilvl w:val="0"/>
                <w:numId w:val="14"/>
              </w:numPr>
              <w:autoSpaceDE w:val="0"/>
              <w:autoSpaceDN w:val="0"/>
              <w:adjustRightInd w:val="0"/>
              <w:spacing w:after="0" w:line="240" w:lineRule="auto"/>
              <w:ind w:right="40"/>
              <w:jc w:val="both"/>
              <w:rPr>
                <w:rFonts w:ascii="Times New Roman" w:hAnsi="Times New Roman" w:cs="Times New Roman"/>
                <w:sz w:val="24"/>
                <w:szCs w:val="24"/>
              </w:rPr>
            </w:pPr>
            <w:r w:rsidRPr="00084129">
              <w:rPr>
                <w:rFonts w:ascii="Times New Roman" w:hAnsi="Times New Roman" w:cs="Times New Roman"/>
                <w:sz w:val="24"/>
                <w:szCs w:val="24"/>
              </w:rPr>
              <w:t xml:space="preserve">bilaterală: defect morfologic pronunţat cu dereglarea respiraţiei, alimentaţiei, masticaţiei, vorbirii; cu dereglări  fizionomice pronunţate; adaptare socială dificilă. </w:t>
            </w:r>
          </w:p>
        </w:tc>
        <w:tc>
          <w:tcPr>
            <w:tcW w:w="1848" w:type="dxa"/>
            <w:tcBorders>
              <w:top w:val="single" w:sz="4" w:space="0" w:color="auto"/>
              <w:left w:val="single" w:sz="4" w:space="0" w:color="auto"/>
              <w:bottom w:val="single" w:sz="4" w:space="0" w:color="auto"/>
              <w:right w:val="single" w:sz="4" w:space="0" w:color="auto"/>
            </w:tcBorders>
          </w:tcPr>
          <w:p w14:paraId="7CC417A7" w14:textId="77777777" w:rsidR="00C23022" w:rsidRPr="00084129" w:rsidRDefault="00C23022" w:rsidP="00B60F56">
            <w:pPr>
              <w:widowControl w:val="0"/>
              <w:autoSpaceDE w:val="0"/>
              <w:autoSpaceDN w:val="0"/>
              <w:adjustRightInd w:val="0"/>
              <w:spacing w:after="0" w:line="240" w:lineRule="auto"/>
              <w:ind w:left="40" w:right="40"/>
              <w:jc w:val="center"/>
              <w:rPr>
                <w:rFonts w:ascii="Times New Roman" w:hAnsi="Times New Roman" w:cs="Times New Roman"/>
                <w:sz w:val="24"/>
                <w:szCs w:val="24"/>
              </w:rPr>
            </w:pPr>
          </w:p>
          <w:p w14:paraId="09CC4AB9" w14:textId="77777777" w:rsidR="00C23022" w:rsidRPr="00084129" w:rsidRDefault="00C23022" w:rsidP="00B60F56">
            <w:pPr>
              <w:widowControl w:val="0"/>
              <w:autoSpaceDE w:val="0"/>
              <w:autoSpaceDN w:val="0"/>
              <w:adjustRightInd w:val="0"/>
              <w:spacing w:after="0" w:line="240" w:lineRule="auto"/>
              <w:ind w:right="40"/>
              <w:jc w:val="center"/>
              <w:rPr>
                <w:rFonts w:ascii="Times New Roman" w:hAnsi="Times New Roman" w:cs="Times New Roman"/>
                <w:sz w:val="24"/>
                <w:szCs w:val="24"/>
              </w:rPr>
            </w:pPr>
          </w:p>
          <w:p w14:paraId="7D5B41CB" w14:textId="77777777" w:rsidR="00C23022" w:rsidRPr="00084129" w:rsidRDefault="00C23022" w:rsidP="00B60F56">
            <w:pPr>
              <w:widowControl w:val="0"/>
              <w:autoSpaceDE w:val="0"/>
              <w:autoSpaceDN w:val="0"/>
              <w:adjustRightInd w:val="0"/>
              <w:spacing w:after="0" w:line="240" w:lineRule="auto"/>
              <w:ind w:right="40"/>
              <w:jc w:val="center"/>
              <w:rPr>
                <w:rFonts w:ascii="Times New Roman" w:hAnsi="Times New Roman" w:cs="Times New Roman"/>
                <w:sz w:val="24"/>
                <w:szCs w:val="24"/>
              </w:rPr>
            </w:pPr>
            <w:r w:rsidRPr="00084129">
              <w:rPr>
                <w:rFonts w:ascii="Times New Roman" w:hAnsi="Times New Roman" w:cs="Times New Roman"/>
                <w:sz w:val="24"/>
                <w:szCs w:val="24"/>
              </w:rPr>
              <w:t>Sever</w:t>
            </w:r>
          </w:p>
        </w:tc>
      </w:tr>
      <w:tr w:rsidR="00FC40C0" w:rsidRPr="00084129" w14:paraId="7FB508A2" w14:textId="77777777" w:rsidTr="00A230A2">
        <w:tc>
          <w:tcPr>
            <w:tcW w:w="806" w:type="dxa"/>
            <w:tcBorders>
              <w:top w:val="single" w:sz="4" w:space="0" w:color="auto"/>
              <w:left w:val="single" w:sz="4" w:space="0" w:color="auto"/>
              <w:bottom w:val="single" w:sz="4" w:space="0" w:color="auto"/>
              <w:right w:val="single" w:sz="4" w:space="0" w:color="auto"/>
            </w:tcBorders>
          </w:tcPr>
          <w:p w14:paraId="664EEF22" w14:textId="4A01BBDB" w:rsidR="00C23022" w:rsidRPr="00084129" w:rsidRDefault="00C23022" w:rsidP="003F5813">
            <w:pPr>
              <w:pStyle w:val="ListParagraph"/>
              <w:widowControl w:val="0"/>
              <w:numPr>
                <w:ilvl w:val="0"/>
                <w:numId w:val="15"/>
              </w:numPr>
              <w:autoSpaceDE w:val="0"/>
              <w:autoSpaceDN w:val="0"/>
              <w:adjustRightInd w:val="0"/>
              <w:spacing w:after="0" w:line="240" w:lineRule="auto"/>
              <w:ind w:right="40"/>
              <w:rPr>
                <w:rFonts w:ascii="Times New Roman" w:hAnsi="Times New Roman" w:cs="Times New Roman"/>
                <w:sz w:val="24"/>
                <w:szCs w:val="24"/>
              </w:rPr>
            </w:pPr>
          </w:p>
        </w:tc>
        <w:tc>
          <w:tcPr>
            <w:tcW w:w="6793" w:type="dxa"/>
            <w:tcBorders>
              <w:top w:val="single" w:sz="4" w:space="0" w:color="auto"/>
              <w:left w:val="single" w:sz="4" w:space="0" w:color="auto"/>
              <w:bottom w:val="single" w:sz="4" w:space="0" w:color="auto"/>
              <w:right w:val="single" w:sz="4" w:space="0" w:color="auto"/>
            </w:tcBorders>
          </w:tcPr>
          <w:p w14:paraId="7D38D61F" w14:textId="77777777" w:rsidR="00C23022" w:rsidRPr="00084129" w:rsidRDefault="00C23022" w:rsidP="007B0EE4">
            <w:pPr>
              <w:widowControl w:val="0"/>
              <w:autoSpaceDE w:val="0"/>
              <w:autoSpaceDN w:val="0"/>
              <w:adjustRightInd w:val="0"/>
              <w:spacing w:after="0" w:line="240" w:lineRule="auto"/>
              <w:ind w:left="40" w:right="40"/>
              <w:jc w:val="both"/>
              <w:rPr>
                <w:rFonts w:ascii="Times New Roman" w:hAnsi="Times New Roman" w:cs="Times New Roman"/>
                <w:sz w:val="24"/>
                <w:szCs w:val="24"/>
              </w:rPr>
            </w:pPr>
            <w:r w:rsidRPr="00084129">
              <w:rPr>
                <w:rFonts w:ascii="Times New Roman" w:hAnsi="Times New Roman" w:cs="Times New Roman"/>
                <w:sz w:val="24"/>
                <w:szCs w:val="24"/>
              </w:rPr>
              <w:t>Adenţie congenitală uni/bilaterală (Sindromul P. Lefevre): defect morfologic cu pierderea totală a funcţiei de masticaţie, dereglarea vorbirii; adaptare socială dificilă.</w:t>
            </w:r>
          </w:p>
        </w:tc>
        <w:tc>
          <w:tcPr>
            <w:tcW w:w="1848" w:type="dxa"/>
            <w:tcBorders>
              <w:top w:val="single" w:sz="4" w:space="0" w:color="auto"/>
              <w:left w:val="single" w:sz="4" w:space="0" w:color="auto"/>
              <w:bottom w:val="single" w:sz="4" w:space="0" w:color="auto"/>
              <w:right w:val="single" w:sz="4" w:space="0" w:color="auto"/>
            </w:tcBorders>
          </w:tcPr>
          <w:p w14:paraId="087B5D40" w14:textId="6475636C" w:rsidR="00C23022" w:rsidRPr="00084129" w:rsidRDefault="00C23022" w:rsidP="00B60F56">
            <w:pPr>
              <w:widowControl w:val="0"/>
              <w:autoSpaceDE w:val="0"/>
              <w:autoSpaceDN w:val="0"/>
              <w:adjustRightInd w:val="0"/>
              <w:spacing w:after="0" w:line="240" w:lineRule="auto"/>
              <w:ind w:right="40"/>
              <w:jc w:val="center"/>
              <w:rPr>
                <w:rFonts w:ascii="Times New Roman" w:hAnsi="Times New Roman" w:cs="Times New Roman"/>
                <w:sz w:val="24"/>
                <w:szCs w:val="24"/>
              </w:rPr>
            </w:pPr>
            <w:r w:rsidRPr="00084129">
              <w:rPr>
                <w:rFonts w:ascii="Times New Roman" w:hAnsi="Times New Roman" w:cs="Times New Roman"/>
                <w:sz w:val="24"/>
                <w:szCs w:val="24"/>
              </w:rPr>
              <w:t>Accentuat</w:t>
            </w:r>
          </w:p>
        </w:tc>
      </w:tr>
      <w:tr w:rsidR="00FC40C0" w:rsidRPr="00084129" w14:paraId="49AFC2A1" w14:textId="77777777" w:rsidTr="00A230A2">
        <w:tc>
          <w:tcPr>
            <w:tcW w:w="806" w:type="dxa"/>
            <w:tcBorders>
              <w:top w:val="single" w:sz="4" w:space="0" w:color="auto"/>
              <w:left w:val="single" w:sz="4" w:space="0" w:color="auto"/>
              <w:bottom w:val="single" w:sz="4" w:space="0" w:color="auto"/>
              <w:right w:val="single" w:sz="4" w:space="0" w:color="auto"/>
            </w:tcBorders>
          </w:tcPr>
          <w:p w14:paraId="6061C273" w14:textId="3F909753" w:rsidR="00C23022" w:rsidRPr="00084129" w:rsidRDefault="00C23022" w:rsidP="003F5813">
            <w:pPr>
              <w:pStyle w:val="ListParagraph"/>
              <w:widowControl w:val="0"/>
              <w:numPr>
                <w:ilvl w:val="0"/>
                <w:numId w:val="15"/>
              </w:numPr>
              <w:autoSpaceDE w:val="0"/>
              <w:autoSpaceDN w:val="0"/>
              <w:adjustRightInd w:val="0"/>
              <w:spacing w:after="0" w:line="240" w:lineRule="auto"/>
              <w:ind w:right="40"/>
              <w:rPr>
                <w:rFonts w:ascii="Times New Roman" w:hAnsi="Times New Roman" w:cs="Times New Roman"/>
                <w:sz w:val="24"/>
                <w:szCs w:val="24"/>
              </w:rPr>
            </w:pPr>
          </w:p>
        </w:tc>
        <w:tc>
          <w:tcPr>
            <w:tcW w:w="6793" w:type="dxa"/>
            <w:tcBorders>
              <w:top w:val="single" w:sz="4" w:space="0" w:color="auto"/>
              <w:left w:val="single" w:sz="4" w:space="0" w:color="auto"/>
              <w:bottom w:val="single" w:sz="4" w:space="0" w:color="auto"/>
              <w:right w:val="single" w:sz="4" w:space="0" w:color="auto"/>
            </w:tcBorders>
          </w:tcPr>
          <w:p w14:paraId="216DAD4A" w14:textId="77777777" w:rsidR="00C23022" w:rsidRPr="00084129" w:rsidRDefault="00C23022" w:rsidP="007B0EE4">
            <w:pPr>
              <w:widowControl w:val="0"/>
              <w:autoSpaceDE w:val="0"/>
              <w:autoSpaceDN w:val="0"/>
              <w:adjustRightInd w:val="0"/>
              <w:spacing w:after="0" w:line="240" w:lineRule="auto"/>
              <w:ind w:left="40" w:right="40"/>
              <w:jc w:val="both"/>
              <w:rPr>
                <w:rFonts w:ascii="Times New Roman" w:hAnsi="Times New Roman" w:cs="Times New Roman"/>
                <w:sz w:val="24"/>
                <w:szCs w:val="24"/>
              </w:rPr>
            </w:pPr>
            <w:r w:rsidRPr="00084129">
              <w:rPr>
                <w:rFonts w:ascii="Times New Roman" w:hAnsi="Times New Roman" w:cs="Times New Roman"/>
                <w:sz w:val="24"/>
                <w:szCs w:val="24"/>
              </w:rPr>
              <w:t xml:space="preserve">Fistule congenitale ale intestinului subţire şi a colonului,  encopreză, cu modificări majore ale funcţiei de digestie. </w:t>
            </w:r>
          </w:p>
        </w:tc>
        <w:tc>
          <w:tcPr>
            <w:tcW w:w="1848" w:type="dxa"/>
            <w:tcBorders>
              <w:top w:val="single" w:sz="4" w:space="0" w:color="auto"/>
              <w:left w:val="single" w:sz="4" w:space="0" w:color="auto"/>
              <w:bottom w:val="single" w:sz="4" w:space="0" w:color="auto"/>
              <w:right w:val="single" w:sz="4" w:space="0" w:color="auto"/>
            </w:tcBorders>
          </w:tcPr>
          <w:p w14:paraId="079DBEDC" w14:textId="067404F3" w:rsidR="00C23022" w:rsidRPr="00084129" w:rsidRDefault="00C23022" w:rsidP="00B60F56">
            <w:pPr>
              <w:widowControl w:val="0"/>
              <w:autoSpaceDE w:val="0"/>
              <w:autoSpaceDN w:val="0"/>
              <w:adjustRightInd w:val="0"/>
              <w:spacing w:after="0" w:line="240" w:lineRule="auto"/>
              <w:ind w:right="40"/>
              <w:jc w:val="center"/>
              <w:rPr>
                <w:rFonts w:ascii="Times New Roman" w:hAnsi="Times New Roman" w:cs="Times New Roman"/>
                <w:sz w:val="24"/>
                <w:szCs w:val="24"/>
              </w:rPr>
            </w:pPr>
            <w:r w:rsidRPr="00084129">
              <w:rPr>
                <w:rFonts w:ascii="Times New Roman" w:hAnsi="Times New Roman" w:cs="Times New Roman"/>
                <w:sz w:val="24"/>
                <w:szCs w:val="24"/>
              </w:rPr>
              <w:t>Sever</w:t>
            </w:r>
          </w:p>
        </w:tc>
      </w:tr>
      <w:tr w:rsidR="00FC40C0" w:rsidRPr="00084129" w14:paraId="5D688BB6" w14:textId="77777777" w:rsidTr="00A230A2">
        <w:tc>
          <w:tcPr>
            <w:tcW w:w="806" w:type="dxa"/>
            <w:tcBorders>
              <w:top w:val="single" w:sz="4" w:space="0" w:color="auto"/>
              <w:left w:val="single" w:sz="4" w:space="0" w:color="auto"/>
              <w:bottom w:val="single" w:sz="4" w:space="0" w:color="auto"/>
              <w:right w:val="single" w:sz="4" w:space="0" w:color="auto"/>
            </w:tcBorders>
          </w:tcPr>
          <w:p w14:paraId="76CA89FB" w14:textId="290A3208" w:rsidR="00C23022" w:rsidRPr="00084129" w:rsidRDefault="00C23022" w:rsidP="003F5813">
            <w:pPr>
              <w:pStyle w:val="ListParagraph"/>
              <w:widowControl w:val="0"/>
              <w:numPr>
                <w:ilvl w:val="0"/>
                <w:numId w:val="15"/>
              </w:numPr>
              <w:autoSpaceDE w:val="0"/>
              <w:autoSpaceDN w:val="0"/>
              <w:adjustRightInd w:val="0"/>
              <w:spacing w:after="0" w:line="240" w:lineRule="auto"/>
              <w:ind w:right="40"/>
              <w:rPr>
                <w:rFonts w:ascii="Times New Roman" w:hAnsi="Times New Roman" w:cs="Times New Roman"/>
                <w:sz w:val="24"/>
                <w:szCs w:val="24"/>
              </w:rPr>
            </w:pPr>
          </w:p>
        </w:tc>
        <w:tc>
          <w:tcPr>
            <w:tcW w:w="6793" w:type="dxa"/>
            <w:tcBorders>
              <w:top w:val="single" w:sz="4" w:space="0" w:color="auto"/>
              <w:left w:val="single" w:sz="4" w:space="0" w:color="auto"/>
              <w:bottom w:val="single" w:sz="4" w:space="0" w:color="auto"/>
              <w:right w:val="single" w:sz="4" w:space="0" w:color="auto"/>
            </w:tcBorders>
          </w:tcPr>
          <w:p w14:paraId="531C46D0" w14:textId="77777777" w:rsidR="00C23022" w:rsidRPr="00084129" w:rsidRDefault="00C23022" w:rsidP="007B0EE4">
            <w:pPr>
              <w:widowControl w:val="0"/>
              <w:autoSpaceDE w:val="0"/>
              <w:autoSpaceDN w:val="0"/>
              <w:adjustRightInd w:val="0"/>
              <w:spacing w:after="0" w:line="240" w:lineRule="auto"/>
              <w:ind w:left="40" w:right="40"/>
              <w:rPr>
                <w:rFonts w:ascii="Times New Roman" w:hAnsi="Times New Roman" w:cs="Times New Roman"/>
                <w:sz w:val="24"/>
                <w:szCs w:val="24"/>
              </w:rPr>
            </w:pPr>
            <w:r w:rsidRPr="00084129">
              <w:rPr>
                <w:rFonts w:ascii="Times New Roman" w:hAnsi="Times New Roman" w:cs="Times New Roman"/>
                <w:sz w:val="24"/>
                <w:szCs w:val="24"/>
              </w:rPr>
              <w:t xml:space="preserve">Epidermoliza buloasă simplă şi distrofică. </w:t>
            </w:r>
          </w:p>
        </w:tc>
        <w:tc>
          <w:tcPr>
            <w:tcW w:w="1848" w:type="dxa"/>
            <w:tcBorders>
              <w:top w:val="single" w:sz="4" w:space="0" w:color="auto"/>
              <w:left w:val="single" w:sz="4" w:space="0" w:color="auto"/>
              <w:bottom w:val="single" w:sz="4" w:space="0" w:color="auto"/>
              <w:right w:val="single" w:sz="4" w:space="0" w:color="auto"/>
            </w:tcBorders>
          </w:tcPr>
          <w:p w14:paraId="7ED5714D" w14:textId="2BEE822B" w:rsidR="00C23022" w:rsidRPr="00084129" w:rsidRDefault="00C23022" w:rsidP="00B60F56">
            <w:pPr>
              <w:widowControl w:val="0"/>
              <w:autoSpaceDE w:val="0"/>
              <w:autoSpaceDN w:val="0"/>
              <w:adjustRightInd w:val="0"/>
              <w:spacing w:after="0" w:line="240" w:lineRule="auto"/>
              <w:ind w:right="40"/>
              <w:jc w:val="center"/>
              <w:rPr>
                <w:rFonts w:ascii="Times New Roman" w:hAnsi="Times New Roman" w:cs="Times New Roman"/>
                <w:sz w:val="24"/>
                <w:szCs w:val="24"/>
              </w:rPr>
            </w:pPr>
            <w:r w:rsidRPr="00084129">
              <w:rPr>
                <w:rFonts w:ascii="Times New Roman" w:hAnsi="Times New Roman" w:cs="Times New Roman"/>
                <w:sz w:val="24"/>
                <w:szCs w:val="24"/>
              </w:rPr>
              <w:t>Sever</w:t>
            </w:r>
          </w:p>
        </w:tc>
      </w:tr>
      <w:tr w:rsidR="00FC40C0" w:rsidRPr="00084129" w14:paraId="3C22BE63" w14:textId="77777777" w:rsidTr="00A230A2">
        <w:tc>
          <w:tcPr>
            <w:tcW w:w="806" w:type="dxa"/>
            <w:tcBorders>
              <w:top w:val="single" w:sz="4" w:space="0" w:color="auto"/>
              <w:left w:val="single" w:sz="4" w:space="0" w:color="auto"/>
              <w:bottom w:val="single" w:sz="4" w:space="0" w:color="auto"/>
              <w:right w:val="single" w:sz="4" w:space="0" w:color="auto"/>
            </w:tcBorders>
          </w:tcPr>
          <w:p w14:paraId="0EC49EF6" w14:textId="072E1F72" w:rsidR="00C23022" w:rsidRPr="00084129" w:rsidRDefault="00C23022" w:rsidP="003F5813">
            <w:pPr>
              <w:pStyle w:val="ListParagraph"/>
              <w:widowControl w:val="0"/>
              <w:numPr>
                <w:ilvl w:val="0"/>
                <w:numId w:val="15"/>
              </w:numPr>
              <w:autoSpaceDE w:val="0"/>
              <w:autoSpaceDN w:val="0"/>
              <w:adjustRightInd w:val="0"/>
              <w:spacing w:after="0" w:line="240" w:lineRule="auto"/>
              <w:ind w:right="40"/>
              <w:rPr>
                <w:rFonts w:ascii="Times New Roman" w:hAnsi="Times New Roman" w:cs="Times New Roman"/>
                <w:sz w:val="24"/>
                <w:szCs w:val="24"/>
              </w:rPr>
            </w:pPr>
          </w:p>
        </w:tc>
        <w:tc>
          <w:tcPr>
            <w:tcW w:w="6793" w:type="dxa"/>
            <w:tcBorders>
              <w:top w:val="single" w:sz="4" w:space="0" w:color="auto"/>
              <w:left w:val="single" w:sz="4" w:space="0" w:color="auto"/>
              <w:bottom w:val="single" w:sz="4" w:space="0" w:color="auto"/>
              <w:right w:val="single" w:sz="4" w:space="0" w:color="auto"/>
            </w:tcBorders>
          </w:tcPr>
          <w:p w14:paraId="2812EEAD" w14:textId="77777777" w:rsidR="00C23022" w:rsidRPr="00084129" w:rsidRDefault="00C23022" w:rsidP="007B0EE4">
            <w:pPr>
              <w:widowControl w:val="0"/>
              <w:autoSpaceDE w:val="0"/>
              <w:autoSpaceDN w:val="0"/>
              <w:adjustRightInd w:val="0"/>
              <w:spacing w:after="0" w:line="240" w:lineRule="auto"/>
              <w:ind w:left="40" w:right="40"/>
              <w:rPr>
                <w:rFonts w:ascii="Times New Roman" w:hAnsi="Times New Roman" w:cs="Times New Roman"/>
                <w:sz w:val="24"/>
                <w:szCs w:val="24"/>
              </w:rPr>
            </w:pPr>
            <w:r w:rsidRPr="00084129">
              <w:rPr>
                <w:rFonts w:ascii="Times New Roman" w:hAnsi="Times New Roman" w:cs="Times New Roman"/>
                <w:sz w:val="24"/>
                <w:szCs w:val="24"/>
              </w:rPr>
              <w:t xml:space="preserve">Eritrodermia congenitală buloasă ihtioziformă.  </w:t>
            </w:r>
          </w:p>
        </w:tc>
        <w:tc>
          <w:tcPr>
            <w:tcW w:w="1848" w:type="dxa"/>
            <w:tcBorders>
              <w:top w:val="single" w:sz="4" w:space="0" w:color="auto"/>
              <w:left w:val="single" w:sz="4" w:space="0" w:color="auto"/>
              <w:bottom w:val="single" w:sz="4" w:space="0" w:color="auto"/>
              <w:right w:val="single" w:sz="4" w:space="0" w:color="auto"/>
            </w:tcBorders>
          </w:tcPr>
          <w:p w14:paraId="795B3C3C" w14:textId="77777777" w:rsidR="00C23022" w:rsidRPr="00084129" w:rsidRDefault="00C23022" w:rsidP="00B60F56">
            <w:pPr>
              <w:widowControl w:val="0"/>
              <w:autoSpaceDE w:val="0"/>
              <w:autoSpaceDN w:val="0"/>
              <w:adjustRightInd w:val="0"/>
              <w:spacing w:after="0" w:line="240" w:lineRule="auto"/>
              <w:ind w:right="40"/>
              <w:jc w:val="center"/>
              <w:rPr>
                <w:rFonts w:ascii="Times New Roman" w:hAnsi="Times New Roman" w:cs="Times New Roman"/>
                <w:sz w:val="24"/>
                <w:szCs w:val="24"/>
              </w:rPr>
            </w:pPr>
            <w:r w:rsidRPr="00084129">
              <w:rPr>
                <w:rFonts w:ascii="Times New Roman" w:hAnsi="Times New Roman" w:cs="Times New Roman"/>
                <w:sz w:val="24"/>
                <w:szCs w:val="24"/>
              </w:rPr>
              <w:t>Sever</w:t>
            </w:r>
          </w:p>
        </w:tc>
      </w:tr>
      <w:tr w:rsidR="00FC40C0" w:rsidRPr="00084129" w14:paraId="05322CE3" w14:textId="77777777" w:rsidTr="00A230A2">
        <w:tc>
          <w:tcPr>
            <w:tcW w:w="806" w:type="dxa"/>
            <w:tcBorders>
              <w:top w:val="single" w:sz="4" w:space="0" w:color="auto"/>
              <w:left w:val="single" w:sz="4" w:space="0" w:color="auto"/>
              <w:bottom w:val="single" w:sz="4" w:space="0" w:color="auto"/>
              <w:right w:val="single" w:sz="4" w:space="0" w:color="auto"/>
            </w:tcBorders>
          </w:tcPr>
          <w:p w14:paraId="26AEF24F" w14:textId="0F791748" w:rsidR="00C23022" w:rsidRPr="00084129" w:rsidRDefault="00C23022" w:rsidP="003F5813">
            <w:pPr>
              <w:pStyle w:val="ListParagraph"/>
              <w:widowControl w:val="0"/>
              <w:numPr>
                <w:ilvl w:val="0"/>
                <w:numId w:val="15"/>
              </w:numPr>
              <w:autoSpaceDE w:val="0"/>
              <w:autoSpaceDN w:val="0"/>
              <w:adjustRightInd w:val="0"/>
              <w:spacing w:after="0" w:line="240" w:lineRule="auto"/>
              <w:ind w:right="40"/>
              <w:rPr>
                <w:rFonts w:ascii="Times New Roman" w:hAnsi="Times New Roman" w:cs="Times New Roman"/>
                <w:sz w:val="24"/>
                <w:szCs w:val="24"/>
              </w:rPr>
            </w:pPr>
          </w:p>
        </w:tc>
        <w:tc>
          <w:tcPr>
            <w:tcW w:w="6793" w:type="dxa"/>
            <w:tcBorders>
              <w:top w:val="single" w:sz="4" w:space="0" w:color="auto"/>
              <w:left w:val="single" w:sz="4" w:space="0" w:color="auto"/>
              <w:bottom w:val="single" w:sz="4" w:space="0" w:color="auto"/>
              <w:right w:val="single" w:sz="4" w:space="0" w:color="auto"/>
            </w:tcBorders>
          </w:tcPr>
          <w:p w14:paraId="20927DFE" w14:textId="77777777" w:rsidR="00C23022" w:rsidRPr="00084129" w:rsidRDefault="00C23022" w:rsidP="007B0EE4">
            <w:pPr>
              <w:widowControl w:val="0"/>
              <w:autoSpaceDE w:val="0"/>
              <w:autoSpaceDN w:val="0"/>
              <w:adjustRightInd w:val="0"/>
              <w:spacing w:after="0" w:line="240" w:lineRule="auto"/>
              <w:ind w:left="40" w:right="40"/>
              <w:rPr>
                <w:rFonts w:ascii="Times New Roman" w:hAnsi="Times New Roman" w:cs="Times New Roman"/>
                <w:sz w:val="24"/>
                <w:szCs w:val="24"/>
              </w:rPr>
            </w:pPr>
            <w:r w:rsidRPr="00084129">
              <w:rPr>
                <w:rFonts w:ascii="Times New Roman" w:hAnsi="Times New Roman" w:cs="Times New Roman"/>
                <w:sz w:val="24"/>
                <w:szCs w:val="24"/>
              </w:rPr>
              <w:t>Ihtioza congenitală cu manifestări ce dereglează activitatea fizică a bolnavului.</w:t>
            </w:r>
          </w:p>
        </w:tc>
        <w:tc>
          <w:tcPr>
            <w:tcW w:w="1848" w:type="dxa"/>
            <w:tcBorders>
              <w:top w:val="single" w:sz="4" w:space="0" w:color="auto"/>
              <w:left w:val="single" w:sz="4" w:space="0" w:color="auto"/>
              <w:bottom w:val="single" w:sz="4" w:space="0" w:color="auto"/>
              <w:right w:val="single" w:sz="4" w:space="0" w:color="auto"/>
            </w:tcBorders>
          </w:tcPr>
          <w:p w14:paraId="2EF84314" w14:textId="77777777" w:rsidR="00C23022" w:rsidRPr="00084129" w:rsidRDefault="00C23022" w:rsidP="00B60F56">
            <w:pPr>
              <w:widowControl w:val="0"/>
              <w:autoSpaceDE w:val="0"/>
              <w:autoSpaceDN w:val="0"/>
              <w:adjustRightInd w:val="0"/>
              <w:spacing w:after="0" w:line="240" w:lineRule="auto"/>
              <w:ind w:right="40"/>
              <w:jc w:val="center"/>
              <w:rPr>
                <w:rFonts w:ascii="Times New Roman" w:hAnsi="Times New Roman" w:cs="Times New Roman"/>
                <w:sz w:val="24"/>
                <w:szCs w:val="24"/>
              </w:rPr>
            </w:pPr>
            <w:r w:rsidRPr="00084129">
              <w:rPr>
                <w:rFonts w:ascii="Times New Roman" w:hAnsi="Times New Roman" w:cs="Times New Roman"/>
                <w:sz w:val="24"/>
                <w:szCs w:val="24"/>
              </w:rPr>
              <w:t>Sever</w:t>
            </w:r>
          </w:p>
        </w:tc>
      </w:tr>
      <w:tr w:rsidR="00FC40C0" w:rsidRPr="00084129" w14:paraId="48DFE8CF" w14:textId="77777777" w:rsidTr="00A230A2">
        <w:tc>
          <w:tcPr>
            <w:tcW w:w="806" w:type="dxa"/>
            <w:tcBorders>
              <w:top w:val="single" w:sz="4" w:space="0" w:color="auto"/>
              <w:left w:val="single" w:sz="4" w:space="0" w:color="auto"/>
              <w:bottom w:val="single" w:sz="4" w:space="0" w:color="auto"/>
              <w:right w:val="single" w:sz="4" w:space="0" w:color="auto"/>
            </w:tcBorders>
          </w:tcPr>
          <w:p w14:paraId="70F0B30A" w14:textId="337EE7D8" w:rsidR="00C23022" w:rsidRPr="00084129" w:rsidRDefault="00C23022" w:rsidP="003F5813">
            <w:pPr>
              <w:pStyle w:val="ListParagraph"/>
              <w:widowControl w:val="0"/>
              <w:numPr>
                <w:ilvl w:val="0"/>
                <w:numId w:val="15"/>
              </w:numPr>
              <w:autoSpaceDE w:val="0"/>
              <w:autoSpaceDN w:val="0"/>
              <w:adjustRightInd w:val="0"/>
              <w:spacing w:after="0" w:line="240" w:lineRule="auto"/>
              <w:ind w:right="40"/>
              <w:rPr>
                <w:rFonts w:ascii="Times New Roman" w:hAnsi="Times New Roman" w:cs="Times New Roman"/>
                <w:sz w:val="24"/>
                <w:szCs w:val="24"/>
              </w:rPr>
            </w:pPr>
          </w:p>
        </w:tc>
        <w:tc>
          <w:tcPr>
            <w:tcW w:w="6793" w:type="dxa"/>
            <w:tcBorders>
              <w:top w:val="single" w:sz="4" w:space="0" w:color="auto"/>
              <w:left w:val="single" w:sz="4" w:space="0" w:color="auto"/>
              <w:bottom w:val="single" w:sz="4" w:space="0" w:color="auto"/>
              <w:right w:val="single" w:sz="4" w:space="0" w:color="auto"/>
            </w:tcBorders>
          </w:tcPr>
          <w:p w14:paraId="5D1177C6" w14:textId="77777777" w:rsidR="00C23022" w:rsidRPr="00084129" w:rsidRDefault="00C23022" w:rsidP="007B0EE4">
            <w:pPr>
              <w:spacing w:after="0" w:line="240" w:lineRule="auto"/>
              <w:jc w:val="both"/>
              <w:rPr>
                <w:rFonts w:ascii="Times New Roman" w:hAnsi="Times New Roman" w:cs="Times New Roman"/>
                <w:sz w:val="24"/>
                <w:szCs w:val="24"/>
              </w:rPr>
            </w:pPr>
            <w:r w:rsidRPr="00084129">
              <w:rPr>
                <w:rFonts w:ascii="Times New Roman" w:hAnsi="Times New Roman" w:cs="Times New Roman"/>
                <w:sz w:val="24"/>
                <w:szCs w:val="24"/>
              </w:rPr>
              <w:t>Malformaţii osteoarticulare: hondrodistrofii, osteogeneza imperfectă, boala exostozelor multiple ereditare, artrogripoza etc.</w:t>
            </w:r>
          </w:p>
        </w:tc>
        <w:tc>
          <w:tcPr>
            <w:tcW w:w="1848" w:type="dxa"/>
            <w:tcBorders>
              <w:top w:val="single" w:sz="4" w:space="0" w:color="auto"/>
              <w:left w:val="single" w:sz="4" w:space="0" w:color="auto"/>
              <w:bottom w:val="single" w:sz="4" w:space="0" w:color="auto"/>
              <w:right w:val="single" w:sz="4" w:space="0" w:color="auto"/>
            </w:tcBorders>
          </w:tcPr>
          <w:p w14:paraId="022CCB90" w14:textId="77777777" w:rsidR="00C23022" w:rsidRPr="00084129" w:rsidRDefault="00C23022" w:rsidP="00B60F56">
            <w:pPr>
              <w:widowControl w:val="0"/>
              <w:autoSpaceDE w:val="0"/>
              <w:autoSpaceDN w:val="0"/>
              <w:adjustRightInd w:val="0"/>
              <w:spacing w:after="0" w:line="240" w:lineRule="auto"/>
              <w:ind w:right="40"/>
              <w:jc w:val="center"/>
              <w:rPr>
                <w:rFonts w:ascii="Times New Roman" w:hAnsi="Times New Roman" w:cs="Times New Roman"/>
                <w:sz w:val="24"/>
                <w:szCs w:val="24"/>
              </w:rPr>
            </w:pPr>
            <w:r w:rsidRPr="00084129">
              <w:rPr>
                <w:rFonts w:ascii="Times New Roman" w:hAnsi="Times New Roman" w:cs="Times New Roman"/>
                <w:sz w:val="24"/>
                <w:szCs w:val="24"/>
              </w:rPr>
              <w:t>Sever</w:t>
            </w:r>
          </w:p>
          <w:p w14:paraId="0B8A049E" w14:textId="780485AF" w:rsidR="00C23022" w:rsidRPr="00084129" w:rsidRDefault="00C23022" w:rsidP="00B60F56">
            <w:pPr>
              <w:widowControl w:val="0"/>
              <w:autoSpaceDE w:val="0"/>
              <w:autoSpaceDN w:val="0"/>
              <w:adjustRightInd w:val="0"/>
              <w:spacing w:after="0" w:line="240" w:lineRule="auto"/>
              <w:jc w:val="center"/>
              <w:rPr>
                <w:rFonts w:ascii="Times New Roman" w:hAnsi="Times New Roman" w:cs="Times New Roman"/>
                <w:sz w:val="24"/>
                <w:szCs w:val="24"/>
              </w:rPr>
            </w:pPr>
          </w:p>
        </w:tc>
      </w:tr>
      <w:tr w:rsidR="00FC40C0" w:rsidRPr="00084129" w14:paraId="7F2B5A07" w14:textId="77777777" w:rsidTr="00A230A2">
        <w:tc>
          <w:tcPr>
            <w:tcW w:w="806" w:type="dxa"/>
            <w:tcBorders>
              <w:top w:val="single" w:sz="4" w:space="0" w:color="auto"/>
              <w:left w:val="single" w:sz="4" w:space="0" w:color="auto"/>
              <w:bottom w:val="single" w:sz="4" w:space="0" w:color="auto"/>
              <w:right w:val="single" w:sz="4" w:space="0" w:color="auto"/>
            </w:tcBorders>
          </w:tcPr>
          <w:p w14:paraId="4206D2DF" w14:textId="26911646" w:rsidR="00C23022" w:rsidRPr="00084129" w:rsidRDefault="00C23022" w:rsidP="003F5813">
            <w:pPr>
              <w:pStyle w:val="ListParagraph"/>
              <w:widowControl w:val="0"/>
              <w:numPr>
                <w:ilvl w:val="0"/>
                <w:numId w:val="15"/>
              </w:numPr>
              <w:autoSpaceDE w:val="0"/>
              <w:autoSpaceDN w:val="0"/>
              <w:adjustRightInd w:val="0"/>
              <w:spacing w:after="0" w:line="240" w:lineRule="auto"/>
              <w:ind w:right="40"/>
              <w:rPr>
                <w:rFonts w:ascii="Times New Roman" w:hAnsi="Times New Roman" w:cs="Times New Roman"/>
                <w:sz w:val="24"/>
                <w:szCs w:val="24"/>
              </w:rPr>
            </w:pPr>
          </w:p>
        </w:tc>
        <w:tc>
          <w:tcPr>
            <w:tcW w:w="6793" w:type="dxa"/>
            <w:tcBorders>
              <w:top w:val="single" w:sz="4" w:space="0" w:color="auto"/>
              <w:left w:val="single" w:sz="4" w:space="0" w:color="auto"/>
              <w:bottom w:val="single" w:sz="4" w:space="0" w:color="auto"/>
              <w:right w:val="single" w:sz="4" w:space="0" w:color="auto"/>
            </w:tcBorders>
          </w:tcPr>
          <w:p w14:paraId="1AD49C91" w14:textId="77777777" w:rsidR="00C23022" w:rsidRPr="00084129" w:rsidRDefault="00C23022" w:rsidP="007B0EE4">
            <w:pPr>
              <w:widowControl w:val="0"/>
              <w:autoSpaceDE w:val="0"/>
              <w:autoSpaceDN w:val="0"/>
              <w:adjustRightInd w:val="0"/>
              <w:spacing w:after="0" w:line="240" w:lineRule="auto"/>
              <w:ind w:left="40" w:right="40"/>
              <w:rPr>
                <w:rFonts w:ascii="Times New Roman" w:hAnsi="Times New Roman" w:cs="Times New Roman"/>
                <w:sz w:val="24"/>
                <w:szCs w:val="24"/>
              </w:rPr>
            </w:pPr>
            <w:r w:rsidRPr="00084129">
              <w:rPr>
                <w:rFonts w:ascii="Times New Roman" w:hAnsi="Times New Roman" w:cs="Times New Roman"/>
                <w:sz w:val="24"/>
                <w:szCs w:val="24"/>
              </w:rPr>
              <w:t>Extrofia vezicii urinare. Epispadias.</w:t>
            </w:r>
          </w:p>
        </w:tc>
        <w:tc>
          <w:tcPr>
            <w:tcW w:w="1848" w:type="dxa"/>
            <w:tcBorders>
              <w:top w:val="single" w:sz="4" w:space="0" w:color="auto"/>
              <w:left w:val="single" w:sz="4" w:space="0" w:color="auto"/>
              <w:bottom w:val="single" w:sz="4" w:space="0" w:color="auto"/>
              <w:right w:val="single" w:sz="4" w:space="0" w:color="auto"/>
            </w:tcBorders>
          </w:tcPr>
          <w:p w14:paraId="69871B33" w14:textId="77777777" w:rsidR="00C23022" w:rsidRPr="00084129" w:rsidRDefault="00C23022" w:rsidP="00B60F56">
            <w:pPr>
              <w:widowControl w:val="0"/>
              <w:autoSpaceDE w:val="0"/>
              <w:autoSpaceDN w:val="0"/>
              <w:adjustRightInd w:val="0"/>
              <w:spacing w:after="0" w:line="240" w:lineRule="auto"/>
              <w:ind w:right="40"/>
              <w:jc w:val="center"/>
              <w:rPr>
                <w:rFonts w:ascii="Times New Roman" w:hAnsi="Times New Roman" w:cs="Times New Roman"/>
                <w:sz w:val="24"/>
                <w:szCs w:val="24"/>
              </w:rPr>
            </w:pPr>
            <w:r w:rsidRPr="00084129">
              <w:rPr>
                <w:rFonts w:ascii="Times New Roman" w:hAnsi="Times New Roman" w:cs="Times New Roman"/>
                <w:sz w:val="24"/>
                <w:szCs w:val="24"/>
              </w:rPr>
              <w:t>Sever</w:t>
            </w:r>
          </w:p>
        </w:tc>
      </w:tr>
      <w:tr w:rsidR="00FC40C0" w:rsidRPr="00084129" w14:paraId="37A4D47C" w14:textId="77777777" w:rsidTr="00A230A2">
        <w:tc>
          <w:tcPr>
            <w:tcW w:w="806" w:type="dxa"/>
            <w:tcBorders>
              <w:top w:val="single" w:sz="4" w:space="0" w:color="auto"/>
              <w:left w:val="single" w:sz="4" w:space="0" w:color="auto"/>
              <w:bottom w:val="single" w:sz="4" w:space="0" w:color="auto"/>
              <w:right w:val="single" w:sz="4" w:space="0" w:color="auto"/>
            </w:tcBorders>
          </w:tcPr>
          <w:p w14:paraId="27F62F6B" w14:textId="271035E0" w:rsidR="00C23022" w:rsidRPr="00084129" w:rsidRDefault="00C23022" w:rsidP="003F5813">
            <w:pPr>
              <w:pStyle w:val="ListParagraph"/>
              <w:widowControl w:val="0"/>
              <w:numPr>
                <w:ilvl w:val="0"/>
                <w:numId w:val="15"/>
              </w:numPr>
              <w:autoSpaceDE w:val="0"/>
              <w:autoSpaceDN w:val="0"/>
              <w:adjustRightInd w:val="0"/>
              <w:spacing w:after="0" w:line="240" w:lineRule="auto"/>
              <w:ind w:right="40"/>
              <w:rPr>
                <w:rFonts w:ascii="Times New Roman" w:hAnsi="Times New Roman" w:cs="Times New Roman"/>
                <w:sz w:val="24"/>
                <w:szCs w:val="24"/>
              </w:rPr>
            </w:pPr>
          </w:p>
        </w:tc>
        <w:tc>
          <w:tcPr>
            <w:tcW w:w="6793" w:type="dxa"/>
            <w:tcBorders>
              <w:top w:val="single" w:sz="4" w:space="0" w:color="auto"/>
              <w:left w:val="single" w:sz="4" w:space="0" w:color="auto"/>
              <w:bottom w:val="single" w:sz="4" w:space="0" w:color="auto"/>
              <w:right w:val="single" w:sz="4" w:space="0" w:color="auto"/>
            </w:tcBorders>
          </w:tcPr>
          <w:p w14:paraId="2A85E993" w14:textId="77777777" w:rsidR="00C23022" w:rsidRPr="00084129" w:rsidRDefault="00C23022" w:rsidP="007B0EE4">
            <w:pPr>
              <w:spacing w:after="0" w:line="240" w:lineRule="auto"/>
              <w:jc w:val="both"/>
              <w:rPr>
                <w:rFonts w:ascii="Times New Roman" w:hAnsi="Times New Roman" w:cs="Times New Roman"/>
                <w:sz w:val="24"/>
                <w:szCs w:val="24"/>
              </w:rPr>
            </w:pPr>
            <w:r w:rsidRPr="00084129">
              <w:rPr>
                <w:rFonts w:ascii="Times New Roman" w:hAnsi="Times New Roman" w:cs="Times New Roman"/>
                <w:sz w:val="24"/>
                <w:szCs w:val="24"/>
              </w:rPr>
              <w:t>Anomalii congenitale multiple (malformaţii congenitale multiple, sindrom plurimalformativ).</w:t>
            </w:r>
          </w:p>
        </w:tc>
        <w:tc>
          <w:tcPr>
            <w:tcW w:w="1848" w:type="dxa"/>
            <w:tcBorders>
              <w:top w:val="single" w:sz="4" w:space="0" w:color="auto"/>
              <w:left w:val="single" w:sz="4" w:space="0" w:color="auto"/>
              <w:bottom w:val="single" w:sz="4" w:space="0" w:color="auto"/>
              <w:right w:val="single" w:sz="4" w:space="0" w:color="auto"/>
            </w:tcBorders>
          </w:tcPr>
          <w:p w14:paraId="6E5E6DBD" w14:textId="77777777" w:rsidR="00C23022" w:rsidRPr="00084129" w:rsidRDefault="00C23022" w:rsidP="00B60F56">
            <w:pPr>
              <w:widowControl w:val="0"/>
              <w:autoSpaceDE w:val="0"/>
              <w:autoSpaceDN w:val="0"/>
              <w:adjustRightInd w:val="0"/>
              <w:spacing w:after="0" w:line="240" w:lineRule="auto"/>
              <w:ind w:right="40"/>
              <w:jc w:val="center"/>
              <w:rPr>
                <w:rFonts w:ascii="Times New Roman" w:hAnsi="Times New Roman" w:cs="Times New Roman"/>
                <w:sz w:val="24"/>
                <w:szCs w:val="24"/>
              </w:rPr>
            </w:pPr>
            <w:r w:rsidRPr="00084129">
              <w:rPr>
                <w:rFonts w:ascii="Times New Roman" w:hAnsi="Times New Roman" w:cs="Times New Roman"/>
                <w:sz w:val="24"/>
                <w:szCs w:val="24"/>
              </w:rPr>
              <w:t>Sever</w:t>
            </w:r>
          </w:p>
        </w:tc>
      </w:tr>
      <w:tr w:rsidR="00FC40C0" w:rsidRPr="00084129" w14:paraId="7A449E32" w14:textId="77777777" w:rsidTr="00A230A2">
        <w:tc>
          <w:tcPr>
            <w:tcW w:w="9447"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116298B" w14:textId="571FC4EA" w:rsidR="00C23022" w:rsidRPr="00084129" w:rsidRDefault="00C23022" w:rsidP="00B60F56">
            <w:pPr>
              <w:pStyle w:val="ListParagraph"/>
              <w:keepNext/>
              <w:keepLines/>
              <w:widowControl w:val="0"/>
              <w:autoSpaceDE w:val="0"/>
              <w:autoSpaceDN w:val="0"/>
              <w:adjustRightInd w:val="0"/>
              <w:spacing w:after="0" w:line="240" w:lineRule="auto"/>
              <w:ind w:left="0" w:right="40"/>
              <w:jc w:val="center"/>
              <w:rPr>
                <w:rFonts w:ascii="Times New Roman" w:hAnsi="Times New Roman" w:cs="Times New Roman"/>
                <w:b/>
                <w:sz w:val="24"/>
                <w:szCs w:val="24"/>
              </w:rPr>
            </w:pPr>
            <w:r w:rsidRPr="00084129">
              <w:rPr>
                <w:rFonts w:ascii="Times New Roman" w:hAnsi="Times New Roman" w:cs="Times New Roman"/>
                <w:b/>
                <w:sz w:val="24"/>
                <w:szCs w:val="24"/>
              </w:rPr>
              <w:t>Capitolul XIX. Leziuni traumatice, otrăviri şi alte consecinţe ale cauzelor externe</w:t>
            </w:r>
          </w:p>
        </w:tc>
      </w:tr>
      <w:tr w:rsidR="00FC40C0" w:rsidRPr="00084129" w14:paraId="44951AA0" w14:textId="77777777" w:rsidTr="00A230A2">
        <w:tc>
          <w:tcPr>
            <w:tcW w:w="806" w:type="dxa"/>
            <w:tcBorders>
              <w:top w:val="single" w:sz="4" w:space="0" w:color="auto"/>
              <w:left w:val="single" w:sz="4" w:space="0" w:color="auto"/>
              <w:bottom w:val="single" w:sz="4" w:space="0" w:color="auto"/>
              <w:right w:val="single" w:sz="4" w:space="0" w:color="auto"/>
            </w:tcBorders>
          </w:tcPr>
          <w:p w14:paraId="37259C40" w14:textId="00D82F6D" w:rsidR="00C23022" w:rsidRPr="00084129" w:rsidRDefault="00C23022" w:rsidP="003F5813">
            <w:pPr>
              <w:pStyle w:val="ListParagraph"/>
              <w:widowControl w:val="0"/>
              <w:numPr>
                <w:ilvl w:val="0"/>
                <w:numId w:val="15"/>
              </w:numPr>
              <w:autoSpaceDE w:val="0"/>
              <w:autoSpaceDN w:val="0"/>
              <w:adjustRightInd w:val="0"/>
              <w:spacing w:after="0" w:line="240" w:lineRule="auto"/>
              <w:ind w:right="40"/>
              <w:rPr>
                <w:rFonts w:ascii="Times New Roman" w:hAnsi="Times New Roman" w:cs="Times New Roman"/>
                <w:sz w:val="24"/>
                <w:szCs w:val="24"/>
              </w:rPr>
            </w:pPr>
          </w:p>
        </w:tc>
        <w:tc>
          <w:tcPr>
            <w:tcW w:w="6793" w:type="dxa"/>
            <w:tcBorders>
              <w:top w:val="single" w:sz="4" w:space="0" w:color="auto"/>
              <w:left w:val="single" w:sz="4" w:space="0" w:color="auto"/>
              <w:bottom w:val="single" w:sz="4" w:space="0" w:color="auto"/>
              <w:right w:val="single" w:sz="4" w:space="0" w:color="auto"/>
            </w:tcBorders>
          </w:tcPr>
          <w:p w14:paraId="38E808DC" w14:textId="77777777" w:rsidR="00C23022" w:rsidRPr="00084129" w:rsidRDefault="00C23022" w:rsidP="007B0EE4">
            <w:pPr>
              <w:widowControl w:val="0"/>
              <w:autoSpaceDE w:val="0"/>
              <w:autoSpaceDN w:val="0"/>
              <w:adjustRightInd w:val="0"/>
              <w:spacing w:after="0" w:line="240" w:lineRule="auto"/>
              <w:ind w:left="40" w:right="40"/>
              <w:jc w:val="both"/>
              <w:rPr>
                <w:rFonts w:ascii="Times New Roman" w:hAnsi="Times New Roman" w:cs="Times New Roman"/>
                <w:sz w:val="24"/>
                <w:szCs w:val="24"/>
              </w:rPr>
            </w:pPr>
            <w:r w:rsidRPr="00084129">
              <w:rPr>
                <w:rFonts w:ascii="Times New Roman" w:hAnsi="Times New Roman" w:cs="Times New Roman"/>
                <w:sz w:val="24"/>
                <w:szCs w:val="24"/>
              </w:rPr>
              <w:t xml:space="preserve">Leziuni traumatice ale coloanei vertebrale (fracturi, luxaţii vertebrale, hernii de disc) şi măduvei spinării, asociată cu traume a organelor cutiei toracice şi abdominale: </w:t>
            </w:r>
          </w:p>
          <w:p w14:paraId="3A72B074" w14:textId="0FD5CE5B" w:rsidR="00C23022" w:rsidRPr="00084129" w:rsidRDefault="003E3644" w:rsidP="007B0EE4">
            <w:pPr>
              <w:widowControl w:val="0"/>
              <w:autoSpaceDE w:val="0"/>
              <w:autoSpaceDN w:val="0"/>
              <w:adjustRightInd w:val="0"/>
              <w:spacing w:after="0" w:line="240" w:lineRule="auto"/>
              <w:ind w:left="40" w:right="40"/>
              <w:jc w:val="both"/>
              <w:rPr>
                <w:rFonts w:ascii="Times New Roman" w:hAnsi="Times New Roman" w:cs="Times New Roman"/>
                <w:sz w:val="24"/>
                <w:szCs w:val="24"/>
              </w:rPr>
            </w:pPr>
            <w:r w:rsidRPr="00084129">
              <w:rPr>
                <w:rFonts w:ascii="Times New Roman" w:hAnsi="Times New Roman" w:cs="Times New Roman"/>
                <w:sz w:val="24"/>
                <w:szCs w:val="24"/>
              </w:rPr>
              <w:t>a) ireve</w:t>
            </w:r>
            <w:r w:rsidR="0099781E" w:rsidRPr="00084129">
              <w:rPr>
                <w:rFonts w:ascii="Times New Roman" w:hAnsi="Times New Roman" w:cs="Times New Roman"/>
                <w:sz w:val="24"/>
                <w:szCs w:val="24"/>
              </w:rPr>
              <w:t>rsibile</w:t>
            </w:r>
          </w:p>
        </w:tc>
        <w:tc>
          <w:tcPr>
            <w:tcW w:w="1848" w:type="dxa"/>
            <w:tcBorders>
              <w:top w:val="single" w:sz="4" w:space="0" w:color="auto"/>
              <w:left w:val="single" w:sz="4" w:space="0" w:color="auto"/>
              <w:bottom w:val="single" w:sz="4" w:space="0" w:color="auto"/>
              <w:right w:val="single" w:sz="4" w:space="0" w:color="auto"/>
            </w:tcBorders>
          </w:tcPr>
          <w:p w14:paraId="5CE82E4D" w14:textId="77777777" w:rsidR="00C23022" w:rsidRPr="00084129" w:rsidRDefault="00C23022" w:rsidP="00B60F56">
            <w:pPr>
              <w:keepNext/>
              <w:keepLines/>
              <w:widowControl w:val="0"/>
              <w:autoSpaceDE w:val="0"/>
              <w:autoSpaceDN w:val="0"/>
              <w:adjustRightInd w:val="0"/>
              <w:spacing w:after="0" w:line="240" w:lineRule="auto"/>
              <w:ind w:left="40" w:right="40"/>
              <w:jc w:val="center"/>
              <w:rPr>
                <w:rFonts w:ascii="Times New Roman" w:hAnsi="Times New Roman" w:cs="Times New Roman"/>
                <w:sz w:val="24"/>
                <w:szCs w:val="24"/>
              </w:rPr>
            </w:pPr>
          </w:p>
          <w:p w14:paraId="35EC480E" w14:textId="60897126" w:rsidR="00C23022" w:rsidRPr="00084129" w:rsidRDefault="00C23022" w:rsidP="00B60F56">
            <w:pPr>
              <w:keepNext/>
              <w:keepLines/>
              <w:widowControl w:val="0"/>
              <w:autoSpaceDE w:val="0"/>
              <w:autoSpaceDN w:val="0"/>
              <w:adjustRightInd w:val="0"/>
              <w:spacing w:after="0" w:line="240" w:lineRule="auto"/>
              <w:ind w:right="40"/>
              <w:jc w:val="center"/>
              <w:rPr>
                <w:rFonts w:ascii="Times New Roman" w:hAnsi="Times New Roman" w:cs="Times New Roman"/>
                <w:sz w:val="24"/>
                <w:szCs w:val="24"/>
              </w:rPr>
            </w:pPr>
            <w:r w:rsidRPr="00084129">
              <w:rPr>
                <w:rFonts w:ascii="Times New Roman" w:hAnsi="Times New Roman" w:cs="Times New Roman"/>
                <w:sz w:val="24"/>
                <w:szCs w:val="24"/>
              </w:rPr>
              <w:t>Sever</w:t>
            </w:r>
          </w:p>
        </w:tc>
      </w:tr>
    </w:tbl>
    <w:p w14:paraId="58704E3E" w14:textId="77777777" w:rsidR="00C23022" w:rsidRPr="00084129" w:rsidRDefault="00C23022" w:rsidP="006D01BB">
      <w:pPr>
        <w:spacing w:after="0" w:line="240" w:lineRule="auto"/>
        <w:ind w:firstLine="360"/>
        <w:jc w:val="both"/>
        <w:rPr>
          <w:rFonts w:ascii="Times New Roman" w:hAnsi="Times New Roman" w:cs="Times New Roman"/>
          <w:sz w:val="24"/>
          <w:szCs w:val="24"/>
          <w:lang w:val="ro-RO"/>
        </w:rPr>
      </w:pPr>
    </w:p>
    <w:p w14:paraId="198D3788" w14:textId="77777777" w:rsidR="006D01BB" w:rsidRPr="00084129" w:rsidRDefault="006D01BB" w:rsidP="00C80D74">
      <w:pPr>
        <w:spacing w:after="0" w:line="240" w:lineRule="auto"/>
        <w:ind w:firstLine="357"/>
        <w:jc w:val="both"/>
        <w:rPr>
          <w:rFonts w:ascii="Times New Roman" w:eastAsia="Times New Roman" w:hAnsi="Times New Roman" w:cs="Times New Roman"/>
          <w:color w:val="000000"/>
          <w:sz w:val="24"/>
          <w:szCs w:val="24"/>
          <w:lang w:val="ro-RO"/>
        </w:rPr>
      </w:pPr>
    </w:p>
    <w:p w14:paraId="1F4F29E3" w14:textId="25A13A7B" w:rsidR="00397DE9" w:rsidRPr="00084129" w:rsidRDefault="00397DE9" w:rsidP="0098155F">
      <w:pPr>
        <w:pStyle w:val="Heading1"/>
      </w:pPr>
      <w:bookmarkStart w:id="8" w:name="_Toc469064464"/>
      <w:r w:rsidRPr="00084129">
        <w:lastRenderedPageBreak/>
        <w:t xml:space="preserve">Viziune strategică privind </w:t>
      </w:r>
      <w:r w:rsidR="00585F4C" w:rsidRPr="00084129">
        <w:t xml:space="preserve">învăţământul la distanţă </w:t>
      </w:r>
      <w:r w:rsidRPr="00084129">
        <w:t>a copiilor cu dizabilități</w:t>
      </w:r>
      <w:bookmarkEnd w:id="8"/>
      <w:r w:rsidRPr="00084129">
        <w:t xml:space="preserve"> </w:t>
      </w:r>
    </w:p>
    <w:p w14:paraId="5A4C7ADD" w14:textId="76847703" w:rsidR="00C05544" w:rsidRPr="00084129" w:rsidRDefault="002A04AC" w:rsidP="002A04A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466013">
        <w:rPr>
          <w:rFonts w:ascii="Times New Roman" w:hAnsi="Times New Roman" w:cs="Times New Roman"/>
          <w:sz w:val="24"/>
          <w:szCs w:val="24"/>
          <w:lang w:val="ro-RO"/>
        </w:rPr>
        <w:t>Învăţământul la distanţă</w:t>
      </w:r>
      <w:r w:rsidR="00C05544" w:rsidRPr="00084129">
        <w:rPr>
          <w:rFonts w:ascii="Times New Roman" w:hAnsi="Times New Roman" w:cs="Times New Roman"/>
          <w:sz w:val="24"/>
          <w:szCs w:val="24"/>
          <w:lang w:val="ro-RO"/>
        </w:rPr>
        <w:t xml:space="preserve"> reprezintă o formă flexibilă de studiu, care se bazează pe autonomia relativă a </w:t>
      </w:r>
      <w:r w:rsidR="00A57B37" w:rsidRPr="00084129">
        <w:rPr>
          <w:rFonts w:ascii="Times New Roman" w:hAnsi="Times New Roman" w:cs="Times New Roman"/>
          <w:sz w:val="24"/>
          <w:szCs w:val="24"/>
          <w:lang w:val="ro-RO"/>
        </w:rPr>
        <w:t>elevului</w:t>
      </w:r>
      <w:r w:rsidR="00585F4C" w:rsidRPr="00084129">
        <w:rPr>
          <w:rFonts w:ascii="Times New Roman" w:hAnsi="Times New Roman" w:cs="Times New Roman"/>
          <w:sz w:val="24"/>
          <w:szCs w:val="24"/>
          <w:lang w:val="ro-RO"/>
        </w:rPr>
        <w:t>, cu privire la</w:t>
      </w:r>
      <w:r w:rsidR="00C05544" w:rsidRPr="00084129">
        <w:rPr>
          <w:rFonts w:ascii="Times New Roman" w:hAnsi="Times New Roman" w:cs="Times New Roman"/>
          <w:sz w:val="24"/>
          <w:szCs w:val="24"/>
          <w:lang w:val="ro-RO"/>
        </w:rPr>
        <w:t xml:space="preserve"> </w:t>
      </w:r>
      <w:r w:rsidR="008D7A8C" w:rsidRPr="00084129">
        <w:rPr>
          <w:rFonts w:ascii="Times New Roman" w:hAnsi="Times New Roman" w:cs="Times New Roman"/>
          <w:sz w:val="24"/>
          <w:szCs w:val="24"/>
          <w:lang w:val="ro-RO"/>
        </w:rPr>
        <w:t xml:space="preserve">locul în care </w:t>
      </w:r>
      <w:r w:rsidR="00C05544" w:rsidRPr="00084129">
        <w:rPr>
          <w:rFonts w:ascii="Times New Roman" w:hAnsi="Times New Roman" w:cs="Times New Roman"/>
          <w:sz w:val="24"/>
          <w:szCs w:val="24"/>
          <w:lang w:val="ro-RO"/>
        </w:rPr>
        <w:t>să înveţe, metoda de învăţare, forma de comunicare cu cadrele didactice şi cu colegii.</w:t>
      </w:r>
    </w:p>
    <w:p w14:paraId="6C95446B" w14:textId="40C66795" w:rsidR="00C05544" w:rsidRPr="00084129" w:rsidRDefault="002A04AC" w:rsidP="002A04A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05544" w:rsidRPr="00084129">
        <w:rPr>
          <w:rFonts w:ascii="Times New Roman" w:hAnsi="Times New Roman" w:cs="Times New Roman"/>
          <w:sz w:val="24"/>
          <w:szCs w:val="24"/>
          <w:lang w:val="ro-RO"/>
        </w:rPr>
        <w:t>Componente pr</w:t>
      </w:r>
      <w:r w:rsidR="007F4ABF" w:rsidRPr="00084129">
        <w:rPr>
          <w:rFonts w:ascii="Times New Roman" w:hAnsi="Times New Roman" w:cs="Times New Roman"/>
          <w:sz w:val="24"/>
          <w:szCs w:val="24"/>
          <w:lang w:val="ro-RO"/>
        </w:rPr>
        <w:t xml:space="preserve">ioritare ale sistemului </w:t>
      </w:r>
      <w:r>
        <w:rPr>
          <w:rFonts w:ascii="Times New Roman" w:hAnsi="Times New Roman" w:cs="Times New Roman"/>
          <w:sz w:val="24"/>
          <w:szCs w:val="24"/>
          <w:lang w:val="ro-RO"/>
        </w:rPr>
        <w:t>de î</w:t>
      </w:r>
      <w:r w:rsidR="00466013">
        <w:rPr>
          <w:rFonts w:ascii="Times New Roman" w:hAnsi="Times New Roman" w:cs="Times New Roman"/>
          <w:sz w:val="24"/>
          <w:szCs w:val="24"/>
          <w:lang w:val="ro-RO"/>
        </w:rPr>
        <w:t>nvăţământ la distanţă</w:t>
      </w:r>
      <w:r w:rsidR="00466013" w:rsidRPr="00084129">
        <w:rPr>
          <w:rFonts w:ascii="Times New Roman" w:hAnsi="Times New Roman" w:cs="Times New Roman"/>
          <w:sz w:val="24"/>
          <w:szCs w:val="24"/>
          <w:lang w:val="ro-RO"/>
        </w:rPr>
        <w:t xml:space="preserve"> </w:t>
      </w:r>
      <w:r w:rsidR="00466013">
        <w:rPr>
          <w:rFonts w:ascii="Times New Roman" w:hAnsi="Times New Roman" w:cs="Times New Roman"/>
          <w:sz w:val="24"/>
          <w:szCs w:val="24"/>
          <w:lang w:val="ro-RO"/>
        </w:rPr>
        <w:t>su</w:t>
      </w:r>
      <w:r w:rsidR="007F4ABF" w:rsidRPr="00084129">
        <w:rPr>
          <w:rFonts w:ascii="Times New Roman" w:hAnsi="Times New Roman" w:cs="Times New Roman"/>
          <w:sz w:val="24"/>
          <w:szCs w:val="24"/>
          <w:lang w:val="ro-RO"/>
        </w:rPr>
        <w:t>nt</w:t>
      </w:r>
      <w:r w:rsidR="00C05544" w:rsidRPr="00084129">
        <w:rPr>
          <w:rFonts w:ascii="Times New Roman" w:hAnsi="Times New Roman" w:cs="Times New Roman"/>
          <w:sz w:val="24"/>
          <w:szCs w:val="24"/>
          <w:lang w:val="ro-RO"/>
        </w:rPr>
        <w:t xml:space="preserve"> resurse</w:t>
      </w:r>
      <w:r w:rsidR="007F4ABF" w:rsidRPr="00084129">
        <w:rPr>
          <w:rFonts w:ascii="Times New Roman" w:hAnsi="Times New Roman" w:cs="Times New Roman"/>
          <w:sz w:val="24"/>
          <w:szCs w:val="24"/>
          <w:lang w:val="ro-RO"/>
        </w:rPr>
        <w:t>le</w:t>
      </w:r>
      <w:r w:rsidR="00C05544" w:rsidRPr="00084129">
        <w:rPr>
          <w:rFonts w:ascii="Times New Roman" w:hAnsi="Times New Roman" w:cs="Times New Roman"/>
          <w:sz w:val="24"/>
          <w:szCs w:val="24"/>
          <w:lang w:val="ro-RO"/>
        </w:rPr>
        <w:t xml:space="preserve"> informatice, sisteme</w:t>
      </w:r>
      <w:r w:rsidR="00BF535F" w:rsidRPr="00084129">
        <w:rPr>
          <w:rFonts w:ascii="Times New Roman" w:hAnsi="Times New Roman" w:cs="Times New Roman"/>
          <w:sz w:val="24"/>
          <w:szCs w:val="24"/>
          <w:lang w:val="ro-RO"/>
        </w:rPr>
        <w:t>le</w:t>
      </w:r>
      <w:r w:rsidR="00C05544" w:rsidRPr="00084129">
        <w:rPr>
          <w:rFonts w:ascii="Times New Roman" w:hAnsi="Times New Roman" w:cs="Times New Roman"/>
          <w:sz w:val="24"/>
          <w:szCs w:val="24"/>
          <w:lang w:val="ro-RO"/>
        </w:rPr>
        <w:t xml:space="preserve"> de comunicare la distanță, sistem</w:t>
      </w:r>
      <w:r w:rsidR="00BF535F" w:rsidRPr="00084129">
        <w:rPr>
          <w:rFonts w:ascii="Times New Roman" w:hAnsi="Times New Roman" w:cs="Times New Roman"/>
          <w:sz w:val="24"/>
          <w:szCs w:val="24"/>
          <w:lang w:val="ro-RO"/>
        </w:rPr>
        <w:t>ul</w:t>
      </w:r>
      <w:r w:rsidR="00C05544" w:rsidRPr="00084129">
        <w:rPr>
          <w:rFonts w:ascii="Times New Roman" w:hAnsi="Times New Roman" w:cs="Times New Roman"/>
          <w:sz w:val="24"/>
          <w:szCs w:val="24"/>
          <w:lang w:val="ro-RO"/>
        </w:rPr>
        <w:t xml:space="preserve"> tutorial.</w:t>
      </w:r>
    </w:p>
    <w:p w14:paraId="356EA852" w14:textId="119E5CEC" w:rsidR="00C05544" w:rsidRPr="00084129" w:rsidRDefault="002A04AC" w:rsidP="002A04A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466013">
        <w:rPr>
          <w:rFonts w:ascii="Times New Roman" w:hAnsi="Times New Roman" w:cs="Times New Roman"/>
          <w:sz w:val="24"/>
          <w:szCs w:val="24"/>
          <w:lang w:val="ro-RO"/>
        </w:rPr>
        <w:t>Învăţământul la distanţă</w:t>
      </w:r>
      <w:r w:rsidR="00C05544" w:rsidRPr="00084129">
        <w:rPr>
          <w:rFonts w:ascii="Times New Roman" w:hAnsi="Times New Roman" w:cs="Times New Roman"/>
          <w:sz w:val="24"/>
          <w:szCs w:val="24"/>
          <w:lang w:val="ro-RO"/>
        </w:rPr>
        <w:t xml:space="preserve"> presupune dezvoltarea competențelor digitale at</w:t>
      </w:r>
      <w:r w:rsidR="007F4ABF" w:rsidRPr="00084129">
        <w:rPr>
          <w:rFonts w:ascii="Times New Roman" w:hAnsi="Times New Roman" w:cs="Times New Roman"/>
          <w:sz w:val="24"/>
          <w:szCs w:val="24"/>
          <w:lang w:val="ro-RO"/>
        </w:rPr>
        <w:t>â</w:t>
      </w:r>
      <w:r w:rsidR="00C05544" w:rsidRPr="00084129">
        <w:rPr>
          <w:rFonts w:ascii="Times New Roman" w:hAnsi="Times New Roman" w:cs="Times New Roman"/>
          <w:sz w:val="24"/>
          <w:szCs w:val="24"/>
          <w:lang w:val="ro-RO"/>
        </w:rPr>
        <w:t xml:space="preserve">t la </w:t>
      </w:r>
      <w:r w:rsidR="007F4ABF" w:rsidRPr="00084129">
        <w:rPr>
          <w:rFonts w:ascii="Times New Roman" w:hAnsi="Times New Roman" w:cs="Times New Roman"/>
          <w:sz w:val="24"/>
          <w:szCs w:val="24"/>
          <w:lang w:val="ro-RO"/>
        </w:rPr>
        <w:t>elevi,</w:t>
      </w:r>
      <w:r w:rsidR="00C05544" w:rsidRPr="00084129">
        <w:rPr>
          <w:rFonts w:ascii="Times New Roman" w:hAnsi="Times New Roman" w:cs="Times New Roman"/>
          <w:sz w:val="24"/>
          <w:szCs w:val="24"/>
          <w:lang w:val="ro-RO"/>
        </w:rPr>
        <w:t xml:space="preserve"> c</w:t>
      </w:r>
      <w:r w:rsidR="007F4ABF" w:rsidRPr="00084129">
        <w:rPr>
          <w:rFonts w:ascii="Times New Roman" w:hAnsi="Times New Roman" w:cs="Times New Roman"/>
          <w:sz w:val="24"/>
          <w:szCs w:val="24"/>
          <w:lang w:val="ro-RO"/>
        </w:rPr>
        <w:t>â</w:t>
      </w:r>
      <w:r w:rsidR="00C05544" w:rsidRPr="00084129">
        <w:rPr>
          <w:rFonts w:ascii="Times New Roman" w:hAnsi="Times New Roman" w:cs="Times New Roman"/>
          <w:sz w:val="24"/>
          <w:szCs w:val="24"/>
          <w:lang w:val="ro-RO"/>
        </w:rPr>
        <w:t>t și la cadre didactice.</w:t>
      </w:r>
    </w:p>
    <w:p w14:paraId="6AB0D0BC" w14:textId="035F939E" w:rsidR="00C05544" w:rsidRPr="00084129" w:rsidRDefault="002A04AC" w:rsidP="002A04A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05544" w:rsidRPr="00084129">
        <w:rPr>
          <w:rFonts w:ascii="Times New Roman" w:hAnsi="Times New Roman" w:cs="Times New Roman"/>
          <w:sz w:val="24"/>
          <w:szCs w:val="24"/>
          <w:lang w:val="ro-RO"/>
        </w:rPr>
        <w:t>Pentru asigurarea instruirii la distanţă este necesar de un suport normativ-juridic care va cuprinde următoarele domenii:</w:t>
      </w:r>
    </w:p>
    <w:p w14:paraId="1C44A726" w14:textId="5C45CD1D" w:rsidR="00C05544" w:rsidRPr="00084129" w:rsidRDefault="00C05544" w:rsidP="003F5813">
      <w:pPr>
        <w:pStyle w:val="ListParagraph"/>
        <w:numPr>
          <w:ilvl w:val="0"/>
          <w:numId w:val="8"/>
        </w:numPr>
        <w:spacing w:after="0" w:line="240" w:lineRule="auto"/>
        <w:ind w:left="714" w:hanging="357"/>
        <w:contextualSpacing w:val="0"/>
        <w:jc w:val="both"/>
        <w:rPr>
          <w:rFonts w:ascii="Times New Roman" w:hAnsi="Times New Roman" w:cs="Times New Roman"/>
          <w:sz w:val="24"/>
          <w:szCs w:val="24"/>
          <w:lang w:val="ro-RO"/>
        </w:rPr>
      </w:pPr>
      <w:r w:rsidRPr="00084129">
        <w:rPr>
          <w:rFonts w:ascii="Times New Roman" w:hAnsi="Times New Roman" w:cs="Times New Roman"/>
          <w:sz w:val="24"/>
          <w:szCs w:val="24"/>
          <w:lang w:val="ro-RO"/>
        </w:rPr>
        <w:t xml:space="preserve">Elaborarea cadrului normativ-juridic privind organizarea şi desfăşurarea </w:t>
      </w:r>
      <w:r w:rsidR="002A04AC">
        <w:rPr>
          <w:rFonts w:ascii="Times New Roman" w:hAnsi="Times New Roman" w:cs="Times New Roman"/>
          <w:sz w:val="24"/>
          <w:szCs w:val="24"/>
          <w:lang w:val="ro-RO"/>
        </w:rPr>
        <w:t>î</w:t>
      </w:r>
      <w:r w:rsidR="007650A9">
        <w:rPr>
          <w:rFonts w:ascii="Times New Roman" w:hAnsi="Times New Roman" w:cs="Times New Roman"/>
          <w:sz w:val="24"/>
          <w:szCs w:val="24"/>
          <w:lang w:val="ro-RO"/>
        </w:rPr>
        <w:t>nvăţământului la distanţă</w:t>
      </w:r>
      <w:r w:rsidRPr="00084129">
        <w:rPr>
          <w:rFonts w:ascii="Times New Roman" w:hAnsi="Times New Roman" w:cs="Times New Roman"/>
          <w:sz w:val="24"/>
          <w:szCs w:val="24"/>
          <w:lang w:val="ro-RO"/>
        </w:rPr>
        <w:t>;</w:t>
      </w:r>
    </w:p>
    <w:p w14:paraId="26132A89" w14:textId="3E4ABF7F" w:rsidR="00C05544" w:rsidRPr="00084129" w:rsidRDefault="00C05544" w:rsidP="003F5813">
      <w:pPr>
        <w:pStyle w:val="ListParagraph"/>
        <w:numPr>
          <w:ilvl w:val="0"/>
          <w:numId w:val="8"/>
        </w:numPr>
        <w:spacing w:after="0" w:line="240" w:lineRule="auto"/>
        <w:ind w:left="714" w:hanging="357"/>
        <w:contextualSpacing w:val="0"/>
        <w:jc w:val="both"/>
        <w:rPr>
          <w:rFonts w:ascii="Times New Roman" w:hAnsi="Times New Roman" w:cs="Times New Roman"/>
          <w:sz w:val="24"/>
          <w:szCs w:val="24"/>
          <w:lang w:val="ro-RO"/>
        </w:rPr>
      </w:pPr>
      <w:r w:rsidRPr="00084129">
        <w:rPr>
          <w:rFonts w:ascii="Times New Roman" w:hAnsi="Times New Roman" w:cs="Times New Roman"/>
          <w:sz w:val="24"/>
          <w:szCs w:val="24"/>
          <w:lang w:val="ro-RO"/>
        </w:rPr>
        <w:t xml:space="preserve">Elaborarea </w:t>
      </w:r>
      <w:r w:rsidR="00792C19">
        <w:rPr>
          <w:rFonts w:ascii="Times New Roman" w:hAnsi="Times New Roman" w:cs="Times New Roman"/>
          <w:sz w:val="24"/>
          <w:szCs w:val="24"/>
          <w:lang w:val="ro-RO"/>
        </w:rPr>
        <w:t>cerinţelor</w:t>
      </w:r>
      <w:r w:rsidRPr="00084129">
        <w:rPr>
          <w:rFonts w:ascii="Times New Roman" w:hAnsi="Times New Roman" w:cs="Times New Roman"/>
          <w:sz w:val="24"/>
          <w:szCs w:val="24"/>
          <w:lang w:val="ro-RO"/>
        </w:rPr>
        <w:t xml:space="preserve"> faţă de infrastructura</w:t>
      </w:r>
      <w:r w:rsidR="005E15A4">
        <w:rPr>
          <w:rFonts w:ascii="Times New Roman" w:hAnsi="Times New Roman" w:cs="Times New Roman"/>
          <w:sz w:val="24"/>
          <w:szCs w:val="24"/>
          <w:lang w:val="ro-RO"/>
        </w:rPr>
        <w:t xml:space="preserve"> şi dotarea tehnică a</w:t>
      </w:r>
      <w:r w:rsidRPr="00084129">
        <w:rPr>
          <w:rFonts w:ascii="Times New Roman" w:hAnsi="Times New Roman" w:cs="Times New Roman"/>
          <w:sz w:val="24"/>
          <w:szCs w:val="24"/>
          <w:lang w:val="ro-RO"/>
        </w:rPr>
        <w:t xml:space="preserve"> instituţiilor de învăţăm</w:t>
      </w:r>
      <w:r w:rsidR="00FD4073" w:rsidRPr="00084129">
        <w:rPr>
          <w:rFonts w:ascii="Times New Roman" w:hAnsi="Times New Roman" w:cs="Times New Roman"/>
          <w:sz w:val="24"/>
          <w:szCs w:val="24"/>
          <w:lang w:val="ro-RO"/>
        </w:rPr>
        <w:t>â</w:t>
      </w:r>
      <w:r w:rsidRPr="00084129">
        <w:rPr>
          <w:rFonts w:ascii="Times New Roman" w:hAnsi="Times New Roman" w:cs="Times New Roman"/>
          <w:sz w:val="24"/>
          <w:szCs w:val="24"/>
          <w:lang w:val="ro-RO"/>
        </w:rPr>
        <w:t xml:space="preserve">nt </w:t>
      </w:r>
      <w:r w:rsidR="00FD4073" w:rsidRPr="00084129">
        <w:rPr>
          <w:rFonts w:ascii="Times New Roman" w:hAnsi="Times New Roman" w:cs="Times New Roman"/>
          <w:sz w:val="24"/>
          <w:szCs w:val="24"/>
          <w:lang w:val="ro-RO"/>
        </w:rPr>
        <w:t>preuniversitar</w:t>
      </w:r>
      <w:r w:rsidRPr="00084129">
        <w:rPr>
          <w:rFonts w:ascii="Times New Roman" w:hAnsi="Times New Roman" w:cs="Times New Roman"/>
          <w:sz w:val="24"/>
          <w:szCs w:val="24"/>
          <w:lang w:val="ro-RO"/>
        </w:rPr>
        <w:t xml:space="preserve"> pentru organizarea învăţăm</w:t>
      </w:r>
      <w:r w:rsidR="00FD4073" w:rsidRPr="00084129">
        <w:rPr>
          <w:rFonts w:ascii="Times New Roman" w:hAnsi="Times New Roman" w:cs="Times New Roman"/>
          <w:sz w:val="24"/>
          <w:szCs w:val="24"/>
          <w:lang w:val="ro-RO"/>
        </w:rPr>
        <w:t>â</w:t>
      </w:r>
      <w:r w:rsidRPr="00084129">
        <w:rPr>
          <w:rFonts w:ascii="Times New Roman" w:hAnsi="Times New Roman" w:cs="Times New Roman"/>
          <w:sz w:val="24"/>
          <w:szCs w:val="24"/>
          <w:lang w:val="ro-RO"/>
        </w:rPr>
        <w:t>ntului la distanţă;</w:t>
      </w:r>
    </w:p>
    <w:p w14:paraId="4853A050" w14:textId="77777777" w:rsidR="00C05544" w:rsidRPr="00084129" w:rsidRDefault="00C05544" w:rsidP="003F5813">
      <w:pPr>
        <w:pStyle w:val="ListParagraph"/>
        <w:numPr>
          <w:ilvl w:val="0"/>
          <w:numId w:val="8"/>
        </w:numPr>
        <w:spacing w:after="0" w:line="240" w:lineRule="auto"/>
        <w:ind w:left="714" w:hanging="357"/>
        <w:contextualSpacing w:val="0"/>
        <w:jc w:val="both"/>
        <w:rPr>
          <w:rFonts w:ascii="Times New Roman" w:hAnsi="Times New Roman" w:cs="Times New Roman"/>
          <w:sz w:val="24"/>
          <w:szCs w:val="24"/>
          <w:lang w:val="ro-RO"/>
        </w:rPr>
      </w:pPr>
      <w:r w:rsidRPr="00084129">
        <w:rPr>
          <w:rFonts w:ascii="Times New Roman" w:hAnsi="Times New Roman" w:cs="Times New Roman"/>
          <w:sz w:val="24"/>
          <w:szCs w:val="24"/>
          <w:lang w:val="ro-RO"/>
        </w:rPr>
        <w:t>Crearea bazei metodice privind elaborarea şi utilizarea resurselor informaţionale digitale;</w:t>
      </w:r>
    </w:p>
    <w:p w14:paraId="1D657C8C" w14:textId="6C2C90B3" w:rsidR="00C05544" w:rsidRPr="00084129" w:rsidRDefault="00C05544" w:rsidP="003F5813">
      <w:pPr>
        <w:pStyle w:val="ListParagraph"/>
        <w:numPr>
          <w:ilvl w:val="0"/>
          <w:numId w:val="8"/>
        </w:numPr>
        <w:spacing w:after="0" w:line="240" w:lineRule="auto"/>
        <w:ind w:left="714" w:hanging="357"/>
        <w:contextualSpacing w:val="0"/>
        <w:jc w:val="both"/>
        <w:rPr>
          <w:rFonts w:ascii="Times New Roman" w:hAnsi="Times New Roman" w:cs="Times New Roman"/>
          <w:sz w:val="24"/>
          <w:szCs w:val="24"/>
          <w:lang w:val="ro-RO"/>
        </w:rPr>
      </w:pPr>
      <w:r w:rsidRPr="00084129">
        <w:rPr>
          <w:rFonts w:ascii="Times New Roman" w:hAnsi="Times New Roman" w:cs="Times New Roman"/>
          <w:sz w:val="24"/>
          <w:szCs w:val="24"/>
          <w:lang w:val="ro-RO"/>
        </w:rPr>
        <w:t xml:space="preserve">Elaborarea recomandărilor pentru asigurarea managementului calităţii procesului </w:t>
      </w:r>
      <w:r w:rsidR="002A04AC">
        <w:rPr>
          <w:rFonts w:ascii="Times New Roman" w:hAnsi="Times New Roman" w:cs="Times New Roman"/>
          <w:sz w:val="24"/>
          <w:szCs w:val="24"/>
          <w:lang w:val="ro-RO"/>
        </w:rPr>
        <w:t>de î</w:t>
      </w:r>
      <w:r w:rsidR="007650A9">
        <w:rPr>
          <w:rFonts w:ascii="Times New Roman" w:hAnsi="Times New Roman" w:cs="Times New Roman"/>
          <w:sz w:val="24"/>
          <w:szCs w:val="24"/>
          <w:lang w:val="ro-RO"/>
        </w:rPr>
        <w:t>nvăţământ la distanţă</w:t>
      </w:r>
      <w:r w:rsidRPr="00084129">
        <w:rPr>
          <w:rFonts w:ascii="Times New Roman" w:hAnsi="Times New Roman" w:cs="Times New Roman"/>
          <w:sz w:val="24"/>
          <w:szCs w:val="24"/>
          <w:lang w:val="ro-RO"/>
        </w:rPr>
        <w:t xml:space="preserve">. </w:t>
      </w:r>
    </w:p>
    <w:p w14:paraId="377C002C" w14:textId="77777777" w:rsidR="0030183D" w:rsidRPr="00084129" w:rsidRDefault="0030183D" w:rsidP="00C80D74">
      <w:pPr>
        <w:pStyle w:val="Heading2"/>
        <w:spacing w:before="0" w:line="240" w:lineRule="auto"/>
        <w:rPr>
          <w:rFonts w:ascii="Times New Roman" w:hAnsi="Times New Roman" w:cs="Times New Roman"/>
          <w:sz w:val="24"/>
          <w:szCs w:val="24"/>
        </w:rPr>
      </w:pPr>
      <w:bookmarkStart w:id="9" w:name="_Toc405902939"/>
    </w:p>
    <w:p w14:paraId="571D2828" w14:textId="0BF746B7" w:rsidR="0062490A" w:rsidRPr="00C547F1" w:rsidRDefault="0062490A" w:rsidP="0062490A">
      <w:pPr>
        <w:pStyle w:val="Heading2"/>
        <w:spacing w:before="0" w:line="240" w:lineRule="auto"/>
        <w:rPr>
          <w:rFonts w:ascii="Times New Roman" w:hAnsi="Times New Roman" w:cs="Times New Roman"/>
          <w:sz w:val="24"/>
          <w:szCs w:val="24"/>
        </w:rPr>
      </w:pPr>
      <w:bookmarkStart w:id="10" w:name="_Toc405902941"/>
      <w:bookmarkStart w:id="11" w:name="_Toc469064465"/>
      <w:bookmarkEnd w:id="9"/>
      <w:r w:rsidRPr="00C547F1">
        <w:rPr>
          <w:rFonts w:ascii="Times New Roman" w:hAnsi="Times New Roman" w:cs="Times New Roman"/>
          <w:sz w:val="24"/>
          <w:szCs w:val="24"/>
        </w:rPr>
        <w:t>A</w:t>
      </w:r>
      <w:r w:rsidR="002A04AC" w:rsidRPr="00C547F1">
        <w:rPr>
          <w:rFonts w:ascii="Times New Roman" w:hAnsi="Times New Roman" w:cs="Times New Roman"/>
          <w:sz w:val="24"/>
          <w:szCs w:val="24"/>
        </w:rPr>
        <w:t>sigurarea metodico-didactică a învăţământului la d</w:t>
      </w:r>
      <w:r w:rsidRPr="00C547F1">
        <w:rPr>
          <w:rFonts w:ascii="Times New Roman" w:hAnsi="Times New Roman" w:cs="Times New Roman"/>
          <w:sz w:val="24"/>
          <w:szCs w:val="24"/>
        </w:rPr>
        <w:t>istanţă</w:t>
      </w:r>
      <w:bookmarkEnd w:id="10"/>
      <w:bookmarkEnd w:id="11"/>
    </w:p>
    <w:p w14:paraId="3D886A23" w14:textId="35DD773A" w:rsidR="00C501A5" w:rsidRDefault="00C501A5" w:rsidP="00974342">
      <w:pPr>
        <w:spacing w:after="0" w:line="240" w:lineRule="auto"/>
        <w:ind w:firstLine="284"/>
        <w:jc w:val="both"/>
        <w:rPr>
          <w:rFonts w:ascii="Times New Roman" w:hAnsi="Times New Roman" w:cs="Times New Roman"/>
          <w:sz w:val="24"/>
          <w:szCs w:val="24"/>
          <w:lang w:val="ro-RO"/>
        </w:rPr>
      </w:pPr>
      <w:bookmarkStart w:id="12" w:name="_Toc405902940"/>
      <w:r w:rsidRPr="00084129">
        <w:rPr>
          <w:rFonts w:ascii="Times New Roman" w:hAnsi="Times New Roman" w:cs="Times New Roman"/>
          <w:sz w:val="24"/>
          <w:szCs w:val="24"/>
          <w:lang w:val="ro-RO"/>
        </w:rPr>
        <w:t xml:space="preserve">Curriculumul pe discipline este un document, care ghidează proiectarea didactică axată pe un ansamblu de acţiuni: definirea finalităţilor educaţionale (obiective, competenţe), stabilirea conţinutului materiei de studiu, a strategiilor de predare – învăţare – evaluare. </w:t>
      </w:r>
    </w:p>
    <w:p w14:paraId="788B4BE4" w14:textId="355C87D3" w:rsidR="0062490A" w:rsidRPr="00084129" w:rsidRDefault="0062490A" w:rsidP="00974342">
      <w:pPr>
        <w:spacing w:after="0" w:line="240" w:lineRule="auto"/>
        <w:ind w:firstLine="284"/>
        <w:jc w:val="both"/>
        <w:rPr>
          <w:rFonts w:ascii="Times New Roman" w:hAnsi="Times New Roman" w:cs="Times New Roman"/>
          <w:sz w:val="24"/>
          <w:szCs w:val="24"/>
          <w:lang w:val="ro-RO"/>
        </w:rPr>
      </w:pPr>
      <w:r>
        <w:rPr>
          <w:rFonts w:ascii="Times New Roman" w:hAnsi="Times New Roman" w:cs="Times New Roman"/>
          <w:sz w:val="24"/>
          <w:szCs w:val="24"/>
          <w:lang w:val="ro-RO"/>
        </w:rPr>
        <w:t>M</w:t>
      </w:r>
      <w:r w:rsidRPr="00084129">
        <w:rPr>
          <w:rFonts w:ascii="Times New Roman" w:hAnsi="Times New Roman" w:cs="Times New Roman"/>
          <w:sz w:val="24"/>
          <w:szCs w:val="24"/>
          <w:lang w:val="ro-RO"/>
        </w:rPr>
        <w:t>ateriale</w:t>
      </w:r>
      <w:r>
        <w:rPr>
          <w:rFonts w:ascii="Times New Roman" w:hAnsi="Times New Roman" w:cs="Times New Roman"/>
          <w:sz w:val="24"/>
          <w:szCs w:val="24"/>
          <w:lang w:val="ro-RO"/>
        </w:rPr>
        <w:t>le</w:t>
      </w:r>
      <w:r w:rsidRPr="00084129">
        <w:rPr>
          <w:rFonts w:ascii="Times New Roman" w:hAnsi="Times New Roman" w:cs="Times New Roman"/>
          <w:sz w:val="24"/>
          <w:szCs w:val="24"/>
          <w:lang w:val="ro-RO"/>
        </w:rPr>
        <w:t xml:space="preserve"> metodico-didactice </w:t>
      </w:r>
      <w:r>
        <w:rPr>
          <w:rFonts w:ascii="Times New Roman" w:hAnsi="Times New Roman" w:cs="Times New Roman"/>
          <w:sz w:val="24"/>
          <w:szCs w:val="24"/>
          <w:lang w:val="ro-RO"/>
        </w:rPr>
        <w:t xml:space="preserve">utilizate în Învăţământul la distanţă </w:t>
      </w:r>
      <w:r w:rsidRPr="00084129">
        <w:rPr>
          <w:rFonts w:ascii="Times New Roman" w:hAnsi="Times New Roman" w:cs="Times New Roman"/>
          <w:sz w:val="24"/>
          <w:szCs w:val="24"/>
          <w:lang w:val="ro-RO"/>
        </w:rPr>
        <w:t xml:space="preserve">diferă esenţial de manualele tradiţionale. Astfel, pentru </w:t>
      </w:r>
      <w:r w:rsidR="002A04AC">
        <w:rPr>
          <w:rFonts w:ascii="Times New Roman" w:hAnsi="Times New Roman" w:cs="Times New Roman"/>
          <w:sz w:val="24"/>
          <w:szCs w:val="24"/>
          <w:lang w:val="ro-RO"/>
        </w:rPr>
        <w:t>î</w:t>
      </w:r>
      <w:r>
        <w:rPr>
          <w:rFonts w:ascii="Times New Roman" w:hAnsi="Times New Roman" w:cs="Times New Roman"/>
          <w:sz w:val="24"/>
          <w:szCs w:val="24"/>
          <w:lang w:val="ro-RO"/>
        </w:rPr>
        <w:t>nvăţământul la distanţă</w:t>
      </w:r>
      <w:r w:rsidRPr="00084129">
        <w:rPr>
          <w:rFonts w:ascii="Times New Roman" w:hAnsi="Times New Roman" w:cs="Times New Roman"/>
          <w:sz w:val="24"/>
          <w:szCs w:val="24"/>
          <w:lang w:val="ro-RO"/>
        </w:rPr>
        <w:t xml:space="preserve"> se vor folosi ghiduri, </w:t>
      </w:r>
      <w:r w:rsidR="00E925A4">
        <w:rPr>
          <w:rFonts w:ascii="Times New Roman" w:hAnsi="Times New Roman" w:cs="Times New Roman"/>
          <w:sz w:val="24"/>
          <w:szCs w:val="24"/>
          <w:lang w:val="ro-RO"/>
        </w:rPr>
        <w:t>resurse informaţionale digitale,</w:t>
      </w:r>
      <w:r w:rsidRPr="00084129">
        <w:rPr>
          <w:rFonts w:ascii="Times New Roman" w:hAnsi="Times New Roman" w:cs="Times New Roman"/>
          <w:sz w:val="24"/>
          <w:szCs w:val="24"/>
          <w:lang w:val="ro-RO"/>
        </w:rPr>
        <w:t xml:space="preserve"> s</w:t>
      </w:r>
      <w:r w:rsidR="00E925A4">
        <w:rPr>
          <w:rFonts w:ascii="Times New Roman" w:hAnsi="Times New Roman" w:cs="Times New Roman"/>
          <w:sz w:val="24"/>
          <w:szCs w:val="24"/>
          <w:lang w:val="ro-RO"/>
        </w:rPr>
        <w:t>isteme automatizate de testare şi alte</w:t>
      </w:r>
      <w:r w:rsidRPr="00084129">
        <w:rPr>
          <w:rFonts w:ascii="Times New Roman" w:hAnsi="Times New Roman" w:cs="Times New Roman"/>
          <w:sz w:val="24"/>
          <w:szCs w:val="24"/>
          <w:lang w:val="ro-RO"/>
        </w:rPr>
        <w:t xml:space="preserve"> materiale specifice care pot fi difuzate prin intermediul rețelelor Internet.</w:t>
      </w:r>
    </w:p>
    <w:p w14:paraId="71BBD8EA" w14:textId="0C33CEE7" w:rsidR="00E925A4" w:rsidRDefault="00E925A4" w:rsidP="00974342">
      <w:pPr>
        <w:spacing w:after="0" w:line="240" w:lineRule="auto"/>
        <w:ind w:firstLine="284"/>
        <w:jc w:val="both"/>
        <w:rPr>
          <w:rFonts w:ascii="Times New Roman" w:hAnsi="Times New Roman" w:cs="Times New Roman"/>
          <w:sz w:val="24"/>
          <w:szCs w:val="24"/>
          <w:lang w:val="ro-RO"/>
        </w:rPr>
      </w:pPr>
      <w:r w:rsidRPr="0062490A">
        <w:rPr>
          <w:rFonts w:ascii="Times New Roman" w:hAnsi="Times New Roman" w:cs="Times New Roman"/>
          <w:sz w:val="24"/>
          <w:szCs w:val="24"/>
          <w:lang w:val="ro-RO"/>
        </w:rPr>
        <w:t>Resursele informaţionale digitale</w:t>
      </w:r>
      <w:r w:rsidRPr="00084129">
        <w:rPr>
          <w:rFonts w:ascii="Times New Roman" w:hAnsi="Times New Roman" w:cs="Times New Roman"/>
          <w:sz w:val="24"/>
          <w:szCs w:val="24"/>
          <w:lang w:val="ro-RO"/>
        </w:rPr>
        <w:t xml:space="preserve"> constituie una din principalele componente ale </w:t>
      </w:r>
      <w:r w:rsidR="002A04AC">
        <w:rPr>
          <w:rFonts w:ascii="Times New Roman" w:hAnsi="Times New Roman" w:cs="Times New Roman"/>
          <w:sz w:val="24"/>
          <w:szCs w:val="24"/>
          <w:lang w:val="ro-RO"/>
        </w:rPr>
        <w:t>î</w:t>
      </w:r>
      <w:r>
        <w:rPr>
          <w:rFonts w:ascii="Times New Roman" w:hAnsi="Times New Roman" w:cs="Times New Roman"/>
          <w:sz w:val="24"/>
          <w:szCs w:val="24"/>
          <w:lang w:val="ro-RO"/>
        </w:rPr>
        <w:t>nvăţământului la distanţă</w:t>
      </w:r>
      <w:r w:rsidRPr="00084129">
        <w:rPr>
          <w:rFonts w:ascii="Times New Roman" w:hAnsi="Times New Roman" w:cs="Times New Roman"/>
          <w:sz w:val="24"/>
          <w:szCs w:val="24"/>
          <w:lang w:val="ro-RO"/>
        </w:rPr>
        <w:t xml:space="preserve">. </w:t>
      </w:r>
      <w:r w:rsidRPr="002D2973">
        <w:rPr>
          <w:rFonts w:ascii="Times New Roman" w:hAnsi="Times New Roman" w:cs="Times New Roman"/>
          <w:sz w:val="24"/>
          <w:szCs w:val="24"/>
          <w:lang w:val="ro-RO"/>
        </w:rPr>
        <w:t>Resursele informaţionale digitale</w:t>
      </w:r>
      <w:r w:rsidRPr="00084129">
        <w:rPr>
          <w:rFonts w:ascii="Times New Roman" w:hAnsi="Times New Roman" w:cs="Times New Roman"/>
          <w:sz w:val="24"/>
          <w:szCs w:val="24"/>
          <w:lang w:val="ro-RO"/>
        </w:rPr>
        <w:t xml:space="preserve"> reprezintă fişiere cu imagini, film, sunet, text, modele statice şi dinamice, obiecte ale realităţii virtuale şi a modelării interactive, materiale didactice necesare pentru or</w:t>
      </w:r>
      <w:r w:rsidR="00242476">
        <w:rPr>
          <w:rFonts w:ascii="Times New Roman" w:hAnsi="Times New Roman" w:cs="Times New Roman"/>
          <w:sz w:val="24"/>
          <w:szCs w:val="24"/>
          <w:lang w:val="ro-RO"/>
        </w:rPr>
        <w:t>ganizarea procesului de învăţăm</w:t>
      </w:r>
      <w:r w:rsidR="00242476">
        <w:rPr>
          <w:rFonts w:ascii="Times New Roman" w:eastAsia="Malgun Gothic" w:hAnsi="Times New Roman" w:cs="Times New Roman"/>
          <w:sz w:val="24"/>
          <w:szCs w:val="24"/>
          <w:lang w:val="ro-RO" w:eastAsia="ko-KR"/>
        </w:rPr>
        <w:t>â</w:t>
      </w:r>
      <w:r w:rsidRPr="00084129">
        <w:rPr>
          <w:rFonts w:ascii="Times New Roman" w:hAnsi="Times New Roman" w:cs="Times New Roman"/>
          <w:sz w:val="24"/>
          <w:szCs w:val="24"/>
          <w:lang w:val="ro-RO"/>
        </w:rPr>
        <w:t>nt, în funcţie de finalităţile învăţării.</w:t>
      </w:r>
      <w:r w:rsidRPr="00E925A4">
        <w:rPr>
          <w:rFonts w:ascii="Times New Roman" w:hAnsi="Times New Roman" w:cs="Times New Roman"/>
          <w:sz w:val="24"/>
          <w:szCs w:val="24"/>
          <w:lang w:val="ro-RO"/>
        </w:rPr>
        <w:t xml:space="preserve"> </w:t>
      </w:r>
    </w:p>
    <w:p w14:paraId="087EAB09" w14:textId="77777777" w:rsidR="008839FA" w:rsidRDefault="002A04AC" w:rsidP="002A04A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8839FA" w:rsidRPr="00084129">
        <w:rPr>
          <w:rFonts w:ascii="Times New Roman" w:hAnsi="Times New Roman" w:cs="Times New Roman"/>
          <w:sz w:val="24"/>
          <w:szCs w:val="24"/>
          <w:lang w:val="ro-RO"/>
        </w:rPr>
        <w:t xml:space="preserve">Materialele metodico-didactice vor fi concepute şi elaborate în corespundere cu curriculumul disciplinelor, ţinând cont de particularităţile </w:t>
      </w:r>
      <w:r w:rsidR="008839FA">
        <w:rPr>
          <w:rFonts w:ascii="Times New Roman" w:hAnsi="Times New Roman" w:cs="Times New Roman"/>
          <w:sz w:val="24"/>
          <w:szCs w:val="24"/>
          <w:lang w:val="ro-RO"/>
        </w:rPr>
        <w:t>învăţământului la distanţă</w:t>
      </w:r>
      <w:r w:rsidR="008839FA" w:rsidRPr="00084129">
        <w:rPr>
          <w:rFonts w:ascii="Times New Roman" w:hAnsi="Times New Roman" w:cs="Times New Roman"/>
          <w:sz w:val="24"/>
          <w:szCs w:val="24"/>
          <w:lang w:val="ro-RO"/>
        </w:rPr>
        <w:t>. Materialele didactice trebuie să fie accesibile pe diferite periferice (calculator, tabletă, smartphon, etc.), dar şi prin utilizarea diverselor aplicaţii acceptate de instituția de învățământ.</w:t>
      </w:r>
    </w:p>
    <w:p w14:paraId="2C602CDA" w14:textId="7E743003" w:rsidR="00E925A4" w:rsidRDefault="00E925A4" w:rsidP="008839FA">
      <w:pPr>
        <w:spacing w:after="0" w:line="240" w:lineRule="auto"/>
        <w:ind w:firstLine="142"/>
        <w:jc w:val="both"/>
        <w:rPr>
          <w:rFonts w:ascii="Times New Roman" w:hAnsi="Times New Roman" w:cs="Times New Roman"/>
          <w:sz w:val="24"/>
          <w:szCs w:val="24"/>
          <w:lang w:val="ro-RO"/>
        </w:rPr>
      </w:pPr>
      <w:r w:rsidRPr="00084129">
        <w:rPr>
          <w:rFonts w:ascii="Times New Roman" w:hAnsi="Times New Roman" w:cs="Times New Roman"/>
          <w:sz w:val="24"/>
          <w:szCs w:val="24"/>
          <w:lang w:val="ro-RO"/>
        </w:rPr>
        <w:t xml:space="preserve">Calitatea </w:t>
      </w:r>
      <w:r>
        <w:rPr>
          <w:rFonts w:ascii="Times New Roman" w:hAnsi="Times New Roman" w:cs="Times New Roman"/>
          <w:sz w:val="24"/>
          <w:szCs w:val="24"/>
          <w:lang w:val="ro-RO"/>
        </w:rPr>
        <w:t xml:space="preserve">resurselor </w:t>
      </w:r>
      <w:r w:rsidRPr="00084129">
        <w:rPr>
          <w:rFonts w:ascii="Times New Roman" w:hAnsi="Times New Roman" w:cs="Times New Roman"/>
          <w:sz w:val="24"/>
          <w:szCs w:val="24"/>
          <w:lang w:val="ro-RO"/>
        </w:rPr>
        <w:t>determină în mod esenţial eficienţa cursului şi se asigură prin scenarizarea traseului educaţional.</w:t>
      </w:r>
    </w:p>
    <w:p w14:paraId="4142839C" w14:textId="77777777" w:rsidR="008839FA" w:rsidRDefault="008839FA" w:rsidP="008839FA">
      <w:pPr>
        <w:spacing w:after="0" w:line="240" w:lineRule="auto"/>
        <w:ind w:firstLine="142"/>
        <w:jc w:val="both"/>
        <w:rPr>
          <w:rFonts w:ascii="Times New Roman" w:hAnsi="Times New Roman" w:cs="Times New Roman"/>
          <w:sz w:val="24"/>
          <w:szCs w:val="24"/>
          <w:lang w:val="ro-RO"/>
        </w:rPr>
      </w:pPr>
    </w:p>
    <w:p w14:paraId="59F196CD" w14:textId="4DE1BF77" w:rsidR="0062490A" w:rsidRPr="00C547F1" w:rsidRDefault="009A418F" w:rsidP="0062490A">
      <w:pPr>
        <w:pStyle w:val="Heading2"/>
        <w:spacing w:before="0" w:line="240" w:lineRule="auto"/>
        <w:rPr>
          <w:rFonts w:ascii="Times New Roman" w:hAnsi="Times New Roman" w:cs="Times New Roman"/>
          <w:sz w:val="24"/>
          <w:szCs w:val="24"/>
        </w:rPr>
      </w:pPr>
      <w:bookmarkStart w:id="13" w:name="_Toc405902942"/>
      <w:bookmarkStart w:id="14" w:name="_Toc469064466"/>
      <w:bookmarkEnd w:id="12"/>
      <w:r w:rsidRPr="00C547F1">
        <w:rPr>
          <w:rFonts w:ascii="Times New Roman" w:hAnsi="Times New Roman" w:cs="Times New Roman"/>
          <w:sz w:val="24"/>
          <w:szCs w:val="24"/>
        </w:rPr>
        <w:t>Asigurarea tehnico-materială a î</w:t>
      </w:r>
      <w:r w:rsidR="0062490A" w:rsidRPr="00C547F1">
        <w:rPr>
          <w:rFonts w:ascii="Times New Roman" w:hAnsi="Times New Roman" w:cs="Times New Roman"/>
          <w:sz w:val="24"/>
          <w:szCs w:val="24"/>
        </w:rPr>
        <w:t xml:space="preserve">nvăţământului la </w:t>
      </w:r>
      <w:r w:rsidRPr="00C547F1">
        <w:rPr>
          <w:rFonts w:ascii="Times New Roman" w:hAnsi="Times New Roman" w:cs="Times New Roman"/>
          <w:sz w:val="24"/>
          <w:szCs w:val="24"/>
        </w:rPr>
        <w:t>d</w:t>
      </w:r>
      <w:r w:rsidR="0062490A" w:rsidRPr="00C547F1">
        <w:rPr>
          <w:rFonts w:ascii="Times New Roman" w:hAnsi="Times New Roman" w:cs="Times New Roman"/>
          <w:sz w:val="24"/>
          <w:szCs w:val="24"/>
        </w:rPr>
        <w:t>istanţă</w:t>
      </w:r>
      <w:bookmarkEnd w:id="13"/>
      <w:bookmarkEnd w:id="14"/>
    </w:p>
    <w:p w14:paraId="243312A3" w14:textId="1DFFDDAF" w:rsidR="0062490A" w:rsidRPr="00084129" w:rsidRDefault="009A418F" w:rsidP="009A418F">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62490A" w:rsidRPr="00084129">
        <w:rPr>
          <w:rFonts w:ascii="Times New Roman" w:hAnsi="Times New Roman" w:cs="Times New Roman"/>
          <w:sz w:val="24"/>
          <w:szCs w:val="24"/>
          <w:lang w:val="ro-RO"/>
        </w:rPr>
        <w:t xml:space="preserve">Învăţământul la distanţă trebuie să aibă o bază tehnico-materială modernă şi eficientă. </w:t>
      </w:r>
    </w:p>
    <w:p w14:paraId="565EBAB9" w14:textId="7BE838BE" w:rsidR="0062490A" w:rsidRPr="00084129" w:rsidRDefault="009A418F" w:rsidP="009A418F">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E925A4">
        <w:rPr>
          <w:rFonts w:ascii="Times New Roman" w:hAnsi="Times New Roman" w:cs="Times New Roman"/>
          <w:sz w:val="24"/>
          <w:szCs w:val="24"/>
          <w:lang w:val="ro-RO"/>
        </w:rPr>
        <w:t>Baza tehnico-materială</w:t>
      </w:r>
      <w:r w:rsidR="0062490A" w:rsidRPr="00084129">
        <w:rPr>
          <w:rFonts w:ascii="Times New Roman" w:hAnsi="Times New Roman" w:cs="Times New Roman"/>
          <w:sz w:val="24"/>
          <w:szCs w:val="24"/>
          <w:lang w:val="ro-RO"/>
        </w:rPr>
        <w:t xml:space="preserve"> a sistemului </w:t>
      </w:r>
      <w:r>
        <w:rPr>
          <w:rFonts w:ascii="Times New Roman" w:hAnsi="Times New Roman" w:cs="Times New Roman"/>
          <w:sz w:val="24"/>
          <w:szCs w:val="24"/>
          <w:lang w:val="ro-RO"/>
        </w:rPr>
        <w:t>de î</w:t>
      </w:r>
      <w:r w:rsidR="00E925A4">
        <w:rPr>
          <w:rFonts w:ascii="Times New Roman" w:hAnsi="Times New Roman" w:cs="Times New Roman"/>
          <w:sz w:val="24"/>
          <w:szCs w:val="24"/>
          <w:lang w:val="ro-RO"/>
        </w:rPr>
        <w:t xml:space="preserve">nvăţământ la distanţă </w:t>
      </w:r>
      <w:r w:rsidR="0062490A" w:rsidRPr="00084129">
        <w:rPr>
          <w:rFonts w:ascii="Times New Roman" w:hAnsi="Times New Roman" w:cs="Times New Roman"/>
          <w:sz w:val="24"/>
          <w:szCs w:val="24"/>
          <w:lang w:val="ro-RO"/>
        </w:rPr>
        <w:t>la nivel de instituţie se constituie din următoarele componente:</w:t>
      </w:r>
    </w:p>
    <w:p w14:paraId="0B2E3E4D" w14:textId="3AE42529" w:rsidR="0062490A" w:rsidRPr="00084129" w:rsidRDefault="0062490A" w:rsidP="0062490A">
      <w:pPr>
        <w:pStyle w:val="ListParagraph"/>
        <w:numPr>
          <w:ilvl w:val="0"/>
          <w:numId w:val="9"/>
        </w:numPr>
        <w:spacing w:after="0" w:line="240" w:lineRule="auto"/>
        <w:ind w:left="450" w:hanging="450"/>
        <w:jc w:val="both"/>
        <w:rPr>
          <w:rFonts w:ascii="Times New Roman" w:hAnsi="Times New Roman" w:cs="Times New Roman"/>
          <w:sz w:val="24"/>
          <w:szCs w:val="24"/>
          <w:lang w:val="ro-RO"/>
        </w:rPr>
      </w:pPr>
      <w:r w:rsidRPr="00084129">
        <w:rPr>
          <w:rFonts w:ascii="Times New Roman" w:hAnsi="Times New Roman" w:cs="Times New Roman"/>
          <w:sz w:val="24"/>
          <w:szCs w:val="24"/>
          <w:lang w:val="ro-RO"/>
        </w:rPr>
        <w:t xml:space="preserve">Mijloace tehnico-materiale: echipament audio/video, tehnică de calcul, echipamente şi altele prevăzute pentru crearea resurselor </w:t>
      </w:r>
      <w:r w:rsidR="00563884">
        <w:rPr>
          <w:rFonts w:ascii="Times New Roman" w:hAnsi="Times New Roman" w:cs="Times New Roman"/>
          <w:sz w:val="24"/>
          <w:szCs w:val="24"/>
          <w:lang w:val="ro-RO"/>
        </w:rPr>
        <w:t xml:space="preserve">pentru </w:t>
      </w:r>
      <w:r w:rsidR="009A418F">
        <w:rPr>
          <w:rFonts w:ascii="Times New Roman" w:hAnsi="Times New Roman" w:cs="Times New Roman"/>
          <w:sz w:val="24"/>
          <w:szCs w:val="24"/>
          <w:lang w:val="ro-RO"/>
        </w:rPr>
        <w:t>î</w:t>
      </w:r>
      <w:r w:rsidR="00563884" w:rsidRPr="00E925A4">
        <w:rPr>
          <w:rFonts w:ascii="Times New Roman" w:hAnsi="Times New Roman" w:cs="Times New Roman"/>
          <w:sz w:val="24"/>
          <w:szCs w:val="24"/>
          <w:lang w:val="ro-RO"/>
        </w:rPr>
        <w:t>nvăţământ</w:t>
      </w:r>
      <w:r w:rsidR="00563884">
        <w:rPr>
          <w:rFonts w:ascii="Times New Roman" w:hAnsi="Times New Roman" w:cs="Times New Roman"/>
          <w:sz w:val="24"/>
          <w:szCs w:val="24"/>
          <w:lang w:val="ro-RO"/>
        </w:rPr>
        <w:t>ul</w:t>
      </w:r>
      <w:r w:rsidR="00563884" w:rsidRPr="00E925A4">
        <w:rPr>
          <w:rFonts w:ascii="Times New Roman" w:hAnsi="Times New Roman" w:cs="Times New Roman"/>
          <w:sz w:val="24"/>
          <w:szCs w:val="24"/>
          <w:lang w:val="ro-RO"/>
        </w:rPr>
        <w:t xml:space="preserve"> la distanţă</w:t>
      </w:r>
      <w:r w:rsidRPr="00084129">
        <w:rPr>
          <w:rFonts w:ascii="Times New Roman" w:hAnsi="Times New Roman" w:cs="Times New Roman"/>
          <w:sz w:val="24"/>
          <w:szCs w:val="24"/>
          <w:lang w:val="ro-RO"/>
        </w:rPr>
        <w:t>;</w:t>
      </w:r>
    </w:p>
    <w:p w14:paraId="0818C374" w14:textId="08C281A8" w:rsidR="0062490A" w:rsidRPr="00084129" w:rsidRDefault="0062490A" w:rsidP="0062490A">
      <w:pPr>
        <w:pStyle w:val="ListParagraph"/>
        <w:numPr>
          <w:ilvl w:val="0"/>
          <w:numId w:val="9"/>
        </w:numPr>
        <w:spacing w:after="0" w:line="240" w:lineRule="auto"/>
        <w:ind w:left="450" w:hanging="450"/>
        <w:jc w:val="both"/>
        <w:rPr>
          <w:rFonts w:ascii="Times New Roman" w:hAnsi="Times New Roman" w:cs="Times New Roman"/>
          <w:sz w:val="24"/>
          <w:szCs w:val="24"/>
          <w:lang w:val="ro-RO"/>
        </w:rPr>
      </w:pPr>
      <w:r w:rsidRPr="00084129">
        <w:rPr>
          <w:rFonts w:ascii="Times New Roman" w:hAnsi="Times New Roman" w:cs="Times New Roman"/>
          <w:sz w:val="24"/>
          <w:szCs w:val="24"/>
          <w:lang w:val="ro-RO"/>
        </w:rPr>
        <w:t xml:space="preserve">Software specializate necesare pentru desfăşurarea </w:t>
      </w:r>
      <w:r w:rsidR="009A418F">
        <w:rPr>
          <w:rFonts w:ascii="Times New Roman" w:hAnsi="Times New Roman" w:cs="Times New Roman"/>
          <w:sz w:val="24"/>
          <w:szCs w:val="24"/>
          <w:lang w:val="ro-RO"/>
        </w:rPr>
        <w:t>î</w:t>
      </w:r>
      <w:r w:rsidR="00563884" w:rsidRPr="00E925A4">
        <w:rPr>
          <w:rFonts w:ascii="Times New Roman" w:hAnsi="Times New Roman" w:cs="Times New Roman"/>
          <w:sz w:val="24"/>
          <w:szCs w:val="24"/>
          <w:lang w:val="ro-RO"/>
        </w:rPr>
        <w:t>nvăţământ</w:t>
      </w:r>
      <w:r w:rsidR="00563884">
        <w:rPr>
          <w:rFonts w:ascii="Times New Roman" w:hAnsi="Times New Roman" w:cs="Times New Roman"/>
          <w:sz w:val="24"/>
          <w:szCs w:val="24"/>
          <w:lang w:val="ro-RO"/>
        </w:rPr>
        <w:t>ului</w:t>
      </w:r>
      <w:r w:rsidR="00563884" w:rsidRPr="00E925A4">
        <w:rPr>
          <w:rFonts w:ascii="Times New Roman" w:hAnsi="Times New Roman" w:cs="Times New Roman"/>
          <w:sz w:val="24"/>
          <w:szCs w:val="24"/>
          <w:lang w:val="ro-RO"/>
        </w:rPr>
        <w:t xml:space="preserve"> la distanţă</w:t>
      </w:r>
      <w:r w:rsidRPr="00084129">
        <w:rPr>
          <w:rFonts w:ascii="Times New Roman" w:hAnsi="Times New Roman" w:cs="Times New Roman"/>
          <w:sz w:val="24"/>
          <w:szCs w:val="24"/>
          <w:lang w:val="ro-RO"/>
        </w:rPr>
        <w:t>;</w:t>
      </w:r>
    </w:p>
    <w:p w14:paraId="390EE473" w14:textId="55B582A4" w:rsidR="0062490A" w:rsidRPr="00084129" w:rsidRDefault="0062490A" w:rsidP="0062490A">
      <w:pPr>
        <w:pStyle w:val="ListParagraph"/>
        <w:numPr>
          <w:ilvl w:val="0"/>
          <w:numId w:val="9"/>
        </w:numPr>
        <w:spacing w:after="0" w:line="240" w:lineRule="auto"/>
        <w:ind w:left="450" w:hanging="450"/>
        <w:jc w:val="both"/>
        <w:rPr>
          <w:rFonts w:ascii="Times New Roman" w:hAnsi="Times New Roman" w:cs="Times New Roman"/>
          <w:sz w:val="24"/>
          <w:szCs w:val="24"/>
          <w:lang w:val="ro-RO"/>
        </w:rPr>
      </w:pPr>
      <w:r w:rsidRPr="00084129">
        <w:rPr>
          <w:rFonts w:ascii="Times New Roman" w:hAnsi="Times New Roman" w:cs="Times New Roman"/>
          <w:sz w:val="24"/>
          <w:szCs w:val="24"/>
          <w:lang w:val="ro-RO"/>
        </w:rPr>
        <w:t>Echipamente de găzduire/depozitare a resurselor (biblioteci electronice, repozitorii, etc.);</w:t>
      </w:r>
    </w:p>
    <w:p w14:paraId="23633A33" w14:textId="1429A496" w:rsidR="00E925A4" w:rsidRPr="009A418F" w:rsidRDefault="0062490A" w:rsidP="009A418F">
      <w:pPr>
        <w:spacing w:after="0" w:line="240" w:lineRule="auto"/>
        <w:ind w:firstLine="450"/>
        <w:jc w:val="both"/>
        <w:rPr>
          <w:rFonts w:ascii="Times New Roman" w:hAnsi="Times New Roman" w:cs="Times New Roman"/>
          <w:sz w:val="24"/>
          <w:szCs w:val="24"/>
          <w:lang w:val="ro-RO"/>
        </w:rPr>
      </w:pPr>
      <w:r w:rsidRPr="00084129">
        <w:rPr>
          <w:rFonts w:ascii="Times New Roman" w:hAnsi="Times New Roman" w:cs="Times New Roman"/>
          <w:sz w:val="24"/>
          <w:szCs w:val="24"/>
          <w:lang w:val="ro-RO"/>
        </w:rPr>
        <w:t xml:space="preserve">Dezvoltarea bazei tehnico-materiale va fi asigurată din contul mijloacelor bugetare şi al mijloacelor instituţiilor de învăţământ. </w:t>
      </w:r>
      <w:r w:rsidRPr="00E925A4">
        <w:rPr>
          <w:rFonts w:ascii="Times New Roman" w:hAnsi="Times New Roman" w:cs="Times New Roman"/>
          <w:sz w:val="24"/>
          <w:szCs w:val="24"/>
          <w:lang w:val="ro-RO"/>
        </w:rPr>
        <w:t xml:space="preserve">Pentru instituţiile publice, statul va contribui la dezvoltarea bazei </w:t>
      </w:r>
      <w:r w:rsidR="00E925A4" w:rsidRPr="00E925A4">
        <w:rPr>
          <w:rFonts w:ascii="Times New Roman" w:hAnsi="Times New Roman" w:cs="Times New Roman"/>
          <w:sz w:val="24"/>
          <w:szCs w:val="24"/>
          <w:lang w:val="ro-RO"/>
        </w:rPr>
        <w:t>teh</w:t>
      </w:r>
      <w:r w:rsidR="009A418F">
        <w:rPr>
          <w:rFonts w:ascii="Times New Roman" w:hAnsi="Times New Roman" w:cs="Times New Roman"/>
          <w:sz w:val="24"/>
          <w:szCs w:val="24"/>
          <w:lang w:val="ro-RO"/>
        </w:rPr>
        <w:t>nico-materiale a sistemului de î</w:t>
      </w:r>
      <w:r w:rsidR="00E925A4" w:rsidRPr="00E925A4">
        <w:rPr>
          <w:rFonts w:ascii="Times New Roman" w:hAnsi="Times New Roman" w:cs="Times New Roman"/>
          <w:sz w:val="24"/>
          <w:szCs w:val="24"/>
          <w:lang w:val="ro-RO"/>
        </w:rPr>
        <w:t>nvăţământ la distanţă</w:t>
      </w:r>
      <w:r w:rsidRPr="00E925A4">
        <w:rPr>
          <w:rFonts w:ascii="Times New Roman" w:hAnsi="Times New Roman" w:cs="Times New Roman"/>
          <w:sz w:val="24"/>
          <w:szCs w:val="24"/>
          <w:lang w:val="ro-RO"/>
        </w:rPr>
        <w:t xml:space="preserve"> şi la utilarea instituţiilor de învăţământ preuniversitar cu echipamentul necesar la nivelul standardelor naţionale, elaborate de Ministerul Educaţiei.</w:t>
      </w:r>
    </w:p>
    <w:p w14:paraId="3E6D3995" w14:textId="1C9BBF20" w:rsidR="00E925A4" w:rsidRPr="00084129" w:rsidRDefault="009A418F" w:rsidP="009A418F">
      <w:pPr>
        <w:spacing w:after="0" w:line="240" w:lineRule="auto"/>
        <w:jc w:val="both"/>
        <w:rPr>
          <w:rFonts w:ascii="Times New Roman" w:eastAsia="TTE1F24468t00" w:hAnsi="Times New Roman"/>
          <w:sz w:val="24"/>
          <w:szCs w:val="24"/>
        </w:rPr>
      </w:pPr>
      <w:r>
        <w:rPr>
          <w:rFonts w:ascii="Times New Roman" w:eastAsia="TTE1F24468t00" w:hAnsi="Times New Roman"/>
          <w:sz w:val="24"/>
          <w:szCs w:val="24"/>
          <w:lang w:val="ro-RO"/>
        </w:rPr>
        <w:lastRenderedPageBreak/>
        <w:t xml:space="preserve">    </w:t>
      </w:r>
      <w:r w:rsidR="00E925A4" w:rsidRPr="00084129">
        <w:rPr>
          <w:rFonts w:ascii="Times New Roman" w:eastAsia="TTE1F24468t00" w:hAnsi="Times New Roman"/>
          <w:sz w:val="24"/>
          <w:szCs w:val="24"/>
        </w:rPr>
        <w:t>Pentru a ajuta copiii cu dizabilităţi în ceea ce priveşte accesibilitatea calculatoarelor şi a internetului, există o gamă variată de tehnologii şi dispozitive disponibile, ce pot fi utilizate. De exemplu:</w:t>
      </w:r>
    </w:p>
    <w:p w14:paraId="7F46D361" w14:textId="77777777" w:rsidR="00E925A4" w:rsidRPr="00084129" w:rsidRDefault="00E925A4" w:rsidP="00E925A4">
      <w:pPr>
        <w:numPr>
          <w:ilvl w:val="0"/>
          <w:numId w:val="11"/>
        </w:numPr>
        <w:autoSpaceDE w:val="0"/>
        <w:autoSpaceDN w:val="0"/>
        <w:adjustRightInd w:val="0"/>
        <w:spacing w:after="0" w:line="240" w:lineRule="auto"/>
        <w:ind w:left="709" w:hanging="425"/>
        <w:jc w:val="both"/>
        <w:rPr>
          <w:rFonts w:ascii="Times New Roman" w:eastAsia="TTE1F24468t00" w:hAnsi="Times New Roman"/>
          <w:sz w:val="24"/>
          <w:szCs w:val="24"/>
        </w:rPr>
      </w:pPr>
      <w:r w:rsidRPr="00084129">
        <w:rPr>
          <w:rFonts w:ascii="Times New Roman" w:eastAsia="TTE1F24468t00" w:hAnsi="Times New Roman"/>
          <w:sz w:val="24"/>
          <w:szCs w:val="24"/>
        </w:rPr>
        <w:t>software de recunoaştere a sunetului, care poate fi folositor celor care prezintă dificultăţi în utilizarea mouse-ului sau a tastaturii;</w:t>
      </w:r>
    </w:p>
    <w:p w14:paraId="5B2830AA" w14:textId="77777777" w:rsidR="00E925A4" w:rsidRPr="00084129" w:rsidRDefault="00E925A4" w:rsidP="00E925A4">
      <w:pPr>
        <w:numPr>
          <w:ilvl w:val="0"/>
          <w:numId w:val="11"/>
        </w:numPr>
        <w:autoSpaceDE w:val="0"/>
        <w:autoSpaceDN w:val="0"/>
        <w:adjustRightInd w:val="0"/>
        <w:spacing w:after="0" w:line="240" w:lineRule="auto"/>
        <w:ind w:left="709" w:hanging="425"/>
        <w:jc w:val="both"/>
        <w:rPr>
          <w:rFonts w:ascii="Times New Roman" w:eastAsia="TTE1F24468t00" w:hAnsi="Times New Roman"/>
          <w:sz w:val="24"/>
          <w:szCs w:val="24"/>
        </w:rPr>
      </w:pPr>
      <w:r w:rsidRPr="00084129">
        <w:rPr>
          <w:rFonts w:ascii="Times New Roman" w:eastAsia="TTE1F24468t00" w:hAnsi="Times New Roman"/>
          <w:sz w:val="24"/>
          <w:szCs w:val="24"/>
        </w:rPr>
        <w:t>software de mărire a imaginii de pe ecran, care face mai vizibil ceea ce este pe monitor, ajutând astfel persoanele cu probleme vizuale;</w:t>
      </w:r>
    </w:p>
    <w:p w14:paraId="2FDFD07C" w14:textId="77777777" w:rsidR="00E925A4" w:rsidRPr="00084129" w:rsidRDefault="00E925A4" w:rsidP="00E925A4">
      <w:pPr>
        <w:numPr>
          <w:ilvl w:val="0"/>
          <w:numId w:val="11"/>
        </w:numPr>
        <w:autoSpaceDE w:val="0"/>
        <w:autoSpaceDN w:val="0"/>
        <w:adjustRightInd w:val="0"/>
        <w:spacing w:after="0" w:line="240" w:lineRule="auto"/>
        <w:ind w:left="709" w:hanging="425"/>
        <w:jc w:val="both"/>
        <w:rPr>
          <w:rFonts w:ascii="Times New Roman" w:eastAsia="TTE1F24468t00" w:hAnsi="Times New Roman"/>
          <w:sz w:val="24"/>
          <w:szCs w:val="24"/>
        </w:rPr>
      </w:pPr>
      <w:r w:rsidRPr="00084129">
        <w:rPr>
          <w:rFonts w:ascii="Times New Roman" w:eastAsia="TTE1F24468t00" w:hAnsi="Times New Roman"/>
          <w:sz w:val="24"/>
          <w:szCs w:val="24"/>
        </w:rPr>
        <w:t>tastaturi care pot face mai uşoară şi mai precisă redactarea, pentru cei care au dizabilităţi motorii;</w:t>
      </w:r>
    </w:p>
    <w:p w14:paraId="384E0003" w14:textId="77777777" w:rsidR="00E925A4" w:rsidRPr="00084129" w:rsidRDefault="00E925A4" w:rsidP="00E925A4">
      <w:pPr>
        <w:numPr>
          <w:ilvl w:val="0"/>
          <w:numId w:val="11"/>
        </w:numPr>
        <w:autoSpaceDE w:val="0"/>
        <w:autoSpaceDN w:val="0"/>
        <w:adjustRightInd w:val="0"/>
        <w:spacing w:after="0" w:line="240" w:lineRule="auto"/>
        <w:ind w:left="709" w:hanging="425"/>
        <w:jc w:val="both"/>
        <w:rPr>
          <w:rFonts w:ascii="Times New Roman" w:eastAsia="TTE1F24468t00" w:hAnsi="Times New Roman"/>
          <w:sz w:val="24"/>
          <w:szCs w:val="24"/>
        </w:rPr>
      </w:pPr>
      <w:r w:rsidRPr="00084129">
        <w:rPr>
          <w:rFonts w:ascii="Times New Roman" w:eastAsia="TTE1F24468t00" w:hAnsi="Times New Roman"/>
          <w:sz w:val="24"/>
          <w:szCs w:val="24"/>
        </w:rPr>
        <w:t>software de citire a informaţiei textuale de pe ecran, care poate citi cu ajutorul discursului sintetizat sau al elementelor selectate ceea ce este dispus pe monitor, tot ce se întâmplă pe calculator (de ajutor în cazul persoanelor cu probleme de citit, dificultăţi de învăţare, cu dizabilităţi vizuale sau chiar fără vedere).</w:t>
      </w:r>
    </w:p>
    <w:p w14:paraId="55237213" w14:textId="77777777" w:rsidR="0062490A" w:rsidRPr="0062490A" w:rsidRDefault="0062490A" w:rsidP="00C80D74">
      <w:pPr>
        <w:spacing w:after="0" w:line="240" w:lineRule="auto"/>
        <w:ind w:firstLine="360"/>
        <w:jc w:val="both"/>
        <w:rPr>
          <w:rFonts w:ascii="Times New Roman" w:hAnsi="Times New Roman" w:cs="Times New Roman"/>
          <w:b/>
          <w:sz w:val="24"/>
          <w:szCs w:val="24"/>
          <w:lang w:val="ro-RO"/>
        </w:rPr>
      </w:pPr>
    </w:p>
    <w:p w14:paraId="14509080" w14:textId="332A2D19" w:rsidR="00D221B3" w:rsidRPr="00B60F56" w:rsidRDefault="00C05544" w:rsidP="00C80D74">
      <w:pPr>
        <w:spacing w:after="0" w:line="240" w:lineRule="auto"/>
        <w:ind w:firstLine="360"/>
        <w:jc w:val="both"/>
        <w:rPr>
          <w:rFonts w:ascii="Times New Roman" w:eastAsiaTheme="majorEastAsia" w:hAnsi="Times New Roman" w:cs="Times New Roman"/>
          <w:color w:val="365F91" w:themeColor="accent1" w:themeShade="BF"/>
          <w:sz w:val="24"/>
          <w:szCs w:val="24"/>
        </w:rPr>
      </w:pPr>
      <w:r w:rsidRPr="00B60F56">
        <w:rPr>
          <w:rFonts w:ascii="Times New Roman" w:eastAsiaTheme="majorEastAsia" w:hAnsi="Times New Roman" w:cs="Times New Roman"/>
          <w:color w:val="365F91" w:themeColor="accent1" w:themeShade="BF"/>
          <w:sz w:val="24"/>
          <w:szCs w:val="24"/>
        </w:rPr>
        <w:t xml:space="preserve">Implementarea şi organizarea </w:t>
      </w:r>
      <w:r w:rsidR="00817CF0" w:rsidRPr="00B60F56">
        <w:rPr>
          <w:rFonts w:ascii="Times New Roman" w:eastAsiaTheme="majorEastAsia" w:hAnsi="Times New Roman" w:cs="Times New Roman"/>
          <w:color w:val="365F91" w:themeColor="accent1" w:themeShade="BF"/>
          <w:sz w:val="24"/>
          <w:szCs w:val="24"/>
        </w:rPr>
        <w:t>î</w:t>
      </w:r>
      <w:r w:rsidR="008C4DFB" w:rsidRPr="00B60F56">
        <w:rPr>
          <w:rFonts w:ascii="Times New Roman" w:eastAsiaTheme="majorEastAsia" w:hAnsi="Times New Roman" w:cs="Times New Roman"/>
          <w:color w:val="365F91" w:themeColor="accent1" w:themeShade="BF"/>
          <w:sz w:val="24"/>
          <w:szCs w:val="24"/>
        </w:rPr>
        <w:t>nvăţământului la distanţă</w:t>
      </w:r>
    </w:p>
    <w:p w14:paraId="70508A94" w14:textId="03D539AA" w:rsidR="00603ED6" w:rsidRPr="00084129" w:rsidRDefault="009A418F" w:rsidP="009A418F">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817CF0">
        <w:rPr>
          <w:rFonts w:ascii="Times New Roman" w:hAnsi="Times New Roman" w:cs="Times New Roman"/>
          <w:sz w:val="24"/>
          <w:szCs w:val="24"/>
          <w:lang w:val="ro-RO"/>
        </w:rPr>
        <w:t>Elevii beneficiază de învățământ la distanță</w:t>
      </w:r>
      <w:r w:rsidR="00BD2D9C">
        <w:rPr>
          <w:rFonts w:ascii="Times New Roman" w:hAnsi="Times New Roman" w:cs="Times New Roman"/>
          <w:sz w:val="24"/>
          <w:szCs w:val="24"/>
          <w:lang w:val="ro-RO"/>
        </w:rPr>
        <w:t xml:space="preserve"> </w:t>
      </w:r>
      <w:r w:rsidR="00C05544" w:rsidRPr="00084129">
        <w:rPr>
          <w:rFonts w:ascii="Times New Roman" w:hAnsi="Times New Roman" w:cs="Times New Roman"/>
          <w:sz w:val="24"/>
          <w:szCs w:val="24"/>
          <w:lang w:val="ro-RO"/>
        </w:rPr>
        <w:t xml:space="preserve"> în baza </w:t>
      </w:r>
      <w:r w:rsidR="00603ED6" w:rsidRPr="00084129">
        <w:rPr>
          <w:rFonts w:ascii="Times New Roman" w:hAnsi="Times New Roman" w:cs="Times New Roman"/>
          <w:sz w:val="24"/>
          <w:szCs w:val="24"/>
          <w:lang w:val="ro-RO"/>
        </w:rPr>
        <w:t>cererii depuse de părinte/reprezentant legal al copilului, cu anexarea certificatelor ce indică diagnosticul dizabilităţii, emis de</w:t>
      </w:r>
      <w:r w:rsidR="00C85A4F">
        <w:rPr>
          <w:rFonts w:ascii="Times New Roman" w:hAnsi="Times New Roman" w:cs="Times New Roman"/>
          <w:sz w:val="24"/>
          <w:szCs w:val="24"/>
          <w:lang w:val="ro-RO"/>
        </w:rPr>
        <w:t xml:space="preserve"> </w:t>
      </w:r>
      <w:r w:rsidR="00184738">
        <w:rPr>
          <w:rFonts w:ascii="Times New Roman" w:hAnsi="Times New Roman" w:cs="Times New Roman"/>
          <w:sz w:val="24"/>
          <w:szCs w:val="24"/>
          <w:lang w:val="ro-RO"/>
        </w:rPr>
        <w:t>organele competente.</w:t>
      </w:r>
      <w:r w:rsidR="00603ED6" w:rsidRPr="00084129">
        <w:rPr>
          <w:rFonts w:ascii="Times New Roman" w:hAnsi="Times New Roman" w:cs="Times New Roman"/>
          <w:sz w:val="24"/>
          <w:szCs w:val="24"/>
          <w:lang w:val="ro-RO"/>
        </w:rPr>
        <w:t xml:space="preserve"> </w:t>
      </w:r>
    </w:p>
    <w:p w14:paraId="4D3AD43A" w14:textId="4A45CF16" w:rsidR="00C05544" w:rsidRPr="00084129" w:rsidRDefault="009A418F" w:rsidP="009A418F">
      <w:pPr>
        <w:spacing w:after="0" w:line="240" w:lineRule="auto"/>
        <w:jc w:val="both"/>
        <w:rPr>
          <w:rFonts w:ascii="Times New Roman" w:hAnsi="Times New Roman" w:cs="Times New Roman"/>
          <w:sz w:val="24"/>
          <w:szCs w:val="24"/>
          <w:lang w:val="ro-RO"/>
        </w:rPr>
      </w:pPr>
      <w:r w:rsidRPr="00BD2D9C">
        <w:rPr>
          <w:rFonts w:ascii="Times New Roman" w:hAnsi="Times New Roman" w:cs="Times New Roman"/>
          <w:sz w:val="24"/>
          <w:szCs w:val="24"/>
          <w:lang w:val="ro-RO"/>
        </w:rPr>
        <w:t xml:space="preserve">    </w:t>
      </w:r>
      <w:r w:rsidR="00C05544" w:rsidRPr="00BD2D9C">
        <w:rPr>
          <w:rFonts w:ascii="Times New Roman" w:hAnsi="Times New Roman" w:cs="Times New Roman"/>
          <w:sz w:val="24"/>
          <w:szCs w:val="24"/>
          <w:lang w:val="ro-RO"/>
        </w:rPr>
        <w:t>Structura planurilor de învăţăm</w:t>
      </w:r>
      <w:r w:rsidR="00603ED6" w:rsidRPr="00BD2D9C">
        <w:rPr>
          <w:rFonts w:ascii="Times New Roman" w:hAnsi="Times New Roman" w:cs="Times New Roman"/>
          <w:sz w:val="24"/>
          <w:szCs w:val="24"/>
          <w:lang w:val="ro-RO"/>
        </w:rPr>
        <w:t>â</w:t>
      </w:r>
      <w:r w:rsidR="00C05544" w:rsidRPr="00BD2D9C">
        <w:rPr>
          <w:rFonts w:ascii="Times New Roman" w:hAnsi="Times New Roman" w:cs="Times New Roman"/>
          <w:sz w:val="24"/>
          <w:szCs w:val="24"/>
          <w:lang w:val="ro-RO"/>
        </w:rPr>
        <w:t xml:space="preserve">nt pentru programele de studiu </w:t>
      </w:r>
      <w:r w:rsidR="00817CF0" w:rsidRPr="00BD2D9C">
        <w:rPr>
          <w:rFonts w:ascii="Times New Roman" w:hAnsi="Times New Roman" w:cs="Times New Roman"/>
          <w:sz w:val="24"/>
          <w:szCs w:val="24"/>
          <w:lang w:val="ro-RO"/>
        </w:rPr>
        <w:t>în î</w:t>
      </w:r>
      <w:r w:rsidR="00B14AC7" w:rsidRPr="00BD2D9C">
        <w:rPr>
          <w:rFonts w:ascii="Times New Roman" w:hAnsi="Times New Roman" w:cs="Times New Roman"/>
          <w:sz w:val="24"/>
          <w:szCs w:val="24"/>
          <w:lang w:val="ro-RO"/>
        </w:rPr>
        <w:t>nvăţământul la distanţă</w:t>
      </w:r>
      <w:r w:rsidR="00C05544" w:rsidRPr="00BD2D9C">
        <w:rPr>
          <w:rFonts w:ascii="Times New Roman" w:hAnsi="Times New Roman" w:cs="Times New Roman"/>
          <w:sz w:val="24"/>
          <w:szCs w:val="24"/>
          <w:lang w:val="ro-RO"/>
        </w:rPr>
        <w:t xml:space="preserve"> respectă întocmai </w:t>
      </w:r>
      <w:r w:rsidR="001D034A" w:rsidRPr="00BD2D9C">
        <w:rPr>
          <w:rFonts w:ascii="Times New Roman" w:hAnsi="Times New Roman" w:cs="Times New Roman"/>
          <w:sz w:val="24"/>
          <w:szCs w:val="24"/>
          <w:lang w:val="ro-RO"/>
        </w:rPr>
        <w:t>structura planurilor de învăţămâ</w:t>
      </w:r>
      <w:r w:rsidR="00C05544" w:rsidRPr="00BD2D9C">
        <w:rPr>
          <w:rFonts w:ascii="Times New Roman" w:hAnsi="Times New Roman" w:cs="Times New Roman"/>
          <w:sz w:val="24"/>
          <w:szCs w:val="24"/>
          <w:lang w:val="ro-RO"/>
        </w:rPr>
        <w:t>nt a programelor organizate la forma de studii cu frecvență</w:t>
      </w:r>
      <w:r w:rsidR="00C05544" w:rsidRPr="00084129">
        <w:rPr>
          <w:rFonts w:ascii="Times New Roman" w:hAnsi="Times New Roman" w:cs="Times New Roman"/>
          <w:sz w:val="24"/>
          <w:szCs w:val="24"/>
          <w:lang w:val="ro-RO"/>
        </w:rPr>
        <w:t xml:space="preserve"> şi respectă regulile de transformare în activităţi specifice învăţăm</w:t>
      </w:r>
      <w:r w:rsidR="00ED5819" w:rsidRPr="00084129">
        <w:rPr>
          <w:rFonts w:ascii="Times New Roman" w:hAnsi="Times New Roman" w:cs="Times New Roman"/>
          <w:sz w:val="24"/>
          <w:szCs w:val="24"/>
          <w:lang w:val="ro-RO"/>
        </w:rPr>
        <w:t>â</w:t>
      </w:r>
      <w:r w:rsidR="00C05544" w:rsidRPr="00084129">
        <w:rPr>
          <w:rFonts w:ascii="Times New Roman" w:hAnsi="Times New Roman" w:cs="Times New Roman"/>
          <w:sz w:val="24"/>
          <w:szCs w:val="24"/>
          <w:lang w:val="ro-RO"/>
        </w:rPr>
        <w:t xml:space="preserve">ntului la distanţă, conform rigorilor stabilite. </w:t>
      </w:r>
    </w:p>
    <w:p w14:paraId="64EC902E" w14:textId="01F2C761" w:rsidR="00C05544" w:rsidRPr="00084129" w:rsidRDefault="002837BB" w:rsidP="00C80D74">
      <w:pPr>
        <w:spacing w:after="0" w:line="240" w:lineRule="auto"/>
        <w:ind w:firstLine="360"/>
        <w:jc w:val="both"/>
        <w:rPr>
          <w:rFonts w:ascii="Times New Roman" w:hAnsi="Times New Roman" w:cs="Times New Roman"/>
          <w:sz w:val="24"/>
          <w:szCs w:val="24"/>
          <w:lang w:val="ro-RO"/>
        </w:rPr>
      </w:pPr>
      <w:r w:rsidRPr="00084129">
        <w:rPr>
          <w:rFonts w:ascii="Times New Roman" w:hAnsi="Times New Roman" w:cs="Times New Roman"/>
          <w:sz w:val="24"/>
          <w:szCs w:val="24"/>
          <w:lang w:val="ro-RO"/>
        </w:rPr>
        <w:t xml:space="preserve">În organizarea </w:t>
      </w:r>
      <w:r w:rsidR="009A418F">
        <w:rPr>
          <w:rFonts w:ascii="Times New Roman" w:hAnsi="Times New Roman" w:cs="Times New Roman"/>
          <w:sz w:val="24"/>
          <w:szCs w:val="24"/>
          <w:lang w:val="ro-RO"/>
        </w:rPr>
        <w:t>î</w:t>
      </w:r>
      <w:r w:rsidR="00F9155B">
        <w:rPr>
          <w:rFonts w:ascii="Times New Roman" w:hAnsi="Times New Roman" w:cs="Times New Roman"/>
          <w:sz w:val="24"/>
          <w:szCs w:val="24"/>
          <w:lang w:val="ro-RO"/>
        </w:rPr>
        <w:t>nvăţământului la distanţă</w:t>
      </w:r>
      <w:r w:rsidRPr="00084129">
        <w:rPr>
          <w:rFonts w:ascii="Times New Roman" w:hAnsi="Times New Roman" w:cs="Times New Roman"/>
          <w:sz w:val="24"/>
          <w:szCs w:val="24"/>
          <w:lang w:val="ro-RO"/>
        </w:rPr>
        <w:t xml:space="preserve"> su</w:t>
      </w:r>
      <w:r w:rsidR="00C05544" w:rsidRPr="00084129">
        <w:rPr>
          <w:rFonts w:ascii="Times New Roman" w:hAnsi="Times New Roman" w:cs="Times New Roman"/>
          <w:sz w:val="24"/>
          <w:szCs w:val="24"/>
          <w:lang w:val="ro-RO"/>
        </w:rPr>
        <w:t xml:space="preserve">nt implicaţi următorii parteneri: </w:t>
      </w:r>
      <w:r w:rsidR="003F4FCF" w:rsidRPr="00084129">
        <w:rPr>
          <w:rFonts w:ascii="Times New Roman" w:hAnsi="Times New Roman" w:cs="Times New Roman"/>
          <w:sz w:val="24"/>
          <w:szCs w:val="24"/>
          <w:lang w:val="ro-RO"/>
        </w:rPr>
        <w:t>elev</w:t>
      </w:r>
      <w:r w:rsidR="00C05544" w:rsidRPr="00084129">
        <w:rPr>
          <w:rFonts w:ascii="Times New Roman" w:hAnsi="Times New Roman" w:cs="Times New Roman"/>
          <w:sz w:val="24"/>
          <w:szCs w:val="24"/>
          <w:lang w:val="ro-RO"/>
        </w:rPr>
        <w:t xml:space="preserve">i, personalul didactic, </w:t>
      </w:r>
      <w:r w:rsidR="003F4FCF" w:rsidRPr="00084129">
        <w:rPr>
          <w:rFonts w:ascii="Times New Roman" w:hAnsi="Times New Roman" w:cs="Times New Roman"/>
          <w:sz w:val="24"/>
          <w:szCs w:val="24"/>
          <w:lang w:val="ro-RO"/>
        </w:rPr>
        <w:t xml:space="preserve">tutore. </w:t>
      </w:r>
    </w:p>
    <w:p w14:paraId="5F5AC81E" w14:textId="5D0CA115" w:rsidR="00856DE6" w:rsidRDefault="00C05544" w:rsidP="00C80D74">
      <w:pPr>
        <w:spacing w:after="0" w:line="240" w:lineRule="auto"/>
        <w:ind w:firstLine="360"/>
        <w:jc w:val="both"/>
        <w:rPr>
          <w:rFonts w:ascii="Times New Roman" w:hAnsi="Times New Roman" w:cs="Times New Roman"/>
          <w:sz w:val="24"/>
          <w:szCs w:val="24"/>
          <w:lang w:val="ro-RO"/>
        </w:rPr>
      </w:pPr>
      <w:r w:rsidRPr="00084129">
        <w:rPr>
          <w:rFonts w:ascii="Times New Roman" w:hAnsi="Times New Roman" w:cs="Times New Roman"/>
          <w:sz w:val="24"/>
          <w:szCs w:val="24"/>
          <w:lang w:val="ro-RO"/>
        </w:rPr>
        <w:t xml:space="preserve">Personalul didactic este format din cadre didactice care desfăşoară orele de contact </w:t>
      </w:r>
      <w:r w:rsidR="008E38DD" w:rsidRPr="00084129">
        <w:rPr>
          <w:rFonts w:ascii="Times New Roman" w:hAnsi="Times New Roman" w:cs="Times New Roman"/>
          <w:sz w:val="24"/>
          <w:szCs w:val="24"/>
          <w:lang w:val="ro-RO"/>
        </w:rPr>
        <w:t>in</w:t>
      </w:r>
      <w:r w:rsidRPr="00084129">
        <w:rPr>
          <w:rFonts w:ascii="Times New Roman" w:hAnsi="Times New Roman" w:cs="Times New Roman"/>
          <w:sz w:val="24"/>
          <w:szCs w:val="24"/>
          <w:lang w:val="ro-RO"/>
        </w:rPr>
        <w:t>direct</w:t>
      </w:r>
      <w:r w:rsidR="00C6576D">
        <w:rPr>
          <w:rFonts w:ascii="Times New Roman" w:hAnsi="Times New Roman" w:cs="Times New Roman"/>
          <w:sz w:val="24"/>
          <w:szCs w:val="24"/>
          <w:lang w:val="ro-RO"/>
        </w:rPr>
        <w:t xml:space="preserve"> (instruire sincronă şi, după caz, instruire asincronă)</w:t>
      </w:r>
      <w:r w:rsidRPr="00084129">
        <w:rPr>
          <w:rFonts w:ascii="Times New Roman" w:hAnsi="Times New Roman" w:cs="Times New Roman"/>
          <w:sz w:val="24"/>
          <w:szCs w:val="24"/>
          <w:lang w:val="ro-RO"/>
        </w:rPr>
        <w:t xml:space="preserve">. Cadrele didactice care desfăşoară orele de contact </w:t>
      </w:r>
      <w:r w:rsidR="008E38DD" w:rsidRPr="00084129">
        <w:rPr>
          <w:rFonts w:ascii="Times New Roman" w:hAnsi="Times New Roman" w:cs="Times New Roman"/>
          <w:sz w:val="24"/>
          <w:szCs w:val="24"/>
          <w:lang w:val="ro-RO"/>
        </w:rPr>
        <w:t>in</w:t>
      </w:r>
      <w:r w:rsidRPr="00084129">
        <w:rPr>
          <w:rFonts w:ascii="Times New Roman" w:hAnsi="Times New Roman" w:cs="Times New Roman"/>
          <w:sz w:val="24"/>
          <w:szCs w:val="24"/>
          <w:lang w:val="ro-RO"/>
        </w:rPr>
        <w:t>direct realizează activităţile obligatorii pr</w:t>
      </w:r>
      <w:r w:rsidR="00EC754A">
        <w:rPr>
          <w:rFonts w:ascii="Times New Roman" w:hAnsi="Times New Roman" w:cs="Times New Roman"/>
          <w:sz w:val="24"/>
          <w:szCs w:val="24"/>
          <w:lang w:val="ro-RO"/>
        </w:rPr>
        <w:t>evăzute în planurile de învăţămâ</w:t>
      </w:r>
      <w:r w:rsidRPr="00084129">
        <w:rPr>
          <w:rFonts w:ascii="Times New Roman" w:hAnsi="Times New Roman" w:cs="Times New Roman"/>
          <w:sz w:val="24"/>
          <w:szCs w:val="24"/>
          <w:lang w:val="ro-RO"/>
        </w:rPr>
        <w:t xml:space="preserve">nt, îndrumă </w:t>
      </w:r>
      <w:r w:rsidR="003F4FCF" w:rsidRPr="00084129">
        <w:rPr>
          <w:rFonts w:ascii="Times New Roman" w:hAnsi="Times New Roman" w:cs="Times New Roman"/>
          <w:sz w:val="24"/>
          <w:szCs w:val="24"/>
          <w:lang w:val="ro-RO"/>
        </w:rPr>
        <w:t>elev</w:t>
      </w:r>
      <w:r w:rsidRPr="00084129">
        <w:rPr>
          <w:rFonts w:ascii="Times New Roman" w:hAnsi="Times New Roman" w:cs="Times New Roman"/>
          <w:sz w:val="24"/>
          <w:szCs w:val="24"/>
          <w:lang w:val="ro-RO"/>
        </w:rPr>
        <w:t xml:space="preserve">i pe parcursul disciplinei studiate şi participă la evaluarea rezultatelor </w:t>
      </w:r>
      <w:r w:rsidR="003F4FCF" w:rsidRPr="00084129">
        <w:rPr>
          <w:rFonts w:ascii="Times New Roman" w:hAnsi="Times New Roman" w:cs="Times New Roman"/>
          <w:sz w:val="24"/>
          <w:szCs w:val="24"/>
          <w:lang w:val="ro-RO"/>
        </w:rPr>
        <w:t>elev</w:t>
      </w:r>
      <w:r w:rsidRPr="00084129">
        <w:rPr>
          <w:rFonts w:ascii="Times New Roman" w:hAnsi="Times New Roman" w:cs="Times New Roman"/>
          <w:sz w:val="24"/>
          <w:szCs w:val="24"/>
          <w:lang w:val="ro-RO"/>
        </w:rPr>
        <w:t xml:space="preserve">ilor. </w:t>
      </w:r>
    </w:p>
    <w:p w14:paraId="6264301E" w14:textId="2CB42030" w:rsidR="00C05544" w:rsidRPr="00084129" w:rsidRDefault="00F41805" w:rsidP="00C80D74">
      <w:pPr>
        <w:spacing w:after="0"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P</w:t>
      </w:r>
      <w:r w:rsidR="009C6C2B">
        <w:rPr>
          <w:rFonts w:ascii="Times New Roman" w:hAnsi="Times New Roman" w:cs="Times New Roman"/>
          <w:sz w:val="24"/>
          <w:szCs w:val="24"/>
          <w:lang w:val="ro-RO"/>
        </w:rPr>
        <w:t>ărinţii/reprezentanţii</w:t>
      </w:r>
      <w:r w:rsidR="00856DE6">
        <w:rPr>
          <w:rFonts w:ascii="Times New Roman" w:hAnsi="Times New Roman" w:cs="Times New Roman"/>
          <w:sz w:val="24"/>
          <w:szCs w:val="24"/>
          <w:lang w:val="ro-RO"/>
        </w:rPr>
        <w:t xml:space="preserve"> legali ai copiilor </w:t>
      </w:r>
      <w:r w:rsidR="001D034A" w:rsidRPr="00084129">
        <w:rPr>
          <w:rFonts w:ascii="Times New Roman" w:hAnsi="Times New Roman" w:cs="Times New Roman"/>
          <w:sz w:val="24"/>
          <w:szCs w:val="24"/>
          <w:lang w:val="ro-RO"/>
        </w:rPr>
        <w:t>asistă</w:t>
      </w:r>
      <w:r w:rsidR="00C05544" w:rsidRPr="00084129">
        <w:rPr>
          <w:rFonts w:ascii="Times New Roman" w:hAnsi="Times New Roman" w:cs="Times New Roman"/>
          <w:sz w:val="24"/>
          <w:szCs w:val="24"/>
          <w:lang w:val="ro-RO"/>
        </w:rPr>
        <w:t xml:space="preserve"> </w:t>
      </w:r>
      <w:r w:rsidR="001D034A" w:rsidRPr="00084129">
        <w:rPr>
          <w:rFonts w:ascii="Times New Roman" w:hAnsi="Times New Roman" w:cs="Times New Roman"/>
          <w:sz w:val="24"/>
          <w:szCs w:val="24"/>
          <w:lang w:val="ro-RO"/>
        </w:rPr>
        <w:t>elev</w:t>
      </w:r>
      <w:r w:rsidR="00C05544" w:rsidRPr="00084129">
        <w:rPr>
          <w:rFonts w:ascii="Times New Roman" w:hAnsi="Times New Roman" w:cs="Times New Roman"/>
          <w:sz w:val="24"/>
          <w:szCs w:val="24"/>
          <w:lang w:val="ro-RO"/>
        </w:rPr>
        <w:t xml:space="preserve">ii </w:t>
      </w:r>
      <w:r>
        <w:rPr>
          <w:rFonts w:ascii="Times New Roman" w:hAnsi="Times New Roman" w:cs="Times New Roman"/>
          <w:sz w:val="24"/>
          <w:szCs w:val="24"/>
          <w:lang w:val="ro-RO"/>
        </w:rPr>
        <w:t xml:space="preserve">la domiciliu </w:t>
      </w:r>
      <w:r w:rsidR="00C05544" w:rsidRPr="00084129">
        <w:rPr>
          <w:rFonts w:ascii="Times New Roman" w:hAnsi="Times New Roman" w:cs="Times New Roman"/>
          <w:sz w:val="24"/>
          <w:szCs w:val="24"/>
          <w:lang w:val="ro-RO"/>
        </w:rPr>
        <w:t xml:space="preserve">pe tot parcursul programului de studiu. </w:t>
      </w:r>
    </w:p>
    <w:p w14:paraId="481DA4F2" w14:textId="77777777" w:rsidR="001D034A" w:rsidRPr="00084129" w:rsidRDefault="001D034A" w:rsidP="00C80D74">
      <w:pPr>
        <w:spacing w:after="0" w:line="240" w:lineRule="auto"/>
        <w:ind w:firstLine="360"/>
        <w:jc w:val="both"/>
        <w:rPr>
          <w:rFonts w:ascii="Times New Roman" w:hAnsi="Times New Roman" w:cs="Times New Roman"/>
          <w:sz w:val="24"/>
          <w:szCs w:val="24"/>
          <w:lang w:val="ro-RO"/>
        </w:rPr>
      </w:pPr>
    </w:p>
    <w:p w14:paraId="344DC469" w14:textId="3E5893D1" w:rsidR="001D034A" w:rsidRPr="00084129" w:rsidRDefault="00AD3349" w:rsidP="00AE1B70">
      <w:pPr>
        <w:spacing w:after="0" w:line="24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Strategic, </w:t>
      </w:r>
      <w:r w:rsidR="009A418F">
        <w:rPr>
          <w:rFonts w:ascii="Times New Roman" w:hAnsi="Times New Roman" w:cs="Times New Roman"/>
          <w:sz w:val="24"/>
          <w:szCs w:val="24"/>
          <w:lang w:val="ro-RO"/>
        </w:rPr>
        <w:t>î</w:t>
      </w:r>
      <w:r w:rsidR="002837BB" w:rsidRPr="00084129">
        <w:rPr>
          <w:rFonts w:ascii="Times New Roman" w:hAnsi="Times New Roman" w:cs="Times New Roman"/>
          <w:sz w:val="24"/>
          <w:szCs w:val="24"/>
          <w:lang w:val="ro-RO"/>
        </w:rPr>
        <w:t>nvățămâ</w:t>
      </w:r>
      <w:r w:rsidR="001D034A" w:rsidRPr="00084129">
        <w:rPr>
          <w:rFonts w:ascii="Times New Roman" w:hAnsi="Times New Roman" w:cs="Times New Roman"/>
          <w:sz w:val="24"/>
          <w:szCs w:val="24"/>
          <w:lang w:val="ro-RO"/>
        </w:rPr>
        <w:t xml:space="preserve">ntul la distanță se </w:t>
      </w:r>
      <w:r w:rsidR="003C09CD">
        <w:rPr>
          <w:rFonts w:ascii="Times New Roman" w:hAnsi="Times New Roman" w:cs="Times New Roman"/>
          <w:sz w:val="24"/>
          <w:szCs w:val="24"/>
          <w:lang w:val="ro-RO"/>
        </w:rPr>
        <w:t xml:space="preserve">va </w:t>
      </w:r>
      <w:r w:rsidR="001D034A" w:rsidRPr="00084129">
        <w:rPr>
          <w:rFonts w:ascii="Times New Roman" w:hAnsi="Times New Roman" w:cs="Times New Roman"/>
          <w:sz w:val="24"/>
          <w:szCs w:val="24"/>
          <w:lang w:val="ro-RO"/>
        </w:rPr>
        <w:t>organiza în cadrul învăţăm</w:t>
      </w:r>
      <w:r w:rsidR="00AE1B70" w:rsidRPr="00084129">
        <w:rPr>
          <w:rFonts w:ascii="Times New Roman" w:hAnsi="Times New Roman" w:cs="Times New Roman"/>
          <w:sz w:val="24"/>
          <w:szCs w:val="24"/>
          <w:lang w:val="ro-RO"/>
        </w:rPr>
        <w:t>â</w:t>
      </w:r>
      <w:r>
        <w:rPr>
          <w:rFonts w:ascii="Times New Roman" w:hAnsi="Times New Roman" w:cs="Times New Roman"/>
          <w:sz w:val="24"/>
          <w:szCs w:val="24"/>
          <w:lang w:val="ro-RO"/>
        </w:rPr>
        <w:t>ntului primar, gimnazial și liceal astfel</w:t>
      </w:r>
      <w:r>
        <w:rPr>
          <w:rFonts w:ascii="Times New Roman" w:hAnsi="Times New Roman" w:cs="Times New Roman"/>
          <w:b/>
          <w:sz w:val="24"/>
          <w:szCs w:val="24"/>
          <w:lang w:val="ro-RO"/>
        </w:rPr>
        <w:t>:</w:t>
      </w:r>
    </w:p>
    <w:p w14:paraId="698C992F" w14:textId="67526579" w:rsidR="001D034A" w:rsidRPr="00084129" w:rsidRDefault="001D034A" w:rsidP="003F5813">
      <w:pPr>
        <w:pStyle w:val="ListParagraph"/>
        <w:numPr>
          <w:ilvl w:val="0"/>
          <w:numId w:val="13"/>
        </w:numPr>
        <w:tabs>
          <w:tab w:val="left" w:pos="567"/>
        </w:tabs>
        <w:spacing w:after="0" w:line="240" w:lineRule="auto"/>
        <w:ind w:left="426" w:hanging="426"/>
        <w:jc w:val="both"/>
        <w:rPr>
          <w:rFonts w:ascii="Times New Roman" w:hAnsi="Times New Roman" w:cs="Times New Roman"/>
          <w:sz w:val="24"/>
          <w:szCs w:val="24"/>
          <w:lang w:val="ro-RO"/>
        </w:rPr>
      </w:pPr>
      <w:r w:rsidRPr="00084129">
        <w:rPr>
          <w:rFonts w:ascii="Times New Roman" w:hAnsi="Times New Roman" w:cs="Times New Roman"/>
          <w:sz w:val="24"/>
          <w:szCs w:val="24"/>
          <w:lang w:val="ro-RO"/>
        </w:rPr>
        <w:t>În cadrul sistemului de învăţăm</w:t>
      </w:r>
      <w:r w:rsidR="00E55B95" w:rsidRPr="00084129">
        <w:rPr>
          <w:rFonts w:ascii="Times New Roman" w:hAnsi="Times New Roman" w:cs="Times New Roman"/>
          <w:sz w:val="24"/>
          <w:szCs w:val="24"/>
          <w:lang w:val="ro-RO"/>
        </w:rPr>
        <w:t>â</w:t>
      </w:r>
      <w:r w:rsidRPr="00084129">
        <w:rPr>
          <w:rFonts w:ascii="Times New Roman" w:hAnsi="Times New Roman" w:cs="Times New Roman"/>
          <w:sz w:val="24"/>
          <w:szCs w:val="24"/>
          <w:lang w:val="ro-RO"/>
        </w:rPr>
        <w:t>nt la distanţă copiii s</w:t>
      </w:r>
      <w:r w:rsidR="00E55B95" w:rsidRPr="00084129">
        <w:rPr>
          <w:rFonts w:ascii="Times New Roman" w:hAnsi="Times New Roman" w:cs="Times New Roman"/>
          <w:sz w:val="24"/>
          <w:szCs w:val="24"/>
          <w:lang w:val="ro-RO"/>
        </w:rPr>
        <w:t>u</w:t>
      </w:r>
      <w:r w:rsidRPr="00084129">
        <w:rPr>
          <w:rFonts w:ascii="Times New Roman" w:hAnsi="Times New Roman" w:cs="Times New Roman"/>
          <w:sz w:val="24"/>
          <w:szCs w:val="24"/>
          <w:lang w:val="ro-RO"/>
        </w:rPr>
        <w:t>nt instruiţi on-line de către cadre didactice din instituții de învățăm</w:t>
      </w:r>
      <w:r w:rsidR="00E55B95" w:rsidRPr="00084129">
        <w:rPr>
          <w:rFonts w:ascii="Times New Roman" w:hAnsi="Times New Roman" w:cs="Times New Roman"/>
          <w:sz w:val="24"/>
          <w:szCs w:val="24"/>
          <w:lang w:val="ro-RO"/>
        </w:rPr>
        <w:t>â</w:t>
      </w:r>
      <w:r w:rsidRPr="00084129">
        <w:rPr>
          <w:rFonts w:ascii="Times New Roman" w:hAnsi="Times New Roman" w:cs="Times New Roman"/>
          <w:sz w:val="24"/>
          <w:szCs w:val="24"/>
          <w:lang w:val="ro-RO"/>
        </w:rPr>
        <w:t xml:space="preserve">nt, fiind monitorizați de un </w:t>
      </w:r>
      <w:r w:rsidR="00E55B95" w:rsidRPr="00084129">
        <w:rPr>
          <w:rFonts w:ascii="Times New Roman" w:hAnsi="Times New Roman" w:cs="Times New Roman"/>
          <w:sz w:val="24"/>
          <w:szCs w:val="24"/>
          <w:lang w:val="ro-RO"/>
        </w:rPr>
        <w:t xml:space="preserve">tutore. </w:t>
      </w:r>
    </w:p>
    <w:p w14:paraId="39588F25" w14:textId="2DC9C763" w:rsidR="001D034A" w:rsidRPr="00183AA3" w:rsidRDefault="001D034A" w:rsidP="00D7535F">
      <w:pPr>
        <w:pStyle w:val="ListParagraph"/>
        <w:numPr>
          <w:ilvl w:val="0"/>
          <w:numId w:val="13"/>
        </w:numPr>
        <w:tabs>
          <w:tab w:val="left" w:pos="567"/>
        </w:tabs>
        <w:spacing w:after="0" w:line="240" w:lineRule="auto"/>
        <w:ind w:left="426" w:hanging="426"/>
        <w:jc w:val="both"/>
        <w:rPr>
          <w:rFonts w:ascii="Times New Roman" w:hAnsi="Times New Roman" w:cs="Times New Roman"/>
          <w:sz w:val="24"/>
          <w:szCs w:val="24"/>
          <w:lang w:val="ro-RO"/>
        </w:rPr>
      </w:pPr>
      <w:r w:rsidRPr="00183AA3">
        <w:rPr>
          <w:rFonts w:ascii="Times New Roman" w:hAnsi="Times New Roman" w:cs="Times New Roman"/>
          <w:sz w:val="24"/>
          <w:szCs w:val="24"/>
          <w:lang w:val="ro-RO"/>
        </w:rPr>
        <w:t>Învăţăm</w:t>
      </w:r>
      <w:r w:rsidR="00C23607" w:rsidRPr="00183AA3">
        <w:rPr>
          <w:rFonts w:ascii="Times New Roman" w:hAnsi="Times New Roman" w:cs="Times New Roman"/>
          <w:sz w:val="24"/>
          <w:szCs w:val="24"/>
          <w:lang w:val="ro-RO"/>
        </w:rPr>
        <w:t>â</w:t>
      </w:r>
      <w:r w:rsidRPr="00183AA3">
        <w:rPr>
          <w:rFonts w:ascii="Times New Roman" w:hAnsi="Times New Roman" w:cs="Times New Roman"/>
          <w:sz w:val="24"/>
          <w:szCs w:val="24"/>
          <w:lang w:val="ro-RO"/>
        </w:rPr>
        <w:t xml:space="preserve">ntul la distanţă este susţinut de </w:t>
      </w:r>
      <w:r w:rsidR="00DF4442" w:rsidRPr="00183AA3">
        <w:rPr>
          <w:rFonts w:ascii="Times New Roman" w:hAnsi="Times New Roman" w:cs="Times New Roman"/>
          <w:sz w:val="24"/>
          <w:szCs w:val="24"/>
          <w:lang w:val="ro-RO"/>
        </w:rPr>
        <w:t>programe specializate,</w:t>
      </w:r>
      <w:r w:rsidRPr="00183AA3">
        <w:rPr>
          <w:rFonts w:ascii="Times New Roman" w:hAnsi="Times New Roman" w:cs="Times New Roman"/>
          <w:sz w:val="24"/>
          <w:szCs w:val="24"/>
          <w:lang w:val="ro-RO"/>
        </w:rPr>
        <w:t xml:space="preserve"> </w:t>
      </w:r>
      <w:r w:rsidR="00DF4442" w:rsidRPr="00183AA3">
        <w:rPr>
          <w:rFonts w:ascii="Times New Roman" w:hAnsi="Times New Roman" w:cs="Times New Roman"/>
          <w:sz w:val="24"/>
          <w:szCs w:val="24"/>
          <w:lang w:val="ro-RO"/>
        </w:rPr>
        <w:t>platforme</w:t>
      </w:r>
      <w:r w:rsidRPr="00183AA3">
        <w:rPr>
          <w:rFonts w:ascii="Times New Roman" w:hAnsi="Times New Roman" w:cs="Times New Roman"/>
          <w:sz w:val="24"/>
          <w:szCs w:val="24"/>
          <w:lang w:val="ro-RO"/>
        </w:rPr>
        <w:t xml:space="preserve"> e-learning</w:t>
      </w:r>
      <w:r w:rsidR="00DF4442" w:rsidRPr="00183AA3">
        <w:rPr>
          <w:rFonts w:ascii="Times New Roman" w:hAnsi="Times New Roman" w:cs="Times New Roman"/>
          <w:sz w:val="24"/>
          <w:szCs w:val="24"/>
          <w:lang w:val="ro-RO"/>
        </w:rPr>
        <w:t>.</w:t>
      </w:r>
      <w:r w:rsidR="00183AA3">
        <w:rPr>
          <w:rFonts w:ascii="Times New Roman" w:hAnsi="Times New Roman" w:cs="Times New Roman"/>
          <w:sz w:val="24"/>
          <w:szCs w:val="24"/>
          <w:lang w:val="ro-RO"/>
        </w:rPr>
        <w:t xml:space="preserve"> </w:t>
      </w:r>
      <w:r w:rsidRPr="00183AA3">
        <w:rPr>
          <w:rFonts w:ascii="Times New Roman" w:hAnsi="Times New Roman" w:cs="Times New Roman"/>
          <w:sz w:val="24"/>
          <w:szCs w:val="24"/>
          <w:lang w:val="ro-RO"/>
        </w:rPr>
        <w:t>P</w:t>
      </w:r>
      <w:r w:rsidR="00DF4442" w:rsidRPr="00183AA3">
        <w:rPr>
          <w:rFonts w:ascii="Times New Roman" w:hAnsi="Times New Roman" w:cs="Times New Roman"/>
          <w:sz w:val="24"/>
          <w:szCs w:val="24"/>
          <w:lang w:val="ro-RO"/>
        </w:rPr>
        <w:t>rogramele specializate/p</w:t>
      </w:r>
      <w:r w:rsidRPr="00183AA3">
        <w:rPr>
          <w:rFonts w:ascii="Times New Roman" w:hAnsi="Times New Roman" w:cs="Times New Roman"/>
          <w:sz w:val="24"/>
          <w:szCs w:val="24"/>
          <w:lang w:val="ro-RO"/>
        </w:rPr>
        <w:t>latform</w:t>
      </w:r>
      <w:r w:rsidR="00DF4442" w:rsidRPr="00183AA3">
        <w:rPr>
          <w:rFonts w:ascii="Times New Roman" w:hAnsi="Times New Roman" w:cs="Times New Roman"/>
          <w:sz w:val="24"/>
          <w:szCs w:val="24"/>
          <w:lang w:val="ro-RO"/>
        </w:rPr>
        <w:t>ele</w:t>
      </w:r>
      <w:r w:rsidRPr="00183AA3">
        <w:rPr>
          <w:rFonts w:ascii="Times New Roman" w:hAnsi="Times New Roman" w:cs="Times New Roman"/>
          <w:sz w:val="24"/>
          <w:szCs w:val="24"/>
          <w:lang w:val="ro-RO"/>
        </w:rPr>
        <w:t xml:space="preserve"> e-learning pentru învăţăm</w:t>
      </w:r>
      <w:r w:rsidR="00C23607" w:rsidRPr="00183AA3">
        <w:rPr>
          <w:rFonts w:ascii="Times New Roman" w:hAnsi="Times New Roman" w:cs="Times New Roman"/>
          <w:sz w:val="24"/>
          <w:szCs w:val="24"/>
          <w:lang w:val="ro-RO"/>
        </w:rPr>
        <w:t>â</w:t>
      </w:r>
      <w:r w:rsidR="00DF4442" w:rsidRPr="00183AA3">
        <w:rPr>
          <w:rFonts w:ascii="Times New Roman" w:hAnsi="Times New Roman" w:cs="Times New Roman"/>
          <w:sz w:val="24"/>
          <w:szCs w:val="24"/>
          <w:lang w:val="ro-RO"/>
        </w:rPr>
        <w:t>ntul la distanţă permit</w:t>
      </w:r>
      <w:r w:rsidRPr="00183AA3">
        <w:rPr>
          <w:rFonts w:ascii="Times New Roman" w:hAnsi="Times New Roman" w:cs="Times New Roman"/>
          <w:sz w:val="24"/>
          <w:szCs w:val="24"/>
          <w:lang w:val="ro-RO"/>
        </w:rPr>
        <w:t xml:space="preserve"> urmărirea directă a lecțiilor, documentarea şi urmărirea programelor de instruire, a materialelor de curs, dar şi testarea cunoştinţelor dob</w:t>
      </w:r>
      <w:r w:rsidR="00C23607" w:rsidRPr="00183AA3">
        <w:rPr>
          <w:rFonts w:ascii="Times New Roman" w:hAnsi="Times New Roman" w:cs="Times New Roman"/>
          <w:sz w:val="24"/>
          <w:szCs w:val="24"/>
          <w:lang w:val="ro-RO"/>
        </w:rPr>
        <w:t>â</w:t>
      </w:r>
      <w:r w:rsidRPr="00183AA3">
        <w:rPr>
          <w:rFonts w:ascii="Times New Roman" w:hAnsi="Times New Roman" w:cs="Times New Roman"/>
          <w:sz w:val="24"/>
          <w:szCs w:val="24"/>
          <w:lang w:val="ro-RO"/>
        </w:rPr>
        <w:t xml:space="preserve">ndite de elevii. </w:t>
      </w:r>
    </w:p>
    <w:p w14:paraId="15785463" w14:textId="59912095" w:rsidR="001D034A" w:rsidRPr="00084129" w:rsidRDefault="009D1AC2" w:rsidP="003F5813">
      <w:pPr>
        <w:pStyle w:val="ListParagraph"/>
        <w:numPr>
          <w:ilvl w:val="0"/>
          <w:numId w:val="13"/>
        </w:numPr>
        <w:tabs>
          <w:tab w:val="left" w:pos="567"/>
        </w:tabs>
        <w:spacing w:after="0" w:line="240" w:lineRule="auto"/>
        <w:ind w:left="426" w:hanging="426"/>
        <w:jc w:val="both"/>
        <w:rPr>
          <w:rFonts w:ascii="Times New Roman" w:hAnsi="Times New Roman" w:cs="Times New Roman"/>
          <w:sz w:val="24"/>
          <w:szCs w:val="24"/>
          <w:lang w:val="ro-RO"/>
        </w:rPr>
      </w:pPr>
      <w:r>
        <w:rPr>
          <w:rFonts w:ascii="Times New Roman" w:hAnsi="Times New Roman" w:cs="Times New Roman"/>
          <w:sz w:val="24"/>
          <w:szCs w:val="24"/>
          <w:lang w:val="ro-RO"/>
        </w:rPr>
        <w:t>Atâ</w:t>
      </w:r>
      <w:r w:rsidR="009A418F" w:rsidRPr="002B0079">
        <w:rPr>
          <w:rFonts w:ascii="Times New Roman" w:hAnsi="Times New Roman" w:cs="Times New Roman"/>
          <w:sz w:val="24"/>
          <w:szCs w:val="24"/>
          <w:lang w:val="ro-RO"/>
        </w:rPr>
        <w:t xml:space="preserve">t </w:t>
      </w:r>
      <w:r w:rsidR="002B0079">
        <w:rPr>
          <w:rFonts w:ascii="Times New Roman" w:hAnsi="Times New Roman" w:cs="Times New Roman"/>
          <w:sz w:val="24"/>
          <w:szCs w:val="24"/>
          <w:lang w:val="ro-RO"/>
        </w:rPr>
        <w:t>i</w:t>
      </w:r>
      <w:r w:rsidR="001D034A" w:rsidRPr="002B0079">
        <w:rPr>
          <w:rFonts w:ascii="Times New Roman" w:hAnsi="Times New Roman" w:cs="Times New Roman"/>
          <w:sz w:val="24"/>
          <w:szCs w:val="24"/>
          <w:lang w:val="ro-RO"/>
        </w:rPr>
        <w:t>nstituția de învățăm</w:t>
      </w:r>
      <w:r w:rsidR="00C23607" w:rsidRPr="002B0079">
        <w:rPr>
          <w:rFonts w:ascii="Times New Roman" w:hAnsi="Times New Roman" w:cs="Times New Roman"/>
          <w:sz w:val="24"/>
          <w:szCs w:val="24"/>
          <w:lang w:val="ro-RO"/>
        </w:rPr>
        <w:t>â</w:t>
      </w:r>
      <w:r w:rsidR="00DF4442" w:rsidRPr="002B0079">
        <w:rPr>
          <w:rFonts w:ascii="Times New Roman" w:hAnsi="Times New Roman" w:cs="Times New Roman"/>
          <w:sz w:val="24"/>
          <w:szCs w:val="24"/>
          <w:lang w:val="ro-RO"/>
        </w:rPr>
        <w:t>nt</w:t>
      </w:r>
      <w:r w:rsidR="00F43C9C">
        <w:rPr>
          <w:rFonts w:ascii="Times New Roman" w:hAnsi="Times New Roman" w:cs="Times New Roman"/>
          <w:sz w:val="24"/>
          <w:szCs w:val="24"/>
          <w:lang w:val="ro-RO"/>
        </w:rPr>
        <w:t>,</w:t>
      </w:r>
      <w:r w:rsidR="009A418F" w:rsidRPr="002B0079">
        <w:rPr>
          <w:rFonts w:ascii="Times New Roman" w:hAnsi="Times New Roman" w:cs="Times New Roman"/>
          <w:sz w:val="24"/>
          <w:szCs w:val="24"/>
          <w:lang w:val="ro-RO"/>
        </w:rPr>
        <w:t xml:space="preserve"> </w:t>
      </w:r>
      <w:r w:rsidR="002B0079">
        <w:rPr>
          <w:rFonts w:ascii="Times New Roman" w:hAnsi="Times New Roman" w:cs="Times New Roman"/>
          <w:sz w:val="24"/>
          <w:szCs w:val="24"/>
          <w:lang w:val="ro-RO"/>
        </w:rPr>
        <w:t>câ</w:t>
      </w:r>
      <w:r w:rsidR="009A418F" w:rsidRPr="002B0079">
        <w:rPr>
          <w:rFonts w:ascii="Times New Roman" w:hAnsi="Times New Roman" w:cs="Times New Roman"/>
          <w:sz w:val="24"/>
          <w:szCs w:val="24"/>
          <w:lang w:val="ro-RO"/>
        </w:rPr>
        <w:t>t și părintele au</w:t>
      </w:r>
      <w:r w:rsidR="00DF4442" w:rsidRPr="002B0079">
        <w:rPr>
          <w:rFonts w:ascii="Times New Roman" w:hAnsi="Times New Roman" w:cs="Times New Roman"/>
          <w:sz w:val="24"/>
          <w:szCs w:val="24"/>
          <w:lang w:val="ro-RO"/>
        </w:rPr>
        <w:t xml:space="preserve"> </w:t>
      </w:r>
      <w:r w:rsidR="001D034A" w:rsidRPr="00084129">
        <w:rPr>
          <w:rFonts w:ascii="Times New Roman" w:hAnsi="Times New Roman" w:cs="Times New Roman"/>
          <w:sz w:val="24"/>
          <w:szCs w:val="24"/>
          <w:lang w:val="ro-RO"/>
        </w:rPr>
        <w:t>obligaţia de a asigura condițiile optime pentru desfășurarea învățăm</w:t>
      </w:r>
      <w:r w:rsidR="00C23607" w:rsidRPr="00084129">
        <w:rPr>
          <w:rFonts w:ascii="Times New Roman" w:hAnsi="Times New Roman" w:cs="Times New Roman"/>
          <w:sz w:val="24"/>
          <w:szCs w:val="24"/>
          <w:lang w:val="ro-RO"/>
        </w:rPr>
        <w:t>â</w:t>
      </w:r>
      <w:r w:rsidR="001D034A" w:rsidRPr="00084129">
        <w:rPr>
          <w:rFonts w:ascii="Times New Roman" w:hAnsi="Times New Roman" w:cs="Times New Roman"/>
          <w:sz w:val="24"/>
          <w:szCs w:val="24"/>
          <w:lang w:val="ro-RO"/>
        </w:rPr>
        <w:t>ntului la distanță (</w:t>
      </w:r>
      <w:r w:rsidR="00183AA3">
        <w:rPr>
          <w:rFonts w:ascii="Times New Roman" w:hAnsi="Times New Roman" w:cs="Times New Roman"/>
          <w:sz w:val="24"/>
          <w:szCs w:val="24"/>
          <w:lang w:val="ro-RO"/>
        </w:rPr>
        <w:t>tehnică de calcul (calculator, laptop, etc)</w:t>
      </w:r>
      <w:r w:rsidR="001D034A" w:rsidRPr="00084129">
        <w:rPr>
          <w:rFonts w:ascii="Times New Roman" w:hAnsi="Times New Roman" w:cs="Times New Roman"/>
          <w:sz w:val="24"/>
          <w:szCs w:val="24"/>
          <w:lang w:val="ro-RO"/>
        </w:rPr>
        <w:t xml:space="preserve">, </w:t>
      </w:r>
      <w:r w:rsidR="00183AA3">
        <w:rPr>
          <w:rFonts w:ascii="Times New Roman" w:hAnsi="Times New Roman" w:cs="Times New Roman"/>
          <w:sz w:val="24"/>
          <w:szCs w:val="24"/>
          <w:lang w:val="ro-RO"/>
        </w:rPr>
        <w:t>conexiune la I</w:t>
      </w:r>
      <w:r w:rsidR="001D034A" w:rsidRPr="00084129">
        <w:rPr>
          <w:rFonts w:ascii="Times New Roman" w:hAnsi="Times New Roman" w:cs="Times New Roman"/>
          <w:sz w:val="24"/>
          <w:szCs w:val="24"/>
          <w:lang w:val="ro-RO"/>
        </w:rPr>
        <w:t>nternet, camere web, boxe, microfon</w:t>
      </w:r>
      <w:r w:rsidR="00F43C9C">
        <w:rPr>
          <w:rFonts w:ascii="Times New Roman" w:hAnsi="Times New Roman" w:cs="Times New Roman"/>
          <w:sz w:val="24"/>
          <w:szCs w:val="24"/>
          <w:lang w:val="ro-RO"/>
        </w:rPr>
        <w:t>,</w:t>
      </w:r>
      <w:r w:rsidR="001D034A" w:rsidRPr="00084129">
        <w:rPr>
          <w:rFonts w:ascii="Times New Roman" w:hAnsi="Times New Roman" w:cs="Times New Roman"/>
          <w:sz w:val="24"/>
          <w:szCs w:val="24"/>
          <w:lang w:val="ro-RO"/>
        </w:rPr>
        <w:t xml:space="preserve"> </w:t>
      </w:r>
      <w:r w:rsidR="00F43C9C" w:rsidRPr="00084129">
        <w:rPr>
          <w:rFonts w:ascii="Times New Roman" w:hAnsi="Times New Roman" w:cs="Times New Roman"/>
          <w:sz w:val="24"/>
          <w:szCs w:val="24"/>
          <w:lang w:val="ro-RO"/>
        </w:rPr>
        <w:t xml:space="preserve">proiectoare, </w:t>
      </w:r>
      <w:r w:rsidR="001D034A" w:rsidRPr="00084129">
        <w:rPr>
          <w:rFonts w:ascii="Times New Roman" w:hAnsi="Times New Roman" w:cs="Times New Roman"/>
          <w:sz w:val="24"/>
          <w:szCs w:val="24"/>
          <w:lang w:val="ro-RO"/>
        </w:rPr>
        <w:t>etc.)</w:t>
      </w:r>
    </w:p>
    <w:p w14:paraId="444A1A8E" w14:textId="02057F54" w:rsidR="001D034A" w:rsidRPr="00084129" w:rsidRDefault="001D034A" w:rsidP="003F5813">
      <w:pPr>
        <w:pStyle w:val="ListParagraph"/>
        <w:numPr>
          <w:ilvl w:val="0"/>
          <w:numId w:val="13"/>
        </w:numPr>
        <w:tabs>
          <w:tab w:val="left" w:pos="567"/>
        </w:tabs>
        <w:spacing w:after="0" w:line="240" w:lineRule="auto"/>
        <w:ind w:left="426" w:hanging="426"/>
        <w:jc w:val="both"/>
        <w:rPr>
          <w:rFonts w:ascii="Times New Roman" w:hAnsi="Times New Roman" w:cs="Times New Roman"/>
          <w:sz w:val="24"/>
          <w:szCs w:val="24"/>
          <w:lang w:val="ro-RO"/>
        </w:rPr>
      </w:pPr>
      <w:r w:rsidRPr="00084129">
        <w:rPr>
          <w:rFonts w:ascii="Times New Roman" w:hAnsi="Times New Roman" w:cs="Times New Roman"/>
          <w:sz w:val="24"/>
          <w:szCs w:val="24"/>
          <w:lang w:val="ro-RO"/>
        </w:rPr>
        <w:t>Părintele</w:t>
      </w:r>
      <w:r w:rsidR="0009058C">
        <w:rPr>
          <w:rFonts w:ascii="Times New Roman" w:hAnsi="Times New Roman" w:cs="Times New Roman"/>
          <w:sz w:val="24"/>
          <w:szCs w:val="24"/>
          <w:lang w:val="ro-RO"/>
        </w:rPr>
        <w:t>/reprezentantul legal al copilului</w:t>
      </w:r>
      <w:r w:rsidRPr="00084129">
        <w:rPr>
          <w:rFonts w:ascii="Times New Roman" w:hAnsi="Times New Roman" w:cs="Times New Roman"/>
          <w:sz w:val="24"/>
          <w:szCs w:val="24"/>
          <w:lang w:val="ro-RO"/>
        </w:rPr>
        <w:t xml:space="preserve"> care acceptă înscrierea copilului în cadrul sistemului de învăţăm</w:t>
      </w:r>
      <w:r w:rsidR="00C23607" w:rsidRPr="00084129">
        <w:rPr>
          <w:rFonts w:ascii="Times New Roman" w:hAnsi="Times New Roman" w:cs="Times New Roman"/>
          <w:sz w:val="24"/>
          <w:szCs w:val="24"/>
          <w:lang w:val="ro-RO"/>
        </w:rPr>
        <w:t>â</w:t>
      </w:r>
      <w:r w:rsidRPr="00084129">
        <w:rPr>
          <w:rFonts w:ascii="Times New Roman" w:hAnsi="Times New Roman" w:cs="Times New Roman"/>
          <w:sz w:val="24"/>
          <w:szCs w:val="24"/>
          <w:lang w:val="ro-RO"/>
        </w:rPr>
        <w:t xml:space="preserve">nt la distanţă trebuie </w:t>
      </w:r>
      <w:r w:rsidR="00CC4640" w:rsidRPr="0009058C">
        <w:rPr>
          <w:rFonts w:ascii="Times New Roman" w:hAnsi="Times New Roman" w:cs="Times New Roman"/>
          <w:sz w:val="24"/>
          <w:szCs w:val="24"/>
          <w:lang w:val="ro-RO"/>
        </w:rPr>
        <w:t>să depună o cerere către a</w:t>
      </w:r>
      <w:r w:rsidRPr="0009058C">
        <w:rPr>
          <w:rFonts w:ascii="Times New Roman" w:hAnsi="Times New Roman" w:cs="Times New Roman"/>
          <w:sz w:val="24"/>
          <w:szCs w:val="24"/>
          <w:lang w:val="ro-RO"/>
        </w:rPr>
        <w:t>dministrația instituției de învățăm</w:t>
      </w:r>
      <w:r w:rsidR="00C23607" w:rsidRPr="0009058C">
        <w:rPr>
          <w:rFonts w:ascii="Times New Roman" w:hAnsi="Times New Roman" w:cs="Times New Roman"/>
          <w:sz w:val="24"/>
          <w:szCs w:val="24"/>
          <w:lang w:val="ro-RO"/>
        </w:rPr>
        <w:t>â</w:t>
      </w:r>
      <w:r w:rsidRPr="0009058C">
        <w:rPr>
          <w:rFonts w:ascii="Times New Roman" w:hAnsi="Times New Roman" w:cs="Times New Roman"/>
          <w:sz w:val="24"/>
          <w:szCs w:val="24"/>
          <w:lang w:val="ro-RO"/>
        </w:rPr>
        <w:t>nt în care învață elevul,</w:t>
      </w:r>
      <w:r w:rsidRPr="00084129">
        <w:rPr>
          <w:rFonts w:ascii="Times New Roman" w:hAnsi="Times New Roman" w:cs="Times New Roman"/>
          <w:sz w:val="24"/>
          <w:szCs w:val="24"/>
          <w:lang w:val="ro-RO"/>
        </w:rPr>
        <w:t xml:space="preserve"> </w:t>
      </w:r>
      <w:r w:rsidRPr="0009058C">
        <w:rPr>
          <w:rFonts w:ascii="Times New Roman" w:hAnsi="Times New Roman" w:cs="Times New Roman"/>
          <w:sz w:val="24"/>
          <w:szCs w:val="24"/>
          <w:lang w:val="ro-RO"/>
        </w:rPr>
        <w:t>indic</w:t>
      </w:r>
      <w:r w:rsidR="00C23607" w:rsidRPr="0009058C">
        <w:rPr>
          <w:rFonts w:ascii="Times New Roman" w:hAnsi="Times New Roman" w:cs="Times New Roman"/>
          <w:sz w:val="24"/>
          <w:szCs w:val="24"/>
          <w:lang w:val="ro-RO"/>
        </w:rPr>
        <w:t>â</w:t>
      </w:r>
      <w:r w:rsidRPr="0009058C">
        <w:rPr>
          <w:rFonts w:ascii="Times New Roman" w:hAnsi="Times New Roman" w:cs="Times New Roman"/>
          <w:sz w:val="24"/>
          <w:szCs w:val="24"/>
          <w:lang w:val="ro-RO"/>
        </w:rPr>
        <w:t>nd motivul solicitării</w:t>
      </w:r>
      <w:r w:rsidR="00C23607" w:rsidRPr="0009058C">
        <w:rPr>
          <w:rFonts w:ascii="Times New Roman" w:hAnsi="Times New Roman" w:cs="Times New Roman"/>
          <w:sz w:val="24"/>
          <w:szCs w:val="24"/>
          <w:lang w:val="ro-RO"/>
        </w:rPr>
        <w:t xml:space="preserve"> şi anexând certificatele corespunzătoare</w:t>
      </w:r>
      <w:r w:rsidRPr="0009058C">
        <w:rPr>
          <w:rFonts w:ascii="Times New Roman" w:hAnsi="Times New Roman" w:cs="Times New Roman"/>
          <w:sz w:val="24"/>
          <w:szCs w:val="24"/>
          <w:lang w:val="ro-RO"/>
        </w:rPr>
        <w:t>.</w:t>
      </w:r>
      <w:r w:rsidRPr="00084129">
        <w:rPr>
          <w:rFonts w:ascii="Times New Roman" w:hAnsi="Times New Roman" w:cs="Times New Roman"/>
          <w:sz w:val="24"/>
          <w:szCs w:val="24"/>
          <w:lang w:val="ro-RO"/>
        </w:rPr>
        <w:t xml:space="preserve"> </w:t>
      </w:r>
    </w:p>
    <w:p w14:paraId="53C17642" w14:textId="77777777" w:rsidR="00CC4640" w:rsidRPr="00084129" w:rsidRDefault="00CC4640" w:rsidP="003F5813">
      <w:pPr>
        <w:pStyle w:val="ListParagraph"/>
        <w:numPr>
          <w:ilvl w:val="0"/>
          <w:numId w:val="13"/>
        </w:numPr>
        <w:tabs>
          <w:tab w:val="left" w:pos="567"/>
        </w:tabs>
        <w:spacing w:after="0" w:line="240" w:lineRule="auto"/>
        <w:ind w:left="426" w:hanging="426"/>
        <w:jc w:val="both"/>
        <w:rPr>
          <w:rFonts w:ascii="Times New Roman" w:hAnsi="Times New Roman" w:cs="Times New Roman"/>
          <w:sz w:val="24"/>
          <w:szCs w:val="24"/>
          <w:lang w:val="ro-RO"/>
        </w:rPr>
      </w:pPr>
      <w:r w:rsidRPr="00084129">
        <w:rPr>
          <w:rFonts w:ascii="Times New Roman" w:hAnsi="Times New Roman" w:cs="Times New Roman"/>
          <w:sz w:val="24"/>
          <w:szCs w:val="24"/>
          <w:lang w:val="ro-RO"/>
        </w:rPr>
        <w:t>Cererea trebuie coordonată, în prealabil, cu OLSDÎ.</w:t>
      </w:r>
    </w:p>
    <w:p w14:paraId="69E98317" w14:textId="1F7CEF7F" w:rsidR="001D034A" w:rsidRPr="00084129" w:rsidRDefault="00DF4442" w:rsidP="003F5813">
      <w:pPr>
        <w:pStyle w:val="ListParagraph"/>
        <w:numPr>
          <w:ilvl w:val="0"/>
          <w:numId w:val="13"/>
        </w:numPr>
        <w:tabs>
          <w:tab w:val="left" w:pos="567"/>
        </w:tabs>
        <w:spacing w:after="0" w:line="240" w:lineRule="auto"/>
        <w:ind w:left="426" w:hanging="426"/>
        <w:jc w:val="both"/>
        <w:rPr>
          <w:rFonts w:ascii="Times New Roman" w:hAnsi="Times New Roman" w:cs="Times New Roman"/>
          <w:sz w:val="24"/>
          <w:szCs w:val="24"/>
          <w:lang w:val="ro-RO"/>
        </w:rPr>
      </w:pPr>
      <w:r w:rsidRPr="00084129">
        <w:rPr>
          <w:rFonts w:ascii="Times New Roman" w:hAnsi="Times New Roman" w:cs="Times New Roman"/>
          <w:sz w:val="24"/>
          <w:szCs w:val="24"/>
          <w:lang w:val="ro-RO"/>
        </w:rPr>
        <w:t>OLSDÎ</w:t>
      </w:r>
      <w:r w:rsidR="001D034A" w:rsidRPr="00084129">
        <w:rPr>
          <w:rFonts w:ascii="Times New Roman" w:hAnsi="Times New Roman" w:cs="Times New Roman"/>
          <w:sz w:val="24"/>
          <w:szCs w:val="24"/>
          <w:lang w:val="ro-RO"/>
        </w:rPr>
        <w:t xml:space="preserve">, </w:t>
      </w:r>
      <w:r w:rsidRPr="00084129">
        <w:rPr>
          <w:rFonts w:ascii="Times New Roman" w:hAnsi="Times New Roman" w:cs="Times New Roman"/>
          <w:sz w:val="24"/>
          <w:szCs w:val="24"/>
          <w:lang w:val="ro-RO"/>
        </w:rPr>
        <w:t xml:space="preserve">în septembrie, la </w:t>
      </w:r>
      <w:r w:rsidR="001D034A" w:rsidRPr="00084129">
        <w:rPr>
          <w:rFonts w:ascii="Times New Roman" w:hAnsi="Times New Roman" w:cs="Times New Roman"/>
          <w:sz w:val="24"/>
          <w:szCs w:val="24"/>
          <w:lang w:val="ro-RO"/>
        </w:rPr>
        <w:t xml:space="preserve">începerea anului şcolar, </w:t>
      </w:r>
      <w:r w:rsidRPr="00084129">
        <w:rPr>
          <w:rFonts w:ascii="Times New Roman" w:hAnsi="Times New Roman" w:cs="Times New Roman"/>
          <w:sz w:val="24"/>
          <w:szCs w:val="24"/>
          <w:lang w:val="ro-RO"/>
        </w:rPr>
        <w:t>v</w:t>
      </w:r>
      <w:r w:rsidR="001D034A" w:rsidRPr="00084129">
        <w:rPr>
          <w:rFonts w:ascii="Times New Roman" w:hAnsi="Times New Roman" w:cs="Times New Roman"/>
          <w:sz w:val="24"/>
          <w:szCs w:val="24"/>
          <w:lang w:val="ro-RO"/>
        </w:rPr>
        <w:t xml:space="preserve">a </w:t>
      </w:r>
      <w:r w:rsidR="00D509C4" w:rsidRPr="00084129">
        <w:rPr>
          <w:rFonts w:ascii="Times New Roman" w:hAnsi="Times New Roman" w:cs="Times New Roman"/>
          <w:sz w:val="24"/>
          <w:szCs w:val="24"/>
          <w:lang w:val="ro-RO"/>
        </w:rPr>
        <w:t>informa, în scris,</w:t>
      </w:r>
      <w:r w:rsidR="001D034A" w:rsidRPr="00084129">
        <w:rPr>
          <w:rFonts w:ascii="Times New Roman" w:hAnsi="Times New Roman" w:cs="Times New Roman"/>
          <w:sz w:val="24"/>
          <w:szCs w:val="24"/>
          <w:lang w:val="ro-RO"/>
        </w:rPr>
        <w:t xml:space="preserve"> </w:t>
      </w:r>
      <w:r w:rsidR="001D034A" w:rsidRPr="00D01EC7">
        <w:rPr>
          <w:rFonts w:ascii="Times New Roman" w:hAnsi="Times New Roman" w:cs="Times New Roman"/>
          <w:sz w:val="24"/>
          <w:szCs w:val="24"/>
          <w:lang w:val="ro-RO"/>
        </w:rPr>
        <w:t>Ministerul Educației</w:t>
      </w:r>
      <w:r w:rsidR="001D034A" w:rsidRPr="00084129">
        <w:rPr>
          <w:rFonts w:ascii="Times New Roman" w:hAnsi="Times New Roman" w:cs="Times New Roman"/>
          <w:i/>
          <w:sz w:val="24"/>
          <w:szCs w:val="24"/>
          <w:lang w:val="ro-RO"/>
        </w:rPr>
        <w:t xml:space="preserve"> </w:t>
      </w:r>
      <w:r w:rsidRPr="00084129">
        <w:rPr>
          <w:rFonts w:ascii="Times New Roman" w:hAnsi="Times New Roman" w:cs="Times New Roman"/>
          <w:sz w:val="24"/>
          <w:szCs w:val="24"/>
          <w:lang w:val="ro-RO"/>
        </w:rPr>
        <w:t xml:space="preserve">cu privire la numărul elevilor, </w:t>
      </w:r>
      <w:r w:rsidR="001D034A" w:rsidRPr="00084129">
        <w:rPr>
          <w:rFonts w:ascii="Times New Roman" w:hAnsi="Times New Roman" w:cs="Times New Roman"/>
          <w:sz w:val="24"/>
          <w:szCs w:val="24"/>
          <w:lang w:val="ro-RO"/>
        </w:rPr>
        <w:t xml:space="preserve">cu indicarea </w:t>
      </w:r>
      <w:r w:rsidRPr="00084129">
        <w:rPr>
          <w:rFonts w:ascii="Times New Roman" w:hAnsi="Times New Roman" w:cs="Times New Roman"/>
          <w:sz w:val="24"/>
          <w:szCs w:val="24"/>
          <w:lang w:val="ro-RO"/>
        </w:rPr>
        <w:t>inst</w:t>
      </w:r>
      <w:r w:rsidR="00351966">
        <w:rPr>
          <w:rFonts w:ascii="Times New Roman" w:hAnsi="Times New Roman" w:cs="Times New Roman"/>
          <w:sz w:val="24"/>
          <w:szCs w:val="24"/>
          <w:lang w:val="ro-RO"/>
        </w:rPr>
        <w:t>i</w:t>
      </w:r>
      <w:r w:rsidRPr="00084129">
        <w:rPr>
          <w:rFonts w:ascii="Times New Roman" w:hAnsi="Times New Roman" w:cs="Times New Roman"/>
          <w:sz w:val="24"/>
          <w:szCs w:val="24"/>
          <w:lang w:val="ro-RO"/>
        </w:rPr>
        <w:t xml:space="preserve">tiuţiei, </w:t>
      </w:r>
      <w:r w:rsidR="001D034A" w:rsidRPr="00084129">
        <w:rPr>
          <w:rFonts w:ascii="Times New Roman" w:hAnsi="Times New Roman" w:cs="Times New Roman"/>
          <w:sz w:val="24"/>
          <w:szCs w:val="24"/>
          <w:lang w:val="ro-RO"/>
        </w:rPr>
        <w:t>disciplinelor și listei elevilor</w:t>
      </w:r>
      <w:r w:rsidRPr="00084129">
        <w:rPr>
          <w:rFonts w:ascii="Times New Roman" w:hAnsi="Times New Roman" w:cs="Times New Roman"/>
          <w:sz w:val="24"/>
          <w:szCs w:val="24"/>
          <w:lang w:val="ro-RO"/>
        </w:rPr>
        <w:t>, cu specificarea maladiilor</w:t>
      </w:r>
      <w:r w:rsidR="001D034A" w:rsidRPr="00084129">
        <w:rPr>
          <w:rFonts w:ascii="Times New Roman" w:hAnsi="Times New Roman" w:cs="Times New Roman"/>
          <w:sz w:val="24"/>
          <w:szCs w:val="24"/>
          <w:lang w:val="ro-RO"/>
        </w:rPr>
        <w:t xml:space="preserve">. </w:t>
      </w:r>
    </w:p>
    <w:p w14:paraId="276D9A4B" w14:textId="396E667C" w:rsidR="001D034A" w:rsidRPr="00084129" w:rsidRDefault="001D034A" w:rsidP="00B44205">
      <w:pPr>
        <w:pStyle w:val="ListParagraph"/>
        <w:numPr>
          <w:ilvl w:val="0"/>
          <w:numId w:val="13"/>
        </w:numPr>
        <w:tabs>
          <w:tab w:val="left" w:pos="567"/>
        </w:tabs>
        <w:spacing w:after="0" w:line="240" w:lineRule="auto"/>
        <w:ind w:left="426" w:hanging="426"/>
        <w:jc w:val="both"/>
        <w:rPr>
          <w:rFonts w:ascii="Times New Roman" w:hAnsi="Times New Roman" w:cs="Times New Roman"/>
          <w:sz w:val="24"/>
          <w:szCs w:val="24"/>
          <w:lang w:val="ro-RO"/>
        </w:rPr>
      </w:pPr>
      <w:r w:rsidRPr="00084129">
        <w:rPr>
          <w:rFonts w:ascii="Times New Roman" w:hAnsi="Times New Roman" w:cs="Times New Roman"/>
          <w:sz w:val="24"/>
          <w:szCs w:val="24"/>
          <w:lang w:val="ro-RO"/>
        </w:rPr>
        <w:t xml:space="preserve">Lista profesorilor calificați ce vor realiza instruirea la distanță este </w:t>
      </w:r>
      <w:r w:rsidR="00A33434">
        <w:rPr>
          <w:rFonts w:ascii="Times New Roman" w:hAnsi="Times New Roman" w:cs="Times New Roman"/>
          <w:sz w:val="24"/>
          <w:szCs w:val="24"/>
          <w:lang w:val="ro-RO"/>
        </w:rPr>
        <w:t>stabilită şi aprobată</w:t>
      </w:r>
      <w:r w:rsidRPr="00084129">
        <w:rPr>
          <w:rFonts w:ascii="Times New Roman" w:hAnsi="Times New Roman" w:cs="Times New Roman"/>
          <w:sz w:val="24"/>
          <w:szCs w:val="24"/>
          <w:lang w:val="ro-RO"/>
        </w:rPr>
        <w:t xml:space="preserve"> de </w:t>
      </w:r>
      <w:r w:rsidR="008F77B5">
        <w:rPr>
          <w:rFonts w:ascii="Times New Roman" w:hAnsi="Times New Roman" w:cs="Times New Roman"/>
          <w:sz w:val="24"/>
          <w:szCs w:val="24"/>
          <w:lang w:val="ro-RO"/>
        </w:rPr>
        <w:t xml:space="preserve">administraţia </w:t>
      </w:r>
      <w:r w:rsidRPr="00084129">
        <w:rPr>
          <w:rFonts w:ascii="Times New Roman" w:hAnsi="Times New Roman" w:cs="Times New Roman"/>
          <w:sz w:val="24"/>
          <w:szCs w:val="24"/>
          <w:lang w:val="ro-RO"/>
        </w:rPr>
        <w:t>instituți</w:t>
      </w:r>
      <w:r w:rsidR="008F77B5">
        <w:rPr>
          <w:rFonts w:ascii="Times New Roman" w:hAnsi="Times New Roman" w:cs="Times New Roman"/>
          <w:sz w:val="24"/>
          <w:szCs w:val="24"/>
          <w:lang w:val="ro-RO"/>
        </w:rPr>
        <w:t>ei</w:t>
      </w:r>
      <w:r w:rsidRPr="00084129">
        <w:rPr>
          <w:rFonts w:ascii="Times New Roman" w:hAnsi="Times New Roman" w:cs="Times New Roman"/>
          <w:sz w:val="24"/>
          <w:szCs w:val="24"/>
          <w:lang w:val="ro-RO"/>
        </w:rPr>
        <w:t xml:space="preserve"> de învățăm</w:t>
      </w:r>
      <w:r w:rsidR="001C0399" w:rsidRPr="00084129">
        <w:rPr>
          <w:rFonts w:ascii="Times New Roman" w:hAnsi="Times New Roman" w:cs="Times New Roman"/>
          <w:sz w:val="24"/>
          <w:szCs w:val="24"/>
          <w:lang w:val="ro-RO"/>
        </w:rPr>
        <w:t>â</w:t>
      </w:r>
      <w:r w:rsidRPr="00084129">
        <w:rPr>
          <w:rFonts w:ascii="Times New Roman" w:hAnsi="Times New Roman" w:cs="Times New Roman"/>
          <w:sz w:val="24"/>
          <w:szCs w:val="24"/>
          <w:lang w:val="ro-RO"/>
        </w:rPr>
        <w:t xml:space="preserve">nt în </w:t>
      </w:r>
      <w:r w:rsidR="0079527A" w:rsidRPr="00084129">
        <w:rPr>
          <w:rFonts w:ascii="Times New Roman" w:hAnsi="Times New Roman" w:cs="Times New Roman"/>
          <w:sz w:val="24"/>
          <w:szCs w:val="24"/>
          <w:lang w:val="ro-RO"/>
        </w:rPr>
        <w:t>care activează cadrul didactic.</w:t>
      </w:r>
    </w:p>
    <w:p w14:paraId="6CAC4A58" w14:textId="731F2178" w:rsidR="001D034A" w:rsidRPr="00B801A2" w:rsidRDefault="00693C50" w:rsidP="00B44205">
      <w:pPr>
        <w:pStyle w:val="ListParagraph"/>
        <w:numPr>
          <w:ilvl w:val="0"/>
          <w:numId w:val="13"/>
        </w:numPr>
        <w:tabs>
          <w:tab w:val="left" w:pos="567"/>
        </w:tabs>
        <w:spacing w:after="0" w:line="240" w:lineRule="auto"/>
        <w:ind w:left="426" w:hanging="426"/>
        <w:jc w:val="both"/>
        <w:rPr>
          <w:rFonts w:ascii="Times New Roman" w:hAnsi="Times New Roman" w:cs="Times New Roman"/>
          <w:sz w:val="24"/>
          <w:szCs w:val="24"/>
          <w:lang w:val="ro-RO"/>
        </w:rPr>
      </w:pPr>
      <w:r w:rsidRPr="00693C50">
        <w:rPr>
          <w:rFonts w:ascii="Times New Roman" w:hAnsi="Times New Roman" w:cs="Times New Roman"/>
          <w:sz w:val="24"/>
          <w:szCs w:val="24"/>
          <w:lang w:val="ro-RO"/>
        </w:rPr>
        <w:lastRenderedPageBreak/>
        <w:t>E</w:t>
      </w:r>
      <w:r w:rsidR="00B801A2" w:rsidRPr="00693C50">
        <w:rPr>
          <w:rFonts w:ascii="Times New Roman" w:hAnsi="Times New Roman" w:cs="Times New Roman"/>
          <w:sz w:val="24"/>
          <w:szCs w:val="24"/>
          <w:lang w:val="ro-RO"/>
        </w:rPr>
        <w:t>valuarea elevilor se va realiza în</w:t>
      </w:r>
      <w:r w:rsidR="00D01EC7">
        <w:rPr>
          <w:rFonts w:ascii="Times New Roman" w:hAnsi="Times New Roman" w:cs="Times New Roman"/>
          <w:sz w:val="24"/>
          <w:szCs w:val="24"/>
          <w:lang w:val="ro-RO"/>
        </w:rPr>
        <w:t xml:space="preserve"> </w:t>
      </w:r>
      <w:r w:rsidR="001D034A" w:rsidRPr="00B801A2">
        <w:rPr>
          <w:rFonts w:ascii="Times New Roman" w:hAnsi="Times New Roman" w:cs="Times New Roman"/>
          <w:sz w:val="24"/>
          <w:szCs w:val="24"/>
          <w:lang w:val="ro-RO"/>
        </w:rPr>
        <w:t xml:space="preserve">conformitate cu </w:t>
      </w:r>
      <w:r w:rsidR="00D7535F" w:rsidRPr="00D01EC7">
        <w:rPr>
          <w:rFonts w:ascii="Times New Roman" w:hAnsi="Times New Roman" w:cs="Times New Roman"/>
          <w:i/>
          <w:sz w:val="24"/>
          <w:szCs w:val="24"/>
          <w:lang w:val="ro-RO"/>
        </w:rPr>
        <w:t xml:space="preserve">Regulamentul privind evaluarea şi notarea rezultatelor şcolare, promovarea şi absolvirea în învăţământul </w:t>
      </w:r>
      <w:r w:rsidR="00AF73E4" w:rsidRPr="00D01EC7">
        <w:rPr>
          <w:rFonts w:ascii="Times New Roman" w:hAnsi="Times New Roman" w:cs="Times New Roman"/>
          <w:i/>
          <w:sz w:val="24"/>
          <w:szCs w:val="24"/>
          <w:lang w:val="ro-RO"/>
        </w:rPr>
        <w:t>primar şi secundar</w:t>
      </w:r>
      <w:r w:rsidR="00AF73E4">
        <w:rPr>
          <w:rFonts w:ascii="Times New Roman" w:hAnsi="Times New Roman" w:cs="Times New Roman"/>
          <w:sz w:val="24"/>
          <w:szCs w:val="24"/>
          <w:lang w:val="ro-RO"/>
        </w:rPr>
        <w:t xml:space="preserve">, aprobat </w:t>
      </w:r>
      <w:r w:rsidR="001D034A" w:rsidRPr="00B801A2">
        <w:rPr>
          <w:rFonts w:ascii="Times New Roman" w:hAnsi="Times New Roman" w:cs="Times New Roman"/>
          <w:sz w:val="24"/>
          <w:szCs w:val="24"/>
          <w:lang w:val="ro-RO"/>
        </w:rPr>
        <w:t xml:space="preserve">de Ministerul Educației.  </w:t>
      </w:r>
    </w:p>
    <w:p w14:paraId="07AB5173" w14:textId="125AF55B" w:rsidR="003A5F22" w:rsidRPr="00084129" w:rsidRDefault="00993F90" w:rsidP="00B44205">
      <w:pPr>
        <w:pStyle w:val="ListParagraph"/>
        <w:numPr>
          <w:ilvl w:val="0"/>
          <w:numId w:val="13"/>
        </w:numPr>
        <w:tabs>
          <w:tab w:val="left" w:pos="567"/>
        </w:tabs>
        <w:spacing w:after="0" w:line="240" w:lineRule="auto"/>
        <w:ind w:left="426" w:hanging="426"/>
        <w:jc w:val="both"/>
        <w:rPr>
          <w:rFonts w:ascii="Times New Roman" w:hAnsi="Times New Roman" w:cs="Times New Roman"/>
          <w:sz w:val="24"/>
          <w:szCs w:val="24"/>
          <w:lang w:val="ro-RO"/>
        </w:rPr>
      </w:pPr>
      <w:r>
        <w:rPr>
          <w:rFonts w:ascii="Times New Roman" w:hAnsi="Times New Roman" w:cs="Times New Roman"/>
          <w:sz w:val="24"/>
          <w:szCs w:val="24"/>
          <w:lang w:val="ro-RO"/>
        </w:rPr>
        <w:t>Evaluarea finală în învăţămâ</w:t>
      </w:r>
      <w:r w:rsidR="00D01EC7" w:rsidRPr="00D01EC7">
        <w:rPr>
          <w:rFonts w:ascii="Times New Roman" w:hAnsi="Times New Roman" w:cs="Times New Roman"/>
          <w:sz w:val="24"/>
          <w:szCs w:val="24"/>
          <w:lang w:val="ro-RO"/>
        </w:rPr>
        <w:t>ntul primar, examenele de absolvire a gimnaziului şi a examenul de bacalaureat</w:t>
      </w:r>
      <w:r w:rsidR="00D01EC7">
        <w:rPr>
          <w:rFonts w:ascii="Times New Roman" w:hAnsi="Times New Roman" w:cs="Times New Roman"/>
          <w:sz w:val="24"/>
          <w:szCs w:val="24"/>
          <w:lang w:val="ro-RO"/>
        </w:rPr>
        <w:t xml:space="preserve"> sunt obligatorii pentru</w:t>
      </w:r>
      <w:r w:rsidR="003A5F22" w:rsidRPr="00084129">
        <w:rPr>
          <w:rFonts w:ascii="Times New Roman" w:hAnsi="Times New Roman" w:cs="Times New Roman"/>
          <w:sz w:val="24"/>
          <w:szCs w:val="24"/>
          <w:lang w:val="ro-RO"/>
        </w:rPr>
        <w:t xml:space="preserve"> t</w:t>
      </w:r>
      <w:r w:rsidR="00D01EC7">
        <w:rPr>
          <w:rFonts w:ascii="Times New Roman" w:hAnsi="Times New Roman" w:cs="Times New Roman"/>
          <w:sz w:val="24"/>
          <w:szCs w:val="24"/>
          <w:lang w:val="ro-RO"/>
        </w:rPr>
        <w:t>oţi</w:t>
      </w:r>
      <w:r w:rsidR="003A5F22" w:rsidRPr="00084129">
        <w:rPr>
          <w:rFonts w:ascii="Times New Roman" w:hAnsi="Times New Roman" w:cs="Times New Roman"/>
          <w:sz w:val="24"/>
          <w:szCs w:val="24"/>
          <w:lang w:val="ro-RO"/>
        </w:rPr>
        <w:t xml:space="preserve"> elevi</w:t>
      </w:r>
      <w:r w:rsidR="00D01EC7">
        <w:rPr>
          <w:rFonts w:ascii="Times New Roman" w:hAnsi="Times New Roman" w:cs="Times New Roman"/>
          <w:sz w:val="24"/>
          <w:szCs w:val="24"/>
          <w:lang w:val="ro-RO"/>
        </w:rPr>
        <w:t>i</w:t>
      </w:r>
      <w:r w:rsidR="003A5F22" w:rsidRPr="00084129">
        <w:rPr>
          <w:rFonts w:ascii="Times New Roman" w:hAnsi="Times New Roman" w:cs="Times New Roman"/>
          <w:sz w:val="24"/>
          <w:szCs w:val="24"/>
          <w:lang w:val="ro-RO"/>
        </w:rPr>
        <w:t xml:space="preserve"> înscrişi în cadrul sistemului de învăţământ la distanţă</w:t>
      </w:r>
      <w:r w:rsidR="00D01EC7">
        <w:rPr>
          <w:rFonts w:ascii="Times New Roman" w:hAnsi="Times New Roman" w:cs="Times New Roman"/>
          <w:sz w:val="24"/>
          <w:szCs w:val="24"/>
          <w:lang w:val="ro-RO"/>
        </w:rPr>
        <w:t xml:space="preserve"> şi realizează </w:t>
      </w:r>
      <w:r w:rsidR="00123E0F" w:rsidRPr="00084129">
        <w:rPr>
          <w:rFonts w:ascii="Times New Roman" w:hAnsi="Times New Roman" w:cs="Times New Roman"/>
          <w:sz w:val="24"/>
          <w:szCs w:val="24"/>
          <w:lang w:val="ro-RO"/>
        </w:rPr>
        <w:t>concomitent cu evaluarea elevilor înscrişi în cadrul sistemului de învăţământ cu frecvenţă</w:t>
      </w:r>
      <w:r w:rsidR="00123E0F">
        <w:rPr>
          <w:rFonts w:ascii="Times New Roman" w:hAnsi="Times New Roman" w:cs="Times New Roman"/>
          <w:sz w:val="24"/>
          <w:szCs w:val="24"/>
          <w:lang w:val="ro-RO"/>
        </w:rPr>
        <w:t>,</w:t>
      </w:r>
      <w:r w:rsidR="00123E0F" w:rsidRPr="00084129">
        <w:rPr>
          <w:rFonts w:ascii="Times New Roman" w:hAnsi="Times New Roman" w:cs="Times New Roman"/>
          <w:sz w:val="24"/>
          <w:szCs w:val="24"/>
          <w:lang w:val="ro-RO"/>
        </w:rPr>
        <w:t xml:space="preserve"> </w:t>
      </w:r>
      <w:r w:rsidR="00D01EC7">
        <w:rPr>
          <w:rFonts w:ascii="Times New Roman" w:hAnsi="Times New Roman" w:cs="Times New Roman"/>
          <w:sz w:val="24"/>
          <w:szCs w:val="24"/>
          <w:lang w:val="ro-RO"/>
        </w:rPr>
        <w:t>în conformitate cu programele şi metodologiile aprobate de Ministerul Educaţiei.</w:t>
      </w:r>
    </w:p>
    <w:p w14:paraId="28ACFE18" w14:textId="57D3CD15" w:rsidR="001D034A" w:rsidRPr="002B0079" w:rsidRDefault="00F775B4" w:rsidP="00B44205">
      <w:pPr>
        <w:pStyle w:val="ListParagraph"/>
        <w:numPr>
          <w:ilvl w:val="0"/>
          <w:numId w:val="13"/>
        </w:numPr>
        <w:spacing w:after="0" w:line="240" w:lineRule="auto"/>
        <w:ind w:left="426" w:hanging="426"/>
        <w:jc w:val="both"/>
        <w:rPr>
          <w:rFonts w:ascii="Times New Roman" w:eastAsia="Calibri" w:hAnsi="Times New Roman" w:cs="Times New Roman"/>
          <w:sz w:val="24"/>
          <w:szCs w:val="24"/>
          <w:lang w:val="ro-RO"/>
        </w:rPr>
      </w:pPr>
      <w:r w:rsidRPr="002B0079">
        <w:rPr>
          <w:rFonts w:ascii="Times New Roman" w:hAnsi="Times New Roman" w:cs="Times New Roman"/>
          <w:sz w:val="24"/>
          <w:szCs w:val="24"/>
          <w:lang w:val="ro-RO"/>
        </w:rPr>
        <w:t xml:space="preserve"> </w:t>
      </w:r>
      <w:r w:rsidRPr="002B0079">
        <w:rPr>
          <w:rFonts w:ascii="Times New Roman" w:eastAsia="Calibri" w:hAnsi="Times New Roman" w:cs="Times New Roman"/>
          <w:sz w:val="24"/>
          <w:szCs w:val="24"/>
          <w:lang w:val="ro-RO"/>
        </w:rPr>
        <w:t>La finalizarea fiecărui nivel sau ciclu de învăţăm</w:t>
      </w:r>
      <w:r w:rsidR="009D5C2F">
        <w:rPr>
          <w:rFonts w:ascii="Times New Roman" w:eastAsia="Calibri" w:hAnsi="Times New Roman" w:cs="Times New Roman"/>
          <w:sz w:val="24"/>
          <w:szCs w:val="24"/>
          <w:lang w:val="ro-RO"/>
        </w:rPr>
        <w:t>â</w:t>
      </w:r>
      <w:r w:rsidRPr="002B0079">
        <w:rPr>
          <w:rFonts w:ascii="Times New Roman" w:eastAsia="Calibri" w:hAnsi="Times New Roman" w:cs="Times New Roman"/>
          <w:sz w:val="24"/>
          <w:szCs w:val="24"/>
          <w:lang w:val="ro-RO"/>
        </w:rPr>
        <w:t>nt</w:t>
      </w:r>
      <w:r w:rsidRPr="002B0079">
        <w:rPr>
          <w:rFonts w:ascii="Times New Roman" w:hAnsi="Times New Roman" w:cs="Times New Roman"/>
          <w:sz w:val="24"/>
          <w:szCs w:val="24"/>
          <w:lang w:val="ro-RO"/>
        </w:rPr>
        <w:t xml:space="preserve"> </w:t>
      </w:r>
      <w:r w:rsidR="001D034A" w:rsidRPr="002B0079">
        <w:rPr>
          <w:rFonts w:ascii="Times New Roman" w:hAnsi="Times New Roman" w:cs="Times New Roman"/>
          <w:sz w:val="24"/>
          <w:szCs w:val="24"/>
          <w:lang w:val="ro-RO"/>
        </w:rPr>
        <w:t>elevii instruiţi la distanţ</w:t>
      </w:r>
      <w:r w:rsidR="00BA7B15" w:rsidRPr="002B0079">
        <w:rPr>
          <w:rFonts w:ascii="Times New Roman" w:hAnsi="Times New Roman" w:cs="Times New Roman"/>
          <w:sz w:val="24"/>
          <w:szCs w:val="24"/>
          <w:lang w:val="ro-RO"/>
        </w:rPr>
        <w:t xml:space="preserve">ă vor primi: </w:t>
      </w:r>
      <w:r w:rsidR="009D5C2F">
        <w:rPr>
          <w:rFonts w:ascii="Times New Roman" w:eastAsia="Calibri" w:hAnsi="Times New Roman" w:cs="Times New Roman"/>
          <w:sz w:val="24"/>
          <w:szCs w:val="24"/>
          <w:lang w:val="ro-RO"/>
        </w:rPr>
        <w:t>în învăţămâ</w:t>
      </w:r>
      <w:r w:rsidRPr="002B0079">
        <w:rPr>
          <w:rFonts w:ascii="Times New Roman" w:eastAsia="Calibri" w:hAnsi="Times New Roman" w:cs="Times New Roman"/>
          <w:sz w:val="24"/>
          <w:szCs w:val="24"/>
          <w:lang w:val="ro-RO"/>
        </w:rPr>
        <w:t>ntul gimnazial – Certificat d</w:t>
      </w:r>
      <w:r w:rsidR="009D5C2F">
        <w:rPr>
          <w:rFonts w:ascii="Times New Roman" w:eastAsia="Calibri" w:hAnsi="Times New Roman" w:cs="Times New Roman"/>
          <w:sz w:val="24"/>
          <w:szCs w:val="24"/>
          <w:lang w:val="ro-RO"/>
        </w:rPr>
        <w:t>e studii gimnaziale; în învăţămâ</w:t>
      </w:r>
      <w:r w:rsidRPr="002B0079">
        <w:rPr>
          <w:rFonts w:ascii="Times New Roman" w:eastAsia="Calibri" w:hAnsi="Times New Roman" w:cs="Times New Roman"/>
          <w:sz w:val="24"/>
          <w:szCs w:val="24"/>
          <w:lang w:val="ro-RO"/>
        </w:rPr>
        <w:t>ntul liceal – Diplomă de  bacalaureat</w:t>
      </w:r>
      <w:r w:rsidR="00BA7B15" w:rsidRPr="002B0079">
        <w:rPr>
          <w:rFonts w:ascii="Times New Roman" w:eastAsia="Calibri" w:hAnsi="Times New Roman" w:cs="Times New Roman"/>
          <w:sz w:val="24"/>
          <w:szCs w:val="24"/>
          <w:lang w:val="ro-RO"/>
        </w:rPr>
        <w:t>.</w:t>
      </w:r>
    </w:p>
    <w:p w14:paraId="2C1A21CA" w14:textId="77777777" w:rsidR="001D034A" w:rsidRPr="00084129" w:rsidRDefault="001D034A" w:rsidP="001D034A">
      <w:pPr>
        <w:spacing w:after="0" w:line="240" w:lineRule="auto"/>
        <w:ind w:left="426" w:hanging="426"/>
        <w:jc w:val="both"/>
        <w:rPr>
          <w:rFonts w:ascii="Times New Roman" w:hAnsi="Times New Roman" w:cs="Times New Roman"/>
          <w:i/>
          <w:sz w:val="24"/>
          <w:szCs w:val="24"/>
        </w:rPr>
      </w:pPr>
    </w:p>
    <w:p w14:paraId="04B8E8AB" w14:textId="41D37B6C" w:rsidR="00C05544" w:rsidRPr="00084129" w:rsidRDefault="00C05544" w:rsidP="0098155F">
      <w:pPr>
        <w:pStyle w:val="Heading1"/>
      </w:pPr>
      <w:bookmarkStart w:id="15" w:name="_Toc405902943"/>
      <w:bookmarkStart w:id="16" w:name="_Toc469064467"/>
      <w:r w:rsidRPr="00084129">
        <w:t>Etap</w:t>
      </w:r>
      <w:r w:rsidR="00AE5449" w:rsidRPr="00084129">
        <w:t>ele implementării Învăţămâ</w:t>
      </w:r>
      <w:r w:rsidRPr="00084129">
        <w:t>ntului la Distanţă</w:t>
      </w:r>
      <w:bookmarkEnd w:id="15"/>
      <w:bookmarkEnd w:id="16"/>
    </w:p>
    <w:p w14:paraId="44C289FD" w14:textId="06B25AD9" w:rsidR="00C05544" w:rsidRPr="00084129" w:rsidRDefault="00C05544" w:rsidP="00C80D74">
      <w:pPr>
        <w:spacing w:after="0" w:line="240" w:lineRule="auto"/>
        <w:ind w:firstLine="360"/>
        <w:jc w:val="both"/>
        <w:rPr>
          <w:rFonts w:ascii="Times New Roman" w:hAnsi="Times New Roman" w:cs="Times New Roman"/>
          <w:sz w:val="24"/>
          <w:szCs w:val="24"/>
          <w:lang w:val="ro-RO"/>
        </w:rPr>
      </w:pPr>
      <w:r w:rsidRPr="00084129">
        <w:rPr>
          <w:rFonts w:ascii="Times New Roman" w:hAnsi="Times New Roman" w:cs="Times New Roman"/>
          <w:sz w:val="24"/>
          <w:szCs w:val="24"/>
          <w:lang w:val="ro-RO"/>
        </w:rPr>
        <w:t xml:space="preserve">Implementarea </w:t>
      </w:r>
      <w:r w:rsidR="00BA7B15">
        <w:rPr>
          <w:rFonts w:ascii="Times New Roman" w:hAnsi="Times New Roman" w:cs="Times New Roman"/>
          <w:sz w:val="24"/>
          <w:szCs w:val="24"/>
          <w:lang w:val="ro-RO"/>
        </w:rPr>
        <w:t>î</w:t>
      </w:r>
      <w:r w:rsidR="003C09CD" w:rsidRPr="00E925A4">
        <w:rPr>
          <w:rFonts w:ascii="Times New Roman" w:hAnsi="Times New Roman" w:cs="Times New Roman"/>
          <w:sz w:val="24"/>
          <w:szCs w:val="24"/>
          <w:lang w:val="ro-RO"/>
        </w:rPr>
        <w:t>nvăţământ</w:t>
      </w:r>
      <w:r w:rsidR="003C09CD">
        <w:rPr>
          <w:rFonts w:ascii="Times New Roman" w:hAnsi="Times New Roman" w:cs="Times New Roman"/>
          <w:sz w:val="24"/>
          <w:szCs w:val="24"/>
          <w:lang w:val="ro-RO"/>
        </w:rPr>
        <w:t>ului</w:t>
      </w:r>
      <w:r w:rsidR="003C09CD" w:rsidRPr="00E925A4">
        <w:rPr>
          <w:rFonts w:ascii="Times New Roman" w:hAnsi="Times New Roman" w:cs="Times New Roman"/>
          <w:sz w:val="24"/>
          <w:szCs w:val="24"/>
          <w:lang w:val="ro-RO"/>
        </w:rPr>
        <w:t xml:space="preserve"> la distanţă </w:t>
      </w:r>
      <w:r w:rsidR="00F43C9C">
        <w:rPr>
          <w:rFonts w:ascii="Times New Roman" w:hAnsi="Times New Roman" w:cs="Times New Roman"/>
          <w:sz w:val="24"/>
          <w:szCs w:val="24"/>
          <w:lang w:val="ro-RO"/>
        </w:rPr>
        <w:t>în învățămâ</w:t>
      </w:r>
      <w:r w:rsidRPr="00084129">
        <w:rPr>
          <w:rFonts w:ascii="Times New Roman" w:hAnsi="Times New Roman" w:cs="Times New Roman"/>
          <w:sz w:val="24"/>
          <w:szCs w:val="24"/>
          <w:lang w:val="ro-RO"/>
        </w:rPr>
        <w:t xml:space="preserve">ntul </w:t>
      </w:r>
      <w:r w:rsidR="000B53B6" w:rsidRPr="00084129">
        <w:rPr>
          <w:rFonts w:ascii="Times New Roman" w:hAnsi="Times New Roman" w:cs="Times New Roman"/>
          <w:sz w:val="24"/>
          <w:szCs w:val="24"/>
          <w:lang w:val="ro-RO"/>
        </w:rPr>
        <w:t>preunivesitar</w:t>
      </w:r>
      <w:r w:rsidRPr="00084129">
        <w:rPr>
          <w:rFonts w:ascii="Times New Roman" w:hAnsi="Times New Roman" w:cs="Times New Roman"/>
          <w:sz w:val="24"/>
          <w:szCs w:val="24"/>
          <w:lang w:val="ro-RO"/>
        </w:rPr>
        <w:t xml:space="preserve"> în Republica Moldova necesită realizarea </w:t>
      </w:r>
      <w:r w:rsidR="000B53B6" w:rsidRPr="00084129">
        <w:rPr>
          <w:rFonts w:ascii="Times New Roman" w:hAnsi="Times New Roman" w:cs="Times New Roman"/>
          <w:sz w:val="24"/>
          <w:szCs w:val="24"/>
          <w:lang w:val="ro-RO"/>
        </w:rPr>
        <w:t xml:space="preserve">de către </w:t>
      </w:r>
      <w:r w:rsidR="00B3727D" w:rsidRPr="00084129">
        <w:rPr>
          <w:rFonts w:ascii="Times New Roman" w:hAnsi="Times New Roman" w:cs="Times New Roman"/>
          <w:sz w:val="24"/>
          <w:szCs w:val="24"/>
          <w:lang w:val="ro-RO"/>
        </w:rPr>
        <w:t xml:space="preserve">Ministerul Educaţiei, OLSDÎ şi </w:t>
      </w:r>
      <w:r w:rsidR="000B53B6" w:rsidRPr="00084129">
        <w:rPr>
          <w:rFonts w:ascii="Times New Roman" w:hAnsi="Times New Roman" w:cs="Times New Roman"/>
          <w:sz w:val="24"/>
          <w:szCs w:val="24"/>
          <w:lang w:val="ro-RO"/>
        </w:rPr>
        <w:t>instituțiile de învățăm</w:t>
      </w:r>
      <w:r w:rsidR="000B53B6" w:rsidRPr="00084129">
        <w:rPr>
          <w:rFonts w:ascii="Times New Roman" w:eastAsia="PMingLiU" w:hAnsi="Times New Roman" w:cs="Times New Roman"/>
          <w:sz w:val="24"/>
          <w:szCs w:val="24"/>
          <w:lang w:val="ro-RO" w:eastAsia="zh-TW"/>
        </w:rPr>
        <w:t>â</w:t>
      </w:r>
      <w:r w:rsidR="000B53B6" w:rsidRPr="00084129">
        <w:rPr>
          <w:rFonts w:ascii="Times New Roman" w:hAnsi="Times New Roman" w:cs="Times New Roman"/>
          <w:sz w:val="24"/>
          <w:szCs w:val="24"/>
          <w:lang w:val="ro-RO"/>
        </w:rPr>
        <w:t xml:space="preserve">nt preuniversitar a </w:t>
      </w:r>
      <w:r w:rsidRPr="00084129">
        <w:rPr>
          <w:rFonts w:ascii="Times New Roman" w:hAnsi="Times New Roman" w:cs="Times New Roman"/>
          <w:sz w:val="24"/>
          <w:szCs w:val="24"/>
          <w:lang w:val="ro-RO"/>
        </w:rPr>
        <w:t>unui şir de acțiuni</w:t>
      </w:r>
      <w:r w:rsidR="00B83915" w:rsidRPr="00084129">
        <w:rPr>
          <w:rFonts w:ascii="Times New Roman" w:hAnsi="Times New Roman" w:cs="Times New Roman"/>
          <w:sz w:val="24"/>
          <w:szCs w:val="24"/>
          <w:lang w:val="ro-RO"/>
        </w:rPr>
        <w:t>:</w:t>
      </w:r>
    </w:p>
    <w:p w14:paraId="461D3390" w14:textId="77777777" w:rsidR="0030183D" w:rsidRPr="00084129" w:rsidRDefault="0030183D" w:rsidP="00C80D74">
      <w:pPr>
        <w:spacing w:after="0" w:line="240" w:lineRule="auto"/>
        <w:ind w:firstLine="360"/>
        <w:jc w:val="both"/>
        <w:rPr>
          <w:rFonts w:ascii="Times New Roman" w:hAnsi="Times New Roman" w:cs="Times New Roman"/>
          <w:sz w:val="24"/>
          <w:szCs w:val="24"/>
          <w:lang w:val="ro-RO"/>
        </w:rPr>
      </w:pPr>
    </w:p>
    <w:p w14:paraId="7A9CED6A" w14:textId="77777777" w:rsidR="00C05544" w:rsidRPr="00084129" w:rsidRDefault="00C05544" w:rsidP="00C80D74">
      <w:pPr>
        <w:spacing w:after="0" w:line="240" w:lineRule="auto"/>
        <w:jc w:val="both"/>
        <w:rPr>
          <w:rFonts w:ascii="Times New Roman" w:hAnsi="Times New Roman" w:cs="Times New Roman"/>
          <w:b/>
          <w:i/>
          <w:sz w:val="24"/>
          <w:szCs w:val="24"/>
          <w:lang w:val="ro-RO"/>
        </w:rPr>
      </w:pPr>
      <w:r w:rsidRPr="00084129">
        <w:rPr>
          <w:rFonts w:ascii="Times New Roman" w:hAnsi="Times New Roman" w:cs="Times New Roman"/>
          <w:b/>
          <w:i/>
          <w:sz w:val="24"/>
          <w:szCs w:val="24"/>
          <w:lang w:val="ro-RO"/>
        </w:rPr>
        <w:t>Ministerul Educaţiei va:</w:t>
      </w:r>
    </w:p>
    <w:p w14:paraId="2EDA840A" w14:textId="01AFC8F2" w:rsidR="00C05544" w:rsidRPr="003C09CD" w:rsidRDefault="00BA7B15" w:rsidP="003C09CD">
      <w:pPr>
        <w:pStyle w:val="ListParagraph"/>
        <w:numPr>
          <w:ilvl w:val="0"/>
          <w:numId w:val="16"/>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00C05544" w:rsidRPr="003C09CD">
        <w:rPr>
          <w:rFonts w:ascii="Times New Roman" w:hAnsi="Times New Roman" w:cs="Times New Roman"/>
          <w:sz w:val="24"/>
          <w:szCs w:val="24"/>
          <w:lang w:val="ro-RO"/>
        </w:rPr>
        <w:t xml:space="preserve">ontribui, după caz, la achiziţionarea şi distribuirea utilajelor şi software necesare pentru asigurarea </w:t>
      </w:r>
      <w:r>
        <w:rPr>
          <w:rFonts w:ascii="Times New Roman" w:hAnsi="Times New Roman" w:cs="Times New Roman"/>
          <w:sz w:val="24"/>
          <w:szCs w:val="24"/>
          <w:lang w:val="ro-RO"/>
        </w:rPr>
        <w:t>î</w:t>
      </w:r>
      <w:r w:rsidR="003C09CD" w:rsidRPr="00E925A4">
        <w:rPr>
          <w:rFonts w:ascii="Times New Roman" w:hAnsi="Times New Roman" w:cs="Times New Roman"/>
          <w:sz w:val="24"/>
          <w:szCs w:val="24"/>
          <w:lang w:val="ro-RO"/>
        </w:rPr>
        <w:t>nvăţământ</w:t>
      </w:r>
      <w:r w:rsidR="003C09CD">
        <w:rPr>
          <w:rFonts w:ascii="Times New Roman" w:hAnsi="Times New Roman" w:cs="Times New Roman"/>
          <w:sz w:val="24"/>
          <w:szCs w:val="24"/>
          <w:lang w:val="ro-RO"/>
        </w:rPr>
        <w:t>ului</w:t>
      </w:r>
      <w:r w:rsidR="003C09CD" w:rsidRPr="00E925A4">
        <w:rPr>
          <w:rFonts w:ascii="Times New Roman" w:hAnsi="Times New Roman" w:cs="Times New Roman"/>
          <w:sz w:val="24"/>
          <w:szCs w:val="24"/>
          <w:lang w:val="ro-RO"/>
        </w:rPr>
        <w:t xml:space="preserve"> la distanţă</w:t>
      </w:r>
      <w:r w:rsidR="00C05544" w:rsidRPr="003C09CD">
        <w:rPr>
          <w:rFonts w:ascii="Times New Roman" w:hAnsi="Times New Roman" w:cs="Times New Roman"/>
          <w:sz w:val="24"/>
          <w:szCs w:val="24"/>
          <w:lang w:val="ro-RO"/>
        </w:rPr>
        <w:t>.</w:t>
      </w:r>
    </w:p>
    <w:p w14:paraId="19D2C425" w14:textId="67CC24C7" w:rsidR="00AB0C1E" w:rsidRPr="00817CF0" w:rsidRDefault="00BA7B15" w:rsidP="003C09CD">
      <w:pPr>
        <w:pStyle w:val="ListParagraph"/>
        <w:numPr>
          <w:ilvl w:val="0"/>
          <w:numId w:val="16"/>
        </w:numPr>
        <w:spacing w:after="0" w:line="240" w:lineRule="auto"/>
        <w:jc w:val="both"/>
        <w:rPr>
          <w:rFonts w:ascii="Times New Roman" w:hAnsi="Times New Roman" w:cs="Times New Roman"/>
          <w:sz w:val="24"/>
          <w:szCs w:val="24"/>
          <w:lang w:val="ro-RO"/>
        </w:rPr>
      </w:pPr>
      <w:r w:rsidRPr="00817CF0">
        <w:rPr>
          <w:rFonts w:ascii="Times New Roman" w:hAnsi="Times New Roman" w:cs="Times New Roman"/>
          <w:sz w:val="24"/>
          <w:szCs w:val="24"/>
          <w:lang w:val="ro-RO"/>
        </w:rPr>
        <w:t>a</w:t>
      </w:r>
      <w:r w:rsidR="003C09CD" w:rsidRPr="00817CF0">
        <w:rPr>
          <w:rFonts w:ascii="Times New Roman" w:hAnsi="Times New Roman" w:cs="Times New Roman"/>
          <w:sz w:val="24"/>
          <w:szCs w:val="24"/>
          <w:lang w:val="ro-RO"/>
        </w:rPr>
        <w:t>sigura actualizarea progra</w:t>
      </w:r>
      <w:r w:rsidR="005809A6" w:rsidRPr="00817CF0">
        <w:rPr>
          <w:rFonts w:ascii="Times New Roman" w:hAnsi="Times New Roman" w:cs="Times New Roman"/>
          <w:sz w:val="24"/>
          <w:szCs w:val="24"/>
          <w:lang w:val="ro-RO"/>
        </w:rPr>
        <w:t xml:space="preserve">melor de formare iniţială şi continuă a cadrelor didactice cu privire la </w:t>
      </w:r>
      <w:r w:rsidR="00454212" w:rsidRPr="00817CF0">
        <w:rPr>
          <w:rFonts w:ascii="Times New Roman" w:hAnsi="Times New Roman" w:cs="Times New Roman"/>
          <w:sz w:val="24"/>
          <w:szCs w:val="24"/>
          <w:lang w:val="ro-RO"/>
        </w:rPr>
        <w:t xml:space="preserve">formarea competenţelor digitale, </w:t>
      </w:r>
      <w:r w:rsidR="005809A6" w:rsidRPr="00817CF0">
        <w:rPr>
          <w:rFonts w:ascii="Times New Roman" w:hAnsi="Times New Roman" w:cs="Times New Roman"/>
          <w:sz w:val="24"/>
          <w:szCs w:val="24"/>
          <w:lang w:val="ro-RO"/>
        </w:rPr>
        <w:t xml:space="preserve">implementare </w:t>
      </w:r>
      <w:r w:rsidR="00454212" w:rsidRPr="00817CF0">
        <w:rPr>
          <w:rFonts w:ascii="Times New Roman" w:hAnsi="Times New Roman" w:cs="Times New Roman"/>
          <w:sz w:val="24"/>
          <w:szCs w:val="24"/>
          <w:lang w:val="ro-RO"/>
        </w:rPr>
        <w:t xml:space="preserve">eficientă a </w:t>
      </w:r>
      <w:r w:rsidR="005809A6" w:rsidRPr="00817CF0">
        <w:rPr>
          <w:rFonts w:ascii="Times New Roman" w:hAnsi="Times New Roman" w:cs="Times New Roman"/>
          <w:sz w:val="24"/>
          <w:szCs w:val="24"/>
          <w:lang w:val="ro-RO"/>
        </w:rPr>
        <w:t>TIC în educaţie.</w:t>
      </w:r>
    </w:p>
    <w:p w14:paraId="10083B31" w14:textId="57F246A7" w:rsidR="00C05544" w:rsidRPr="00084129" w:rsidRDefault="00B3727D" w:rsidP="00C80D74">
      <w:pPr>
        <w:spacing w:after="0" w:line="240" w:lineRule="auto"/>
        <w:jc w:val="both"/>
        <w:rPr>
          <w:rFonts w:ascii="Times New Roman" w:hAnsi="Times New Roman" w:cs="Times New Roman"/>
          <w:b/>
          <w:i/>
          <w:sz w:val="24"/>
          <w:szCs w:val="24"/>
          <w:lang w:val="ro-RO"/>
        </w:rPr>
      </w:pPr>
      <w:r w:rsidRPr="00817CF0">
        <w:rPr>
          <w:rFonts w:ascii="Times New Roman" w:hAnsi="Times New Roman" w:cs="Times New Roman"/>
          <w:b/>
          <w:i/>
          <w:sz w:val="24"/>
          <w:szCs w:val="24"/>
          <w:lang w:val="ro-RO"/>
        </w:rPr>
        <w:t>OLSDÎ</w:t>
      </w:r>
      <w:r w:rsidR="00C05544" w:rsidRPr="00817CF0">
        <w:rPr>
          <w:rFonts w:ascii="Times New Roman" w:hAnsi="Times New Roman" w:cs="Times New Roman"/>
          <w:b/>
          <w:i/>
          <w:sz w:val="24"/>
          <w:szCs w:val="24"/>
          <w:lang w:val="ro-RO"/>
        </w:rPr>
        <w:t xml:space="preserve"> va:</w:t>
      </w:r>
    </w:p>
    <w:p w14:paraId="1CB5C88F" w14:textId="30488ECB" w:rsidR="00C05544" w:rsidRPr="00031567" w:rsidRDefault="00B3727D" w:rsidP="00031567">
      <w:pPr>
        <w:pStyle w:val="ListParagraph"/>
        <w:numPr>
          <w:ilvl w:val="0"/>
          <w:numId w:val="17"/>
        </w:numPr>
        <w:spacing w:after="0" w:line="240" w:lineRule="auto"/>
        <w:jc w:val="both"/>
        <w:rPr>
          <w:rFonts w:ascii="Times New Roman" w:hAnsi="Times New Roman" w:cs="Times New Roman"/>
          <w:sz w:val="24"/>
          <w:szCs w:val="24"/>
          <w:lang w:val="ro-RO"/>
        </w:rPr>
      </w:pPr>
      <w:r w:rsidRPr="00031567">
        <w:rPr>
          <w:rFonts w:ascii="Times New Roman" w:hAnsi="Times New Roman" w:cs="Times New Roman"/>
          <w:sz w:val="24"/>
          <w:szCs w:val="24"/>
          <w:lang w:val="ro-RO"/>
        </w:rPr>
        <w:t>asigura</w:t>
      </w:r>
      <w:r w:rsidR="00BA7B15">
        <w:rPr>
          <w:rFonts w:ascii="Times New Roman" w:hAnsi="Times New Roman" w:cs="Times New Roman"/>
          <w:sz w:val="24"/>
          <w:szCs w:val="24"/>
          <w:lang w:val="ro-RO"/>
        </w:rPr>
        <w:t>,</w:t>
      </w:r>
      <w:r w:rsidRPr="00031567">
        <w:rPr>
          <w:rFonts w:ascii="Times New Roman" w:hAnsi="Times New Roman" w:cs="Times New Roman"/>
          <w:sz w:val="24"/>
          <w:szCs w:val="24"/>
          <w:lang w:val="ro-RO"/>
        </w:rPr>
        <w:t xml:space="preserve"> </w:t>
      </w:r>
      <w:r w:rsidR="00DD1905">
        <w:rPr>
          <w:rFonts w:ascii="Times New Roman" w:hAnsi="Times New Roman" w:cs="Times New Roman"/>
          <w:sz w:val="24"/>
          <w:szCs w:val="24"/>
          <w:lang w:val="ro-RO"/>
        </w:rPr>
        <w:t>în instituțiile de învăță</w:t>
      </w:r>
      <w:r w:rsidR="00BA7B15">
        <w:rPr>
          <w:rFonts w:ascii="Times New Roman" w:hAnsi="Times New Roman" w:cs="Times New Roman"/>
          <w:sz w:val="24"/>
          <w:szCs w:val="24"/>
          <w:lang w:val="ro-RO"/>
        </w:rPr>
        <w:t xml:space="preserve">mânt din subordine, </w:t>
      </w:r>
      <w:r w:rsidRPr="00031567">
        <w:rPr>
          <w:rFonts w:ascii="Times New Roman" w:hAnsi="Times New Roman" w:cs="Times New Roman"/>
          <w:sz w:val="24"/>
          <w:szCs w:val="24"/>
          <w:lang w:val="ro-RO"/>
        </w:rPr>
        <w:t>calitatea</w:t>
      </w:r>
      <w:r w:rsidR="002B0079">
        <w:rPr>
          <w:rFonts w:ascii="Times New Roman" w:hAnsi="Times New Roman" w:cs="Times New Roman"/>
          <w:sz w:val="24"/>
          <w:szCs w:val="24"/>
          <w:lang w:val="ro-RO"/>
        </w:rPr>
        <w:t xml:space="preserve"> în</w:t>
      </w:r>
      <w:r w:rsidR="00031567">
        <w:rPr>
          <w:rFonts w:ascii="Times New Roman" w:hAnsi="Times New Roman" w:cs="Times New Roman"/>
          <w:sz w:val="24"/>
          <w:szCs w:val="24"/>
          <w:lang w:val="ro-RO"/>
        </w:rPr>
        <w:t xml:space="preserve"> desfăşurării </w:t>
      </w:r>
      <w:r w:rsidR="00BA7B15">
        <w:rPr>
          <w:rFonts w:ascii="Times New Roman" w:hAnsi="Times New Roman" w:cs="Times New Roman"/>
          <w:sz w:val="24"/>
          <w:szCs w:val="24"/>
          <w:lang w:val="ro-RO"/>
        </w:rPr>
        <w:t>î</w:t>
      </w:r>
      <w:r w:rsidR="00031567" w:rsidRPr="00E925A4">
        <w:rPr>
          <w:rFonts w:ascii="Times New Roman" w:hAnsi="Times New Roman" w:cs="Times New Roman"/>
          <w:sz w:val="24"/>
          <w:szCs w:val="24"/>
          <w:lang w:val="ro-RO"/>
        </w:rPr>
        <w:t>nvăţământ</w:t>
      </w:r>
      <w:r w:rsidR="00031567">
        <w:rPr>
          <w:rFonts w:ascii="Times New Roman" w:hAnsi="Times New Roman" w:cs="Times New Roman"/>
          <w:sz w:val="24"/>
          <w:szCs w:val="24"/>
          <w:lang w:val="ro-RO"/>
        </w:rPr>
        <w:t>ului</w:t>
      </w:r>
      <w:r w:rsidR="00031567" w:rsidRPr="00E925A4">
        <w:rPr>
          <w:rFonts w:ascii="Times New Roman" w:hAnsi="Times New Roman" w:cs="Times New Roman"/>
          <w:sz w:val="24"/>
          <w:szCs w:val="24"/>
          <w:lang w:val="ro-RO"/>
        </w:rPr>
        <w:t xml:space="preserve"> la distanţă</w:t>
      </w:r>
    </w:p>
    <w:p w14:paraId="45BB79BC" w14:textId="77777777" w:rsidR="00AB0C1E" w:rsidRPr="00084129" w:rsidRDefault="00AB0C1E" w:rsidP="00C80D74">
      <w:pPr>
        <w:spacing w:after="0" w:line="240" w:lineRule="auto"/>
        <w:jc w:val="both"/>
        <w:rPr>
          <w:rFonts w:ascii="Times New Roman" w:hAnsi="Times New Roman" w:cs="Times New Roman"/>
          <w:b/>
          <w:i/>
          <w:sz w:val="24"/>
          <w:szCs w:val="24"/>
          <w:lang w:val="ro-RO"/>
        </w:rPr>
      </w:pPr>
    </w:p>
    <w:p w14:paraId="04DBD57E" w14:textId="5ABC0E13" w:rsidR="00C05544" w:rsidRPr="00084129" w:rsidRDefault="00C8145F" w:rsidP="00C80D74">
      <w:pPr>
        <w:spacing w:after="0" w:line="240" w:lineRule="auto"/>
        <w:jc w:val="both"/>
        <w:rPr>
          <w:rFonts w:ascii="Times New Roman" w:hAnsi="Times New Roman" w:cs="Times New Roman"/>
          <w:b/>
          <w:i/>
          <w:sz w:val="24"/>
          <w:szCs w:val="24"/>
          <w:lang w:val="ro-RO"/>
        </w:rPr>
      </w:pPr>
      <w:r w:rsidRPr="00084129">
        <w:rPr>
          <w:rFonts w:ascii="Times New Roman" w:hAnsi="Times New Roman" w:cs="Times New Roman"/>
          <w:b/>
          <w:i/>
          <w:sz w:val="24"/>
          <w:szCs w:val="24"/>
          <w:lang w:val="ro-RO"/>
        </w:rPr>
        <w:t>Instituțiile de învăţămâ</w:t>
      </w:r>
      <w:r w:rsidR="00C05544" w:rsidRPr="00084129">
        <w:rPr>
          <w:rFonts w:ascii="Times New Roman" w:hAnsi="Times New Roman" w:cs="Times New Roman"/>
          <w:b/>
          <w:i/>
          <w:sz w:val="24"/>
          <w:szCs w:val="24"/>
          <w:lang w:val="ro-RO"/>
        </w:rPr>
        <w:t xml:space="preserve">nt </w:t>
      </w:r>
      <w:r w:rsidR="00613C48" w:rsidRPr="00084129">
        <w:rPr>
          <w:rFonts w:ascii="Times New Roman" w:hAnsi="Times New Roman" w:cs="Times New Roman"/>
          <w:b/>
          <w:i/>
          <w:sz w:val="24"/>
          <w:szCs w:val="24"/>
          <w:lang w:val="ro-RO"/>
        </w:rPr>
        <w:t>preuniversitar</w:t>
      </w:r>
      <w:r w:rsidR="00C05544" w:rsidRPr="00084129">
        <w:rPr>
          <w:rFonts w:ascii="Times New Roman" w:hAnsi="Times New Roman" w:cs="Times New Roman"/>
          <w:b/>
          <w:i/>
          <w:sz w:val="24"/>
          <w:szCs w:val="24"/>
          <w:lang w:val="ro-RO"/>
        </w:rPr>
        <w:t xml:space="preserve"> vor:</w:t>
      </w:r>
    </w:p>
    <w:p w14:paraId="0099F774" w14:textId="6EC011A5" w:rsidR="00C05544" w:rsidRPr="00084129" w:rsidRDefault="00BA7B15" w:rsidP="00031567">
      <w:pPr>
        <w:pStyle w:val="ListParagraph"/>
        <w:numPr>
          <w:ilvl w:val="0"/>
          <w:numId w:val="18"/>
        </w:numPr>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a</w:t>
      </w:r>
      <w:r w:rsidR="00C05544" w:rsidRPr="00084129">
        <w:rPr>
          <w:rFonts w:ascii="Times New Roman" w:hAnsi="Times New Roman" w:cs="Times New Roman"/>
          <w:color w:val="000000" w:themeColor="text1"/>
          <w:sz w:val="24"/>
          <w:szCs w:val="24"/>
          <w:lang w:val="ro-RO"/>
        </w:rPr>
        <w:t xml:space="preserve">sigura baza tehnico-materială necesară </w:t>
      </w:r>
      <w:r w:rsidR="00031567">
        <w:rPr>
          <w:rFonts w:ascii="Times New Roman" w:hAnsi="Times New Roman" w:cs="Times New Roman"/>
          <w:color w:val="000000" w:themeColor="text1"/>
          <w:sz w:val="24"/>
          <w:szCs w:val="24"/>
          <w:lang w:val="ro-RO"/>
        </w:rPr>
        <w:t xml:space="preserve">pentru desfăşurarea </w:t>
      </w:r>
      <w:r>
        <w:rPr>
          <w:rFonts w:ascii="Times New Roman" w:hAnsi="Times New Roman" w:cs="Times New Roman"/>
          <w:sz w:val="24"/>
          <w:szCs w:val="24"/>
          <w:lang w:val="ro-RO"/>
        </w:rPr>
        <w:t>î</w:t>
      </w:r>
      <w:r w:rsidR="00031567" w:rsidRPr="00E925A4">
        <w:rPr>
          <w:rFonts w:ascii="Times New Roman" w:hAnsi="Times New Roman" w:cs="Times New Roman"/>
          <w:sz w:val="24"/>
          <w:szCs w:val="24"/>
          <w:lang w:val="ro-RO"/>
        </w:rPr>
        <w:t>nvăţământ</w:t>
      </w:r>
      <w:r w:rsidR="00031567">
        <w:rPr>
          <w:rFonts w:ascii="Times New Roman" w:hAnsi="Times New Roman" w:cs="Times New Roman"/>
          <w:sz w:val="24"/>
          <w:szCs w:val="24"/>
          <w:lang w:val="ro-RO"/>
        </w:rPr>
        <w:t>ului</w:t>
      </w:r>
      <w:r w:rsidR="00031567" w:rsidRPr="00E925A4">
        <w:rPr>
          <w:rFonts w:ascii="Times New Roman" w:hAnsi="Times New Roman" w:cs="Times New Roman"/>
          <w:sz w:val="24"/>
          <w:szCs w:val="24"/>
          <w:lang w:val="ro-RO"/>
        </w:rPr>
        <w:t xml:space="preserve"> la distanţă</w:t>
      </w:r>
      <w:r w:rsidR="00C05544" w:rsidRPr="00084129">
        <w:rPr>
          <w:rFonts w:ascii="Times New Roman" w:hAnsi="Times New Roman" w:cs="Times New Roman"/>
          <w:color w:val="000000" w:themeColor="text1"/>
          <w:sz w:val="24"/>
          <w:szCs w:val="24"/>
          <w:lang w:val="ro-RO"/>
        </w:rPr>
        <w:t>;</w:t>
      </w:r>
    </w:p>
    <w:p w14:paraId="2DB6C4DB" w14:textId="01D1675D" w:rsidR="00C05544" w:rsidRPr="00084129" w:rsidRDefault="00BA7B15" w:rsidP="00031567">
      <w:pPr>
        <w:pStyle w:val="ListParagraph"/>
        <w:numPr>
          <w:ilvl w:val="0"/>
          <w:numId w:val="18"/>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i</w:t>
      </w:r>
      <w:r w:rsidR="00C05544" w:rsidRPr="00084129">
        <w:rPr>
          <w:rFonts w:ascii="Times New Roman" w:hAnsi="Times New Roman" w:cs="Times New Roman"/>
          <w:sz w:val="24"/>
          <w:szCs w:val="24"/>
          <w:lang w:val="ro-RO"/>
        </w:rPr>
        <w:t>nstrui personalul necesar desfășurării eficiente a procesului didactic;</w:t>
      </w:r>
    </w:p>
    <w:p w14:paraId="57AAC360" w14:textId="5D3419A3" w:rsidR="00C05544" w:rsidRPr="00084129" w:rsidRDefault="00BA7B15" w:rsidP="00BA7B15">
      <w:pPr>
        <w:pStyle w:val="ListParagraph"/>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00C05544" w:rsidRPr="00084129">
        <w:rPr>
          <w:rFonts w:ascii="Times New Roman" w:hAnsi="Times New Roman" w:cs="Times New Roman"/>
          <w:sz w:val="24"/>
          <w:szCs w:val="24"/>
          <w:lang w:val="ro-RO"/>
        </w:rPr>
        <w:t>sigura sub aspect metodico-didactic procesul de instruire;</w:t>
      </w:r>
    </w:p>
    <w:p w14:paraId="4D161998" w14:textId="1E7081E6" w:rsidR="00C05544" w:rsidRPr="00084129" w:rsidRDefault="00BA7B15" w:rsidP="00031567">
      <w:pPr>
        <w:pStyle w:val="ListParagraph"/>
        <w:numPr>
          <w:ilvl w:val="0"/>
          <w:numId w:val="18"/>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00C05544" w:rsidRPr="00084129">
        <w:rPr>
          <w:rFonts w:ascii="Times New Roman" w:hAnsi="Times New Roman" w:cs="Times New Roman"/>
          <w:sz w:val="24"/>
          <w:szCs w:val="24"/>
          <w:lang w:val="ro-RO"/>
        </w:rPr>
        <w:t>sigura cu resurse informaționale digitale procesul de instruire.</w:t>
      </w:r>
      <w:r w:rsidR="00613C48" w:rsidRPr="00084129">
        <w:rPr>
          <w:rFonts w:ascii="Times New Roman" w:hAnsi="Times New Roman" w:cs="Times New Roman"/>
          <w:sz w:val="24"/>
          <w:szCs w:val="24"/>
          <w:lang w:val="ro-RO"/>
        </w:rPr>
        <w:t xml:space="preserve"> </w:t>
      </w:r>
    </w:p>
    <w:p w14:paraId="2B053FBB" w14:textId="77777777" w:rsidR="0030183D" w:rsidRPr="00084129" w:rsidRDefault="0030183D" w:rsidP="0030183D">
      <w:pPr>
        <w:pStyle w:val="ListParagraph"/>
        <w:spacing w:after="0" w:line="240" w:lineRule="auto"/>
        <w:jc w:val="both"/>
        <w:rPr>
          <w:rFonts w:ascii="Times New Roman" w:hAnsi="Times New Roman" w:cs="Times New Roman"/>
          <w:sz w:val="24"/>
          <w:szCs w:val="24"/>
          <w:lang w:val="ro-RO"/>
        </w:rPr>
      </w:pPr>
    </w:p>
    <w:p w14:paraId="3254EA77" w14:textId="731B55FC" w:rsidR="00C05544" w:rsidRPr="00084129" w:rsidRDefault="007C3BDB" w:rsidP="0098155F">
      <w:pPr>
        <w:pStyle w:val="Heading1"/>
      </w:pPr>
      <w:bookmarkStart w:id="17" w:name="_Toc405902944"/>
      <w:bookmarkStart w:id="18" w:name="_Toc469064468"/>
      <w:r w:rsidRPr="00084129">
        <w:t>Finanțarea învăţămâ</w:t>
      </w:r>
      <w:r w:rsidR="00C05544" w:rsidRPr="00084129">
        <w:t xml:space="preserve">ntului la </w:t>
      </w:r>
      <w:bookmarkEnd w:id="17"/>
      <w:r w:rsidR="00C05544" w:rsidRPr="00084129">
        <w:t>distanță</w:t>
      </w:r>
      <w:bookmarkEnd w:id="18"/>
    </w:p>
    <w:p w14:paraId="5DC5E114" w14:textId="2C000A2D" w:rsidR="00C05544" w:rsidRPr="00084129" w:rsidRDefault="00C05544" w:rsidP="00C80D74">
      <w:pPr>
        <w:spacing w:after="0" w:line="240" w:lineRule="auto"/>
        <w:ind w:firstLine="360"/>
        <w:jc w:val="both"/>
        <w:rPr>
          <w:rFonts w:ascii="Times New Roman" w:hAnsi="Times New Roman" w:cs="Times New Roman"/>
          <w:sz w:val="24"/>
          <w:szCs w:val="24"/>
          <w:lang w:val="ro-RO"/>
        </w:rPr>
      </w:pPr>
      <w:r w:rsidRPr="00084129">
        <w:rPr>
          <w:rFonts w:ascii="Times New Roman" w:hAnsi="Times New Roman" w:cs="Times New Roman"/>
          <w:sz w:val="24"/>
          <w:szCs w:val="24"/>
          <w:lang w:val="ro-RO"/>
        </w:rPr>
        <w:t>Remunerarea cadrelor didactice se face în baza statelor de funcții aprobate de organul de de</w:t>
      </w:r>
      <w:r w:rsidR="00A6121A" w:rsidRPr="00084129">
        <w:rPr>
          <w:rFonts w:ascii="Times New Roman" w:hAnsi="Times New Roman" w:cs="Times New Roman"/>
          <w:sz w:val="24"/>
          <w:szCs w:val="24"/>
          <w:lang w:val="ro-RO"/>
        </w:rPr>
        <w:t>cizie al instituției de învăţămâ</w:t>
      </w:r>
      <w:r w:rsidRPr="00084129">
        <w:rPr>
          <w:rFonts w:ascii="Times New Roman" w:hAnsi="Times New Roman" w:cs="Times New Roman"/>
          <w:sz w:val="24"/>
          <w:szCs w:val="24"/>
          <w:lang w:val="ro-RO"/>
        </w:rPr>
        <w:t>nt, cu respectarea normativelor în vigoare.</w:t>
      </w:r>
    </w:p>
    <w:p w14:paraId="623847D2" w14:textId="77777777" w:rsidR="00C05544" w:rsidRPr="00084129" w:rsidRDefault="00C05544" w:rsidP="00C80D74">
      <w:pPr>
        <w:spacing w:after="0" w:line="240" w:lineRule="auto"/>
        <w:jc w:val="both"/>
        <w:rPr>
          <w:rFonts w:ascii="Times New Roman" w:hAnsi="Times New Roman" w:cs="Times New Roman"/>
          <w:b/>
          <w:sz w:val="24"/>
          <w:szCs w:val="24"/>
          <w:lang w:val="ro-RO"/>
        </w:rPr>
      </w:pPr>
    </w:p>
    <w:p w14:paraId="564358F4" w14:textId="77777777" w:rsidR="00C8145F" w:rsidRPr="00084129" w:rsidRDefault="00C8145F" w:rsidP="0098155F">
      <w:pPr>
        <w:pStyle w:val="Heading1"/>
      </w:pPr>
      <w:bookmarkStart w:id="19" w:name="_Toc469064469"/>
      <w:r w:rsidRPr="00084129">
        <w:t>Amendarea cadrului legal</w:t>
      </w:r>
      <w:bookmarkEnd w:id="19"/>
      <w:r w:rsidRPr="00084129">
        <w:t xml:space="preserve">   </w:t>
      </w:r>
    </w:p>
    <w:p w14:paraId="6B67C8B5" w14:textId="03A1FC40" w:rsidR="00C8145F" w:rsidRPr="00BF3BFD" w:rsidRDefault="00BA7B15" w:rsidP="00BA7B15">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8145F" w:rsidRPr="00BF3BFD">
        <w:rPr>
          <w:rFonts w:ascii="Times New Roman" w:hAnsi="Times New Roman" w:cs="Times New Roman"/>
          <w:sz w:val="24"/>
          <w:szCs w:val="24"/>
          <w:lang w:val="ro-RO"/>
        </w:rPr>
        <w:t xml:space="preserve">Lista </w:t>
      </w:r>
      <w:r w:rsidR="009E7819">
        <w:rPr>
          <w:rFonts w:ascii="Times New Roman" w:hAnsi="Times New Roman" w:cs="Times New Roman"/>
          <w:sz w:val="24"/>
          <w:szCs w:val="24"/>
          <w:lang w:val="ro-RO"/>
        </w:rPr>
        <w:t>actelor normative</w:t>
      </w:r>
      <w:r w:rsidR="009E7819" w:rsidRPr="00BF3BFD">
        <w:rPr>
          <w:rFonts w:ascii="Times New Roman" w:hAnsi="Times New Roman" w:cs="Times New Roman"/>
          <w:sz w:val="24"/>
          <w:szCs w:val="24"/>
          <w:lang w:val="ro-RO"/>
        </w:rPr>
        <w:t xml:space="preserve"> </w:t>
      </w:r>
      <w:r w:rsidR="00C8145F" w:rsidRPr="00BF3BFD">
        <w:rPr>
          <w:rFonts w:ascii="Times New Roman" w:hAnsi="Times New Roman" w:cs="Times New Roman"/>
          <w:sz w:val="24"/>
          <w:szCs w:val="24"/>
          <w:lang w:val="ro-RO"/>
        </w:rPr>
        <w:t>ce</w:t>
      </w:r>
      <w:r w:rsidR="009E7819">
        <w:rPr>
          <w:rFonts w:ascii="Times New Roman" w:hAnsi="Times New Roman" w:cs="Times New Roman"/>
          <w:sz w:val="24"/>
          <w:szCs w:val="24"/>
          <w:lang w:val="ro-RO"/>
        </w:rPr>
        <w:t xml:space="preserve"> necesită </w:t>
      </w:r>
      <w:r w:rsidR="00C8145F" w:rsidRPr="00BF3BFD">
        <w:rPr>
          <w:rFonts w:ascii="Times New Roman" w:hAnsi="Times New Roman" w:cs="Times New Roman"/>
          <w:sz w:val="24"/>
          <w:szCs w:val="24"/>
          <w:lang w:val="ro-RO"/>
        </w:rPr>
        <w:t xml:space="preserve">modificări/completări pentru asigurarea instruirii la distanţă a elevilor cu dificultăţi de învăţare cauzate de </w:t>
      </w:r>
      <w:r w:rsidR="008B0B9F" w:rsidRPr="00BF3BFD">
        <w:rPr>
          <w:rFonts w:ascii="Times New Roman" w:hAnsi="Times New Roman" w:cs="Times New Roman"/>
          <w:sz w:val="24"/>
          <w:szCs w:val="24"/>
          <w:lang w:val="ro-RO"/>
        </w:rPr>
        <w:t>dizabilități:</w:t>
      </w:r>
    </w:p>
    <w:p w14:paraId="308C16F7" w14:textId="56030701" w:rsidR="00CD6BF2" w:rsidRPr="00084129" w:rsidRDefault="00CD6BF2" w:rsidP="00CD6BF2">
      <w:pPr>
        <w:pStyle w:val="ListParagraph"/>
        <w:numPr>
          <w:ilvl w:val="0"/>
          <w:numId w:val="5"/>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Metodologia </w:t>
      </w:r>
      <w:r w:rsidRPr="00CD6BF2">
        <w:rPr>
          <w:rFonts w:ascii="Times New Roman" w:hAnsi="Times New Roman" w:cs="Times New Roman"/>
          <w:sz w:val="24"/>
          <w:szCs w:val="24"/>
          <w:lang w:val="ro-RO"/>
        </w:rPr>
        <w:t>de organizare şi desfăşurare a evaluării finale în învăţământul primar</w:t>
      </w:r>
      <w:r w:rsidRPr="00084129">
        <w:rPr>
          <w:rFonts w:ascii="Times New Roman" w:hAnsi="Times New Roman" w:cs="Times New Roman"/>
          <w:sz w:val="24"/>
          <w:szCs w:val="24"/>
          <w:lang w:val="ro-RO"/>
        </w:rPr>
        <w:t xml:space="preserve"> </w:t>
      </w:r>
    </w:p>
    <w:p w14:paraId="0C6077B4" w14:textId="738D8D45" w:rsidR="00CD6BF2" w:rsidRPr="00084129" w:rsidRDefault="00CD6BF2" w:rsidP="00CD6BF2">
      <w:pPr>
        <w:pStyle w:val="ListParagraph"/>
        <w:numPr>
          <w:ilvl w:val="0"/>
          <w:numId w:val="5"/>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Metodologia </w:t>
      </w:r>
      <w:r w:rsidRPr="00CD6BF2">
        <w:rPr>
          <w:rFonts w:ascii="Times New Roman" w:hAnsi="Times New Roman" w:cs="Times New Roman"/>
          <w:sz w:val="24"/>
          <w:szCs w:val="24"/>
          <w:lang w:val="ro-RO"/>
        </w:rPr>
        <w:t xml:space="preserve">de organizare şi desfăşurare a examenului de </w:t>
      </w:r>
      <w:r w:rsidR="008A6671">
        <w:rPr>
          <w:rFonts w:ascii="Times New Roman" w:hAnsi="Times New Roman" w:cs="Times New Roman"/>
          <w:sz w:val="24"/>
          <w:szCs w:val="24"/>
          <w:lang w:val="ro-RO"/>
        </w:rPr>
        <w:t>absol</w:t>
      </w:r>
      <w:r w:rsidRPr="00CD6BF2">
        <w:rPr>
          <w:rFonts w:ascii="Times New Roman" w:hAnsi="Times New Roman" w:cs="Times New Roman"/>
          <w:sz w:val="24"/>
          <w:szCs w:val="24"/>
          <w:lang w:val="ro-RO"/>
        </w:rPr>
        <w:t>vire a gimnaziului</w:t>
      </w:r>
      <w:r w:rsidRPr="00084129">
        <w:rPr>
          <w:rFonts w:ascii="Times New Roman" w:hAnsi="Times New Roman" w:cs="Times New Roman"/>
          <w:sz w:val="24"/>
          <w:szCs w:val="24"/>
          <w:lang w:val="ro-RO"/>
        </w:rPr>
        <w:t xml:space="preserve"> </w:t>
      </w:r>
    </w:p>
    <w:p w14:paraId="2432A7CE" w14:textId="58F78B78" w:rsidR="00EB3D16" w:rsidRPr="00084129" w:rsidRDefault="00CD6BF2" w:rsidP="003F5813">
      <w:pPr>
        <w:pStyle w:val="ListParagraph"/>
        <w:numPr>
          <w:ilvl w:val="0"/>
          <w:numId w:val="5"/>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Metodologia </w:t>
      </w:r>
      <w:r w:rsidRPr="00CD6BF2">
        <w:rPr>
          <w:rFonts w:ascii="Times New Roman" w:hAnsi="Times New Roman" w:cs="Times New Roman"/>
          <w:sz w:val="24"/>
          <w:szCs w:val="24"/>
          <w:lang w:val="ro-RO"/>
        </w:rPr>
        <w:t>de organizare şi desfăşurare a examenului de bacalaureat</w:t>
      </w:r>
      <w:r w:rsidRPr="00084129">
        <w:rPr>
          <w:rFonts w:ascii="Times New Roman" w:hAnsi="Times New Roman" w:cs="Times New Roman"/>
          <w:sz w:val="24"/>
          <w:szCs w:val="24"/>
          <w:lang w:val="ro-RO"/>
        </w:rPr>
        <w:t xml:space="preserve"> </w:t>
      </w:r>
    </w:p>
    <w:p w14:paraId="100CCDE4" w14:textId="77777777" w:rsidR="00C8145F" w:rsidRPr="00CD6BF2" w:rsidRDefault="00C8145F" w:rsidP="00C80D74">
      <w:pPr>
        <w:spacing w:after="0" w:line="240" w:lineRule="auto"/>
        <w:jc w:val="both"/>
        <w:rPr>
          <w:rFonts w:ascii="Times New Roman" w:eastAsiaTheme="minorHAnsi" w:hAnsi="Times New Roman" w:cs="Times New Roman"/>
          <w:sz w:val="24"/>
          <w:szCs w:val="24"/>
          <w:lang w:val="ro-RO"/>
        </w:rPr>
      </w:pPr>
    </w:p>
    <w:p w14:paraId="24283675" w14:textId="1F3DDD57" w:rsidR="00C05544" w:rsidRPr="00084129" w:rsidRDefault="00C05544" w:rsidP="0098155F">
      <w:pPr>
        <w:pStyle w:val="Heading1"/>
      </w:pPr>
      <w:bookmarkStart w:id="20" w:name="_Toc469064470"/>
      <w:r w:rsidRPr="00084129">
        <w:t>Dispoziții finale</w:t>
      </w:r>
      <w:bookmarkEnd w:id="20"/>
    </w:p>
    <w:p w14:paraId="35BDE0F3" w14:textId="0B81689D" w:rsidR="00C05544" w:rsidRPr="00084129" w:rsidRDefault="00BA7B15" w:rsidP="00060AA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bookmarkStart w:id="21" w:name="_GoBack"/>
      <w:bookmarkEnd w:id="21"/>
      <w:r w:rsidR="008A6671">
        <w:rPr>
          <w:rFonts w:ascii="Times New Roman" w:hAnsi="Times New Roman" w:cs="Times New Roman"/>
          <w:sz w:val="24"/>
          <w:szCs w:val="24"/>
          <w:lang w:val="ro-RO"/>
        </w:rPr>
        <w:t xml:space="preserve">Învăţământul la distanţă </w:t>
      </w:r>
      <w:r w:rsidR="00C05544" w:rsidRPr="00084129">
        <w:rPr>
          <w:rFonts w:ascii="Times New Roman" w:hAnsi="Times New Roman" w:cs="Times New Roman"/>
          <w:sz w:val="24"/>
          <w:szCs w:val="24"/>
          <w:lang w:val="ro-RO"/>
        </w:rPr>
        <w:t xml:space="preserve">are un impact pozitiv asupra </w:t>
      </w:r>
      <w:r w:rsidR="005F2CA2" w:rsidRPr="00084129">
        <w:rPr>
          <w:rFonts w:ascii="Times New Roman" w:hAnsi="Times New Roman" w:cs="Times New Roman"/>
          <w:sz w:val="24"/>
          <w:szCs w:val="24"/>
          <w:lang w:val="ro-RO"/>
        </w:rPr>
        <w:t>elev</w:t>
      </w:r>
      <w:r w:rsidR="00C05544" w:rsidRPr="00084129">
        <w:rPr>
          <w:rFonts w:ascii="Times New Roman" w:hAnsi="Times New Roman" w:cs="Times New Roman"/>
          <w:sz w:val="24"/>
          <w:szCs w:val="24"/>
          <w:lang w:val="ro-RO"/>
        </w:rPr>
        <w:t>ilor</w:t>
      </w:r>
      <w:r w:rsidR="005F2CA2" w:rsidRPr="00084129">
        <w:rPr>
          <w:rFonts w:ascii="Times New Roman" w:hAnsi="Times New Roman" w:cs="Times New Roman"/>
          <w:sz w:val="24"/>
          <w:szCs w:val="24"/>
          <w:lang w:val="ro-RO"/>
        </w:rPr>
        <w:t xml:space="preserve"> cu dificultăţi de învăţare cauzate de dizabilităţi</w:t>
      </w:r>
      <w:r w:rsidR="00C05544" w:rsidRPr="00084129">
        <w:rPr>
          <w:rFonts w:ascii="Times New Roman" w:hAnsi="Times New Roman" w:cs="Times New Roman"/>
          <w:sz w:val="24"/>
          <w:szCs w:val="24"/>
          <w:lang w:val="ro-RO"/>
        </w:rPr>
        <w:t>,</w:t>
      </w:r>
      <w:r w:rsidR="005F2CA2" w:rsidRPr="00084129">
        <w:rPr>
          <w:rFonts w:ascii="Times New Roman" w:hAnsi="Times New Roman" w:cs="Times New Roman"/>
          <w:sz w:val="24"/>
          <w:szCs w:val="24"/>
          <w:lang w:val="ro-RO"/>
        </w:rPr>
        <w:t xml:space="preserve"> oferindu-le o formă de învăţămâ</w:t>
      </w:r>
      <w:r w:rsidR="00C05544" w:rsidRPr="00084129">
        <w:rPr>
          <w:rFonts w:ascii="Times New Roman" w:hAnsi="Times New Roman" w:cs="Times New Roman"/>
          <w:sz w:val="24"/>
          <w:szCs w:val="24"/>
          <w:lang w:val="ro-RO"/>
        </w:rPr>
        <w:t xml:space="preserve">nt flexibilă care răspunde direct la necesitățile de învăţare şi </w:t>
      </w:r>
      <w:r w:rsidR="005F2CA2" w:rsidRPr="00084129">
        <w:rPr>
          <w:rFonts w:ascii="Times New Roman" w:hAnsi="Times New Roman" w:cs="Times New Roman"/>
          <w:sz w:val="24"/>
          <w:szCs w:val="24"/>
          <w:lang w:val="ro-RO"/>
        </w:rPr>
        <w:t>posibilității de încadrare în câ</w:t>
      </w:r>
      <w:r w:rsidR="00C05544" w:rsidRPr="00084129">
        <w:rPr>
          <w:rFonts w:ascii="Times New Roman" w:hAnsi="Times New Roman" w:cs="Times New Roman"/>
          <w:sz w:val="24"/>
          <w:szCs w:val="24"/>
          <w:lang w:val="ro-RO"/>
        </w:rPr>
        <w:t xml:space="preserve">mpul muncii a acestora. Implementarea </w:t>
      </w:r>
      <w:r w:rsidR="008A6671">
        <w:rPr>
          <w:rFonts w:ascii="Times New Roman" w:hAnsi="Times New Roman" w:cs="Times New Roman"/>
          <w:sz w:val="24"/>
          <w:szCs w:val="24"/>
          <w:lang w:val="ro-RO"/>
        </w:rPr>
        <w:t>Învăţământu</w:t>
      </w:r>
      <w:r w:rsidR="007C60F3">
        <w:rPr>
          <w:rFonts w:ascii="Times New Roman" w:hAnsi="Times New Roman" w:cs="Times New Roman"/>
          <w:sz w:val="24"/>
          <w:szCs w:val="24"/>
          <w:lang w:val="ro-RO"/>
        </w:rPr>
        <w:t>l</w:t>
      </w:r>
      <w:r w:rsidR="008A6671">
        <w:rPr>
          <w:rFonts w:ascii="Times New Roman" w:hAnsi="Times New Roman" w:cs="Times New Roman"/>
          <w:sz w:val="24"/>
          <w:szCs w:val="24"/>
          <w:lang w:val="ro-RO"/>
        </w:rPr>
        <w:t>ui la distanţă</w:t>
      </w:r>
      <w:r w:rsidR="00C05544" w:rsidRPr="00084129">
        <w:rPr>
          <w:rFonts w:ascii="Times New Roman" w:hAnsi="Times New Roman" w:cs="Times New Roman"/>
          <w:sz w:val="24"/>
          <w:szCs w:val="24"/>
          <w:lang w:val="ro-RO"/>
        </w:rPr>
        <w:t xml:space="preserve"> promovează </w:t>
      </w:r>
      <w:r w:rsidR="005F2CA2" w:rsidRPr="00084129">
        <w:rPr>
          <w:rFonts w:ascii="Times New Roman" w:hAnsi="Times New Roman" w:cs="Times New Roman"/>
          <w:sz w:val="24"/>
          <w:szCs w:val="24"/>
          <w:lang w:val="ro-RO"/>
        </w:rPr>
        <w:t xml:space="preserve">accesul la învăţare pentru fiecare, </w:t>
      </w:r>
      <w:r w:rsidR="00C05544" w:rsidRPr="00084129">
        <w:rPr>
          <w:rFonts w:ascii="Times New Roman" w:hAnsi="Times New Roman" w:cs="Times New Roman"/>
          <w:sz w:val="24"/>
          <w:szCs w:val="24"/>
          <w:lang w:val="ro-RO"/>
        </w:rPr>
        <w:t>fiind totodată un promotor al societății informaț</w:t>
      </w:r>
      <w:r w:rsidR="005F2CA2" w:rsidRPr="00084129">
        <w:rPr>
          <w:rFonts w:ascii="Times New Roman" w:hAnsi="Times New Roman" w:cs="Times New Roman"/>
          <w:sz w:val="24"/>
          <w:szCs w:val="24"/>
          <w:lang w:val="ro-RO"/>
        </w:rPr>
        <w:t>ionale bazate pe cunoaștere</w:t>
      </w:r>
      <w:r w:rsidR="00C05544" w:rsidRPr="00084129">
        <w:rPr>
          <w:rFonts w:ascii="Times New Roman" w:hAnsi="Times New Roman" w:cs="Times New Roman"/>
          <w:sz w:val="24"/>
          <w:szCs w:val="24"/>
          <w:lang w:val="ro-RO"/>
        </w:rPr>
        <w:t>.</w:t>
      </w:r>
      <w:r w:rsidR="008A6671">
        <w:rPr>
          <w:rFonts w:ascii="Times New Roman" w:hAnsi="Times New Roman" w:cs="Times New Roman"/>
          <w:sz w:val="24"/>
          <w:szCs w:val="24"/>
          <w:lang w:val="ro-RO"/>
        </w:rPr>
        <w:t xml:space="preserve"> </w:t>
      </w:r>
    </w:p>
    <w:p w14:paraId="2D4E842D" w14:textId="77777777" w:rsidR="00294224" w:rsidRPr="00084129" w:rsidRDefault="00294224" w:rsidP="00C80D74">
      <w:pPr>
        <w:spacing w:after="0" w:line="240" w:lineRule="auto"/>
        <w:ind w:firstLine="360"/>
        <w:jc w:val="both"/>
        <w:rPr>
          <w:rFonts w:ascii="Times New Roman" w:hAnsi="Times New Roman" w:cs="Times New Roman"/>
          <w:sz w:val="24"/>
          <w:szCs w:val="24"/>
          <w:lang w:val="ro-RO"/>
        </w:rPr>
      </w:pPr>
    </w:p>
    <w:p w14:paraId="3F7CECE9" w14:textId="77777777" w:rsidR="001E00F3" w:rsidRPr="00084129" w:rsidRDefault="001E00F3" w:rsidP="0098155F">
      <w:pPr>
        <w:pStyle w:val="Heading1"/>
        <w:rPr>
          <w:rFonts w:eastAsia="Times New Roman"/>
        </w:rPr>
      </w:pPr>
      <w:bookmarkStart w:id="22" w:name="_Toc469064471"/>
      <w:r w:rsidRPr="00084129">
        <w:lastRenderedPageBreak/>
        <w:t>Referințe bibliografice</w:t>
      </w:r>
      <w:bookmarkEnd w:id="22"/>
    </w:p>
    <w:p w14:paraId="3714470D" w14:textId="14A5C10F" w:rsidR="005357E9" w:rsidRPr="00084129" w:rsidRDefault="00DC4526" w:rsidP="003F5813">
      <w:pPr>
        <w:pStyle w:val="FootnoteText"/>
        <w:numPr>
          <w:ilvl w:val="0"/>
          <w:numId w:val="4"/>
        </w:numPr>
        <w:ind w:left="851" w:hanging="567"/>
        <w:jc w:val="both"/>
        <w:rPr>
          <w:rFonts w:ascii="Times New Roman" w:hAnsi="Times New Roman" w:cs="Times New Roman"/>
          <w:sz w:val="24"/>
          <w:szCs w:val="24"/>
          <w:lang w:val="ro-RO"/>
        </w:rPr>
      </w:pPr>
      <w:r w:rsidRPr="00084129">
        <w:rPr>
          <w:rFonts w:ascii="Times New Roman" w:hAnsi="Times New Roman" w:cs="Times New Roman"/>
          <w:sz w:val="24"/>
          <w:szCs w:val="24"/>
          <w:lang w:val="ro-RO"/>
        </w:rPr>
        <w:t>Barriers</w:t>
      </w:r>
      <w:r w:rsidR="000634CE" w:rsidRPr="00084129">
        <w:rPr>
          <w:rFonts w:ascii="Times New Roman" w:hAnsi="Times New Roman" w:cs="Times New Roman"/>
          <w:sz w:val="24"/>
          <w:szCs w:val="24"/>
          <w:lang w:val="ro-RO"/>
        </w:rPr>
        <w:t xml:space="preserve"> </w:t>
      </w:r>
      <w:r w:rsidRPr="00084129">
        <w:rPr>
          <w:rFonts w:ascii="Times New Roman" w:hAnsi="Times New Roman" w:cs="Times New Roman"/>
          <w:sz w:val="24"/>
          <w:szCs w:val="24"/>
          <w:lang w:val="ro-RO"/>
        </w:rPr>
        <w:t>to</w:t>
      </w:r>
      <w:r w:rsidR="000634CE" w:rsidRPr="00084129">
        <w:rPr>
          <w:rFonts w:ascii="Times New Roman" w:hAnsi="Times New Roman" w:cs="Times New Roman"/>
          <w:sz w:val="24"/>
          <w:szCs w:val="24"/>
          <w:lang w:val="ro-RO"/>
        </w:rPr>
        <w:t xml:space="preserve"> </w:t>
      </w:r>
      <w:r w:rsidRPr="00084129">
        <w:rPr>
          <w:rFonts w:ascii="Times New Roman" w:hAnsi="Times New Roman" w:cs="Times New Roman"/>
          <w:sz w:val="24"/>
          <w:szCs w:val="24"/>
          <w:lang w:val="ro-RO"/>
        </w:rPr>
        <w:t>education. A Note. Leonard Cheshire Disability,</w:t>
      </w:r>
      <w:r w:rsidR="00FA5227" w:rsidRPr="00084129">
        <w:rPr>
          <w:rFonts w:ascii="Times New Roman" w:hAnsi="Times New Roman" w:cs="Times New Roman"/>
          <w:sz w:val="24"/>
          <w:szCs w:val="24"/>
          <w:lang w:val="ro-RO"/>
        </w:rPr>
        <w:t xml:space="preserve"> </w:t>
      </w:r>
      <w:hyperlink r:id="rId8" w:history="1">
        <w:r w:rsidR="00FA5227" w:rsidRPr="00084129">
          <w:rPr>
            <w:rStyle w:val="Hyperlink"/>
            <w:rFonts w:ascii="Times New Roman" w:hAnsi="Times New Roman" w:cs="Times New Roman"/>
            <w:sz w:val="24"/>
            <w:szCs w:val="24"/>
            <w:lang w:val="ro-RO"/>
          </w:rPr>
          <w:t>http://www.eenet.org.uk/resources/docs/barriers%20to%20education.pdf</w:t>
        </w:r>
      </w:hyperlink>
      <w:r w:rsidR="00FA5227" w:rsidRPr="00084129">
        <w:rPr>
          <w:rFonts w:ascii="Times New Roman" w:hAnsi="Times New Roman" w:cs="Times New Roman"/>
          <w:sz w:val="24"/>
          <w:szCs w:val="24"/>
          <w:lang w:val="ro-RO"/>
        </w:rPr>
        <w:t xml:space="preserve"> </w:t>
      </w:r>
    </w:p>
    <w:p w14:paraId="1FF69192" w14:textId="77777777" w:rsidR="005357E9" w:rsidRPr="00084129" w:rsidRDefault="005357E9" w:rsidP="003F5813">
      <w:pPr>
        <w:pStyle w:val="FootnoteText"/>
        <w:numPr>
          <w:ilvl w:val="0"/>
          <w:numId w:val="4"/>
        </w:numPr>
        <w:ind w:left="851" w:hanging="567"/>
        <w:jc w:val="both"/>
        <w:rPr>
          <w:rFonts w:ascii="Times New Roman" w:hAnsi="Times New Roman" w:cs="Times New Roman"/>
          <w:sz w:val="24"/>
          <w:szCs w:val="24"/>
          <w:lang w:val="ro-RO"/>
        </w:rPr>
      </w:pPr>
      <w:r w:rsidRPr="00084129">
        <w:rPr>
          <w:rFonts w:ascii="Times New Roman" w:hAnsi="Times New Roman" w:cs="Times New Roman"/>
          <w:bCs/>
          <w:color w:val="000000"/>
          <w:sz w:val="24"/>
          <w:szCs w:val="24"/>
          <w:lang w:val="ro-RO"/>
        </w:rPr>
        <w:t>Clasifi</w:t>
      </w:r>
      <w:r w:rsidR="000634CE" w:rsidRPr="00084129">
        <w:rPr>
          <w:rFonts w:ascii="Times New Roman" w:hAnsi="Times New Roman" w:cs="Times New Roman"/>
          <w:bCs/>
          <w:color w:val="000000"/>
          <w:sz w:val="24"/>
          <w:szCs w:val="24"/>
          <w:lang w:val="ro-RO"/>
        </w:rPr>
        <w:t>c</w:t>
      </w:r>
      <w:r w:rsidRPr="00084129">
        <w:rPr>
          <w:rFonts w:ascii="Times New Roman" w:hAnsi="Times New Roman" w:cs="Times New Roman"/>
          <w:bCs/>
          <w:color w:val="000000"/>
          <w:sz w:val="24"/>
          <w:szCs w:val="24"/>
          <w:lang w:val="ro-RO"/>
        </w:rPr>
        <w:t>area internaţională a funcţionării, dizabilităţii şi sănătăţii (CIF)</w:t>
      </w:r>
      <w:r w:rsidRPr="00084129">
        <w:rPr>
          <w:rFonts w:ascii="Times New Roman" w:hAnsi="Times New Roman" w:cs="Times New Roman"/>
          <w:color w:val="000000"/>
          <w:sz w:val="24"/>
          <w:szCs w:val="24"/>
          <w:lang w:val="ro-RO"/>
        </w:rPr>
        <w:t>/OMS Geneva – Organizaţia Mondială a Sănătăţii. Bucureşti: MarLink, 2004.</w:t>
      </w:r>
    </w:p>
    <w:p w14:paraId="1ADB3B20" w14:textId="77777777" w:rsidR="00165C26" w:rsidRDefault="001E00F3" w:rsidP="00165C26">
      <w:pPr>
        <w:pStyle w:val="FootnoteText"/>
        <w:numPr>
          <w:ilvl w:val="0"/>
          <w:numId w:val="4"/>
        </w:numPr>
        <w:ind w:left="851" w:hanging="567"/>
        <w:jc w:val="both"/>
        <w:rPr>
          <w:rFonts w:ascii="Times New Roman" w:hAnsi="Times New Roman" w:cs="Times New Roman"/>
          <w:sz w:val="24"/>
          <w:szCs w:val="24"/>
          <w:lang w:val="ro-RO"/>
        </w:rPr>
      </w:pPr>
      <w:r w:rsidRPr="00084129">
        <w:rPr>
          <w:rFonts w:ascii="Times New Roman" w:hAnsi="Times New Roman" w:cs="Times New Roman"/>
          <w:sz w:val="24"/>
          <w:szCs w:val="24"/>
          <w:lang w:val="ro-RO"/>
        </w:rPr>
        <w:t>Codul Educației, nr.152 din 17.07.2014. Monitorul Oficial nr.319-324, art.Nr:634.</w:t>
      </w:r>
    </w:p>
    <w:p w14:paraId="23BC02AF" w14:textId="77777777" w:rsidR="006B7109" w:rsidRDefault="006B7109" w:rsidP="006B7109">
      <w:pPr>
        <w:pStyle w:val="ListParagraph"/>
        <w:numPr>
          <w:ilvl w:val="0"/>
          <w:numId w:val="4"/>
        </w:numPr>
        <w:spacing w:after="0" w:line="240" w:lineRule="auto"/>
        <w:ind w:left="851" w:hanging="567"/>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Conceptul privind incluziunea educațională a copiilor cu dizabilități severe (proiect). 2016</w:t>
      </w:r>
    </w:p>
    <w:p w14:paraId="0797D8F6" w14:textId="77777777" w:rsidR="00983A11" w:rsidRPr="00C12B0C" w:rsidRDefault="00983A11" w:rsidP="00983A11">
      <w:pPr>
        <w:pStyle w:val="ListParagraph"/>
        <w:numPr>
          <w:ilvl w:val="0"/>
          <w:numId w:val="4"/>
        </w:numPr>
        <w:spacing w:after="0" w:line="240" w:lineRule="auto"/>
        <w:ind w:left="851" w:hanging="567"/>
        <w:contextualSpacing w:val="0"/>
        <w:jc w:val="both"/>
        <w:rPr>
          <w:rFonts w:ascii="Times New Roman" w:hAnsi="Times New Roman" w:cs="Times New Roman"/>
          <w:sz w:val="24"/>
          <w:szCs w:val="24"/>
          <w:lang w:val="ro-RO"/>
        </w:rPr>
      </w:pPr>
      <w:r w:rsidRPr="005E6748">
        <w:rPr>
          <w:rFonts w:ascii="Times New Roman" w:hAnsi="Times New Roman" w:cs="Times New Roman"/>
          <w:sz w:val="24"/>
          <w:szCs w:val="24"/>
          <w:lang w:val="ro-RO"/>
        </w:rPr>
        <w:t>Ghid practic privind codificarea morbidităţii şi mortalităţii populaţiei în conformitate cu clasificaţia internaţională a maladiilor revizia X. Ministerul Sănătăţii al Republicii Moldova. 2009</w:t>
      </w:r>
    </w:p>
    <w:p w14:paraId="3587516F" w14:textId="77777777" w:rsidR="006B7109" w:rsidRPr="005E6748" w:rsidRDefault="006B7109" w:rsidP="006B7109">
      <w:pPr>
        <w:pStyle w:val="ListParagraph"/>
        <w:numPr>
          <w:ilvl w:val="0"/>
          <w:numId w:val="4"/>
        </w:numPr>
        <w:spacing w:after="0" w:line="240" w:lineRule="auto"/>
        <w:ind w:left="851" w:hanging="567"/>
        <w:contextualSpacing w:val="0"/>
        <w:jc w:val="both"/>
        <w:rPr>
          <w:rFonts w:ascii="Times New Roman" w:hAnsi="Times New Roman" w:cs="Times New Roman"/>
          <w:sz w:val="24"/>
          <w:szCs w:val="24"/>
          <w:lang w:val="ro-RO"/>
        </w:rPr>
      </w:pPr>
      <w:r w:rsidRPr="00C12B0C">
        <w:rPr>
          <w:rFonts w:ascii="Times New Roman" w:hAnsi="Times New Roman" w:cs="Times New Roman"/>
          <w:sz w:val="24"/>
          <w:szCs w:val="24"/>
          <w:lang w:val="ro-RO"/>
        </w:rPr>
        <w:t xml:space="preserve">Ordinul Ministerului Muncii, Protecției Sociale și Familiei, Ministerului Sănătății, Ministerului Educației </w:t>
      </w:r>
      <w:r w:rsidRPr="00C12B0C">
        <w:rPr>
          <w:rFonts w:ascii="Times New Roman" w:eastAsia="SimSun" w:hAnsi="Times New Roman" w:cs="Times New Roman"/>
          <w:i/>
          <w:sz w:val="24"/>
          <w:szCs w:val="24"/>
          <w:lang w:val="ro-RO" w:eastAsia="zh-CN"/>
        </w:rPr>
        <w:t>cu privire la aprobarea criteriilor de determinare a dizabi</w:t>
      </w:r>
      <w:r>
        <w:rPr>
          <w:rFonts w:ascii="Times New Roman" w:eastAsia="SimSun" w:hAnsi="Times New Roman" w:cs="Times New Roman"/>
          <w:i/>
          <w:sz w:val="24"/>
          <w:szCs w:val="24"/>
          <w:lang w:val="ro-RO" w:eastAsia="zh-CN"/>
        </w:rPr>
        <w:t>lităţii la copii în vârstă de pâ</w:t>
      </w:r>
      <w:r w:rsidRPr="00C12B0C">
        <w:rPr>
          <w:rFonts w:ascii="Times New Roman" w:eastAsia="SimSun" w:hAnsi="Times New Roman" w:cs="Times New Roman"/>
          <w:i/>
          <w:sz w:val="24"/>
          <w:szCs w:val="24"/>
          <w:lang w:val="ro-RO" w:eastAsia="zh-CN"/>
        </w:rPr>
        <w:t xml:space="preserve">nă la 18 ani </w:t>
      </w:r>
      <w:r w:rsidRPr="00C12B0C">
        <w:rPr>
          <w:rFonts w:ascii="Times New Roman" w:eastAsia="SimSun" w:hAnsi="Times New Roman" w:cs="Times New Roman"/>
          <w:sz w:val="24"/>
          <w:szCs w:val="24"/>
          <w:lang w:val="ro-RO" w:eastAsia="zh-CN"/>
        </w:rPr>
        <w:t>nr.13/71/41 din 28 ianuarie 2013</w:t>
      </w:r>
    </w:p>
    <w:p w14:paraId="40DD18F4" w14:textId="77777777" w:rsidR="00E746C3" w:rsidRPr="00084129" w:rsidRDefault="00C563BB" w:rsidP="003F5813">
      <w:pPr>
        <w:pStyle w:val="ListParagraph"/>
        <w:numPr>
          <w:ilvl w:val="0"/>
          <w:numId w:val="4"/>
        </w:numPr>
        <w:spacing w:after="0" w:line="240" w:lineRule="auto"/>
        <w:ind w:left="851" w:hanging="567"/>
        <w:contextualSpacing w:val="0"/>
        <w:jc w:val="both"/>
        <w:rPr>
          <w:rFonts w:ascii="Times New Roman" w:hAnsi="Times New Roman" w:cs="Times New Roman"/>
          <w:sz w:val="24"/>
          <w:szCs w:val="24"/>
          <w:lang w:val="ro-RO"/>
        </w:rPr>
      </w:pPr>
      <w:r w:rsidRPr="00084129">
        <w:rPr>
          <w:rFonts w:ascii="Times New Roman" w:hAnsi="Times New Roman" w:cs="Times New Roman"/>
          <w:sz w:val="24"/>
          <w:szCs w:val="24"/>
          <w:lang w:val="ro-RO"/>
        </w:rPr>
        <w:t xml:space="preserve">Orientările Uniunii Europene pentru promovarea și protecția drepturilor copilului </w:t>
      </w:r>
      <w:hyperlink r:id="rId9" w:history="1">
        <w:r w:rsidRPr="00084129">
          <w:rPr>
            <w:rStyle w:val="Hyperlink"/>
            <w:rFonts w:ascii="Times New Roman" w:hAnsi="Times New Roman" w:cs="Times New Roman"/>
            <w:sz w:val="24"/>
            <w:szCs w:val="24"/>
            <w:lang w:val="ro-RO"/>
          </w:rPr>
          <w:t>https://www.consilium.europa.eu/uedocs/cmsUpload/16031.ro07.pdf</w:t>
        </w:r>
      </w:hyperlink>
      <w:r w:rsidRPr="00084129">
        <w:rPr>
          <w:rFonts w:ascii="Times New Roman" w:hAnsi="Times New Roman" w:cs="Times New Roman"/>
          <w:sz w:val="24"/>
          <w:szCs w:val="24"/>
          <w:lang w:val="ro-RO"/>
        </w:rPr>
        <w:t xml:space="preserve">. </w:t>
      </w:r>
    </w:p>
    <w:p w14:paraId="5FCE74FF" w14:textId="77777777" w:rsidR="00E746C3" w:rsidRPr="00084129" w:rsidRDefault="001E00F3" w:rsidP="003F5813">
      <w:pPr>
        <w:pStyle w:val="ListParagraph"/>
        <w:numPr>
          <w:ilvl w:val="0"/>
          <w:numId w:val="4"/>
        </w:numPr>
        <w:spacing w:after="0" w:line="240" w:lineRule="auto"/>
        <w:ind w:left="851" w:hanging="567"/>
        <w:contextualSpacing w:val="0"/>
        <w:jc w:val="both"/>
        <w:rPr>
          <w:rFonts w:ascii="Times New Roman" w:hAnsi="Times New Roman" w:cs="Times New Roman"/>
          <w:sz w:val="24"/>
          <w:szCs w:val="24"/>
          <w:lang w:val="ro-RO"/>
        </w:rPr>
      </w:pPr>
      <w:r w:rsidRPr="00084129">
        <w:rPr>
          <w:rFonts w:ascii="Times New Roman" w:hAnsi="Times New Roman" w:cs="Times New Roman"/>
          <w:sz w:val="24"/>
          <w:szCs w:val="24"/>
          <w:lang w:val="ro-RO"/>
        </w:rPr>
        <w:t>Programul de dezvoltare a educației incluzive în Republica Moldo</w:t>
      </w:r>
      <w:r w:rsidR="00D02655" w:rsidRPr="00084129">
        <w:rPr>
          <w:rFonts w:ascii="Times New Roman" w:hAnsi="Times New Roman" w:cs="Times New Roman"/>
          <w:sz w:val="24"/>
          <w:szCs w:val="24"/>
          <w:lang w:val="ro-RO"/>
        </w:rPr>
        <w:t>va pentru anii 2011-2020. H</w:t>
      </w:r>
      <w:r w:rsidRPr="00084129">
        <w:rPr>
          <w:rFonts w:ascii="Times New Roman" w:hAnsi="Times New Roman" w:cs="Times New Roman"/>
          <w:sz w:val="24"/>
          <w:szCs w:val="24"/>
          <w:lang w:val="ro-RO"/>
        </w:rPr>
        <w:t>G nr.523 din 11.07.2011. Monitorul Oficial nr.114-116, art. Nr:589.</w:t>
      </w:r>
    </w:p>
    <w:p w14:paraId="3B799AC5" w14:textId="0AB77ADA" w:rsidR="004C5589" w:rsidRPr="004C5589" w:rsidRDefault="004C5589" w:rsidP="003F5813">
      <w:pPr>
        <w:pStyle w:val="ListParagraph"/>
        <w:numPr>
          <w:ilvl w:val="0"/>
          <w:numId w:val="4"/>
        </w:numPr>
        <w:spacing w:after="0" w:line="240" w:lineRule="auto"/>
        <w:ind w:left="851" w:hanging="567"/>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Regulamentul-cadru privind organizarea şi desfăşurarea învăţământului superior la distanţă. Ordinul ME </w:t>
      </w:r>
      <w:r w:rsidR="00590FB8">
        <w:rPr>
          <w:rFonts w:ascii="Times New Roman" w:hAnsi="Times New Roman" w:cs="Times New Roman"/>
          <w:sz w:val="24"/>
          <w:szCs w:val="24"/>
          <w:lang w:val="ro-RO"/>
        </w:rPr>
        <w:t xml:space="preserve">al Republicii Moldova </w:t>
      </w:r>
      <w:r>
        <w:rPr>
          <w:rFonts w:ascii="Times New Roman" w:hAnsi="Times New Roman" w:cs="Times New Roman"/>
          <w:sz w:val="24"/>
          <w:szCs w:val="24"/>
          <w:lang w:val="ro-RO"/>
        </w:rPr>
        <w:t>nr 474 din 24.05.2016.</w:t>
      </w:r>
    </w:p>
    <w:p w14:paraId="2F45A41B" w14:textId="77777777" w:rsidR="00E746C3" w:rsidRPr="00084129" w:rsidRDefault="00C563BB" w:rsidP="003F5813">
      <w:pPr>
        <w:pStyle w:val="ListParagraph"/>
        <w:numPr>
          <w:ilvl w:val="0"/>
          <w:numId w:val="4"/>
        </w:numPr>
        <w:spacing w:after="0" w:line="240" w:lineRule="auto"/>
        <w:ind w:left="851" w:hanging="567"/>
        <w:contextualSpacing w:val="0"/>
        <w:jc w:val="both"/>
        <w:rPr>
          <w:rFonts w:ascii="Times New Roman" w:hAnsi="Times New Roman" w:cs="Times New Roman"/>
          <w:sz w:val="24"/>
          <w:szCs w:val="24"/>
          <w:lang w:val="ro-RO"/>
        </w:rPr>
      </w:pPr>
      <w:r w:rsidRPr="00084129">
        <w:rPr>
          <w:rFonts w:ascii="Times New Roman" w:hAnsi="Times New Roman" w:cs="Times New Roman"/>
          <w:sz w:val="24"/>
          <w:szCs w:val="24"/>
          <w:shd w:val="clear" w:color="auto" w:fill="FFFFFF"/>
          <w:lang w:val="ro-RO"/>
        </w:rPr>
        <w:t>Standardele de calitate pentru instituțiile de învățământ primar și secundar din perspectiva școlii prietenoase copilulu</w:t>
      </w:r>
      <w:r w:rsidRPr="00084129">
        <w:rPr>
          <w:rFonts w:ascii="Times New Roman" w:hAnsi="Times New Roman" w:cs="Times New Roman"/>
          <w:sz w:val="24"/>
          <w:szCs w:val="24"/>
          <w:lang w:val="ro-RO"/>
        </w:rPr>
        <w:t>i.</w:t>
      </w:r>
    </w:p>
    <w:p w14:paraId="0E08D057" w14:textId="507F64FA" w:rsidR="00E746C3" w:rsidRPr="00084129" w:rsidRDefault="001E00F3" w:rsidP="003F5813">
      <w:pPr>
        <w:pStyle w:val="ListParagraph"/>
        <w:numPr>
          <w:ilvl w:val="0"/>
          <w:numId w:val="4"/>
        </w:numPr>
        <w:spacing w:after="0" w:line="240" w:lineRule="auto"/>
        <w:ind w:left="851" w:hanging="567"/>
        <w:contextualSpacing w:val="0"/>
        <w:jc w:val="both"/>
        <w:rPr>
          <w:rFonts w:ascii="Times New Roman" w:hAnsi="Times New Roman" w:cs="Times New Roman"/>
          <w:sz w:val="24"/>
          <w:szCs w:val="24"/>
          <w:lang w:val="ro-RO"/>
        </w:rPr>
      </w:pPr>
      <w:r w:rsidRPr="00084129">
        <w:rPr>
          <w:rFonts w:ascii="Times New Roman" w:hAnsi="Times New Roman" w:cs="Times New Roman"/>
          <w:sz w:val="24"/>
          <w:szCs w:val="24"/>
          <w:lang w:val="ro-RO"/>
        </w:rPr>
        <w:t>Strategia de dezvoltare a educației pentru anii 2</w:t>
      </w:r>
      <w:r w:rsidR="002465F1" w:rsidRPr="00084129">
        <w:rPr>
          <w:rFonts w:ascii="Times New Roman" w:hAnsi="Times New Roman" w:cs="Times New Roman"/>
          <w:sz w:val="24"/>
          <w:szCs w:val="24"/>
          <w:lang w:val="ro-RO"/>
        </w:rPr>
        <w:t>014-2020 ”Educația-2020”. Hotărâ</w:t>
      </w:r>
      <w:r w:rsidRPr="00084129">
        <w:rPr>
          <w:rFonts w:ascii="Times New Roman" w:hAnsi="Times New Roman" w:cs="Times New Roman"/>
          <w:sz w:val="24"/>
          <w:szCs w:val="24"/>
          <w:lang w:val="ro-RO"/>
        </w:rPr>
        <w:t>rea Guvernului nr.944 din 14.11.2014. Monitorul Oficial nr.345-351, art. Nr:1014.</w:t>
      </w:r>
    </w:p>
    <w:p w14:paraId="032D516E" w14:textId="032AB1F2" w:rsidR="00E746C3" w:rsidRDefault="001E00F3" w:rsidP="003F5813">
      <w:pPr>
        <w:pStyle w:val="ListParagraph"/>
        <w:numPr>
          <w:ilvl w:val="0"/>
          <w:numId w:val="4"/>
        </w:numPr>
        <w:spacing w:after="0" w:line="240" w:lineRule="auto"/>
        <w:ind w:left="851" w:hanging="567"/>
        <w:contextualSpacing w:val="0"/>
        <w:jc w:val="both"/>
        <w:rPr>
          <w:rFonts w:ascii="Times New Roman" w:hAnsi="Times New Roman" w:cs="Times New Roman"/>
          <w:sz w:val="24"/>
          <w:szCs w:val="24"/>
          <w:lang w:val="ro-RO"/>
        </w:rPr>
      </w:pPr>
      <w:r w:rsidRPr="00084129">
        <w:rPr>
          <w:rFonts w:ascii="Times New Roman" w:hAnsi="Times New Roman" w:cs="Times New Roman"/>
          <w:sz w:val="24"/>
          <w:szCs w:val="24"/>
          <w:lang w:val="ro-RO"/>
        </w:rPr>
        <w:t>Strategia pentru protecţia cop</w:t>
      </w:r>
      <w:r w:rsidR="002465F1" w:rsidRPr="00084129">
        <w:rPr>
          <w:rFonts w:ascii="Times New Roman" w:hAnsi="Times New Roman" w:cs="Times New Roman"/>
          <w:sz w:val="24"/>
          <w:szCs w:val="24"/>
          <w:lang w:val="ro-RO"/>
        </w:rPr>
        <w:t>ilului pe anii 2014-2020. Hotărâ</w:t>
      </w:r>
      <w:r w:rsidRPr="00084129">
        <w:rPr>
          <w:rFonts w:ascii="Times New Roman" w:hAnsi="Times New Roman" w:cs="Times New Roman"/>
          <w:sz w:val="24"/>
          <w:szCs w:val="24"/>
          <w:lang w:val="ro-RO"/>
        </w:rPr>
        <w:t>rea Guvernului nr.434 din 10.06.2014. Monitorul Oficial nr.160-166, art. Nr:481.</w:t>
      </w:r>
    </w:p>
    <w:p w14:paraId="553E6C7F" w14:textId="04DC10EC" w:rsidR="00DA522E" w:rsidRPr="00084129" w:rsidRDefault="00DA522E" w:rsidP="00C12B0C">
      <w:pPr>
        <w:pStyle w:val="ListParagraph"/>
        <w:spacing w:after="0" w:line="240" w:lineRule="auto"/>
        <w:ind w:left="851"/>
        <w:contextualSpacing w:val="0"/>
        <w:jc w:val="both"/>
        <w:rPr>
          <w:rFonts w:ascii="Times New Roman" w:hAnsi="Times New Roman" w:cs="Times New Roman"/>
          <w:sz w:val="24"/>
          <w:szCs w:val="24"/>
          <w:lang w:val="ro-RO"/>
        </w:rPr>
      </w:pPr>
    </w:p>
    <w:p w14:paraId="73606F19" w14:textId="77777777" w:rsidR="0027614F" w:rsidRPr="00084129" w:rsidRDefault="00EE7180" w:rsidP="003F5813">
      <w:pPr>
        <w:pStyle w:val="ListParagraph"/>
        <w:numPr>
          <w:ilvl w:val="0"/>
          <w:numId w:val="3"/>
        </w:numPr>
        <w:spacing w:after="0" w:line="240" w:lineRule="auto"/>
        <w:contextualSpacing w:val="0"/>
        <w:jc w:val="both"/>
        <w:rPr>
          <w:rFonts w:ascii="Times New Roman" w:hAnsi="Times New Roman" w:cs="Times New Roman"/>
          <w:sz w:val="24"/>
          <w:szCs w:val="24"/>
          <w:lang w:val="ro-RO"/>
        </w:rPr>
      </w:pPr>
      <w:hyperlink r:id="rId10" w:history="1">
        <w:r w:rsidR="0027614F" w:rsidRPr="00084129">
          <w:rPr>
            <w:rStyle w:val="Hyperlink"/>
            <w:rFonts w:ascii="Times New Roman" w:hAnsi="Times New Roman" w:cs="Times New Roman"/>
            <w:sz w:val="24"/>
            <w:szCs w:val="24"/>
            <w:lang w:val="ro-RO"/>
          </w:rPr>
          <w:t>www.bns.md</w:t>
        </w:r>
      </w:hyperlink>
    </w:p>
    <w:p w14:paraId="559302EC" w14:textId="77777777" w:rsidR="0027614F" w:rsidRPr="0094326D" w:rsidRDefault="00EE7180" w:rsidP="003F5813">
      <w:pPr>
        <w:pStyle w:val="ListParagraph"/>
        <w:numPr>
          <w:ilvl w:val="0"/>
          <w:numId w:val="3"/>
        </w:numPr>
        <w:spacing w:after="0" w:line="240" w:lineRule="auto"/>
        <w:contextualSpacing w:val="0"/>
        <w:jc w:val="both"/>
        <w:rPr>
          <w:rStyle w:val="Hyperlink"/>
          <w:rFonts w:ascii="Times New Roman" w:hAnsi="Times New Roman" w:cs="Times New Roman"/>
          <w:color w:val="auto"/>
          <w:sz w:val="24"/>
          <w:szCs w:val="24"/>
          <w:u w:val="none"/>
          <w:lang w:val="ro-RO"/>
        </w:rPr>
      </w:pPr>
      <w:hyperlink r:id="rId11" w:history="1">
        <w:r w:rsidR="0027614F" w:rsidRPr="00084129">
          <w:rPr>
            <w:rStyle w:val="Hyperlink"/>
            <w:rFonts w:ascii="Times New Roman" w:hAnsi="Times New Roman" w:cs="Times New Roman"/>
            <w:sz w:val="24"/>
            <w:szCs w:val="24"/>
            <w:lang w:val="ro-RO"/>
          </w:rPr>
          <w:t>www.cnas.md</w:t>
        </w:r>
      </w:hyperlink>
    </w:p>
    <w:p w14:paraId="2C6A5CF0" w14:textId="5E0B8E68" w:rsidR="0094326D" w:rsidRPr="00084129" w:rsidRDefault="00EE7180" w:rsidP="0094326D">
      <w:pPr>
        <w:pStyle w:val="ListParagraph"/>
        <w:numPr>
          <w:ilvl w:val="0"/>
          <w:numId w:val="3"/>
        </w:numPr>
        <w:spacing w:after="0" w:line="240" w:lineRule="auto"/>
        <w:contextualSpacing w:val="0"/>
        <w:jc w:val="both"/>
        <w:rPr>
          <w:rFonts w:ascii="Times New Roman" w:hAnsi="Times New Roman" w:cs="Times New Roman"/>
          <w:sz w:val="24"/>
          <w:szCs w:val="24"/>
          <w:lang w:val="ro-RO"/>
        </w:rPr>
      </w:pPr>
      <w:hyperlink r:id="rId12" w:history="1">
        <w:r w:rsidR="0094326D" w:rsidRPr="00AD367E">
          <w:rPr>
            <w:rStyle w:val="Hyperlink"/>
            <w:rFonts w:ascii="Times New Roman" w:hAnsi="Times New Roman" w:cs="Times New Roman"/>
            <w:sz w:val="24"/>
            <w:szCs w:val="24"/>
            <w:lang w:val="ro-RO"/>
          </w:rPr>
          <w:t>www.cnms.md</w:t>
        </w:r>
      </w:hyperlink>
      <w:r w:rsidR="0094326D">
        <w:rPr>
          <w:rFonts w:ascii="Times New Roman" w:hAnsi="Times New Roman" w:cs="Times New Roman"/>
          <w:sz w:val="24"/>
          <w:szCs w:val="24"/>
          <w:lang w:val="ro-RO"/>
        </w:rPr>
        <w:t xml:space="preserve"> </w:t>
      </w:r>
    </w:p>
    <w:p w14:paraId="272DC50F" w14:textId="77777777" w:rsidR="0027614F" w:rsidRPr="00084129" w:rsidRDefault="00EE7180" w:rsidP="003F5813">
      <w:pPr>
        <w:pStyle w:val="ListParagraph"/>
        <w:numPr>
          <w:ilvl w:val="0"/>
          <w:numId w:val="3"/>
        </w:numPr>
        <w:spacing w:after="0" w:line="240" w:lineRule="auto"/>
        <w:contextualSpacing w:val="0"/>
        <w:jc w:val="both"/>
        <w:rPr>
          <w:rFonts w:ascii="Times New Roman" w:hAnsi="Times New Roman" w:cs="Times New Roman"/>
          <w:sz w:val="24"/>
          <w:szCs w:val="24"/>
          <w:lang w:val="ro-RO"/>
        </w:rPr>
      </w:pPr>
      <w:hyperlink r:id="rId13" w:history="1">
        <w:r w:rsidR="0027614F" w:rsidRPr="00084129">
          <w:rPr>
            <w:rStyle w:val="Hyperlink"/>
            <w:rFonts w:ascii="Times New Roman" w:hAnsi="Times New Roman" w:cs="Times New Roman"/>
            <w:sz w:val="24"/>
            <w:szCs w:val="24"/>
            <w:shd w:val="clear" w:color="auto" w:fill="FFFFFF"/>
            <w:lang w:val="ro-RO"/>
          </w:rPr>
          <w:t>www.unicef.org</w:t>
        </w:r>
      </w:hyperlink>
    </w:p>
    <w:sectPr w:rsidR="0027614F" w:rsidRPr="00084129" w:rsidSect="0077360C">
      <w:footerReference w:type="default" r:id="rId14"/>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0338D" w14:textId="77777777" w:rsidR="00EE7180" w:rsidRDefault="00EE7180" w:rsidP="00C87B35">
      <w:pPr>
        <w:spacing w:after="0" w:line="240" w:lineRule="auto"/>
      </w:pPr>
      <w:r>
        <w:separator/>
      </w:r>
    </w:p>
  </w:endnote>
  <w:endnote w:type="continuationSeparator" w:id="0">
    <w:p w14:paraId="10B955BD" w14:textId="77777777" w:rsidR="00EE7180" w:rsidRDefault="00EE7180" w:rsidP="00C87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atha">
    <w:panose1 w:val="020B0604020202020204"/>
    <w:charset w:val="01"/>
    <w:family w:val="roman"/>
    <w:notTrueType/>
    <w:pitch w:val="variable"/>
    <w:sig w:usb0="00040000" w:usb1="00000000" w:usb2="00000000" w:usb3="00000000" w:csb0="00000000" w:csb1="00000000"/>
  </w:font>
  <w:font w:name="Malgun Gothic">
    <w:altName w:val="맑은 고딕"/>
    <w:panose1 w:val="020B0503020000020004"/>
    <w:charset w:val="81"/>
    <w:family w:val="swiss"/>
    <w:pitch w:val="variable"/>
    <w:sig w:usb0="900002AF" w:usb1="09D77CFB" w:usb2="00000012" w:usb3="00000000" w:csb0="00080001" w:csb1="00000000"/>
  </w:font>
  <w:font w:name="TTE1F24468t00">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86570"/>
      <w:docPartObj>
        <w:docPartGallery w:val="Page Numbers (Bottom of Page)"/>
        <w:docPartUnique/>
      </w:docPartObj>
    </w:sdtPr>
    <w:sdtEndPr/>
    <w:sdtContent>
      <w:p w14:paraId="76B108C1" w14:textId="77777777" w:rsidR="001408BA" w:rsidRDefault="001408BA">
        <w:pPr>
          <w:pStyle w:val="Footer"/>
          <w:jc w:val="right"/>
        </w:pPr>
        <w:r>
          <w:fldChar w:fldCharType="begin"/>
        </w:r>
        <w:r>
          <w:instrText xml:space="preserve"> PAGE   \* MERGEFORMAT </w:instrText>
        </w:r>
        <w:r>
          <w:fldChar w:fldCharType="separate"/>
        </w:r>
        <w:r w:rsidR="00323E18">
          <w:rPr>
            <w:noProof/>
          </w:rPr>
          <w:t>11</w:t>
        </w:r>
        <w:r>
          <w:rPr>
            <w:noProof/>
          </w:rPr>
          <w:fldChar w:fldCharType="end"/>
        </w:r>
      </w:p>
    </w:sdtContent>
  </w:sdt>
  <w:p w14:paraId="00A9D72B" w14:textId="77777777" w:rsidR="001408BA" w:rsidRDefault="001408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AFA1F" w14:textId="77777777" w:rsidR="00EE7180" w:rsidRDefault="00EE7180" w:rsidP="00C87B35">
      <w:pPr>
        <w:spacing w:after="0" w:line="240" w:lineRule="auto"/>
      </w:pPr>
      <w:r>
        <w:separator/>
      </w:r>
    </w:p>
  </w:footnote>
  <w:footnote w:type="continuationSeparator" w:id="0">
    <w:p w14:paraId="22250A54" w14:textId="77777777" w:rsidR="00EE7180" w:rsidRDefault="00EE7180" w:rsidP="00C87B35">
      <w:pPr>
        <w:spacing w:after="0" w:line="240" w:lineRule="auto"/>
      </w:pPr>
      <w:r>
        <w:continuationSeparator/>
      </w:r>
    </w:p>
  </w:footnote>
  <w:footnote w:id="1">
    <w:p w14:paraId="0DC2970F" w14:textId="77777777" w:rsidR="001408BA" w:rsidRPr="00B60F56" w:rsidRDefault="001408BA" w:rsidP="00A3297D">
      <w:pPr>
        <w:pStyle w:val="FootnoteText"/>
        <w:jc w:val="both"/>
        <w:rPr>
          <w:rFonts w:ascii="Times New Roman" w:hAnsi="Times New Roman" w:cs="Times New Roman"/>
          <w:lang w:val="ro-RO"/>
        </w:rPr>
      </w:pPr>
      <w:r w:rsidRPr="00D255C0">
        <w:rPr>
          <w:rStyle w:val="FootnoteReference"/>
          <w:rFonts w:ascii="Times New Roman" w:hAnsi="Times New Roman" w:cs="Times New Roman"/>
        </w:rPr>
        <w:footnoteRef/>
      </w:r>
      <w:r w:rsidRPr="00B60F56">
        <w:rPr>
          <w:rFonts w:ascii="Times New Roman" w:hAnsi="Times New Roman" w:cs="Times New Roman"/>
          <w:lang w:val="ro-RO"/>
        </w:rPr>
        <w:t xml:space="preserve">Informație privind </w:t>
      </w:r>
      <w:hyperlink r:id="rId1" w:history="1">
        <w:r w:rsidRPr="00B60F56">
          <w:rPr>
            <w:rFonts w:ascii="Times New Roman" w:hAnsi="Times New Roman" w:cs="Times New Roman"/>
            <w:lang w:val="ro-RO"/>
          </w:rPr>
          <w:t xml:space="preserve"> beneficiarii de pensii, alocaţii sociale de stat şi indemnizaţii adresate familiilor cu copii, aflaţi la evidenţa Casei Naţionale de Asigurări Sociale la situaţia de 01.10.201</w:t>
        </w:r>
      </w:hyperlink>
      <w:r w:rsidRPr="00B60F56">
        <w:rPr>
          <w:rFonts w:ascii="Times New Roman" w:hAnsi="Times New Roman" w:cs="Times New Roman"/>
          <w:lang w:val="ro-RO"/>
        </w:rPr>
        <w:t xml:space="preserve">6 </w:t>
      </w:r>
    </w:p>
    <w:p w14:paraId="7D29C647" w14:textId="77777777" w:rsidR="001408BA" w:rsidRPr="00B60F56" w:rsidRDefault="00EE7180" w:rsidP="00A3297D">
      <w:pPr>
        <w:pStyle w:val="FootnoteText"/>
        <w:jc w:val="both"/>
        <w:rPr>
          <w:rFonts w:ascii="Times New Roman" w:hAnsi="Times New Roman" w:cs="Times New Roman"/>
          <w:color w:val="000000"/>
          <w:shd w:val="clear" w:color="auto" w:fill="FFFFFF"/>
          <w:lang w:val="pt-BR"/>
        </w:rPr>
      </w:pPr>
      <w:hyperlink r:id="rId2" w:history="1">
        <w:r w:rsidR="001408BA" w:rsidRPr="00B60F56">
          <w:rPr>
            <w:rStyle w:val="Hyperlink"/>
            <w:rFonts w:ascii="Times New Roman" w:hAnsi="Times New Roman" w:cs="Times New Roman"/>
            <w:shd w:val="clear" w:color="auto" w:fill="FFFFFF"/>
            <w:lang w:val="pt-BR"/>
          </w:rPr>
          <w:t>http://www.cnas.md/doc.php?l=ro&amp;idc=244&amp;id=4004&amp;t=/Statistica/Informatie-privind-beneficiarii-de-pensii-alocatii-sociale-de-stat-si-indemnizatii-adresate-familiilor-cu-copii-aflati-la-evidenta-Casei-Nationale-de-Asigurari-Sociale-la-situatia-de-01102016</w:t>
        </w:r>
      </w:hyperlink>
      <w:r w:rsidR="001408BA" w:rsidRPr="00B60F56">
        <w:rPr>
          <w:rStyle w:val="apple-converted-space"/>
          <w:rFonts w:ascii="Times New Roman" w:hAnsi="Times New Roman" w:cs="Times New Roman"/>
          <w:color w:val="000000"/>
          <w:shd w:val="clear" w:color="auto" w:fill="FFFFFF"/>
          <w:lang w:val="pt-BR"/>
        </w:rPr>
        <w:t xml:space="preserve"> </w:t>
      </w:r>
    </w:p>
  </w:footnote>
  <w:footnote w:id="2">
    <w:p w14:paraId="3B961BFD" w14:textId="77777777" w:rsidR="001408BA" w:rsidRPr="00D255C0" w:rsidRDefault="001408BA" w:rsidP="00D24C56">
      <w:pPr>
        <w:pStyle w:val="FootnoteText"/>
        <w:jc w:val="both"/>
        <w:rPr>
          <w:rFonts w:ascii="Times New Roman" w:hAnsi="Times New Roman" w:cs="Times New Roman"/>
          <w:lang w:val="pt-BR"/>
        </w:rPr>
      </w:pPr>
      <w:r>
        <w:rPr>
          <w:rStyle w:val="FootnoteReference"/>
        </w:rPr>
        <w:footnoteRef/>
      </w:r>
      <w:r w:rsidRPr="00D255C0">
        <w:rPr>
          <w:rFonts w:ascii="Times New Roman" w:hAnsi="Times New Roman" w:cs="Times New Roman"/>
          <w:lang w:val="ro-RO"/>
        </w:rPr>
        <w:t>Cartografierea realizată în cadrul Proiectului ”Integrarea copiilor cu dizabilități în școlile generale”, finanțat de Banca Mondială, administrat de FISM și implementat de Lumos Foundation Moldova, în perioada octombrie-decembrie 2014.</w:t>
      </w:r>
    </w:p>
  </w:footnote>
  <w:footnote w:id="3">
    <w:p w14:paraId="4D74041C" w14:textId="4ADBD6CE" w:rsidR="001408BA" w:rsidRPr="00D255C0" w:rsidRDefault="001408BA" w:rsidP="00A3297D">
      <w:pPr>
        <w:shd w:val="clear" w:color="auto" w:fill="FFFFFF"/>
        <w:tabs>
          <w:tab w:val="left" w:pos="322"/>
        </w:tabs>
        <w:spacing w:after="0" w:line="360" w:lineRule="auto"/>
        <w:rPr>
          <w:rFonts w:ascii="Times New Roman" w:eastAsiaTheme="minorHAnsi" w:hAnsi="Times New Roman" w:cs="Times New Roman"/>
          <w:sz w:val="20"/>
          <w:szCs w:val="20"/>
          <w:lang w:val="ro-RO"/>
        </w:rPr>
      </w:pPr>
      <w:r w:rsidRPr="00D255C0">
        <w:rPr>
          <w:rStyle w:val="FootnoteReference"/>
          <w:rFonts w:ascii="Times New Roman" w:hAnsi="Times New Roman" w:cs="Times New Roman"/>
          <w:sz w:val="20"/>
          <w:szCs w:val="20"/>
        </w:rPr>
        <w:footnoteRef/>
      </w:r>
      <w:r w:rsidRPr="00D255C0">
        <w:rPr>
          <w:rFonts w:ascii="Times New Roman" w:hAnsi="Times New Roman" w:cs="Times New Roman"/>
          <w:sz w:val="20"/>
          <w:szCs w:val="20"/>
        </w:rPr>
        <w:t xml:space="preserve"> </w:t>
      </w:r>
      <w:r w:rsidRPr="00D255C0">
        <w:rPr>
          <w:rFonts w:ascii="Times New Roman" w:eastAsiaTheme="minorHAnsi" w:hAnsi="Times New Roman" w:cs="Times New Roman"/>
          <w:sz w:val="20"/>
          <w:szCs w:val="20"/>
          <w:lang w:val="ro-RO"/>
        </w:rPr>
        <w:t>Concept privind incluziunea educațională a copiilor cu dizabilități severe (proiect)</w:t>
      </w:r>
    </w:p>
  </w:footnote>
  <w:footnote w:id="4">
    <w:p w14:paraId="7F8680C7" w14:textId="0B320198" w:rsidR="001408BA" w:rsidRPr="002A04AC" w:rsidRDefault="001408BA" w:rsidP="001F03A0">
      <w:pPr>
        <w:widowControl w:val="0"/>
        <w:autoSpaceDE w:val="0"/>
        <w:autoSpaceDN w:val="0"/>
        <w:adjustRightInd w:val="0"/>
        <w:spacing w:line="240" w:lineRule="atLeast"/>
        <w:ind w:right="679"/>
        <w:jc w:val="both"/>
        <w:rPr>
          <w:b/>
          <w:color w:val="FF0000"/>
        </w:rPr>
      </w:pPr>
      <w:r>
        <w:rPr>
          <w:rStyle w:val="FootnoteReference"/>
        </w:rPr>
        <w:footnoteRef/>
      </w:r>
      <w:r>
        <w:t xml:space="preserve"> </w:t>
      </w:r>
      <w:r w:rsidRPr="0077357B">
        <w:rPr>
          <w:rFonts w:ascii="Times New Roman" w:hAnsi="Times New Roman" w:cs="Times New Roman"/>
          <w:color w:val="000000"/>
          <w:sz w:val="20"/>
        </w:rPr>
        <w:t xml:space="preserve">conform Clasificaţiei Internaţionale a Maladiilor, </w:t>
      </w:r>
      <w:r w:rsidRPr="0077357B">
        <w:rPr>
          <w:rFonts w:ascii="Times New Roman" w:hAnsi="Times New Roman" w:cs="Times New Roman"/>
          <w:sz w:val="20"/>
        </w:rPr>
        <w:t>Revizia a X-a OMS. Ordinul Ministerului sănătăţii al Republicii Moldova nr. 381 din 24.08</w:t>
      </w:r>
      <w:r w:rsidRPr="0077357B">
        <w:rPr>
          <w:rFonts w:ascii="Times New Roman" w:hAnsi="Times New Roman" w:cs="Times New Roman"/>
          <w:color w:val="000000"/>
          <w:sz w:val="20"/>
        </w:rPr>
        <w:t>.1995 privind întroducerea şi utilizarea Reviziei X  OMS a Clasificaţiei Internaţionale a Maladiilor în Republica Moldova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54E64"/>
    <w:multiLevelType w:val="hybridMultilevel"/>
    <w:tmpl w:val="5170A3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BE32ED4"/>
    <w:multiLevelType w:val="hybridMultilevel"/>
    <w:tmpl w:val="57804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2C4470"/>
    <w:multiLevelType w:val="hybridMultilevel"/>
    <w:tmpl w:val="5B2E7E74"/>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nsid w:val="1DC96ADA"/>
    <w:multiLevelType w:val="hybridMultilevel"/>
    <w:tmpl w:val="C5A4C9AE"/>
    <w:lvl w:ilvl="0" w:tplc="B680EAEA">
      <w:start w:val="1"/>
      <w:numFmt w:val="lowerLetter"/>
      <w:lvlText w:val="%1)"/>
      <w:lvlJc w:val="left"/>
      <w:pPr>
        <w:tabs>
          <w:tab w:val="num" w:pos="400"/>
        </w:tabs>
        <w:ind w:left="400" w:hanging="360"/>
      </w:pPr>
      <w:rPr>
        <w:rFonts w:cs="Times New Roman" w:hint="default"/>
      </w:rPr>
    </w:lvl>
    <w:lvl w:ilvl="1" w:tplc="04190019">
      <w:start w:val="1"/>
      <w:numFmt w:val="lowerLetter"/>
      <w:lvlText w:val="%2."/>
      <w:lvlJc w:val="left"/>
      <w:pPr>
        <w:tabs>
          <w:tab w:val="num" w:pos="1120"/>
        </w:tabs>
        <w:ind w:left="1120" w:hanging="360"/>
      </w:pPr>
      <w:rPr>
        <w:rFonts w:cs="Times New Roman"/>
      </w:rPr>
    </w:lvl>
    <w:lvl w:ilvl="2" w:tplc="0419001B">
      <w:start w:val="1"/>
      <w:numFmt w:val="lowerRoman"/>
      <w:lvlText w:val="%3."/>
      <w:lvlJc w:val="right"/>
      <w:pPr>
        <w:tabs>
          <w:tab w:val="num" w:pos="1840"/>
        </w:tabs>
        <w:ind w:left="1840" w:hanging="180"/>
      </w:pPr>
      <w:rPr>
        <w:rFonts w:cs="Times New Roman"/>
      </w:rPr>
    </w:lvl>
    <w:lvl w:ilvl="3" w:tplc="0419000F">
      <w:start w:val="1"/>
      <w:numFmt w:val="decimal"/>
      <w:lvlText w:val="%4."/>
      <w:lvlJc w:val="left"/>
      <w:pPr>
        <w:tabs>
          <w:tab w:val="num" w:pos="2560"/>
        </w:tabs>
        <w:ind w:left="2560" w:hanging="360"/>
      </w:pPr>
      <w:rPr>
        <w:rFonts w:cs="Times New Roman"/>
      </w:rPr>
    </w:lvl>
    <w:lvl w:ilvl="4" w:tplc="04190019">
      <w:start w:val="1"/>
      <w:numFmt w:val="lowerLetter"/>
      <w:lvlText w:val="%5."/>
      <w:lvlJc w:val="left"/>
      <w:pPr>
        <w:tabs>
          <w:tab w:val="num" w:pos="3280"/>
        </w:tabs>
        <w:ind w:left="3280" w:hanging="360"/>
      </w:pPr>
      <w:rPr>
        <w:rFonts w:cs="Times New Roman"/>
      </w:rPr>
    </w:lvl>
    <w:lvl w:ilvl="5" w:tplc="0419001B">
      <w:start w:val="1"/>
      <w:numFmt w:val="lowerRoman"/>
      <w:lvlText w:val="%6."/>
      <w:lvlJc w:val="right"/>
      <w:pPr>
        <w:tabs>
          <w:tab w:val="num" w:pos="4000"/>
        </w:tabs>
        <w:ind w:left="4000" w:hanging="180"/>
      </w:pPr>
      <w:rPr>
        <w:rFonts w:cs="Times New Roman"/>
      </w:rPr>
    </w:lvl>
    <w:lvl w:ilvl="6" w:tplc="0419000F">
      <w:start w:val="1"/>
      <w:numFmt w:val="decimal"/>
      <w:lvlText w:val="%7."/>
      <w:lvlJc w:val="left"/>
      <w:pPr>
        <w:tabs>
          <w:tab w:val="num" w:pos="4720"/>
        </w:tabs>
        <w:ind w:left="4720" w:hanging="360"/>
      </w:pPr>
      <w:rPr>
        <w:rFonts w:cs="Times New Roman"/>
      </w:rPr>
    </w:lvl>
    <w:lvl w:ilvl="7" w:tplc="04190019">
      <w:start w:val="1"/>
      <w:numFmt w:val="lowerLetter"/>
      <w:lvlText w:val="%8."/>
      <w:lvlJc w:val="left"/>
      <w:pPr>
        <w:tabs>
          <w:tab w:val="num" w:pos="5440"/>
        </w:tabs>
        <w:ind w:left="5440" w:hanging="360"/>
      </w:pPr>
      <w:rPr>
        <w:rFonts w:cs="Times New Roman"/>
      </w:rPr>
    </w:lvl>
    <w:lvl w:ilvl="8" w:tplc="0419001B">
      <w:start w:val="1"/>
      <w:numFmt w:val="lowerRoman"/>
      <w:lvlText w:val="%9."/>
      <w:lvlJc w:val="right"/>
      <w:pPr>
        <w:tabs>
          <w:tab w:val="num" w:pos="6160"/>
        </w:tabs>
        <w:ind w:left="6160" w:hanging="180"/>
      </w:pPr>
      <w:rPr>
        <w:rFonts w:cs="Times New Roman"/>
      </w:rPr>
    </w:lvl>
  </w:abstractNum>
  <w:abstractNum w:abstractNumId="4">
    <w:nsid w:val="259636F3"/>
    <w:multiLevelType w:val="hybridMultilevel"/>
    <w:tmpl w:val="B23E8382"/>
    <w:lvl w:ilvl="0" w:tplc="0F385798">
      <w:start w:val="1"/>
      <w:numFmt w:val="decimal"/>
      <w:lvlText w:val="(%1)"/>
      <w:lvlJc w:val="left"/>
      <w:pPr>
        <w:ind w:left="720" w:hanging="360"/>
      </w:pPr>
      <w:rPr>
        <w:rFonts w:hint="default"/>
        <w:lang w:val="ro-R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C038C1"/>
    <w:multiLevelType w:val="hybridMultilevel"/>
    <w:tmpl w:val="10F01C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FE33B9"/>
    <w:multiLevelType w:val="hybridMultilevel"/>
    <w:tmpl w:val="DC5673A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6664E"/>
    <w:multiLevelType w:val="hybridMultilevel"/>
    <w:tmpl w:val="FA5C3D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765B77"/>
    <w:multiLevelType w:val="hybridMultilevel"/>
    <w:tmpl w:val="2A7AD7EE"/>
    <w:lvl w:ilvl="0" w:tplc="56381FAE">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783923"/>
    <w:multiLevelType w:val="hybridMultilevel"/>
    <w:tmpl w:val="7EB8D4E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4A932D7E"/>
    <w:multiLevelType w:val="hybridMultilevel"/>
    <w:tmpl w:val="08B8B7A4"/>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hint="default"/>
      </w:rPr>
    </w:lvl>
    <w:lvl w:ilvl="8" w:tplc="04090005">
      <w:start w:val="1"/>
      <w:numFmt w:val="bullet"/>
      <w:lvlText w:val=""/>
      <w:lvlJc w:val="left"/>
      <w:pPr>
        <w:ind w:left="7047" w:hanging="360"/>
      </w:pPr>
      <w:rPr>
        <w:rFonts w:ascii="Wingdings" w:hAnsi="Wingdings" w:hint="default"/>
      </w:rPr>
    </w:lvl>
  </w:abstractNum>
  <w:abstractNum w:abstractNumId="11">
    <w:nsid w:val="4B9314DE"/>
    <w:multiLevelType w:val="hybridMultilevel"/>
    <w:tmpl w:val="112294C4"/>
    <w:lvl w:ilvl="0" w:tplc="C1DEF0CC">
      <w:start w:val="1"/>
      <w:numFmt w:val="decimal"/>
      <w:lvlText w:val="%1."/>
      <w:lvlJc w:val="left"/>
      <w:pPr>
        <w:ind w:left="1211" w:hanging="360"/>
      </w:pPr>
      <w:rPr>
        <w:rFonts w:ascii="Times New Roman" w:eastAsiaTheme="minorHAnsi" w:hAnsi="Times New Roman" w:cs="Times New Roman"/>
      </w:r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
    <w:nsid w:val="4D237491"/>
    <w:multiLevelType w:val="hybridMultilevel"/>
    <w:tmpl w:val="B97A29D0"/>
    <w:lvl w:ilvl="0" w:tplc="C8A62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085303"/>
    <w:multiLevelType w:val="hybridMultilevel"/>
    <w:tmpl w:val="C1B016B8"/>
    <w:lvl w:ilvl="0" w:tplc="126627C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523C0E83"/>
    <w:multiLevelType w:val="hybridMultilevel"/>
    <w:tmpl w:val="3466830C"/>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FD06A7F"/>
    <w:multiLevelType w:val="hybridMultilevel"/>
    <w:tmpl w:val="C9CC23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36B4F38"/>
    <w:multiLevelType w:val="hybridMultilevel"/>
    <w:tmpl w:val="C30ACF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7152D88"/>
    <w:multiLevelType w:val="hybridMultilevel"/>
    <w:tmpl w:val="FD6E2958"/>
    <w:lvl w:ilvl="0" w:tplc="04190001">
      <w:start w:val="1"/>
      <w:numFmt w:val="bullet"/>
      <w:lvlText w:val=""/>
      <w:lvlJc w:val="left"/>
      <w:pPr>
        <w:ind w:left="1065" w:hanging="705"/>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89D6EAF"/>
    <w:multiLevelType w:val="hybridMultilevel"/>
    <w:tmpl w:val="128E38F2"/>
    <w:lvl w:ilvl="0" w:tplc="0418000F">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9">
    <w:nsid w:val="7F79120E"/>
    <w:multiLevelType w:val="hybridMultilevel"/>
    <w:tmpl w:val="94564FFE"/>
    <w:lvl w:ilvl="0" w:tplc="0418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11"/>
  </w:num>
  <w:num w:numId="5">
    <w:abstractNumId w:val="12"/>
  </w:num>
  <w:num w:numId="6">
    <w:abstractNumId w:val="16"/>
  </w:num>
  <w:num w:numId="7">
    <w:abstractNumId w:val="15"/>
  </w:num>
  <w:num w:numId="8">
    <w:abstractNumId w:val="6"/>
  </w:num>
  <w:num w:numId="9">
    <w:abstractNumId w:val="17"/>
  </w:num>
  <w:num w:numId="10">
    <w:abstractNumId w:val="14"/>
  </w:num>
  <w:num w:numId="11">
    <w:abstractNumId w:val="10"/>
  </w:num>
  <w:num w:numId="12">
    <w:abstractNumId w:val="2"/>
  </w:num>
  <w:num w:numId="13">
    <w:abstractNumId w:val="13"/>
  </w:num>
  <w:num w:numId="14">
    <w:abstractNumId w:val="3"/>
  </w:num>
  <w:num w:numId="15">
    <w:abstractNumId w:val="18"/>
  </w:num>
  <w:num w:numId="16">
    <w:abstractNumId w:val="0"/>
  </w:num>
  <w:num w:numId="17">
    <w:abstractNumId w:val="9"/>
  </w:num>
  <w:num w:numId="18">
    <w:abstractNumId w:val="19"/>
  </w:num>
  <w:num w:numId="19">
    <w:abstractNumId w:val="4"/>
  </w:num>
  <w:num w:numId="20">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E56"/>
    <w:rsid w:val="00027B6F"/>
    <w:rsid w:val="00031567"/>
    <w:rsid w:val="00044F50"/>
    <w:rsid w:val="00054C46"/>
    <w:rsid w:val="00060AA8"/>
    <w:rsid w:val="000634CE"/>
    <w:rsid w:val="0008010D"/>
    <w:rsid w:val="00084129"/>
    <w:rsid w:val="0009058C"/>
    <w:rsid w:val="000A6FC7"/>
    <w:rsid w:val="000B09B9"/>
    <w:rsid w:val="000B53B6"/>
    <w:rsid w:val="000C32B8"/>
    <w:rsid w:val="000C5F68"/>
    <w:rsid w:val="000E2440"/>
    <w:rsid w:val="000E598F"/>
    <w:rsid w:val="000F0367"/>
    <w:rsid w:val="001149DF"/>
    <w:rsid w:val="00115E87"/>
    <w:rsid w:val="00120746"/>
    <w:rsid w:val="00123E0F"/>
    <w:rsid w:val="001250E8"/>
    <w:rsid w:val="00127242"/>
    <w:rsid w:val="001321DF"/>
    <w:rsid w:val="001408BA"/>
    <w:rsid w:val="00141407"/>
    <w:rsid w:val="00147E64"/>
    <w:rsid w:val="0015008F"/>
    <w:rsid w:val="0015037E"/>
    <w:rsid w:val="00151641"/>
    <w:rsid w:val="00157C1A"/>
    <w:rsid w:val="00160AB6"/>
    <w:rsid w:val="0016592D"/>
    <w:rsid w:val="00165C26"/>
    <w:rsid w:val="00175788"/>
    <w:rsid w:val="001837CB"/>
    <w:rsid w:val="00183AA3"/>
    <w:rsid w:val="00184738"/>
    <w:rsid w:val="00186A3A"/>
    <w:rsid w:val="00187D32"/>
    <w:rsid w:val="001B1AE1"/>
    <w:rsid w:val="001B4840"/>
    <w:rsid w:val="001C0399"/>
    <w:rsid w:val="001C4AEE"/>
    <w:rsid w:val="001D034A"/>
    <w:rsid w:val="001D4289"/>
    <w:rsid w:val="001E00F3"/>
    <w:rsid w:val="001E03CE"/>
    <w:rsid w:val="001F03A0"/>
    <w:rsid w:val="001F5AFA"/>
    <w:rsid w:val="001F76E1"/>
    <w:rsid w:val="0020325F"/>
    <w:rsid w:val="0020374D"/>
    <w:rsid w:val="00206437"/>
    <w:rsid w:val="00206D56"/>
    <w:rsid w:val="00225F9D"/>
    <w:rsid w:val="00233F5D"/>
    <w:rsid w:val="00234F33"/>
    <w:rsid w:val="00242476"/>
    <w:rsid w:val="002465F1"/>
    <w:rsid w:val="00247CDA"/>
    <w:rsid w:val="002715D0"/>
    <w:rsid w:val="00272782"/>
    <w:rsid w:val="002753A1"/>
    <w:rsid w:val="0027614F"/>
    <w:rsid w:val="002777B9"/>
    <w:rsid w:val="00280A78"/>
    <w:rsid w:val="002837BB"/>
    <w:rsid w:val="002862FB"/>
    <w:rsid w:val="00292DF5"/>
    <w:rsid w:val="00294224"/>
    <w:rsid w:val="00297190"/>
    <w:rsid w:val="002A04AC"/>
    <w:rsid w:val="002A08B9"/>
    <w:rsid w:val="002A0A3A"/>
    <w:rsid w:val="002A4F87"/>
    <w:rsid w:val="002B0079"/>
    <w:rsid w:val="002B1B2A"/>
    <w:rsid w:val="002B3E00"/>
    <w:rsid w:val="002B518B"/>
    <w:rsid w:val="002B7319"/>
    <w:rsid w:val="002C5CE5"/>
    <w:rsid w:val="002D2765"/>
    <w:rsid w:val="002D2973"/>
    <w:rsid w:val="002D599F"/>
    <w:rsid w:val="002E20B2"/>
    <w:rsid w:val="002E4B08"/>
    <w:rsid w:val="002F2661"/>
    <w:rsid w:val="002F4E58"/>
    <w:rsid w:val="0030183D"/>
    <w:rsid w:val="0030661A"/>
    <w:rsid w:val="00310684"/>
    <w:rsid w:val="0032292C"/>
    <w:rsid w:val="00323E18"/>
    <w:rsid w:val="003259A8"/>
    <w:rsid w:val="00327B50"/>
    <w:rsid w:val="0033429C"/>
    <w:rsid w:val="003455F7"/>
    <w:rsid w:val="00345981"/>
    <w:rsid w:val="00351966"/>
    <w:rsid w:val="00351D53"/>
    <w:rsid w:val="003550E9"/>
    <w:rsid w:val="00356BFC"/>
    <w:rsid w:val="00360ACC"/>
    <w:rsid w:val="00370FD3"/>
    <w:rsid w:val="00380731"/>
    <w:rsid w:val="003902C7"/>
    <w:rsid w:val="00397DE9"/>
    <w:rsid w:val="003A5F22"/>
    <w:rsid w:val="003B0AC0"/>
    <w:rsid w:val="003B1B5D"/>
    <w:rsid w:val="003B485F"/>
    <w:rsid w:val="003B57AD"/>
    <w:rsid w:val="003C09CD"/>
    <w:rsid w:val="003E0C40"/>
    <w:rsid w:val="003E16D4"/>
    <w:rsid w:val="003E3644"/>
    <w:rsid w:val="003E75F1"/>
    <w:rsid w:val="003F0D20"/>
    <w:rsid w:val="003F14E1"/>
    <w:rsid w:val="003F4FCF"/>
    <w:rsid w:val="003F5813"/>
    <w:rsid w:val="00400788"/>
    <w:rsid w:val="00405698"/>
    <w:rsid w:val="00410F34"/>
    <w:rsid w:val="00414A5A"/>
    <w:rsid w:val="00414B79"/>
    <w:rsid w:val="004150D6"/>
    <w:rsid w:val="00415224"/>
    <w:rsid w:val="00415FB8"/>
    <w:rsid w:val="00423075"/>
    <w:rsid w:val="00423380"/>
    <w:rsid w:val="0043381A"/>
    <w:rsid w:val="00437036"/>
    <w:rsid w:val="00437432"/>
    <w:rsid w:val="00437920"/>
    <w:rsid w:val="004450BF"/>
    <w:rsid w:val="00454212"/>
    <w:rsid w:val="00455DD1"/>
    <w:rsid w:val="00457B4C"/>
    <w:rsid w:val="00457D3E"/>
    <w:rsid w:val="004636B5"/>
    <w:rsid w:val="00466013"/>
    <w:rsid w:val="00471205"/>
    <w:rsid w:val="004720A9"/>
    <w:rsid w:val="00473801"/>
    <w:rsid w:val="00474213"/>
    <w:rsid w:val="00476329"/>
    <w:rsid w:val="00476BE9"/>
    <w:rsid w:val="00481641"/>
    <w:rsid w:val="00486F99"/>
    <w:rsid w:val="00497CBD"/>
    <w:rsid w:val="004A6585"/>
    <w:rsid w:val="004A6D87"/>
    <w:rsid w:val="004B71B0"/>
    <w:rsid w:val="004C15FA"/>
    <w:rsid w:val="004C3173"/>
    <w:rsid w:val="004C5589"/>
    <w:rsid w:val="004D1A65"/>
    <w:rsid w:val="004D5D17"/>
    <w:rsid w:val="004D7293"/>
    <w:rsid w:val="004E23B6"/>
    <w:rsid w:val="004F226F"/>
    <w:rsid w:val="00501783"/>
    <w:rsid w:val="00504AC1"/>
    <w:rsid w:val="005247CA"/>
    <w:rsid w:val="005254B9"/>
    <w:rsid w:val="00525CCE"/>
    <w:rsid w:val="005357E9"/>
    <w:rsid w:val="0054211C"/>
    <w:rsid w:val="005429E0"/>
    <w:rsid w:val="00555B31"/>
    <w:rsid w:val="00563884"/>
    <w:rsid w:val="00567943"/>
    <w:rsid w:val="0057557B"/>
    <w:rsid w:val="005805A2"/>
    <w:rsid w:val="005809A6"/>
    <w:rsid w:val="00583F91"/>
    <w:rsid w:val="0058478E"/>
    <w:rsid w:val="0058534A"/>
    <w:rsid w:val="00585F4C"/>
    <w:rsid w:val="00590FB8"/>
    <w:rsid w:val="005929A6"/>
    <w:rsid w:val="0059445E"/>
    <w:rsid w:val="0059769A"/>
    <w:rsid w:val="005A31B0"/>
    <w:rsid w:val="005A352B"/>
    <w:rsid w:val="005A705D"/>
    <w:rsid w:val="005B2861"/>
    <w:rsid w:val="005C2A79"/>
    <w:rsid w:val="005C5C77"/>
    <w:rsid w:val="005D4447"/>
    <w:rsid w:val="005E06DF"/>
    <w:rsid w:val="005E15A4"/>
    <w:rsid w:val="005E6748"/>
    <w:rsid w:val="005E7298"/>
    <w:rsid w:val="005F2CA2"/>
    <w:rsid w:val="005F7D60"/>
    <w:rsid w:val="00603ED6"/>
    <w:rsid w:val="00606843"/>
    <w:rsid w:val="00613235"/>
    <w:rsid w:val="00613C48"/>
    <w:rsid w:val="00615D97"/>
    <w:rsid w:val="00616846"/>
    <w:rsid w:val="00616E5A"/>
    <w:rsid w:val="00617CCA"/>
    <w:rsid w:val="00620A6C"/>
    <w:rsid w:val="0062490A"/>
    <w:rsid w:val="0062614B"/>
    <w:rsid w:val="00627978"/>
    <w:rsid w:val="00632C80"/>
    <w:rsid w:val="00634BEB"/>
    <w:rsid w:val="006378B1"/>
    <w:rsid w:val="00640467"/>
    <w:rsid w:val="006412D1"/>
    <w:rsid w:val="00643C4C"/>
    <w:rsid w:val="006459C6"/>
    <w:rsid w:val="00646939"/>
    <w:rsid w:val="006520D6"/>
    <w:rsid w:val="006625D4"/>
    <w:rsid w:val="00662A2F"/>
    <w:rsid w:val="0066381F"/>
    <w:rsid w:val="006641BC"/>
    <w:rsid w:val="00664BA8"/>
    <w:rsid w:val="0066651C"/>
    <w:rsid w:val="006703E5"/>
    <w:rsid w:val="00671680"/>
    <w:rsid w:val="006722D6"/>
    <w:rsid w:val="00673A43"/>
    <w:rsid w:val="00677870"/>
    <w:rsid w:val="00683A0B"/>
    <w:rsid w:val="006853D3"/>
    <w:rsid w:val="00685C8D"/>
    <w:rsid w:val="00692CC5"/>
    <w:rsid w:val="00693C50"/>
    <w:rsid w:val="006967E1"/>
    <w:rsid w:val="006A4802"/>
    <w:rsid w:val="006A5171"/>
    <w:rsid w:val="006A785E"/>
    <w:rsid w:val="006B7109"/>
    <w:rsid w:val="006B716A"/>
    <w:rsid w:val="006C0679"/>
    <w:rsid w:val="006C5511"/>
    <w:rsid w:val="006D01BB"/>
    <w:rsid w:val="006D36AE"/>
    <w:rsid w:val="006D3FD9"/>
    <w:rsid w:val="006D7796"/>
    <w:rsid w:val="006E45E0"/>
    <w:rsid w:val="006E6200"/>
    <w:rsid w:val="006E7421"/>
    <w:rsid w:val="006F5CD4"/>
    <w:rsid w:val="006F6AE6"/>
    <w:rsid w:val="00714D5A"/>
    <w:rsid w:val="0071520F"/>
    <w:rsid w:val="0072255A"/>
    <w:rsid w:val="007239BA"/>
    <w:rsid w:val="00724337"/>
    <w:rsid w:val="00725FAC"/>
    <w:rsid w:val="00727171"/>
    <w:rsid w:val="007303A2"/>
    <w:rsid w:val="007376F6"/>
    <w:rsid w:val="00737923"/>
    <w:rsid w:val="00741F16"/>
    <w:rsid w:val="007467AA"/>
    <w:rsid w:val="00746B92"/>
    <w:rsid w:val="007515F0"/>
    <w:rsid w:val="00751BF7"/>
    <w:rsid w:val="00754FD7"/>
    <w:rsid w:val="00757DDC"/>
    <w:rsid w:val="00762BF5"/>
    <w:rsid w:val="007650A9"/>
    <w:rsid w:val="00766598"/>
    <w:rsid w:val="0077357B"/>
    <w:rsid w:val="0077360C"/>
    <w:rsid w:val="00774384"/>
    <w:rsid w:val="007840F2"/>
    <w:rsid w:val="00784560"/>
    <w:rsid w:val="00792324"/>
    <w:rsid w:val="00792C19"/>
    <w:rsid w:val="0079527A"/>
    <w:rsid w:val="007A59E5"/>
    <w:rsid w:val="007B0A2D"/>
    <w:rsid w:val="007B0EE4"/>
    <w:rsid w:val="007B6047"/>
    <w:rsid w:val="007C3BDB"/>
    <w:rsid w:val="007C60F3"/>
    <w:rsid w:val="007D02B2"/>
    <w:rsid w:val="007D3263"/>
    <w:rsid w:val="007E28F6"/>
    <w:rsid w:val="007F1220"/>
    <w:rsid w:val="007F24DF"/>
    <w:rsid w:val="007F4ABF"/>
    <w:rsid w:val="00800AD5"/>
    <w:rsid w:val="008033AD"/>
    <w:rsid w:val="008033EB"/>
    <w:rsid w:val="00804A3F"/>
    <w:rsid w:val="00817260"/>
    <w:rsid w:val="00817CF0"/>
    <w:rsid w:val="00823F79"/>
    <w:rsid w:val="008243F5"/>
    <w:rsid w:val="00824CE0"/>
    <w:rsid w:val="00827586"/>
    <w:rsid w:val="00831FD1"/>
    <w:rsid w:val="0083459C"/>
    <w:rsid w:val="00837A28"/>
    <w:rsid w:val="008404AE"/>
    <w:rsid w:val="00843E6E"/>
    <w:rsid w:val="00851376"/>
    <w:rsid w:val="0085187E"/>
    <w:rsid w:val="008547D6"/>
    <w:rsid w:val="0085649A"/>
    <w:rsid w:val="00856DE6"/>
    <w:rsid w:val="008606DE"/>
    <w:rsid w:val="008673F8"/>
    <w:rsid w:val="008750B1"/>
    <w:rsid w:val="008754CE"/>
    <w:rsid w:val="008839FA"/>
    <w:rsid w:val="008A3D14"/>
    <w:rsid w:val="008A6671"/>
    <w:rsid w:val="008B0736"/>
    <w:rsid w:val="008B0B9F"/>
    <w:rsid w:val="008B2595"/>
    <w:rsid w:val="008C4DFB"/>
    <w:rsid w:val="008C65F0"/>
    <w:rsid w:val="008D7A8C"/>
    <w:rsid w:val="008E2399"/>
    <w:rsid w:val="008E38DD"/>
    <w:rsid w:val="008E657F"/>
    <w:rsid w:val="008F77B5"/>
    <w:rsid w:val="00904CE1"/>
    <w:rsid w:val="00906E03"/>
    <w:rsid w:val="00907250"/>
    <w:rsid w:val="00907BD0"/>
    <w:rsid w:val="00911F7F"/>
    <w:rsid w:val="009161E9"/>
    <w:rsid w:val="00924F9E"/>
    <w:rsid w:val="00932DFA"/>
    <w:rsid w:val="009347D9"/>
    <w:rsid w:val="00942325"/>
    <w:rsid w:val="0094326D"/>
    <w:rsid w:val="009436EF"/>
    <w:rsid w:val="0094757F"/>
    <w:rsid w:val="009475AA"/>
    <w:rsid w:val="009519DE"/>
    <w:rsid w:val="00951E61"/>
    <w:rsid w:val="009529C6"/>
    <w:rsid w:val="0095624B"/>
    <w:rsid w:val="00961423"/>
    <w:rsid w:val="00961A75"/>
    <w:rsid w:val="00961D32"/>
    <w:rsid w:val="00966974"/>
    <w:rsid w:val="00971D62"/>
    <w:rsid w:val="00973510"/>
    <w:rsid w:val="00974342"/>
    <w:rsid w:val="0098155F"/>
    <w:rsid w:val="00982BCF"/>
    <w:rsid w:val="00983A11"/>
    <w:rsid w:val="00987D74"/>
    <w:rsid w:val="00992360"/>
    <w:rsid w:val="00993F90"/>
    <w:rsid w:val="00995803"/>
    <w:rsid w:val="00996C0F"/>
    <w:rsid w:val="0099781E"/>
    <w:rsid w:val="009A418F"/>
    <w:rsid w:val="009B0D5E"/>
    <w:rsid w:val="009B7051"/>
    <w:rsid w:val="009C3903"/>
    <w:rsid w:val="009C5C3A"/>
    <w:rsid w:val="009C6C2B"/>
    <w:rsid w:val="009C6DE2"/>
    <w:rsid w:val="009D1AC2"/>
    <w:rsid w:val="009D5C2F"/>
    <w:rsid w:val="009D70DC"/>
    <w:rsid w:val="009D7AE6"/>
    <w:rsid w:val="009E00B4"/>
    <w:rsid w:val="009E7819"/>
    <w:rsid w:val="009F1964"/>
    <w:rsid w:val="009F6F82"/>
    <w:rsid w:val="00A05364"/>
    <w:rsid w:val="00A124D5"/>
    <w:rsid w:val="00A12642"/>
    <w:rsid w:val="00A16ECF"/>
    <w:rsid w:val="00A20AB3"/>
    <w:rsid w:val="00A230A2"/>
    <w:rsid w:val="00A2353E"/>
    <w:rsid w:val="00A23DC6"/>
    <w:rsid w:val="00A247CD"/>
    <w:rsid w:val="00A261BB"/>
    <w:rsid w:val="00A278E7"/>
    <w:rsid w:val="00A3297D"/>
    <w:rsid w:val="00A33434"/>
    <w:rsid w:val="00A456FE"/>
    <w:rsid w:val="00A57B37"/>
    <w:rsid w:val="00A57F09"/>
    <w:rsid w:val="00A6066B"/>
    <w:rsid w:val="00A6121A"/>
    <w:rsid w:val="00A72724"/>
    <w:rsid w:val="00A72FCE"/>
    <w:rsid w:val="00A74870"/>
    <w:rsid w:val="00A869A2"/>
    <w:rsid w:val="00A910B4"/>
    <w:rsid w:val="00A936DE"/>
    <w:rsid w:val="00A9586A"/>
    <w:rsid w:val="00A95E1B"/>
    <w:rsid w:val="00A96E56"/>
    <w:rsid w:val="00AA5F6B"/>
    <w:rsid w:val="00AA79CA"/>
    <w:rsid w:val="00AB0C1E"/>
    <w:rsid w:val="00AB5DC3"/>
    <w:rsid w:val="00AC5F23"/>
    <w:rsid w:val="00AD3349"/>
    <w:rsid w:val="00AD7DD2"/>
    <w:rsid w:val="00AE1B70"/>
    <w:rsid w:val="00AE2BE3"/>
    <w:rsid w:val="00AE5449"/>
    <w:rsid w:val="00AE6E6C"/>
    <w:rsid w:val="00AF059A"/>
    <w:rsid w:val="00AF08B6"/>
    <w:rsid w:val="00AF1235"/>
    <w:rsid w:val="00AF148A"/>
    <w:rsid w:val="00AF73E4"/>
    <w:rsid w:val="00B01733"/>
    <w:rsid w:val="00B06FC9"/>
    <w:rsid w:val="00B12688"/>
    <w:rsid w:val="00B14AC7"/>
    <w:rsid w:val="00B1759C"/>
    <w:rsid w:val="00B2279E"/>
    <w:rsid w:val="00B3727D"/>
    <w:rsid w:val="00B44205"/>
    <w:rsid w:val="00B47112"/>
    <w:rsid w:val="00B55328"/>
    <w:rsid w:val="00B60F56"/>
    <w:rsid w:val="00B6380E"/>
    <w:rsid w:val="00B74557"/>
    <w:rsid w:val="00B801A2"/>
    <w:rsid w:val="00B813EA"/>
    <w:rsid w:val="00B83915"/>
    <w:rsid w:val="00B84FD3"/>
    <w:rsid w:val="00BA7B15"/>
    <w:rsid w:val="00BB2197"/>
    <w:rsid w:val="00BC32BB"/>
    <w:rsid w:val="00BD12A8"/>
    <w:rsid w:val="00BD29EE"/>
    <w:rsid w:val="00BD2D9C"/>
    <w:rsid w:val="00BD38F9"/>
    <w:rsid w:val="00BD7209"/>
    <w:rsid w:val="00BE21CD"/>
    <w:rsid w:val="00BF1830"/>
    <w:rsid w:val="00BF3BFD"/>
    <w:rsid w:val="00BF535F"/>
    <w:rsid w:val="00BF7232"/>
    <w:rsid w:val="00C05544"/>
    <w:rsid w:val="00C05CC2"/>
    <w:rsid w:val="00C05CCE"/>
    <w:rsid w:val="00C12B0C"/>
    <w:rsid w:val="00C12BEB"/>
    <w:rsid w:val="00C1436B"/>
    <w:rsid w:val="00C1523D"/>
    <w:rsid w:val="00C16BC2"/>
    <w:rsid w:val="00C23022"/>
    <w:rsid w:val="00C23607"/>
    <w:rsid w:val="00C24807"/>
    <w:rsid w:val="00C4254B"/>
    <w:rsid w:val="00C46D16"/>
    <w:rsid w:val="00C501A5"/>
    <w:rsid w:val="00C537CB"/>
    <w:rsid w:val="00C547F1"/>
    <w:rsid w:val="00C563BB"/>
    <w:rsid w:val="00C60FD1"/>
    <w:rsid w:val="00C61EAD"/>
    <w:rsid w:val="00C62623"/>
    <w:rsid w:val="00C6576D"/>
    <w:rsid w:val="00C65C1B"/>
    <w:rsid w:val="00C75CB5"/>
    <w:rsid w:val="00C80D74"/>
    <w:rsid w:val="00C8145F"/>
    <w:rsid w:val="00C85A4F"/>
    <w:rsid w:val="00C87B35"/>
    <w:rsid w:val="00CA319B"/>
    <w:rsid w:val="00CB03D7"/>
    <w:rsid w:val="00CC22A3"/>
    <w:rsid w:val="00CC4640"/>
    <w:rsid w:val="00CC52AD"/>
    <w:rsid w:val="00CC5ADD"/>
    <w:rsid w:val="00CD0FEB"/>
    <w:rsid w:val="00CD3349"/>
    <w:rsid w:val="00CD6BF2"/>
    <w:rsid w:val="00CE5EFF"/>
    <w:rsid w:val="00CE6125"/>
    <w:rsid w:val="00CF2E65"/>
    <w:rsid w:val="00D01EC7"/>
    <w:rsid w:val="00D01F2B"/>
    <w:rsid w:val="00D025D7"/>
    <w:rsid w:val="00D02655"/>
    <w:rsid w:val="00D02E1C"/>
    <w:rsid w:val="00D06BE2"/>
    <w:rsid w:val="00D221B3"/>
    <w:rsid w:val="00D22228"/>
    <w:rsid w:val="00D24C56"/>
    <w:rsid w:val="00D255C0"/>
    <w:rsid w:val="00D27587"/>
    <w:rsid w:val="00D370D3"/>
    <w:rsid w:val="00D43E4A"/>
    <w:rsid w:val="00D509C4"/>
    <w:rsid w:val="00D525CD"/>
    <w:rsid w:val="00D5526D"/>
    <w:rsid w:val="00D60C2E"/>
    <w:rsid w:val="00D67765"/>
    <w:rsid w:val="00D7535F"/>
    <w:rsid w:val="00D7777D"/>
    <w:rsid w:val="00D8193F"/>
    <w:rsid w:val="00D81AA3"/>
    <w:rsid w:val="00D83CB2"/>
    <w:rsid w:val="00D84CB4"/>
    <w:rsid w:val="00D85602"/>
    <w:rsid w:val="00DA3465"/>
    <w:rsid w:val="00DA522E"/>
    <w:rsid w:val="00DA5D54"/>
    <w:rsid w:val="00DA75B0"/>
    <w:rsid w:val="00DA797B"/>
    <w:rsid w:val="00DB364C"/>
    <w:rsid w:val="00DB5D3D"/>
    <w:rsid w:val="00DB744E"/>
    <w:rsid w:val="00DB784C"/>
    <w:rsid w:val="00DC116B"/>
    <w:rsid w:val="00DC4526"/>
    <w:rsid w:val="00DC7D52"/>
    <w:rsid w:val="00DD1905"/>
    <w:rsid w:val="00DD2E77"/>
    <w:rsid w:val="00DF4442"/>
    <w:rsid w:val="00E0689D"/>
    <w:rsid w:val="00E06E3C"/>
    <w:rsid w:val="00E14FDE"/>
    <w:rsid w:val="00E27471"/>
    <w:rsid w:val="00E31961"/>
    <w:rsid w:val="00E3454E"/>
    <w:rsid w:val="00E43A24"/>
    <w:rsid w:val="00E4524F"/>
    <w:rsid w:val="00E465DA"/>
    <w:rsid w:val="00E5041E"/>
    <w:rsid w:val="00E52E11"/>
    <w:rsid w:val="00E54305"/>
    <w:rsid w:val="00E5570E"/>
    <w:rsid w:val="00E55B95"/>
    <w:rsid w:val="00E56DB4"/>
    <w:rsid w:val="00E622A5"/>
    <w:rsid w:val="00E67D12"/>
    <w:rsid w:val="00E7060B"/>
    <w:rsid w:val="00E70978"/>
    <w:rsid w:val="00E734B5"/>
    <w:rsid w:val="00E746C3"/>
    <w:rsid w:val="00E82CD8"/>
    <w:rsid w:val="00E843EC"/>
    <w:rsid w:val="00E870F5"/>
    <w:rsid w:val="00E925A4"/>
    <w:rsid w:val="00E937B1"/>
    <w:rsid w:val="00E9568E"/>
    <w:rsid w:val="00E96DB1"/>
    <w:rsid w:val="00E974BA"/>
    <w:rsid w:val="00EB2969"/>
    <w:rsid w:val="00EB3D16"/>
    <w:rsid w:val="00EC754A"/>
    <w:rsid w:val="00ED0029"/>
    <w:rsid w:val="00ED3268"/>
    <w:rsid w:val="00ED36C3"/>
    <w:rsid w:val="00ED5819"/>
    <w:rsid w:val="00EE7180"/>
    <w:rsid w:val="00EF08D6"/>
    <w:rsid w:val="00EF11CB"/>
    <w:rsid w:val="00EF19C8"/>
    <w:rsid w:val="00EF7862"/>
    <w:rsid w:val="00F016E1"/>
    <w:rsid w:val="00F1387E"/>
    <w:rsid w:val="00F176A6"/>
    <w:rsid w:val="00F22E49"/>
    <w:rsid w:val="00F23B55"/>
    <w:rsid w:val="00F35E71"/>
    <w:rsid w:val="00F41217"/>
    <w:rsid w:val="00F41805"/>
    <w:rsid w:val="00F43C9C"/>
    <w:rsid w:val="00F52527"/>
    <w:rsid w:val="00F572A7"/>
    <w:rsid w:val="00F578C4"/>
    <w:rsid w:val="00F621BC"/>
    <w:rsid w:val="00F64C44"/>
    <w:rsid w:val="00F676C0"/>
    <w:rsid w:val="00F74A69"/>
    <w:rsid w:val="00F775B4"/>
    <w:rsid w:val="00F9155B"/>
    <w:rsid w:val="00F92DB0"/>
    <w:rsid w:val="00FA348E"/>
    <w:rsid w:val="00FA5227"/>
    <w:rsid w:val="00FA7F14"/>
    <w:rsid w:val="00FB177F"/>
    <w:rsid w:val="00FB325F"/>
    <w:rsid w:val="00FC40C0"/>
    <w:rsid w:val="00FC6B51"/>
    <w:rsid w:val="00FD3EE8"/>
    <w:rsid w:val="00FD4073"/>
    <w:rsid w:val="00FD5E8D"/>
    <w:rsid w:val="00FD655A"/>
    <w:rsid w:val="00FE3A3C"/>
    <w:rsid w:val="00FF38EE"/>
    <w:rsid w:val="00FF3E0A"/>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A60EB"/>
  <w15:docId w15:val="{93B5CCF3-5EB7-4B70-B8E1-11D719B69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98155F"/>
    <w:pPr>
      <w:keepNext/>
      <w:keepLines/>
      <w:shd w:val="clear" w:color="auto" w:fill="B8CCE4" w:themeFill="accent1" w:themeFillTint="66"/>
      <w:spacing w:after="0" w:line="240" w:lineRule="auto"/>
      <w:jc w:val="both"/>
      <w:outlineLvl w:val="0"/>
    </w:pPr>
    <w:rPr>
      <w:rFonts w:ascii="Times New Roman" w:eastAsiaTheme="majorEastAsia" w:hAnsi="Times New Roman" w:cs="Times New Roman"/>
      <w:b/>
      <w:bCs/>
      <w:sz w:val="24"/>
      <w:szCs w:val="24"/>
      <w:lang w:val="ro-RO"/>
    </w:rPr>
  </w:style>
  <w:style w:type="paragraph" w:styleId="Heading2">
    <w:name w:val="heading 2"/>
    <w:basedOn w:val="Normal"/>
    <w:next w:val="Normal"/>
    <w:link w:val="Heading2Char"/>
    <w:uiPriority w:val="9"/>
    <w:unhideWhenUsed/>
    <w:qFormat/>
    <w:rsid w:val="00C0554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E244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87B35"/>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C87B35"/>
  </w:style>
  <w:style w:type="paragraph" w:styleId="Footer">
    <w:name w:val="footer"/>
    <w:basedOn w:val="Normal"/>
    <w:link w:val="FooterChar"/>
    <w:uiPriority w:val="99"/>
    <w:unhideWhenUsed/>
    <w:rsid w:val="00C87B35"/>
    <w:pPr>
      <w:tabs>
        <w:tab w:val="center" w:pos="4677"/>
        <w:tab w:val="right" w:pos="9355"/>
      </w:tabs>
      <w:spacing w:after="0" w:line="240" w:lineRule="auto"/>
    </w:pPr>
  </w:style>
  <w:style w:type="character" w:customStyle="1" w:styleId="FooterChar">
    <w:name w:val="Footer Char"/>
    <w:basedOn w:val="DefaultParagraphFont"/>
    <w:link w:val="Footer"/>
    <w:uiPriority w:val="99"/>
    <w:rsid w:val="00C87B35"/>
  </w:style>
  <w:style w:type="paragraph" w:styleId="FootnoteText">
    <w:name w:val="footnote text"/>
    <w:basedOn w:val="Normal"/>
    <w:link w:val="FootnoteTextChar"/>
    <w:uiPriority w:val="99"/>
    <w:unhideWhenUsed/>
    <w:rsid w:val="00A247CD"/>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rsid w:val="00A247CD"/>
    <w:rPr>
      <w:rFonts w:eastAsiaTheme="minorHAnsi"/>
      <w:sz w:val="20"/>
      <w:szCs w:val="20"/>
      <w:lang w:val="en-US" w:eastAsia="en-US"/>
    </w:rPr>
  </w:style>
  <w:style w:type="character" w:styleId="FootnoteReference">
    <w:name w:val="footnote reference"/>
    <w:basedOn w:val="DefaultParagraphFont"/>
    <w:uiPriority w:val="99"/>
    <w:semiHidden/>
    <w:unhideWhenUsed/>
    <w:rsid w:val="00A247CD"/>
    <w:rPr>
      <w:vertAlign w:val="superscript"/>
    </w:rPr>
  </w:style>
  <w:style w:type="paragraph" w:customStyle="1" w:styleId="Normal1">
    <w:name w:val="Normal1"/>
    <w:basedOn w:val="Normal"/>
    <w:rsid w:val="00A247C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247CD"/>
    <w:rPr>
      <w:color w:val="0000FF"/>
      <w:u w:val="single"/>
    </w:rPr>
  </w:style>
  <w:style w:type="paragraph" w:styleId="ListParagraph">
    <w:name w:val="List Paragraph"/>
    <w:basedOn w:val="Normal"/>
    <w:link w:val="ListParagraphChar"/>
    <w:uiPriority w:val="34"/>
    <w:qFormat/>
    <w:rsid w:val="006520D6"/>
    <w:pPr>
      <w:ind w:left="720"/>
      <w:contextualSpacing/>
    </w:pPr>
    <w:rPr>
      <w:rFonts w:eastAsiaTheme="minorHAnsi"/>
    </w:rPr>
  </w:style>
  <w:style w:type="character" w:customStyle="1" w:styleId="apple-converted-space">
    <w:name w:val="apple-converted-space"/>
    <w:basedOn w:val="DefaultParagraphFont"/>
    <w:rsid w:val="006520D6"/>
  </w:style>
  <w:style w:type="character" w:customStyle="1" w:styleId="ListParagraphChar">
    <w:name w:val="List Paragraph Char"/>
    <w:link w:val="ListParagraph"/>
    <w:uiPriority w:val="34"/>
    <w:locked/>
    <w:rsid w:val="006520D6"/>
    <w:rPr>
      <w:rFonts w:eastAsiaTheme="minorHAnsi"/>
      <w:lang w:val="en-US" w:eastAsia="en-US"/>
    </w:rPr>
  </w:style>
  <w:style w:type="paragraph" w:styleId="NoSpacing">
    <w:name w:val="No Spacing"/>
    <w:link w:val="NoSpacingChar"/>
    <w:uiPriority w:val="1"/>
    <w:qFormat/>
    <w:rsid w:val="006520D6"/>
    <w:pPr>
      <w:spacing w:after="0" w:line="240" w:lineRule="auto"/>
    </w:pPr>
    <w:rPr>
      <w:rFonts w:ascii="Calibri" w:eastAsia="SimSun" w:hAnsi="Calibri" w:cs="Times New Roman"/>
      <w:lang w:val="en-GB" w:eastAsia="en-GB"/>
    </w:rPr>
  </w:style>
  <w:style w:type="character" w:customStyle="1" w:styleId="NoSpacingChar">
    <w:name w:val="No Spacing Char"/>
    <w:link w:val="NoSpacing"/>
    <w:uiPriority w:val="1"/>
    <w:rsid w:val="006520D6"/>
    <w:rPr>
      <w:rFonts w:ascii="Calibri" w:eastAsia="SimSun" w:hAnsi="Calibri" w:cs="Times New Roman"/>
      <w:lang w:val="en-GB" w:eastAsia="en-GB"/>
    </w:rPr>
  </w:style>
  <w:style w:type="paragraph" w:customStyle="1" w:styleId="cb">
    <w:name w:val="cb"/>
    <w:basedOn w:val="Normal"/>
    <w:rsid w:val="00397DE9"/>
    <w:pPr>
      <w:spacing w:after="0" w:line="240" w:lineRule="auto"/>
      <w:jc w:val="center"/>
    </w:pPr>
    <w:rPr>
      <w:rFonts w:ascii="Times New Roman" w:eastAsia="Times New Roman" w:hAnsi="Times New Roman" w:cs="Times New Roman"/>
      <w:b/>
      <w:bCs/>
      <w:sz w:val="24"/>
      <w:szCs w:val="24"/>
    </w:rPr>
  </w:style>
  <w:style w:type="character" w:styleId="Emphasis">
    <w:name w:val="Emphasis"/>
    <w:basedOn w:val="DefaultParagraphFont"/>
    <w:uiPriority w:val="20"/>
    <w:qFormat/>
    <w:rsid w:val="0027614F"/>
    <w:rPr>
      <w:i/>
      <w:iCs/>
    </w:rPr>
  </w:style>
  <w:style w:type="character" w:styleId="Strong">
    <w:name w:val="Strong"/>
    <w:basedOn w:val="DefaultParagraphFont"/>
    <w:uiPriority w:val="22"/>
    <w:qFormat/>
    <w:rsid w:val="001E00F3"/>
    <w:rPr>
      <w:b/>
      <w:bCs/>
    </w:rPr>
  </w:style>
  <w:style w:type="table" w:styleId="TableGrid">
    <w:name w:val="Table Grid"/>
    <w:basedOn w:val="TableNormal"/>
    <w:uiPriority w:val="59"/>
    <w:rsid w:val="001E00F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DefaultParagraphFont"/>
    <w:link w:val="20"/>
    <w:rsid w:val="00147E64"/>
    <w:rPr>
      <w:rFonts w:ascii="Times New Roman" w:eastAsia="Times New Roman" w:hAnsi="Times New Roman" w:cs="Times New Roman"/>
      <w:shd w:val="clear" w:color="auto" w:fill="FFFFFF"/>
    </w:rPr>
  </w:style>
  <w:style w:type="character" w:customStyle="1" w:styleId="21">
    <w:name w:val="Основной текст (2) + Полужирный"/>
    <w:basedOn w:val="2"/>
    <w:rsid w:val="00147E64"/>
    <w:rPr>
      <w:rFonts w:ascii="Times New Roman" w:eastAsia="Times New Roman" w:hAnsi="Times New Roman" w:cs="Times New Roman"/>
      <w:b/>
      <w:bCs/>
      <w:color w:val="000000"/>
      <w:spacing w:val="0"/>
      <w:w w:val="100"/>
      <w:position w:val="0"/>
      <w:sz w:val="24"/>
      <w:szCs w:val="24"/>
      <w:shd w:val="clear" w:color="auto" w:fill="FFFFFF"/>
      <w:lang w:val="ro-RO" w:eastAsia="ro-RO" w:bidi="ro-RO"/>
    </w:rPr>
  </w:style>
  <w:style w:type="paragraph" w:customStyle="1" w:styleId="20">
    <w:name w:val="Основной текст (2)"/>
    <w:basedOn w:val="Normal"/>
    <w:link w:val="2"/>
    <w:rsid w:val="00147E64"/>
    <w:pPr>
      <w:widowControl w:val="0"/>
      <w:shd w:val="clear" w:color="auto" w:fill="FFFFFF"/>
      <w:spacing w:before="300" w:after="240" w:line="274" w:lineRule="exact"/>
      <w:ind w:hanging="1160"/>
      <w:jc w:val="both"/>
    </w:pPr>
    <w:rPr>
      <w:rFonts w:ascii="Times New Roman" w:eastAsia="Times New Roman" w:hAnsi="Times New Roman" w:cs="Times New Roman"/>
    </w:rPr>
  </w:style>
  <w:style w:type="character" w:customStyle="1" w:styleId="3">
    <w:name w:val="Основной текст (3)_"/>
    <w:basedOn w:val="DefaultParagraphFont"/>
    <w:rsid w:val="00147E64"/>
    <w:rPr>
      <w:rFonts w:ascii="Times New Roman" w:eastAsia="Times New Roman" w:hAnsi="Times New Roman" w:cs="Times New Roman"/>
      <w:b/>
      <w:bCs/>
      <w:i w:val="0"/>
      <w:iCs w:val="0"/>
      <w:smallCaps w:val="0"/>
      <w:strike w:val="0"/>
      <w:u w:val="none"/>
    </w:rPr>
  </w:style>
  <w:style w:type="character" w:customStyle="1" w:styleId="30">
    <w:name w:val="Заголовок №3"/>
    <w:basedOn w:val="DefaultParagraphFont"/>
    <w:rsid w:val="00147E64"/>
    <w:rPr>
      <w:rFonts w:ascii="Times New Roman" w:eastAsia="Times New Roman" w:hAnsi="Times New Roman" w:cs="Times New Roman"/>
      <w:b/>
      <w:bCs/>
      <w:i w:val="0"/>
      <w:iCs w:val="0"/>
      <w:smallCaps w:val="0"/>
      <w:strike w:val="0"/>
      <w:color w:val="000000"/>
      <w:spacing w:val="0"/>
      <w:w w:val="100"/>
      <w:position w:val="0"/>
      <w:sz w:val="24"/>
      <w:szCs w:val="24"/>
      <w:u w:val="single"/>
      <w:lang w:val="ro-RO" w:eastAsia="ro-RO" w:bidi="ro-RO"/>
    </w:rPr>
  </w:style>
  <w:style w:type="character" w:customStyle="1" w:styleId="31">
    <w:name w:val="Основной текст (3)"/>
    <w:basedOn w:val="3"/>
    <w:rsid w:val="00147E64"/>
    <w:rPr>
      <w:rFonts w:ascii="Times New Roman" w:eastAsia="Times New Roman" w:hAnsi="Times New Roman" w:cs="Times New Roman"/>
      <w:b/>
      <w:bCs/>
      <w:i w:val="0"/>
      <w:iCs w:val="0"/>
      <w:smallCaps w:val="0"/>
      <w:strike w:val="0"/>
      <w:color w:val="000000"/>
      <w:spacing w:val="0"/>
      <w:w w:val="100"/>
      <w:position w:val="0"/>
      <w:sz w:val="24"/>
      <w:szCs w:val="24"/>
      <w:u w:val="single"/>
      <w:lang w:val="ro-RO" w:eastAsia="ro-RO" w:bidi="ro-RO"/>
    </w:rPr>
  </w:style>
  <w:style w:type="character" w:customStyle="1" w:styleId="32">
    <w:name w:val="Основной текст (3) + Не полужирный"/>
    <w:basedOn w:val="3"/>
    <w:rsid w:val="00147E64"/>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33">
    <w:name w:val="Заголовок №3 + Не полужирный"/>
    <w:basedOn w:val="DefaultParagraphFont"/>
    <w:rsid w:val="00147E64"/>
    <w:rPr>
      <w:rFonts w:ascii="Times New Roman" w:eastAsia="Times New Roman" w:hAnsi="Times New Roman" w:cs="Times New Roman"/>
      <w:b/>
      <w:bCs/>
      <w:i w:val="0"/>
      <w:iCs w:val="0"/>
      <w:smallCaps w:val="0"/>
      <w:strike w:val="0"/>
      <w:color w:val="000000"/>
      <w:spacing w:val="0"/>
      <w:w w:val="100"/>
      <w:position w:val="0"/>
      <w:sz w:val="24"/>
      <w:szCs w:val="24"/>
      <w:u w:val="single"/>
      <w:lang w:val="ro-RO" w:eastAsia="ro-RO" w:bidi="ro-RO"/>
    </w:rPr>
  </w:style>
  <w:style w:type="character" w:customStyle="1" w:styleId="22">
    <w:name w:val="Основной текст (2) + Полужирный;Курсив"/>
    <w:basedOn w:val="2"/>
    <w:rsid w:val="00E70978"/>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o-RO" w:eastAsia="ro-RO" w:bidi="ro-RO"/>
    </w:rPr>
  </w:style>
  <w:style w:type="character" w:customStyle="1" w:styleId="a">
    <w:name w:val="Основной текст_"/>
    <w:basedOn w:val="DefaultParagraphFont"/>
    <w:link w:val="8"/>
    <w:rsid w:val="003259A8"/>
    <w:rPr>
      <w:rFonts w:ascii="Arial" w:eastAsia="Arial" w:hAnsi="Arial" w:cs="Arial"/>
      <w:sz w:val="19"/>
      <w:szCs w:val="19"/>
      <w:shd w:val="clear" w:color="auto" w:fill="FFFFFF"/>
    </w:rPr>
  </w:style>
  <w:style w:type="character" w:customStyle="1" w:styleId="1">
    <w:name w:val="Основной текст1"/>
    <w:basedOn w:val="a"/>
    <w:rsid w:val="003259A8"/>
    <w:rPr>
      <w:rFonts w:ascii="Arial" w:eastAsia="Arial" w:hAnsi="Arial" w:cs="Arial"/>
      <w:sz w:val="19"/>
      <w:szCs w:val="19"/>
      <w:shd w:val="clear" w:color="auto" w:fill="FFFFFF"/>
    </w:rPr>
  </w:style>
  <w:style w:type="paragraph" w:customStyle="1" w:styleId="8">
    <w:name w:val="Основной текст8"/>
    <w:basedOn w:val="Normal"/>
    <w:link w:val="a"/>
    <w:rsid w:val="003259A8"/>
    <w:pPr>
      <w:shd w:val="clear" w:color="auto" w:fill="FFFFFF"/>
      <w:spacing w:after="0" w:line="336" w:lineRule="exact"/>
      <w:ind w:hanging="360"/>
      <w:jc w:val="both"/>
    </w:pPr>
    <w:rPr>
      <w:rFonts w:ascii="Arial" w:eastAsia="Arial" w:hAnsi="Arial" w:cs="Arial"/>
      <w:sz w:val="19"/>
      <w:szCs w:val="19"/>
    </w:rPr>
  </w:style>
  <w:style w:type="character" w:styleId="CommentReference">
    <w:name w:val="annotation reference"/>
    <w:basedOn w:val="DefaultParagraphFont"/>
    <w:uiPriority w:val="99"/>
    <w:semiHidden/>
    <w:unhideWhenUsed/>
    <w:rsid w:val="0032292C"/>
    <w:rPr>
      <w:sz w:val="16"/>
      <w:szCs w:val="16"/>
    </w:rPr>
  </w:style>
  <w:style w:type="paragraph" w:styleId="CommentText">
    <w:name w:val="annotation text"/>
    <w:basedOn w:val="Normal"/>
    <w:link w:val="CommentTextChar"/>
    <w:semiHidden/>
    <w:unhideWhenUsed/>
    <w:rsid w:val="0032292C"/>
    <w:pPr>
      <w:spacing w:line="240" w:lineRule="auto"/>
    </w:pPr>
    <w:rPr>
      <w:sz w:val="20"/>
      <w:szCs w:val="20"/>
    </w:rPr>
  </w:style>
  <w:style w:type="character" w:customStyle="1" w:styleId="CommentTextChar">
    <w:name w:val="Comment Text Char"/>
    <w:basedOn w:val="DefaultParagraphFont"/>
    <w:link w:val="CommentText"/>
    <w:uiPriority w:val="99"/>
    <w:semiHidden/>
    <w:rsid w:val="0032292C"/>
    <w:rPr>
      <w:sz w:val="20"/>
      <w:szCs w:val="20"/>
    </w:rPr>
  </w:style>
  <w:style w:type="paragraph" w:styleId="CommentSubject">
    <w:name w:val="annotation subject"/>
    <w:basedOn w:val="CommentText"/>
    <w:next w:val="CommentText"/>
    <w:link w:val="CommentSubjectChar"/>
    <w:uiPriority w:val="99"/>
    <w:semiHidden/>
    <w:unhideWhenUsed/>
    <w:rsid w:val="0032292C"/>
    <w:rPr>
      <w:b/>
      <w:bCs/>
    </w:rPr>
  </w:style>
  <w:style w:type="character" w:customStyle="1" w:styleId="CommentSubjectChar">
    <w:name w:val="Comment Subject Char"/>
    <w:basedOn w:val="CommentTextChar"/>
    <w:link w:val="CommentSubject"/>
    <w:uiPriority w:val="99"/>
    <w:semiHidden/>
    <w:rsid w:val="0032292C"/>
    <w:rPr>
      <w:b/>
      <w:bCs/>
      <w:sz w:val="20"/>
      <w:szCs w:val="20"/>
    </w:rPr>
  </w:style>
  <w:style w:type="paragraph" w:styleId="BalloonText">
    <w:name w:val="Balloon Text"/>
    <w:basedOn w:val="Normal"/>
    <w:link w:val="BalloonTextChar"/>
    <w:uiPriority w:val="99"/>
    <w:semiHidden/>
    <w:unhideWhenUsed/>
    <w:rsid w:val="003229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92C"/>
    <w:rPr>
      <w:rFonts w:ascii="Tahoma" w:hAnsi="Tahoma" w:cs="Tahoma"/>
      <w:sz w:val="16"/>
      <w:szCs w:val="16"/>
    </w:rPr>
  </w:style>
  <w:style w:type="character" w:customStyle="1" w:styleId="10">
    <w:name w:val="Текст примечания Знак1"/>
    <w:basedOn w:val="DefaultParagraphFont"/>
    <w:semiHidden/>
    <w:locked/>
    <w:rsid w:val="00EF08D6"/>
    <w:rPr>
      <w:rFonts w:ascii="Times New Roman" w:eastAsia="Times New Roman" w:hAnsi="Times New Roman" w:cs="Latha"/>
      <w:sz w:val="20"/>
      <w:szCs w:val="20"/>
      <w:lang w:val="ru-RU" w:eastAsia="ru-RU" w:bidi="ta-IN"/>
    </w:rPr>
  </w:style>
  <w:style w:type="character" w:customStyle="1" w:styleId="Heading1Char">
    <w:name w:val="Heading 1 Char"/>
    <w:basedOn w:val="DefaultParagraphFont"/>
    <w:link w:val="Heading1"/>
    <w:uiPriority w:val="9"/>
    <w:rsid w:val="0098155F"/>
    <w:rPr>
      <w:rFonts w:ascii="Times New Roman" w:eastAsiaTheme="majorEastAsia" w:hAnsi="Times New Roman" w:cs="Times New Roman"/>
      <w:b/>
      <w:bCs/>
      <w:sz w:val="24"/>
      <w:szCs w:val="24"/>
      <w:shd w:val="clear" w:color="auto" w:fill="B8CCE4" w:themeFill="accent1" w:themeFillTint="66"/>
      <w:lang w:val="ro-RO"/>
    </w:rPr>
  </w:style>
  <w:style w:type="character" w:customStyle="1" w:styleId="Heading2Char">
    <w:name w:val="Heading 2 Char"/>
    <w:basedOn w:val="DefaultParagraphFont"/>
    <w:link w:val="Heading2"/>
    <w:uiPriority w:val="9"/>
    <w:rsid w:val="00C05544"/>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6B716A"/>
    <w:pPr>
      <w:spacing w:before="240" w:line="259" w:lineRule="auto"/>
      <w:outlineLvl w:val="9"/>
    </w:pPr>
    <w:rPr>
      <w:rFonts w:asciiTheme="majorHAnsi"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6B716A"/>
    <w:pPr>
      <w:spacing w:after="100"/>
    </w:pPr>
  </w:style>
  <w:style w:type="paragraph" w:styleId="TOC2">
    <w:name w:val="toc 2"/>
    <w:basedOn w:val="Normal"/>
    <w:next w:val="Normal"/>
    <w:autoRedefine/>
    <w:uiPriority w:val="39"/>
    <w:unhideWhenUsed/>
    <w:rsid w:val="006B716A"/>
    <w:pPr>
      <w:spacing w:after="100"/>
      <w:ind w:left="220"/>
    </w:pPr>
  </w:style>
  <w:style w:type="paragraph" w:styleId="TOC3">
    <w:name w:val="toc 3"/>
    <w:basedOn w:val="Normal"/>
    <w:next w:val="Normal"/>
    <w:autoRedefine/>
    <w:uiPriority w:val="39"/>
    <w:unhideWhenUsed/>
    <w:rsid w:val="006B716A"/>
    <w:pPr>
      <w:spacing w:after="100" w:line="259" w:lineRule="auto"/>
      <w:ind w:left="440"/>
    </w:pPr>
    <w:rPr>
      <w:rFonts w:cs="Times New Roman"/>
    </w:rPr>
  </w:style>
  <w:style w:type="character" w:customStyle="1" w:styleId="Heading3Char">
    <w:name w:val="Heading 3 Char"/>
    <w:basedOn w:val="DefaultParagraphFont"/>
    <w:link w:val="Heading3"/>
    <w:uiPriority w:val="9"/>
    <w:rsid w:val="000E2440"/>
    <w:rPr>
      <w:rFonts w:asciiTheme="majorHAnsi" w:eastAsiaTheme="majorEastAsia" w:hAnsiTheme="majorHAnsi" w:cstheme="majorBidi"/>
      <w:color w:val="243F60" w:themeColor="accent1" w:themeShade="7F"/>
      <w:sz w:val="24"/>
      <w:szCs w:val="24"/>
    </w:rPr>
  </w:style>
  <w:style w:type="character" w:styleId="IntenseReference">
    <w:name w:val="Intense Reference"/>
    <w:basedOn w:val="DefaultParagraphFont"/>
    <w:uiPriority w:val="32"/>
    <w:qFormat/>
    <w:rsid w:val="00F016E1"/>
    <w:rPr>
      <w:b/>
      <w:bCs/>
      <w:smallCaps/>
      <w:color w:val="4F81BD" w:themeColor="accent1"/>
      <w:spacing w:val="5"/>
    </w:rPr>
  </w:style>
  <w:style w:type="paragraph" w:customStyle="1" w:styleId="ListParagraph1">
    <w:name w:val="List Paragraph1"/>
    <w:basedOn w:val="Normal"/>
    <w:uiPriority w:val="34"/>
    <w:qFormat/>
    <w:rsid w:val="00C23022"/>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NoSpacing1">
    <w:name w:val="No Spacing1"/>
    <w:uiPriority w:val="1"/>
    <w:qFormat/>
    <w:rsid w:val="00C23022"/>
    <w:pPr>
      <w:spacing w:after="0" w:line="240" w:lineRule="auto"/>
    </w:pPr>
    <w:rPr>
      <w:rFonts w:ascii="Calibri" w:eastAsia="SimSun" w:hAnsi="Calibri" w:cs="Times New Roman"/>
      <w:lang w:val="ru-RU" w:eastAsia="zh-CN"/>
    </w:rPr>
  </w:style>
  <w:style w:type="character" w:customStyle="1" w:styleId="docheader1">
    <w:name w:val="doc_header1"/>
    <w:basedOn w:val="DefaultParagraphFont"/>
    <w:rsid w:val="00C23022"/>
    <w:rPr>
      <w:rFonts w:ascii="Times New Roman" w:hAnsi="Times New Roman" w:cs="Times New Roman" w:hint="default"/>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041269">
      <w:bodyDiv w:val="1"/>
      <w:marLeft w:val="0"/>
      <w:marRight w:val="0"/>
      <w:marTop w:val="0"/>
      <w:marBottom w:val="0"/>
      <w:divBdr>
        <w:top w:val="none" w:sz="0" w:space="0" w:color="auto"/>
        <w:left w:val="none" w:sz="0" w:space="0" w:color="auto"/>
        <w:bottom w:val="none" w:sz="0" w:space="0" w:color="auto"/>
        <w:right w:val="none" w:sz="0" w:space="0" w:color="auto"/>
      </w:divBdr>
      <w:divsChild>
        <w:div w:id="2104107924">
          <w:marLeft w:val="547"/>
          <w:marRight w:val="0"/>
          <w:marTop w:val="0"/>
          <w:marBottom w:val="0"/>
          <w:divBdr>
            <w:top w:val="none" w:sz="0" w:space="0" w:color="auto"/>
            <w:left w:val="none" w:sz="0" w:space="0" w:color="auto"/>
            <w:bottom w:val="none" w:sz="0" w:space="0" w:color="auto"/>
            <w:right w:val="none" w:sz="0" w:space="0" w:color="auto"/>
          </w:divBdr>
        </w:div>
        <w:div w:id="1892575444">
          <w:marLeft w:val="547"/>
          <w:marRight w:val="0"/>
          <w:marTop w:val="0"/>
          <w:marBottom w:val="0"/>
          <w:divBdr>
            <w:top w:val="none" w:sz="0" w:space="0" w:color="auto"/>
            <w:left w:val="none" w:sz="0" w:space="0" w:color="auto"/>
            <w:bottom w:val="none" w:sz="0" w:space="0" w:color="auto"/>
            <w:right w:val="none" w:sz="0" w:space="0" w:color="auto"/>
          </w:divBdr>
        </w:div>
        <w:div w:id="1174803157">
          <w:marLeft w:val="547"/>
          <w:marRight w:val="0"/>
          <w:marTop w:val="0"/>
          <w:marBottom w:val="0"/>
          <w:divBdr>
            <w:top w:val="none" w:sz="0" w:space="0" w:color="auto"/>
            <w:left w:val="none" w:sz="0" w:space="0" w:color="auto"/>
            <w:bottom w:val="none" w:sz="0" w:space="0" w:color="auto"/>
            <w:right w:val="none" w:sz="0" w:space="0" w:color="auto"/>
          </w:divBdr>
        </w:div>
        <w:div w:id="181089065">
          <w:marLeft w:val="547"/>
          <w:marRight w:val="0"/>
          <w:marTop w:val="0"/>
          <w:marBottom w:val="0"/>
          <w:divBdr>
            <w:top w:val="none" w:sz="0" w:space="0" w:color="auto"/>
            <w:left w:val="none" w:sz="0" w:space="0" w:color="auto"/>
            <w:bottom w:val="none" w:sz="0" w:space="0" w:color="auto"/>
            <w:right w:val="none" w:sz="0" w:space="0" w:color="auto"/>
          </w:divBdr>
        </w:div>
        <w:div w:id="1195271838">
          <w:marLeft w:val="547"/>
          <w:marRight w:val="0"/>
          <w:marTop w:val="0"/>
          <w:marBottom w:val="0"/>
          <w:divBdr>
            <w:top w:val="none" w:sz="0" w:space="0" w:color="auto"/>
            <w:left w:val="none" w:sz="0" w:space="0" w:color="auto"/>
            <w:bottom w:val="none" w:sz="0" w:space="0" w:color="auto"/>
            <w:right w:val="none" w:sz="0" w:space="0" w:color="auto"/>
          </w:divBdr>
        </w:div>
        <w:div w:id="1454056117">
          <w:marLeft w:val="547"/>
          <w:marRight w:val="0"/>
          <w:marTop w:val="0"/>
          <w:marBottom w:val="0"/>
          <w:divBdr>
            <w:top w:val="none" w:sz="0" w:space="0" w:color="auto"/>
            <w:left w:val="none" w:sz="0" w:space="0" w:color="auto"/>
            <w:bottom w:val="none" w:sz="0" w:space="0" w:color="auto"/>
            <w:right w:val="none" w:sz="0" w:space="0" w:color="auto"/>
          </w:divBdr>
        </w:div>
      </w:divsChild>
    </w:div>
    <w:div w:id="449324877">
      <w:bodyDiv w:val="1"/>
      <w:marLeft w:val="0"/>
      <w:marRight w:val="0"/>
      <w:marTop w:val="0"/>
      <w:marBottom w:val="0"/>
      <w:divBdr>
        <w:top w:val="none" w:sz="0" w:space="0" w:color="auto"/>
        <w:left w:val="none" w:sz="0" w:space="0" w:color="auto"/>
        <w:bottom w:val="none" w:sz="0" w:space="0" w:color="auto"/>
        <w:right w:val="none" w:sz="0" w:space="0" w:color="auto"/>
      </w:divBdr>
    </w:div>
    <w:div w:id="457725362">
      <w:bodyDiv w:val="1"/>
      <w:marLeft w:val="0"/>
      <w:marRight w:val="0"/>
      <w:marTop w:val="0"/>
      <w:marBottom w:val="0"/>
      <w:divBdr>
        <w:top w:val="none" w:sz="0" w:space="0" w:color="auto"/>
        <w:left w:val="none" w:sz="0" w:space="0" w:color="auto"/>
        <w:bottom w:val="none" w:sz="0" w:space="0" w:color="auto"/>
        <w:right w:val="none" w:sz="0" w:space="0" w:color="auto"/>
      </w:divBdr>
    </w:div>
    <w:div w:id="557790384">
      <w:bodyDiv w:val="1"/>
      <w:marLeft w:val="0"/>
      <w:marRight w:val="0"/>
      <w:marTop w:val="0"/>
      <w:marBottom w:val="0"/>
      <w:divBdr>
        <w:top w:val="none" w:sz="0" w:space="0" w:color="auto"/>
        <w:left w:val="none" w:sz="0" w:space="0" w:color="auto"/>
        <w:bottom w:val="none" w:sz="0" w:space="0" w:color="auto"/>
        <w:right w:val="none" w:sz="0" w:space="0" w:color="auto"/>
      </w:divBdr>
    </w:div>
    <w:div w:id="759956692">
      <w:bodyDiv w:val="1"/>
      <w:marLeft w:val="0"/>
      <w:marRight w:val="0"/>
      <w:marTop w:val="0"/>
      <w:marBottom w:val="0"/>
      <w:divBdr>
        <w:top w:val="none" w:sz="0" w:space="0" w:color="auto"/>
        <w:left w:val="none" w:sz="0" w:space="0" w:color="auto"/>
        <w:bottom w:val="none" w:sz="0" w:space="0" w:color="auto"/>
        <w:right w:val="none" w:sz="0" w:space="0" w:color="auto"/>
      </w:divBdr>
    </w:div>
    <w:div w:id="761029395">
      <w:bodyDiv w:val="1"/>
      <w:marLeft w:val="0"/>
      <w:marRight w:val="0"/>
      <w:marTop w:val="0"/>
      <w:marBottom w:val="0"/>
      <w:divBdr>
        <w:top w:val="none" w:sz="0" w:space="0" w:color="auto"/>
        <w:left w:val="none" w:sz="0" w:space="0" w:color="auto"/>
        <w:bottom w:val="none" w:sz="0" w:space="0" w:color="auto"/>
        <w:right w:val="none" w:sz="0" w:space="0" w:color="auto"/>
      </w:divBdr>
      <w:divsChild>
        <w:div w:id="1702627182">
          <w:marLeft w:val="360"/>
          <w:marRight w:val="0"/>
          <w:marTop w:val="134"/>
          <w:marBottom w:val="60"/>
          <w:divBdr>
            <w:top w:val="none" w:sz="0" w:space="0" w:color="auto"/>
            <w:left w:val="none" w:sz="0" w:space="0" w:color="auto"/>
            <w:bottom w:val="none" w:sz="0" w:space="0" w:color="auto"/>
            <w:right w:val="none" w:sz="0" w:space="0" w:color="auto"/>
          </w:divBdr>
        </w:div>
        <w:div w:id="465391127">
          <w:marLeft w:val="360"/>
          <w:marRight w:val="0"/>
          <w:marTop w:val="134"/>
          <w:marBottom w:val="60"/>
          <w:divBdr>
            <w:top w:val="none" w:sz="0" w:space="0" w:color="auto"/>
            <w:left w:val="none" w:sz="0" w:space="0" w:color="auto"/>
            <w:bottom w:val="none" w:sz="0" w:space="0" w:color="auto"/>
            <w:right w:val="none" w:sz="0" w:space="0" w:color="auto"/>
          </w:divBdr>
        </w:div>
        <w:div w:id="1767143636">
          <w:marLeft w:val="360"/>
          <w:marRight w:val="0"/>
          <w:marTop w:val="134"/>
          <w:marBottom w:val="60"/>
          <w:divBdr>
            <w:top w:val="none" w:sz="0" w:space="0" w:color="auto"/>
            <w:left w:val="none" w:sz="0" w:space="0" w:color="auto"/>
            <w:bottom w:val="none" w:sz="0" w:space="0" w:color="auto"/>
            <w:right w:val="none" w:sz="0" w:space="0" w:color="auto"/>
          </w:divBdr>
        </w:div>
        <w:div w:id="244992646">
          <w:marLeft w:val="360"/>
          <w:marRight w:val="0"/>
          <w:marTop w:val="134"/>
          <w:marBottom w:val="60"/>
          <w:divBdr>
            <w:top w:val="none" w:sz="0" w:space="0" w:color="auto"/>
            <w:left w:val="none" w:sz="0" w:space="0" w:color="auto"/>
            <w:bottom w:val="none" w:sz="0" w:space="0" w:color="auto"/>
            <w:right w:val="none" w:sz="0" w:space="0" w:color="auto"/>
          </w:divBdr>
        </w:div>
        <w:div w:id="279606089">
          <w:marLeft w:val="360"/>
          <w:marRight w:val="0"/>
          <w:marTop w:val="134"/>
          <w:marBottom w:val="60"/>
          <w:divBdr>
            <w:top w:val="none" w:sz="0" w:space="0" w:color="auto"/>
            <w:left w:val="none" w:sz="0" w:space="0" w:color="auto"/>
            <w:bottom w:val="none" w:sz="0" w:space="0" w:color="auto"/>
            <w:right w:val="none" w:sz="0" w:space="0" w:color="auto"/>
          </w:divBdr>
        </w:div>
        <w:div w:id="1889297462">
          <w:marLeft w:val="360"/>
          <w:marRight w:val="0"/>
          <w:marTop w:val="134"/>
          <w:marBottom w:val="60"/>
          <w:divBdr>
            <w:top w:val="none" w:sz="0" w:space="0" w:color="auto"/>
            <w:left w:val="none" w:sz="0" w:space="0" w:color="auto"/>
            <w:bottom w:val="none" w:sz="0" w:space="0" w:color="auto"/>
            <w:right w:val="none" w:sz="0" w:space="0" w:color="auto"/>
          </w:divBdr>
        </w:div>
        <w:div w:id="460923250">
          <w:marLeft w:val="360"/>
          <w:marRight w:val="0"/>
          <w:marTop w:val="134"/>
          <w:marBottom w:val="60"/>
          <w:divBdr>
            <w:top w:val="none" w:sz="0" w:space="0" w:color="auto"/>
            <w:left w:val="none" w:sz="0" w:space="0" w:color="auto"/>
            <w:bottom w:val="none" w:sz="0" w:space="0" w:color="auto"/>
            <w:right w:val="none" w:sz="0" w:space="0" w:color="auto"/>
          </w:divBdr>
        </w:div>
      </w:divsChild>
    </w:div>
    <w:div w:id="1129397475">
      <w:bodyDiv w:val="1"/>
      <w:marLeft w:val="0"/>
      <w:marRight w:val="0"/>
      <w:marTop w:val="0"/>
      <w:marBottom w:val="0"/>
      <w:divBdr>
        <w:top w:val="none" w:sz="0" w:space="0" w:color="auto"/>
        <w:left w:val="none" w:sz="0" w:space="0" w:color="auto"/>
        <w:bottom w:val="none" w:sz="0" w:space="0" w:color="auto"/>
        <w:right w:val="none" w:sz="0" w:space="0" w:color="auto"/>
      </w:divBdr>
    </w:div>
    <w:div w:id="1262838411">
      <w:bodyDiv w:val="1"/>
      <w:marLeft w:val="0"/>
      <w:marRight w:val="0"/>
      <w:marTop w:val="0"/>
      <w:marBottom w:val="0"/>
      <w:divBdr>
        <w:top w:val="none" w:sz="0" w:space="0" w:color="auto"/>
        <w:left w:val="none" w:sz="0" w:space="0" w:color="auto"/>
        <w:bottom w:val="none" w:sz="0" w:space="0" w:color="auto"/>
        <w:right w:val="none" w:sz="0" w:space="0" w:color="auto"/>
      </w:divBdr>
    </w:div>
    <w:div w:id="1329478255">
      <w:bodyDiv w:val="1"/>
      <w:marLeft w:val="0"/>
      <w:marRight w:val="0"/>
      <w:marTop w:val="0"/>
      <w:marBottom w:val="0"/>
      <w:divBdr>
        <w:top w:val="none" w:sz="0" w:space="0" w:color="auto"/>
        <w:left w:val="none" w:sz="0" w:space="0" w:color="auto"/>
        <w:bottom w:val="none" w:sz="0" w:space="0" w:color="auto"/>
        <w:right w:val="none" w:sz="0" w:space="0" w:color="auto"/>
      </w:divBdr>
    </w:div>
    <w:div w:id="1512721075">
      <w:bodyDiv w:val="1"/>
      <w:marLeft w:val="0"/>
      <w:marRight w:val="0"/>
      <w:marTop w:val="0"/>
      <w:marBottom w:val="0"/>
      <w:divBdr>
        <w:top w:val="none" w:sz="0" w:space="0" w:color="auto"/>
        <w:left w:val="none" w:sz="0" w:space="0" w:color="auto"/>
        <w:bottom w:val="none" w:sz="0" w:space="0" w:color="auto"/>
        <w:right w:val="none" w:sz="0" w:space="0" w:color="auto"/>
      </w:divBdr>
    </w:div>
    <w:div w:id="1531601598">
      <w:bodyDiv w:val="1"/>
      <w:marLeft w:val="0"/>
      <w:marRight w:val="0"/>
      <w:marTop w:val="0"/>
      <w:marBottom w:val="0"/>
      <w:divBdr>
        <w:top w:val="none" w:sz="0" w:space="0" w:color="auto"/>
        <w:left w:val="none" w:sz="0" w:space="0" w:color="auto"/>
        <w:bottom w:val="none" w:sz="0" w:space="0" w:color="auto"/>
        <w:right w:val="none" w:sz="0" w:space="0" w:color="auto"/>
      </w:divBdr>
    </w:div>
    <w:div w:id="1802306591">
      <w:bodyDiv w:val="1"/>
      <w:marLeft w:val="0"/>
      <w:marRight w:val="0"/>
      <w:marTop w:val="0"/>
      <w:marBottom w:val="0"/>
      <w:divBdr>
        <w:top w:val="none" w:sz="0" w:space="0" w:color="auto"/>
        <w:left w:val="none" w:sz="0" w:space="0" w:color="auto"/>
        <w:bottom w:val="none" w:sz="0" w:space="0" w:color="auto"/>
        <w:right w:val="none" w:sz="0" w:space="0" w:color="auto"/>
      </w:divBdr>
    </w:div>
    <w:div w:id="1866626739">
      <w:bodyDiv w:val="1"/>
      <w:marLeft w:val="0"/>
      <w:marRight w:val="0"/>
      <w:marTop w:val="0"/>
      <w:marBottom w:val="0"/>
      <w:divBdr>
        <w:top w:val="none" w:sz="0" w:space="0" w:color="auto"/>
        <w:left w:val="none" w:sz="0" w:space="0" w:color="auto"/>
        <w:bottom w:val="none" w:sz="0" w:space="0" w:color="auto"/>
        <w:right w:val="none" w:sz="0" w:space="0" w:color="auto"/>
      </w:divBdr>
    </w:div>
    <w:div w:id="1929925230">
      <w:bodyDiv w:val="1"/>
      <w:marLeft w:val="0"/>
      <w:marRight w:val="0"/>
      <w:marTop w:val="0"/>
      <w:marBottom w:val="0"/>
      <w:divBdr>
        <w:top w:val="none" w:sz="0" w:space="0" w:color="auto"/>
        <w:left w:val="none" w:sz="0" w:space="0" w:color="auto"/>
        <w:bottom w:val="none" w:sz="0" w:space="0" w:color="auto"/>
        <w:right w:val="none" w:sz="0" w:space="0" w:color="auto"/>
      </w:divBdr>
    </w:div>
    <w:div w:id="209546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enet.org.uk/resources/docs/barriers%20to%20education.pdf" TargetMode="External"/><Relationship Id="rId13" Type="http://schemas.openxmlformats.org/officeDocument/2006/relationships/hyperlink" Target="http://www.unicef.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nms.m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as.m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ns.md" TargetMode="External"/><Relationship Id="rId4" Type="http://schemas.openxmlformats.org/officeDocument/2006/relationships/settings" Target="settings.xml"/><Relationship Id="rId9" Type="http://schemas.openxmlformats.org/officeDocument/2006/relationships/hyperlink" Target="https://www.consilium.europa.eu/uedocs/cmsUpload/16031.ro07.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cnas.md/doc.php?l=ro&amp;idc=244&amp;id=4004&amp;t=/Statistica/Informatie-privind-beneficiarii-de-pensii-alocatii-sociale-de-stat-si-indemnizatii-adresate-familiilor-cu-copii-aflati-la-evidenta-Casei-Nationale-de-Asigurari-Sociale-la-situatia-de-01102016" TargetMode="External"/><Relationship Id="rId1" Type="http://schemas.openxmlformats.org/officeDocument/2006/relationships/hyperlink" Target="http://cnas.md/public/files/08.10.15/statistica_01.10.2015_rom.xl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22773-EBE0-4465-A7B0-1E81B3E03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4663</Words>
  <Characters>27047</Characters>
  <Application>Microsoft Office Word</Application>
  <DocSecurity>0</DocSecurity>
  <Lines>225</Lines>
  <Paragraphs>63</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31647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Vasian</dc:creator>
  <cp:lastModifiedBy>Computer</cp:lastModifiedBy>
  <cp:revision>3</cp:revision>
  <cp:lastPrinted>2016-12-09T14:51:00Z</cp:lastPrinted>
  <dcterms:created xsi:type="dcterms:W3CDTF">2017-04-07T13:59:00Z</dcterms:created>
  <dcterms:modified xsi:type="dcterms:W3CDTF">2017-04-07T13:59:00Z</dcterms:modified>
</cp:coreProperties>
</file>