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D6A" w:rsidRPr="00967266" w:rsidRDefault="00051D6A" w:rsidP="00967266">
      <w:pPr>
        <w:spacing w:after="0" w:line="240" w:lineRule="auto"/>
        <w:ind w:firstLine="142"/>
        <w:jc w:val="center"/>
        <w:rPr>
          <w:rFonts w:ascii="Times New Roman" w:eastAsia="Calibri" w:hAnsi="Times New Roman" w:cs="Times New Roman"/>
          <w:b/>
          <w:sz w:val="28"/>
          <w:szCs w:val="28"/>
          <w:lang w:val="ro-RO"/>
        </w:rPr>
      </w:pPr>
      <w:r w:rsidRPr="00967266">
        <w:rPr>
          <w:rFonts w:ascii="Times New Roman" w:eastAsia="Calibri" w:hAnsi="Times New Roman" w:cs="Times New Roman"/>
          <w:b/>
          <w:sz w:val="28"/>
          <w:szCs w:val="28"/>
          <w:lang w:val="ro-RO"/>
        </w:rPr>
        <w:t>NOTĂ INFOMATIVĂ</w:t>
      </w:r>
    </w:p>
    <w:p w:rsidR="00051D6A" w:rsidRPr="00967266" w:rsidRDefault="00051D6A" w:rsidP="00967266">
      <w:pPr>
        <w:spacing w:after="0" w:line="240" w:lineRule="auto"/>
        <w:jc w:val="center"/>
        <w:rPr>
          <w:rFonts w:ascii="Times New Roman" w:eastAsia="Calibri" w:hAnsi="Times New Roman" w:cs="Times New Roman"/>
          <w:b/>
          <w:sz w:val="28"/>
          <w:szCs w:val="28"/>
          <w:lang w:val="ro-RO"/>
        </w:rPr>
      </w:pPr>
      <w:r w:rsidRPr="00967266">
        <w:rPr>
          <w:rFonts w:ascii="Times New Roman" w:eastAsia="Calibri" w:hAnsi="Times New Roman" w:cs="Times New Roman"/>
          <w:b/>
          <w:sz w:val="28"/>
          <w:szCs w:val="28"/>
          <w:lang w:val="ro-RO"/>
        </w:rPr>
        <w:t xml:space="preserve">la proiectul Legii </w:t>
      </w:r>
      <w:r w:rsidR="00687ED7" w:rsidRPr="00967266">
        <w:rPr>
          <w:rFonts w:ascii="Times New Roman" w:eastAsia="Calibri" w:hAnsi="Times New Roman" w:cs="Times New Roman"/>
          <w:b/>
          <w:sz w:val="28"/>
          <w:szCs w:val="28"/>
          <w:lang w:val="ro-RO"/>
        </w:rPr>
        <w:t>pentru</w:t>
      </w:r>
      <w:r w:rsidRPr="00967266">
        <w:rPr>
          <w:rFonts w:ascii="Times New Roman" w:eastAsia="Calibri" w:hAnsi="Times New Roman" w:cs="Times New Roman"/>
          <w:b/>
          <w:sz w:val="28"/>
          <w:szCs w:val="28"/>
          <w:lang w:val="ro-RO"/>
        </w:rPr>
        <w:t xml:space="preserve"> modificarea </w:t>
      </w:r>
      <w:r w:rsidR="003D77CA" w:rsidRPr="00967266">
        <w:rPr>
          <w:rFonts w:ascii="Times New Roman" w:eastAsia="Calibri" w:hAnsi="Times New Roman" w:cs="Times New Roman"/>
          <w:b/>
          <w:sz w:val="28"/>
          <w:szCs w:val="28"/>
          <w:lang w:val="ro-RO"/>
        </w:rPr>
        <w:t>și</w:t>
      </w:r>
      <w:r w:rsidRPr="00967266">
        <w:rPr>
          <w:rFonts w:ascii="Times New Roman" w:eastAsia="Calibri" w:hAnsi="Times New Roman" w:cs="Times New Roman"/>
          <w:b/>
          <w:sz w:val="28"/>
          <w:szCs w:val="28"/>
          <w:lang w:val="ro-RO"/>
        </w:rPr>
        <w:t xml:space="preserve"> completarea unor acte legislative</w:t>
      </w:r>
    </w:p>
    <w:p w:rsidR="005E5869" w:rsidRPr="00967266" w:rsidRDefault="005E5869" w:rsidP="00967266">
      <w:pPr>
        <w:spacing w:after="0" w:line="240" w:lineRule="auto"/>
        <w:jc w:val="center"/>
        <w:rPr>
          <w:rFonts w:ascii="Times New Roman" w:eastAsia="Calibri" w:hAnsi="Times New Roman" w:cs="Times New Roman"/>
          <w:b/>
          <w:sz w:val="28"/>
          <w:szCs w:val="28"/>
          <w:lang w:val="ro-RO"/>
        </w:rPr>
      </w:pPr>
    </w:p>
    <w:p w:rsidR="003D5910" w:rsidRPr="00967266" w:rsidRDefault="005E5869" w:rsidP="00967266">
      <w:pPr>
        <w:spacing w:after="0" w:line="240" w:lineRule="auto"/>
        <w:ind w:firstLine="567"/>
        <w:rPr>
          <w:rFonts w:ascii="Times New Roman" w:eastAsia="Calibri" w:hAnsi="Times New Roman" w:cs="Times New Roman"/>
          <w:b/>
          <w:sz w:val="28"/>
          <w:szCs w:val="28"/>
          <w:lang w:val="ro-RO"/>
        </w:rPr>
      </w:pPr>
      <w:r w:rsidRPr="00967266">
        <w:rPr>
          <w:rFonts w:ascii="Times New Roman" w:eastAsia="Calibri" w:hAnsi="Times New Roman" w:cs="Times New Roman"/>
          <w:b/>
          <w:sz w:val="28"/>
          <w:szCs w:val="28"/>
          <w:lang w:val="ro-RO"/>
        </w:rPr>
        <w:t>1.Condițiile ce au impus elaborarea proiectului și finalitățile urmărite.</w:t>
      </w:r>
    </w:p>
    <w:p w:rsidR="00C32660" w:rsidRPr="00967266" w:rsidRDefault="003D5910" w:rsidP="00967266">
      <w:pPr>
        <w:spacing w:after="0" w:line="240" w:lineRule="auto"/>
        <w:ind w:firstLine="567"/>
        <w:jc w:val="both"/>
        <w:rPr>
          <w:rFonts w:ascii="Times New Roman" w:eastAsia="Times New Roman" w:hAnsi="Times New Roman" w:cs="Times New Roman"/>
          <w:sz w:val="28"/>
          <w:szCs w:val="28"/>
          <w:lang w:val="ro-RO" w:eastAsia="ro-RO"/>
        </w:rPr>
      </w:pPr>
      <w:r w:rsidRPr="00967266">
        <w:rPr>
          <w:rFonts w:ascii="Times New Roman" w:hAnsi="Times New Roman" w:cs="Times New Roman"/>
          <w:color w:val="000000"/>
          <w:sz w:val="28"/>
          <w:szCs w:val="28"/>
          <w:lang w:val="ro-RO"/>
        </w:rPr>
        <w:t xml:space="preserve">Potrivit Strategiei reformei cadrului de reglementare a </w:t>
      </w:r>
      <w:r w:rsidR="003D77CA" w:rsidRPr="00967266">
        <w:rPr>
          <w:rFonts w:ascii="Times New Roman" w:hAnsi="Times New Roman" w:cs="Times New Roman"/>
          <w:color w:val="000000"/>
          <w:sz w:val="28"/>
          <w:szCs w:val="28"/>
          <w:lang w:val="ro-RO"/>
        </w:rPr>
        <w:t>activității</w:t>
      </w:r>
      <w:r w:rsidRPr="00967266">
        <w:rPr>
          <w:rFonts w:ascii="Times New Roman" w:hAnsi="Times New Roman" w:cs="Times New Roman"/>
          <w:color w:val="000000"/>
          <w:sz w:val="28"/>
          <w:szCs w:val="28"/>
          <w:lang w:val="ro-RO"/>
        </w:rPr>
        <w:t xml:space="preserve"> de întreprinzător pentru anii 2013-2020, aprobată prin Hotărârea Guvernului nr. 1021 din 16 decembrie 2013, realizarea și menținerea unui med</w:t>
      </w:r>
      <w:r w:rsidR="0065561D" w:rsidRPr="00967266">
        <w:rPr>
          <w:rFonts w:ascii="Times New Roman" w:hAnsi="Times New Roman" w:cs="Times New Roman"/>
          <w:color w:val="000000"/>
          <w:sz w:val="28"/>
          <w:szCs w:val="28"/>
          <w:lang w:val="ro-RO"/>
        </w:rPr>
        <w:t>iu de afaceri cât mai propice oc</w:t>
      </w:r>
      <w:r w:rsidRPr="00967266">
        <w:rPr>
          <w:rFonts w:ascii="Times New Roman" w:hAnsi="Times New Roman" w:cs="Times New Roman"/>
          <w:color w:val="000000"/>
          <w:sz w:val="28"/>
          <w:szCs w:val="28"/>
          <w:lang w:val="ro-RO"/>
        </w:rPr>
        <w:t xml:space="preserve">upă un loc important pe agenda politicilor publice pe plan internațional. </w:t>
      </w:r>
      <w:r w:rsidR="000D0824" w:rsidRPr="00967266">
        <w:rPr>
          <w:rFonts w:ascii="Times New Roman" w:eastAsia="Times New Roman" w:hAnsi="Times New Roman" w:cs="Times New Roman"/>
          <w:sz w:val="28"/>
          <w:szCs w:val="28"/>
          <w:lang w:val="ro-RO" w:eastAsia="ro-RO"/>
        </w:rPr>
        <w:t>Avâ</w:t>
      </w:r>
      <w:r w:rsidRPr="00967266">
        <w:rPr>
          <w:rFonts w:ascii="Times New Roman" w:eastAsia="Times New Roman" w:hAnsi="Times New Roman" w:cs="Times New Roman"/>
          <w:sz w:val="28"/>
          <w:szCs w:val="28"/>
          <w:lang w:val="ro-RO" w:eastAsia="ro-RO"/>
        </w:rPr>
        <w:t xml:space="preserve">nd angajamentul de a crea un mediu de afaceri mai bun, </w:t>
      </w:r>
      <w:r w:rsidRPr="00967266">
        <w:rPr>
          <w:rFonts w:ascii="Times New Roman" w:hAnsi="Times New Roman" w:cs="Times New Roman"/>
          <w:color w:val="000000"/>
          <w:sz w:val="28"/>
          <w:szCs w:val="28"/>
          <w:lang w:val="ro-RO"/>
        </w:rPr>
        <w:t>Republica</w:t>
      </w:r>
      <w:r w:rsidRPr="00967266">
        <w:rPr>
          <w:rFonts w:ascii="Times New Roman" w:eastAsia="Times New Roman" w:hAnsi="Times New Roman" w:cs="Times New Roman"/>
          <w:sz w:val="28"/>
          <w:szCs w:val="28"/>
          <w:lang w:val="ro-RO" w:eastAsia="ro-RO"/>
        </w:rPr>
        <w:t xml:space="preserve"> Moldova a implementat un </w:t>
      </w:r>
      <w:r w:rsidR="003D77CA" w:rsidRPr="00967266">
        <w:rPr>
          <w:rFonts w:ascii="Times New Roman" w:eastAsia="Times New Roman" w:hAnsi="Times New Roman" w:cs="Times New Roman"/>
          <w:sz w:val="28"/>
          <w:szCs w:val="28"/>
          <w:lang w:val="ro-RO" w:eastAsia="ro-RO"/>
        </w:rPr>
        <w:t>șir</w:t>
      </w:r>
      <w:r w:rsidRPr="00967266">
        <w:rPr>
          <w:rFonts w:ascii="Times New Roman" w:eastAsia="Times New Roman" w:hAnsi="Times New Roman" w:cs="Times New Roman"/>
          <w:sz w:val="28"/>
          <w:szCs w:val="28"/>
          <w:lang w:val="ro-RO" w:eastAsia="ro-RO"/>
        </w:rPr>
        <w:t xml:space="preserve"> de reforme ale cadrului de reglementare a </w:t>
      </w:r>
      <w:r w:rsidR="003D77CA" w:rsidRPr="00967266">
        <w:rPr>
          <w:rFonts w:ascii="Times New Roman" w:eastAsia="Times New Roman" w:hAnsi="Times New Roman" w:cs="Times New Roman"/>
          <w:sz w:val="28"/>
          <w:szCs w:val="28"/>
          <w:lang w:val="ro-RO" w:eastAsia="ro-RO"/>
        </w:rPr>
        <w:t>activității</w:t>
      </w:r>
      <w:r w:rsidRPr="00967266">
        <w:rPr>
          <w:rFonts w:ascii="Times New Roman" w:eastAsia="Times New Roman" w:hAnsi="Times New Roman" w:cs="Times New Roman"/>
          <w:sz w:val="28"/>
          <w:szCs w:val="28"/>
          <w:lang w:val="ro-RO" w:eastAsia="ro-RO"/>
        </w:rPr>
        <w:t xml:space="preserve"> de întreprinzător în vederea stimulării </w:t>
      </w:r>
      <w:r w:rsidR="003D77CA" w:rsidRPr="00967266">
        <w:rPr>
          <w:rFonts w:ascii="Times New Roman" w:eastAsia="Times New Roman" w:hAnsi="Times New Roman" w:cs="Times New Roman"/>
          <w:sz w:val="28"/>
          <w:szCs w:val="28"/>
          <w:lang w:val="ro-RO" w:eastAsia="ro-RO"/>
        </w:rPr>
        <w:t>competitivității</w:t>
      </w:r>
      <w:r w:rsidRPr="00967266">
        <w:rPr>
          <w:rFonts w:ascii="Times New Roman" w:eastAsia="Times New Roman" w:hAnsi="Times New Roman" w:cs="Times New Roman"/>
          <w:sz w:val="28"/>
          <w:szCs w:val="28"/>
          <w:lang w:val="ro-RO" w:eastAsia="ro-RO"/>
        </w:rPr>
        <w:t xml:space="preserve"> economiei </w:t>
      </w:r>
      <w:r w:rsidR="003D77CA" w:rsidRPr="00967266">
        <w:rPr>
          <w:rFonts w:ascii="Times New Roman" w:eastAsia="Times New Roman" w:hAnsi="Times New Roman" w:cs="Times New Roman"/>
          <w:sz w:val="28"/>
          <w:szCs w:val="28"/>
          <w:lang w:val="ro-RO" w:eastAsia="ro-RO"/>
        </w:rPr>
        <w:t>naționale</w:t>
      </w:r>
      <w:r w:rsidRPr="00967266">
        <w:rPr>
          <w:rFonts w:ascii="Times New Roman" w:eastAsia="Times New Roman" w:hAnsi="Times New Roman" w:cs="Times New Roman"/>
          <w:sz w:val="28"/>
          <w:szCs w:val="28"/>
          <w:lang w:val="ro-RO" w:eastAsia="ro-RO"/>
        </w:rPr>
        <w:t xml:space="preserve">. </w:t>
      </w:r>
      <w:r w:rsidR="003D77CA" w:rsidRPr="00967266">
        <w:rPr>
          <w:rFonts w:ascii="Times New Roman" w:eastAsia="Times New Roman" w:hAnsi="Times New Roman" w:cs="Times New Roman"/>
          <w:sz w:val="28"/>
          <w:szCs w:val="28"/>
          <w:lang w:val="ro-RO" w:eastAsia="ro-RO"/>
        </w:rPr>
        <w:t>Inițiativa</w:t>
      </w:r>
      <w:r w:rsidRPr="00967266">
        <w:rPr>
          <w:rFonts w:ascii="Times New Roman" w:eastAsia="Times New Roman" w:hAnsi="Times New Roman" w:cs="Times New Roman"/>
          <w:sz w:val="28"/>
          <w:szCs w:val="28"/>
          <w:lang w:val="ro-RO" w:eastAsia="ro-RO"/>
        </w:rPr>
        <w:t xml:space="preserve"> reformei cadrului de reglementare a cuprins un număr de amendamente a cadrului normativ </w:t>
      </w:r>
      <w:r w:rsidR="003D77CA" w:rsidRPr="00967266">
        <w:rPr>
          <w:rFonts w:ascii="Times New Roman" w:eastAsia="Times New Roman" w:hAnsi="Times New Roman" w:cs="Times New Roman"/>
          <w:sz w:val="28"/>
          <w:szCs w:val="28"/>
          <w:lang w:val="ro-RO" w:eastAsia="ro-RO"/>
        </w:rPr>
        <w:t>și</w:t>
      </w:r>
      <w:r w:rsidRPr="00967266">
        <w:rPr>
          <w:rFonts w:ascii="Times New Roman" w:eastAsia="Times New Roman" w:hAnsi="Times New Roman" w:cs="Times New Roman"/>
          <w:sz w:val="28"/>
          <w:szCs w:val="28"/>
          <w:lang w:val="ro-RO" w:eastAsia="ro-RO"/>
        </w:rPr>
        <w:t xml:space="preserve"> </w:t>
      </w:r>
      <w:r w:rsidR="003D77CA" w:rsidRPr="00967266">
        <w:rPr>
          <w:rFonts w:ascii="Times New Roman" w:eastAsia="Times New Roman" w:hAnsi="Times New Roman" w:cs="Times New Roman"/>
          <w:sz w:val="28"/>
          <w:szCs w:val="28"/>
          <w:lang w:val="ro-RO" w:eastAsia="ro-RO"/>
        </w:rPr>
        <w:t>instituțional</w:t>
      </w:r>
      <w:r w:rsidRPr="00967266">
        <w:rPr>
          <w:rFonts w:ascii="Times New Roman" w:eastAsia="Times New Roman" w:hAnsi="Times New Roman" w:cs="Times New Roman"/>
          <w:sz w:val="28"/>
          <w:szCs w:val="28"/>
          <w:lang w:val="ro-RO" w:eastAsia="ro-RO"/>
        </w:rPr>
        <w:t xml:space="preserve"> care vizau crearea unui mediu de afaceri mai bun. </w:t>
      </w:r>
      <w:r w:rsidR="00D722C6" w:rsidRPr="00967266">
        <w:rPr>
          <w:rFonts w:ascii="Times New Roman" w:eastAsia="Palatino Linotype" w:hAnsi="Times New Roman" w:cs="Times New Roman"/>
          <w:sz w:val="28"/>
          <w:szCs w:val="28"/>
          <w:lang w:val="ro-RO"/>
        </w:rPr>
        <w:t>O realizare cheie a fost aprobarea în 2012 a Legii nr. 131 privind controlul de stat asupra activității de întreprinzător. Această lege s-a bazat pe principii și bune practici internaționale și a introdus proceduri de control unificate. Legea a mai permis să fie redus numărul inspectoratelor la 33 de entități organizate în 18 domenii de control de la un număr estimat de 64 de instituții de control existente anterior.</w:t>
      </w:r>
      <w:r w:rsidR="00D722C6" w:rsidRPr="00967266">
        <w:rPr>
          <w:rFonts w:ascii="Times New Roman" w:hAnsi="Times New Roman" w:cs="Times New Roman"/>
          <w:color w:val="000000"/>
          <w:sz w:val="28"/>
          <w:szCs w:val="28"/>
          <w:lang w:val="ro-RO"/>
        </w:rPr>
        <w:t xml:space="preserve"> </w:t>
      </w:r>
      <w:r w:rsidR="00D722C6" w:rsidRPr="00967266">
        <w:rPr>
          <w:rFonts w:ascii="Times New Roman" w:eastAsia="Times New Roman" w:hAnsi="Times New Roman" w:cs="Times New Roman"/>
          <w:sz w:val="28"/>
          <w:szCs w:val="28"/>
          <w:lang w:val="ro-RO" w:eastAsia="ro-RO"/>
        </w:rPr>
        <w:t xml:space="preserve">Cu toate acestea, impactul </w:t>
      </w:r>
      <w:r w:rsidR="003D77CA" w:rsidRPr="00967266">
        <w:rPr>
          <w:rFonts w:ascii="Times New Roman" w:eastAsia="Times New Roman" w:hAnsi="Times New Roman" w:cs="Times New Roman"/>
          <w:sz w:val="28"/>
          <w:szCs w:val="28"/>
          <w:lang w:val="ro-RO" w:eastAsia="ro-RO"/>
        </w:rPr>
        <w:t>așteptat</w:t>
      </w:r>
      <w:r w:rsidR="00D722C6" w:rsidRPr="00967266">
        <w:rPr>
          <w:rFonts w:ascii="Times New Roman" w:eastAsia="Times New Roman" w:hAnsi="Times New Roman" w:cs="Times New Roman"/>
          <w:sz w:val="28"/>
          <w:szCs w:val="28"/>
          <w:lang w:val="ro-RO" w:eastAsia="ro-RO"/>
        </w:rPr>
        <w:t xml:space="preserve"> al reformelor nu a fost pe deplin materializat. </w:t>
      </w:r>
    </w:p>
    <w:p w:rsidR="00C32660" w:rsidRPr="00967266" w:rsidRDefault="00C32660" w:rsidP="00967266">
      <w:pPr>
        <w:spacing w:after="0" w:line="240" w:lineRule="auto"/>
        <w:ind w:firstLine="567"/>
        <w:jc w:val="both"/>
        <w:rPr>
          <w:rFonts w:ascii="Times New Roman" w:hAnsi="Times New Roman" w:cs="Times New Roman"/>
          <w:sz w:val="28"/>
          <w:szCs w:val="28"/>
          <w:lang w:val="ro-RO"/>
        </w:rPr>
      </w:pPr>
      <w:r w:rsidRPr="00967266">
        <w:rPr>
          <w:rStyle w:val="PageNumber"/>
          <w:rFonts w:ascii="Times New Roman" w:eastAsia="Palatino Linotype" w:hAnsi="Times New Roman" w:cs="Times New Roman"/>
          <w:sz w:val="28"/>
          <w:szCs w:val="28"/>
          <w:lang w:val="ro-RO"/>
        </w:rPr>
        <w:t xml:space="preserve">Ca parte a Proiectului de reformă a climatului investițional în Moldova al Corporației Financiare Internaționale (IFC), </w:t>
      </w:r>
      <w:proofErr w:type="spellStart"/>
      <w:r w:rsidRPr="00967266">
        <w:rPr>
          <w:rStyle w:val="PageNumber"/>
          <w:rFonts w:ascii="Times New Roman" w:eastAsia="Palatino Linotype" w:hAnsi="Times New Roman" w:cs="Times New Roman"/>
          <w:sz w:val="28"/>
          <w:szCs w:val="28"/>
          <w:lang w:val="ro-RO"/>
        </w:rPr>
        <w:t>Jacobs</w:t>
      </w:r>
      <w:proofErr w:type="spellEnd"/>
      <w:r w:rsidRPr="00967266">
        <w:rPr>
          <w:rStyle w:val="PageNumber"/>
          <w:rFonts w:ascii="Times New Roman" w:eastAsia="Palatino Linotype" w:hAnsi="Times New Roman" w:cs="Times New Roman"/>
          <w:sz w:val="28"/>
          <w:szCs w:val="28"/>
          <w:lang w:val="ro-RO"/>
        </w:rPr>
        <w:t xml:space="preserve">, </w:t>
      </w:r>
      <w:proofErr w:type="spellStart"/>
      <w:r w:rsidRPr="00967266">
        <w:rPr>
          <w:rStyle w:val="PageNumber"/>
          <w:rFonts w:ascii="Times New Roman" w:eastAsia="Palatino Linotype" w:hAnsi="Times New Roman" w:cs="Times New Roman"/>
          <w:sz w:val="28"/>
          <w:szCs w:val="28"/>
          <w:lang w:val="ro-RO"/>
        </w:rPr>
        <w:t>Cordova</w:t>
      </w:r>
      <w:proofErr w:type="spellEnd"/>
      <w:r w:rsidRPr="00967266">
        <w:rPr>
          <w:rStyle w:val="PageNumber"/>
          <w:rFonts w:ascii="Times New Roman" w:eastAsia="Palatino Linotype" w:hAnsi="Times New Roman" w:cs="Times New Roman"/>
          <w:sz w:val="28"/>
          <w:szCs w:val="28"/>
          <w:lang w:val="ro-RO"/>
        </w:rPr>
        <w:t xml:space="preserve"> și Asociaţii (JC&amp;A) au efectuat un studiu comprehensiv și o analiză a funcțiilor de inspecție/control în Republica Moldova care afectează mediul de afaceri din țară. Scopul acestui studiu a fost să identifice, prin dovezi, care sunt provocările curente cu care se confruntă Guvernul în procesul de facilitare a reformelor cadrului legal și instituțional din domeniul inspecțiilor/controalelor de stat, precum și să ofere opțiuni de politici pentru implementarea unor reforme cu potențial. </w:t>
      </w:r>
      <w:r w:rsidRPr="00967266">
        <w:rPr>
          <w:rFonts w:ascii="Times New Roman" w:hAnsi="Times New Roman" w:cs="Times New Roman"/>
          <w:sz w:val="28"/>
          <w:szCs w:val="28"/>
          <w:lang w:val="ro-RO"/>
        </w:rPr>
        <w:t>În urma unei analize juridice extensive a 244 de acte normative și a unui sondaj instituțional a 74 de autorități și organe publice care la moment interacționează cu mediul de afaceri, acest studiu a documentat dublările, suprapunerile, lacunele, punctele slabe și deficiențele care încă persistă în acest domeniu și care limitează efectele benefice pentru mediul de afaceri, cetățeni, precum și pentru inspectoratele propriu-zise și bugetul de stat.</w:t>
      </w:r>
    </w:p>
    <w:p w:rsidR="006B119C" w:rsidRPr="00967266" w:rsidRDefault="002F50C8" w:rsidP="00967266">
      <w:pPr>
        <w:spacing w:after="0" w:line="240" w:lineRule="auto"/>
        <w:ind w:firstLine="567"/>
        <w:jc w:val="both"/>
        <w:rPr>
          <w:rStyle w:val="3"/>
          <w:rFonts w:eastAsiaTheme="minorHAnsi"/>
          <w:sz w:val="28"/>
          <w:szCs w:val="28"/>
        </w:rPr>
      </w:pPr>
      <w:r w:rsidRPr="00967266">
        <w:rPr>
          <w:rFonts w:ascii="Times New Roman" w:hAnsi="Times New Roman" w:cs="Times New Roman"/>
          <w:sz w:val="28"/>
          <w:szCs w:val="28"/>
          <w:lang w:val="ro-RO"/>
        </w:rPr>
        <w:t>Drept u</w:t>
      </w:r>
      <w:r w:rsidR="00C32660" w:rsidRPr="00967266">
        <w:rPr>
          <w:rFonts w:ascii="Times New Roman" w:hAnsi="Times New Roman" w:cs="Times New Roman"/>
          <w:sz w:val="28"/>
          <w:szCs w:val="28"/>
          <w:lang w:val="ro-RO"/>
        </w:rPr>
        <w:t>r</w:t>
      </w:r>
      <w:r w:rsidRPr="00967266">
        <w:rPr>
          <w:rFonts w:ascii="Times New Roman" w:hAnsi="Times New Roman" w:cs="Times New Roman"/>
          <w:sz w:val="28"/>
          <w:szCs w:val="28"/>
          <w:lang w:val="ro-RO"/>
        </w:rPr>
        <w:t>m</w:t>
      </w:r>
      <w:r w:rsidR="00C32660" w:rsidRPr="00967266">
        <w:rPr>
          <w:rFonts w:ascii="Times New Roman" w:hAnsi="Times New Roman" w:cs="Times New Roman"/>
          <w:sz w:val="28"/>
          <w:szCs w:val="28"/>
          <w:lang w:val="ro-RO"/>
        </w:rPr>
        <w:t>are</w:t>
      </w:r>
      <w:r w:rsidR="00C32660" w:rsidRPr="00967266">
        <w:rPr>
          <w:rFonts w:ascii="Times New Roman" w:eastAsia="Times New Roman" w:hAnsi="Times New Roman" w:cs="Times New Roman"/>
          <w:sz w:val="28"/>
          <w:szCs w:val="28"/>
          <w:lang w:val="ro-RO" w:eastAsia="ro-RO"/>
        </w:rPr>
        <w:t xml:space="preserve">, </w:t>
      </w:r>
      <w:r w:rsidR="003264B7" w:rsidRPr="00967266">
        <w:rPr>
          <w:rStyle w:val="3"/>
          <w:rFonts w:eastAsiaTheme="minorHAnsi"/>
          <w:sz w:val="28"/>
          <w:szCs w:val="28"/>
        </w:rPr>
        <w:t xml:space="preserve">Legea nr.131 din 08 iunie 2012 privind controlul de stat asupra </w:t>
      </w:r>
      <w:r w:rsidR="003D77CA" w:rsidRPr="00967266">
        <w:rPr>
          <w:rStyle w:val="3"/>
          <w:rFonts w:eastAsiaTheme="minorHAnsi"/>
          <w:sz w:val="28"/>
          <w:szCs w:val="28"/>
        </w:rPr>
        <w:t>activității</w:t>
      </w:r>
      <w:r w:rsidR="003264B7" w:rsidRPr="00967266">
        <w:rPr>
          <w:rStyle w:val="3"/>
          <w:rFonts w:eastAsiaTheme="minorHAnsi"/>
          <w:sz w:val="28"/>
          <w:szCs w:val="28"/>
        </w:rPr>
        <w:t xml:space="preserve"> de întreprinzător a fost modificată prin Legea nr. 230 din 23 septembrie 2016 pentru modificarea şi completarea unor acte legislative, prevederile căreia </w:t>
      </w:r>
      <w:r w:rsidR="006F29A7" w:rsidRPr="00967266">
        <w:rPr>
          <w:rStyle w:val="3"/>
          <w:rFonts w:eastAsiaTheme="minorHAnsi"/>
          <w:sz w:val="28"/>
          <w:szCs w:val="28"/>
        </w:rPr>
        <w:t>urmează a fi implementate</w:t>
      </w:r>
      <w:r w:rsidR="003264B7" w:rsidRPr="00967266">
        <w:rPr>
          <w:rStyle w:val="3"/>
          <w:rFonts w:eastAsiaTheme="minorHAnsi"/>
          <w:sz w:val="28"/>
          <w:szCs w:val="28"/>
        </w:rPr>
        <w:t xml:space="preserve">. Aceste modificări presupun excluderea dublării controalelor pe baza acelorași criterii de risc și reducerea numărului organelor de control a </w:t>
      </w:r>
      <w:r w:rsidR="003D77CA" w:rsidRPr="00967266">
        <w:rPr>
          <w:rStyle w:val="3"/>
          <w:rFonts w:eastAsiaTheme="minorHAnsi"/>
          <w:sz w:val="28"/>
          <w:szCs w:val="28"/>
        </w:rPr>
        <w:t>activității</w:t>
      </w:r>
      <w:r w:rsidR="003264B7" w:rsidRPr="00967266">
        <w:rPr>
          <w:rStyle w:val="3"/>
          <w:rFonts w:eastAsiaTheme="minorHAnsi"/>
          <w:sz w:val="28"/>
          <w:szCs w:val="28"/>
        </w:rPr>
        <w:t xml:space="preserve"> de întreprinzător de la 58 de organe, inclusiv 33 organe de control explicit prevăzute de lege și 25 organe cu funcții indirecte de control, la un număr de 18 organe de control.</w:t>
      </w:r>
      <w:r w:rsidR="006B119C" w:rsidRPr="00967266">
        <w:rPr>
          <w:rStyle w:val="3"/>
          <w:rFonts w:eastAsiaTheme="minorHAnsi"/>
          <w:sz w:val="28"/>
          <w:szCs w:val="28"/>
        </w:rPr>
        <w:t xml:space="preserve"> Pentru obținerea acestui deziderat, se impune armonizarea legislației în vigoare cu prevederile Legii nr.230/2016.</w:t>
      </w:r>
    </w:p>
    <w:p w:rsidR="006F29A7" w:rsidRPr="00967266" w:rsidRDefault="006F29A7" w:rsidP="00967266">
      <w:pPr>
        <w:spacing w:after="0" w:line="240" w:lineRule="auto"/>
        <w:ind w:firstLine="567"/>
        <w:jc w:val="both"/>
        <w:rPr>
          <w:rStyle w:val="3"/>
          <w:rFonts w:eastAsiaTheme="minorHAnsi"/>
          <w:sz w:val="28"/>
          <w:szCs w:val="28"/>
        </w:rPr>
      </w:pPr>
      <w:r w:rsidRPr="00967266">
        <w:rPr>
          <w:rStyle w:val="3"/>
          <w:rFonts w:eastAsiaTheme="minorHAnsi"/>
          <w:sz w:val="28"/>
          <w:szCs w:val="28"/>
        </w:rPr>
        <w:t>P</w:t>
      </w:r>
      <w:r w:rsidRPr="00967266">
        <w:rPr>
          <w:rFonts w:ascii="Times New Roman" w:eastAsia="Calibri" w:hAnsi="Times New Roman" w:cs="Times New Roman"/>
          <w:sz w:val="28"/>
          <w:szCs w:val="28"/>
          <w:lang w:val="ro-RO"/>
        </w:rPr>
        <w:t xml:space="preserve">roiectul Legii </w:t>
      </w:r>
      <w:r w:rsidR="00687ED7" w:rsidRPr="00967266">
        <w:rPr>
          <w:rFonts w:ascii="Times New Roman" w:eastAsia="Calibri" w:hAnsi="Times New Roman" w:cs="Times New Roman"/>
          <w:sz w:val="28"/>
          <w:szCs w:val="28"/>
          <w:lang w:val="ro-RO"/>
        </w:rPr>
        <w:t>pentru</w:t>
      </w:r>
      <w:r w:rsidRPr="00967266">
        <w:rPr>
          <w:rFonts w:ascii="Times New Roman" w:eastAsia="Calibri" w:hAnsi="Times New Roman" w:cs="Times New Roman"/>
          <w:sz w:val="28"/>
          <w:szCs w:val="28"/>
          <w:lang w:val="ro-RO"/>
        </w:rPr>
        <w:t xml:space="preserve"> modificarea </w:t>
      </w:r>
      <w:r w:rsidR="003D77CA" w:rsidRPr="00967266">
        <w:rPr>
          <w:rFonts w:ascii="Times New Roman" w:eastAsia="Calibri" w:hAnsi="Times New Roman" w:cs="Times New Roman"/>
          <w:sz w:val="28"/>
          <w:szCs w:val="28"/>
          <w:lang w:val="ro-RO"/>
        </w:rPr>
        <w:t>și</w:t>
      </w:r>
      <w:r w:rsidRPr="00967266">
        <w:rPr>
          <w:rFonts w:ascii="Times New Roman" w:eastAsia="Calibri" w:hAnsi="Times New Roman" w:cs="Times New Roman"/>
          <w:sz w:val="28"/>
          <w:szCs w:val="28"/>
          <w:lang w:val="ro-RO"/>
        </w:rPr>
        <w:t xml:space="preserve"> completarea unor acte legislative își propune drept obiectiv aducerea</w:t>
      </w:r>
      <w:r w:rsidRPr="00967266">
        <w:rPr>
          <w:rStyle w:val="3"/>
          <w:rFonts w:eastAsiaTheme="minorHAnsi"/>
          <w:sz w:val="28"/>
          <w:szCs w:val="28"/>
        </w:rPr>
        <w:t xml:space="preserve"> în concordanță a legislației, care reglementează</w:t>
      </w:r>
      <w:r w:rsidR="006B119C" w:rsidRPr="00967266">
        <w:rPr>
          <w:rStyle w:val="3"/>
          <w:rFonts w:eastAsiaTheme="minorHAnsi"/>
          <w:sz w:val="28"/>
          <w:szCs w:val="28"/>
        </w:rPr>
        <w:t xml:space="preserve"> activitatea de control a entităților care </w:t>
      </w:r>
      <w:r w:rsidR="003D77CA" w:rsidRPr="00967266">
        <w:rPr>
          <w:rStyle w:val="3"/>
          <w:rFonts w:eastAsiaTheme="minorHAnsi"/>
          <w:sz w:val="28"/>
          <w:szCs w:val="28"/>
        </w:rPr>
        <w:t>urmează</w:t>
      </w:r>
      <w:r w:rsidR="006B119C" w:rsidRPr="00967266">
        <w:rPr>
          <w:rStyle w:val="3"/>
          <w:rFonts w:eastAsiaTheme="minorHAnsi"/>
          <w:sz w:val="28"/>
          <w:szCs w:val="28"/>
        </w:rPr>
        <w:t xml:space="preserve"> să facă parte din Inspectoratul pentru Supraveghere Tehnică și Inspectoratul pentru </w:t>
      </w:r>
      <w:r w:rsidR="0096709D" w:rsidRPr="00967266">
        <w:rPr>
          <w:rStyle w:val="3"/>
          <w:rFonts w:eastAsiaTheme="minorHAnsi"/>
          <w:sz w:val="28"/>
          <w:szCs w:val="28"/>
        </w:rPr>
        <w:t>Protecția M</w:t>
      </w:r>
      <w:r w:rsidR="006B119C" w:rsidRPr="00967266">
        <w:rPr>
          <w:rStyle w:val="3"/>
          <w:rFonts w:eastAsiaTheme="minorHAnsi"/>
          <w:sz w:val="28"/>
          <w:szCs w:val="28"/>
        </w:rPr>
        <w:t>ediului ce vor fi create</w:t>
      </w:r>
      <w:r w:rsidR="0096709D" w:rsidRPr="00967266">
        <w:rPr>
          <w:rStyle w:val="3"/>
          <w:rFonts w:eastAsiaTheme="minorHAnsi"/>
          <w:sz w:val="28"/>
          <w:szCs w:val="28"/>
        </w:rPr>
        <w:t xml:space="preserve">. Totodată, vor fi </w:t>
      </w:r>
      <w:r w:rsidR="003D77CA" w:rsidRPr="00967266">
        <w:rPr>
          <w:rStyle w:val="3"/>
          <w:rFonts w:eastAsiaTheme="minorHAnsi"/>
          <w:sz w:val="28"/>
          <w:szCs w:val="28"/>
        </w:rPr>
        <w:lastRenderedPageBreak/>
        <w:t>revizuite</w:t>
      </w:r>
      <w:r w:rsidR="0096709D" w:rsidRPr="00967266">
        <w:rPr>
          <w:rStyle w:val="3"/>
          <w:rFonts w:eastAsiaTheme="minorHAnsi"/>
          <w:sz w:val="28"/>
          <w:szCs w:val="28"/>
        </w:rPr>
        <w:t xml:space="preserve"> prevederile Codului contravențional </w:t>
      </w:r>
      <w:r w:rsidR="0096709D" w:rsidRPr="00967266">
        <w:rPr>
          <w:rFonts w:ascii="Times New Roman" w:hAnsi="Times New Roman" w:cs="Times New Roman"/>
          <w:color w:val="000000"/>
          <w:sz w:val="28"/>
          <w:szCs w:val="28"/>
          <w:lang w:val="ro-RO"/>
        </w:rPr>
        <w:t>nr. 218</w:t>
      </w:r>
      <w:r w:rsidR="003263FD">
        <w:rPr>
          <w:rFonts w:ascii="Times New Roman" w:hAnsi="Times New Roman" w:cs="Times New Roman"/>
          <w:color w:val="000000"/>
          <w:sz w:val="28"/>
          <w:szCs w:val="28"/>
          <w:lang w:val="ro-RO"/>
        </w:rPr>
        <w:t xml:space="preserve"> </w:t>
      </w:r>
      <w:r w:rsidR="0096709D" w:rsidRPr="00967266">
        <w:rPr>
          <w:rFonts w:ascii="Times New Roman" w:hAnsi="Times New Roman" w:cs="Times New Roman"/>
          <w:color w:val="000000"/>
          <w:sz w:val="28"/>
          <w:szCs w:val="28"/>
          <w:lang w:val="ro-RO"/>
        </w:rPr>
        <w:t>din 24 octombrie 2008</w:t>
      </w:r>
      <w:r w:rsidR="00833596" w:rsidRPr="00967266">
        <w:rPr>
          <w:rFonts w:ascii="Times New Roman" w:hAnsi="Times New Roman" w:cs="Times New Roman"/>
          <w:color w:val="000000"/>
          <w:sz w:val="28"/>
          <w:szCs w:val="28"/>
          <w:lang w:val="ro-RO"/>
        </w:rPr>
        <w:t xml:space="preserve"> pentru a delimita clar competența de constatare a contravențiilor în domeniile aferente și aplicare a sancțiunilor.</w:t>
      </w:r>
    </w:p>
    <w:p w:rsidR="0096709D" w:rsidRPr="00967266" w:rsidRDefault="0096709D" w:rsidP="00967266">
      <w:pPr>
        <w:spacing w:after="0" w:line="240" w:lineRule="auto"/>
        <w:ind w:firstLine="567"/>
        <w:jc w:val="both"/>
        <w:rPr>
          <w:rStyle w:val="3"/>
          <w:rFonts w:eastAsiaTheme="minorHAnsi"/>
          <w:sz w:val="28"/>
          <w:szCs w:val="28"/>
        </w:rPr>
      </w:pPr>
      <w:r w:rsidRPr="00967266">
        <w:rPr>
          <w:rStyle w:val="3"/>
          <w:rFonts w:eastAsiaTheme="minorHAnsi"/>
          <w:sz w:val="28"/>
          <w:szCs w:val="28"/>
        </w:rPr>
        <w:t>Scopul proiectului Legii</w:t>
      </w:r>
      <w:r w:rsidRPr="00967266">
        <w:rPr>
          <w:rFonts w:ascii="Times New Roman" w:eastAsia="Calibri" w:hAnsi="Times New Roman" w:cs="Times New Roman"/>
          <w:sz w:val="28"/>
          <w:szCs w:val="28"/>
          <w:lang w:val="ro-RO"/>
        </w:rPr>
        <w:t xml:space="preserve"> </w:t>
      </w:r>
      <w:r w:rsidR="00687ED7" w:rsidRPr="00967266">
        <w:rPr>
          <w:rFonts w:ascii="Times New Roman" w:eastAsia="Calibri" w:hAnsi="Times New Roman" w:cs="Times New Roman"/>
          <w:sz w:val="28"/>
          <w:szCs w:val="28"/>
          <w:lang w:val="ro-RO"/>
        </w:rPr>
        <w:t>pentru</w:t>
      </w:r>
      <w:r w:rsidRPr="00967266">
        <w:rPr>
          <w:rFonts w:ascii="Times New Roman" w:eastAsia="Calibri" w:hAnsi="Times New Roman" w:cs="Times New Roman"/>
          <w:sz w:val="28"/>
          <w:szCs w:val="28"/>
          <w:lang w:val="ro-RO"/>
        </w:rPr>
        <w:t xml:space="preserve"> modificarea </w:t>
      </w:r>
      <w:r w:rsidR="003D77CA" w:rsidRPr="00967266">
        <w:rPr>
          <w:rFonts w:ascii="Times New Roman" w:eastAsia="Calibri" w:hAnsi="Times New Roman" w:cs="Times New Roman"/>
          <w:sz w:val="28"/>
          <w:szCs w:val="28"/>
          <w:lang w:val="ro-RO"/>
        </w:rPr>
        <w:t>și</w:t>
      </w:r>
      <w:r w:rsidRPr="00967266">
        <w:rPr>
          <w:rFonts w:ascii="Times New Roman" w:eastAsia="Calibri" w:hAnsi="Times New Roman" w:cs="Times New Roman"/>
          <w:sz w:val="28"/>
          <w:szCs w:val="28"/>
          <w:lang w:val="ro-RO"/>
        </w:rPr>
        <w:t xml:space="preserve"> completarea unor acte legislative</w:t>
      </w:r>
      <w:r w:rsidR="00E21CD2" w:rsidRPr="00967266">
        <w:rPr>
          <w:rFonts w:ascii="Times New Roman" w:eastAsia="Calibri" w:hAnsi="Times New Roman" w:cs="Times New Roman"/>
          <w:sz w:val="28"/>
          <w:szCs w:val="28"/>
          <w:lang w:val="ro-RO"/>
        </w:rPr>
        <w:t xml:space="preserve"> este de a determina </w:t>
      </w:r>
      <w:r w:rsidR="003019CE" w:rsidRPr="00967266">
        <w:rPr>
          <w:rFonts w:ascii="Times New Roman" w:eastAsia="Calibri" w:hAnsi="Times New Roman" w:cs="Times New Roman"/>
          <w:sz w:val="28"/>
          <w:szCs w:val="28"/>
          <w:lang w:val="ro-RO"/>
        </w:rPr>
        <w:t xml:space="preserve">în cadrul legislației primare a atribuțiilor ce revin noilor inspectorate, reieșind din modificările operate prin </w:t>
      </w:r>
      <w:r w:rsidR="003019CE" w:rsidRPr="00967266">
        <w:rPr>
          <w:rStyle w:val="3"/>
          <w:rFonts w:eastAsiaTheme="minorHAnsi"/>
          <w:sz w:val="28"/>
          <w:szCs w:val="28"/>
        </w:rPr>
        <w:t>Legea nr.230/2016 și anume:</w:t>
      </w:r>
    </w:p>
    <w:p w:rsidR="00286B8D" w:rsidRPr="00967266" w:rsidRDefault="003019CE" w:rsidP="00967266">
      <w:pPr>
        <w:pStyle w:val="ListParagraph"/>
        <w:numPr>
          <w:ilvl w:val="0"/>
          <w:numId w:val="1"/>
        </w:numPr>
        <w:spacing w:after="0" w:line="240" w:lineRule="auto"/>
        <w:ind w:left="0" w:firstLine="567"/>
        <w:jc w:val="both"/>
        <w:rPr>
          <w:rFonts w:ascii="Times New Roman" w:eastAsia="Calibri" w:hAnsi="Times New Roman" w:cs="Times New Roman"/>
          <w:sz w:val="28"/>
          <w:szCs w:val="28"/>
          <w:lang w:val="ro-RO" w:eastAsia="ro-RO"/>
        </w:rPr>
      </w:pPr>
      <w:r w:rsidRPr="00967266">
        <w:rPr>
          <w:rStyle w:val="3"/>
          <w:rFonts w:eastAsiaTheme="minorHAnsi"/>
          <w:sz w:val="28"/>
          <w:szCs w:val="28"/>
        </w:rPr>
        <w:t xml:space="preserve">pentru </w:t>
      </w:r>
      <w:r w:rsidR="00343E19" w:rsidRPr="00967266">
        <w:rPr>
          <w:rStyle w:val="3"/>
          <w:rFonts w:eastAsiaTheme="minorHAnsi"/>
          <w:sz w:val="28"/>
          <w:szCs w:val="28"/>
        </w:rPr>
        <w:t>Inspectoratul pentru Supraveghere Tehnică</w:t>
      </w:r>
      <w:r w:rsidRPr="00967266">
        <w:rPr>
          <w:rStyle w:val="3"/>
          <w:rFonts w:eastAsiaTheme="minorHAnsi"/>
          <w:sz w:val="28"/>
          <w:szCs w:val="28"/>
        </w:rPr>
        <w:t xml:space="preserve"> – controlul de stat în domeniul </w:t>
      </w:r>
      <w:r w:rsidR="00286B8D" w:rsidRPr="00967266">
        <w:rPr>
          <w:rFonts w:ascii="Times New Roman" w:eastAsia="Calibri" w:hAnsi="Times New Roman" w:cs="Times New Roman"/>
          <w:sz w:val="28"/>
          <w:szCs w:val="28"/>
          <w:lang w:val="ro-RO" w:eastAsia="ro-RO"/>
        </w:rPr>
        <w:t>s</w:t>
      </w:r>
      <w:r w:rsidRPr="00967266">
        <w:rPr>
          <w:rFonts w:ascii="Times New Roman" w:eastAsia="Calibri" w:hAnsi="Times New Roman" w:cs="Times New Roman"/>
          <w:sz w:val="28"/>
          <w:szCs w:val="28"/>
          <w:lang w:val="ro-RO" w:eastAsia="ro-RO"/>
        </w:rPr>
        <w:t>i</w:t>
      </w:r>
      <w:r w:rsidR="00286B8D" w:rsidRPr="00967266">
        <w:rPr>
          <w:rFonts w:ascii="Times New Roman" w:eastAsia="Calibri" w:hAnsi="Times New Roman" w:cs="Times New Roman"/>
          <w:sz w:val="28"/>
          <w:szCs w:val="28"/>
          <w:lang w:val="ro-RO" w:eastAsia="ro-RO"/>
        </w:rPr>
        <w:t>guranței</w:t>
      </w:r>
      <w:r w:rsidRPr="00967266">
        <w:rPr>
          <w:rFonts w:ascii="Times New Roman" w:eastAsia="Calibri" w:hAnsi="Times New Roman" w:cs="Times New Roman"/>
          <w:sz w:val="28"/>
          <w:szCs w:val="28"/>
          <w:lang w:val="ro-RO" w:eastAsia="ro-RO"/>
        </w:rPr>
        <w:t xml:space="preserve"> obiectelor in</w:t>
      </w:r>
      <w:r w:rsidR="00286B8D" w:rsidRPr="00967266">
        <w:rPr>
          <w:rFonts w:ascii="Times New Roman" w:eastAsia="Calibri" w:hAnsi="Times New Roman" w:cs="Times New Roman"/>
          <w:sz w:val="28"/>
          <w:szCs w:val="28"/>
          <w:lang w:val="ro-RO" w:eastAsia="ro-RO"/>
        </w:rPr>
        <w:t xml:space="preserve">dustriale periculoase, siguranței </w:t>
      </w:r>
      <w:proofErr w:type="spellStart"/>
      <w:r w:rsidR="003D77CA" w:rsidRPr="00967266">
        <w:rPr>
          <w:rFonts w:ascii="Times New Roman" w:eastAsia="Calibri" w:hAnsi="Times New Roman" w:cs="Times New Roman"/>
          <w:sz w:val="28"/>
          <w:szCs w:val="28"/>
          <w:lang w:val="ro-RO" w:eastAsia="ro-RO"/>
        </w:rPr>
        <w:t>antiincendiare</w:t>
      </w:r>
      <w:proofErr w:type="spellEnd"/>
      <w:r w:rsidRPr="00967266">
        <w:rPr>
          <w:rFonts w:ascii="Times New Roman" w:eastAsia="Calibri" w:hAnsi="Times New Roman" w:cs="Times New Roman"/>
          <w:sz w:val="28"/>
          <w:szCs w:val="28"/>
          <w:lang w:val="ro-RO" w:eastAsia="ro-RO"/>
        </w:rPr>
        <w:t xml:space="preserve"> și protecție</w:t>
      </w:r>
      <w:r w:rsidR="00286B8D" w:rsidRPr="00967266">
        <w:rPr>
          <w:rFonts w:ascii="Times New Roman" w:eastAsia="Calibri" w:hAnsi="Times New Roman" w:cs="Times New Roman"/>
          <w:sz w:val="28"/>
          <w:szCs w:val="28"/>
          <w:lang w:val="ro-RO" w:eastAsia="ro-RO"/>
        </w:rPr>
        <w:t>i civile</w:t>
      </w:r>
      <w:r w:rsidRPr="00967266">
        <w:rPr>
          <w:rFonts w:ascii="Times New Roman" w:eastAsia="Calibri" w:hAnsi="Times New Roman" w:cs="Times New Roman"/>
          <w:sz w:val="28"/>
          <w:szCs w:val="28"/>
          <w:lang w:val="ro-RO" w:eastAsia="ro-RO"/>
        </w:rPr>
        <w:t>, construcții</w:t>
      </w:r>
      <w:r w:rsidR="00286B8D" w:rsidRPr="00967266">
        <w:rPr>
          <w:rFonts w:ascii="Times New Roman" w:eastAsia="Calibri" w:hAnsi="Times New Roman" w:cs="Times New Roman"/>
          <w:sz w:val="28"/>
          <w:szCs w:val="28"/>
          <w:lang w:val="ro-RO" w:eastAsia="ro-RO"/>
        </w:rPr>
        <w:t>lor</w:t>
      </w:r>
      <w:r w:rsidRPr="00967266">
        <w:rPr>
          <w:rFonts w:ascii="Times New Roman" w:eastAsia="Calibri" w:hAnsi="Times New Roman" w:cs="Times New Roman"/>
          <w:sz w:val="28"/>
          <w:szCs w:val="28"/>
          <w:lang w:val="ro-RO" w:eastAsia="ro-RO"/>
        </w:rPr>
        <w:t xml:space="preserve"> și urbanism</w:t>
      </w:r>
      <w:r w:rsidR="00286B8D" w:rsidRPr="00967266">
        <w:rPr>
          <w:rFonts w:ascii="Times New Roman" w:eastAsia="Calibri" w:hAnsi="Times New Roman" w:cs="Times New Roman"/>
          <w:sz w:val="28"/>
          <w:szCs w:val="28"/>
          <w:lang w:val="ro-RO" w:eastAsia="ro-RO"/>
        </w:rPr>
        <w:t>ului, siguranței ocupaționale, supravegherii</w:t>
      </w:r>
      <w:r w:rsidRPr="00967266">
        <w:rPr>
          <w:rFonts w:ascii="Times New Roman" w:eastAsia="Calibri" w:hAnsi="Times New Roman" w:cs="Times New Roman"/>
          <w:sz w:val="28"/>
          <w:szCs w:val="28"/>
          <w:lang w:val="ro-RO" w:eastAsia="ro-RO"/>
        </w:rPr>
        <w:t xml:space="preserve"> pieței privind materialele de construcție și utilajele/obiectele industriale periculoase, geodezie</w:t>
      </w:r>
      <w:r w:rsidR="00286B8D" w:rsidRPr="00967266">
        <w:rPr>
          <w:rFonts w:ascii="Times New Roman" w:eastAsia="Calibri" w:hAnsi="Times New Roman" w:cs="Times New Roman"/>
          <w:sz w:val="28"/>
          <w:szCs w:val="28"/>
          <w:lang w:val="ro-RO" w:eastAsia="ro-RO"/>
        </w:rPr>
        <w:t>i</w:t>
      </w:r>
      <w:r w:rsidRPr="00967266">
        <w:rPr>
          <w:rFonts w:ascii="Times New Roman" w:eastAsia="Calibri" w:hAnsi="Times New Roman" w:cs="Times New Roman"/>
          <w:sz w:val="28"/>
          <w:szCs w:val="28"/>
          <w:lang w:val="ro-RO" w:eastAsia="ro-RO"/>
        </w:rPr>
        <w:t xml:space="preserve"> și cartografie</w:t>
      </w:r>
      <w:r w:rsidR="00286B8D" w:rsidRPr="00967266">
        <w:rPr>
          <w:rFonts w:ascii="Times New Roman" w:eastAsia="Calibri" w:hAnsi="Times New Roman" w:cs="Times New Roman"/>
          <w:sz w:val="28"/>
          <w:szCs w:val="28"/>
          <w:lang w:val="ro-RO" w:eastAsia="ro-RO"/>
        </w:rPr>
        <w:t>i, precum și al respectării</w:t>
      </w:r>
      <w:r w:rsidRPr="00967266">
        <w:rPr>
          <w:rFonts w:ascii="Times New Roman" w:eastAsia="Calibri" w:hAnsi="Times New Roman" w:cs="Times New Roman"/>
          <w:sz w:val="28"/>
          <w:szCs w:val="28"/>
          <w:lang w:val="ro-RO" w:eastAsia="ro-RO"/>
        </w:rPr>
        <w:t xml:space="preserve"> condițiilor de licențiere conform domeniului aferent</w:t>
      </w:r>
      <w:r w:rsidR="00286B8D" w:rsidRPr="00967266">
        <w:rPr>
          <w:rFonts w:ascii="Times New Roman" w:eastAsia="Calibri" w:hAnsi="Times New Roman" w:cs="Times New Roman"/>
          <w:sz w:val="28"/>
          <w:szCs w:val="28"/>
          <w:lang w:val="ro-RO" w:eastAsia="ro-RO"/>
        </w:rPr>
        <w:t>;</w:t>
      </w:r>
    </w:p>
    <w:p w:rsidR="00035B68" w:rsidRDefault="00286B8D" w:rsidP="00967266">
      <w:pPr>
        <w:pStyle w:val="ListParagraph"/>
        <w:numPr>
          <w:ilvl w:val="0"/>
          <w:numId w:val="1"/>
        </w:numPr>
        <w:spacing w:after="0" w:line="240" w:lineRule="auto"/>
        <w:ind w:left="0" w:firstLine="567"/>
        <w:jc w:val="both"/>
        <w:rPr>
          <w:rFonts w:ascii="Times New Roman" w:eastAsia="Calibri" w:hAnsi="Times New Roman" w:cs="Times New Roman"/>
          <w:sz w:val="28"/>
          <w:szCs w:val="28"/>
          <w:lang w:val="ro-RO" w:eastAsia="ro-RO"/>
        </w:rPr>
      </w:pPr>
      <w:r w:rsidRPr="00967266">
        <w:rPr>
          <w:rFonts w:ascii="Times New Roman" w:eastAsia="Calibri" w:hAnsi="Times New Roman" w:cs="Times New Roman"/>
          <w:sz w:val="28"/>
          <w:szCs w:val="28"/>
          <w:lang w:val="ro-RO" w:eastAsia="ro-RO"/>
        </w:rPr>
        <w:t xml:space="preserve">pentru </w:t>
      </w:r>
      <w:r w:rsidR="00343E19" w:rsidRPr="00967266">
        <w:rPr>
          <w:rStyle w:val="3"/>
          <w:rFonts w:eastAsiaTheme="minorHAnsi"/>
          <w:sz w:val="28"/>
          <w:szCs w:val="28"/>
        </w:rPr>
        <w:t>Inspectoratul pentru Protecția Mediului</w:t>
      </w:r>
      <w:r w:rsidRPr="00967266">
        <w:rPr>
          <w:rFonts w:ascii="Times New Roman" w:eastAsia="Calibri" w:hAnsi="Times New Roman" w:cs="Times New Roman"/>
          <w:sz w:val="28"/>
          <w:szCs w:val="28"/>
          <w:lang w:val="ro-RO" w:eastAsia="ro-RO"/>
        </w:rPr>
        <w:t xml:space="preserve"> – </w:t>
      </w:r>
      <w:r w:rsidRPr="00967266">
        <w:rPr>
          <w:rStyle w:val="3"/>
          <w:rFonts w:eastAsiaTheme="minorHAnsi"/>
          <w:sz w:val="28"/>
          <w:szCs w:val="28"/>
        </w:rPr>
        <w:t>controlul de stat în domeniul</w:t>
      </w:r>
      <w:r w:rsidR="007E0C4F" w:rsidRPr="00967266">
        <w:rPr>
          <w:rFonts w:ascii="Times New Roman" w:eastAsia="Calibri" w:hAnsi="Times New Roman" w:cs="Times New Roman"/>
          <w:sz w:val="28"/>
          <w:szCs w:val="28"/>
          <w:lang w:val="ro-RO" w:eastAsia="ro-RO"/>
        </w:rPr>
        <w:t xml:space="preserve"> protecției</w:t>
      </w:r>
      <w:r w:rsidRPr="00967266">
        <w:rPr>
          <w:rFonts w:ascii="Times New Roman" w:eastAsia="Calibri" w:hAnsi="Times New Roman" w:cs="Times New Roman"/>
          <w:sz w:val="28"/>
          <w:szCs w:val="28"/>
          <w:lang w:val="ro-RO" w:eastAsia="ro-RO"/>
        </w:rPr>
        <w:t xml:space="preserve"> mediului, resurselor forestiere, piscicol</w:t>
      </w:r>
      <w:r w:rsidR="007E0C4F" w:rsidRPr="00967266">
        <w:rPr>
          <w:rFonts w:ascii="Times New Roman" w:eastAsia="Calibri" w:hAnsi="Times New Roman" w:cs="Times New Roman"/>
          <w:sz w:val="28"/>
          <w:szCs w:val="28"/>
          <w:lang w:val="ro-RO" w:eastAsia="ro-RO"/>
        </w:rPr>
        <w:t>e, acvatice, solului, utilizării</w:t>
      </w:r>
      <w:r w:rsidRPr="00967266">
        <w:rPr>
          <w:rFonts w:ascii="Times New Roman" w:eastAsia="Calibri" w:hAnsi="Times New Roman" w:cs="Times New Roman"/>
          <w:sz w:val="28"/>
          <w:szCs w:val="28"/>
          <w:lang w:val="ro-RO" w:eastAsia="ro-RO"/>
        </w:rPr>
        <w:t xml:space="preserve"> subsolului ș</w:t>
      </w:r>
      <w:r w:rsidR="007E0C4F" w:rsidRPr="00967266">
        <w:rPr>
          <w:rFonts w:ascii="Times New Roman" w:eastAsia="Calibri" w:hAnsi="Times New Roman" w:cs="Times New Roman"/>
          <w:sz w:val="28"/>
          <w:szCs w:val="28"/>
          <w:lang w:val="ro-RO" w:eastAsia="ro-RO"/>
        </w:rPr>
        <w:t xml:space="preserve">i resurselor naturale, eficienței energetice, siguranței radiologice și nucleare, </w:t>
      </w:r>
      <w:r w:rsidR="00D71DFF" w:rsidRPr="00967266">
        <w:rPr>
          <w:rFonts w:ascii="Times New Roman" w:eastAsia="Calibri" w:hAnsi="Times New Roman" w:cs="Times New Roman"/>
          <w:sz w:val="28"/>
          <w:szCs w:val="28"/>
          <w:lang w:val="ro-RO" w:eastAsia="ro-RO"/>
        </w:rPr>
        <w:t>siguranței ocupaționale,</w:t>
      </w:r>
      <w:r w:rsidR="007E0C4F" w:rsidRPr="00967266">
        <w:rPr>
          <w:rFonts w:ascii="Times New Roman" w:eastAsia="Calibri" w:hAnsi="Times New Roman" w:cs="Times New Roman"/>
          <w:sz w:val="28"/>
          <w:szCs w:val="28"/>
          <w:lang w:val="ro-RO" w:eastAsia="ro-RO"/>
        </w:rPr>
        <w:t xml:space="preserve"> precum și al respectării condițiilor de licențiere conform domeniului aferent.</w:t>
      </w:r>
    </w:p>
    <w:p w:rsidR="00967266" w:rsidRPr="00967266" w:rsidRDefault="00967266" w:rsidP="00967266">
      <w:pPr>
        <w:spacing w:after="0" w:line="240" w:lineRule="auto"/>
        <w:ind w:left="567"/>
        <w:jc w:val="both"/>
        <w:rPr>
          <w:rFonts w:ascii="Times New Roman" w:eastAsia="Calibri" w:hAnsi="Times New Roman" w:cs="Times New Roman"/>
          <w:sz w:val="28"/>
          <w:szCs w:val="28"/>
          <w:lang w:val="ro-RO" w:eastAsia="ro-RO"/>
        </w:rPr>
      </w:pPr>
    </w:p>
    <w:p w:rsidR="00C928BA" w:rsidRPr="00967266" w:rsidRDefault="00C928BA" w:rsidP="00967266">
      <w:pPr>
        <w:spacing w:after="0" w:line="240" w:lineRule="auto"/>
        <w:ind w:firstLine="567"/>
        <w:jc w:val="both"/>
        <w:rPr>
          <w:rFonts w:ascii="Times New Roman" w:eastAsia="Calibri" w:hAnsi="Times New Roman" w:cs="Times New Roman"/>
          <w:b/>
          <w:sz w:val="28"/>
          <w:szCs w:val="28"/>
          <w:lang w:val="ro-RO"/>
        </w:rPr>
      </w:pPr>
      <w:r w:rsidRPr="00967266">
        <w:rPr>
          <w:rFonts w:ascii="Times New Roman" w:eastAsia="Calibri" w:hAnsi="Times New Roman" w:cs="Times New Roman"/>
          <w:b/>
          <w:sz w:val="28"/>
          <w:szCs w:val="28"/>
          <w:lang w:val="ro-RO"/>
        </w:rPr>
        <w:t>2. Principalele prevederi ale proiectului și evidențierea elementelor noi.</w:t>
      </w:r>
    </w:p>
    <w:p w:rsidR="00035B68" w:rsidRPr="00967266" w:rsidRDefault="00035B68" w:rsidP="00967266">
      <w:pPr>
        <w:spacing w:after="0" w:line="240" w:lineRule="auto"/>
        <w:ind w:firstLine="567"/>
        <w:jc w:val="both"/>
        <w:rPr>
          <w:rFonts w:ascii="Times New Roman" w:eastAsia="Times New Roman" w:hAnsi="Times New Roman" w:cs="Times New Roman"/>
          <w:sz w:val="28"/>
          <w:szCs w:val="28"/>
          <w:lang w:val="ro-RO"/>
        </w:rPr>
      </w:pPr>
      <w:r w:rsidRPr="00967266">
        <w:rPr>
          <w:rStyle w:val="3"/>
          <w:rFonts w:eastAsiaTheme="minorHAnsi"/>
          <w:sz w:val="28"/>
          <w:szCs w:val="28"/>
        </w:rPr>
        <w:t>Prin proiectul Legii</w:t>
      </w:r>
      <w:r w:rsidRPr="00967266">
        <w:rPr>
          <w:rFonts w:ascii="Times New Roman" w:eastAsia="Calibri" w:hAnsi="Times New Roman" w:cs="Times New Roman"/>
          <w:sz w:val="28"/>
          <w:szCs w:val="28"/>
          <w:lang w:val="ro-RO"/>
        </w:rPr>
        <w:t xml:space="preserve"> </w:t>
      </w:r>
      <w:r w:rsidR="00687ED7" w:rsidRPr="00967266">
        <w:rPr>
          <w:rFonts w:ascii="Times New Roman" w:eastAsia="Calibri" w:hAnsi="Times New Roman" w:cs="Times New Roman"/>
          <w:sz w:val="28"/>
          <w:szCs w:val="28"/>
          <w:lang w:val="ro-RO"/>
        </w:rPr>
        <w:t>pentru</w:t>
      </w:r>
      <w:r w:rsidRPr="00967266">
        <w:rPr>
          <w:rFonts w:ascii="Times New Roman" w:eastAsia="Calibri" w:hAnsi="Times New Roman" w:cs="Times New Roman"/>
          <w:sz w:val="28"/>
          <w:szCs w:val="28"/>
          <w:lang w:val="ro-RO"/>
        </w:rPr>
        <w:t xml:space="preserve"> modificarea </w:t>
      </w:r>
      <w:r w:rsidR="003D77CA" w:rsidRPr="00967266">
        <w:rPr>
          <w:rFonts w:ascii="Times New Roman" w:eastAsia="Calibri" w:hAnsi="Times New Roman" w:cs="Times New Roman"/>
          <w:sz w:val="28"/>
          <w:szCs w:val="28"/>
          <w:lang w:val="ro-RO"/>
        </w:rPr>
        <w:t>și</w:t>
      </w:r>
      <w:r w:rsidRPr="00967266">
        <w:rPr>
          <w:rFonts w:ascii="Times New Roman" w:eastAsia="Calibri" w:hAnsi="Times New Roman" w:cs="Times New Roman"/>
          <w:sz w:val="28"/>
          <w:szCs w:val="28"/>
          <w:lang w:val="ro-RO"/>
        </w:rPr>
        <w:t xml:space="preserve"> completarea unor acte legislative sunt operate modificări și completări în mai multe legi ce reglementează </w:t>
      </w:r>
      <w:r w:rsidR="00D71E58" w:rsidRPr="00967266">
        <w:rPr>
          <w:rFonts w:ascii="Times New Roman" w:eastAsia="Calibri" w:hAnsi="Times New Roman" w:cs="Times New Roman"/>
          <w:sz w:val="28"/>
          <w:szCs w:val="28"/>
          <w:lang w:val="ro-RO"/>
        </w:rPr>
        <w:t>domeniile care</w:t>
      </w:r>
      <w:r w:rsidRPr="00967266">
        <w:rPr>
          <w:rFonts w:ascii="Times New Roman" w:eastAsia="Calibri" w:hAnsi="Times New Roman" w:cs="Times New Roman"/>
          <w:sz w:val="28"/>
          <w:szCs w:val="28"/>
          <w:lang w:val="ro-RO"/>
        </w:rPr>
        <w:t xml:space="preserve"> sunt date în competența </w:t>
      </w:r>
      <w:r w:rsidRPr="00967266">
        <w:rPr>
          <w:rStyle w:val="3"/>
          <w:rFonts w:eastAsiaTheme="minorHAnsi"/>
          <w:sz w:val="28"/>
          <w:szCs w:val="28"/>
        </w:rPr>
        <w:t xml:space="preserve">Inspectoratului pentru Supraveghere Tehnică și </w:t>
      </w:r>
      <w:r w:rsidR="003263FD">
        <w:rPr>
          <w:rStyle w:val="3"/>
          <w:rFonts w:eastAsiaTheme="minorHAnsi"/>
          <w:sz w:val="28"/>
          <w:szCs w:val="28"/>
        </w:rPr>
        <w:t xml:space="preserve">a </w:t>
      </w:r>
      <w:r w:rsidRPr="00967266">
        <w:rPr>
          <w:rStyle w:val="3"/>
          <w:rFonts w:eastAsiaTheme="minorHAnsi"/>
          <w:sz w:val="28"/>
          <w:szCs w:val="28"/>
        </w:rPr>
        <w:t>Inspectoratului pentru Protecția Mediului</w:t>
      </w:r>
      <w:r w:rsidRPr="00967266">
        <w:rPr>
          <w:rFonts w:ascii="Times New Roman" w:eastAsia="Times New Roman" w:hAnsi="Times New Roman" w:cs="Times New Roman"/>
          <w:sz w:val="28"/>
          <w:szCs w:val="28"/>
          <w:lang w:val="ro-RO"/>
        </w:rPr>
        <w:t>. Legile care suportă modificări fundamentale sunt:</w:t>
      </w:r>
      <w:r w:rsidRPr="00967266">
        <w:rPr>
          <w:rFonts w:ascii="Times New Roman" w:hAnsi="Times New Roman" w:cs="Times New Roman"/>
          <w:sz w:val="28"/>
          <w:szCs w:val="28"/>
          <w:lang w:val="ro-RO"/>
        </w:rPr>
        <w:t xml:space="preserve"> </w:t>
      </w:r>
      <w:r w:rsidR="003263FD">
        <w:rPr>
          <w:rFonts w:ascii="Times New Roman" w:hAnsi="Times New Roman" w:cs="Times New Roman"/>
          <w:sz w:val="28"/>
          <w:szCs w:val="28"/>
          <w:lang w:val="ro-RO"/>
        </w:rPr>
        <w:t xml:space="preserve">- </w:t>
      </w:r>
      <w:r w:rsidR="00BE38C1" w:rsidRPr="00967266">
        <w:rPr>
          <w:rFonts w:ascii="Times New Roman" w:eastAsia="Times New Roman" w:hAnsi="Times New Roman" w:cs="Times New Roman"/>
          <w:sz w:val="28"/>
          <w:szCs w:val="28"/>
          <w:lang w:val="ro-RO" w:eastAsia="ro-RO"/>
        </w:rPr>
        <w:t>Legea nr.</w:t>
      </w:r>
      <w:r w:rsidR="00E60EEE" w:rsidRPr="00967266">
        <w:rPr>
          <w:rFonts w:ascii="Times New Roman" w:eastAsia="Times New Roman" w:hAnsi="Times New Roman" w:cs="Times New Roman"/>
          <w:sz w:val="28"/>
          <w:szCs w:val="28"/>
          <w:lang w:val="ro-RO" w:eastAsia="ro-RO"/>
        </w:rPr>
        <w:t xml:space="preserve"> </w:t>
      </w:r>
      <w:r w:rsidR="00BE38C1" w:rsidRPr="00967266">
        <w:rPr>
          <w:rFonts w:ascii="Times New Roman" w:eastAsia="Times New Roman" w:hAnsi="Times New Roman" w:cs="Times New Roman"/>
          <w:sz w:val="28"/>
          <w:szCs w:val="28"/>
          <w:lang w:val="ro-RO" w:eastAsia="ro-RO"/>
        </w:rPr>
        <w:t xml:space="preserve">131 din 8 iunie 2012 privind controlul de stat asupra </w:t>
      </w:r>
      <w:r w:rsidR="003D77CA" w:rsidRPr="00967266">
        <w:rPr>
          <w:rFonts w:ascii="Times New Roman" w:eastAsia="Times New Roman" w:hAnsi="Times New Roman" w:cs="Times New Roman"/>
          <w:sz w:val="28"/>
          <w:szCs w:val="28"/>
          <w:lang w:val="ro-RO" w:eastAsia="ro-RO"/>
        </w:rPr>
        <w:t>activității</w:t>
      </w:r>
      <w:r w:rsidR="00BE38C1" w:rsidRPr="00967266">
        <w:rPr>
          <w:rFonts w:ascii="Times New Roman" w:eastAsia="Times New Roman" w:hAnsi="Times New Roman" w:cs="Times New Roman"/>
          <w:sz w:val="28"/>
          <w:szCs w:val="28"/>
          <w:lang w:val="ro-RO" w:eastAsia="ro-RO"/>
        </w:rPr>
        <w:t xml:space="preserve"> de întreprinzător</w:t>
      </w:r>
      <w:r w:rsidR="003263FD">
        <w:rPr>
          <w:rFonts w:ascii="Times New Roman" w:eastAsia="Times New Roman" w:hAnsi="Times New Roman" w:cs="Times New Roman"/>
          <w:sz w:val="28"/>
          <w:szCs w:val="28"/>
          <w:lang w:val="ro-RO" w:eastAsia="ro-RO"/>
        </w:rPr>
        <w:t>;</w:t>
      </w:r>
      <w:r w:rsidR="00BE38C1" w:rsidRPr="00967266">
        <w:rPr>
          <w:rFonts w:ascii="Times New Roman" w:hAnsi="Times New Roman" w:cs="Times New Roman"/>
          <w:sz w:val="28"/>
          <w:szCs w:val="28"/>
          <w:lang w:val="ro-RO"/>
        </w:rPr>
        <w:t xml:space="preserve"> </w:t>
      </w:r>
      <w:r w:rsidR="003263FD">
        <w:rPr>
          <w:rFonts w:ascii="Times New Roman" w:hAnsi="Times New Roman" w:cs="Times New Roman"/>
          <w:sz w:val="28"/>
          <w:szCs w:val="28"/>
          <w:lang w:val="ro-RO"/>
        </w:rPr>
        <w:t xml:space="preserve">- </w:t>
      </w:r>
      <w:r w:rsidRPr="00967266">
        <w:rPr>
          <w:rFonts w:ascii="Times New Roman" w:hAnsi="Times New Roman" w:cs="Times New Roman"/>
          <w:sz w:val="28"/>
          <w:szCs w:val="28"/>
          <w:lang w:val="ro-RO"/>
        </w:rPr>
        <w:t>Legea nr. 267-XIII din 09</w:t>
      </w:r>
      <w:r w:rsidRPr="00967266">
        <w:rPr>
          <w:rFonts w:ascii="Times New Roman" w:eastAsia="Times New Roman" w:hAnsi="Times New Roman" w:cs="Times New Roman"/>
          <w:sz w:val="28"/>
          <w:szCs w:val="28"/>
          <w:lang w:val="ro-RO" w:eastAsia="ro-RO"/>
        </w:rPr>
        <w:t xml:space="preserve"> noiembrie</w:t>
      </w:r>
      <w:r w:rsidRPr="00967266">
        <w:rPr>
          <w:rFonts w:ascii="Times New Roman" w:hAnsi="Times New Roman" w:cs="Times New Roman"/>
          <w:sz w:val="28"/>
          <w:szCs w:val="28"/>
          <w:lang w:val="ro-RO"/>
        </w:rPr>
        <w:t xml:space="preserve"> 1994 privind apărarea împotriva incendiilor</w:t>
      </w:r>
      <w:r w:rsidR="003263FD">
        <w:rPr>
          <w:rFonts w:ascii="Times New Roman" w:hAnsi="Times New Roman" w:cs="Times New Roman"/>
          <w:sz w:val="28"/>
          <w:szCs w:val="28"/>
          <w:lang w:val="ro-RO"/>
        </w:rPr>
        <w:t xml:space="preserve">; - </w:t>
      </w:r>
      <w:r w:rsidRPr="00967266">
        <w:rPr>
          <w:rFonts w:ascii="Times New Roman" w:eastAsia="Times New Roman" w:hAnsi="Times New Roman" w:cs="Times New Roman"/>
          <w:sz w:val="28"/>
          <w:szCs w:val="28"/>
          <w:lang w:val="ro-RO" w:eastAsia="ro-RO"/>
        </w:rPr>
        <w:t xml:space="preserve">Legea nr. 271-XIII din 9 noiembrie 1994 cu privire la </w:t>
      </w:r>
      <w:r w:rsidR="003D77CA" w:rsidRPr="00967266">
        <w:rPr>
          <w:rFonts w:ascii="Times New Roman" w:eastAsia="Times New Roman" w:hAnsi="Times New Roman" w:cs="Times New Roman"/>
          <w:sz w:val="28"/>
          <w:szCs w:val="28"/>
          <w:lang w:val="ro-RO" w:eastAsia="ro-RO"/>
        </w:rPr>
        <w:t>protecția</w:t>
      </w:r>
      <w:r w:rsidRPr="00967266">
        <w:rPr>
          <w:rFonts w:ascii="Times New Roman" w:eastAsia="Times New Roman" w:hAnsi="Times New Roman" w:cs="Times New Roman"/>
          <w:sz w:val="28"/>
          <w:szCs w:val="28"/>
          <w:lang w:val="ro-RO" w:eastAsia="ro-RO"/>
        </w:rPr>
        <w:t xml:space="preserve"> civilă</w:t>
      </w:r>
      <w:r w:rsidRPr="00967266">
        <w:rPr>
          <w:rFonts w:ascii="Times New Roman" w:eastAsia="Times New Roman" w:hAnsi="Times New Roman" w:cs="Times New Roman"/>
          <w:bCs/>
          <w:sz w:val="28"/>
          <w:szCs w:val="28"/>
          <w:lang w:val="ro-RO" w:eastAsia="ro-RO"/>
        </w:rPr>
        <w:t>,</w:t>
      </w:r>
      <w:r w:rsidRPr="00967266">
        <w:rPr>
          <w:rFonts w:ascii="Times New Roman" w:eastAsia="Times New Roman" w:hAnsi="Times New Roman" w:cs="Times New Roman"/>
          <w:sz w:val="28"/>
          <w:szCs w:val="28"/>
          <w:lang w:val="ro-RO"/>
        </w:rPr>
        <w:t xml:space="preserve"> precum </w:t>
      </w:r>
      <w:r w:rsidR="003D77CA" w:rsidRPr="00967266">
        <w:rPr>
          <w:rFonts w:ascii="Times New Roman" w:eastAsia="Times New Roman" w:hAnsi="Times New Roman" w:cs="Times New Roman"/>
          <w:sz w:val="28"/>
          <w:szCs w:val="28"/>
          <w:lang w:val="ro-RO"/>
        </w:rPr>
        <w:t>și</w:t>
      </w:r>
      <w:r w:rsidRPr="00967266">
        <w:rPr>
          <w:rFonts w:ascii="Times New Roman" w:eastAsia="Times New Roman" w:hAnsi="Times New Roman" w:cs="Times New Roman"/>
          <w:sz w:val="28"/>
          <w:szCs w:val="28"/>
          <w:lang w:val="ro-RO"/>
        </w:rPr>
        <w:t xml:space="preserve"> Codul </w:t>
      </w:r>
      <w:r w:rsidR="003D77CA" w:rsidRPr="00967266">
        <w:rPr>
          <w:rFonts w:ascii="Times New Roman" w:eastAsia="Times New Roman" w:hAnsi="Times New Roman" w:cs="Times New Roman"/>
          <w:sz w:val="28"/>
          <w:szCs w:val="28"/>
          <w:lang w:val="ro-RO"/>
        </w:rPr>
        <w:t>contravențional</w:t>
      </w:r>
      <w:r w:rsidRPr="00967266">
        <w:rPr>
          <w:rFonts w:ascii="Times New Roman" w:eastAsia="Times New Roman" w:hAnsi="Times New Roman" w:cs="Times New Roman"/>
          <w:sz w:val="28"/>
          <w:szCs w:val="28"/>
          <w:lang w:val="ro-RO"/>
        </w:rPr>
        <w:t xml:space="preserve"> nr. 218 din 24 octombrie 2008.</w:t>
      </w:r>
    </w:p>
    <w:p w:rsidR="00343E19" w:rsidRPr="00967266" w:rsidRDefault="00CB54C2" w:rsidP="00967266">
      <w:pPr>
        <w:spacing w:after="0" w:line="240" w:lineRule="auto"/>
        <w:ind w:firstLine="567"/>
        <w:jc w:val="both"/>
        <w:rPr>
          <w:rFonts w:ascii="Times New Roman" w:eastAsia="Times New Roman" w:hAnsi="Times New Roman" w:cs="Times New Roman"/>
          <w:sz w:val="28"/>
          <w:szCs w:val="28"/>
          <w:lang w:val="ro-RO" w:eastAsia="ro-RO"/>
        </w:rPr>
      </w:pPr>
      <w:r w:rsidRPr="00967266">
        <w:rPr>
          <w:rFonts w:ascii="Times New Roman" w:eastAsia="Times New Roman" w:hAnsi="Times New Roman" w:cs="Times New Roman"/>
          <w:sz w:val="28"/>
          <w:szCs w:val="28"/>
          <w:lang w:val="ro-RO" w:eastAsia="ro-RO"/>
        </w:rPr>
        <w:t>Legea nr.</w:t>
      </w:r>
      <w:r w:rsidR="00E60EEE" w:rsidRPr="00967266">
        <w:rPr>
          <w:rFonts w:ascii="Times New Roman" w:eastAsia="Times New Roman" w:hAnsi="Times New Roman" w:cs="Times New Roman"/>
          <w:sz w:val="28"/>
          <w:szCs w:val="28"/>
          <w:lang w:val="ro-RO" w:eastAsia="ro-RO"/>
        </w:rPr>
        <w:t xml:space="preserve"> </w:t>
      </w:r>
      <w:r w:rsidRPr="00967266">
        <w:rPr>
          <w:rFonts w:ascii="Times New Roman" w:eastAsia="Times New Roman" w:hAnsi="Times New Roman" w:cs="Times New Roman"/>
          <w:sz w:val="28"/>
          <w:szCs w:val="28"/>
          <w:lang w:val="ro-RO" w:eastAsia="ro-RO"/>
        </w:rPr>
        <w:t xml:space="preserve">131 din 8 iunie 2012 privind controlul de stat asupra </w:t>
      </w:r>
      <w:r w:rsidR="003D77CA" w:rsidRPr="00967266">
        <w:rPr>
          <w:rFonts w:ascii="Times New Roman" w:eastAsia="Times New Roman" w:hAnsi="Times New Roman" w:cs="Times New Roman"/>
          <w:sz w:val="28"/>
          <w:szCs w:val="28"/>
          <w:lang w:val="ro-RO" w:eastAsia="ro-RO"/>
        </w:rPr>
        <w:t>activității</w:t>
      </w:r>
      <w:r w:rsidRPr="00967266">
        <w:rPr>
          <w:rFonts w:ascii="Times New Roman" w:eastAsia="Times New Roman" w:hAnsi="Times New Roman" w:cs="Times New Roman"/>
          <w:sz w:val="28"/>
          <w:szCs w:val="28"/>
          <w:lang w:val="ro-RO" w:eastAsia="ro-RO"/>
        </w:rPr>
        <w:t xml:space="preserve"> de întreprinzător este modificată în sensul asigurării aplicării uniforme a normelor ce reglementează procedura de efectuare a controlului de către toate instituțiile cu atribuții de control, indiferent de statutul acestora. Legislația care reglementează domeniile de activitate a </w:t>
      </w:r>
      <w:r w:rsidR="003D77CA" w:rsidRPr="00967266">
        <w:rPr>
          <w:rFonts w:ascii="Times New Roman" w:eastAsia="Times New Roman" w:hAnsi="Times New Roman" w:cs="Times New Roman"/>
          <w:sz w:val="28"/>
          <w:szCs w:val="28"/>
          <w:lang w:val="ro-RO" w:eastAsia="ro-RO"/>
        </w:rPr>
        <w:t>Agenției</w:t>
      </w:r>
      <w:r w:rsidRPr="00967266">
        <w:rPr>
          <w:rFonts w:ascii="Times New Roman" w:eastAsia="Times New Roman" w:hAnsi="Times New Roman" w:cs="Times New Roman"/>
          <w:sz w:val="28"/>
          <w:szCs w:val="28"/>
          <w:lang w:val="ro-RO" w:eastAsia="ro-RO"/>
        </w:rPr>
        <w:t xml:space="preserve"> </w:t>
      </w:r>
      <w:r w:rsidR="003D77CA" w:rsidRPr="00967266">
        <w:rPr>
          <w:rFonts w:ascii="Times New Roman" w:eastAsia="Times New Roman" w:hAnsi="Times New Roman" w:cs="Times New Roman"/>
          <w:sz w:val="28"/>
          <w:szCs w:val="28"/>
          <w:lang w:val="ro-RO" w:eastAsia="ro-RO"/>
        </w:rPr>
        <w:t>Naționale</w:t>
      </w:r>
      <w:r w:rsidRPr="00967266">
        <w:rPr>
          <w:rFonts w:ascii="Times New Roman" w:eastAsia="Times New Roman" w:hAnsi="Times New Roman" w:cs="Times New Roman"/>
          <w:sz w:val="28"/>
          <w:szCs w:val="28"/>
          <w:lang w:val="ro-RO" w:eastAsia="ro-RO"/>
        </w:rPr>
        <w:t xml:space="preserve"> pentru Reglementare în Energetică, </w:t>
      </w:r>
      <w:r w:rsidR="003D77CA" w:rsidRPr="00967266">
        <w:rPr>
          <w:rFonts w:ascii="Times New Roman" w:eastAsia="Times New Roman" w:hAnsi="Times New Roman" w:cs="Times New Roman"/>
          <w:sz w:val="28"/>
          <w:szCs w:val="28"/>
          <w:lang w:val="ro-RO" w:eastAsia="ro-RO"/>
        </w:rPr>
        <w:t>Agenției</w:t>
      </w:r>
      <w:r w:rsidRPr="00967266">
        <w:rPr>
          <w:rFonts w:ascii="Times New Roman" w:eastAsia="Times New Roman" w:hAnsi="Times New Roman" w:cs="Times New Roman"/>
          <w:sz w:val="28"/>
          <w:szCs w:val="28"/>
          <w:lang w:val="ro-RO" w:eastAsia="ro-RO"/>
        </w:rPr>
        <w:t xml:space="preserve"> </w:t>
      </w:r>
      <w:r w:rsidR="003D77CA" w:rsidRPr="00967266">
        <w:rPr>
          <w:rFonts w:ascii="Times New Roman" w:eastAsia="Times New Roman" w:hAnsi="Times New Roman" w:cs="Times New Roman"/>
          <w:sz w:val="28"/>
          <w:szCs w:val="28"/>
          <w:lang w:val="ro-RO" w:eastAsia="ro-RO"/>
        </w:rPr>
        <w:t>Naționale</w:t>
      </w:r>
      <w:r w:rsidRPr="00967266">
        <w:rPr>
          <w:rFonts w:ascii="Times New Roman" w:eastAsia="Times New Roman" w:hAnsi="Times New Roman" w:cs="Times New Roman"/>
          <w:sz w:val="28"/>
          <w:szCs w:val="28"/>
          <w:lang w:val="ro-RO" w:eastAsia="ro-RO"/>
        </w:rPr>
        <w:t xml:space="preserve"> pentru Reglementare în </w:t>
      </w:r>
      <w:r w:rsidR="003D77CA" w:rsidRPr="00967266">
        <w:rPr>
          <w:rFonts w:ascii="Times New Roman" w:eastAsia="Times New Roman" w:hAnsi="Times New Roman" w:cs="Times New Roman"/>
          <w:sz w:val="28"/>
          <w:szCs w:val="28"/>
          <w:lang w:val="ro-RO" w:eastAsia="ro-RO"/>
        </w:rPr>
        <w:t>Comunicații</w:t>
      </w:r>
      <w:r w:rsidRPr="00967266">
        <w:rPr>
          <w:rFonts w:ascii="Times New Roman" w:eastAsia="Times New Roman" w:hAnsi="Times New Roman" w:cs="Times New Roman"/>
          <w:sz w:val="28"/>
          <w:szCs w:val="28"/>
          <w:lang w:val="ro-RO" w:eastAsia="ro-RO"/>
        </w:rPr>
        <w:t xml:space="preserve"> Electronice </w:t>
      </w:r>
      <w:r w:rsidR="003D77CA" w:rsidRPr="00967266">
        <w:rPr>
          <w:rFonts w:ascii="Times New Roman" w:eastAsia="Times New Roman" w:hAnsi="Times New Roman" w:cs="Times New Roman"/>
          <w:sz w:val="28"/>
          <w:szCs w:val="28"/>
          <w:lang w:val="ro-RO" w:eastAsia="ro-RO"/>
        </w:rPr>
        <w:t>și</w:t>
      </w:r>
      <w:r w:rsidRPr="00967266">
        <w:rPr>
          <w:rFonts w:ascii="Times New Roman" w:eastAsia="Times New Roman" w:hAnsi="Times New Roman" w:cs="Times New Roman"/>
          <w:sz w:val="28"/>
          <w:szCs w:val="28"/>
          <w:lang w:val="ro-RO" w:eastAsia="ro-RO"/>
        </w:rPr>
        <w:t xml:space="preserve"> Tehnologia </w:t>
      </w:r>
      <w:r w:rsidR="003D77CA" w:rsidRPr="00967266">
        <w:rPr>
          <w:rFonts w:ascii="Times New Roman" w:eastAsia="Times New Roman" w:hAnsi="Times New Roman" w:cs="Times New Roman"/>
          <w:sz w:val="28"/>
          <w:szCs w:val="28"/>
          <w:lang w:val="ro-RO" w:eastAsia="ro-RO"/>
        </w:rPr>
        <w:t>Informației</w:t>
      </w:r>
      <w:r w:rsidRPr="00967266">
        <w:rPr>
          <w:rFonts w:ascii="Times New Roman" w:eastAsia="Times New Roman" w:hAnsi="Times New Roman" w:cs="Times New Roman"/>
          <w:sz w:val="28"/>
          <w:szCs w:val="28"/>
          <w:lang w:val="ro-RO" w:eastAsia="ro-RO"/>
        </w:rPr>
        <w:t xml:space="preserve">, Consiliului Coordonator al Audiovizualului, Consiliului </w:t>
      </w:r>
      <w:r w:rsidR="003D77CA" w:rsidRPr="00967266">
        <w:rPr>
          <w:rFonts w:ascii="Times New Roman" w:eastAsia="Times New Roman" w:hAnsi="Times New Roman" w:cs="Times New Roman"/>
          <w:sz w:val="28"/>
          <w:szCs w:val="28"/>
          <w:lang w:val="ro-RO" w:eastAsia="ro-RO"/>
        </w:rPr>
        <w:t>Concurenței</w:t>
      </w:r>
      <w:r w:rsidRPr="00967266">
        <w:rPr>
          <w:rFonts w:ascii="Times New Roman" w:eastAsia="Times New Roman" w:hAnsi="Times New Roman" w:cs="Times New Roman"/>
          <w:sz w:val="28"/>
          <w:szCs w:val="28"/>
          <w:lang w:val="ro-RO" w:eastAsia="ro-RO"/>
        </w:rPr>
        <w:t xml:space="preserve">, </w:t>
      </w:r>
      <w:r w:rsidRPr="00967266">
        <w:rPr>
          <w:rFonts w:ascii="Times New Roman" w:hAnsi="Times New Roman"/>
          <w:sz w:val="28"/>
          <w:szCs w:val="28"/>
          <w:lang w:val="ro-RO"/>
        </w:rPr>
        <w:t xml:space="preserve">Agenției Naționale de Reglementare a Activităților Nucleare și Radiologice le </w:t>
      </w:r>
      <w:r w:rsidR="003D77CA" w:rsidRPr="00967266">
        <w:rPr>
          <w:rFonts w:ascii="Times New Roman" w:hAnsi="Times New Roman"/>
          <w:sz w:val="28"/>
          <w:szCs w:val="28"/>
          <w:lang w:val="ro-RO"/>
        </w:rPr>
        <w:t>atribuie</w:t>
      </w:r>
      <w:r w:rsidRPr="00967266">
        <w:rPr>
          <w:rFonts w:ascii="Times New Roman" w:hAnsi="Times New Roman"/>
          <w:sz w:val="28"/>
          <w:szCs w:val="28"/>
          <w:lang w:val="ro-RO"/>
        </w:rPr>
        <w:t xml:space="preserve"> </w:t>
      </w:r>
      <w:r w:rsidR="00AE5B19" w:rsidRPr="00967266">
        <w:rPr>
          <w:rFonts w:ascii="Times New Roman" w:hAnsi="Times New Roman"/>
          <w:sz w:val="28"/>
          <w:szCs w:val="28"/>
          <w:lang w:val="ro-RO"/>
        </w:rPr>
        <w:t xml:space="preserve">acestora </w:t>
      </w:r>
      <w:r w:rsidRPr="00967266">
        <w:rPr>
          <w:rFonts w:ascii="Times New Roman" w:hAnsi="Times New Roman"/>
          <w:sz w:val="28"/>
          <w:szCs w:val="28"/>
          <w:lang w:val="ro-RO"/>
        </w:rPr>
        <w:t xml:space="preserve">un statut special, comparativ cu alte </w:t>
      </w:r>
      <w:r w:rsidR="007C6784" w:rsidRPr="00967266">
        <w:rPr>
          <w:rFonts w:ascii="Times New Roman" w:hAnsi="Times New Roman"/>
          <w:sz w:val="28"/>
          <w:szCs w:val="28"/>
          <w:lang w:val="ro-RO"/>
        </w:rPr>
        <w:t>organe cu funcții de control, însă în ceea ce privește efectuarea</w:t>
      </w:r>
      <w:r w:rsidRPr="00967266">
        <w:rPr>
          <w:rFonts w:ascii="Times New Roman" w:hAnsi="Times New Roman"/>
          <w:sz w:val="28"/>
          <w:szCs w:val="28"/>
          <w:lang w:val="ro-RO"/>
        </w:rPr>
        <w:t xml:space="preserve"> </w:t>
      </w:r>
      <w:r w:rsidRPr="00967266">
        <w:rPr>
          <w:rFonts w:ascii="Times New Roman" w:eastAsia="Times New Roman" w:hAnsi="Times New Roman" w:cs="Times New Roman"/>
          <w:sz w:val="28"/>
          <w:szCs w:val="28"/>
          <w:lang w:val="ro-RO" w:eastAsia="ro-RO"/>
        </w:rPr>
        <w:t>controlul</w:t>
      </w:r>
      <w:r w:rsidR="007C6784" w:rsidRPr="00967266">
        <w:rPr>
          <w:rFonts w:ascii="Times New Roman" w:eastAsia="Times New Roman" w:hAnsi="Times New Roman" w:cs="Times New Roman"/>
          <w:sz w:val="28"/>
          <w:szCs w:val="28"/>
          <w:lang w:val="ro-RO" w:eastAsia="ro-RO"/>
        </w:rPr>
        <w:t>ui</w:t>
      </w:r>
      <w:r w:rsidRPr="00967266">
        <w:rPr>
          <w:rFonts w:ascii="Times New Roman" w:eastAsia="Times New Roman" w:hAnsi="Times New Roman" w:cs="Times New Roman"/>
          <w:sz w:val="28"/>
          <w:szCs w:val="28"/>
          <w:lang w:val="ro-RO" w:eastAsia="ro-RO"/>
        </w:rPr>
        <w:t xml:space="preserve"> de stat asupra </w:t>
      </w:r>
      <w:r w:rsidR="003D77CA" w:rsidRPr="00967266">
        <w:rPr>
          <w:rFonts w:ascii="Times New Roman" w:eastAsia="Times New Roman" w:hAnsi="Times New Roman" w:cs="Times New Roman"/>
          <w:sz w:val="28"/>
          <w:szCs w:val="28"/>
          <w:lang w:val="ro-RO" w:eastAsia="ro-RO"/>
        </w:rPr>
        <w:t>activității</w:t>
      </w:r>
      <w:r w:rsidRPr="00967266">
        <w:rPr>
          <w:rFonts w:ascii="Times New Roman" w:eastAsia="Times New Roman" w:hAnsi="Times New Roman" w:cs="Times New Roman"/>
          <w:sz w:val="28"/>
          <w:szCs w:val="28"/>
          <w:lang w:val="ro-RO" w:eastAsia="ro-RO"/>
        </w:rPr>
        <w:t xml:space="preserve"> de întreprinzător</w:t>
      </w:r>
      <w:r w:rsidR="007C6784" w:rsidRPr="00967266">
        <w:rPr>
          <w:rFonts w:ascii="Times New Roman" w:eastAsia="Times New Roman" w:hAnsi="Times New Roman" w:cs="Times New Roman"/>
          <w:sz w:val="28"/>
          <w:szCs w:val="28"/>
          <w:lang w:val="ro-RO" w:eastAsia="ro-RO"/>
        </w:rPr>
        <w:t xml:space="preserve"> se impune o abordare </w:t>
      </w:r>
      <w:r w:rsidR="003D77CA" w:rsidRPr="00967266">
        <w:rPr>
          <w:rFonts w:ascii="Times New Roman" w:eastAsia="Times New Roman" w:hAnsi="Times New Roman" w:cs="Times New Roman"/>
          <w:sz w:val="28"/>
          <w:szCs w:val="28"/>
          <w:lang w:val="ro-RO" w:eastAsia="ro-RO"/>
        </w:rPr>
        <w:t>identică</w:t>
      </w:r>
      <w:r w:rsidR="007C6784" w:rsidRPr="00967266">
        <w:rPr>
          <w:rFonts w:ascii="Times New Roman" w:eastAsia="Times New Roman" w:hAnsi="Times New Roman" w:cs="Times New Roman"/>
          <w:sz w:val="28"/>
          <w:szCs w:val="28"/>
          <w:lang w:val="ro-RO" w:eastAsia="ro-RO"/>
        </w:rPr>
        <w:t xml:space="preserve"> referitor la planificarea controlului, întocmirea planului controalelor </w:t>
      </w:r>
      <w:r w:rsidR="003D77CA" w:rsidRPr="00967266">
        <w:rPr>
          <w:rFonts w:ascii="Times New Roman" w:eastAsia="Times New Roman" w:hAnsi="Times New Roman" w:cs="Times New Roman"/>
          <w:sz w:val="28"/>
          <w:szCs w:val="28"/>
          <w:lang w:val="ro-RO" w:eastAsia="ro-RO"/>
        </w:rPr>
        <w:t>și</w:t>
      </w:r>
      <w:r w:rsidR="007C6784" w:rsidRPr="00967266">
        <w:rPr>
          <w:rFonts w:ascii="Times New Roman" w:eastAsia="Times New Roman" w:hAnsi="Times New Roman" w:cs="Times New Roman"/>
          <w:sz w:val="28"/>
          <w:szCs w:val="28"/>
          <w:lang w:val="ro-RO" w:eastAsia="ro-RO"/>
        </w:rPr>
        <w:t xml:space="preserve"> periodicitatea controalelor planificate, </w:t>
      </w:r>
      <w:r w:rsidR="003D77CA" w:rsidRPr="00967266">
        <w:rPr>
          <w:rFonts w:ascii="Times New Roman" w:eastAsia="Times New Roman" w:hAnsi="Times New Roman" w:cs="Times New Roman"/>
          <w:sz w:val="28"/>
          <w:szCs w:val="28"/>
          <w:lang w:val="ro-RO" w:eastAsia="ro-RO"/>
        </w:rPr>
        <w:t>inițierea</w:t>
      </w:r>
      <w:r w:rsidR="007C6784" w:rsidRPr="00967266">
        <w:rPr>
          <w:rFonts w:ascii="Times New Roman" w:eastAsia="Times New Roman" w:hAnsi="Times New Roman" w:cs="Times New Roman"/>
          <w:sz w:val="28"/>
          <w:szCs w:val="28"/>
          <w:lang w:val="ro-RO" w:eastAsia="ro-RO"/>
        </w:rPr>
        <w:t xml:space="preserve">, notificarea și durata controalelor, </w:t>
      </w:r>
      <w:r w:rsidR="003D77CA" w:rsidRPr="00967266">
        <w:rPr>
          <w:rFonts w:ascii="Times New Roman" w:eastAsia="Times New Roman" w:hAnsi="Times New Roman" w:cs="Times New Roman"/>
          <w:sz w:val="28"/>
          <w:szCs w:val="28"/>
          <w:lang w:val="ro-RO" w:eastAsia="ro-RO"/>
        </w:rPr>
        <w:t>conținutul</w:t>
      </w:r>
      <w:r w:rsidR="007C6784" w:rsidRPr="00967266">
        <w:rPr>
          <w:rFonts w:ascii="Times New Roman" w:eastAsia="Times New Roman" w:hAnsi="Times New Roman" w:cs="Times New Roman"/>
          <w:sz w:val="28"/>
          <w:szCs w:val="28"/>
          <w:lang w:val="ro-RO" w:eastAsia="ro-RO"/>
        </w:rPr>
        <w:t xml:space="preserve"> </w:t>
      </w:r>
      <w:r w:rsidR="003D77CA" w:rsidRPr="00967266">
        <w:rPr>
          <w:rFonts w:ascii="Times New Roman" w:eastAsia="Times New Roman" w:hAnsi="Times New Roman" w:cs="Times New Roman"/>
          <w:sz w:val="28"/>
          <w:szCs w:val="28"/>
          <w:lang w:val="ro-RO" w:eastAsia="ro-RO"/>
        </w:rPr>
        <w:t>și</w:t>
      </w:r>
      <w:r w:rsidR="007C6784" w:rsidRPr="00967266">
        <w:rPr>
          <w:rFonts w:ascii="Times New Roman" w:eastAsia="Times New Roman" w:hAnsi="Times New Roman" w:cs="Times New Roman"/>
          <w:sz w:val="28"/>
          <w:szCs w:val="28"/>
          <w:lang w:val="ro-RO" w:eastAsia="ro-RO"/>
        </w:rPr>
        <w:t xml:space="preserve"> procedura de emitere/înregistrare a </w:t>
      </w:r>
      <w:r w:rsidR="003D77CA" w:rsidRPr="00967266">
        <w:rPr>
          <w:rFonts w:ascii="Times New Roman" w:eastAsia="Times New Roman" w:hAnsi="Times New Roman" w:cs="Times New Roman"/>
          <w:sz w:val="28"/>
          <w:szCs w:val="28"/>
          <w:lang w:val="ro-RO" w:eastAsia="ro-RO"/>
        </w:rPr>
        <w:t>delegației</w:t>
      </w:r>
      <w:r w:rsidR="007C6784" w:rsidRPr="00967266">
        <w:rPr>
          <w:rFonts w:ascii="Times New Roman" w:eastAsia="Times New Roman" w:hAnsi="Times New Roman" w:cs="Times New Roman"/>
          <w:sz w:val="28"/>
          <w:szCs w:val="28"/>
          <w:lang w:val="ro-RO" w:eastAsia="ro-RO"/>
        </w:rPr>
        <w:t xml:space="preserve"> de control</w:t>
      </w:r>
      <w:r w:rsidR="001D1B20" w:rsidRPr="00967266">
        <w:rPr>
          <w:rFonts w:ascii="Times New Roman" w:eastAsia="Times New Roman" w:hAnsi="Times New Roman" w:cs="Times New Roman"/>
          <w:sz w:val="28"/>
          <w:szCs w:val="28"/>
          <w:lang w:val="ro-RO" w:eastAsia="ro-RO"/>
        </w:rPr>
        <w:t>, precum și a procedurii de contestare a acțiunilor inspectorilor</w:t>
      </w:r>
      <w:r w:rsidR="007C6784" w:rsidRPr="00967266">
        <w:rPr>
          <w:rFonts w:ascii="Times New Roman" w:eastAsia="Times New Roman" w:hAnsi="Times New Roman" w:cs="Times New Roman"/>
          <w:sz w:val="28"/>
          <w:szCs w:val="28"/>
          <w:lang w:val="ro-RO" w:eastAsia="ro-RO"/>
        </w:rPr>
        <w:t xml:space="preserve">. Aplicarea uniformă a normelor ce reglementează procedura de efectuare a controlului de către toate instituțiile cu atribuții de control, inclusiv cele cu statut special, în nici un caz nu afectează autonomia acestor organe, ci are drept scop evitarea interpretărilor și abuzurilor, cât și stabilirea unor excepții pentru activitățile de </w:t>
      </w:r>
      <w:r w:rsidR="007C6784" w:rsidRPr="00967266">
        <w:rPr>
          <w:rFonts w:ascii="Times New Roman" w:eastAsia="Times New Roman" w:hAnsi="Times New Roman" w:cs="Times New Roman"/>
          <w:sz w:val="28"/>
          <w:szCs w:val="28"/>
          <w:lang w:val="ro-RO" w:eastAsia="ro-RO"/>
        </w:rPr>
        <w:lastRenderedPageBreak/>
        <w:t xml:space="preserve">control, care trebuie să </w:t>
      </w:r>
      <w:r w:rsidR="000B36BF" w:rsidRPr="00967266">
        <w:rPr>
          <w:rFonts w:ascii="Times New Roman" w:eastAsia="Times New Roman" w:hAnsi="Times New Roman" w:cs="Times New Roman"/>
          <w:sz w:val="28"/>
          <w:szCs w:val="28"/>
          <w:lang w:val="ro-RO" w:eastAsia="ro-RO"/>
        </w:rPr>
        <w:t xml:space="preserve">se bazeze pe principiul proporționalității și oportunității controlului, indiferent de domeniul de activitate. </w:t>
      </w:r>
      <w:r w:rsidRPr="00967266">
        <w:rPr>
          <w:rFonts w:ascii="Times New Roman" w:eastAsia="Times New Roman" w:hAnsi="Times New Roman" w:cs="Times New Roman"/>
          <w:sz w:val="28"/>
          <w:szCs w:val="28"/>
          <w:lang w:val="ro-RO" w:eastAsia="ro-RO"/>
        </w:rPr>
        <w:t xml:space="preserve"> </w:t>
      </w:r>
    </w:p>
    <w:p w:rsidR="00463A5F" w:rsidRPr="00967266" w:rsidRDefault="0066391F" w:rsidP="00967266">
      <w:pPr>
        <w:pStyle w:val="NormalWeb"/>
        <w:rPr>
          <w:sz w:val="28"/>
          <w:szCs w:val="28"/>
        </w:rPr>
      </w:pPr>
      <w:r w:rsidRPr="00967266">
        <w:rPr>
          <w:sz w:val="28"/>
          <w:szCs w:val="28"/>
        </w:rPr>
        <w:t xml:space="preserve">Dat </w:t>
      </w:r>
      <w:r w:rsidR="003D77CA" w:rsidRPr="00967266">
        <w:rPr>
          <w:sz w:val="28"/>
          <w:szCs w:val="28"/>
        </w:rPr>
        <w:t>fiind</w:t>
      </w:r>
      <w:r w:rsidRPr="00967266">
        <w:rPr>
          <w:sz w:val="28"/>
          <w:szCs w:val="28"/>
        </w:rPr>
        <w:t xml:space="preserve"> faptul, că Curtea de Conturi este unica autoritate publică a statului care exercită controlul asupra formării, administrării </w:t>
      </w:r>
      <w:r w:rsidR="003D77CA" w:rsidRPr="00967266">
        <w:rPr>
          <w:sz w:val="28"/>
          <w:szCs w:val="28"/>
        </w:rPr>
        <w:t>și</w:t>
      </w:r>
      <w:r w:rsidRPr="00967266">
        <w:rPr>
          <w:sz w:val="28"/>
          <w:szCs w:val="28"/>
        </w:rPr>
        <w:t xml:space="preserve"> </w:t>
      </w:r>
      <w:r w:rsidR="003D77CA" w:rsidRPr="00967266">
        <w:rPr>
          <w:sz w:val="28"/>
          <w:szCs w:val="28"/>
        </w:rPr>
        <w:t>întrebuințării</w:t>
      </w:r>
      <w:r w:rsidRPr="00967266">
        <w:rPr>
          <w:sz w:val="28"/>
          <w:szCs w:val="28"/>
        </w:rPr>
        <w:t xml:space="preserve"> resurselor financiare publice </w:t>
      </w:r>
      <w:r w:rsidR="003D77CA" w:rsidRPr="00967266">
        <w:rPr>
          <w:sz w:val="28"/>
          <w:szCs w:val="28"/>
        </w:rPr>
        <w:t>și</w:t>
      </w:r>
      <w:r w:rsidRPr="00967266">
        <w:rPr>
          <w:sz w:val="28"/>
          <w:szCs w:val="28"/>
        </w:rPr>
        <w:t xml:space="preserve"> administrării patrimoniului public prin realizarea auditului extern în sectorul public în calitate de </w:t>
      </w:r>
      <w:r w:rsidR="003D77CA" w:rsidRPr="00967266">
        <w:rPr>
          <w:sz w:val="28"/>
          <w:szCs w:val="28"/>
        </w:rPr>
        <w:t>instituție</w:t>
      </w:r>
      <w:r w:rsidRPr="00967266">
        <w:rPr>
          <w:sz w:val="28"/>
          <w:szCs w:val="28"/>
        </w:rPr>
        <w:t xml:space="preserve"> supremă de audit </w:t>
      </w:r>
      <w:r w:rsidR="003D77CA" w:rsidRPr="00967266">
        <w:rPr>
          <w:sz w:val="28"/>
          <w:szCs w:val="28"/>
        </w:rPr>
        <w:t>și</w:t>
      </w:r>
      <w:r w:rsidRPr="00967266">
        <w:rPr>
          <w:sz w:val="28"/>
          <w:szCs w:val="28"/>
        </w:rPr>
        <w:t xml:space="preserve"> este protejată legal de </w:t>
      </w:r>
      <w:r w:rsidR="003D77CA" w:rsidRPr="00967266">
        <w:rPr>
          <w:sz w:val="28"/>
          <w:szCs w:val="28"/>
        </w:rPr>
        <w:t>interferența</w:t>
      </w:r>
      <w:r w:rsidRPr="00967266">
        <w:rPr>
          <w:sz w:val="28"/>
          <w:szCs w:val="28"/>
        </w:rPr>
        <w:t xml:space="preserve"> din partea organelor de drept sau cu </w:t>
      </w:r>
      <w:r w:rsidR="003D77CA" w:rsidRPr="00967266">
        <w:rPr>
          <w:sz w:val="28"/>
          <w:szCs w:val="28"/>
        </w:rPr>
        <w:t>funcții</w:t>
      </w:r>
      <w:r w:rsidRPr="00967266">
        <w:rPr>
          <w:sz w:val="28"/>
          <w:szCs w:val="28"/>
        </w:rPr>
        <w:t xml:space="preserve"> de control, aceasta este exclusă din prevederile</w:t>
      </w:r>
      <w:r w:rsidR="00343E19" w:rsidRPr="00967266">
        <w:rPr>
          <w:sz w:val="28"/>
          <w:szCs w:val="28"/>
        </w:rPr>
        <w:t xml:space="preserve"> Legii </w:t>
      </w:r>
      <w:r w:rsidR="00E60EEE" w:rsidRPr="00967266">
        <w:rPr>
          <w:sz w:val="28"/>
          <w:szCs w:val="28"/>
        </w:rPr>
        <w:t xml:space="preserve">nr. </w:t>
      </w:r>
      <w:r w:rsidR="00343E19" w:rsidRPr="00967266">
        <w:rPr>
          <w:sz w:val="28"/>
          <w:szCs w:val="28"/>
        </w:rPr>
        <w:t>131</w:t>
      </w:r>
      <w:r w:rsidRPr="00967266">
        <w:rPr>
          <w:sz w:val="28"/>
          <w:szCs w:val="28"/>
        </w:rPr>
        <w:t xml:space="preserve">/2012. Totodată, în lista autorităților cu statut special din Legea </w:t>
      </w:r>
      <w:r w:rsidR="00E60EEE" w:rsidRPr="00967266">
        <w:rPr>
          <w:sz w:val="28"/>
          <w:szCs w:val="28"/>
        </w:rPr>
        <w:t xml:space="preserve">nr. </w:t>
      </w:r>
      <w:r w:rsidRPr="00967266">
        <w:rPr>
          <w:sz w:val="28"/>
          <w:szCs w:val="28"/>
        </w:rPr>
        <w:t>131/2012 este inclusă Agenția Națională de Reglementare a Activităților Nucleare și Radiologice, deoarece în afara funcției de control şi supraveghere de stat a asigurării securității activităților nucleare şi radiologice, ace</w:t>
      </w:r>
      <w:r w:rsidR="00B03C32" w:rsidRPr="00967266">
        <w:rPr>
          <w:sz w:val="28"/>
          <w:szCs w:val="28"/>
        </w:rPr>
        <w:t>a</w:t>
      </w:r>
      <w:r w:rsidRPr="00967266">
        <w:rPr>
          <w:sz w:val="28"/>
          <w:szCs w:val="28"/>
        </w:rPr>
        <w:t xml:space="preserve">sta are statut de autoritate publică de reglementare și autorizare a activităților nucleare </w:t>
      </w:r>
      <w:r w:rsidR="003D77CA" w:rsidRPr="00967266">
        <w:rPr>
          <w:sz w:val="28"/>
          <w:szCs w:val="28"/>
        </w:rPr>
        <w:t>și</w:t>
      </w:r>
      <w:r w:rsidRPr="00967266">
        <w:rPr>
          <w:sz w:val="28"/>
          <w:szCs w:val="28"/>
        </w:rPr>
        <w:t xml:space="preserve"> radiologice, de monitorizare a implementării prevederilor tratatelor </w:t>
      </w:r>
      <w:r w:rsidR="003D77CA" w:rsidRPr="00967266">
        <w:rPr>
          <w:sz w:val="28"/>
          <w:szCs w:val="28"/>
        </w:rPr>
        <w:t>internaționale</w:t>
      </w:r>
      <w:r w:rsidRPr="00967266">
        <w:rPr>
          <w:sz w:val="28"/>
          <w:szCs w:val="28"/>
        </w:rPr>
        <w:t xml:space="preserve"> în domeniu și </w:t>
      </w:r>
      <w:r w:rsidR="003D77CA" w:rsidRPr="00967266">
        <w:rPr>
          <w:sz w:val="28"/>
          <w:szCs w:val="28"/>
        </w:rPr>
        <w:t>deține</w:t>
      </w:r>
      <w:r w:rsidRPr="00967266">
        <w:rPr>
          <w:sz w:val="28"/>
          <w:szCs w:val="28"/>
        </w:rPr>
        <w:t xml:space="preserve">, conform </w:t>
      </w:r>
      <w:r w:rsidR="003D77CA" w:rsidRPr="00967266">
        <w:rPr>
          <w:sz w:val="28"/>
          <w:szCs w:val="28"/>
        </w:rPr>
        <w:t>legislației</w:t>
      </w:r>
      <w:r w:rsidRPr="00967266">
        <w:rPr>
          <w:sz w:val="28"/>
          <w:szCs w:val="28"/>
        </w:rPr>
        <w:t xml:space="preserve"> în vigoare, nivelul necesar de </w:t>
      </w:r>
      <w:r w:rsidR="003D77CA" w:rsidRPr="00967266">
        <w:rPr>
          <w:sz w:val="28"/>
          <w:szCs w:val="28"/>
        </w:rPr>
        <w:t>independență</w:t>
      </w:r>
      <w:r w:rsidRPr="00967266">
        <w:rPr>
          <w:sz w:val="28"/>
          <w:szCs w:val="28"/>
        </w:rPr>
        <w:t xml:space="preserve"> în exercitarea </w:t>
      </w:r>
      <w:r w:rsidR="003D77CA" w:rsidRPr="00967266">
        <w:rPr>
          <w:sz w:val="28"/>
          <w:szCs w:val="28"/>
        </w:rPr>
        <w:t>funcțiilor</w:t>
      </w:r>
      <w:r w:rsidRPr="00967266">
        <w:rPr>
          <w:sz w:val="28"/>
          <w:szCs w:val="28"/>
        </w:rPr>
        <w:t xml:space="preserve"> prevăzute de lege.</w:t>
      </w:r>
      <w:r w:rsidR="00AE5B19" w:rsidRPr="00967266">
        <w:rPr>
          <w:sz w:val="28"/>
          <w:szCs w:val="28"/>
        </w:rPr>
        <w:t xml:space="preserve"> </w:t>
      </w:r>
    </w:p>
    <w:p w:rsidR="00D63A4D" w:rsidRPr="00967266" w:rsidRDefault="00D63A4D" w:rsidP="00967266">
      <w:pPr>
        <w:pStyle w:val="NormalWeb"/>
        <w:rPr>
          <w:sz w:val="28"/>
          <w:szCs w:val="28"/>
        </w:rPr>
      </w:pPr>
      <w:r w:rsidRPr="00967266">
        <w:rPr>
          <w:sz w:val="28"/>
          <w:szCs w:val="28"/>
        </w:rPr>
        <w:t xml:space="preserve">În vederea asigurării conformității reglementărilor naționale cu DIRECTIVA 2013/59/EURATOM, Legea nr.132 din 8 iunie 2012 privind </w:t>
      </w:r>
      <w:r w:rsidR="008C2A97" w:rsidRPr="00967266">
        <w:rPr>
          <w:sz w:val="28"/>
          <w:szCs w:val="28"/>
        </w:rPr>
        <w:t>desfășurarea</w:t>
      </w:r>
      <w:r w:rsidRPr="00967266">
        <w:rPr>
          <w:sz w:val="28"/>
          <w:szCs w:val="28"/>
        </w:rPr>
        <w:t xml:space="preserve"> în </w:t>
      </w:r>
      <w:r w:rsidR="008C2A97" w:rsidRPr="00967266">
        <w:rPr>
          <w:sz w:val="28"/>
          <w:szCs w:val="28"/>
        </w:rPr>
        <w:t>siguranță</w:t>
      </w:r>
      <w:r w:rsidRPr="00967266">
        <w:rPr>
          <w:sz w:val="28"/>
          <w:szCs w:val="28"/>
        </w:rPr>
        <w:t xml:space="preserve"> a </w:t>
      </w:r>
      <w:r w:rsidR="008C2A97" w:rsidRPr="00967266">
        <w:rPr>
          <w:sz w:val="28"/>
          <w:szCs w:val="28"/>
        </w:rPr>
        <w:t>activităților</w:t>
      </w:r>
      <w:r w:rsidRPr="00967266">
        <w:rPr>
          <w:sz w:val="28"/>
          <w:szCs w:val="28"/>
        </w:rPr>
        <w:t xml:space="preserve"> nucleare </w:t>
      </w:r>
      <w:r w:rsidR="008C2A97" w:rsidRPr="00967266">
        <w:rPr>
          <w:sz w:val="28"/>
          <w:szCs w:val="28"/>
        </w:rPr>
        <w:t>și</w:t>
      </w:r>
      <w:r w:rsidRPr="00967266">
        <w:rPr>
          <w:sz w:val="28"/>
          <w:szCs w:val="28"/>
        </w:rPr>
        <w:t xml:space="preserve"> radiologice se completează cu o nouă funcție pentru Agenția Națională de Reglementare a Activităților Nucleare și Radiologice: informarea, educarea și formarea profesională corespunzătoare a tuturor persoanelor ale căror sarcini necesită competențe specifice în domeniul protecției radiologice. O altă prevedere importantă, presupune posibilitatea contestării măsurilor de constrângere aplicate de Agenție, în cadrul Consiliilor de </w:t>
      </w:r>
      <w:r w:rsidR="008C2A97" w:rsidRPr="00967266">
        <w:rPr>
          <w:sz w:val="28"/>
          <w:szCs w:val="28"/>
        </w:rPr>
        <w:t>soluționare</w:t>
      </w:r>
      <w:r w:rsidRPr="00967266">
        <w:rPr>
          <w:sz w:val="28"/>
          <w:szCs w:val="28"/>
        </w:rPr>
        <w:t xml:space="preserve"> a disputelor așa cum prevede Legea nr.131/2012. Mai mult ca atât, Agenția va avea dreptul să acorde, în bază de contract, servicii contra plată. </w:t>
      </w:r>
    </w:p>
    <w:p w:rsidR="00C9451C" w:rsidRPr="00967266" w:rsidRDefault="00463A5F" w:rsidP="00967266">
      <w:pPr>
        <w:pStyle w:val="NormalWeb"/>
        <w:rPr>
          <w:sz w:val="28"/>
          <w:szCs w:val="28"/>
        </w:rPr>
      </w:pPr>
      <w:r w:rsidRPr="00967266">
        <w:rPr>
          <w:sz w:val="28"/>
          <w:szCs w:val="28"/>
        </w:rPr>
        <w:t>C</w:t>
      </w:r>
      <w:r w:rsidR="009D6A2E" w:rsidRPr="00967266">
        <w:rPr>
          <w:sz w:val="28"/>
          <w:szCs w:val="28"/>
        </w:rPr>
        <w:t xml:space="preserve">ontrolul siguranței radiologice și nucleare este scos din competența </w:t>
      </w:r>
      <w:r w:rsidR="009D6A2E" w:rsidRPr="00967266">
        <w:rPr>
          <w:rStyle w:val="3"/>
          <w:rFonts w:eastAsiaTheme="minorHAnsi"/>
          <w:sz w:val="28"/>
          <w:szCs w:val="28"/>
        </w:rPr>
        <w:t>Inspectoratului pentru Protecția Mediului.</w:t>
      </w:r>
      <w:r w:rsidRPr="00967266">
        <w:rPr>
          <w:rStyle w:val="3"/>
          <w:color w:val="auto"/>
          <w:sz w:val="28"/>
          <w:szCs w:val="28"/>
          <w:lang w:bidi="ar-SA"/>
        </w:rPr>
        <w:t xml:space="preserve"> </w:t>
      </w:r>
      <w:r w:rsidR="00C219CB" w:rsidRPr="00967266">
        <w:rPr>
          <w:rStyle w:val="3"/>
          <w:rFonts w:eastAsiaTheme="minorHAnsi"/>
          <w:sz w:val="28"/>
          <w:szCs w:val="28"/>
        </w:rPr>
        <w:t>Mai mult ca atât</w:t>
      </w:r>
      <w:r w:rsidR="00C9451C" w:rsidRPr="00967266">
        <w:rPr>
          <w:rStyle w:val="3"/>
          <w:rFonts w:eastAsiaTheme="minorHAnsi"/>
          <w:sz w:val="28"/>
          <w:szCs w:val="28"/>
        </w:rPr>
        <w:t>, d</w:t>
      </w:r>
      <w:r w:rsidR="009D6A2E" w:rsidRPr="00967266">
        <w:rPr>
          <w:rStyle w:val="3"/>
          <w:rFonts w:eastAsiaTheme="minorHAnsi"/>
          <w:sz w:val="28"/>
          <w:szCs w:val="28"/>
        </w:rPr>
        <w:t xml:space="preserve">omeniul de control a Inspectoratului pentru Protecția Mediului se completează cu controlul protecției aerului atmosferic, florei și faunei, domenii ce nu sunt enumerate în anexa la </w:t>
      </w:r>
      <w:r w:rsidR="009D6A2E" w:rsidRPr="00967266">
        <w:rPr>
          <w:sz w:val="28"/>
          <w:szCs w:val="28"/>
        </w:rPr>
        <w:t xml:space="preserve">Legea </w:t>
      </w:r>
      <w:r w:rsidR="00E60EEE" w:rsidRPr="00967266">
        <w:rPr>
          <w:sz w:val="28"/>
          <w:szCs w:val="28"/>
        </w:rPr>
        <w:t xml:space="preserve">nr. </w:t>
      </w:r>
      <w:r w:rsidR="009D6A2E" w:rsidRPr="00967266">
        <w:rPr>
          <w:sz w:val="28"/>
          <w:szCs w:val="28"/>
        </w:rPr>
        <w:t xml:space="preserve">131/2012. </w:t>
      </w:r>
    </w:p>
    <w:p w:rsidR="00724CE4" w:rsidRPr="00967266" w:rsidRDefault="00C9451C" w:rsidP="00967266">
      <w:pPr>
        <w:pStyle w:val="NormalWeb"/>
        <w:rPr>
          <w:sz w:val="28"/>
          <w:szCs w:val="28"/>
        </w:rPr>
      </w:pPr>
      <w:r w:rsidRPr="00967266">
        <w:rPr>
          <w:sz w:val="28"/>
          <w:szCs w:val="28"/>
        </w:rPr>
        <w:t xml:space="preserve">Inițial se preconiza, că </w:t>
      </w:r>
      <w:r w:rsidRPr="00967266">
        <w:rPr>
          <w:rStyle w:val="3"/>
          <w:rFonts w:eastAsiaTheme="minorHAnsi"/>
          <w:sz w:val="28"/>
          <w:szCs w:val="28"/>
        </w:rPr>
        <w:t xml:space="preserve">Inspectoratul pentru Protecția Mediului va avea nu numai funcții de control, ci și competență de autorizare a activităților din domeniul protecției mediului și </w:t>
      </w:r>
      <w:r w:rsidR="003D77CA" w:rsidRPr="00967266">
        <w:rPr>
          <w:rStyle w:val="3"/>
          <w:rFonts w:eastAsiaTheme="minorHAnsi"/>
          <w:sz w:val="28"/>
          <w:szCs w:val="28"/>
        </w:rPr>
        <w:t>utilizării</w:t>
      </w:r>
      <w:r w:rsidRPr="00967266">
        <w:rPr>
          <w:rStyle w:val="3"/>
          <w:rFonts w:eastAsiaTheme="minorHAnsi"/>
          <w:sz w:val="28"/>
          <w:szCs w:val="28"/>
        </w:rPr>
        <w:t xml:space="preserve"> resurselor naturale, adică atribuții a unei </w:t>
      </w:r>
      <w:r w:rsidR="0029525D" w:rsidRPr="00967266">
        <w:rPr>
          <w:rStyle w:val="3"/>
          <w:rFonts w:eastAsiaTheme="minorHAnsi"/>
          <w:sz w:val="28"/>
          <w:szCs w:val="28"/>
        </w:rPr>
        <w:t>a</w:t>
      </w:r>
      <w:r w:rsidRPr="00967266">
        <w:rPr>
          <w:rStyle w:val="3"/>
          <w:rFonts w:eastAsiaTheme="minorHAnsi"/>
          <w:sz w:val="28"/>
          <w:szCs w:val="28"/>
        </w:rPr>
        <w:t xml:space="preserve">genții </w:t>
      </w:r>
      <w:r w:rsidR="0029525D" w:rsidRPr="00967266">
        <w:rPr>
          <w:rStyle w:val="3"/>
          <w:rFonts w:eastAsiaTheme="minorHAnsi"/>
          <w:sz w:val="28"/>
          <w:szCs w:val="28"/>
        </w:rPr>
        <w:t>pentru protecția m</w:t>
      </w:r>
      <w:r w:rsidRPr="00967266">
        <w:rPr>
          <w:rStyle w:val="3"/>
          <w:rFonts w:eastAsiaTheme="minorHAnsi"/>
          <w:sz w:val="28"/>
          <w:szCs w:val="28"/>
        </w:rPr>
        <w:t>ediului</w:t>
      </w:r>
      <w:r w:rsidR="007A2A06" w:rsidRPr="00967266">
        <w:rPr>
          <w:rStyle w:val="3"/>
          <w:rFonts w:eastAsiaTheme="minorHAnsi"/>
          <w:sz w:val="28"/>
          <w:szCs w:val="28"/>
        </w:rPr>
        <w:t>. Î</w:t>
      </w:r>
      <w:r w:rsidRPr="00967266">
        <w:rPr>
          <w:rStyle w:val="3"/>
          <w:rFonts w:eastAsiaTheme="minorHAnsi"/>
          <w:sz w:val="28"/>
          <w:szCs w:val="28"/>
        </w:rPr>
        <w:t>nsă</w:t>
      </w:r>
      <w:r w:rsidR="007A2A06" w:rsidRPr="00967266">
        <w:rPr>
          <w:rStyle w:val="3"/>
          <w:rFonts w:eastAsiaTheme="minorHAnsi"/>
          <w:sz w:val="28"/>
          <w:szCs w:val="28"/>
        </w:rPr>
        <w:t>,</w:t>
      </w:r>
      <w:r w:rsidRPr="00967266">
        <w:rPr>
          <w:sz w:val="28"/>
          <w:szCs w:val="28"/>
        </w:rPr>
        <w:t xml:space="preserve"> dat fiin</w:t>
      </w:r>
      <w:r w:rsidR="0029525D" w:rsidRPr="00967266">
        <w:rPr>
          <w:sz w:val="28"/>
          <w:szCs w:val="28"/>
        </w:rPr>
        <w:t>d</w:t>
      </w:r>
      <w:r w:rsidRPr="00967266">
        <w:rPr>
          <w:sz w:val="28"/>
          <w:szCs w:val="28"/>
        </w:rPr>
        <w:t xml:space="preserve"> faptul</w:t>
      </w:r>
      <w:r w:rsidR="007A2A06" w:rsidRPr="00967266">
        <w:rPr>
          <w:sz w:val="28"/>
          <w:szCs w:val="28"/>
        </w:rPr>
        <w:t>,</w:t>
      </w:r>
      <w:r w:rsidRPr="00967266">
        <w:rPr>
          <w:sz w:val="28"/>
          <w:szCs w:val="28"/>
        </w:rPr>
        <w:t xml:space="preserve"> că autoritatea centrală pentru resursele naturale </w:t>
      </w:r>
      <w:r w:rsidR="003D77CA" w:rsidRPr="00967266">
        <w:rPr>
          <w:sz w:val="28"/>
          <w:szCs w:val="28"/>
        </w:rPr>
        <w:t>și</w:t>
      </w:r>
      <w:r w:rsidRPr="00967266">
        <w:rPr>
          <w:sz w:val="28"/>
          <w:szCs w:val="28"/>
        </w:rPr>
        <w:t xml:space="preserve"> mediu consideră oportună delimitarea competențelor</w:t>
      </w:r>
      <w:r w:rsidR="0029525D" w:rsidRPr="00967266">
        <w:rPr>
          <w:sz w:val="28"/>
          <w:szCs w:val="28"/>
        </w:rPr>
        <w:t>,</w:t>
      </w:r>
      <w:r w:rsidRPr="00967266">
        <w:rPr>
          <w:sz w:val="28"/>
          <w:szCs w:val="28"/>
        </w:rPr>
        <w:t xml:space="preserve"> astfel încât să fie creată o agenți</w:t>
      </w:r>
      <w:r w:rsidR="0029525D" w:rsidRPr="00967266">
        <w:rPr>
          <w:sz w:val="28"/>
          <w:szCs w:val="28"/>
        </w:rPr>
        <w:t>e</w:t>
      </w:r>
      <w:r w:rsidRPr="00967266">
        <w:rPr>
          <w:sz w:val="28"/>
          <w:szCs w:val="28"/>
        </w:rPr>
        <w:t xml:space="preserve"> cu atribuții de</w:t>
      </w:r>
      <w:r w:rsidR="0029525D" w:rsidRPr="00967266">
        <w:rPr>
          <w:sz w:val="28"/>
          <w:szCs w:val="28"/>
        </w:rPr>
        <w:t xml:space="preserve"> implementare a politicilor, elaborare și monitorizare a sistemelor informaționale integrate a mediului și resurselor naturale, expertiză</w:t>
      </w:r>
      <w:r w:rsidR="007A2A06" w:rsidRPr="00967266">
        <w:rPr>
          <w:sz w:val="28"/>
          <w:szCs w:val="28"/>
        </w:rPr>
        <w:t xml:space="preserve"> </w:t>
      </w:r>
      <w:r w:rsidR="0029525D" w:rsidRPr="00967266">
        <w:rPr>
          <w:sz w:val="28"/>
          <w:szCs w:val="28"/>
        </w:rPr>
        <w:t>și autorizare a domeniilor aferente,</w:t>
      </w:r>
      <w:r w:rsidR="008413F9" w:rsidRPr="00967266">
        <w:rPr>
          <w:sz w:val="28"/>
          <w:szCs w:val="28"/>
        </w:rPr>
        <w:t xml:space="preserve"> precum și raportare, </w:t>
      </w:r>
      <w:r w:rsidRPr="00967266">
        <w:rPr>
          <w:sz w:val="28"/>
          <w:szCs w:val="28"/>
        </w:rPr>
        <w:t>și separat a unui inspectorat cu atribuții de control în domeniu</w:t>
      </w:r>
      <w:r w:rsidR="0029525D" w:rsidRPr="00967266">
        <w:rPr>
          <w:sz w:val="28"/>
          <w:szCs w:val="28"/>
        </w:rPr>
        <w:t xml:space="preserve">, inclusiv în vederea excluderii unui potențial conflict </w:t>
      </w:r>
      <w:r w:rsidR="007A2A06" w:rsidRPr="00967266">
        <w:rPr>
          <w:sz w:val="28"/>
          <w:szCs w:val="28"/>
        </w:rPr>
        <w:t>de interese, dar și concentrării</w:t>
      </w:r>
      <w:r w:rsidR="0029525D" w:rsidRPr="00967266">
        <w:rPr>
          <w:sz w:val="28"/>
          <w:szCs w:val="28"/>
        </w:rPr>
        <w:t xml:space="preserve"> tuturor atribuțiilor din domeniu în cadrul unei singure autorități, din anexa la Legea </w:t>
      </w:r>
      <w:r w:rsidR="00E60EEE" w:rsidRPr="00967266">
        <w:rPr>
          <w:sz w:val="28"/>
          <w:szCs w:val="28"/>
        </w:rPr>
        <w:t xml:space="preserve">nr. </w:t>
      </w:r>
      <w:r w:rsidR="0029525D" w:rsidRPr="00967266">
        <w:rPr>
          <w:sz w:val="28"/>
          <w:szCs w:val="28"/>
        </w:rPr>
        <w:t>131/2012 se exclude din competența</w:t>
      </w:r>
      <w:r w:rsidR="0029525D" w:rsidRPr="00967266">
        <w:rPr>
          <w:rStyle w:val="3"/>
          <w:rFonts w:eastAsiaTheme="minorHAnsi"/>
          <w:sz w:val="28"/>
          <w:szCs w:val="28"/>
        </w:rPr>
        <w:t xml:space="preserve"> Inspectoratului pentru Protecția Mediului funcția de control a </w:t>
      </w:r>
      <w:r w:rsidR="0029525D" w:rsidRPr="00967266">
        <w:rPr>
          <w:sz w:val="28"/>
          <w:szCs w:val="28"/>
        </w:rPr>
        <w:t xml:space="preserve">respectării </w:t>
      </w:r>
      <w:r w:rsidR="003D77CA" w:rsidRPr="00967266">
        <w:rPr>
          <w:sz w:val="28"/>
          <w:szCs w:val="28"/>
        </w:rPr>
        <w:t>condițiilor</w:t>
      </w:r>
      <w:r w:rsidR="0029525D" w:rsidRPr="00967266">
        <w:rPr>
          <w:sz w:val="28"/>
          <w:szCs w:val="28"/>
        </w:rPr>
        <w:t xml:space="preserve"> de </w:t>
      </w:r>
      <w:r w:rsidR="003D77CA" w:rsidRPr="00967266">
        <w:rPr>
          <w:sz w:val="28"/>
          <w:szCs w:val="28"/>
        </w:rPr>
        <w:t>licențiere</w:t>
      </w:r>
      <w:r w:rsidR="0029525D" w:rsidRPr="00967266">
        <w:rPr>
          <w:sz w:val="28"/>
          <w:szCs w:val="28"/>
        </w:rPr>
        <w:t xml:space="preserve"> conform domeniului aferent</w:t>
      </w:r>
      <w:r w:rsidR="00BE38C1" w:rsidRPr="00967266">
        <w:rPr>
          <w:sz w:val="28"/>
          <w:szCs w:val="28"/>
        </w:rPr>
        <w:t>, funcție care va fi exercitată de Agenția</w:t>
      </w:r>
      <w:r w:rsidR="00BE38C1" w:rsidRPr="00967266">
        <w:rPr>
          <w:rStyle w:val="3"/>
          <w:rFonts w:eastAsiaTheme="minorHAnsi"/>
          <w:sz w:val="28"/>
          <w:szCs w:val="28"/>
        </w:rPr>
        <w:t xml:space="preserve"> pentru Protecția Mediului ce urmează a fi creată</w:t>
      </w:r>
      <w:r w:rsidR="0029525D" w:rsidRPr="00967266">
        <w:rPr>
          <w:sz w:val="28"/>
          <w:szCs w:val="28"/>
        </w:rPr>
        <w:t>.</w:t>
      </w:r>
    </w:p>
    <w:p w:rsidR="00680DA6" w:rsidRPr="00967266" w:rsidRDefault="00C219CB" w:rsidP="00967266">
      <w:pPr>
        <w:pStyle w:val="NormalWeb"/>
        <w:rPr>
          <w:sz w:val="28"/>
          <w:szCs w:val="28"/>
        </w:rPr>
      </w:pPr>
      <w:r w:rsidRPr="00967266">
        <w:rPr>
          <w:sz w:val="28"/>
          <w:szCs w:val="28"/>
        </w:rPr>
        <w:t xml:space="preserve">În contextul modificării Legii </w:t>
      </w:r>
      <w:r w:rsidR="00E60EEE" w:rsidRPr="00967266">
        <w:rPr>
          <w:sz w:val="28"/>
          <w:szCs w:val="28"/>
        </w:rPr>
        <w:t xml:space="preserve">nr. </w:t>
      </w:r>
      <w:r w:rsidRPr="00967266">
        <w:rPr>
          <w:sz w:val="28"/>
          <w:szCs w:val="28"/>
        </w:rPr>
        <w:t>131/2012,</w:t>
      </w:r>
      <w:r w:rsidR="0029525D" w:rsidRPr="00967266">
        <w:rPr>
          <w:sz w:val="28"/>
          <w:szCs w:val="28"/>
        </w:rPr>
        <w:t xml:space="preserve"> </w:t>
      </w:r>
      <w:r w:rsidRPr="00967266">
        <w:rPr>
          <w:sz w:val="28"/>
          <w:szCs w:val="28"/>
        </w:rPr>
        <w:t>se exclude din competența</w:t>
      </w:r>
      <w:r w:rsidRPr="00967266">
        <w:rPr>
          <w:rStyle w:val="3"/>
          <w:rFonts w:eastAsiaTheme="minorHAnsi"/>
          <w:sz w:val="28"/>
          <w:szCs w:val="28"/>
        </w:rPr>
        <w:t xml:space="preserve"> Inspectoratului pentru Supraveghere Tehnică funcția de control a domeniului arheologie și protecție a monumentelor</w:t>
      </w:r>
      <w:r w:rsidR="00B57891" w:rsidRPr="00967266">
        <w:rPr>
          <w:rStyle w:val="3"/>
          <w:rFonts w:eastAsiaTheme="minorHAnsi"/>
          <w:sz w:val="28"/>
          <w:szCs w:val="28"/>
        </w:rPr>
        <w:t xml:space="preserve">, funcție ce urma să fie preluată de la </w:t>
      </w:r>
      <w:r w:rsidR="003D77CA" w:rsidRPr="00967266">
        <w:rPr>
          <w:sz w:val="28"/>
          <w:szCs w:val="28"/>
        </w:rPr>
        <w:t>Agenția</w:t>
      </w:r>
      <w:r w:rsidR="00B57891" w:rsidRPr="00967266">
        <w:rPr>
          <w:sz w:val="28"/>
          <w:szCs w:val="28"/>
        </w:rPr>
        <w:t xml:space="preserve"> de Inspectare </w:t>
      </w:r>
      <w:r w:rsidR="003D77CA" w:rsidRPr="00967266">
        <w:rPr>
          <w:sz w:val="28"/>
          <w:szCs w:val="28"/>
        </w:rPr>
        <w:t>și</w:t>
      </w:r>
      <w:r w:rsidR="00B57891" w:rsidRPr="00967266">
        <w:rPr>
          <w:sz w:val="28"/>
          <w:szCs w:val="28"/>
        </w:rPr>
        <w:t xml:space="preserve"> </w:t>
      </w:r>
      <w:r w:rsidR="00B57891" w:rsidRPr="00967266">
        <w:rPr>
          <w:sz w:val="28"/>
          <w:szCs w:val="28"/>
        </w:rPr>
        <w:lastRenderedPageBreak/>
        <w:t>Restaurare a Monumentelor</w:t>
      </w:r>
      <w:r w:rsidR="00E60EEE" w:rsidRPr="00967266">
        <w:rPr>
          <w:sz w:val="28"/>
          <w:szCs w:val="28"/>
        </w:rPr>
        <w:t xml:space="preserve"> și </w:t>
      </w:r>
      <w:r w:rsidR="003D77CA" w:rsidRPr="00967266">
        <w:rPr>
          <w:sz w:val="28"/>
          <w:szCs w:val="28"/>
        </w:rPr>
        <w:t>Agenția</w:t>
      </w:r>
      <w:r w:rsidR="00917EE1" w:rsidRPr="00967266">
        <w:rPr>
          <w:sz w:val="28"/>
          <w:szCs w:val="28"/>
        </w:rPr>
        <w:t xml:space="preserve"> </w:t>
      </w:r>
      <w:r w:rsidR="003D77CA" w:rsidRPr="00967266">
        <w:rPr>
          <w:sz w:val="28"/>
          <w:szCs w:val="28"/>
        </w:rPr>
        <w:t>Națională</w:t>
      </w:r>
      <w:r w:rsidR="00917EE1" w:rsidRPr="00967266">
        <w:rPr>
          <w:sz w:val="28"/>
          <w:szCs w:val="28"/>
        </w:rPr>
        <w:t xml:space="preserve"> Arheologică</w:t>
      </w:r>
      <w:r w:rsidR="00E60EEE" w:rsidRPr="00967266">
        <w:rPr>
          <w:sz w:val="28"/>
          <w:szCs w:val="28"/>
        </w:rPr>
        <w:t xml:space="preserve">, deoarece </w:t>
      </w:r>
      <w:r w:rsidR="003D77CA" w:rsidRPr="00967266">
        <w:rPr>
          <w:sz w:val="28"/>
          <w:szCs w:val="28"/>
        </w:rPr>
        <w:t>aceste</w:t>
      </w:r>
      <w:r w:rsidR="00E60EEE" w:rsidRPr="00967266">
        <w:rPr>
          <w:sz w:val="28"/>
          <w:szCs w:val="28"/>
        </w:rPr>
        <w:t xml:space="preserve"> agenții</w:t>
      </w:r>
      <w:r w:rsidR="00B57891" w:rsidRPr="00967266">
        <w:rPr>
          <w:sz w:val="28"/>
          <w:szCs w:val="28"/>
        </w:rPr>
        <w:t xml:space="preserve"> </w:t>
      </w:r>
      <w:r w:rsidR="00D65392" w:rsidRPr="00967266">
        <w:rPr>
          <w:sz w:val="28"/>
          <w:szCs w:val="28"/>
        </w:rPr>
        <w:t xml:space="preserve">nu efectuează controlul de stat asupra </w:t>
      </w:r>
      <w:r w:rsidR="003D77CA" w:rsidRPr="00967266">
        <w:rPr>
          <w:sz w:val="28"/>
          <w:szCs w:val="28"/>
        </w:rPr>
        <w:t>activității</w:t>
      </w:r>
      <w:r w:rsidR="00D65392" w:rsidRPr="00967266">
        <w:rPr>
          <w:sz w:val="28"/>
          <w:szCs w:val="28"/>
        </w:rPr>
        <w:t xml:space="preserve"> de întreprinzător, ci </w:t>
      </w:r>
      <w:r w:rsidR="00E60EEE" w:rsidRPr="00967266">
        <w:rPr>
          <w:sz w:val="28"/>
          <w:szCs w:val="28"/>
        </w:rPr>
        <w:t>au atribuții</w:t>
      </w:r>
      <w:r w:rsidR="00B57891" w:rsidRPr="00967266">
        <w:rPr>
          <w:sz w:val="28"/>
          <w:szCs w:val="28"/>
        </w:rPr>
        <w:t xml:space="preserve"> de asigurare a protejării, conservării </w:t>
      </w:r>
      <w:r w:rsidR="003D77CA" w:rsidRPr="00967266">
        <w:rPr>
          <w:sz w:val="28"/>
          <w:szCs w:val="28"/>
        </w:rPr>
        <w:t>și</w:t>
      </w:r>
      <w:r w:rsidR="00B57891" w:rsidRPr="00967266">
        <w:rPr>
          <w:sz w:val="28"/>
          <w:szCs w:val="28"/>
        </w:rPr>
        <w:t xml:space="preserve"> restaurării monumentelor</w:t>
      </w:r>
      <w:r w:rsidR="00E60EEE" w:rsidRPr="00967266">
        <w:rPr>
          <w:sz w:val="28"/>
          <w:szCs w:val="28"/>
        </w:rPr>
        <w:t>, respectiv</w:t>
      </w:r>
      <w:r w:rsidR="003263FD">
        <w:rPr>
          <w:sz w:val="28"/>
          <w:szCs w:val="28"/>
        </w:rPr>
        <w:t>,</w:t>
      </w:r>
      <w:r w:rsidR="00E60EEE" w:rsidRPr="00967266">
        <w:rPr>
          <w:sz w:val="28"/>
          <w:szCs w:val="28"/>
        </w:rPr>
        <w:t xml:space="preserve"> de protejare </w:t>
      </w:r>
      <w:r w:rsidR="003D77CA" w:rsidRPr="00967266">
        <w:rPr>
          <w:sz w:val="28"/>
          <w:szCs w:val="28"/>
        </w:rPr>
        <w:t>și</w:t>
      </w:r>
      <w:r w:rsidR="00E60EEE" w:rsidRPr="00967266">
        <w:rPr>
          <w:sz w:val="28"/>
          <w:szCs w:val="28"/>
        </w:rPr>
        <w:t xml:space="preserve"> valorificare a patrimoniului arheologic</w:t>
      </w:r>
      <w:r w:rsidR="00A717AD" w:rsidRPr="00967266">
        <w:rPr>
          <w:sz w:val="28"/>
          <w:szCs w:val="28"/>
        </w:rPr>
        <w:t>. Pentru a exclude interpretările</w:t>
      </w:r>
      <w:r w:rsidR="00E60EEE" w:rsidRPr="00967266">
        <w:rPr>
          <w:sz w:val="28"/>
          <w:szCs w:val="28"/>
        </w:rPr>
        <w:t>,</w:t>
      </w:r>
      <w:r w:rsidR="00A717AD" w:rsidRPr="00967266">
        <w:rPr>
          <w:sz w:val="28"/>
          <w:szCs w:val="28"/>
        </w:rPr>
        <w:t xml:space="preserve"> în Legea nr. 1530-XII din 22 iunie 1993 privind ocrotirea monumentelor,</w:t>
      </w:r>
      <w:r w:rsidR="00D63A4D" w:rsidRPr="00967266">
        <w:rPr>
          <w:sz w:val="28"/>
          <w:szCs w:val="28"/>
        </w:rPr>
        <w:t xml:space="preserve"> sunt operate modifică</w:t>
      </w:r>
      <w:r w:rsidR="00680DA6" w:rsidRPr="00967266">
        <w:rPr>
          <w:sz w:val="28"/>
          <w:szCs w:val="28"/>
        </w:rPr>
        <w:t>ri la art.16</w:t>
      </w:r>
      <w:r w:rsidR="00680DA6" w:rsidRPr="00967266">
        <w:rPr>
          <w:sz w:val="28"/>
          <w:szCs w:val="28"/>
          <w:vertAlign w:val="superscript"/>
        </w:rPr>
        <w:t>1</w:t>
      </w:r>
      <w:r w:rsidR="00680DA6" w:rsidRPr="00967266">
        <w:rPr>
          <w:sz w:val="28"/>
          <w:szCs w:val="28"/>
        </w:rPr>
        <w:t xml:space="preserve">, astfel că </w:t>
      </w:r>
      <w:r w:rsidR="00A717AD" w:rsidRPr="00967266">
        <w:rPr>
          <w:sz w:val="28"/>
          <w:szCs w:val="28"/>
        </w:rPr>
        <w:t xml:space="preserve">în denumirea </w:t>
      </w:r>
      <w:r w:rsidR="003D77CA" w:rsidRPr="00967266">
        <w:rPr>
          <w:sz w:val="28"/>
          <w:szCs w:val="28"/>
        </w:rPr>
        <w:t>Agenției</w:t>
      </w:r>
      <w:r w:rsidR="00A717AD" w:rsidRPr="00967266">
        <w:rPr>
          <w:sz w:val="28"/>
          <w:szCs w:val="28"/>
        </w:rPr>
        <w:t xml:space="preserve"> de Inspectare </w:t>
      </w:r>
      <w:r w:rsidR="003D77CA" w:rsidRPr="00967266">
        <w:rPr>
          <w:sz w:val="28"/>
          <w:szCs w:val="28"/>
        </w:rPr>
        <w:t>și</w:t>
      </w:r>
      <w:r w:rsidR="00A717AD" w:rsidRPr="00967266">
        <w:rPr>
          <w:sz w:val="28"/>
          <w:szCs w:val="28"/>
        </w:rPr>
        <w:t xml:space="preserve"> Restaurare a Monumentelor, cuvintele „de Inspectare” se substituie cu cuvintele „pentru Protecție”</w:t>
      </w:r>
      <w:r w:rsidR="00D63A4D" w:rsidRPr="00967266">
        <w:rPr>
          <w:sz w:val="28"/>
          <w:szCs w:val="28"/>
        </w:rPr>
        <w:t>;</w:t>
      </w:r>
      <w:r w:rsidR="00680DA6" w:rsidRPr="00967266">
        <w:rPr>
          <w:sz w:val="28"/>
          <w:szCs w:val="28"/>
        </w:rPr>
        <w:t xml:space="preserve"> Agenția va avea competența de cercetare pe teren a monumentelor de istorie, artă </w:t>
      </w:r>
      <w:r w:rsidR="008C2A97" w:rsidRPr="00967266">
        <w:rPr>
          <w:sz w:val="28"/>
          <w:szCs w:val="28"/>
        </w:rPr>
        <w:t>și</w:t>
      </w:r>
      <w:r w:rsidR="00680DA6" w:rsidRPr="00967266">
        <w:rPr>
          <w:sz w:val="28"/>
          <w:szCs w:val="28"/>
        </w:rPr>
        <w:t xml:space="preserve"> arhitectură </w:t>
      </w:r>
      <w:r w:rsidR="008C2A97" w:rsidRPr="00967266">
        <w:rPr>
          <w:sz w:val="28"/>
          <w:szCs w:val="28"/>
        </w:rPr>
        <w:t>și</w:t>
      </w:r>
      <w:r w:rsidR="00680DA6" w:rsidRPr="00967266">
        <w:rPr>
          <w:sz w:val="28"/>
          <w:szCs w:val="28"/>
        </w:rPr>
        <w:t xml:space="preserve"> a zonelor lor de </w:t>
      </w:r>
      <w:r w:rsidR="008C2A97" w:rsidRPr="00967266">
        <w:rPr>
          <w:sz w:val="28"/>
          <w:szCs w:val="28"/>
        </w:rPr>
        <w:t>protecție</w:t>
      </w:r>
      <w:r w:rsidR="00680DA6" w:rsidRPr="00967266">
        <w:rPr>
          <w:sz w:val="28"/>
          <w:szCs w:val="28"/>
        </w:rPr>
        <w:t xml:space="preserve">, precum </w:t>
      </w:r>
      <w:r w:rsidR="008C2A97" w:rsidRPr="00967266">
        <w:rPr>
          <w:sz w:val="28"/>
          <w:szCs w:val="28"/>
        </w:rPr>
        <w:t>și</w:t>
      </w:r>
      <w:r w:rsidR="00680DA6" w:rsidRPr="00967266">
        <w:rPr>
          <w:sz w:val="28"/>
          <w:szCs w:val="28"/>
        </w:rPr>
        <w:t xml:space="preserve"> verificare a respectării de către deținătorii cu orice titlu juridic a acestor monumente a </w:t>
      </w:r>
      <w:r w:rsidR="008C2A97" w:rsidRPr="00967266">
        <w:rPr>
          <w:sz w:val="28"/>
          <w:szCs w:val="28"/>
        </w:rPr>
        <w:t>legislației</w:t>
      </w:r>
      <w:r w:rsidR="00680DA6" w:rsidRPr="00967266">
        <w:rPr>
          <w:sz w:val="28"/>
          <w:szCs w:val="28"/>
        </w:rPr>
        <w:t xml:space="preserve"> în domeniul ocrotirii monumentelor</w:t>
      </w:r>
      <w:r w:rsidR="00D63A4D" w:rsidRPr="00967266">
        <w:rPr>
          <w:sz w:val="28"/>
          <w:szCs w:val="28"/>
        </w:rPr>
        <w:t>;</w:t>
      </w:r>
      <w:r w:rsidR="00680DA6" w:rsidRPr="00967266">
        <w:rPr>
          <w:sz w:val="28"/>
          <w:szCs w:val="28"/>
        </w:rPr>
        <w:t xml:space="preserve"> orice verificare și solicitare de informații  cu privire la monumentele de istorie, artă </w:t>
      </w:r>
      <w:r w:rsidR="008C2A97" w:rsidRPr="00967266">
        <w:rPr>
          <w:sz w:val="28"/>
          <w:szCs w:val="28"/>
        </w:rPr>
        <w:t>și</w:t>
      </w:r>
      <w:r w:rsidR="00680DA6" w:rsidRPr="00967266">
        <w:rPr>
          <w:sz w:val="28"/>
          <w:szCs w:val="28"/>
        </w:rPr>
        <w:t xml:space="preserve"> arhitectură </w:t>
      </w:r>
      <w:r w:rsidR="008C2A97" w:rsidRPr="00967266">
        <w:rPr>
          <w:sz w:val="28"/>
          <w:szCs w:val="28"/>
        </w:rPr>
        <w:t>și</w:t>
      </w:r>
      <w:r w:rsidR="00680DA6" w:rsidRPr="00967266">
        <w:rPr>
          <w:sz w:val="28"/>
          <w:szCs w:val="28"/>
        </w:rPr>
        <w:t xml:space="preserve"> zonele lor de </w:t>
      </w:r>
      <w:r w:rsidR="008C2A97" w:rsidRPr="00967266">
        <w:rPr>
          <w:sz w:val="28"/>
          <w:szCs w:val="28"/>
        </w:rPr>
        <w:t>protecție</w:t>
      </w:r>
      <w:r w:rsidR="00680DA6" w:rsidRPr="00967266">
        <w:rPr>
          <w:sz w:val="28"/>
          <w:szCs w:val="28"/>
        </w:rPr>
        <w:t xml:space="preserve">, care se încadrează în noțiunea de control de stat </w:t>
      </w:r>
      <w:r w:rsidR="00680DA6" w:rsidRPr="00967266">
        <w:rPr>
          <w:bCs/>
          <w:sz w:val="28"/>
          <w:szCs w:val="28"/>
        </w:rPr>
        <w:t xml:space="preserve">în raport cu agenții economici, va putea fi desfășurată doar la inițiativa și cu implicarea directă a </w:t>
      </w:r>
      <w:r w:rsidR="00680DA6" w:rsidRPr="00967266">
        <w:rPr>
          <w:rStyle w:val="3"/>
          <w:rFonts w:eastAsiaTheme="minorHAnsi"/>
          <w:sz w:val="28"/>
          <w:szCs w:val="28"/>
        </w:rPr>
        <w:t>Inspectoratului</w:t>
      </w:r>
      <w:r w:rsidR="00680DA6" w:rsidRPr="00967266">
        <w:rPr>
          <w:sz w:val="28"/>
          <w:szCs w:val="28"/>
        </w:rPr>
        <w:t xml:space="preserve"> pentru Supraveghere Tehnică. </w:t>
      </w:r>
    </w:p>
    <w:p w:rsidR="00457C16" w:rsidRPr="00967266" w:rsidRDefault="003D77CA" w:rsidP="00967266">
      <w:pPr>
        <w:pStyle w:val="NormalWeb"/>
        <w:rPr>
          <w:sz w:val="28"/>
          <w:szCs w:val="28"/>
        </w:rPr>
      </w:pPr>
      <w:r w:rsidRPr="00967266">
        <w:rPr>
          <w:sz w:val="28"/>
          <w:szCs w:val="28"/>
        </w:rPr>
        <w:t>Agenția</w:t>
      </w:r>
      <w:r w:rsidR="00917EE1" w:rsidRPr="00967266">
        <w:rPr>
          <w:sz w:val="28"/>
          <w:szCs w:val="28"/>
        </w:rPr>
        <w:t xml:space="preserve"> de Inspectare </w:t>
      </w:r>
      <w:r w:rsidRPr="00967266">
        <w:rPr>
          <w:sz w:val="28"/>
          <w:szCs w:val="28"/>
        </w:rPr>
        <w:t>și</w:t>
      </w:r>
      <w:r w:rsidR="00917EE1" w:rsidRPr="00967266">
        <w:rPr>
          <w:sz w:val="28"/>
          <w:szCs w:val="28"/>
        </w:rPr>
        <w:t xml:space="preserve"> Restaurare a Monumentelor și </w:t>
      </w:r>
      <w:r w:rsidRPr="00967266">
        <w:rPr>
          <w:sz w:val="28"/>
          <w:szCs w:val="28"/>
        </w:rPr>
        <w:t>Agenția</w:t>
      </w:r>
      <w:r w:rsidR="00917EE1" w:rsidRPr="00967266">
        <w:rPr>
          <w:sz w:val="28"/>
          <w:szCs w:val="28"/>
        </w:rPr>
        <w:t xml:space="preserve"> </w:t>
      </w:r>
      <w:r w:rsidRPr="00967266">
        <w:rPr>
          <w:sz w:val="28"/>
          <w:szCs w:val="28"/>
        </w:rPr>
        <w:t>Națională</w:t>
      </w:r>
      <w:r w:rsidR="00917EE1" w:rsidRPr="00967266">
        <w:rPr>
          <w:sz w:val="28"/>
          <w:szCs w:val="28"/>
        </w:rPr>
        <w:t xml:space="preserve"> Arheologică vor avea în continuare funcția de constatare a contravențiilor în domeniile aferente. </w:t>
      </w:r>
      <w:r w:rsidR="00D65392" w:rsidRPr="00967266">
        <w:rPr>
          <w:sz w:val="28"/>
          <w:szCs w:val="28"/>
        </w:rPr>
        <w:t>Astfel, C</w:t>
      </w:r>
      <w:r w:rsidR="00917EE1" w:rsidRPr="00967266">
        <w:rPr>
          <w:sz w:val="28"/>
          <w:szCs w:val="28"/>
        </w:rPr>
        <w:t xml:space="preserve">odul </w:t>
      </w:r>
      <w:r w:rsidRPr="00967266">
        <w:rPr>
          <w:sz w:val="28"/>
          <w:szCs w:val="28"/>
        </w:rPr>
        <w:t>contravențional</w:t>
      </w:r>
      <w:r w:rsidR="00917EE1" w:rsidRPr="00967266">
        <w:rPr>
          <w:sz w:val="28"/>
          <w:szCs w:val="28"/>
        </w:rPr>
        <w:t xml:space="preserve"> </w:t>
      </w:r>
      <w:r w:rsidR="00724CE4" w:rsidRPr="00967266">
        <w:rPr>
          <w:sz w:val="28"/>
          <w:szCs w:val="28"/>
        </w:rPr>
        <w:t>în art. 423</w:t>
      </w:r>
      <w:r w:rsidR="00724CE4" w:rsidRPr="00967266">
        <w:rPr>
          <w:sz w:val="28"/>
          <w:szCs w:val="28"/>
          <w:vertAlign w:val="superscript"/>
        </w:rPr>
        <w:t>8</w:t>
      </w:r>
      <w:r w:rsidR="00724CE4" w:rsidRPr="00967266">
        <w:rPr>
          <w:sz w:val="28"/>
          <w:szCs w:val="28"/>
        </w:rPr>
        <w:t xml:space="preserve"> </w:t>
      </w:r>
      <w:r w:rsidR="00D65392" w:rsidRPr="00967266">
        <w:rPr>
          <w:sz w:val="28"/>
          <w:szCs w:val="28"/>
        </w:rPr>
        <w:t xml:space="preserve">prevede, că constatarea contravențiilor legate de </w:t>
      </w:r>
      <w:r w:rsidR="00917EE1" w:rsidRPr="00967266">
        <w:rPr>
          <w:sz w:val="28"/>
          <w:szCs w:val="28"/>
        </w:rPr>
        <w:t xml:space="preserve">încălcarea </w:t>
      </w:r>
      <w:r w:rsidRPr="00967266">
        <w:rPr>
          <w:sz w:val="28"/>
          <w:szCs w:val="28"/>
        </w:rPr>
        <w:t>legislației</w:t>
      </w:r>
      <w:r w:rsidR="00917EE1" w:rsidRPr="00967266">
        <w:rPr>
          <w:sz w:val="28"/>
          <w:szCs w:val="28"/>
        </w:rPr>
        <w:t xml:space="preserve"> cu privire la patrimoniul cultural </w:t>
      </w:r>
      <w:r w:rsidRPr="00967266">
        <w:rPr>
          <w:sz w:val="28"/>
          <w:szCs w:val="28"/>
        </w:rPr>
        <w:t>și</w:t>
      </w:r>
      <w:r w:rsidR="00917EE1" w:rsidRPr="00967266">
        <w:rPr>
          <w:sz w:val="28"/>
          <w:szCs w:val="28"/>
        </w:rPr>
        <w:t xml:space="preserve"> monumentele de for public</w:t>
      </w:r>
      <w:r w:rsidR="00D65392" w:rsidRPr="00967266">
        <w:rPr>
          <w:sz w:val="28"/>
          <w:szCs w:val="28"/>
        </w:rPr>
        <w:t xml:space="preserve"> este de competența </w:t>
      </w:r>
      <w:r w:rsidRPr="00967266">
        <w:rPr>
          <w:sz w:val="28"/>
          <w:szCs w:val="28"/>
        </w:rPr>
        <w:t>Agenției</w:t>
      </w:r>
      <w:r w:rsidR="00D65392" w:rsidRPr="00967266">
        <w:rPr>
          <w:sz w:val="28"/>
          <w:szCs w:val="28"/>
        </w:rPr>
        <w:t xml:space="preserve"> de Inspectare </w:t>
      </w:r>
      <w:r w:rsidRPr="00967266">
        <w:rPr>
          <w:sz w:val="28"/>
          <w:szCs w:val="28"/>
        </w:rPr>
        <w:t>și</w:t>
      </w:r>
      <w:r w:rsidR="00D65392" w:rsidRPr="00967266">
        <w:rPr>
          <w:sz w:val="28"/>
          <w:szCs w:val="28"/>
        </w:rPr>
        <w:t xml:space="preserve"> Restaurare a Monumentelor pentru contravențiile legate de monumente de istorie </w:t>
      </w:r>
      <w:r w:rsidRPr="00967266">
        <w:rPr>
          <w:sz w:val="28"/>
          <w:szCs w:val="28"/>
        </w:rPr>
        <w:t>și</w:t>
      </w:r>
      <w:r w:rsidR="00D65392" w:rsidRPr="00967266">
        <w:rPr>
          <w:sz w:val="28"/>
          <w:szCs w:val="28"/>
        </w:rPr>
        <w:t xml:space="preserve"> cultură de categorie </w:t>
      </w:r>
      <w:r w:rsidRPr="00967266">
        <w:rPr>
          <w:sz w:val="28"/>
          <w:szCs w:val="28"/>
        </w:rPr>
        <w:t>națională</w:t>
      </w:r>
      <w:r w:rsidR="00D65392" w:rsidRPr="00967266">
        <w:rPr>
          <w:sz w:val="28"/>
          <w:szCs w:val="28"/>
        </w:rPr>
        <w:t xml:space="preserve">, </w:t>
      </w:r>
      <w:r w:rsidRPr="00967266">
        <w:rPr>
          <w:sz w:val="28"/>
          <w:szCs w:val="28"/>
        </w:rPr>
        <w:t>direcțiilor</w:t>
      </w:r>
      <w:r w:rsidR="00D65392" w:rsidRPr="00967266">
        <w:rPr>
          <w:sz w:val="28"/>
          <w:szCs w:val="28"/>
        </w:rPr>
        <w:t>/</w:t>
      </w:r>
      <w:r w:rsidRPr="00967266">
        <w:rPr>
          <w:sz w:val="28"/>
          <w:szCs w:val="28"/>
        </w:rPr>
        <w:t>secțiilor</w:t>
      </w:r>
      <w:r w:rsidR="00D65392" w:rsidRPr="00967266">
        <w:rPr>
          <w:sz w:val="28"/>
          <w:szCs w:val="28"/>
        </w:rPr>
        <w:t xml:space="preserve">/serviciilor cultură ale </w:t>
      </w:r>
      <w:r w:rsidRPr="00967266">
        <w:rPr>
          <w:sz w:val="28"/>
          <w:szCs w:val="28"/>
        </w:rPr>
        <w:t>autorităților</w:t>
      </w:r>
      <w:r w:rsidR="00D65392" w:rsidRPr="00967266">
        <w:rPr>
          <w:sz w:val="28"/>
          <w:szCs w:val="28"/>
        </w:rPr>
        <w:t xml:space="preserve"> publice locale pentru contravențiile legate de monumente de istorie </w:t>
      </w:r>
      <w:r w:rsidRPr="00967266">
        <w:rPr>
          <w:sz w:val="28"/>
          <w:szCs w:val="28"/>
        </w:rPr>
        <w:t>și</w:t>
      </w:r>
      <w:r w:rsidR="00D65392" w:rsidRPr="00967266">
        <w:rPr>
          <w:sz w:val="28"/>
          <w:szCs w:val="28"/>
        </w:rPr>
        <w:t xml:space="preserve"> cultură de categorie locală și </w:t>
      </w:r>
      <w:r w:rsidRPr="00967266">
        <w:rPr>
          <w:sz w:val="28"/>
          <w:szCs w:val="28"/>
        </w:rPr>
        <w:t>Agenției</w:t>
      </w:r>
      <w:r w:rsidR="00D65392" w:rsidRPr="00967266">
        <w:rPr>
          <w:sz w:val="28"/>
          <w:szCs w:val="28"/>
        </w:rPr>
        <w:t xml:space="preserve"> </w:t>
      </w:r>
      <w:r w:rsidRPr="00967266">
        <w:rPr>
          <w:sz w:val="28"/>
          <w:szCs w:val="28"/>
        </w:rPr>
        <w:t>Naționale</w:t>
      </w:r>
      <w:r w:rsidR="00D65392" w:rsidRPr="00967266">
        <w:rPr>
          <w:sz w:val="28"/>
          <w:szCs w:val="28"/>
        </w:rPr>
        <w:t xml:space="preserve"> Arheologice pentru contravențiile legate de </w:t>
      </w:r>
      <w:r w:rsidR="00724CE4" w:rsidRPr="00967266">
        <w:rPr>
          <w:sz w:val="28"/>
          <w:szCs w:val="28"/>
        </w:rPr>
        <w:t>bunurile</w:t>
      </w:r>
      <w:r w:rsidR="00D65392" w:rsidRPr="00967266">
        <w:rPr>
          <w:sz w:val="28"/>
          <w:szCs w:val="28"/>
        </w:rPr>
        <w:t xml:space="preserve"> patrimoniu cultural – situri arheologice. </w:t>
      </w:r>
      <w:r w:rsidR="00917EE1" w:rsidRPr="00967266">
        <w:rPr>
          <w:sz w:val="28"/>
          <w:szCs w:val="28"/>
        </w:rPr>
        <w:t>Totuși,</w:t>
      </w:r>
      <w:r w:rsidR="00D65392" w:rsidRPr="00967266">
        <w:rPr>
          <w:sz w:val="28"/>
          <w:szCs w:val="28"/>
        </w:rPr>
        <w:t xml:space="preserve"> </w:t>
      </w:r>
      <w:r w:rsidR="00E60EEE" w:rsidRPr="00967266">
        <w:rPr>
          <w:sz w:val="28"/>
          <w:szCs w:val="28"/>
        </w:rPr>
        <w:t>Legea nr. 1530/1993</w:t>
      </w:r>
      <w:r w:rsidR="00D65392" w:rsidRPr="00967266">
        <w:rPr>
          <w:sz w:val="28"/>
          <w:szCs w:val="28"/>
        </w:rPr>
        <w:t xml:space="preserve"> prevede în calitate de agenți constatatori, în afară de organel</w:t>
      </w:r>
      <w:r w:rsidR="003263FD">
        <w:rPr>
          <w:sz w:val="28"/>
          <w:szCs w:val="28"/>
        </w:rPr>
        <w:t>e</w:t>
      </w:r>
      <w:r w:rsidR="00D65392" w:rsidRPr="00967266">
        <w:rPr>
          <w:sz w:val="28"/>
          <w:szCs w:val="28"/>
        </w:rPr>
        <w:t xml:space="preserve"> de stat pentru ocrotirea monumentelor </w:t>
      </w:r>
      <w:r w:rsidRPr="00967266">
        <w:rPr>
          <w:sz w:val="28"/>
          <w:szCs w:val="28"/>
        </w:rPr>
        <w:t>și</w:t>
      </w:r>
      <w:r w:rsidR="00D65392" w:rsidRPr="00967266">
        <w:rPr>
          <w:sz w:val="28"/>
          <w:szCs w:val="28"/>
        </w:rPr>
        <w:t xml:space="preserve"> comisiile împuternicite de Ministerul Culturii. </w:t>
      </w:r>
      <w:r w:rsidR="00B03C32" w:rsidRPr="00967266">
        <w:rPr>
          <w:sz w:val="28"/>
          <w:szCs w:val="28"/>
        </w:rPr>
        <w:t>În scopul evitării interpretărilor și abuzurilor</w:t>
      </w:r>
      <w:r w:rsidR="00724CE4" w:rsidRPr="00967266">
        <w:rPr>
          <w:sz w:val="28"/>
          <w:szCs w:val="28"/>
        </w:rPr>
        <w:t>,</w:t>
      </w:r>
      <w:r w:rsidR="00D65392" w:rsidRPr="00967266">
        <w:rPr>
          <w:sz w:val="28"/>
          <w:szCs w:val="28"/>
        </w:rPr>
        <w:t xml:space="preserve"> comisiile împuternicite de Ministerul Culturii vor fi excluse din lista agenților constatatori</w:t>
      </w:r>
      <w:r w:rsidR="00724CE4" w:rsidRPr="00967266">
        <w:rPr>
          <w:sz w:val="28"/>
          <w:szCs w:val="28"/>
        </w:rPr>
        <w:t xml:space="preserve">, așa cum este prevăzut la moment în art. 57 din Legea nr. 1530/1993. </w:t>
      </w:r>
      <w:r w:rsidR="00D65392" w:rsidRPr="00967266">
        <w:rPr>
          <w:sz w:val="28"/>
          <w:szCs w:val="28"/>
        </w:rPr>
        <w:t xml:space="preserve"> </w:t>
      </w:r>
    </w:p>
    <w:p w:rsidR="00CB54C2" w:rsidRPr="00967266" w:rsidRDefault="007945CB" w:rsidP="00967266">
      <w:pPr>
        <w:pStyle w:val="NormalWeb"/>
        <w:rPr>
          <w:sz w:val="28"/>
          <w:szCs w:val="28"/>
        </w:rPr>
      </w:pPr>
      <w:r w:rsidRPr="00967266">
        <w:rPr>
          <w:sz w:val="28"/>
          <w:szCs w:val="28"/>
        </w:rPr>
        <w:t xml:space="preserve">Modificarea Legii nr. 131/2012 mai vizează schimbarea denumirii </w:t>
      </w:r>
      <w:r w:rsidRPr="00967266">
        <w:rPr>
          <w:rStyle w:val="3"/>
          <w:rFonts w:eastAsiaTheme="minorHAnsi"/>
          <w:sz w:val="28"/>
          <w:szCs w:val="28"/>
        </w:rPr>
        <w:t xml:space="preserve">Inspectoratului pentru Supraveghere Tehnică în </w:t>
      </w:r>
      <w:r w:rsidRPr="00967266">
        <w:rPr>
          <w:rStyle w:val="3"/>
          <w:rFonts w:eastAsiaTheme="minorHAnsi"/>
          <w:b/>
          <w:sz w:val="28"/>
          <w:szCs w:val="28"/>
        </w:rPr>
        <w:t>Agenția</w:t>
      </w:r>
      <w:r w:rsidRPr="00967266">
        <w:rPr>
          <w:b/>
          <w:sz w:val="28"/>
          <w:szCs w:val="28"/>
        </w:rPr>
        <w:t xml:space="preserve"> </w:t>
      </w:r>
      <w:r w:rsidR="00457C16" w:rsidRPr="00967266">
        <w:rPr>
          <w:rStyle w:val="3"/>
          <w:rFonts w:eastAsiaTheme="minorHAnsi"/>
          <w:b/>
          <w:sz w:val="28"/>
          <w:szCs w:val="28"/>
        </w:rPr>
        <w:t>pentru Supraveghere Tehnică</w:t>
      </w:r>
      <w:r w:rsidR="00457C16" w:rsidRPr="00967266">
        <w:rPr>
          <w:rStyle w:val="3"/>
          <w:rFonts w:eastAsiaTheme="minorHAnsi"/>
          <w:sz w:val="28"/>
          <w:szCs w:val="28"/>
        </w:rPr>
        <w:t xml:space="preserve">, din considerentul că acest organ nu va avea numai funcții de control, ci și atribuții în ceea ce privește </w:t>
      </w:r>
      <w:r w:rsidR="00457C16" w:rsidRPr="00967266">
        <w:rPr>
          <w:sz w:val="28"/>
          <w:szCs w:val="28"/>
        </w:rPr>
        <w:t xml:space="preserve">autorizarea domeniilor aferente, atribuții care sunt improprii unui inspectorat, potrivit Legii </w:t>
      </w:r>
      <w:r w:rsidR="00457C16" w:rsidRPr="00967266">
        <w:rPr>
          <w:bCs/>
          <w:sz w:val="28"/>
          <w:szCs w:val="28"/>
        </w:rPr>
        <w:t xml:space="preserve">nr. 98 din 4  mai 2012 </w:t>
      </w:r>
      <w:r w:rsidR="00457C16" w:rsidRPr="00967266">
        <w:rPr>
          <w:sz w:val="28"/>
          <w:szCs w:val="28"/>
        </w:rPr>
        <w:t xml:space="preserve">privind </w:t>
      </w:r>
      <w:r w:rsidR="003D77CA" w:rsidRPr="00967266">
        <w:rPr>
          <w:sz w:val="28"/>
          <w:szCs w:val="28"/>
        </w:rPr>
        <w:t>administrația</w:t>
      </w:r>
      <w:r w:rsidR="00457C16" w:rsidRPr="00967266">
        <w:rPr>
          <w:sz w:val="28"/>
          <w:szCs w:val="28"/>
        </w:rPr>
        <w:t xml:space="preserve"> publică centrală de specialitate. </w:t>
      </w:r>
    </w:p>
    <w:p w:rsidR="009F19BA" w:rsidRPr="00967266" w:rsidRDefault="00D71E58" w:rsidP="00967266">
      <w:pPr>
        <w:spacing w:after="0" w:line="240" w:lineRule="auto"/>
        <w:ind w:firstLine="567"/>
        <w:jc w:val="both"/>
        <w:rPr>
          <w:rFonts w:ascii="Times New Roman" w:hAnsi="Times New Roman" w:cs="Times New Roman"/>
          <w:sz w:val="28"/>
          <w:szCs w:val="28"/>
          <w:lang w:val="ro-RO"/>
        </w:rPr>
      </w:pPr>
      <w:r w:rsidRPr="00967266">
        <w:rPr>
          <w:rFonts w:ascii="Times New Roman" w:eastAsia="Times New Roman" w:hAnsi="Times New Roman" w:cs="Times New Roman"/>
          <w:sz w:val="28"/>
          <w:szCs w:val="28"/>
          <w:lang w:val="ro-RO"/>
        </w:rPr>
        <w:t xml:space="preserve">Prin </w:t>
      </w:r>
      <w:r w:rsidR="00387D3B" w:rsidRPr="00967266">
        <w:rPr>
          <w:rFonts w:ascii="Times New Roman" w:eastAsia="Times New Roman" w:hAnsi="Times New Roman" w:cs="Times New Roman"/>
          <w:sz w:val="28"/>
          <w:szCs w:val="28"/>
          <w:lang w:val="ro-RO"/>
        </w:rPr>
        <w:t>acest proiect de lege c</w:t>
      </w:r>
      <w:r w:rsidRPr="00967266">
        <w:rPr>
          <w:rFonts w:ascii="Times New Roman" w:eastAsia="Times New Roman" w:hAnsi="Times New Roman" w:cs="Times New Roman"/>
          <w:sz w:val="28"/>
          <w:szCs w:val="28"/>
          <w:lang w:val="ro-RO" w:eastAsia="ro-RO"/>
        </w:rPr>
        <w:t xml:space="preserve">ontrolul şi supravegherea tehnică de stat în domeniul </w:t>
      </w:r>
      <w:r w:rsidR="003D77CA" w:rsidRPr="00967266">
        <w:rPr>
          <w:rFonts w:ascii="Times New Roman" w:eastAsia="Times New Roman" w:hAnsi="Times New Roman" w:cs="Times New Roman"/>
          <w:sz w:val="28"/>
          <w:szCs w:val="28"/>
          <w:lang w:val="ro-RO" w:eastAsia="ro-RO"/>
        </w:rPr>
        <w:t>securității</w:t>
      </w:r>
      <w:r w:rsidRPr="00967266">
        <w:rPr>
          <w:rFonts w:ascii="Times New Roman" w:eastAsia="Times New Roman" w:hAnsi="Times New Roman" w:cs="Times New Roman"/>
          <w:sz w:val="28"/>
          <w:szCs w:val="28"/>
          <w:lang w:val="ro-RO" w:eastAsia="ro-RO"/>
        </w:rPr>
        <w:t xml:space="preserve"> industriale </w:t>
      </w:r>
      <w:r w:rsidR="00387D3B" w:rsidRPr="00967266">
        <w:rPr>
          <w:rFonts w:ascii="Times New Roman" w:eastAsia="Times New Roman" w:hAnsi="Times New Roman" w:cs="Times New Roman"/>
          <w:sz w:val="28"/>
          <w:szCs w:val="28"/>
          <w:lang w:val="ro-RO" w:eastAsia="ro-RO"/>
        </w:rPr>
        <w:t>este transferat din competența</w:t>
      </w:r>
      <w:r w:rsidRPr="00967266">
        <w:rPr>
          <w:rFonts w:ascii="Times New Roman" w:eastAsia="Times New Roman" w:hAnsi="Times New Roman" w:cs="Times New Roman"/>
          <w:sz w:val="28"/>
          <w:szCs w:val="28"/>
          <w:lang w:val="ro-RO" w:eastAsia="ro-RO"/>
        </w:rPr>
        <w:t xml:space="preserve"> Inspectoratul</w:t>
      </w:r>
      <w:r w:rsidR="00387D3B" w:rsidRPr="00967266">
        <w:rPr>
          <w:rFonts w:ascii="Times New Roman" w:eastAsia="Times New Roman" w:hAnsi="Times New Roman" w:cs="Times New Roman"/>
          <w:sz w:val="28"/>
          <w:szCs w:val="28"/>
          <w:lang w:val="ro-RO" w:eastAsia="ro-RO"/>
        </w:rPr>
        <w:t>ui</w:t>
      </w:r>
      <w:r w:rsidRPr="00967266">
        <w:rPr>
          <w:rFonts w:ascii="Times New Roman" w:eastAsia="Times New Roman" w:hAnsi="Times New Roman" w:cs="Times New Roman"/>
          <w:sz w:val="28"/>
          <w:szCs w:val="28"/>
          <w:lang w:val="ro-RO" w:eastAsia="ro-RO"/>
        </w:rPr>
        <w:t xml:space="preserve"> Principal de Stat pentru Supravegherea Tehnică a Obiectelor Industriale Periculoase</w:t>
      </w:r>
      <w:r w:rsidR="00387D3B" w:rsidRPr="00967266">
        <w:rPr>
          <w:rFonts w:ascii="Times New Roman" w:eastAsia="Times New Roman" w:hAnsi="Times New Roman" w:cs="Times New Roman"/>
          <w:sz w:val="28"/>
          <w:szCs w:val="28"/>
          <w:lang w:val="ro-RO" w:eastAsia="ro-RO"/>
        </w:rPr>
        <w:t xml:space="preserve"> în </w:t>
      </w:r>
      <w:r w:rsidR="003D77CA" w:rsidRPr="00967266">
        <w:rPr>
          <w:rFonts w:ascii="Times New Roman" w:eastAsia="Times New Roman" w:hAnsi="Times New Roman" w:cs="Times New Roman"/>
          <w:sz w:val="28"/>
          <w:szCs w:val="28"/>
          <w:lang w:val="ro-RO" w:eastAsia="ro-RO"/>
        </w:rPr>
        <w:t>competența</w:t>
      </w:r>
      <w:r w:rsidR="00387D3B" w:rsidRPr="00967266">
        <w:rPr>
          <w:rFonts w:ascii="Times New Roman" w:eastAsia="Times New Roman" w:hAnsi="Times New Roman" w:cs="Times New Roman"/>
          <w:sz w:val="28"/>
          <w:szCs w:val="28"/>
          <w:lang w:val="ro-RO" w:eastAsia="ro-RO"/>
        </w:rPr>
        <w:t xml:space="preserve"> </w:t>
      </w:r>
      <w:r w:rsidR="001425EE" w:rsidRPr="00967266">
        <w:rPr>
          <w:rStyle w:val="3"/>
          <w:rFonts w:eastAsiaTheme="minorHAnsi"/>
          <w:sz w:val="28"/>
          <w:szCs w:val="28"/>
        </w:rPr>
        <w:t>Agenției</w:t>
      </w:r>
      <w:r w:rsidR="00387D3B" w:rsidRPr="00967266">
        <w:rPr>
          <w:rStyle w:val="3"/>
          <w:rFonts w:eastAsiaTheme="minorHAnsi"/>
          <w:sz w:val="28"/>
          <w:szCs w:val="28"/>
        </w:rPr>
        <w:t xml:space="preserve"> pentru Supraveghere Tehnică</w:t>
      </w:r>
      <w:r w:rsidR="004B64BA" w:rsidRPr="00967266">
        <w:rPr>
          <w:rStyle w:val="3"/>
          <w:rFonts w:eastAsiaTheme="minorHAnsi"/>
          <w:sz w:val="28"/>
          <w:szCs w:val="28"/>
        </w:rPr>
        <w:t>, care va fi creat</w:t>
      </w:r>
      <w:r w:rsidR="001425EE" w:rsidRPr="00967266">
        <w:rPr>
          <w:rStyle w:val="3"/>
          <w:rFonts w:eastAsiaTheme="minorHAnsi"/>
          <w:sz w:val="28"/>
          <w:szCs w:val="28"/>
        </w:rPr>
        <w:t>ă</w:t>
      </w:r>
      <w:r w:rsidR="00387D3B" w:rsidRPr="00967266">
        <w:rPr>
          <w:rStyle w:val="3"/>
          <w:rFonts w:eastAsiaTheme="minorHAnsi"/>
          <w:sz w:val="28"/>
          <w:szCs w:val="28"/>
        </w:rPr>
        <w:t>. În acest sens</w:t>
      </w:r>
      <w:r w:rsidR="003263FD">
        <w:rPr>
          <w:rStyle w:val="3"/>
          <w:rFonts w:eastAsiaTheme="minorHAnsi"/>
          <w:sz w:val="28"/>
          <w:szCs w:val="28"/>
        </w:rPr>
        <w:t>,</w:t>
      </w:r>
      <w:r w:rsidR="00387D3B" w:rsidRPr="00967266">
        <w:rPr>
          <w:rStyle w:val="3"/>
          <w:rFonts w:eastAsiaTheme="minorHAnsi"/>
          <w:sz w:val="28"/>
          <w:szCs w:val="28"/>
        </w:rPr>
        <w:t xml:space="preserve"> sunt supuse modificării</w:t>
      </w:r>
      <w:r w:rsidR="004B64BA" w:rsidRPr="00967266">
        <w:rPr>
          <w:rStyle w:val="3"/>
          <w:rFonts w:eastAsiaTheme="minorHAnsi"/>
          <w:sz w:val="28"/>
          <w:szCs w:val="28"/>
        </w:rPr>
        <w:t>:</w:t>
      </w:r>
      <w:r w:rsidR="00387D3B" w:rsidRPr="00967266">
        <w:rPr>
          <w:rStyle w:val="3"/>
          <w:rFonts w:eastAsiaTheme="minorHAnsi"/>
          <w:sz w:val="28"/>
          <w:szCs w:val="28"/>
        </w:rPr>
        <w:t xml:space="preserve"> </w:t>
      </w:r>
      <w:r w:rsidR="003263FD">
        <w:rPr>
          <w:rStyle w:val="3"/>
          <w:rFonts w:eastAsiaTheme="minorHAnsi"/>
          <w:sz w:val="28"/>
          <w:szCs w:val="28"/>
        </w:rPr>
        <w:t xml:space="preserve">- </w:t>
      </w:r>
      <w:r w:rsidR="00387D3B" w:rsidRPr="00967266">
        <w:rPr>
          <w:rFonts w:ascii="Times New Roman" w:hAnsi="Times New Roman" w:cs="Times New Roman"/>
          <w:sz w:val="28"/>
          <w:szCs w:val="28"/>
          <w:lang w:val="ro-RO"/>
        </w:rPr>
        <w:t>Legea nr.</w:t>
      </w:r>
      <w:r w:rsidR="00387D3B" w:rsidRPr="00967266">
        <w:rPr>
          <w:rFonts w:ascii="Times New Roman" w:hAnsi="Times New Roman" w:cs="Times New Roman"/>
          <w:b/>
          <w:sz w:val="28"/>
          <w:szCs w:val="28"/>
          <w:lang w:val="ro-RO"/>
        </w:rPr>
        <w:t xml:space="preserve"> </w:t>
      </w:r>
      <w:r w:rsidR="00387D3B" w:rsidRPr="00967266">
        <w:rPr>
          <w:rFonts w:ascii="Times New Roman" w:hAnsi="Times New Roman" w:cs="Times New Roman"/>
          <w:sz w:val="28"/>
          <w:szCs w:val="28"/>
          <w:lang w:val="ro-RO"/>
        </w:rPr>
        <w:t>592-XIII din 26 septembrie 1995 privind transportul prin conducte magistrale</w:t>
      </w:r>
      <w:r w:rsidR="003263FD">
        <w:rPr>
          <w:rFonts w:ascii="Times New Roman" w:hAnsi="Times New Roman" w:cs="Times New Roman"/>
          <w:sz w:val="28"/>
          <w:szCs w:val="28"/>
          <w:lang w:val="ro-RO"/>
        </w:rPr>
        <w:t>;</w:t>
      </w:r>
      <w:r w:rsidR="00387D3B" w:rsidRPr="00967266">
        <w:rPr>
          <w:rFonts w:ascii="Times New Roman" w:hAnsi="Times New Roman" w:cs="Times New Roman"/>
          <w:sz w:val="28"/>
          <w:szCs w:val="28"/>
          <w:lang w:val="ro-RO"/>
        </w:rPr>
        <w:t xml:space="preserve"> </w:t>
      </w:r>
      <w:proofErr w:type="spellStart"/>
      <w:r w:rsidR="003263FD">
        <w:rPr>
          <w:rFonts w:ascii="Times New Roman" w:hAnsi="Times New Roman" w:cs="Times New Roman"/>
          <w:sz w:val="28"/>
          <w:szCs w:val="28"/>
          <w:lang w:val="ro-RO"/>
        </w:rPr>
        <w:t>-</w:t>
      </w:r>
      <w:r w:rsidR="00387D3B" w:rsidRPr="00967266">
        <w:rPr>
          <w:rFonts w:ascii="Times New Roman" w:hAnsi="Times New Roman" w:cs="Times New Roman"/>
          <w:sz w:val="28"/>
          <w:szCs w:val="28"/>
          <w:lang w:val="ro-RO"/>
        </w:rPr>
        <w:t>Legea</w:t>
      </w:r>
      <w:proofErr w:type="spellEnd"/>
      <w:r w:rsidR="00387D3B" w:rsidRPr="00967266">
        <w:rPr>
          <w:rFonts w:ascii="Times New Roman" w:hAnsi="Times New Roman" w:cs="Times New Roman"/>
          <w:sz w:val="28"/>
          <w:szCs w:val="28"/>
          <w:lang w:val="ro-RO"/>
        </w:rPr>
        <w:t xml:space="preserve"> nr. 461-XV din 30 iulie 2001 privind </w:t>
      </w:r>
      <w:r w:rsidR="003D77CA" w:rsidRPr="00967266">
        <w:rPr>
          <w:rFonts w:ascii="Times New Roman" w:hAnsi="Times New Roman" w:cs="Times New Roman"/>
          <w:sz w:val="28"/>
          <w:szCs w:val="28"/>
          <w:lang w:val="ro-RO"/>
        </w:rPr>
        <w:t>piața</w:t>
      </w:r>
      <w:r w:rsidR="00387D3B" w:rsidRPr="00967266">
        <w:rPr>
          <w:rFonts w:ascii="Times New Roman" w:hAnsi="Times New Roman" w:cs="Times New Roman"/>
          <w:sz w:val="28"/>
          <w:szCs w:val="28"/>
          <w:lang w:val="ro-RO"/>
        </w:rPr>
        <w:t xml:space="preserve"> produselor petroliere</w:t>
      </w:r>
      <w:r w:rsidR="00481CCA">
        <w:rPr>
          <w:rFonts w:ascii="Times New Roman" w:hAnsi="Times New Roman" w:cs="Times New Roman"/>
          <w:sz w:val="28"/>
          <w:szCs w:val="28"/>
          <w:lang w:val="ro-RO"/>
        </w:rPr>
        <w:t>;</w:t>
      </w:r>
      <w:r w:rsidR="00387D3B" w:rsidRPr="00967266">
        <w:rPr>
          <w:rFonts w:ascii="Times New Roman" w:hAnsi="Times New Roman" w:cs="Times New Roman"/>
          <w:sz w:val="28"/>
          <w:szCs w:val="28"/>
          <w:lang w:val="ro-RO"/>
        </w:rPr>
        <w:t xml:space="preserve"> </w:t>
      </w:r>
      <w:r w:rsidR="00481CCA">
        <w:rPr>
          <w:rFonts w:ascii="Times New Roman" w:hAnsi="Times New Roman" w:cs="Times New Roman"/>
          <w:sz w:val="28"/>
          <w:szCs w:val="28"/>
          <w:lang w:val="ro-RO"/>
        </w:rPr>
        <w:t xml:space="preserve">- </w:t>
      </w:r>
      <w:r w:rsidR="00387D3B" w:rsidRPr="00967266">
        <w:rPr>
          <w:rFonts w:ascii="Times New Roman" w:hAnsi="Times New Roman" w:cs="Times New Roman"/>
          <w:sz w:val="28"/>
          <w:szCs w:val="28"/>
          <w:lang w:val="ro-RO"/>
        </w:rPr>
        <w:t>Codul subsolului al Republicii Moldova nr. 3-XVI din 02 februarie 2009</w:t>
      </w:r>
      <w:r w:rsidR="00481CCA">
        <w:rPr>
          <w:rFonts w:ascii="Times New Roman" w:hAnsi="Times New Roman" w:cs="Times New Roman"/>
          <w:sz w:val="28"/>
          <w:szCs w:val="28"/>
          <w:lang w:val="ro-RO"/>
        </w:rPr>
        <w:t>;</w:t>
      </w:r>
      <w:r w:rsidR="00387D3B" w:rsidRPr="00967266">
        <w:rPr>
          <w:rFonts w:ascii="Times New Roman" w:hAnsi="Times New Roman" w:cs="Times New Roman"/>
          <w:sz w:val="28"/>
          <w:szCs w:val="28"/>
          <w:lang w:val="ro-RO"/>
        </w:rPr>
        <w:t xml:space="preserve"> </w:t>
      </w:r>
      <w:r w:rsidR="00481CCA">
        <w:rPr>
          <w:rFonts w:ascii="Times New Roman" w:hAnsi="Times New Roman" w:cs="Times New Roman"/>
          <w:sz w:val="28"/>
          <w:szCs w:val="28"/>
          <w:lang w:val="ro-RO"/>
        </w:rPr>
        <w:t xml:space="preserve">- </w:t>
      </w:r>
      <w:r w:rsidR="00387D3B" w:rsidRPr="00967266">
        <w:rPr>
          <w:rFonts w:ascii="Times New Roman" w:hAnsi="Times New Roman" w:cs="Times New Roman"/>
          <w:bCs/>
          <w:sz w:val="28"/>
          <w:szCs w:val="28"/>
          <w:lang w:val="ro-RO"/>
        </w:rPr>
        <w:t>Legea nr.116 din 18 mai 2012</w:t>
      </w:r>
      <w:r w:rsidR="00387D3B" w:rsidRPr="00967266">
        <w:rPr>
          <w:rFonts w:ascii="Times New Roman" w:hAnsi="Times New Roman" w:cs="Times New Roman"/>
          <w:sz w:val="28"/>
          <w:szCs w:val="28"/>
          <w:lang w:val="ro-RO"/>
        </w:rPr>
        <w:t xml:space="preserve"> privind securitatea industrială a obiectelor industriale periculoase</w:t>
      </w:r>
      <w:r w:rsidR="00481CCA">
        <w:rPr>
          <w:rFonts w:ascii="Times New Roman" w:hAnsi="Times New Roman" w:cs="Times New Roman"/>
          <w:sz w:val="28"/>
          <w:szCs w:val="28"/>
          <w:lang w:val="ro-RO"/>
        </w:rPr>
        <w:t>;</w:t>
      </w:r>
      <w:r w:rsidR="00387D3B" w:rsidRPr="00967266">
        <w:rPr>
          <w:rFonts w:ascii="Times New Roman" w:hAnsi="Times New Roman" w:cs="Times New Roman"/>
          <w:sz w:val="28"/>
          <w:szCs w:val="28"/>
          <w:lang w:val="ro-RO"/>
        </w:rPr>
        <w:t xml:space="preserve"> </w:t>
      </w:r>
      <w:r w:rsidR="00481CCA">
        <w:rPr>
          <w:rFonts w:ascii="Times New Roman" w:hAnsi="Times New Roman" w:cs="Times New Roman"/>
          <w:sz w:val="28"/>
          <w:szCs w:val="28"/>
          <w:lang w:val="ro-RO"/>
        </w:rPr>
        <w:t xml:space="preserve">- </w:t>
      </w:r>
      <w:r w:rsidR="00387D3B" w:rsidRPr="00967266">
        <w:rPr>
          <w:rFonts w:ascii="Times New Roman" w:hAnsi="Times New Roman" w:cs="Times New Roman"/>
          <w:bCs/>
          <w:sz w:val="28"/>
          <w:szCs w:val="28"/>
          <w:lang w:val="ro-RO"/>
        </w:rPr>
        <w:t>Legea</w:t>
      </w:r>
      <w:r w:rsidR="00387D3B" w:rsidRPr="00967266">
        <w:rPr>
          <w:rFonts w:ascii="Times New Roman" w:hAnsi="Times New Roman" w:cs="Times New Roman"/>
          <w:sz w:val="28"/>
          <w:szCs w:val="28"/>
          <w:lang w:val="ro-RO"/>
        </w:rPr>
        <w:t xml:space="preserve"> nr. 108 din 27 mai 2016 cu privire la gazele naturale</w:t>
      </w:r>
      <w:r w:rsidR="004B64BA" w:rsidRPr="00967266">
        <w:rPr>
          <w:rFonts w:ascii="Times New Roman" w:hAnsi="Times New Roman" w:cs="Times New Roman"/>
          <w:sz w:val="28"/>
          <w:szCs w:val="28"/>
          <w:lang w:val="ro-RO"/>
        </w:rPr>
        <w:t>.</w:t>
      </w:r>
    </w:p>
    <w:p w:rsidR="008A556D" w:rsidRPr="00967266" w:rsidRDefault="00F20264" w:rsidP="00967266">
      <w:pPr>
        <w:spacing w:after="0" w:line="240" w:lineRule="auto"/>
        <w:ind w:firstLine="567"/>
        <w:jc w:val="both"/>
        <w:rPr>
          <w:rFonts w:ascii="Times New Roman" w:hAnsi="Times New Roman" w:cs="Times New Roman"/>
          <w:sz w:val="28"/>
          <w:szCs w:val="28"/>
          <w:lang w:val="ro-RO" w:eastAsia="ro-RO" w:bidi="ro-RO"/>
        </w:rPr>
      </w:pPr>
      <w:r w:rsidRPr="00967266">
        <w:rPr>
          <w:rFonts w:ascii="Times New Roman" w:hAnsi="Times New Roman" w:cs="Times New Roman"/>
          <w:sz w:val="28"/>
          <w:szCs w:val="28"/>
          <w:lang w:val="ro-RO"/>
        </w:rPr>
        <w:lastRenderedPageBreak/>
        <w:t>C</w:t>
      </w:r>
      <w:r w:rsidRPr="00967266">
        <w:rPr>
          <w:rStyle w:val="3"/>
          <w:rFonts w:eastAsiaTheme="minorHAnsi"/>
          <w:sz w:val="28"/>
          <w:szCs w:val="28"/>
        </w:rPr>
        <w:t xml:space="preserve">ontrolul de stat al </w:t>
      </w:r>
      <w:r w:rsidR="003D77CA" w:rsidRPr="00967266">
        <w:rPr>
          <w:rStyle w:val="3"/>
          <w:rFonts w:eastAsiaTheme="minorHAnsi"/>
          <w:sz w:val="28"/>
          <w:szCs w:val="28"/>
        </w:rPr>
        <w:t>calității</w:t>
      </w:r>
      <w:r w:rsidRPr="00967266">
        <w:rPr>
          <w:rStyle w:val="3"/>
          <w:rFonts w:eastAsiaTheme="minorHAnsi"/>
          <w:sz w:val="28"/>
          <w:szCs w:val="28"/>
        </w:rPr>
        <w:t xml:space="preserve"> în </w:t>
      </w:r>
      <w:r w:rsidR="003D77CA" w:rsidRPr="00967266">
        <w:rPr>
          <w:rStyle w:val="3"/>
          <w:rFonts w:eastAsiaTheme="minorHAnsi"/>
          <w:sz w:val="28"/>
          <w:szCs w:val="28"/>
        </w:rPr>
        <w:t>construcții</w:t>
      </w:r>
      <w:r w:rsidR="009F19BA" w:rsidRPr="00967266">
        <w:rPr>
          <w:rStyle w:val="3"/>
          <w:rFonts w:eastAsiaTheme="minorHAnsi"/>
          <w:sz w:val="28"/>
          <w:szCs w:val="28"/>
        </w:rPr>
        <w:t xml:space="preserve">, cât și </w:t>
      </w:r>
      <w:r w:rsidR="009F19BA" w:rsidRPr="00967266">
        <w:rPr>
          <w:rFonts w:ascii="Times New Roman" w:hAnsi="Times New Roman" w:cs="Times New Roman"/>
          <w:sz w:val="28"/>
          <w:szCs w:val="28"/>
          <w:lang w:val="ro-RO"/>
        </w:rPr>
        <w:t xml:space="preserve">controlul respectării proiectului de </w:t>
      </w:r>
      <w:r w:rsidR="003D77CA" w:rsidRPr="00967266">
        <w:rPr>
          <w:rFonts w:ascii="Times New Roman" w:hAnsi="Times New Roman" w:cs="Times New Roman"/>
          <w:sz w:val="28"/>
          <w:szCs w:val="28"/>
          <w:lang w:val="ro-RO"/>
        </w:rPr>
        <w:t>reconstrucție</w:t>
      </w:r>
      <w:r w:rsidR="009F19BA" w:rsidRPr="00967266">
        <w:rPr>
          <w:rFonts w:ascii="Times New Roman" w:hAnsi="Times New Roman" w:cs="Times New Roman"/>
          <w:sz w:val="28"/>
          <w:szCs w:val="28"/>
          <w:lang w:val="ro-RO"/>
        </w:rPr>
        <w:t xml:space="preserve"> </w:t>
      </w:r>
      <w:r w:rsidR="003D77CA" w:rsidRPr="00967266">
        <w:rPr>
          <w:rFonts w:ascii="Times New Roman" w:hAnsi="Times New Roman" w:cs="Times New Roman"/>
          <w:sz w:val="28"/>
          <w:szCs w:val="28"/>
          <w:lang w:val="ro-RO"/>
        </w:rPr>
        <w:t>și</w:t>
      </w:r>
      <w:r w:rsidR="009F19BA" w:rsidRPr="00967266">
        <w:rPr>
          <w:rFonts w:ascii="Times New Roman" w:hAnsi="Times New Roman" w:cs="Times New Roman"/>
          <w:sz w:val="28"/>
          <w:szCs w:val="28"/>
          <w:lang w:val="ro-RO"/>
        </w:rPr>
        <w:t xml:space="preserve"> a </w:t>
      </w:r>
      <w:r w:rsidR="003D77CA" w:rsidRPr="00967266">
        <w:rPr>
          <w:rFonts w:ascii="Times New Roman" w:hAnsi="Times New Roman" w:cs="Times New Roman"/>
          <w:sz w:val="28"/>
          <w:szCs w:val="28"/>
          <w:lang w:val="ro-RO"/>
        </w:rPr>
        <w:t>condițiilor</w:t>
      </w:r>
      <w:r w:rsidR="009F19BA" w:rsidRPr="00967266">
        <w:rPr>
          <w:rFonts w:ascii="Times New Roman" w:hAnsi="Times New Roman" w:cs="Times New Roman"/>
          <w:sz w:val="28"/>
          <w:szCs w:val="28"/>
          <w:lang w:val="ro-RO"/>
        </w:rPr>
        <w:t xml:space="preserve"> prevăzute în </w:t>
      </w:r>
      <w:r w:rsidR="003D77CA" w:rsidRPr="00967266">
        <w:rPr>
          <w:rFonts w:ascii="Times New Roman" w:hAnsi="Times New Roman" w:cs="Times New Roman"/>
          <w:sz w:val="28"/>
          <w:szCs w:val="28"/>
          <w:lang w:val="ro-RO"/>
        </w:rPr>
        <w:t>autorizația</w:t>
      </w:r>
      <w:r w:rsidR="009F19BA" w:rsidRPr="00967266">
        <w:rPr>
          <w:rFonts w:ascii="Times New Roman" w:hAnsi="Times New Roman" w:cs="Times New Roman"/>
          <w:sz w:val="28"/>
          <w:szCs w:val="28"/>
          <w:lang w:val="ro-RO"/>
        </w:rPr>
        <w:t xml:space="preserve"> pentru executarea lucrărilor de </w:t>
      </w:r>
      <w:r w:rsidR="003D77CA" w:rsidRPr="00967266">
        <w:rPr>
          <w:rFonts w:ascii="Times New Roman" w:hAnsi="Times New Roman" w:cs="Times New Roman"/>
          <w:sz w:val="28"/>
          <w:szCs w:val="28"/>
          <w:lang w:val="ro-RO"/>
        </w:rPr>
        <w:t>reconstrucție</w:t>
      </w:r>
      <w:r w:rsidR="009F19BA" w:rsidRPr="00967266">
        <w:rPr>
          <w:rFonts w:ascii="Times New Roman" w:hAnsi="Times New Roman" w:cs="Times New Roman"/>
          <w:sz w:val="28"/>
          <w:szCs w:val="28"/>
          <w:lang w:val="ro-RO"/>
        </w:rPr>
        <w:t xml:space="preserve"> </w:t>
      </w:r>
      <w:r w:rsidRPr="00967266">
        <w:rPr>
          <w:rStyle w:val="3"/>
          <w:rFonts w:eastAsiaTheme="minorHAnsi"/>
          <w:sz w:val="28"/>
          <w:szCs w:val="28"/>
        </w:rPr>
        <w:t>trece din competența</w:t>
      </w:r>
      <w:r w:rsidRPr="00967266">
        <w:rPr>
          <w:rFonts w:ascii="Times New Roman" w:hAnsi="Times New Roman" w:cs="Times New Roman"/>
          <w:sz w:val="28"/>
          <w:szCs w:val="28"/>
          <w:lang w:val="ro-RO"/>
        </w:rPr>
        <w:t xml:space="preserve"> </w:t>
      </w:r>
      <w:r w:rsidR="003D77CA" w:rsidRPr="00967266">
        <w:rPr>
          <w:rFonts w:ascii="Times New Roman" w:hAnsi="Times New Roman" w:cs="Times New Roman"/>
          <w:sz w:val="28"/>
          <w:szCs w:val="28"/>
          <w:lang w:val="ro-RO"/>
        </w:rPr>
        <w:t>Inspecției</w:t>
      </w:r>
      <w:r w:rsidRPr="00967266">
        <w:rPr>
          <w:rFonts w:ascii="Times New Roman" w:hAnsi="Times New Roman" w:cs="Times New Roman"/>
          <w:sz w:val="28"/>
          <w:szCs w:val="28"/>
          <w:lang w:val="ro-RO"/>
        </w:rPr>
        <w:t xml:space="preserve"> de Stat în </w:t>
      </w:r>
      <w:r w:rsidR="003D77CA" w:rsidRPr="00967266">
        <w:rPr>
          <w:rFonts w:ascii="Times New Roman" w:hAnsi="Times New Roman" w:cs="Times New Roman"/>
          <w:sz w:val="28"/>
          <w:szCs w:val="28"/>
          <w:lang w:val="ro-RO"/>
        </w:rPr>
        <w:t>Construcții</w:t>
      </w:r>
      <w:r w:rsidRPr="00967266">
        <w:rPr>
          <w:rFonts w:ascii="Times New Roman" w:hAnsi="Times New Roman" w:cs="Times New Roman"/>
          <w:sz w:val="28"/>
          <w:szCs w:val="28"/>
          <w:lang w:val="ro-RO"/>
        </w:rPr>
        <w:t xml:space="preserve"> în competența </w:t>
      </w:r>
      <w:r w:rsidR="001425EE" w:rsidRPr="00967266">
        <w:rPr>
          <w:rStyle w:val="3"/>
          <w:rFonts w:eastAsiaTheme="minorHAnsi"/>
          <w:sz w:val="28"/>
          <w:szCs w:val="28"/>
        </w:rPr>
        <w:t>Agenției</w:t>
      </w:r>
      <w:r w:rsidRPr="00967266">
        <w:rPr>
          <w:rStyle w:val="3"/>
          <w:rFonts w:eastAsiaTheme="minorHAnsi"/>
          <w:sz w:val="28"/>
          <w:szCs w:val="28"/>
        </w:rPr>
        <w:t xml:space="preserve"> pentru Supraveghere Tehnică</w:t>
      </w:r>
      <w:r w:rsidR="009F19BA" w:rsidRPr="00967266">
        <w:rPr>
          <w:rStyle w:val="3"/>
          <w:rFonts w:eastAsiaTheme="minorHAnsi"/>
          <w:sz w:val="28"/>
          <w:szCs w:val="28"/>
        </w:rPr>
        <w:t>. D</w:t>
      </w:r>
      <w:r w:rsidRPr="00967266">
        <w:rPr>
          <w:rFonts w:ascii="Times New Roman" w:hAnsi="Times New Roman" w:cs="Times New Roman"/>
          <w:sz w:val="28"/>
          <w:szCs w:val="28"/>
          <w:lang w:val="ro-RO"/>
        </w:rPr>
        <w:t>in aceleași considerente,</w:t>
      </w:r>
      <w:r w:rsidRPr="00967266">
        <w:rPr>
          <w:rStyle w:val="3"/>
          <w:rFonts w:eastAsiaTheme="minorHAnsi"/>
          <w:sz w:val="28"/>
          <w:szCs w:val="28"/>
        </w:rPr>
        <w:t xml:space="preserve"> </w:t>
      </w:r>
      <w:r w:rsidR="007A17D8" w:rsidRPr="00967266">
        <w:rPr>
          <w:rStyle w:val="3"/>
          <w:rFonts w:eastAsiaTheme="minorHAnsi"/>
          <w:sz w:val="28"/>
          <w:szCs w:val="28"/>
        </w:rPr>
        <w:t>s</w:t>
      </w:r>
      <w:r w:rsidR="007A17D8" w:rsidRPr="00967266">
        <w:rPr>
          <w:rFonts w:ascii="Times New Roman" w:eastAsia="Times New Roman" w:hAnsi="Times New Roman" w:cs="Times New Roman"/>
          <w:sz w:val="28"/>
          <w:szCs w:val="28"/>
          <w:lang w:val="ro-RO" w:eastAsia="ro-RO"/>
        </w:rPr>
        <w:t xml:space="preserve">olicitantul (beneficiarul) </w:t>
      </w:r>
      <w:r w:rsidR="003D77CA" w:rsidRPr="00967266">
        <w:rPr>
          <w:rFonts w:ascii="Times New Roman" w:eastAsia="Times New Roman" w:hAnsi="Times New Roman" w:cs="Times New Roman"/>
          <w:sz w:val="28"/>
          <w:szCs w:val="28"/>
          <w:lang w:val="ro-RO" w:eastAsia="ro-RO"/>
        </w:rPr>
        <w:t>autorizației</w:t>
      </w:r>
      <w:r w:rsidR="007A17D8" w:rsidRPr="00967266">
        <w:rPr>
          <w:rFonts w:ascii="Times New Roman" w:eastAsia="Times New Roman" w:hAnsi="Times New Roman" w:cs="Times New Roman"/>
          <w:sz w:val="28"/>
          <w:szCs w:val="28"/>
          <w:lang w:val="ro-RO" w:eastAsia="ro-RO"/>
        </w:rPr>
        <w:t xml:space="preserve"> de cons</w:t>
      </w:r>
      <w:r w:rsidR="00E90580" w:rsidRPr="00967266">
        <w:rPr>
          <w:rFonts w:ascii="Times New Roman" w:eastAsia="Times New Roman" w:hAnsi="Times New Roman" w:cs="Times New Roman"/>
          <w:sz w:val="28"/>
          <w:szCs w:val="28"/>
          <w:lang w:val="ro-RO" w:eastAsia="ro-RO"/>
        </w:rPr>
        <w:t>truire/</w:t>
      </w:r>
      <w:r w:rsidR="003D77CA" w:rsidRPr="00967266">
        <w:rPr>
          <w:rFonts w:ascii="Times New Roman" w:eastAsia="Times New Roman" w:hAnsi="Times New Roman" w:cs="Times New Roman"/>
          <w:sz w:val="28"/>
          <w:szCs w:val="28"/>
          <w:lang w:val="ro-RO" w:eastAsia="ro-RO"/>
        </w:rPr>
        <w:t>desființare</w:t>
      </w:r>
      <w:r w:rsidR="00E90580" w:rsidRPr="00967266">
        <w:rPr>
          <w:rFonts w:ascii="Times New Roman" w:eastAsia="Times New Roman" w:hAnsi="Times New Roman" w:cs="Times New Roman"/>
          <w:sz w:val="28"/>
          <w:szCs w:val="28"/>
          <w:lang w:val="ro-RO" w:eastAsia="ro-RO"/>
        </w:rPr>
        <w:t xml:space="preserve"> este obligat ca </w:t>
      </w:r>
      <w:r w:rsidR="003D77CA" w:rsidRPr="00967266">
        <w:rPr>
          <w:rFonts w:ascii="Times New Roman" w:eastAsia="Times New Roman" w:hAnsi="Times New Roman" w:cs="Times New Roman"/>
          <w:sz w:val="28"/>
          <w:szCs w:val="28"/>
          <w:lang w:val="ro-RO" w:eastAsia="ro-RO"/>
        </w:rPr>
        <w:t>până</w:t>
      </w:r>
      <w:r w:rsidR="007A17D8" w:rsidRPr="00967266">
        <w:rPr>
          <w:rFonts w:ascii="Times New Roman" w:eastAsia="Times New Roman" w:hAnsi="Times New Roman" w:cs="Times New Roman"/>
          <w:sz w:val="28"/>
          <w:szCs w:val="28"/>
          <w:lang w:val="ro-RO" w:eastAsia="ro-RO"/>
        </w:rPr>
        <w:t xml:space="preserve"> la începerea lucrărilor autorizate, să informeze</w:t>
      </w:r>
      <w:r w:rsidR="00E90580" w:rsidRPr="00967266">
        <w:rPr>
          <w:rStyle w:val="3"/>
          <w:rFonts w:eastAsiaTheme="minorHAnsi"/>
          <w:sz w:val="28"/>
          <w:szCs w:val="28"/>
        </w:rPr>
        <w:t xml:space="preserve"> Inspectoratului pentru Supraveghere Tehnică. </w:t>
      </w:r>
      <w:r w:rsidR="00D63A4D" w:rsidRPr="00967266">
        <w:rPr>
          <w:rFonts w:ascii="Times New Roman" w:hAnsi="Times New Roman"/>
          <w:bCs/>
          <w:sz w:val="28"/>
          <w:szCs w:val="28"/>
          <w:lang w:val="ro-RO"/>
        </w:rPr>
        <w:t xml:space="preserve">La </w:t>
      </w:r>
      <w:r w:rsidR="008C2A97" w:rsidRPr="00967266">
        <w:rPr>
          <w:rFonts w:ascii="Times New Roman" w:hAnsi="Times New Roman"/>
          <w:bCs/>
          <w:sz w:val="28"/>
          <w:szCs w:val="28"/>
          <w:lang w:val="ro-RO"/>
        </w:rPr>
        <w:t>efectuarea</w:t>
      </w:r>
      <w:r w:rsidR="00D63A4D" w:rsidRPr="00967266">
        <w:rPr>
          <w:rFonts w:ascii="Times New Roman" w:hAnsi="Times New Roman"/>
          <w:bCs/>
          <w:sz w:val="28"/>
          <w:szCs w:val="28"/>
          <w:lang w:val="ro-RO"/>
        </w:rPr>
        <w:t xml:space="preserve"> c</w:t>
      </w:r>
      <w:r w:rsidR="00D63A4D" w:rsidRPr="00967266">
        <w:rPr>
          <w:rFonts w:ascii="Times New Roman" w:hAnsi="Times New Roman"/>
          <w:sz w:val="28"/>
          <w:szCs w:val="28"/>
          <w:lang w:val="ro-RO"/>
        </w:rPr>
        <w:t xml:space="preserve">ontrolului de stat al </w:t>
      </w:r>
      <w:r w:rsidR="008C2A97" w:rsidRPr="00967266">
        <w:rPr>
          <w:rFonts w:ascii="Times New Roman" w:hAnsi="Times New Roman"/>
          <w:sz w:val="28"/>
          <w:szCs w:val="28"/>
          <w:lang w:val="ro-RO"/>
        </w:rPr>
        <w:t>calității</w:t>
      </w:r>
      <w:r w:rsidR="00D63A4D" w:rsidRPr="00967266">
        <w:rPr>
          <w:rFonts w:ascii="Times New Roman" w:hAnsi="Times New Roman"/>
          <w:sz w:val="28"/>
          <w:szCs w:val="28"/>
          <w:lang w:val="ro-RO"/>
        </w:rPr>
        <w:t xml:space="preserve"> în </w:t>
      </w:r>
      <w:r w:rsidR="008C2A97" w:rsidRPr="00967266">
        <w:rPr>
          <w:rFonts w:ascii="Times New Roman" w:hAnsi="Times New Roman"/>
          <w:sz w:val="28"/>
          <w:szCs w:val="28"/>
          <w:lang w:val="ro-RO"/>
        </w:rPr>
        <w:t>construcții</w:t>
      </w:r>
      <w:r w:rsidR="00D63A4D" w:rsidRPr="00967266">
        <w:rPr>
          <w:rFonts w:ascii="Times New Roman" w:hAnsi="Times New Roman"/>
          <w:sz w:val="28"/>
          <w:szCs w:val="28"/>
          <w:lang w:val="ro-RO"/>
        </w:rPr>
        <w:t xml:space="preserve">, Agenția pentru Supravegherea Tehnică va supraveghea păstrarea integrității monumentelor, precum și a siturilor arheologice asupra cărora se efectuează lucrări de construcții sau care pot fi afectate de aceste lucrări, iar la inițierea controlului de stat în acest scop, vor fi cooptați specialiștii din cadrul </w:t>
      </w:r>
      <w:r w:rsidR="008C2A97" w:rsidRPr="00967266">
        <w:rPr>
          <w:rFonts w:ascii="Times New Roman" w:eastAsia="Times New Roman" w:hAnsi="Times New Roman"/>
          <w:sz w:val="28"/>
          <w:szCs w:val="28"/>
          <w:lang w:val="ro-RO" w:eastAsia="ro-RO"/>
        </w:rPr>
        <w:t>Agenției</w:t>
      </w:r>
      <w:r w:rsidR="00D63A4D" w:rsidRPr="00967266">
        <w:rPr>
          <w:rFonts w:ascii="Times New Roman" w:eastAsia="Times New Roman" w:hAnsi="Times New Roman"/>
          <w:sz w:val="28"/>
          <w:szCs w:val="28"/>
          <w:lang w:val="ro-RO" w:eastAsia="ro-RO"/>
        </w:rPr>
        <w:t xml:space="preserve"> pentru Protecția </w:t>
      </w:r>
      <w:r w:rsidR="008C2A97" w:rsidRPr="00967266">
        <w:rPr>
          <w:rFonts w:ascii="Times New Roman" w:eastAsia="Times New Roman" w:hAnsi="Times New Roman"/>
          <w:sz w:val="28"/>
          <w:szCs w:val="28"/>
          <w:lang w:val="ro-RO" w:eastAsia="ro-RO"/>
        </w:rPr>
        <w:t>și</w:t>
      </w:r>
      <w:r w:rsidR="00D63A4D" w:rsidRPr="00967266">
        <w:rPr>
          <w:rFonts w:ascii="Times New Roman" w:eastAsia="Times New Roman" w:hAnsi="Times New Roman"/>
          <w:sz w:val="28"/>
          <w:szCs w:val="28"/>
          <w:lang w:val="ro-RO" w:eastAsia="ro-RO"/>
        </w:rPr>
        <w:t xml:space="preserve"> Restaurarea Monumentelor.</w:t>
      </w:r>
      <w:r w:rsidR="00D63A4D" w:rsidRPr="00967266">
        <w:rPr>
          <w:rStyle w:val="3"/>
          <w:rFonts w:eastAsiaTheme="minorHAnsi"/>
          <w:color w:val="auto"/>
          <w:sz w:val="28"/>
          <w:szCs w:val="28"/>
        </w:rPr>
        <w:t xml:space="preserve"> </w:t>
      </w:r>
      <w:r w:rsidR="00E90580" w:rsidRPr="00967266">
        <w:rPr>
          <w:rStyle w:val="3"/>
          <w:rFonts w:eastAsiaTheme="minorHAnsi"/>
          <w:sz w:val="28"/>
          <w:szCs w:val="28"/>
        </w:rPr>
        <w:t>În acest sens</w:t>
      </w:r>
      <w:r w:rsidR="00B904F8">
        <w:rPr>
          <w:rStyle w:val="3"/>
          <w:rFonts w:eastAsiaTheme="minorHAnsi"/>
          <w:sz w:val="28"/>
          <w:szCs w:val="28"/>
        </w:rPr>
        <w:t>,</w:t>
      </w:r>
      <w:r w:rsidR="00E90580" w:rsidRPr="00967266">
        <w:rPr>
          <w:rStyle w:val="3"/>
          <w:rFonts w:eastAsiaTheme="minorHAnsi"/>
          <w:sz w:val="28"/>
          <w:szCs w:val="28"/>
        </w:rPr>
        <w:t xml:space="preserve"> sunt supuse modificării: </w:t>
      </w:r>
      <w:r w:rsidR="00B904F8">
        <w:rPr>
          <w:rStyle w:val="3"/>
          <w:rFonts w:eastAsiaTheme="minorHAnsi"/>
          <w:sz w:val="28"/>
          <w:szCs w:val="28"/>
        </w:rPr>
        <w:t xml:space="preserve">- </w:t>
      </w:r>
      <w:r w:rsidRPr="00967266">
        <w:rPr>
          <w:rFonts w:ascii="Times New Roman" w:eastAsia="Times New Roman" w:hAnsi="Times New Roman" w:cs="Times New Roman"/>
          <w:sz w:val="28"/>
          <w:szCs w:val="28"/>
          <w:lang w:val="ro-RO" w:eastAsia="ro-RO"/>
        </w:rPr>
        <w:t xml:space="preserve">Legea nr. 721-XIII din 2 februarie 1996 privind calitatea în </w:t>
      </w:r>
      <w:r w:rsidR="003D77CA" w:rsidRPr="00967266">
        <w:rPr>
          <w:rFonts w:ascii="Times New Roman" w:eastAsia="Times New Roman" w:hAnsi="Times New Roman" w:cs="Times New Roman"/>
          <w:sz w:val="28"/>
          <w:szCs w:val="28"/>
          <w:lang w:val="ro-RO" w:eastAsia="ro-RO"/>
        </w:rPr>
        <w:t>construcții</w:t>
      </w:r>
      <w:r w:rsidR="00B904F8">
        <w:rPr>
          <w:rFonts w:ascii="Times New Roman" w:eastAsia="Times New Roman" w:hAnsi="Times New Roman" w:cs="Times New Roman"/>
          <w:sz w:val="28"/>
          <w:szCs w:val="28"/>
          <w:lang w:val="ro-RO" w:eastAsia="ro-RO"/>
        </w:rPr>
        <w:t>;</w:t>
      </w:r>
      <w:r w:rsidR="009F19BA" w:rsidRPr="00967266">
        <w:rPr>
          <w:rFonts w:ascii="Times New Roman" w:hAnsi="Times New Roman" w:cs="Times New Roman"/>
          <w:sz w:val="28"/>
          <w:szCs w:val="28"/>
          <w:lang w:val="ro-RO"/>
        </w:rPr>
        <w:t xml:space="preserve"> </w:t>
      </w:r>
      <w:r w:rsidR="00B904F8">
        <w:rPr>
          <w:rFonts w:ascii="Times New Roman" w:hAnsi="Times New Roman" w:cs="Times New Roman"/>
          <w:sz w:val="28"/>
          <w:szCs w:val="28"/>
          <w:lang w:val="ro-RO"/>
        </w:rPr>
        <w:t xml:space="preserve">- </w:t>
      </w:r>
      <w:r w:rsidR="009F19BA" w:rsidRPr="00967266">
        <w:rPr>
          <w:rFonts w:ascii="Times New Roman" w:eastAsia="Times New Roman" w:hAnsi="Times New Roman" w:cs="Times New Roman"/>
          <w:sz w:val="28"/>
          <w:szCs w:val="28"/>
          <w:lang w:val="ro-RO" w:eastAsia="ro-RO"/>
        </w:rPr>
        <w:t xml:space="preserve">Legea nr. 75 din 30 aprilie 2015 cu privire la </w:t>
      </w:r>
      <w:r w:rsidR="003D77CA" w:rsidRPr="00967266">
        <w:rPr>
          <w:rFonts w:ascii="Times New Roman" w:eastAsia="Times New Roman" w:hAnsi="Times New Roman" w:cs="Times New Roman"/>
          <w:sz w:val="28"/>
          <w:szCs w:val="28"/>
          <w:lang w:val="ro-RO" w:eastAsia="ro-RO"/>
        </w:rPr>
        <w:t>locuințe</w:t>
      </w:r>
      <w:r w:rsidRPr="00967266">
        <w:rPr>
          <w:rFonts w:ascii="Times New Roman" w:eastAsia="Times New Roman" w:hAnsi="Times New Roman" w:cs="Times New Roman"/>
          <w:sz w:val="28"/>
          <w:szCs w:val="28"/>
          <w:lang w:val="ro-RO" w:eastAsia="ro-RO"/>
        </w:rPr>
        <w:t xml:space="preserve"> și </w:t>
      </w:r>
      <w:r w:rsidR="00E90580" w:rsidRPr="00967266">
        <w:rPr>
          <w:rFonts w:ascii="Times New Roman" w:eastAsia="Times New Roman" w:hAnsi="Times New Roman" w:cs="Times New Roman"/>
          <w:sz w:val="28"/>
          <w:szCs w:val="28"/>
          <w:lang w:val="ro-RO" w:eastAsia="ro-RO"/>
        </w:rPr>
        <w:t xml:space="preserve">Legea nr.163 din 9 iulie 2010 privind autorizarea executării lucrărilor de </w:t>
      </w:r>
      <w:r w:rsidR="003D77CA" w:rsidRPr="00967266">
        <w:rPr>
          <w:rFonts w:ascii="Times New Roman" w:eastAsia="Times New Roman" w:hAnsi="Times New Roman" w:cs="Times New Roman"/>
          <w:sz w:val="28"/>
          <w:szCs w:val="28"/>
          <w:lang w:val="ro-RO" w:eastAsia="ro-RO"/>
        </w:rPr>
        <w:t>construcție</w:t>
      </w:r>
      <w:r w:rsidRPr="00967266">
        <w:rPr>
          <w:rFonts w:ascii="Times New Roman" w:eastAsia="Times New Roman" w:hAnsi="Times New Roman" w:cs="Times New Roman"/>
          <w:sz w:val="28"/>
          <w:szCs w:val="28"/>
          <w:lang w:val="ro-RO" w:eastAsia="ro-RO"/>
        </w:rPr>
        <w:t>.</w:t>
      </w:r>
    </w:p>
    <w:p w:rsidR="00373ECB" w:rsidRPr="00967266" w:rsidRDefault="008A556D" w:rsidP="00967266">
      <w:pPr>
        <w:spacing w:after="0" w:line="240" w:lineRule="auto"/>
        <w:ind w:firstLine="567"/>
        <w:jc w:val="both"/>
        <w:rPr>
          <w:rFonts w:ascii="Times New Roman" w:eastAsia="Times New Roman" w:hAnsi="Times New Roman" w:cs="Times New Roman"/>
          <w:sz w:val="28"/>
          <w:szCs w:val="28"/>
          <w:lang w:val="ro-RO" w:eastAsia="ro-RO"/>
        </w:rPr>
      </w:pPr>
      <w:r w:rsidRPr="00967266">
        <w:rPr>
          <w:rFonts w:ascii="Times New Roman" w:eastAsia="Times New Roman" w:hAnsi="Times New Roman" w:cs="Times New Roman"/>
          <w:sz w:val="28"/>
          <w:szCs w:val="28"/>
          <w:lang w:val="ro-RO" w:eastAsia="ro-RO"/>
        </w:rPr>
        <w:t xml:space="preserve">Controlul asupra respectării </w:t>
      </w:r>
      <w:r w:rsidR="003D77CA" w:rsidRPr="00967266">
        <w:rPr>
          <w:rFonts w:ascii="Times New Roman" w:eastAsia="Times New Roman" w:hAnsi="Times New Roman" w:cs="Times New Roman"/>
          <w:sz w:val="28"/>
          <w:szCs w:val="28"/>
          <w:lang w:val="ro-RO" w:eastAsia="ro-RO"/>
        </w:rPr>
        <w:t>legislației</w:t>
      </w:r>
      <w:r w:rsidRPr="00967266">
        <w:rPr>
          <w:rFonts w:ascii="Times New Roman" w:eastAsia="Times New Roman" w:hAnsi="Times New Roman" w:cs="Times New Roman"/>
          <w:sz w:val="28"/>
          <w:szCs w:val="28"/>
          <w:lang w:val="ro-RO" w:eastAsia="ro-RO"/>
        </w:rPr>
        <w:t xml:space="preserve"> în domeniul geodeziei, cartografiei </w:t>
      </w:r>
      <w:r w:rsidR="003D77CA" w:rsidRPr="00967266">
        <w:rPr>
          <w:rFonts w:ascii="Times New Roman" w:eastAsia="Times New Roman" w:hAnsi="Times New Roman" w:cs="Times New Roman"/>
          <w:sz w:val="28"/>
          <w:szCs w:val="28"/>
          <w:lang w:val="ro-RO" w:eastAsia="ro-RO"/>
        </w:rPr>
        <w:t>și</w:t>
      </w:r>
      <w:r w:rsidRPr="00967266">
        <w:rPr>
          <w:rFonts w:ascii="Times New Roman" w:eastAsia="Times New Roman" w:hAnsi="Times New Roman" w:cs="Times New Roman"/>
          <w:sz w:val="28"/>
          <w:szCs w:val="28"/>
          <w:lang w:val="ro-RO" w:eastAsia="ro-RO"/>
        </w:rPr>
        <w:t xml:space="preserve"> </w:t>
      </w:r>
      <w:proofErr w:type="spellStart"/>
      <w:r w:rsidRPr="00967266">
        <w:rPr>
          <w:rFonts w:ascii="Times New Roman" w:eastAsia="Times New Roman" w:hAnsi="Times New Roman" w:cs="Times New Roman"/>
          <w:sz w:val="28"/>
          <w:szCs w:val="28"/>
          <w:lang w:val="ro-RO" w:eastAsia="ro-RO"/>
        </w:rPr>
        <w:t>geoinformaticii</w:t>
      </w:r>
      <w:proofErr w:type="spellEnd"/>
      <w:r w:rsidRPr="00967266">
        <w:rPr>
          <w:rFonts w:ascii="Times New Roman" w:eastAsia="Times New Roman" w:hAnsi="Times New Roman" w:cs="Times New Roman"/>
          <w:sz w:val="28"/>
          <w:szCs w:val="28"/>
          <w:lang w:val="ro-RO" w:eastAsia="ro-RO"/>
        </w:rPr>
        <w:t xml:space="preserve">; controlul asupra nivelului tehnic, </w:t>
      </w:r>
      <w:r w:rsidR="003D77CA" w:rsidRPr="00967266">
        <w:rPr>
          <w:rFonts w:ascii="Times New Roman" w:eastAsia="Times New Roman" w:hAnsi="Times New Roman" w:cs="Times New Roman"/>
          <w:sz w:val="28"/>
          <w:szCs w:val="28"/>
          <w:lang w:val="ro-RO" w:eastAsia="ro-RO"/>
        </w:rPr>
        <w:t>calității</w:t>
      </w:r>
      <w:r w:rsidRPr="00967266">
        <w:rPr>
          <w:rFonts w:ascii="Times New Roman" w:eastAsia="Times New Roman" w:hAnsi="Times New Roman" w:cs="Times New Roman"/>
          <w:sz w:val="28"/>
          <w:szCs w:val="28"/>
          <w:lang w:val="ro-RO" w:eastAsia="ro-RO"/>
        </w:rPr>
        <w:t xml:space="preserve">, gradului de asigurare metrologică a lucrărilor topografo-geodezice, cartografice, </w:t>
      </w:r>
      <w:proofErr w:type="spellStart"/>
      <w:r w:rsidRPr="00967266">
        <w:rPr>
          <w:rFonts w:ascii="Times New Roman" w:eastAsia="Times New Roman" w:hAnsi="Times New Roman" w:cs="Times New Roman"/>
          <w:sz w:val="28"/>
          <w:szCs w:val="28"/>
          <w:lang w:val="ro-RO" w:eastAsia="ro-RO"/>
        </w:rPr>
        <w:t>geoinformatice</w:t>
      </w:r>
      <w:proofErr w:type="spellEnd"/>
      <w:r w:rsidRPr="00967266">
        <w:rPr>
          <w:rFonts w:ascii="Times New Roman" w:eastAsia="Times New Roman" w:hAnsi="Times New Roman" w:cs="Times New Roman"/>
          <w:sz w:val="28"/>
          <w:szCs w:val="28"/>
          <w:lang w:val="ro-RO" w:eastAsia="ro-RO"/>
        </w:rPr>
        <w:t xml:space="preserve"> şi fotogrammetrice pe teritoriul </w:t>
      </w:r>
      <w:r w:rsidR="008C2A97" w:rsidRPr="00967266">
        <w:rPr>
          <w:rFonts w:ascii="Times New Roman" w:eastAsia="Times New Roman" w:hAnsi="Times New Roman" w:cs="Times New Roman"/>
          <w:sz w:val="28"/>
          <w:szCs w:val="28"/>
          <w:lang w:val="ro-RO" w:eastAsia="ro-RO"/>
        </w:rPr>
        <w:t>țării</w:t>
      </w:r>
      <w:r w:rsidRPr="00967266">
        <w:rPr>
          <w:rFonts w:ascii="Times New Roman" w:eastAsia="Times New Roman" w:hAnsi="Times New Roman" w:cs="Times New Roman"/>
          <w:sz w:val="28"/>
          <w:szCs w:val="28"/>
          <w:lang w:val="ro-RO" w:eastAsia="ro-RO"/>
        </w:rPr>
        <w:t xml:space="preserve">; controlul lucrărilor topografo-geodezice, cartografice, </w:t>
      </w:r>
      <w:proofErr w:type="spellStart"/>
      <w:r w:rsidRPr="00967266">
        <w:rPr>
          <w:rFonts w:ascii="Times New Roman" w:eastAsia="Times New Roman" w:hAnsi="Times New Roman" w:cs="Times New Roman"/>
          <w:sz w:val="28"/>
          <w:szCs w:val="28"/>
          <w:lang w:val="ro-RO" w:eastAsia="ro-RO"/>
        </w:rPr>
        <w:t>geoinformatice</w:t>
      </w:r>
      <w:proofErr w:type="spellEnd"/>
      <w:r w:rsidRPr="00967266">
        <w:rPr>
          <w:rFonts w:ascii="Times New Roman" w:eastAsia="Times New Roman" w:hAnsi="Times New Roman" w:cs="Times New Roman"/>
          <w:sz w:val="28"/>
          <w:szCs w:val="28"/>
          <w:lang w:val="ro-RO" w:eastAsia="ro-RO"/>
        </w:rPr>
        <w:t xml:space="preserve"> </w:t>
      </w:r>
      <w:r w:rsidR="003D77CA" w:rsidRPr="00967266">
        <w:rPr>
          <w:rFonts w:ascii="Times New Roman" w:eastAsia="Times New Roman" w:hAnsi="Times New Roman" w:cs="Times New Roman"/>
          <w:sz w:val="28"/>
          <w:szCs w:val="28"/>
          <w:lang w:val="ro-RO" w:eastAsia="ro-RO"/>
        </w:rPr>
        <w:t>și</w:t>
      </w:r>
      <w:r w:rsidRPr="00967266">
        <w:rPr>
          <w:rFonts w:ascii="Times New Roman" w:eastAsia="Times New Roman" w:hAnsi="Times New Roman" w:cs="Times New Roman"/>
          <w:sz w:val="28"/>
          <w:szCs w:val="28"/>
          <w:lang w:val="ro-RO" w:eastAsia="ro-RO"/>
        </w:rPr>
        <w:t xml:space="preserve"> al </w:t>
      </w:r>
      <w:r w:rsidR="003D77CA" w:rsidRPr="00967266">
        <w:rPr>
          <w:rFonts w:ascii="Times New Roman" w:eastAsia="Times New Roman" w:hAnsi="Times New Roman" w:cs="Times New Roman"/>
          <w:sz w:val="28"/>
          <w:szCs w:val="28"/>
          <w:lang w:val="ro-RO" w:eastAsia="ro-RO"/>
        </w:rPr>
        <w:t>prospecțiunilor</w:t>
      </w:r>
      <w:r w:rsidRPr="00967266">
        <w:rPr>
          <w:rFonts w:ascii="Times New Roman" w:eastAsia="Times New Roman" w:hAnsi="Times New Roman" w:cs="Times New Roman"/>
          <w:sz w:val="28"/>
          <w:szCs w:val="28"/>
          <w:lang w:val="ro-RO" w:eastAsia="ro-RO"/>
        </w:rPr>
        <w:t xml:space="preserve"> tehnice executate de către întreprinderi, </w:t>
      </w:r>
      <w:r w:rsidR="003D77CA" w:rsidRPr="00967266">
        <w:rPr>
          <w:rFonts w:ascii="Times New Roman" w:eastAsia="Times New Roman" w:hAnsi="Times New Roman" w:cs="Times New Roman"/>
          <w:sz w:val="28"/>
          <w:szCs w:val="28"/>
          <w:lang w:val="ro-RO" w:eastAsia="ro-RO"/>
        </w:rPr>
        <w:t>instituții</w:t>
      </w:r>
      <w:r w:rsidRPr="00967266">
        <w:rPr>
          <w:rFonts w:ascii="Times New Roman" w:eastAsia="Times New Roman" w:hAnsi="Times New Roman" w:cs="Times New Roman"/>
          <w:sz w:val="28"/>
          <w:szCs w:val="28"/>
          <w:lang w:val="ro-RO" w:eastAsia="ro-RO"/>
        </w:rPr>
        <w:t xml:space="preserve"> </w:t>
      </w:r>
      <w:r w:rsidR="003D77CA" w:rsidRPr="00967266">
        <w:rPr>
          <w:rFonts w:ascii="Times New Roman" w:eastAsia="Times New Roman" w:hAnsi="Times New Roman" w:cs="Times New Roman"/>
          <w:sz w:val="28"/>
          <w:szCs w:val="28"/>
          <w:lang w:val="ro-RO" w:eastAsia="ro-RO"/>
        </w:rPr>
        <w:t>și</w:t>
      </w:r>
      <w:r w:rsidRPr="00967266">
        <w:rPr>
          <w:rFonts w:ascii="Times New Roman" w:eastAsia="Times New Roman" w:hAnsi="Times New Roman" w:cs="Times New Roman"/>
          <w:sz w:val="28"/>
          <w:szCs w:val="28"/>
          <w:lang w:val="ro-RO" w:eastAsia="ro-RO"/>
        </w:rPr>
        <w:t xml:space="preserve"> </w:t>
      </w:r>
      <w:r w:rsidR="003D77CA" w:rsidRPr="00967266">
        <w:rPr>
          <w:rFonts w:ascii="Times New Roman" w:eastAsia="Times New Roman" w:hAnsi="Times New Roman" w:cs="Times New Roman"/>
          <w:sz w:val="28"/>
          <w:szCs w:val="28"/>
          <w:lang w:val="ro-RO" w:eastAsia="ro-RO"/>
        </w:rPr>
        <w:t>organizații</w:t>
      </w:r>
      <w:r w:rsidRPr="00967266">
        <w:rPr>
          <w:rFonts w:ascii="Times New Roman" w:eastAsia="Times New Roman" w:hAnsi="Times New Roman" w:cs="Times New Roman"/>
          <w:sz w:val="28"/>
          <w:szCs w:val="28"/>
          <w:lang w:val="ro-RO" w:eastAsia="ro-RO"/>
        </w:rPr>
        <w:t xml:space="preserve"> (cu </w:t>
      </w:r>
      <w:r w:rsidR="003D77CA" w:rsidRPr="00967266">
        <w:rPr>
          <w:rFonts w:ascii="Times New Roman" w:eastAsia="Times New Roman" w:hAnsi="Times New Roman" w:cs="Times New Roman"/>
          <w:sz w:val="28"/>
          <w:szCs w:val="28"/>
          <w:lang w:val="ro-RO" w:eastAsia="ro-RO"/>
        </w:rPr>
        <w:t>excepția</w:t>
      </w:r>
      <w:r w:rsidRPr="00967266">
        <w:rPr>
          <w:rFonts w:ascii="Times New Roman" w:eastAsia="Times New Roman" w:hAnsi="Times New Roman" w:cs="Times New Roman"/>
          <w:sz w:val="28"/>
          <w:szCs w:val="28"/>
          <w:lang w:val="ro-RO" w:eastAsia="ro-RO"/>
        </w:rPr>
        <w:t xml:space="preserve"> celor ce </w:t>
      </w:r>
      <w:r w:rsidR="003D77CA" w:rsidRPr="00967266">
        <w:rPr>
          <w:rFonts w:ascii="Times New Roman" w:eastAsia="Times New Roman" w:hAnsi="Times New Roman" w:cs="Times New Roman"/>
          <w:sz w:val="28"/>
          <w:szCs w:val="28"/>
          <w:lang w:val="ro-RO" w:eastAsia="ro-RO"/>
        </w:rPr>
        <w:t>sunt</w:t>
      </w:r>
      <w:r w:rsidRPr="00967266">
        <w:rPr>
          <w:rFonts w:ascii="Times New Roman" w:eastAsia="Times New Roman" w:hAnsi="Times New Roman" w:cs="Times New Roman"/>
          <w:sz w:val="28"/>
          <w:szCs w:val="28"/>
          <w:lang w:val="ro-RO" w:eastAsia="ro-RO"/>
        </w:rPr>
        <w:t xml:space="preserve"> de </w:t>
      </w:r>
      <w:r w:rsidR="003D77CA" w:rsidRPr="00967266">
        <w:rPr>
          <w:rFonts w:ascii="Times New Roman" w:eastAsia="Times New Roman" w:hAnsi="Times New Roman" w:cs="Times New Roman"/>
          <w:sz w:val="28"/>
          <w:szCs w:val="28"/>
          <w:lang w:val="ro-RO" w:eastAsia="ro-RO"/>
        </w:rPr>
        <w:t>competența</w:t>
      </w:r>
      <w:r w:rsidRPr="00967266">
        <w:rPr>
          <w:rFonts w:ascii="Times New Roman" w:eastAsia="Times New Roman" w:hAnsi="Times New Roman" w:cs="Times New Roman"/>
          <w:sz w:val="28"/>
          <w:szCs w:val="28"/>
          <w:lang w:val="ro-RO" w:eastAsia="ro-RO"/>
        </w:rPr>
        <w:t xml:space="preserve"> Ministerului Apărării), inclusiv asupra respectării regimului </w:t>
      </w:r>
      <w:r w:rsidR="003D77CA" w:rsidRPr="00967266">
        <w:rPr>
          <w:rFonts w:ascii="Times New Roman" w:eastAsia="Times New Roman" w:hAnsi="Times New Roman" w:cs="Times New Roman"/>
          <w:sz w:val="28"/>
          <w:szCs w:val="28"/>
          <w:lang w:val="ro-RO" w:eastAsia="ro-RO"/>
        </w:rPr>
        <w:t>și</w:t>
      </w:r>
      <w:r w:rsidRPr="00967266">
        <w:rPr>
          <w:rFonts w:ascii="Times New Roman" w:eastAsia="Times New Roman" w:hAnsi="Times New Roman" w:cs="Times New Roman"/>
          <w:sz w:val="28"/>
          <w:szCs w:val="28"/>
          <w:lang w:val="ro-RO" w:eastAsia="ro-RO"/>
        </w:rPr>
        <w:t xml:space="preserve"> a modului de elaborare (întocmire), de utilizare, de multiplicare, de păstrare, de transmitere </w:t>
      </w:r>
      <w:r w:rsidR="003D77CA" w:rsidRPr="00967266">
        <w:rPr>
          <w:rFonts w:ascii="Times New Roman" w:eastAsia="Times New Roman" w:hAnsi="Times New Roman" w:cs="Times New Roman"/>
          <w:sz w:val="28"/>
          <w:szCs w:val="28"/>
          <w:lang w:val="ro-RO" w:eastAsia="ro-RO"/>
        </w:rPr>
        <w:t>și</w:t>
      </w:r>
      <w:r w:rsidRPr="00967266">
        <w:rPr>
          <w:rFonts w:ascii="Times New Roman" w:eastAsia="Times New Roman" w:hAnsi="Times New Roman" w:cs="Times New Roman"/>
          <w:sz w:val="28"/>
          <w:szCs w:val="28"/>
          <w:lang w:val="ro-RO" w:eastAsia="ro-RO"/>
        </w:rPr>
        <w:t xml:space="preserve"> de </w:t>
      </w:r>
      <w:r w:rsidR="003D77CA" w:rsidRPr="00967266">
        <w:rPr>
          <w:rFonts w:ascii="Times New Roman" w:eastAsia="Times New Roman" w:hAnsi="Times New Roman" w:cs="Times New Roman"/>
          <w:sz w:val="28"/>
          <w:szCs w:val="28"/>
          <w:lang w:val="ro-RO" w:eastAsia="ro-RO"/>
        </w:rPr>
        <w:t>evidență</w:t>
      </w:r>
      <w:r w:rsidRPr="00967266">
        <w:rPr>
          <w:rFonts w:ascii="Times New Roman" w:eastAsia="Times New Roman" w:hAnsi="Times New Roman" w:cs="Times New Roman"/>
          <w:sz w:val="28"/>
          <w:szCs w:val="28"/>
          <w:lang w:val="ro-RO" w:eastAsia="ro-RO"/>
        </w:rPr>
        <w:t xml:space="preserve"> a materialelor speciale </w:t>
      </w:r>
      <w:r w:rsidR="003D77CA" w:rsidRPr="00967266">
        <w:rPr>
          <w:rFonts w:ascii="Times New Roman" w:eastAsia="Times New Roman" w:hAnsi="Times New Roman" w:cs="Times New Roman"/>
          <w:sz w:val="28"/>
          <w:szCs w:val="28"/>
          <w:lang w:val="ro-RO" w:eastAsia="ro-RO"/>
        </w:rPr>
        <w:t>și</w:t>
      </w:r>
      <w:r w:rsidRPr="00967266">
        <w:rPr>
          <w:rFonts w:ascii="Times New Roman" w:eastAsia="Times New Roman" w:hAnsi="Times New Roman" w:cs="Times New Roman"/>
          <w:sz w:val="28"/>
          <w:szCs w:val="28"/>
          <w:lang w:val="ro-RO" w:eastAsia="ro-RO"/>
        </w:rPr>
        <w:t xml:space="preserve"> a </w:t>
      </w:r>
      <w:proofErr w:type="spellStart"/>
      <w:r w:rsidRPr="00967266">
        <w:rPr>
          <w:rFonts w:ascii="Times New Roman" w:eastAsia="Times New Roman" w:hAnsi="Times New Roman" w:cs="Times New Roman"/>
          <w:sz w:val="28"/>
          <w:szCs w:val="28"/>
          <w:lang w:val="ro-RO" w:eastAsia="ro-RO"/>
        </w:rPr>
        <w:t>geoinformaţiei</w:t>
      </w:r>
      <w:proofErr w:type="spellEnd"/>
      <w:r w:rsidRPr="00967266">
        <w:rPr>
          <w:rFonts w:ascii="Times New Roman" w:eastAsia="Times New Roman" w:hAnsi="Times New Roman" w:cs="Times New Roman"/>
          <w:sz w:val="28"/>
          <w:szCs w:val="28"/>
          <w:lang w:val="ro-RO" w:eastAsia="ro-RO"/>
        </w:rPr>
        <w:t xml:space="preserve"> în cadrul executării acestor lucrări; </w:t>
      </w:r>
      <w:r w:rsidR="003D77CA" w:rsidRPr="00967266">
        <w:rPr>
          <w:rFonts w:ascii="Times New Roman" w:eastAsia="Times New Roman" w:hAnsi="Times New Roman" w:cs="Times New Roman"/>
          <w:sz w:val="28"/>
          <w:szCs w:val="28"/>
          <w:lang w:val="ro-RO" w:eastAsia="ro-RO"/>
        </w:rPr>
        <w:t>evidența</w:t>
      </w:r>
      <w:r w:rsidRPr="00967266">
        <w:rPr>
          <w:rFonts w:ascii="Times New Roman" w:eastAsia="Times New Roman" w:hAnsi="Times New Roman" w:cs="Times New Roman"/>
          <w:sz w:val="28"/>
          <w:szCs w:val="28"/>
          <w:lang w:val="ro-RO" w:eastAsia="ro-RO"/>
        </w:rPr>
        <w:t xml:space="preserve"> generală a punctelor geodezice de pe teritoriul </w:t>
      </w:r>
      <w:r w:rsidR="003D77CA" w:rsidRPr="00967266">
        <w:rPr>
          <w:rFonts w:ascii="Times New Roman" w:eastAsia="Times New Roman" w:hAnsi="Times New Roman" w:cs="Times New Roman"/>
          <w:sz w:val="28"/>
          <w:szCs w:val="28"/>
          <w:lang w:val="ro-RO" w:eastAsia="ro-RO"/>
        </w:rPr>
        <w:t>țării</w:t>
      </w:r>
      <w:r w:rsidRPr="00967266">
        <w:rPr>
          <w:rFonts w:ascii="Times New Roman" w:eastAsia="Times New Roman" w:hAnsi="Times New Roman" w:cs="Times New Roman"/>
          <w:sz w:val="28"/>
          <w:szCs w:val="28"/>
          <w:lang w:val="ro-RO" w:eastAsia="ro-RO"/>
        </w:rPr>
        <w:t xml:space="preserve">, controlul </w:t>
      </w:r>
      <w:r w:rsidR="003D77CA" w:rsidRPr="00967266">
        <w:rPr>
          <w:rFonts w:ascii="Times New Roman" w:eastAsia="Times New Roman" w:hAnsi="Times New Roman" w:cs="Times New Roman"/>
          <w:sz w:val="28"/>
          <w:szCs w:val="28"/>
          <w:lang w:val="ro-RO" w:eastAsia="ro-RO"/>
        </w:rPr>
        <w:t>și</w:t>
      </w:r>
      <w:r w:rsidRPr="00967266">
        <w:rPr>
          <w:rFonts w:ascii="Times New Roman" w:eastAsia="Times New Roman" w:hAnsi="Times New Roman" w:cs="Times New Roman"/>
          <w:sz w:val="28"/>
          <w:szCs w:val="28"/>
          <w:lang w:val="ro-RO" w:eastAsia="ro-RO"/>
        </w:rPr>
        <w:t xml:space="preserve"> supravegherea </w:t>
      </w:r>
      <w:r w:rsidR="003D77CA" w:rsidRPr="00967266">
        <w:rPr>
          <w:rFonts w:ascii="Times New Roman" w:eastAsia="Times New Roman" w:hAnsi="Times New Roman" w:cs="Times New Roman"/>
          <w:sz w:val="28"/>
          <w:szCs w:val="28"/>
          <w:lang w:val="ro-RO" w:eastAsia="ro-RO"/>
        </w:rPr>
        <w:t>întreținerii</w:t>
      </w:r>
      <w:r w:rsidRPr="00967266">
        <w:rPr>
          <w:rFonts w:ascii="Times New Roman" w:eastAsia="Times New Roman" w:hAnsi="Times New Roman" w:cs="Times New Roman"/>
          <w:sz w:val="28"/>
          <w:szCs w:val="28"/>
          <w:lang w:val="ro-RO" w:eastAsia="ro-RO"/>
        </w:rPr>
        <w:t xml:space="preserve"> </w:t>
      </w:r>
      <w:r w:rsidR="003D77CA" w:rsidRPr="00967266">
        <w:rPr>
          <w:rFonts w:ascii="Times New Roman" w:eastAsia="Times New Roman" w:hAnsi="Times New Roman" w:cs="Times New Roman"/>
          <w:sz w:val="28"/>
          <w:szCs w:val="28"/>
          <w:lang w:val="ro-RO" w:eastAsia="ro-RO"/>
        </w:rPr>
        <w:t>și</w:t>
      </w:r>
      <w:r w:rsidRPr="00967266">
        <w:rPr>
          <w:rFonts w:ascii="Times New Roman" w:eastAsia="Times New Roman" w:hAnsi="Times New Roman" w:cs="Times New Roman"/>
          <w:sz w:val="28"/>
          <w:szCs w:val="28"/>
          <w:lang w:val="ro-RO" w:eastAsia="ro-RO"/>
        </w:rPr>
        <w:t xml:space="preserve"> </w:t>
      </w:r>
      <w:r w:rsidR="003D77CA" w:rsidRPr="00967266">
        <w:rPr>
          <w:rFonts w:ascii="Times New Roman" w:eastAsia="Times New Roman" w:hAnsi="Times New Roman" w:cs="Times New Roman"/>
          <w:sz w:val="28"/>
          <w:szCs w:val="28"/>
          <w:lang w:val="ro-RO" w:eastAsia="ro-RO"/>
        </w:rPr>
        <w:t>integrității</w:t>
      </w:r>
      <w:r w:rsidRPr="00967266">
        <w:rPr>
          <w:rFonts w:ascii="Times New Roman" w:eastAsia="Times New Roman" w:hAnsi="Times New Roman" w:cs="Times New Roman"/>
          <w:sz w:val="28"/>
          <w:szCs w:val="28"/>
          <w:lang w:val="ro-RO" w:eastAsia="ro-RO"/>
        </w:rPr>
        <w:t xml:space="preserve"> lor; supravegherea respectării de către </w:t>
      </w:r>
      <w:r w:rsidR="003D77CA" w:rsidRPr="00967266">
        <w:rPr>
          <w:rFonts w:ascii="Times New Roman" w:eastAsia="Times New Roman" w:hAnsi="Times New Roman" w:cs="Times New Roman"/>
          <w:sz w:val="28"/>
          <w:szCs w:val="28"/>
          <w:lang w:val="ro-RO" w:eastAsia="ro-RO"/>
        </w:rPr>
        <w:t>subiecții</w:t>
      </w:r>
      <w:r w:rsidRPr="00967266">
        <w:rPr>
          <w:rFonts w:ascii="Times New Roman" w:eastAsia="Times New Roman" w:hAnsi="Times New Roman" w:cs="Times New Roman"/>
          <w:sz w:val="28"/>
          <w:szCs w:val="28"/>
          <w:lang w:val="ro-RO" w:eastAsia="ro-RO"/>
        </w:rPr>
        <w:t xml:space="preserve"> </w:t>
      </w:r>
      <w:r w:rsidR="003D77CA" w:rsidRPr="00967266">
        <w:rPr>
          <w:rFonts w:ascii="Times New Roman" w:eastAsia="Times New Roman" w:hAnsi="Times New Roman" w:cs="Times New Roman"/>
          <w:sz w:val="28"/>
          <w:szCs w:val="28"/>
          <w:lang w:val="ro-RO" w:eastAsia="ro-RO"/>
        </w:rPr>
        <w:t>activității</w:t>
      </w:r>
      <w:r w:rsidRPr="00967266">
        <w:rPr>
          <w:rFonts w:ascii="Times New Roman" w:eastAsia="Times New Roman" w:hAnsi="Times New Roman" w:cs="Times New Roman"/>
          <w:sz w:val="28"/>
          <w:szCs w:val="28"/>
          <w:lang w:val="ro-RO" w:eastAsia="ro-RO"/>
        </w:rPr>
        <w:t xml:space="preserve"> geodezice </w:t>
      </w:r>
      <w:r w:rsidR="003D77CA" w:rsidRPr="00967266">
        <w:rPr>
          <w:rFonts w:ascii="Times New Roman" w:eastAsia="Times New Roman" w:hAnsi="Times New Roman" w:cs="Times New Roman"/>
          <w:sz w:val="28"/>
          <w:szCs w:val="28"/>
          <w:lang w:val="ro-RO" w:eastAsia="ro-RO"/>
        </w:rPr>
        <w:t>și</w:t>
      </w:r>
      <w:r w:rsidRPr="00967266">
        <w:rPr>
          <w:rFonts w:ascii="Times New Roman" w:eastAsia="Times New Roman" w:hAnsi="Times New Roman" w:cs="Times New Roman"/>
          <w:sz w:val="28"/>
          <w:szCs w:val="28"/>
          <w:lang w:val="ro-RO" w:eastAsia="ro-RO"/>
        </w:rPr>
        <w:t xml:space="preserve"> cartografice a </w:t>
      </w:r>
      <w:r w:rsidR="003D77CA" w:rsidRPr="00967266">
        <w:rPr>
          <w:rFonts w:ascii="Times New Roman" w:eastAsia="Times New Roman" w:hAnsi="Times New Roman" w:cs="Times New Roman"/>
          <w:sz w:val="28"/>
          <w:szCs w:val="28"/>
          <w:lang w:val="ro-RO" w:eastAsia="ro-RO"/>
        </w:rPr>
        <w:t>cerințelor</w:t>
      </w:r>
      <w:r w:rsidRPr="00967266">
        <w:rPr>
          <w:rFonts w:ascii="Times New Roman" w:eastAsia="Times New Roman" w:hAnsi="Times New Roman" w:cs="Times New Roman"/>
          <w:sz w:val="28"/>
          <w:szCs w:val="28"/>
          <w:lang w:val="ro-RO" w:eastAsia="ro-RO"/>
        </w:rPr>
        <w:t xml:space="preserve"> documentelor normative </w:t>
      </w:r>
      <w:r w:rsidR="003D77CA" w:rsidRPr="00967266">
        <w:rPr>
          <w:rFonts w:ascii="Times New Roman" w:eastAsia="Times New Roman" w:hAnsi="Times New Roman" w:cs="Times New Roman"/>
          <w:sz w:val="28"/>
          <w:szCs w:val="28"/>
          <w:lang w:val="ro-RO" w:eastAsia="ro-RO"/>
        </w:rPr>
        <w:t>și</w:t>
      </w:r>
      <w:r w:rsidRPr="00967266">
        <w:rPr>
          <w:rFonts w:ascii="Times New Roman" w:eastAsia="Times New Roman" w:hAnsi="Times New Roman" w:cs="Times New Roman"/>
          <w:sz w:val="28"/>
          <w:szCs w:val="28"/>
          <w:lang w:val="ro-RO" w:eastAsia="ro-RO"/>
        </w:rPr>
        <w:t xml:space="preserve"> tehnice în domeniu; supravegherea demarcării corecte a frontierei de stat a Republicii Moldova; </w:t>
      </w:r>
      <w:r w:rsidR="003D77CA" w:rsidRPr="00967266">
        <w:rPr>
          <w:rFonts w:ascii="Times New Roman" w:eastAsia="Times New Roman" w:hAnsi="Times New Roman" w:cs="Times New Roman"/>
          <w:sz w:val="28"/>
          <w:szCs w:val="28"/>
          <w:lang w:val="ro-RO" w:eastAsia="ro-RO"/>
        </w:rPr>
        <w:t>evidența</w:t>
      </w:r>
      <w:r w:rsidRPr="00967266">
        <w:rPr>
          <w:rFonts w:ascii="Times New Roman" w:eastAsia="Times New Roman" w:hAnsi="Times New Roman" w:cs="Times New Roman"/>
          <w:sz w:val="28"/>
          <w:szCs w:val="28"/>
          <w:lang w:val="ro-RO" w:eastAsia="ro-RO"/>
        </w:rPr>
        <w:t xml:space="preserve"> </w:t>
      </w:r>
      <w:r w:rsidR="003D77CA" w:rsidRPr="00967266">
        <w:rPr>
          <w:rFonts w:ascii="Times New Roman" w:eastAsia="Times New Roman" w:hAnsi="Times New Roman" w:cs="Times New Roman"/>
          <w:sz w:val="28"/>
          <w:szCs w:val="28"/>
          <w:lang w:val="ro-RO" w:eastAsia="ro-RO"/>
        </w:rPr>
        <w:t>și</w:t>
      </w:r>
      <w:r w:rsidRPr="00967266">
        <w:rPr>
          <w:rFonts w:ascii="Times New Roman" w:eastAsia="Times New Roman" w:hAnsi="Times New Roman" w:cs="Times New Roman"/>
          <w:sz w:val="28"/>
          <w:szCs w:val="28"/>
          <w:lang w:val="ro-RO" w:eastAsia="ro-RO"/>
        </w:rPr>
        <w:t xml:space="preserve"> </w:t>
      </w:r>
      <w:r w:rsidR="003D77CA" w:rsidRPr="00967266">
        <w:rPr>
          <w:rFonts w:ascii="Times New Roman" w:eastAsia="Times New Roman" w:hAnsi="Times New Roman" w:cs="Times New Roman"/>
          <w:sz w:val="28"/>
          <w:szCs w:val="28"/>
          <w:lang w:val="ro-RO" w:eastAsia="ro-RO"/>
        </w:rPr>
        <w:t>recepția</w:t>
      </w:r>
      <w:r w:rsidRPr="00967266">
        <w:rPr>
          <w:rFonts w:ascii="Times New Roman" w:eastAsia="Times New Roman" w:hAnsi="Times New Roman" w:cs="Times New Roman"/>
          <w:sz w:val="28"/>
          <w:szCs w:val="28"/>
          <w:lang w:val="ro-RO" w:eastAsia="ro-RO"/>
        </w:rPr>
        <w:t xml:space="preserve"> de stat a lucrărilor geodezice, cartografice </w:t>
      </w:r>
      <w:r w:rsidR="003D77CA" w:rsidRPr="00967266">
        <w:rPr>
          <w:rFonts w:ascii="Times New Roman" w:eastAsia="Times New Roman" w:hAnsi="Times New Roman" w:cs="Times New Roman"/>
          <w:sz w:val="28"/>
          <w:szCs w:val="28"/>
          <w:lang w:val="ro-RO" w:eastAsia="ro-RO"/>
        </w:rPr>
        <w:t>și</w:t>
      </w:r>
      <w:r w:rsidRPr="00967266">
        <w:rPr>
          <w:rFonts w:ascii="Times New Roman" w:eastAsia="Times New Roman" w:hAnsi="Times New Roman" w:cs="Times New Roman"/>
          <w:sz w:val="28"/>
          <w:szCs w:val="28"/>
          <w:lang w:val="ro-RO" w:eastAsia="ro-RO"/>
        </w:rPr>
        <w:t xml:space="preserve"> </w:t>
      </w:r>
      <w:proofErr w:type="spellStart"/>
      <w:r w:rsidRPr="00967266">
        <w:rPr>
          <w:rFonts w:ascii="Times New Roman" w:eastAsia="Times New Roman" w:hAnsi="Times New Roman" w:cs="Times New Roman"/>
          <w:sz w:val="28"/>
          <w:szCs w:val="28"/>
          <w:lang w:val="ro-RO" w:eastAsia="ro-RO"/>
        </w:rPr>
        <w:t>geoinformatice</w:t>
      </w:r>
      <w:proofErr w:type="spellEnd"/>
      <w:r w:rsidRPr="00967266">
        <w:rPr>
          <w:rFonts w:ascii="Times New Roman" w:eastAsia="Times New Roman" w:hAnsi="Times New Roman" w:cs="Times New Roman"/>
          <w:sz w:val="28"/>
          <w:szCs w:val="28"/>
          <w:lang w:val="ro-RO" w:eastAsia="ro-RO"/>
        </w:rPr>
        <w:t xml:space="preserve">; </w:t>
      </w:r>
      <w:r w:rsidR="003D77CA" w:rsidRPr="00967266">
        <w:rPr>
          <w:rFonts w:ascii="Times New Roman" w:eastAsia="Times New Roman" w:hAnsi="Times New Roman" w:cs="Times New Roman"/>
          <w:sz w:val="28"/>
          <w:szCs w:val="28"/>
          <w:lang w:val="ro-RO" w:eastAsia="ro-RO"/>
        </w:rPr>
        <w:t>evidența</w:t>
      </w:r>
      <w:r w:rsidRPr="00967266">
        <w:rPr>
          <w:rFonts w:ascii="Times New Roman" w:eastAsia="Times New Roman" w:hAnsi="Times New Roman" w:cs="Times New Roman"/>
          <w:sz w:val="28"/>
          <w:szCs w:val="28"/>
          <w:lang w:val="ro-RO" w:eastAsia="ro-RO"/>
        </w:rPr>
        <w:t xml:space="preserve"> schimbării denumirilor geografice </w:t>
      </w:r>
      <w:r w:rsidR="003D77CA" w:rsidRPr="00967266">
        <w:rPr>
          <w:rFonts w:ascii="Times New Roman" w:eastAsia="Times New Roman" w:hAnsi="Times New Roman" w:cs="Times New Roman"/>
          <w:sz w:val="28"/>
          <w:szCs w:val="28"/>
          <w:lang w:val="ro-RO" w:eastAsia="ro-RO"/>
        </w:rPr>
        <w:t>și</w:t>
      </w:r>
      <w:r w:rsidRPr="00967266">
        <w:rPr>
          <w:rFonts w:ascii="Times New Roman" w:eastAsia="Times New Roman" w:hAnsi="Times New Roman" w:cs="Times New Roman"/>
          <w:sz w:val="28"/>
          <w:szCs w:val="28"/>
          <w:lang w:val="ro-RO" w:eastAsia="ro-RO"/>
        </w:rPr>
        <w:t xml:space="preserve"> controlul asupra corectitudinii folosirii acestora; în limitele </w:t>
      </w:r>
      <w:r w:rsidR="003D77CA" w:rsidRPr="00967266">
        <w:rPr>
          <w:rFonts w:ascii="Times New Roman" w:eastAsia="Times New Roman" w:hAnsi="Times New Roman" w:cs="Times New Roman"/>
          <w:sz w:val="28"/>
          <w:szCs w:val="28"/>
          <w:lang w:val="ro-RO" w:eastAsia="ro-RO"/>
        </w:rPr>
        <w:t>competenței</w:t>
      </w:r>
      <w:r w:rsidRPr="00967266">
        <w:rPr>
          <w:rFonts w:ascii="Times New Roman" w:eastAsia="Times New Roman" w:hAnsi="Times New Roman" w:cs="Times New Roman"/>
          <w:sz w:val="28"/>
          <w:szCs w:val="28"/>
          <w:lang w:val="ro-RO" w:eastAsia="ro-RO"/>
        </w:rPr>
        <w:t xml:space="preserve"> sale, </w:t>
      </w:r>
      <w:r w:rsidR="003D77CA" w:rsidRPr="00967266">
        <w:rPr>
          <w:rFonts w:ascii="Times New Roman" w:eastAsia="Times New Roman" w:hAnsi="Times New Roman" w:cs="Times New Roman"/>
          <w:sz w:val="28"/>
          <w:szCs w:val="28"/>
          <w:lang w:val="ro-RO" w:eastAsia="ro-RO"/>
        </w:rPr>
        <w:t>atribuții</w:t>
      </w:r>
      <w:r w:rsidRPr="00967266">
        <w:rPr>
          <w:rFonts w:ascii="Times New Roman" w:eastAsia="Times New Roman" w:hAnsi="Times New Roman" w:cs="Times New Roman"/>
          <w:sz w:val="28"/>
          <w:szCs w:val="28"/>
          <w:lang w:val="ro-RO" w:eastAsia="ro-RO"/>
        </w:rPr>
        <w:t xml:space="preserve"> în domeniul standardizării, metrologiei </w:t>
      </w:r>
      <w:r w:rsidR="003D77CA" w:rsidRPr="00967266">
        <w:rPr>
          <w:rFonts w:ascii="Times New Roman" w:eastAsia="Times New Roman" w:hAnsi="Times New Roman" w:cs="Times New Roman"/>
          <w:sz w:val="28"/>
          <w:szCs w:val="28"/>
          <w:lang w:val="ro-RO" w:eastAsia="ro-RO"/>
        </w:rPr>
        <w:t>și</w:t>
      </w:r>
      <w:r w:rsidRPr="00967266">
        <w:rPr>
          <w:rFonts w:ascii="Times New Roman" w:eastAsia="Times New Roman" w:hAnsi="Times New Roman" w:cs="Times New Roman"/>
          <w:sz w:val="28"/>
          <w:szCs w:val="28"/>
          <w:lang w:val="ro-RO" w:eastAsia="ro-RO"/>
        </w:rPr>
        <w:t xml:space="preserve"> certificării, asigurarea măsurărilor geodezice, verificarea </w:t>
      </w:r>
      <w:r w:rsidR="003D77CA" w:rsidRPr="00967266">
        <w:rPr>
          <w:rFonts w:ascii="Times New Roman" w:eastAsia="Times New Roman" w:hAnsi="Times New Roman" w:cs="Times New Roman"/>
          <w:sz w:val="28"/>
          <w:szCs w:val="28"/>
          <w:lang w:val="ro-RO" w:eastAsia="ro-RO"/>
        </w:rPr>
        <w:t>și</w:t>
      </w:r>
      <w:r w:rsidRPr="00967266">
        <w:rPr>
          <w:rFonts w:ascii="Times New Roman" w:eastAsia="Times New Roman" w:hAnsi="Times New Roman" w:cs="Times New Roman"/>
          <w:sz w:val="28"/>
          <w:szCs w:val="28"/>
          <w:lang w:val="ro-RO" w:eastAsia="ro-RO"/>
        </w:rPr>
        <w:t xml:space="preserve"> standardizarea mijloacelor geodezice de măsurat, certificarea produselor geodezice, cartografice </w:t>
      </w:r>
      <w:r w:rsidR="003D77CA" w:rsidRPr="00967266">
        <w:rPr>
          <w:rFonts w:ascii="Times New Roman" w:eastAsia="Times New Roman" w:hAnsi="Times New Roman" w:cs="Times New Roman"/>
          <w:sz w:val="28"/>
          <w:szCs w:val="28"/>
          <w:lang w:val="ro-RO" w:eastAsia="ro-RO"/>
        </w:rPr>
        <w:t>și</w:t>
      </w:r>
      <w:r w:rsidRPr="00967266">
        <w:rPr>
          <w:rFonts w:ascii="Times New Roman" w:eastAsia="Times New Roman" w:hAnsi="Times New Roman" w:cs="Times New Roman"/>
          <w:sz w:val="28"/>
          <w:szCs w:val="28"/>
          <w:lang w:val="ro-RO" w:eastAsia="ro-RO"/>
        </w:rPr>
        <w:t xml:space="preserve"> </w:t>
      </w:r>
      <w:proofErr w:type="spellStart"/>
      <w:r w:rsidRPr="00967266">
        <w:rPr>
          <w:rFonts w:ascii="Times New Roman" w:eastAsia="Times New Roman" w:hAnsi="Times New Roman" w:cs="Times New Roman"/>
          <w:sz w:val="28"/>
          <w:szCs w:val="28"/>
          <w:lang w:val="ro-RO" w:eastAsia="ro-RO"/>
        </w:rPr>
        <w:t>geoinformatice</w:t>
      </w:r>
      <w:proofErr w:type="spellEnd"/>
      <w:r w:rsidRPr="00967266">
        <w:rPr>
          <w:rFonts w:ascii="Times New Roman" w:eastAsia="Times New Roman" w:hAnsi="Times New Roman" w:cs="Times New Roman"/>
          <w:sz w:val="28"/>
          <w:szCs w:val="28"/>
          <w:lang w:val="ro-RO" w:eastAsia="ro-RO"/>
        </w:rPr>
        <w:t xml:space="preserve">, controlul metrologic </w:t>
      </w:r>
      <w:r w:rsidR="003D77CA" w:rsidRPr="00967266">
        <w:rPr>
          <w:rFonts w:ascii="Times New Roman" w:eastAsia="Times New Roman" w:hAnsi="Times New Roman" w:cs="Times New Roman"/>
          <w:sz w:val="28"/>
          <w:szCs w:val="28"/>
          <w:lang w:val="ro-RO" w:eastAsia="ro-RO"/>
        </w:rPr>
        <w:t>și</w:t>
      </w:r>
      <w:r w:rsidRPr="00967266">
        <w:rPr>
          <w:rFonts w:ascii="Times New Roman" w:eastAsia="Times New Roman" w:hAnsi="Times New Roman" w:cs="Times New Roman"/>
          <w:sz w:val="28"/>
          <w:szCs w:val="28"/>
          <w:lang w:val="ro-RO" w:eastAsia="ro-RO"/>
        </w:rPr>
        <w:t xml:space="preserve"> supravegherea în domeniu; înregistrarea în regim on-line a lucrărilor topografo-geodezice, cartografice </w:t>
      </w:r>
      <w:r w:rsidR="003D77CA" w:rsidRPr="00967266">
        <w:rPr>
          <w:rFonts w:ascii="Times New Roman" w:eastAsia="Times New Roman" w:hAnsi="Times New Roman" w:cs="Times New Roman"/>
          <w:sz w:val="28"/>
          <w:szCs w:val="28"/>
          <w:lang w:val="ro-RO" w:eastAsia="ro-RO"/>
        </w:rPr>
        <w:t>și</w:t>
      </w:r>
      <w:r w:rsidRPr="00967266">
        <w:rPr>
          <w:rFonts w:ascii="Times New Roman" w:eastAsia="Times New Roman" w:hAnsi="Times New Roman" w:cs="Times New Roman"/>
          <w:sz w:val="28"/>
          <w:szCs w:val="28"/>
          <w:lang w:val="ro-RO" w:eastAsia="ro-RO"/>
        </w:rPr>
        <w:t xml:space="preserve"> </w:t>
      </w:r>
      <w:proofErr w:type="spellStart"/>
      <w:r w:rsidRPr="00967266">
        <w:rPr>
          <w:rFonts w:ascii="Times New Roman" w:eastAsia="Times New Roman" w:hAnsi="Times New Roman" w:cs="Times New Roman"/>
          <w:sz w:val="28"/>
          <w:szCs w:val="28"/>
          <w:lang w:val="ro-RO" w:eastAsia="ro-RO"/>
        </w:rPr>
        <w:t>geoinformatice</w:t>
      </w:r>
      <w:proofErr w:type="spellEnd"/>
      <w:r w:rsidRPr="00967266">
        <w:rPr>
          <w:rFonts w:ascii="Times New Roman" w:eastAsia="Times New Roman" w:hAnsi="Times New Roman" w:cs="Times New Roman"/>
          <w:sz w:val="28"/>
          <w:szCs w:val="28"/>
          <w:lang w:val="ro-RO" w:eastAsia="ro-RO"/>
        </w:rPr>
        <w:t xml:space="preserve"> </w:t>
      </w:r>
      <w:r w:rsidRPr="00967266">
        <w:rPr>
          <w:rStyle w:val="3"/>
          <w:rFonts w:eastAsiaTheme="minorHAnsi"/>
          <w:sz w:val="28"/>
          <w:szCs w:val="28"/>
        </w:rPr>
        <w:t>trece din competența</w:t>
      </w:r>
      <w:r w:rsidRPr="00967266">
        <w:rPr>
          <w:rFonts w:ascii="Times New Roman" w:hAnsi="Times New Roman" w:cs="Times New Roman"/>
          <w:sz w:val="28"/>
          <w:szCs w:val="28"/>
          <w:lang w:val="ro-RO"/>
        </w:rPr>
        <w:t xml:space="preserve"> </w:t>
      </w:r>
      <w:r w:rsidRPr="00967266">
        <w:rPr>
          <w:rFonts w:ascii="Times New Roman" w:eastAsia="Times New Roman" w:hAnsi="Times New Roman"/>
          <w:sz w:val="28"/>
          <w:szCs w:val="28"/>
          <w:lang w:val="ro-RO" w:eastAsia="ro-RO"/>
        </w:rPr>
        <w:t xml:space="preserve">Inspectoratul de Stat pentru Supravegherea Geodezică, Tehnică </w:t>
      </w:r>
      <w:r w:rsidR="00345025" w:rsidRPr="00967266">
        <w:rPr>
          <w:rFonts w:ascii="Times New Roman" w:eastAsia="Times New Roman" w:hAnsi="Times New Roman"/>
          <w:sz w:val="28"/>
          <w:szCs w:val="28"/>
          <w:lang w:val="ro-RO" w:eastAsia="ro-RO"/>
        </w:rPr>
        <w:t>și</w:t>
      </w:r>
      <w:r w:rsidRPr="00967266">
        <w:rPr>
          <w:rFonts w:ascii="Times New Roman" w:eastAsia="Times New Roman" w:hAnsi="Times New Roman"/>
          <w:sz w:val="28"/>
          <w:szCs w:val="28"/>
          <w:lang w:val="ro-RO" w:eastAsia="ro-RO"/>
        </w:rPr>
        <w:t xml:space="preserve"> de Regim</w:t>
      </w:r>
      <w:r w:rsidRPr="00967266">
        <w:rPr>
          <w:rFonts w:ascii="Times New Roman" w:hAnsi="Times New Roman" w:cs="Times New Roman"/>
          <w:sz w:val="28"/>
          <w:szCs w:val="28"/>
          <w:lang w:val="ro-RO"/>
        </w:rPr>
        <w:t xml:space="preserve"> în competența </w:t>
      </w:r>
      <w:r w:rsidR="001425EE" w:rsidRPr="00967266">
        <w:rPr>
          <w:rStyle w:val="3"/>
          <w:rFonts w:eastAsiaTheme="minorHAnsi"/>
          <w:sz w:val="28"/>
          <w:szCs w:val="28"/>
        </w:rPr>
        <w:t xml:space="preserve">Agenției </w:t>
      </w:r>
      <w:r w:rsidR="00AF61D6" w:rsidRPr="00967266">
        <w:rPr>
          <w:rStyle w:val="3"/>
          <w:rFonts w:eastAsiaTheme="minorHAnsi"/>
          <w:sz w:val="28"/>
          <w:szCs w:val="28"/>
        </w:rPr>
        <w:t>p</w:t>
      </w:r>
      <w:r w:rsidRPr="00967266">
        <w:rPr>
          <w:rStyle w:val="3"/>
          <w:rFonts w:eastAsiaTheme="minorHAnsi"/>
          <w:sz w:val="28"/>
          <w:szCs w:val="28"/>
        </w:rPr>
        <w:t>entru Supraveghere Tehnică. În acest sens se modifică</w:t>
      </w:r>
      <w:r w:rsidRPr="00967266">
        <w:rPr>
          <w:rFonts w:ascii="Times New Roman" w:eastAsia="Times New Roman" w:hAnsi="Times New Roman"/>
          <w:sz w:val="28"/>
          <w:szCs w:val="28"/>
          <w:lang w:val="ro-RO" w:eastAsia="ro-RO"/>
        </w:rPr>
        <w:t xml:space="preserve"> Legea nr. 778-XV din 27 decembrie 2001 cu privire la geodezie, cartografie </w:t>
      </w:r>
      <w:r w:rsidR="003D77CA" w:rsidRPr="00967266">
        <w:rPr>
          <w:rFonts w:ascii="Times New Roman" w:eastAsia="Times New Roman" w:hAnsi="Times New Roman"/>
          <w:sz w:val="28"/>
          <w:szCs w:val="28"/>
          <w:lang w:val="ro-RO" w:eastAsia="ro-RO"/>
        </w:rPr>
        <w:t>și</w:t>
      </w:r>
      <w:r w:rsidRPr="00967266">
        <w:rPr>
          <w:rFonts w:ascii="Times New Roman" w:eastAsia="Times New Roman" w:hAnsi="Times New Roman"/>
          <w:sz w:val="28"/>
          <w:szCs w:val="28"/>
          <w:lang w:val="ro-RO" w:eastAsia="ro-RO"/>
        </w:rPr>
        <w:t xml:space="preserve"> </w:t>
      </w:r>
      <w:proofErr w:type="spellStart"/>
      <w:r w:rsidRPr="00967266">
        <w:rPr>
          <w:rFonts w:ascii="Times New Roman" w:eastAsia="Times New Roman" w:hAnsi="Times New Roman"/>
          <w:sz w:val="28"/>
          <w:szCs w:val="28"/>
          <w:lang w:val="ro-RO" w:eastAsia="ro-RO"/>
        </w:rPr>
        <w:t>geoinformatică</w:t>
      </w:r>
      <w:proofErr w:type="spellEnd"/>
      <w:r w:rsidRPr="00967266">
        <w:rPr>
          <w:rFonts w:ascii="Times New Roman" w:eastAsia="Times New Roman" w:hAnsi="Times New Roman"/>
          <w:sz w:val="28"/>
          <w:szCs w:val="28"/>
          <w:lang w:val="ro-RO" w:eastAsia="ro-RO"/>
        </w:rPr>
        <w:t>.</w:t>
      </w:r>
    </w:p>
    <w:p w:rsidR="00AF61D6" w:rsidRPr="00967266" w:rsidRDefault="00AF61D6" w:rsidP="00967266">
      <w:pPr>
        <w:spacing w:after="0" w:line="240" w:lineRule="auto"/>
        <w:ind w:firstLine="567"/>
        <w:jc w:val="both"/>
        <w:rPr>
          <w:rFonts w:ascii="Times New Roman" w:eastAsia="Times New Roman" w:hAnsi="Times New Roman" w:cs="Times New Roman"/>
          <w:sz w:val="28"/>
          <w:szCs w:val="28"/>
          <w:lang w:val="ro-RO"/>
        </w:rPr>
      </w:pPr>
      <w:r w:rsidRPr="00967266">
        <w:rPr>
          <w:rFonts w:ascii="Times New Roman" w:eastAsia="Times New Roman" w:hAnsi="Times New Roman" w:cs="Times New Roman"/>
          <w:sz w:val="28"/>
          <w:szCs w:val="28"/>
          <w:lang w:val="ro-RO"/>
        </w:rPr>
        <w:t xml:space="preserve">Marea majoritate a acestor modificări vizează doar substituirea denumirii </w:t>
      </w:r>
      <w:r w:rsidR="003D77CA" w:rsidRPr="00967266">
        <w:rPr>
          <w:rFonts w:ascii="Times New Roman" w:eastAsia="Times New Roman" w:hAnsi="Times New Roman" w:cs="Times New Roman"/>
          <w:sz w:val="28"/>
          <w:szCs w:val="28"/>
          <w:lang w:val="ro-RO"/>
        </w:rPr>
        <w:t>instituțiilor</w:t>
      </w:r>
      <w:r w:rsidRPr="00967266">
        <w:rPr>
          <w:rFonts w:ascii="Times New Roman" w:eastAsia="Times New Roman" w:hAnsi="Times New Roman" w:cs="Times New Roman"/>
          <w:sz w:val="28"/>
          <w:szCs w:val="28"/>
          <w:lang w:val="ro-RO"/>
        </w:rPr>
        <w:t xml:space="preserve"> abilitate cu funcții de control în domeniile aferente – </w:t>
      </w:r>
      <w:r w:rsidRPr="00967266">
        <w:rPr>
          <w:rFonts w:ascii="Times New Roman" w:eastAsia="Times New Roman" w:hAnsi="Times New Roman" w:cs="Times New Roman"/>
          <w:color w:val="000000"/>
          <w:sz w:val="28"/>
          <w:szCs w:val="28"/>
          <w:lang w:val="ro-RO" w:eastAsia="ro-RO"/>
        </w:rPr>
        <w:t xml:space="preserve">Inspectoratul Principal de Stat pentru Supravegherea Tehnică a Obiectelor Industriale Periculoase, Inspecția de Stat în Construcții, Inspectoratul de Stat pentru Supravegherea Geodezică, Tehnică și Regim </w:t>
      </w:r>
      <w:r w:rsidRPr="00967266">
        <w:rPr>
          <w:rFonts w:ascii="Times New Roman" w:eastAsia="Times New Roman" w:hAnsi="Times New Roman" w:cs="Times New Roman"/>
          <w:sz w:val="28"/>
          <w:szCs w:val="28"/>
          <w:lang w:val="ro-RO" w:eastAsia="ro-RO"/>
        </w:rPr>
        <w:t xml:space="preserve">– cu denumirea </w:t>
      </w:r>
      <w:r w:rsidRPr="00967266">
        <w:rPr>
          <w:rStyle w:val="3"/>
          <w:rFonts w:eastAsiaTheme="minorHAnsi"/>
          <w:sz w:val="28"/>
          <w:szCs w:val="28"/>
        </w:rPr>
        <w:t>Agenției pentru Supraveghere Tehnică</w:t>
      </w:r>
      <w:r w:rsidR="00BF2C65" w:rsidRPr="00967266">
        <w:rPr>
          <w:rStyle w:val="3"/>
          <w:rFonts w:eastAsiaTheme="minorHAnsi"/>
          <w:sz w:val="28"/>
          <w:szCs w:val="28"/>
        </w:rPr>
        <w:t>, care va</w:t>
      </w:r>
      <w:r w:rsidRPr="00967266">
        <w:rPr>
          <w:rStyle w:val="3"/>
          <w:rFonts w:eastAsiaTheme="minorHAnsi"/>
          <w:sz w:val="28"/>
          <w:szCs w:val="28"/>
        </w:rPr>
        <w:t xml:space="preserve"> fi creat</w:t>
      </w:r>
      <w:r w:rsidR="00767058" w:rsidRPr="00967266">
        <w:rPr>
          <w:rStyle w:val="3"/>
          <w:rFonts w:eastAsiaTheme="minorHAnsi"/>
          <w:sz w:val="28"/>
          <w:szCs w:val="28"/>
        </w:rPr>
        <w:t>ă</w:t>
      </w:r>
      <w:r w:rsidRPr="00967266">
        <w:rPr>
          <w:rFonts w:ascii="Times New Roman" w:eastAsia="Times New Roman" w:hAnsi="Times New Roman" w:cs="Times New Roman"/>
          <w:sz w:val="28"/>
          <w:szCs w:val="28"/>
          <w:lang w:val="ro-RO" w:eastAsia="ro-RO"/>
        </w:rPr>
        <w:t xml:space="preserve"> </w:t>
      </w:r>
      <w:r w:rsidRPr="00967266">
        <w:rPr>
          <w:rFonts w:ascii="Times New Roman" w:eastAsia="Times New Roman" w:hAnsi="Times New Roman" w:cs="Times New Roman"/>
          <w:sz w:val="28"/>
          <w:szCs w:val="28"/>
          <w:lang w:val="ro-RO"/>
        </w:rPr>
        <w:t>urmare a modificărilor operate prin</w:t>
      </w:r>
      <w:r w:rsidR="002F1277" w:rsidRPr="00967266">
        <w:rPr>
          <w:rFonts w:ascii="Times New Roman" w:eastAsia="Times New Roman" w:hAnsi="Times New Roman" w:cs="Times New Roman"/>
          <w:sz w:val="28"/>
          <w:szCs w:val="28"/>
          <w:lang w:val="ro-RO"/>
        </w:rPr>
        <w:t xml:space="preserve"> Legea nr. 230/</w:t>
      </w:r>
      <w:r w:rsidRPr="00967266">
        <w:rPr>
          <w:rFonts w:ascii="Times New Roman" w:eastAsia="Times New Roman" w:hAnsi="Times New Roman" w:cs="Times New Roman"/>
          <w:sz w:val="28"/>
          <w:szCs w:val="28"/>
          <w:lang w:val="ro-RO"/>
        </w:rPr>
        <w:t>2016.</w:t>
      </w:r>
    </w:p>
    <w:p w:rsidR="002F50C8" w:rsidRPr="00967266" w:rsidRDefault="002F50C8" w:rsidP="00967266">
      <w:pPr>
        <w:spacing w:after="0" w:line="240" w:lineRule="auto"/>
        <w:ind w:firstLine="567"/>
        <w:jc w:val="both"/>
        <w:rPr>
          <w:rFonts w:ascii="Times New Roman" w:eastAsia="Times New Roman" w:hAnsi="Times New Roman"/>
          <w:sz w:val="28"/>
          <w:szCs w:val="28"/>
          <w:lang w:val="ro-RO" w:eastAsia="ro-RO"/>
        </w:rPr>
      </w:pPr>
      <w:r w:rsidRPr="00967266">
        <w:rPr>
          <w:rStyle w:val="3"/>
          <w:rFonts w:eastAsiaTheme="minorHAnsi"/>
          <w:sz w:val="28"/>
          <w:szCs w:val="28"/>
        </w:rPr>
        <w:lastRenderedPageBreak/>
        <w:t xml:space="preserve">În </w:t>
      </w:r>
      <w:r w:rsidR="00860F97" w:rsidRPr="00967266">
        <w:rPr>
          <w:rStyle w:val="3"/>
          <w:rFonts w:eastAsiaTheme="minorHAnsi"/>
          <w:sz w:val="28"/>
          <w:szCs w:val="28"/>
        </w:rPr>
        <w:t>ved</w:t>
      </w:r>
      <w:r w:rsidRPr="00967266">
        <w:rPr>
          <w:rStyle w:val="3"/>
          <w:rFonts w:eastAsiaTheme="minorHAnsi"/>
          <w:sz w:val="28"/>
          <w:szCs w:val="28"/>
        </w:rPr>
        <w:t xml:space="preserve">erea reducerii numărului organelor de control a </w:t>
      </w:r>
      <w:r w:rsidR="003D77CA" w:rsidRPr="00967266">
        <w:rPr>
          <w:rStyle w:val="3"/>
          <w:rFonts w:eastAsiaTheme="minorHAnsi"/>
          <w:sz w:val="28"/>
          <w:szCs w:val="28"/>
        </w:rPr>
        <w:t>activității</w:t>
      </w:r>
      <w:r w:rsidRPr="00967266">
        <w:rPr>
          <w:rStyle w:val="3"/>
          <w:rFonts w:eastAsiaTheme="minorHAnsi"/>
          <w:sz w:val="28"/>
          <w:szCs w:val="28"/>
        </w:rPr>
        <w:t xml:space="preserve"> de întreprinzător </w:t>
      </w:r>
      <w:r w:rsidRPr="00967266">
        <w:rPr>
          <w:rFonts w:ascii="Times New Roman" w:hAnsi="Times New Roman"/>
          <w:bCs/>
          <w:sz w:val="28"/>
          <w:szCs w:val="28"/>
          <w:lang w:val="ro-RO"/>
        </w:rPr>
        <w:t xml:space="preserve">Inspectoratul Energetic de Stat va fi absorbit de </w:t>
      </w:r>
      <w:r w:rsidR="003D77CA" w:rsidRPr="00967266">
        <w:rPr>
          <w:rFonts w:ascii="Times New Roman" w:hAnsi="Times New Roman" w:cs="Times New Roman"/>
          <w:sz w:val="28"/>
          <w:szCs w:val="28"/>
          <w:lang w:val="ro-RO"/>
        </w:rPr>
        <w:t>Agenția</w:t>
      </w:r>
      <w:r w:rsidRPr="00967266">
        <w:rPr>
          <w:rFonts w:ascii="Times New Roman" w:hAnsi="Times New Roman" w:cs="Times New Roman"/>
          <w:sz w:val="28"/>
          <w:szCs w:val="28"/>
          <w:lang w:val="ro-RO"/>
        </w:rPr>
        <w:t xml:space="preserve"> </w:t>
      </w:r>
      <w:r w:rsidR="003D77CA" w:rsidRPr="00967266">
        <w:rPr>
          <w:rFonts w:ascii="Times New Roman" w:hAnsi="Times New Roman" w:cs="Times New Roman"/>
          <w:sz w:val="28"/>
          <w:szCs w:val="28"/>
          <w:lang w:val="ro-RO"/>
        </w:rPr>
        <w:t>Națională</w:t>
      </w:r>
      <w:r w:rsidRPr="00967266">
        <w:rPr>
          <w:rFonts w:ascii="Times New Roman" w:hAnsi="Times New Roman" w:cs="Times New Roman"/>
          <w:sz w:val="28"/>
          <w:szCs w:val="28"/>
          <w:lang w:val="ro-RO"/>
        </w:rPr>
        <w:t xml:space="preserve"> pentru Reglementare în Energetică</w:t>
      </w:r>
      <w:r w:rsidRPr="00967266">
        <w:rPr>
          <w:rFonts w:ascii="Times New Roman" w:hAnsi="Times New Roman" w:cs="Times New Roman"/>
          <w:bCs/>
          <w:sz w:val="28"/>
          <w:szCs w:val="28"/>
          <w:lang w:val="ro-RO"/>
        </w:rPr>
        <w:t xml:space="preserve">. </w:t>
      </w:r>
      <w:r w:rsidRPr="00967266">
        <w:rPr>
          <w:rStyle w:val="3"/>
          <w:rFonts w:eastAsiaTheme="minorHAnsi"/>
          <w:sz w:val="28"/>
          <w:szCs w:val="28"/>
        </w:rPr>
        <w:t>În acest sens</w:t>
      </w:r>
      <w:r w:rsidR="00161FDA">
        <w:rPr>
          <w:rStyle w:val="3"/>
          <w:rFonts w:eastAsiaTheme="minorHAnsi"/>
          <w:sz w:val="28"/>
          <w:szCs w:val="28"/>
        </w:rPr>
        <w:t>,</w:t>
      </w:r>
      <w:r w:rsidRPr="00967266">
        <w:rPr>
          <w:rStyle w:val="3"/>
          <w:rFonts w:eastAsiaTheme="minorHAnsi"/>
          <w:sz w:val="28"/>
          <w:szCs w:val="28"/>
        </w:rPr>
        <w:t xml:space="preserve"> se modifică</w:t>
      </w:r>
      <w:r w:rsidR="0075261A" w:rsidRPr="00967266">
        <w:rPr>
          <w:rFonts w:ascii="Times New Roman" w:eastAsia="Times New Roman" w:hAnsi="Times New Roman" w:cs="Times New Roman"/>
          <w:sz w:val="28"/>
          <w:szCs w:val="28"/>
          <w:lang w:val="ro-RO" w:eastAsia="ro-RO"/>
        </w:rPr>
        <w:t xml:space="preserve"> Legea nr.1525-XIII din 19 februarie 1998 cu privire la energetică și </w:t>
      </w:r>
      <w:r w:rsidRPr="00967266">
        <w:rPr>
          <w:rFonts w:ascii="Times New Roman" w:eastAsia="Times New Roman" w:hAnsi="Times New Roman"/>
          <w:sz w:val="28"/>
          <w:szCs w:val="28"/>
          <w:lang w:val="ro-RO" w:eastAsia="ro-RO"/>
        </w:rPr>
        <w:t xml:space="preserve">anexa din Legea nr. 160 din 22 iulie 2011 privind reglementarea prin autorizare a </w:t>
      </w:r>
      <w:r w:rsidR="003D77CA" w:rsidRPr="00967266">
        <w:rPr>
          <w:rFonts w:ascii="Times New Roman" w:eastAsia="Times New Roman" w:hAnsi="Times New Roman"/>
          <w:sz w:val="28"/>
          <w:szCs w:val="28"/>
          <w:lang w:val="ro-RO" w:eastAsia="ro-RO"/>
        </w:rPr>
        <w:t>activității</w:t>
      </w:r>
      <w:r w:rsidR="0075261A" w:rsidRPr="00967266">
        <w:rPr>
          <w:rFonts w:ascii="Times New Roman" w:eastAsia="Times New Roman" w:hAnsi="Times New Roman"/>
          <w:sz w:val="28"/>
          <w:szCs w:val="28"/>
          <w:lang w:val="ro-RO" w:eastAsia="ro-RO"/>
        </w:rPr>
        <w:t xml:space="preserve"> de întreprinzător</w:t>
      </w:r>
      <w:r w:rsidRPr="00967266">
        <w:rPr>
          <w:rFonts w:ascii="Times New Roman" w:eastAsia="Times New Roman" w:hAnsi="Times New Roman"/>
          <w:sz w:val="28"/>
          <w:szCs w:val="28"/>
          <w:lang w:val="ro-RO" w:eastAsia="ru-RU"/>
        </w:rPr>
        <w:t>.</w:t>
      </w:r>
    </w:p>
    <w:p w:rsidR="007B6319" w:rsidRPr="00967266" w:rsidRDefault="009405A5" w:rsidP="00967266">
      <w:pPr>
        <w:spacing w:after="0" w:line="240" w:lineRule="auto"/>
        <w:ind w:firstLine="567"/>
        <w:jc w:val="both"/>
        <w:rPr>
          <w:rFonts w:ascii="Times New Roman" w:eastAsia="Times New Roman" w:hAnsi="Times New Roman" w:cs="Times New Roman"/>
          <w:sz w:val="28"/>
          <w:szCs w:val="28"/>
          <w:lang w:val="ro-RO" w:eastAsia="ro-RO"/>
        </w:rPr>
      </w:pPr>
      <w:r w:rsidRPr="00967266">
        <w:rPr>
          <w:rFonts w:ascii="Times New Roman" w:eastAsia="Times New Roman" w:hAnsi="Times New Roman" w:cs="Times New Roman"/>
          <w:sz w:val="28"/>
          <w:szCs w:val="28"/>
          <w:lang w:val="ro-RO"/>
        </w:rPr>
        <w:t>Modificări mai complexe sunt propuse la</w:t>
      </w:r>
      <w:r w:rsidR="00161FDA">
        <w:rPr>
          <w:rFonts w:ascii="Times New Roman" w:eastAsia="Times New Roman" w:hAnsi="Times New Roman" w:cs="Times New Roman"/>
          <w:sz w:val="28"/>
          <w:szCs w:val="28"/>
          <w:lang w:val="ro-RO"/>
        </w:rPr>
        <w:t>:</w:t>
      </w:r>
      <w:r w:rsidRPr="00967266">
        <w:rPr>
          <w:rFonts w:ascii="Times New Roman" w:hAnsi="Times New Roman" w:cs="Times New Roman"/>
          <w:sz w:val="28"/>
          <w:szCs w:val="28"/>
          <w:lang w:val="ro-RO"/>
        </w:rPr>
        <w:t xml:space="preserve"> </w:t>
      </w:r>
      <w:r w:rsidR="00161FDA">
        <w:rPr>
          <w:rFonts w:ascii="Times New Roman" w:hAnsi="Times New Roman" w:cs="Times New Roman"/>
          <w:sz w:val="28"/>
          <w:szCs w:val="28"/>
          <w:lang w:val="ro-RO"/>
        </w:rPr>
        <w:t xml:space="preserve">- </w:t>
      </w:r>
      <w:r w:rsidRPr="00967266">
        <w:rPr>
          <w:rFonts w:ascii="Times New Roman" w:hAnsi="Times New Roman" w:cs="Times New Roman"/>
          <w:sz w:val="28"/>
          <w:szCs w:val="28"/>
          <w:lang w:val="ro-RO"/>
        </w:rPr>
        <w:t>Legea nr. 267-XIII din 09</w:t>
      </w:r>
      <w:r w:rsidRPr="00967266">
        <w:rPr>
          <w:rFonts w:ascii="Times New Roman" w:eastAsia="Times New Roman" w:hAnsi="Times New Roman" w:cs="Times New Roman"/>
          <w:sz w:val="28"/>
          <w:szCs w:val="28"/>
          <w:lang w:val="ro-RO" w:eastAsia="ro-RO"/>
        </w:rPr>
        <w:t xml:space="preserve"> noiembrie</w:t>
      </w:r>
      <w:r w:rsidRPr="00967266">
        <w:rPr>
          <w:rFonts w:ascii="Times New Roman" w:hAnsi="Times New Roman" w:cs="Times New Roman"/>
          <w:sz w:val="28"/>
          <w:szCs w:val="28"/>
          <w:lang w:val="ro-RO"/>
        </w:rPr>
        <w:t xml:space="preserve"> 1994 privind apărarea împotriva incendiilor</w:t>
      </w:r>
      <w:r w:rsidR="00161FDA">
        <w:rPr>
          <w:rFonts w:ascii="Times New Roman" w:hAnsi="Times New Roman" w:cs="Times New Roman"/>
          <w:sz w:val="28"/>
          <w:szCs w:val="28"/>
          <w:lang w:val="ro-RO"/>
        </w:rPr>
        <w:t>;</w:t>
      </w:r>
      <w:r w:rsidRPr="00967266">
        <w:rPr>
          <w:rFonts w:ascii="Times New Roman" w:hAnsi="Times New Roman" w:cs="Times New Roman"/>
          <w:sz w:val="28"/>
          <w:szCs w:val="28"/>
          <w:lang w:val="ro-RO"/>
        </w:rPr>
        <w:t xml:space="preserve"> </w:t>
      </w:r>
      <w:r w:rsidR="00161FDA">
        <w:rPr>
          <w:rFonts w:ascii="Times New Roman" w:hAnsi="Times New Roman" w:cs="Times New Roman"/>
          <w:sz w:val="28"/>
          <w:szCs w:val="28"/>
          <w:lang w:val="ro-RO"/>
        </w:rPr>
        <w:t xml:space="preserve">- </w:t>
      </w:r>
      <w:r w:rsidRPr="00967266">
        <w:rPr>
          <w:rFonts w:ascii="Times New Roman" w:eastAsia="Times New Roman" w:hAnsi="Times New Roman" w:cs="Times New Roman"/>
          <w:sz w:val="28"/>
          <w:szCs w:val="28"/>
          <w:lang w:val="ro-RO" w:eastAsia="ro-RO"/>
        </w:rPr>
        <w:t xml:space="preserve">Legea nr. 271-XIII din 9 noiembrie 1994 cu privire la </w:t>
      </w:r>
      <w:r w:rsidR="003D77CA" w:rsidRPr="00967266">
        <w:rPr>
          <w:rFonts w:ascii="Times New Roman" w:eastAsia="Times New Roman" w:hAnsi="Times New Roman" w:cs="Times New Roman"/>
          <w:sz w:val="28"/>
          <w:szCs w:val="28"/>
          <w:lang w:val="ro-RO" w:eastAsia="ro-RO"/>
        </w:rPr>
        <w:t>protecția</w:t>
      </w:r>
      <w:r w:rsidRPr="00967266">
        <w:rPr>
          <w:rFonts w:ascii="Times New Roman" w:eastAsia="Times New Roman" w:hAnsi="Times New Roman" w:cs="Times New Roman"/>
          <w:sz w:val="28"/>
          <w:szCs w:val="28"/>
          <w:lang w:val="ro-RO" w:eastAsia="ro-RO"/>
        </w:rPr>
        <w:t xml:space="preserve"> civilă și</w:t>
      </w:r>
      <w:r w:rsidR="00161FDA">
        <w:rPr>
          <w:rFonts w:ascii="Times New Roman" w:eastAsia="Times New Roman" w:hAnsi="Times New Roman" w:cs="Times New Roman"/>
          <w:sz w:val="28"/>
          <w:szCs w:val="28"/>
          <w:lang w:val="ro-RO" w:eastAsia="ro-RO"/>
        </w:rPr>
        <w:t>,</w:t>
      </w:r>
      <w:r w:rsidRPr="00967266">
        <w:rPr>
          <w:rFonts w:ascii="Times New Roman" w:eastAsia="Times New Roman" w:hAnsi="Times New Roman" w:cs="Times New Roman"/>
          <w:sz w:val="28"/>
          <w:szCs w:val="28"/>
          <w:lang w:val="ro-RO" w:eastAsia="ro-RO"/>
        </w:rPr>
        <w:t xml:space="preserve"> respectiv</w:t>
      </w:r>
      <w:r w:rsidR="00161FDA">
        <w:rPr>
          <w:rFonts w:ascii="Times New Roman" w:eastAsia="Times New Roman" w:hAnsi="Times New Roman" w:cs="Times New Roman"/>
          <w:sz w:val="28"/>
          <w:szCs w:val="28"/>
          <w:lang w:val="ro-RO" w:eastAsia="ro-RO"/>
        </w:rPr>
        <w:t>,</w:t>
      </w:r>
      <w:r w:rsidRPr="00967266">
        <w:rPr>
          <w:rFonts w:ascii="Times New Roman" w:eastAsia="Times New Roman" w:hAnsi="Times New Roman" w:cs="Times New Roman"/>
          <w:sz w:val="28"/>
          <w:szCs w:val="28"/>
          <w:lang w:val="ro-RO" w:eastAsia="ro-RO"/>
        </w:rPr>
        <w:t xml:space="preserve"> Legea Serviciului </w:t>
      </w:r>
      <w:r w:rsidR="003D77CA" w:rsidRPr="00967266">
        <w:rPr>
          <w:rFonts w:ascii="Times New Roman" w:eastAsia="Times New Roman" w:hAnsi="Times New Roman" w:cs="Times New Roman"/>
          <w:sz w:val="28"/>
          <w:szCs w:val="28"/>
          <w:lang w:val="ro-RO" w:eastAsia="ro-RO"/>
        </w:rPr>
        <w:t>Protecției</w:t>
      </w:r>
      <w:r w:rsidRPr="00967266">
        <w:rPr>
          <w:rFonts w:ascii="Times New Roman" w:eastAsia="Times New Roman" w:hAnsi="Times New Roman" w:cs="Times New Roman"/>
          <w:sz w:val="28"/>
          <w:szCs w:val="28"/>
          <w:lang w:val="ro-RO" w:eastAsia="ro-RO"/>
        </w:rPr>
        <w:t xml:space="preserve"> Civile </w:t>
      </w:r>
      <w:r w:rsidR="003D77CA" w:rsidRPr="00967266">
        <w:rPr>
          <w:rFonts w:ascii="Times New Roman" w:eastAsia="Times New Roman" w:hAnsi="Times New Roman" w:cs="Times New Roman"/>
          <w:sz w:val="28"/>
          <w:szCs w:val="28"/>
          <w:lang w:val="ro-RO" w:eastAsia="ro-RO"/>
        </w:rPr>
        <w:t>și</w:t>
      </w:r>
      <w:r w:rsidRPr="00967266">
        <w:rPr>
          <w:rFonts w:ascii="Times New Roman" w:eastAsia="Times New Roman" w:hAnsi="Times New Roman" w:cs="Times New Roman"/>
          <w:sz w:val="28"/>
          <w:szCs w:val="28"/>
          <w:lang w:val="ro-RO" w:eastAsia="ro-RO"/>
        </w:rPr>
        <w:t xml:space="preserve"> </w:t>
      </w:r>
      <w:r w:rsidR="003D77CA" w:rsidRPr="00967266">
        <w:rPr>
          <w:rFonts w:ascii="Times New Roman" w:eastAsia="Times New Roman" w:hAnsi="Times New Roman" w:cs="Times New Roman"/>
          <w:sz w:val="28"/>
          <w:szCs w:val="28"/>
          <w:lang w:val="ro-RO" w:eastAsia="ro-RO"/>
        </w:rPr>
        <w:t>Situațiilor</w:t>
      </w:r>
      <w:r w:rsidRPr="00967266">
        <w:rPr>
          <w:rFonts w:ascii="Times New Roman" w:eastAsia="Times New Roman" w:hAnsi="Times New Roman" w:cs="Times New Roman"/>
          <w:sz w:val="28"/>
          <w:szCs w:val="28"/>
          <w:lang w:val="ro-RO" w:eastAsia="ro-RO"/>
        </w:rPr>
        <w:t xml:space="preserve"> </w:t>
      </w:r>
      <w:r w:rsidR="003D77CA" w:rsidRPr="00967266">
        <w:rPr>
          <w:rFonts w:ascii="Times New Roman" w:eastAsia="Times New Roman" w:hAnsi="Times New Roman" w:cs="Times New Roman"/>
          <w:sz w:val="28"/>
          <w:szCs w:val="28"/>
          <w:lang w:val="ro-RO" w:eastAsia="ro-RO"/>
        </w:rPr>
        <w:t>Excepționale</w:t>
      </w:r>
      <w:r w:rsidRPr="00967266">
        <w:rPr>
          <w:rFonts w:ascii="Times New Roman" w:eastAsia="Times New Roman" w:hAnsi="Times New Roman" w:cs="Times New Roman"/>
          <w:sz w:val="28"/>
          <w:szCs w:val="28"/>
          <w:lang w:val="ro-RO" w:eastAsia="ro-RO"/>
        </w:rPr>
        <w:t xml:space="preserve"> nr. 93-XVI din 05 aprilie 2007, așa încât exercitarea supravegherii de stat asupra asigurării apărării împotriva incendiilor</w:t>
      </w:r>
      <w:r w:rsidRPr="00967266">
        <w:rPr>
          <w:rFonts w:ascii="Times New Roman" w:hAnsi="Times New Roman" w:cs="Times New Roman"/>
          <w:sz w:val="28"/>
          <w:szCs w:val="28"/>
          <w:lang w:val="ro-RO"/>
        </w:rPr>
        <w:t xml:space="preserve"> și supravegherea de stat asupra realizării </w:t>
      </w:r>
      <w:r w:rsidR="002B2C35" w:rsidRPr="00967266">
        <w:rPr>
          <w:rFonts w:ascii="Times New Roman" w:hAnsi="Times New Roman" w:cs="Times New Roman"/>
          <w:sz w:val="28"/>
          <w:szCs w:val="28"/>
          <w:lang w:val="ro-RO"/>
        </w:rPr>
        <w:t>acțiunilor</w:t>
      </w:r>
      <w:r w:rsidRPr="00967266">
        <w:rPr>
          <w:rFonts w:ascii="Times New Roman" w:hAnsi="Times New Roman" w:cs="Times New Roman"/>
          <w:sz w:val="28"/>
          <w:szCs w:val="28"/>
          <w:lang w:val="ro-RO"/>
        </w:rPr>
        <w:t xml:space="preserve"> de </w:t>
      </w:r>
      <w:r w:rsidR="002B2C35" w:rsidRPr="00967266">
        <w:rPr>
          <w:rFonts w:ascii="Times New Roman" w:hAnsi="Times New Roman" w:cs="Times New Roman"/>
          <w:sz w:val="28"/>
          <w:szCs w:val="28"/>
          <w:lang w:val="ro-RO"/>
        </w:rPr>
        <w:t>protecție</w:t>
      </w:r>
      <w:r w:rsidRPr="00967266">
        <w:rPr>
          <w:rFonts w:ascii="Times New Roman" w:hAnsi="Times New Roman" w:cs="Times New Roman"/>
          <w:sz w:val="28"/>
          <w:szCs w:val="28"/>
          <w:lang w:val="ro-RO"/>
        </w:rPr>
        <w:t xml:space="preserve"> civilă trec din competența </w:t>
      </w:r>
      <w:r w:rsidRPr="00967266">
        <w:rPr>
          <w:rFonts w:ascii="Times New Roman" w:eastAsia="Times New Roman" w:hAnsi="Times New Roman" w:cs="Times New Roman"/>
          <w:sz w:val="28"/>
          <w:szCs w:val="28"/>
          <w:lang w:val="ro-RO" w:eastAsia="ro-RO"/>
        </w:rPr>
        <w:t xml:space="preserve">Serviciului </w:t>
      </w:r>
      <w:r w:rsidR="002B2C35" w:rsidRPr="00967266">
        <w:rPr>
          <w:rFonts w:ascii="Times New Roman" w:eastAsia="Times New Roman" w:hAnsi="Times New Roman" w:cs="Times New Roman"/>
          <w:sz w:val="28"/>
          <w:szCs w:val="28"/>
          <w:lang w:val="ro-RO" w:eastAsia="ro-RO"/>
        </w:rPr>
        <w:t>Protecției</w:t>
      </w:r>
      <w:r w:rsidRPr="00967266">
        <w:rPr>
          <w:rFonts w:ascii="Times New Roman" w:eastAsia="Times New Roman" w:hAnsi="Times New Roman" w:cs="Times New Roman"/>
          <w:sz w:val="28"/>
          <w:szCs w:val="28"/>
          <w:lang w:val="ro-RO" w:eastAsia="ro-RO"/>
        </w:rPr>
        <w:t xml:space="preserve"> Civile </w:t>
      </w:r>
      <w:r w:rsidR="002B2C35" w:rsidRPr="00967266">
        <w:rPr>
          <w:rFonts w:ascii="Times New Roman" w:eastAsia="Times New Roman" w:hAnsi="Times New Roman" w:cs="Times New Roman"/>
          <w:sz w:val="28"/>
          <w:szCs w:val="28"/>
          <w:lang w:val="ro-RO" w:eastAsia="ro-RO"/>
        </w:rPr>
        <w:t>și</w:t>
      </w:r>
      <w:r w:rsidRPr="00967266">
        <w:rPr>
          <w:rFonts w:ascii="Times New Roman" w:eastAsia="Times New Roman" w:hAnsi="Times New Roman" w:cs="Times New Roman"/>
          <w:sz w:val="28"/>
          <w:szCs w:val="28"/>
          <w:lang w:val="ro-RO" w:eastAsia="ro-RO"/>
        </w:rPr>
        <w:t xml:space="preserve"> </w:t>
      </w:r>
      <w:r w:rsidR="002B2C35" w:rsidRPr="00967266">
        <w:rPr>
          <w:rFonts w:ascii="Times New Roman" w:eastAsia="Times New Roman" w:hAnsi="Times New Roman" w:cs="Times New Roman"/>
          <w:sz w:val="28"/>
          <w:szCs w:val="28"/>
          <w:lang w:val="ro-RO" w:eastAsia="ro-RO"/>
        </w:rPr>
        <w:t>Situațiilor</w:t>
      </w:r>
      <w:r w:rsidRPr="00967266">
        <w:rPr>
          <w:rFonts w:ascii="Times New Roman" w:eastAsia="Times New Roman" w:hAnsi="Times New Roman" w:cs="Times New Roman"/>
          <w:sz w:val="28"/>
          <w:szCs w:val="28"/>
          <w:lang w:val="ro-RO" w:eastAsia="ro-RO"/>
        </w:rPr>
        <w:t xml:space="preserve"> </w:t>
      </w:r>
      <w:r w:rsidR="002B2C35" w:rsidRPr="00967266">
        <w:rPr>
          <w:rFonts w:ascii="Times New Roman" w:eastAsia="Times New Roman" w:hAnsi="Times New Roman" w:cs="Times New Roman"/>
          <w:sz w:val="28"/>
          <w:szCs w:val="28"/>
          <w:lang w:val="ro-RO" w:eastAsia="ro-RO"/>
        </w:rPr>
        <w:t>Excepționale</w:t>
      </w:r>
      <w:r w:rsidRPr="00967266">
        <w:rPr>
          <w:rFonts w:ascii="Times New Roman" w:hAnsi="Times New Roman" w:cs="Times New Roman"/>
          <w:sz w:val="28"/>
          <w:szCs w:val="28"/>
          <w:lang w:val="ro-RO"/>
        </w:rPr>
        <w:t xml:space="preserve"> în competența </w:t>
      </w:r>
      <w:r w:rsidR="007B4838" w:rsidRPr="00967266">
        <w:rPr>
          <w:rStyle w:val="3"/>
          <w:rFonts w:eastAsiaTheme="minorHAnsi"/>
          <w:sz w:val="28"/>
          <w:szCs w:val="28"/>
        </w:rPr>
        <w:t>Agenției</w:t>
      </w:r>
      <w:r w:rsidRPr="00967266">
        <w:rPr>
          <w:rStyle w:val="3"/>
          <w:rFonts w:eastAsiaTheme="minorHAnsi"/>
          <w:sz w:val="28"/>
          <w:szCs w:val="28"/>
        </w:rPr>
        <w:t xml:space="preserve"> pentru Supraveghere Tehnică.</w:t>
      </w:r>
      <w:r w:rsidRPr="00967266">
        <w:rPr>
          <w:rFonts w:ascii="Times New Roman" w:eastAsia="Times New Roman" w:hAnsi="Times New Roman" w:cs="Times New Roman"/>
          <w:sz w:val="28"/>
          <w:szCs w:val="28"/>
          <w:lang w:val="ro-RO" w:eastAsia="ro-RO"/>
        </w:rPr>
        <w:t xml:space="preserve"> </w:t>
      </w:r>
    </w:p>
    <w:p w:rsidR="007B6319" w:rsidRPr="00967266" w:rsidRDefault="009405A5" w:rsidP="00967266">
      <w:pPr>
        <w:spacing w:after="0" w:line="240" w:lineRule="auto"/>
        <w:ind w:firstLine="567"/>
        <w:jc w:val="both"/>
        <w:rPr>
          <w:rFonts w:ascii="Times New Roman" w:eastAsia="Times New Roman" w:hAnsi="Times New Roman" w:cs="Times New Roman"/>
          <w:sz w:val="28"/>
          <w:szCs w:val="28"/>
          <w:lang w:val="ro-RO" w:eastAsia="ro-RO"/>
        </w:rPr>
      </w:pPr>
      <w:r w:rsidRPr="00967266">
        <w:rPr>
          <w:rFonts w:ascii="Times New Roman" w:eastAsia="Times New Roman" w:hAnsi="Times New Roman" w:cs="Times New Roman"/>
          <w:sz w:val="28"/>
          <w:szCs w:val="28"/>
          <w:lang w:val="ro-RO" w:eastAsia="ro-RO"/>
        </w:rPr>
        <w:t xml:space="preserve">Serviciul </w:t>
      </w:r>
      <w:r w:rsidR="002B2C35" w:rsidRPr="00967266">
        <w:rPr>
          <w:rFonts w:ascii="Times New Roman" w:eastAsia="Times New Roman" w:hAnsi="Times New Roman" w:cs="Times New Roman"/>
          <w:sz w:val="28"/>
          <w:szCs w:val="28"/>
          <w:lang w:val="ro-RO" w:eastAsia="ro-RO"/>
        </w:rPr>
        <w:t>Protecției</w:t>
      </w:r>
      <w:r w:rsidRPr="00967266">
        <w:rPr>
          <w:rFonts w:ascii="Times New Roman" w:eastAsia="Times New Roman" w:hAnsi="Times New Roman" w:cs="Times New Roman"/>
          <w:sz w:val="28"/>
          <w:szCs w:val="28"/>
          <w:lang w:val="ro-RO" w:eastAsia="ro-RO"/>
        </w:rPr>
        <w:t xml:space="preserve"> Civile </w:t>
      </w:r>
      <w:r w:rsidR="002B2C35" w:rsidRPr="00967266">
        <w:rPr>
          <w:rFonts w:ascii="Times New Roman" w:eastAsia="Times New Roman" w:hAnsi="Times New Roman" w:cs="Times New Roman"/>
          <w:sz w:val="28"/>
          <w:szCs w:val="28"/>
          <w:lang w:val="ro-RO" w:eastAsia="ro-RO"/>
        </w:rPr>
        <w:t>și</w:t>
      </w:r>
      <w:r w:rsidRPr="00967266">
        <w:rPr>
          <w:rFonts w:ascii="Times New Roman" w:eastAsia="Times New Roman" w:hAnsi="Times New Roman" w:cs="Times New Roman"/>
          <w:sz w:val="28"/>
          <w:szCs w:val="28"/>
          <w:lang w:val="ro-RO" w:eastAsia="ro-RO"/>
        </w:rPr>
        <w:t xml:space="preserve"> </w:t>
      </w:r>
      <w:r w:rsidR="002B2C35" w:rsidRPr="00967266">
        <w:rPr>
          <w:rFonts w:ascii="Times New Roman" w:eastAsia="Times New Roman" w:hAnsi="Times New Roman" w:cs="Times New Roman"/>
          <w:sz w:val="28"/>
          <w:szCs w:val="28"/>
          <w:lang w:val="ro-RO" w:eastAsia="ro-RO"/>
        </w:rPr>
        <w:t>Situațiilor</w:t>
      </w:r>
      <w:r w:rsidRPr="00967266">
        <w:rPr>
          <w:rFonts w:ascii="Times New Roman" w:eastAsia="Times New Roman" w:hAnsi="Times New Roman" w:cs="Times New Roman"/>
          <w:sz w:val="28"/>
          <w:szCs w:val="28"/>
          <w:lang w:val="ro-RO" w:eastAsia="ro-RO"/>
        </w:rPr>
        <w:t xml:space="preserve"> </w:t>
      </w:r>
      <w:r w:rsidR="002B2C35" w:rsidRPr="00967266">
        <w:rPr>
          <w:rFonts w:ascii="Times New Roman" w:eastAsia="Times New Roman" w:hAnsi="Times New Roman" w:cs="Times New Roman"/>
          <w:sz w:val="28"/>
          <w:szCs w:val="28"/>
          <w:lang w:val="ro-RO" w:eastAsia="ro-RO"/>
        </w:rPr>
        <w:t>Excepționale</w:t>
      </w:r>
      <w:r w:rsidR="0000191D" w:rsidRPr="00967266">
        <w:rPr>
          <w:rFonts w:ascii="Times New Roman" w:eastAsia="Times New Roman" w:hAnsi="Times New Roman" w:cs="Times New Roman"/>
          <w:sz w:val="28"/>
          <w:szCs w:val="28"/>
          <w:lang w:val="ro-RO" w:eastAsia="ro-RO"/>
        </w:rPr>
        <w:t xml:space="preserve"> își păstrează funcțiile de bază de prevenire </w:t>
      </w:r>
      <w:r w:rsidR="002B2C35" w:rsidRPr="00967266">
        <w:rPr>
          <w:rFonts w:ascii="Times New Roman" w:eastAsia="Times New Roman" w:hAnsi="Times New Roman" w:cs="Times New Roman"/>
          <w:sz w:val="28"/>
          <w:szCs w:val="28"/>
          <w:lang w:val="ro-RO" w:eastAsia="ro-RO"/>
        </w:rPr>
        <w:t>și</w:t>
      </w:r>
      <w:r w:rsidR="0000191D" w:rsidRPr="00967266">
        <w:rPr>
          <w:rFonts w:ascii="Times New Roman" w:eastAsia="Times New Roman" w:hAnsi="Times New Roman" w:cs="Times New Roman"/>
          <w:sz w:val="28"/>
          <w:szCs w:val="28"/>
          <w:lang w:val="ro-RO" w:eastAsia="ro-RO"/>
        </w:rPr>
        <w:t xml:space="preserve"> stingere a incendiilor, </w:t>
      </w:r>
      <w:r w:rsidR="0000191D" w:rsidRPr="00967266">
        <w:rPr>
          <w:rFonts w:ascii="Times New Roman" w:hAnsi="Times New Roman" w:cs="Times New Roman"/>
          <w:sz w:val="28"/>
          <w:szCs w:val="28"/>
          <w:lang w:val="ro-RO"/>
        </w:rPr>
        <w:t>cercetare a cazurilor de incendiu</w:t>
      </w:r>
      <w:r w:rsidR="0074266F" w:rsidRPr="00967266">
        <w:rPr>
          <w:rFonts w:ascii="Times New Roman" w:hAnsi="Times New Roman" w:cs="Times New Roman"/>
          <w:sz w:val="28"/>
          <w:szCs w:val="28"/>
          <w:lang w:val="ro-RO"/>
        </w:rPr>
        <w:t>;</w:t>
      </w:r>
      <w:r w:rsidR="0074266F" w:rsidRPr="00967266">
        <w:rPr>
          <w:rFonts w:ascii="Times New Roman" w:eastAsia="Times New Roman" w:hAnsi="Times New Roman" w:cs="Times New Roman"/>
          <w:sz w:val="28"/>
          <w:szCs w:val="28"/>
          <w:lang w:val="ro-RO" w:eastAsia="ro-RO"/>
        </w:rPr>
        <w:t xml:space="preserve"> </w:t>
      </w:r>
      <w:r w:rsidR="002B2C35" w:rsidRPr="00967266">
        <w:rPr>
          <w:rFonts w:ascii="Times New Roman" w:eastAsia="Times New Roman" w:hAnsi="Times New Roman" w:cs="Times New Roman"/>
          <w:sz w:val="28"/>
          <w:szCs w:val="28"/>
          <w:lang w:val="ro-RO" w:eastAsia="ro-RO"/>
        </w:rPr>
        <w:t>protecție</w:t>
      </w:r>
      <w:r w:rsidR="0074266F" w:rsidRPr="00967266">
        <w:rPr>
          <w:rFonts w:ascii="Times New Roman" w:eastAsia="Times New Roman" w:hAnsi="Times New Roman" w:cs="Times New Roman"/>
          <w:sz w:val="28"/>
          <w:szCs w:val="28"/>
          <w:lang w:val="ro-RO" w:eastAsia="ro-RO"/>
        </w:rPr>
        <w:t xml:space="preserve"> a </w:t>
      </w:r>
      <w:r w:rsidR="002B2C35" w:rsidRPr="00967266">
        <w:rPr>
          <w:rFonts w:ascii="Times New Roman" w:eastAsia="Times New Roman" w:hAnsi="Times New Roman" w:cs="Times New Roman"/>
          <w:sz w:val="28"/>
          <w:szCs w:val="28"/>
          <w:lang w:val="ro-RO" w:eastAsia="ro-RO"/>
        </w:rPr>
        <w:t>populației</w:t>
      </w:r>
      <w:r w:rsidR="0074266F" w:rsidRPr="00967266">
        <w:rPr>
          <w:rFonts w:ascii="Times New Roman" w:eastAsia="Times New Roman" w:hAnsi="Times New Roman" w:cs="Times New Roman"/>
          <w:sz w:val="28"/>
          <w:szCs w:val="28"/>
          <w:lang w:val="ro-RO" w:eastAsia="ro-RO"/>
        </w:rPr>
        <w:t xml:space="preserve"> </w:t>
      </w:r>
      <w:r w:rsidR="002B2C35" w:rsidRPr="00967266">
        <w:rPr>
          <w:rFonts w:ascii="Times New Roman" w:eastAsia="Times New Roman" w:hAnsi="Times New Roman" w:cs="Times New Roman"/>
          <w:sz w:val="28"/>
          <w:szCs w:val="28"/>
          <w:lang w:val="ro-RO" w:eastAsia="ro-RO"/>
        </w:rPr>
        <w:t>și</w:t>
      </w:r>
      <w:r w:rsidR="0074266F" w:rsidRPr="00967266">
        <w:rPr>
          <w:rFonts w:ascii="Times New Roman" w:eastAsia="Times New Roman" w:hAnsi="Times New Roman" w:cs="Times New Roman"/>
          <w:sz w:val="28"/>
          <w:szCs w:val="28"/>
          <w:lang w:val="ro-RO" w:eastAsia="ro-RO"/>
        </w:rPr>
        <w:t xml:space="preserve"> a </w:t>
      </w:r>
      <w:r w:rsidR="002B2C35" w:rsidRPr="00967266">
        <w:rPr>
          <w:rFonts w:ascii="Times New Roman" w:eastAsia="Times New Roman" w:hAnsi="Times New Roman" w:cs="Times New Roman"/>
          <w:sz w:val="28"/>
          <w:szCs w:val="28"/>
          <w:lang w:val="ro-RO" w:eastAsia="ro-RO"/>
        </w:rPr>
        <w:t>proprietății</w:t>
      </w:r>
      <w:r w:rsidR="0074266F" w:rsidRPr="00967266">
        <w:rPr>
          <w:rFonts w:ascii="Times New Roman" w:eastAsia="Times New Roman" w:hAnsi="Times New Roman" w:cs="Times New Roman"/>
          <w:sz w:val="28"/>
          <w:szCs w:val="28"/>
          <w:lang w:val="ro-RO" w:eastAsia="ro-RO"/>
        </w:rPr>
        <w:t xml:space="preserve"> în </w:t>
      </w:r>
      <w:r w:rsidR="002B2C35" w:rsidRPr="00967266">
        <w:rPr>
          <w:rFonts w:ascii="Times New Roman" w:eastAsia="Times New Roman" w:hAnsi="Times New Roman" w:cs="Times New Roman"/>
          <w:sz w:val="28"/>
          <w:szCs w:val="28"/>
          <w:lang w:val="ro-RO" w:eastAsia="ro-RO"/>
        </w:rPr>
        <w:t>condițiile</w:t>
      </w:r>
      <w:r w:rsidR="0074266F" w:rsidRPr="00967266">
        <w:rPr>
          <w:rFonts w:ascii="Times New Roman" w:eastAsia="Times New Roman" w:hAnsi="Times New Roman" w:cs="Times New Roman"/>
          <w:sz w:val="28"/>
          <w:szCs w:val="28"/>
          <w:lang w:val="ro-RO" w:eastAsia="ro-RO"/>
        </w:rPr>
        <w:t xml:space="preserve"> </w:t>
      </w:r>
      <w:r w:rsidR="002B2C35" w:rsidRPr="00967266">
        <w:rPr>
          <w:rFonts w:ascii="Times New Roman" w:eastAsia="Times New Roman" w:hAnsi="Times New Roman" w:cs="Times New Roman"/>
          <w:sz w:val="28"/>
          <w:szCs w:val="28"/>
          <w:lang w:val="ro-RO" w:eastAsia="ro-RO"/>
        </w:rPr>
        <w:t>situațiilor</w:t>
      </w:r>
      <w:r w:rsidR="0074266F" w:rsidRPr="00967266">
        <w:rPr>
          <w:rFonts w:ascii="Times New Roman" w:eastAsia="Times New Roman" w:hAnsi="Times New Roman" w:cs="Times New Roman"/>
          <w:sz w:val="28"/>
          <w:szCs w:val="28"/>
          <w:lang w:val="ro-RO" w:eastAsia="ro-RO"/>
        </w:rPr>
        <w:t xml:space="preserve"> </w:t>
      </w:r>
      <w:r w:rsidR="002B2C35" w:rsidRPr="00967266">
        <w:rPr>
          <w:rFonts w:ascii="Times New Roman" w:eastAsia="Times New Roman" w:hAnsi="Times New Roman" w:cs="Times New Roman"/>
          <w:sz w:val="28"/>
          <w:szCs w:val="28"/>
          <w:lang w:val="ro-RO" w:eastAsia="ro-RO"/>
        </w:rPr>
        <w:t>excepționale</w:t>
      </w:r>
      <w:r w:rsidR="0074266F" w:rsidRPr="00967266">
        <w:rPr>
          <w:rFonts w:ascii="Times New Roman" w:eastAsia="Times New Roman" w:hAnsi="Times New Roman" w:cs="Times New Roman"/>
          <w:sz w:val="28"/>
          <w:szCs w:val="28"/>
          <w:lang w:val="ro-RO" w:eastAsia="ro-RO"/>
        </w:rPr>
        <w:t>; executare a lucrărilor de s</w:t>
      </w:r>
      <w:r w:rsidR="007B4838" w:rsidRPr="00967266">
        <w:rPr>
          <w:rFonts w:ascii="Times New Roman" w:eastAsia="Times New Roman" w:hAnsi="Times New Roman" w:cs="Times New Roman"/>
          <w:sz w:val="28"/>
          <w:szCs w:val="28"/>
          <w:lang w:val="ro-RO" w:eastAsia="ro-RO"/>
        </w:rPr>
        <w:t xml:space="preserve">alvare </w:t>
      </w:r>
      <w:r w:rsidR="002B2C35" w:rsidRPr="00967266">
        <w:rPr>
          <w:rFonts w:ascii="Times New Roman" w:eastAsia="Times New Roman" w:hAnsi="Times New Roman" w:cs="Times New Roman"/>
          <w:sz w:val="28"/>
          <w:szCs w:val="28"/>
          <w:lang w:val="ro-RO" w:eastAsia="ro-RO"/>
        </w:rPr>
        <w:t>și</w:t>
      </w:r>
      <w:r w:rsidR="007B4838" w:rsidRPr="00967266">
        <w:rPr>
          <w:rFonts w:ascii="Times New Roman" w:eastAsia="Times New Roman" w:hAnsi="Times New Roman" w:cs="Times New Roman"/>
          <w:sz w:val="28"/>
          <w:szCs w:val="28"/>
          <w:lang w:val="ro-RO" w:eastAsia="ro-RO"/>
        </w:rPr>
        <w:t xml:space="preserve"> altor lucrări de neamâ</w:t>
      </w:r>
      <w:r w:rsidR="0074266F" w:rsidRPr="00967266">
        <w:rPr>
          <w:rFonts w:ascii="Times New Roman" w:eastAsia="Times New Roman" w:hAnsi="Times New Roman" w:cs="Times New Roman"/>
          <w:sz w:val="28"/>
          <w:szCs w:val="28"/>
          <w:lang w:val="ro-RO" w:eastAsia="ro-RO"/>
        </w:rPr>
        <w:t xml:space="preserve">nat în </w:t>
      </w:r>
      <w:r w:rsidR="002B2C35" w:rsidRPr="00967266">
        <w:rPr>
          <w:rFonts w:ascii="Times New Roman" w:eastAsia="Times New Roman" w:hAnsi="Times New Roman" w:cs="Times New Roman"/>
          <w:sz w:val="28"/>
          <w:szCs w:val="28"/>
          <w:lang w:val="ro-RO" w:eastAsia="ro-RO"/>
        </w:rPr>
        <w:t>condițiile</w:t>
      </w:r>
      <w:r w:rsidR="0074266F" w:rsidRPr="00967266">
        <w:rPr>
          <w:rFonts w:ascii="Times New Roman" w:eastAsia="Times New Roman" w:hAnsi="Times New Roman" w:cs="Times New Roman"/>
          <w:sz w:val="28"/>
          <w:szCs w:val="28"/>
          <w:lang w:val="ro-RO" w:eastAsia="ro-RO"/>
        </w:rPr>
        <w:t xml:space="preserve"> </w:t>
      </w:r>
      <w:r w:rsidR="002B2C35" w:rsidRPr="00967266">
        <w:rPr>
          <w:rFonts w:ascii="Times New Roman" w:eastAsia="Times New Roman" w:hAnsi="Times New Roman" w:cs="Times New Roman"/>
          <w:sz w:val="28"/>
          <w:szCs w:val="28"/>
          <w:lang w:val="ro-RO" w:eastAsia="ro-RO"/>
        </w:rPr>
        <w:t>situațiilor</w:t>
      </w:r>
      <w:r w:rsidR="0074266F" w:rsidRPr="00967266">
        <w:rPr>
          <w:rFonts w:ascii="Times New Roman" w:eastAsia="Times New Roman" w:hAnsi="Times New Roman" w:cs="Times New Roman"/>
          <w:sz w:val="28"/>
          <w:szCs w:val="28"/>
          <w:lang w:val="ro-RO" w:eastAsia="ro-RO"/>
        </w:rPr>
        <w:t xml:space="preserve"> </w:t>
      </w:r>
      <w:r w:rsidR="002B2C35" w:rsidRPr="00967266">
        <w:rPr>
          <w:rFonts w:ascii="Times New Roman" w:eastAsia="Times New Roman" w:hAnsi="Times New Roman" w:cs="Times New Roman"/>
          <w:sz w:val="28"/>
          <w:szCs w:val="28"/>
          <w:lang w:val="ro-RO" w:eastAsia="ro-RO"/>
        </w:rPr>
        <w:t>excepționale</w:t>
      </w:r>
      <w:r w:rsidR="0074266F" w:rsidRPr="00967266">
        <w:rPr>
          <w:rFonts w:ascii="Times New Roman" w:eastAsia="Times New Roman" w:hAnsi="Times New Roman" w:cs="Times New Roman"/>
          <w:sz w:val="28"/>
          <w:szCs w:val="28"/>
          <w:lang w:val="ro-RO" w:eastAsia="ro-RO"/>
        </w:rPr>
        <w:t xml:space="preserve">, lichidare a efectelor acestora. </w:t>
      </w:r>
    </w:p>
    <w:p w:rsidR="007B6319" w:rsidRPr="00967266" w:rsidRDefault="00211000" w:rsidP="00967266">
      <w:pPr>
        <w:spacing w:after="0" w:line="240" w:lineRule="auto"/>
        <w:ind w:firstLine="567"/>
        <w:jc w:val="both"/>
        <w:rPr>
          <w:rFonts w:ascii="Times New Roman" w:hAnsi="Times New Roman" w:cs="Times New Roman"/>
          <w:sz w:val="28"/>
          <w:szCs w:val="28"/>
          <w:lang w:val="ro-RO"/>
        </w:rPr>
      </w:pPr>
      <w:r w:rsidRPr="00967266">
        <w:rPr>
          <w:rFonts w:ascii="Times New Roman" w:hAnsi="Times New Roman" w:cs="Times New Roman"/>
          <w:sz w:val="28"/>
          <w:szCs w:val="28"/>
          <w:lang w:val="ro-RO"/>
        </w:rPr>
        <w:t xml:space="preserve">În același timp, inspectorii </w:t>
      </w:r>
      <w:r w:rsidR="007B4838" w:rsidRPr="00967266">
        <w:rPr>
          <w:rStyle w:val="3"/>
          <w:rFonts w:eastAsiaTheme="minorHAnsi"/>
          <w:sz w:val="28"/>
          <w:szCs w:val="28"/>
        </w:rPr>
        <w:t>Agenției</w:t>
      </w:r>
      <w:r w:rsidRPr="00967266">
        <w:rPr>
          <w:rStyle w:val="3"/>
          <w:rFonts w:eastAsiaTheme="minorHAnsi"/>
          <w:sz w:val="28"/>
          <w:szCs w:val="28"/>
        </w:rPr>
        <w:t xml:space="preserve"> pentru Supraveghere Tehnică</w:t>
      </w:r>
      <w:r w:rsidRPr="00967266">
        <w:rPr>
          <w:rFonts w:ascii="Times New Roman" w:hAnsi="Times New Roman" w:cs="Times New Roman"/>
          <w:sz w:val="28"/>
          <w:szCs w:val="28"/>
          <w:lang w:val="ro-RO"/>
        </w:rPr>
        <w:t xml:space="preserve"> vor efectua controlul </w:t>
      </w:r>
      <w:r w:rsidRPr="00967266">
        <w:rPr>
          <w:rFonts w:ascii="Times New Roman" w:eastAsia="Times New Roman" w:hAnsi="Times New Roman" w:cs="Times New Roman"/>
          <w:sz w:val="28"/>
          <w:szCs w:val="28"/>
          <w:lang w:val="ro-RO" w:eastAsia="ro-RO"/>
        </w:rPr>
        <w:t>asupra asigurării apărării împotriva incendiilor</w:t>
      </w:r>
      <w:r w:rsidRPr="00967266">
        <w:rPr>
          <w:rFonts w:ascii="Times New Roman" w:hAnsi="Times New Roman" w:cs="Times New Roman"/>
          <w:sz w:val="28"/>
          <w:szCs w:val="28"/>
          <w:lang w:val="ro-RO"/>
        </w:rPr>
        <w:t xml:space="preserve"> și realizării </w:t>
      </w:r>
      <w:r w:rsidR="002B2C35" w:rsidRPr="00967266">
        <w:rPr>
          <w:rFonts w:ascii="Times New Roman" w:hAnsi="Times New Roman" w:cs="Times New Roman"/>
          <w:sz w:val="28"/>
          <w:szCs w:val="28"/>
          <w:lang w:val="ro-RO"/>
        </w:rPr>
        <w:t>acțiunilor</w:t>
      </w:r>
      <w:r w:rsidRPr="00967266">
        <w:rPr>
          <w:rFonts w:ascii="Times New Roman" w:hAnsi="Times New Roman" w:cs="Times New Roman"/>
          <w:sz w:val="28"/>
          <w:szCs w:val="28"/>
          <w:lang w:val="ro-RO"/>
        </w:rPr>
        <w:t xml:space="preserve"> de </w:t>
      </w:r>
      <w:r w:rsidR="002B2C35" w:rsidRPr="00967266">
        <w:rPr>
          <w:rFonts w:ascii="Times New Roman" w:hAnsi="Times New Roman" w:cs="Times New Roman"/>
          <w:sz w:val="28"/>
          <w:szCs w:val="28"/>
          <w:lang w:val="ro-RO"/>
        </w:rPr>
        <w:t>protecție</w:t>
      </w:r>
      <w:r w:rsidRPr="00967266">
        <w:rPr>
          <w:rFonts w:ascii="Times New Roman" w:hAnsi="Times New Roman" w:cs="Times New Roman"/>
          <w:sz w:val="28"/>
          <w:szCs w:val="28"/>
          <w:lang w:val="ro-RO"/>
        </w:rPr>
        <w:t xml:space="preserve"> civilă, cu participarea colaboratorilor </w:t>
      </w:r>
      <w:r w:rsidRPr="00967266">
        <w:rPr>
          <w:rFonts w:ascii="Times New Roman" w:eastAsia="Times New Roman" w:hAnsi="Times New Roman" w:cs="Times New Roman"/>
          <w:sz w:val="28"/>
          <w:szCs w:val="28"/>
          <w:lang w:val="ro-RO" w:eastAsia="ro-RO"/>
        </w:rPr>
        <w:t xml:space="preserve">Serviciului </w:t>
      </w:r>
      <w:r w:rsidR="002B2C35" w:rsidRPr="00967266">
        <w:rPr>
          <w:rFonts w:ascii="Times New Roman" w:eastAsia="Times New Roman" w:hAnsi="Times New Roman" w:cs="Times New Roman"/>
          <w:sz w:val="28"/>
          <w:szCs w:val="28"/>
          <w:lang w:val="ro-RO" w:eastAsia="ro-RO"/>
        </w:rPr>
        <w:t>Protecției</w:t>
      </w:r>
      <w:r w:rsidRPr="00967266">
        <w:rPr>
          <w:rFonts w:ascii="Times New Roman" w:eastAsia="Times New Roman" w:hAnsi="Times New Roman" w:cs="Times New Roman"/>
          <w:sz w:val="28"/>
          <w:szCs w:val="28"/>
          <w:lang w:val="ro-RO" w:eastAsia="ro-RO"/>
        </w:rPr>
        <w:t xml:space="preserve"> Civile </w:t>
      </w:r>
      <w:r w:rsidR="002B2C35" w:rsidRPr="00967266">
        <w:rPr>
          <w:rFonts w:ascii="Times New Roman" w:eastAsia="Times New Roman" w:hAnsi="Times New Roman" w:cs="Times New Roman"/>
          <w:sz w:val="28"/>
          <w:szCs w:val="28"/>
          <w:lang w:val="ro-RO" w:eastAsia="ro-RO"/>
        </w:rPr>
        <w:t>și</w:t>
      </w:r>
      <w:r w:rsidRPr="00967266">
        <w:rPr>
          <w:rFonts w:ascii="Times New Roman" w:eastAsia="Times New Roman" w:hAnsi="Times New Roman" w:cs="Times New Roman"/>
          <w:sz w:val="28"/>
          <w:szCs w:val="28"/>
          <w:lang w:val="ro-RO" w:eastAsia="ro-RO"/>
        </w:rPr>
        <w:t xml:space="preserve"> </w:t>
      </w:r>
      <w:r w:rsidR="002B2C35" w:rsidRPr="00967266">
        <w:rPr>
          <w:rFonts w:ascii="Times New Roman" w:eastAsia="Times New Roman" w:hAnsi="Times New Roman" w:cs="Times New Roman"/>
          <w:sz w:val="28"/>
          <w:szCs w:val="28"/>
          <w:lang w:val="ro-RO" w:eastAsia="ro-RO"/>
        </w:rPr>
        <w:t>Situațiilor</w:t>
      </w:r>
      <w:r w:rsidRPr="00967266">
        <w:rPr>
          <w:rFonts w:ascii="Times New Roman" w:eastAsia="Times New Roman" w:hAnsi="Times New Roman" w:cs="Times New Roman"/>
          <w:sz w:val="28"/>
          <w:szCs w:val="28"/>
          <w:lang w:val="ro-RO" w:eastAsia="ro-RO"/>
        </w:rPr>
        <w:t xml:space="preserve"> </w:t>
      </w:r>
      <w:r w:rsidR="002B2C35" w:rsidRPr="00967266">
        <w:rPr>
          <w:rFonts w:ascii="Times New Roman" w:eastAsia="Times New Roman" w:hAnsi="Times New Roman" w:cs="Times New Roman"/>
          <w:sz w:val="28"/>
          <w:szCs w:val="28"/>
          <w:lang w:val="ro-RO" w:eastAsia="ro-RO"/>
        </w:rPr>
        <w:t>Excepționale</w:t>
      </w:r>
      <w:r w:rsidRPr="00967266">
        <w:rPr>
          <w:rFonts w:ascii="Times New Roman" w:hAnsi="Times New Roman" w:cs="Times New Roman"/>
          <w:sz w:val="28"/>
          <w:szCs w:val="28"/>
          <w:lang w:val="ro-RO"/>
        </w:rPr>
        <w:t xml:space="preserve">. Mai mult ca atât, </w:t>
      </w:r>
      <w:r w:rsidR="007B4838" w:rsidRPr="00967266">
        <w:rPr>
          <w:rStyle w:val="3"/>
          <w:rFonts w:eastAsiaTheme="minorHAnsi"/>
          <w:sz w:val="28"/>
          <w:szCs w:val="28"/>
        </w:rPr>
        <w:t>Agenția</w:t>
      </w:r>
      <w:r w:rsidRPr="00967266">
        <w:rPr>
          <w:rStyle w:val="3"/>
          <w:rFonts w:eastAsiaTheme="minorHAnsi"/>
          <w:sz w:val="28"/>
          <w:szCs w:val="28"/>
        </w:rPr>
        <w:t xml:space="preserve"> pentru Supraveghere Tehnică</w:t>
      </w:r>
      <w:r w:rsidRPr="00967266">
        <w:rPr>
          <w:rFonts w:ascii="Times New Roman" w:hAnsi="Times New Roman" w:cs="Times New Roman"/>
          <w:sz w:val="28"/>
          <w:szCs w:val="28"/>
          <w:lang w:val="ro-RO"/>
        </w:rPr>
        <w:t xml:space="preserve"> va întocmi,</w:t>
      </w:r>
      <w:r w:rsidRPr="00967266">
        <w:rPr>
          <w:rFonts w:ascii="Times New Roman" w:eastAsia="Times New Roman" w:hAnsi="Times New Roman" w:cs="Times New Roman"/>
          <w:sz w:val="28"/>
          <w:szCs w:val="28"/>
          <w:lang w:val="ro-RO" w:eastAsia="ro-RO"/>
        </w:rPr>
        <w:t xml:space="preserve"> cu participarea obligatorie a colaboratorilor </w:t>
      </w:r>
      <w:r w:rsidRPr="00967266">
        <w:rPr>
          <w:rFonts w:ascii="Times New Roman" w:hAnsi="Times New Roman" w:cs="Times New Roman"/>
          <w:sz w:val="28"/>
          <w:szCs w:val="28"/>
          <w:lang w:val="ro-RO"/>
        </w:rPr>
        <w:t xml:space="preserve">organelor serviciului de salvatori </w:t>
      </w:r>
      <w:r w:rsidR="002B2C35" w:rsidRPr="00967266">
        <w:rPr>
          <w:rFonts w:ascii="Times New Roman" w:hAnsi="Times New Roman" w:cs="Times New Roman"/>
          <w:sz w:val="28"/>
          <w:szCs w:val="28"/>
          <w:lang w:val="ro-RO"/>
        </w:rPr>
        <w:t>și</w:t>
      </w:r>
      <w:r w:rsidRPr="00967266">
        <w:rPr>
          <w:rFonts w:ascii="Times New Roman" w:hAnsi="Times New Roman" w:cs="Times New Roman"/>
          <w:sz w:val="28"/>
          <w:szCs w:val="28"/>
          <w:lang w:val="ro-RO"/>
        </w:rPr>
        <w:t xml:space="preserve"> pompieri,</w:t>
      </w:r>
      <w:r w:rsidRPr="00967266">
        <w:rPr>
          <w:rFonts w:ascii="Times New Roman" w:eastAsia="Times New Roman" w:hAnsi="Times New Roman" w:cs="Times New Roman"/>
          <w:sz w:val="28"/>
          <w:szCs w:val="28"/>
          <w:lang w:val="ro-RO" w:eastAsia="ro-RO"/>
        </w:rPr>
        <w:t xml:space="preserve"> Dosarul de supraveghere a obiectivului,</w:t>
      </w:r>
      <w:r w:rsidRPr="00967266">
        <w:rPr>
          <w:rFonts w:ascii="Times New Roman" w:hAnsi="Times New Roman" w:cs="Times New Roman"/>
          <w:sz w:val="28"/>
          <w:szCs w:val="28"/>
          <w:lang w:val="ro-RO"/>
        </w:rPr>
        <w:t xml:space="preserve"> va transmite</w:t>
      </w:r>
      <w:r w:rsidRPr="00967266">
        <w:rPr>
          <w:rFonts w:ascii="Times New Roman" w:eastAsia="Times New Roman" w:hAnsi="Times New Roman" w:cs="Times New Roman"/>
          <w:sz w:val="28"/>
          <w:szCs w:val="28"/>
          <w:lang w:val="ro-RO" w:eastAsia="ro-RO"/>
        </w:rPr>
        <w:t xml:space="preserve"> o copie a dosarului, precum și orice modificare a informației ce se conține în dosar </w:t>
      </w:r>
      <w:r w:rsidRPr="00967266">
        <w:rPr>
          <w:rFonts w:ascii="Times New Roman" w:hAnsi="Times New Roman" w:cs="Times New Roman"/>
          <w:sz w:val="28"/>
          <w:szCs w:val="28"/>
          <w:lang w:val="ro-RO"/>
        </w:rPr>
        <w:t xml:space="preserve">serviciului de salvatori </w:t>
      </w:r>
      <w:r w:rsidR="002B2C35" w:rsidRPr="00967266">
        <w:rPr>
          <w:rFonts w:ascii="Times New Roman" w:hAnsi="Times New Roman" w:cs="Times New Roman"/>
          <w:sz w:val="28"/>
          <w:szCs w:val="28"/>
          <w:lang w:val="ro-RO"/>
        </w:rPr>
        <w:t>și</w:t>
      </w:r>
      <w:r w:rsidRPr="00967266">
        <w:rPr>
          <w:rFonts w:ascii="Times New Roman" w:hAnsi="Times New Roman" w:cs="Times New Roman"/>
          <w:sz w:val="28"/>
          <w:szCs w:val="28"/>
          <w:lang w:val="ro-RO"/>
        </w:rPr>
        <w:t xml:space="preserve"> pompieri, astfel ca serviciul de salvatori </w:t>
      </w:r>
      <w:r w:rsidR="002B2C35" w:rsidRPr="00967266">
        <w:rPr>
          <w:rFonts w:ascii="Times New Roman" w:hAnsi="Times New Roman" w:cs="Times New Roman"/>
          <w:sz w:val="28"/>
          <w:szCs w:val="28"/>
          <w:lang w:val="ro-RO"/>
        </w:rPr>
        <w:t>și</w:t>
      </w:r>
      <w:r w:rsidRPr="00967266">
        <w:rPr>
          <w:rFonts w:ascii="Times New Roman" w:hAnsi="Times New Roman" w:cs="Times New Roman"/>
          <w:sz w:val="28"/>
          <w:szCs w:val="28"/>
          <w:lang w:val="ro-RO"/>
        </w:rPr>
        <w:t xml:space="preserve"> pompieri să dețină toată informația cu privire la orice obiectiv, necesară în caz de producere a unui incendiu. </w:t>
      </w:r>
    </w:p>
    <w:p w:rsidR="007B6319" w:rsidRPr="00967266" w:rsidRDefault="0000191D" w:rsidP="00967266">
      <w:pPr>
        <w:spacing w:after="0" w:line="240" w:lineRule="auto"/>
        <w:ind w:firstLine="567"/>
        <w:jc w:val="both"/>
        <w:rPr>
          <w:rFonts w:ascii="Times New Roman" w:eastAsia="Times New Roman" w:hAnsi="Times New Roman" w:cs="Times New Roman"/>
          <w:sz w:val="28"/>
          <w:szCs w:val="28"/>
          <w:lang w:val="ro-RO" w:eastAsia="ro-RO"/>
        </w:rPr>
      </w:pPr>
      <w:r w:rsidRPr="00967266">
        <w:rPr>
          <w:rFonts w:ascii="Times New Roman" w:hAnsi="Times New Roman" w:cs="Times New Roman"/>
          <w:sz w:val="28"/>
          <w:szCs w:val="28"/>
          <w:lang w:val="ro-RO"/>
        </w:rPr>
        <w:t xml:space="preserve">Totodată, </w:t>
      </w:r>
      <w:r w:rsidRPr="00967266">
        <w:rPr>
          <w:rFonts w:ascii="Times New Roman" w:eastAsia="Times New Roman" w:hAnsi="Times New Roman" w:cs="Times New Roman"/>
          <w:sz w:val="28"/>
          <w:szCs w:val="28"/>
          <w:lang w:val="ro-RO" w:eastAsia="ro-RO"/>
        </w:rPr>
        <w:t xml:space="preserve">Serviciul </w:t>
      </w:r>
      <w:r w:rsidR="002B2C35" w:rsidRPr="00967266">
        <w:rPr>
          <w:rFonts w:ascii="Times New Roman" w:eastAsia="Times New Roman" w:hAnsi="Times New Roman" w:cs="Times New Roman"/>
          <w:sz w:val="28"/>
          <w:szCs w:val="28"/>
          <w:lang w:val="ro-RO" w:eastAsia="ro-RO"/>
        </w:rPr>
        <w:t>Protecției</w:t>
      </w:r>
      <w:r w:rsidRPr="00967266">
        <w:rPr>
          <w:rFonts w:ascii="Times New Roman" w:eastAsia="Times New Roman" w:hAnsi="Times New Roman" w:cs="Times New Roman"/>
          <w:sz w:val="28"/>
          <w:szCs w:val="28"/>
          <w:lang w:val="ro-RO" w:eastAsia="ro-RO"/>
        </w:rPr>
        <w:t xml:space="preserve"> Civile </w:t>
      </w:r>
      <w:r w:rsidR="002B2C35" w:rsidRPr="00967266">
        <w:rPr>
          <w:rFonts w:ascii="Times New Roman" w:eastAsia="Times New Roman" w:hAnsi="Times New Roman" w:cs="Times New Roman"/>
          <w:sz w:val="28"/>
          <w:szCs w:val="28"/>
          <w:lang w:val="ro-RO" w:eastAsia="ro-RO"/>
        </w:rPr>
        <w:t>și</w:t>
      </w:r>
      <w:r w:rsidRPr="00967266">
        <w:rPr>
          <w:rFonts w:ascii="Times New Roman" w:eastAsia="Times New Roman" w:hAnsi="Times New Roman" w:cs="Times New Roman"/>
          <w:sz w:val="28"/>
          <w:szCs w:val="28"/>
          <w:lang w:val="ro-RO" w:eastAsia="ro-RO"/>
        </w:rPr>
        <w:t xml:space="preserve"> </w:t>
      </w:r>
      <w:r w:rsidR="002B2C35" w:rsidRPr="00967266">
        <w:rPr>
          <w:rFonts w:ascii="Times New Roman" w:eastAsia="Times New Roman" w:hAnsi="Times New Roman" w:cs="Times New Roman"/>
          <w:sz w:val="28"/>
          <w:szCs w:val="28"/>
          <w:lang w:val="ro-RO" w:eastAsia="ro-RO"/>
        </w:rPr>
        <w:t>Situațiilor</w:t>
      </w:r>
      <w:r w:rsidRPr="00967266">
        <w:rPr>
          <w:rFonts w:ascii="Times New Roman" w:eastAsia="Times New Roman" w:hAnsi="Times New Roman" w:cs="Times New Roman"/>
          <w:sz w:val="28"/>
          <w:szCs w:val="28"/>
          <w:lang w:val="ro-RO" w:eastAsia="ro-RO"/>
        </w:rPr>
        <w:t xml:space="preserve"> </w:t>
      </w:r>
      <w:r w:rsidR="002B2C35" w:rsidRPr="00967266">
        <w:rPr>
          <w:rFonts w:ascii="Times New Roman" w:eastAsia="Times New Roman" w:hAnsi="Times New Roman" w:cs="Times New Roman"/>
          <w:sz w:val="28"/>
          <w:szCs w:val="28"/>
          <w:lang w:val="ro-RO" w:eastAsia="ro-RO"/>
        </w:rPr>
        <w:t>Excepționale</w:t>
      </w:r>
      <w:r w:rsidRPr="00967266">
        <w:rPr>
          <w:rFonts w:ascii="Times New Roman" w:eastAsia="Times New Roman" w:hAnsi="Times New Roman" w:cs="Times New Roman"/>
          <w:sz w:val="28"/>
          <w:szCs w:val="28"/>
          <w:lang w:val="ro-RO" w:eastAsia="ro-RO"/>
        </w:rPr>
        <w:t xml:space="preserve"> </w:t>
      </w:r>
      <w:r w:rsidRPr="00967266">
        <w:rPr>
          <w:rFonts w:ascii="Times New Roman" w:hAnsi="Times New Roman" w:cs="Times New Roman"/>
          <w:sz w:val="28"/>
          <w:szCs w:val="28"/>
          <w:lang w:val="ro-RO"/>
        </w:rPr>
        <w:t xml:space="preserve">va avea în continuare competența de </w:t>
      </w:r>
      <w:r w:rsidR="009405A5" w:rsidRPr="00967266">
        <w:rPr>
          <w:rFonts w:ascii="Times New Roman" w:eastAsia="Times New Roman" w:hAnsi="Times New Roman" w:cs="Times New Roman"/>
          <w:sz w:val="28"/>
          <w:szCs w:val="28"/>
          <w:lang w:val="ro-RO" w:eastAsia="ro-RO"/>
        </w:rPr>
        <w:t>elaborare</w:t>
      </w:r>
      <w:r w:rsidRPr="00967266">
        <w:rPr>
          <w:rFonts w:ascii="Times New Roman" w:eastAsia="Times New Roman" w:hAnsi="Times New Roman" w:cs="Times New Roman"/>
          <w:sz w:val="28"/>
          <w:szCs w:val="28"/>
          <w:lang w:val="ro-RO" w:eastAsia="ro-RO"/>
        </w:rPr>
        <w:t xml:space="preserve"> </w:t>
      </w:r>
      <w:r w:rsidR="009405A5" w:rsidRPr="00967266">
        <w:rPr>
          <w:rFonts w:ascii="Times New Roman" w:eastAsia="Times New Roman" w:hAnsi="Times New Roman" w:cs="Times New Roman"/>
          <w:sz w:val="28"/>
          <w:szCs w:val="28"/>
          <w:lang w:val="ro-RO" w:eastAsia="ro-RO"/>
        </w:rPr>
        <w:t xml:space="preserve">a normelor </w:t>
      </w:r>
      <w:r w:rsidR="002B2C35" w:rsidRPr="00967266">
        <w:rPr>
          <w:rFonts w:ascii="Times New Roman" w:eastAsia="Times New Roman" w:hAnsi="Times New Roman" w:cs="Times New Roman"/>
          <w:sz w:val="28"/>
          <w:szCs w:val="28"/>
          <w:lang w:val="ro-RO" w:eastAsia="ro-RO"/>
        </w:rPr>
        <w:t>și</w:t>
      </w:r>
      <w:r w:rsidR="009405A5" w:rsidRPr="00967266">
        <w:rPr>
          <w:rFonts w:ascii="Times New Roman" w:eastAsia="Times New Roman" w:hAnsi="Times New Roman" w:cs="Times New Roman"/>
          <w:sz w:val="28"/>
          <w:szCs w:val="28"/>
          <w:lang w:val="ro-RO" w:eastAsia="ro-RO"/>
        </w:rPr>
        <w:t xml:space="preserve"> regulilor de apărare</w:t>
      </w:r>
      <w:r w:rsidR="005719A7" w:rsidRPr="00967266">
        <w:rPr>
          <w:rFonts w:ascii="Times New Roman" w:eastAsia="Times New Roman" w:hAnsi="Times New Roman" w:cs="Times New Roman"/>
          <w:sz w:val="28"/>
          <w:szCs w:val="28"/>
          <w:lang w:val="ro-RO" w:eastAsia="ro-RO"/>
        </w:rPr>
        <w:t xml:space="preserve"> împotriva incendiilor;</w:t>
      </w:r>
      <w:r w:rsidRPr="00967266">
        <w:rPr>
          <w:rFonts w:ascii="Times New Roman" w:eastAsia="Times New Roman" w:hAnsi="Times New Roman" w:cs="Times New Roman"/>
          <w:sz w:val="28"/>
          <w:szCs w:val="28"/>
          <w:lang w:val="ro-RO" w:eastAsia="ro-RO"/>
        </w:rPr>
        <w:t xml:space="preserve"> emitere a </w:t>
      </w:r>
      <w:r w:rsidR="009405A5" w:rsidRPr="00967266">
        <w:rPr>
          <w:rFonts w:ascii="Times New Roman" w:eastAsia="Times New Roman" w:hAnsi="Times New Roman" w:cs="Times New Roman"/>
          <w:sz w:val="28"/>
          <w:szCs w:val="28"/>
          <w:lang w:val="ro-RO" w:eastAsia="ro-RO"/>
        </w:rPr>
        <w:t>avize</w:t>
      </w:r>
      <w:r w:rsidRPr="00967266">
        <w:rPr>
          <w:rFonts w:ascii="Times New Roman" w:eastAsia="Times New Roman" w:hAnsi="Times New Roman" w:cs="Times New Roman"/>
          <w:sz w:val="28"/>
          <w:szCs w:val="28"/>
          <w:lang w:val="ro-RO" w:eastAsia="ro-RO"/>
        </w:rPr>
        <w:t>lor</w:t>
      </w:r>
      <w:r w:rsidR="009405A5" w:rsidRPr="00967266">
        <w:rPr>
          <w:rFonts w:ascii="Times New Roman" w:eastAsia="Times New Roman" w:hAnsi="Times New Roman" w:cs="Times New Roman"/>
          <w:sz w:val="28"/>
          <w:szCs w:val="28"/>
          <w:lang w:val="ro-RO" w:eastAsia="ro-RO"/>
        </w:rPr>
        <w:t xml:space="preserve"> asupra proiectelor de standarde, </w:t>
      </w:r>
      <w:r w:rsidR="002B2C35" w:rsidRPr="00967266">
        <w:rPr>
          <w:rFonts w:ascii="Times New Roman" w:eastAsia="Times New Roman" w:hAnsi="Times New Roman" w:cs="Times New Roman"/>
          <w:sz w:val="28"/>
          <w:szCs w:val="28"/>
          <w:lang w:val="ro-RO" w:eastAsia="ro-RO"/>
        </w:rPr>
        <w:t>condiții</w:t>
      </w:r>
      <w:r w:rsidR="009405A5" w:rsidRPr="00967266">
        <w:rPr>
          <w:rFonts w:ascii="Times New Roman" w:eastAsia="Times New Roman" w:hAnsi="Times New Roman" w:cs="Times New Roman"/>
          <w:sz w:val="28"/>
          <w:szCs w:val="28"/>
          <w:lang w:val="ro-RO" w:eastAsia="ro-RO"/>
        </w:rPr>
        <w:t xml:space="preserve"> tehnice, norme </w:t>
      </w:r>
      <w:r w:rsidR="002B2C35" w:rsidRPr="00967266">
        <w:rPr>
          <w:rFonts w:ascii="Times New Roman" w:eastAsia="Times New Roman" w:hAnsi="Times New Roman" w:cs="Times New Roman"/>
          <w:sz w:val="28"/>
          <w:szCs w:val="28"/>
          <w:lang w:val="ro-RO" w:eastAsia="ro-RO"/>
        </w:rPr>
        <w:t>și</w:t>
      </w:r>
      <w:r w:rsidR="009405A5" w:rsidRPr="00967266">
        <w:rPr>
          <w:rFonts w:ascii="Times New Roman" w:eastAsia="Times New Roman" w:hAnsi="Times New Roman" w:cs="Times New Roman"/>
          <w:sz w:val="28"/>
          <w:szCs w:val="28"/>
          <w:lang w:val="ro-RO" w:eastAsia="ro-RO"/>
        </w:rPr>
        <w:t xml:space="preserve"> reguli ce </w:t>
      </w:r>
      <w:r w:rsidR="002B2C35" w:rsidRPr="00967266">
        <w:rPr>
          <w:rFonts w:ascii="Times New Roman" w:eastAsia="Times New Roman" w:hAnsi="Times New Roman" w:cs="Times New Roman"/>
          <w:sz w:val="28"/>
          <w:szCs w:val="28"/>
          <w:lang w:val="ro-RO" w:eastAsia="ro-RO"/>
        </w:rPr>
        <w:t>conțin</w:t>
      </w:r>
      <w:r w:rsidR="009405A5" w:rsidRPr="00967266">
        <w:rPr>
          <w:rFonts w:ascii="Times New Roman" w:eastAsia="Times New Roman" w:hAnsi="Times New Roman" w:cs="Times New Roman"/>
          <w:sz w:val="28"/>
          <w:szCs w:val="28"/>
          <w:lang w:val="ro-RO" w:eastAsia="ro-RO"/>
        </w:rPr>
        <w:t xml:space="preserve"> reglementări de apărare împotriva incendiilor;</w:t>
      </w:r>
      <w:r w:rsidRPr="00967266">
        <w:rPr>
          <w:rFonts w:ascii="Times New Roman" w:hAnsi="Times New Roman" w:cs="Times New Roman"/>
          <w:sz w:val="28"/>
          <w:szCs w:val="28"/>
          <w:lang w:val="ro-RO"/>
        </w:rPr>
        <w:t xml:space="preserve"> informare a </w:t>
      </w:r>
      <w:r w:rsidR="002B2C35" w:rsidRPr="00967266">
        <w:rPr>
          <w:rFonts w:ascii="Times New Roman" w:hAnsi="Times New Roman" w:cs="Times New Roman"/>
          <w:sz w:val="28"/>
          <w:szCs w:val="28"/>
          <w:lang w:val="ro-RO"/>
        </w:rPr>
        <w:t>populației</w:t>
      </w:r>
      <w:r w:rsidR="009405A5" w:rsidRPr="00967266">
        <w:rPr>
          <w:rFonts w:ascii="Times New Roman" w:hAnsi="Times New Roman" w:cs="Times New Roman"/>
          <w:sz w:val="28"/>
          <w:szCs w:val="28"/>
          <w:lang w:val="ro-RO"/>
        </w:rPr>
        <w:t xml:space="preserve"> despre </w:t>
      </w:r>
      <w:r w:rsidR="002B2C35" w:rsidRPr="00967266">
        <w:rPr>
          <w:rFonts w:ascii="Times New Roman" w:hAnsi="Times New Roman" w:cs="Times New Roman"/>
          <w:sz w:val="28"/>
          <w:szCs w:val="28"/>
          <w:lang w:val="ro-RO"/>
        </w:rPr>
        <w:t>siguranța</w:t>
      </w:r>
      <w:r w:rsidR="009405A5" w:rsidRPr="00967266">
        <w:rPr>
          <w:rFonts w:ascii="Times New Roman" w:hAnsi="Times New Roman" w:cs="Times New Roman"/>
          <w:sz w:val="28"/>
          <w:szCs w:val="28"/>
          <w:lang w:val="ro-RO"/>
        </w:rPr>
        <w:t xml:space="preserve"> la incendiu a obiectivelor; </w:t>
      </w:r>
      <w:r w:rsidRPr="00967266">
        <w:rPr>
          <w:rFonts w:ascii="Times New Roman" w:hAnsi="Times New Roman" w:cs="Times New Roman"/>
          <w:sz w:val="28"/>
          <w:szCs w:val="28"/>
          <w:lang w:val="ro-RO"/>
        </w:rPr>
        <w:t xml:space="preserve">instruire a </w:t>
      </w:r>
      <w:r w:rsidR="002B2C35" w:rsidRPr="00967266">
        <w:rPr>
          <w:rFonts w:ascii="Times New Roman" w:hAnsi="Times New Roman" w:cs="Times New Roman"/>
          <w:sz w:val="28"/>
          <w:szCs w:val="28"/>
          <w:lang w:val="ro-RO"/>
        </w:rPr>
        <w:t>salariaților</w:t>
      </w:r>
      <w:r w:rsidRPr="00967266">
        <w:rPr>
          <w:rFonts w:ascii="Times New Roman" w:hAnsi="Times New Roman" w:cs="Times New Roman"/>
          <w:sz w:val="28"/>
          <w:szCs w:val="28"/>
          <w:lang w:val="ro-RO"/>
        </w:rPr>
        <w:t xml:space="preserve"> în ceea ce privește normele </w:t>
      </w:r>
      <w:r w:rsidR="002B2C35" w:rsidRPr="00967266">
        <w:rPr>
          <w:rFonts w:ascii="Times New Roman" w:hAnsi="Times New Roman" w:cs="Times New Roman"/>
          <w:sz w:val="28"/>
          <w:szCs w:val="28"/>
          <w:lang w:val="ro-RO"/>
        </w:rPr>
        <w:t>și</w:t>
      </w:r>
      <w:r w:rsidRPr="00967266">
        <w:rPr>
          <w:rFonts w:ascii="Times New Roman" w:hAnsi="Times New Roman" w:cs="Times New Roman"/>
          <w:sz w:val="28"/>
          <w:szCs w:val="28"/>
          <w:lang w:val="ro-RO"/>
        </w:rPr>
        <w:t xml:space="preserve"> regulile de apărare împotriva incendiilor; acordare a suportului</w:t>
      </w:r>
      <w:r w:rsidR="009405A5" w:rsidRPr="00967266">
        <w:rPr>
          <w:rFonts w:ascii="Times New Roman" w:eastAsia="Times New Roman" w:hAnsi="Times New Roman" w:cs="Times New Roman"/>
          <w:sz w:val="28"/>
          <w:szCs w:val="28"/>
          <w:lang w:val="ro-RO" w:eastAsia="ro-RO"/>
        </w:rPr>
        <w:t xml:space="preserve"> </w:t>
      </w:r>
      <w:r w:rsidR="002B2C35" w:rsidRPr="00967266">
        <w:rPr>
          <w:rFonts w:ascii="Times New Roman" w:eastAsia="Times New Roman" w:hAnsi="Times New Roman" w:cs="Times New Roman"/>
          <w:sz w:val="28"/>
          <w:szCs w:val="28"/>
          <w:lang w:val="ro-RO" w:eastAsia="ro-RO"/>
        </w:rPr>
        <w:t>formațiunilor</w:t>
      </w:r>
      <w:r w:rsidR="009405A5" w:rsidRPr="00967266">
        <w:rPr>
          <w:rFonts w:ascii="Times New Roman" w:eastAsia="Times New Roman" w:hAnsi="Times New Roman" w:cs="Times New Roman"/>
          <w:sz w:val="28"/>
          <w:szCs w:val="28"/>
          <w:lang w:val="ro-RO" w:eastAsia="ro-RO"/>
        </w:rPr>
        <w:t xml:space="preserve"> benevole de pompieri în organizarea lucrărilor de profilaxie </w:t>
      </w:r>
      <w:r w:rsidR="002B2C35" w:rsidRPr="00967266">
        <w:rPr>
          <w:rFonts w:ascii="Times New Roman" w:eastAsia="Times New Roman" w:hAnsi="Times New Roman" w:cs="Times New Roman"/>
          <w:sz w:val="28"/>
          <w:szCs w:val="28"/>
          <w:lang w:val="ro-RO" w:eastAsia="ro-RO"/>
        </w:rPr>
        <w:t>și</w:t>
      </w:r>
      <w:r w:rsidR="009405A5" w:rsidRPr="00967266">
        <w:rPr>
          <w:rFonts w:ascii="Times New Roman" w:eastAsia="Times New Roman" w:hAnsi="Times New Roman" w:cs="Times New Roman"/>
          <w:sz w:val="28"/>
          <w:szCs w:val="28"/>
          <w:lang w:val="ro-RO" w:eastAsia="ro-RO"/>
        </w:rPr>
        <w:t xml:space="preserve"> a pregătirii de luptă;</w:t>
      </w:r>
      <w:r w:rsidR="009405A5" w:rsidRPr="00967266">
        <w:rPr>
          <w:rFonts w:ascii="Times New Roman" w:hAnsi="Times New Roman" w:cs="Times New Roman"/>
          <w:sz w:val="28"/>
          <w:szCs w:val="28"/>
          <w:lang w:val="ro-RO"/>
        </w:rPr>
        <w:t xml:space="preserve"> </w:t>
      </w:r>
      <w:r w:rsidR="005719A7" w:rsidRPr="00967266">
        <w:rPr>
          <w:rFonts w:ascii="Times New Roman" w:eastAsia="Times New Roman" w:hAnsi="Times New Roman" w:cs="Times New Roman"/>
          <w:sz w:val="28"/>
          <w:szCs w:val="28"/>
          <w:lang w:val="ro-RO" w:eastAsia="ro-RO"/>
        </w:rPr>
        <w:t xml:space="preserve">elaborare </w:t>
      </w:r>
      <w:r w:rsidR="002B2C35" w:rsidRPr="00967266">
        <w:rPr>
          <w:rFonts w:ascii="Times New Roman" w:eastAsia="Times New Roman" w:hAnsi="Times New Roman" w:cs="Times New Roman"/>
          <w:sz w:val="28"/>
          <w:szCs w:val="28"/>
          <w:lang w:val="ro-RO" w:eastAsia="ro-RO"/>
        </w:rPr>
        <w:t>și</w:t>
      </w:r>
      <w:r w:rsidR="005719A7" w:rsidRPr="00967266">
        <w:rPr>
          <w:rFonts w:ascii="Times New Roman" w:eastAsia="Times New Roman" w:hAnsi="Times New Roman" w:cs="Times New Roman"/>
          <w:sz w:val="28"/>
          <w:szCs w:val="28"/>
          <w:lang w:val="ro-RO" w:eastAsia="ro-RO"/>
        </w:rPr>
        <w:t xml:space="preserve"> realizare a programelor speciale de </w:t>
      </w:r>
      <w:r w:rsidR="002B2C35" w:rsidRPr="00967266">
        <w:rPr>
          <w:rFonts w:ascii="Times New Roman" w:eastAsia="Times New Roman" w:hAnsi="Times New Roman" w:cs="Times New Roman"/>
          <w:sz w:val="28"/>
          <w:szCs w:val="28"/>
          <w:lang w:val="ro-RO" w:eastAsia="ro-RO"/>
        </w:rPr>
        <w:t>protecție</w:t>
      </w:r>
      <w:r w:rsidR="005719A7" w:rsidRPr="00967266">
        <w:rPr>
          <w:rFonts w:ascii="Times New Roman" w:eastAsia="Times New Roman" w:hAnsi="Times New Roman" w:cs="Times New Roman"/>
          <w:sz w:val="28"/>
          <w:szCs w:val="28"/>
          <w:lang w:val="ro-RO" w:eastAsia="ro-RO"/>
        </w:rPr>
        <w:t xml:space="preserve"> a </w:t>
      </w:r>
      <w:r w:rsidR="002B2C35" w:rsidRPr="00967266">
        <w:rPr>
          <w:rFonts w:ascii="Times New Roman" w:eastAsia="Times New Roman" w:hAnsi="Times New Roman" w:cs="Times New Roman"/>
          <w:sz w:val="28"/>
          <w:szCs w:val="28"/>
          <w:lang w:val="ro-RO" w:eastAsia="ro-RO"/>
        </w:rPr>
        <w:t>populației</w:t>
      </w:r>
      <w:r w:rsidR="005719A7" w:rsidRPr="00967266">
        <w:rPr>
          <w:rFonts w:ascii="Times New Roman" w:eastAsia="Times New Roman" w:hAnsi="Times New Roman" w:cs="Times New Roman"/>
          <w:sz w:val="28"/>
          <w:szCs w:val="28"/>
          <w:lang w:val="ro-RO" w:eastAsia="ro-RO"/>
        </w:rPr>
        <w:t xml:space="preserve"> </w:t>
      </w:r>
      <w:r w:rsidR="002B2C35" w:rsidRPr="00967266">
        <w:rPr>
          <w:rFonts w:ascii="Times New Roman" w:eastAsia="Times New Roman" w:hAnsi="Times New Roman" w:cs="Times New Roman"/>
          <w:sz w:val="28"/>
          <w:szCs w:val="28"/>
          <w:lang w:val="ro-RO" w:eastAsia="ro-RO"/>
        </w:rPr>
        <w:t>și</w:t>
      </w:r>
      <w:r w:rsidR="005719A7" w:rsidRPr="00967266">
        <w:rPr>
          <w:rFonts w:ascii="Times New Roman" w:eastAsia="Times New Roman" w:hAnsi="Times New Roman" w:cs="Times New Roman"/>
          <w:sz w:val="28"/>
          <w:szCs w:val="28"/>
          <w:lang w:val="ro-RO" w:eastAsia="ro-RO"/>
        </w:rPr>
        <w:t xml:space="preserve"> a economiei </w:t>
      </w:r>
      <w:r w:rsidR="002B2C35" w:rsidRPr="00967266">
        <w:rPr>
          <w:rFonts w:ascii="Times New Roman" w:eastAsia="Times New Roman" w:hAnsi="Times New Roman" w:cs="Times New Roman"/>
          <w:sz w:val="28"/>
          <w:szCs w:val="28"/>
          <w:lang w:val="ro-RO" w:eastAsia="ro-RO"/>
        </w:rPr>
        <w:t>naționale</w:t>
      </w:r>
      <w:r w:rsidR="005719A7" w:rsidRPr="00967266">
        <w:rPr>
          <w:rFonts w:ascii="Times New Roman" w:eastAsia="Times New Roman" w:hAnsi="Times New Roman" w:cs="Times New Roman"/>
          <w:sz w:val="28"/>
          <w:szCs w:val="28"/>
          <w:lang w:val="ro-RO" w:eastAsia="ro-RO"/>
        </w:rPr>
        <w:t xml:space="preserve">, de pregătire </w:t>
      </w:r>
      <w:r w:rsidR="002B2C35" w:rsidRPr="00967266">
        <w:rPr>
          <w:rFonts w:ascii="Times New Roman" w:eastAsia="Times New Roman" w:hAnsi="Times New Roman" w:cs="Times New Roman"/>
          <w:sz w:val="28"/>
          <w:szCs w:val="28"/>
          <w:lang w:val="ro-RO" w:eastAsia="ro-RO"/>
        </w:rPr>
        <w:t>și</w:t>
      </w:r>
      <w:r w:rsidR="005719A7" w:rsidRPr="00967266">
        <w:rPr>
          <w:rFonts w:ascii="Times New Roman" w:eastAsia="Times New Roman" w:hAnsi="Times New Roman" w:cs="Times New Roman"/>
          <w:sz w:val="28"/>
          <w:szCs w:val="28"/>
          <w:lang w:val="ro-RO" w:eastAsia="ro-RO"/>
        </w:rPr>
        <w:t xml:space="preserve"> dotare a </w:t>
      </w:r>
      <w:r w:rsidR="002B2C35" w:rsidRPr="00967266">
        <w:rPr>
          <w:rFonts w:ascii="Times New Roman" w:eastAsia="Times New Roman" w:hAnsi="Times New Roman" w:cs="Times New Roman"/>
          <w:sz w:val="28"/>
          <w:szCs w:val="28"/>
          <w:lang w:val="ro-RO" w:eastAsia="ro-RO"/>
        </w:rPr>
        <w:t>formațiunilor</w:t>
      </w:r>
      <w:r w:rsidR="005719A7" w:rsidRPr="00967266">
        <w:rPr>
          <w:rFonts w:ascii="Times New Roman" w:eastAsia="Times New Roman" w:hAnsi="Times New Roman" w:cs="Times New Roman"/>
          <w:sz w:val="28"/>
          <w:szCs w:val="28"/>
          <w:lang w:val="ro-RO" w:eastAsia="ro-RO"/>
        </w:rPr>
        <w:t xml:space="preserve"> </w:t>
      </w:r>
      <w:r w:rsidR="002B2C35" w:rsidRPr="00967266">
        <w:rPr>
          <w:rFonts w:ascii="Times New Roman" w:eastAsia="Times New Roman" w:hAnsi="Times New Roman" w:cs="Times New Roman"/>
          <w:sz w:val="28"/>
          <w:szCs w:val="28"/>
          <w:lang w:val="ro-RO" w:eastAsia="ro-RO"/>
        </w:rPr>
        <w:t>Protecției</w:t>
      </w:r>
      <w:r w:rsidR="005719A7" w:rsidRPr="00967266">
        <w:rPr>
          <w:rFonts w:ascii="Times New Roman" w:eastAsia="Times New Roman" w:hAnsi="Times New Roman" w:cs="Times New Roman"/>
          <w:sz w:val="28"/>
          <w:szCs w:val="28"/>
          <w:lang w:val="ro-RO" w:eastAsia="ro-RO"/>
        </w:rPr>
        <w:t xml:space="preserve"> Civile; elaborare a proiectelor de acte </w:t>
      </w:r>
      <w:r w:rsidR="00C553B2" w:rsidRPr="00967266">
        <w:rPr>
          <w:rFonts w:ascii="Times New Roman" w:eastAsia="Times New Roman" w:hAnsi="Times New Roman" w:cs="Times New Roman"/>
          <w:sz w:val="28"/>
          <w:szCs w:val="28"/>
          <w:lang w:val="ro-RO" w:eastAsia="ro-RO"/>
        </w:rPr>
        <w:t xml:space="preserve">legislative și normative, standarde, norme și reguli, cât și </w:t>
      </w:r>
      <w:r w:rsidR="005719A7" w:rsidRPr="00967266">
        <w:rPr>
          <w:rFonts w:ascii="Times New Roman" w:eastAsia="Times New Roman" w:hAnsi="Times New Roman" w:cs="Times New Roman"/>
          <w:sz w:val="28"/>
          <w:szCs w:val="28"/>
          <w:lang w:val="ro-RO" w:eastAsia="ro-RO"/>
        </w:rPr>
        <w:t xml:space="preserve">planuri cu privire la </w:t>
      </w:r>
      <w:r w:rsidR="002B2C35" w:rsidRPr="00967266">
        <w:rPr>
          <w:rFonts w:ascii="Times New Roman" w:eastAsia="Times New Roman" w:hAnsi="Times New Roman" w:cs="Times New Roman"/>
          <w:sz w:val="28"/>
          <w:szCs w:val="28"/>
          <w:lang w:val="ro-RO" w:eastAsia="ro-RO"/>
        </w:rPr>
        <w:t>protecția</w:t>
      </w:r>
      <w:r w:rsidR="005719A7" w:rsidRPr="00967266">
        <w:rPr>
          <w:rFonts w:ascii="Times New Roman" w:eastAsia="Times New Roman" w:hAnsi="Times New Roman" w:cs="Times New Roman"/>
          <w:sz w:val="28"/>
          <w:szCs w:val="28"/>
          <w:lang w:val="ro-RO" w:eastAsia="ro-RO"/>
        </w:rPr>
        <w:t xml:space="preserve"> civilă</w:t>
      </w:r>
      <w:r w:rsidR="00AF5669" w:rsidRPr="00967266">
        <w:rPr>
          <w:rFonts w:ascii="Times New Roman" w:eastAsia="Times New Roman" w:hAnsi="Times New Roman" w:cs="Times New Roman"/>
          <w:sz w:val="28"/>
          <w:szCs w:val="28"/>
          <w:lang w:val="ro-RO" w:eastAsia="ro-RO"/>
        </w:rPr>
        <w:t>;</w:t>
      </w:r>
      <w:r w:rsidR="005719A7" w:rsidRPr="00967266">
        <w:rPr>
          <w:rFonts w:ascii="Times New Roman" w:eastAsia="Times New Roman" w:hAnsi="Times New Roman" w:cs="Times New Roman"/>
          <w:sz w:val="28"/>
          <w:szCs w:val="28"/>
          <w:lang w:val="ro-RO" w:eastAsia="ro-RO"/>
        </w:rPr>
        <w:t xml:space="preserve"> elaborare a programelor şi organizare a pregătirii organelor de administrare, </w:t>
      </w:r>
      <w:r w:rsidR="002B2C35" w:rsidRPr="00967266">
        <w:rPr>
          <w:rFonts w:ascii="Times New Roman" w:eastAsia="Times New Roman" w:hAnsi="Times New Roman" w:cs="Times New Roman"/>
          <w:sz w:val="28"/>
          <w:szCs w:val="28"/>
          <w:lang w:val="ro-RO" w:eastAsia="ro-RO"/>
        </w:rPr>
        <w:t>forțelor</w:t>
      </w:r>
      <w:r w:rsidR="005719A7" w:rsidRPr="00967266">
        <w:rPr>
          <w:rFonts w:ascii="Times New Roman" w:eastAsia="Times New Roman" w:hAnsi="Times New Roman" w:cs="Times New Roman"/>
          <w:sz w:val="28"/>
          <w:szCs w:val="28"/>
          <w:lang w:val="ro-RO" w:eastAsia="ro-RO"/>
        </w:rPr>
        <w:t xml:space="preserve"> </w:t>
      </w:r>
      <w:r w:rsidR="002B2C35" w:rsidRPr="00967266">
        <w:rPr>
          <w:rFonts w:ascii="Times New Roman" w:eastAsia="Times New Roman" w:hAnsi="Times New Roman" w:cs="Times New Roman"/>
          <w:sz w:val="28"/>
          <w:szCs w:val="28"/>
          <w:lang w:val="ro-RO" w:eastAsia="ro-RO"/>
        </w:rPr>
        <w:t>Protecției</w:t>
      </w:r>
      <w:r w:rsidR="005719A7" w:rsidRPr="00967266">
        <w:rPr>
          <w:rFonts w:ascii="Times New Roman" w:eastAsia="Times New Roman" w:hAnsi="Times New Roman" w:cs="Times New Roman"/>
          <w:sz w:val="28"/>
          <w:szCs w:val="28"/>
          <w:lang w:val="ro-RO" w:eastAsia="ro-RO"/>
        </w:rPr>
        <w:t xml:space="preserve"> Civile, precum </w:t>
      </w:r>
      <w:r w:rsidR="002B2C35" w:rsidRPr="00967266">
        <w:rPr>
          <w:rFonts w:ascii="Times New Roman" w:eastAsia="Times New Roman" w:hAnsi="Times New Roman" w:cs="Times New Roman"/>
          <w:sz w:val="28"/>
          <w:szCs w:val="28"/>
          <w:lang w:val="ro-RO" w:eastAsia="ro-RO"/>
        </w:rPr>
        <w:t>și</w:t>
      </w:r>
      <w:r w:rsidR="005719A7" w:rsidRPr="00967266">
        <w:rPr>
          <w:rFonts w:ascii="Times New Roman" w:eastAsia="Times New Roman" w:hAnsi="Times New Roman" w:cs="Times New Roman"/>
          <w:sz w:val="28"/>
          <w:szCs w:val="28"/>
          <w:lang w:val="ro-RO" w:eastAsia="ro-RO"/>
        </w:rPr>
        <w:t xml:space="preserve"> instruire a </w:t>
      </w:r>
      <w:r w:rsidR="002B2C35" w:rsidRPr="00967266">
        <w:rPr>
          <w:rFonts w:ascii="Times New Roman" w:eastAsia="Times New Roman" w:hAnsi="Times New Roman" w:cs="Times New Roman"/>
          <w:sz w:val="28"/>
          <w:szCs w:val="28"/>
          <w:lang w:val="ro-RO" w:eastAsia="ro-RO"/>
        </w:rPr>
        <w:t>populației</w:t>
      </w:r>
      <w:r w:rsidR="005719A7" w:rsidRPr="00967266">
        <w:rPr>
          <w:rFonts w:ascii="Times New Roman" w:eastAsia="Times New Roman" w:hAnsi="Times New Roman" w:cs="Times New Roman"/>
          <w:sz w:val="28"/>
          <w:szCs w:val="28"/>
          <w:lang w:val="ro-RO" w:eastAsia="ro-RO"/>
        </w:rPr>
        <w:t xml:space="preserve"> pentru </w:t>
      </w:r>
      <w:r w:rsidR="002B2C35" w:rsidRPr="00967266">
        <w:rPr>
          <w:rFonts w:ascii="Times New Roman" w:eastAsia="Times New Roman" w:hAnsi="Times New Roman" w:cs="Times New Roman"/>
          <w:sz w:val="28"/>
          <w:szCs w:val="28"/>
          <w:lang w:val="ro-RO" w:eastAsia="ro-RO"/>
        </w:rPr>
        <w:t>protecția</w:t>
      </w:r>
      <w:r w:rsidR="005719A7" w:rsidRPr="00967266">
        <w:rPr>
          <w:rFonts w:ascii="Times New Roman" w:eastAsia="Times New Roman" w:hAnsi="Times New Roman" w:cs="Times New Roman"/>
          <w:sz w:val="28"/>
          <w:szCs w:val="28"/>
          <w:lang w:val="ro-RO" w:eastAsia="ro-RO"/>
        </w:rPr>
        <w:t xml:space="preserve"> civilă etc.</w:t>
      </w:r>
    </w:p>
    <w:p w:rsidR="00FD31EA" w:rsidRPr="00967266" w:rsidRDefault="00D1563F" w:rsidP="00967266">
      <w:pPr>
        <w:spacing w:after="0" w:line="240" w:lineRule="auto"/>
        <w:ind w:firstLine="567"/>
        <w:jc w:val="both"/>
        <w:rPr>
          <w:rFonts w:ascii="Times New Roman" w:eastAsia="Times New Roman" w:hAnsi="Times New Roman" w:cs="Times New Roman"/>
          <w:sz w:val="28"/>
          <w:szCs w:val="28"/>
          <w:lang w:val="ro-RO" w:eastAsia="ro-RO"/>
        </w:rPr>
      </w:pPr>
      <w:r w:rsidRPr="00967266">
        <w:rPr>
          <w:rStyle w:val="3"/>
          <w:rFonts w:eastAsiaTheme="minorHAnsi"/>
          <w:sz w:val="28"/>
          <w:szCs w:val="28"/>
        </w:rPr>
        <w:t>În legătură cu crearea Inspectoratului pentru Protecția Mediului</w:t>
      </w:r>
      <w:r w:rsidR="00FD31EA" w:rsidRPr="00967266">
        <w:rPr>
          <w:rStyle w:val="3"/>
          <w:rFonts w:eastAsiaTheme="minorHAnsi"/>
          <w:sz w:val="28"/>
          <w:szCs w:val="28"/>
        </w:rPr>
        <w:t>,</w:t>
      </w:r>
      <w:r w:rsidRPr="00967266">
        <w:rPr>
          <w:rStyle w:val="3"/>
          <w:rFonts w:eastAsiaTheme="minorHAnsi"/>
          <w:sz w:val="28"/>
          <w:szCs w:val="28"/>
        </w:rPr>
        <w:t xml:space="preserve"> proiectul Legii</w:t>
      </w:r>
      <w:r w:rsidRPr="00967266">
        <w:rPr>
          <w:rFonts w:ascii="Times New Roman" w:eastAsia="Calibri" w:hAnsi="Times New Roman" w:cs="Times New Roman"/>
          <w:sz w:val="28"/>
          <w:szCs w:val="28"/>
          <w:lang w:val="ro-RO"/>
        </w:rPr>
        <w:t xml:space="preserve"> </w:t>
      </w:r>
      <w:r w:rsidR="00687ED7" w:rsidRPr="00967266">
        <w:rPr>
          <w:rFonts w:ascii="Times New Roman" w:eastAsia="Calibri" w:hAnsi="Times New Roman" w:cs="Times New Roman"/>
          <w:sz w:val="28"/>
          <w:szCs w:val="28"/>
          <w:lang w:val="ro-RO"/>
        </w:rPr>
        <w:t>pentru</w:t>
      </w:r>
      <w:r w:rsidRPr="00967266">
        <w:rPr>
          <w:rFonts w:ascii="Times New Roman" w:eastAsia="Calibri" w:hAnsi="Times New Roman" w:cs="Times New Roman"/>
          <w:sz w:val="28"/>
          <w:szCs w:val="28"/>
          <w:lang w:val="ro-RO"/>
        </w:rPr>
        <w:t xml:space="preserve"> modificarea şi completarea unor acte legislative operează modificări în mai multe legi ce țin de protecția mediului înconjurător și folosirea resurselor naturale, cum ar fi: </w:t>
      </w:r>
      <w:r w:rsidR="002E5B5F">
        <w:rPr>
          <w:rFonts w:ascii="Times New Roman" w:eastAsia="Calibri" w:hAnsi="Times New Roman" w:cs="Times New Roman"/>
          <w:sz w:val="28"/>
          <w:szCs w:val="28"/>
          <w:lang w:val="ro-RO"/>
        </w:rPr>
        <w:t xml:space="preserve">- </w:t>
      </w:r>
      <w:r w:rsidRPr="00967266">
        <w:rPr>
          <w:rFonts w:ascii="Times New Roman" w:hAnsi="Times New Roman" w:cs="Times New Roman"/>
          <w:sz w:val="28"/>
          <w:szCs w:val="28"/>
          <w:lang w:val="ro-RO"/>
        </w:rPr>
        <w:t xml:space="preserve">Legea nr. 1515-XII din 16 iunie 1993 privind </w:t>
      </w:r>
      <w:r w:rsidR="002B2C35" w:rsidRPr="00967266">
        <w:rPr>
          <w:rFonts w:ascii="Times New Roman" w:hAnsi="Times New Roman" w:cs="Times New Roman"/>
          <w:sz w:val="28"/>
          <w:szCs w:val="28"/>
          <w:lang w:val="ro-RO"/>
        </w:rPr>
        <w:t>protecția</w:t>
      </w:r>
      <w:r w:rsidRPr="00967266">
        <w:rPr>
          <w:rFonts w:ascii="Times New Roman" w:hAnsi="Times New Roman" w:cs="Times New Roman"/>
          <w:sz w:val="28"/>
          <w:szCs w:val="28"/>
          <w:lang w:val="ro-RO"/>
        </w:rPr>
        <w:t xml:space="preserve"> mediului înconjurător</w:t>
      </w:r>
      <w:r w:rsidR="002E5B5F">
        <w:rPr>
          <w:rFonts w:ascii="Times New Roman" w:hAnsi="Times New Roman" w:cs="Times New Roman"/>
          <w:sz w:val="28"/>
          <w:szCs w:val="28"/>
          <w:lang w:val="ro-RO"/>
        </w:rPr>
        <w:t>;</w:t>
      </w:r>
      <w:r w:rsidRPr="00967266">
        <w:rPr>
          <w:rFonts w:ascii="Times New Roman" w:eastAsia="Calibri" w:hAnsi="Times New Roman" w:cs="Times New Roman"/>
          <w:sz w:val="28"/>
          <w:szCs w:val="28"/>
          <w:lang w:val="ro-RO"/>
        </w:rPr>
        <w:t xml:space="preserve"> </w:t>
      </w:r>
      <w:r w:rsidR="002E5B5F">
        <w:rPr>
          <w:rFonts w:ascii="Times New Roman" w:eastAsia="Calibri" w:hAnsi="Times New Roman" w:cs="Times New Roman"/>
          <w:sz w:val="28"/>
          <w:szCs w:val="28"/>
          <w:lang w:val="ro-RO"/>
        </w:rPr>
        <w:t xml:space="preserve">- </w:t>
      </w:r>
      <w:r w:rsidRPr="00967266">
        <w:rPr>
          <w:rFonts w:ascii="Times New Roman" w:hAnsi="Times New Roman" w:cs="Times New Roman"/>
          <w:sz w:val="28"/>
          <w:szCs w:val="28"/>
          <w:lang w:val="ro-RO"/>
        </w:rPr>
        <w:t>Legea nr. 1102-XIII din 06 februarie 1997 cu privire la resursele naturale</w:t>
      </w:r>
      <w:r w:rsidR="002E5B5F">
        <w:rPr>
          <w:rFonts w:ascii="Times New Roman" w:hAnsi="Times New Roman" w:cs="Times New Roman"/>
          <w:sz w:val="28"/>
          <w:szCs w:val="28"/>
          <w:lang w:val="ro-RO"/>
        </w:rPr>
        <w:t>;</w:t>
      </w:r>
      <w:r w:rsidRPr="00967266">
        <w:rPr>
          <w:rStyle w:val="3"/>
          <w:rFonts w:eastAsia="Calibri"/>
          <w:color w:val="auto"/>
          <w:sz w:val="28"/>
          <w:szCs w:val="28"/>
          <w:lang w:eastAsia="en-US" w:bidi="ar-SA"/>
        </w:rPr>
        <w:t xml:space="preserve"> </w:t>
      </w:r>
      <w:r w:rsidR="002E5B5F">
        <w:rPr>
          <w:rStyle w:val="3"/>
          <w:rFonts w:eastAsia="Calibri"/>
          <w:color w:val="auto"/>
          <w:sz w:val="28"/>
          <w:szCs w:val="28"/>
          <w:lang w:eastAsia="en-US" w:bidi="ar-SA"/>
        </w:rPr>
        <w:t xml:space="preserve">- </w:t>
      </w:r>
      <w:r w:rsidRPr="00967266">
        <w:rPr>
          <w:rFonts w:ascii="Times New Roman" w:hAnsi="Times New Roman" w:cs="Times New Roman"/>
          <w:sz w:val="28"/>
          <w:szCs w:val="28"/>
          <w:lang w:val="ro-RO"/>
        </w:rPr>
        <w:t xml:space="preserve">Legea nr. 1422-XII din </w:t>
      </w:r>
      <w:r w:rsidRPr="00967266">
        <w:rPr>
          <w:rFonts w:ascii="Times New Roman" w:hAnsi="Times New Roman" w:cs="Times New Roman"/>
          <w:sz w:val="28"/>
          <w:szCs w:val="28"/>
          <w:lang w:val="ro-RO"/>
        </w:rPr>
        <w:lastRenderedPageBreak/>
        <w:t xml:space="preserve">17 decembrie 1997 privind </w:t>
      </w:r>
      <w:r w:rsidR="002B2C35" w:rsidRPr="00967266">
        <w:rPr>
          <w:rFonts w:ascii="Times New Roman" w:hAnsi="Times New Roman" w:cs="Times New Roman"/>
          <w:sz w:val="28"/>
          <w:szCs w:val="28"/>
          <w:lang w:val="ro-RO"/>
        </w:rPr>
        <w:t>protecția</w:t>
      </w:r>
      <w:r w:rsidRPr="00967266">
        <w:rPr>
          <w:rFonts w:ascii="Times New Roman" w:hAnsi="Times New Roman" w:cs="Times New Roman"/>
          <w:sz w:val="28"/>
          <w:szCs w:val="28"/>
          <w:lang w:val="ro-RO"/>
        </w:rPr>
        <w:t xml:space="preserve"> aerului atmosferic</w:t>
      </w:r>
      <w:r w:rsidR="002E5B5F">
        <w:rPr>
          <w:rFonts w:ascii="Times New Roman" w:hAnsi="Times New Roman" w:cs="Times New Roman"/>
          <w:sz w:val="28"/>
          <w:szCs w:val="28"/>
          <w:lang w:val="ro-RO"/>
        </w:rPr>
        <w:t>;</w:t>
      </w:r>
      <w:r w:rsidRPr="00967266">
        <w:rPr>
          <w:rFonts w:ascii="Times New Roman" w:eastAsia="Calibri" w:hAnsi="Times New Roman" w:cs="Times New Roman"/>
          <w:sz w:val="28"/>
          <w:szCs w:val="28"/>
          <w:lang w:val="ro-RO"/>
        </w:rPr>
        <w:t xml:space="preserve"> </w:t>
      </w:r>
      <w:r w:rsidR="002E5B5F">
        <w:rPr>
          <w:rFonts w:ascii="Times New Roman" w:eastAsia="Calibri" w:hAnsi="Times New Roman" w:cs="Times New Roman"/>
          <w:sz w:val="28"/>
          <w:szCs w:val="28"/>
          <w:lang w:val="ro-RO"/>
        </w:rPr>
        <w:t xml:space="preserve">- </w:t>
      </w:r>
      <w:r w:rsidRPr="00967266">
        <w:rPr>
          <w:rFonts w:ascii="Times New Roman" w:hAnsi="Times New Roman" w:cs="Times New Roman"/>
          <w:sz w:val="28"/>
          <w:szCs w:val="28"/>
          <w:lang w:val="ro-RO"/>
        </w:rPr>
        <w:t xml:space="preserve">Codul silvic </w:t>
      </w:r>
      <w:r w:rsidRPr="00967266">
        <w:rPr>
          <w:rStyle w:val="FontStyle25"/>
          <w:sz w:val="28"/>
          <w:szCs w:val="28"/>
          <w:lang w:val="ro-RO" w:eastAsia="ro-RO"/>
        </w:rPr>
        <w:t>nr. 887-XIII din 21 iunie 1996</w:t>
      </w:r>
      <w:r w:rsidR="002E5B5F">
        <w:rPr>
          <w:rStyle w:val="FontStyle25"/>
          <w:sz w:val="28"/>
          <w:szCs w:val="28"/>
          <w:lang w:val="ro-RO" w:eastAsia="ro-RO"/>
        </w:rPr>
        <w:t>;</w:t>
      </w:r>
      <w:r w:rsidRPr="00967266">
        <w:rPr>
          <w:rFonts w:ascii="Times New Roman" w:eastAsia="Calibri" w:hAnsi="Times New Roman" w:cs="Times New Roman"/>
          <w:sz w:val="28"/>
          <w:szCs w:val="28"/>
          <w:lang w:val="ro-RO"/>
        </w:rPr>
        <w:t xml:space="preserve"> </w:t>
      </w:r>
      <w:r w:rsidR="002E5B5F">
        <w:rPr>
          <w:rFonts w:ascii="Times New Roman" w:eastAsia="Calibri" w:hAnsi="Times New Roman" w:cs="Times New Roman"/>
          <w:sz w:val="28"/>
          <w:szCs w:val="28"/>
          <w:lang w:val="ro-RO"/>
        </w:rPr>
        <w:t xml:space="preserve">- </w:t>
      </w:r>
      <w:r w:rsidRPr="00967266">
        <w:rPr>
          <w:rFonts w:ascii="Times New Roman" w:hAnsi="Times New Roman" w:cs="Times New Roman"/>
          <w:sz w:val="28"/>
          <w:szCs w:val="28"/>
          <w:lang w:val="ro-RO"/>
        </w:rPr>
        <w:t>Codul subsolului nr. 3-XVI din 02 februarie 2009</w:t>
      </w:r>
      <w:r w:rsidR="002E5B5F">
        <w:rPr>
          <w:rFonts w:ascii="Times New Roman" w:hAnsi="Times New Roman" w:cs="Times New Roman"/>
          <w:sz w:val="28"/>
          <w:szCs w:val="28"/>
          <w:lang w:val="ro-RO"/>
        </w:rPr>
        <w:t>;</w:t>
      </w:r>
      <w:r w:rsidRPr="00967266">
        <w:rPr>
          <w:rFonts w:ascii="Times New Roman" w:hAnsi="Times New Roman" w:cs="Times New Roman"/>
          <w:sz w:val="28"/>
          <w:szCs w:val="28"/>
          <w:lang w:val="ro-RO"/>
        </w:rPr>
        <w:t xml:space="preserve"> </w:t>
      </w:r>
      <w:r w:rsidR="002E5B5F">
        <w:rPr>
          <w:rFonts w:ascii="Times New Roman" w:hAnsi="Times New Roman" w:cs="Times New Roman"/>
          <w:sz w:val="28"/>
          <w:szCs w:val="28"/>
          <w:lang w:val="ro-RO"/>
        </w:rPr>
        <w:t xml:space="preserve">- </w:t>
      </w:r>
      <w:r w:rsidRPr="00967266">
        <w:rPr>
          <w:rFonts w:ascii="Times New Roman" w:hAnsi="Times New Roman" w:cs="Times New Roman"/>
          <w:sz w:val="28"/>
          <w:szCs w:val="28"/>
          <w:lang w:val="ro-RO"/>
        </w:rPr>
        <w:t>Legea apelor nr. 272 din  23 decembrie 2011</w:t>
      </w:r>
      <w:r w:rsidR="002E5B5F">
        <w:rPr>
          <w:rFonts w:ascii="Times New Roman" w:hAnsi="Times New Roman" w:cs="Times New Roman"/>
          <w:sz w:val="28"/>
          <w:szCs w:val="28"/>
          <w:lang w:val="ro-RO"/>
        </w:rPr>
        <w:t>;</w:t>
      </w:r>
      <w:r w:rsidRPr="00967266">
        <w:rPr>
          <w:rFonts w:ascii="Times New Roman" w:hAnsi="Times New Roman" w:cs="Times New Roman"/>
          <w:sz w:val="28"/>
          <w:szCs w:val="28"/>
          <w:lang w:val="ro-RO"/>
        </w:rPr>
        <w:t xml:space="preserve"> </w:t>
      </w:r>
      <w:r w:rsidR="002E5B5F">
        <w:rPr>
          <w:rFonts w:ascii="Times New Roman" w:hAnsi="Times New Roman" w:cs="Times New Roman"/>
          <w:sz w:val="28"/>
          <w:szCs w:val="28"/>
          <w:lang w:val="ro-RO"/>
        </w:rPr>
        <w:t xml:space="preserve">- </w:t>
      </w:r>
      <w:r w:rsidR="0024222F" w:rsidRPr="00967266">
        <w:rPr>
          <w:rFonts w:ascii="Times New Roman" w:eastAsia="Times New Roman" w:hAnsi="Times New Roman" w:cs="Times New Roman"/>
          <w:bCs/>
          <w:sz w:val="28"/>
          <w:szCs w:val="28"/>
          <w:lang w:val="ro-RO" w:eastAsia="ro-RO"/>
        </w:rPr>
        <w:t xml:space="preserve">Legea nr. 440-XIII din 27 aprilie 1995 cu privire la zonele </w:t>
      </w:r>
      <w:r w:rsidR="002B2C35" w:rsidRPr="00967266">
        <w:rPr>
          <w:rFonts w:ascii="Times New Roman" w:eastAsia="Times New Roman" w:hAnsi="Times New Roman" w:cs="Times New Roman"/>
          <w:bCs/>
          <w:sz w:val="28"/>
          <w:szCs w:val="28"/>
          <w:lang w:val="ro-RO" w:eastAsia="ro-RO"/>
        </w:rPr>
        <w:t>și</w:t>
      </w:r>
      <w:r w:rsidR="0024222F" w:rsidRPr="00967266">
        <w:rPr>
          <w:rFonts w:ascii="Times New Roman" w:eastAsia="Times New Roman" w:hAnsi="Times New Roman" w:cs="Times New Roman"/>
          <w:bCs/>
          <w:sz w:val="28"/>
          <w:szCs w:val="28"/>
          <w:lang w:val="ro-RO" w:eastAsia="ro-RO"/>
        </w:rPr>
        <w:t xml:space="preserve"> </w:t>
      </w:r>
      <w:proofErr w:type="spellStart"/>
      <w:r w:rsidR="0024222F" w:rsidRPr="00967266">
        <w:rPr>
          <w:rFonts w:ascii="Times New Roman" w:eastAsia="Times New Roman" w:hAnsi="Times New Roman" w:cs="Times New Roman"/>
          <w:bCs/>
          <w:sz w:val="28"/>
          <w:szCs w:val="28"/>
          <w:lang w:val="ro-RO" w:eastAsia="ro-RO"/>
        </w:rPr>
        <w:t>fîşiile</w:t>
      </w:r>
      <w:proofErr w:type="spellEnd"/>
      <w:r w:rsidR="0024222F" w:rsidRPr="00967266">
        <w:rPr>
          <w:rFonts w:ascii="Times New Roman" w:eastAsia="Times New Roman" w:hAnsi="Times New Roman" w:cs="Times New Roman"/>
          <w:bCs/>
          <w:sz w:val="28"/>
          <w:szCs w:val="28"/>
          <w:lang w:val="ro-RO" w:eastAsia="ro-RO"/>
        </w:rPr>
        <w:t xml:space="preserve"> de </w:t>
      </w:r>
      <w:r w:rsidR="002B2C35" w:rsidRPr="00967266">
        <w:rPr>
          <w:rFonts w:ascii="Times New Roman" w:eastAsia="Times New Roman" w:hAnsi="Times New Roman" w:cs="Times New Roman"/>
          <w:bCs/>
          <w:sz w:val="28"/>
          <w:szCs w:val="28"/>
          <w:lang w:val="ro-RO" w:eastAsia="ro-RO"/>
        </w:rPr>
        <w:t>protecție</w:t>
      </w:r>
      <w:r w:rsidR="0024222F" w:rsidRPr="00967266">
        <w:rPr>
          <w:rFonts w:ascii="Times New Roman" w:eastAsia="Times New Roman" w:hAnsi="Times New Roman" w:cs="Times New Roman"/>
          <w:bCs/>
          <w:sz w:val="28"/>
          <w:szCs w:val="28"/>
          <w:lang w:val="ro-RO" w:eastAsia="ro-RO"/>
        </w:rPr>
        <w:t xml:space="preserve"> a apelor </w:t>
      </w:r>
      <w:proofErr w:type="spellStart"/>
      <w:r w:rsidR="0024222F" w:rsidRPr="00967266">
        <w:rPr>
          <w:rFonts w:ascii="Times New Roman" w:eastAsia="Times New Roman" w:hAnsi="Times New Roman" w:cs="Times New Roman"/>
          <w:bCs/>
          <w:sz w:val="28"/>
          <w:szCs w:val="28"/>
          <w:lang w:val="ro-RO" w:eastAsia="ro-RO"/>
        </w:rPr>
        <w:t>rîurilor</w:t>
      </w:r>
      <w:proofErr w:type="spellEnd"/>
      <w:r w:rsidR="0024222F" w:rsidRPr="00967266">
        <w:rPr>
          <w:rFonts w:ascii="Times New Roman" w:eastAsia="Times New Roman" w:hAnsi="Times New Roman" w:cs="Times New Roman"/>
          <w:bCs/>
          <w:sz w:val="28"/>
          <w:szCs w:val="28"/>
          <w:lang w:val="ro-RO" w:eastAsia="ro-RO"/>
        </w:rPr>
        <w:t xml:space="preserve"> </w:t>
      </w:r>
      <w:r w:rsidR="002B2C35" w:rsidRPr="00967266">
        <w:rPr>
          <w:rFonts w:ascii="Times New Roman" w:eastAsia="Times New Roman" w:hAnsi="Times New Roman" w:cs="Times New Roman"/>
          <w:bCs/>
          <w:sz w:val="28"/>
          <w:szCs w:val="28"/>
          <w:lang w:val="ro-RO" w:eastAsia="ro-RO"/>
        </w:rPr>
        <w:t>și</w:t>
      </w:r>
      <w:r w:rsidR="0024222F" w:rsidRPr="00967266">
        <w:rPr>
          <w:rFonts w:ascii="Times New Roman" w:eastAsia="Times New Roman" w:hAnsi="Times New Roman" w:cs="Times New Roman"/>
          <w:bCs/>
          <w:sz w:val="28"/>
          <w:szCs w:val="28"/>
          <w:lang w:val="ro-RO" w:eastAsia="ro-RO"/>
        </w:rPr>
        <w:t xml:space="preserve"> bazinelor de apă</w:t>
      </w:r>
      <w:r w:rsidR="002E5B5F">
        <w:rPr>
          <w:rFonts w:ascii="Times New Roman" w:eastAsia="Times New Roman" w:hAnsi="Times New Roman" w:cs="Times New Roman"/>
          <w:bCs/>
          <w:sz w:val="28"/>
          <w:szCs w:val="28"/>
          <w:lang w:val="ro-RO" w:eastAsia="ro-RO"/>
        </w:rPr>
        <w:t>;</w:t>
      </w:r>
      <w:r w:rsidR="0024222F" w:rsidRPr="00967266">
        <w:rPr>
          <w:rFonts w:ascii="Times New Roman" w:hAnsi="Times New Roman" w:cs="Times New Roman"/>
          <w:sz w:val="28"/>
          <w:szCs w:val="28"/>
          <w:lang w:val="ro-RO" w:eastAsia="ar-SA"/>
        </w:rPr>
        <w:t xml:space="preserve"> </w:t>
      </w:r>
      <w:r w:rsidR="002E5B5F">
        <w:rPr>
          <w:rFonts w:ascii="Times New Roman" w:hAnsi="Times New Roman" w:cs="Times New Roman"/>
          <w:sz w:val="28"/>
          <w:szCs w:val="28"/>
          <w:lang w:val="ro-RO" w:eastAsia="ar-SA"/>
        </w:rPr>
        <w:t xml:space="preserve">- </w:t>
      </w:r>
      <w:r w:rsidRPr="00967266">
        <w:rPr>
          <w:rFonts w:ascii="Times New Roman" w:hAnsi="Times New Roman" w:cs="Times New Roman"/>
          <w:sz w:val="28"/>
          <w:szCs w:val="28"/>
          <w:lang w:val="ro-RO" w:eastAsia="ar-SA"/>
        </w:rPr>
        <w:t xml:space="preserve">Legea </w:t>
      </w:r>
      <w:r w:rsidRPr="00967266">
        <w:rPr>
          <w:rFonts w:ascii="Times New Roman" w:hAnsi="Times New Roman" w:cs="Times New Roman"/>
          <w:bCs/>
          <w:sz w:val="28"/>
          <w:szCs w:val="28"/>
          <w:lang w:val="ro-RO"/>
        </w:rPr>
        <w:t xml:space="preserve">nr. 149-XVI din 8 iunie 2006 </w:t>
      </w:r>
      <w:r w:rsidRPr="00967266">
        <w:rPr>
          <w:rFonts w:ascii="Times New Roman" w:hAnsi="Times New Roman" w:cs="Times New Roman"/>
          <w:sz w:val="28"/>
          <w:szCs w:val="28"/>
          <w:lang w:val="ro-RO"/>
        </w:rPr>
        <w:t xml:space="preserve">privind fondul piscicol, pescuitul </w:t>
      </w:r>
      <w:r w:rsidR="002B2C35" w:rsidRPr="00967266">
        <w:rPr>
          <w:rFonts w:ascii="Times New Roman" w:hAnsi="Times New Roman" w:cs="Times New Roman"/>
          <w:sz w:val="28"/>
          <w:szCs w:val="28"/>
          <w:lang w:val="ro-RO"/>
        </w:rPr>
        <w:t>și</w:t>
      </w:r>
      <w:r w:rsidRPr="00967266">
        <w:rPr>
          <w:rFonts w:ascii="Times New Roman" w:hAnsi="Times New Roman" w:cs="Times New Roman"/>
          <w:sz w:val="28"/>
          <w:szCs w:val="28"/>
          <w:lang w:val="ro-RO"/>
        </w:rPr>
        <w:t xml:space="preserve"> piscicultura</w:t>
      </w:r>
      <w:r w:rsidR="002E5B5F">
        <w:rPr>
          <w:rFonts w:ascii="Times New Roman" w:hAnsi="Times New Roman" w:cs="Times New Roman"/>
          <w:sz w:val="28"/>
          <w:szCs w:val="28"/>
          <w:lang w:val="ro-RO"/>
        </w:rPr>
        <w:t>;</w:t>
      </w:r>
      <w:r w:rsidRPr="00967266">
        <w:rPr>
          <w:rFonts w:ascii="Times New Roman" w:eastAsia="Calibri" w:hAnsi="Times New Roman" w:cs="Times New Roman"/>
          <w:sz w:val="28"/>
          <w:szCs w:val="28"/>
          <w:lang w:val="ro-RO"/>
        </w:rPr>
        <w:t xml:space="preserve"> </w:t>
      </w:r>
      <w:r w:rsidR="002E5B5F">
        <w:rPr>
          <w:rFonts w:ascii="Times New Roman" w:eastAsia="Calibri" w:hAnsi="Times New Roman" w:cs="Times New Roman"/>
          <w:sz w:val="28"/>
          <w:szCs w:val="28"/>
          <w:lang w:val="ro-RO"/>
        </w:rPr>
        <w:t xml:space="preserve">- </w:t>
      </w:r>
      <w:r w:rsidRPr="00967266">
        <w:rPr>
          <w:rFonts w:ascii="Times New Roman" w:hAnsi="Times New Roman" w:cs="Times New Roman"/>
          <w:sz w:val="28"/>
          <w:szCs w:val="28"/>
          <w:lang w:val="ro-RO"/>
        </w:rPr>
        <w:t>Legea regnului animal nr. 439-XIII din 27 aprilie 1995</w:t>
      </w:r>
      <w:r w:rsidR="002E5B5F">
        <w:rPr>
          <w:rFonts w:ascii="Times New Roman" w:hAnsi="Times New Roman" w:cs="Times New Roman"/>
          <w:sz w:val="28"/>
          <w:szCs w:val="28"/>
          <w:lang w:val="ro-RO"/>
        </w:rPr>
        <w:t>;</w:t>
      </w:r>
      <w:r w:rsidRPr="00967266">
        <w:rPr>
          <w:rFonts w:ascii="Times New Roman" w:eastAsia="Calibri" w:hAnsi="Times New Roman" w:cs="Times New Roman"/>
          <w:sz w:val="28"/>
          <w:szCs w:val="28"/>
          <w:lang w:val="ro-RO"/>
        </w:rPr>
        <w:t xml:space="preserve"> </w:t>
      </w:r>
      <w:r w:rsidR="002E5B5F">
        <w:rPr>
          <w:rFonts w:ascii="Times New Roman" w:eastAsia="Calibri" w:hAnsi="Times New Roman" w:cs="Times New Roman"/>
          <w:sz w:val="28"/>
          <w:szCs w:val="28"/>
          <w:lang w:val="ro-RO"/>
        </w:rPr>
        <w:t xml:space="preserve">- </w:t>
      </w:r>
      <w:r w:rsidRPr="00967266">
        <w:rPr>
          <w:rFonts w:ascii="Times New Roman" w:hAnsi="Times New Roman" w:cs="Times New Roman"/>
          <w:sz w:val="28"/>
          <w:szCs w:val="28"/>
          <w:lang w:val="ro-RO"/>
        </w:rPr>
        <w:t>Legea regnului vegetal nr. 239-XVI din 8 noiembrie 2007</w:t>
      </w:r>
      <w:r w:rsidR="002E5B5F">
        <w:rPr>
          <w:rFonts w:ascii="Times New Roman" w:hAnsi="Times New Roman" w:cs="Times New Roman"/>
          <w:sz w:val="28"/>
          <w:szCs w:val="28"/>
          <w:lang w:val="ro-RO"/>
        </w:rPr>
        <w:t>;</w:t>
      </w:r>
      <w:r w:rsidRPr="00967266">
        <w:rPr>
          <w:rFonts w:ascii="Times New Roman" w:eastAsia="Calibri" w:hAnsi="Times New Roman" w:cs="Times New Roman"/>
          <w:sz w:val="28"/>
          <w:szCs w:val="28"/>
          <w:lang w:val="ro-RO"/>
        </w:rPr>
        <w:t xml:space="preserve"> </w:t>
      </w:r>
      <w:r w:rsidR="002E5B5F">
        <w:rPr>
          <w:rFonts w:ascii="Times New Roman" w:eastAsia="Calibri" w:hAnsi="Times New Roman" w:cs="Times New Roman"/>
          <w:sz w:val="28"/>
          <w:szCs w:val="28"/>
          <w:lang w:val="ro-RO"/>
        </w:rPr>
        <w:t xml:space="preserve">- </w:t>
      </w:r>
      <w:r w:rsidRPr="00967266">
        <w:rPr>
          <w:rFonts w:ascii="Times New Roman" w:hAnsi="Times New Roman" w:cs="Times New Roman"/>
          <w:sz w:val="28"/>
          <w:szCs w:val="28"/>
          <w:lang w:val="ro-RO"/>
        </w:rPr>
        <w:t xml:space="preserve">Legea nr. </w:t>
      </w:r>
      <w:r w:rsidRPr="00967266">
        <w:rPr>
          <w:rFonts w:ascii="Times New Roman" w:hAnsi="Times New Roman" w:cs="Times New Roman"/>
          <w:bCs/>
          <w:sz w:val="28"/>
          <w:szCs w:val="28"/>
          <w:lang w:val="ro-RO"/>
        </w:rPr>
        <w:t xml:space="preserve">851-XIII </w:t>
      </w:r>
      <w:r w:rsidRPr="00967266">
        <w:rPr>
          <w:rFonts w:ascii="Times New Roman" w:hAnsi="Times New Roman" w:cs="Times New Roman"/>
          <w:sz w:val="28"/>
          <w:szCs w:val="28"/>
          <w:lang w:val="ro-RO"/>
        </w:rPr>
        <w:t xml:space="preserve">din 29 mai 1996 privind </w:t>
      </w:r>
      <w:r w:rsidRPr="00967266">
        <w:rPr>
          <w:rFonts w:ascii="Times New Roman" w:hAnsi="Times New Roman" w:cs="Times New Roman"/>
          <w:bCs/>
          <w:sz w:val="28"/>
          <w:szCs w:val="28"/>
          <w:lang w:val="ro-RO"/>
        </w:rPr>
        <w:t>expertiza ecologică</w:t>
      </w:r>
      <w:r w:rsidR="002E5B5F">
        <w:rPr>
          <w:rFonts w:ascii="Times New Roman" w:hAnsi="Times New Roman" w:cs="Times New Roman"/>
          <w:bCs/>
          <w:sz w:val="28"/>
          <w:szCs w:val="28"/>
          <w:lang w:val="ro-RO"/>
        </w:rPr>
        <w:t>;</w:t>
      </w:r>
      <w:r w:rsidRPr="00967266">
        <w:rPr>
          <w:rFonts w:ascii="Times New Roman" w:eastAsia="Calibri" w:hAnsi="Times New Roman" w:cs="Times New Roman"/>
          <w:sz w:val="28"/>
          <w:szCs w:val="28"/>
          <w:lang w:val="ro-RO"/>
        </w:rPr>
        <w:t xml:space="preserve"> </w:t>
      </w:r>
      <w:r w:rsidR="002E5B5F">
        <w:rPr>
          <w:rFonts w:ascii="Times New Roman" w:eastAsia="Calibri" w:hAnsi="Times New Roman" w:cs="Times New Roman"/>
          <w:sz w:val="28"/>
          <w:szCs w:val="28"/>
          <w:lang w:val="ro-RO"/>
        </w:rPr>
        <w:t xml:space="preserve">- </w:t>
      </w:r>
      <w:hyperlink r:id="rId8" w:history="1">
        <w:r w:rsidRPr="00967266">
          <w:rPr>
            <w:rStyle w:val="Hyperlink"/>
            <w:rFonts w:ascii="Times New Roman" w:hAnsi="Times New Roman" w:cs="Times New Roman"/>
            <w:color w:val="auto"/>
            <w:sz w:val="28"/>
            <w:szCs w:val="28"/>
            <w:u w:val="none"/>
            <w:lang w:val="ro-RO"/>
          </w:rPr>
          <w:t>Legea nr. 1540-XIII din 25 februarie 1998</w:t>
        </w:r>
      </w:hyperlink>
      <w:r w:rsidRPr="00967266">
        <w:rPr>
          <w:rFonts w:ascii="Times New Roman" w:hAnsi="Times New Roman" w:cs="Times New Roman"/>
          <w:sz w:val="28"/>
          <w:szCs w:val="28"/>
          <w:lang w:val="ro-RO"/>
        </w:rPr>
        <w:t xml:space="preserve"> privind plata pentru poluarea mediului</w:t>
      </w:r>
      <w:r w:rsidR="002E5B5F">
        <w:rPr>
          <w:rFonts w:ascii="Times New Roman" w:hAnsi="Times New Roman" w:cs="Times New Roman"/>
          <w:sz w:val="28"/>
          <w:szCs w:val="28"/>
          <w:lang w:val="ro-RO"/>
        </w:rPr>
        <w:t xml:space="preserve">; - </w:t>
      </w:r>
      <w:r w:rsidRPr="00967266">
        <w:rPr>
          <w:rFonts w:ascii="Times New Roman" w:hAnsi="Times New Roman" w:cs="Times New Roman"/>
          <w:sz w:val="28"/>
          <w:szCs w:val="28"/>
          <w:lang w:val="ro-RO"/>
        </w:rPr>
        <w:t xml:space="preserve">Legea nr. 209 din 29 iulie 2016 privind </w:t>
      </w:r>
      <w:r w:rsidR="002B2C35" w:rsidRPr="00967266">
        <w:rPr>
          <w:rFonts w:ascii="Times New Roman" w:hAnsi="Times New Roman" w:cs="Times New Roman"/>
          <w:sz w:val="28"/>
          <w:szCs w:val="28"/>
          <w:lang w:val="ro-RO"/>
        </w:rPr>
        <w:t>deșeurile</w:t>
      </w:r>
      <w:r w:rsidRPr="00967266">
        <w:rPr>
          <w:rFonts w:ascii="Times New Roman" w:hAnsi="Times New Roman" w:cs="Times New Roman"/>
          <w:sz w:val="28"/>
          <w:szCs w:val="28"/>
          <w:lang w:val="ro-RO"/>
        </w:rPr>
        <w:t>.</w:t>
      </w:r>
    </w:p>
    <w:p w:rsidR="00AD01A5" w:rsidRPr="00967266" w:rsidRDefault="00D1563F" w:rsidP="00967266">
      <w:pPr>
        <w:spacing w:after="0" w:line="240" w:lineRule="auto"/>
        <w:ind w:firstLine="567"/>
        <w:jc w:val="both"/>
        <w:rPr>
          <w:rFonts w:ascii="Times New Roman" w:eastAsia="Times New Roman" w:hAnsi="Times New Roman" w:cs="Times New Roman"/>
          <w:sz w:val="28"/>
          <w:szCs w:val="28"/>
          <w:lang w:val="ro-RO" w:eastAsia="ro-RO"/>
        </w:rPr>
      </w:pPr>
      <w:r w:rsidRPr="00967266">
        <w:rPr>
          <w:rStyle w:val="3"/>
          <w:rFonts w:eastAsiaTheme="minorHAnsi"/>
          <w:sz w:val="28"/>
          <w:szCs w:val="28"/>
        </w:rPr>
        <w:t xml:space="preserve">Inspectoratul pentru Protecția Mediului ce urmează a fi creat va prelua funcțiile de control în ceea ce privește </w:t>
      </w:r>
      <w:r w:rsidRPr="00967266">
        <w:rPr>
          <w:rFonts w:ascii="Times New Roman" w:eastAsia="Calibri" w:hAnsi="Times New Roman" w:cs="Times New Roman"/>
          <w:sz w:val="28"/>
          <w:szCs w:val="28"/>
          <w:lang w:val="ro-RO"/>
        </w:rPr>
        <w:t xml:space="preserve">protecția mediului înconjurător și folosirea resurselor naturale de la </w:t>
      </w:r>
      <w:r w:rsidRPr="00967266">
        <w:rPr>
          <w:rFonts w:ascii="Times New Roman" w:hAnsi="Times New Roman"/>
          <w:sz w:val="28"/>
          <w:szCs w:val="28"/>
          <w:lang w:val="ro-RO"/>
        </w:rPr>
        <w:t>Inspectoratul Ecologi</w:t>
      </w:r>
      <w:r w:rsidR="00477432" w:rsidRPr="00967266">
        <w:rPr>
          <w:rFonts w:ascii="Times New Roman" w:hAnsi="Times New Roman"/>
          <w:sz w:val="28"/>
          <w:szCs w:val="28"/>
          <w:lang w:val="ro-RO"/>
        </w:rPr>
        <w:t>c de Stat, Serviciului Piscicol și</w:t>
      </w:r>
      <w:r w:rsidRPr="00967266">
        <w:rPr>
          <w:rFonts w:ascii="Times New Roman" w:hAnsi="Times New Roman"/>
          <w:sz w:val="28"/>
          <w:szCs w:val="28"/>
          <w:lang w:val="ro-RO"/>
        </w:rPr>
        <w:t xml:space="preserve"> </w:t>
      </w:r>
      <w:r w:rsidR="002B2C35" w:rsidRPr="00967266">
        <w:rPr>
          <w:rFonts w:ascii="Times New Roman" w:hAnsi="Times New Roman"/>
          <w:sz w:val="28"/>
          <w:szCs w:val="28"/>
          <w:lang w:val="ro-RO"/>
        </w:rPr>
        <w:t>Agenția</w:t>
      </w:r>
      <w:r w:rsidRPr="00967266">
        <w:rPr>
          <w:rFonts w:ascii="Times New Roman" w:hAnsi="Times New Roman"/>
          <w:sz w:val="28"/>
          <w:szCs w:val="28"/>
          <w:lang w:val="ro-RO"/>
        </w:rPr>
        <w:t xml:space="preserve"> pentru Geologie </w:t>
      </w:r>
      <w:r w:rsidR="002B2C35" w:rsidRPr="00967266">
        <w:rPr>
          <w:rFonts w:ascii="Times New Roman" w:hAnsi="Times New Roman"/>
          <w:sz w:val="28"/>
          <w:szCs w:val="28"/>
          <w:lang w:val="ro-RO"/>
        </w:rPr>
        <w:t>și</w:t>
      </w:r>
      <w:r w:rsidRPr="00967266">
        <w:rPr>
          <w:rFonts w:ascii="Times New Roman" w:hAnsi="Times New Roman"/>
          <w:sz w:val="28"/>
          <w:szCs w:val="28"/>
          <w:lang w:val="ro-RO"/>
        </w:rPr>
        <w:t xml:space="preserve"> </w:t>
      </w:r>
      <w:r w:rsidR="00477432" w:rsidRPr="00967266">
        <w:rPr>
          <w:rFonts w:ascii="Times New Roman" w:hAnsi="Times New Roman"/>
          <w:sz w:val="28"/>
          <w:szCs w:val="28"/>
          <w:lang w:val="ro-RO"/>
        </w:rPr>
        <w:t xml:space="preserve">Resurse Minerale. </w:t>
      </w:r>
      <w:r w:rsidRPr="00967266">
        <w:rPr>
          <w:rFonts w:ascii="Times New Roman" w:eastAsia="Times New Roman" w:hAnsi="Times New Roman" w:cs="Times New Roman"/>
          <w:sz w:val="28"/>
          <w:szCs w:val="28"/>
          <w:lang w:val="ro-RO" w:eastAsia="ro-RO"/>
        </w:rPr>
        <w:t xml:space="preserve">Actuala stare de lucruri accentuează necesitatea reformei </w:t>
      </w:r>
      <w:r w:rsidR="002B2C35" w:rsidRPr="00967266">
        <w:rPr>
          <w:rFonts w:ascii="Times New Roman" w:eastAsia="Times New Roman" w:hAnsi="Times New Roman" w:cs="Times New Roman"/>
          <w:sz w:val="28"/>
          <w:szCs w:val="28"/>
          <w:lang w:val="ro-RO" w:eastAsia="ro-RO"/>
        </w:rPr>
        <w:t>instituționale</w:t>
      </w:r>
      <w:r w:rsidRPr="00967266">
        <w:rPr>
          <w:rFonts w:ascii="Times New Roman" w:eastAsia="Times New Roman" w:hAnsi="Times New Roman" w:cs="Times New Roman"/>
          <w:sz w:val="28"/>
          <w:szCs w:val="28"/>
          <w:lang w:val="ro-RO" w:eastAsia="ro-RO"/>
        </w:rPr>
        <w:t>, în vederea delimitării clare a competențelor de control și excluderea dublărilor și suprapunerilor existente între funcțiile de control ale entităților de la care urmează a fi preluate aceste funcții și asigurată exercitarea din partea unui organ –</w:t>
      </w:r>
      <w:r w:rsidRPr="00967266">
        <w:rPr>
          <w:rStyle w:val="3"/>
          <w:rFonts w:eastAsiaTheme="minorHAnsi"/>
          <w:sz w:val="28"/>
          <w:szCs w:val="28"/>
        </w:rPr>
        <w:t xml:space="preserve"> Inspectoratul pentru Protecția Mediului –</w:t>
      </w:r>
      <w:r w:rsidRPr="00967266">
        <w:rPr>
          <w:rFonts w:ascii="Times New Roman" w:eastAsia="Times New Roman" w:hAnsi="Times New Roman" w:cs="Times New Roman"/>
          <w:sz w:val="28"/>
          <w:szCs w:val="28"/>
          <w:lang w:val="ro-RO" w:eastAsia="ro-RO"/>
        </w:rPr>
        <w:t xml:space="preserve"> a controlului de stat asupra stării mediului și componenților lui. Astfel, vor fi reduse cheltuielile și va fi asigurat un </w:t>
      </w:r>
      <w:r w:rsidR="002B2C35" w:rsidRPr="00967266">
        <w:rPr>
          <w:rFonts w:ascii="Times New Roman" w:eastAsia="Times New Roman" w:hAnsi="Times New Roman" w:cs="Times New Roman"/>
          <w:sz w:val="28"/>
          <w:szCs w:val="28"/>
          <w:lang w:val="ro-RO" w:eastAsia="ro-RO"/>
        </w:rPr>
        <w:t>management</w:t>
      </w:r>
      <w:r w:rsidRPr="00967266">
        <w:rPr>
          <w:rFonts w:ascii="Times New Roman" w:eastAsia="Times New Roman" w:hAnsi="Times New Roman" w:cs="Times New Roman"/>
          <w:sz w:val="28"/>
          <w:szCs w:val="28"/>
          <w:lang w:val="ro-RO" w:eastAsia="ro-RO"/>
        </w:rPr>
        <w:t xml:space="preserve"> eficient în domeniu.</w:t>
      </w:r>
    </w:p>
    <w:p w:rsidR="00D1563F" w:rsidRPr="00967266" w:rsidRDefault="00D1563F" w:rsidP="00967266">
      <w:pPr>
        <w:spacing w:after="0" w:line="240" w:lineRule="auto"/>
        <w:ind w:firstLine="567"/>
        <w:jc w:val="both"/>
        <w:rPr>
          <w:rFonts w:ascii="Times New Roman" w:hAnsi="Times New Roman"/>
          <w:sz w:val="28"/>
          <w:szCs w:val="28"/>
          <w:lang w:val="ro-RO"/>
        </w:rPr>
      </w:pPr>
      <w:r w:rsidRPr="00967266">
        <w:rPr>
          <w:rFonts w:ascii="Times New Roman" w:eastAsia="Times New Roman" w:hAnsi="Times New Roman" w:cs="Times New Roman"/>
          <w:sz w:val="28"/>
          <w:szCs w:val="28"/>
          <w:lang w:val="ro-RO" w:eastAsia="ro-RO"/>
        </w:rPr>
        <w:t xml:space="preserve">Proiectul de lege presupune acordarea </w:t>
      </w:r>
      <w:r w:rsidRPr="00967266">
        <w:rPr>
          <w:rStyle w:val="3"/>
          <w:rFonts w:eastAsiaTheme="minorHAnsi"/>
          <w:sz w:val="28"/>
          <w:szCs w:val="28"/>
        </w:rPr>
        <w:t>Inspectoratul</w:t>
      </w:r>
      <w:r w:rsidR="00F756DB">
        <w:rPr>
          <w:rStyle w:val="3"/>
          <w:rFonts w:eastAsiaTheme="minorHAnsi"/>
          <w:sz w:val="28"/>
          <w:szCs w:val="28"/>
        </w:rPr>
        <w:t>ui</w:t>
      </w:r>
      <w:r w:rsidRPr="00967266">
        <w:rPr>
          <w:rStyle w:val="3"/>
          <w:rFonts w:eastAsiaTheme="minorHAnsi"/>
          <w:sz w:val="28"/>
          <w:szCs w:val="28"/>
        </w:rPr>
        <w:t xml:space="preserve"> </w:t>
      </w:r>
      <w:r w:rsidR="006D12D4" w:rsidRPr="00967266">
        <w:rPr>
          <w:rStyle w:val="3"/>
          <w:rFonts w:eastAsiaTheme="minorHAnsi"/>
          <w:sz w:val="28"/>
          <w:szCs w:val="28"/>
        </w:rPr>
        <w:t>pentru Protecția Mediului a unor</w:t>
      </w:r>
      <w:r w:rsidRPr="00967266">
        <w:rPr>
          <w:rStyle w:val="3"/>
          <w:rFonts w:eastAsiaTheme="minorHAnsi"/>
          <w:sz w:val="28"/>
          <w:szCs w:val="28"/>
        </w:rPr>
        <w:t xml:space="preserve"> noi atribuții în cadrul activității de control asupra respectării legislației în domeniu, și anume dreptul </w:t>
      </w:r>
      <w:r w:rsidRPr="00967266">
        <w:rPr>
          <w:rFonts w:ascii="Times New Roman" w:hAnsi="Times New Roman"/>
          <w:sz w:val="28"/>
          <w:szCs w:val="28"/>
          <w:lang w:val="ro-RO" w:eastAsia="ar-SA"/>
        </w:rPr>
        <w:t>„de a sigila instalații, echipamente tehnice, încăperi și alte bunuri mobile și imobile utilizate în activități neautorizate/ilicite de dobândire a resurselor naturale”</w:t>
      </w:r>
      <w:r w:rsidRPr="00967266">
        <w:rPr>
          <w:rFonts w:ascii="Times New Roman" w:hAnsi="Times New Roman"/>
          <w:sz w:val="28"/>
          <w:szCs w:val="28"/>
          <w:lang w:val="ro-RO"/>
        </w:rPr>
        <w:t xml:space="preserve"> și dreptul „</w:t>
      </w:r>
      <w:r w:rsidRPr="00967266">
        <w:rPr>
          <w:rFonts w:ascii="Times New Roman" w:hAnsi="Times New Roman"/>
          <w:sz w:val="28"/>
          <w:szCs w:val="28"/>
          <w:lang w:val="ro-RO" w:eastAsia="ar-SA"/>
        </w:rPr>
        <w:t>de a sigila instalațiile de captare a apei și de a restricționa accesul la sursele de apă dacă utilizarea acesteia nu este autorizată sau</w:t>
      </w:r>
      <w:r w:rsidR="006A7DD7" w:rsidRPr="00967266">
        <w:rPr>
          <w:rFonts w:ascii="Times New Roman" w:hAnsi="Times New Roman" w:cs="Times New Roman"/>
          <w:sz w:val="28"/>
          <w:szCs w:val="28"/>
          <w:lang w:val="ro-RO" w:eastAsia="ar-SA"/>
        </w:rPr>
        <w:t xml:space="preserve"> dacă au fost constatate încălcări foarte grave ale reglementărilor legale de </w:t>
      </w:r>
      <w:r w:rsidR="002B2C35" w:rsidRPr="00967266">
        <w:rPr>
          <w:rFonts w:ascii="Times New Roman" w:hAnsi="Times New Roman" w:cs="Times New Roman"/>
          <w:sz w:val="28"/>
          <w:szCs w:val="28"/>
          <w:lang w:val="ro-RO" w:eastAsia="ar-SA"/>
        </w:rPr>
        <w:t>folosință</w:t>
      </w:r>
      <w:r w:rsidR="006A7DD7" w:rsidRPr="00967266">
        <w:rPr>
          <w:rFonts w:ascii="Times New Roman" w:hAnsi="Times New Roman" w:cs="Times New Roman"/>
          <w:sz w:val="28"/>
          <w:szCs w:val="28"/>
          <w:lang w:val="ro-RO" w:eastAsia="ar-SA"/>
        </w:rPr>
        <w:t xml:space="preserve"> </w:t>
      </w:r>
      <w:r w:rsidR="002B2C35" w:rsidRPr="00967266">
        <w:rPr>
          <w:rFonts w:ascii="Times New Roman" w:hAnsi="Times New Roman" w:cs="Times New Roman"/>
          <w:sz w:val="28"/>
          <w:szCs w:val="28"/>
          <w:lang w:val="ro-RO" w:eastAsia="ar-SA"/>
        </w:rPr>
        <w:t>și</w:t>
      </w:r>
      <w:r w:rsidR="006A7DD7" w:rsidRPr="00967266">
        <w:rPr>
          <w:rFonts w:ascii="Times New Roman" w:hAnsi="Times New Roman" w:cs="Times New Roman"/>
          <w:sz w:val="28"/>
          <w:szCs w:val="28"/>
          <w:lang w:val="ro-RO" w:eastAsia="ar-SA"/>
        </w:rPr>
        <w:t xml:space="preserve"> de </w:t>
      </w:r>
      <w:r w:rsidR="002B2C35" w:rsidRPr="00967266">
        <w:rPr>
          <w:rFonts w:ascii="Times New Roman" w:hAnsi="Times New Roman" w:cs="Times New Roman"/>
          <w:sz w:val="28"/>
          <w:szCs w:val="28"/>
          <w:lang w:val="ro-RO" w:eastAsia="ar-SA"/>
        </w:rPr>
        <w:t>protecție</w:t>
      </w:r>
      <w:r w:rsidR="006A7DD7" w:rsidRPr="00967266">
        <w:rPr>
          <w:rFonts w:ascii="Times New Roman" w:hAnsi="Times New Roman" w:cs="Times New Roman"/>
          <w:sz w:val="28"/>
          <w:szCs w:val="28"/>
          <w:lang w:val="ro-RO" w:eastAsia="ar-SA"/>
        </w:rPr>
        <w:t xml:space="preserve"> a apelor în cadrul controlului de stat</w:t>
      </w:r>
      <w:r w:rsidRPr="00967266">
        <w:rPr>
          <w:rFonts w:ascii="Times New Roman" w:hAnsi="Times New Roman"/>
          <w:sz w:val="28"/>
          <w:szCs w:val="28"/>
          <w:lang w:val="ro-RO"/>
        </w:rPr>
        <w:t>”</w:t>
      </w:r>
      <w:r w:rsidRPr="00967266">
        <w:rPr>
          <w:rFonts w:ascii="Times New Roman" w:hAnsi="Times New Roman"/>
          <w:sz w:val="28"/>
          <w:szCs w:val="28"/>
          <w:lang w:val="ro-RO" w:eastAsia="ar-SA"/>
        </w:rPr>
        <w:t>. În acest sens</w:t>
      </w:r>
      <w:r w:rsidR="00F756DB">
        <w:rPr>
          <w:rFonts w:ascii="Times New Roman" w:hAnsi="Times New Roman"/>
          <w:sz w:val="28"/>
          <w:szCs w:val="28"/>
          <w:lang w:val="ro-RO" w:eastAsia="ar-SA"/>
        </w:rPr>
        <w:t>,</w:t>
      </w:r>
      <w:r w:rsidRPr="00967266">
        <w:rPr>
          <w:rFonts w:ascii="Times New Roman" w:hAnsi="Times New Roman"/>
          <w:sz w:val="28"/>
          <w:szCs w:val="28"/>
          <w:lang w:val="ro-RO" w:eastAsia="ar-SA"/>
        </w:rPr>
        <w:t xml:space="preserve"> se completează art.27 din </w:t>
      </w:r>
      <w:r w:rsidRPr="00967266">
        <w:rPr>
          <w:rFonts w:ascii="Times New Roman" w:hAnsi="Times New Roman" w:cs="Times New Roman"/>
          <w:sz w:val="28"/>
          <w:szCs w:val="28"/>
          <w:lang w:val="ro-RO"/>
        </w:rPr>
        <w:t xml:space="preserve">Legea nr. 1515-XII din 16 iunie 1993 privind </w:t>
      </w:r>
      <w:r w:rsidR="002B2C35" w:rsidRPr="00967266">
        <w:rPr>
          <w:rFonts w:ascii="Times New Roman" w:hAnsi="Times New Roman" w:cs="Times New Roman"/>
          <w:sz w:val="28"/>
          <w:szCs w:val="28"/>
          <w:lang w:val="ro-RO"/>
        </w:rPr>
        <w:t>protecția</w:t>
      </w:r>
      <w:r w:rsidRPr="00967266">
        <w:rPr>
          <w:rFonts w:ascii="Times New Roman" w:hAnsi="Times New Roman" w:cs="Times New Roman"/>
          <w:sz w:val="28"/>
          <w:szCs w:val="28"/>
          <w:lang w:val="ro-RO"/>
        </w:rPr>
        <w:t xml:space="preserve"> mediului înconjurător și art.56 din Legea apelor nr. 272 din 23 decembrie 2011. Totodată,</w:t>
      </w:r>
      <w:r w:rsidRPr="00967266">
        <w:rPr>
          <w:rStyle w:val="3"/>
          <w:rFonts w:eastAsiaTheme="minorHAnsi"/>
          <w:sz w:val="28"/>
          <w:szCs w:val="28"/>
        </w:rPr>
        <w:t xml:space="preserve"> Inspectoratul pentru Protecția Mediului va avea dreptul </w:t>
      </w:r>
      <w:r w:rsidRPr="00967266">
        <w:rPr>
          <w:rFonts w:ascii="Times New Roman" w:hAnsi="Times New Roman"/>
          <w:sz w:val="28"/>
          <w:szCs w:val="28"/>
          <w:lang w:val="ro-RO"/>
        </w:rPr>
        <w:t xml:space="preserve">„de a emite decizii </w:t>
      </w:r>
      <w:r w:rsidRPr="00967266">
        <w:rPr>
          <w:rFonts w:ascii="Times New Roman" w:hAnsi="Times New Roman"/>
          <w:sz w:val="28"/>
          <w:szCs w:val="28"/>
          <w:lang w:val="ro-RO" w:eastAsia="ar-SA"/>
        </w:rPr>
        <w:t xml:space="preserve">privind </w:t>
      </w:r>
      <w:r w:rsidRPr="00967266">
        <w:rPr>
          <w:rFonts w:ascii="Times New Roman" w:hAnsi="Times New Roman"/>
          <w:sz w:val="28"/>
          <w:szCs w:val="28"/>
          <w:lang w:val="ro-RO"/>
        </w:rPr>
        <w:t xml:space="preserve">repararea prejudiciilor cauzate resurselor de apă ca rezultat al poluării </w:t>
      </w:r>
      <w:r w:rsidR="002B2C35" w:rsidRPr="00967266">
        <w:rPr>
          <w:rFonts w:ascii="Times New Roman" w:hAnsi="Times New Roman"/>
          <w:sz w:val="28"/>
          <w:szCs w:val="28"/>
          <w:lang w:val="ro-RO"/>
        </w:rPr>
        <w:t>și</w:t>
      </w:r>
      <w:r w:rsidRPr="00967266">
        <w:rPr>
          <w:rFonts w:ascii="Times New Roman" w:hAnsi="Times New Roman"/>
          <w:sz w:val="28"/>
          <w:szCs w:val="28"/>
          <w:lang w:val="ro-RO"/>
        </w:rPr>
        <w:t>/sau folosirii neautorizate/</w:t>
      </w:r>
      <w:r w:rsidR="002B2C35" w:rsidRPr="00967266">
        <w:rPr>
          <w:rFonts w:ascii="Times New Roman" w:hAnsi="Times New Roman"/>
          <w:sz w:val="28"/>
          <w:szCs w:val="28"/>
          <w:lang w:val="ro-RO"/>
        </w:rPr>
        <w:t>neraționale</w:t>
      </w:r>
      <w:r w:rsidRPr="00967266">
        <w:rPr>
          <w:rFonts w:ascii="Times New Roman" w:hAnsi="Times New Roman"/>
          <w:sz w:val="28"/>
          <w:szCs w:val="28"/>
          <w:lang w:val="ro-RO"/>
        </w:rPr>
        <w:t xml:space="preserve"> ale acesteia.”</w:t>
      </w:r>
    </w:p>
    <w:p w:rsidR="00D1563F" w:rsidRPr="00967266" w:rsidRDefault="00D1563F" w:rsidP="00967266">
      <w:pPr>
        <w:spacing w:after="0" w:line="240" w:lineRule="auto"/>
        <w:ind w:firstLine="567"/>
        <w:jc w:val="both"/>
        <w:rPr>
          <w:rFonts w:ascii="Times New Roman" w:hAnsi="Times New Roman"/>
          <w:sz w:val="28"/>
          <w:szCs w:val="28"/>
          <w:lang w:val="ro-RO"/>
        </w:rPr>
      </w:pPr>
      <w:r w:rsidRPr="00967266">
        <w:rPr>
          <w:rFonts w:ascii="Times New Roman" w:hAnsi="Times New Roman"/>
          <w:sz w:val="28"/>
          <w:szCs w:val="28"/>
          <w:lang w:val="ro-RO"/>
        </w:rPr>
        <w:t>Codul subsolului nr.3-XVI din 02.02.2009 se completează cu art. 76</w:t>
      </w:r>
      <w:r w:rsidRPr="00967266">
        <w:rPr>
          <w:rFonts w:ascii="Times New Roman" w:hAnsi="Times New Roman"/>
          <w:sz w:val="28"/>
          <w:szCs w:val="28"/>
          <w:vertAlign w:val="superscript"/>
          <w:lang w:val="ro-RO"/>
        </w:rPr>
        <w:t>1</w:t>
      </w:r>
      <w:r w:rsidRPr="00967266">
        <w:rPr>
          <w:rFonts w:ascii="Times New Roman" w:hAnsi="Times New Roman"/>
          <w:sz w:val="28"/>
          <w:szCs w:val="28"/>
          <w:lang w:val="ro-RO"/>
        </w:rPr>
        <w:t xml:space="preserve">, potrivit căruia </w:t>
      </w:r>
      <w:r w:rsidR="002B2C35" w:rsidRPr="00967266">
        <w:rPr>
          <w:rFonts w:ascii="Times New Roman" w:hAnsi="Times New Roman"/>
          <w:sz w:val="28"/>
          <w:szCs w:val="28"/>
          <w:lang w:val="ro-RO"/>
        </w:rPr>
        <w:t>Agenția</w:t>
      </w:r>
      <w:r w:rsidRPr="00967266">
        <w:rPr>
          <w:rFonts w:ascii="Times New Roman" w:hAnsi="Times New Roman"/>
          <w:sz w:val="28"/>
          <w:szCs w:val="28"/>
          <w:lang w:val="ro-RO"/>
        </w:rPr>
        <w:t xml:space="preserve"> pentru Geologie </w:t>
      </w:r>
      <w:r w:rsidR="002B2C35" w:rsidRPr="00967266">
        <w:rPr>
          <w:rFonts w:ascii="Times New Roman" w:hAnsi="Times New Roman"/>
          <w:sz w:val="28"/>
          <w:szCs w:val="28"/>
          <w:lang w:val="ro-RO"/>
        </w:rPr>
        <w:t>și</w:t>
      </w:r>
      <w:r w:rsidRPr="00967266">
        <w:rPr>
          <w:rFonts w:ascii="Times New Roman" w:hAnsi="Times New Roman"/>
          <w:sz w:val="28"/>
          <w:szCs w:val="28"/>
          <w:lang w:val="ro-RO"/>
        </w:rPr>
        <w:t xml:space="preserve"> Resurse Minerale va avea competența de monitorizare a efectuării lucrărilor de cercetări geologice efectuate din contul mijloacelor bugetului de stat.</w:t>
      </w:r>
    </w:p>
    <w:p w:rsidR="0072667A" w:rsidRPr="00967266" w:rsidRDefault="00BF2C65" w:rsidP="00967266">
      <w:pPr>
        <w:spacing w:after="0" w:line="240" w:lineRule="auto"/>
        <w:ind w:firstLine="567"/>
        <w:jc w:val="both"/>
        <w:rPr>
          <w:rFonts w:ascii="Times New Roman" w:hAnsi="Times New Roman" w:cs="Times New Roman"/>
          <w:sz w:val="28"/>
          <w:szCs w:val="28"/>
          <w:lang w:val="ro-RO"/>
        </w:rPr>
      </w:pPr>
      <w:r w:rsidRPr="00967266">
        <w:rPr>
          <w:rStyle w:val="3"/>
          <w:rFonts w:eastAsiaTheme="minorHAnsi"/>
          <w:sz w:val="28"/>
          <w:szCs w:val="28"/>
        </w:rPr>
        <w:t>Proiectul Legii</w:t>
      </w:r>
      <w:r w:rsidRPr="00967266">
        <w:rPr>
          <w:rFonts w:ascii="Times New Roman" w:eastAsia="Calibri" w:hAnsi="Times New Roman" w:cs="Times New Roman"/>
          <w:sz w:val="28"/>
          <w:szCs w:val="28"/>
          <w:lang w:val="ro-RO"/>
        </w:rPr>
        <w:t xml:space="preserve"> </w:t>
      </w:r>
      <w:r w:rsidR="00687ED7" w:rsidRPr="00967266">
        <w:rPr>
          <w:rFonts w:ascii="Times New Roman" w:eastAsia="Calibri" w:hAnsi="Times New Roman" w:cs="Times New Roman"/>
          <w:sz w:val="28"/>
          <w:szCs w:val="28"/>
          <w:lang w:val="ro-RO"/>
        </w:rPr>
        <w:t>pentru</w:t>
      </w:r>
      <w:r w:rsidRPr="00967266">
        <w:rPr>
          <w:rFonts w:ascii="Times New Roman" w:eastAsia="Calibri" w:hAnsi="Times New Roman" w:cs="Times New Roman"/>
          <w:sz w:val="28"/>
          <w:szCs w:val="28"/>
          <w:lang w:val="ro-RO"/>
        </w:rPr>
        <w:t xml:space="preserve"> modificarea </w:t>
      </w:r>
      <w:r w:rsidR="002B2C35" w:rsidRPr="00967266">
        <w:rPr>
          <w:rFonts w:ascii="Times New Roman" w:eastAsia="Calibri" w:hAnsi="Times New Roman" w:cs="Times New Roman"/>
          <w:sz w:val="28"/>
          <w:szCs w:val="28"/>
          <w:lang w:val="ro-RO"/>
        </w:rPr>
        <w:t>și</w:t>
      </w:r>
      <w:r w:rsidRPr="00967266">
        <w:rPr>
          <w:rFonts w:ascii="Times New Roman" w:eastAsia="Calibri" w:hAnsi="Times New Roman" w:cs="Times New Roman"/>
          <w:sz w:val="28"/>
          <w:szCs w:val="28"/>
          <w:lang w:val="ro-RO"/>
        </w:rPr>
        <w:t xml:space="preserve"> completarea unor acte legislative operează modificări și în anexa la </w:t>
      </w:r>
      <w:r w:rsidRPr="00967266">
        <w:rPr>
          <w:rFonts w:ascii="Times New Roman" w:eastAsia="Times New Roman" w:hAnsi="Times New Roman"/>
          <w:sz w:val="28"/>
          <w:szCs w:val="28"/>
          <w:lang w:val="ro-RO" w:eastAsia="ro-RO"/>
        </w:rPr>
        <w:t xml:space="preserve">Legea nr. 160 din 22 iulie 2011 privind reglementarea prin autorizare a </w:t>
      </w:r>
      <w:r w:rsidR="002B2C35" w:rsidRPr="00967266">
        <w:rPr>
          <w:rFonts w:ascii="Times New Roman" w:eastAsia="Times New Roman" w:hAnsi="Times New Roman"/>
          <w:sz w:val="28"/>
          <w:szCs w:val="28"/>
          <w:lang w:val="ro-RO" w:eastAsia="ro-RO"/>
        </w:rPr>
        <w:t>activității</w:t>
      </w:r>
      <w:r w:rsidRPr="00967266">
        <w:rPr>
          <w:rFonts w:ascii="Times New Roman" w:eastAsia="Times New Roman" w:hAnsi="Times New Roman"/>
          <w:sz w:val="28"/>
          <w:szCs w:val="28"/>
          <w:lang w:val="ro-RO" w:eastAsia="ro-RO"/>
        </w:rPr>
        <w:t xml:space="preserve"> de întreprinzător, în vederea specificării organelor care vor avea funcția de autorizare a domeniului aferent, după</w:t>
      </w:r>
      <w:r w:rsidR="00F34672" w:rsidRPr="00967266">
        <w:rPr>
          <w:rFonts w:ascii="Times New Roman" w:eastAsia="Times New Roman" w:hAnsi="Times New Roman" w:cs="Times New Roman"/>
          <w:sz w:val="28"/>
          <w:szCs w:val="28"/>
          <w:lang w:val="ro-RO" w:eastAsia="ro-RO"/>
        </w:rPr>
        <w:t xml:space="preserve"> crearea </w:t>
      </w:r>
      <w:r w:rsidR="00F34672" w:rsidRPr="00967266">
        <w:rPr>
          <w:rStyle w:val="3"/>
          <w:rFonts w:eastAsiaTheme="minorHAnsi"/>
          <w:sz w:val="28"/>
          <w:szCs w:val="28"/>
        </w:rPr>
        <w:t>Agenției pentru Supraveghere Tehnică și Inspectoratului pentru Protecția Mediului</w:t>
      </w:r>
      <w:r w:rsidR="00F34672" w:rsidRPr="00967266">
        <w:rPr>
          <w:rFonts w:ascii="Times New Roman" w:eastAsia="Times New Roman" w:hAnsi="Times New Roman"/>
          <w:sz w:val="28"/>
          <w:szCs w:val="28"/>
          <w:lang w:val="ro-RO" w:eastAsia="ro-RO"/>
        </w:rPr>
        <w:t>. Astfel, competența de emitere a actel</w:t>
      </w:r>
      <w:r w:rsidR="00F756DB">
        <w:rPr>
          <w:rFonts w:ascii="Times New Roman" w:eastAsia="Times New Roman" w:hAnsi="Times New Roman"/>
          <w:sz w:val="28"/>
          <w:szCs w:val="28"/>
          <w:lang w:val="ro-RO" w:eastAsia="ro-RO"/>
        </w:rPr>
        <w:t>or</w:t>
      </w:r>
      <w:r w:rsidR="00F34672" w:rsidRPr="00967266">
        <w:rPr>
          <w:rFonts w:ascii="Times New Roman" w:eastAsia="Times New Roman" w:hAnsi="Times New Roman"/>
          <w:sz w:val="28"/>
          <w:szCs w:val="28"/>
          <w:lang w:val="ro-RO" w:eastAsia="ro-RO"/>
        </w:rPr>
        <w:t xml:space="preserve"> permisive trece de la </w:t>
      </w:r>
      <w:r w:rsidR="00F34672" w:rsidRPr="00967266">
        <w:rPr>
          <w:rFonts w:ascii="Times New Roman" w:hAnsi="Times New Roman"/>
          <w:bCs/>
          <w:sz w:val="28"/>
          <w:szCs w:val="28"/>
          <w:lang w:val="ro-RO"/>
        </w:rPr>
        <w:t xml:space="preserve">Inspectoratul pentru Supravegherea Tehnică a Obiectelor Industrial Periculoase la </w:t>
      </w:r>
      <w:r w:rsidR="00F34672" w:rsidRPr="00967266">
        <w:rPr>
          <w:rFonts w:ascii="Times New Roman" w:hAnsi="Times New Roman"/>
          <w:sz w:val="28"/>
          <w:szCs w:val="28"/>
          <w:lang w:val="ro-RO"/>
        </w:rPr>
        <w:t>Agenția</w:t>
      </w:r>
      <w:r w:rsidR="00F34672" w:rsidRPr="00967266">
        <w:rPr>
          <w:rFonts w:ascii="Times New Roman" w:hAnsi="Times New Roman"/>
          <w:bCs/>
          <w:sz w:val="28"/>
          <w:szCs w:val="28"/>
          <w:lang w:val="ro-RO"/>
        </w:rPr>
        <w:t xml:space="preserve"> pentru Supravegherea Tehnică, de la </w:t>
      </w:r>
      <w:r w:rsidR="00F34672" w:rsidRPr="00967266">
        <w:rPr>
          <w:rFonts w:ascii="Times New Roman" w:hAnsi="Times New Roman" w:cs="Times New Roman"/>
          <w:sz w:val="28"/>
          <w:szCs w:val="28"/>
          <w:lang w:val="ro-RO"/>
        </w:rPr>
        <w:t xml:space="preserve">Inspectoratul Ecologic de Stat </w:t>
      </w:r>
      <w:r w:rsidR="00014406" w:rsidRPr="00967266">
        <w:rPr>
          <w:rFonts w:ascii="Times New Roman" w:hAnsi="Times New Roman" w:cs="Times New Roman"/>
          <w:sz w:val="28"/>
          <w:szCs w:val="28"/>
          <w:lang w:val="ro-RO"/>
        </w:rPr>
        <w:t xml:space="preserve">și Serviciul Piscicol </w:t>
      </w:r>
      <w:r w:rsidR="00F34672" w:rsidRPr="00967266">
        <w:rPr>
          <w:rFonts w:ascii="Times New Roman" w:hAnsi="Times New Roman" w:cs="Times New Roman"/>
          <w:sz w:val="28"/>
          <w:szCs w:val="28"/>
          <w:lang w:val="ro-RO"/>
        </w:rPr>
        <w:t xml:space="preserve">la </w:t>
      </w:r>
      <w:r w:rsidR="00186044" w:rsidRPr="00967266">
        <w:rPr>
          <w:rFonts w:ascii="Times New Roman" w:hAnsi="Times New Roman" w:cs="Times New Roman"/>
          <w:sz w:val="28"/>
          <w:szCs w:val="28"/>
          <w:lang w:val="ro-RO"/>
        </w:rPr>
        <w:t>Agenția</w:t>
      </w:r>
      <w:r w:rsidR="00F34672" w:rsidRPr="00967266">
        <w:rPr>
          <w:rFonts w:ascii="Times New Roman" w:hAnsi="Times New Roman" w:cs="Times New Roman"/>
          <w:sz w:val="28"/>
          <w:szCs w:val="28"/>
          <w:lang w:val="ro-RO"/>
        </w:rPr>
        <w:t xml:space="preserve"> pentru Protecția Mediului și</w:t>
      </w:r>
      <w:r w:rsidR="00F756DB">
        <w:rPr>
          <w:rFonts w:ascii="Times New Roman" w:hAnsi="Times New Roman" w:cs="Times New Roman"/>
          <w:sz w:val="28"/>
          <w:szCs w:val="28"/>
          <w:lang w:val="ro-RO"/>
        </w:rPr>
        <w:t>,</w:t>
      </w:r>
      <w:r w:rsidR="00F34672" w:rsidRPr="00967266">
        <w:rPr>
          <w:rFonts w:ascii="Times New Roman" w:hAnsi="Times New Roman" w:cs="Times New Roman"/>
          <w:sz w:val="28"/>
          <w:szCs w:val="28"/>
          <w:lang w:val="ro-RO"/>
        </w:rPr>
        <w:t xml:space="preserve"> respectiv, de la </w:t>
      </w:r>
      <w:r w:rsidR="00F34672" w:rsidRPr="00967266">
        <w:rPr>
          <w:rFonts w:ascii="Times New Roman" w:hAnsi="Times New Roman"/>
          <w:bCs/>
          <w:sz w:val="28"/>
          <w:szCs w:val="28"/>
          <w:lang w:val="ro-RO"/>
        </w:rPr>
        <w:t xml:space="preserve">Inspectoratul Energetic de Stat la </w:t>
      </w:r>
      <w:r w:rsidR="002B2C35" w:rsidRPr="00967266">
        <w:rPr>
          <w:rFonts w:ascii="Times New Roman" w:hAnsi="Times New Roman" w:cs="Times New Roman"/>
          <w:sz w:val="28"/>
          <w:szCs w:val="28"/>
          <w:lang w:val="ro-RO"/>
        </w:rPr>
        <w:t>Agenția</w:t>
      </w:r>
      <w:r w:rsidR="00F34672" w:rsidRPr="00967266">
        <w:rPr>
          <w:rFonts w:ascii="Times New Roman" w:hAnsi="Times New Roman" w:cs="Times New Roman"/>
          <w:sz w:val="28"/>
          <w:szCs w:val="28"/>
          <w:lang w:val="ro-RO"/>
        </w:rPr>
        <w:t xml:space="preserve"> </w:t>
      </w:r>
      <w:r w:rsidR="002B2C35" w:rsidRPr="00967266">
        <w:rPr>
          <w:rFonts w:ascii="Times New Roman" w:hAnsi="Times New Roman" w:cs="Times New Roman"/>
          <w:sz w:val="28"/>
          <w:szCs w:val="28"/>
          <w:lang w:val="ro-RO"/>
        </w:rPr>
        <w:t>Națională</w:t>
      </w:r>
      <w:r w:rsidR="00F34672" w:rsidRPr="00967266">
        <w:rPr>
          <w:rFonts w:ascii="Times New Roman" w:hAnsi="Times New Roman" w:cs="Times New Roman"/>
          <w:sz w:val="28"/>
          <w:szCs w:val="28"/>
          <w:lang w:val="ro-RO"/>
        </w:rPr>
        <w:t xml:space="preserve"> pentru Reglementare în Energetică.</w:t>
      </w:r>
    </w:p>
    <w:p w:rsidR="0072667A" w:rsidRPr="00967266" w:rsidRDefault="0072667A" w:rsidP="00967266">
      <w:pPr>
        <w:spacing w:after="0" w:line="240" w:lineRule="auto"/>
        <w:ind w:firstLine="567"/>
        <w:jc w:val="both"/>
        <w:rPr>
          <w:rFonts w:ascii="Times New Roman" w:hAnsi="Times New Roman" w:cs="Times New Roman"/>
          <w:sz w:val="28"/>
          <w:szCs w:val="28"/>
          <w:lang w:val="ro-RO"/>
        </w:rPr>
      </w:pPr>
      <w:r w:rsidRPr="00967266">
        <w:rPr>
          <w:rFonts w:ascii="Times New Roman" w:hAnsi="Times New Roman" w:cs="Times New Roman"/>
          <w:sz w:val="28"/>
          <w:szCs w:val="28"/>
          <w:lang w:val="ro-RO"/>
        </w:rPr>
        <w:lastRenderedPageBreak/>
        <w:t>În scopul evitării abuzurilor din partea autorităților investite cu posibilitatea aplicării măsurilor restrictive, cum ar fi</w:t>
      </w:r>
      <w:r w:rsidRPr="00967266">
        <w:rPr>
          <w:rFonts w:ascii="Times New Roman" w:hAnsi="Times New Roman" w:cs="Times New Roman"/>
          <w:sz w:val="28"/>
          <w:szCs w:val="28"/>
          <w:lang w:val="ro-RO" w:eastAsia="ar-SA"/>
        </w:rPr>
        <w:t xml:space="preserve"> Inspectoratul pentru Protecția Mediului, </w:t>
      </w:r>
      <w:r w:rsidRPr="00967266">
        <w:rPr>
          <w:rStyle w:val="3"/>
          <w:rFonts w:eastAsiaTheme="minorHAnsi"/>
          <w:color w:val="auto"/>
          <w:sz w:val="28"/>
          <w:szCs w:val="28"/>
        </w:rPr>
        <w:t>Agenția</w:t>
      </w:r>
      <w:r w:rsidRPr="00967266">
        <w:rPr>
          <w:rFonts w:ascii="Times New Roman" w:hAnsi="Times New Roman" w:cs="Times New Roman"/>
          <w:sz w:val="28"/>
          <w:szCs w:val="28"/>
          <w:lang w:val="ro-RO"/>
        </w:rPr>
        <w:t xml:space="preserve"> </w:t>
      </w:r>
      <w:r w:rsidRPr="00967266">
        <w:rPr>
          <w:rStyle w:val="3"/>
          <w:rFonts w:eastAsiaTheme="minorHAnsi"/>
          <w:color w:val="auto"/>
          <w:sz w:val="28"/>
          <w:szCs w:val="28"/>
        </w:rPr>
        <w:t xml:space="preserve">pentru Supraveghere Tehnică, </w:t>
      </w:r>
      <w:r w:rsidRPr="00967266">
        <w:rPr>
          <w:rFonts w:ascii="Times New Roman" w:eastAsia="Times New Roman" w:hAnsi="Times New Roman" w:cs="Times New Roman"/>
          <w:bCs/>
          <w:sz w:val="28"/>
          <w:szCs w:val="28"/>
          <w:lang w:val="ro-RO"/>
        </w:rPr>
        <w:t xml:space="preserve">Agenția Națională pentru Reglementare în Energetică, </w:t>
      </w:r>
      <w:r w:rsidRPr="00967266">
        <w:rPr>
          <w:rFonts w:ascii="Times New Roman" w:eastAsia="Times New Roman" w:hAnsi="Times New Roman" w:cs="Times New Roman"/>
          <w:sz w:val="28"/>
          <w:szCs w:val="28"/>
          <w:lang w:val="ro-RO" w:eastAsia="ro-RO"/>
        </w:rPr>
        <w:t>Agenția Național</w:t>
      </w:r>
      <w:r w:rsidR="00F756DB">
        <w:rPr>
          <w:rFonts w:ascii="Times New Roman" w:eastAsia="Times New Roman" w:hAnsi="Times New Roman" w:cs="Times New Roman"/>
          <w:sz w:val="28"/>
          <w:szCs w:val="28"/>
          <w:lang w:val="ro-RO" w:eastAsia="ro-RO"/>
        </w:rPr>
        <w:t>ă</w:t>
      </w:r>
      <w:r w:rsidRPr="00967266">
        <w:rPr>
          <w:rFonts w:ascii="Times New Roman" w:eastAsia="Times New Roman" w:hAnsi="Times New Roman" w:cs="Times New Roman"/>
          <w:sz w:val="28"/>
          <w:szCs w:val="28"/>
          <w:lang w:val="ro-RO" w:eastAsia="ro-RO"/>
        </w:rPr>
        <w:t xml:space="preserve"> pentru Reglementare în Comunicații Electronice și Tehnologia Informației și</w:t>
      </w:r>
      <w:r w:rsidRPr="00967266">
        <w:rPr>
          <w:rFonts w:ascii="Times New Roman" w:hAnsi="Times New Roman" w:cs="Times New Roman"/>
          <w:sz w:val="28"/>
          <w:szCs w:val="28"/>
          <w:lang w:val="ro-RO"/>
        </w:rPr>
        <w:t xml:space="preserve"> Agenția Națională de Reglementare a Activităților Nucleare și Radiologice</w:t>
      </w:r>
      <w:r w:rsidRPr="00967266">
        <w:rPr>
          <w:rFonts w:ascii="Times New Roman" w:eastAsia="Times New Roman" w:hAnsi="Times New Roman" w:cs="Times New Roman"/>
          <w:sz w:val="28"/>
          <w:szCs w:val="28"/>
          <w:lang w:val="ro-RO" w:eastAsia="ro-RO"/>
        </w:rPr>
        <w:t xml:space="preserve"> sunt stabilite cazurile și limitele în care aceste măsuri pot fi aplicate, precum și dreptul de contestare a acestora</w:t>
      </w:r>
      <w:r w:rsidR="00687ED7" w:rsidRPr="00967266">
        <w:rPr>
          <w:rFonts w:ascii="Times New Roman" w:eastAsia="Times New Roman" w:hAnsi="Times New Roman" w:cs="Times New Roman"/>
          <w:sz w:val="28"/>
          <w:szCs w:val="28"/>
          <w:lang w:val="ro-RO" w:eastAsia="ro-RO"/>
        </w:rPr>
        <w:t xml:space="preserve"> în</w:t>
      </w:r>
      <w:r w:rsidRPr="00967266">
        <w:rPr>
          <w:rFonts w:ascii="Times New Roman" w:eastAsia="Times New Roman" w:hAnsi="Times New Roman" w:cs="Times New Roman"/>
          <w:sz w:val="28"/>
          <w:szCs w:val="28"/>
          <w:lang w:val="ro-RO" w:eastAsia="ro-RO"/>
        </w:rPr>
        <w:t xml:space="preserve"> </w:t>
      </w:r>
      <w:r w:rsidR="00687ED7" w:rsidRPr="00967266">
        <w:rPr>
          <w:rFonts w:ascii="Times New Roman" w:eastAsia="Times New Roman" w:hAnsi="Times New Roman" w:cs="Times New Roman"/>
          <w:sz w:val="28"/>
          <w:szCs w:val="28"/>
          <w:lang w:val="ro-RO" w:eastAsia="ro-RO"/>
        </w:rPr>
        <w:t xml:space="preserve">Consiliile de </w:t>
      </w:r>
      <w:r w:rsidR="008C2A97" w:rsidRPr="00967266">
        <w:rPr>
          <w:rFonts w:ascii="Times New Roman" w:eastAsia="Times New Roman" w:hAnsi="Times New Roman" w:cs="Times New Roman"/>
          <w:sz w:val="28"/>
          <w:szCs w:val="28"/>
          <w:lang w:val="ro-RO" w:eastAsia="ro-RO"/>
        </w:rPr>
        <w:t>soluționare</w:t>
      </w:r>
      <w:r w:rsidR="00687ED7" w:rsidRPr="00967266">
        <w:rPr>
          <w:rFonts w:ascii="Times New Roman" w:eastAsia="Times New Roman" w:hAnsi="Times New Roman" w:cs="Times New Roman"/>
          <w:sz w:val="28"/>
          <w:szCs w:val="28"/>
          <w:lang w:val="ro-RO" w:eastAsia="ro-RO"/>
        </w:rPr>
        <w:t xml:space="preserve"> a disputelor, potrivit</w:t>
      </w:r>
      <w:r w:rsidRPr="00967266">
        <w:rPr>
          <w:rFonts w:ascii="Times New Roman" w:eastAsia="Times New Roman" w:hAnsi="Times New Roman" w:cs="Times New Roman"/>
          <w:sz w:val="28"/>
          <w:szCs w:val="28"/>
          <w:lang w:val="ro-RO" w:eastAsia="ro-RO"/>
        </w:rPr>
        <w:t xml:space="preserve"> Legii nr.131/2012. Pentru realizarea acestui scop se modifică: </w:t>
      </w:r>
      <w:r w:rsidR="00F756DB">
        <w:rPr>
          <w:rFonts w:ascii="Times New Roman" w:eastAsia="Times New Roman" w:hAnsi="Times New Roman" w:cs="Times New Roman"/>
          <w:sz w:val="28"/>
          <w:szCs w:val="28"/>
          <w:lang w:val="ro-RO" w:eastAsia="ro-RO"/>
        </w:rPr>
        <w:t xml:space="preserve">- </w:t>
      </w:r>
      <w:r w:rsidRPr="00967266">
        <w:rPr>
          <w:rFonts w:ascii="Times New Roman" w:hAnsi="Times New Roman" w:cs="Times New Roman"/>
          <w:sz w:val="28"/>
          <w:szCs w:val="28"/>
          <w:lang w:val="ro-RO"/>
        </w:rPr>
        <w:t>Legea nr. 1515-XII din 16 iunie 1993 privind protecția mediului înconjurător</w:t>
      </w:r>
      <w:r w:rsidR="00F756DB">
        <w:rPr>
          <w:rFonts w:ascii="Times New Roman" w:hAnsi="Times New Roman" w:cs="Times New Roman"/>
          <w:sz w:val="28"/>
          <w:szCs w:val="28"/>
          <w:lang w:val="ro-RO"/>
        </w:rPr>
        <w:t>;</w:t>
      </w:r>
      <w:r w:rsidRPr="00967266">
        <w:rPr>
          <w:rFonts w:ascii="Times New Roman" w:hAnsi="Times New Roman" w:cs="Times New Roman"/>
          <w:sz w:val="28"/>
          <w:szCs w:val="28"/>
          <w:lang w:val="ro-RO"/>
        </w:rPr>
        <w:t xml:space="preserve"> </w:t>
      </w:r>
      <w:r w:rsidR="00F756DB">
        <w:rPr>
          <w:rFonts w:ascii="Times New Roman" w:hAnsi="Times New Roman" w:cs="Times New Roman"/>
          <w:sz w:val="28"/>
          <w:szCs w:val="28"/>
          <w:lang w:val="ro-RO"/>
        </w:rPr>
        <w:t xml:space="preserve">- </w:t>
      </w:r>
      <w:r w:rsidRPr="00967266">
        <w:rPr>
          <w:rFonts w:ascii="Times New Roman" w:hAnsi="Times New Roman" w:cs="Times New Roman"/>
          <w:sz w:val="28"/>
          <w:szCs w:val="28"/>
          <w:lang w:val="ro-RO"/>
        </w:rPr>
        <w:t>Legea nr. 267-XIII din 09</w:t>
      </w:r>
      <w:r w:rsidRPr="00967266">
        <w:rPr>
          <w:rFonts w:ascii="Times New Roman" w:eastAsia="Times New Roman" w:hAnsi="Times New Roman" w:cs="Times New Roman"/>
          <w:sz w:val="28"/>
          <w:szCs w:val="28"/>
          <w:lang w:val="ro-RO" w:eastAsia="ro-RO"/>
        </w:rPr>
        <w:t xml:space="preserve"> noiembrie</w:t>
      </w:r>
      <w:r w:rsidRPr="00967266">
        <w:rPr>
          <w:rFonts w:ascii="Times New Roman" w:hAnsi="Times New Roman" w:cs="Times New Roman"/>
          <w:sz w:val="28"/>
          <w:szCs w:val="28"/>
          <w:lang w:val="ro-RO"/>
        </w:rPr>
        <w:t xml:space="preserve"> 1994 privind apărarea împotriva incendiilor</w:t>
      </w:r>
      <w:r w:rsidR="00F756DB">
        <w:rPr>
          <w:rFonts w:ascii="Times New Roman" w:hAnsi="Times New Roman" w:cs="Times New Roman"/>
          <w:sz w:val="28"/>
          <w:szCs w:val="28"/>
          <w:lang w:val="ro-RO"/>
        </w:rPr>
        <w:t>;</w:t>
      </w:r>
      <w:r w:rsidRPr="00967266">
        <w:rPr>
          <w:rFonts w:ascii="Times New Roman" w:hAnsi="Times New Roman" w:cs="Times New Roman"/>
          <w:sz w:val="28"/>
          <w:szCs w:val="28"/>
          <w:lang w:val="ro-RO"/>
        </w:rPr>
        <w:t xml:space="preserve"> </w:t>
      </w:r>
      <w:r w:rsidR="00F756DB">
        <w:rPr>
          <w:rFonts w:ascii="Times New Roman" w:hAnsi="Times New Roman" w:cs="Times New Roman"/>
          <w:sz w:val="28"/>
          <w:szCs w:val="28"/>
          <w:lang w:val="ro-RO"/>
        </w:rPr>
        <w:t xml:space="preserve">- </w:t>
      </w:r>
      <w:r w:rsidRPr="00967266">
        <w:rPr>
          <w:rFonts w:ascii="Times New Roman" w:eastAsia="Times New Roman" w:hAnsi="Times New Roman" w:cs="Times New Roman"/>
          <w:sz w:val="28"/>
          <w:szCs w:val="28"/>
          <w:lang w:val="ro-RO" w:eastAsia="ro-RO"/>
        </w:rPr>
        <w:t>Legea nr. 271-XIII din 9 noiembrie 1994 cu privire la protecția civilă</w:t>
      </w:r>
      <w:r w:rsidR="00F756DB">
        <w:rPr>
          <w:rFonts w:ascii="Times New Roman" w:eastAsia="Times New Roman" w:hAnsi="Times New Roman" w:cs="Times New Roman"/>
          <w:sz w:val="28"/>
          <w:szCs w:val="28"/>
          <w:lang w:val="ro-RO" w:eastAsia="ro-RO"/>
        </w:rPr>
        <w:t>;</w:t>
      </w:r>
      <w:r w:rsidRPr="00967266">
        <w:rPr>
          <w:rFonts w:ascii="Times New Roman" w:eastAsia="Times New Roman" w:hAnsi="Times New Roman" w:cs="Times New Roman"/>
          <w:sz w:val="28"/>
          <w:szCs w:val="28"/>
          <w:lang w:val="ro-RO" w:eastAsia="ro-RO"/>
        </w:rPr>
        <w:t xml:space="preserve"> </w:t>
      </w:r>
      <w:r w:rsidR="00F756DB">
        <w:rPr>
          <w:rFonts w:ascii="Times New Roman" w:eastAsia="Times New Roman" w:hAnsi="Times New Roman" w:cs="Times New Roman"/>
          <w:sz w:val="28"/>
          <w:szCs w:val="28"/>
          <w:lang w:val="ro-RO" w:eastAsia="ro-RO"/>
        </w:rPr>
        <w:t xml:space="preserve">- </w:t>
      </w:r>
      <w:r w:rsidRPr="00967266">
        <w:rPr>
          <w:rFonts w:ascii="Times New Roman" w:eastAsia="Times New Roman" w:hAnsi="Times New Roman" w:cs="Times New Roman"/>
          <w:sz w:val="28"/>
          <w:szCs w:val="28"/>
          <w:lang w:val="ro-RO" w:eastAsia="ro-RO"/>
        </w:rPr>
        <w:t>Legea nr.1525-XIII din 19 februarie 1998 cu privire la energetică</w:t>
      </w:r>
      <w:r w:rsidR="00F756DB">
        <w:rPr>
          <w:rFonts w:ascii="Times New Roman" w:eastAsia="Times New Roman" w:hAnsi="Times New Roman" w:cs="Times New Roman"/>
          <w:sz w:val="28"/>
          <w:szCs w:val="28"/>
          <w:lang w:val="ro-RO" w:eastAsia="ro-RO"/>
        </w:rPr>
        <w:t>;</w:t>
      </w:r>
      <w:r w:rsidRPr="00967266">
        <w:rPr>
          <w:rFonts w:ascii="Times New Roman" w:eastAsia="Times New Roman" w:hAnsi="Times New Roman" w:cs="Times New Roman"/>
          <w:sz w:val="28"/>
          <w:szCs w:val="28"/>
          <w:lang w:val="ro-RO" w:eastAsia="ro-RO"/>
        </w:rPr>
        <w:t xml:space="preserve"> </w:t>
      </w:r>
      <w:r w:rsidR="00F756DB">
        <w:rPr>
          <w:rFonts w:ascii="Times New Roman" w:eastAsia="Times New Roman" w:hAnsi="Times New Roman" w:cs="Times New Roman"/>
          <w:sz w:val="28"/>
          <w:szCs w:val="28"/>
          <w:lang w:val="ro-RO" w:eastAsia="ro-RO"/>
        </w:rPr>
        <w:t xml:space="preserve">- </w:t>
      </w:r>
      <w:r w:rsidRPr="00967266">
        <w:rPr>
          <w:rFonts w:ascii="Times New Roman" w:eastAsia="Times New Roman" w:hAnsi="Times New Roman" w:cs="Times New Roman"/>
          <w:sz w:val="28"/>
          <w:szCs w:val="28"/>
          <w:lang w:val="ro-RO" w:eastAsia="ro-RO"/>
        </w:rPr>
        <w:t xml:space="preserve">Legea </w:t>
      </w:r>
      <w:r w:rsidR="008C2A97" w:rsidRPr="00967266">
        <w:rPr>
          <w:rFonts w:ascii="Times New Roman" w:eastAsia="Times New Roman" w:hAnsi="Times New Roman" w:cs="Times New Roman"/>
          <w:sz w:val="28"/>
          <w:szCs w:val="28"/>
          <w:lang w:val="ro-RO" w:eastAsia="ro-RO"/>
        </w:rPr>
        <w:t>comunicațiilor</w:t>
      </w:r>
      <w:r w:rsidRPr="00967266">
        <w:rPr>
          <w:rFonts w:ascii="Times New Roman" w:eastAsia="Times New Roman" w:hAnsi="Times New Roman" w:cs="Times New Roman"/>
          <w:sz w:val="28"/>
          <w:szCs w:val="28"/>
          <w:lang w:val="ro-RO" w:eastAsia="ro-RO"/>
        </w:rPr>
        <w:t xml:space="preserve"> electronice nr.241-XVI din 15 noiembrie 2007</w:t>
      </w:r>
      <w:r w:rsidR="00F756DB">
        <w:rPr>
          <w:rFonts w:ascii="Times New Roman" w:eastAsia="Times New Roman" w:hAnsi="Times New Roman" w:cs="Times New Roman"/>
          <w:sz w:val="28"/>
          <w:szCs w:val="28"/>
          <w:lang w:val="ro-RO" w:eastAsia="ro-RO"/>
        </w:rPr>
        <w:t>;</w:t>
      </w:r>
      <w:r w:rsidRPr="00967266">
        <w:rPr>
          <w:rFonts w:ascii="Times New Roman" w:eastAsia="Times New Roman" w:hAnsi="Times New Roman" w:cs="Times New Roman"/>
          <w:sz w:val="28"/>
          <w:szCs w:val="28"/>
          <w:lang w:val="ro-RO" w:eastAsia="ro-RO"/>
        </w:rPr>
        <w:t xml:space="preserve"> </w:t>
      </w:r>
      <w:r w:rsidR="00F756DB">
        <w:rPr>
          <w:rFonts w:ascii="Times New Roman" w:eastAsia="Times New Roman" w:hAnsi="Times New Roman" w:cs="Times New Roman"/>
          <w:sz w:val="28"/>
          <w:szCs w:val="28"/>
          <w:lang w:val="ro-RO" w:eastAsia="ro-RO"/>
        </w:rPr>
        <w:t xml:space="preserve">- </w:t>
      </w:r>
      <w:r w:rsidRPr="00967266">
        <w:rPr>
          <w:rFonts w:ascii="Times New Roman" w:hAnsi="Times New Roman" w:cs="Times New Roman"/>
          <w:sz w:val="28"/>
          <w:szCs w:val="28"/>
          <w:lang w:val="ro-RO"/>
        </w:rPr>
        <w:t>Legea apelor nr. 272 din  23 decembrie 2011</w:t>
      </w:r>
      <w:r w:rsidR="00F756DB">
        <w:rPr>
          <w:rFonts w:ascii="Times New Roman" w:hAnsi="Times New Roman" w:cs="Times New Roman"/>
          <w:sz w:val="28"/>
          <w:szCs w:val="28"/>
          <w:lang w:val="ro-RO"/>
        </w:rPr>
        <w:t>;</w:t>
      </w:r>
      <w:r w:rsidRPr="00967266">
        <w:rPr>
          <w:rFonts w:ascii="Times New Roman" w:hAnsi="Times New Roman" w:cs="Times New Roman"/>
          <w:sz w:val="28"/>
          <w:szCs w:val="28"/>
          <w:lang w:val="ro-RO"/>
        </w:rPr>
        <w:t xml:space="preserve"> </w:t>
      </w:r>
      <w:r w:rsidR="00F756DB">
        <w:rPr>
          <w:rFonts w:ascii="Times New Roman" w:hAnsi="Times New Roman" w:cs="Times New Roman"/>
          <w:sz w:val="28"/>
          <w:szCs w:val="28"/>
          <w:lang w:val="ro-RO"/>
        </w:rPr>
        <w:t xml:space="preserve">- </w:t>
      </w:r>
      <w:r w:rsidRPr="00967266">
        <w:rPr>
          <w:rFonts w:ascii="Times New Roman" w:hAnsi="Times New Roman" w:cs="Times New Roman"/>
          <w:bCs/>
          <w:sz w:val="28"/>
          <w:szCs w:val="28"/>
          <w:lang w:val="ro-RO"/>
        </w:rPr>
        <w:t>Legea nr.116 din 18 mai 2012</w:t>
      </w:r>
      <w:r w:rsidRPr="00967266">
        <w:rPr>
          <w:rFonts w:ascii="Times New Roman" w:hAnsi="Times New Roman" w:cs="Times New Roman"/>
          <w:sz w:val="28"/>
          <w:szCs w:val="28"/>
          <w:lang w:val="ro-RO"/>
        </w:rPr>
        <w:t xml:space="preserve"> privind securitatea industrială a obiectelor industriale periculoase și </w:t>
      </w:r>
      <w:r w:rsidRPr="00967266">
        <w:rPr>
          <w:rFonts w:ascii="Times New Roman" w:eastAsia="Times New Roman" w:hAnsi="Times New Roman" w:cs="Times New Roman"/>
          <w:sz w:val="28"/>
          <w:szCs w:val="28"/>
          <w:lang w:val="ro-RO" w:eastAsia="ro-RO"/>
        </w:rPr>
        <w:t xml:space="preserve">Legea nr.132 din 8 iunie 2012 privind </w:t>
      </w:r>
      <w:r w:rsidR="008C2A97" w:rsidRPr="00967266">
        <w:rPr>
          <w:rFonts w:ascii="Times New Roman" w:eastAsia="Times New Roman" w:hAnsi="Times New Roman" w:cs="Times New Roman"/>
          <w:sz w:val="28"/>
          <w:szCs w:val="28"/>
          <w:lang w:val="ro-RO" w:eastAsia="ro-RO"/>
        </w:rPr>
        <w:t>desfășurarea</w:t>
      </w:r>
      <w:r w:rsidRPr="00967266">
        <w:rPr>
          <w:rFonts w:ascii="Times New Roman" w:eastAsia="Times New Roman" w:hAnsi="Times New Roman" w:cs="Times New Roman"/>
          <w:sz w:val="28"/>
          <w:szCs w:val="28"/>
          <w:lang w:val="ro-RO" w:eastAsia="ro-RO"/>
        </w:rPr>
        <w:t xml:space="preserve"> în </w:t>
      </w:r>
      <w:r w:rsidR="008C2A97" w:rsidRPr="00967266">
        <w:rPr>
          <w:rFonts w:ascii="Times New Roman" w:eastAsia="Times New Roman" w:hAnsi="Times New Roman" w:cs="Times New Roman"/>
          <w:sz w:val="28"/>
          <w:szCs w:val="28"/>
          <w:lang w:val="ro-RO" w:eastAsia="ro-RO"/>
        </w:rPr>
        <w:t>siguranță</w:t>
      </w:r>
      <w:r w:rsidRPr="00967266">
        <w:rPr>
          <w:rFonts w:ascii="Times New Roman" w:eastAsia="Times New Roman" w:hAnsi="Times New Roman" w:cs="Times New Roman"/>
          <w:sz w:val="28"/>
          <w:szCs w:val="28"/>
          <w:lang w:val="ro-RO" w:eastAsia="ro-RO"/>
        </w:rPr>
        <w:t xml:space="preserve"> a </w:t>
      </w:r>
      <w:r w:rsidR="008C2A97" w:rsidRPr="00967266">
        <w:rPr>
          <w:rFonts w:ascii="Times New Roman" w:eastAsia="Times New Roman" w:hAnsi="Times New Roman" w:cs="Times New Roman"/>
          <w:sz w:val="28"/>
          <w:szCs w:val="28"/>
          <w:lang w:val="ro-RO" w:eastAsia="ro-RO"/>
        </w:rPr>
        <w:t>activităților</w:t>
      </w:r>
      <w:r w:rsidRPr="00967266">
        <w:rPr>
          <w:rFonts w:ascii="Times New Roman" w:eastAsia="Times New Roman" w:hAnsi="Times New Roman" w:cs="Times New Roman"/>
          <w:sz w:val="28"/>
          <w:szCs w:val="28"/>
          <w:lang w:val="ro-RO" w:eastAsia="ro-RO"/>
        </w:rPr>
        <w:t xml:space="preserve"> nucleare </w:t>
      </w:r>
      <w:r w:rsidR="008C2A97" w:rsidRPr="00967266">
        <w:rPr>
          <w:rFonts w:ascii="Times New Roman" w:eastAsia="Times New Roman" w:hAnsi="Times New Roman" w:cs="Times New Roman"/>
          <w:sz w:val="28"/>
          <w:szCs w:val="28"/>
          <w:lang w:val="ro-RO" w:eastAsia="ro-RO"/>
        </w:rPr>
        <w:t>și</w:t>
      </w:r>
      <w:r w:rsidRPr="00967266">
        <w:rPr>
          <w:rFonts w:ascii="Times New Roman" w:eastAsia="Times New Roman" w:hAnsi="Times New Roman" w:cs="Times New Roman"/>
          <w:sz w:val="28"/>
          <w:szCs w:val="28"/>
          <w:lang w:val="ro-RO" w:eastAsia="ro-RO"/>
        </w:rPr>
        <w:t xml:space="preserve"> radiologice.</w:t>
      </w:r>
    </w:p>
    <w:p w:rsidR="00394049" w:rsidRPr="00967266" w:rsidRDefault="00BE4B5C" w:rsidP="00967266">
      <w:pPr>
        <w:spacing w:after="0" w:line="240" w:lineRule="auto"/>
        <w:ind w:firstLine="567"/>
        <w:jc w:val="both"/>
        <w:rPr>
          <w:rFonts w:ascii="Times New Roman" w:eastAsia="Times New Roman" w:hAnsi="Times New Roman" w:cs="Times New Roman"/>
          <w:sz w:val="28"/>
          <w:szCs w:val="28"/>
          <w:lang w:val="ro-RO"/>
        </w:rPr>
      </w:pPr>
      <w:r w:rsidRPr="00967266">
        <w:rPr>
          <w:rFonts w:ascii="Times New Roman" w:eastAsia="Times New Roman" w:hAnsi="Times New Roman" w:cs="Times New Roman"/>
          <w:sz w:val="28"/>
          <w:szCs w:val="28"/>
          <w:lang w:val="ro-RO" w:eastAsia="ro-RO"/>
        </w:rPr>
        <w:t xml:space="preserve">În contextul reformei instituționale și creării </w:t>
      </w:r>
      <w:r w:rsidR="00BF2C65" w:rsidRPr="00967266">
        <w:rPr>
          <w:rStyle w:val="3"/>
          <w:rFonts w:eastAsiaTheme="minorHAnsi"/>
          <w:sz w:val="28"/>
          <w:szCs w:val="28"/>
        </w:rPr>
        <w:t>Agenției</w:t>
      </w:r>
      <w:r w:rsidRPr="00967266">
        <w:rPr>
          <w:rStyle w:val="3"/>
          <w:rFonts w:eastAsiaTheme="minorHAnsi"/>
          <w:sz w:val="28"/>
          <w:szCs w:val="28"/>
        </w:rPr>
        <w:t xml:space="preserve"> pentru Supraveghere Tehnică și Inspectoratului pentru Protecția Mediului o serie de modificări sunt efectuate în</w:t>
      </w:r>
      <w:r w:rsidRPr="00967266">
        <w:rPr>
          <w:rFonts w:ascii="Times New Roman" w:eastAsia="Times New Roman" w:hAnsi="Times New Roman" w:cs="Times New Roman"/>
          <w:sz w:val="28"/>
          <w:szCs w:val="28"/>
          <w:lang w:val="ro-RO"/>
        </w:rPr>
        <w:t xml:space="preserve"> Codul </w:t>
      </w:r>
      <w:r w:rsidR="002B2C35" w:rsidRPr="00967266">
        <w:rPr>
          <w:rFonts w:ascii="Times New Roman" w:eastAsia="Times New Roman" w:hAnsi="Times New Roman" w:cs="Times New Roman"/>
          <w:sz w:val="28"/>
          <w:szCs w:val="28"/>
          <w:lang w:val="ro-RO"/>
        </w:rPr>
        <w:t>contravențional</w:t>
      </w:r>
      <w:r w:rsidRPr="00967266">
        <w:rPr>
          <w:rFonts w:ascii="Times New Roman" w:eastAsia="Times New Roman" w:hAnsi="Times New Roman" w:cs="Times New Roman"/>
          <w:sz w:val="28"/>
          <w:szCs w:val="28"/>
          <w:lang w:val="ro-RO"/>
        </w:rPr>
        <w:t>.</w:t>
      </w:r>
      <w:r w:rsidR="00955FA1" w:rsidRPr="00967266">
        <w:rPr>
          <w:rFonts w:ascii="Times New Roman" w:eastAsia="Times New Roman" w:hAnsi="Times New Roman" w:cs="Times New Roman"/>
          <w:sz w:val="28"/>
          <w:szCs w:val="28"/>
          <w:lang w:val="ro-RO"/>
        </w:rPr>
        <w:t xml:space="preserve"> </w:t>
      </w:r>
    </w:p>
    <w:p w:rsidR="00014406" w:rsidRPr="00967266" w:rsidRDefault="00711292" w:rsidP="00967266">
      <w:pPr>
        <w:spacing w:after="0" w:line="240" w:lineRule="auto"/>
        <w:ind w:firstLine="567"/>
        <w:jc w:val="both"/>
        <w:rPr>
          <w:rFonts w:ascii="Times New Roman" w:eastAsia="Times New Roman" w:hAnsi="Times New Roman" w:cs="Times New Roman"/>
          <w:sz w:val="28"/>
          <w:szCs w:val="28"/>
          <w:lang w:val="ro-RO"/>
        </w:rPr>
      </w:pPr>
      <w:r w:rsidRPr="00967266">
        <w:rPr>
          <w:rFonts w:ascii="Times New Roman" w:eastAsia="Times New Roman" w:hAnsi="Times New Roman" w:cs="Times New Roman"/>
          <w:sz w:val="28"/>
          <w:szCs w:val="28"/>
          <w:lang w:val="ro-RO"/>
        </w:rPr>
        <w:t>Limitele minime și maxime ale sancțiunilor aplicate pentru contravențiile prevăzute în art.74 au fost ajustate, astfel ca să nu fie o diferență exagerată între ele, caz în care pot fi comise abuzuri de către agenții constatatori.</w:t>
      </w:r>
    </w:p>
    <w:p w:rsidR="00631085" w:rsidRPr="00967266" w:rsidRDefault="00711292" w:rsidP="00967266">
      <w:pPr>
        <w:spacing w:after="0" w:line="240" w:lineRule="auto"/>
        <w:ind w:firstLine="567"/>
        <w:jc w:val="both"/>
        <w:rPr>
          <w:rFonts w:ascii="Times New Roman" w:hAnsi="Times New Roman"/>
          <w:color w:val="000000"/>
          <w:sz w:val="28"/>
          <w:szCs w:val="28"/>
          <w:lang w:val="ro-RO"/>
        </w:rPr>
      </w:pPr>
      <w:r w:rsidRPr="00967266">
        <w:rPr>
          <w:rFonts w:ascii="Times New Roman" w:eastAsia="Times New Roman" w:hAnsi="Times New Roman" w:cs="Times New Roman"/>
          <w:sz w:val="28"/>
          <w:szCs w:val="28"/>
          <w:lang w:val="ro-RO"/>
        </w:rPr>
        <w:t>Se propune completarea art.119 cu două alineate, care prevăd sancționarea contravențională pentru</w:t>
      </w:r>
      <w:r w:rsidRPr="00967266">
        <w:rPr>
          <w:rFonts w:ascii="Times New Roman" w:hAnsi="Times New Roman"/>
          <w:color w:val="000000"/>
          <w:sz w:val="28"/>
          <w:szCs w:val="28"/>
          <w:lang w:val="ro-RO"/>
        </w:rPr>
        <w:t xml:space="preserve"> </w:t>
      </w:r>
      <w:r w:rsidR="00477432" w:rsidRPr="00967266">
        <w:rPr>
          <w:rFonts w:ascii="Times New Roman" w:hAnsi="Times New Roman"/>
          <w:b/>
          <w:i/>
          <w:sz w:val="28"/>
          <w:szCs w:val="28"/>
          <w:lang w:val="ro-RO"/>
        </w:rPr>
        <w:t>neexecutarea prescripțiilor privind înlăturarea încălcărilor depistate la întreprinderile sau obiectivele legate de folosirea subsolului, necontestate potrivit legislației cu privire la controlul de stat a activității de întreprinzător</w:t>
      </w:r>
      <w:r w:rsidR="008C2A97" w:rsidRPr="00967266">
        <w:rPr>
          <w:rFonts w:ascii="Times New Roman" w:hAnsi="Times New Roman"/>
          <w:b/>
          <w:i/>
          <w:sz w:val="28"/>
          <w:szCs w:val="28"/>
          <w:lang w:val="ro-RO"/>
        </w:rPr>
        <w:t xml:space="preserve"> </w:t>
      </w:r>
      <w:r w:rsidRPr="00967266">
        <w:rPr>
          <w:rFonts w:ascii="Times New Roman" w:hAnsi="Times New Roman"/>
          <w:b/>
          <w:i/>
          <w:color w:val="000000"/>
          <w:sz w:val="28"/>
          <w:szCs w:val="28"/>
          <w:lang w:val="ro-RO"/>
        </w:rPr>
        <w:t xml:space="preserve">și efectuarea lucrărilor de extragere a </w:t>
      </w:r>
      <w:r w:rsidR="002B2C35" w:rsidRPr="00967266">
        <w:rPr>
          <w:rFonts w:ascii="Times New Roman" w:hAnsi="Times New Roman"/>
          <w:b/>
          <w:i/>
          <w:color w:val="000000"/>
          <w:sz w:val="28"/>
          <w:szCs w:val="28"/>
          <w:lang w:val="ro-RO"/>
        </w:rPr>
        <w:t>substanțelor</w:t>
      </w:r>
      <w:r w:rsidRPr="00967266">
        <w:rPr>
          <w:rFonts w:ascii="Times New Roman" w:hAnsi="Times New Roman"/>
          <w:b/>
          <w:i/>
          <w:color w:val="000000"/>
          <w:sz w:val="28"/>
          <w:szCs w:val="28"/>
          <w:lang w:val="ro-RO"/>
        </w:rPr>
        <w:t xml:space="preserve"> minerale utile în lipsa planurilor anuale de dezvoltare a lucrărilor miniere </w:t>
      </w:r>
      <w:r w:rsidR="002B2C35" w:rsidRPr="00967266">
        <w:rPr>
          <w:rFonts w:ascii="Times New Roman" w:hAnsi="Times New Roman"/>
          <w:b/>
          <w:i/>
          <w:color w:val="000000"/>
          <w:sz w:val="28"/>
          <w:szCs w:val="28"/>
          <w:lang w:val="ro-RO"/>
        </w:rPr>
        <w:t>și</w:t>
      </w:r>
      <w:r w:rsidRPr="00967266">
        <w:rPr>
          <w:rFonts w:ascii="Times New Roman" w:hAnsi="Times New Roman"/>
          <w:b/>
          <w:i/>
          <w:color w:val="000000"/>
          <w:sz w:val="28"/>
          <w:szCs w:val="28"/>
          <w:lang w:val="ro-RO"/>
        </w:rPr>
        <w:t xml:space="preserve">/sau în lipsa normativelor pierderilor de </w:t>
      </w:r>
      <w:r w:rsidR="002B2C35" w:rsidRPr="00967266">
        <w:rPr>
          <w:rFonts w:ascii="Times New Roman" w:hAnsi="Times New Roman"/>
          <w:b/>
          <w:i/>
          <w:color w:val="000000"/>
          <w:sz w:val="28"/>
          <w:szCs w:val="28"/>
          <w:lang w:val="ro-RO"/>
        </w:rPr>
        <w:t>substanțe</w:t>
      </w:r>
      <w:r w:rsidRPr="00967266">
        <w:rPr>
          <w:rFonts w:ascii="Times New Roman" w:hAnsi="Times New Roman"/>
          <w:b/>
          <w:i/>
          <w:color w:val="000000"/>
          <w:sz w:val="28"/>
          <w:szCs w:val="28"/>
          <w:lang w:val="ro-RO"/>
        </w:rPr>
        <w:t xml:space="preserve"> minerale utile coordonate conform </w:t>
      </w:r>
      <w:r w:rsidR="002B2C35" w:rsidRPr="00967266">
        <w:rPr>
          <w:rFonts w:ascii="Times New Roman" w:hAnsi="Times New Roman"/>
          <w:b/>
          <w:i/>
          <w:color w:val="000000"/>
          <w:sz w:val="28"/>
          <w:szCs w:val="28"/>
          <w:lang w:val="ro-RO"/>
        </w:rPr>
        <w:t>legislației</w:t>
      </w:r>
      <w:r w:rsidRPr="00967266">
        <w:rPr>
          <w:rFonts w:ascii="Times New Roman" w:hAnsi="Times New Roman"/>
          <w:b/>
          <w:i/>
          <w:color w:val="000000"/>
          <w:sz w:val="28"/>
          <w:szCs w:val="28"/>
          <w:lang w:val="ro-RO"/>
        </w:rPr>
        <w:t xml:space="preserve"> în vigoare</w:t>
      </w:r>
      <w:r w:rsidR="008D2428" w:rsidRPr="00967266">
        <w:rPr>
          <w:rFonts w:ascii="Times New Roman" w:hAnsi="Times New Roman"/>
          <w:b/>
          <w:i/>
          <w:color w:val="000000"/>
          <w:sz w:val="28"/>
          <w:szCs w:val="28"/>
          <w:lang w:val="ro-RO"/>
        </w:rPr>
        <w:t>,</w:t>
      </w:r>
      <w:r w:rsidR="008D2428" w:rsidRPr="00967266">
        <w:rPr>
          <w:rFonts w:ascii="Times New Roman" w:hAnsi="Times New Roman"/>
          <w:color w:val="000000"/>
          <w:sz w:val="28"/>
          <w:szCs w:val="28"/>
          <w:lang w:val="ro-RO"/>
        </w:rPr>
        <w:t xml:space="preserve"> fapte care reies din încălcarea </w:t>
      </w:r>
      <w:r w:rsidR="00CC7880" w:rsidRPr="00967266">
        <w:rPr>
          <w:rFonts w:ascii="Times New Roman" w:hAnsi="Times New Roman"/>
          <w:color w:val="000000"/>
          <w:sz w:val="28"/>
          <w:szCs w:val="28"/>
          <w:lang w:val="ro-RO"/>
        </w:rPr>
        <w:t>obligațiilor beneficiarilor subsolului</w:t>
      </w:r>
      <w:r w:rsidR="00F64D6B" w:rsidRPr="00967266">
        <w:rPr>
          <w:rFonts w:ascii="Times New Roman" w:hAnsi="Times New Roman"/>
          <w:color w:val="000000"/>
          <w:sz w:val="28"/>
          <w:szCs w:val="28"/>
          <w:lang w:val="ro-RO"/>
        </w:rPr>
        <w:t>,</w:t>
      </w:r>
      <w:r w:rsidR="00CC7880" w:rsidRPr="00967266">
        <w:rPr>
          <w:rFonts w:ascii="Times New Roman" w:hAnsi="Times New Roman"/>
          <w:color w:val="000000"/>
          <w:sz w:val="28"/>
          <w:szCs w:val="28"/>
          <w:lang w:val="ro-RO"/>
        </w:rPr>
        <w:t xml:space="preserve"> reglementate de normele</w:t>
      </w:r>
      <w:r w:rsidR="008D2428" w:rsidRPr="00967266">
        <w:rPr>
          <w:rFonts w:ascii="Times New Roman" w:hAnsi="Times New Roman"/>
          <w:color w:val="000000"/>
          <w:sz w:val="28"/>
          <w:szCs w:val="28"/>
          <w:lang w:val="ro-RO"/>
        </w:rPr>
        <w:t xml:space="preserve"> Codulu</w:t>
      </w:r>
      <w:r w:rsidR="00CC7880" w:rsidRPr="00967266">
        <w:rPr>
          <w:rFonts w:ascii="Times New Roman" w:hAnsi="Times New Roman"/>
          <w:color w:val="000000"/>
          <w:sz w:val="28"/>
          <w:szCs w:val="28"/>
          <w:lang w:val="ro-RO"/>
        </w:rPr>
        <w:t>i subsolului.</w:t>
      </w:r>
    </w:p>
    <w:p w:rsidR="00631085" w:rsidRPr="00967266" w:rsidRDefault="00E41189" w:rsidP="00967266">
      <w:pPr>
        <w:spacing w:after="0" w:line="240" w:lineRule="auto"/>
        <w:ind w:firstLine="567"/>
        <w:jc w:val="both"/>
        <w:rPr>
          <w:rFonts w:ascii="Times New Roman" w:hAnsi="Times New Roman"/>
          <w:color w:val="000000"/>
          <w:sz w:val="28"/>
          <w:szCs w:val="28"/>
          <w:lang w:val="ro-RO"/>
        </w:rPr>
      </w:pPr>
      <w:r w:rsidRPr="00967266">
        <w:rPr>
          <w:rFonts w:ascii="Times New Roman" w:hAnsi="Times New Roman"/>
          <w:color w:val="000000"/>
          <w:sz w:val="28"/>
          <w:szCs w:val="28"/>
          <w:lang w:val="ro-RO"/>
        </w:rPr>
        <w:t>Prin modificările aduse la a</w:t>
      </w:r>
      <w:r w:rsidR="00631085" w:rsidRPr="00967266">
        <w:rPr>
          <w:rFonts w:ascii="Times New Roman" w:hAnsi="Times New Roman"/>
          <w:color w:val="000000"/>
          <w:sz w:val="28"/>
          <w:szCs w:val="28"/>
          <w:lang w:val="ro-RO"/>
        </w:rPr>
        <w:t>rt.155</w:t>
      </w:r>
      <w:r w:rsidRPr="00967266">
        <w:rPr>
          <w:rFonts w:ascii="Times New Roman" w:hAnsi="Times New Roman"/>
          <w:color w:val="000000"/>
          <w:sz w:val="28"/>
          <w:szCs w:val="28"/>
          <w:lang w:val="ro-RO"/>
        </w:rPr>
        <w:t xml:space="preserve"> se dorește delimitarea </w:t>
      </w:r>
      <w:r w:rsidR="002B2C35" w:rsidRPr="00967266">
        <w:rPr>
          <w:rFonts w:ascii="Times New Roman" w:hAnsi="Times New Roman"/>
          <w:color w:val="000000"/>
          <w:sz w:val="28"/>
          <w:szCs w:val="28"/>
          <w:lang w:val="ro-RO"/>
        </w:rPr>
        <w:t>î</w:t>
      </w:r>
      <w:r w:rsidR="002B2C35" w:rsidRPr="00967266">
        <w:rPr>
          <w:rFonts w:ascii="Times New Roman" w:eastAsia="Times New Roman" w:hAnsi="Times New Roman" w:cs="Times New Roman"/>
          <w:sz w:val="28"/>
          <w:szCs w:val="28"/>
          <w:lang w:val="ro-RO" w:eastAsia="ro-RO"/>
        </w:rPr>
        <w:t>ncălcării</w:t>
      </w:r>
      <w:r w:rsidRPr="00967266">
        <w:rPr>
          <w:rFonts w:ascii="Times New Roman" w:eastAsia="Times New Roman" w:hAnsi="Times New Roman" w:cs="Times New Roman"/>
          <w:sz w:val="28"/>
          <w:szCs w:val="28"/>
          <w:lang w:val="ro-RO" w:eastAsia="ro-RO"/>
        </w:rPr>
        <w:t xml:space="preserve"> regulilor de </w:t>
      </w:r>
      <w:r w:rsidR="002B2C35" w:rsidRPr="00967266">
        <w:rPr>
          <w:rFonts w:ascii="Times New Roman" w:eastAsia="Times New Roman" w:hAnsi="Times New Roman" w:cs="Times New Roman"/>
          <w:sz w:val="28"/>
          <w:szCs w:val="28"/>
          <w:lang w:val="ro-RO" w:eastAsia="ro-RO"/>
        </w:rPr>
        <w:t>evidență</w:t>
      </w:r>
      <w:r w:rsidRPr="00967266">
        <w:rPr>
          <w:rFonts w:ascii="Times New Roman" w:eastAsia="Times New Roman" w:hAnsi="Times New Roman" w:cs="Times New Roman"/>
          <w:sz w:val="28"/>
          <w:szCs w:val="28"/>
          <w:lang w:val="ro-RO" w:eastAsia="ro-RO"/>
        </w:rPr>
        <w:t xml:space="preserve">, transport, păstrare, utilizare </w:t>
      </w:r>
      <w:r w:rsidR="002B2C35" w:rsidRPr="00967266">
        <w:rPr>
          <w:rFonts w:ascii="Times New Roman" w:eastAsia="Times New Roman" w:hAnsi="Times New Roman" w:cs="Times New Roman"/>
          <w:sz w:val="28"/>
          <w:szCs w:val="28"/>
          <w:lang w:val="ro-RO" w:eastAsia="ro-RO"/>
        </w:rPr>
        <w:t>și</w:t>
      </w:r>
      <w:r w:rsidRPr="00967266">
        <w:rPr>
          <w:rFonts w:ascii="Times New Roman" w:eastAsia="Times New Roman" w:hAnsi="Times New Roman" w:cs="Times New Roman"/>
          <w:sz w:val="28"/>
          <w:szCs w:val="28"/>
          <w:lang w:val="ro-RO" w:eastAsia="ro-RO"/>
        </w:rPr>
        <w:t xml:space="preserve"> înhumare a preparatelor biologice și chimice de aceleași încălcări referitoare la alte </w:t>
      </w:r>
      <w:r w:rsidR="002B2C35" w:rsidRPr="00967266">
        <w:rPr>
          <w:rFonts w:ascii="Times New Roman" w:eastAsia="Times New Roman" w:hAnsi="Times New Roman" w:cs="Times New Roman"/>
          <w:sz w:val="28"/>
          <w:szCs w:val="28"/>
          <w:lang w:val="ro-RO" w:eastAsia="ro-RO"/>
        </w:rPr>
        <w:t>substanțe</w:t>
      </w:r>
      <w:r w:rsidRPr="00967266">
        <w:rPr>
          <w:rFonts w:ascii="Times New Roman" w:eastAsia="Times New Roman" w:hAnsi="Times New Roman" w:cs="Times New Roman"/>
          <w:sz w:val="28"/>
          <w:szCs w:val="28"/>
          <w:lang w:val="ro-RO" w:eastAsia="ro-RO"/>
        </w:rPr>
        <w:t xml:space="preserve"> toxice, </w:t>
      </w:r>
      <w:r w:rsidR="002B2C35" w:rsidRPr="00967266">
        <w:rPr>
          <w:rFonts w:ascii="Times New Roman" w:eastAsia="Times New Roman" w:hAnsi="Times New Roman" w:cs="Times New Roman"/>
          <w:sz w:val="28"/>
          <w:szCs w:val="28"/>
          <w:lang w:val="ro-RO" w:eastAsia="ro-RO"/>
        </w:rPr>
        <w:t>utilizate</w:t>
      </w:r>
      <w:r w:rsidRPr="00967266">
        <w:rPr>
          <w:rFonts w:ascii="Times New Roman" w:eastAsia="Times New Roman" w:hAnsi="Times New Roman" w:cs="Times New Roman"/>
          <w:sz w:val="28"/>
          <w:szCs w:val="28"/>
          <w:lang w:val="ro-RO" w:eastAsia="ro-RO"/>
        </w:rPr>
        <w:t xml:space="preserve"> în agricultură, astfel că aceste contravenții vor fi constatate în primul caz de </w:t>
      </w:r>
      <w:r w:rsidRPr="00967266">
        <w:rPr>
          <w:rStyle w:val="3"/>
          <w:rFonts w:eastAsiaTheme="minorHAnsi"/>
          <w:sz w:val="28"/>
          <w:szCs w:val="28"/>
        </w:rPr>
        <w:t>Inspectoratul pentru Protecția Mediului, iar în al doilea caz de către Agenția Națională pentru Siguranța Alimentelor.</w:t>
      </w:r>
    </w:p>
    <w:p w:rsidR="00631085" w:rsidRPr="00967266" w:rsidRDefault="00631085" w:rsidP="00967266">
      <w:pPr>
        <w:spacing w:after="0" w:line="240" w:lineRule="auto"/>
        <w:ind w:firstLine="567"/>
        <w:jc w:val="both"/>
        <w:rPr>
          <w:rFonts w:ascii="Times New Roman" w:eastAsia="Times New Roman" w:hAnsi="Times New Roman" w:cs="Times New Roman"/>
          <w:bCs/>
          <w:sz w:val="28"/>
          <w:szCs w:val="28"/>
          <w:lang w:val="ro-RO" w:eastAsia="ro-RO"/>
        </w:rPr>
      </w:pPr>
      <w:r w:rsidRPr="00967266">
        <w:rPr>
          <w:rFonts w:ascii="Times New Roman" w:hAnsi="Times New Roman" w:cs="Times New Roman"/>
          <w:sz w:val="28"/>
          <w:szCs w:val="28"/>
          <w:lang w:val="ro-RO"/>
        </w:rPr>
        <w:t xml:space="preserve">Codul contravențional se completează cu un nou articol - </w:t>
      </w:r>
      <w:r w:rsidRPr="00967266">
        <w:rPr>
          <w:rFonts w:ascii="Times New Roman" w:hAnsi="Times New Roman" w:cs="Times New Roman"/>
          <w:b/>
          <w:sz w:val="28"/>
          <w:szCs w:val="28"/>
          <w:lang w:val="ro-RO"/>
        </w:rPr>
        <w:t>Articolul 249</w:t>
      </w:r>
      <w:r w:rsidRPr="00967266">
        <w:rPr>
          <w:rFonts w:ascii="Times New Roman" w:hAnsi="Times New Roman" w:cs="Times New Roman"/>
          <w:b/>
          <w:sz w:val="28"/>
          <w:szCs w:val="28"/>
          <w:vertAlign w:val="superscript"/>
          <w:lang w:val="ro-RO"/>
        </w:rPr>
        <w:t>1</w:t>
      </w:r>
      <w:r w:rsidRPr="00967266">
        <w:rPr>
          <w:rFonts w:ascii="Times New Roman" w:hAnsi="Times New Roman" w:cs="Times New Roman"/>
          <w:b/>
          <w:sz w:val="28"/>
          <w:szCs w:val="28"/>
          <w:lang w:val="ro-RO"/>
        </w:rPr>
        <w:t>. Încălcarea legislației și reglementărilor privind accesul pe proprietăți și utilizarea partajată a infrastructurii asociate rețelelor publice de comunicații electronice</w:t>
      </w:r>
      <w:r w:rsidRPr="00967266">
        <w:rPr>
          <w:rFonts w:ascii="Times New Roman" w:hAnsi="Times New Roman" w:cs="Times New Roman"/>
          <w:sz w:val="28"/>
          <w:szCs w:val="28"/>
          <w:lang w:val="ro-RO"/>
        </w:rPr>
        <w:t>. Ace</w:t>
      </w:r>
      <w:r w:rsidR="002B2C35" w:rsidRPr="00967266">
        <w:rPr>
          <w:rFonts w:ascii="Times New Roman" w:hAnsi="Times New Roman" w:cs="Times New Roman"/>
          <w:sz w:val="28"/>
          <w:szCs w:val="28"/>
          <w:lang w:val="ro-RO"/>
        </w:rPr>
        <w:t>a</w:t>
      </w:r>
      <w:r w:rsidRPr="00967266">
        <w:rPr>
          <w:rFonts w:ascii="Times New Roman" w:hAnsi="Times New Roman" w:cs="Times New Roman"/>
          <w:sz w:val="28"/>
          <w:szCs w:val="28"/>
          <w:lang w:val="ro-RO"/>
        </w:rPr>
        <w:t xml:space="preserve">stă completare a fost propusă </w:t>
      </w:r>
      <w:r w:rsidRPr="00967266">
        <w:rPr>
          <w:rFonts w:ascii="Times New Roman" w:eastAsia="Times New Roman" w:hAnsi="Times New Roman" w:cs="Times New Roman"/>
          <w:sz w:val="28"/>
          <w:szCs w:val="28"/>
          <w:lang w:val="ro-RO"/>
        </w:rPr>
        <w:t xml:space="preserve">în vederea implementării prevederilor Legii </w:t>
      </w:r>
      <w:r w:rsidRPr="00967266">
        <w:rPr>
          <w:rFonts w:ascii="Times New Roman" w:eastAsia="Times New Roman" w:hAnsi="Times New Roman" w:cs="Times New Roman"/>
          <w:bCs/>
          <w:sz w:val="28"/>
          <w:szCs w:val="28"/>
          <w:lang w:val="ro-RO" w:eastAsia="ro-RO"/>
        </w:rPr>
        <w:t xml:space="preserve">nr. 28 din 10 martie 2016 privind accesul pe </w:t>
      </w:r>
      <w:r w:rsidR="002B2C35" w:rsidRPr="00967266">
        <w:rPr>
          <w:rFonts w:ascii="Times New Roman" w:eastAsia="Times New Roman" w:hAnsi="Times New Roman" w:cs="Times New Roman"/>
          <w:bCs/>
          <w:sz w:val="28"/>
          <w:szCs w:val="28"/>
          <w:lang w:val="ro-RO" w:eastAsia="ro-RO"/>
        </w:rPr>
        <w:t>proprietăți</w:t>
      </w:r>
      <w:r w:rsidRPr="00967266">
        <w:rPr>
          <w:rFonts w:ascii="Times New Roman" w:eastAsia="Times New Roman" w:hAnsi="Times New Roman" w:cs="Times New Roman"/>
          <w:bCs/>
          <w:sz w:val="28"/>
          <w:szCs w:val="28"/>
          <w:lang w:val="ro-RO" w:eastAsia="ro-RO"/>
        </w:rPr>
        <w:t xml:space="preserve"> </w:t>
      </w:r>
      <w:r w:rsidR="002B2C35" w:rsidRPr="00967266">
        <w:rPr>
          <w:rFonts w:ascii="Times New Roman" w:eastAsia="Times New Roman" w:hAnsi="Times New Roman" w:cs="Times New Roman"/>
          <w:bCs/>
          <w:sz w:val="28"/>
          <w:szCs w:val="28"/>
          <w:lang w:val="ro-RO" w:eastAsia="ro-RO"/>
        </w:rPr>
        <w:t>și</w:t>
      </w:r>
      <w:r w:rsidRPr="00967266">
        <w:rPr>
          <w:rFonts w:ascii="Times New Roman" w:eastAsia="Times New Roman" w:hAnsi="Times New Roman" w:cs="Times New Roman"/>
          <w:bCs/>
          <w:sz w:val="28"/>
          <w:szCs w:val="28"/>
          <w:lang w:val="ro-RO" w:eastAsia="ro-RO"/>
        </w:rPr>
        <w:t xml:space="preserve"> utilizarea partajată a infrastructurii asociate </w:t>
      </w:r>
      <w:r w:rsidR="002B2C35" w:rsidRPr="00967266">
        <w:rPr>
          <w:rFonts w:ascii="Times New Roman" w:eastAsia="Times New Roman" w:hAnsi="Times New Roman" w:cs="Times New Roman"/>
          <w:bCs/>
          <w:sz w:val="28"/>
          <w:szCs w:val="28"/>
          <w:lang w:val="ro-RO" w:eastAsia="ro-RO"/>
        </w:rPr>
        <w:t>rețelelor</w:t>
      </w:r>
      <w:r w:rsidRPr="00967266">
        <w:rPr>
          <w:rFonts w:ascii="Times New Roman" w:eastAsia="Times New Roman" w:hAnsi="Times New Roman" w:cs="Times New Roman"/>
          <w:bCs/>
          <w:sz w:val="28"/>
          <w:szCs w:val="28"/>
          <w:lang w:val="ro-RO" w:eastAsia="ro-RO"/>
        </w:rPr>
        <w:t xml:space="preserve"> publice de </w:t>
      </w:r>
      <w:r w:rsidR="002B2C35" w:rsidRPr="00967266">
        <w:rPr>
          <w:rFonts w:ascii="Times New Roman" w:eastAsia="Times New Roman" w:hAnsi="Times New Roman" w:cs="Times New Roman"/>
          <w:bCs/>
          <w:sz w:val="28"/>
          <w:szCs w:val="28"/>
          <w:lang w:val="ro-RO" w:eastAsia="ro-RO"/>
        </w:rPr>
        <w:t>comunicații</w:t>
      </w:r>
      <w:r w:rsidRPr="00967266">
        <w:rPr>
          <w:rFonts w:ascii="Times New Roman" w:eastAsia="Times New Roman" w:hAnsi="Times New Roman" w:cs="Times New Roman"/>
          <w:bCs/>
          <w:sz w:val="28"/>
          <w:szCs w:val="28"/>
          <w:lang w:val="ro-RO" w:eastAsia="ro-RO"/>
        </w:rPr>
        <w:t xml:space="preserve"> electronice.</w:t>
      </w:r>
    </w:p>
    <w:p w:rsidR="00711292" w:rsidRPr="00967266" w:rsidRDefault="00631085" w:rsidP="00967266">
      <w:pPr>
        <w:spacing w:after="0" w:line="240" w:lineRule="auto"/>
        <w:ind w:firstLine="567"/>
        <w:jc w:val="both"/>
        <w:rPr>
          <w:rFonts w:ascii="Times New Roman" w:hAnsi="Times New Roman" w:cs="Times New Roman"/>
          <w:sz w:val="28"/>
          <w:szCs w:val="28"/>
          <w:lang w:val="ro-RO"/>
        </w:rPr>
      </w:pPr>
      <w:r w:rsidRPr="00967266">
        <w:rPr>
          <w:rStyle w:val="3"/>
          <w:rFonts w:eastAsiaTheme="minorHAnsi"/>
          <w:sz w:val="28"/>
          <w:szCs w:val="28"/>
        </w:rPr>
        <w:t xml:space="preserve">În proiectul de lege se propune </w:t>
      </w:r>
      <w:r w:rsidRPr="00967266">
        <w:rPr>
          <w:rStyle w:val="3"/>
          <w:rFonts w:eastAsiaTheme="minorHAnsi"/>
          <w:b/>
          <w:sz w:val="28"/>
          <w:szCs w:val="28"/>
        </w:rPr>
        <w:t>o nouă redacție a dispoziției art.358</w:t>
      </w:r>
      <w:r w:rsidRPr="00967266">
        <w:rPr>
          <w:rFonts w:ascii="Times New Roman" w:hAnsi="Times New Roman" w:cs="Times New Roman"/>
          <w:sz w:val="28"/>
          <w:szCs w:val="28"/>
          <w:lang w:val="ro-RO"/>
        </w:rPr>
        <w:t xml:space="preserve">, prin care sunt individualizate faptele, care </w:t>
      </w:r>
      <w:r w:rsidR="002B2C35" w:rsidRPr="00967266">
        <w:rPr>
          <w:rFonts w:ascii="Times New Roman" w:hAnsi="Times New Roman" w:cs="Times New Roman"/>
          <w:sz w:val="28"/>
          <w:szCs w:val="28"/>
          <w:lang w:val="ro-RO"/>
        </w:rPr>
        <w:t>constituie</w:t>
      </w:r>
      <w:r w:rsidRPr="00967266">
        <w:rPr>
          <w:rFonts w:ascii="Times New Roman" w:hAnsi="Times New Roman" w:cs="Times New Roman"/>
          <w:sz w:val="28"/>
          <w:szCs w:val="28"/>
          <w:lang w:val="ro-RO"/>
        </w:rPr>
        <w:t xml:space="preserve"> încălcări a </w:t>
      </w:r>
      <w:r w:rsidR="002B2C35" w:rsidRPr="00967266">
        <w:rPr>
          <w:rFonts w:ascii="Times New Roman" w:hAnsi="Times New Roman" w:cs="Times New Roman"/>
          <w:sz w:val="28"/>
          <w:szCs w:val="28"/>
          <w:lang w:val="ro-RO"/>
        </w:rPr>
        <w:t>legislației</w:t>
      </w:r>
      <w:r w:rsidRPr="00967266">
        <w:rPr>
          <w:rFonts w:ascii="Times New Roman" w:hAnsi="Times New Roman" w:cs="Times New Roman"/>
          <w:sz w:val="28"/>
          <w:szCs w:val="28"/>
          <w:lang w:val="ro-RO"/>
        </w:rPr>
        <w:t xml:space="preserve"> în domeniul apărării împotriva </w:t>
      </w:r>
      <w:r w:rsidRPr="00967266">
        <w:rPr>
          <w:rFonts w:ascii="Times New Roman" w:hAnsi="Times New Roman" w:cs="Times New Roman"/>
          <w:sz w:val="28"/>
          <w:szCs w:val="28"/>
          <w:lang w:val="ro-RO"/>
        </w:rPr>
        <w:lastRenderedPageBreak/>
        <w:t xml:space="preserve">incendiilor și pentru care pot fi aplicate sancțiuni, astfel ca să fie evitate abuzurile agenților constatatori în ceea ce privește interpretarea dispozițiilor legale. </w:t>
      </w:r>
    </w:p>
    <w:p w:rsidR="00A3519E" w:rsidRPr="00967266" w:rsidRDefault="00955FA1" w:rsidP="00967266">
      <w:pPr>
        <w:spacing w:after="0" w:line="240" w:lineRule="auto"/>
        <w:ind w:firstLine="567"/>
        <w:jc w:val="both"/>
        <w:rPr>
          <w:rFonts w:ascii="Times New Roman" w:eastAsia="Times New Roman" w:hAnsi="Times New Roman" w:cs="Times New Roman"/>
          <w:sz w:val="28"/>
          <w:szCs w:val="28"/>
          <w:lang w:val="ro-RO" w:eastAsia="ro-RO"/>
        </w:rPr>
      </w:pPr>
      <w:r w:rsidRPr="00967266">
        <w:rPr>
          <w:rFonts w:ascii="Times New Roman" w:eastAsia="Times New Roman" w:hAnsi="Times New Roman" w:cs="Times New Roman"/>
          <w:sz w:val="28"/>
          <w:szCs w:val="28"/>
          <w:lang w:val="ro-RO"/>
        </w:rPr>
        <w:t xml:space="preserve">Competența de constatare a contravențiilor de către </w:t>
      </w:r>
      <w:r w:rsidRPr="00967266">
        <w:rPr>
          <w:rFonts w:ascii="Times New Roman" w:eastAsia="Times New Roman" w:hAnsi="Times New Roman" w:cs="Times New Roman"/>
          <w:sz w:val="28"/>
          <w:szCs w:val="28"/>
          <w:lang w:val="ro-RO" w:eastAsia="ro-RO"/>
        </w:rPr>
        <w:t xml:space="preserve">Inspectoratul Principal de Stat pentru Supravegherea Tehnică a Obiectelor Industriale Periculoase, </w:t>
      </w:r>
      <w:r w:rsidR="002B2C35" w:rsidRPr="00967266">
        <w:rPr>
          <w:rFonts w:ascii="Times New Roman" w:hAnsi="Times New Roman" w:cs="Times New Roman"/>
          <w:sz w:val="28"/>
          <w:szCs w:val="28"/>
          <w:lang w:val="ro-RO"/>
        </w:rPr>
        <w:t>Inspecția</w:t>
      </w:r>
      <w:r w:rsidRPr="00967266">
        <w:rPr>
          <w:rFonts w:ascii="Times New Roman" w:hAnsi="Times New Roman" w:cs="Times New Roman"/>
          <w:sz w:val="28"/>
          <w:szCs w:val="28"/>
          <w:lang w:val="ro-RO"/>
        </w:rPr>
        <w:t xml:space="preserve"> de Stat în </w:t>
      </w:r>
      <w:r w:rsidR="002B2C35" w:rsidRPr="00967266">
        <w:rPr>
          <w:rFonts w:ascii="Times New Roman" w:hAnsi="Times New Roman" w:cs="Times New Roman"/>
          <w:sz w:val="28"/>
          <w:szCs w:val="28"/>
          <w:lang w:val="ro-RO"/>
        </w:rPr>
        <w:t>Construcții</w:t>
      </w:r>
      <w:r w:rsidRPr="00967266">
        <w:rPr>
          <w:rFonts w:ascii="Times New Roman" w:hAnsi="Times New Roman" w:cs="Times New Roman"/>
          <w:sz w:val="28"/>
          <w:szCs w:val="28"/>
          <w:lang w:val="ro-RO"/>
        </w:rPr>
        <w:t xml:space="preserve">, </w:t>
      </w:r>
      <w:r w:rsidRPr="00967266">
        <w:rPr>
          <w:rFonts w:ascii="Times New Roman" w:eastAsia="Times New Roman" w:hAnsi="Times New Roman"/>
          <w:sz w:val="28"/>
          <w:szCs w:val="28"/>
          <w:lang w:val="ro-RO" w:eastAsia="ro-RO"/>
        </w:rPr>
        <w:t xml:space="preserve">Inspectoratul de Stat pentru Supravegherea Geodezică, Tehnică </w:t>
      </w:r>
      <w:r w:rsidR="002B2C35" w:rsidRPr="00967266">
        <w:rPr>
          <w:rFonts w:ascii="Times New Roman" w:eastAsia="Times New Roman" w:hAnsi="Times New Roman"/>
          <w:sz w:val="28"/>
          <w:szCs w:val="28"/>
          <w:lang w:val="ro-RO" w:eastAsia="ro-RO"/>
        </w:rPr>
        <w:t>și</w:t>
      </w:r>
      <w:r w:rsidRPr="00967266">
        <w:rPr>
          <w:rFonts w:ascii="Times New Roman" w:eastAsia="Times New Roman" w:hAnsi="Times New Roman"/>
          <w:sz w:val="28"/>
          <w:szCs w:val="28"/>
          <w:lang w:val="ro-RO" w:eastAsia="ro-RO"/>
        </w:rPr>
        <w:t xml:space="preserve"> de Regim, </w:t>
      </w:r>
      <w:r w:rsidRPr="00967266">
        <w:rPr>
          <w:rFonts w:ascii="Times New Roman" w:eastAsia="Times New Roman" w:hAnsi="Times New Roman" w:cs="Times New Roman"/>
          <w:sz w:val="28"/>
          <w:szCs w:val="28"/>
          <w:lang w:val="ro-RO" w:eastAsia="ro-RO"/>
        </w:rPr>
        <w:t xml:space="preserve">Serviciul </w:t>
      </w:r>
      <w:r w:rsidR="002B2C35" w:rsidRPr="00967266">
        <w:rPr>
          <w:rFonts w:ascii="Times New Roman" w:eastAsia="Times New Roman" w:hAnsi="Times New Roman" w:cs="Times New Roman"/>
          <w:sz w:val="28"/>
          <w:szCs w:val="28"/>
          <w:lang w:val="ro-RO" w:eastAsia="ro-RO"/>
        </w:rPr>
        <w:t>Protecției</w:t>
      </w:r>
      <w:r w:rsidRPr="00967266">
        <w:rPr>
          <w:rFonts w:ascii="Times New Roman" w:eastAsia="Times New Roman" w:hAnsi="Times New Roman" w:cs="Times New Roman"/>
          <w:sz w:val="28"/>
          <w:szCs w:val="28"/>
          <w:lang w:val="ro-RO" w:eastAsia="ro-RO"/>
        </w:rPr>
        <w:t xml:space="preserve"> Civile </w:t>
      </w:r>
      <w:r w:rsidR="002B2C35" w:rsidRPr="00967266">
        <w:rPr>
          <w:rFonts w:ascii="Times New Roman" w:eastAsia="Times New Roman" w:hAnsi="Times New Roman" w:cs="Times New Roman"/>
          <w:sz w:val="28"/>
          <w:szCs w:val="28"/>
          <w:lang w:val="ro-RO" w:eastAsia="ro-RO"/>
        </w:rPr>
        <w:t>și</w:t>
      </w:r>
      <w:r w:rsidRPr="00967266">
        <w:rPr>
          <w:rFonts w:ascii="Times New Roman" w:eastAsia="Times New Roman" w:hAnsi="Times New Roman" w:cs="Times New Roman"/>
          <w:sz w:val="28"/>
          <w:szCs w:val="28"/>
          <w:lang w:val="ro-RO" w:eastAsia="ro-RO"/>
        </w:rPr>
        <w:t xml:space="preserve"> </w:t>
      </w:r>
      <w:r w:rsidR="002B2C35" w:rsidRPr="00967266">
        <w:rPr>
          <w:rFonts w:ascii="Times New Roman" w:eastAsia="Times New Roman" w:hAnsi="Times New Roman" w:cs="Times New Roman"/>
          <w:sz w:val="28"/>
          <w:szCs w:val="28"/>
          <w:lang w:val="ro-RO" w:eastAsia="ro-RO"/>
        </w:rPr>
        <w:t>Situațiilor</w:t>
      </w:r>
      <w:r w:rsidRPr="00967266">
        <w:rPr>
          <w:rFonts w:ascii="Times New Roman" w:eastAsia="Times New Roman" w:hAnsi="Times New Roman" w:cs="Times New Roman"/>
          <w:sz w:val="28"/>
          <w:szCs w:val="28"/>
          <w:lang w:val="ro-RO" w:eastAsia="ro-RO"/>
        </w:rPr>
        <w:t xml:space="preserve"> </w:t>
      </w:r>
      <w:r w:rsidR="002B2C35" w:rsidRPr="00967266">
        <w:rPr>
          <w:rFonts w:ascii="Times New Roman" w:eastAsia="Times New Roman" w:hAnsi="Times New Roman" w:cs="Times New Roman"/>
          <w:sz w:val="28"/>
          <w:szCs w:val="28"/>
          <w:lang w:val="ro-RO" w:eastAsia="ro-RO"/>
        </w:rPr>
        <w:t>Excepționale</w:t>
      </w:r>
      <w:r w:rsidR="00BE4B5C" w:rsidRPr="00967266">
        <w:rPr>
          <w:rStyle w:val="3"/>
          <w:rFonts w:eastAsiaTheme="minorHAnsi"/>
          <w:sz w:val="28"/>
          <w:szCs w:val="28"/>
        </w:rPr>
        <w:t xml:space="preserve"> </w:t>
      </w:r>
      <w:r w:rsidRPr="00967266">
        <w:rPr>
          <w:rStyle w:val="3"/>
          <w:rFonts w:eastAsiaTheme="minorHAnsi"/>
          <w:sz w:val="28"/>
          <w:szCs w:val="28"/>
        </w:rPr>
        <w:t xml:space="preserve">trece în competența </w:t>
      </w:r>
      <w:r w:rsidR="0041426F" w:rsidRPr="00967266">
        <w:rPr>
          <w:rStyle w:val="3"/>
          <w:rFonts w:eastAsiaTheme="minorHAnsi"/>
          <w:sz w:val="28"/>
          <w:szCs w:val="28"/>
        </w:rPr>
        <w:t xml:space="preserve">Agenției </w:t>
      </w:r>
      <w:r w:rsidRPr="00967266">
        <w:rPr>
          <w:rStyle w:val="3"/>
          <w:rFonts w:eastAsiaTheme="minorHAnsi"/>
          <w:sz w:val="28"/>
          <w:szCs w:val="28"/>
        </w:rPr>
        <w:t xml:space="preserve">pentru Supraveghere Tehnică. </w:t>
      </w:r>
      <w:r w:rsidR="002B35C0" w:rsidRPr="00967266">
        <w:rPr>
          <w:rFonts w:ascii="Times New Roman" w:eastAsia="Times New Roman" w:hAnsi="Times New Roman" w:cs="Times New Roman"/>
          <w:sz w:val="28"/>
          <w:szCs w:val="28"/>
          <w:lang w:val="ro-RO"/>
        </w:rPr>
        <w:t>În acest sens</w:t>
      </w:r>
      <w:r w:rsidR="00083222">
        <w:rPr>
          <w:rFonts w:ascii="Times New Roman" w:eastAsia="Times New Roman" w:hAnsi="Times New Roman" w:cs="Times New Roman"/>
          <w:sz w:val="28"/>
          <w:szCs w:val="28"/>
          <w:lang w:val="ro-RO"/>
        </w:rPr>
        <w:t>,</w:t>
      </w:r>
      <w:r w:rsidR="002B35C0" w:rsidRPr="00967266">
        <w:rPr>
          <w:rFonts w:ascii="Times New Roman" w:eastAsia="Times New Roman" w:hAnsi="Times New Roman" w:cs="Times New Roman"/>
          <w:sz w:val="28"/>
          <w:szCs w:val="28"/>
          <w:lang w:val="ro-RO"/>
        </w:rPr>
        <w:t xml:space="preserve"> se abrogă articolele 416 și </w:t>
      </w:r>
      <w:r w:rsidR="002B35C0" w:rsidRPr="00967266">
        <w:rPr>
          <w:rFonts w:ascii="Times New Roman" w:hAnsi="Times New Roman" w:cs="Times New Roman"/>
          <w:sz w:val="28"/>
          <w:szCs w:val="28"/>
          <w:lang w:val="ro-RO"/>
        </w:rPr>
        <w:t>416</w:t>
      </w:r>
      <w:r w:rsidR="002B35C0" w:rsidRPr="00967266">
        <w:rPr>
          <w:rFonts w:ascii="Times New Roman" w:hAnsi="Times New Roman" w:cs="Times New Roman"/>
          <w:sz w:val="28"/>
          <w:szCs w:val="28"/>
          <w:vertAlign w:val="superscript"/>
          <w:lang w:val="ro-RO"/>
        </w:rPr>
        <w:t>1</w:t>
      </w:r>
      <w:r w:rsidR="002B35C0" w:rsidRPr="00967266">
        <w:rPr>
          <w:rFonts w:ascii="Times New Roman" w:hAnsi="Times New Roman" w:cs="Times New Roman"/>
          <w:sz w:val="28"/>
          <w:szCs w:val="28"/>
          <w:lang w:val="ro-RO"/>
        </w:rPr>
        <w:t>.</w:t>
      </w:r>
    </w:p>
    <w:p w:rsidR="00FF7B50" w:rsidRPr="00967266" w:rsidRDefault="00AF6D2A" w:rsidP="00967266">
      <w:pPr>
        <w:spacing w:after="0" w:line="240" w:lineRule="auto"/>
        <w:ind w:firstLine="567"/>
        <w:jc w:val="both"/>
        <w:rPr>
          <w:rFonts w:ascii="Times New Roman" w:hAnsi="Times New Roman" w:cs="Times New Roman"/>
          <w:color w:val="000000"/>
          <w:sz w:val="28"/>
          <w:szCs w:val="28"/>
          <w:lang w:val="ro-RO" w:eastAsia="ro-RO" w:bidi="ro-RO"/>
        </w:rPr>
      </w:pPr>
      <w:r w:rsidRPr="00967266">
        <w:rPr>
          <w:rFonts w:ascii="Times New Roman" w:eastAsia="Times New Roman" w:hAnsi="Times New Roman" w:cs="Times New Roman"/>
          <w:sz w:val="28"/>
          <w:szCs w:val="28"/>
          <w:lang w:val="ro-RO"/>
        </w:rPr>
        <w:t xml:space="preserve">În scopul evitării dublării de competență, organele de poliție au fost excluse din lista agenților constatatori, pentru contravențiile ce vor fi constatate de </w:t>
      </w:r>
      <w:r w:rsidR="006B57F3" w:rsidRPr="00967266">
        <w:rPr>
          <w:rStyle w:val="3"/>
          <w:rFonts w:eastAsiaTheme="minorHAnsi"/>
          <w:sz w:val="28"/>
          <w:szCs w:val="28"/>
        </w:rPr>
        <w:t>Agenția</w:t>
      </w:r>
      <w:r w:rsidRPr="00967266">
        <w:rPr>
          <w:rStyle w:val="3"/>
          <w:rFonts w:eastAsiaTheme="minorHAnsi"/>
          <w:sz w:val="28"/>
          <w:szCs w:val="28"/>
        </w:rPr>
        <w:t xml:space="preserve"> pentru Supraveghere Tehnică (art.159, 160).</w:t>
      </w:r>
      <w:r w:rsidR="00A95332" w:rsidRPr="00967266">
        <w:rPr>
          <w:rStyle w:val="3"/>
          <w:rFonts w:eastAsiaTheme="minorHAnsi"/>
          <w:sz w:val="28"/>
          <w:szCs w:val="28"/>
        </w:rPr>
        <w:t xml:space="preserve"> </w:t>
      </w:r>
      <w:r w:rsidR="00FF7B50" w:rsidRPr="00967266">
        <w:rPr>
          <w:rStyle w:val="3"/>
          <w:rFonts w:eastAsiaTheme="minorHAnsi"/>
          <w:sz w:val="28"/>
          <w:szCs w:val="28"/>
        </w:rPr>
        <w:t xml:space="preserve">În același timp, poliția va avea calitatea de agent constatator pentru </w:t>
      </w:r>
      <w:r w:rsidR="00FF7B50" w:rsidRPr="00967266">
        <w:rPr>
          <w:rStyle w:val="3"/>
          <w:rFonts w:eastAsiaTheme="minorHAnsi"/>
          <w:b/>
          <w:i/>
          <w:sz w:val="28"/>
          <w:szCs w:val="28"/>
        </w:rPr>
        <w:t>f</w:t>
      </w:r>
      <w:r w:rsidR="00FF7B50" w:rsidRPr="00967266">
        <w:rPr>
          <w:rFonts w:ascii="Times New Roman" w:eastAsia="Times New Roman" w:hAnsi="Times New Roman" w:cs="Times New Roman"/>
          <w:b/>
          <w:i/>
          <w:sz w:val="28"/>
          <w:szCs w:val="28"/>
          <w:lang w:val="ro-RO" w:eastAsia="ro-RO"/>
        </w:rPr>
        <w:t xml:space="preserve">alsificarea </w:t>
      </w:r>
      <w:r w:rsidR="002B2C35" w:rsidRPr="00967266">
        <w:rPr>
          <w:rFonts w:ascii="Times New Roman" w:eastAsia="Times New Roman" w:hAnsi="Times New Roman" w:cs="Times New Roman"/>
          <w:b/>
          <w:i/>
          <w:sz w:val="28"/>
          <w:szCs w:val="28"/>
          <w:lang w:val="ro-RO" w:eastAsia="ro-RO"/>
        </w:rPr>
        <w:t>informației</w:t>
      </w:r>
      <w:r w:rsidR="00FF7B50" w:rsidRPr="00967266">
        <w:rPr>
          <w:rFonts w:ascii="Times New Roman" w:eastAsia="Times New Roman" w:hAnsi="Times New Roman" w:cs="Times New Roman"/>
          <w:b/>
          <w:i/>
          <w:sz w:val="28"/>
          <w:szCs w:val="28"/>
          <w:lang w:val="ro-RO" w:eastAsia="ro-RO"/>
        </w:rPr>
        <w:t xml:space="preserve"> despre starea </w:t>
      </w:r>
      <w:r w:rsidR="002B2C35" w:rsidRPr="00967266">
        <w:rPr>
          <w:rFonts w:ascii="Times New Roman" w:eastAsia="Times New Roman" w:hAnsi="Times New Roman" w:cs="Times New Roman"/>
          <w:b/>
          <w:i/>
          <w:sz w:val="28"/>
          <w:szCs w:val="28"/>
          <w:lang w:val="ro-RO" w:eastAsia="ro-RO"/>
        </w:rPr>
        <w:t>și</w:t>
      </w:r>
      <w:r w:rsidR="00FF7B50" w:rsidRPr="00967266">
        <w:rPr>
          <w:rFonts w:ascii="Times New Roman" w:eastAsia="Times New Roman" w:hAnsi="Times New Roman" w:cs="Times New Roman"/>
          <w:b/>
          <w:i/>
          <w:sz w:val="28"/>
          <w:szCs w:val="28"/>
          <w:lang w:val="ro-RO" w:eastAsia="ro-RO"/>
        </w:rPr>
        <w:t xml:space="preserve"> folosirea terenurilor</w:t>
      </w:r>
      <w:r w:rsidR="00FF7B50" w:rsidRPr="00967266">
        <w:rPr>
          <w:rFonts w:ascii="Times New Roman" w:eastAsia="Times New Roman" w:hAnsi="Times New Roman" w:cs="Times New Roman"/>
          <w:sz w:val="28"/>
          <w:szCs w:val="28"/>
          <w:lang w:val="ro-RO" w:eastAsia="ro-RO"/>
        </w:rPr>
        <w:t>,</w:t>
      </w:r>
      <w:r w:rsidR="00FF7B50" w:rsidRPr="00967266">
        <w:rPr>
          <w:rStyle w:val="3"/>
          <w:rFonts w:eastAsiaTheme="minorHAnsi"/>
          <w:sz w:val="28"/>
          <w:szCs w:val="28"/>
        </w:rPr>
        <w:t xml:space="preserve"> contravenție prevăzută la art.115 alin. (4), care în redacția actuală se constată de </w:t>
      </w:r>
      <w:r w:rsidR="00FF7B50" w:rsidRPr="00967266">
        <w:rPr>
          <w:rFonts w:ascii="Times New Roman" w:hAnsi="Times New Roman" w:cs="Times New Roman"/>
          <w:sz w:val="28"/>
          <w:szCs w:val="28"/>
          <w:lang w:val="ro-RO"/>
        </w:rPr>
        <w:t>Inspectoratul Ecologic de Stat.</w:t>
      </w:r>
    </w:p>
    <w:p w:rsidR="007B6319" w:rsidRPr="00967266" w:rsidRDefault="00FF7B50" w:rsidP="00967266">
      <w:pPr>
        <w:spacing w:after="0" w:line="240" w:lineRule="auto"/>
        <w:ind w:firstLine="567"/>
        <w:jc w:val="both"/>
        <w:rPr>
          <w:rFonts w:ascii="Times New Roman" w:hAnsi="Times New Roman" w:cs="Times New Roman"/>
          <w:color w:val="000000"/>
          <w:sz w:val="28"/>
          <w:szCs w:val="28"/>
          <w:lang w:val="ro-RO" w:eastAsia="ro-RO" w:bidi="ro-RO"/>
        </w:rPr>
      </w:pPr>
      <w:r w:rsidRPr="00967266">
        <w:rPr>
          <w:rFonts w:ascii="Times New Roman" w:hAnsi="Times New Roman" w:cs="Times New Roman"/>
          <w:color w:val="000000"/>
          <w:sz w:val="28"/>
          <w:szCs w:val="28"/>
          <w:lang w:val="ro-RO" w:eastAsia="ro-RO" w:bidi="ro-RO"/>
        </w:rPr>
        <w:t>I</w:t>
      </w:r>
      <w:r w:rsidR="00A95332" w:rsidRPr="00967266">
        <w:rPr>
          <w:rStyle w:val="3"/>
          <w:rFonts w:eastAsiaTheme="minorHAnsi"/>
          <w:sz w:val="28"/>
          <w:szCs w:val="28"/>
        </w:rPr>
        <w:t xml:space="preserve">nspectorii de muncă din cadrul </w:t>
      </w:r>
      <w:r w:rsidR="003A3D21" w:rsidRPr="00967266">
        <w:rPr>
          <w:rStyle w:val="3"/>
          <w:rFonts w:eastAsiaTheme="minorHAnsi"/>
          <w:sz w:val="28"/>
          <w:szCs w:val="28"/>
        </w:rPr>
        <w:t>Agenției</w:t>
      </w:r>
      <w:r w:rsidR="00A95332" w:rsidRPr="00967266">
        <w:rPr>
          <w:rStyle w:val="3"/>
          <w:rFonts w:eastAsiaTheme="minorHAnsi"/>
          <w:sz w:val="28"/>
          <w:szCs w:val="28"/>
        </w:rPr>
        <w:t xml:space="preserve"> pentru Supraveghere Tehnică</w:t>
      </w:r>
      <w:r w:rsidR="00325749" w:rsidRPr="00967266">
        <w:rPr>
          <w:rStyle w:val="3"/>
          <w:rFonts w:eastAsiaTheme="minorHAnsi"/>
          <w:sz w:val="28"/>
          <w:szCs w:val="28"/>
        </w:rPr>
        <w:t xml:space="preserve"> vor constata contravențiile</w:t>
      </w:r>
      <w:r w:rsidR="00325749" w:rsidRPr="00967266">
        <w:rPr>
          <w:rFonts w:ascii="Times New Roman" w:eastAsia="Calibri" w:hAnsi="Times New Roman" w:cs="Times New Roman"/>
          <w:sz w:val="28"/>
          <w:szCs w:val="28"/>
          <w:lang w:val="ro-RO"/>
        </w:rPr>
        <w:t xml:space="preserve"> în domeniul </w:t>
      </w:r>
      <w:r w:rsidR="002B2C35" w:rsidRPr="00967266">
        <w:rPr>
          <w:rFonts w:ascii="Times New Roman" w:eastAsia="Calibri" w:hAnsi="Times New Roman" w:cs="Times New Roman"/>
          <w:sz w:val="28"/>
          <w:szCs w:val="28"/>
          <w:lang w:val="ro-RO"/>
        </w:rPr>
        <w:t>siguranței</w:t>
      </w:r>
      <w:r w:rsidR="00325749" w:rsidRPr="00967266">
        <w:rPr>
          <w:rFonts w:ascii="Times New Roman" w:eastAsia="Calibri" w:hAnsi="Times New Roman" w:cs="Times New Roman"/>
          <w:sz w:val="28"/>
          <w:szCs w:val="28"/>
          <w:lang w:val="ro-RO"/>
        </w:rPr>
        <w:t xml:space="preserve"> </w:t>
      </w:r>
      <w:r w:rsidR="002B2C35" w:rsidRPr="00967266">
        <w:rPr>
          <w:rFonts w:ascii="Times New Roman" w:eastAsia="Calibri" w:hAnsi="Times New Roman" w:cs="Times New Roman"/>
          <w:sz w:val="28"/>
          <w:szCs w:val="28"/>
          <w:lang w:val="ro-RO"/>
        </w:rPr>
        <w:t>ocupaționale</w:t>
      </w:r>
      <w:r w:rsidR="00325749" w:rsidRPr="00967266">
        <w:rPr>
          <w:rFonts w:ascii="Times New Roman" w:hAnsi="Times New Roman"/>
          <w:sz w:val="28"/>
          <w:szCs w:val="28"/>
          <w:lang w:val="ro-RO"/>
        </w:rPr>
        <w:t xml:space="preserve"> în toate domeniile de activitate, inclusiv pentru </w:t>
      </w:r>
      <w:r w:rsidR="002B2C35" w:rsidRPr="00967266">
        <w:rPr>
          <w:rFonts w:ascii="Times New Roman" w:hAnsi="Times New Roman"/>
          <w:sz w:val="28"/>
          <w:szCs w:val="28"/>
          <w:lang w:val="ro-RO"/>
        </w:rPr>
        <w:t>autoritățile</w:t>
      </w:r>
      <w:r w:rsidR="00325749" w:rsidRPr="00967266">
        <w:rPr>
          <w:rFonts w:ascii="Times New Roman" w:hAnsi="Times New Roman"/>
          <w:sz w:val="28"/>
          <w:szCs w:val="28"/>
          <w:lang w:val="ro-RO"/>
        </w:rPr>
        <w:t xml:space="preserve"> </w:t>
      </w:r>
      <w:r w:rsidR="002B2C35" w:rsidRPr="00967266">
        <w:rPr>
          <w:rFonts w:ascii="Times New Roman" w:hAnsi="Times New Roman"/>
          <w:sz w:val="28"/>
          <w:szCs w:val="28"/>
          <w:lang w:val="ro-RO"/>
        </w:rPr>
        <w:t>administrației</w:t>
      </w:r>
      <w:r w:rsidR="00325749" w:rsidRPr="00967266">
        <w:rPr>
          <w:rFonts w:ascii="Times New Roman" w:hAnsi="Times New Roman"/>
          <w:sz w:val="28"/>
          <w:szCs w:val="28"/>
          <w:lang w:val="ro-RO"/>
        </w:rPr>
        <w:t xml:space="preserve"> publice centrale </w:t>
      </w:r>
      <w:r w:rsidR="002B2C35" w:rsidRPr="00967266">
        <w:rPr>
          <w:rFonts w:ascii="Times New Roman" w:hAnsi="Times New Roman"/>
          <w:sz w:val="28"/>
          <w:szCs w:val="28"/>
          <w:lang w:val="ro-RO"/>
        </w:rPr>
        <w:t>și</w:t>
      </w:r>
      <w:r w:rsidR="00325749" w:rsidRPr="00967266">
        <w:rPr>
          <w:rFonts w:ascii="Times New Roman" w:hAnsi="Times New Roman"/>
          <w:sz w:val="28"/>
          <w:szCs w:val="28"/>
          <w:lang w:val="ro-RO"/>
        </w:rPr>
        <w:t xml:space="preserve"> locale, cu </w:t>
      </w:r>
      <w:r w:rsidR="002B2C35" w:rsidRPr="00967266">
        <w:rPr>
          <w:rFonts w:ascii="Times New Roman" w:hAnsi="Times New Roman"/>
          <w:sz w:val="28"/>
          <w:szCs w:val="28"/>
          <w:lang w:val="ro-RO"/>
        </w:rPr>
        <w:t>excepția</w:t>
      </w:r>
      <w:r w:rsidR="00325749" w:rsidRPr="00967266">
        <w:rPr>
          <w:rFonts w:ascii="Times New Roman" w:hAnsi="Times New Roman"/>
          <w:sz w:val="28"/>
          <w:szCs w:val="28"/>
          <w:lang w:val="ro-RO"/>
        </w:rPr>
        <w:t xml:space="preserve"> Ministerului Apărării, Ministerului Afacerilor Interne, Serviciului de </w:t>
      </w:r>
      <w:r w:rsidR="002B2C35" w:rsidRPr="00967266">
        <w:rPr>
          <w:rFonts w:ascii="Times New Roman" w:hAnsi="Times New Roman"/>
          <w:sz w:val="28"/>
          <w:szCs w:val="28"/>
          <w:lang w:val="ro-RO"/>
        </w:rPr>
        <w:t>Informații</w:t>
      </w:r>
      <w:r w:rsidR="00325749" w:rsidRPr="00967266">
        <w:rPr>
          <w:rFonts w:ascii="Times New Roman" w:hAnsi="Times New Roman"/>
          <w:sz w:val="28"/>
          <w:szCs w:val="28"/>
          <w:lang w:val="ro-RO"/>
        </w:rPr>
        <w:t xml:space="preserve"> </w:t>
      </w:r>
      <w:r w:rsidR="002B2C35" w:rsidRPr="00967266">
        <w:rPr>
          <w:rFonts w:ascii="Times New Roman" w:hAnsi="Times New Roman"/>
          <w:sz w:val="28"/>
          <w:szCs w:val="28"/>
          <w:lang w:val="ro-RO"/>
        </w:rPr>
        <w:t>și</w:t>
      </w:r>
      <w:r w:rsidR="00325749" w:rsidRPr="00967266">
        <w:rPr>
          <w:rFonts w:ascii="Times New Roman" w:hAnsi="Times New Roman"/>
          <w:sz w:val="28"/>
          <w:szCs w:val="28"/>
          <w:lang w:val="ro-RO"/>
        </w:rPr>
        <w:t xml:space="preserve"> Securitate, Serviciului de </w:t>
      </w:r>
      <w:r w:rsidR="002B2C35" w:rsidRPr="00967266">
        <w:rPr>
          <w:rFonts w:ascii="Times New Roman" w:hAnsi="Times New Roman"/>
          <w:sz w:val="28"/>
          <w:szCs w:val="28"/>
          <w:lang w:val="ro-RO"/>
        </w:rPr>
        <w:t>Protecție</w:t>
      </w:r>
      <w:r w:rsidR="00325749" w:rsidRPr="00967266">
        <w:rPr>
          <w:rFonts w:ascii="Times New Roman" w:hAnsi="Times New Roman"/>
          <w:sz w:val="28"/>
          <w:szCs w:val="28"/>
          <w:lang w:val="ro-RO"/>
        </w:rPr>
        <w:t xml:space="preserve"> </w:t>
      </w:r>
      <w:r w:rsidR="002B2C35" w:rsidRPr="00967266">
        <w:rPr>
          <w:rFonts w:ascii="Times New Roman" w:hAnsi="Times New Roman"/>
          <w:sz w:val="28"/>
          <w:szCs w:val="28"/>
          <w:lang w:val="ro-RO"/>
        </w:rPr>
        <w:t>și</w:t>
      </w:r>
      <w:r w:rsidR="00325749" w:rsidRPr="00967266">
        <w:rPr>
          <w:rFonts w:ascii="Times New Roman" w:hAnsi="Times New Roman"/>
          <w:sz w:val="28"/>
          <w:szCs w:val="28"/>
          <w:lang w:val="ro-RO"/>
        </w:rPr>
        <w:t xml:space="preserve"> Pază de Stat, Departamentului </w:t>
      </w:r>
      <w:r w:rsidR="002B2C35" w:rsidRPr="00967266">
        <w:rPr>
          <w:rFonts w:ascii="Times New Roman" w:hAnsi="Times New Roman"/>
          <w:sz w:val="28"/>
          <w:szCs w:val="28"/>
          <w:lang w:val="ro-RO"/>
        </w:rPr>
        <w:t>instituțiilor</w:t>
      </w:r>
      <w:r w:rsidR="00325749" w:rsidRPr="00967266">
        <w:rPr>
          <w:rFonts w:ascii="Times New Roman" w:hAnsi="Times New Roman"/>
          <w:sz w:val="28"/>
          <w:szCs w:val="28"/>
          <w:lang w:val="ro-RO"/>
        </w:rPr>
        <w:t xml:space="preserve"> penitenciare al Ministerului </w:t>
      </w:r>
      <w:r w:rsidR="002B2C35" w:rsidRPr="00967266">
        <w:rPr>
          <w:rFonts w:ascii="Times New Roman" w:hAnsi="Times New Roman"/>
          <w:sz w:val="28"/>
          <w:szCs w:val="28"/>
          <w:lang w:val="ro-RO"/>
        </w:rPr>
        <w:t>Justiției</w:t>
      </w:r>
      <w:r w:rsidR="00325749" w:rsidRPr="00967266">
        <w:rPr>
          <w:rFonts w:ascii="Times New Roman" w:hAnsi="Times New Roman"/>
          <w:sz w:val="28"/>
          <w:szCs w:val="28"/>
          <w:lang w:val="ro-RO"/>
        </w:rPr>
        <w:t xml:space="preserve"> </w:t>
      </w:r>
      <w:r w:rsidR="002B2C35" w:rsidRPr="00967266">
        <w:rPr>
          <w:rFonts w:ascii="Times New Roman" w:hAnsi="Times New Roman"/>
          <w:sz w:val="28"/>
          <w:szCs w:val="28"/>
          <w:lang w:val="ro-RO"/>
        </w:rPr>
        <w:t>și</w:t>
      </w:r>
      <w:r w:rsidR="00325749" w:rsidRPr="00967266">
        <w:rPr>
          <w:rFonts w:ascii="Times New Roman" w:hAnsi="Times New Roman"/>
          <w:sz w:val="28"/>
          <w:szCs w:val="28"/>
          <w:lang w:val="ro-RO"/>
        </w:rPr>
        <w:t xml:space="preserve"> Centr</w:t>
      </w:r>
      <w:r w:rsidR="00224B7C" w:rsidRPr="00967266">
        <w:rPr>
          <w:rFonts w:ascii="Times New Roman" w:hAnsi="Times New Roman"/>
          <w:sz w:val="28"/>
          <w:szCs w:val="28"/>
          <w:lang w:val="ro-RO"/>
        </w:rPr>
        <w:t xml:space="preserve">ului </w:t>
      </w:r>
      <w:r w:rsidR="002B2C35" w:rsidRPr="00967266">
        <w:rPr>
          <w:rFonts w:ascii="Times New Roman" w:hAnsi="Times New Roman"/>
          <w:sz w:val="28"/>
          <w:szCs w:val="28"/>
          <w:lang w:val="ro-RO"/>
        </w:rPr>
        <w:t>Național</w:t>
      </w:r>
      <w:r w:rsidR="00224B7C" w:rsidRPr="00967266">
        <w:rPr>
          <w:rFonts w:ascii="Times New Roman" w:hAnsi="Times New Roman"/>
          <w:sz w:val="28"/>
          <w:szCs w:val="28"/>
          <w:lang w:val="ro-RO"/>
        </w:rPr>
        <w:t xml:space="preserve"> </w:t>
      </w:r>
      <w:r w:rsidR="002B2C35" w:rsidRPr="00967266">
        <w:rPr>
          <w:rFonts w:ascii="Times New Roman" w:hAnsi="Times New Roman"/>
          <w:sz w:val="28"/>
          <w:szCs w:val="28"/>
          <w:lang w:val="ro-RO"/>
        </w:rPr>
        <w:t>Anticorupție</w:t>
      </w:r>
      <w:r w:rsidR="00224B7C" w:rsidRPr="00967266">
        <w:rPr>
          <w:rFonts w:ascii="Times New Roman" w:hAnsi="Times New Roman"/>
          <w:sz w:val="28"/>
          <w:szCs w:val="28"/>
          <w:lang w:val="ro-RO"/>
        </w:rPr>
        <w:t>, deoarece acestea</w:t>
      </w:r>
      <w:r w:rsidR="00325749" w:rsidRPr="00967266">
        <w:rPr>
          <w:rFonts w:ascii="Times New Roman" w:hAnsi="Times New Roman"/>
          <w:sz w:val="28"/>
          <w:szCs w:val="28"/>
          <w:lang w:val="ro-RO"/>
        </w:rPr>
        <w:t xml:space="preserve"> au propriile servicii de specialitate, precum și cu excepția contravențiilor în </w:t>
      </w:r>
      <w:r w:rsidR="00325749" w:rsidRPr="00967266">
        <w:rPr>
          <w:rFonts w:ascii="Times New Roman" w:eastAsia="Calibri" w:hAnsi="Times New Roman" w:cs="Times New Roman"/>
          <w:sz w:val="28"/>
          <w:szCs w:val="28"/>
          <w:lang w:val="ro-RO"/>
        </w:rPr>
        <w:t xml:space="preserve">domeniul </w:t>
      </w:r>
      <w:r w:rsidR="002B2C35" w:rsidRPr="00967266">
        <w:rPr>
          <w:rFonts w:ascii="Times New Roman" w:eastAsia="Calibri" w:hAnsi="Times New Roman" w:cs="Times New Roman"/>
          <w:sz w:val="28"/>
          <w:szCs w:val="28"/>
          <w:lang w:val="ro-RO"/>
        </w:rPr>
        <w:t>siguranței</w:t>
      </w:r>
      <w:r w:rsidR="00325749" w:rsidRPr="00967266">
        <w:rPr>
          <w:rFonts w:ascii="Times New Roman" w:eastAsia="Calibri" w:hAnsi="Times New Roman" w:cs="Times New Roman"/>
          <w:sz w:val="28"/>
          <w:szCs w:val="28"/>
          <w:lang w:val="ro-RO"/>
        </w:rPr>
        <w:t xml:space="preserve"> </w:t>
      </w:r>
      <w:r w:rsidR="002B2C35" w:rsidRPr="00967266">
        <w:rPr>
          <w:rFonts w:ascii="Times New Roman" w:eastAsia="Calibri" w:hAnsi="Times New Roman" w:cs="Times New Roman"/>
          <w:sz w:val="28"/>
          <w:szCs w:val="28"/>
          <w:lang w:val="ro-RO"/>
        </w:rPr>
        <w:t>ocupaționale</w:t>
      </w:r>
      <w:r w:rsidR="00325749" w:rsidRPr="00967266">
        <w:rPr>
          <w:rFonts w:ascii="Times New Roman" w:eastAsia="Calibri" w:hAnsi="Times New Roman" w:cs="Times New Roman"/>
          <w:sz w:val="28"/>
          <w:szCs w:val="28"/>
          <w:lang w:val="ro-RO"/>
        </w:rPr>
        <w:t xml:space="preserve">, date în competența </w:t>
      </w:r>
      <w:r w:rsidR="00325749" w:rsidRPr="00967266">
        <w:rPr>
          <w:rFonts w:ascii="Times New Roman" w:eastAsia="Times New Roman" w:hAnsi="Times New Roman"/>
          <w:sz w:val="28"/>
          <w:szCs w:val="28"/>
          <w:lang w:val="ro-RO" w:eastAsia="ro-RO"/>
        </w:rPr>
        <w:t xml:space="preserve">Agenției Naționale pentru Siguranța Alimentelor, </w:t>
      </w:r>
      <w:r w:rsidR="002B2C35" w:rsidRPr="00967266">
        <w:rPr>
          <w:rFonts w:ascii="Times New Roman" w:eastAsia="Times New Roman" w:hAnsi="Times New Roman"/>
          <w:sz w:val="28"/>
          <w:szCs w:val="28"/>
          <w:lang w:val="ro-RO" w:eastAsia="ro-RO"/>
        </w:rPr>
        <w:t>Agenției</w:t>
      </w:r>
      <w:r w:rsidR="00325749" w:rsidRPr="00967266">
        <w:rPr>
          <w:rFonts w:ascii="Times New Roman" w:eastAsia="Times New Roman" w:hAnsi="Times New Roman"/>
          <w:sz w:val="28"/>
          <w:szCs w:val="28"/>
          <w:lang w:val="ro-RO" w:eastAsia="ro-RO"/>
        </w:rPr>
        <w:t xml:space="preserve"> Protecției Consumatorilor </w:t>
      </w:r>
      <w:r w:rsidR="002B2C35" w:rsidRPr="00967266">
        <w:rPr>
          <w:rFonts w:ascii="Times New Roman" w:eastAsia="Times New Roman" w:hAnsi="Times New Roman"/>
          <w:sz w:val="28"/>
          <w:szCs w:val="28"/>
          <w:lang w:val="ro-RO" w:eastAsia="ro-RO"/>
        </w:rPr>
        <w:t>și</w:t>
      </w:r>
      <w:r w:rsidR="00325749" w:rsidRPr="00967266">
        <w:rPr>
          <w:rFonts w:ascii="Times New Roman" w:eastAsia="Times New Roman" w:hAnsi="Times New Roman"/>
          <w:sz w:val="28"/>
          <w:szCs w:val="28"/>
          <w:lang w:val="ro-RO" w:eastAsia="ro-RO"/>
        </w:rPr>
        <w:t xml:space="preserve"> Supravegherii </w:t>
      </w:r>
      <w:r w:rsidR="002B2C35" w:rsidRPr="00967266">
        <w:rPr>
          <w:rFonts w:ascii="Times New Roman" w:eastAsia="Times New Roman" w:hAnsi="Times New Roman"/>
          <w:sz w:val="28"/>
          <w:szCs w:val="28"/>
          <w:lang w:val="ro-RO" w:eastAsia="ro-RO"/>
        </w:rPr>
        <w:t>Pieței</w:t>
      </w:r>
      <w:r w:rsidR="00325749" w:rsidRPr="00967266">
        <w:rPr>
          <w:rFonts w:ascii="Times New Roman" w:eastAsia="Times New Roman" w:hAnsi="Times New Roman"/>
          <w:sz w:val="28"/>
          <w:szCs w:val="28"/>
          <w:lang w:val="ro-RO" w:eastAsia="ro-RO"/>
        </w:rPr>
        <w:t>, Agenției Sănătății Publice, Inspectoratului pentru Protecția Mediului, Agenției Naționale în Transporturi Auto, Autorității Aeronautice Civile, Agenției Navale, Agenției Naționale pe</w:t>
      </w:r>
      <w:r w:rsidR="003A3D21" w:rsidRPr="00967266">
        <w:rPr>
          <w:rFonts w:ascii="Times New Roman" w:eastAsia="Times New Roman" w:hAnsi="Times New Roman"/>
          <w:sz w:val="28"/>
          <w:szCs w:val="28"/>
          <w:lang w:val="ro-RO" w:eastAsia="ro-RO"/>
        </w:rPr>
        <w:t>ntru Reglementare în Energetică și</w:t>
      </w:r>
      <w:r w:rsidR="00325749" w:rsidRPr="00967266">
        <w:rPr>
          <w:rFonts w:ascii="Times New Roman" w:eastAsia="Times New Roman" w:hAnsi="Times New Roman"/>
          <w:sz w:val="28"/>
          <w:szCs w:val="28"/>
          <w:lang w:val="ro-RO" w:eastAsia="ro-RO"/>
        </w:rPr>
        <w:t xml:space="preserve"> Agenției Naționale pentru Reglementare în Comunicații Electronice și Tehnologia Informației.</w:t>
      </w:r>
      <w:r w:rsidR="008F11D2" w:rsidRPr="00967266">
        <w:rPr>
          <w:rFonts w:ascii="Times New Roman" w:eastAsia="Times New Roman" w:hAnsi="Times New Roman"/>
          <w:sz w:val="28"/>
          <w:szCs w:val="28"/>
          <w:lang w:val="ro-RO" w:eastAsia="ro-RO"/>
        </w:rPr>
        <w:t xml:space="preserve"> </w:t>
      </w:r>
      <w:r w:rsidR="003A3D21" w:rsidRPr="00967266">
        <w:rPr>
          <w:rStyle w:val="3"/>
          <w:rFonts w:eastAsiaTheme="minorHAnsi"/>
          <w:sz w:val="28"/>
          <w:szCs w:val="28"/>
        </w:rPr>
        <w:t xml:space="preserve">În același context, inspectorii de muncă din cadrul </w:t>
      </w:r>
      <w:r w:rsidR="003A3D21" w:rsidRPr="00967266">
        <w:rPr>
          <w:rFonts w:ascii="Times New Roman" w:eastAsia="Times New Roman" w:hAnsi="Times New Roman"/>
          <w:sz w:val="28"/>
          <w:szCs w:val="28"/>
          <w:lang w:val="ro-RO" w:eastAsia="ro-RO"/>
        </w:rPr>
        <w:t>Inspectoratului pentru Protecția Mediului</w:t>
      </w:r>
      <w:r w:rsidR="003A3D21" w:rsidRPr="00967266">
        <w:rPr>
          <w:rStyle w:val="3"/>
          <w:rFonts w:eastAsiaTheme="minorHAnsi"/>
          <w:sz w:val="28"/>
          <w:szCs w:val="28"/>
        </w:rPr>
        <w:t xml:space="preserve"> vor constata contravențiile</w:t>
      </w:r>
      <w:r w:rsidR="003A3D21" w:rsidRPr="00967266">
        <w:rPr>
          <w:rFonts w:ascii="Times New Roman" w:eastAsia="Calibri" w:hAnsi="Times New Roman" w:cs="Times New Roman"/>
          <w:sz w:val="28"/>
          <w:szCs w:val="28"/>
          <w:lang w:val="ro-RO"/>
        </w:rPr>
        <w:t xml:space="preserve"> în domeniul protecției mediului înconjurător și folosirii resurselor naturale.</w:t>
      </w:r>
      <w:r w:rsidR="008F11D2" w:rsidRPr="00967266">
        <w:rPr>
          <w:rFonts w:ascii="Times New Roman" w:eastAsia="Calibri" w:hAnsi="Times New Roman" w:cs="Times New Roman"/>
          <w:sz w:val="28"/>
          <w:szCs w:val="28"/>
          <w:lang w:val="ro-RO"/>
        </w:rPr>
        <w:t xml:space="preserve"> Modificările vizând </w:t>
      </w:r>
      <w:r w:rsidR="002C18B1" w:rsidRPr="00967266">
        <w:rPr>
          <w:rFonts w:ascii="Times New Roman" w:eastAsia="Calibri" w:hAnsi="Times New Roman" w:cs="Times New Roman"/>
          <w:sz w:val="28"/>
          <w:szCs w:val="28"/>
          <w:lang w:val="ro-RO"/>
        </w:rPr>
        <w:t xml:space="preserve">includerea siguranței ocupaționale în competența </w:t>
      </w:r>
      <w:r w:rsidR="002C18B1" w:rsidRPr="00967266">
        <w:rPr>
          <w:rStyle w:val="3"/>
          <w:rFonts w:eastAsiaTheme="minorHAnsi"/>
          <w:sz w:val="28"/>
          <w:szCs w:val="28"/>
        </w:rPr>
        <w:t>Agenției pentru Supraveghere Tehnică și</w:t>
      </w:r>
      <w:r w:rsidR="002C18B1" w:rsidRPr="00967266">
        <w:rPr>
          <w:rFonts w:ascii="Times New Roman" w:eastAsia="Calibri" w:hAnsi="Times New Roman" w:cs="Times New Roman"/>
          <w:sz w:val="28"/>
          <w:szCs w:val="28"/>
          <w:lang w:val="ro-RO"/>
        </w:rPr>
        <w:t xml:space="preserve"> </w:t>
      </w:r>
      <w:r w:rsidR="002C18B1" w:rsidRPr="00967266">
        <w:rPr>
          <w:rFonts w:ascii="Times New Roman" w:eastAsia="Times New Roman" w:hAnsi="Times New Roman"/>
          <w:sz w:val="28"/>
          <w:szCs w:val="28"/>
          <w:lang w:val="ro-RO" w:eastAsia="ro-RO"/>
        </w:rPr>
        <w:t xml:space="preserve">Inspectoratului pentru Protecția Mediului vor fi operate în </w:t>
      </w:r>
      <w:r w:rsidR="002C18B1" w:rsidRPr="00967266">
        <w:rPr>
          <w:rFonts w:ascii="Times New Roman" w:eastAsia="Times New Roman" w:hAnsi="Times New Roman" w:cs="Times New Roman"/>
          <w:sz w:val="28"/>
          <w:szCs w:val="28"/>
          <w:lang w:val="ro-RO"/>
        </w:rPr>
        <w:t xml:space="preserve">Legea </w:t>
      </w:r>
      <w:r w:rsidR="002B2C35" w:rsidRPr="00967266">
        <w:rPr>
          <w:rFonts w:ascii="Times New Roman" w:eastAsia="Times New Roman" w:hAnsi="Times New Roman" w:cs="Times New Roman"/>
          <w:sz w:val="28"/>
          <w:szCs w:val="28"/>
          <w:lang w:val="ro-RO"/>
        </w:rPr>
        <w:t>securității</w:t>
      </w:r>
      <w:r w:rsidR="002C18B1" w:rsidRPr="00967266">
        <w:rPr>
          <w:rFonts w:ascii="Times New Roman" w:eastAsia="Times New Roman" w:hAnsi="Times New Roman" w:cs="Times New Roman"/>
          <w:sz w:val="28"/>
          <w:szCs w:val="28"/>
          <w:lang w:val="ro-RO"/>
        </w:rPr>
        <w:t xml:space="preserve"> </w:t>
      </w:r>
      <w:r w:rsidR="002B2C35" w:rsidRPr="00967266">
        <w:rPr>
          <w:rFonts w:ascii="Times New Roman" w:eastAsia="Times New Roman" w:hAnsi="Times New Roman" w:cs="Times New Roman"/>
          <w:sz w:val="28"/>
          <w:szCs w:val="28"/>
          <w:lang w:val="ro-RO"/>
        </w:rPr>
        <w:t>și</w:t>
      </w:r>
      <w:r w:rsidR="002C18B1" w:rsidRPr="00967266">
        <w:rPr>
          <w:rFonts w:ascii="Times New Roman" w:eastAsia="Times New Roman" w:hAnsi="Times New Roman" w:cs="Times New Roman"/>
          <w:sz w:val="28"/>
          <w:szCs w:val="28"/>
          <w:lang w:val="ro-RO"/>
        </w:rPr>
        <w:t xml:space="preserve"> </w:t>
      </w:r>
      <w:r w:rsidR="002B2C35" w:rsidRPr="00967266">
        <w:rPr>
          <w:rFonts w:ascii="Times New Roman" w:eastAsia="Times New Roman" w:hAnsi="Times New Roman" w:cs="Times New Roman"/>
          <w:sz w:val="28"/>
          <w:szCs w:val="28"/>
          <w:lang w:val="ro-RO"/>
        </w:rPr>
        <w:t>sănătății</w:t>
      </w:r>
      <w:r w:rsidR="002C18B1" w:rsidRPr="00967266">
        <w:rPr>
          <w:rFonts w:ascii="Times New Roman" w:eastAsia="Times New Roman" w:hAnsi="Times New Roman" w:cs="Times New Roman"/>
          <w:sz w:val="28"/>
          <w:szCs w:val="28"/>
          <w:lang w:val="ro-RO"/>
        </w:rPr>
        <w:t xml:space="preserve"> în muncă nr. 186 din 10 iulie 2008, care face parte dintr-un</w:t>
      </w:r>
      <w:r w:rsidR="002C18B1" w:rsidRPr="00967266">
        <w:rPr>
          <w:rFonts w:ascii="Times New Roman" w:eastAsia="Times New Roman" w:hAnsi="Times New Roman"/>
          <w:sz w:val="28"/>
          <w:szCs w:val="28"/>
          <w:lang w:val="ro-RO" w:eastAsia="ro-RO"/>
        </w:rPr>
        <w:t xml:space="preserve"> alt proiect de lege ce urmează a fi adoptat în paralel cu proiectul de lege în cauză.</w:t>
      </w:r>
    </w:p>
    <w:p w:rsidR="00223474" w:rsidRPr="00967266" w:rsidRDefault="007D7F73" w:rsidP="00967266">
      <w:pPr>
        <w:spacing w:after="0" w:line="240" w:lineRule="auto"/>
        <w:ind w:firstLine="567"/>
        <w:jc w:val="both"/>
        <w:rPr>
          <w:rFonts w:ascii="Times New Roman" w:eastAsia="Times New Roman" w:hAnsi="Times New Roman" w:cs="Times New Roman"/>
          <w:sz w:val="28"/>
          <w:szCs w:val="28"/>
          <w:lang w:val="ro-RO" w:eastAsia="ro-RO"/>
        </w:rPr>
      </w:pPr>
      <w:r w:rsidRPr="00967266">
        <w:rPr>
          <w:rFonts w:ascii="Times New Roman" w:eastAsia="Times New Roman" w:hAnsi="Times New Roman"/>
          <w:sz w:val="28"/>
          <w:szCs w:val="28"/>
          <w:lang w:val="ro-RO" w:eastAsia="ro-RO"/>
        </w:rPr>
        <w:t>Inspectoratul pentru Protecția Mediului</w:t>
      </w:r>
      <w:r w:rsidRPr="00967266">
        <w:rPr>
          <w:rStyle w:val="3"/>
          <w:rFonts w:eastAsiaTheme="minorHAnsi"/>
          <w:sz w:val="28"/>
          <w:szCs w:val="28"/>
        </w:rPr>
        <w:t xml:space="preserve"> va constata contravențiile care erau de competența</w:t>
      </w:r>
      <w:r w:rsidRPr="00967266">
        <w:rPr>
          <w:rFonts w:ascii="Times New Roman" w:eastAsia="Times New Roman" w:hAnsi="Times New Roman"/>
          <w:sz w:val="28"/>
          <w:szCs w:val="28"/>
          <w:lang w:val="ro-RO" w:eastAsia="ro-RO"/>
        </w:rPr>
        <w:t xml:space="preserve"> </w:t>
      </w:r>
      <w:r w:rsidRPr="00967266">
        <w:rPr>
          <w:rFonts w:ascii="Times New Roman" w:hAnsi="Times New Roman"/>
          <w:sz w:val="28"/>
          <w:szCs w:val="28"/>
          <w:lang w:val="ro-RO"/>
        </w:rPr>
        <w:t xml:space="preserve">Inspectoratului Ecologic de Stat, </w:t>
      </w:r>
      <w:r w:rsidR="002B2C35" w:rsidRPr="00967266">
        <w:rPr>
          <w:rFonts w:ascii="Times New Roman" w:hAnsi="Times New Roman"/>
          <w:sz w:val="28"/>
          <w:szCs w:val="28"/>
          <w:lang w:val="ro-RO"/>
        </w:rPr>
        <w:t>Agenției</w:t>
      </w:r>
      <w:r w:rsidRPr="00967266">
        <w:rPr>
          <w:rFonts w:ascii="Times New Roman" w:hAnsi="Times New Roman"/>
          <w:sz w:val="28"/>
          <w:szCs w:val="28"/>
          <w:lang w:val="ro-RO"/>
        </w:rPr>
        <w:t xml:space="preserve"> pentru Geologie </w:t>
      </w:r>
      <w:r w:rsidR="002B2C35" w:rsidRPr="00967266">
        <w:rPr>
          <w:rFonts w:ascii="Times New Roman" w:hAnsi="Times New Roman"/>
          <w:sz w:val="28"/>
          <w:szCs w:val="28"/>
          <w:lang w:val="ro-RO"/>
        </w:rPr>
        <w:t>și</w:t>
      </w:r>
      <w:r w:rsidRPr="00967266">
        <w:rPr>
          <w:rFonts w:ascii="Times New Roman" w:hAnsi="Times New Roman"/>
          <w:sz w:val="28"/>
          <w:szCs w:val="28"/>
          <w:lang w:val="ro-RO"/>
        </w:rPr>
        <w:t xml:space="preserve"> Resurse Minerale și </w:t>
      </w:r>
      <w:r w:rsidRPr="00967266">
        <w:rPr>
          <w:rFonts w:ascii="Times New Roman" w:eastAsia="Times New Roman" w:hAnsi="Times New Roman" w:cs="Times New Roman"/>
          <w:sz w:val="28"/>
          <w:szCs w:val="28"/>
          <w:lang w:val="ro-RO" w:eastAsia="ro-RO"/>
        </w:rPr>
        <w:t>Agenției „</w:t>
      </w:r>
      <w:proofErr w:type="spellStart"/>
      <w:r w:rsidRPr="00967266">
        <w:rPr>
          <w:rFonts w:ascii="Times New Roman" w:eastAsia="Times New Roman" w:hAnsi="Times New Roman" w:cs="Times New Roman"/>
          <w:sz w:val="28"/>
          <w:szCs w:val="28"/>
          <w:lang w:val="ro-RO" w:eastAsia="ro-RO"/>
        </w:rPr>
        <w:t>Moldsilva</w:t>
      </w:r>
      <w:proofErr w:type="spellEnd"/>
      <w:r w:rsidRPr="00967266">
        <w:rPr>
          <w:rFonts w:ascii="Times New Roman" w:eastAsia="Times New Roman" w:hAnsi="Times New Roman" w:cs="Times New Roman"/>
          <w:sz w:val="28"/>
          <w:szCs w:val="28"/>
          <w:lang w:val="ro-RO" w:eastAsia="ro-RO"/>
        </w:rPr>
        <w:t>”.</w:t>
      </w:r>
    </w:p>
    <w:p w:rsidR="007D7F73" w:rsidRPr="00967266" w:rsidRDefault="00223474" w:rsidP="00967266">
      <w:pPr>
        <w:spacing w:after="0" w:line="240" w:lineRule="auto"/>
        <w:ind w:firstLine="567"/>
        <w:jc w:val="both"/>
        <w:rPr>
          <w:rFonts w:ascii="Times New Roman" w:eastAsia="Times New Roman" w:hAnsi="Times New Roman" w:cs="Times New Roman"/>
          <w:sz w:val="28"/>
          <w:szCs w:val="28"/>
          <w:lang w:val="ro-RO" w:eastAsia="ro-RO"/>
        </w:rPr>
      </w:pPr>
      <w:r w:rsidRPr="00967266">
        <w:rPr>
          <w:rFonts w:ascii="Times New Roman" w:eastAsia="Times New Roman" w:hAnsi="Times New Roman" w:cs="Times New Roman"/>
          <w:sz w:val="28"/>
          <w:szCs w:val="28"/>
          <w:lang w:val="ro-RO" w:eastAsia="ro-RO"/>
        </w:rPr>
        <w:t xml:space="preserve">O modificare importantă se referă la transferul de competență în ceea ce privește constatarea contravențiilor în domeniul </w:t>
      </w:r>
      <w:r w:rsidR="002B2C35" w:rsidRPr="00967266">
        <w:rPr>
          <w:rFonts w:ascii="Times New Roman" w:eastAsia="Times New Roman" w:hAnsi="Times New Roman" w:cs="Times New Roman"/>
          <w:sz w:val="28"/>
          <w:szCs w:val="28"/>
          <w:lang w:val="ro-RO" w:eastAsia="ro-RO"/>
        </w:rPr>
        <w:t>comunicațiilor</w:t>
      </w:r>
      <w:r w:rsidRPr="00967266">
        <w:rPr>
          <w:rFonts w:ascii="Times New Roman" w:eastAsia="Times New Roman" w:hAnsi="Times New Roman" w:cs="Times New Roman"/>
          <w:sz w:val="28"/>
          <w:szCs w:val="28"/>
          <w:lang w:val="ro-RO" w:eastAsia="ro-RO"/>
        </w:rPr>
        <w:t xml:space="preserve"> electronice, </w:t>
      </w:r>
      <w:r w:rsidR="002B2C35" w:rsidRPr="00967266">
        <w:rPr>
          <w:rFonts w:ascii="Times New Roman" w:eastAsia="Times New Roman" w:hAnsi="Times New Roman" w:cs="Times New Roman"/>
          <w:sz w:val="28"/>
          <w:szCs w:val="28"/>
          <w:lang w:val="ro-RO" w:eastAsia="ro-RO"/>
        </w:rPr>
        <w:t>poștale</w:t>
      </w:r>
      <w:r w:rsidRPr="00967266">
        <w:rPr>
          <w:rFonts w:ascii="Times New Roman" w:eastAsia="Times New Roman" w:hAnsi="Times New Roman" w:cs="Times New Roman"/>
          <w:sz w:val="28"/>
          <w:szCs w:val="28"/>
          <w:lang w:val="ro-RO" w:eastAsia="ro-RO"/>
        </w:rPr>
        <w:t xml:space="preserve"> </w:t>
      </w:r>
      <w:r w:rsidR="002B2C35" w:rsidRPr="00967266">
        <w:rPr>
          <w:rFonts w:ascii="Times New Roman" w:eastAsia="Times New Roman" w:hAnsi="Times New Roman" w:cs="Times New Roman"/>
          <w:sz w:val="28"/>
          <w:szCs w:val="28"/>
          <w:lang w:val="ro-RO" w:eastAsia="ro-RO"/>
        </w:rPr>
        <w:t>și</w:t>
      </w:r>
      <w:r w:rsidRPr="00967266">
        <w:rPr>
          <w:rFonts w:ascii="Times New Roman" w:eastAsia="Times New Roman" w:hAnsi="Times New Roman" w:cs="Times New Roman"/>
          <w:sz w:val="28"/>
          <w:szCs w:val="28"/>
          <w:lang w:val="ro-RO" w:eastAsia="ro-RO"/>
        </w:rPr>
        <w:t xml:space="preserve"> al tehnologiei </w:t>
      </w:r>
      <w:r w:rsidR="002B2C35" w:rsidRPr="00967266">
        <w:rPr>
          <w:rFonts w:ascii="Times New Roman" w:eastAsia="Times New Roman" w:hAnsi="Times New Roman" w:cs="Times New Roman"/>
          <w:sz w:val="28"/>
          <w:szCs w:val="28"/>
          <w:lang w:val="ro-RO" w:eastAsia="ro-RO"/>
        </w:rPr>
        <w:t>informației</w:t>
      </w:r>
      <w:r w:rsidRPr="00967266">
        <w:rPr>
          <w:rFonts w:ascii="Times New Roman" w:eastAsia="Times New Roman" w:hAnsi="Times New Roman" w:cs="Times New Roman"/>
          <w:sz w:val="28"/>
          <w:szCs w:val="28"/>
          <w:lang w:val="ro-RO" w:eastAsia="ro-RO"/>
        </w:rPr>
        <w:t xml:space="preserve"> de la Ministerul Tehnologiei </w:t>
      </w:r>
      <w:r w:rsidR="002B2C35" w:rsidRPr="00967266">
        <w:rPr>
          <w:rFonts w:ascii="Times New Roman" w:eastAsia="Times New Roman" w:hAnsi="Times New Roman" w:cs="Times New Roman"/>
          <w:sz w:val="28"/>
          <w:szCs w:val="28"/>
          <w:lang w:val="ro-RO" w:eastAsia="ro-RO"/>
        </w:rPr>
        <w:t>Informației</w:t>
      </w:r>
      <w:r w:rsidRPr="00967266">
        <w:rPr>
          <w:rFonts w:ascii="Times New Roman" w:eastAsia="Times New Roman" w:hAnsi="Times New Roman" w:cs="Times New Roman"/>
          <w:sz w:val="28"/>
          <w:szCs w:val="28"/>
          <w:lang w:val="ro-RO" w:eastAsia="ro-RO"/>
        </w:rPr>
        <w:t xml:space="preserve"> </w:t>
      </w:r>
      <w:r w:rsidR="002B2C35" w:rsidRPr="00967266">
        <w:rPr>
          <w:rFonts w:ascii="Times New Roman" w:eastAsia="Times New Roman" w:hAnsi="Times New Roman" w:cs="Times New Roman"/>
          <w:sz w:val="28"/>
          <w:szCs w:val="28"/>
          <w:lang w:val="ro-RO" w:eastAsia="ro-RO"/>
        </w:rPr>
        <w:t>și</w:t>
      </w:r>
      <w:r w:rsidRPr="00967266">
        <w:rPr>
          <w:rFonts w:ascii="Times New Roman" w:eastAsia="Times New Roman" w:hAnsi="Times New Roman" w:cs="Times New Roman"/>
          <w:sz w:val="28"/>
          <w:szCs w:val="28"/>
          <w:lang w:val="ro-RO" w:eastAsia="ro-RO"/>
        </w:rPr>
        <w:t xml:space="preserve"> </w:t>
      </w:r>
      <w:r w:rsidR="002B2C35" w:rsidRPr="00967266">
        <w:rPr>
          <w:rFonts w:ascii="Times New Roman" w:eastAsia="Times New Roman" w:hAnsi="Times New Roman" w:cs="Times New Roman"/>
          <w:sz w:val="28"/>
          <w:szCs w:val="28"/>
          <w:lang w:val="ro-RO" w:eastAsia="ro-RO"/>
        </w:rPr>
        <w:t>Comunicațiilor</w:t>
      </w:r>
      <w:r w:rsidRPr="00967266">
        <w:rPr>
          <w:rFonts w:ascii="Times New Roman" w:eastAsia="Times New Roman" w:hAnsi="Times New Roman" w:cs="Times New Roman"/>
          <w:sz w:val="28"/>
          <w:szCs w:val="28"/>
          <w:lang w:val="ro-RO" w:eastAsia="ro-RO"/>
        </w:rPr>
        <w:t xml:space="preserve"> la </w:t>
      </w:r>
      <w:r w:rsidR="002B2C35" w:rsidRPr="00967266">
        <w:rPr>
          <w:rFonts w:ascii="Times New Roman" w:eastAsia="Times New Roman" w:hAnsi="Times New Roman" w:cs="Times New Roman"/>
          <w:sz w:val="28"/>
          <w:szCs w:val="28"/>
          <w:lang w:val="ro-RO"/>
        </w:rPr>
        <w:t>Agenția</w:t>
      </w:r>
      <w:r w:rsidRPr="00967266">
        <w:rPr>
          <w:rFonts w:ascii="Times New Roman" w:eastAsia="Times New Roman" w:hAnsi="Times New Roman" w:cs="Times New Roman"/>
          <w:sz w:val="28"/>
          <w:szCs w:val="28"/>
          <w:lang w:val="ro-RO"/>
        </w:rPr>
        <w:t xml:space="preserve"> </w:t>
      </w:r>
      <w:r w:rsidR="002B2C35" w:rsidRPr="00967266">
        <w:rPr>
          <w:rFonts w:ascii="Times New Roman" w:eastAsia="Times New Roman" w:hAnsi="Times New Roman" w:cs="Times New Roman"/>
          <w:sz w:val="28"/>
          <w:szCs w:val="28"/>
          <w:lang w:val="ro-RO"/>
        </w:rPr>
        <w:t>Națională</w:t>
      </w:r>
      <w:r w:rsidRPr="00967266">
        <w:rPr>
          <w:rFonts w:ascii="Times New Roman" w:eastAsia="Times New Roman" w:hAnsi="Times New Roman" w:cs="Times New Roman"/>
          <w:sz w:val="28"/>
          <w:szCs w:val="28"/>
          <w:lang w:val="ro-RO"/>
        </w:rPr>
        <w:t xml:space="preserve"> pentru Reglementare în </w:t>
      </w:r>
      <w:r w:rsidR="002B2C35" w:rsidRPr="00967266">
        <w:rPr>
          <w:rFonts w:ascii="Times New Roman" w:eastAsia="Times New Roman" w:hAnsi="Times New Roman" w:cs="Times New Roman"/>
          <w:sz w:val="28"/>
          <w:szCs w:val="28"/>
          <w:lang w:val="ro-RO"/>
        </w:rPr>
        <w:t>Comunicații</w:t>
      </w:r>
      <w:r w:rsidRPr="00967266">
        <w:rPr>
          <w:rFonts w:ascii="Times New Roman" w:eastAsia="Times New Roman" w:hAnsi="Times New Roman" w:cs="Times New Roman"/>
          <w:sz w:val="28"/>
          <w:szCs w:val="28"/>
          <w:lang w:val="ro-RO"/>
        </w:rPr>
        <w:t xml:space="preserve"> Electronice </w:t>
      </w:r>
      <w:r w:rsidR="002B2C35" w:rsidRPr="00967266">
        <w:rPr>
          <w:rFonts w:ascii="Times New Roman" w:eastAsia="Times New Roman" w:hAnsi="Times New Roman" w:cs="Times New Roman"/>
          <w:sz w:val="28"/>
          <w:szCs w:val="28"/>
          <w:lang w:val="ro-RO"/>
        </w:rPr>
        <w:t>și</w:t>
      </w:r>
      <w:r w:rsidRPr="00967266">
        <w:rPr>
          <w:rFonts w:ascii="Times New Roman" w:eastAsia="Times New Roman" w:hAnsi="Times New Roman" w:cs="Times New Roman"/>
          <w:sz w:val="28"/>
          <w:szCs w:val="28"/>
          <w:lang w:val="ro-RO"/>
        </w:rPr>
        <w:t xml:space="preserve"> Tehnologia </w:t>
      </w:r>
      <w:r w:rsidR="002B2C35" w:rsidRPr="00967266">
        <w:rPr>
          <w:rFonts w:ascii="Times New Roman" w:eastAsia="Times New Roman" w:hAnsi="Times New Roman" w:cs="Times New Roman"/>
          <w:sz w:val="28"/>
          <w:szCs w:val="28"/>
          <w:lang w:val="ro-RO"/>
        </w:rPr>
        <w:t>Informației</w:t>
      </w:r>
      <w:r w:rsidRPr="00967266">
        <w:rPr>
          <w:rFonts w:ascii="Times New Roman" w:eastAsia="Times New Roman" w:hAnsi="Times New Roman" w:cs="Times New Roman"/>
          <w:sz w:val="28"/>
          <w:szCs w:val="28"/>
          <w:lang w:val="ro-RO"/>
        </w:rPr>
        <w:t>, autoritate ce are funcții de control al domeniului respectiv.</w:t>
      </w:r>
      <w:r w:rsidR="0071029D" w:rsidRPr="00967266">
        <w:rPr>
          <w:rFonts w:ascii="Times New Roman" w:eastAsia="Times New Roman" w:hAnsi="Times New Roman" w:cs="Times New Roman"/>
          <w:sz w:val="28"/>
          <w:szCs w:val="28"/>
          <w:lang w:val="ro-RO"/>
        </w:rPr>
        <w:t xml:space="preserve"> În acest sens</w:t>
      </w:r>
      <w:r w:rsidR="003716E4">
        <w:rPr>
          <w:rFonts w:ascii="Times New Roman" w:eastAsia="Times New Roman" w:hAnsi="Times New Roman" w:cs="Times New Roman"/>
          <w:sz w:val="28"/>
          <w:szCs w:val="28"/>
          <w:lang w:val="ro-RO"/>
        </w:rPr>
        <w:t>,</w:t>
      </w:r>
      <w:r w:rsidR="0071029D" w:rsidRPr="00967266">
        <w:rPr>
          <w:rFonts w:ascii="Times New Roman" w:eastAsia="Times New Roman" w:hAnsi="Times New Roman" w:cs="Times New Roman"/>
          <w:sz w:val="28"/>
          <w:szCs w:val="28"/>
          <w:lang w:val="ro-RO"/>
        </w:rPr>
        <w:t xml:space="preserve"> se abrogă articolul </w:t>
      </w:r>
      <w:r w:rsidR="0071029D" w:rsidRPr="00967266">
        <w:rPr>
          <w:rFonts w:ascii="Times New Roman" w:hAnsi="Times New Roman" w:cs="Times New Roman"/>
          <w:sz w:val="28"/>
          <w:szCs w:val="28"/>
          <w:lang w:val="ro-RO"/>
        </w:rPr>
        <w:t>409</w:t>
      </w:r>
      <w:r w:rsidR="0071029D" w:rsidRPr="00967266">
        <w:rPr>
          <w:rFonts w:ascii="Times New Roman" w:hAnsi="Times New Roman" w:cs="Times New Roman"/>
          <w:sz w:val="28"/>
          <w:szCs w:val="28"/>
          <w:vertAlign w:val="superscript"/>
          <w:lang w:val="ro-RO"/>
        </w:rPr>
        <w:t>1</w:t>
      </w:r>
      <w:r w:rsidR="0071029D" w:rsidRPr="00967266">
        <w:rPr>
          <w:rFonts w:ascii="Times New Roman" w:hAnsi="Times New Roman" w:cs="Times New Roman"/>
          <w:sz w:val="28"/>
          <w:szCs w:val="28"/>
          <w:lang w:val="ro-RO"/>
        </w:rPr>
        <w:t>.</w:t>
      </w:r>
    </w:p>
    <w:p w:rsidR="0071029D" w:rsidRDefault="00223474" w:rsidP="00967266">
      <w:pPr>
        <w:spacing w:after="0" w:line="240" w:lineRule="auto"/>
        <w:ind w:firstLine="567"/>
        <w:jc w:val="both"/>
        <w:rPr>
          <w:rFonts w:ascii="Times New Roman" w:hAnsi="Times New Roman" w:cs="Times New Roman"/>
          <w:sz w:val="28"/>
          <w:szCs w:val="28"/>
          <w:lang w:val="ro-RO"/>
        </w:rPr>
      </w:pPr>
      <w:r w:rsidRPr="00967266">
        <w:rPr>
          <w:rFonts w:ascii="Times New Roman" w:hAnsi="Times New Roman"/>
          <w:bCs/>
          <w:sz w:val="28"/>
          <w:szCs w:val="28"/>
          <w:lang w:val="ro-RO"/>
        </w:rPr>
        <w:t xml:space="preserve">În condițiile în care Inspectoratul Energetic de Stat va fi absorbit de </w:t>
      </w:r>
      <w:r w:rsidR="002B2C35" w:rsidRPr="00967266">
        <w:rPr>
          <w:rFonts w:ascii="Times New Roman" w:hAnsi="Times New Roman" w:cs="Times New Roman"/>
          <w:sz w:val="28"/>
          <w:szCs w:val="28"/>
          <w:lang w:val="ro-RO"/>
        </w:rPr>
        <w:t>Agenția</w:t>
      </w:r>
      <w:r w:rsidRPr="00967266">
        <w:rPr>
          <w:rFonts w:ascii="Times New Roman" w:hAnsi="Times New Roman" w:cs="Times New Roman"/>
          <w:sz w:val="28"/>
          <w:szCs w:val="28"/>
          <w:lang w:val="ro-RO"/>
        </w:rPr>
        <w:t xml:space="preserve"> </w:t>
      </w:r>
      <w:r w:rsidR="002B2C35" w:rsidRPr="00967266">
        <w:rPr>
          <w:rFonts w:ascii="Times New Roman" w:hAnsi="Times New Roman" w:cs="Times New Roman"/>
          <w:sz w:val="28"/>
          <w:szCs w:val="28"/>
          <w:lang w:val="ro-RO"/>
        </w:rPr>
        <w:t>Națională</w:t>
      </w:r>
      <w:r w:rsidRPr="00967266">
        <w:rPr>
          <w:rFonts w:ascii="Times New Roman" w:hAnsi="Times New Roman" w:cs="Times New Roman"/>
          <w:sz w:val="28"/>
          <w:szCs w:val="28"/>
          <w:lang w:val="ro-RO"/>
        </w:rPr>
        <w:t xml:space="preserve"> pentru Reglementare în Energetică și competența de </w:t>
      </w:r>
      <w:r w:rsidRPr="00967266">
        <w:rPr>
          <w:rFonts w:ascii="Times New Roman" w:eastAsia="Times New Roman" w:hAnsi="Times New Roman" w:cs="Times New Roman"/>
          <w:sz w:val="28"/>
          <w:szCs w:val="28"/>
          <w:lang w:val="ro-RO" w:eastAsia="ro-RO"/>
        </w:rPr>
        <w:t xml:space="preserve">constatare a contravențiilor </w:t>
      </w:r>
      <w:r w:rsidRPr="00967266">
        <w:rPr>
          <w:rFonts w:ascii="Times New Roman" w:eastAsia="Times New Roman" w:hAnsi="Times New Roman" w:cs="Times New Roman"/>
          <w:sz w:val="28"/>
          <w:szCs w:val="28"/>
          <w:lang w:val="ro-RO" w:eastAsia="ro-RO"/>
        </w:rPr>
        <w:lastRenderedPageBreak/>
        <w:t xml:space="preserve">în domeniul aferent se transferă </w:t>
      </w:r>
      <w:r w:rsidR="002B2C35" w:rsidRPr="00967266">
        <w:rPr>
          <w:rFonts w:ascii="Times New Roman" w:hAnsi="Times New Roman" w:cs="Times New Roman"/>
          <w:sz w:val="28"/>
          <w:szCs w:val="28"/>
          <w:lang w:val="ro-RO"/>
        </w:rPr>
        <w:t>Agenției</w:t>
      </w:r>
      <w:r w:rsidRPr="00967266">
        <w:rPr>
          <w:rFonts w:ascii="Times New Roman" w:hAnsi="Times New Roman" w:cs="Times New Roman"/>
          <w:sz w:val="28"/>
          <w:szCs w:val="28"/>
          <w:lang w:val="ro-RO"/>
        </w:rPr>
        <w:t xml:space="preserve"> </w:t>
      </w:r>
      <w:r w:rsidR="002B2C35" w:rsidRPr="00967266">
        <w:rPr>
          <w:rFonts w:ascii="Times New Roman" w:hAnsi="Times New Roman" w:cs="Times New Roman"/>
          <w:sz w:val="28"/>
          <w:szCs w:val="28"/>
          <w:lang w:val="ro-RO"/>
        </w:rPr>
        <w:t>Naționale</w:t>
      </w:r>
      <w:r w:rsidRPr="00967266">
        <w:rPr>
          <w:rFonts w:ascii="Times New Roman" w:hAnsi="Times New Roman" w:cs="Times New Roman"/>
          <w:sz w:val="28"/>
          <w:szCs w:val="28"/>
          <w:lang w:val="ro-RO"/>
        </w:rPr>
        <w:t xml:space="preserve"> pentru Reglementare în Energetică.</w:t>
      </w:r>
      <w:r w:rsidR="0071029D" w:rsidRPr="00967266">
        <w:rPr>
          <w:rFonts w:ascii="Times New Roman" w:eastAsia="Times New Roman" w:hAnsi="Times New Roman" w:cs="Times New Roman"/>
          <w:sz w:val="28"/>
          <w:szCs w:val="28"/>
          <w:lang w:val="ro-RO"/>
        </w:rPr>
        <w:t xml:space="preserve"> În acest sens</w:t>
      </w:r>
      <w:r w:rsidR="003716E4">
        <w:rPr>
          <w:rFonts w:ascii="Times New Roman" w:eastAsia="Times New Roman" w:hAnsi="Times New Roman" w:cs="Times New Roman"/>
          <w:sz w:val="28"/>
          <w:szCs w:val="28"/>
          <w:lang w:val="ro-RO"/>
        </w:rPr>
        <w:t>,</w:t>
      </w:r>
      <w:r w:rsidR="0071029D" w:rsidRPr="00967266">
        <w:rPr>
          <w:rFonts w:ascii="Times New Roman" w:eastAsia="Times New Roman" w:hAnsi="Times New Roman" w:cs="Times New Roman"/>
          <w:sz w:val="28"/>
          <w:szCs w:val="28"/>
          <w:lang w:val="ro-RO"/>
        </w:rPr>
        <w:t xml:space="preserve"> se abrogă articolul </w:t>
      </w:r>
      <w:r w:rsidR="0071029D" w:rsidRPr="00967266">
        <w:rPr>
          <w:rFonts w:ascii="Times New Roman" w:hAnsi="Times New Roman" w:cs="Times New Roman"/>
          <w:sz w:val="28"/>
          <w:szCs w:val="28"/>
          <w:lang w:val="ro-RO"/>
        </w:rPr>
        <w:t>411</w:t>
      </w:r>
      <w:r w:rsidR="0071029D" w:rsidRPr="00967266">
        <w:rPr>
          <w:rFonts w:ascii="Times New Roman" w:hAnsi="Times New Roman" w:cs="Times New Roman"/>
          <w:sz w:val="28"/>
          <w:szCs w:val="28"/>
          <w:vertAlign w:val="superscript"/>
          <w:lang w:val="ro-RO"/>
        </w:rPr>
        <w:t>1</w:t>
      </w:r>
      <w:r w:rsidR="0071029D" w:rsidRPr="00967266">
        <w:rPr>
          <w:rFonts w:ascii="Times New Roman" w:hAnsi="Times New Roman" w:cs="Times New Roman"/>
          <w:sz w:val="28"/>
          <w:szCs w:val="28"/>
          <w:lang w:val="ro-RO"/>
        </w:rPr>
        <w:t>.</w:t>
      </w:r>
    </w:p>
    <w:p w:rsidR="007B6319" w:rsidRPr="00967266" w:rsidRDefault="007B6319" w:rsidP="00967266">
      <w:pPr>
        <w:spacing w:after="0" w:line="240" w:lineRule="auto"/>
        <w:ind w:firstLine="567"/>
        <w:jc w:val="both"/>
        <w:rPr>
          <w:rFonts w:ascii="Times New Roman" w:eastAsia="Calibri" w:hAnsi="Times New Roman" w:cs="Times New Roman"/>
          <w:b/>
          <w:sz w:val="28"/>
          <w:szCs w:val="28"/>
          <w:lang w:val="ro-RO"/>
        </w:rPr>
      </w:pPr>
      <w:r w:rsidRPr="00967266">
        <w:rPr>
          <w:rFonts w:ascii="Times New Roman" w:eastAsia="Calibri" w:hAnsi="Times New Roman" w:cs="Times New Roman"/>
          <w:b/>
          <w:sz w:val="28"/>
          <w:szCs w:val="28"/>
          <w:lang w:val="ro-RO"/>
        </w:rPr>
        <w:t>3. Fundamentarea economico</w:t>
      </w:r>
      <w:r w:rsidR="008C2A97" w:rsidRPr="00967266">
        <w:rPr>
          <w:rFonts w:ascii="Times New Roman" w:eastAsia="Calibri" w:hAnsi="Times New Roman" w:cs="Times New Roman"/>
          <w:b/>
          <w:sz w:val="28"/>
          <w:szCs w:val="28"/>
          <w:lang w:val="ro-RO"/>
        </w:rPr>
        <w:t xml:space="preserve"> </w:t>
      </w:r>
      <w:r w:rsidRPr="00967266">
        <w:rPr>
          <w:rFonts w:ascii="Times New Roman" w:eastAsia="Calibri" w:hAnsi="Times New Roman" w:cs="Times New Roman"/>
          <w:b/>
          <w:sz w:val="28"/>
          <w:szCs w:val="28"/>
          <w:lang w:val="ro-RO"/>
        </w:rPr>
        <w:t>-</w:t>
      </w:r>
      <w:r w:rsidR="008C2A97" w:rsidRPr="00967266">
        <w:rPr>
          <w:rFonts w:ascii="Times New Roman" w:eastAsia="Calibri" w:hAnsi="Times New Roman" w:cs="Times New Roman"/>
          <w:b/>
          <w:sz w:val="28"/>
          <w:szCs w:val="28"/>
          <w:lang w:val="ro-RO"/>
        </w:rPr>
        <w:t xml:space="preserve"> </w:t>
      </w:r>
      <w:r w:rsidRPr="00967266">
        <w:rPr>
          <w:rFonts w:ascii="Times New Roman" w:eastAsia="Calibri" w:hAnsi="Times New Roman" w:cs="Times New Roman"/>
          <w:b/>
          <w:sz w:val="28"/>
          <w:szCs w:val="28"/>
          <w:lang w:val="ro-RO"/>
        </w:rPr>
        <w:t>financiară.</w:t>
      </w:r>
    </w:p>
    <w:p w:rsidR="00472B70" w:rsidRPr="00967266" w:rsidRDefault="007B6319" w:rsidP="00967266">
      <w:pPr>
        <w:spacing w:after="0" w:line="240" w:lineRule="auto"/>
        <w:ind w:firstLine="567"/>
        <w:jc w:val="both"/>
        <w:rPr>
          <w:rFonts w:ascii="Times New Roman" w:hAnsi="Times New Roman"/>
          <w:sz w:val="28"/>
          <w:szCs w:val="28"/>
          <w:lang w:val="ro-RO"/>
        </w:rPr>
      </w:pPr>
      <w:r w:rsidRPr="00967266">
        <w:rPr>
          <w:rFonts w:ascii="Times New Roman" w:eastAsia="Calibri" w:hAnsi="Times New Roman" w:cs="Times New Roman"/>
          <w:sz w:val="28"/>
          <w:szCs w:val="28"/>
          <w:lang w:val="ro-RO"/>
        </w:rPr>
        <w:t>Implementarea pre</w:t>
      </w:r>
      <w:r w:rsidR="00622353" w:rsidRPr="00967266">
        <w:rPr>
          <w:rFonts w:ascii="Times New Roman" w:eastAsia="Calibri" w:hAnsi="Times New Roman" w:cs="Times New Roman"/>
          <w:sz w:val="28"/>
          <w:szCs w:val="28"/>
          <w:lang w:val="ro-RO"/>
        </w:rPr>
        <w:t>vederilor proiectului nu necesită cheltuieli suplimentare din</w:t>
      </w:r>
      <w:r w:rsidRPr="00967266">
        <w:rPr>
          <w:rFonts w:ascii="Times New Roman" w:eastAsia="Calibri" w:hAnsi="Times New Roman" w:cs="Times New Roman"/>
          <w:sz w:val="28"/>
          <w:szCs w:val="28"/>
          <w:lang w:val="ro-RO"/>
        </w:rPr>
        <w:t xml:space="preserve"> bugetul de stat. </w:t>
      </w:r>
      <w:r w:rsidR="006B57F3" w:rsidRPr="00967266">
        <w:rPr>
          <w:rFonts w:ascii="Times New Roman" w:eastAsia="Calibri" w:hAnsi="Times New Roman" w:cs="Times New Roman"/>
          <w:sz w:val="28"/>
          <w:szCs w:val="28"/>
          <w:lang w:val="ro-RO"/>
        </w:rPr>
        <w:t>Crearea</w:t>
      </w:r>
      <w:r w:rsidR="00622353" w:rsidRPr="00967266">
        <w:rPr>
          <w:rFonts w:ascii="Times New Roman" w:eastAsia="Calibri" w:hAnsi="Times New Roman" w:cs="Times New Roman"/>
          <w:sz w:val="28"/>
          <w:szCs w:val="28"/>
          <w:lang w:val="ro-RO"/>
        </w:rPr>
        <w:t xml:space="preserve"> </w:t>
      </w:r>
      <w:r w:rsidR="006B57F3" w:rsidRPr="00967266">
        <w:rPr>
          <w:rStyle w:val="3"/>
          <w:rFonts w:eastAsiaTheme="minorHAnsi"/>
          <w:sz w:val="28"/>
          <w:szCs w:val="28"/>
        </w:rPr>
        <w:t>Agenției</w:t>
      </w:r>
      <w:r w:rsidR="00622353" w:rsidRPr="00967266">
        <w:rPr>
          <w:rStyle w:val="3"/>
          <w:rFonts w:eastAsiaTheme="minorHAnsi"/>
          <w:sz w:val="28"/>
          <w:szCs w:val="28"/>
        </w:rPr>
        <w:t xml:space="preserve"> pentru Supraveghere Tehnică și </w:t>
      </w:r>
      <w:r w:rsidR="003716E4">
        <w:rPr>
          <w:rStyle w:val="3"/>
          <w:rFonts w:eastAsiaTheme="minorHAnsi"/>
          <w:sz w:val="28"/>
          <w:szCs w:val="28"/>
        </w:rPr>
        <w:t xml:space="preserve">a </w:t>
      </w:r>
      <w:r w:rsidR="00622353" w:rsidRPr="00967266">
        <w:rPr>
          <w:rStyle w:val="3"/>
          <w:rFonts w:eastAsiaTheme="minorHAnsi"/>
          <w:sz w:val="28"/>
          <w:szCs w:val="28"/>
        </w:rPr>
        <w:t>Inspectoratului pentru Protecția Mediului</w:t>
      </w:r>
      <w:r w:rsidR="00622353" w:rsidRPr="00967266">
        <w:rPr>
          <w:rFonts w:ascii="Times New Roman" w:eastAsia="Calibri" w:hAnsi="Times New Roman" w:cs="Times New Roman"/>
          <w:sz w:val="28"/>
          <w:szCs w:val="28"/>
          <w:lang w:val="ro-RO"/>
        </w:rPr>
        <w:t xml:space="preserve"> se va</w:t>
      </w:r>
      <w:r w:rsidRPr="00967266">
        <w:rPr>
          <w:rFonts w:ascii="Times New Roman" w:eastAsia="Calibri" w:hAnsi="Times New Roman" w:cs="Times New Roman"/>
          <w:sz w:val="28"/>
          <w:szCs w:val="28"/>
          <w:lang w:val="ro-RO"/>
        </w:rPr>
        <w:t xml:space="preserve"> face în limita bugetelor deja aprobate pentru anul 2017</w:t>
      </w:r>
      <w:r w:rsidR="00472B70" w:rsidRPr="00967266">
        <w:rPr>
          <w:rFonts w:ascii="Times New Roman" w:eastAsia="Calibri" w:hAnsi="Times New Roman" w:cs="Times New Roman"/>
          <w:sz w:val="28"/>
          <w:szCs w:val="28"/>
          <w:lang w:val="ro-RO"/>
        </w:rPr>
        <w:t xml:space="preserve"> autorităților ce vor face parte din noile structuri: </w:t>
      </w:r>
      <w:r w:rsidR="003716E4">
        <w:rPr>
          <w:rFonts w:ascii="Times New Roman" w:eastAsia="Calibri" w:hAnsi="Times New Roman" w:cs="Times New Roman"/>
          <w:sz w:val="28"/>
          <w:szCs w:val="28"/>
          <w:lang w:val="ro-RO"/>
        </w:rPr>
        <w:t xml:space="preserve">- </w:t>
      </w:r>
      <w:r w:rsidR="00472B70" w:rsidRPr="00967266">
        <w:rPr>
          <w:rFonts w:ascii="Times New Roman" w:eastAsia="Times New Roman" w:hAnsi="Times New Roman" w:cs="Times New Roman"/>
          <w:sz w:val="28"/>
          <w:szCs w:val="28"/>
          <w:lang w:val="ro-RO" w:eastAsia="ro-RO"/>
        </w:rPr>
        <w:t>Inspectoratul</w:t>
      </w:r>
      <w:r w:rsidR="003F1D36" w:rsidRPr="00967266">
        <w:rPr>
          <w:rFonts w:ascii="Times New Roman" w:eastAsia="Times New Roman" w:hAnsi="Times New Roman" w:cs="Times New Roman"/>
          <w:sz w:val="28"/>
          <w:szCs w:val="28"/>
          <w:lang w:val="ro-RO" w:eastAsia="ro-RO"/>
        </w:rPr>
        <w:t>ui</w:t>
      </w:r>
      <w:r w:rsidR="00472B70" w:rsidRPr="00967266">
        <w:rPr>
          <w:rFonts w:ascii="Times New Roman" w:eastAsia="Times New Roman" w:hAnsi="Times New Roman" w:cs="Times New Roman"/>
          <w:sz w:val="28"/>
          <w:szCs w:val="28"/>
          <w:lang w:val="ro-RO" w:eastAsia="ro-RO"/>
        </w:rPr>
        <w:t xml:space="preserve"> Principal de Stat pentru Supravegherea Tehnică a Obiectelor Industriale Periculoase</w:t>
      </w:r>
      <w:r w:rsidR="003716E4">
        <w:rPr>
          <w:rFonts w:ascii="Times New Roman" w:eastAsia="Times New Roman" w:hAnsi="Times New Roman" w:cs="Times New Roman"/>
          <w:sz w:val="28"/>
          <w:szCs w:val="28"/>
          <w:lang w:val="ro-RO" w:eastAsia="ro-RO"/>
        </w:rPr>
        <w:t>;</w:t>
      </w:r>
      <w:r w:rsidR="00472B70" w:rsidRPr="00967266">
        <w:rPr>
          <w:rFonts w:ascii="Times New Roman" w:eastAsia="Times New Roman" w:hAnsi="Times New Roman" w:cs="Times New Roman"/>
          <w:sz w:val="28"/>
          <w:szCs w:val="28"/>
          <w:lang w:val="ro-RO" w:eastAsia="ro-RO"/>
        </w:rPr>
        <w:t xml:space="preserve"> </w:t>
      </w:r>
      <w:r w:rsidR="003716E4">
        <w:rPr>
          <w:rFonts w:ascii="Times New Roman" w:eastAsia="Times New Roman" w:hAnsi="Times New Roman" w:cs="Times New Roman"/>
          <w:sz w:val="28"/>
          <w:szCs w:val="28"/>
          <w:lang w:val="ro-RO" w:eastAsia="ro-RO"/>
        </w:rPr>
        <w:t xml:space="preserve">- </w:t>
      </w:r>
      <w:r w:rsidR="002B2C35" w:rsidRPr="00967266">
        <w:rPr>
          <w:rFonts w:ascii="Times New Roman" w:hAnsi="Times New Roman" w:cs="Times New Roman"/>
          <w:sz w:val="28"/>
          <w:szCs w:val="28"/>
          <w:lang w:val="ro-RO"/>
        </w:rPr>
        <w:t>Inspecției</w:t>
      </w:r>
      <w:r w:rsidR="00472B70" w:rsidRPr="00967266">
        <w:rPr>
          <w:rFonts w:ascii="Times New Roman" w:hAnsi="Times New Roman" w:cs="Times New Roman"/>
          <w:sz w:val="28"/>
          <w:szCs w:val="28"/>
          <w:lang w:val="ro-RO"/>
        </w:rPr>
        <w:t xml:space="preserve"> de Stat în </w:t>
      </w:r>
      <w:r w:rsidR="002B2C35" w:rsidRPr="00967266">
        <w:rPr>
          <w:rFonts w:ascii="Times New Roman" w:hAnsi="Times New Roman" w:cs="Times New Roman"/>
          <w:sz w:val="28"/>
          <w:szCs w:val="28"/>
          <w:lang w:val="ro-RO"/>
        </w:rPr>
        <w:t>Construcții</w:t>
      </w:r>
      <w:r w:rsidR="003716E4">
        <w:rPr>
          <w:rFonts w:ascii="Times New Roman" w:hAnsi="Times New Roman" w:cs="Times New Roman"/>
          <w:sz w:val="28"/>
          <w:szCs w:val="28"/>
          <w:lang w:val="ro-RO"/>
        </w:rPr>
        <w:t>; -</w:t>
      </w:r>
      <w:r w:rsidR="00472B70" w:rsidRPr="00967266">
        <w:rPr>
          <w:rFonts w:ascii="Times New Roman" w:hAnsi="Times New Roman" w:cs="Times New Roman"/>
          <w:sz w:val="28"/>
          <w:szCs w:val="28"/>
          <w:lang w:val="ro-RO"/>
        </w:rPr>
        <w:t xml:space="preserve"> </w:t>
      </w:r>
      <w:r w:rsidR="00472B70" w:rsidRPr="00967266">
        <w:rPr>
          <w:rFonts w:ascii="Times New Roman" w:eastAsia="Times New Roman" w:hAnsi="Times New Roman"/>
          <w:sz w:val="28"/>
          <w:szCs w:val="28"/>
          <w:lang w:val="ro-RO" w:eastAsia="ro-RO"/>
        </w:rPr>
        <w:t>Inspectoratul</w:t>
      </w:r>
      <w:r w:rsidR="003F1D36" w:rsidRPr="00967266">
        <w:rPr>
          <w:rFonts w:ascii="Times New Roman" w:eastAsia="Times New Roman" w:hAnsi="Times New Roman"/>
          <w:sz w:val="28"/>
          <w:szCs w:val="28"/>
          <w:lang w:val="ro-RO" w:eastAsia="ro-RO"/>
        </w:rPr>
        <w:t>ui</w:t>
      </w:r>
      <w:r w:rsidR="00472B70" w:rsidRPr="00967266">
        <w:rPr>
          <w:rFonts w:ascii="Times New Roman" w:eastAsia="Times New Roman" w:hAnsi="Times New Roman"/>
          <w:sz w:val="28"/>
          <w:szCs w:val="28"/>
          <w:lang w:val="ro-RO" w:eastAsia="ro-RO"/>
        </w:rPr>
        <w:t xml:space="preserve"> de Stat pentru Supravegherea Geodezică, Tehnică </w:t>
      </w:r>
      <w:r w:rsidR="002B2C35" w:rsidRPr="00967266">
        <w:rPr>
          <w:rFonts w:ascii="Times New Roman" w:eastAsia="Times New Roman" w:hAnsi="Times New Roman"/>
          <w:sz w:val="28"/>
          <w:szCs w:val="28"/>
          <w:lang w:val="ro-RO" w:eastAsia="ro-RO"/>
        </w:rPr>
        <w:t>și</w:t>
      </w:r>
      <w:r w:rsidR="00472B70" w:rsidRPr="00967266">
        <w:rPr>
          <w:rFonts w:ascii="Times New Roman" w:eastAsia="Times New Roman" w:hAnsi="Times New Roman"/>
          <w:sz w:val="28"/>
          <w:szCs w:val="28"/>
          <w:lang w:val="ro-RO" w:eastAsia="ro-RO"/>
        </w:rPr>
        <w:t xml:space="preserve"> de Regim</w:t>
      </w:r>
      <w:r w:rsidR="003716E4">
        <w:rPr>
          <w:rFonts w:ascii="Times New Roman" w:eastAsia="Times New Roman" w:hAnsi="Times New Roman"/>
          <w:sz w:val="28"/>
          <w:szCs w:val="28"/>
          <w:lang w:val="ro-RO" w:eastAsia="ro-RO"/>
        </w:rPr>
        <w:t>;</w:t>
      </w:r>
      <w:r w:rsidR="00472B70" w:rsidRPr="00967266">
        <w:rPr>
          <w:rFonts w:ascii="Times New Roman" w:eastAsia="Calibri" w:hAnsi="Times New Roman" w:cs="Times New Roman"/>
          <w:sz w:val="28"/>
          <w:szCs w:val="28"/>
          <w:lang w:val="ro-RO"/>
        </w:rPr>
        <w:t xml:space="preserve"> </w:t>
      </w:r>
      <w:r w:rsidR="003716E4">
        <w:rPr>
          <w:rFonts w:ascii="Times New Roman" w:eastAsia="Calibri" w:hAnsi="Times New Roman" w:cs="Times New Roman"/>
          <w:sz w:val="28"/>
          <w:szCs w:val="28"/>
          <w:lang w:val="ro-RO"/>
        </w:rPr>
        <w:t xml:space="preserve">- </w:t>
      </w:r>
      <w:bookmarkStart w:id="0" w:name="_GoBack"/>
      <w:bookmarkEnd w:id="0"/>
      <w:r w:rsidR="00472B70" w:rsidRPr="00967266">
        <w:rPr>
          <w:rFonts w:ascii="Times New Roman" w:hAnsi="Times New Roman"/>
          <w:sz w:val="28"/>
          <w:szCs w:val="28"/>
          <w:lang w:val="ro-RO"/>
        </w:rPr>
        <w:t>Inspectoratul</w:t>
      </w:r>
      <w:r w:rsidR="003F1D36" w:rsidRPr="00967266">
        <w:rPr>
          <w:rFonts w:ascii="Times New Roman" w:hAnsi="Times New Roman"/>
          <w:sz w:val="28"/>
          <w:szCs w:val="28"/>
          <w:lang w:val="ro-RO"/>
        </w:rPr>
        <w:t>ui</w:t>
      </w:r>
      <w:r w:rsidR="00472B70" w:rsidRPr="00967266">
        <w:rPr>
          <w:rFonts w:ascii="Times New Roman" w:hAnsi="Times New Roman"/>
          <w:sz w:val="28"/>
          <w:szCs w:val="28"/>
          <w:lang w:val="ro-RO"/>
        </w:rPr>
        <w:t xml:space="preserve"> Ecologic de Stat, </w:t>
      </w:r>
      <w:r w:rsidR="003F1D36" w:rsidRPr="00967266">
        <w:rPr>
          <w:rFonts w:ascii="Times New Roman" w:hAnsi="Times New Roman"/>
          <w:sz w:val="28"/>
          <w:szCs w:val="28"/>
          <w:lang w:val="ro-RO"/>
        </w:rPr>
        <w:t xml:space="preserve">și </w:t>
      </w:r>
      <w:r w:rsidR="00472B70" w:rsidRPr="00967266">
        <w:rPr>
          <w:rFonts w:ascii="Times New Roman" w:hAnsi="Times New Roman"/>
          <w:sz w:val="28"/>
          <w:szCs w:val="28"/>
          <w:lang w:val="ro-RO"/>
        </w:rPr>
        <w:t>Serviciului Piscicol.</w:t>
      </w:r>
    </w:p>
    <w:p w:rsidR="00472B70" w:rsidRPr="00967266" w:rsidRDefault="00472B70" w:rsidP="00967266">
      <w:pPr>
        <w:spacing w:after="0" w:line="240" w:lineRule="auto"/>
        <w:ind w:firstLine="567"/>
        <w:jc w:val="both"/>
        <w:rPr>
          <w:rStyle w:val="3"/>
          <w:rFonts w:eastAsiaTheme="minorHAnsi"/>
          <w:sz w:val="28"/>
          <w:szCs w:val="28"/>
        </w:rPr>
      </w:pPr>
      <w:r w:rsidRPr="00967266">
        <w:rPr>
          <w:rFonts w:ascii="Times New Roman" w:hAnsi="Times New Roman" w:cs="Times New Roman"/>
          <w:sz w:val="28"/>
          <w:szCs w:val="28"/>
          <w:lang w:val="ro-RO"/>
        </w:rPr>
        <w:t>Inspectorii</w:t>
      </w:r>
      <w:r w:rsidR="003F1D36" w:rsidRPr="00967266">
        <w:rPr>
          <w:rFonts w:ascii="Times New Roman" w:hAnsi="Times New Roman" w:cs="Times New Roman"/>
          <w:sz w:val="28"/>
          <w:szCs w:val="28"/>
          <w:lang w:val="ro-RO"/>
        </w:rPr>
        <w:t xml:space="preserve"> specializați în domeniul controlului geologic </w:t>
      </w:r>
      <w:r w:rsidR="002B2C35" w:rsidRPr="00967266">
        <w:rPr>
          <w:rFonts w:ascii="Times New Roman" w:hAnsi="Times New Roman" w:cs="Times New Roman"/>
          <w:sz w:val="28"/>
          <w:szCs w:val="28"/>
          <w:lang w:val="ro-RO"/>
        </w:rPr>
        <w:t>și</w:t>
      </w:r>
      <w:r w:rsidR="003F1D36" w:rsidRPr="00967266">
        <w:rPr>
          <w:rFonts w:ascii="Times New Roman" w:hAnsi="Times New Roman" w:cs="Times New Roman"/>
          <w:sz w:val="28"/>
          <w:szCs w:val="28"/>
          <w:lang w:val="ro-RO"/>
        </w:rPr>
        <w:t xml:space="preserve"> supravegherii minieră</w:t>
      </w:r>
      <w:r w:rsidRPr="00967266">
        <w:rPr>
          <w:rFonts w:ascii="Times New Roman" w:hAnsi="Times New Roman" w:cs="Times New Roman"/>
          <w:sz w:val="28"/>
          <w:szCs w:val="28"/>
          <w:lang w:val="ro-RO"/>
        </w:rPr>
        <w:t xml:space="preserve"> din cadrul </w:t>
      </w:r>
      <w:r w:rsidR="002B2C35" w:rsidRPr="00967266">
        <w:rPr>
          <w:rFonts w:ascii="Times New Roman" w:hAnsi="Times New Roman" w:cs="Times New Roman"/>
          <w:sz w:val="28"/>
          <w:szCs w:val="28"/>
          <w:lang w:val="ro-RO"/>
        </w:rPr>
        <w:t>Agenției</w:t>
      </w:r>
      <w:r w:rsidRPr="00967266">
        <w:rPr>
          <w:rFonts w:ascii="Times New Roman" w:hAnsi="Times New Roman" w:cs="Times New Roman"/>
          <w:sz w:val="28"/>
          <w:szCs w:val="28"/>
          <w:lang w:val="ro-RO"/>
        </w:rPr>
        <w:t xml:space="preserve"> pentru Geologie </w:t>
      </w:r>
      <w:r w:rsidR="002B2C35" w:rsidRPr="00967266">
        <w:rPr>
          <w:rFonts w:ascii="Times New Roman" w:hAnsi="Times New Roman" w:cs="Times New Roman"/>
          <w:sz w:val="28"/>
          <w:szCs w:val="28"/>
          <w:lang w:val="ro-RO"/>
        </w:rPr>
        <w:t>și</w:t>
      </w:r>
      <w:r w:rsidRPr="00967266">
        <w:rPr>
          <w:rFonts w:ascii="Times New Roman" w:hAnsi="Times New Roman" w:cs="Times New Roman"/>
          <w:sz w:val="28"/>
          <w:szCs w:val="28"/>
          <w:lang w:val="ro-RO"/>
        </w:rPr>
        <w:t xml:space="preserve"> Resurse Minerale </w:t>
      </w:r>
      <w:r w:rsidRPr="00967266">
        <w:rPr>
          <w:rFonts w:ascii="Times New Roman" w:eastAsia="Calibri" w:hAnsi="Times New Roman" w:cs="Times New Roman"/>
          <w:sz w:val="28"/>
          <w:szCs w:val="28"/>
          <w:lang w:val="ro-RO"/>
        </w:rPr>
        <w:t xml:space="preserve">urmează a fi </w:t>
      </w:r>
      <w:r w:rsidR="00687ED7" w:rsidRPr="00967266">
        <w:rPr>
          <w:rFonts w:ascii="Times New Roman" w:eastAsia="Calibri" w:hAnsi="Times New Roman" w:cs="Times New Roman"/>
          <w:sz w:val="28"/>
          <w:szCs w:val="28"/>
          <w:lang w:val="ro-RO"/>
        </w:rPr>
        <w:t>transferați</w:t>
      </w:r>
      <w:r w:rsidRPr="00967266">
        <w:rPr>
          <w:rStyle w:val="3"/>
          <w:rFonts w:eastAsiaTheme="minorHAnsi"/>
          <w:sz w:val="28"/>
          <w:szCs w:val="28"/>
        </w:rPr>
        <w:t xml:space="preserve"> Inspectoratului pentru Protecția Mediului.</w:t>
      </w:r>
    </w:p>
    <w:p w:rsidR="00472B70" w:rsidRPr="00967266" w:rsidRDefault="00472B70" w:rsidP="00967266">
      <w:pPr>
        <w:spacing w:after="0" w:line="240" w:lineRule="auto"/>
        <w:ind w:firstLine="567"/>
        <w:jc w:val="both"/>
        <w:rPr>
          <w:rStyle w:val="3"/>
          <w:rFonts w:eastAsiaTheme="minorHAnsi"/>
          <w:sz w:val="28"/>
          <w:szCs w:val="28"/>
        </w:rPr>
      </w:pPr>
      <w:r w:rsidRPr="00967266">
        <w:rPr>
          <w:rStyle w:val="3"/>
          <w:rFonts w:eastAsiaTheme="minorHAnsi"/>
          <w:sz w:val="28"/>
          <w:szCs w:val="28"/>
        </w:rPr>
        <w:t>Inspectorii muncii din cadrul Inspectoratului de Stat al Muncii</w:t>
      </w:r>
      <w:r w:rsidRPr="00967266">
        <w:rPr>
          <w:rFonts w:ascii="Times New Roman" w:eastAsia="Calibri" w:hAnsi="Times New Roman" w:cs="Times New Roman"/>
          <w:sz w:val="28"/>
          <w:szCs w:val="28"/>
          <w:lang w:val="ro-RO"/>
        </w:rPr>
        <w:t xml:space="preserve"> </w:t>
      </w:r>
      <w:r w:rsidR="002B2C35" w:rsidRPr="00967266">
        <w:rPr>
          <w:rFonts w:ascii="Times New Roman" w:eastAsia="Calibri" w:hAnsi="Times New Roman" w:cs="Times New Roman"/>
          <w:sz w:val="28"/>
          <w:szCs w:val="28"/>
          <w:lang w:val="ro-RO"/>
        </w:rPr>
        <w:t>specializați</w:t>
      </w:r>
      <w:r w:rsidRPr="00967266">
        <w:rPr>
          <w:rFonts w:ascii="Times New Roman" w:eastAsia="Calibri" w:hAnsi="Times New Roman" w:cs="Times New Roman"/>
          <w:sz w:val="28"/>
          <w:szCs w:val="28"/>
          <w:lang w:val="ro-RO"/>
        </w:rPr>
        <w:t xml:space="preserve"> în domeniul </w:t>
      </w:r>
      <w:r w:rsidR="002B2C35" w:rsidRPr="00967266">
        <w:rPr>
          <w:rFonts w:ascii="Times New Roman" w:eastAsia="Calibri" w:hAnsi="Times New Roman" w:cs="Times New Roman"/>
          <w:sz w:val="28"/>
          <w:szCs w:val="28"/>
          <w:lang w:val="ro-RO"/>
        </w:rPr>
        <w:t>siguranței</w:t>
      </w:r>
      <w:r w:rsidRPr="00967266">
        <w:rPr>
          <w:rFonts w:ascii="Times New Roman" w:eastAsia="Calibri" w:hAnsi="Times New Roman" w:cs="Times New Roman"/>
          <w:sz w:val="28"/>
          <w:szCs w:val="28"/>
          <w:lang w:val="ro-RO"/>
        </w:rPr>
        <w:t xml:space="preserve"> </w:t>
      </w:r>
      <w:r w:rsidR="002B2C35" w:rsidRPr="00967266">
        <w:rPr>
          <w:rFonts w:ascii="Times New Roman" w:eastAsia="Calibri" w:hAnsi="Times New Roman" w:cs="Times New Roman"/>
          <w:sz w:val="28"/>
          <w:szCs w:val="28"/>
          <w:lang w:val="ro-RO"/>
        </w:rPr>
        <w:t>ocupaționale</w:t>
      </w:r>
      <w:r w:rsidRPr="00967266">
        <w:rPr>
          <w:rFonts w:ascii="Times New Roman" w:eastAsia="Calibri" w:hAnsi="Times New Roman" w:cs="Times New Roman"/>
          <w:sz w:val="28"/>
          <w:szCs w:val="28"/>
          <w:lang w:val="ro-RO"/>
        </w:rPr>
        <w:t xml:space="preserve"> urmează a fi redistribuiți </w:t>
      </w:r>
      <w:r w:rsidR="002B2C35" w:rsidRPr="00967266">
        <w:rPr>
          <w:rFonts w:ascii="Times New Roman" w:eastAsia="Calibri" w:hAnsi="Times New Roman" w:cs="Times New Roman"/>
          <w:sz w:val="28"/>
          <w:szCs w:val="28"/>
          <w:lang w:val="ro-RO"/>
        </w:rPr>
        <w:t>autorităților</w:t>
      </w:r>
      <w:r w:rsidRPr="00967266">
        <w:rPr>
          <w:rFonts w:ascii="Times New Roman" w:eastAsia="Calibri" w:hAnsi="Times New Roman" w:cs="Times New Roman"/>
          <w:sz w:val="28"/>
          <w:szCs w:val="28"/>
          <w:lang w:val="ro-RO"/>
        </w:rPr>
        <w:t xml:space="preserve"> care preiau aceste </w:t>
      </w:r>
      <w:r w:rsidR="002B2C35" w:rsidRPr="00967266">
        <w:rPr>
          <w:rFonts w:ascii="Times New Roman" w:eastAsia="Calibri" w:hAnsi="Times New Roman" w:cs="Times New Roman"/>
          <w:sz w:val="28"/>
          <w:szCs w:val="28"/>
          <w:lang w:val="ro-RO"/>
        </w:rPr>
        <w:t>competențe</w:t>
      </w:r>
      <w:r w:rsidRPr="00967266">
        <w:rPr>
          <w:rFonts w:ascii="Times New Roman" w:eastAsia="Calibri" w:hAnsi="Times New Roman" w:cs="Times New Roman"/>
          <w:sz w:val="28"/>
          <w:szCs w:val="28"/>
          <w:lang w:val="ro-RO"/>
        </w:rPr>
        <w:t xml:space="preserve">, în cazul de față - </w:t>
      </w:r>
      <w:r w:rsidRPr="00967266">
        <w:rPr>
          <w:rStyle w:val="3"/>
          <w:rFonts w:eastAsiaTheme="minorHAnsi"/>
          <w:sz w:val="28"/>
          <w:szCs w:val="28"/>
        </w:rPr>
        <w:t>Agenției pentru Supraveghere Tehnică și Inspectoratului pentru Protecția Mediului.</w:t>
      </w:r>
    </w:p>
    <w:p w:rsidR="007B6319" w:rsidRDefault="00472B70" w:rsidP="00967266">
      <w:pPr>
        <w:spacing w:after="0" w:line="240" w:lineRule="auto"/>
        <w:ind w:firstLine="567"/>
        <w:jc w:val="both"/>
        <w:rPr>
          <w:rStyle w:val="3"/>
          <w:rFonts w:eastAsiaTheme="minorHAnsi"/>
          <w:sz w:val="28"/>
          <w:szCs w:val="28"/>
        </w:rPr>
      </w:pPr>
      <w:r w:rsidRPr="00967266">
        <w:rPr>
          <w:rStyle w:val="3"/>
          <w:rFonts w:eastAsiaTheme="minorHAnsi"/>
          <w:sz w:val="28"/>
          <w:szCs w:val="28"/>
        </w:rPr>
        <w:t xml:space="preserve">O ajustare a </w:t>
      </w:r>
      <w:r w:rsidR="002B2C35" w:rsidRPr="00967266">
        <w:rPr>
          <w:rStyle w:val="3"/>
          <w:rFonts w:eastAsiaTheme="minorHAnsi"/>
          <w:sz w:val="28"/>
          <w:szCs w:val="28"/>
        </w:rPr>
        <w:t>cheltuielilor</w:t>
      </w:r>
      <w:r w:rsidRPr="00967266">
        <w:rPr>
          <w:rStyle w:val="3"/>
          <w:rFonts w:eastAsiaTheme="minorHAnsi"/>
          <w:sz w:val="28"/>
          <w:szCs w:val="28"/>
        </w:rPr>
        <w:t xml:space="preserve"> </w:t>
      </w:r>
      <w:r w:rsidR="003F1D36" w:rsidRPr="00967266">
        <w:rPr>
          <w:rStyle w:val="3"/>
          <w:rFonts w:eastAsiaTheme="minorHAnsi"/>
          <w:sz w:val="28"/>
          <w:szCs w:val="28"/>
        </w:rPr>
        <w:t xml:space="preserve">necesare pentru buna funcționare a noilor autorități </w:t>
      </w:r>
      <w:r w:rsidRPr="00967266">
        <w:rPr>
          <w:rStyle w:val="3"/>
          <w:rFonts w:eastAsiaTheme="minorHAnsi"/>
          <w:sz w:val="28"/>
          <w:szCs w:val="28"/>
        </w:rPr>
        <w:t>urmează să se facă la etapa aprobării noilor structuri a Agenției pentru Supraveghere Tehnică și Inspectoratului pentru Protecția Mediului</w:t>
      </w:r>
      <w:r w:rsidR="003716E4">
        <w:rPr>
          <w:rStyle w:val="3"/>
          <w:rFonts w:eastAsiaTheme="minorHAnsi"/>
          <w:sz w:val="28"/>
          <w:szCs w:val="28"/>
        </w:rPr>
        <w:t>.</w:t>
      </w:r>
    </w:p>
    <w:p w:rsidR="007B6319" w:rsidRPr="00967266" w:rsidRDefault="007B6319" w:rsidP="00967266">
      <w:pPr>
        <w:spacing w:after="0" w:line="240" w:lineRule="auto"/>
        <w:ind w:firstLine="567"/>
        <w:jc w:val="both"/>
        <w:rPr>
          <w:rFonts w:ascii="Times New Roman" w:eastAsia="Calibri" w:hAnsi="Times New Roman" w:cs="Times New Roman"/>
          <w:b/>
          <w:sz w:val="28"/>
          <w:szCs w:val="28"/>
          <w:lang w:val="ro-RO"/>
        </w:rPr>
      </w:pPr>
      <w:r w:rsidRPr="00967266">
        <w:rPr>
          <w:rFonts w:ascii="Times New Roman" w:eastAsia="Calibri" w:hAnsi="Times New Roman" w:cs="Times New Roman"/>
          <w:b/>
          <w:sz w:val="28"/>
          <w:szCs w:val="28"/>
          <w:lang w:val="ro-RO"/>
        </w:rPr>
        <w:t>4. Impactul proiectului.</w:t>
      </w:r>
    </w:p>
    <w:p w:rsidR="00B25D20" w:rsidRDefault="007B6319" w:rsidP="00967266">
      <w:pPr>
        <w:spacing w:after="0" w:line="240" w:lineRule="auto"/>
        <w:ind w:firstLine="567"/>
        <w:jc w:val="both"/>
        <w:rPr>
          <w:rFonts w:ascii="Times New Roman" w:eastAsia="Calibri" w:hAnsi="Times New Roman" w:cs="Times New Roman"/>
          <w:sz w:val="28"/>
          <w:szCs w:val="28"/>
          <w:lang w:val="ro-RO"/>
        </w:rPr>
      </w:pPr>
      <w:r w:rsidRPr="00967266">
        <w:rPr>
          <w:rFonts w:ascii="Times New Roman" w:eastAsia="Calibri" w:hAnsi="Times New Roman" w:cs="Times New Roman"/>
          <w:sz w:val="28"/>
          <w:szCs w:val="28"/>
          <w:lang w:val="ro-RO"/>
        </w:rPr>
        <w:t xml:space="preserve">Prevederile proiectului vor crea cadrul legislativ </w:t>
      </w:r>
      <w:r w:rsidR="008C2A97" w:rsidRPr="00967266">
        <w:rPr>
          <w:rFonts w:ascii="Times New Roman" w:eastAsia="Calibri" w:hAnsi="Times New Roman" w:cs="Times New Roman"/>
          <w:sz w:val="28"/>
          <w:szCs w:val="28"/>
          <w:lang w:val="ro-RO"/>
        </w:rPr>
        <w:t>național</w:t>
      </w:r>
      <w:r w:rsidRPr="00967266">
        <w:rPr>
          <w:rFonts w:ascii="Times New Roman" w:eastAsia="Calibri" w:hAnsi="Times New Roman" w:cs="Times New Roman"/>
          <w:sz w:val="28"/>
          <w:szCs w:val="28"/>
          <w:lang w:val="ro-RO"/>
        </w:rPr>
        <w:t xml:space="preserve"> corespunzător pentru realizarea </w:t>
      </w:r>
      <w:r w:rsidR="002B2C35" w:rsidRPr="00967266">
        <w:rPr>
          <w:rFonts w:ascii="Times New Roman" w:eastAsia="Calibri" w:hAnsi="Times New Roman" w:cs="Times New Roman"/>
          <w:sz w:val="28"/>
          <w:szCs w:val="28"/>
          <w:lang w:val="ro-RO"/>
        </w:rPr>
        <w:t>atribuțiilor</w:t>
      </w:r>
      <w:r w:rsidRPr="00967266">
        <w:rPr>
          <w:rFonts w:ascii="Times New Roman" w:eastAsia="Calibri" w:hAnsi="Times New Roman" w:cs="Times New Roman"/>
          <w:sz w:val="28"/>
          <w:szCs w:val="28"/>
          <w:lang w:val="ro-RO"/>
        </w:rPr>
        <w:t xml:space="preserve">, conform redistribuirii </w:t>
      </w:r>
      <w:r w:rsidR="002B2C35" w:rsidRPr="00967266">
        <w:rPr>
          <w:rFonts w:ascii="Times New Roman" w:eastAsia="Calibri" w:hAnsi="Times New Roman" w:cs="Times New Roman"/>
          <w:sz w:val="28"/>
          <w:szCs w:val="28"/>
          <w:lang w:val="ro-RO"/>
        </w:rPr>
        <w:t>instituționale</w:t>
      </w:r>
      <w:r w:rsidRPr="00967266">
        <w:rPr>
          <w:rFonts w:ascii="Times New Roman" w:eastAsia="Calibri" w:hAnsi="Times New Roman" w:cs="Times New Roman"/>
          <w:sz w:val="28"/>
          <w:szCs w:val="28"/>
          <w:lang w:val="ro-RO"/>
        </w:rPr>
        <w:t xml:space="preserve"> </w:t>
      </w:r>
      <w:r w:rsidR="002F1277" w:rsidRPr="00967266">
        <w:rPr>
          <w:rFonts w:ascii="Times New Roman" w:eastAsia="Calibri" w:hAnsi="Times New Roman" w:cs="Times New Roman"/>
          <w:sz w:val="28"/>
          <w:szCs w:val="28"/>
          <w:lang w:val="ro-RO"/>
        </w:rPr>
        <w:t>reglementate prin prevederile Legii nr. 230/</w:t>
      </w:r>
      <w:r w:rsidRPr="00967266">
        <w:rPr>
          <w:rFonts w:ascii="Times New Roman" w:eastAsia="Calibri" w:hAnsi="Times New Roman" w:cs="Times New Roman"/>
          <w:sz w:val="28"/>
          <w:szCs w:val="28"/>
          <w:lang w:val="ro-RO"/>
        </w:rPr>
        <w:t xml:space="preserve">2016. Implicit, aprobarea modificărilor propuse va permite </w:t>
      </w:r>
      <w:r w:rsidR="002B2C35" w:rsidRPr="00967266">
        <w:rPr>
          <w:rFonts w:ascii="Times New Roman" w:eastAsia="Calibri" w:hAnsi="Times New Roman" w:cs="Times New Roman"/>
          <w:sz w:val="28"/>
          <w:szCs w:val="28"/>
          <w:lang w:val="ro-RO"/>
        </w:rPr>
        <w:t>și</w:t>
      </w:r>
      <w:r w:rsidRPr="00967266">
        <w:rPr>
          <w:rFonts w:ascii="Times New Roman" w:eastAsia="Calibri" w:hAnsi="Times New Roman" w:cs="Times New Roman"/>
          <w:sz w:val="28"/>
          <w:szCs w:val="28"/>
          <w:lang w:val="ro-RO"/>
        </w:rPr>
        <w:t xml:space="preserve"> realizarea scopurilor</w:t>
      </w:r>
      <w:r w:rsidR="002F1277" w:rsidRPr="00967266">
        <w:rPr>
          <w:rFonts w:ascii="Times New Roman" w:eastAsia="Calibri" w:hAnsi="Times New Roman" w:cs="Times New Roman"/>
          <w:sz w:val="28"/>
          <w:szCs w:val="28"/>
          <w:lang w:val="ro-RO"/>
        </w:rPr>
        <w:t xml:space="preserve"> Legii nr. 230/</w:t>
      </w:r>
      <w:r w:rsidRPr="00967266">
        <w:rPr>
          <w:rFonts w:ascii="Times New Roman" w:eastAsia="Calibri" w:hAnsi="Times New Roman" w:cs="Times New Roman"/>
          <w:sz w:val="28"/>
          <w:szCs w:val="28"/>
          <w:lang w:val="ro-RO"/>
        </w:rPr>
        <w:t xml:space="preserve">2016 – </w:t>
      </w:r>
      <w:r w:rsidR="002F1277" w:rsidRPr="00967266">
        <w:rPr>
          <w:rFonts w:ascii="Times New Roman" w:eastAsia="Times New Roman" w:hAnsi="Times New Roman" w:cs="Times New Roman"/>
          <w:sz w:val="28"/>
          <w:szCs w:val="28"/>
          <w:lang w:val="ro-RO" w:eastAsia="ro-RO"/>
        </w:rPr>
        <w:t>aplicarea uniformă a normelor ce reglementează procedura de efectuare a controlului de către toate instituțiile cu atribuții de control, inclusiv cele cu statut special</w:t>
      </w:r>
      <w:r w:rsidR="0065561D" w:rsidRPr="00967266">
        <w:rPr>
          <w:rFonts w:ascii="Times New Roman" w:eastAsia="Times New Roman" w:hAnsi="Times New Roman" w:cs="Times New Roman"/>
          <w:sz w:val="28"/>
          <w:szCs w:val="28"/>
          <w:lang w:val="ro-RO" w:eastAsia="ro-RO"/>
        </w:rPr>
        <w:t xml:space="preserve">; controlul de stat să fie corect, coerent, </w:t>
      </w:r>
      <w:r w:rsidR="002B2C35" w:rsidRPr="00967266">
        <w:rPr>
          <w:rFonts w:ascii="Times New Roman" w:eastAsia="Times New Roman" w:hAnsi="Times New Roman" w:cs="Times New Roman"/>
          <w:sz w:val="28"/>
          <w:szCs w:val="28"/>
          <w:lang w:val="ro-RO" w:eastAsia="ro-RO"/>
        </w:rPr>
        <w:t>desfășurat</w:t>
      </w:r>
      <w:r w:rsidR="0065561D" w:rsidRPr="00967266">
        <w:rPr>
          <w:rFonts w:ascii="Times New Roman" w:eastAsia="Times New Roman" w:hAnsi="Times New Roman" w:cs="Times New Roman"/>
          <w:sz w:val="28"/>
          <w:szCs w:val="28"/>
          <w:lang w:val="ro-RO" w:eastAsia="ro-RO"/>
        </w:rPr>
        <w:t xml:space="preserve"> consecvent </w:t>
      </w:r>
      <w:r w:rsidR="002B2C35" w:rsidRPr="00967266">
        <w:rPr>
          <w:rFonts w:ascii="Times New Roman" w:eastAsia="Times New Roman" w:hAnsi="Times New Roman" w:cs="Times New Roman"/>
          <w:sz w:val="28"/>
          <w:szCs w:val="28"/>
          <w:lang w:val="ro-RO" w:eastAsia="ro-RO"/>
        </w:rPr>
        <w:t>și</w:t>
      </w:r>
      <w:r w:rsidR="0065561D" w:rsidRPr="00967266">
        <w:rPr>
          <w:rFonts w:ascii="Times New Roman" w:eastAsia="Times New Roman" w:hAnsi="Times New Roman" w:cs="Times New Roman"/>
          <w:sz w:val="28"/>
          <w:szCs w:val="28"/>
          <w:lang w:val="ro-RO" w:eastAsia="ro-RO"/>
        </w:rPr>
        <w:t xml:space="preserve"> în corespundere cu prevederile legii</w:t>
      </w:r>
      <w:r w:rsidR="0065561D" w:rsidRPr="00967266">
        <w:rPr>
          <w:rFonts w:ascii="Times New Roman" w:hAnsi="Times New Roman" w:cs="Times New Roman"/>
          <w:sz w:val="28"/>
          <w:szCs w:val="28"/>
          <w:lang w:val="ro-RO"/>
        </w:rPr>
        <w:t xml:space="preserve">; recurgerea la control, în baza evaluării riscurilor; </w:t>
      </w:r>
      <w:r w:rsidR="002B2C35" w:rsidRPr="00967266">
        <w:rPr>
          <w:rFonts w:ascii="Times New Roman" w:hAnsi="Times New Roman" w:cs="Times New Roman"/>
          <w:sz w:val="28"/>
          <w:szCs w:val="28"/>
          <w:lang w:val="ro-RO"/>
        </w:rPr>
        <w:t>proporționalitate</w:t>
      </w:r>
      <w:r w:rsidR="0065561D" w:rsidRPr="00967266">
        <w:rPr>
          <w:rFonts w:ascii="Times New Roman" w:hAnsi="Times New Roman" w:cs="Times New Roman"/>
          <w:sz w:val="28"/>
          <w:szCs w:val="28"/>
          <w:lang w:val="ro-RO"/>
        </w:rPr>
        <w:t xml:space="preserve"> </w:t>
      </w:r>
      <w:r w:rsidR="002B2C35" w:rsidRPr="00967266">
        <w:rPr>
          <w:rFonts w:ascii="Times New Roman" w:hAnsi="Times New Roman" w:cs="Times New Roman"/>
          <w:sz w:val="28"/>
          <w:szCs w:val="28"/>
          <w:lang w:val="ro-RO"/>
        </w:rPr>
        <w:t>și</w:t>
      </w:r>
      <w:r w:rsidR="0065561D" w:rsidRPr="00967266">
        <w:rPr>
          <w:rFonts w:ascii="Times New Roman" w:hAnsi="Times New Roman" w:cs="Times New Roman"/>
          <w:sz w:val="28"/>
          <w:szCs w:val="28"/>
          <w:lang w:val="ro-RO"/>
        </w:rPr>
        <w:t xml:space="preserve"> oportunitate în ceea ce </w:t>
      </w:r>
      <w:r w:rsidR="002B2C35" w:rsidRPr="00967266">
        <w:rPr>
          <w:rFonts w:ascii="Times New Roman" w:hAnsi="Times New Roman" w:cs="Times New Roman"/>
          <w:sz w:val="28"/>
          <w:szCs w:val="28"/>
          <w:lang w:val="ro-RO"/>
        </w:rPr>
        <w:t>privește</w:t>
      </w:r>
      <w:r w:rsidR="0065561D" w:rsidRPr="00967266">
        <w:rPr>
          <w:rFonts w:ascii="Times New Roman" w:hAnsi="Times New Roman" w:cs="Times New Roman"/>
          <w:sz w:val="28"/>
          <w:szCs w:val="28"/>
          <w:lang w:val="ro-RO"/>
        </w:rPr>
        <w:t xml:space="preserve"> durata </w:t>
      </w:r>
      <w:r w:rsidR="002B2C35" w:rsidRPr="00967266">
        <w:rPr>
          <w:rFonts w:ascii="Times New Roman" w:hAnsi="Times New Roman" w:cs="Times New Roman"/>
          <w:sz w:val="28"/>
          <w:szCs w:val="28"/>
          <w:lang w:val="ro-RO"/>
        </w:rPr>
        <w:t>și</w:t>
      </w:r>
      <w:r w:rsidR="0065561D" w:rsidRPr="00967266">
        <w:rPr>
          <w:rFonts w:ascii="Times New Roman" w:hAnsi="Times New Roman" w:cs="Times New Roman"/>
          <w:sz w:val="28"/>
          <w:szCs w:val="28"/>
          <w:lang w:val="ro-RO"/>
        </w:rPr>
        <w:t xml:space="preserve"> </w:t>
      </w:r>
      <w:r w:rsidR="002B2C35" w:rsidRPr="00967266">
        <w:rPr>
          <w:rFonts w:ascii="Times New Roman" w:hAnsi="Times New Roman" w:cs="Times New Roman"/>
          <w:sz w:val="28"/>
          <w:szCs w:val="28"/>
          <w:lang w:val="ro-RO"/>
        </w:rPr>
        <w:t>desfășurarea</w:t>
      </w:r>
      <w:r w:rsidR="0065561D" w:rsidRPr="00967266">
        <w:rPr>
          <w:rFonts w:ascii="Times New Roman" w:hAnsi="Times New Roman" w:cs="Times New Roman"/>
          <w:sz w:val="28"/>
          <w:szCs w:val="28"/>
          <w:lang w:val="ro-RO"/>
        </w:rPr>
        <w:t xml:space="preserve"> controlului; </w:t>
      </w:r>
      <w:r w:rsidR="00687ED7" w:rsidRPr="00967266">
        <w:rPr>
          <w:rFonts w:ascii="Times New Roman" w:hAnsi="Times New Roman" w:cs="Times New Roman"/>
          <w:sz w:val="28"/>
          <w:szCs w:val="28"/>
          <w:lang w:val="ro-RO"/>
        </w:rPr>
        <w:t xml:space="preserve">dreptul de contestare a acțiunilor inspectorilor în </w:t>
      </w:r>
      <w:r w:rsidR="00687ED7" w:rsidRPr="00967266">
        <w:rPr>
          <w:rFonts w:ascii="Times New Roman" w:eastAsia="Times New Roman" w:hAnsi="Times New Roman" w:cs="Times New Roman"/>
          <w:sz w:val="28"/>
          <w:szCs w:val="28"/>
          <w:lang w:val="ro-RO" w:eastAsia="ro-RO"/>
        </w:rPr>
        <w:t xml:space="preserve">Consiliile de </w:t>
      </w:r>
      <w:r w:rsidR="008C2A97" w:rsidRPr="00967266">
        <w:rPr>
          <w:rFonts w:ascii="Times New Roman" w:eastAsia="Times New Roman" w:hAnsi="Times New Roman" w:cs="Times New Roman"/>
          <w:sz w:val="28"/>
          <w:szCs w:val="28"/>
          <w:lang w:val="ro-RO" w:eastAsia="ro-RO"/>
        </w:rPr>
        <w:t>soluționare</w:t>
      </w:r>
      <w:r w:rsidR="00687ED7" w:rsidRPr="00967266">
        <w:rPr>
          <w:rFonts w:ascii="Times New Roman" w:eastAsia="Times New Roman" w:hAnsi="Times New Roman" w:cs="Times New Roman"/>
          <w:sz w:val="28"/>
          <w:szCs w:val="28"/>
          <w:lang w:val="ro-RO" w:eastAsia="ro-RO"/>
        </w:rPr>
        <w:t xml:space="preserve"> a disputelor</w:t>
      </w:r>
      <w:r w:rsidR="00F26B46" w:rsidRPr="00967266">
        <w:rPr>
          <w:rFonts w:ascii="Times New Roman" w:eastAsia="Times New Roman" w:hAnsi="Times New Roman" w:cs="Times New Roman"/>
          <w:sz w:val="28"/>
          <w:szCs w:val="28"/>
          <w:lang w:val="ro-RO" w:eastAsia="ro-RO"/>
        </w:rPr>
        <w:t>,</w:t>
      </w:r>
      <w:r w:rsidR="00687ED7" w:rsidRPr="00967266">
        <w:rPr>
          <w:rFonts w:ascii="Times New Roman" w:hAnsi="Times New Roman" w:cs="Times New Roman"/>
          <w:sz w:val="28"/>
          <w:szCs w:val="28"/>
          <w:lang w:val="ro-RO"/>
        </w:rPr>
        <w:t xml:space="preserve"> </w:t>
      </w:r>
      <w:r w:rsidR="0065561D" w:rsidRPr="00967266">
        <w:rPr>
          <w:rFonts w:ascii="Times New Roman" w:hAnsi="Times New Roman" w:cs="Times New Roman"/>
          <w:sz w:val="28"/>
          <w:szCs w:val="28"/>
          <w:lang w:val="ro-RO"/>
        </w:rPr>
        <w:t xml:space="preserve">evitarea conflictului de interese și a </w:t>
      </w:r>
      <w:r w:rsidR="0065561D" w:rsidRPr="00967266">
        <w:rPr>
          <w:rFonts w:ascii="Times New Roman" w:eastAsia="Calibri" w:hAnsi="Times New Roman" w:cs="Times New Roman"/>
          <w:sz w:val="28"/>
          <w:szCs w:val="28"/>
          <w:lang w:val="ro-RO"/>
        </w:rPr>
        <w:t xml:space="preserve">conflictului de </w:t>
      </w:r>
      <w:r w:rsidR="002B2C35" w:rsidRPr="00967266">
        <w:rPr>
          <w:rFonts w:ascii="Times New Roman" w:eastAsia="Calibri" w:hAnsi="Times New Roman" w:cs="Times New Roman"/>
          <w:sz w:val="28"/>
          <w:szCs w:val="28"/>
          <w:lang w:val="ro-RO"/>
        </w:rPr>
        <w:t>competență</w:t>
      </w:r>
      <w:r w:rsidR="0065561D" w:rsidRPr="00967266">
        <w:rPr>
          <w:rFonts w:ascii="Times New Roman" w:eastAsia="Calibri" w:hAnsi="Times New Roman" w:cs="Times New Roman"/>
          <w:sz w:val="28"/>
          <w:szCs w:val="28"/>
          <w:lang w:val="ro-RO"/>
        </w:rPr>
        <w:t xml:space="preserve">, </w:t>
      </w:r>
      <w:r w:rsidR="00B25D20" w:rsidRPr="00967266">
        <w:rPr>
          <w:rFonts w:ascii="Times New Roman" w:eastAsia="Calibri" w:hAnsi="Times New Roman" w:cs="Times New Roman"/>
          <w:sz w:val="28"/>
          <w:szCs w:val="28"/>
          <w:lang w:val="ro-RO"/>
        </w:rPr>
        <w:t xml:space="preserve">eliminarea dublărilor și deficiențelor din cadrul controalelor, </w:t>
      </w:r>
      <w:r w:rsidR="0065561D" w:rsidRPr="00967266">
        <w:rPr>
          <w:rFonts w:ascii="Times New Roman" w:eastAsia="Calibri" w:hAnsi="Times New Roman" w:cs="Times New Roman"/>
          <w:sz w:val="28"/>
          <w:szCs w:val="28"/>
          <w:lang w:val="ro-RO"/>
        </w:rPr>
        <w:t>reducerea poverii asupra mediului de afaceri etc.</w:t>
      </w:r>
    </w:p>
    <w:p w:rsidR="007B6319" w:rsidRPr="00967266" w:rsidRDefault="007B6319" w:rsidP="00967266">
      <w:pPr>
        <w:spacing w:after="0" w:line="240" w:lineRule="auto"/>
        <w:ind w:firstLine="567"/>
        <w:jc w:val="both"/>
        <w:rPr>
          <w:rFonts w:ascii="Times New Roman" w:eastAsia="Calibri" w:hAnsi="Times New Roman" w:cs="Times New Roman"/>
          <w:b/>
          <w:sz w:val="28"/>
          <w:szCs w:val="28"/>
          <w:lang w:val="ro-RO"/>
        </w:rPr>
      </w:pPr>
      <w:r w:rsidRPr="00967266">
        <w:rPr>
          <w:rFonts w:ascii="Times New Roman" w:eastAsia="Calibri" w:hAnsi="Times New Roman" w:cs="Times New Roman"/>
          <w:b/>
          <w:sz w:val="28"/>
          <w:szCs w:val="28"/>
          <w:lang w:val="ro-RO"/>
        </w:rPr>
        <w:t>4. Modul de încorporare în sistemul actelor normative în vigoare.</w:t>
      </w:r>
    </w:p>
    <w:p w:rsidR="00891FF0" w:rsidRDefault="007B6319" w:rsidP="00967266">
      <w:pPr>
        <w:spacing w:after="0" w:line="240" w:lineRule="auto"/>
        <w:ind w:firstLine="567"/>
        <w:jc w:val="both"/>
        <w:rPr>
          <w:rStyle w:val="3"/>
          <w:rFonts w:eastAsiaTheme="minorHAnsi"/>
          <w:sz w:val="28"/>
          <w:szCs w:val="28"/>
        </w:rPr>
      </w:pPr>
      <w:r w:rsidRPr="00967266">
        <w:rPr>
          <w:rFonts w:ascii="Times New Roman" w:eastAsia="Calibri" w:hAnsi="Times New Roman" w:cs="Times New Roman"/>
          <w:sz w:val="28"/>
          <w:szCs w:val="28"/>
          <w:lang w:val="ro-RO"/>
        </w:rPr>
        <w:t xml:space="preserve">Pentru asigurarea implementării prevederilor proiectului de lege nu este necesară amendarea suplimentară a altor acte legislative. </w:t>
      </w:r>
      <w:r w:rsidR="002B2C35" w:rsidRPr="00967266">
        <w:rPr>
          <w:rFonts w:ascii="Times New Roman" w:eastAsia="Calibri" w:hAnsi="Times New Roman" w:cs="Times New Roman"/>
          <w:sz w:val="28"/>
          <w:szCs w:val="28"/>
          <w:lang w:val="ro-RO"/>
        </w:rPr>
        <w:t>Totuși</w:t>
      </w:r>
      <w:r w:rsidRPr="00967266">
        <w:rPr>
          <w:rFonts w:ascii="Times New Roman" w:eastAsia="Calibri" w:hAnsi="Times New Roman" w:cs="Times New Roman"/>
          <w:sz w:val="28"/>
          <w:szCs w:val="28"/>
          <w:lang w:val="ro-RO"/>
        </w:rPr>
        <w:t xml:space="preserve">, modificarea legislației primare impune necesitatea revizuirii legislației secundare (hotărâri de Guvern, ordine ale conducătorilor </w:t>
      </w:r>
      <w:r w:rsidR="002B2C35" w:rsidRPr="00967266">
        <w:rPr>
          <w:rFonts w:ascii="Times New Roman" w:eastAsia="Calibri" w:hAnsi="Times New Roman" w:cs="Times New Roman"/>
          <w:sz w:val="28"/>
          <w:szCs w:val="28"/>
          <w:lang w:val="ro-RO"/>
        </w:rPr>
        <w:t>instituțiilor</w:t>
      </w:r>
      <w:r w:rsidRPr="00967266">
        <w:rPr>
          <w:rFonts w:ascii="Times New Roman" w:eastAsia="Calibri" w:hAnsi="Times New Roman" w:cs="Times New Roman"/>
          <w:sz w:val="28"/>
          <w:szCs w:val="28"/>
          <w:lang w:val="ro-RO"/>
        </w:rPr>
        <w:t xml:space="preserve"> respective), mai ales în partea ce se referă la aspectele </w:t>
      </w:r>
      <w:r w:rsidR="002B2C35" w:rsidRPr="00967266">
        <w:rPr>
          <w:rFonts w:ascii="Times New Roman" w:eastAsia="Calibri" w:hAnsi="Times New Roman" w:cs="Times New Roman"/>
          <w:sz w:val="28"/>
          <w:szCs w:val="28"/>
          <w:lang w:val="ro-RO"/>
        </w:rPr>
        <w:t>instituționale</w:t>
      </w:r>
      <w:r w:rsidRPr="00967266">
        <w:rPr>
          <w:rFonts w:ascii="Times New Roman" w:eastAsia="Calibri" w:hAnsi="Times New Roman" w:cs="Times New Roman"/>
          <w:sz w:val="28"/>
          <w:szCs w:val="28"/>
          <w:lang w:val="ro-RO"/>
        </w:rPr>
        <w:t xml:space="preserve"> (administrative </w:t>
      </w:r>
      <w:r w:rsidR="002B2C35" w:rsidRPr="00967266">
        <w:rPr>
          <w:rFonts w:ascii="Times New Roman" w:eastAsia="Calibri" w:hAnsi="Times New Roman" w:cs="Times New Roman"/>
          <w:sz w:val="28"/>
          <w:szCs w:val="28"/>
          <w:lang w:val="ro-RO"/>
        </w:rPr>
        <w:t>și</w:t>
      </w:r>
      <w:r w:rsidRPr="00967266">
        <w:rPr>
          <w:rFonts w:ascii="Times New Roman" w:eastAsia="Calibri" w:hAnsi="Times New Roman" w:cs="Times New Roman"/>
          <w:sz w:val="28"/>
          <w:szCs w:val="28"/>
          <w:lang w:val="ro-RO"/>
        </w:rPr>
        <w:t xml:space="preserve"> </w:t>
      </w:r>
      <w:r w:rsidR="002B2C35" w:rsidRPr="00967266">
        <w:rPr>
          <w:rFonts w:ascii="Times New Roman" w:eastAsia="Calibri" w:hAnsi="Times New Roman" w:cs="Times New Roman"/>
          <w:sz w:val="28"/>
          <w:szCs w:val="28"/>
          <w:lang w:val="ro-RO"/>
        </w:rPr>
        <w:t>funcționale</w:t>
      </w:r>
      <w:r w:rsidRPr="00967266">
        <w:rPr>
          <w:rFonts w:ascii="Times New Roman" w:eastAsia="Calibri" w:hAnsi="Times New Roman" w:cs="Times New Roman"/>
          <w:sz w:val="28"/>
          <w:szCs w:val="28"/>
          <w:lang w:val="ro-RO"/>
        </w:rPr>
        <w:t xml:space="preserve">) proprii </w:t>
      </w:r>
      <w:r w:rsidR="003C6276" w:rsidRPr="00967266">
        <w:rPr>
          <w:rStyle w:val="3"/>
          <w:rFonts w:eastAsiaTheme="minorHAnsi"/>
          <w:sz w:val="28"/>
          <w:szCs w:val="28"/>
        </w:rPr>
        <w:t>Agenției pentru Supraveghere Tehnică și Inspectoratului pentru Protecția Mediului.</w:t>
      </w:r>
    </w:p>
    <w:p w:rsidR="00967266" w:rsidRDefault="00967266" w:rsidP="00967266">
      <w:pPr>
        <w:spacing w:after="0" w:line="240" w:lineRule="auto"/>
        <w:ind w:firstLine="567"/>
        <w:jc w:val="both"/>
        <w:rPr>
          <w:rStyle w:val="3"/>
          <w:rFonts w:eastAsiaTheme="minorHAnsi"/>
          <w:sz w:val="28"/>
          <w:szCs w:val="28"/>
        </w:rPr>
      </w:pPr>
    </w:p>
    <w:p w:rsidR="00967266" w:rsidRPr="00967266" w:rsidRDefault="00967266" w:rsidP="00967266">
      <w:pPr>
        <w:spacing w:after="0" w:line="240" w:lineRule="auto"/>
        <w:ind w:firstLine="567"/>
        <w:jc w:val="both"/>
        <w:rPr>
          <w:rFonts w:ascii="Times New Roman" w:eastAsia="Calibri" w:hAnsi="Times New Roman" w:cs="Times New Roman"/>
          <w:b/>
          <w:sz w:val="28"/>
          <w:szCs w:val="28"/>
          <w:lang w:val="ro-RO"/>
        </w:rPr>
      </w:pPr>
    </w:p>
    <w:p w:rsidR="00967266" w:rsidRDefault="008033A0" w:rsidP="00967266">
      <w:pPr>
        <w:spacing w:after="0" w:line="240" w:lineRule="auto"/>
        <w:ind w:firstLine="567"/>
        <w:rPr>
          <w:rFonts w:ascii="Times New Roman" w:eastAsia="Calibri" w:hAnsi="Times New Roman" w:cs="Times New Roman"/>
          <w:b/>
          <w:sz w:val="28"/>
          <w:szCs w:val="28"/>
          <w:lang w:val="ro-RO"/>
        </w:rPr>
      </w:pPr>
      <w:r w:rsidRPr="00967266">
        <w:rPr>
          <w:rFonts w:ascii="Times New Roman" w:eastAsia="Calibri" w:hAnsi="Times New Roman" w:cs="Times New Roman"/>
          <w:b/>
          <w:sz w:val="28"/>
          <w:szCs w:val="28"/>
          <w:lang w:val="ro-RO"/>
        </w:rPr>
        <w:t>Vice</w:t>
      </w:r>
      <w:r w:rsidR="00967266">
        <w:rPr>
          <w:rFonts w:ascii="Times New Roman" w:eastAsia="Calibri" w:hAnsi="Times New Roman" w:cs="Times New Roman"/>
          <w:b/>
          <w:sz w:val="28"/>
          <w:szCs w:val="28"/>
          <w:lang w:val="ro-RO"/>
        </w:rPr>
        <w:t>prim-</w:t>
      </w:r>
      <w:r w:rsidRPr="00967266">
        <w:rPr>
          <w:rFonts w:ascii="Times New Roman" w:eastAsia="Calibri" w:hAnsi="Times New Roman" w:cs="Times New Roman"/>
          <w:b/>
          <w:sz w:val="28"/>
          <w:szCs w:val="28"/>
          <w:lang w:val="ro-RO"/>
        </w:rPr>
        <w:t>ministru</w:t>
      </w:r>
      <w:r w:rsidR="00967266">
        <w:rPr>
          <w:rFonts w:ascii="Times New Roman" w:eastAsia="Calibri" w:hAnsi="Times New Roman" w:cs="Times New Roman"/>
          <w:b/>
          <w:sz w:val="28"/>
          <w:szCs w:val="28"/>
          <w:lang w:val="ro-RO"/>
        </w:rPr>
        <w:t>,</w:t>
      </w:r>
    </w:p>
    <w:p w:rsidR="00891FF0" w:rsidRPr="00967266" w:rsidRDefault="00967266" w:rsidP="00967266">
      <w:pPr>
        <w:spacing w:after="0" w:line="240" w:lineRule="auto"/>
        <w:ind w:firstLine="567"/>
        <w:rPr>
          <w:rFonts w:ascii="Times New Roman" w:eastAsia="Times New Roman" w:hAnsi="Times New Roman" w:cs="Times New Roman"/>
          <w:b/>
          <w:bCs/>
          <w:sz w:val="28"/>
          <w:szCs w:val="28"/>
          <w:lang w:val="ro-RO" w:eastAsia="ro-RO"/>
        </w:rPr>
      </w:pPr>
      <w:r>
        <w:rPr>
          <w:rFonts w:ascii="Times New Roman" w:eastAsia="Calibri" w:hAnsi="Times New Roman" w:cs="Times New Roman"/>
          <w:b/>
          <w:sz w:val="28"/>
          <w:szCs w:val="28"/>
          <w:lang w:val="ro-RO"/>
        </w:rPr>
        <w:t xml:space="preserve">Ministru al economiei </w:t>
      </w:r>
      <w:r>
        <w:rPr>
          <w:rFonts w:ascii="Times New Roman" w:eastAsia="Calibri" w:hAnsi="Times New Roman" w:cs="Times New Roman"/>
          <w:b/>
          <w:sz w:val="28"/>
          <w:szCs w:val="28"/>
          <w:lang w:val="ro-RO"/>
        </w:rPr>
        <w:tab/>
      </w:r>
      <w:r>
        <w:rPr>
          <w:rFonts w:ascii="Times New Roman" w:eastAsia="Calibri" w:hAnsi="Times New Roman" w:cs="Times New Roman"/>
          <w:b/>
          <w:sz w:val="28"/>
          <w:szCs w:val="28"/>
          <w:lang w:val="ro-RO"/>
        </w:rPr>
        <w:tab/>
      </w:r>
      <w:r>
        <w:rPr>
          <w:rFonts w:ascii="Times New Roman" w:eastAsia="Calibri" w:hAnsi="Times New Roman" w:cs="Times New Roman"/>
          <w:b/>
          <w:sz w:val="28"/>
          <w:szCs w:val="28"/>
          <w:lang w:val="ro-RO"/>
        </w:rPr>
        <w:tab/>
      </w:r>
      <w:r>
        <w:rPr>
          <w:rFonts w:ascii="Times New Roman" w:eastAsia="Calibri" w:hAnsi="Times New Roman" w:cs="Times New Roman"/>
          <w:b/>
          <w:sz w:val="28"/>
          <w:szCs w:val="28"/>
          <w:lang w:val="ro-RO"/>
        </w:rPr>
        <w:tab/>
      </w:r>
      <w:r w:rsidR="00025C3C">
        <w:rPr>
          <w:rFonts w:ascii="Times New Roman" w:eastAsia="Calibri" w:hAnsi="Times New Roman" w:cs="Times New Roman"/>
          <w:b/>
          <w:sz w:val="28"/>
          <w:szCs w:val="28"/>
          <w:lang w:val="ro-RO"/>
        </w:rPr>
        <w:tab/>
      </w:r>
      <w:r w:rsidR="00025C3C">
        <w:rPr>
          <w:rFonts w:ascii="Times New Roman" w:eastAsia="Calibri" w:hAnsi="Times New Roman" w:cs="Times New Roman"/>
          <w:b/>
          <w:sz w:val="28"/>
          <w:szCs w:val="28"/>
          <w:lang w:val="ro-RO"/>
        </w:rPr>
        <w:tab/>
      </w:r>
      <w:r>
        <w:rPr>
          <w:rFonts w:ascii="Times New Roman" w:eastAsia="Calibri" w:hAnsi="Times New Roman" w:cs="Times New Roman"/>
          <w:b/>
          <w:sz w:val="28"/>
          <w:szCs w:val="28"/>
          <w:lang w:val="ro-RO"/>
        </w:rPr>
        <w:tab/>
        <w:t>Octavian CALM</w:t>
      </w:r>
      <w:r>
        <w:rPr>
          <w:rFonts w:ascii="Times New Roman" w:eastAsia="Calibri" w:hAnsi="Times New Roman" w:cs="Times New Roman"/>
          <w:b/>
          <w:sz w:val="28"/>
          <w:szCs w:val="28"/>
        </w:rPr>
        <w:t>ÎC</w:t>
      </w:r>
    </w:p>
    <w:sectPr w:rsidR="00891FF0" w:rsidRPr="00967266" w:rsidSect="00025C3C">
      <w:footerReference w:type="default" r:id="rId9"/>
      <w:pgSz w:w="11906" w:h="16838"/>
      <w:pgMar w:top="1417" w:right="707" w:bottom="1417"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2D4" w:rsidRDefault="005E62D4" w:rsidP="003264B7">
      <w:pPr>
        <w:spacing w:after="0" w:line="240" w:lineRule="auto"/>
      </w:pPr>
      <w:r>
        <w:separator/>
      </w:r>
    </w:p>
  </w:endnote>
  <w:endnote w:type="continuationSeparator" w:id="0">
    <w:p w:rsidR="005E62D4" w:rsidRDefault="005E62D4" w:rsidP="00326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3550687"/>
      <w:docPartObj>
        <w:docPartGallery w:val="Page Numbers (Bottom of Page)"/>
        <w:docPartUnique/>
      </w:docPartObj>
    </w:sdtPr>
    <w:sdtEndPr>
      <w:rPr>
        <w:noProof/>
      </w:rPr>
    </w:sdtEndPr>
    <w:sdtContent>
      <w:p w:rsidR="003264B7" w:rsidRDefault="003264B7">
        <w:pPr>
          <w:pStyle w:val="Footer"/>
          <w:jc w:val="center"/>
        </w:pPr>
        <w:r>
          <w:fldChar w:fldCharType="begin"/>
        </w:r>
        <w:r>
          <w:instrText xml:space="preserve"> PAGE   \* MERGEFORMAT </w:instrText>
        </w:r>
        <w:r>
          <w:fldChar w:fldCharType="separate"/>
        </w:r>
        <w:r w:rsidR="003716E4">
          <w:rPr>
            <w:noProof/>
          </w:rPr>
          <w:t>10</w:t>
        </w:r>
        <w:r>
          <w:rPr>
            <w:noProof/>
          </w:rPr>
          <w:fldChar w:fldCharType="end"/>
        </w:r>
      </w:p>
    </w:sdtContent>
  </w:sdt>
  <w:p w:rsidR="003264B7" w:rsidRDefault="003264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2D4" w:rsidRDefault="005E62D4" w:rsidP="003264B7">
      <w:pPr>
        <w:spacing w:after="0" w:line="240" w:lineRule="auto"/>
      </w:pPr>
      <w:r>
        <w:separator/>
      </w:r>
    </w:p>
  </w:footnote>
  <w:footnote w:type="continuationSeparator" w:id="0">
    <w:p w:rsidR="005E62D4" w:rsidRDefault="005E62D4" w:rsidP="003264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DE67D7"/>
    <w:multiLevelType w:val="hybridMultilevel"/>
    <w:tmpl w:val="2ABE3D28"/>
    <w:lvl w:ilvl="0" w:tplc="65C48A0A">
      <w:start w:val="1"/>
      <w:numFmt w:val="bullet"/>
      <w:lvlText w:val="-"/>
      <w:lvlJc w:val="left"/>
      <w:pPr>
        <w:ind w:left="927" w:hanging="360"/>
      </w:pPr>
      <w:rPr>
        <w:rFonts w:ascii="Times New Roman" w:eastAsiaTheme="minorHAns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
    <w:nsid w:val="3BA61DC0"/>
    <w:multiLevelType w:val="hybridMultilevel"/>
    <w:tmpl w:val="A3DA6E4A"/>
    <w:lvl w:ilvl="0" w:tplc="DEF01AA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nsid w:val="57866D6C"/>
    <w:multiLevelType w:val="hybridMultilevel"/>
    <w:tmpl w:val="09FE9F82"/>
    <w:lvl w:ilvl="0" w:tplc="D778C206">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D6A"/>
    <w:rsid w:val="0000191D"/>
    <w:rsid w:val="00014406"/>
    <w:rsid w:val="00025C3C"/>
    <w:rsid w:val="00035B68"/>
    <w:rsid w:val="00040DB7"/>
    <w:rsid w:val="00051D6A"/>
    <w:rsid w:val="000669AD"/>
    <w:rsid w:val="00083222"/>
    <w:rsid w:val="000B36BF"/>
    <w:rsid w:val="000D0824"/>
    <w:rsid w:val="00101112"/>
    <w:rsid w:val="001425EE"/>
    <w:rsid w:val="00161FDA"/>
    <w:rsid w:val="00186044"/>
    <w:rsid w:val="00186597"/>
    <w:rsid w:val="001D1B20"/>
    <w:rsid w:val="00211000"/>
    <w:rsid w:val="00223474"/>
    <w:rsid w:val="00224B7C"/>
    <w:rsid w:val="0024222F"/>
    <w:rsid w:val="0026618C"/>
    <w:rsid w:val="00286B8D"/>
    <w:rsid w:val="002903D3"/>
    <w:rsid w:val="0029525D"/>
    <w:rsid w:val="002B2C35"/>
    <w:rsid w:val="002B35C0"/>
    <w:rsid w:val="002C18B1"/>
    <w:rsid w:val="002E5B5F"/>
    <w:rsid w:val="002F1277"/>
    <w:rsid w:val="002F50C8"/>
    <w:rsid w:val="003019CE"/>
    <w:rsid w:val="00324190"/>
    <w:rsid w:val="00325749"/>
    <w:rsid w:val="003263FD"/>
    <w:rsid w:val="003264B7"/>
    <w:rsid w:val="00343E19"/>
    <w:rsid w:val="00345025"/>
    <w:rsid w:val="00345D92"/>
    <w:rsid w:val="003716E4"/>
    <w:rsid w:val="00373857"/>
    <w:rsid w:val="00373ECB"/>
    <w:rsid w:val="00387D3B"/>
    <w:rsid w:val="00394049"/>
    <w:rsid w:val="003A3D21"/>
    <w:rsid w:val="003A5ED4"/>
    <w:rsid w:val="003C0226"/>
    <w:rsid w:val="003C6276"/>
    <w:rsid w:val="003D5910"/>
    <w:rsid w:val="003D77CA"/>
    <w:rsid w:val="003E2FFA"/>
    <w:rsid w:val="003F1D36"/>
    <w:rsid w:val="00406C30"/>
    <w:rsid w:val="0041426F"/>
    <w:rsid w:val="00457C16"/>
    <w:rsid w:val="00463A5F"/>
    <w:rsid w:val="00472B70"/>
    <w:rsid w:val="00477432"/>
    <w:rsid w:val="00481CCA"/>
    <w:rsid w:val="00493040"/>
    <w:rsid w:val="004A22A2"/>
    <w:rsid w:val="004B64BA"/>
    <w:rsid w:val="004F4934"/>
    <w:rsid w:val="0050543C"/>
    <w:rsid w:val="005308AF"/>
    <w:rsid w:val="00543123"/>
    <w:rsid w:val="005709CD"/>
    <w:rsid w:val="005719A7"/>
    <w:rsid w:val="00576289"/>
    <w:rsid w:val="005E5869"/>
    <w:rsid w:val="005E62D4"/>
    <w:rsid w:val="00611A65"/>
    <w:rsid w:val="00622353"/>
    <w:rsid w:val="00631085"/>
    <w:rsid w:val="00632023"/>
    <w:rsid w:val="006403A7"/>
    <w:rsid w:val="0065561D"/>
    <w:rsid w:val="0066391F"/>
    <w:rsid w:val="00680DA6"/>
    <w:rsid w:val="006856AC"/>
    <w:rsid w:val="00687ED7"/>
    <w:rsid w:val="006A7DD7"/>
    <w:rsid w:val="006B119C"/>
    <w:rsid w:val="006B3611"/>
    <w:rsid w:val="006B57F3"/>
    <w:rsid w:val="006D12D4"/>
    <w:rsid w:val="006E73D4"/>
    <w:rsid w:val="006F29A7"/>
    <w:rsid w:val="0071029D"/>
    <w:rsid w:val="00711292"/>
    <w:rsid w:val="00724CE4"/>
    <w:rsid w:val="0072667A"/>
    <w:rsid w:val="007425FD"/>
    <w:rsid w:val="0074266F"/>
    <w:rsid w:val="0075261A"/>
    <w:rsid w:val="007614DC"/>
    <w:rsid w:val="00767058"/>
    <w:rsid w:val="007945CB"/>
    <w:rsid w:val="007A0CAC"/>
    <w:rsid w:val="007A17D8"/>
    <w:rsid w:val="007A2A06"/>
    <w:rsid w:val="007B4838"/>
    <w:rsid w:val="007B6319"/>
    <w:rsid w:val="007C6784"/>
    <w:rsid w:val="007D7F73"/>
    <w:rsid w:val="007E0C4F"/>
    <w:rsid w:val="008033A0"/>
    <w:rsid w:val="00833596"/>
    <w:rsid w:val="00833889"/>
    <w:rsid w:val="008413F9"/>
    <w:rsid w:val="00860F97"/>
    <w:rsid w:val="00862FF4"/>
    <w:rsid w:val="00891FF0"/>
    <w:rsid w:val="008A556D"/>
    <w:rsid w:val="008B1CFE"/>
    <w:rsid w:val="008C2A97"/>
    <w:rsid w:val="008C40BA"/>
    <w:rsid w:val="008D2428"/>
    <w:rsid w:val="008D36BA"/>
    <w:rsid w:val="008D65A2"/>
    <w:rsid w:val="008E0BBF"/>
    <w:rsid w:val="008F0711"/>
    <w:rsid w:val="008F11D2"/>
    <w:rsid w:val="008F1D99"/>
    <w:rsid w:val="00917EE1"/>
    <w:rsid w:val="009405A5"/>
    <w:rsid w:val="00955FA1"/>
    <w:rsid w:val="00956F98"/>
    <w:rsid w:val="00964E4D"/>
    <w:rsid w:val="0096709D"/>
    <w:rsid w:val="00967266"/>
    <w:rsid w:val="009B2CA9"/>
    <w:rsid w:val="009D6A2E"/>
    <w:rsid w:val="009F19BA"/>
    <w:rsid w:val="00A05974"/>
    <w:rsid w:val="00A3519E"/>
    <w:rsid w:val="00A717AD"/>
    <w:rsid w:val="00A85966"/>
    <w:rsid w:val="00A95332"/>
    <w:rsid w:val="00AD01A5"/>
    <w:rsid w:val="00AD2F08"/>
    <w:rsid w:val="00AE5B19"/>
    <w:rsid w:val="00AF5669"/>
    <w:rsid w:val="00AF61D6"/>
    <w:rsid w:val="00AF6D2A"/>
    <w:rsid w:val="00B03C32"/>
    <w:rsid w:val="00B1567E"/>
    <w:rsid w:val="00B25D20"/>
    <w:rsid w:val="00B57891"/>
    <w:rsid w:val="00B904F8"/>
    <w:rsid w:val="00BB0795"/>
    <w:rsid w:val="00BD3499"/>
    <w:rsid w:val="00BE38C1"/>
    <w:rsid w:val="00BE4B5C"/>
    <w:rsid w:val="00BF2C65"/>
    <w:rsid w:val="00C043CD"/>
    <w:rsid w:val="00C219CB"/>
    <w:rsid w:val="00C32660"/>
    <w:rsid w:val="00C32CDE"/>
    <w:rsid w:val="00C553B2"/>
    <w:rsid w:val="00C928BA"/>
    <w:rsid w:val="00C9451C"/>
    <w:rsid w:val="00C97CC2"/>
    <w:rsid w:val="00CB54C2"/>
    <w:rsid w:val="00CB6863"/>
    <w:rsid w:val="00CC7880"/>
    <w:rsid w:val="00CC7EFB"/>
    <w:rsid w:val="00CE080B"/>
    <w:rsid w:val="00D1563F"/>
    <w:rsid w:val="00D269FE"/>
    <w:rsid w:val="00D358D5"/>
    <w:rsid w:val="00D63A4D"/>
    <w:rsid w:val="00D65392"/>
    <w:rsid w:val="00D71DFF"/>
    <w:rsid w:val="00D71E58"/>
    <w:rsid w:val="00D722C6"/>
    <w:rsid w:val="00DC0D4B"/>
    <w:rsid w:val="00DF07F8"/>
    <w:rsid w:val="00E14616"/>
    <w:rsid w:val="00E21CD2"/>
    <w:rsid w:val="00E41189"/>
    <w:rsid w:val="00E47713"/>
    <w:rsid w:val="00E551FC"/>
    <w:rsid w:val="00E60EEE"/>
    <w:rsid w:val="00E729A9"/>
    <w:rsid w:val="00E90580"/>
    <w:rsid w:val="00ED1EE1"/>
    <w:rsid w:val="00F20264"/>
    <w:rsid w:val="00F26B46"/>
    <w:rsid w:val="00F27EDB"/>
    <w:rsid w:val="00F34672"/>
    <w:rsid w:val="00F64D6B"/>
    <w:rsid w:val="00F756DB"/>
    <w:rsid w:val="00F91AF6"/>
    <w:rsid w:val="00FB4ABF"/>
    <w:rsid w:val="00FD31EA"/>
    <w:rsid w:val="00FF7B5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D6A"/>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5910"/>
    <w:pPr>
      <w:spacing w:after="0" w:line="240" w:lineRule="auto"/>
      <w:ind w:firstLine="567"/>
      <w:jc w:val="both"/>
    </w:pPr>
    <w:rPr>
      <w:rFonts w:ascii="Times New Roman" w:eastAsia="Times New Roman" w:hAnsi="Times New Roman" w:cs="Times New Roman"/>
      <w:sz w:val="24"/>
      <w:szCs w:val="24"/>
      <w:lang w:val="ro-RO" w:eastAsia="ro-RO"/>
    </w:rPr>
  </w:style>
  <w:style w:type="paragraph" w:customStyle="1" w:styleId="Body">
    <w:name w:val="Body"/>
    <w:rsid w:val="00D722C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val="en-US"/>
    </w:rPr>
  </w:style>
  <w:style w:type="paragraph" w:styleId="Header">
    <w:name w:val="header"/>
    <w:basedOn w:val="Normal"/>
    <w:link w:val="HeaderChar"/>
    <w:uiPriority w:val="99"/>
    <w:unhideWhenUsed/>
    <w:rsid w:val="003264B7"/>
    <w:pPr>
      <w:tabs>
        <w:tab w:val="center" w:pos="4536"/>
        <w:tab w:val="right" w:pos="9072"/>
      </w:tabs>
      <w:spacing w:after="0" w:line="240" w:lineRule="auto"/>
    </w:pPr>
  </w:style>
  <w:style w:type="character" w:customStyle="1" w:styleId="HeaderChar">
    <w:name w:val="Header Char"/>
    <w:basedOn w:val="DefaultParagraphFont"/>
    <w:link w:val="Header"/>
    <w:uiPriority w:val="99"/>
    <w:rsid w:val="003264B7"/>
    <w:rPr>
      <w:lang w:val="en-US"/>
    </w:rPr>
  </w:style>
  <w:style w:type="paragraph" w:styleId="Footer">
    <w:name w:val="footer"/>
    <w:basedOn w:val="Normal"/>
    <w:link w:val="FooterChar"/>
    <w:uiPriority w:val="99"/>
    <w:unhideWhenUsed/>
    <w:rsid w:val="003264B7"/>
    <w:pPr>
      <w:tabs>
        <w:tab w:val="center" w:pos="4536"/>
        <w:tab w:val="right" w:pos="9072"/>
      </w:tabs>
      <w:spacing w:after="0" w:line="240" w:lineRule="auto"/>
    </w:pPr>
  </w:style>
  <w:style w:type="character" w:customStyle="1" w:styleId="FooterChar">
    <w:name w:val="Footer Char"/>
    <w:basedOn w:val="DefaultParagraphFont"/>
    <w:link w:val="Footer"/>
    <w:uiPriority w:val="99"/>
    <w:rsid w:val="003264B7"/>
    <w:rPr>
      <w:lang w:val="en-US"/>
    </w:rPr>
  </w:style>
  <w:style w:type="character" w:customStyle="1" w:styleId="3">
    <w:name w:val="Основной текст (3)"/>
    <w:basedOn w:val="DefaultParagraphFont"/>
    <w:rsid w:val="003264B7"/>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o-RO" w:eastAsia="ro-RO" w:bidi="ro-RO"/>
    </w:rPr>
  </w:style>
  <w:style w:type="character" w:styleId="PageNumber">
    <w:name w:val="page number"/>
    <w:uiPriority w:val="99"/>
    <w:rsid w:val="00C32660"/>
    <w:rPr>
      <w:lang w:val="en-US"/>
    </w:rPr>
  </w:style>
  <w:style w:type="character" w:customStyle="1" w:styleId="apple-converted-space">
    <w:name w:val="apple-converted-space"/>
    <w:basedOn w:val="DefaultParagraphFont"/>
    <w:rsid w:val="0096709D"/>
  </w:style>
  <w:style w:type="paragraph" w:styleId="ListParagraph">
    <w:name w:val="List Paragraph"/>
    <w:basedOn w:val="Normal"/>
    <w:uiPriority w:val="34"/>
    <w:qFormat/>
    <w:rsid w:val="003019CE"/>
    <w:pPr>
      <w:ind w:left="720"/>
      <w:contextualSpacing/>
    </w:pPr>
  </w:style>
  <w:style w:type="paragraph" w:customStyle="1" w:styleId="tt">
    <w:name w:val="tt"/>
    <w:basedOn w:val="Normal"/>
    <w:rsid w:val="00BD3499"/>
    <w:pPr>
      <w:spacing w:after="0" w:line="240" w:lineRule="auto"/>
      <w:jc w:val="center"/>
    </w:pPr>
    <w:rPr>
      <w:rFonts w:ascii="Times New Roman" w:eastAsia="Times New Roman" w:hAnsi="Times New Roman" w:cs="Times New Roman"/>
      <w:b/>
      <w:bCs/>
      <w:sz w:val="24"/>
      <w:szCs w:val="24"/>
      <w:lang w:val="ro-RO" w:eastAsia="ro-RO"/>
    </w:rPr>
  </w:style>
  <w:style w:type="paragraph" w:customStyle="1" w:styleId="cn">
    <w:name w:val="cn"/>
    <w:basedOn w:val="Normal"/>
    <w:rsid w:val="00BD3499"/>
    <w:pPr>
      <w:spacing w:after="0" w:line="240" w:lineRule="auto"/>
      <w:jc w:val="center"/>
    </w:pPr>
    <w:rPr>
      <w:rFonts w:ascii="Times New Roman" w:eastAsia="Times New Roman" w:hAnsi="Times New Roman" w:cs="Times New Roman"/>
      <w:sz w:val="24"/>
      <w:szCs w:val="24"/>
      <w:lang w:val="ro-RO" w:eastAsia="ro-RO"/>
    </w:rPr>
  </w:style>
  <w:style w:type="paragraph" w:styleId="BalloonText">
    <w:name w:val="Balloon Text"/>
    <w:basedOn w:val="Normal"/>
    <w:link w:val="BalloonTextChar"/>
    <w:uiPriority w:val="99"/>
    <w:semiHidden/>
    <w:unhideWhenUsed/>
    <w:rsid w:val="00BD34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3499"/>
    <w:rPr>
      <w:rFonts w:ascii="Tahoma" w:hAnsi="Tahoma" w:cs="Tahoma"/>
      <w:sz w:val="16"/>
      <w:szCs w:val="16"/>
      <w:lang w:val="en-US"/>
    </w:rPr>
  </w:style>
  <w:style w:type="character" w:customStyle="1" w:styleId="FontStyle25">
    <w:name w:val="Font Style25"/>
    <w:rsid w:val="009B2CA9"/>
    <w:rPr>
      <w:rFonts w:ascii="Times New Roman" w:hAnsi="Times New Roman" w:cs="Times New Roman"/>
      <w:sz w:val="20"/>
      <w:szCs w:val="20"/>
    </w:rPr>
  </w:style>
  <w:style w:type="character" w:styleId="Hyperlink">
    <w:name w:val="Hyperlink"/>
    <w:uiPriority w:val="99"/>
    <w:unhideWhenUsed/>
    <w:rsid w:val="009B2CA9"/>
    <w:rPr>
      <w:color w:val="0000FF"/>
      <w:u w:val="single"/>
    </w:rPr>
  </w:style>
  <w:style w:type="paragraph" w:styleId="HTMLPreformatted">
    <w:name w:val="HTML Preformatted"/>
    <w:basedOn w:val="Normal"/>
    <w:link w:val="HTMLPreformattedChar"/>
    <w:uiPriority w:val="99"/>
    <w:semiHidden/>
    <w:unhideWhenUsed/>
    <w:rsid w:val="00891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o-RO" w:eastAsia="ro-RO"/>
    </w:rPr>
  </w:style>
  <w:style w:type="character" w:customStyle="1" w:styleId="HTMLPreformattedChar">
    <w:name w:val="HTML Preformatted Char"/>
    <w:basedOn w:val="DefaultParagraphFont"/>
    <w:link w:val="HTMLPreformatted"/>
    <w:uiPriority w:val="99"/>
    <w:semiHidden/>
    <w:rsid w:val="00891FF0"/>
    <w:rPr>
      <w:rFonts w:ascii="Courier New" w:eastAsia="Times New Roman" w:hAnsi="Courier New" w:cs="Courier New"/>
      <w:sz w:val="20"/>
      <w:szCs w:val="20"/>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D6A"/>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5910"/>
    <w:pPr>
      <w:spacing w:after="0" w:line="240" w:lineRule="auto"/>
      <w:ind w:firstLine="567"/>
      <w:jc w:val="both"/>
    </w:pPr>
    <w:rPr>
      <w:rFonts w:ascii="Times New Roman" w:eastAsia="Times New Roman" w:hAnsi="Times New Roman" w:cs="Times New Roman"/>
      <w:sz w:val="24"/>
      <w:szCs w:val="24"/>
      <w:lang w:val="ro-RO" w:eastAsia="ro-RO"/>
    </w:rPr>
  </w:style>
  <w:style w:type="paragraph" w:customStyle="1" w:styleId="Body">
    <w:name w:val="Body"/>
    <w:rsid w:val="00D722C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val="en-US"/>
    </w:rPr>
  </w:style>
  <w:style w:type="paragraph" w:styleId="Header">
    <w:name w:val="header"/>
    <w:basedOn w:val="Normal"/>
    <w:link w:val="HeaderChar"/>
    <w:uiPriority w:val="99"/>
    <w:unhideWhenUsed/>
    <w:rsid w:val="003264B7"/>
    <w:pPr>
      <w:tabs>
        <w:tab w:val="center" w:pos="4536"/>
        <w:tab w:val="right" w:pos="9072"/>
      </w:tabs>
      <w:spacing w:after="0" w:line="240" w:lineRule="auto"/>
    </w:pPr>
  </w:style>
  <w:style w:type="character" w:customStyle="1" w:styleId="HeaderChar">
    <w:name w:val="Header Char"/>
    <w:basedOn w:val="DefaultParagraphFont"/>
    <w:link w:val="Header"/>
    <w:uiPriority w:val="99"/>
    <w:rsid w:val="003264B7"/>
    <w:rPr>
      <w:lang w:val="en-US"/>
    </w:rPr>
  </w:style>
  <w:style w:type="paragraph" w:styleId="Footer">
    <w:name w:val="footer"/>
    <w:basedOn w:val="Normal"/>
    <w:link w:val="FooterChar"/>
    <w:uiPriority w:val="99"/>
    <w:unhideWhenUsed/>
    <w:rsid w:val="003264B7"/>
    <w:pPr>
      <w:tabs>
        <w:tab w:val="center" w:pos="4536"/>
        <w:tab w:val="right" w:pos="9072"/>
      </w:tabs>
      <w:spacing w:after="0" w:line="240" w:lineRule="auto"/>
    </w:pPr>
  </w:style>
  <w:style w:type="character" w:customStyle="1" w:styleId="FooterChar">
    <w:name w:val="Footer Char"/>
    <w:basedOn w:val="DefaultParagraphFont"/>
    <w:link w:val="Footer"/>
    <w:uiPriority w:val="99"/>
    <w:rsid w:val="003264B7"/>
    <w:rPr>
      <w:lang w:val="en-US"/>
    </w:rPr>
  </w:style>
  <w:style w:type="character" w:customStyle="1" w:styleId="3">
    <w:name w:val="Основной текст (3)"/>
    <w:basedOn w:val="DefaultParagraphFont"/>
    <w:rsid w:val="003264B7"/>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o-RO" w:eastAsia="ro-RO" w:bidi="ro-RO"/>
    </w:rPr>
  </w:style>
  <w:style w:type="character" w:styleId="PageNumber">
    <w:name w:val="page number"/>
    <w:uiPriority w:val="99"/>
    <w:rsid w:val="00C32660"/>
    <w:rPr>
      <w:lang w:val="en-US"/>
    </w:rPr>
  </w:style>
  <w:style w:type="character" w:customStyle="1" w:styleId="apple-converted-space">
    <w:name w:val="apple-converted-space"/>
    <w:basedOn w:val="DefaultParagraphFont"/>
    <w:rsid w:val="0096709D"/>
  </w:style>
  <w:style w:type="paragraph" w:styleId="ListParagraph">
    <w:name w:val="List Paragraph"/>
    <w:basedOn w:val="Normal"/>
    <w:uiPriority w:val="34"/>
    <w:qFormat/>
    <w:rsid w:val="003019CE"/>
    <w:pPr>
      <w:ind w:left="720"/>
      <w:contextualSpacing/>
    </w:pPr>
  </w:style>
  <w:style w:type="paragraph" w:customStyle="1" w:styleId="tt">
    <w:name w:val="tt"/>
    <w:basedOn w:val="Normal"/>
    <w:rsid w:val="00BD3499"/>
    <w:pPr>
      <w:spacing w:after="0" w:line="240" w:lineRule="auto"/>
      <w:jc w:val="center"/>
    </w:pPr>
    <w:rPr>
      <w:rFonts w:ascii="Times New Roman" w:eastAsia="Times New Roman" w:hAnsi="Times New Roman" w:cs="Times New Roman"/>
      <w:b/>
      <w:bCs/>
      <w:sz w:val="24"/>
      <w:szCs w:val="24"/>
      <w:lang w:val="ro-RO" w:eastAsia="ro-RO"/>
    </w:rPr>
  </w:style>
  <w:style w:type="paragraph" w:customStyle="1" w:styleId="cn">
    <w:name w:val="cn"/>
    <w:basedOn w:val="Normal"/>
    <w:rsid w:val="00BD3499"/>
    <w:pPr>
      <w:spacing w:after="0" w:line="240" w:lineRule="auto"/>
      <w:jc w:val="center"/>
    </w:pPr>
    <w:rPr>
      <w:rFonts w:ascii="Times New Roman" w:eastAsia="Times New Roman" w:hAnsi="Times New Roman" w:cs="Times New Roman"/>
      <w:sz w:val="24"/>
      <w:szCs w:val="24"/>
      <w:lang w:val="ro-RO" w:eastAsia="ro-RO"/>
    </w:rPr>
  </w:style>
  <w:style w:type="paragraph" w:styleId="BalloonText">
    <w:name w:val="Balloon Text"/>
    <w:basedOn w:val="Normal"/>
    <w:link w:val="BalloonTextChar"/>
    <w:uiPriority w:val="99"/>
    <w:semiHidden/>
    <w:unhideWhenUsed/>
    <w:rsid w:val="00BD34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3499"/>
    <w:rPr>
      <w:rFonts w:ascii="Tahoma" w:hAnsi="Tahoma" w:cs="Tahoma"/>
      <w:sz w:val="16"/>
      <w:szCs w:val="16"/>
      <w:lang w:val="en-US"/>
    </w:rPr>
  </w:style>
  <w:style w:type="character" w:customStyle="1" w:styleId="FontStyle25">
    <w:name w:val="Font Style25"/>
    <w:rsid w:val="009B2CA9"/>
    <w:rPr>
      <w:rFonts w:ascii="Times New Roman" w:hAnsi="Times New Roman" w:cs="Times New Roman"/>
      <w:sz w:val="20"/>
      <w:szCs w:val="20"/>
    </w:rPr>
  </w:style>
  <w:style w:type="character" w:styleId="Hyperlink">
    <w:name w:val="Hyperlink"/>
    <w:uiPriority w:val="99"/>
    <w:unhideWhenUsed/>
    <w:rsid w:val="009B2CA9"/>
    <w:rPr>
      <w:color w:val="0000FF"/>
      <w:u w:val="single"/>
    </w:rPr>
  </w:style>
  <w:style w:type="paragraph" w:styleId="HTMLPreformatted">
    <w:name w:val="HTML Preformatted"/>
    <w:basedOn w:val="Normal"/>
    <w:link w:val="HTMLPreformattedChar"/>
    <w:uiPriority w:val="99"/>
    <w:semiHidden/>
    <w:unhideWhenUsed/>
    <w:rsid w:val="00891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o-RO" w:eastAsia="ro-RO"/>
    </w:rPr>
  </w:style>
  <w:style w:type="character" w:customStyle="1" w:styleId="HTMLPreformattedChar">
    <w:name w:val="HTML Preformatted Char"/>
    <w:basedOn w:val="DefaultParagraphFont"/>
    <w:link w:val="HTMLPreformatted"/>
    <w:uiPriority w:val="99"/>
    <w:semiHidden/>
    <w:rsid w:val="00891FF0"/>
    <w:rPr>
      <w:rFonts w:ascii="Courier New" w:eastAsia="Times New Roman" w:hAnsi="Courier New" w:cs="Courier New"/>
      <w:sz w:val="20"/>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97981">
      <w:bodyDiv w:val="1"/>
      <w:marLeft w:val="0"/>
      <w:marRight w:val="0"/>
      <w:marTop w:val="0"/>
      <w:marBottom w:val="0"/>
      <w:divBdr>
        <w:top w:val="none" w:sz="0" w:space="0" w:color="auto"/>
        <w:left w:val="none" w:sz="0" w:space="0" w:color="auto"/>
        <w:bottom w:val="none" w:sz="0" w:space="0" w:color="auto"/>
        <w:right w:val="none" w:sz="0" w:space="0" w:color="auto"/>
      </w:divBdr>
    </w:div>
    <w:div w:id="160432493">
      <w:bodyDiv w:val="1"/>
      <w:marLeft w:val="0"/>
      <w:marRight w:val="0"/>
      <w:marTop w:val="0"/>
      <w:marBottom w:val="0"/>
      <w:divBdr>
        <w:top w:val="none" w:sz="0" w:space="0" w:color="auto"/>
        <w:left w:val="none" w:sz="0" w:space="0" w:color="auto"/>
        <w:bottom w:val="none" w:sz="0" w:space="0" w:color="auto"/>
        <w:right w:val="none" w:sz="0" w:space="0" w:color="auto"/>
      </w:divBdr>
    </w:div>
    <w:div w:id="296616971">
      <w:bodyDiv w:val="1"/>
      <w:marLeft w:val="0"/>
      <w:marRight w:val="0"/>
      <w:marTop w:val="0"/>
      <w:marBottom w:val="0"/>
      <w:divBdr>
        <w:top w:val="none" w:sz="0" w:space="0" w:color="auto"/>
        <w:left w:val="none" w:sz="0" w:space="0" w:color="auto"/>
        <w:bottom w:val="none" w:sz="0" w:space="0" w:color="auto"/>
        <w:right w:val="none" w:sz="0" w:space="0" w:color="auto"/>
      </w:divBdr>
    </w:div>
    <w:div w:id="322590815">
      <w:bodyDiv w:val="1"/>
      <w:marLeft w:val="0"/>
      <w:marRight w:val="0"/>
      <w:marTop w:val="0"/>
      <w:marBottom w:val="0"/>
      <w:divBdr>
        <w:top w:val="none" w:sz="0" w:space="0" w:color="auto"/>
        <w:left w:val="none" w:sz="0" w:space="0" w:color="auto"/>
        <w:bottom w:val="none" w:sz="0" w:space="0" w:color="auto"/>
        <w:right w:val="none" w:sz="0" w:space="0" w:color="auto"/>
      </w:divBdr>
    </w:div>
    <w:div w:id="360278056">
      <w:bodyDiv w:val="1"/>
      <w:marLeft w:val="0"/>
      <w:marRight w:val="0"/>
      <w:marTop w:val="0"/>
      <w:marBottom w:val="0"/>
      <w:divBdr>
        <w:top w:val="none" w:sz="0" w:space="0" w:color="auto"/>
        <w:left w:val="none" w:sz="0" w:space="0" w:color="auto"/>
        <w:bottom w:val="none" w:sz="0" w:space="0" w:color="auto"/>
        <w:right w:val="none" w:sz="0" w:space="0" w:color="auto"/>
      </w:divBdr>
    </w:div>
    <w:div w:id="372310041">
      <w:bodyDiv w:val="1"/>
      <w:marLeft w:val="0"/>
      <w:marRight w:val="0"/>
      <w:marTop w:val="0"/>
      <w:marBottom w:val="0"/>
      <w:divBdr>
        <w:top w:val="none" w:sz="0" w:space="0" w:color="auto"/>
        <w:left w:val="none" w:sz="0" w:space="0" w:color="auto"/>
        <w:bottom w:val="none" w:sz="0" w:space="0" w:color="auto"/>
        <w:right w:val="none" w:sz="0" w:space="0" w:color="auto"/>
      </w:divBdr>
    </w:div>
    <w:div w:id="440609547">
      <w:bodyDiv w:val="1"/>
      <w:marLeft w:val="0"/>
      <w:marRight w:val="0"/>
      <w:marTop w:val="0"/>
      <w:marBottom w:val="0"/>
      <w:divBdr>
        <w:top w:val="none" w:sz="0" w:space="0" w:color="auto"/>
        <w:left w:val="none" w:sz="0" w:space="0" w:color="auto"/>
        <w:bottom w:val="none" w:sz="0" w:space="0" w:color="auto"/>
        <w:right w:val="none" w:sz="0" w:space="0" w:color="auto"/>
      </w:divBdr>
    </w:div>
    <w:div w:id="541480029">
      <w:bodyDiv w:val="1"/>
      <w:marLeft w:val="0"/>
      <w:marRight w:val="0"/>
      <w:marTop w:val="0"/>
      <w:marBottom w:val="0"/>
      <w:divBdr>
        <w:top w:val="none" w:sz="0" w:space="0" w:color="auto"/>
        <w:left w:val="none" w:sz="0" w:space="0" w:color="auto"/>
        <w:bottom w:val="none" w:sz="0" w:space="0" w:color="auto"/>
        <w:right w:val="none" w:sz="0" w:space="0" w:color="auto"/>
      </w:divBdr>
    </w:div>
    <w:div w:id="783963891">
      <w:bodyDiv w:val="1"/>
      <w:marLeft w:val="0"/>
      <w:marRight w:val="0"/>
      <w:marTop w:val="0"/>
      <w:marBottom w:val="0"/>
      <w:divBdr>
        <w:top w:val="none" w:sz="0" w:space="0" w:color="auto"/>
        <w:left w:val="none" w:sz="0" w:space="0" w:color="auto"/>
        <w:bottom w:val="none" w:sz="0" w:space="0" w:color="auto"/>
        <w:right w:val="none" w:sz="0" w:space="0" w:color="auto"/>
      </w:divBdr>
    </w:div>
    <w:div w:id="933785596">
      <w:bodyDiv w:val="1"/>
      <w:marLeft w:val="0"/>
      <w:marRight w:val="0"/>
      <w:marTop w:val="0"/>
      <w:marBottom w:val="0"/>
      <w:divBdr>
        <w:top w:val="none" w:sz="0" w:space="0" w:color="auto"/>
        <w:left w:val="none" w:sz="0" w:space="0" w:color="auto"/>
        <w:bottom w:val="none" w:sz="0" w:space="0" w:color="auto"/>
        <w:right w:val="none" w:sz="0" w:space="0" w:color="auto"/>
      </w:divBdr>
    </w:div>
    <w:div w:id="939919524">
      <w:bodyDiv w:val="1"/>
      <w:marLeft w:val="0"/>
      <w:marRight w:val="0"/>
      <w:marTop w:val="0"/>
      <w:marBottom w:val="0"/>
      <w:divBdr>
        <w:top w:val="none" w:sz="0" w:space="0" w:color="auto"/>
        <w:left w:val="none" w:sz="0" w:space="0" w:color="auto"/>
        <w:bottom w:val="none" w:sz="0" w:space="0" w:color="auto"/>
        <w:right w:val="none" w:sz="0" w:space="0" w:color="auto"/>
      </w:divBdr>
    </w:div>
    <w:div w:id="959532949">
      <w:bodyDiv w:val="1"/>
      <w:marLeft w:val="0"/>
      <w:marRight w:val="0"/>
      <w:marTop w:val="0"/>
      <w:marBottom w:val="0"/>
      <w:divBdr>
        <w:top w:val="none" w:sz="0" w:space="0" w:color="auto"/>
        <w:left w:val="none" w:sz="0" w:space="0" w:color="auto"/>
        <w:bottom w:val="none" w:sz="0" w:space="0" w:color="auto"/>
        <w:right w:val="none" w:sz="0" w:space="0" w:color="auto"/>
      </w:divBdr>
    </w:div>
    <w:div w:id="1002389713">
      <w:bodyDiv w:val="1"/>
      <w:marLeft w:val="0"/>
      <w:marRight w:val="0"/>
      <w:marTop w:val="0"/>
      <w:marBottom w:val="0"/>
      <w:divBdr>
        <w:top w:val="none" w:sz="0" w:space="0" w:color="auto"/>
        <w:left w:val="none" w:sz="0" w:space="0" w:color="auto"/>
        <w:bottom w:val="none" w:sz="0" w:space="0" w:color="auto"/>
        <w:right w:val="none" w:sz="0" w:space="0" w:color="auto"/>
      </w:divBdr>
    </w:div>
    <w:div w:id="1028916418">
      <w:bodyDiv w:val="1"/>
      <w:marLeft w:val="0"/>
      <w:marRight w:val="0"/>
      <w:marTop w:val="0"/>
      <w:marBottom w:val="0"/>
      <w:divBdr>
        <w:top w:val="none" w:sz="0" w:space="0" w:color="auto"/>
        <w:left w:val="none" w:sz="0" w:space="0" w:color="auto"/>
        <w:bottom w:val="none" w:sz="0" w:space="0" w:color="auto"/>
        <w:right w:val="none" w:sz="0" w:space="0" w:color="auto"/>
      </w:divBdr>
    </w:div>
    <w:div w:id="1244878899">
      <w:bodyDiv w:val="1"/>
      <w:marLeft w:val="0"/>
      <w:marRight w:val="0"/>
      <w:marTop w:val="0"/>
      <w:marBottom w:val="0"/>
      <w:divBdr>
        <w:top w:val="none" w:sz="0" w:space="0" w:color="auto"/>
        <w:left w:val="none" w:sz="0" w:space="0" w:color="auto"/>
        <w:bottom w:val="none" w:sz="0" w:space="0" w:color="auto"/>
        <w:right w:val="none" w:sz="0" w:space="0" w:color="auto"/>
      </w:divBdr>
    </w:div>
    <w:div w:id="1288777358">
      <w:bodyDiv w:val="1"/>
      <w:marLeft w:val="0"/>
      <w:marRight w:val="0"/>
      <w:marTop w:val="0"/>
      <w:marBottom w:val="0"/>
      <w:divBdr>
        <w:top w:val="none" w:sz="0" w:space="0" w:color="auto"/>
        <w:left w:val="none" w:sz="0" w:space="0" w:color="auto"/>
        <w:bottom w:val="none" w:sz="0" w:space="0" w:color="auto"/>
        <w:right w:val="none" w:sz="0" w:space="0" w:color="auto"/>
      </w:divBdr>
    </w:div>
    <w:div w:id="1293747930">
      <w:bodyDiv w:val="1"/>
      <w:marLeft w:val="0"/>
      <w:marRight w:val="0"/>
      <w:marTop w:val="0"/>
      <w:marBottom w:val="0"/>
      <w:divBdr>
        <w:top w:val="none" w:sz="0" w:space="0" w:color="auto"/>
        <w:left w:val="none" w:sz="0" w:space="0" w:color="auto"/>
        <w:bottom w:val="none" w:sz="0" w:space="0" w:color="auto"/>
        <w:right w:val="none" w:sz="0" w:space="0" w:color="auto"/>
      </w:divBdr>
    </w:div>
    <w:div w:id="1447501256">
      <w:bodyDiv w:val="1"/>
      <w:marLeft w:val="0"/>
      <w:marRight w:val="0"/>
      <w:marTop w:val="0"/>
      <w:marBottom w:val="0"/>
      <w:divBdr>
        <w:top w:val="none" w:sz="0" w:space="0" w:color="auto"/>
        <w:left w:val="none" w:sz="0" w:space="0" w:color="auto"/>
        <w:bottom w:val="none" w:sz="0" w:space="0" w:color="auto"/>
        <w:right w:val="none" w:sz="0" w:space="0" w:color="auto"/>
      </w:divBdr>
    </w:div>
    <w:div w:id="1460495632">
      <w:bodyDiv w:val="1"/>
      <w:marLeft w:val="0"/>
      <w:marRight w:val="0"/>
      <w:marTop w:val="0"/>
      <w:marBottom w:val="0"/>
      <w:divBdr>
        <w:top w:val="none" w:sz="0" w:space="0" w:color="auto"/>
        <w:left w:val="none" w:sz="0" w:space="0" w:color="auto"/>
        <w:bottom w:val="none" w:sz="0" w:space="0" w:color="auto"/>
        <w:right w:val="none" w:sz="0" w:space="0" w:color="auto"/>
      </w:divBdr>
    </w:div>
    <w:div w:id="1483694046">
      <w:bodyDiv w:val="1"/>
      <w:marLeft w:val="0"/>
      <w:marRight w:val="0"/>
      <w:marTop w:val="0"/>
      <w:marBottom w:val="0"/>
      <w:divBdr>
        <w:top w:val="none" w:sz="0" w:space="0" w:color="auto"/>
        <w:left w:val="none" w:sz="0" w:space="0" w:color="auto"/>
        <w:bottom w:val="none" w:sz="0" w:space="0" w:color="auto"/>
        <w:right w:val="none" w:sz="0" w:space="0" w:color="auto"/>
      </w:divBdr>
    </w:div>
    <w:div w:id="1493257002">
      <w:bodyDiv w:val="1"/>
      <w:marLeft w:val="0"/>
      <w:marRight w:val="0"/>
      <w:marTop w:val="0"/>
      <w:marBottom w:val="0"/>
      <w:divBdr>
        <w:top w:val="none" w:sz="0" w:space="0" w:color="auto"/>
        <w:left w:val="none" w:sz="0" w:space="0" w:color="auto"/>
        <w:bottom w:val="none" w:sz="0" w:space="0" w:color="auto"/>
        <w:right w:val="none" w:sz="0" w:space="0" w:color="auto"/>
      </w:divBdr>
    </w:div>
    <w:div w:id="1560824111">
      <w:bodyDiv w:val="1"/>
      <w:marLeft w:val="0"/>
      <w:marRight w:val="0"/>
      <w:marTop w:val="0"/>
      <w:marBottom w:val="0"/>
      <w:divBdr>
        <w:top w:val="none" w:sz="0" w:space="0" w:color="auto"/>
        <w:left w:val="none" w:sz="0" w:space="0" w:color="auto"/>
        <w:bottom w:val="none" w:sz="0" w:space="0" w:color="auto"/>
        <w:right w:val="none" w:sz="0" w:space="0" w:color="auto"/>
      </w:divBdr>
    </w:div>
    <w:div w:id="1591236246">
      <w:bodyDiv w:val="1"/>
      <w:marLeft w:val="0"/>
      <w:marRight w:val="0"/>
      <w:marTop w:val="0"/>
      <w:marBottom w:val="0"/>
      <w:divBdr>
        <w:top w:val="none" w:sz="0" w:space="0" w:color="auto"/>
        <w:left w:val="none" w:sz="0" w:space="0" w:color="auto"/>
        <w:bottom w:val="none" w:sz="0" w:space="0" w:color="auto"/>
        <w:right w:val="none" w:sz="0" w:space="0" w:color="auto"/>
      </w:divBdr>
    </w:div>
    <w:div w:id="1718385952">
      <w:bodyDiv w:val="1"/>
      <w:marLeft w:val="0"/>
      <w:marRight w:val="0"/>
      <w:marTop w:val="0"/>
      <w:marBottom w:val="0"/>
      <w:divBdr>
        <w:top w:val="none" w:sz="0" w:space="0" w:color="auto"/>
        <w:left w:val="none" w:sz="0" w:space="0" w:color="auto"/>
        <w:bottom w:val="none" w:sz="0" w:space="0" w:color="auto"/>
        <w:right w:val="none" w:sz="0" w:space="0" w:color="auto"/>
      </w:divBdr>
    </w:div>
    <w:div w:id="1746338147">
      <w:bodyDiv w:val="1"/>
      <w:marLeft w:val="0"/>
      <w:marRight w:val="0"/>
      <w:marTop w:val="0"/>
      <w:marBottom w:val="0"/>
      <w:divBdr>
        <w:top w:val="none" w:sz="0" w:space="0" w:color="auto"/>
        <w:left w:val="none" w:sz="0" w:space="0" w:color="auto"/>
        <w:bottom w:val="none" w:sz="0" w:space="0" w:color="auto"/>
        <w:right w:val="none" w:sz="0" w:space="0" w:color="auto"/>
      </w:divBdr>
    </w:div>
    <w:div w:id="1771581402">
      <w:bodyDiv w:val="1"/>
      <w:marLeft w:val="0"/>
      <w:marRight w:val="0"/>
      <w:marTop w:val="0"/>
      <w:marBottom w:val="0"/>
      <w:divBdr>
        <w:top w:val="none" w:sz="0" w:space="0" w:color="auto"/>
        <w:left w:val="none" w:sz="0" w:space="0" w:color="auto"/>
        <w:bottom w:val="none" w:sz="0" w:space="0" w:color="auto"/>
        <w:right w:val="none" w:sz="0" w:space="0" w:color="auto"/>
      </w:divBdr>
    </w:div>
    <w:div w:id="1809473600">
      <w:bodyDiv w:val="1"/>
      <w:marLeft w:val="0"/>
      <w:marRight w:val="0"/>
      <w:marTop w:val="0"/>
      <w:marBottom w:val="0"/>
      <w:divBdr>
        <w:top w:val="none" w:sz="0" w:space="0" w:color="auto"/>
        <w:left w:val="none" w:sz="0" w:space="0" w:color="auto"/>
        <w:bottom w:val="none" w:sz="0" w:space="0" w:color="auto"/>
        <w:right w:val="none" w:sz="0" w:space="0" w:color="auto"/>
      </w:divBdr>
    </w:div>
    <w:div w:id="1838106192">
      <w:bodyDiv w:val="1"/>
      <w:marLeft w:val="0"/>
      <w:marRight w:val="0"/>
      <w:marTop w:val="0"/>
      <w:marBottom w:val="0"/>
      <w:divBdr>
        <w:top w:val="none" w:sz="0" w:space="0" w:color="auto"/>
        <w:left w:val="none" w:sz="0" w:space="0" w:color="auto"/>
        <w:bottom w:val="none" w:sz="0" w:space="0" w:color="auto"/>
        <w:right w:val="none" w:sz="0" w:space="0" w:color="auto"/>
      </w:divBdr>
    </w:div>
    <w:div w:id="1872917795">
      <w:bodyDiv w:val="1"/>
      <w:marLeft w:val="0"/>
      <w:marRight w:val="0"/>
      <w:marTop w:val="0"/>
      <w:marBottom w:val="0"/>
      <w:divBdr>
        <w:top w:val="none" w:sz="0" w:space="0" w:color="auto"/>
        <w:left w:val="none" w:sz="0" w:space="0" w:color="auto"/>
        <w:bottom w:val="none" w:sz="0" w:space="0" w:color="auto"/>
        <w:right w:val="none" w:sz="0" w:space="0" w:color="auto"/>
      </w:divBdr>
    </w:div>
    <w:div w:id="1875727278">
      <w:bodyDiv w:val="1"/>
      <w:marLeft w:val="0"/>
      <w:marRight w:val="0"/>
      <w:marTop w:val="0"/>
      <w:marBottom w:val="0"/>
      <w:divBdr>
        <w:top w:val="none" w:sz="0" w:space="0" w:color="auto"/>
        <w:left w:val="none" w:sz="0" w:space="0" w:color="auto"/>
        <w:bottom w:val="none" w:sz="0" w:space="0" w:color="auto"/>
        <w:right w:val="none" w:sz="0" w:space="0" w:color="auto"/>
      </w:divBdr>
    </w:div>
    <w:div w:id="207547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199802251540"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928</TotalTime>
  <Pages>10</Pages>
  <Words>5188</Words>
  <Characters>30093</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35211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Catalina Scortescu</dc:creator>
  <cp:lastModifiedBy>Valentina Chiper</cp:lastModifiedBy>
  <cp:revision>122</cp:revision>
  <dcterms:created xsi:type="dcterms:W3CDTF">2017-03-13T08:40:00Z</dcterms:created>
  <dcterms:modified xsi:type="dcterms:W3CDTF">2017-04-19T07:44:00Z</dcterms:modified>
</cp:coreProperties>
</file>