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622" w:rsidRDefault="001F0622" w:rsidP="001F0622">
      <w:pPr>
        <w:jc w:val="center"/>
        <w:rPr>
          <w:b/>
          <w:i/>
          <w:noProof/>
          <w:sz w:val="28"/>
          <w:szCs w:val="28"/>
          <w:lang w:val="ro-RO"/>
        </w:rPr>
      </w:pPr>
      <w:bookmarkStart w:id="0" w:name="_GoBack"/>
      <w:bookmarkEnd w:id="0"/>
      <w:r>
        <w:rPr>
          <w:b/>
          <w:i/>
          <w:noProof/>
          <w:sz w:val="28"/>
          <w:szCs w:val="28"/>
          <w:lang w:val="ro-RO"/>
        </w:rPr>
        <w:t>SINTEZA PROPUNERILOR ŞI OBIECŢIILOR</w:t>
      </w:r>
    </w:p>
    <w:p w:rsidR="009F7C36" w:rsidRDefault="00847A36" w:rsidP="009F7C36">
      <w:pPr>
        <w:jc w:val="center"/>
        <w:rPr>
          <w:b/>
          <w:i/>
          <w:noProof/>
          <w:sz w:val="28"/>
          <w:szCs w:val="28"/>
          <w:lang w:val="ro-RO"/>
        </w:rPr>
      </w:pPr>
      <w:r>
        <w:rPr>
          <w:b/>
          <w:i/>
          <w:noProof/>
          <w:sz w:val="28"/>
          <w:szCs w:val="28"/>
          <w:lang w:val="ro-RO"/>
        </w:rPr>
        <w:t>la proiectul H</w:t>
      </w:r>
      <w:r w:rsidR="001F0622">
        <w:rPr>
          <w:b/>
          <w:i/>
          <w:noProof/>
          <w:sz w:val="28"/>
          <w:szCs w:val="28"/>
          <w:lang w:val="ro-RO"/>
        </w:rPr>
        <w:t xml:space="preserve">otărîrii Guvernului </w:t>
      </w:r>
      <w:r w:rsidR="009F7C36" w:rsidRPr="009F7C36">
        <w:rPr>
          <w:b/>
          <w:i/>
          <w:noProof/>
          <w:sz w:val="28"/>
          <w:szCs w:val="28"/>
          <w:lang w:val="ro-RO"/>
        </w:rPr>
        <w:t xml:space="preserve">cu privire la aprobarea </w:t>
      </w:r>
    </w:p>
    <w:p w:rsidR="001F0622" w:rsidRDefault="009F7C36" w:rsidP="009F7C36">
      <w:pPr>
        <w:jc w:val="center"/>
        <w:rPr>
          <w:noProof/>
          <w:lang w:val="ro-RO"/>
        </w:rPr>
      </w:pPr>
      <w:r w:rsidRPr="009F7C36">
        <w:rPr>
          <w:b/>
          <w:i/>
          <w:noProof/>
          <w:sz w:val="28"/>
          <w:szCs w:val="28"/>
          <w:lang w:val="ro-RO"/>
        </w:rPr>
        <w:t>Regulamentului privind modul de ţinere a Registrului Medical</w:t>
      </w:r>
    </w:p>
    <w:p w:rsidR="001F0622" w:rsidRDefault="001F0622" w:rsidP="001F0622">
      <w:pPr>
        <w:rPr>
          <w:noProof/>
          <w:lang w:val="ro-RO"/>
        </w:rPr>
      </w:pPr>
    </w:p>
    <w:tbl>
      <w:tblPr>
        <w:tblStyle w:val="a7"/>
        <w:tblW w:w="14992" w:type="dxa"/>
        <w:tblLook w:val="04A0" w:firstRow="1" w:lastRow="0" w:firstColumn="1" w:lastColumn="0" w:noHBand="0" w:noVBand="1"/>
      </w:tblPr>
      <w:tblGrid>
        <w:gridCol w:w="828"/>
        <w:gridCol w:w="2340"/>
        <w:gridCol w:w="7997"/>
        <w:gridCol w:w="3827"/>
      </w:tblGrid>
      <w:tr w:rsidR="001F0622" w:rsidTr="00B21D1F">
        <w:tc>
          <w:tcPr>
            <w:tcW w:w="828" w:type="dxa"/>
            <w:hideMark/>
          </w:tcPr>
          <w:p w:rsidR="001F0622" w:rsidRDefault="001F0622">
            <w:pPr>
              <w:spacing w:line="276" w:lineRule="auto"/>
              <w:rPr>
                <w:noProof/>
                <w:lang w:val="ro-RO" w:eastAsia="en-US"/>
              </w:rPr>
            </w:pPr>
            <w:r>
              <w:rPr>
                <w:b/>
                <w:i/>
                <w:noProof/>
                <w:lang w:val="ro-RO" w:eastAsia="en-US"/>
              </w:rPr>
              <w:t>Nr</w:t>
            </w:r>
            <w:r>
              <w:rPr>
                <w:noProof/>
                <w:lang w:val="ro-RO" w:eastAsia="en-US"/>
              </w:rPr>
              <w:t>.</w:t>
            </w:r>
          </w:p>
        </w:tc>
        <w:tc>
          <w:tcPr>
            <w:tcW w:w="2340" w:type="dxa"/>
            <w:hideMark/>
          </w:tcPr>
          <w:p w:rsidR="001F0622" w:rsidRDefault="001F0622">
            <w:pPr>
              <w:spacing w:line="276" w:lineRule="auto"/>
              <w:rPr>
                <w:b/>
                <w:i/>
                <w:noProof/>
                <w:lang w:val="ro-RO" w:eastAsia="en-US"/>
              </w:rPr>
            </w:pPr>
            <w:r>
              <w:rPr>
                <w:b/>
                <w:i/>
                <w:noProof/>
                <w:lang w:val="ro-RO" w:eastAsia="en-US"/>
              </w:rPr>
              <w:t>Organul emitent</w:t>
            </w:r>
          </w:p>
        </w:tc>
        <w:tc>
          <w:tcPr>
            <w:tcW w:w="7997" w:type="dxa"/>
            <w:hideMark/>
          </w:tcPr>
          <w:p w:rsidR="001F0622" w:rsidRDefault="001F0622">
            <w:pPr>
              <w:spacing w:line="276" w:lineRule="auto"/>
              <w:rPr>
                <w:b/>
                <w:i/>
                <w:noProof/>
                <w:lang w:val="ro-RO" w:eastAsia="en-US"/>
              </w:rPr>
            </w:pPr>
            <w:r>
              <w:rPr>
                <w:b/>
                <w:i/>
                <w:noProof/>
                <w:lang w:val="ro-RO" w:eastAsia="en-US"/>
              </w:rPr>
              <w:t>Propuneri, obiecţii</w:t>
            </w:r>
          </w:p>
        </w:tc>
        <w:tc>
          <w:tcPr>
            <w:tcW w:w="3827" w:type="dxa"/>
            <w:hideMark/>
          </w:tcPr>
          <w:p w:rsidR="001F0622" w:rsidRDefault="001F0622">
            <w:pPr>
              <w:spacing w:line="276" w:lineRule="auto"/>
              <w:rPr>
                <w:b/>
                <w:i/>
                <w:noProof/>
                <w:lang w:val="ro-RO" w:eastAsia="en-US"/>
              </w:rPr>
            </w:pPr>
            <w:r>
              <w:rPr>
                <w:b/>
                <w:i/>
                <w:noProof/>
                <w:lang w:val="ro-RO" w:eastAsia="en-US"/>
              </w:rPr>
              <w:t>Nota de argumentare</w:t>
            </w:r>
          </w:p>
        </w:tc>
      </w:tr>
      <w:tr w:rsidR="001F0622" w:rsidRPr="00A2304E" w:rsidTr="00B21D1F">
        <w:tc>
          <w:tcPr>
            <w:tcW w:w="828" w:type="dxa"/>
          </w:tcPr>
          <w:p w:rsidR="001F0622" w:rsidRDefault="001F0622">
            <w:pPr>
              <w:spacing w:line="276" w:lineRule="auto"/>
              <w:rPr>
                <w:b/>
                <w:i/>
                <w:noProof/>
                <w:lang w:val="ro-RO" w:eastAsia="en-US"/>
              </w:rPr>
            </w:pPr>
            <w:r>
              <w:rPr>
                <w:b/>
                <w:i/>
                <w:noProof/>
                <w:lang w:val="ro-RO" w:eastAsia="en-US"/>
              </w:rPr>
              <w:t>1.</w:t>
            </w:r>
          </w:p>
        </w:tc>
        <w:tc>
          <w:tcPr>
            <w:tcW w:w="2340" w:type="dxa"/>
          </w:tcPr>
          <w:p w:rsidR="001F0622" w:rsidRDefault="008E16FD">
            <w:pPr>
              <w:spacing w:line="276" w:lineRule="auto"/>
              <w:rPr>
                <w:b/>
                <w:i/>
                <w:noProof/>
                <w:lang w:val="ro-RO" w:eastAsia="en-US"/>
              </w:rPr>
            </w:pPr>
            <w:r>
              <w:rPr>
                <w:b/>
                <w:i/>
                <w:noProof/>
                <w:lang w:val="ro-RO" w:eastAsia="en-US"/>
              </w:rPr>
              <w:t>Centrul de Guvernare Electronică</w:t>
            </w:r>
          </w:p>
        </w:tc>
        <w:tc>
          <w:tcPr>
            <w:tcW w:w="7997" w:type="dxa"/>
          </w:tcPr>
          <w:p w:rsidR="008E16FD" w:rsidRDefault="008E16FD" w:rsidP="008E16FD">
            <w:pPr>
              <w:spacing w:before="240"/>
              <w:ind w:firstLine="709"/>
              <w:jc w:val="both"/>
              <w:rPr>
                <w:b/>
                <w:i/>
                <w:sz w:val="27"/>
                <w:szCs w:val="27"/>
              </w:rPr>
            </w:pPr>
            <w:proofErr w:type="spellStart"/>
            <w:r>
              <w:rPr>
                <w:b/>
                <w:i/>
                <w:sz w:val="27"/>
                <w:szCs w:val="27"/>
              </w:rPr>
              <w:t>La</w:t>
            </w:r>
            <w:proofErr w:type="spellEnd"/>
            <w:r>
              <w:rPr>
                <w:b/>
                <w:i/>
                <w:sz w:val="27"/>
                <w:szCs w:val="27"/>
              </w:rPr>
              <w:t xml:space="preserve"> </w:t>
            </w:r>
            <w:proofErr w:type="spellStart"/>
            <w:r>
              <w:rPr>
                <w:b/>
                <w:i/>
                <w:sz w:val="27"/>
                <w:szCs w:val="27"/>
              </w:rPr>
              <w:t>proiectul</w:t>
            </w:r>
            <w:proofErr w:type="spellEnd"/>
            <w:r>
              <w:rPr>
                <w:b/>
                <w:i/>
                <w:sz w:val="27"/>
                <w:szCs w:val="27"/>
              </w:rPr>
              <w:t xml:space="preserve"> </w:t>
            </w:r>
            <w:proofErr w:type="spellStart"/>
            <w:r>
              <w:rPr>
                <w:b/>
                <w:i/>
                <w:sz w:val="27"/>
                <w:szCs w:val="27"/>
              </w:rPr>
              <w:t>hotărârii</w:t>
            </w:r>
            <w:proofErr w:type="spellEnd"/>
            <w:r>
              <w:rPr>
                <w:b/>
                <w:i/>
                <w:sz w:val="27"/>
                <w:szCs w:val="27"/>
              </w:rPr>
              <w:t xml:space="preserve"> </w:t>
            </w:r>
            <w:proofErr w:type="spellStart"/>
            <w:r>
              <w:rPr>
                <w:b/>
                <w:i/>
                <w:sz w:val="27"/>
                <w:szCs w:val="27"/>
              </w:rPr>
              <w:t>de</w:t>
            </w:r>
            <w:proofErr w:type="spellEnd"/>
            <w:r>
              <w:rPr>
                <w:b/>
                <w:i/>
                <w:sz w:val="27"/>
                <w:szCs w:val="27"/>
              </w:rPr>
              <w:t xml:space="preserve"> </w:t>
            </w:r>
            <w:proofErr w:type="spellStart"/>
            <w:r>
              <w:rPr>
                <w:b/>
                <w:i/>
                <w:sz w:val="27"/>
                <w:szCs w:val="27"/>
              </w:rPr>
              <w:t>Guvern</w:t>
            </w:r>
            <w:proofErr w:type="spellEnd"/>
            <w:r>
              <w:rPr>
                <w:b/>
                <w:i/>
                <w:sz w:val="27"/>
                <w:szCs w:val="27"/>
              </w:rPr>
              <w:t>:</w:t>
            </w:r>
          </w:p>
          <w:p w:rsidR="008E16FD" w:rsidRPr="00F25DF3" w:rsidRDefault="008E16FD" w:rsidP="008E16FD">
            <w:pPr>
              <w:pStyle w:val="a3"/>
              <w:numPr>
                <w:ilvl w:val="0"/>
                <w:numId w:val="13"/>
              </w:numPr>
              <w:tabs>
                <w:tab w:val="left" w:pos="993"/>
              </w:tabs>
              <w:spacing w:before="120"/>
              <w:ind w:left="0" w:firstLine="709"/>
              <w:jc w:val="both"/>
              <w:rPr>
                <w:sz w:val="27"/>
                <w:szCs w:val="27"/>
              </w:rPr>
            </w:pPr>
            <w:proofErr w:type="spellStart"/>
            <w:r>
              <w:rPr>
                <w:sz w:val="27"/>
                <w:szCs w:val="27"/>
              </w:rPr>
              <w:t>Titlul</w:t>
            </w:r>
            <w:proofErr w:type="spellEnd"/>
            <w:r>
              <w:rPr>
                <w:sz w:val="27"/>
                <w:szCs w:val="27"/>
              </w:rPr>
              <w:t xml:space="preserve"> </w:t>
            </w:r>
            <w:proofErr w:type="spellStart"/>
            <w:r>
              <w:rPr>
                <w:sz w:val="27"/>
                <w:szCs w:val="27"/>
              </w:rPr>
              <w:t>proiectului</w:t>
            </w:r>
            <w:proofErr w:type="spellEnd"/>
            <w:r>
              <w:rPr>
                <w:sz w:val="27"/>
                <w:szCs w:val="27"/>
              </w:rPr>
              <w:t xml:space="preserve"> </w:t>
            </w:r>
            <w:proofErr w:type="spellStart"/>
            <w:r>
              <w:rPr>
                <w:sz w:val="27"/>
                <w:szCs w:val="27"/>
              </w:rPr>
              <w:t>propunem</w:t>
            </w:r>
            <w:proofErr w:type="spellEnd"/>
            <w:r>
              <w:rPr>
                <w:sz w:val="27"/>
                <w:szCs w:val="27"/>
              </w:rPr>
              <w:t xml:space="preserve"> </w:t>
            </w:r>
            <w:proofErr w:type="spellStart"/>
            <w:r>
              <w:rPr>
                <w:sz w:val="27"/>
                <w:szCs w:val="27"/>
              </w:rPr>
              <w:t>de</w:t>
            </w:r>
            <w:proofErr w:type="spellEnd"/>
            <w:r>
              <w:rPr>
                <w:sz w:val="27"/>
                <w:szCs w:val="27"/>
              </w:rPr>
              <w:t xml:space="preserve"> </w:t>
            </w:r>
            <w:proofErr w:type="spellStart"/>
            <w:r>
              <w:rPr>
                <w:sz w:val="27"/>
                <w:szCs w:val="27"/>
              </w:rPr>
              <w:t>perfecționat</w:t>
            </w:r>
            <w:proofErr w:type="spellEnd"/>
            <w:r>
              <w:rPr>
                <w:sz w:val="27"/>
                <w:szCs w:val="27"/>
              </w:rPr>
              <w:t xml:space="preserve"> </w:t>
            </w:r>
            <w:proofErr w:type="spellStart"/>
            <w:r>
              <w:rPr>
                <w:sz w:val="27"/>
                <w:szCs w:val="27"/>
              </w:rPr>
              <w:t>redacțional</w:t>
            </w:r>
            <w:proofErr w:type="spellEnd"/>
            <w:r>
              <w:rPr>
                <w:sz w:val="27"/>
                <w:szCs w:val="27"/>
              </w:rPr>
              <w:t xml:space="preserve">, </w:t>
            </w:r>
            <w:proofErr w:type="spellStart"/>
            <w:r>
              <w:rPr>
                <w:sz w:val="27"/>
                <w:szCs w:val="27"/>
              </w:rPr>
              <w:t>excluzând</w:t>
            </w:r>
            <w:proofErr w:type="spellEnd"/>
            <w:r>
              <w:rPr>
                <w:sz w:val="27"/>
                <w:szCs w:val="27"/>
              </w:rPr>
              <w:t xml:space="preserve"> </w:t>
            </w:r>
            <w:proofErr w:type="spellStart"/>
            <w:r>
              <w:rPr>
                <w:sz w:val="27"/>
                <w:szCs w:val="27"/>
              </w:rPr>
              <w:t>ghilemelele</w:t>
            </w:r>
            <w:proofErr w:type="spellEnd"/>
            <w:r>
              <w:rPr>
                <w:sz w:val="27"/>
                <w:szCs w:val="27"/>
              </w:rPr>
              <w:t xml:space="preserve">. </w:t>
            </w:r>
          </w:p>
          <w:p w:rsidR="00F25DF3" w:rsidRDefault="00F25DF3" w:rsidP="00F25DF3">
            <w:pPr>
              <w:pStyle w:val="a3"/>
              <w:tabs>
                <w:tab w:val="left" w:pos="993"/>
              </w:tabs>
              <w:spacing w:before="120"/>
              <w:ind w:left="709"/>
              <w:jc w:val="both"/>
              <w:rPr>
                <w:sz w:val="27"/>
                <w:szCs w:val="27"/>
              </w:rPr>
            </w:pPr>
          </w:p>
          <w:p w:rsidR="008E16FD" w:rsidRDefault="008E16FD" w:rsidP="008E16FD">
            <w:pPr>
              <w:pStyle w:val="a3"/>
              <w:numPr>
                <w:ilvl w:val="0"/>
                <w:numId w:val="13"/>
              </w:numPr>
              <w:tabs>
                <w:tab w:val="left" w:pos="993"/>
              </w:tabs>
              <w:spacing w:before="120"/>
              <w:ind w:left="0" w:firstLine="709"/>
              <w:jc w:val="both"/>
              <w:rPr>
                <w:sz w:val="27"/>
                <w:szCs w:val="27"/>
              </w:rPr>
            </w:pPr>
            <w:r w:rsidRPr="006766B5">
              <w:rPr>
                <w:sz w:val="27"/>
                <w:szCs w:val="27"/>
                <w:lang w:val="en-US"/>
              </w:rPr>
              <w:t>În clauza de emitere, referința la art.22 pct.1) și pct.2) din Legea nr.467–XV din 21 noiembrie 2003 cu privire la informatizare şi la resursele informaţionale de stat de înlocuit cu referința la art.16 alin</w:t>
            </w:r>
            <w:proofErr w:type="gramStart"/>
            <w:r w:rsidRPr="006766B5">
              <w:rPr>
                <w:sz w:val="27"/>
                <w:szCs w:val="27"/>
                <w:lang w:val="en-US"/>
              </w:rPr>
              <w:t>.(</w:t>
            </w:r>
            <w:proofErr w:type="gramEnd"/>
            <w:r w:rsidRPr="006766B5">
              <w:rPr>
                <w:sz w:val="27"/>
                <w:szCs w:val="27"/>
                <w:lang w:val="en-US"/>
              </w:rPr>
              <w:t xml:space="preserve">3) din </w:t>
            </w:r>
            <w:r w:rsidR="00A36DBF">
              <w:fldChar w:fldCharType="begin"/>
            </w:r>
            <w:r w:rsidR="00A36DBF" w:rsidRPr="006766B5">
              <w:rPr>
                <w:lang w:val="en-US"/>
              </w:rPr>
              <w:instrText xml:space="preserve"> HYPERLINK "lex:LPLP2007032271" </w:instrText>
            </w:r>
            <w:r w:rsidR="00A36DBF">
              <w:fldChar w:fldCharType="separate"/>
            </w:r>
            <w:r w:rsidRPr="006766B5">
              <w:rPr>
                <w:rStyle w:val="a8"/>
                <w:sz w:val="27"/>
                <w:szCs w:val="27"/>
                <w:lang w:val="en-US"/>
              </w:rPr>
              <w:t>Legea nr.71-XVI din 22 martie 2007</w:t>
            </w:r>
            <w:r w:rsidR="00A36DBF">
              <w:rPr>
                <w:rStyle w:val="a8"/>
                <w:sz w:val="27"/>
                <w:szCs w:val="27"/>
              </w:rPr>
              <w:fldChar w:fldCharType="end"/>
            </w:r>
            <w:r w:rsidRPr="006766B5">
              <w:rPr>
                <w:sz w:val="27"/>
                <w:szCs w:val="27"/>
                <w:lang w:val="en-US"/>
              </w:rPr>
              <w:t xml:space="preserve"> cu privire la registre, care ar trebui să constituie temei legal de emitere a actului normativ respectiv. </w:t>
            </w:r>
            <w:proofErr w:type="spellStart"/>
            <w:r>
              <w:rPr>
                <w:sz w:val="27"/>
                <w:szCs w:val="27"/>
              </w:rPr>
              <w:t>De</w:t>
            </w:r>
            <w:proofErr w:type="spellEnd"/>
            <w:r>
              <w:rPr>
                <w:sz w:val="27"/>
                <w:szCs w:val="27"/>
              </w:rPr>
              <w:t xml:space="preserve"> </w:t>
            </w:r>
            <w:proofErr w:type="spellStart"/>
            <w:r>
              <w:rPr>
                <w:sz w:val="27"/>
                <w:szCs w:val="27"/>
              </w:rPr>
              <w:t>altfel</w:t>
            </w:r>
            <w:proofErr w:type="spellEnd"/>
            <w:r>
              <w:rPr>
                <w:sz w:val="27"/>
                <w:szCs w:val="27"/>
              </w:rPr>
              <w:t xml:space="preserve">, </w:t>
            </w:r>
            <w:proofErr w:type="spellStart"/>
            <w:r>
              <w:rPr>
                <w:sz w:val="27"/>
                <w:szCs w:val="27"/>
              </w:rPr>
              <w:t>în</w:t>
            </w:r>
            <w:proofErr w:type="spellEnd"/>
            <w:r>
              <w:rPr>
                <w:sz w:val="27"/>
                <w:szCs w:val="27"/>
              </w:rPr>
              <w:t xml:space="preserve"> </w:t>
            </w:r>
            <w:proofErr w:type="spellStart"/>
            <w:r>
              <w:rPr>
                <w:sz w:val="27"/>
                <w:szCs w:val="27"/>
              </w:rPr>
              <w:t>nota</w:t>
            </w:r>
            <w:proofErr w:type="spellEnd"/>
            <w:r>
              <w:rPr>
                <w:sz w:val="27"/>
                <w:szCs w:val="27"/>
              </w:rPr>
              <w:t xml:space="preserve"> </w:t>
            </w:r>
            <w:proofErr w:type="spellStart"/>
            <w:r>
              <w:rPr>
                <w:sz w:val="27"/>
                <w:szCs w:val="27"/>
              </w:rPr>
              <w:t>informativă</w:t>
            </w:r>
            <w:proofErr w:type="spellEnd"/>
            <w:r>
              <w:rPr>
                <w:sz w:val="27"/>
                <w:szCs w:val="27"/>
              </w:rPr>
              <w:t xml:space="preserve"> </w:t>
            </w:r>
            <w:proofErr w:type="spellStart"/>
            <w:r>
              <w:rPr>
                <w:sz w:val="27"/>
                <w:szCs w:val="27"/>
              </w:rPr>
              <w:t>la</w:t>
            </w:r>
            <w:proofErr w:type="spellEnd"/>
            <w:r>
              <w:rPr>
                <w:sz w:val="27"/>
                <w:szCs w:val="27"/>
              </w:rPr>
              <w:t xml:space="preserve"> </w:t>
            </w:r>
            <w:proofErr w:type="spellStart"/>
            <w:r>
              <w:rPr>
                <w:sz w:val="27"/>
                <w:szCs w:val="27"/>
              </w:rPr>
              <w:t>proiect</w:t>
            </w:r>
            <w:proofErr w:type="spellEnd"/>
            <w:r>
              <w:rPr>
                <w:sz w:val="27"/>
                <w:szCs w:val="27"/>
              </w:rPr>
              <w:t xml:space="preserve"> </w:t>
            </w:r>
            <w:proofErr w:type="spellStart"/>
            <w:r>
              <w:rPr>
                <w:sz w:val="27"/>
                <w:szCs w:val="27"/>
              </w:rPr>
              <w:t>se</w:t>
            </w:r>
            <w:proofErr w:type="spellEnd"/>
            <w:r>
              <w:rPr>
                <w:sz w:val="27"/>
                <w:szCs w:val="27"/>
              </w:rPr>
              <w:t xml:space="preserve"> </w:t>
            </w:r>
            <w:proofErr w:type="spellStart"/>
            <w:r>
              <w:rPr>
                <w:sz w:val="27"/>
                <w:szCs w:val="27"/>
              </w:rPr>
              <w:t>face</w:t>
            </w:r>
            <w:proofErr w:type="spellEnd"/>
            <w:r>
              <w:rPr>
                <w:sz w:val="27"/>
                <w:szCs w:val="27"/>
              </w:rPr>
              <w:t xml:space="preserve"> </w:t>
            </w:r>
            <w:proofErr w:type="spellStart"/>
            <w:r>
              <w:rPr>
                <w:sz w:val="27"/>
                <w:szCs w:val="27"/>
              </w:rPr>
              <w:t>referință</w:t>
            </w:r>
            <w:proofErr w:type="spellEnd"/>
            <w:r>
              <w:rPr>
                <w:sz w:val="27"/>
                <w:szCs w:val="27"/>
              </w:rPr>
              <w:t xml:space="preserve"> </w:t>
            </w:r>
            <w:proofErr w:type="spellStart"/>
            <w:r>
              <w:rPr>
                <w:sz w:val="27"/>
                <w:szCs w:val="27"/>
              </w:rPr>
              <w:t>anume</w:t>
            </w:r>
            <w:proofErr w:type="spellEnd"/>
            <w:r>
              <w:rPr>
                <w:sz w:val="27"/>
                <w:szCs w:val="27"/>
              </w:rPr>
              <w:t xml:space="preserve"> </w:t>
            </w:r>
            <w:proofErr w:type="spellStart"/>
            <w:r>
              <w:rPr>
                <w:sz w:val="27"/>
                <w:szCs w:val="27"/>
              </w:rPr>
              <w:t>la</w:t>
            </w:r>
            <w:proofErr w:type="spellEnd"/>
            <w:r>
              <w:rPr>
                <w:sz w:val="27"/>
                <w:szCs w:val="27"/>
              </w:rPr>
              <w:t xml:space="preserve"> </w:t>
            </w:r>
            <w:proofErr w:type="spellStart"/>
            <w:r>
              <w:rPr>
                <w:sz w:val="27"/>
                <w:szCs w:val="27"/>
              </w:rPr>
              <w:t>această</w:t>
            </w:r>
            <w:proofErr w:type="spellEnd"/>
            <w:r>
              <w:rPr>
                <w:sz w:val="27"/>
                <w:szCs w:val="27"/>
              </w:rPr>
              <w:t xml:space="preserve"> </w:t>
            </w:r>
            <w:proofErr w:type="spellStart"/>
            <w:r>
              <w:rPr>
                <w:sz w:val="27"/>
                <w:szCs w:val="27"/>
              </w:rPr>
              <w:t>lege</w:t>
            </w:r>
            <w:proofErr w:type="spellEnd"/>
            <w:r>
              <w:rPr>
                <w:sz w:val="27"/>
                <w:szCs w:val="27"/>
              </w:rPr>
              <w:t>.</w:t>
            </w:r>
          </w:p>
          <w:p w:rsidR="008E16FD" w:rsidRDefault="008E16FD" w:rsidP="008E16FD">
            <w:pPr>
              <w:pStyle w:val="a3"/>
              <w:numPr>
                <w:ilvl w:val="0"/>
                <w:numId w:val="13"/>
              </w:numPr>
              <w:tabs>
                <w:tab w:val="left" w:pos="993"/>
              </w:tabs>
              <w:spacing w:before="120"/>
              <w:ind w:left="0" w:firstLine="709"/>
              <w:jc w:val="both"/>
              <w:rPr>
                <w:sz w:val="27"/>
                <w:szCs w:val="27"/>
              </w:rPr>
            </w:pPr>
            <w:r w:rsidRPr="006766B5">
              <w:rPr>
                <w:sz w:val="27"/>
                <w:szCs w:val="27"/>
                <w:lang w:val="en-US"/>
              </w:rPr>
              <w:t xml:space="preserve">În conformitate cu dispozițiile art.37 lit.e) din Legea nr.317-XV din 18.07.2003 privind actele normative ale Guvernului şi ale altor autorități ale administrației  publice centrale şi locale, în scopul asigurării investițiilor inteligente în TI în sectorul public, considerăm necesar de completat capitolul  „Fundamentarea economico-financiară” din nota informativă la proiect cu unele calcule aproximative ale cheltuielilor financiare preconizate pentru realizarea prevederilor Regulamentului. </w:t>
            </w:r>
            <w:proofErr w:type="spellStart"/>
            <w:r>
              <w:rPr>
                <w:sz w:val="27"/>
                <w:szCs w:val="27"/>
              </w:rPr>
              <w:t>Astfel</w:t>
            </w:r>
            <w:proofErr w:type="spellEnd"/>
            <w:r>
              <w:rPr>
                <w:sz w:val="27"/>
                <w:szCs w:val="27"/>
              </w:rPr>
              <w:t xml:space="preserve">, </w:t>
            </w:r>
            <w:proofErr w:type="spellStart"/>
            <w:r>
              <w:rPr>
                <w:sz w:val="27"/>
                <w:szCs w:val="27"/>
              </w:rPr>
              <w:t>considerăm</w:t>
            </w:r>
            <w:proofErr w:type="spellEnd"/>
            <w:r>
              <w:rPr>
                <w:sz w:val="27"/>
                <w:szCs w:val="27"/>
              </w:rPr>
              <w:t xml:space="preserve"> </w:t>
            </w:r>
            <w:proofErr w:type="spellStart"/>
            <w:r>
              <w:rPr>
                <w:sz w:val="27"/>
                <w:szCs w:val="27"/>
              </w:rPr>
              <w:t>că</w:t>
            </w:r>
            <w:proofErr w:type="spellEnd"/>
            <w:r>
              <w:rPr>
                <w:sz w:val="27"/>
                <w:szCs w:val="27"/>
              </w:rPr>
              <w:t xml:space="preserve"> o </w:t>
            </w:r>
            <w:proofErr w:type="spellStart"/>
            <w:r>
              <w:rPr>
                <w:sz w:val="27"/>
                <w:szCs w:val="27"/>
              </w:rPr>
              <w:t>frază</w:t>
            </w:r>
            <w:proofErr w:type="spellEnd"/>
            <w:r>
              <w:rPr>
                <w:sz w:val="27"/>
                <w:szCs w:val="27"/>
              </w:rPr>
              <w:t xml:space="preserve"> </w:t>
            </w:r>
            <w:proofErr w:type="spellStart"/>
            <w:r>
              <w:rPr>
                <w:sz w:val="27"/>
                <w:szCs w:val="27"/>
              </w:rPr>
              <w:t>ginerică</w:t>
            </w:r>
            <w:proofErr w:type="spellEnd"/>
            <w:r>
              <w:rPr>
                <w:sz w:val="27"/>
                <w:szCs w:val="27"/>
              </w:rPr>
              <w:t xml:space="preserve">, </w:t>
            </w:r>
            <w:proofErr w:type="spellStart"/>
            <w:r>
              <w:rPr>
                <w:sz w:val="27"/>
                <w:szCs w:val="27"/>
              </w:rPr>
              <w:t>precum</w:t>
            </w:r>
            <w:proofErr w:type="spellEnd"/>
            <w:r>
              <w:rPr>
                <w:sz w:val="27"/>
                <w:szCs w:val="27"/>
              </w:rPr>
              <w:t xml:space="preserve"> </w:t>
            </w:r>
            <w:proofErr w:type="spellStart"/>
            <w:r>
              <w:rPr>
                <w:sz w:val="27"/>
                <w:szCs w:val="27"/>
              </w:rPr>
              <w:t>că</w:t>
            </w:r>
            <w:proofErr w:type="spellEnd"/>
            <w:r>
              <w:rPr>
                <w:sz w:val="27"/>
                <w:szCs w:val="27"/>
              </w:rPr>
              <w:t xml:space="preserve"> </w:t>
            </w:r>
            <w:proofErr w:type="spellStart"/>
            <w:r>
              <w:rPr>
                <w:sz w:val="27"/>
                <w:szCs w:val="27"/>
              </w:rPr>
              <w:t>implementarea</w:t>
            </w:r>
            <w:proofErr w:type="spellEnd"/>
            <w:r>
              <w:rPr>
                <w:sz w:val="27"/>
                <w:szCs w:val="27"/>
              </w:rPr>
              <w:t xml:space="preserve"> </w:t>
            </w:r>
            <w:proofErr w:type="spellStart"/>
            <w:r>
              <w:rPr>
                <w:sz w:val="27"/>
                <w:szCs w:val="27"/>
              </w:rPr>
              <w:t>Regulamentului</w:t>
            </w:r>
            <w:proofErr w:type="spellEnd"/>
            <w:r>
              <w:rPr>
                <w:sz w:val="27"/>
                <w:szCs w:val="27"/>
              </w:rPr>
              <w:t xml:space="preserve"> </w:t>
            </w:r>
            <w:proofErr w:type="spellStart"/>
            <w:r>
              <w:rPr>
                <w:sz w:val="27"/>
                <w:szCs w:val="27"/>
              </w:rPr>
              <w:t>se</w:t>
            </w:r>
            <w:proofErr w:type="spellEnd"/>
            <w:r>
              <w:rPr>
                <w:sz w:val="27"/>
                <w:szCs w:val="27"/>
              </w:rPr>
              <w:t xml:space="preserve"> </w:t>
            </w:r>
            <w:proofErr w:type="spellStart"/>
            <w:r>
              <w:rPr>
                <w:sz w:val="27"/>
                <w:szCs w:val="27"/>
              </w:rPr>
              <w:t>va</w:t>
            </w:r>
            <w:proofErr w:type="spellEnd"/>
            <w:r>
              <w:rPr>
                <w:sz w:val="27"/>
                <w:szCs w:val="27"/>
              </w:rPr>
              <w:t xml:space="preserve"> </w:t>
            </w:r>
            <w:proofErr w:type="spellStart"/>
            <w:r>
              <w:rPr>
                <w:sz w:val="27"/>
                <w:szCs w:val="27"/>
              </w:rPr>
              <w:t>efectua</w:t>
            </w:r>
            <w:proofErr w:type="spellEnd"/>
            <w:r>
              <w:rPr>
                <w:sz w:val="27"/>
                <w:szCs w:val="27"/>
              </w:rPr>
              <w:t xml:space="preserve"> </w:t>
            </w:r>
            <w:proofErr w:type="spellStart"/>
            <w:r>
              <w:rPr>
                <w:sz w:val="27"/>
                <w:szCs w:val="27"/>
              </w:rPr>
              <w:t>în</w:t>
            </w:r>
            <w:proofErr w:type="spellEnd"/>
            <w:r>
              <w:rPr>
                <w:sz w:val="27"/>
                <w:szCs w:val="27"/>
              </w:rPr>
              <w:t xml:space="preserve"> </w:t>
            </w:r>
            <w:proofErr w:type="spellStart"/>
            <w:r>
              <w:rPr>
                <w:sz w:val="27"/>
                <w:szCs w:val="27"/>
              </w:rPr>
              <w:t>limita</w:t>
            </w:r>
            <w:proofErr w:type="spellEnd"/>
            <w:r>
              <w:rPr>
                <w:sz w:val="27"/>
                <w:szCs w:val="27"/>
              </w:rPr>
              <w:t xml:space="preserve"> </w:t>
            </w:r>
            <w:proofErr w:type="spellStart"/>
            <w:r>
              <w:rPr>
                <w:sz w:val="27"/>
                <w:szCs w:val="27"/>
              </w:rPr>
              <w:t>alocațiilor</w:t>
            </w:r>
            <w:proofErr w:type="spellEnd"/>
            <w:r>
              <w:rPr>
                <w:sz w:val="27"/>
                <w:szCs w:val="27"/>
              </w:rPr>
              <w:t xml:space="preserve"> </w:t>
            </w:r>
            <w:proofErr w:type="spellStart"/>
            <w:r>
              <w:rPr>
                <w:sz w:val="27"/>
                <w:szCs w:val="27"/>
              </w:rPr>
              <w:t>aprobate</w:t>
            </w:r>
            <w:proofErr w:type="spellEnd"/>
            <w:r>
              <w:rPr>
                <w:sz w:val="27"/>
                <w:szCs w:val="27"/>
              </w:rPr>
              <w:t xml:space="preserve"> </w:t>
            </w:r>
            <w:proofErr w:type="spellStart"/>
            <w:r>
              <w:rPr>
                <w:sz w:val="27"/>
                <w:szCs w:val="27"/>
              </w:rPr>
              <w:t>în</w:t>
            </w:r>
            <w:proofErr w:type="spellEnd"/>
            <w:r>
              <w:rPr>
                <w:sz w:val="27"/>
                <w:szCs w:val="27"/>
              </w:rPr>
              <w:t xml:space="preserve"> </w:t>
            </w:r>
            <w:proofErr w:type="spellStart"/>
            <w:r>
              <w:rPr>
                <w:sz w:val="27"/>
                <w:szCs w:val="27"/>
              </w:rPr>
              <w:t>acest</w:t>
            </w:r>
            <w:proofErr w:type="spellEnd"/>
            <w:r>
              <w:rPr>
                <w:sz w:val="27"/>
                <w:szCs w:val="27"/>
              </w:rPr>
              <w:t xml:space="preserve"> </w:t>
            </w:r>
            <w:proofErr w:type="spellStart"/>
            <w:r>
              <w:rPr>
                <w:sz w:val="27"/>
                <w:szCs w:val="27"/>
              </w:rPr>
              <w:t>scop</w:t>
            </w:r>
            <w:proofErr w:type="spellEnd"/>
            <w:r>
              <w:rPr>
                <w:sz w:val="27"/>
                <w:szCs w:val="27"/>
              </w:rPr>
              <w:t xml:space="preserve"> </w:t>
            </w:r>
            <w:proofErr w:type="spellStart"/>
            <w:r>
              <w:rPr>
                <w:sz w:val="27"/>
                <w:szCs w:val="27"/>
              </w:rPr>
              <w:t>Ministerului</w:t>
            </w:r>
            <w:proofErr w:type="spellEnd"/>
            <w:r>
              <w:rPr>
                <w:sz w:val="27"/>
                <w:szCs w:val="27"/>
              </w:rPr>
              <w:t xml:space="preserve"> </w:t>
            </w:r>
            <w:proofErr w:type="spellStart"/>
            <w:r>
              <w:rPr>
                <w:sz w:val="27"/>
                <w:szCs w:val="27"/>
              </w:rPr>
              <w:t>Sănătății</w:t>
            </w:r>
            <w:proofErr w:type="spellEnd"/>
            <w:r>
              <w:rPr>
                <w:sz w:val="27"/>
                <w:szCs w:val="27"/>
              </w:rPr>
              <w:t xml:space="preserve"> </w:t>
            </w:r>
            <w:proofErr w:type="spellStart"/>
            <w:r>
              <w:rPr>
                <w:sz w:val="27"/>
                <w:szCs w:val="27"/>
              </w:rPr>
              <w:t>sau</w:t>
            </w:r>
            <w:proofErr w:type="spellEnd"/>
            <w:r>
              <w:rPr>
                <w:sz w:val="27"/>
                <w:szCs w:val="27"/>
              </w:rPr>
              <w:t xml:space="preserve"> </w:t>
            </w:r>
            <w:proofErr w:type="spellStart"/>
            <w:r>
              <w:rPr>
                <w:sz w:val="27"/>
                <w:szCs w:val="27"/>
              </w:rPr>
              <w:t>instituțiilor</w:t>
            </w:r>
            <w:proofErr w:type="spellEnd"/>
            <w:r>
              <w:rPr>
                <w:sz w:val="27"/>
                <w:szCs w:val="27"/>
              </w:rPr>
              <w:t xml:space="preserve"> </w:t>
            </w:r>
            <w:proofErr w:type="spellStart"/>
            <w:r>
              <w:rPr>
                <w:sz w:val="27"/>
                <w:szCs w:val="27"/>
              </w:rPr>
              <w:t>medicale</w:t>
            </w:r>
            <w:proofErr w:type="spellEnd"/>
            <w:r>
              <w:rPr>
                <w:sz w:val="27"/>
                <w:szCs w:val="27"/>
              </w:rPr>
              <w:t xml:space="preserve"> </w:t>
            </w:r>
            <w:proofErr w:type="spellStart"/>
            <w:r>
              <w:rPr>
                <w:sz w:val="27"/>
                <w:szCs w:val="27"/>
              </w:rPr>
              <w:t>vizate</w:t>
            </w:r>
            <w:proofErr w:type="spellEnd"/>
            <w:r>
              <w:rPr>
                <w:sz w:val="27"/>
                <w:szCs w:val="27"/>
              </w:rPr>
              <w:t xml:space="preserve"> </w:t>
            </w:r>
            <w:proofErr w:type="spellStart"/>
            <w:r>
              <w:rPr>
                <w:sz w:val="27"/>
                <w:szCs w:val="27"/>
              </w:rPr>
              <w:t>nu</w:t>
            </w:r>
            <w:proofErr w:type="spellEnd"/>
            <w:r>
              <w:rPr>
                <w:sz w:val="27"/>
                <w:szCs w:val="27"/>
              </w:rPr>
              <w:t xml:space="preserve"> </w:t>
            </w:r>
            <w:proofErr w:type="spellStart"/>
            <w:r>
              <w:rPr>
                <w:sz w:val="27"/>
                <w:szCs w:val="27"/>
              </w:rPr>
              <w:t>este</w:t>
            </w:r>
            <w:proofErr w:type="spellEnd"/>
            <w:r>
              <w:rPr>
                <w:sz w:val="27"/>
                <w:szCs w:val="27"/>
              </w:rPr>
              <w:t xml:space="preserve"> </w:t>
            </w:r>
            <w:proofErr w:type="spellStart"/>
            <w:r>
              <w:rPr>
                <w:sz w:val="27"/>
                <w:szCs w:val="27"/>
              </w:rPr>
              <w:t>suficientă</w:t>
            </w:r>
            <w:proofErr w:type="spellEnd"/>
            <w:r>
              <w:rPr>
                <w:sz w:val="27"/>
                <w:szCs w:val="27"/>
              </w:rPr>
              <w:t>.</w:t>
            </w:r>
          </w:p>
          <w:p w:rsidR="008E16FD" w:rsidRDefault="008E16FD" w:rsidP="008E16FD">
            <w:pPr>
              <w:pStyle w:val="a3"/>
              <w:tabs>
                <w:tab w:val="left" w:pos="993"/>
              </w:tabs>
              <w:spacing w:before="240"/>
              <w:ind w:left="0" w:firstLine="709"/>
              <w:jc w:val="both"/>
              <w:rPr>
                <w:b/>
                <w:i/>
                <w:sz w:val="27"/>
                <w:szCs w:val="27"/>
              </w:rPr>
            </w:pPr>
            <w:proofErr w:type="spellStart"/>
            <w:r>
              <w:rPr>
                <w:b/>
                <w:i/>
                <w:sz w:val="27"/>
                <w:szCs w:val="27"/>
              </w:rPr>
              <w:lastRenderedPageBreak/>
              <w:t>La</w:t>
            </w:r>
            <w:proofErr w:type="spellEnd"/>
            <w:r>
              <w:rPr>
                <w:b/>
                <w:i/>
                <w:sz w:val="27"/>
                <w:szCs w:val="27"/>
              </w:rPr>
              <w:t xml:space="preserve"> </w:t>
            </w:r>
            <w:proofErr w:type="spellStart"/>
            <w:r>
              <w:rPr>
                <w:b/>
                <w:i/>
                <w:sz w:val="27"/>
                <w:szCs w:val="27"/>
              </w:rPr>
              <w:t>proiectul</w:t>
            </w:r>
            <w:proofErr w:type="spellEnd"/>
            <w:r>
              <w:rPr>
                <w:b/>
                <w:i/>
                <w:sz w:val="27"/>
                <w:szCs w:val="27"/>
              </w:rPr>
              <w:t xml:space="preserve"> </w:t>
            </w:r>
            <w:proofErr w:type="spellStart"/>
            <w:r>
              <w:rPr>
                <w:b/>
                <w:i/>
                <w:sz w:val="27"/>
                <w:szCs w:val="27"/>
              </w:rPr>
              <w:t>Regulamentului</w:t>
            </w:r>
            <w:proofErr w:type="spellEnd"/>
            <w:r>
              <w:rPr>
                <w:b/>
                <w:i/>
                <w:sz w:val="27"/>
                <w:szCs w:val="27"/>
              </w:rPr>
              <w:t xml:space="preserve"> </w:t>
            </w:r>
            <w:proofErr w:type="spellStart"/>
            <w:r>
              <w:rPr>
                <w:b/>
                <w:i/>
                <w:sz w:val="27"/>
                <w:szCs w:val="27"/>
              </w:rPr>
              <w:t>Sistemului</w:t>
            </w:r>
            <w:proofErr w:type="spellEnd"/>
            <w:r>
              <w:rPr>
                <w:b/>
                <w:i/>
                <w:sz w:val="27"/>
                <w:szCs w:val="27"/>
              </w:rPr>
              <w:t xml:space="preserve"> </w:t>
            </w:r>
            <w:proofErr w:type="spellStart"/>
            <w:r>
              <w:rPr>
                <w:b/>
                <w:i/>
                <w:sz w:val="27"/>
                <w:szCs w:val="27"/>
              </w:rPr>
              <w:t>Informațional</w:t>
            </w:r>
            <w:proofErr w:type="spellEnd"/>
            <w:r>
              <w:rPr>
                <w:b/>
                <w:i/>
                <w:sz w:val="27"/>
                <w:szCs w:val="27"/>
              </w:rPr>
              <w:t xml:space="preserve"> </w:t>
            </w:r>
            <w:proofErr w:type="spellStart"/>
            <w:r>
              <w:rPr>
                <w:b/>
                <w:i/>
                <w:sz w:val="27"/>
                <w:szCs w:val="27"/>
              </w:rPr>
              <w:t>Medical</w:t>
            </w:r>
            <w:proofErr w:type="spellEnd"/>
            <w:r>
              <w:rPr>
                <w:b/>
                <w:i/>
                <w:sz w:val="27"/>
                <w:szCs w:val="27"/>
              </w:rPr>
              <w:t xml:space="preserve"> </w:t>
            </w:r>
            <w:proofErr w:type="spellStart"/>
            <w:r>
              <w:rPr>
                <w:b/>
                <w:i/>
                <w:sz w:val="27"/>
                <w:szCs w:val="27"/>
              </w:rPr>
              <w:t>Integrat</w:t>
            </w:r>
            <w:proofErr w:type="spellEnd"/>
            <w:r>
              <w:rPr>
                <w:b/>
                <w:i/>
                <w:sz w:val="27"/>
                <w:szCs w:val="27"/>
              </w:rPr>
              <w:t xml:space="preserve">: </w:t>
            </w:r>
          </w:p>
          <w:p w:rsidR="008E16FD" w:rsidRDefault="008E16FD" w:rsidP="008E16FD">
            <w:pPr>
              <w:pStyle w:val="a3"/>
              <w:numPr>
                <w:ilvl w:val="0"/>
                <w:numId w:val="13"/>
              </w:numPr>
              <w:tabs>
                <w:tab w:val="left" w:pos="993"/>
              </w:tabs>
              <w:spacing w:before="120"/>
              <w:ind w:left="0" w:firstLine="709"/>
              <w:jc w:val="both"/>
              <w:rPr>
                <w:sz w:val="27"/>
                <w:szCs w:val="27"/>
              </w:rPr>
            </w:pPr>
            <w:r>
              <w:rPr>
                <w:b/>
                <w:sz w:val="27"/>
                <w:szCs w:val="27"/>
              </w:rPr>
              <w:t xml:space="preserve">Pct.3 </w:t>
            </w:r>
            <w:proofErr w:type="spellStart"/>
            <w:r>
              <w:rPr>
                <w:sz w:val="27"/>
                <w:szCs w:val="27"/>
              </w:rPr>
              <w:t>de</w:t>
            </w:r>
            <w:proofErr w:type="spellEnd"/>
            <w:r>
              <w:rPr>
                <w:sz w:val="27"/>
                <w:szCs w:val="27"/>
              </w:rPr>
              <w:t xml:space="preserve"> </w:t>
            </w:r>
            <w:proofErr w:type="spellStart"/>
            <w:r>
              <w:rPr>
                <w:sz w:val="27"/>
                <w:szCs w:val="27"/>
              </w:rPr>
              <w:t>perfecționat</w:t>
            </w:r>
            <w:proofErr w:type="spellEnd"/>
            <w:r>
              <w:rPr>
                <w:sz w:val="27"/>
                <w:szCs w:val="27"/>
              </w:rPr>
              <w:t xml:space="preserve"> </w:t>
            </w:r>
            <w:proofErr w:type="spellStart"/>
            <w:r>
              <w:rPr>
                <w:sz w:val="27"/>
                <w:szCs w:val="27"/>
              </w:rPr>
              <w:t>sub</w:t>
            </w:r>
            <w:proofErr w:type="spellEnd"/>
            <w:r>
              <w:rPr>
                <w:sz w:val="27"/>
                <w:szCs w:val="27"/>
              </w:rPr>
              <w:t xml:space="preserve"> </w:t>
            </w:r>
            <w:proofErr w:type="spellStart"/>
            <w:r>
              <w:rPr>
                <w:sz w:val="27"/>
                <w:szCs w:val="27"/>
              </w:rPr>
              <w:t>aspect</w:t>
            </w:r>
            <w:proofErr w:type="spellEnd"/>
            <w:r>
              <w:rPr>
                <w:sz w:val="27"/>
                <w:szCs w:val="27"/>
              </w:rPr>
              <w:t xml:space="preserve"> </w:t>
            </w:r>
            <w:proofErr w:type="spellStart"/>
            <w:r>
              <w:rPr>
                <w:sz w:val="27"/>
                <w:szCs w:val="27"/>
              </w:rPr>
              <w:t>terminologic</w:t>
            </w:r>
            <w:proofErr w:type="spellEnd"/>
            <w:r>
              <w:rPr>
                <w:sz w:val="27"/>
                <w:szCs w:val="27"/>
              </w:rPr>
              <w:t xml:space="preserve"> </w:t>
            </w:r>
            <w:proofErr w:type="spellStart"/>
            <w:r>
              <w:rPr>
                <w:sz w:val="27"/>
                <w:szCs w:val="27"/>
              </w:rPr>
              <w:t>și</w:t>
            </w:r>
            <w:proofErr w:type="spellEnd"/>
            <w:r>
              <w:rPr>
                <w:sz w:val="27"/>
                <w:szCs w:val="27"/>
              </w:rPr>
              <w:t xml:space="preserve"> </w:t>
            </w:r>
            <w:proofErr w:type="spellStart"/>
            <w:r>
              <w:rPr>
                <w:sz w:val="27"/>
                <w:szCs w:val="27"/>
              </w:rPr>
              <w:t>de</w:t>
            </w:r>
            <w:proofErr w:type="spellEnd"/>
            <w:r>
              <w:rPr>
                <w:sz w:val="27"/>
                <w:szCs w:val="27"/>
              </w:rPr>
              <w:t xml:space="preserve"> </w:t>
            </w:r>
            <w:proofErr w:type="spellStart"/>
            <w:r>
              <w:rPr>
                <w:sz w:val="27"/>
                <w:szCs w:val="27"/>
              </w:rPr>
              <w:t>expus</w:t>
            </w:r>
            <w:proofErr w:type="spellEnd"/>
            <w:r>
              <w:rPr>
                <w:sz w:val="27"/>
                <w:szCs w:val="27"/>
              </w:rPr>
              <w:t xml:space="preserve"> </w:t>
            </w:r>
            <w:proofErr w:type="spellStart"/>
            <w:r>
              <w:rPr>
                <w:sz w:val="27"/>
                <w:szCs w:val="27"/>
              </w:rPr>
              <w:t>în</w:t>
            </w:r>
            <w:proofErr w:type="spellEnd"/>
            <w:r>
              <w:rPr>
                <w:sz w:val="27"/>
                <w:szCs w:val="27"/>
              </w:rPr>
              <w:t xml:space="preserve"> </w:t>
            </w:r>
            <w:proofErr w:type="spellStart"/>
            <w:r>
              <w:rPr>
                <w:sz w:val="27"/>
                <w:szCs w:val="27"/>
              </w:rPr>
              <w:t>următoarea</w:t>
            </w:r>
            <w:proofErr w:type="spellEnd"/>
            <w:r>
              <w:rPr>
                <w:sz w:val="27"/>
                <w:szCs w:val="27"/>
              </w:rPr>
              <w:t xml:space="preserve"> </w:t>
            </w:r>
            <w:proofErr w:type="spellStart"/>
            <w:r>
              <w:rPr>
                <w:sz w:val="27"/>
                <w:szCs w:val="27"/>
              </w:rPr>
              <w:t>redacție</w:t>
            </w:r>
            <w:proofErr w:type="spellEnd"/>
            <w:r>
              <w:rPr>
                <w:sz w:val="27"/>
                <w:szCs w:val="27"/>
              </w:rPr>
              <w:t>:</w:t>
            </w:r>
          </w:p>
          <w:p w:rsidR="008E16FD" w:rsidRPr="006766B5" w:rsidRDefault="008E16FD" w:rsidP="008E16FD">
            <w:pPr>
              <w:tabs>
                <w:tab w:val="left" w:pos="993"/>
              </w:tabs>
              <w:spacing w:before="120"/>
              <w:ind w:firstLine="709"/>
              <w:jc w:val="both"/>
              <w:rPr>
                <w:sz w:val="27"/>
                <w:szCs w:val="27"/>
                <w:lang w:val="en-US"/>
              </w:rPr>
            </w:pPr>
            <w:r w:rsidRPr="006766B5">
              <w:rPr>
                <w:sz w:val="27"/>
                <w:szCs w:val="27"/>
                <w:lang w:val="en-US"/>
              </w:rPr>
              <w:t xml:space="preserve">„3. S.I.M.I. este </w:t>
            </w:r>
            <w:r w:rsidRPr="006766B5">
              <w:rPr>
                <w:sz w:val="27"/>
                <w:szCs w:val="27"/>
                <w:u w:val="single"/>
                <w:lang w:val="en-US"/>
              </w:rPr>
              <w:t>integrat cu</w:t>
            </w:r>
            <w:r w:rsidRPr="006766B5">
              <w:rPr>
                <w:sz w:val="27"/>
                <w:szCs w:val="27"/>
                <w:lang w:val="en-US"/>
              </w:rPr>
              <w:t xml:space="preserve"> serviciul electronic guvernamental </w:t>
            </w:r>
            <w:r w:rsidRPr="006766B5">
              <w:rPr>
                <w:sz w:val="27"/>
                <w:szCs w:val="27"/>
                <w:u w:val="single"/>
                <w:lang w:val="en-US"/>
              </w:rPr>
              <w:t>de</w:t>
            </w:r>
            <w:r w:rsidRPr="006766B5">
              <w:rPr>
                <w:sz w:val="27"/>
                <w:szCs w:val="27"/>
                <w:lang w:val="en-US"/>
              </w:rPr>
              <w:t xml:space="preserve"> autentificare şi control al accesului (MPass), conform Hotărîrii Guvernului nr.1090 din 31 decembrie 2013 și interconectat cu Registrul de stat al populaţiei şi sistemele informaționale relevante deținute de Compania Naţională de Asigurări în Medicină.”.</w:t>
            </w:r>
          </w:p>
          <w:p w:rsidR="008E16FD" w:rsidRPr="006766B5" w:rsidRDefault="008E16FD" w:rsidP="008E16FD">
            <w:pPr>
              <w:pStyle w:val="a3"/>
              <w:numPr>
                <w:ilvl w:val="0"/>
                <w:numId w:val="13"/>
              </w:numPr>
              <w:tabs>
                <w:tab w:val="left" w:pos="993"/>
              </w:tabs>
              <w:spacing w:before="120"/>
              <w:ind w:left="0" w:firstLine="709"/>
              <w:jc w:val="both"/>
              <w:rPr>
                <w:sz w:val="27"/>
                <w:szCs w:val="27"/>
                <w:lang w:val="en-US"/>
              </w:rPr>
            </w:pPr>
            <w:r w:rsidRPr="006766B5">
              <w:rPr>
                <w:sz w:val="27"/>
                <w:szCs w:val="27"/>
                <w:lang w:val="en-US"/>
              </w:rPr>
              <w:t xml:space="preserve">Cu referire la obligația participanților S.I.M.I., prevăzută la </w:t>
            </w:r>
            <w:r w:rsidRPr="006766B5">
              <w:rPr>
                <w:b/>
                <w:sz w:val="27"/>
                <w:szCs w:val="27"/>
                <w:lang w:val="en-US"/>
              </w:rPr>
              <w:t>pct.14 lit.a)</w:t>
            </w:r>
            <w:r w:rsidRPr="006766B5">
              <w:rPr>
                <w:sz w:val="27"/>
                <w:szCs w:val="27"/>
                <w:lang w:val="en-US"/>
              </w:rPr>
              <w:t xml:space="preserve">, considerăm că, colectarea și introducerea informației relevante în baza de date a S.I.M.I. poate avea loc și în sistemele informaționale deja existente în unele instituții medico-sanitare, respectiv, S.I.M.I. ar trebui să ofere posibilitatea acestora de a furniza/accesa informația prin servicii de schimb de date. </w:t>
            </w:r>
          </w:p>
          <w:p w:rsidR="008E16FD" w:rsidRPr="006766B5" w:rsidRDefault="008E16FD" w:rsidP="008E16FD">
            <w:pPr>
              <w:tabs>
                <w:tab w:val="left" w:pos="993"/>
              </w:tabs>
              <w:spacing w:before="120"/>
              <w:ind w:firstLine="709"/>
              <w:jc w:val="both"/>
              <w:rPr>
                <w:sz w:val="27"/>
                <w:szCs w:val="27"/>
                <w:lang w:val="en-US"/>
              </w:rPr>
            </w:pPr>
            <w:r w:rsidRPr="006766B5">
              <w:rPr>
                <w:sz w:val="27"/>
                <w:szCs w:val="27"/>
                <w:lang w:val="en-US"/>
              </w:rPr>
              <w:t>În acest context, propunem de completat lit.a), în final, cu următoarele cuvinte: „inclusiv prin furnizarea informațiilor din sistemele informaționale relevante deja existente ale furnizorilor de date prin servicii de schimb de date”.</w:t>
            </w:r>
          </w:p>
          <w:p w:rsidR="008E16FD" w:rsidRDefault="008E16FD" w:rsidP="008E16FD">
            <w:pPr>
              <w:pStyle w:val="a3"/>
              <w:numPr>
                <w:ilvl w:val="0"/>
                <w:numId w:val="13"/>
              </w:numPr>
              <w:tabs>
                <w:tab w:val="left" w:pos="993"/>
              </w:tabs>
              <w:spacing w:before="120"/>
              <w:ind w:left="0" w:firstLine="709"/>
              <w:jc w:val="both"/>
              <w:rPr>
                <w:sz w:val="27"/>
                <w:szCs w:val="27"/>
              </w:rPr>
            </w:pPr>
            <w:proofErr w:type="spellStart"/>
            <w:r>
              <w:rPr>
                <w:sz w:val="27"/>
                <w:szCs w:val="27"/>
              </w:rPr>
              <w:t>În</w:t>
            </w:r>
            <w:proofErr w:type="spellEnd"/>
            <w:r>
              <w:rPr>
                <w:sz w:val="27"/>
                <w:szCs w:val="27"/>
              </w:rPr>
              <w:t xml:space="preserve"> </w:t>
            </w:r>
            <w:proofErr w:type="spellStart"/>
            <w:r>
              <w:rPr>
                <w:sz w:val="27"/>
                <w:szCs w:val="27"/>
              </w:rPr>
              <w:t>aceiași</w:t>
            </w:r>
            <w:proofErr w:type="spellEnd"/>
            <w:r>
              <w:rPr>
                <w:sz w:val="27"/>
                <w:szCs w:val="27"/>
              </w:rPr>
              <w:t xml:space="preserve"> </w:t>
            </w:r>
            <w:proofErr w:type="spellStart"/>
            <w:r>
              <w:rPr>
                <w:sz w:val="27"/>
                <w:szCs w:val="27"/>
              </w:rPr>
              <w:t>ordine</w:t>
            </w:r>
            <w:proofErr w:type="spellEnd"/>
            <w:r>
              <w:rPr>
                <w:sz w:val="27"/>
                <w:szCs w:val="27"/>
              </w:rPr>
              <w:t xml:space="preserve"> </w:t>
            </w:r>
            <w:proofErr w:type="spellStart"/>
            <w:r>
              <w:rPr>
                <w:sz w:val="27"/>
                <w:szCs w:val="27"/>
              </w:rPr>
              <w:t>de</w:t>
            </w:r>
            <w:proofErr w:type="spellEnd"/>
            <w:r>
              <w:rPr>
                <w:sz w:val="27"/>
                <w:szCs w:val="27"/>
              </w:rPr>
              <w:t xml:space="preserve"> </w:t>
            </w:r>
            <w:proofErr w:type="spellStart"/>
            <w:r>
              <w:rPr>
                <w:sz w:val="27"/>
                <w:szCs w:val="27"/>
              </w:rPr>
              <w:t>idei</w:t>
            </w:r>
            <w:proofErr w:type="spellEnd"/>
            <w:r>
              <w:rPr>
                <w:sz w:val="27"/>
                <w:szCs w:val="27"/>
              </w:rPr>
              <w:t xml:space="preserve">, </w:t>
            </w:r>
            <w:proofErr w:type="spellStart"/>
            <w:r>
              <w:rPr>
                <w:sz w:val="27"/>
                <w:szCs w:val="27"/>
              </w:rPr>
              <w:t>propunem</w:t>
            </w:r>
            <w:proofErr w:type="spellEnd"/>
            <w:r>
              <w:rPr>
                <w:sz w:val="27"/>
                <w:szCs w:val="27"/>
              </w:rPr>
              <w:t xml:space="preserve"> </w:t>
            </w:r>
            <w:proofErr w:type="spellStart"/>
            <w:r>
              <w:rPr>
                <w:sz w:val="27"/>
                <w:szCs w:val="27"/>
              </w:rPr>
              <w:t>de</w:t>
            </w:r>
            <w:proofErr w:type="spellEnd"/>
            <w:r>
              <w:rPr>
                <w:sz w:val="27"/>
                <w:szCs w:val="27"/>
              </w:rPr>
              <w:t xml:space="preserve"> </w:t>
            </w:r>
            <w:proofErr w:type="spellStart"/>
            <w:r>
              <w:rPr>
                <w:sz w:val="27"/>
                <w:szCs w:val="27"/>
              </w:rPr>
              <w:t>completat</w:t>
            </w:r>
            <w:proofErr w:type="spellEnd"/>
            <w:r>
              <w:rPr>
                <w:sz w:val="27"/>
                <w:szCs w:val="27"/>
              </w:rPr>
              <w:t xml:space="preserve"> </w:t>
            </w:r>
            <w:r>
              <w:rPr>
                <w:b/>
                <w:sz w:val="27"/>
                <w:szCs w:val="27"/>
              </w:rPr>
              <w:t xml:space="preserve">pct.16 </w:t>
            </w:r>
            <w:proofErr w:type="spellStart"/>
            <w:r>
              <w:rPr>
                <w:b/>
                <w:sz w:val="27"/>
                <w:szCs w:val="27"/>
              </w:rPr>
              <w:t>lit.f</w:t>
            </w:r>
            <w:proofErr w:type="spellEnd"/>
            <w:r>
              <w:rPr>
                <w:b/>
                <w:sz w:val="27"/>
                <w:szCs w:val="27"/>
              </w:rPr>
              <w:t>)</w:t>
            </w:r>
            <w:r>
              <w:rPr>
                <w:sz w:val="27"/>
                <w:szCs w:val="27"/>
              </w:rPr>
              <w:t xml:space="preserve">, </w:t>
            </w:r>
            <w:proofErr w:type="spellStart"/>
            <w:r>
              <w:rPr>
                <w:sz w:val="27"/>
                <w:szCs w:val="27"/>
              </w:rPr>
              <w:t>în</w:t>
            </w:r>
            <w:proofErr w:type="spellEnd"/>
            <w:r>
              <w:rPr>
                <w:sz w:val="27"/>
                <w:szCs w:val="27"/>
              </w:rPr>
              <w:t xml:space="preserve"> </w:t>
            </w:r>
            <w:proofErr w:type="spellStart"/>
            <w:r>
              <w:rPr>
                <w:sz w:val="27"/>
                <w:szCs w:val="27"/>
              </w:rPr>
              <w:t>final</w:t>
            </w:r>
            <w:proofErr w:type="spellEnd"/>
            <w:r>
              <w:rPr>
                <w:sz w:val="27"/>
                <w:szCs w:val="27"/>
              </w:rPr>
              <w:t xml:space="preserve">, </w:t>
            </w:r>
            <w:proofErr w:type="spellStart"/>
            <w:r>
              <w:rPr>
                <w:sz w:val="27"/>
                <w:szCs w:val="27"/>
              </w:rPr>
              <w:t>cu</w:t>
            </w:r>
            <w:proofErr w:type="spellEnd"/>
            <w:r>
              <w:rPr>
                <w:sz w:val="27"/>
                <w:szCs w:val="27"/>
              </w:rPr>
              <w:t xml:space="preserve"> </w:t>
            </w:r>
            <w:proofErr w:type="spellStart"/>
            <w:r>
              <w:rPr>
                <w:sz w:val="27"/>
                <w:szCs w:val="27"/>
              </w:rPr>
              <w:t>următoarele</w:t>
            </w:r>
            <w:proofErr w:type="spellEnd"/>
            <w:r>
              <w:rPr>
                <w:sz w:val="27"/>
                <w:szCs w:val="27"/>
              </w:rPr>
              <w:t xml:space="preserve"> </w:t>
            </w:r>
            <w:proofErr w:type="spellStart"/>
            <w:r>
              <w:rPr>
                <w:sz w:val="27"/>
                <w:szCs w:val="27"/>
              </w:rPr>
              <w:t>cuvinte</w:t>
            </w:r>
            <w:proofErr w:type="spellEnd"/>
            <w:r>
              <w:rPr>
                <w:sz w:val="27"/>
                <w:szCs w:val="27"/>
              </w:rPr>
              <w:t>: „</w:t>
            </w:r>
            <w:proofErr w:type="spellStart"/>
            <w:r>
              <w:rPr>
                <w:sz w:val="27"/>
                <w:szCs w:val="27"/>
              </w:rPr>
              <w:t>inclusiv</w:t>
            </w:r>
            <w:proofErr w:type="spellEnd"/>
            <w:r>
              <w:rPr>
                <w:sz w:val="27"/>
                <w:szCs w:val="27"/>
              </w:rPr>
              <w:t xml:space="preserve"> </w:t>
            </w:r>
            <w:proofErr w:type="spellStart"/>
            <w:r>
              <w:rPr>
                <w:sz w:val="27"/>
                <w:szCs w:val="27"/>
              </w:rPr>
              <w:t>pentru</w:t>
            </w:r>
            <w:proofErr w:type="spellEnd"/>
            <w:r>
              <w:rPr>
                <w:sz w:val="27"/>
                <w:szCs w:val="27"/>
              </w:rPr>
              <w:t xml:space="preserve"> </w:t>
            </w:r>
            <w:proofErr w:type="spellStart"/>
            <w:r>
              <w:rPr>
                <w:sz w:val="27"/>
                <w:szCs w:val="27"/>
              </w:rPr>
              <w:t>asigurarea</w:t>
            </w:r>
            <w:proofErr w:type="spellEnd"/>
            <w:r>
              <w:rPr>
                <w:sz w:val="27"/>
                <w:szCs w:val="27"/>
              </w:rPr>
              <w:t xml:space="preserve"> </w:t>
            </w:r>
            <w:proofErr w:type="spellStart"/>
            <w:r>
              <w:rPr>
                <w:sz w:val="27"/>
                <w:szCs w:val="27"/>
              </w:rPr>
              <w:t>schimbului</w:t>
            </w:r>
            <w:proofErr w:type="spellEnd"/>
            <w:r>
              <w:rPr>
                <w:sz w:val="27"/>
                <w:szCs w:val="27"/>
              </w:rPr>
              <w:t xml:space="preserve"> </w:t>
            </w:r>
            <w:proofErr w:type="spellStart"/>
            <w:r>
              <w:rPr>
                <w:sz w:val="27"/>
                <w:szCs w:val="27"/>
              </w:rPr>
              <w:t>de</w:t>
            </w:r>
            <w:proofErr w:type="spellEnd"/>
            <w:r>
              <w:rPr>
                <w:sz w:val="27"/>
                <w:szCs w:val="27"/>
              </w:rPr>
              <w:t xml:space="preserve"> </w:t>
            </w:r>
            <w:proofErr w:type="spellStart"/>
            <w:r>
              <w:rPr>
                <w:sz w:val="27"/>
                <w:szCs w:val="27"/>
              </w:rPr>
              <w:t>date</w:t>
            </w:r>
            <w:proofErr w:type="spellEnd"/>
            <w:r>
              <w:rPr>
                <w:sz w:val="27"/>
                <w:szCs w:val="27"/>
              </w:rPr>
              <w:t xml:space="preserve"> </w:t>
            </w:r>
            <w:proofErr w:type="spellStart"/>
            <w:r>
              <w:rPr>
                <w:sz w:val="27"/>
                <w:szCs w:val="27"/>
              </w:rPr>
              <w:t>cu</w:t>
            </w:r>
            <w:proofErr w:type="spellEnd"/>
            <w:r>
              <w:rPr>
                <w:sz w:val="27"/>
                <w:szCs w:val="27"/>
              </w:rPr>
              <w:t xml:space="preserve"> </w:t>
            </w:r>
            <w:proofErr w:type="spellStart"/>
            <w:r>
              <w:rPr>
                <w:sz w:val="27"/>
                <w:szCs w:val="27"/>
              </w:rPr>
              <w:t>sistemele</w:t>
            </w:r>
            <w:proofErr w:type="spellEnd"/>
            <w:r>
              <w:rPr>
                <w:sz w:val="27"/>
                <w:szCs w:val="27"/>
              </w:rPr>
              <w:t xml:space="preserve"> </w:t>
            </w:r>
            <w:proofErr w:type="spellStart"/>
            <w:r>
              <w:rPr>
                <w:sz w:val="27"/>
                <w:szCs w:val="27"/>
              </w:rPr>
              <w:t>informaționale</w:t>
            </w:r>
            <w:proofErr w:type="spellEnd"/>
            <w:r>
              <w:rPr>
                <w:sz w:val="27"/>
                <w:szCs w:val="27"/>
              </w:rPr>
              <w:t xml:space="preserve"> </w:t>
            </w:r>
            <w:proofErr w:type="spellStart"/>
            <w:r>
              <w:rPr>
                <w:sz w:val="27"/>
                <w:szCs w:val="27"/>
              </w:rPr>
              <w:t>relevante</w:t>
            </w:r>
            <w:proofErr w:type="spellEnd"/>
            <w:r>
              <w:rPr>
                <w:sz w:val="27"/>
                <w:szCs w:val="27"/>
              </w:rPr>
              <w:t xml:space="preserve"> </w:t>
            </w:r>
            <w:proofErr w:type="spellStart"/>
            <w:r>
              <w:rPr>
                <w:sz w:val="27"/>
                <w:szCs w:val="27"/>
              </w:rPr>
              <w:t>deja</w:t>
            </w:r>
            <w:proofErr w:type="spellEnd"/>
            <w:r>
              <w:rPr>
                <w:sz w:val="27"/>
                <w:szCs w:val="27"/>
              </w:rPr>
              <w:t xml:space="preserve"> </w:t>
            </w:r>
            <w:proofErr w:type="spellStart"/>
            <w:r>
              <w:rPr>
                <w:sz w:val="27"/>
                <w:szCs w:val="27"/>
              </w:rPr>
              <w:t>existente</w:t>
            </w:r>
            <w:proofErr w:type="spellEnd"/>
            <w:r>
              <w:rPr>
                <w:sz w:val="27"/>
                <w:szCs w:val="27"/>
              </w:rPr>
              <w:t xml:space="preserve"> </w:t>
            </w:r>
            <w:proofErr w:type="spellStart"/>
            <w:r>
              <w:rPr>
                <w:sz w:val="27"/>
                <w:szCs w:val="27"/>
              </w:rPr>
              <w:t>ale</w:t>
            </w:r>
            <w:proofErr w:type="spellEnd"/>
            <w:r>
              <w:rPr>
                <w:sz w:val="27"/>
                <w:szCs w:val="27"/>
              </w:rPr>
              <w:t xml:space="preserve"> </w:t>
            </w:r>
            <w:proofErr w:type="spellStart"/>
            <w:r>
              <w:rPr>
                <w:sz w:val="27"/>
                <w:szCs w:val="27"/>
              </w:rPr>
              <w:t>furnizorilor</w:t>
            </w:r>
            <w:proofErr w:type="spellEnd"/>
            <w:r>
              <w:rPr>
                <w:sz w:val="27"/>
                <w:szCs w:val="27"/>
              </w:rPr>
              <w:t xml:space="preserve"> </w:t>
            </w:r>
            <w:proofErr w:type="spellStart"/>
            <w:r>
              <w:rPr>
                <w:sz w:val="27"/>
                <w:szCs w:val="27"/>
              </w:rPr>
              <w:t>de</w:t>
            </w:r>
            <w:proofErr w:type="spellEnd"/>
            <w:r>
              <w:rPr>
                <w:sz w:val="27"/>
                <w:szCs w:val="27"/>
              </w:rPr>
              <w:t xml:space="preserve"> </w:t>
            </w:r>
            <w:proofErr w:type="spellStart"/>
            <w:r>
              <w:rPr>
                <w:sz w:val="27"/>
                <w:szCs w:val="27"/>
              </w:rPr>
              <w:t>date</w:t>
            </w:r>
            <w:proofErr w:type="spellEnd"/>
            <w:r>
              <w:rPr>
                <w:sz w:val="27"/>
                <w:szCs w:val="27"/>
              </w:rPr>
              <w:t>”.</w:t>
            </w:r>
          </w:p>
          <w:p w:rsidR="008E16FD" w:rsidRDefault="008E16FD" w:rsidP="008E16FD">
            <w:pPr>
              <w:pStyle w:val="a3"/>
              <w:numPr>
                <w:ilvl w:val="0"/>
                <w:numId w:val="13"/>
              </w:numPr>
              <w:tabs>
                <w:tab w:val="left" w:pos="993"/>
                <w:tab w:val="left" w:pos="1134"/>
              </w:tabs>
              <w:spacing w:before="120"/>
              <w:ind w:left="0" w:firstLine="709"/>
              <w:jc w:val="both"/>
              <w:rPr>
                <w:rStyle w:val="a9"/>
                <w:sz w:val="27"/>
                <w:szCs w:val="27"/>
              </w:rPr>
            </w:pPr>
            <w:r w:rsidRPr="006766B5">
              <w:rPr>
                <w:sz w:val="27"/>
                <w:szCs w:val="27"/>
                <w:lang w:val="en-US"/>
              </w:rPr>
              <w:t xml:space="preserve">La </w:t>
            </w:r>
            <w:r w:rsidRPr="006766B5">
              <w:rPr>
                <w:b/>
                <w:sz w:val="27"/>
                <w:szCs w:val="27"/>
                <w:lang w:val="en-US"/>
              </w:rPr>
              <w:t>pct.16 lit.a)</w:t>
            </w:r>
            <w:r w:rsidRPr="006766B5">
              <w:rPr>
                <w:sz w:val="27"/>
                <w:szCs w:val="27"/>
                <w:lang w:val="en-US"/>
              </w:rPr>
              <w:t>, menționăm că a</w:t>
            </w:r>
            <w:r w:rsidRPr="006766B5">
              <w:rPr>
                <w:rStyle w:val="a9"/>
                <w:sz w:val="27"/>
                <w:szCs w:val="27"/>
                <w:lang w:val="en-US"/>
              </w:rPr>
              <w:t xml:space="preserve">dministrarea rolurilor și a drepturilor de acces a utilizatorilor S.I.M.I., care va fi integrat cu serviciul electronic guvernamental de autentificare şi control al accesului (MPass), trebuie să fie făcută de asemenea în cadrul </w:t>
            </w:r>
            <w:r w:rsidRPr="006766B5">
              <w:rPr>
                <w:rStyle w:val="a9"/>
                <w:sz w:val="27"/>
                <w:szCs w:val="27"/>
                <w:lang w:val="en-US"/>
              </w:rPr>
              <w:lastRenderedPageBreak/>
              <w:t xml:space="preserve">serviciului MPass. </w:t>
            </w:r>
            <w:proofErr w:type="spellStart"/>
            <w:r>
              <w:rPr>
                <w:rStyle w:val="a9"/>
                <w:sz w:val="27"/>
                <w:szCs w:val="27"/>
              </w:rPr>
              <w:t>Mai</w:t>
            </w:r>
            <w:proofErr w:type="spellEnd"/>
            <w:r>
              <w:rPr>
                <w:rStyle w:val="a9"/>
                <w:sz w:val="27"/>
                <w:szCs w:val="27"/>
              </w:rPr>
              <w:t xml:space="preserve"> </w:t>
            </w:r>
            <w:proofErr w:type="spellStart"/>
            <w:r>
              <w:rPr>
                <w:rStyle w:val="a9"/>
                <w:sz w:val="27"/>
                <w:szCs w:val="27"/>
              </w:rPr>
              <w:t>mult</w:t>
            </w:r>
            <w:proofErr w:type="spellEnd"/>
            <w:r>
              <w:rPr>
                <w:rStyle w:val="a9"/>
                <w:sz w:val="27"/>
                <w:szCs w:val="27"/>
              </w:rPr>
              <w:t xml:space="preserve">, </w:t>
            </w:r>
            <w:proofErr w:type="spellStart"/>
            <w:r>
              <w:rPr>
                <w:rStyle w:val="a9"/>
                <w:sz w:val="27"/>
                <w:szCs w:val="27"/>
              </w:rPr>
              <w:t>potrivit</w:t>
            </w:r>
            <w:proofErr w:type="spellEnd"/>
            <w:r>
              <w:rPr>
                <w:rStyle w:val="a9"/>
                <w:sz w:val="27"/>
                <w:szCs w:val="27"/>
              </w:rPr>
              <w:t xml:space="preserve"> </w:t>
            </w:r>
            <w:proofErr w:type="spellStart"/>
            <w:r>
              <w:rPr>
                <w:rStyle w:val="a9"/>
                <w:sz w:val="27"/>
                <w:szCs w:val="27"/>
              </w:rPr>
              <w:t>prevederilor</w:t>
            </w:r>
            <w:proofErr w:type="spellEnd"/>
            <w:r>
              <w:rPr>
                <w:rStyle w:val="a9"/>
                <w:sz w:val="27"/>
                <w:szCs w:val="27"/>
              </w:rPr>
              <w:t xml:space="preserve"> pct.27 subpct.1) </w:t>
            </w:r>
            <w:proofErr w:type="spellStart"/>
            <w:r>
              <w:rPr>
                <w:rStyle w:val="a9"/>
                <w:sz w:val="27"/>
                <w:szCs w:val="27"/>
              </w:rPr>
              <w:t>și</w:t>
            </w:r>
            <w:proofErr w:type="spellEnd"/>
            <w:r>
              <w:rPr>
                <w:rStyle w:val="a9"/>
                <w:sz w:val="27"/>
                <w:szCs w:val="27"/>
              </w:rPr>
              <w:t xml:space="preserve"> 2) </w:t>
            </w:r>
            <w:proofErr w:type="spellStart"/>
            <w:r>
              <w:rPr>
                <w:rStyle w:val="a9"/>
                <w:sz w:val="27"/>
                <w:szCs w:val="27"/>
              </w:rPr>
              <w:t>din</w:t>
            </w:r>
            <w:proofErr w:type="spellEnd"/>
            <w:r>
              <w:rPr>
                <w:rStyle w:val="a9"/>
                <w:sz w:val="27"/>
                <w:szCs w:val="27"/>
              </w:rPr>
              <w:t xml:space="preserve"> </w:t>
            </w:r>
            <w:proofErr w:type="spellStart"/>
            <w:r>
              <w:rPr>
                <w:rStyle w:val="a9"/>
                <w:sz w:val="27"/>
                <w:szCs w:val="27"/>
              </w:rPr>
              <w:t>Regulamentului</w:t>
            </w:r>
            <w:proofErr w:type="spellEnd"/>
            <w:r>
              <w:rPr>
                <w:rStyle w:val="a9"/>
                <w:sz w:val="27"/>
                <w:szCs w:val="27"/>
              </w:rPr>
              <w:t xml:space="preserve"> </w:t>
            </w:r>
            <w:proofErr w:type="spellStart"/>
            <w:r>
              <w:rPr>
                <w:rStyle w:val="a9"/>
                <w:sz w:val="27"/>
                <w:szCs w:val="27"/>
              </w:rPr>
              <w:t>privind</w:t>
            </w:r>
            <w:proofErr w:type="spellEnd"/>
            <w:r>
              <w:rPr>
                <w:rStyle w:val="a9"/>
                <w:sz w:val="27"/>
                <w:szCs w:val="27"/>
              </w:rPr>
              <w:t xml:space="preserve"> </w:t>
            </w:r>
            <w:proofErr w:type="spellStart"/>
            <w:r>
              <w:rPr>
                <w:rStyle w:val="a9"/>
                <w:sz w:val="27"/>
                <w:szCs w:val="27"/>
              </w:rPr>
              <w:t>serviciul</w:t>
            </w:r>
            <w:proofErr w:type="spellEnd"/>
            <w:r>
              <w:rPr>
                <w:rStyle w:val="a9"/>
                <w:sz w:val="27"/>
                <w:szCs w:val="27"/>
              </w:rPr>
              <w:t xml:space="preserve"> </w:t>
            </w:r>
            <w:proofErr w:type="spellStart"/>
            <w:r>
              <w:rPr>
                <w:rStyle w:val="a9"/>
                <w:sz w:val="27"/>
                <w:szCs w:val="27"/>
              </w:rPr>
              <w:t>electronic</w:t>
            </w:r>
            <w:proofErr w:type="spellEnd"/>
            <w:r>
              <w:rPr>
                <w:rStyle w:val="a9"/>
                <w:sz w:val="27"/>
                <w:szCs w:val="27"/>
              </w:rPr>
              <w:t xml:space="preserve"> </w:t>
            </w:r>
            <w:proofErr w:type="spellStart"/>
            <w:r>
              <w:rPr>
                <w:rStyle w:val="a9"/>
                <w:sz w:val="27"/>
                <w:szCs w:val="27"/>
              </w:rPr>
              <w:t>guvernamental</w:t>
            </w:r>
            <w:proofErr w:type="spellEnd"/>
            <w:r>
              <w:rPr>
                <w:rStyle w:val="a9"/>
                <w:sz w:val="27"/>
                <w:szCs w:val="27"/>
              </w:rPr>
              <w:t xml:space="preserve"> </w:t>
            </w:r>
            <w:proofErr w:type="spellStart"/>
            <w:r>
              <w:rPr>
                <w:rStyle w:val="a9"/>
                <w:sz w:val="27"/>
                <w:szCs w:val="27"/>
              </w:rPr>
              <w:t>de</w:t>
            </w:r>
            <w:proofErr w:type="spellEnd"/>
            <w:r>
              <w:rPr>
                <w:rStyle w:val="a9"/>
                <w:sz w:val="27"/>
                <w:szCs w:val="27"/>
              </w:rPr>
              <w:t xml:space="preserve"> </w:t>
            </w:r>
            <w:proofErr w:type="spellStart"/>
            <w:r>
              <w:rPr>
                <w:rStyle w:val="a9"/>
                <w:sz w:val="27"/>
                <w:szCs w:val="27"/>
              </w:rPr>
              <w:t>autentificare</w:t>
            </w:r>
            <w:proofErr w:type="spellEnd"/>
            <w:r>
              <w:rPr>
                <w:rStyle w:val="a9"/>
                <w:sz w:val="27"/>
                <w:szCs w:val="27"/>
              </w:rPr>
              <w:t xml:space="preserve"> şi </w:t>
            </w:r>
            <w:proofErr w:type="spellStart"/>
            <w:r>
              <w:rPr>
                <w:rStyle w:val="a9"/>
                <w:sz w:val="27"/>
                <w:szCs w:val="27"/>
              </w:rPr>
              <w:t>control</w:t>
            </w:r>
            <w:proofErr w:type="spellEnd"/>
            <w:r>
              <w:rPr>
                <w:rStyle w:val="a9"/>
                <w:sz w:val="27"/>
                <w:szCs w:val="27"/>
              </w:rPr>
              <w:t xml:space="preserve"> </w:t>
            </w:r>
            <w:proofErr w:type="spellStart"/>
            <w:r>
              <w:rPr>
                <w:rStyle w:val="a9"/>
                <w:sz w:val="27"/>
                <w:szCs w:val="27"/>
              </w:rPr>
              <w:t>al</w:t>
            </w:r>
            <w:proofErr w:type="spellEnd"/>
            <w:r>
              <w:rPr>
                <w:rStyle w:val="a9"/>
                <w:sz w:val="27"/>
                <w:szCs w:val="27"/>
              </w:rPr>
              <w:t xml:space="preserve"> </w:t>
            </w:r>
            <w:proofErr w:type="spellStart"/>
            <w:r>
              <w:rPr>
                <w:rStyle w:val="a9"/>
                <w:sz w:val="27"/>
                <w:szCs w:val="27"/>
              </w:rPr>
              <w:t>accesului</w:t>
            </w:r>
            <w:proofErr w:type="spellEnd"/>
            <w:r>
              <w:rPr>
                <w:rStyle w:val="a9"/>
                <w:sz w:val="27"/>
                <w:szCs w:val="27"/>
              </w:rPr>
              <w:t xml:space="preserve"> (</w:t>
            </w:r>
            <w:proofErr w:type="spellStart"/>
            <w:r>
              <w:rPr>
                <w:rStyle w:val="a9"/>
                <w:sz w:val="27"/>
                <w:szCs w:val="27"/>
              </w:rPr>
              <w:t>MPass</w:t>
            </w:r>
            <w:proofErr w:type="spellEnd"/>
            <w:r>
              <w:rPr>
                <w:rStyle w:val="a9"/>
                <w:sz w:val="27"/>
                <w:szCs w:val="27"/>
              </w:rPr>
              <w:t xml:space="preserve">), </w:t>
            </w:r>
            <w:proofErr w:type="spellStart"/>
            <w:r>
              <w:rPr>
                <w:rStyle w:val="a9"/>
                <w:sz w:val="27"/>
                <w:szCs w:val="27"/>
              </w:rPr>
              <w:t>aprobat</w:t>
            </w:r>
            <w:proofErr w:type="spellEnd"/>
            <w:r>
              <w:rPr>
                <w:rStyle w:val="a9"/>
                <w:sz w:val="27"/>
                <w:szCs w:val="27"/>
              </w:rPr>
              <w:t xml:space="preserve"> </w:t>
            </w:r>
            <w:proofErr w:type="spellStart"/>
            <w:r>
              <w:rPr>
                <w:rStyle w:val="a9"/>
                <w:sz w:val="27"/>
                <w:szCs w:val="27"/>
              </w:rPr>
              <w:t>prin</w:t>
            </w:r>
            <w:proofErr w:type="spellEnd"/>
            <w:r>
              <w:rPr>
                <w:rStyle w:val="a9"/>
                <w:sz w:val="27"/>
                <w:szCs w:val="27"/>
              </w:rPr>
              <w:t xml:space="preserve"> </w:t>
            </w:r>
            <w:proofErr w:type="spellStart"/>
            <w:r>
              <w:rPr>
                <w:rStyle w:val="a9"/>
                <w:sz w:val="27"/>
                <w:szCs w:val="27"/>
              </w:rPr>
              <w:t>Hotărârea</w:t>
            </w:r>
            <w:proofErr w:type="spellEnd"/>
            <w:r>
              <w:rPr>
                <w:rStyle w:val="a9"/>
                <w:sz w:val="27"/>
                <w:szCs w:val="27"/>
              </w:rPr>
              <w:t xml:space="preserve"> </w:t>
            </w:r>
            <w:proofErr w:type="spellStart"/>
            <w:r>
              <w:rPr>
                <w:rStyle w:val="a9"/>
                <w:sz w:val="27"/>
                <w:szCs w:val="27"/>
              </w:rPr>
              <w:t>Guvernului</w:t>
            </w:r>
            <w:proofErr w:type="spellEnd"/>
            <w:r>
              <w:rPr>
                <w:rStyle w:val="a9"/>
                <w:sz w:val="27"/>
                <w:szCs w:val="27"/>
              </w:rPr>
              <w:t xml:space="preserve"> nr.1090 </w:t>
            </w:r>
            <w:proofErr w:type="spellStart"/>
            <w:r>
              <w:rPr>
                <w:rStyle w:val="a9"/>
                <w:sz w:val="27"/>
                <w:szCs w:val="27"/>
              </w:rPr>
              <w:t>din</w:t>
            </w:r>
            <w:proofErr w:type="spellEnd"/>
            <w:r>
              <w:rPr>
                <w:rStyle w:val="a9"/>
                <w:sz w:val="27"/>
                <w:szCs w:val="27"/>
              </w:rPr>
              <w:t xml:space="preserve"> 31.12.2013, </w:t>
            </w:r>
            <w:proofErr w:type="spellStart"/>
            <w:r>
              <w:rPr>
                <w:rStyle w:val="a9"/>
                <w:sz w:val="27"/>
                <w:szCs w:val="27"/>
              </w:rPr>
              <w:t>aceste</w:t>
            </w:r>
            <w:proofErr w:type="spellEnd"/>
            <w:r>
              <w:rPr>
                <w:rStyle w:val="a9"/>
                <w:sz w:val="27"/>
                <w:szCs w:val="27"/>
              </w:rPr>
              <w:t xml:space="preserve"> </w:t>
            </w:r>
            <w:proofErr w:type="spellStart"/>
            <w:r>
              <w:rPr>
                <w:rStyle w:val="a9"/>
                <w:sz w:val="27"/>
                <w:szCs w:val="27"/>
              </w:rPr>
              <w:t>atribuții</w:t>
            </w:r>
            <w:proofErr w:type="spellEnd"/>
            <w:r>
              <w:rPr>
                <w:rStyle w:val="a9"/>
                <w:sz w:val="27"/>
                <w:szCs w:val="27"/>
              </w:rPr>
              <w:t xml:space="preserve"> </w:t>
            </w:r>
            <w:proofErr w:type="spellStart"/>
            <w:r>
              <w:rPr>
                <w:rStyle w:val="a9"/>
                <w:sz w:val="27"/>
                <w:szCs w:val="27"/>
              </w:rPr>
              <w:t>îi</w:t>
            </w:r>
            <w:proofErr w:type="spellEnd"/>
            <w:r>
              <w:rPr>
                <w:rStyle w:val="a9"/>
                <w:sz w:val="27"/>
                <w:szCs w:val="27"/>
              </w:rPr>
              <w:t xml:space="preserve"> </w:t>
            </w:r>
            <w:proofErr w:type="spellStart"/>
            <w:r>
              <w:rPr>
                <w:rStyle w:val="a9"/>
                <w:sz w:val="27"/>
                <w:szCs w:val="27"/>
              </w:rPr>
              <w:t>revin</w:t>
            </w:r>
            <w:proofErr w:type="spellEnd"/>
            <w:r>
              <w:rPr>
                <w:rStyle w:val="a9"/>
                <w:sz w:val="27"/>
                <w:szCs w:val="27"/>
              </w:rPr>
              <w:t xml:space="preserve"> </w:t>
            </w:r>
            <w:proofErr w:type="spellStart"/>
            <w:r>
              <w:rPr>
                <w:sz w:val="27"/>
                <w:szCs w:val="27"/>
                <w:lang w:eastAsia="ro-RO"/>
              </w:rPr>
              <w:t>administratorului</w:t>
            </w:r>
            <w:proofErr w:type="spellEnd"/>
            <w:r>
              <w:rPr>
                <w:sz w:val="27"/>
                <w:szCs w:val="27"/>
                <w:lang w:eastAsia="ro-RO"/>
              </w:rPr>
              <w:t xml:space="preserve"> </w:t>
            </w:r>
            <w:proofErr w:type="spellStart"/>
            <w:r>
              <w:rPr>
                <w:sz w:val="27"/>
                <w:szCs w:val="27"/>
                <w:lang w:eastAsia="ro-RO"/>
              </w:rPr>
              <w:t>serviciului</w:t>
            </w:r>
            <w:proofErr w:type="spellEnd"/>
            <w:r>
              <w:rPr>
                <w:sz w:val="27"/>
                <w:szCs w:val="27"/>
                <w:lang w:eastAsia="ro-RO"/>
              </w:rPr>
              <w:t xml:space="preserve"> </w:t>
            </w:r>
            <w:proofErr w:type="spellStart"/>
            <w:r>
              <w:rPr>
                <w:sz w:val="27"/>
                <w:szCs w:val="27"/>
                <w:lang w:eastAsia="ro-RO"/>
              </w:rPr>
              <w:t>MPass</w:t>
            </w:r>
            <w:proofErr w:type="spellEnd"/>
            <w:r>
              <w:rPr>
                <w:sz w:val="27"/>
                <w:szCs w:val="27"/>
                <w:lang w:eastAsia="ro-RO"/>
              </w:rPr>
              <w:t xml:space="preserve">. </w:t>
            </w:r>
            <w:proofErr w:type="spellStart"/>
            <w:r>
              <w:rPr>
                <w:rStyle w:val="a9"/>
                <w:sz w:val="27"/>
                <w:szCs w:val="27"/>
              </w:rPr>
              <w:t>Astfel</w:t>
            </w:r>
            <w:proofErr w:type="spellEnd"/>
            <w:r>
              <w:rPr>
                <w:rStyle w:val="a9"/>
                <w:sz w:val="27"/>
                <w:szCs w:val="27"/>
              </w:rPr>
              <w:t xml:space="preserve">, </w:t>
            </w:r>
            <w:proofErr w:type="spellStart"/>
            <w:r>
              <w:rPr>
                <w:rStyle w:val="a9"/>
                <w:sz w:val="27"/>
                <w:szCs w:val="27"/>
              </w:rPr>
              <w:t>propunem</w:t>
            </w:r>
            <w:proofErr w:type="spellEnd"/>
            <w:r>
              <w:rPr>
                <w:rStyle w:val="a9"/>
                <w:sz w:val="27"/>
                <w:szCs w:val="27"/>
              </w:rPr>
              <w:t xml:space="preserve"> </w:t>
            </w:r>
            <w:proofErr w:type="spellStart"/>
            <w:r>
              <w:rPr>
                <w:rStyle w:val="a9"/>
                <w:sz w:val="27"/>
                <w:szCs w:val="27"/>
              </w:rPr>
              <w:t>de</w:t>
            </w:r>
            <w:proofErr w:type="spellEnd"/>
            <w:r>
              <w:rPr>
                <w:rStyle w:val="a9"/>
                <w:sz w:val="27"/>
                <w:szCs w:val="27"/>
              </w:rPr>
              <w:t xml:space="preserve"> </w:t>
            </w:r>
            <w:proofErr w:type="spellStart"/>
            <w:r>
              <w:rPr>
                <w:rStyle w:val="a9"/>
                <w:sz w:val="27"/>
                <w:szCs w:val="27"/>
              </w:rPr>
              <w:t>expus</w:t>
            </w:r>
            <w:proofErr w:type="spellEnd"/>
            <w:r>
              <w:rPr>
                <w:rStyle w:val="a9"/>
                <w:sz w:val="27"/>
                <w:szCs w:val="27"/>
              </w:rPr>
              <w:t xml:space="preserve"> </w:t>
            </w:r>
            <w:proofErr w:type="spellStart"/>
            <w:r>
              <w:rPr>
                <w:rStyle w:val="a9"/>
                <w:sz w:val="27"/>
                <w:szCs w:val="27"/>
              </w:rPr>
              <w:t>litera</w:t>
            </w:r>
            <w:proofErr w:type="spellEnd"/>
            <w:r>
              <w:rPr>
                <w:rStyle w:val="a9"/>
                <w:sz w:val="27"/>
                <w:szCs w:val="27"/>
              </w:rPr>
              <w:t xml:space="preserve"> </w:t>
            </w:r>
            <w:proofErr w:type="spellStart"/>
            <w:r>
              <w:rPr>
                <w:rStyle w:val="a9"/>
                <w:sz w:val="27"/>
                <w:szCs w:val="27"/>
              </w:rPr>
              <w:t>respectivă</w:t>
            </w:r>
            <w:proofErr w:type="spellEnd"/>
            <w:r>
              <w:rPr>
                <w:rStyle w:val="a9"/>
                <w:sz w:val="27"/>
                <w:szCs w:val="27"/>
              </w:rPr>
              <w:t xml:space="preserve"> </w:t>
            </w:r>
            <w:proofErr w:type="spellStart"/>
            <w:r>
              <w:rPr>
                <w:rStyle w:val="a9"/>
                <w:sz w:val="27"/>
                <w:szCs w:val="27"/>
              </w:rPr>
              <w:t>în</w:t>
            </w:r>
            <w:proofErr w:type="spellEnd"/>
            <w:r>
              <w:rPr>
                <w:rStyle w:val="a9"/>
                <w:sz w:val="27"/>
                <w:szCs w:val="27"/>
              </w:rPr>
              <w:t xml:space="preserve"> </w:t>
            </w:r>
            <w:proofErr w:type="spellStart"/>
            <w:r>
              <w:rPr>
                <w:rStyle w:val="a9"/>
                <w:sz w:val="27"/>
                <w:szCs w:val="27"/>
              </w:rPr>
              <w:t>următoarea</w:t>
            </w:r>
            <w:proofErr w:type="spellEnd"/>
            <w:r>
              <w:rPr>
                <w:rStyle w:val="a9"/>
                <w:sz w:val="27"/>
                <w:szCs w:val="27"/>
              </w:rPr>
              <w:t xml:space="preserve"> </w:t>
            </w:r>
            <w:proofErr w:type="spellStart"/>
            <w:r>
              <w:rPr>
                <w:rStyle w:val="a9"/>
                <w:sz w:val="27"/>
                <w:szCs w:val="27"/>
              </w:rPr>
              <w:t>redacție</w:t>
            </w:r>
            <w:proofErr w:type="spellEnd"/>
            <w:r>
              <w:rPr>
                <w:rStyle w:val="a9"/>
                <w:sz w:val="27"/>
                <w:szCs w:val="27"/>
              </w:rPr>
              <w:t>:</w:t>
            </w:r>
          </w:p>
          <w:p w:rsidR="008E16FD" w:rsidRPr="006766B5" w:rsidRDefault="008E16FD" w:rsidP="008E16FD">
            <w:pPr>
              <w:tabs>
                <w:tab w:val="left" w:pos="993"/>
              </w:tabs>
              <w:spacing w:before="120"/>
              <w:ind w:firstLine="709"/>
              <w:jc w:val="both"/>
              <w:rPr>
                <w:rStyle w:val="a9"/>
                <w:sz w:val="27"/>
                <w:szCs w:val="27"/>
                <w:lang w:val="en-US"/>
              </w:rPr>
            </w:pPr>
            <w:r w:rsidRPr="006766B5">
              <w:rPr>
                <w:sz w:val="27"/>
                <w:szCs w:val="27"/>
                <w:lang w:val="en-US"/>
              </w:rPr>
              <w:t xml:space="preserve">„a) să asigure sprijinul tehnic și informativ pentru crearea și acordarea utilizatorilor S.I.M.I. a conturilor de acces la sistem, </w:t>
            </w:r>
            <w:r w:rsidRPr="006766B5">
              <w:rPr>
                <w:rStyle w:val="a9"/>
                <w:sz w:val="27"/>
                <w:szCs w:val="27"/>
                <w:lang w:val="en-US"/>
              </w:rPr>
              <w:t xml:space="preserve">administrarea rolurilor și a drepturilor de acces corespunzătoare tipului de activitate efectuându-se în cadrul </w:t>
            </w:r>
            <w:r w:rsidRPr="006766B5">
              <w:rPr>
                <w:sz w:val="27"/>
                <w:szCs w:val="27"/>
                <w:lang w:val="en-US"/>
              </w:rPr>
              <w:t>serviciului electronic guvernamental de autentificare şi control al accesului (MPass) de către persoane autorizate de administratorul MPass;”.</w:t>
            </w:r>
            <w:r w:rsidRPr="006766B5">
              <w:rPr>
                <w:rStyle w:val="a9"/>
                <w:sz w:val="27"/>
                <w:szCs w:val="27"/>
                <w:lang w:val="en-US"/>
              </w:rPr>
              <w:t xml:space="preserve"> </w:t>
            </w:r>
          </w:p>
          <w:p w:rsidR="008E16FD" w:rsidRPr="006766B5" w:rsidRDefault="008E16FD" w:rsidP="008E16FD">
            <w:pPr>
              <w:pStyle w:val="a3"/>
              <w:numPr>
                <w:ilvl w:val="0"/>
                <w:numId w:val="13"/>
              </w:numPr>
              <w:tabs>
                <w:tab w:val="left" w:pos="993"/>
                <w:tab w:val="left" w:pos="1134"/>
              </w:tabs>
              <w:spacing w:before="120"/>
              <w:ind w:left="0" w:firstLine="709"/>
              <w:jc w:val="both"/>
              <w:rPr>
                <w:lang w:val="en-US"/>
              </w:rPr>
            </w:pPr>
            <w:r w:rsidRPr="006766B5">
              <w:rPr>
                <w:sz w:val="27"/>
                <w:szCs w:val="27"/>
                <w:lang w:val="en-US"/>
              </w:rPr>
              <w:t xml:space="preserve">La </w:t>
            </w:r>
            <w:r w:rsidRPr="006766B5">
              <w:rPr>
                <w:b/>
                <w:sz w:val="27"/>
                <w:szCs w:val="27"/>
                <w:lang w:val="en-US"/>
              </w:rPr>
              <w:t>pct.16 lit.k)</w:t>
            </w:r>
            <w:r w:rsidRPr="006766B5">
              <w:rPr>
                <w:sz w:val="27"/>
                <w:szCs w:val="27"/>
                <w:lang w:val="en-US"/>
              </w:rPr>
              <w:t>, poziția „Planuri, nomenclatoare și formulare”, subpoziția „diverse nomenclatoare asociate”, propunem de completat în final cu următorul text: „(</w:t>
            </w:r>
            <w:r w:rsidRPr="006766B5">
              <w:rPr>
                <w:rStyle w:val="a9"/>
                <w:sz w:val="27"/>
                <w:szCs w:val="27"/>
                <w:lang w:val="en-US"/>
              </w:rPr>
              <w:t xml:space="preserve">pentru nomenclatoare utilizate în cadrul schimburilor de date între S.I.M.I. și sisteme informaționale relevante ale altor furnizori de date, acestea vor fi publicate </w:t>
            </w:r>
            <w:r w:rsidRPr="006766B5">
              <w:rPr>
                <w:sz w:val="27"/>
                <w:szCs w:val="27"/>
                <w:lang w:val="en-US"/>
              </w:rPr>
              <w:t xml:space="preserve">luând în considerare soluțiile tehnice pentru asigurarea interoperabilității semantice utilizate la schimbul de date prin intermediul platformei de interoperabilitate, instituite de Guvern”.   </w:t>
            </w:r>
          </w:p>
          <w:p w:rsidR="008E16FD" w:rsidRPr="006766B5" w:rsidRDefault="008E16FD" w:rsidP="008E16FD">
            <w:pPr>
              <w:pStyle w:val="a3"/>
              <w:numPr>
                <w:ilvl w:val="0"/>
                <w:numId w:val="13"/>
              </w:numPr>
              <w:tabs>
                <w:tab w:val="left" w:pos="993"/>
                <w:tab w:val="left" w:pos="1134"/>
              </w:tabs>
              <w:spacing w:before="120"/>
              <w:ind w:left="0" w:firstLine="709"/>
              <w:jc w:val="both"/>
              <w:rPr>
                <w:sz w:val="27"/>
                <w:szCs w:val="27"/>
                <w:lang w:val="en-US"/>
              </w:rPr>
            </w:pPr>
            <w:r w:rsidRPr="006766B5">
              <w:rPr>
                <w:b/>
                <w:sz w:val="27"/>
                <w:szCs w:val="27"/>
                <w:lang w:val="en-US"/>
              </w:rPr>
              <w:t xml:space="preserve">Pct.18 </w:t>
            </w:r>
            <w:r w:rsidRPr="006766B5">
              <w:rPr>
                <w:sz w:val="27"/>
                <w:szCs w:val="27"/>
                <w:lang w:val="en-US"/>
              </w:rPr>
              <w:t>recomandăm de perfecționat și de completat cu prevederile de rigoare, deoarece considerăm că, la descrierea obiectelor informaționale ale S.I.M.I., ar trebui să se țină cont inclusiv de standardele internaționale din domeniul ocrotirii sănătății (precum protocoale, formatul fișei, medicamente, etc.), reieșind din necesitatea asigurării unei interoperabilității cu alte sisteme informaționale, precum și pentru a pune bazele eventualelor schimburi de date internaționale.</w:t>
            </w:r>
          </w:p>
          <w:p w:rsidR="008E16FD" w:rsidRDefault="008E16FD" w:rsidP="008E16FD">
            <w:pPr>
              <w:pStyle w:val="a3"/>
              <w:numPr>
                <w:ilvl w:val="0"/>
                <w:numId w:val="13"/>
              </w:numPr>
              <w:tabs>
                <w:tab w:val="left" w:pos="993"/>
                <w:tab w:val="left" w:pos="1134"/>
              </w:tabs>
              <w:spacing w:before="120"/>
              <w:ind w:left="0" w:firstLine="709"/>
              <w:jc w:val="both"/>
              <w:rPr>
                <w:rStyle w:val="a9"/>
                <w:sz w:val="27"/>
                <w:szCs w:val="27"/>
              </w:rPr>
            </w:pPr>
            <w:proofErr w:type="spellStart"/>
            <w:r>
              <w:rPr>
                <w:sz w:val="27"/>
                <w:szCs w:val="27"/>
              </w:rPr>
              <w:lastRenderedPageBreak/>
              <w:t>La</w:t>
            </w:r>
            <w:proofErr w:type="spellEnd"/>
            <w:r>
              <w:rPr>
                <w:sz w:val="27"/>
                <w:szCs w:val="27"/>
              </w:rPr>
              <w:t xml:space="preserve"> </w:t>
            </w:r>
            <w:r>
              <w:rPr>
                <w:b/>
                <w:sz w:val="27"/>
                <w:szCs w:val="27"/>
              </w:rPr>
              <w:t>pct.19</w:t>
            </w:r>
            <w:r>
              <w:rPr>
                <w:sz w:val="27"/>
                <w:szCs w:val="27"/>
              </w:rPr>
              <w:t xml:space="preserve"> </w:t>
            </w:r>
            <w:r>
              <w:rPr>
                <w:b/>
                <w:sz w:val="27"/>
                <w:szCs w:val="27"/>
              </w:rPr>
              <w:t>subpct.2)</w:t>
            </w:r>
            <w:r>
              <w:rPr>
                <w:sz w:val="27"/>
                <w:szCs w:val="27"/>
              </w:rPr>
              <w:t xml:space="preserve">, </w:t>
            </w:r>
            <w:proofErr w:type="spellStart"/>
            <w:r>
              <w:rPr>
                <w:sz w:val="27"/>
                <w:szCs w:val="27"/>
              </w:rPr>
              <w:t>considerăm</w:t>
            </w:r>
            <w:proofErr w:type="spellEnd"/>
            <w:r>
              <w:rPr>
                <w:sz w:val="27"/>
                <w:szCs w:val="27"/>
              </w:rPr>
              <w:t xml:space="preserve"> </w:t>
            </w:r>
            <w:proofErr w:type="spellStart"/>
            <w:r>
              <w:rPr>
                <w:sz w:val="27"/>
                <w:szCs w:val="27"/>
              </w:rPr>
              <w:t>inoportună</w:t>
            </w:r>
            <w:proofErr w:type="spellEnd"/>
            <w:r>
              <w:rPr>
                <w:sz w:val="27"/>
                <w:szCs w:val="27"/>
              </w:rPr>
              <w:t xml:space="preserve"> </w:t>
            </w:r>
            <w:proofErr w:type="spellStart"/>
            <w:r>
              <w:rPr>
                <w:sz w:val="27"/>
                <w:szCs w:val="27"/>
              </w:rPr>
              <w:t>colectarea</w:t>
            </w:r>
            <w:proofErr w:type="spellEnd"/>
            <w:r>
              <w:rPr>
                <w:sz w:val="27"/>
                <w:szCs w:val="27"/>
              </w:rPr>
              <w:t xml:space="preserve"> </w:t>
            </w:r>
            <w:proofErr w:type="spellStart"/>
            <w:r>
              <w:rPr>
                <w:sz w:val="27"/>
                <w:szCs w:val="27"/>
              </w:rPr>
              <w:t>datelor</w:t>
            </w:r>
            <w:proofErr w:type="spellEnd"/>
            <w:r>
              <w:rPr>
                <w:sz w:val="27"/>
                <w:szCs w:val="27"/>
              </w:rPr>
              <w:t xml:space="preserve"> </w:t>
            </w:r>
            <w:proofErr w:type="spellStart"/>
            <w:r>
              <w:rPr>
                <w:sz w:val="27"/>
                <w:szCs w:val="27"/>
              </w:rPr>
              <w:t>demografice</w:t>
            </w:r>
            <w:proofErr w:type="spellEnd"/>
            <w:r>
              <w:rPr>
                <w:sz w:val="27"/>
                <w:szCs w:val="27"/>
              </w:rPr>
              <w:t xml:space="preserve"> </w:t>
            </w:r>
            <w:proofErr w:type="spellStart"/>
            <w:r>
              <w:rPr>
                <w:sz w:val="27"/>
                <w:szCs w:val="27"/>
              </w:rPr>
              <w:t>și</w:t>
            </w:r>
            <w:proofErr w:type="spellEnd"/>
            <w:r>
              <w:rPr>
                <w:sz w:val="27"/>
                <w:szCs w:val="27"/>
              </w:rPr>
              <w:t xml:space="preserve"> a </w:t>
            </w:r>
            <w:proofErr w:type="spellStart"/>
            <w:r>
              <w:rPr>
                <w:sz w:val="27"/>
                <w:szCs w:val="27"/>
              </w:rPr>
              <w:t>celor</w:t>
            </w:r>
            <w:proofErr w:type="spellEnd"/>
            <w:r>
              <w:rPr>
                <w:sz w:val="27"/>
                <w:szCs w:val="27"/>
              </w:rPr>
              <w:t xml:space="preserve"> </w:t>
            </w:r>
            <w:proofErr w:type="spellStart"/>
            <w:r>
              <w:rPr>
                <w:sz w:val="27"/>
                <w:szCs w:val="27"/>
              </w:rPr>
              <w:t>referitoare</w:t>
            </w:r>
            <w:proofErr w:type="spellEnd"/>
            <w:r>
              <w:rPr>
                <w:sz w:val="27"/>
                <w:szCs w:val="27"/>
              </w:rPr>
              <w:t xml:space="preserve"> </w:t>
            </w:r>
            <w:proofErr w:type="spellStart"/>
            <w:r>
              <w:rPr>
                <w:sz w:val="27"/>
                <w:szCs w:val="27"/>
              </w:rPr>
              <w:t>la</w:t>
            </w:r>
            <w:proofErr w:type="spellEnd"/>
            <w:r>
              <w:rPr>
                <w:sz w:val="27"/>
                <w:szCs w:val="27"/>
              </w:rPr>
              <w:t xml:space="preserve"> </w:t>
            </w:r>
            <w:proofErr w:type="spellStart"/>
            <w:r>
              <w:rPr>
                <w:sz w:val="27"/>
                <w:szCs w:val="27"/>
              </w:rPr>
              <w:t>adresa</w:t>
            </w:r>
            <w:proofErr w:type="spellEnd"/>
            <w:r>
              <w:rPr>
                <w:sz w:val="27"/>
                <w:szCs w:val="27"/>
              </w:rPr>
              <w:t xml:space="preserve"> </w:t>
            </w:r>
            <w:proofErr w:type="spellStart"/>
            <w:r>
              <w:rPr>
                <w:sz w:val="27"/>
                <w:szCs w:val="27"/>
              </w:rPr>
              <w:t>de</w:t>
            </w:r>
            <w:proofErr w:type="spellEnd"/>
            <w:r>
              <w:rPr>
                <w:sz w:val="27"/>
                <w:szCs w:val="27"/>
              </w:rPr>
              <w:t xml:space="preserve"> </w:t>
            </w:r>
            <w:proofErr w:type="spellStart"/>
            <w:r>
              <w:rPr>
                <w:sz w:val="27"/>
                <w:szCs w:val="27"/>
              </w:rPr>
              <w:t>reședință</w:t>
            </w:r>
            <w:proofErr w:type="spellEnd"/>
            <w:r>
              <w:rPr>
                <w:sz w:val="27"/>
                <w:szCs w:val="27"/>
              </w:rPr>
              <w:t xml:space="preserve"> </w:t>
            </w:r>
            <w:proofErr w:type="spellStart"/>
            <w:r>
              <w:rPr>
                <w:sz w:val="27"/>
                <w:szCs w:val="27"/>
              </w:rPr>
              <w:t>permanentă</w:t>
            </w:r>
            <w:proofErr w:type="spellEnd"/>
            <w:r>
              <w:rPr>
                <w:sz w:val="27"/>
                <w:szCs w:val="27"/>
              </w:rPr>
              <w:t xml:space="preserve"> </w:t>
            </w:r>
            <w:proofErr w:type="spellStart"/>
            <w:r>
              <w:rPr>
                <w:sz w:val="27"/>
                <w:szCs w:val="27"/>
              </w:rPr>
              <w:t>și</w:t>
            </w:r>
            <w:proofErr w:type="spellEnd"/>
            <w:r>
              <w:rPr>
                <w:sz w:val="27"/>
                <w:szCs w:val="27"/>
              </w:rPr>
              <w:t xml:space="preserve"> </w:t>
            </w:r>
            <w:proofErr w:type="spellStart"/>
            <w:r>
              <w:rPr>
                <w:sz w:val="27"/>
                <w:szCs w:val="27"/>
              </w:rPr>
              <w:t>temporară</w:t>
            </w:r>
            <w:proofErr w:type="spellEnd"/>
            <w:r>
              <w:rPr>
                <w:sz w:val="27"/>
                <w:szCs w:val="27"/>
              </w:rPr>
              <w:t xml:space="preserve"> a </w:t>
            </w:r>
            <w:proofErr w:type="spellStart"/>
            <w:r>
              <w:rPr>
                <w:sz w:val="27"/>
                <w:szCs w:val="27"/>
              </w:rPr>
              <w:t>persoanei</w:t>
            </w:r>
            <w:proofErr w:type="spellEnd"/>
            <w:r>
              <w:rPr>
                <w:sz w:val="27"/>
                <w:szCs w:val="27"/>
              </w:rPr>
              <w:t xml:space="preserve"> </w:t>
            </w:r>
            <w:proofErr w:type="spellStart"/>
            <w:r>
              <w:rPr>
                <w:sz w:val="27"/>
                <w:szCs w:val="27"/>
              </w:rPr>
              <w:t>fizice</w:t>
            </w:r>
            <w:proofErr w:type="spellEnd"/>
            <w:r>
              <w:rPr>
                <w:sz w:val="27"/>
                <w:szCs w:val="27"/>
              </w:rPr>
              <w:t xml:space="preserve"> – </w:t>
            </w:r>
            <w:proofErr w:type="spellStart"/>
            <w:r>
              <w:rPr>
                <w:sz w:val="27"/>
                <w:szCs w:val="27"/>
              </w:rPr>
              <w:t>pacient</w:t>
            </w:r>
            <w:proofErr w:type="spellEnd"/>
            <w:r>
              <w:rPr>
                <w:sz w:val="27"/>
                <w:szCs w:val="27"/>
              </w:rPr>
              <w:t xml:space="preserve">, </w:t>
            </w:r>
            <w:proofErr w:type="spellStart"/>
            <w:r>
              <w:rPr>
                <w:rStyle w:val="a9"/>
                <w:sz w:val="27"/>
                <w:szCs w:val="27"/>
              </w:rPr>
              <w:t>deoarece</w:t>
            </w:r>
            <w:proofErr w:type="spellEnd"/>
            <w:r>
              <w:rPr>
                <w:rStyle w:val="a9"/>
                <w:sz w:val="27"/>
                <w:szCs w:val="27"/>
              </w:rPr>
              <w:t xml:space="preserve"> </w:t>
            </w:r>
            <w:proofErr w:type="spellStart"/>
            <w:r>
              <w:rPr>
                <w:rStyle w:val="a9"/>
                <w:sz w:val="27"/>
                <w:szCs w:val="27"/>
              </w:rPr>
              <w:t>acestea</w:t>
            </w:r>
            <w:proofErr w:type="spellEnd"/>
            <w:r>
              <w:rPr>
                <w:rStyle w:val="a9"/>
                <w:sz w:val="27"/>
                <w:szCs w:val="27"/>
              </w:rPr>
              <w:t xml:space="preserve"> </w:t>
            </w:r>
            <w:proofErr w:type="spellStart"/>
            <w:r>
              <w:rPr>
                <w:rStyle w:val="a9"/>
                <w:sz w:val="27"/>
                <w:szCs w:val="27"/>
              </w:rPr>
              <w:t>nu</w:t>
            </w:r>
            <w:proofErr w:type="spellEnd"/>
            <w:r>
              <w:rPr>
                <w:rStyle w:val="a9"/>
                <w:sz w:val="27"/>
                <w:szCs w:val="27"/>
              </w:rPr>
              <w:t xml:space="preserve"> </w:t>
            </w:r>
            <w:proofErr w:type="spellStart"/>
            <w:r>
              <w:rPr>
                <w:rStyle w:val="a9"/>
                <w:sz w:val="27"/>
                <w:szCs w:val="27"/>
              </w:rPr>
              <w:t>țin</w:t>
            </w:r>
            <w:proofErr w:type="spellEnd"/>
            <w:r>
              <w:rPr>
                <w:rStyle w:val="a9"/>
                <w:sz w:val="27"/>
                <w:szCs w:val="27"/>
              </w:rPr>
              <w:t xml:space="preserve"> </w:t>
            </w:r>
            <w:proofErr w:type="spellStart"/>
            <w:r>
              <w:rPr>
                <w:rStyle w:val="a9"/>
                <w:sz w:val="27"/>
                <w:szCs w:val="27"/>
              </w:rPr>
              <w:t>de</w:t>
            </w:r>
            <w:proofErr w:type="spellEnd"/>
            <w:r>
              <w:rPr>
                <w:rStyle w:val="a9"/>
                <w:sz w:val="27"/>
                <w:szCs w:val="27"/>
              </w:rPr>
              <w:t xml:space="preserve"> </w:t>
            </w:r>
            <w:proofErr w:type="spellStart"/>
            <w:r>
              <w:rPr>
                <w:rStyle w:val="a9"/>
                <w:sz w:val="27"/>
                <w:szCs w:val="27"/>
              </w:rPr>
              <w:t>domeniul</w:t>
            </w:r>
            <w:proofErr w:type="spellEnd"/>
            <w:r>
              <w:rPr>
                <w:rStyle w:val="a9"/>
                <w:sz w:val="27"/>
                <w:szCs w:val="27"/>
              </w:rPr>
              <w:t xml:space="preserve"> </w:t>
            </w:r>
            <w:proofErr w:type="spellStart"/>
            <w:r>
              <w:rPr>
                <w:rStyle w:val="a9"/>
                <w:sz w:val="27"/>
                <w:szCs w:val="27"/>
              </w:rPr>
              <w:t>sectorial</w:t>
            </w:r>
            <w:proofErr w:type="spellEnd"/>
            <w:r>
              <w:rPr>
                <w:rStyle w:val="a9"/>
                <w:sz w:val="27"/>
                <w:szCs w:val="27"/>
              </w:rPr>
              <w:t xml:space="preserve"> </w:t>
            </w:r>
            <w:proofErr w:type="spellStart"/>
            <w:r>
              <w:rPr>
                <w:rStyle w:val="a9"/>
                <w:sz w:val="27"/>
                <w:szCs w:val="27"/>
              </w:rPr>
              <w:t>în</w:t>
            </w:r>
            <w:proofErr w:type="spellEnd"/>
            <w:r>
              <w:rPr>
                <w:rStyle w:val="a9"/>
                <w:sz w:val="27"/>
                <w:szCs w:val="27"/>
              </w:rPr>
              <w:t xml:space="preserve"> </w:t>
            </w:r>
            <w:proofErr w:type="spellStart"/>
            <w:r>
              <w:rPr>
                <w:rStyle w:val="a9"/>
                <w:sz w:val="27"/>
                <w:szCs w:val="27"/>
              </w:rPr>
              <w:t>speță</w:t>
            </w:r>
            <w:proofErr w:type="spellEnd"/>
            <w:r>
              <w:rPr>
                <w:rStyle w:val="a9"/>
                <w:sz w:val="27"/>
                <w:szCs w:val="27"/>
              </w:rPr>
              <w:t xml:space="preserve">, </w:t>
            </w:r>
            <w:proofErr w:type="spellStart"/>
            <w:r>
              <w:rPr>
                <w:rStyle w:val="a9"/>
                <w:sz w:val="27"/>
                <w:szCs w:val="27"/>
              </w:rPr>
              <w:t>și</w:t>
            </w:r>
            <w:proofErr w:type="spellEnd"/>
            <w:r>
              <w:rPr>
                <w:rStyle w:val="a9"/>
                <w:sz w:val="27"/>
                <w:szCs w:val="27"/>
              </w:rPr>
              <w:t xml:space="preserve"> </w:t>
            </w:r>
            <w:proofErr w:type="spellStart"/>
            <w:r>
              <w:rPr>
                <w:rStyle w:val="a9"/>
                <w:sz w:val="27"/>
                <w:szCs w:val="27"/>
              </w:rPr>
              <w:t>anume</w:t>
            </w:r>
            <w:proofErr w:type="spellEnd"/>
            <w:r>
              <w:rPr>
                <w:rStyle w:val="a9"/>
                <w:sz w:val="27"/>
                <w:szCs w:val="27"/>
              </w:rPr>
              <w:t xml:space="preserve"> </w:t>
            </w:r>
            <w:proofErr w:type="spellStart"/>
            <w:r>
              <w:rPr>
                <w:rStyle w:val="a9"/>
                <w:sz w:val="27"/>
                <w:szCs w:val="27"/>
              </w:rPr>
              <w:t>cel</w:t>
            </w:r>
            <w:proofErr w:type="spellEnd"/>
            <w:r>
              <w:rPr>
                <w:rStyle w:val="a9"/>
                <w:sz w:val="27"/>
                <w:szCs w:val="27"/>
              </w:rPr>
              <w:t xml:space="preserve"> </w:t>
            </w:r>
            <w:proofErr w:type="spellStart"/>
            <w:r>
              <w:rPr>
                <w:rStyle w:val="a9"/>
                <w:sz w:val="27"/>
                <w:szCs w:val="27"/>
              </w:rPr>
              <w:t>medical</w:t>
            </w:r>
            <w:proofErr w:type="spellEnd"/>
            <w:r>
              <w:rPr>
                <w:rStyle w:val="a9"/>
                <w:sz w:val="27"/>
                <w:szCs w:val="27"/>
              </w:rPr>
              <w:t xml:space="preserve"> </w:t>
            </w:r>
            <w:proofErr w:type="spellStart"/>
            <w:r>
              <w:rPr>
                <w:rStyle w:val="a9"/>
                <w:sz w:val="27"/>
                <w:szCs w:val="27"/>
              </w:rPr>
              <w:t>național</w:t>
            </w:r>
            <w:proofErr w:type="spellEnd"/>
            <w:r>
              <w:rPr>
                <w:rStyle w:val="a9"/>
                <w:sz w:val="27"/>
                <w:szCs w:val="27"/>
              </w:rPr>
              <w:t xml:space="preserve">. </w:t>
            </w:r>
            <w:proofErr w:type="spellStart"/>
            <w:r>
              <w:rPr>
                <w:rStyle w:val="a9"/>
                <w:sz w:val="27"/>
                <w:szCs w:val="27"/>
              </w:rPr>
              <w:t>Considerăm</w:t>
            </w:r>
            <w:proofErr w:type="spellEnd"/>
            <w:r>
              <w:rPr>
                <w:rStyle w:val="a9"/>
                <w:sz w:val="27"/>
                <w:szCs w:val="27"/>
              </w:rPr>
              <w:t xml:space="preserve"> </w:t>
            </w:r>
            <w:proofErr w:type="spellStart"/>
            <w:r>
              <w:rPr>
                <w:rStyle w:val="a9"/>
                <w:sz w:val="27"/>
                <w:szCs w:val="27"/>
              </w:rPr>
              <w:t>că</w:t>
            </w:r>
            <w:proofErr w:type="spellEnd"/>
            <w:r>
              <w:rPr>
                <w:rStyle w:val="a9"/>
                <w:sz w:val="27"/>
                <w:szCs w:val="27"/>
              </w:rPr>
              <w:t xml:space="preserve">, </w:t>
            </w:r>
            <w:proofErr w:type="spellStart"/>
            <w:r>
              <w:rPr>
                <w:rStyle w:val="a9"/>
                <w:sz w:val="27"/>
                <w:szCs w:val="27"/>
              </w:rPr>
              <w:t>la</w:t>
            </w:r>
            <w:proofErr w:type="spellEnd"/>
            <w:r>
              <w:rPr>
                <w:rStyle w:val="a9"/>
                <w:sz w:val="27"/>
                <w:szCs w:val="27"/>
              </w:rPr>
              <w:t xml:space="preserve"> </w:t>
            </w:r>
            <w:proofErr w:type="spellStart"/>
            <w:r>
              <w:rPr>
                <w:rStyle w:val="a9"/>
                <w:sz w:val="27"/>
                <w:szCs w:val="27"/>
              </w:rPr>
              <w:t>necesitate</w:t>
            </w:r>
            <w:proofErr w:type="spellEnd"/>
            <w:r>
              <w:rPr>
                <w:rStyle w:val="a9"/>
                <w:sz w:val="27"/>
                <w:szCs w:val="27"/>
              </w:rPr>
              <w:t xml:space="preserve">, </w:t>
            </w:r>
            <w:proofErr w:type="spellStart"/>
            <w:r>
              <w:rPr>
                <w:rStyle w:val="a9"/>
                <w:sz w:val="27"/>
                <w:szCs w:val="27"/>
              </w:rPr>
              <w:t>datele</w:t>
            </w:r>
            <w:proofErr w:type="spellEnd"/>
            <w:r>
              <w:rPr>
                <w:rStyle w:val="a9"/>
                <w:sz w:val="27"/>
                <w:szCs w:val="27"/>
              </w:rPr>
              <w:t xml:space="preserve"> </w:t>
            </w:r>
            <w:proofErr w:type="spellStart"/>
            <w:r>
              <w:rPr>
                <w:rStyle w:val="a9"/>
                <w:sz w:val="27"/>
                <w:szCs w:val="27"/>
              </w:rPr>
              <w:t>respective</w:t>
            </w:r>
            <w:proofErr w:type="spellEnd"/>
            <w:r>
              <w:rPr>
                <w:rStyle w:val="a9"/>
                <w:sz w:val="27"/>
                <w:szCs w:val="27"/>
              </w:rPr>
              <w:t xml:space="preserve"> </w:t>
            </w:r>
            <w:proofErr w:type="spellStart"/>
            <w:r>
              <w:rPr>
                <w:rStyle w:val="a9"/>
                <w:sz w:val="27"/>
                <w:szCs w:val="27"/>
              </w:rPr>
              <w:t>pot</w:t>
            </w:r>
            <w:proofErr w:type="spellEnd"/>
            <w:r>
              <w:rPr>
                <w:rStyle w:val="a9"/>
                <w:sz w:val="27"/>
                <w:szCs w:val="27"/>
              </w:rPr>
              <w:t xml:space="preserve"> </w:t>
            </w:r>
            <w:proofErr w:type="spellStart"/>
            <w:r>
              <w:rPr>
                <w:rStyle w:val="a9"/>
                <w:sz w:val="27"/>
                <w:szCs w:val="27"/>
              </w:rPr>
              <w:t>fi</w:t>
            </w:r>
            <w:proofErr w:type="spellEnd"/>
            <w:r>
              <w:rPr>
                <w:rStyle w:val="a9"/>
                <w:sz w:val="27"/>
                <w:szCs w:val="27"/>
              </w:rPr>
              <w:t xml:space="preserve"> </w:t>
            </w:r>
            <w:proofErr w:type="spellStart"/>
            <w:r>
              <w:rPr>
                <w:rStyle w:val="a9"/>
                <w:sz w:val="27"/>
                <w:szCs w:val="27"/>
              </w:rPr>
              <w:t>obținute</w:t>
            </w:r>
            <w:proofErr w:type="spellEnd"/>
            <w:r>
              <w:rPr>
                <w:rStyle w:val="a9"/>
                <w:sz w:val="27"/>
                <w:szCs w:val="27"/>
              </w:rPr>
              <w:t xml:space="preserve"> </w:t>
            </w:r>
            <w:proofErr w:type="spellStart"/>
            <w:r>
              <w:rPr>
                <w:rStyle w:val="a9"/>
                <w:sz w:val="27"/>
                <w:szCs w:val="27"/>
              </w:rPr>
              <w:t>din</w:t>
            </w:r>
            <w:proofErr w:type="spellEnd"/>
            <w:r>
              <w:rPr>
                <w:rStyle w:val="a9"/>
                <w:sz w:val="27"/>
                <w:szCs w:val="27"/>
              </w:rPr>
              <w:t xml:space="preserve"> </w:t>
            </w:r>
            <w:proofErr w:type="spellStart"/>
            <w:r>
              <w:rPr>
                <w:rStyle w:val="a9"/>
                <w:sz w:val="27"/>
                <w:szCs w:val="27"/>
              </w:rPr>
              <w:t>Registrul</w:t>
            </w:r>
            <w:proofErr w:type="spellEnd"/>
            <w:r>
              <w:rPr>
                <w:rStyle w:val="a9"/>
                <w:sz w:val="27"/>
                <w:szCs w:val="27"/>
              </w:rPr>
              <w:t xml:space="preserve"> </w:t>
            </w:r>
            <w:proofErr w:type="spellStart"/>
            <w:r>
              <w:rPr>
                <w:rStyle w:val="a9"/>
                <w:sz w:val="27"/>
                <w:szCs w:val="27"/>
              </w:rPr>
              <w:t>de</w:t>
            </w:r>
            <w:proofErr w:type="spellEnd"/>
            <w:r>
              <w:rPr>
                <w:rStyle w:val="a9"/>
                <w:sz w:val="27"/>
                <w:szCs w:val="27"/>
              </w:rPr>
              <w:t xml:space="preserve"> </w:t>
            </w:r>
            <w:proofErr w:type="spellStart"/>
            <w:r>
              <w:rPr>
                <w:rStyle w:val="a9"/>
                <w:sz w:val="27"/>
                <w:szCs w:val="27"/>
              </w:rPr>
              <w:t>stat</w:t>
            </w:r>
            <w:proofErr w:type="spellEnd"/>
            <w:r>
              <w:rPr>
                <w:rStyle w:val="a9"/>
                <w:sz w:val="27"/>
                <w:szCs w:val="27"/>
              </w:rPr>
              <w:t xml:space="preserve"> </w:t>
            </w:r>
            <w:proofErr w:type="spellStart"/>
            <w:r>
              <w:rPr>
                <w:rStyle w:val="a9"/>
                <w:sz w:val="27"/>
                <w:szCs w:val="27"/>
              </w:rPr>
              <w:t>al</w:t>
            </w:r>
            <w:proofErr w:type="spellEnd"/>
            <w:r>
              <w:rPr>
                <w:rStyle w:val="a9"/>
                <w:sz w:val="27"/>
                <w:szCs w:val="27"/>
              </w:rPr>
              <w:t xml:space="preserve"> </w:t>
            </w:r>
            <w:proofErr w:type="spellStart"/>
            <w:r>
              <w:rPr>
                <w:rStyle w:val="a9"/>
                <w:sz w:val="27"/>
                <w:szCs w:val="27"/>
              </w:rPr>
              <w:t>populației</w:t>
            </w:r>
            <w:proofErr w:type="spellEnd"/>
            <w:r>
              <w:rPr>
                <w:rStyle w:val="a9"/>
                <w:sz w:val="27"/>
                <w:szCs w:val="27"/>
              </w:rPr>
              <w:t xml:space="preserve">, </w:t>
            </w:r>
            <w:proofErr w:type="spellStart"/>
            <w:r>
              <w:rPr>
                <w:rStyle w:val="a9"/>
                <w:sz w:val="27"/>
                <w:szCs w:val="27"/>
              </w:rPr>
              <w:t>prin</w:t>
            </w:r>
            <w:proofErr w:type="spellEnd"/>
            <w:r>
              <w:rPr>
                <w:rStyle w:val="a9"/>
                <w:sz w:val="27"/>
                <w:szCs w:val="27"/>
              </w:rPr>
              <w:t xml:space="preserve"> </w:t>
            </w:r>
            <w:proofErr w:type="spellStart"/>
            <w:r>
              <w:rPr>
                <w:rStyle w:val="a9"/>
                <w:sz w:val="27"/>
                <w:szCs w:val="27"/>
              </w:rPr>
              <w:t>intermediul</w:t>
            </w:r>
            <w:proofErr w:type="spellEnd"/>
            <w:r>
              <w:rPr>
                <w:rStyle w:val="a9"/>
                <w:sz w:val="27"/>
                <w:szCs w:val="27"/>
              </w:rPr>
              <w:t xml:space="preserve"> </w:t>
            </w:r>
            <w:proofErr w:type="spellStart"/>
            <w:r>
              <w:rPr>
                <w:rStyle w:val="a9"/>
                <w:sz w:val="27"/>
                <w:szCs w:val="27"/>
              </w:rPr>
              <w:t>platformei</w:t>
            </w:r>
            <w:proofErr w:type="spellEnd"/>
            <w:r>
              <w:rPr>
                <w:rStyle w:val="a9"/>
                <w:sz w:val="27"/>
                <w:szCs w:val="27"/>
              </w:rPr>
              <w:t xml:space="preserve"> </w:t>
            </w:r>
            <w:proofErr w:type="spellStart"/>
            <w:r>
              <w:rPr>
                <w:rStyle w:val="a9"/>
                <w:sz w:val="27"/>
                <w:szCs w:val="27"/>
              </w:rPr>
              <w:t>de</w:t>
            </w:r>
            <w:proofErr w:type="spellEnd"/>
            <w:r>
              <w:rPr>
                <w:rStyle w:val="a9"/>
                <w:sz w:val="27"/>
                <w:szCs w:val="27"/>
              </w:rPr>
              <w:t xml:space="preserve"> </w:t>
            </w:r>
            <w:proofErr w:type="spellStart"/>
            <w:r>
              <w:rPr>
                <w:rStyle w:val="a9"/>
                <w:sz w:val="27"/>
                <w:szCs w:val="27"/>
              </w:rPr>
              <w:t>interoperabilitate</w:t>
            </w:r>
            <w:proofErr w:type="spellEnd"/>
            <w:r>
              <w:rPr>
                <w:rStyle w:val="a9"/>
                <w:sz w:val="27"/>
                <w:szCs w:val="27"/>
              </w:rPr>
              <w:t xml:space="preserve">, </w:t>
            </w:r>
            <w:proofErr w:type="spellStart"/>
            <w:r>
              <w:rPr>
                <w:rStyle w:val="a9"/>
                <w:sz w:val="27"/>
                <w:szCs w:val="27"/>
              </w:rPr>
              <w:t>instituite</w:t>
            </w:r>
            <w:proofErr w:type="spellEnd"/>
            <w:r>
              <w:rPr>
                <w:rStyle w:val="a9"/>
                <w:sz w:val="27"/>
                <w:szCs w:val="27"/>
              </w:rPr>
              <w:t xml:space="preserve"> </w:t>
            </w:r>
            <w:proofErr w:type="spellStart"/>
            <w:r>
              <w:rPr>
                <w:rStyle w:val="a9"/>
                <w:sz w:val="27"/>
                <w:szCs w:val="27"/>
              </w:rPr>
              <w:t>de</w:t>
            </w:r>
            <w:proofErr w:type="spellEnd"/>
            <w:r>
              <w:rPr>
                <w:rStyle w:val="a9"/>
                <w:sz w:val="27"/>
                <w:szCs w:val="27"/>
              </w:rPr>
              <w:t xml:space="preserve"> </w:t>
            </w:r>
            <w:proofErr w:type="spellStart"/>
            <w:r>
              <w:rPr>
                <w:rStyle w:val="a9"/>
                <w:sz w:val="27"/>
                <w:szCs w:val="27"/>
              </w:rPr>
              <w:t>Guvern</w:t>
            </w:r>
            <w:proofErr w:type="spellEnd"/>
            <w:r>
              <w:rPr>
                <w:rStyle w:val="a9"/>
                <w:sz w:val="27"/>
                <w:szCs w:val="27"/>
              </w:rPr>
              <w:t xml:space="preserve">. </w:t>
            </w:r>
          </w:p>
          <w:p w:rsidR="008E16FD" w:rsidRPr="00920835" w:rsidRDefault="008E16FD" w:rsidP="008E16FD">
            <w:pPr>
              <w:pStyle w:val="a3"/>
              <w:numPr>
                <w:ilvl w:val="0"/>
                <w:numId w:val="13"/>
              </w:numPr>
              <w:tabs>
                <w:tab w:val="left" w:pos="993"/>
                <w:tab w:val="left" w:pos="1134"/>
              </w:tabs>
              <w:spacing w:before="120"/>
              <w:ind w:left="0" w:firstLine="709"/>
              <w:jc w:val="both"/>
            </w:pPr>
            <w:proofErr w:type="spellStart"/>
            <w:r>
              <w:rPr>
                <w:sz w:val="27"/>
                <w:szCs w:val="27"/>
              </w:rPr>
              <w:t>La</w:t>
            </w:r>
            <w:proofErr w:type="spellEnd"/>
            <w:r>
              <w:rPr>
                <w:b/>
                <w:sz w:val="27"/>
                <w:szCs w:val="27"/>
              </w:rPr>
              <w:t xml:space="preserve"> pct.19 subpct.3)</w:t>
            </w:r>
            <w:r>
              <w:rPr>
                <w:sz w:val="27"/>
                <w:szCs w:val="27"/>
              </w:rPr>
              <w:t xml:space="preserve">, </w:t>
            </w:r>
            <w:proofErr w:type="spellStart"/>
            <w:r>
              <w:rPr>
                <w:sz w:val="27"/>
                <w:szCs w:val="27"/>
              </w:rPr>
              <w:t>recomandăm</w:t>
            </w:r>
            <w:proofErr w:type="spellEnd"/>
            <w:r>
              <w:rPr>
                <w:sz w:val="27"/>
                <w:szCs w:val="27"/>
              </w:rPr>
              <w:t xml:space="preserve"> </w:t>
            </w:r>
            <w:proofErr w:type="spellStart"/>
            <w:r>
              <w:rPr>
                <w:sz w:val="27"/>
                <w:szCs w:val="27"/>
              </w:rPr>
              <w:t>să</w:t>
            </w:r>
            <w:proofErr w:type="spellEnd"/>
            <w:r>
              <w:rPr>
                <w:sz w:val="27"/>
                <w:szCs w:val="27"/>
              </w:rPr>
              <w:t xml:space="preserve"> </w:t>
            </w:r>
            <w:proofErr w:type="spellStart"/>
            <w:r>
              <w:rPr>
                <w:sz w:val="27"/>
                <w:szCs w:val="27"/>
              </w:rPr>
              <w:t>se</w:t>
            </w:r>
            <w:proofErr w:type="spellEnd"/>
            <w:r>
              <w:rPr>
                <w:sz w:val="27"/>
                <w:szCs w:val="27"/>
              </w:rPr>
              <w:t xml:space="preserve"> </w:t>
            </w:r>
            <w:proofErr w:type="spellStart"/>
            <w:r>
              <w:rPr>
                <w:sz w:val="27"/>
                <w:szCs w:val="27"/>
              </w:rPr>
              <w:t>reformuleze</w:t>
            </w:r>
            <w:proofErr w:type="spellEnd"/>
            <w:r>
              <w:rPr>
                <w:sz w:val="27"/>
                <w:szCs w:val="27"/>
              </w:rPr>
              <w:t xml:space="preserve">, </w:t>
            </w:r>
            <w:proofErr w:type="spellStart"/>
            <w:r>
              <w:rPr>
                <w:sz w:val="27"/>
                <w:szCs w:val="27"/>
              </w:rPr>
              <w:t>deoarece</w:t>
            </w:r>
            <w:proofErr w:type="spellEnd"/>
            <w:r>
              <w:rPr>
                <w:sz w:val="27"/>
                <w:szCs w:val="27"/>
              </w:rPr>
              <w:t xml:space="preserve">, </w:t>
            </w:r>
            <w:proofErr w:type="spellStart"/>
            <w:r>
              <w:rPr>
                <w:sz w:val="27"/>
                <w:szCs w:val="27"/>
              </w:rPr>
              <w:t>în</w:t>
            </w:r>
            <w:proofErr w:type="spellEnd"/>
            <w:r>
              <w:rPr>
                <w:sz w:val="27"/>
                <w:szCs w:val="27"/>
              </w:rPr>
              <w:t xml:space="preserve"> </w:t>
            </w:r>
            <w:proofErr w:type="spellStart"/>
            <w:r>
              <w:rPr>
                <w:sz w:val="27"/>
                <w:szCs w:val="27"/>
              </w:rPr>
              <w:t>opinia</w:t>
            </w:r>
            <w:proofErr w:type="spellEnd"/>
            <w:r>
              <w:rPr>
                <w:sz w:val="27"/>
                <w:szCs w:val="27"/>
              </w:rPr>
              <w:t xml:space="preserve"> </w:t>
            </w:r>
            <w:proofErr w:type="spellStart"/>
            <w:r>
              <w:rPr>
                <w:sz w:val="27"/>
                <w:szCs w:val="27"/>
              </w:rPr>
              <w:t>noastră</w:t>
            </w:r>
            <w:proofErr w:type="spellEnd"/>
            <w:r>
              <w:rPr>
                <w:sz w:val="27"/>
                <w:szCs w:val="27"/>
              </w:rPr>
              <w:t xml:space="preserve">, </w:t>
            </w:r>
            <w:proofErr w:type="spellStart"/>
            <w:r>
              <w:rPr>
                <w:sz w:val="27"/>
                <w:szCs w:val="27"/>
              </w:rPr>
              <w:t>în</w:t>
            </w:r>
            <w:proofErr w:type="spellEnd"/>
            <w:r>
              <w:rPr>
                <w:sz w:val="27"/>
                <w:szCs w:val="27"/>
              </w:rPr>
              <w:t xml:space="preserve"> </w:t>
            </w:r>
            <w:proofErr w:type="spellStart"/>
            <w:r>
              <w:rPr>
                <w:sz w:val="27"/>
                <w:szCs w:val="27"/>
              </w:rPr>
              <w:t>scopuri</w:t>
            </w:r>
            <w:proofErr w:type="spellEnd"/>
            <w:r>
              <w:rPr>
                <w:sz w:val="27"/>
                <w:szCs w:val="27"/>
              </w:rPr>
              <w:t xml:space="preserve"> </w:t>
            </w:r>
            <w:proofErr w:type="spellStart"/>
            <w:r>
              <w:rPr>
                <w:sz w:val="27"/>
                <w:szCs w:val="27"/>
              </w:rPr>
              <w:t>practice</w:t>
            </w:r>
            <w:proofErr w:type="spellEnd"/>
            <w:r>
              <w:rPr>
                <w:sz w:val="27"/>
                <w:szCs w:val="27"/>
              </w:rPr>
              <w:t xml:space="preserve">, </w:t>
            </w:r>
            <w:proofErr w:type="spellStart"/>
            <w:r>
              <w:rPr>
                <w:sz w:val="27"/>
                <w:szCs w:val="27"/>
              </w:rPr>
              <w:t>ar</w:t>
            </w:r>
            <w:proofErr w:type="spellEnd"/>
            <w:r>
              <w:rPr>
                <w:sz w:val="27"/>
                <w:szCs w:val="27"/>
              </w:rPr>
              <w:t xml:space="preserve"> </w:t>
            </w:r>
            <w:proofErr w:type="spellStart"/>
            <w:r>
              <w:rPr>
                <w:sz w:val="27"/>
                <w:szCs w:val="27"/>
              </w:rPr>
              <w:t>fi</w:t>
            </w:r>
            <w:proofErr w:type="spellEnd"/>
            <w:r>
              <w:rPr>
                <w:sz w:val="27"/>
                <w:szCs w:val="27"/>
              </w:rPr>
              <w:t xml:space="preserve"> </w:t>
            </w:r>
            <w:proofErr w:type="spellStart"/>
            <w:r>
              <w:rPr>
                <w:sz w:val="27"/>
                <w:szCs w:val="27"/>
              </w:rPr>
              <w:t>oportun</w:t>
            </w:r>
            <w:proofErr w:type="spellEnd"/>
            <w:r>
              <w:rPr>
                <w:sz w:val="27"/>
                <w:szCs w:val="27"/>
              </w:rPr>
              <w:t xml:space="preserve"> </w:t>
            </w:r>
            <w:proofErr w:type="spellStart"/>
            <w:r>
              <w:rPr>
                <w:sz w:val="27"/>
                <w:szCs w:val="27"/>
              </w:rPr>
              <w:t>să</w:t>
            </w:r>
            <w:proofErr w:type="spellEnd"/>
            <w:r>
              <w:rPr>
                <w:sz w:val="27"/>
                <w:szCs w:val="27"/>
              </w:rPr>
              <w:t xml:space="preserve"> </w:t>
            </w:r>
            <w:proofErr w:type="spellStart"/>
            <w:r>
              <w:rPr>
                <w:sz w:val="27"/>
                <w:szCs w:val="27"/>
              </w:rPr>
              <w:t>se</w:t>
            </w:r>
            <w:proofErr w:type="spellEnd"/>
            <w:r>
              <w:rPr>
                <w:sz w:val="27"/>
                <w:szCs w:val="27"/>
              </w:rPr>
              <w:t xml:space="preserve"> </w:t>
            </w:r>
            <w:proofErr w:type="spellStart"/>
            <w:r>
              <w:rPr>
                <w:sz w:val="27"/>
                <w:szCs w:val="27"/>
              </w:rPr>
              <w:t>utilizeze</w:t>
            </w:r>
            <w:proofErr w:type="spellEnd"/>
            <w:r>
              <w:rPr>
                <w:sz w:val="27"/>
                <w:szCs w:val="27"/>
              </w:rPr>
              <w:t xml:space="preserve"> </w:t>
            </w:r>
            <w:proofErr w:type="spellStart"/>
            <w:r>
              <w:rPr>
                <w:sz w:val="27"/>
                <w:szCs w:val="27"/>
              </w:rPr>
              <w:t>adresa</w:t>
            </w:r>
            <w:proofErr w:type="spellEnd"/>
            <w:r>
              <w:rPr>
                <w:sz w:val="27"/>
                <w:szCs w:val="27"/>
              </w:rPr>
              <w:t xml:space="preserve"> </w:t>
            </w:r>
            <w:proofErr w:type="spellStart"/>
            <w:r>
              <w:rPr>
                <w:sz w:val="27"/>
                <w:szCs w:val="27"/>
              </w:rPr>
              <w:t>de</w:t>
            </w:r>
            <w:proofErr w:type="spellEnd"/>
            <w:r>
              <w:rPr>
                <w:sz w:val="27"/>
                <w:szCs w:val="27"/>
              </w:rPr>
              <w:t xml:space="preserve"> </w:t>
            </w:r>
            <w:proofErr w:type="spellStart"/>
            <w:r>
              <w:rPr>
                <w:sz w:val="27"/>
                <w:szCs w:val="27"/>
              </w:rPr>
              <w:t>reședință</w:t>
            </w:r>
            <w:proofErr w:type="spellEnd"/>
            <w:r>
              <w:rPr>
                <w:sz w:val="27"/>
                <w:szCs w:val="27"/>
              </w:rPr>
              <w:t xml:space="preserve"> </w:t>
            </w:r>
            <w:proofErr w:type="spellStart"/>
            <w:r>
              <w:rPr>
                <w:sz w:val="27"/>
                <w:szCs w:val="27"/>
              </w:rPr>
              <w:t>declarată</w:t>
            </w:r>
            <w:proofErr w:type="spellEnd"/>
            <w:r>
              <w:rPr>
                <w:sz w:val="27"/>
                <w:szCs w:val="27"/>
              </w:rPr>
              <w:t xml:space="preserve"> </w:t>
            </w:r>
            <w:proofErr w:type="spellStart"/>
            <w:r>
              <w:rPr>
                <w:sz w:val="27"/>
                <w:szCs w:val="27"/>
              </w:rPr>
              <w:t>de</w:t>
            </w:r>
            <w:proofErr w:type="spellEnd"/>
            <w:r>
              <w:rPr>
                <w:sz w:val="27"/>
                <w:szCs w:val="27"/>
              </w:rPr>
              <w:t xml:space="preserve"> </w:t>
            </w:r>
            <w:proofErr w:type="spellStart"/>
            <w:r>
              <w:rPr>
                <w:sz w:val="27"/>
                <w:szCs w:val="27"/>
              </w:rPr>
              <w:t>persoana</w:t>
            </w:r>
            <w:proofErr w:type="spellEnd"/>
            <w:r>
              <w:rPr>
                <w:sz w:val="27"/>
                <w:szCs w:val="27"/>
              </w:rPr>
              <w:t xml:space="preserve"> </w:t>
            </w:r>
            <w:proofErr w:type="spellStart"/>
            <w:r>
              <w:rPr>
                <w:sz w:val="27"/>
                <w:szCs w:val="27"/>
              </w:rPr>
              <w:t>fizică</w:t>
            </w:r>
            <w:proofErr w:type="spellEnd"/>
            <w:r>
              <w:rPr>
                <w:sz w:val="27"/>
                <w:szCs w:val="27"/>
              </w:rPr>
              <w:t xml:space="preserve"> – </w:t>
            </w:r>
            <w:proofErr w:type="spellStart"/>
            <w:r>
              <w:rPr>
                <w:sz w:val="27"/>
                <w:szCs w:val="27"/>
              </w:rPr>
              <w:t>pacient</w:t>
            </w:r>
            <w:proofErr w:type="spellEnd"/>
            <w:r>
              <w:rPr>
                <w:sz w:val="27"/>
                <w:szCs w:val="27"/>
              </w:rPr>
              <w:t xml:space="preserve">. </w:t>
            </w:r>
          </w:p>
          <w:p w:rsidR="00920835" w:rsidRDefault="00920835" w:rsidP="00920835">
            <w:pPr>
              <w:pStyle w:val="a3"/>
              <w:tabs>
                <w:tab w:val="left" w:pos="993"/>
                <w:tab w:val="left" w:pos="1134"/>
              </w:tabs>
              <w:spacing w:before="120"/>
              <w:ind w:left="709"/>
              <w:jc w:val="both"/>
              <w:rPr>
                <w:sz w:val="27"/>
                <w:szCs w:val="27"/>
                <w:lang w:val="en-US"/>
              </w:rPr>
            </w:pPr>
          </w:p>
          <w:p w:rsidR="00920835" w:rsidRPr="00920835" w:rsidRDefault="00920835" w:rsidP="00920835">
            <w:pPr>
              <w:tabs>
                <w:tab w:val="left" w:pos="993"/>
                <w:tab w:val="left" w:pos="1134"/>
              </w:tabs>
              <w:spacing w:before="120"/>
              <w:jc w:val="both"/>
              <w:rPr>
                <w:lang w:val="en-US"/>
              </w:rPr>
            </w:pPr>
          </w:p>
          <w:p w:rsidR="008500C4" w:rsidRPr="008E16FD" w:rsidRDefault="008E16FD" w:rsidP="008E16FD">
            <w:pPr>
              <w:spacing w:line="276" w:lineRule="auto"/>
              <w:jc w:val="both"/>
              <w:rPr>
                <w:b/>
                <w:i/>
                <w:noProof/>
                <w:lang w:val="ro-RO" w:eastAsia="en-US"/>
              </w:rPr>
            </w:pPr>
            <w:r w:rsidRPr="006766B5">
              <w:rPr>
                <w:sz w:val="27"/>
                <w:szCs w:val="27"/>
                <w:lang w:val="en-US"/>
              </w:rPr>
              <w:t xml:space="preserve">La </w:t>
            </w:r>
            <w:r w:rsidRPr="006766B5">
              <w:rPr>
                <w:b/>
                <w:sz w:val="27"/>
                <w:szCs w:val="27"/>
                <w:lang w:val="en-US"/>
              </w:rPr>
              <w:t xml:space="preserve">pct.25 </w:t>
            </w:r>
            <w:r w:rsidRPr="006766B5">
              <w:rPr>
                <w:sz w:val="27"/>
                <w:szCs w:val="27"/>
                <w:lang w:val="en-US"/>
              </w:rPr>
              <w:t xml:space="preserve">după cuvintele „se realizează” propunem de introdus cuvintele „prin intermediul platformei de interoperabilitate, instituite de Guvern”, în continuare după text. Drept argument servește faptul că platforma MConnect, instituită prin pct.1 din Hotărârea Guvernului nr.404 din 02.06.2014, reprezintă o soluție tehnică ce asigură schimbul de date dintre sistemele informaționale deținute de autoritățile și instituțiile publice, care actualmente este funcțională și utilizată de către mai mulți beneficiari. Mai mult, necesitatea implementării Cadrului de Interoperabilitate Guvernamental, prin utilizarea MConnect pentru schimbul de date în sectorul public, este prevăzută expres în Planul de acțiuni privind implementarea Strategiei Naționale de dezvoltare a societății informaționale „Moldova Digitală 2020”, aprobat prin Hotărârea Guvernului nr.857 din 31.10.2013 </w:t>
            </w:r>
            <w:r w:rsidRPr="006766B5">
              <w:rPr>
                <w:i/>
                <w:sz w:val="27"/>
                <w:szCs w:val="27"/>
                <w:lang w:val="en-US"/>
              </w:rPr>
              <w:t>(acțiunea 4.5.)</w:t>
            </w:r>
            <w:r w:rsidRPr="006766B5">
              <w:rPr>
                <w:sz w:val="27"/>
                <w:szCs w:val="27"/>
                <w:lang w:val="en-US"/>
              </w:rPr>
              <w:t>.</w:t>
            </w:r>
          </w:p>
        </w:tc>
        <w:tc>
          <w:tcPr>
            <w:tcW w:w="3827" w:type="dxa"/>
          </w:tcPr>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524598" w:rsidRDefault="003A1E31">
            <w:pPr>
              <w:spacing w:line="276" w:lineRule="auto"/>
              <w:rPr>
                <w:b/>
                <w:i/>
                <w:noProof/>
                <w:lang w:val="ro-RO" w:eastAsia="en-US"/>
              </w:rPr>
            </w:pPr>
            <w:r>
              <w:rPr>
                <w:b/>
                <w:i/>
                <w:noProof/>
                <w:lang w:val="ro-RO" w:eastAsia="en-US"/>
              </w:rPr>
              <w:t>Se acceptă</w:t>
            </w:r>
            <w:r w:rsidR="00B716D7">
              <w:rPr>
                <w:b/>
                <w:i/>
                <w:noProof/>
                <w:lang w:val="ro-RO" w:eastAsia="en-US"/>
              </w:rPr>
              <w:t>.</w:t>
            </w:r>
          </w:p>
          <w:p w:rsidR="00B716D7" w:rsidRPr="001146C2" w:rsidRDefault="00B716D7">
            <w:pPr>
              <w:spacing w:line="276" w:lineRule="auto"/>
              <w:rPr>
                <w:noProof/>
                <w:lang w:val="ro-RO" w:eastAsia="en-US"/>
              </w:rPr>
            </w:pPr>
            <w:r w:rsidRPr="001146C2">
              <w:rPr>
                <w:noProof/>
                <w:lang w:val="ro-RO" w:eastAsia="en-US"/>
              </w:rPr>
              <w:t xml:space="preserve">Proiectul </w:t>
            </w:r>
            <w:r w:rsidR="007361EB" w:rsidRPr="001146C2">
              <w:rPr>
                <w:noProof/>
                <w:lang w:val="ro-RO" w:eastAsia="en-US"/>
              </w:rPr>
              <w:t xml:space="preserve">hotărîrii </w:t>
            </w:r>
            <w:r w:rsidRPr="001146C2">
              <w:rPr>
                <w:noProof/>
                <w:lang w:val="ro-RO" w:eastAsia="en-US"/>
              </w:rPr>
              <w:t>a fost redactat.</w:t>
            </w:r>
          </w:p>
          <w:p w:rsidR="008E16FD" w:rsidRDefault="008E16FD">
            <w:pPr>
              <w:spacing w:line="276" w:lineRule="auto"/>
              <w:rPr>
                <w:b/>
                <w:i/>
                <w:noProof/>
                <w:lang w:val="ro-RO" w:eastAsia="en-US"/>
              </w:rPr>
            </w:pPr>
          </w:p>
          <w:p w:rsidR="003A1E31" w:rsidRDefault="003A1E31">
            <w:pPr>
              <w:spacing w:line="276" w:lineRule="auto"/>
              <w:rPr>
                <w:b/>
                <w:i/>
                <w:noProof/>
                <w:lang w:val="ro-RO" w:eastAsia="en-US"/>
              </w:rPr>
            </w:pPr>
            <w:r>
              <w:rPr>
                <w:b/>
                <w:i/>
                <w:noProof/>
                <w:lang w:val="ro-RO" w:eastAsia="en-US"/>
              </w:rPr>
              <w:t>Se acceptă</w:t>
            </w:r>
            <w:r w:rsidR="00D534C4">
              <w:rPr>
                <w:b/>
                <w:i/>
                <w:noProof/>
                <w:lang w:val="ro-RO" w:eastAsia="en-US"/>
              </w:rPr>
              <w:t>.</w:t>
            </w:r>
          </w:p>
          <w:p w:rsidR="008E16FD" w:rsidRPr="001146C2" w:rsidRDefault="008E16FD" w:rsidP="008E16FD">
            <w:pPr>
              <w:spacing w:line="276" w:lineRule="auto"/>
              <w:rPr>
                <w:noProof/>
                <w:lang w:val="ro-RO" w:eastAsia="en-US"/>
              </w:rPr>
            </w:pPr>
            <w:r w:rsidRPr="001146C2">
              <w:rPr>
                <w:noProof/>
                <w:lang w:val="ro-RO" w:eastAsia="en-US"/>
              </w:rPr>
              <w:t>Proiectul hotărîrii a fost redactat.</w:t>
            </w:r>
          </w:p>
          <w:p w:rsidR="00524598" w:rsidRDefault="00524598">
            <w:pPr>
              <w:spacing w:line="276" w:lineRule="auto"/>
              <w:rPr>
                <w:b/>
                <w:i/>
                <w:noProof/>
                <w:lang w:val="ro-RO" w:eastAsia="en-US"/>
              </w:rPr>
            </w:pPr>
          </w:p>
          <w:p w:rsidR="00524598" w:rsidRDefault="00524598">
            <w:pPr>
              <w:spacing w:line="276" w:lineRule="auto"/>
              <w:rPr>
                <w:b/>
                <w:i/>
                <w:noProof/>
                <w:lang w:val="ro-RO" w:eastAsia="en-US"/>
              </w:rPr>
            </w:pPr>
          </w:p>
          <w:p w:rsidR="008E16FD" w:rsidRDefault="008E16FD">
            <w:pPr>
              <w:spacing w:line="276" w:lineRule="auto"/>
              <w:rPr>
                <w:b/>
                <w:i/>
                <w:noProof/>
                <w:lang w:val="ro-RO" w:eastAsia="en-US"/>
              </w:rPr>
            </w:pPr>
          </w:p>
          <w:p w:rsidR="008E16FD" w:rsidRDefault="008E16FD" w:rsidP="008E16FD">
            <w:pPr>
              <w:spacing w:line="276" w:lineRule="auto"/>
              <w:rPr>
                <w:b/>
                <w:i/>
                <w:noProof/>
                <w:lang w:val="ro-RO" w:eastAsia="en-US"/>
              </w:rPr>
            </w:pPr>
          </w:p>
          <w:p w:rsidR="008E16FD" w:rsidRDefault="008E16FD" w:rsidP="008E16FD">
            <w:pPr>
              <w:spacing w:line="276" w:lineRule="auto"/>
              <w:rPr>
                <w:b/>
                <w:i/>
                <w:noProof/>
                <w:lang w:val="ro-RO" w:eastAsia="en-US"/>
              </w:rPr>
            </w:pPr>
          </w:p>
          <w:p w:rsidR="001D4BAE" w:rsidRDefault="006D04D8" w:rsidP="008E16FD">
            <w:pPr>
              <w:spacing w:line="276" w:lineRule="auto"/>
              <w:rPr>
                <w:b/>
                <w:i/>
                <w:noProof/>
                <w:lang w:val="ro-RO" w:eastAsia="en-US"/>
              </w:rPr>
            </w:pPr>
            <w:r>
              <w:rPr>
                <w:b/>
                <w:i/>
                <w:noProof/>
                <w:lang w:val="ro-RO" w:eastAsia="en-US"/>
              </w:rPr>
              <w:t>Explicație</w:t>
            </w:r>
          </w:p>
          <w:p w:rsidR="001D4BAE" w:rsidRDefault="001D4BAE" w:rsidP="008E16FD">
            <w:pPr>
              <w:spacing w:line="276" w:lineRule="auto"/>
              <w:rPr>
                <w:b/>
                <w:i/>
                <w:noProof/>
                <w:lang w:val="ro-RO" w:eastAsia="en-US"/>
              </w:rPr>
            </w:pPr>
            <w:r w:rsidRPr="001D4BAE">
              <w:rPr>
                <w:noProof/>
                <w:lang w:val="ro-RO" w:eastAsia="en-US"/>
              </w:rPr>
              <w:t>Aprobarea regulamentului privind modul de tinere a registrului Medical nu necesita cheltuieli</w:t>
            </w:r>
            <w:r w:rsidR="00CE2DD9">
              <w:rPr>
                <w:noProof/>
                <w:lang w:val="ro-RO" w:eastAsia="en-US"/>
              </w:rPr>
              <w:t xml:space="preserve"> financiare</w:t>
            </w:r>
            <w:r w:rsidRPr="001D4BAE">
              <w:rPr>
                <w:noProof/>
                <w:lang w:val="ro-RO" w:eastAsia="en-US"/>
              </w:rPr>
              <w:t xml:space="preserve"> suplimentare</w:t>
            </w:r>
          </w:p>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8E16FD" w:rsidRDefault="008E16FD" w:rsidP="008E16FD">
            <w:pPr>
              <w:spacing w:line="276" w:lineRule="auto"/>
              <w:rPr>
                <w:b/>
                <w:i/>
                <w:noProof/>
                <w:lang w:val="ro-RO" w:eastAsia="en-US"/>
              </w:rPr>
            </w:pPr>
            <w:r>
              <w:rPr>
                <w:b/>
                <w:i/>
                <w:noProof/>
                <w:lang w:val="ro-RO" w:eastAsia="en-US"/>
              </w:rPr>
              <w:t>Se acceptă.</w:t>
            </w:r>
          </w:p>
          <w:p w:rsidR="008E16FD" w:rsidRPr="001146C2" w:rsidRDefault="008E16FD" w:rsidP="008E16FD">
            <w:pPr>
              <w:spacing w:line="276" w:lineRule="auto"/>
              <w:rPr>
                <w:noProof/>
                <w:lang w:val="ro-RO" w:eastAsia="en-US"/>
              </w:rPr>
            </w:pPr>
            <w:r>
              <w:rPr>
                <w:noProof/>
                <w:lang w:val="ro-RO" w:eastAsia="en-US"/>
              </w:rPr>
              <w:t>Regulamentul</w:t>
            </w:r>
            <w:r w:rsidRPr="001146C2">
              <w:rPr>
                <w:noProof/>
                <w:lang w:val="ro-RO" w:eastAsia="en-US"/>
              </w:rPr>
              <w:t xml:space="preserve"> a fost redactat.</w:t>
            </w:r>
          </w:p>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AB288F" w:rsidRDefault="00AB288F" w:rsidP="008E16FD">
            <w:pPr>
              <w:spacing w:line="276" w:lineRule="auto"/>
              <w:rPr>
                <w:b/>
                <w:i/>
                <w:noProof/>
                <w:lang w:val="ro-RO" w:eastAsia="en-US"/>
              </w:rPr>
            </w:pPr>
          </w:p>
          <w:p w:rsidR="008E16FD" w:rsidRDefault="008E16FD" w:rsidP="008E16FD">
            <w:pPr>
              <w:spacing w:line="276" w:lineRule="auto"/>
              <w:rPr>
                <w:b/>
                <w:i/>
                <w:noProof/>
                <w:lang w:val="ro-RO" w:eastAsia="en-US"/>
              </w:rPr>
            </w:pPr>
            <w:r>
              <w:rPr>
                <w:b/>
                <w:i/>
                <w:noProof/>
                <w:lang w:val="ro-RO" w:eastAsia="en-US"/>
              </w:rPr>
              <w:t>Se acceptă.</w:t>
            </w:r>
          </w:p>
          <w:p w:rsidR="008E16FD" w:rsidRPr="001146C2" w:rsidRDefault="008E16FD" w:rsidP="008E16FD">
            <w:pPr>
              <w:spacing w:line="276" w:lineRule="auto"/>
              <w:rPr>
                <w:noProof/>
                <w:lang w:val="ro-RO" w:eastAsia="en-US"/>
              </w:rPr>
            </w:pPr>
            <w:r>
              <w:rPr>
                <w:noProof/>
                <w:lang w:val="ro-RO" w:eastAsia="en-US"/>
              </w:rPr>
              <w:t>Regulamentul</w:t>
            </w:r>
            <w:r w:rsidRPr="001146C2">
              <w:rPr>
                <w:noProof/>
                <w:lang w:val="ro-RO" w:eastAsia="en-US"/>
              </w:rPr>
              <w:t xml:space="preserve"> a fost redactat.</w:t>
            </w:r>
          </w:p>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8E16FD" w:rsidRDefault="008E16FD" w:rsidP="008E16FD">
            <w:pPr>
              <w:spacing w:line="276" w:lineRule="auto"/>
              <w:rPr>
                <w:b/>
                <w:i/>
                <w:noProof/>
                <w:lang w:val="ro-RO" w:eastAsia="en-US"/>
              </w:rPr>
            </w:pPr>
            <w:r>
              <w:rPr>
                <w:b/>
                <w:i/>
                <w:noProof/>
                <w:lang w:val="ro-RO" w:eastAsia="en-US"/>
              </w:rPr>
              <w:t>Se acceptă.</w:t>
            </w:r>
          </w:p>
          <w:p w:rsidR="008E16FD" w:rsidRPr="001146C2" w:rsidRDefault="008E16FD" w:rsidP="008E16FD">
            <w:pPr>
              <w:spacing w:line="276" w:lineRule="auto"/>
              <w:rPr>
                <w:noProof/>
                <w:lang w:val="ro-RO" w:eastAsia="en-US"/>
              </w:rPr>
            </w:pPr>
            <w:r>
              <w:rPr>
                <w:noProof/>
                <w:lang w:val="ro-RO" w:eastAsia="en-US"/>
              </w:rPr>
              <w:t>Regulamentul</w:t>
            </w:r>
            <w:r w:rsidRPr="001146C2">
              <w:rPr>
                <w:noProof/>
                <w:lang w:val="ro-RO" w:eastAsia="en-US"/>
              </w:rPr>
              <w:t xml:space="preserve"> a fost redactat.</w:t>
            </w:r>
          </w:p>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8E16FD" w:rsidRDefault="008E16FD" w:rsidP="008E16FD">
            <w:pPr>
              <w:spacing w:line="276" w:lineRule="auto"/>
              <w:rPr>
                <w:b/>
                <w:i/>
                <w:noProof/>
                <w:lang w:val="ro-RO" w:eastAsia="en-US"/>
              </w:rPr>
            </w:pPr>
            <w:r>
              <w:rPr>
                <w:b/>
                <w:i/>
                <w:noProof/>
                <w:lang w:val="ro-RO" w:eastAsia="en-US"/>
              </w:rPr>
              <w:t>Se acceptă.</w:t>
            </w:r>
          </w:p>
          <w:p w:rsidR="008E16FD" w:rsidRPr="001146C2" w:rsidRDefault="008E16FD" w:rsidP="008E16FD">
            <w:pPr>
              <w:spacing w:line="276" w:lineRule="auto"/>
              <w:rPr>
                <w:noProof/>
                <w:lang w:val="ro-RO" w:eastAsia="en-US"/>
              </w:rPr>
            </w:pPr>
            <w:r>
              <w:rPr>
                <w:noProof/>
                <w:lang w:val="ro-RO" w:eastAsia="en-US"/>
              </w:rPr>
              <w:t>Regulamentul</w:t>
            </w:r>
            <w:r w:rsidRPr="001146C2">
              <w:rPr>
                <w:noProof/>
                <w:lang w:val="ro-RO" w:eastAsia="en-US"/>
              </w:rPr>
              <w:t xml:space="preserve"> a fost redactat.</w:t>
            </w:r>
            <w:r w:rsidR="001D4BAE">
              <w:rPr>
                <w:noProof/>
                <w:lang w:val="ro-RO" w:eastAsia="en-US"/>
              </w:rPr>
              <w:t xml:space="preserve"> </w:t>
            </w:r>
          </w:p>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8E16FD" w:rsidRDefault="00B21D1F" w:rsidP="008E16FD">
            <w:pPr>
              <w:spacing w:line="276" w:lineRule="auto"/>
              <w:rPr>
                <w:b/>
                <w:i/>
                <w:noProof/>
                <w:lang w:val="ro-RO" w:eastAsia="en-US"/>
              </w:rPr>
            </w:pPr>
            <w:r>
              <w:rPr>
                <w:b/>
                <w:i/>
                <w:noProof/>
                <w:lang w:val="ro-RO" w:eastAsia="en-US"/>
              </w:rPr>
              <w:t>S</w:t>
            </w:r>
            <w:r w:rsidR="008E16FD">
              <w:rPr>
                <w:b/>
                <w:i/>
                <w:noProof/>
                <w:lang w:val="ro-RO" w:eastAsia="en-US"/>
              </w:rPr>
              <w:t>e acceptă.</w:t>
            </w:r>
          </w:p>
          <w:p w:rsidR="008E16FD" w:rsidRPr="001146C2" w:rsidRDefault="008E16FD" w:rsidP="008E16FD">
            <w:pPr>
              <w:spacing w:line="276" w:lineRule="auto"/>
              <w:rPr>
                <w:noProof/>
                <w:lang w:val="ro-RO" w:eastAsia="en-US"/>
              </w:rPr>
            </w:pPr>
            <w:r>
              <w:rPr>
                <w:noProof/>
                <w:lang w:val="ro-RO" w:eastAsia="en-US"/>
              </w:rPr>
              <w:t>Regulamentul</w:t>
            </w:r>
            <w:r w:rsidRPr="001146C2">
              <w:rPr>
                <w:noProof/>
                <w:lang w:val="ro-RO" w:eastAsia="en-US"/>
              </w:rPr>
              <w:t xml:space="preserve"> a fost redactat.</w:t>
            </w:r>
          </w:p>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8E16FD" w:rsidRPr="004213F0" w:rsidRDefault="008E16FD" w:rsidP="008E16FD">
            <w:pPr>
              <w:spacing w:line="276" w:lineRule="auto"/>
              <w:rPr>
                <w:b/>
                <w:i/>
                <w:noProof/>
                <w:lang w:val="ro-RO" w:eastAsia="en-US"/>
              </w:rPr>
            </w:pPr>
          </w:p>
          <w:p w:rsidR="008E16FD" w:rsidRPr="00920835" w:rsidRDefault="008E16FD" w:rsidP="008E16FD">
            <w:pPr>
              <w:spacing w:line="276" w:lineRule="auto"/>
              <w:rPr>
                <w:noProof/>
                <w:sz w:val="27"/>
                <w:szCs w:val="27"/>
                <w:lang w:val="ro-RO" w:eastAsia="en-US"/>
              </w:rPr>
            </w:pPr>
            <w:r w:rsidRPr="00920835">
              <w:rPr>
                <w:noProof/>
                <w:sz w:val="27"/>
                <w:szCs w:val="27"/>
                <w:lang w:val="ro-RO" w:eastAsia="en-US"/>
              </w:rPr>
              <w:t>Regulamentul a fost</w:t>
            </w:r>
            <w:r w:rsidR="004213F0" w:rsidRPr="00920835">
              <w:rPr>
                <w:noProof/>
                <w:sz w:val="27"/>
                <w:szCs w:val="27"/>
                <w:lang w:val="ro-RO" w:eastAsia="en-US"/>
              </w:rPr>
              <w:t xml:space="preserve"> </w:t>
            </w:r>
            <w:r w:rsidR="006D04D8">
              <w:rPr>
                <w:noProof/>
                <w:sz w:val="27"/>
                <w:szCs w:val="27"/>
                <w:lang w:val="ro-RO" w:eastAsia="en-US"/>
              </w:rPr>
              <w:t>elaborat</w:t>
            </w:r>
            <w:r w:rsidR="004213F0" w:rsidRPr="00920835">
              <w:rPr>
                <w:noProof/>
                <w:sz w:val="27"/>
                <w:szCs w:val="27"/>
                <w:lang w:val="ro-RO" w:eastAsia="en-US"/>
              </w:rPr>
              <w:t xml:space="preserve"> conform legii</w:t>
            </w:r>
            <w:r w:rsidR="00AB288F">
              <w:rPr>
                <w:noProof/>
                <w:sz w:val="27"/>
                <w:szCs w:val="27"/>
                <w:lang w:val="ro-RO" w:eastAsia="en-US"/>
              </w:rPr>
              <w:t xml:space="preserve"> nr.71</w:t>
            </w:r>
            <w:r w:rsidR="006D04D8">
              <w:rPr>
                <w:noProof/>
                <w:sz w:val="27"/>
                <w:szCs w:val="27"/>
                <w:lang w:val="ro-RO" w:eastAsia="en-US"/>
              </w:rPr>
              <w:t xml:space="preserve"> din  22 martie </w:t>
            </w:r>
            <w:r w:rsidR="006D04D8" w:rsidRPr="006D04D8">
              <w:rPr>
                <w:noProof/>
                <w:sz w:val="27"/>
                <w:szCs w:val="27"/>
                <w:lang w:val="ro-RO" w:eastAsia="en-US"/>
              </w:rPr>
              <w:t>2007</w:t>
            </w:r>
            <w:r w:rsidR="00AB288F">
              <w:rPr>
                <w:noProof/>
                <w:sz w:val="27"/>
                <w:szCs w:val="27"/>
                <w:lang w:val="ro-RO" w:eastAsia="en-US"/>
              </w:rPr>
              <w:t xml:space="preserve"> </w:t>
            </w:r>
            <w:r w:rsidR="004213F0" w:rsidRPr="00920835">
              <w:rPr>
                <w:noProof/>
                <w:sz w:val="27"/>
                <w:szCs w:val="27"/>
                <w:lang w:val="ro-RO" w:eastAsia="en-US"/>
              </w:rPr>
              <w:t>cu privire la registre</w:t>
            </w:r>
            <w:r w:rsidR="006D04D8">
              <w:rPr>
                <w:noProof/>
                <w:sz w:val="27"/>
                <w:szCs w:val="27"/>
                <w:lang w:val="ro-RO" w:eastAsia="en-US"/>
              </w:rPr>
              <w:t xml:space="preserve"> inclusiv prin prisma asigurării interoperabilității cu alte registre </w:t>
            </w:r>
            <w:r w:rsidR="006D04D8">
              <w:rPr>
                <w:noProof/>
                <w:sz w:val="27"/>
                <w:szCs w:val="27"/>
                <w:lang w:val="ro-RO" w:eastAsia="en-US"/>
              </w:rPr>
              <w:lastRenderedPageBreak/>
              <w:t>sau sisteme informaționale.</w:t>
            </w:r>
          </w:p>
          <w:p w:rsidR="006D04D8" w:rsidRDefault="006D04D8" w:rsidP="006D04D8">
            <w:pPr>
              <w:spacing w:line="276" w:lineRule="auto"/>
              <w:rPr>
                <w:b/>
                <w:i/>
                <w:noProof/>
                <w:lang w:val="ro-RO" w:eastAsia="en-US"/>
              </w:rPr>
            </w:pPr>
            <w:r>
              <w:rPr>
                <w:b/>
                <w:i/>
                <w:noProof/>
                <w:lang w:val="ro-RO" w:eastAsia="en-US"/>
              </w:rPr>
              <w:t>Explicație</w:t>
            </w:r>
          </w:p>
          <w:p w:rsidR="008E16FD" w:rsidRPr="004213F0" w:rsidRDefault="004213F0">
            <w:pPr>
              <w:spacing w:line="276" w:lineRule="auto"/>
              <w:rPr>
                <w:noProof/>
                <w:sz w:val="27"/>
                <w:szCs w:val="27"/>
                <w:lang w:val="ro-RO" w:eastAsia="en-US"/>
              </w:rPr>
            </w:pPr>
            <w:r w:rsidRPr="004213F0">
              <w:rPr>
                <w:noProof/>
                <w:sz w:val="27"/>
                <w:szCs w:val="27"/>
                <w:lang w:val="ro-RO" w:eastAsia="en-US"/>
              </w:rPr>
              <w:t xml:space="preserve">Exista interoperabilitate cu </w:t>
            </w:r>
            <w:proofErr w:type="spellStart"/>
            <w:r w:rsidRPr="004213F0">
              <w:rPr>
                <w:rStyle w:val="a9"/>
                <w:sz w:val="27"/>
                <w:szCs w:val="27"/>
              </w:rPr>
              <w:t>Registrul</w:t>
            </w:r>
            <w:proofErr w:type="spellEnd"/>
            <w:r w:rsidRPr="004213F0">
              <w:rPr>
                <w:rStyle w:val="a9"/>
                <w:sz w:val="27"/>
                <w:szCs w:val="27"/>
              </w:rPr>
              <w:t xml:space="preserve"> </w:t>
            </w:r>
            <w:proofErr w:type="spellStart"/>
            <w:r w:rsidRPr="004213F0">
              <w:rPr>
                <w:rStyle w:val="a9"/>
                <w:sz w:val="27"/>
                <w:szCs w:val="27"/>
              </w:rPr>
              <w:t>de</w:t>
            </w:r>
            <w:proofErr w:type="spellEnd"/>
            <w:r w:rsidRPr="004213F0">
              <w:rPr>
                <w:rStyle w:val="a9"/>
                <w:sz w:val="27"/>
                <w:szCs w:val="27"/>
              </w:rPr>
              <w:t xml:space="preserve"> </w:t>
            </w:r>
            <w:proofErr w:type="spellStart"/>
            <w:r w:rsidRPr="004213F0">
              <w:rPr>
                <w:rStyle w:val="a9"/>
                <w:sz w:val="27"/>
                <w:szCs w:val="27"/>
              </w:rPr>
              <w:t>stat</w:t>
            </w:r>
            <w:proofErr w:type="spellEnd"/>
            <w:r w:rsidRPr="004213F0">
              <w:rPr>
                <w:rStyle w:val="a9"/>
                <w:sz w:val="27"/>
                <w:szCs w:val="27"/>
              </w:rPr>
              <w:t xml:space="preserve"> </w:t>
            </w:r>
            <w:proofErr w:type="spellStart"/>
            <w:r w:rsidRPr="004213F0">
              <w:rPr>
                <w:rStyle w:val="a9"/>
                <w:sz w:val="27"/>
                <w:szCs w:val="27"/>
              </w:rPr>
              <w:t>al</w:t>
            </w:r>
            <w:proofErr w:type="spellEnd"/>
            <w:r w:rsidRPr="004213F0">
              <w:rPr>
                <w:rStyle w:val="a9"/>
                <w:sz w:val="27"/>
                <w:szCs w:val="27"/>
              </w:rPr>
              <w:t xml:space="preserve"> </w:t>
            </w:r>
            <w:proofErr w:type="spellStart"/>
            <w:r w:rsidRPr="004213F0">
              <w:rPr>
                <w:rStyle w:val="a9"/>
                <w:sz w:val="27"/>
                <w:szCs w:val="27"/>
              </w:rPr>
              <w:t>populației</w:t>
            </w:r>
            <w:proofErr w:type="spellEnd"/>
            <w:r w:rsidRPr="004213F0">
              <w:rPr>
                <w:rStyle w:val="a9"/>
                <w:sz w:val="27"/>
                <w:szCs w:val="27"/>
                <w:lang w:val="en-US"/>
              </w:rPr>
              <w:t xml:space="preserve">, </w:t>
            </w:r>
            <w:proofErr w:type="spellStart"/>
            <w:r w:rsidRPr="004213F0">
              <w:rPr>
                <w:rStyle w:val="a9"/>
                <w:sz w:val="27"/>
                <w:szCs w:val="27"/>
                <w:lang w:val="en-US"/>
              </w:rPr>
              <w:t>datele</w:t>
            </w:r>
            <w:proofErr w:type="spellEnd"/>
            <w:r w:rsidRPr="004213F0">
              <w:rPr>
                <w:rStyle w:val="a9"/>
                <w:sz w:val="27"/>
                <w:szCs w:val="27"/>
                <w:lang w:val="en-US"/>
              </w:rPr>
              <w:t xml:space="preserve"> respective se </w:t>
            </w:r>
            <w:proofErr w:type="spellStart"/>
            <w:r w:rsidRPr="004213F0">
              <w:rPr>
                <w:rStyle w:val="a9"/>
                <w:sz w:val="27"/>
                <w:szCs w:val="27"/>
                <w:lang w:val="en-US"/>
              </w:rPr>
              <w:t>preiau</w:t>
            </w:r>
            <w:proofErr w:type="spellEnd"/>
            <w:r w:rsidRPr="004213F0">
              <w:rPr>
                <w:rStyle w:val="a9"/>
                <w:sz w:val="27"/>
                <w:szCs w:val="27"/>
                <w:lang w:val="en-US"/>
              </w:rPr>
              <w:t xml:space="preserve"> din </w:t>
            </w:r>
            <w:proofErr w:type="spellStart"/>
            <w:r w:rsidRPr="004213F0">
              <w:rPr>
                <w:rStyle w:val="a9"/>
                <w:sz w:val="27"/>
                <w:szCs w:val="27"/>
                <w:lang w:val="en-US"/>
              </w:rPr>
              <w:t>acest</w:t>
            </w:r>
            <w:proofErr w:type="spellEnd"/>
            <w:r w:rsidRPr="004213F0">
              <w:rPr>
                <w:rStyle w:val="a9"/>
                <w:sz w:val="27"/>
                <w:szCs w:val="27"/>
                <w:lang w:val="en-US"/>
              </w:rPr>
              <w:t xml:space="preserve"> </w:t>
            </w:r>
            <w:proofErr w:type="spellStart"/>
            <w:r w:rsidRPr="004213F0">
              <w:rPr>
                <w:rStyle w:val="a9"/>
                <w:sz w:val="27"/>
                <w:szCs w:val="27"/>
                <w:lang w:val="en-US"/>
              </w:rPr>
              <w:t>registru</w:t>
            </w:r>
            <w:proofErr w:type="spellEnd"/>
          </w:p>
          <w:p w:rsidR="006D04D8" w:rsidRDefault="006D04D8" w:rsidP="00920835">
            <w:pPr>
              <w:spacing w:line="276" w:lineRule="auto"/>
              <w:rPr>
                <w:b/>
                <w:i/>
                <w:noProof/>
                <w:lang w:val="ro-RO" w:eastAsia="en-US"/>
              </w:rPr>
            </w:pPr>
          </w:p>
          <w:p w:rsidR="00920835" w:rsidRDefault="00920835" w:rsidP="00920835">
            <w:pPr>
              <w:spacing w:line="276" w:lineRule="auto"/>
              <w:rPr>
                <w:b/>
                <w:i/>
                <w:noProof/>
                <w:lang w:val="ro-RO" w:eastAsia="en-US"/>
              </w:rPr>
            </w:pPr>
            <w:r>
              <w:rPr>
                <w:b/>
                <w:i/>
                <w:noProof/>
                <w:lang w:val="ro-RO" w:eastAsia="en-US"/>
              </w:rPr>
              <w:t>Nu se acceptă.</w:t>
            </w:r>
          </w:p>
          <w:p w:rsidR="008E16FD" w:rsidRPr="004213F0" w:rsidRDefault="004213F0">
            <w:pPr>
              <w:spacing w:line="276" w:lineRule="auto"/>
              <w:rPr>
                <w:noProof/>
                <w:lang w:val="ro-RO" w:eastAsia="en-US"/>
              </w:rPr>
            </w:pPr>
            <w:r w:rsidRPr="004213F0">
              <w:rPr>
                <w:noProof/>
                <w:lang w:val="ro-RO" w:eastAsia="en-US"/>
              </w:rPr>
              <w:t>Datele privind adresa de resedinta se preiau automat din RSP. Ele pot fi modificate la necesitate</w:t>
            </w:r>
          </w:p>
          <w:p w:rsidR="000F5FCC" w:rsidRDefault="000F5FCC">
            <w:pPr>
              <w:spacing w:line="276" w:lineRule="auto"/>
              <w:rPr>
                <w:b/>
                <w:i/>
                <w:noProof/>
                <w:lang w:val="ro-RO" w:eastAsia="en-US"/>
              </w:rPr>
            </w:pPr>
          </w:p>
          <w:p w:rsidR="000F5FCC" w:rsidRDefault="000F5FCC" w:rsidP="000F5FCC">
            <w:pPr>
              <w:spacing w:line="276" w:lineRule="auto"/>
              <w:rPr>
                <w:b/>
                <w:i/>
                <w:noProof/>
                <w:lang w:val="ro-RO" w:eastAsia="en-US"/>
              </w:rPr>
            </w:pPr>
            <w:r>
              <w:rPr>
                <w:b/>
                <w:i/>
                <w:noProof/>
                <w:lang w:val="ro-RO" w:eastAsia="en-US"/>
              </w:rPr>
              <w:t>Se acceptă.</w:t>
            </w:r>
          </w:p>
          <w:p w:rsidR="000F5FCC" w:rsidRPr="001146C2" w:rsidRDefault="000F5FCC" w:rsidP="000F5FCC">
            <w:pPr>
              <w:spacing w:line="276" w:lineRule="auto"/>
              <w:rPr>
                <w:noProof/>
                <w:lang w:val="ro-RO" w:eastAsia="en-US"/>
              </w:rPr>
            </w:pPr>
            <w:r>
              <w:rPr>
                <w:noProof/>
                <w:lang w:val="ro-RO" w:eastAsia="en-US"/>
              </w:rPr>
              <w:t>Regulamentul</w:t>
            </w:r>
            <w:r w:rsidRPr="001146C2">
              <w:rPr>
                <w:noProof/>
                <w:lang w:val="ro-RO" w:eastAsia="en-US"/>
              </w:rPr>
              <w:t xml:space="preserve"> a fost redactat.</w:t>
            </w:r>
          </w:p>
          <w:p w:rsidR="000F5FCC" w:rsidRDefault="000F5FCC">
            <w:pPr>
              <w:spacing w:line="276" w:lineRule="auto"/>
              <w:rPr>
                <w:b/>
                <w:i/>
                <w:noProof/>
                <w:lang w:val="ro-RO" w:eastAsia="en-US"/>
              </w:rPr>
            </w:pPr>
          </w:p>
        </w:tc>
      </w:tr>
      <w:tr w:rsidR="008E16FD" w:rsidRPr="00A2304E" w:rsidTr="00B21D1F">
        <w:tc>
          <w:tcPr>
            <w:tcW w:w="828" w:type="dxa"/>
          </w:tcPr>
          <w:p w:rsidR="008E16FD" w:rsidRDefault="008E16FD">
            <w:pPr>
              <w:spacing w:line="276" w:lineRule="auto"/>
              <w:rPr>
                <w:b/>
                <w:i/>
                <w:noProof/>
                <w:lang w:val="ro-RO" w:eastAsia="en-US"/>
              </w:rPr>
            </w:pPr>
            <w:r>
              <w:rPr>
                <w:b/>
                <w:i/>
                <w:noProof/>
                <w:lang w:val="ro-RO" w:eastAsia="en-US"/>
              </w:rPr>
              <w:lastRenderedPageBreak/>
              <w:t>2.</w:t>
            </w:r>
          </w:p>
        </w:tc>
        <w:tc>
          <w:tcPr>
            <w:tcW w:w="2340" w:type="dxa"/>
          </w:tcPr>
          <w:p w:rsidR="008E16FD" w:rsidRDefault="008E16FD">
            <w:pPr>
              <w:spacing w:line="276" w:lineRule="auto"/>
              <w:rPr>
                <w:b/>
                <w:i/>
                <w:noProof/>
                <w:lang w:val="ro-RO" w:eastAsia="en-US"/>
              </w:rPr>
            </w:pPr>
            <w:r>
              <w:rPr>
                <w:b/>
                <w:i/>
                <w:noProof/>
                <w:lang w:val="ro-RO" w:eastAsia="en-US"/>
              </w:rPr>
              <w:t>Compania Națională de Asigurări în Medicină</w:t>
            </w:r>
          </w:p>
        </w:tc>
        <w:tc>
          <w:tcPr>
            <w:tcW w:w="7997" w:type="dxa"/>
          </w:tcPr>
          <w:p w:rsidR="008E16FD" w:rsidRPr="008E16FD" w:rsidRDefault="008E16FD" w:rsidP="008E16FD">
            <w:pPr>
              <w:spacing w:before="240"/>
              <w:jc w:val="both"/>
              <w:rPr>
                <w:b/>
                <w:i/>
                <w:sz w:val="27"/>
                <w:szCs w:val="27"/>
                <w:lang w:val="ro-RO"/>
              </w:rPr>
            </w:pPr>
            <w:r>
              <w:rPr>
                <w:rFonts w:eastAsiaTheme="minorHAnsi"/>
                <w:color w:val="000000"/>
                <w:sz w:val="28"/>
                <w:szCs w:val="28"/>
                <w:lang w:val="ro-RO" w:eastAsia="en-US"/>
              </w:rPr>
              <w:t>Ca urmare a examin</w:t>
            </w:r>
            <w:r>
              <w:rPr>
                <w:color w:val="000000"/>
                <w:sz w:val="28"/>
                <w:szCs w:val="28"/>
                <w:lang w:val="ro-RO" w:eastAsia="en-US"/>
              </w:rPr>
              <w:t xml:space="preserve">ării proiectului Hotărârii Guvernului privind aprobarea Regulamentului "Sistemului Informaţional Medical Integrat", Compania Naţională de Asigurări în Medicină, în limita competenţei funcţionale, comunică că în scopul asigurării bunei funcţionări a Sistemului Informaţional Medical Integrat se impune necesitatea modificării punctului </w:t>
            </w:r>
            <w:r>
              <w:rPr>
                <w:color w:val="000000"/>
                <w:sz w:val="28"/>
                <w:szCs w:val="28"/>
                <w:lang w:eastAsia="en-US"/>
              </w:rPr>
              <w:t xml:space="preserve">3 </w:t>
            </w:r>
            <w:r>
              <w:rPr>
                <w:color w:val="000000"/>
                <w:sz w:val="28"/>
                <w:szCs w:val="28"/>
                <w:lang w:val="ro-RO" w:eastAsia="en-US"/>
              </w:rPr>
              <w:t xml:space="preserve">şi a punctului </w:t>
            </w:r>
            <w:r>
              <w:rPr>
                <w:color w:val="000000"/>
                <w:sz w:val="28"/>
                <w:szCs w:val="28"/>
                <w:lang w:eastAsia="en-US"/>
              </w:rPr>
              <w:t xml:space="preserve">25 </w:t>
            </w:r>
            <w:r>
              <w:rPr>
                <w:color w:val="000000"/>
                <w:sz w:val="28"/>
                <w:szCs w:val="28"/>
                <w:lang w:val="ro-RO" w:eastAsia="en-US"/>
              </w:rPr>
              <w:t>din Regulament în vederea nominalizării sistemelor informaţionale ale CNAM la care se va solicita interconectarea Sistemului Informaţional Medical Integrat.</w:t>
            </w:r>
          </w:p>
        </w:tc>
        <w:tc>
          <w:tcPr>
            <w:tcW w:w="3827" w:type="dxa"/>
          </w:tcPr>
          <w:p w:rsidR="008E16FD" w:rsidRPr="0048776B" w:rsidRDefault="00CF0635">
            <w:pPr>
              <w:spacing w:line="276" w:lineRule="auto"/>
              <w:rPr>
                <w:b/>
                <w:i/>
                <w:noProof/>
                <w:lang w:val="ro-RO" w:eastAsia="en-US"/>
              </w:rPr>
            </w:pPr>
            <w:r w:rsidRPr="0048776B">
              <w:rPr>
                <w:b/>
                <w:i/>
                <w:noProof/>
                <w:lang w:val="ro-RO" w:eastAsia="en-US"/>
              </w:rPr>
              <w:t>Se acceptă.</w:t>
            </w:r>
          </w:p>
          <w:p w:rsidR="00CF0635" w:rsidRPr="00CF0635" w:rsidRDefault="00920835" w:rsidP="00920835">
            <w:pPr>
              <w:spacing w:line="276" w:lineRule="auto"/>
              <w:rPr>
                <w:i/>
                <w:noProof/>
                <w:lang w:val="ro-RO" w:eastAsia="en-US"/>
              </w:rPr>
            </w:pPr>
            <w:r>
              <w:rPr>
                <w:noProof/>
                <w:lang w:val="ro-RO" w:eastAsia="en-US"/>
              </w:rPr>
              <w:t>Regulamentul a fost redactat.</w:t>
            </w:r>
          </w:p>
        </w:tc>
      </w:tr>
      <w:tr w:rsidR="008E16FD" w:rsidRPr="00A2304E" w:rsidTr="00B21D1F">
        <w:tc>
          <w:tcPr>
            <w:tcW w:w="828" w:type="dxa"/>
          </w:tcPr>
          <w:p w:rsidR="008E16FD" w:rsidRDefault="008E16FD">
            <w:pPr>
              <w:spacing w:line="276" w:lineRule="auto"/>
              <w:rPr>
                <w:b/>
                <w:i/>
                <w:noProof/>
                <w:lang w:val="ro-RO" w:eastAsia="en-US"/>
              </w:rPr>
            </w:pPr>
            <w:r>
              <w:rPr>
                <w:b/>
                <w:i/>
                <w:noProof/>
                <w:lang w:val="ro-RO" w:eastAsia="en-US"/>
              </w:rPr>
              <w:t>3.</w:t>
            </w:r>
          </w:p>
        </w:tc>
        <w:tc>
          <w:tcPr>
            <w:tcW w:w="2340" w:type="dxa"/>
          </w:tcPr>
          <w:p w:rsidR="008E16FD" w:rsidRDefault="008E16FD" w:rsidP="008E16FD">
            <w:pPr>
              <w:spacing w:line="276" w:lineRule="auto"/>
              <w:rPr>
                <w:b/>
                <w:i/>
                <w:noProof/>
                <w:lang w:val="ro-RO" w:eastAsia="en-US"/>
              </w:rPr>
            </w:pPr>
            <w:r>
              <w:rPr>
                <w:b/>
                <w:i/>
                <w:noProof/>
                <w:lang w:val="ro-RO" w:eastAsia="en-US"/>
              </w:rPr>
              <w:t>Centrul de Telecomunicații Speciale</w:t>
            </w:r>
          </w:p>
        </w:tc>
        <w:tc>
          <w:tcPr>
            <w:tcW w:w="7997" w:type="dxa"/>
          </w:tcPr>
          <w:p w:rsidR="008E16FD" w:rsidRDefault="008E16FD" w:rsidP="008E16FD">
            <w:pPr>
              <w:shd w:val="clear" w:color="auto" w:fill="FFFFFF"/>
              <w:autoSpaceDE w:val="0"/>
              <w:autoSpaceDN w:val="0"/>
              <w:adjustRightInd w:val="0"/>
              <w:rPr>
                <w:rFonts w:eastAsiaTheme="minorHAnsi"/>
                <w:lang w:eastAsia="en-US"/>
              </w:rPr>
            </w:pPr>
            <w:r>
              <w:rPr>
                <w:rFonts w:eastAsiaTheme="minorHAnsi"/>
                <w:color w:val="000000"/>
                <w:sz w:val="26"/>
                <w:szCs w:val="26"/>
                <w:lang w:val="ro-RO" w:eastAsia="en-US"/>
              </w:rPr>
              <w:t xml:space="preserve">Pct.14 lit.(m) a Regulamentului, a se expune </w:t>
            </w:r>
            <w:r>
              <w:rPr>
                <w:color w:val="000000"/>
                <w:sz w:val="26"/>
                <w:szCs w:val="26"/>
                <w:lang w:val="ro-RO" w:eastAsia="en-US"/>
              </w:rPr>
              <w:t>în următoarea redacţie: "în cazul producerii incidentelor de securitate vor fi întreprinse măsurile necesare în vederea investigării cauzelor incidentului de securitate, depistarea sursei incidentului de securitate, remedierea consecinţelor incidentului, depistarea vulnerabilităţilor S.I.M.I, precum şi luarea măsurilor necesare pentru prevenirea incidentelor de securitate în viitor. Toate incidentele de securitate vor fi raportate obligatoriu autorităţilor responsabile în domeniu";</w:t>
            </w:r>
          </w:p>
          <w:p w:rsidR="005F0415" w:rsidRDefault="005F0415" w:rsidP="008E16FD">
            <w:pPr>
              <w:shd w:val="clear" w:color="auto" w:fill="FFFFFF"/>
              <w:autoSpaceDE w:val="0"/>
              <w:autoSpaceDN w:val="0"/>
              <w:adjustRightInd w:val="0"/>
              <w:rPr>
                <w:rFonts w:eastAsiaTheme="minorHAnsi"/>
                <w:color w:val="000000"/>
                <w:sz w:val="26"/>
                <w:szCs w:val="26"/>
                <w:lang w:val="ro-RO" w:eastAsia="en-US"/>
              </w:rPr>
            </w:pPr>
          </w:p>
          <w:p w:rsidR="008E16FD" w:rsidRDefault="008E16FD" w:rsidP="008E16FD">
            <w:pPr>
              <w:shd w:val="clear" w:color="auto" w:fill="FFFFFF"/>
              <w:autoSpaceDE w:val="0"/>
              <w:autoSpaceDN w:val="0"/>
              <w:adjustRightInd w:val="0"/>
              <w:rPr>
                <w:rFonts w:eastAsiaTheme="minorHAnsi"/>
                <w:lang w:eastAsia="en-US"/>
              </w:rPr>
            </w:pPr>
            <w:r>
              <w:rPr>
                <w:rFonts w:eastAsiaTheme="minorHAnsi"/>
                <w:color w:val="000000"/>
                <w:sz w:val="26"/>
                <w:szCs w:val="26"/>
                <w:lang w:val="ro-RO" w:eastAsia="en-US"/>
              </w:rPr>
              <w:t xml:space="preserve">La pct. </w:t>
            </w:r>
            <w:r>
              <w:rPr>
                <w:rFonts w:eastAsiaTheme="minorHAnsi"/>
                <w:color w:val="000000"/>
                <w:sz w:val="26"/>
                <w:szCs w:val="26"/>
                <w:lang w:eastAsia="en-US"/>
              </w:rPr>
              <w:t xml:space="preserve">17 </w:t>
            </w:r>
            <w:r>
              <w:rPr>
                <w:rFonts w:eastAsiaTheme="minorHAnsi"/>
                <w:color w:val="000000"/>
                <w:sz w:val="26"/>
                <w:szCs w:val="26"/>
                <w:lang w:val="ro-RO" w:eastAsia="en-US"/>
              </w:rPr>
              <w:t xml:space="preserve">lit.(a) </w:t>
            </w:r>
            <w:proofErr w:type="spellStart"/>
            <w:r>
              <w:rPr>
                <w:rFonts w:eastAsiaTheme="minorHAnsi"/>
                <w:color w:val="000000"/>
                <w:sz w:val="26"/>
                <w:szCs w:val="26"/>
                <w:lang w:val="ro-RO" w:eastAsia="en-US"/>
              </w:rPr>
              <w:t>a</w:t>
            </w:r>
            <w:proofErr w:type="spellEnd"/>
            <w:r>
              <w:rPr>
                <w:rFonts w:eastAsiaTheme="minorHAnsi"/>
                <w:color w:val="000000"/>
                <w:sz w:val="26"/>
                <w:szCs w:val="26"/>
                <w:lang w:val="ro-RO" w:eastAsia="en-US"/>
              </w:rPr>
              <w:t xml:space="preserve"> Regulamentului, a se substitui sintagma </w:t>
            </w:r>
            <w:r>
              <w:rPr>
                <w:color w:val="000000"/>
                <w:sz w:val="26"/>
                <w:szCs w:val="26"/>
                <w:lang w:val="ro-RO" w:eastAsia="en-US"/>
              </w:rPr>
              <w:t>„legislaţia cu privire la S.I.M.I" cu sintagma „documentele normative aferente S.I.M.I";</w:t>
            </w:r>
          </w:p>
          <w:p w:rsidR="005F0415" w:rsidRDefault="005F0415" w:rsidP="008E16FD">
            <w:pPr>
              <w:shd w:val="clear" w:color="auto" w:fill="FFFFFF"/>
              <w:autoSpaceDE w:val="0"/>
              <w:autoSpaceDN w:val="0"/>
              <w:adjustRightInd w:val="0"/>
              <w:rPr>
                <w:rFonts w:eastAsiaTheme="minorHAnsi"/>
                <w:color w:val="000000"/>
                <w:sz w:val="26"/>
                <w:szCs w:val="26"/>
                <w:lang w:val="ro-RO" w:eastAsia="en-US"/>
              </w:rPr>
            </w:pPr>
          </w:p>
          <w:p w:rsidR="008E16FD" w:rsidRDefault="008E16FD" w:rsidP="008E16FD">
            <w:pPr>
              <w:shd w:val="clear" w:color="auto" w:fill="FFFFFF"/>
              <w:autoSpaceDE w:val="0"/>
              <w:autoSpaceDN w:val="0"/>
              <w:adjustRightInd w:val="0"/>
              <w:rPr>
                <w:rFonts w:eastAsiaTheme="minorHAnsi"/>
                <w:lang w:eastAsia="en-US"/>
              </w:rPr>
            </w:pPr>
            <w:r>
              <w:rPr>
                <w:rFonts w:eastAsiaTheme="minorHAnsi"/>
                <w:color w:val="000000"/>
                <w:sz w:val="26"/>
                <w:szCs w:val="26"/>
                <w:lang w:val="ro-RO" w:eastAsia="en-US"/>
              </w:rPr>
              <w:t xml:space="preserve">La pct.36 a Regulamentului, a se substitui sintagma "Accesul la resursele S.I.M.I este asigurat </w:t>
            </w:r>
            <w:r>
              <w:rPr>
                <w:color w:val="000000"/>
                <w:sz w:val="26"/>
                <w:szCs w:val="26"/>
                <w:lang w:val="ro-RO" w:eastAsia="en-US"/>
              </w:rPr>
              <w:t>şi autorizat prin intermediul sistemului certificatelor electronice a cheilor publice", cu sintagma "Accesul la resursele S.I.M.I. e</w:t>
            </w:r>
            <w:r w:rsidR="008757E1">
              <w:rPr>
                <w:color w:val="000000"/>
                <w:sz w:val="26"/>
                <w:szCs w:val="26"/>
                <w:lang w:val="ro-RO" w:eastAsia="en-US"/>
              </w:rPr>
              <w:t>s</w:t>
            </w:r>
            <w:r>
              <w:rPr>
                <w:color w:val="000000"/>
                <w:sz w:val="26"/>
                <w:szCs w:val="26"/>
                <w:lang w:val="ro-RO" w:eastAsia="en-US"/>
              </w:rPr>
              <w:t>te asigurat şi autorizat prin intermediul utilizării semnăturii electronice emise de către Centrul de certificare a cheilor publice a autorităţilor administraţiei publice";</w:t>
            </w:r>
          </w:p>
          <w:p w:rsidR="005F0415" w:rsidRDefault="005F0415" w:rsidP="008E16FD">
            <w:pPr>
              <w:shd w:val="clear" w:color="auto" w:fill="FFFFFF"/>
              <w:autoSpaceDE w:val="0"/>
              <w:autoSpaceDN w:val="0"/>
              <w:adjustRightInd w:val="0"/>
              <w:rPr>
                <w:rFonts w:eastAsiaTheme="minorHAnsi"/>
                <w:color w:val="000000"/>
                <w:sz w:val="26"/>
                <w:szCs w:val="26"/>
                <w:lang w:val="ro-RO" w:eastAsia="en-US"/>
              </w:rPr>
            </w:pPr>
          </w:p>
          <w:p w:rsidR="008E16FD" w:rsidRDefault="008E16FD" w:rsidP="008E16FD">
            <w:pPr>
              <w:shd w:val="clear" w:color="auto" w:fill="FFFFFF"/>
              <w:autoSpaceDE w:val="0"/>
              <w:autoSpaceDN w:val="0"/>
              <w:adjustRightInd w:val="0"/>
              <w:rPr>
                <w:rFonts w:eastAsiaTheme="minorHAnsi"/>
                <w:lang w:eastAsia="en-US"/>
              </w:rPr>
            </w:pPr>
            <w:r>
              <w:rPr>
                <w:rFonts w:eastAsiaTheme="minorHAnsi"/>
                <w:color w:val="000000"/>
                <w:sz w:val="26"/>
                <w:szCs w:val="26"/>
                <w:lang w:val="ro-RO" w:eastAsia="en-US"/>
              </w:rPr>
              <w:lastRenderedPageBreak/>
              <w:t>Pct.39, la acest pct. consider</w:t>
            </w:r>
            <w:r>
              <w:rPr>
                <w:color w:val="000000"/>
                <w:sz w:val="26"/>
                <w:szCs w:val="26"/>
                <w:lang w:val="ro-RO" w:eastAsia="en-US"/>
              </w:rPr>
              <w:t>ăm oportun de a se preciza subiecţii schimbului informaţional (posesor, registrator, furnizor de date, destinatar);</w:t>
            </w:r>
          </w:p>
          <w:p w:rsidR="005F0415" w:rsidRDefault="005F0415" w:rsidP="008E16FD">
            <w:pPr>
              <w:shd w:val="clear" w:color="auto" w:fill="FFFFFF"/>
              <w:autoSpaceDE w:val="0"/>
              <w:autoSpaceDN w:val="0"/>
              <w:adjustRightInd w:val="0"/>
              <w:rPr>
                <w:rFonts w:eastAsiaTheme="minorHAnsi"/>
                <w:color w:val="000000"/>
                <w:sz w:val="26"/>
                <w:szCs w:val="26"/>
                <w:lang w:val="ro-RO" w:eastAsia="en-US"/>
              </w:rPr>
            </w:pPr>
          </w:p>
          <w:p w:rsidR="008E16FD" w:rsidRDefault="008E16FD" w:rsidP="008E16FD">
            <w:pPr>
              <w:shd w:val="clear" w:color="auto" w:fill="FFFFFF"/>
              <w:autoSpaceDE w:val="0"/>
              <w:autoSpaceDN w:val="0"/>
              <w:adjustRightInd w:val="0"/>
              <w:rPr>
                <w:rFonts w:eastAsiaTheme="minorHAnsi"/>
                <w:lang w:eastAsia="en-US"/>
              </w:rPr>
            </w:pPr>
            <w:r>
              <w:rPr>
                <w:rFonts w:eastAsiaTheme="minorHAnsi"/>
                <w:color w:val="000000"/>
                <w:sz w:val="26"/>
                <w:szCs w:val="26"/>
                <w:lang w:val="ro-RO" w:eastAsia="en-US"/>
              </w:rPr>
              <w:t xml:space="preserve">La pct. </w:t>
            </w:r>
            <w:r>
              <w:rPr>
                <w:rFonts w:eastAsiaTheme="minorHAnsi"/>
                <w:color w:val="000000"/>
                <w:sz w:val="26"/>
                <w:szCs w:val="26"/>
                <w:lang w:eastAsia="en-US"/>
              </w:rPr>
              <w:t xml:space="preserve">40 </w:t>
            </w:r>
            <w:r>
              <w:rPr>
                <w:rFonts w:eastAsiaTheme="minorHAnsi"/>
                <w:color w:val="000000"/>
                <w:sz w:val="26"/>
                <w:szCs w:val="26"/>
                <w:lang w:val="ro-RO" w:eastAsia="en-US"/>
              </w:rPr>
              <w:t xml:space="preserve">se folosesc sintagmele "administrator central de sistem" </w:t>
            </w:r>
            <w:r>
              <w:rPr>
                <w:color w:val="000000"/>
                <w:sz w:val="26"/>
                <w:szCs w:val="26"/>
                <w:lang w:val="ro-RO" w:eastAsia="en-US"/>
              </w:rPr>
              <w:t xml:space="preserve">şi "administrator tehnic al S.I.M.I." care nu </w:t>
            </w:r>
            <w:proofErr w:type="spellStart"/>
            <w:r>
              <w:rPr>
                <w:color w:val="000000"/>
                <w:sz w:val="26"/>
                <w:szCs w:val="26"/>
                <w:lang w:val="ro-RO" w:eastAsia="en-US"/>
              </w:rPr>
              <w:t>sînt</w:t>
            </w:r>
            <w:proofErr w:type="spellEnd"/>
            <w:r>
              <w:rPr>
                <w:color w:val="000000"/>
                <w:sz w:val="26"/>
                <w:szCs w:val="26"/>
                <w:lang w:val="ro-RO" w:eastAsia="en-US"/>
              </w:rPr>
              <w:t xml:space="preserve"> definite în textul regulamentului;</w:t>
            </w:r>
          </w:p>
          <w:p w:rsidR="008E16FD" w:rsidRDefault="008E16FD" w:rsidP="008E16FD">
            <w:pPr>
              <w:spacing w:before="240"/>
              <w:jc w:val="both"/>
              <w:rPr>
                <w:rFonts w:eastAsiaTheme="minorHAnsi"/>
                <w:color w:val="000000"/>
                <w:sz w:val="28"/>
                <w:szCs w:val="28"/>
                <w:lang w:val="ro-RO" w:eastAsia="en-US"/>
              </w:rPr>
            </w:pPr>
            <w:r>
              <w:rPr>
                <w:rFonts w:eastAsiaTheme="minorHAnsi"/>
                <w:color w:val="000000"/>
                <w:sz w:val="26"/>
                <w:szCs w:val="26"/>
                <w:lang w:val="ro-RO" w:eastAsia="en-US"/>
              </w:rPr>
              <w:t>La pct.46, consider</w:t>
            </w:r>
            <w:r>
              <w:rPr>
                <w:color w:val="000000"/>
                <w:sz w:val="26"/>
                <w:szCs w:val="26"/>
                <w:lang w:val="ro-RO" w:eastAsia="en-US"/>
              </w:rPr>
              <w:t>ăm necesară reformularea acestuia şi prezentarea în următoarea redacţie: "Schimbul informaţional se efectuează numai cu utilizarea complexului de mijloace software şi hardware specializat, prin intermediul sistemului de telecomunicaţii al autorităţilor administraţiei publice";</w:t>
            </w:r>
          </w:p>
        </w:tc>
        <w:tc>
          <w:tcPr>
            <w:tcW w:w="3827" w:type="dxa"/>
          </w:tcPr>
          <w:p w:rsidR="008E16FD" w:rsidRDefault="008E16FD" w:rsidP="008E16FD">
            <w:pPr>
              <w:spacing w:line="276" w:lineRule="auto"/>
              <w:rPr>
                <w:b/>
                <w:i/>
                <w:noProof/>
                <w:lang w:val="ro-RO" w:eastAsia="en-US"/>
              </w:rPr>
            </w:pPr>
            <w:r>
              <w:rPr>
                <w:b/>
                <w:i/>
                <w:noProof/>
                <w:lang w:val="ro-RO" w:eastAsia="en-US"/>
              </w:rPr>
              <w:lastRenderedPageBreak/>
              <w:t>Se acceptă.</w:t>
            </w:r>
          </w:p>
          <w:p w:rsidR="008E16FD" w:rsidRPr="001146C2" w:rsidRDefault="008E16FD" w:rsidP="008E16FD">
            <w:pPr>
              <w:spacing w:line="276" w:lineRule="auto"/>
              <w:rPr>
                <w:noProof/>
                <w:lang w:val="ro-RO" w:eastAsia="en-US"/>
              </w:rPr>
            </w:pPr>
            <w:r>
              <w:rPr>
                <w:noProof/>
                <w:lang w:val="ro-RO" w:eastAsia="en-US"/>
              </w:rPr>
              <w:t>Regulamentul</w:t>
            </w:r>
            <w:r w:rsidRPr="001146C2">
              <w:rPr>
                <w:noProof/>
                <w:lang w:val="ro-RO" w:eastAsia="en-US"/>
              </w:rPr>
              <w:t xml:space="preserve"> a fost redactat.</w:t>
            </w:r>
          </w:p>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8E16FD" w:rsidRDefault="008E16FD">
            <w:pPr>
              <w:spacing w:line="276" w:lineRule="auto"/>
              <w:rPr>
                <w:b/>
                <w:i/>
                <w:noProof/>
                <w:lang w:val="ro-RO" w:eastAsia="en-US"/>
              </w:rPr>
            </w:pPr>
          </w:p>
          <w:p w:rsidR="005F0415" w:rsidRDefault="005F0415" w:rsidP="008E16FD">
            <w:pPr>
              <w:spacing w:line="276" w:lineRule="auto"/>
              <w:rPr>
                <w:b/>
                <w:i/>
                <w:noProof/>
                <w:lang w:val="ro-RO" w:eastAsia="en-US"/>
              </w:rPr>
            </w:pPr>
          </w:p>
          <w:p w:rsidR="008E16FD" w:rsidRDefault="008E16FD" w:rsidP="008E16FD">
            <w:pPr>
              <w:spacing w:line="276" w:lineRule="auto"/>
              <w:rPr>
                <w:b/>
                <w:i/>
                <w:noProof/>
                <w:lang w:val="ro-RO" w:eastAsia="en-US"/>
              </w:rPr>
            </w:pPr>
            <w:r>
              <w:rPr>
                <w:b/>
                <w:i/>
                <w:noProof/>
                <w:lang w:val="ro-RO" w:eastAsia="en-US"/>
              </w:rPr>
              <w:t>Se acceptă.</w:t>
            </w:r>
          </w:p>
          <w:p w:rsidR="008E16FD" w:rsidRPr="001146C2" w:rsidRDefault="008E16FD" w:rsidP="008E16FD">
            <w:pPr>
              <w:spacing w:line="276" w:lineRule="auto"/>
              <w:rPr>
                <w:noProof/>
                <w:lang w:val="ro-RO" w:eastAsia="en-US"/>
              </w:rPr>
            </w:pPr>
            <w:r>
              <w:rPr>
                <w:noProof/>
                <w:lang w:val="ro-RO" w:eastAsia="en-US"/>
              </w:rPr>
              <w:t>Regulamentul</w:t>
            </w:r>
            <w:r w:rsidRPr="001146C2">
              <w:rPr>
                <w:noProof/>
                <w:lang w:val="ro-RO" w:eastAsia="en-US"/>
              </w:rPr>
              <w:t xml:space="preserve"> a fost redactat.</w:t>
            </w:r>
          </w:p>
          <w:p w:rsidR="008E16FD" w:rsidRDefault="008E16FD">
            <w:pPr>
              <w:spacing w:line="276" w:lineRule="auto"/>
              <w:rPr>
                <w:b/>
                <w:i/>
                <w:noProof/>
                <w:lang w:val="ro-RO" w:eastAsia="en-US"/>
              </w:rPr>
            </w:pPr>
          </w:p>
          <w:p w:rsidR="00B21D1F" w:rsidRDefault="00B21D1F" w:rsidP="005F0415">
            <w:pPr>
              <w:spacing w:line="276" w:lineRule="auto"/>
              <w:rPr>
                <w:b/>
                <w:i/>
                <w:noProof/>
                <w:lang w:val="ro-RO" w:eastAsia="en-US"/>
              </w:rPr>
            </w:pPr>
          </w:p>
          <w:p w:rsidR="005F0415" w:rsidRDefault="005F0415" w:rsidP="005F0415">
            <w:pPr>
              <w:spacing w:line="276" w:lineRule="auto"/>
              <w:rPr>
                <w:b/>
                <w:i/>
                <w:noProof/>
                <w:lang w:val="ro-RO" w:eastAsia="en-US"/>
              </w:rPr>
            </w:pPr>
            <w:r>
              <w:rPr>
                <w:b/>
                <w:i/>
                <w:noProof/>
                <w:lang w:val="ro-RO" w:eastAsia="en-US"/>
              </w:rPr>
              <w:t>Se acceptă.</w:t>
            </w:r>
          </w:p>
          <w:p w:rsidR="005F0415" w:rsidRPr="001146C2" w:rsidRDefault="005F0415" w:rsidP="005F0415">
            <w:pPr>
              <w:spacing w:line="276" w:lineRule="auto"/>
              <w:rPr>
                <w:noProof/>
                <w:lang w:val="ro-RO" w:eastAsia="en-US"/>
              </w:rPr>
            </w:pPr>
            <w:r>
              <w:rPr>
                <w:noProof/>
                <w:lang w:val="ro-RO" w:eastAsia="en-US"/>
              </w:rPr>
              <w:t>Regulamentul</w:t>
            </w:r>
            <w:r w:rsidRPr="001146C2">
              <w:rPr>
                <w:noProof/>
                <w:lang w:val="ro-RO" w:eastAsia="en-US"/>
              </w:rPr>
              <w:t xml:space="preserve"> a fost redactat.</w:t>
            </w:r>
          </w:p>
          <w:p w:rsidR="005F0415" w:rsidRDefault="005F0415">
            <w:pPr>
              <w:spacing w:line="276" w:lineRule="auto"/>
              <w:rPr>
                <w:b/>
                <w:i/>
                <w:noProof/>
                <w:lang w:val="ro-RO" w:eastAsia="en-US"/>
              </w:rPr>
            </w:pPr>
          </w:p>
          <w:p w:rsidR="005F0415" w:rsidRDefault="005F0415">
            <w:pPr>
              <w:spacing w:line="276" w:lineRule="auto"/>
              <w:rPr>
                <w:b/>
                <w:i/>
                <w:noProof/>
                <w:lang w:val="ro-RO" w:eastAsia="en-US"/>
              </w:rPr>
            </w:pPr>
          </w:p>
          <w:p w:rsidR="005F0415" w:rsidRDefault="005F0415">
            <w:pPr>
              <w:spacing w:line="276" w:lineRule="auto"/>
              <w:rPr>
                <w:b/>
                <w:i/>
                <w:noProof/>
                <w:lang w:val="ro-RO" w:eastAsia="en-US"/>
              </w:rPr>
            </w:pPr>
          </w:p>
          <w:p w:rsidR="005F0415" w:rsidRDefault="005F0415">
            <w:pPr>
              <w:spacing w:line="276" w:lineRule="auto"/>
              <w:rPr>
                <w:b/>
                <w:i/>
                <w:noProof/>
                <w:lang w:val="ro-RO" w:eastAsia="en-US"/>
              </w:rPr>
            </w:pPr>
          </w:p>
          <w:p w:rsidR="005F0415" w:rsidRPr="001D4BAE" w:rsidRDefault="001D4BAE" w:rsidP="005F0415">
            <w:pPr>
              <w:spacing w:line="276" w:lineRule="auto"/>
              <w:rPr>
                <w:noProof/>
                <w:lang w:val="ro-RO" w:eastAsia="en-US"/>
              </w:rPr>
            </w:pPr>
            <w:r w:rsidRPr="001D4BAE">
              <w:rPr>
                <w:noProof/>
                <w:lang w:val="ro-RO" w:eastAsia="en-US"/>
              </w:rPr>
              <w:lastRenderedPageBreak/>
              <w:t>Capitolul II</w:t>
            </w:r>
            <w:r w:rsidR="00AB288F">
              <w:rPr>
                <w:noProof/>
                <w:lang w:val="ro-RO" w:eastAsia="en-US"/>
              </w:rPr>
              <w:t xml:space="preserve"> al regulamentului descrie  s</w:t>
            </w:r>
            <w:r w:rsidRPr="001D4BAE">
              <w:rPr>
                <w:noProof/>
                <w:lang w:val="ro-RO" w:eastAsia="en-US"/>
              </w:rPr>
              <w:t>ubiecţii raporturilor juridice de ținere a Registrului Medical</w:t>
            </w:r>
          </w:p>
          <w:p w:rsidR="00920835" w:rsidRDefault="00920835" w:rsidP="00F25DF3">
            <w:pPr>
              <w:spacing w:line="276" w:lineRule="auto"/>
              <w:rPr>
                <w:b/>
                <w:i/>
                <w:noProof/>
                <w:lang w:val="ro-RO" w:eastAsia="en-US"/>
              </w:rPr>
            </w:pPr>
          </w:p>
          <w:p w:rsidR="00F25DF3" w:rsidRDefault="00F25DF3" w:rsidP="00F25DF3">
            <w:pPr>
              <w:spacing w:line="276" w:lineRule="auto"/>
              <w:rPr>
                <w:b/>
                <w:i/>
                <w:noProof/>
                <w:lang w:val="ro-RO" w:eastAsia="en-US"/>
              </w:rPr>
            </w:pPr>
            <w:r>
              <w:rPr>
                <w:b/>
                <w:i/>
                <w:noProof/>
                <w:lang w:val="ro-RO" w:eastAsia="en-US"/>
              </w:rPr>
              <w:t>Se acceptă.</w:t>
            </w:r>
          </w:p>
          <w:p w:rsidR="00F25DF3" w:rsidRPr="001146C2" w:rsidRDefault="00F25DF3" w:rsidP="00F25DF3">
            <w:pPr>
              <w:spacing w:line="276" w:lineRule="auto"/>
              <w:rPr>
                <w:noProof/>
                <w:lang w:val="ro-RO" w:eastAsia="en-US"/>
              </w:rPr>
            </w:pPr>
            <w:r>
              <w:rPr>
                <w:noProof/>
                <w:lang w:val="ro-RO" w:eastAsia="en-US"/>
              </w:rPr>
              <w:t>Regulamentul</w:t>
            </w:r>
            <w:r w:rsidRPr="001146C2">
              <w:rPr>
                <w:noProof/>
                <w:lang w:val="ro-RO" w:eastAsia="en-US"/>
              </w:rPr>
              <w:t xml:space="preserve"> a fost redactat.</w:t>
            </w:r>
          </w:p>
          <w:p w:rsidR="005F0415" w:rsidRDefault="005F0415">
            <w:pPr>
              <w:spacing w:line="276" w:lineRule="auto"/>
              <w:rPr>
                <w:b/>
                <w:i/>
                <w:noProof/>
                <w:lang w:val="ro-RO" w:eastAsia="en-US"/>
              </w:rPr>
            </w:pPr>
          </w:p>
          <w:p w:rsidR="0048776B" w:rsidRDefault="0048776B" w:rsidP="005F0415">
            <w:pPr>
              <w:spacing w:line="276" w:lineRule="auto"/>
              <w:rPr>
                <w:b/>
                <w:i/>
                <w:noProof/>
                <w:lang w:val="ro-RO" w:eastAsia="en-US"/>
              </w:rPr>
            </w:pPr>
          </w:p>
          <w:p w:rsidR="005F0415" w:rsidRPr="008757E1" w:rsidRDefault="005F0415" w:rsidP="005F0415">
            <w:pPr>
              <w:spacing w:line="276" w:lineRule="auto"/>
              <w:rPr>
                <w:b/>
                <w:i/>
                <w:noProof/>
                <w:lang w:val="ro-RO" w:eastAsia="en-US"/>
              </w:rPr>
            </w:pPr>
            <w:r w:rsidRPr="008757E1">
              <w:rPr>
                <w:b/>
                <w:i/>
                <w:noProof/>
                <w:lang w:val="ro-RO" w:eastAsia="en-US"/>
              </w:rPr>
              <w:t>Se acceptă.</w:t>
            </w:r>
          </w:p>
          <w:p w:rsidR="005F0415" w:rsidRPr="008757E1" w:rsidRDefault="005F0415" w:rsidP="005F0415">
            <w:pPr>
              <w:spacing w:line="276" w:lineRule="auto"/>
              <w:rPr>
                <w:noProof/>
                <w:lang w:val="ro-RO" w:eastAsia="en-US"/>
              </w:rPr>
            </w:pPr>
            <w:r w:rsidRPr="008757E1">
              <w:rPr>
                <w:noProof/>
                <w:lang w:val="ro-RO" w:eastAsia="en-US"/>
              </w:rPr>
              <w:t>Regulamentul a fost redactat.</w:t>
            </w:r>
          </w:p>
          <w:p w:rsidR="005F0415" w:rsidRDefault="005F0415">
            <w:pPr>
              <w:spacing w:line="276" w:lineRule="auto"/>
              <w:rPr>
                <w:b/>
                <w:i/>
                <w:noProof/>
                <w:lang w:val="ro-RO" w:eastAsia="en-US"/>
              </w:rPr>
            </w:pPr>
          </w:p>
        </w:tc>
      </w:tr>
      <w:tr w:rsidR="000B009D" w:rsidRPr="00A2304E" w:rsidTr="00B21D1F">
        <w:tc>
          <w:tcPr>
            <w:tcW w:w="828" w:type="dxa"/>
          </w:tcPr>
          <w:p w:rsidR="000B009D" w:rsidRDefault="00120FE4">
            <w:pPr>
              <w:spacing w:line="276" w:lineRule="auto"/>
              <w:rPr>
                <w:b/>
                <w:i/>
                <w:noProof/>
                <w:lang w:val="ro-RO" w:eastAsia="en-US"/>
              </w:rPr>
            </w:pPr>
            <w:r>
              <w:rPr>
                <w:b/>
                <w:i/>
                <w:noProof/>
                <w:lang w:val="ro-RO" w:eastAsia="en-US"/>
              </w:rPr>
              <w:lastRenderedPageBreak/>
              <w:t>4.</w:t>
            </w:r>
          </w:p>
        </w:tc>
        <w:tc>
          <w:tcPr>
            <w:tcW w:w="2340" w:type="dxa"/>
          </w:tcPr>
          <w:p w:rsidR="000B009D" w:rsidRDefault="00120FE4" w:rsidP="008E16FD">
            <w:pPr>
              <w:spacing w:line="276" w:lineRule="auto"/>
              <w:rPr>
                <w:b/>
                <w:i/>
                <w:noProof/>
                <w:lang w:val="ro-RO" w:eastAsia="en-US"/>
              </w:rPr>
            </w:pPr>
            <w:r>
              <w:rPr>
                <w:b/>
                <w:i/>
                <w:noProof/>
                <w:lang w:val="ro-RO" w:eastAsia="en-US"/>
              </w:rPr>
              <w:t>Ministerul Economiei</w:t>
            </w:r>
          </w:p>
        </w:tc>
        <w:tc>
          <w:tcPr>
            <w:tcW w:w="7997" w:type="dxa"/>
          </w:tcPr>
          <w:p w:rsidR="00120FE4" w:rsidRPr="00120FE4" w:rsidRDefault="00311D70" w:rsidP="00120FE4">
            <w:pPr>
              <w:shd w:val="clear" w:color="auto" w:fill="FFFFFF"/>
              <w:autoSpaceDE w:val="0"/>
              <w:autoSpaceDN w:val="0"/>
              <w:adjustRightInd w:val="0"/>
              <w:rPr>
                <w:rFonts w:eastAsiaTheme="minorHAnsi"/>
                <w:color w:val="000000"/>
                <w:sz w:val="26"/>
                <w:szCs w:val="26"/>
                <w:lang w:val="ro-RO" w:eastAsia="en-US"/>
              </w:rPr>
            </w:pPr>
            <w:proofErr w:type="spellStart"/>
            <w:r>
              <w:rPr>
                <w:rFonts w:eastAsiaTheme="minorHAnsi"/>
                <w:color w:val="000000"/>
                <w:sz w:val="26"/>
                <w:szCs w:val="26"/>
                <w:lang w:val="ro-RO" w:eastAsia="en-US"/>
              </w:rPr>
              <w:t>L</w:t>
            </w:r>
            <w:r w:rsidR="00120FE4" w:rsidRPr="00120FE4">
              <w:rPr>
                <w:rFonts w:eastAsiaTheme="minorHAnsi"/>
                <w:color w:val="000000"/>
                <w:sz w:val="26"/>
                <w:szCs w:val="26"/>
                <w:lang w:val="ro-RO" w:eastAsia="en-US"/>
              </w:rPr>
              <w:t>uînd</w:t>
            </w:r>
            <w:proofErr w:type="spellEnd"/>
            <w:r w:rsidR="00120FE4" w:rsidRPr="00120FE4">
              <w:rPr>
                <w:rFonts w:eastAsiaTheme="minorHAnsi"/>
                <w:color w:val="000000"/>
                <w:sz w:val="26"/>
                <w:szCs w:val="26"/>
                <w:lang w:val="ro-RO" w:eastAsia="en-US"/>
              </w:rPr>
              <w:t xml:space="preserve"> în consideraţie art.23 al Legii, </w:t>
            </w:r>
            <w:proofErr w:type="spellStart"/>
            <w:r>
              <w:rPr>
                <w:rFonts w:eastAsiaTheme="minorHAnsi"/>
                <w:color w:val="000000"/>
                <w:sz w:val="26"/>
                <w:szCs w:val="26"/>
                <w:lang w:val="ro-RO" w:eastAsia="en-US"/>
              </w:rPr>
              <w:t>pretinzî</w:t>
            </w:r>
            <w:r w:rsidRPr="00120FE4">
              <w:rPr>
                <w:rFonts w:eastAsiaTheme="minorHAnsi"/>
                <w:color w:val="000000"/>
                <w:sz w:val="26"/>
                <w:szCs w:val="26"/>
                <w:lang w:val="ro-RO" w:eastAsia="en-US"/>
              </w:rPr>
              <w:t>nd</w:t>
            </w:r>
            <w:proofErr w:type="spellEnd"/>
            <w:r w:rsidR="00120FE4" w:rsidRPr="00120FE4">
              <w:rPr>
                <w:rFonts w:eastAsiaTheme="minorHAnsi"/>
                <w:color w:val="000000"/>
                <w:sz w:val="26"/>
                <w:szCs w:val="26"/>
                <w:lang w:val="ro-RO" w:eastAsia="en-US"/>
              </w:rPr>
              <w:t xml:space="preserve"> la prelucrarea datelor cu caracter personal, toţi subiecţii raporturilor juridice de ţinere a Sistemului Informaţional Medical Integrat urmează să notifice Ce</w:t>
            </w:r>
            <w:r>
              <w:rPr>
                <w:rFonts w:eastAsiaTheme="minorHAnsi"/>
                <w:color w:val="000000"/>
                <w:sz w:val="26"/>
                <w:szCs w:val="26"/>
                <w:lang w:val="ro-RO" w:eastAsia="en-US"/>
              </w:rPr>
              <w:t xml:space="preserve">ntrului </w:t>
            </w:r>
            <w:r w:rsidR="00120FE4" w:rsidRPr="00120FE4">
              <w:rPr>
                <w:rFonts w:eastAsiaTheme="minorHAnsi"/>
                <w:color w:val="000000"/>
                <w:sz w:val="26"/>
                <w:szCs w:val="26"/>
                <w:lang w:val="ro-RO" w:eastAsia="en-US"/>
              </w:rPr>
              <w:t xml:space="preserve">privind prelucrarea datelor cu caracter personal, înainte de a prelucra date cu caracter personal destinate să servească unui scop şi să se înregistreze în calitate de Operator. Suplimentar reliefam şi asupra faptului că potrivit art.29 al Legii vizate, Operatorii care au acces la datele cu caracter personal </w:t>
            </w:r>
            <w:proofErr w:type="spellStart"/>
            <w:r w:rsidR="00120FE4" w:rsidRPr="00120FE4">
              <w:rPr>
                <w:rFonts w:eastAsiaTheme="minorHAnsi"/>
                <w:color w:val="000000"/>
                <w:sz w:val="26"/>
                <w:szCs w:val="26"/>
                <w:lang w:val="ro-RO" w:eastAsia="en-US"/>
              </w:rPr>
              <w:t>sînt</w:t>
            </w:r>
            <w:proofErr w:type="spellEnd"/>
            <w:r w:rsidR="00120FE4" w:rsidRPr="00120FE4">
              <w:rPr>
                <w:rFonts w:eastAsiaTheme="minorHAnsi"/>
                <w:color w:val="000000"/>
                <w:sz w:val="26"/>
                <w:szCs w:val="26"/>
                <w:lang w:val="ro-RO" w:eastAsia="en-US"/>
              </w:rPr>
              <w:t xml:space="preserve"> obligaţi să asigure confidenţialitatea acestor date.</w:t>
            </w:r>
          </w:p>
          <w:p w:rsidR="00311D70" w:rsidRDefault="00311D70" w:rsidP="00311D70">
            <w:pPr>
              <w:shd w:val="clear" w:color="auto" w:fill="FFFFFF"/>
              <w:autoSpaceDE w:val="0"/>
              <w:autoSpaceDN w:val="0"/>
              <w:adjustRightInd w:val="0"/>
              <w:rPr>
                <w:rFonts w:eastAsiaTheme="minorHAnsi"/>
                <w:color w:val="000000"/>
                <w:sz w:val="26"/>
                <w:szCs w:val="26"/>
                <w:lang w:val="ro-RO" w:eastAsia="en-US"/>
              </w:rPr>
            </w:pPr>
          </w:p>
          <w:p w:rsidR="00311D70" w:rsidRDefault="00311D70" w:rsidP="00311D70">
            <w:pPr>
              <w:shd w:val="clear" w:color="auto" w:fill="FFFFFF"/>
              <w:autoSpaceDE w:val="0"/>
              <w:autoSpaceDN w:val="0"/>
              <w:adjustRightInd w:val="0"/>
              <w:rPr>
                <w:i/>
                <w:iCs/>
                <w:color w:val="000000"/>
                <w:sz w:val="26"/>
                <w:szCs w:val="26"/>
                <w:lang w:val="ro-RO" w:eastAsia="en-US"/>
              </w:rPr>
            </w:pPr>
            <w:r>
              <w:rPr>
                <w:rFonts w:eastAsiaTheme="minorHAnsi"/>
                <w:color w:val="000000"/>
                <w:sz w:val="26"/>
                <w:szCs w:val="26"/>
                <w:lang w:val="ro-RO" w:eastAsia="en-US"/>
              </w:rPr>
              <w:t xml:space="preserve">Tot </w:t>
            </w:r>
            <w:r>
              <w:rPr>
                <w:color w:val="000000"/>
                <w:sz w:val="26"/>
                <w:szCs w:val="26"/>
                <w:lang w:val="ro-RO" w:eastAsia="en-US"/>
              </w:rPr>
              <w:t xml:space="preserve">în acelaşi aspect considerăm importantă </w:t>
            </w:r>
            <w:r>
              <w:rPr>
                <w:i/>
                <w:iCs/>
                <w:color w:val="000000"/>
                <w:sz w:val="26"/>
                <w:szCs w:val="26"/>
                <w:lang w:val="ro-RO" w:eastAsia="en-US"/>
              </w:rPr>
              <w:t xml:space="preserve">efectuarea avizării </w:t>
            </w:r>
            <w:r>
              <w:rPr>
                <w:color w:val="000000"/>
                <w:sz w:val="26"/>
                <w:szCs w:val="26"/>
                <w:lang w:val="ro-RO" w:eastAsia="en-US"/>
              </w:rPr>
              <w:t xml:space="preserve">proiectului Hotărârii Guvernului în cauză, inclusiv de către </w:t>
            </w:r>
            <w:r>
              <w:rPr>
                <w:i/>
                <w:iCs/>
                <w:color w:val="000000"/>
                <w:sz w:val="26"/>
                <w:szCs w:val="26"/>
                <w:lang w:val="ro-RO" w:eastAsia="en-US"/>
              </w:rPr>
              <w:t>Centrul privind Prelucrarea Datelor cu Caracter Personal.</w:t>
            </w:r>
          </w:p>
          <w:p w:rsidR="00311D70" w:rsidRDefault="00311D70" w:rsidP="00311D70">
            <w:pPr>
              <w:shd w:val="clear" w:color="auto" w:fill="FFFFFF"/>
              <w:autoSpaceDE w:val="0"/>
              <w:autoSpaceDN w:val="0"/>
              <w:adjustRightInd w:val="0"/>
              <w:rPr>
                <w:rFonts w:eastAsiaTheme="minorHAnsi"/>
                <w:lang w:eastAsia="en-US"/>
              </w:rPr>
            </w:pPr>
          </w:p>
          <w:p w:rsidR="00311D70" w:rsidRDefault="00311D70" w:rsidP="00311D70">
            <w:pPr>
              <w:shd w:val="clear" w:color="auto" w:fill="FFFFFF"/>
              <w:autoSpaceDE w:val="0"/>
              <w:autoSpaceDN w:val="0"/>
              <w:adjustRightInd w:val="0"/>
              <w:rPr>
                <w:color w:val="000000"/>
                <w:sz w:val="26"/>
                <w:szCs w:val="26"/>
                <w:lang w:val="ro-RO" w:eastAsia="en-US"/>
              </w:rPr>
            </w:pPr>
            <w:r>
              <w:rPr>
                <w:rFonts w:eastAsiaTheme="minorHAnsi"/>
                <w:color w:val="000000"/>
                <w:sz w:val="26"/>
                <w:szCs w:val="26"/>
                <w:lang w:val="ro-RO" w:eastAsia="en-US"/>
              </w:rPr>
              <w:t>De asemenea, proiectul Hot</w:t>
            </w:r>
            <w:r>
              <w:rPr>
                <w:color w:val="000000"/>
                <w:sz w:val="26"/>
                <w:szCs w:val="26"/>
                <w:lang w:val="ro-RO" w:eastAsia="en-US"/>
              </w:rPr>
              <w:t xml:space="preserve">ărârii Guvernului în cauză necesită a fi ajustat la </w:t>
            </w:r>
            <w:r>
              <w:rPr>
                <w:i/>
                <w:iCs/>
                <w:color w:val="000000"/>
                <w:sz w:val="26"/>
                <w:szCs w:val="26"/>
                <w:lang w:val="ro-RO" w:eastAsia="en-US"/>
              </w:rPr>
              <w:t xml:space="preserve">exigenţele de tehnică legislativă </w:t>
            </w:r>
            <w:r>
              <w:rPr>
                <w:color w:val="000000"/>
                <w:sz w:val="26"/>
                <w:szCs w:val="26"/>
                <w:lang w:val="ro-RO" w:eastAsia="en-US"/>
              </w:rPr>
              <w:t xml:space="preserve">statuate în art.46 al Legii nr.317 din </w:t>
            </w:r>
            <w:r>
              <w:rPr>
                <w:color w:val="000000"/>
                <w:sz w:val="26"/>
                <w:szCs w:val="26"/>
                <w:lang w:eastAsia="en-US"/>
              </w:rPr>
              <w:t xml:space="preserve">18 </w:t>
            </w:r>
            <w:r>
              <w:rPr>
                <w:color w:val="000000"/>
                <w:sz w:val="26"/>
                <w:szCs w:val="26"/>
                <w:lang w:val="ro-RO" w:eastAsia="en-US"/>
              </w:rPr>
              <w:t xml:space="preserve">iulie </w:t>
            </w:r>
            <w:r>
              <w:rPr>
                <w:color w:val="000000"/>
                <w:sz w:val="26"/>
                <w:szCs w:val="26"/>
                <w:lang w:eastAsia="en-US"/>
              </w:rPr>
              <w:t xml:space="preserve">2003 </w:t>
            </w:r>
            <w:r>
              <w:rPr>
                <w:color w:val="000000"/>
                <w:sz w:val="26"/>
                <w:szCs w:val="26"/>
                <w:lang w:val="ro-RO" w:eastAsia="en-US"/>
              </w:rPr>
              <w:t xml:space="preserve">privind actele normative ale Guvernului şi ale altor autorităţi ale administraţiei publice centrale şi locale. Astfel, conţinutul proiectului </w:t>
            </w:r>
            <w:r>
              <w:rPr>
                <w:color w:val="000000"/>
                <w:sz w:val="26"/>
                <w:szCs w:val="26"/>
                <w:lang w:val="ro-RO" w:eastAsia="en-US"/>
              </w:rPr>
              <w:lastRenderedPageBreak/>
              <w:t>urmează a fi expus în limbă simpla, clară şi concisă, pentru a se exclude orice echivoc; textul punctelor trebuie să aibă un caracter dispozitiv; iar verbele urmează a fi utilizate la timpul prezent.</w:t>
            </w:r>
          </w:p>
          <w:p w:rsidR="00311D70" w:rsidRDefault="00311D70" w:rsidP="00311D70">
            <w:pPr>
              <w:shd w:val="clear" w:color="auto" w:fill="FFFFFF"/>
              <w:autoSpaceDE w:val="0"/>
              <w:autoSpaceDN w:val="0"/>
              <w:adjustRightInd w:val="0"/>
              <w:rPr>
                <w:rFonts w:eastAsiaTheme="minorHAnsi"/>
                <w:lang w:eastAsia="en-US"/>
              </w:rPr>
            </w:pPr>
          </w:p>
          <w:p w:rsidR="00311D70" w:rsidRDefault="00311D70" w:rsidP="00311D70">
            <w:pPr>
              <w:shd w:val="clear" w:color="auto" w:fill="FFFFFF"/>
              <w:autoSpaceDE w:val="0"/>
              <w:autoSpaceDN w:val="0"/>
              <w:adjustRightInd w:val="0"/>
              <w:rPr>
                <w:i/>
                <w:iCs/>
                <w:color w:val="000000"/>
                <w:sz w:val="26"/>
                <w:szCs w:val="26"/>
                <w:lang w:val="ro-RO" w:eastAsia="en-US"/>
              </w:rPr>
            </w:pPr>
            <w:r>
              <w:rPr>
                <w:rFonts w:eastAsiaTheme="minorHAnsi"/>
                <w:color w:val="000000"/>
                <w:sz w:val="26"/>
                <w:szCs w:val="26"/>
                <w:lang w:val="ro-RO" w:eastAsia="en-US"/>
              </w:rPr>
              <w:t>Totodat</w:t>
            </w:r>
            <w:r>
              <w:rPr>
                <w:color w:val="000000"/>
                <w:sz w:val="26"/>
                <w:szCs w:val="26"/>
                <w:lang w:val="ro-RO" w:eastAsia="en-US"/>
              </w:rPr>
              <w:t xml:space="preserve">ă, întru consolidarea raporturilor de cooperare a autorităţilor publice cu societatea civilă precum şi asigurarea </w:t>
            </w:r>
            <w:r>
              <w:rPr>
                <w:i/>
                <w:iCs/>
                <w:color w:val="000000"/>
                <w:sz w:val="26"/>
                <w:szCs w:val="26"/>
                <w:lang w:val="ro-RO" w:eastAsia="en-US"/>
              </w:rPr>
              <w:t xml:space="preserve">transparenţei în procesul decizional </w:t>
            </w:r>
            <w:r>
              <w:rPr>
                <w:color w:val="000000"/>
                <w:sz w:val="26"/>
                <w:szCs w:val="26"/>
                <w:lang w:val="ro-RO" w:eastAsia="en-US"/>
              </w:rPr>
              <w:t xml:space="preserve">conform prevederilor alin.(l) art.9 Legii nr.239-XVI din </w:t>
            </w:r>
            <w:r>
              <w:rPr>
                <w:color w:val="000000"/>
                <w:sz w:val="26"/>
                <w:szCs w:val="26"/>
                <w:lang w:eastAsia="en-US"/>
              </w:rPr>
              <w:t xml:space="preserve">13 </w:t>
            </w:r>
            <w:r>
              <w:rPr>
                <w:color w:val="000000"/>
                <w:sz w:val="26"/>
                <w:szCs w:val="26"/>
                <w:lang w:val="ro-RO" w:eastAsia="en-US"/>
              </w:rPr>
              <w:t xml:space="preserve">noiembrie </w:t>
            </w:r>
            <w:r>
              <w:rPr>
                <w:color w:val="000000"/>
                <w:sz w:val="26"/>
                <w:szCs w:val="26"/>
                <w:lang w:eastAsia="en-US"/>
              </w:rPr>
              <w:t xml:space="preserve">2008 </w:t>
            </w:r>
            <w:r>
              <w:rPr>
                <w:color w:val="000000"/>
                <w:sz w:val="26"/>
                <w:szCs w:val="26"/>
                <w:lang w:val="ro-RO" w:eastAsia="en-US"/>
              </w:rPr>
              <w:t xml:space="preserve">privind transparenţa în procesul decizional, subliniem că proiectul actului normativ în cauză </w:t>
            </w:r>
            <w:r>
              <w:rPr>
                <w:i/>
                <w:iCs/>
                <w:color w:val="000000"/>
                <w:sz w:val="26"/>
                <w:szCs w:val="26"/>
                <w:lang w:val="ro-RO" w:eastAsia="en-US"/>
              </w:rPr>
              <w:t>necesită a fi consultat cu reprezentanţii societăţii civile.</w:t>
            </w:r>
          </w:p>
          <w:p w:rsidR="00311D70" w:rsidRDefault="00311D70" w:rsidP="00311D70">
            <w:pPr>
              <w:shd w:val="clear" w:color="auto" w:fill="FFFFFF"/>
              <w:autoSpaceDE w:val="0"/>
              <w:autoSpaceDN w:val="0"/>
              <w:adjustRightInd w:val="0"/>
              <w:rPr>
                <w:rFonts w:eastAsiaTheme="minorHAnsi"/>
                <w:lang w:eastAsia="en-US"/>
              </w:rPr>
            </w:pPr>
          </w:p>
          <w:p w:rsidR="000B009D" w:rsidRDefault="00311D70" w:rsidP="00311D70">
            <w:pPr>
              <w:shd w:val="clear" w:color="auto" w:fill="FFFFFF"/>
              <w:autoSpaceDE w:val="0"/>
              <w:autoSpaceDN w:val="0"/>
              <w:adjustRightInd w:val="0"/>
              <w:rPr>
                <w:rFonts w:eastAsiaTheme="minorHAnsi"/>
                <w:color w:val="000000"/>
                <w:sz w:val="26"/>
                <w:szCs w:val="26"/>
                <w:lang w:val="ro-RO" w:eastAsia="en-US"/>
              </w:rPr>
            </w:pPr>
            <w:r>
              <w:rPr>
                <w:color w:val="000000"/>
                <w:sz w:val="26"/>
                <w:szCs w:val="26"/>
                <w:lang w:val="ro-RO" w:eastAsia="en-US"/>
              </w:rPr>
              <w:t xml:space="preserve">În cele din urmă remarcăm, că conform art.41 alin.(2) al Legii nr.317 din </w:t>
            </w:r>
            <w:r>
              <w:rPr>
                <w:color w:val="000000"/>
                <w:sz w:val="26"/>
                <w:szCs w:val="26"/>
                <w:lang w:eastAsia="en-US"/>
              </w:rPr>
              <w:t xml:space="preserve">18 </w:t>
            </w:r>
            <w:r>
              <w:rPr>
                <w:color w:val="000000"/>
                <w:sz w:val="26"/>
                <w:szCs w:val="26"/>
                <w:lang w:val="ro-RO" w:eastAsia="en-US"/>
              </w:rPr>
              <w:t xml:space="preserve">iulie </w:t>
            </w:r>
            <w:r>
              <w:rPr>
                <w:color w:val="000000"/>
                <w:sz w:val="26"/>
                <w:szCs w:val="26"/>
                <w:lang w:eastAsia="en-US"/>
              </w:rPr>
              <w:t xml:space="preserve">2003 </w:t>
            </w:r>
            <w:r>
              <w:rPr>
                <w:color w:val="000000"/>
                <w:sz w:val="26"/>
                <w:szCs w:val="26"/>
                <w:lang w:val="ro-RO" w:eastAsia="en-US"/>
              </w:rPr>
              <w:t xml:space="preserve">privind actele normative ale Guvernului şi ale altor autorităţi ale administraţiei publice centrale şi locale, proiectul </w:t>
            </w:r>
            <w:r w:rsidR="00C825E7">
              <w:rPr>
                <w:color w:val="000000"/>
                <w:sz w:val="26"/>
                <w:szCs w:val="26"/>
                <w:lang w:val="ro-RO" w:eastAsia="en-US"/>
              </w:rPr>
              <w:t>hotărârii</w:t>
            </w:r>
            <w:r>
              <w:rPr>
                <w:color w:val="000000"/>
                <w:sz w:val="26"/>
                <w:szCs w:val="26"/>
                <w:lang w:val="ro-RO" w:eastAsia="en-US"/>
              </w:rPr>
              <w:t xml:space="preserve"> Guvernului urmează a fi supus, în mod obligatoriu, unei </w:t>
            </w:r>
            <w:r>
              <w:rPr>
                <w:i/>
                <w:iCs/>
                <w:color w:val="000000"/>
                <w:sz w:val="26"/>
                <w:szCs w:val="26"/>
                <w:lang w:val="ro-RO" w:eastAsia="en-US"/>
              </w:rPr>
              <w:t xml:space="preserve">expertize anticorupţie </w:t>
            </w:r>
            <w:r>
              <w:rPr>
                <w:color w:val="000000"/>
                <w:sz w:val="26"/>
                <w:szCs w:val="26"/>
                <w:lang w:val="ro-RO" w:eastAsia="en-US"/>
              </w:rPr>
              <w:t>pentru a se verifica dacă corespunde standardelor anticorupţie naţionale şi internaţionale, precum şi pentru a preveni apariţia de noi reglementări care favorizează sau pot favoriza corupţia.</w:t>
            </w:r>
          </w:p>
        </w:tc>
        <w:tc>
          <w:tcPr>
            <w:tcW w:w="3827" w:type="dxa"/>
          </w:tcPr>
          <w:p w:rsidR="00311D70" w:rsidRPr="00311D70" w:rsidRDefault="00311D70" w:rsidP="00311D70">
            <w:pPr>
              <w:spacing w:line="276" w:lineRule="auto"/>
              <w:rPr>
                <w:b/>
                <w:i/>
                <w:noProof/>
                <w:lang w:val="ro-RO" w:eastAsia="en-US"/>
              </w:rPr>
            </w:pPr>
            <w:r w:rsidRPr="00311D70">
              <w:rPr>
                <w:b/>
                <w:i/>
                <w:noProof/>
                <w:lang w:val="ro-RO" w:eastAsia="en-US"/>
              </w:rPr>
              <w:lastRenderedPageBreak/>
              <w:t>Se acceptă.</w:t>
            </w:r>
          </w:p>
          <w:p w:rsidR="000B009D" w:rsidRDefault="00311D70" w:rsidP="008E16FD">
            <w:pPr>
              <w:spacing w:line="276" w:lineRule="auto"/>
              <w:rPr>
                <w:noProof/>
                <w:lang w:val="ro-RO" w:eastAsia="en-US"/>
              </w:rPr>
            </w:pPr>
            <w:r w:rsidRPr="00311D70">
              <w:rPr>
                <w:noProof/>
                <w:lang w:val="ro-RO" w:eastAsia="en-US"/>
              </w:rPr>
              <w:t xml:space="preserve">După aprobarea Regulamentului </w:t>
            </w:r>
            <w:r w:rsidR="00D84897">
              <w:rPr>
                <w:noProof/>
                <w:lang w:val="ro-RO" w:eastAsia="en-US"/>
              </w:rPr>
              <w:t>Registrului Medical</w:t>
            </w:r>
            <w:r w:rsidRPr="00311D70">
              <w:rPr>
                <w:noProof/>
                <w:lang w:val="ro-RO" w:eastAsia="en-US"/>
              </w:rPr>
              <w:t xml:space="preserve"> urmează să fie înaintată o cerere de înregistrare a acestuia la CNPDCP</w:t>
            </w:r>
          </w:p>
          <w:p w:rsidR="00311D70" w:rsidRDefault="00311D70" w:rsidP="008E16FD">
            <w:pPr>
              <w:spacing w:line="276" w:lineRule="auto"/>
              <w:rPr>
                <w:noProof/>
                <w:lang w:val="ro-RO" w:eastAsia="en-US"/>
              </w:rPr>
            </w:pPr>
          </w:p>
          <w:p w:rsidR="00311D70" w:rsidRDefault="00311D70" w:rsidP="008E16FD">
            <w:pPr>
              <w:spacing w:line="276" w:lineRule="auto"/>
              <w:rPr>
                <w:noProof/>
                <w:lang w:val="ro-RO" w:eastAsia="en-US"/>
              </w:rPr>
            </w:pPr>
          </w:p>
          <w:p w:rsidR="00311D70" w:rsidRDefault="00311D70" w:rsidP="008E16FD">
            <w:pPr>
              <w:spacing w:line="276" w:lineRule="auto"/>
              <w:rPr>
                <w:noProof/>
                <w:lang w:val="ro-RO" w:eastAsia="en-US"/>
              </w:rPr>
            </w:pPr>
          </w:p>
          <w:p w:rsidR="00311D70" w:rsidRPr="00311D70" w:rsidRDefault="00311D70" w:rsidP="00311D70">
            <w:pPr>
              <w:spacing w:line="276" w:lineRule="auto"/>
              <w:rPr>
                <w:b/>
                <w:i/>
                <w:noProof/>
                <w:lang w:val="ro-RO" w:eastAsia="en-US"/>
              </w:rPr>
            </w:pPr>
            <w:r w:rsidRPr="00311D70">
              <w:rPr>
                <w:b/>
                <w:i/>
                <w:noProof/>
                <w:lang w:val="ro-RO" w:eastAsia="en-US"/>
              </w:rPr>
              <w:t>Se acceptă.</w:t>
            </w:r>
          </w:p>
          <w:p w:rsidR="00311D70" w:rsidRDefault="00311D70" w:rsidP="008E16FD">
            <w:pPr>
              <w:spacing w:line="276" w:lineRule="auto"/>
              <w:rPr>
                <w:noProof/>
                <w:lang w:val="ro-RO" w:eastAsia="en-US"/>
              </w:rPr>
            </w:pPr>
            <w:r>
              <w:rPr>
                <w:noProof/>
                <w:lang w:val="ro-RO" w:eastAsia="en-US"/>
              </w:rPr>
              <w:t>Proiectul a fost expediat la avizare la CNPDCP</w:t>
            </w:r>
          </w:p>
          <w:p w:rsidR="00311D70" w:rsidRDefault="00311D70" w:rsidP="008E16FD">
            <w:pPr>
              <w:spacing w:line="276" w:lineRule="auto"/>
              <w:rPr>
                <w:noProof/>
                <w:lang w:val="ro-RO" w:eastAsia="en-US"/>
              </w:rPr>
            </w:pPr>
          </w:p>
          <w:p w:rsidR="00B21D1F" w:rsidRDefault="00B21D1F" w:rsidP="00311D70">
            <w:pPr>
              <w:spacing w:line="276" w:lineRule="auto"/>
              <w:rPr>
                <w:b/>
                <w:i/>
                <w:noProof/>
                <w:lang w:val="ro-RO" w:eastAsia="en-US"/>
              </w:rPr>
            </w:pPr>
          </w:p>
          <w:p w:rsidR="00311D70" w:rsidRPr="00311D70" w:rsidRDefault="00311D70" w:rsidP="00311D70">
            <w:pPr>
              <w:spacing w:line="276" w:lineRule="auto"/>
              <w:rPr>
                <w:b/>
                <w:i/>
                <w:noProof/>
                <w:lang w:val="ro-RO" w:eastAsia="en-US"/>
              </w:rPr>
            </w:pPr>
            <w:r w:rsidRPr="00311D70">
              <w:rPr>
                <w:b/>
                <w:i/>
                <w:noProof/>
                <w:lang w:val="ro-RO" w:eastAsia="en-US"/>
              </w:rPr>
              <w:t>Se acceptă.</w:t>
            </w:r>
          </w:p>
          <w:p w:rsidR="00311D70" w:rsidRPr="00311D70" w:rsidRDefault="00311D70" w:rsidP="00311D70">
            <w:pPr>
              <w:spacing w:line="276" w:lineRule="auto"/>
              <w:rPr>
                <w:noProof/>
                <w:lang w:val="ro-RO" w:eastAsia="en-US"/>
              </w:rPr>
            </w:pPr>
            <w:r w:rsidRPr="00311D70">
              <w:rPr>
                <w:noProof/>
                <w:lang w:val="ro-RO" w:eastAsia="en-US"/>
              </w:rPr>
              <w:t>Regulamentul a fost redactat.</w:t>
            </w:r>
          </w:p>
          <w:p w:rsidR="00311D70" w:rsidRDefault="00311D70" w:rsidP="008E16FD">
            <w:pPr>
              <w:spacing w:line="276" w:lineRule="auto"/>
              <w:rPr>
                <w:noProof/>
                <w:lang w:val="ro-RO" w:eastAsia="en-US"/>
              </w:rPr>
            </w:pPr>
          </w:p>
          <w:p w:rsidR="00311D70" w:rsidRDefault="00311D70" w:rsidP="008E16FD">
            <w:pPr>
              <w:spacing w:line="276" w:lineRule="auto"/>
              <w:rPr>
                <w:noProof/>
                <w:lang w:val="ro-RO" w:eastAsia="en-US"/>
              </w:rPr>
            </w:pPr>
          </w:p>
          <w:p w:rsidR="00311D70" w:rsidRDefault="00311D70" w:rsidP="008E16FD">
            <w:pPr>
              <w:spacing w:line="276" w:lineRule="auto"/>
              <w:rPr>
                <w:noProof/>
                <w:lang w:val="ro-RO" w:eastAsia="en-US"/>
              </w:rPr>
            </w:pPr>
          </w:p>
          <w:p w:rsidR="00311D70" w:rsidRDefault="00311D70" w:rsidP="008E16FD">
            <w:pPr>
              <w:spacing w:line="276" w:lineRule="auto"/>
              <w:rPr>
                <w:noProof/>
                <w:lang w:val="ro-RO" w:eastAsia="en-US"/>
              </w:rPr>
            </w:pPr>
          </w:p>
          <w:p w:rsidR="00311D70" w:rsidRDefault="00311D70" w:rsidP="008E16FD">
            <w:pPr>
              <w:spacing w:line="276" w:lineRule="auto"/>
              <w:rPr>
                <w:noProof/>
                <w:lang w:val="ro-RO" w:eastAsia="en-US"/>
              </w:rPr>
            </w:pPr>
          </w:p>
          <w:p w:rsidR="00311D70" w:rsidRDefault="00311D70" w:rsidP="008E16FD">
            <w:pPr>
              <w:spacing w:line="276" w:lineRule="auto"/>
              <w:rPr>
                <w:noProof/>
                <w:lang w:val="ro-RO" w:eastAsia="en-US"/>
              </w:rPr>
            </w:pPr>
            <w:r>
              <w:rPr>
                <w:noProof/>
                <w:lang w:val="ro-RO" w:eastAsia="en-US"/>
              </w:rPr>
              <w:t xml:space="preserve">Proiectul a fost plasat pe portalul </w:t>
            </w:r>
            <w:hyperlink r:id="rId8" w:history="1">
              <w:r w:rsidRPr="00776EB7">
                <w:rPr>
                  <w:rStyle w:val="a8"/>
                  <w:noProof/>
                  <w:lang w:val="ro-RO" w:eastAsia="en-US"/>
                </w:rPr>
                <w:t>www.particip.gov.md</w:t>
              </w:r>
            </w:hyperlink>
            <w:r>
              <w:rPr>
                <w:noProof/>
                <w:lang w:val="ro-RO" w:eastAsia="en-US"/>
              </w:rPr>
              <w:t xml:space="preserve"> </w:t>
            </w:r>
          </w:p>
          <w:p w:rsidR="00311D70" w:rsidRDefault="00311D70" w:rsidP="008E16FD">
            <w:pPr>
              <w:spacing w:line="276" w:lineRule="auto"/>
              <w:rPr>
                <w:noProof/>
                <w:lang w:val="ro-RO" w:eastAsia="en-US"/>
              </w:rPr>
            </w:pPr>
          </w:p>
          <w:p w:rsidR="00311D70" w:rsidRDefault="00311D70" w:rsidP="008E16FD">
            <w:pPr>
              <w:spacing w:line="276" w:lineRule="auto"/>
              <w:rPr>
                <w:noProof/>
                <w:lang w:val="ro-RO" w:eastAsia="en-US"/>
              </w:rPr>
            </w:pPr>
          </w:p>
          <w:p w:rsidR="00311D70" w:rsidRDefault="00311D70" w:rsidP="008E16FD">
            <w:pPr>
              <w:spacing w:line="276" w:lineRule="auto"/>
              <w:rPr>
                <w:noProof/>
                <w:lang w:val="ro-RO" w:eastAsia="en-US"/>
              </w:rPr>
            </w:pPr>
          </w:p>
          <w:p w:rsidR="00311D70" w:rsidRDefault="00311D70" w:rsidP="008E16FD">
            <w:pPr>
              <w:spacing w:line="276" w:lineRule="auto"/>
              <w:rPr>
                <w:noProof/>
                <w:lang w:val="ro-RO" w:eastAsia="en-US"/>
              </w:rPr>
            </w:pPr>
          </w:p>
          <w:p w:rsidR="00311D70" w:rsidRPr="00311D70" w:rsidRDefault="00311D70" w:rsidP="00311D70">
            <w:pPr>
              <w:spacing w:line="276" w:lineRule="auto"/>
              <w:rPr>
                <w:b/>
                <w:i/>
                <w:noProof/>
                <w:lang w:val="ro-RO" w:eastAsia="en-US"/>
              </w:rPr>
            </w:pPr>
            <w:r w:rsidRPr="00311D70">
              <w:rPr>
                <w:b/>
                <w:i/>
                <w:noProof/>
                <w:lang w:val="ro-RO" w:eastAsia="en-US"/>
              </w:rPr>
              <w:t>Se acceptă.</w:t>
            </w:r>
          </w:p>
          <w:p w:rsidR="00311D70" w:rsidRPr="00311D70" w:rsidRDefault="00311D70" w:rsidP="008E16FD">
            <w:pPr>
              <w:spacing w:line="276" w:lineRule="auto"/>
              <w:rPr>
                <w:noProof/>
                <w:lang w:val="ro-RO" w:eastAsia="en-US"/>
              </w:rPr>
            </w:pPr>
            <w:r>
              <w:rPr>
                <w:noProof/>
                <w:lang w:val="ro-RO" w:eastAsia="en-US"/>
              </w:rPr>
              <w:t>Proiectul va fi supus expertizei anticorupție c</w:t>
            </w:r>
            <w:r w:rsidRPr="00311D70">
              <w:rPr>
                <w:noProof/>
                <w:lang w:val="ro-RO" w:eastAsia="en-US"/>
              </w:rPr>
              <w:t>onform art.41 alin.(2) al Legii nr.317 din 18 iulie 2003 privind actele normative ale Guvernului şi ale altor autorităţi ale administraţiei publice centrale şi locale</w:t>
            </w:r>
          </w:p>
        </w:tc>
      </w:tr>
      <w:tr w:rsidR="00120FE4" w:rsidRPr="00A2304E" w:rsidTr="00B21D1F">
        <w:tc>
          <w:tcPr>
            <w:tcW w:w="828" w:type="dxa"/>
          </w:tcPr>
          <w:p w:rsidR="00120FE4" w:rsidRDefault="00120FE4">
            <w:pPr>
              <w:spacing w:line="276" w:lineRule="auto"/>
              <w:rPr>
                <w:b/>
                <w:i/>
                <w:noProof/>
                <w:lang w:val="ro-RO" w:eastAsia="en-US"/>
              </w:rPr>
            </w:pPr>
            <w:r>
              <w:rPr>
                <w:b/>
                <w:i/>
                <w:noProof/>
                <w:lang w:val="ro-RO" w:eastAsia="en-US"/>
              </w:rPr>
              <w:lastRenderedPageBreak/>
              <w:t>5.</w:t>
            </w:r>
          </w:p>
        </w:tc>
        <w:tc>
          <w:tcPr>
            <w:tcW w:w="2340" w:type="dxa"/>
          </w:tcPr>
          <w:p w:rsidR="00120FE4" w:rsidRDefault="00120FE4" w:rsidP="008E16FD">
            <w:pPr>
              <w:spacing w:line="276" w:lineRule="auto"/>
              <w:rPr>
                <w:b/>
                <w:i/>
                <w:noProof/>
                <w:lang w:val="ro-RO" w:eastAsia="en-US"/>
              </w:rPr>
            </w:pPr>
            <w:r>
              <w:rPr>
                <w:b/>
                <w:i/>
                <w:noProof/>
                <w:lang w:val="ro-RO" w:eastAsia="en-US"/>
              </w:rPr>
              <w:t>Ministerul Finanțelor</w:t>
            </w:r>
          </w:p>
        </w:tc>
        <w:tc>
          <w:tcPr>
            <w:tcW w:w="7997" w:type="dxa"/>
          </w:tcPr>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Pr>
                <w:rFonts w:eastAsiaTheme="minorHAnsi"/>
                <w:color w:val="000000"/>
                <w:sz w:val="26"/>
                <w:szCs w:val="26"/>
                <w:lang w:val="ro-RO" w:eastAsia="en-US"/>
              </w:rPr>
              <w:t>C</w:t>
            </w:r>
            <w:r w:rsidRPr="005B350A">
              <w:rPr>
                <w:rFonts w:eastAsiaTheme="minorHAnsi"/>
                <w:color w:val="000000"/>
                <w:sz w:val="26"/>
                <w:szCs w:val="26"/>
                <w:lang w:val="ro-RO" w:eastAsia="en-US"/>
              </w:rPr>
              <w:t>onform prevederilor notei informative la proiect se stipulează că, implementarea proiectului susmenționat se va efectua în limita alocațiilor aprobate în acest scop Ministerului Sănătății sau instituțiilor vizate.</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În acest context comunicăm că, prin Legea bugetului de stat pe anul 2017 nr.279 din 16 decembrie 2016, nu sunt aprobate mijloace financiare în bugetul Ministerului Sănătății pentru acoperirea cheltuielilor necesare întru asigurarea funcționării Sistemului Informațional Medical Integrat.</w:t>
            </w:r>
          </w:p>
          <w:p w:rsidR="00120FE4"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 xml:space="preserve">Concomitent, Nota informativă la proiectul </w:t>
            </w:r>
            <w:proofErr w:type="spellStart"/>
            <w:r w:rsidRPr="005B350A">
              <w:rPr>
                <w:rFonts w:eastAsiaTheme="minorHAnsi"/>
                <w:color w:val="000000"/>
                <w:sz w:val="26"/>
                <w:szCs w:val="26"/>
                <w:lang w:val="ro-RO" w:eastAsia="en-US"/>
              </w:rPr>
              <w:t>hotărîrii</w:t>
            </w:r>
            <w:proofErr w:type="spellEnd"/>
            <w:r w:rsidRPr="005B350A">
              <w:rPr>
                <w:rFonts w:eastAsiaTheme="minorHAnsi"/>
                <w:color w:val="000000"/>
                <w:sz w:val="26"/>
                <w:szCs w:val="26"/>
                <w:lang w:val="ro-RO" w:eastAsia="en-US"/>
              </w:rPr>
              <w:t xml:space="preserve"> Guvernului se consideră necesar a fi ajustată conform prevederilor articolului 37 din Legea nr.317-XV din 18 iulie 2003 privind actele normative ale </w:t>
            </w:r>
            <w:r w:rsidRPr="005B350A">
              <w:rPr>
                <w:rFonts w:eastAsiaTheme="minorHAnsi"/>
                <w:color w:val="000000"/>
                <w:sz w:val="26"/>
                <w:szCs w:val="26"/>
                <w:lang w:val="ro-RO" w:eastAsia="en-US"/>
              </w:rPr>
              <w:lastRenderedPageBreak/>
              <w:t xml:space="preserve">Guvernului și ale altor autorități ale administrației publice centrale și locale, în special prin includerea costului necesar implementării proiectului de </w:t>
            </w:r>
            <w:proofErr w:type="spellStart"/>
            <w:r w:rsidRPr="005B350A">
              <w:rPr>
                <w:rFonts w:eastAsiaTheme="minorHAnsi"/>
                <w:color w:val="000000"/>
                <w:sz w:val="26"/>
                <w:szCs w:val="26"/>
                <w:lang w:val="ro-RO" w:eastAsia="en-US"/>
              </w:rPr>
              <w:t>hotărîre</w:t>
            </w:r>
            <w:proofErr w:type="spellEnd"/>
            <w:r w:rsidRPr="005B350A">
              <w:rPr>
                <w:rFonts w:eastAsiaTheme="minorHAnsi"/>
                <w:color w:val="000000"/>
                <w:sz w:val="26"/>
                <w:szCs w:val="26"/>
                <w:lang w:val="ro-RO" w:eastAsia="en-US"/>
              </w:rPr>
              <w:t xml:space="preserve">, deoarece orice sistem informațional implică costuri </w:t>
            </w:r>
            <w:proofErr w:type="spellStart"/>
            <w:r w:rsidRPr="005B350A">
              <w:rPr>
                <w:rFonts w:eastAsiaTheme="minorHAnsi"/>
                <w:color w:val="000000"/>
                <w:sz w:val="26"/>
                <w:szCs w:val="26"/>
                <w:lang w:val="ro-RO" w:eastAsia="en-US"/>
              </w:rPr>
              <w:t>atît</w:t>
            </w:r>
            <w:proofErr w:type="spellEnd"/>
            <w:r w:rsidRPr="005B350A">
              <w:rPr>
                <w:rFonts w:eastAsiaTheme="minorHAnsi"/>
                <w:color w:val="000000"/>
                <w:sz w:val="26"/>
                <w:szCs w:val="26"/>
                <w:lang w:val="ro-RO" w:eastAsia="en-US"/>
              </w:rPr>
              <w:t xml:space="preserve"> pentru întreținerea </w:t>
            </w:r>
            <w:proofErr w:type="spellStart"/>
            <w:r w:rsidRPr="005B350A">
              <w:rPr>
                <w:rFonts w:eastAsiaTheme="minorHAnsi"/>
                <w:color w:val="000000"/>
                <w:sz w:val="26"/>
                <w:szCs w:val="26"/>
                <w:lang w:val="ro-RO" w:eastAsia="en-US"/>
              </w:rPr>
              <w:t>cît</w:t>
            </w:r>
            <w:proofErr w:type="spellEnd"/>
            <w:r w:rsidRPr="005B350A">
              <w:rPr>
                <w:rFonts w:eastAsiaTheme="minorHAnsi"/>
                <w:color w:val="000000"/>
                <w:sz w:val="26"/>
                <w:szCs w:val="26"/>
                <w:lang w:val="ro-RO" w:eastAsia="en-US"/>
              </w:rPr>
              <w:t xml:space="preserve"> și deservirea acestuia.</w:t>
            </w:r>
          </w:p>
        </w:tc>
        <w:tc>
          <w:tcPr>
            <w:tcW w:w="3827" w:type="dxa"/>
          </w:tcPr>
          <w:p w:rsidR="00383DD7" w:rsidRDefault="00383DD7" w:rsidP="00383DD7">
            <w:pPr>
              <w:spacing w:line="276" w:lineRule="auto"/>
              <w:rPr>
                <w:b/>
                <w:i/>
                <w:noProof/>
                <w:lang w:val="ro-RO" w:eastAsia="en-US"/>
              </w:rPr>
            </w:pPr>
            <w:r>
              <w:rPr>
                <w:b/>
                <w:i/>
                <w:noProof/>
                <w:lang w:val="ro-RO" w:eastAsia="en-US"/>
              </w:rPr>
              <w:lastRenderedPageBreak/>
              <w:t>Explicație</w:t>
            </w:r>
          </w:p>
          <w:p w:rsidR="00383DD7" w:rsidRDefault="00383DD7" w:rsidP="00383DD7">
            <w:pPr>
              <w:spacing w:line="276" w:lineRule="auto"/>
              <w:rPr>
                <w:b/>
                <w:i/>
                <w:noProof/>
                <w:lang w:val="ro-RO" w:eastAsia="en-US"/>
              </w:rPr>
            </w:pPr>
            <w:r w:rsidRPr="001D4BAE">
              <w:rPr>
                <w:noProof/>
                <w:lang w:val="ro-RO" w:eastAsia="en-US"/>
              </w:rPr>
              <w:t>Aprobarea regulamentului privind modul de tinere a registrului Medical nu necesita cheltuieli</w:t>
            </w:r>
            <w:r w:rsidR="00CE2DD9">
              <w:rPr>
                <w:noProof/>
                <w:lang w:val="ro-RO" w:eastAsia="en-US"/>
              </w:rPr>
              <w:t xml:space="preserve"> financiare</w:t>
            </w:r>
            <w:r w:rsidRPr="001D4BAE">
              <w:rPr>
                <w:noProof/>
                <w:lang w:val="ro-RO" w:eastAsia="en-US"/>
              </w:rPr>
              <w:t xml:space="preserve"> suplimentare</w:t>
            </w:r>
          </w:p>
          <w:p w:rsidR="00120FE4" w:rsidRPr="001D4BAE" w:rsidRDefault="00120FE4" w:rsidP="00AD304E">
            <w:pPr>
              <w:spacing w:line="276" w:lineRule="auto"/>
              <w:rPr>
                <w:noProof/>
                <w:lang w:val="ro-RO" w:eastAsia="en-US"/>
              </w:rPr>
            </w:pPr>
          </w:p>
        </w:tc>
      </w:tr>
      <w:tr w:rsidR="00120FE4" w:rsidRPr="00A2304E" w:rsidTr="00B21D1F">
        <w:tc>
          <w:tcPr>
            <w:tcW w:w="828" w:type="dxa"/>
          </w:tcPr>
          <w:p w:rsidR="00120FE4" w:rsidRDefault="00120FE4">
            <w:pPr>
              <w:spacing w:line="276" w:lineRule="auto"/>
              <w:rPr>
                <w:b/>
                <w:i/>
                <w:noProof/>
                <w:lang w:val="ro-RO" w:eastAsia="en-US"/>
              </w:rPr>
            </w:pPr>
            <w:r>
              <w:rPr>
                <w:b/>
                <w:i/>
                <w:noProof/>
                <w:lang w:val="ro-RO" w:eastAsia="en-US"/>
              </w:rPr>
              <w:lastRenderedPageBreak/>
              <w:t>6.</w:t>
            </w:r>
          </w:p>
        </w:tc>
        <w:tc>
          <w:tcPr>
            <w:tcW w:w="2340" w:type="dxa"/>
          </w:tcPr>
          <w:p w:rsidR="00120FE4" w:rsidRDefault="00120FE4" w:rsidP="008E16FD">
            <w:pPr>
              <w:spacing w:line="276" w:lineRule="auto"/>
              <w:rPr>
                <w:b/>
                <w:i/>
                <w:noProof/>
                <w:lang w:val="ro-RO" w:eastAsia="en-US"/>
              </w:rPr>
            </w:pPr>
            <w:r>
              <w:rPr>
                <w:b/>
                <w:i/>
                <w:noProof/>
                <w:lang w:val="ro-RO" w:eastAsia="en-US"/>
              </w:rPr>
              <w:t>Ministerul Tehnologiei Informației și Comunicațiilor</w:t>
            </w:r>
          </w:p>
        </w:tc>
        <w:tc>
          <w:tcPr>
            <w:tcW w:w="7997" w:type="dxa"/>
          </w:tcPr>
          <w:p w:rsidR="00943C7C" w:rsidRPr="00943C7C" w:rsidRDefault="00943C7C" w:rsidP="00943C7C">
            <w:pPr>
              <w:shd w:val="clear" w:color="auto" w:fill="FFFFFF"/>
              <w:autoSpaceDE w:val="0"/>
              <w:autoSpaceDN w:val="0"/>
              <w:adjustRightInd w:val="0"/>
              <w:rPr>
                <w:rFonts w:eastAsiaTheme="minorHAnsi"/>
                <w:color w:val="000000"/>
                <w:sz w:val="26"/>
                <w:szCs w:val="26"/>
                <w:lang w:val="ro-RO" w:eastAsia="en-US"/>
              </w:rPr>
            </w:pPr>
            <w:r w:rsidRPr="00943C7C">
              <w:rPr>
                <w:rFonts w:eastAsiaTheme="minorHAnsi"/>
                <w:color w:val="000000"/>
                <w:sz w:val="26"/>
                <w:szCs w:val="26"/>
                <w:lang w:val="ro-RO" w:eastAsia="en-US"/>
              </w:rPr>
              <w:t>1.  In proiectul Regulamentului este necesară determinarea resursei informaţionale (registrului) formată de SIMI (spre ex. Registrul Medical).</w:t>
            </w:r>
          </w:p>
          <w:p w:rsidR="00943C7C" w:rsidRDefault="00943C7C" w:rsidP="00943C7C">
            <w:pPr>
              <w:shd w:val="clear" w:color="auto" w:fill="FFFFFF"/>
              <w:autoSpaceDE w:val="0"/>
              <w:autoSpaceDN w:val="0"/>
              <w:adjustRightInd w:val="0"/>
              <w:rPr>
                <w:rFonts w:eastAsiaTheme="minorHAnsi"/>
                <w:color w:val="000000"/>
                <w:sz w:val="26"/>
                <w:szCs w:val="26"/>
                <w:lang w:val="ro-RO" w:eastAsia="en-US"/>
              </w:rPr>
            </w:pPr>
          </w:p>
          <w:p w:rsidR="00943C7C" w:rsidRDefault="00943C7C" w:rsidP="00943C7C">
            <w:pPr>
              <w:shd w:val="clear" w:color="auto" w:fill="FFFFFF"/>
              <w:autoSpaceDE w:val="0"/>
              <w:autoSpaceDN w:val="0"/>
              <w:adjustRightInd w:val="0"/>
              <w:rPr>
                <w:rFonts w:eastAsiaTheme="minorHAnsi"/>
                <w:color w:val="000000"/>
                <w:sz w:val="26"/>
                <w:szCs w:val="26"/>
                <w:lang w:val="ro-RO" w:eastAsia="en-US"/>
              </w:rPr>
            </w:pPr>
          </w:p>
          <w:p w:rsidR="00943C7C" w:rsidRDefault="00943C7C" w:rsidP="00943C7C">
            <w:pPr>
              <w:shd w:val="clear" w:color="auto" w:fill="FFFFFF"/>
              <w:autoSpaceDE w:val="0"/>
              <w:autoSpaceDN w:val="0"/>
              <w:adjustRightInd w:val="0"/>
              <w:rPr>
                <w:rFonts w:eastAsiaTheme="minorHAnsi"/>
                <w:color w:val="000000"/>
                <w:sz w:val="26"/>
                <w:szCs w:val="26"/>
                <w:lang w:val="ro-RO" w:eastAsia="en-US"/>
              </w:rPr>
            </w:pPr>
          </w:p>
          <w:p w:rsidR="00943C7C" w:rsidRDefault="00943C7C" w:rsidP="00943C7C">
            <w:pPr>
              <w:shd w:val="clear" w:color="auto" w:fill="FFFFFF"/>
              <w:autoSpaceDE w:val="0"/>
              <w:autoSpaceDN w:val="0"/>
              <w:adjustRightInd w:val="0"/>
              <w:rPr>
                <w:rFonts w:eastAsiaTheme="minorHAnsi"/>
                <w:color w:val="000000"/>
                <w:sz w:val="26"/>
                <w:szCs w:val="26"/>
                <w:lang w:val="ro-RO" w:eastAsia="en-US"/>
              </w:rPr>
            </w:pPr>
          </w:p>
          <w:p w:rsidR="00943C7C" w:rsidRPr="00943C7C" w:rsidRDefault="00943C7C" w:rsidP="00943C7C">
            <w:pPr>
              <w:shd w:val="clear" w:color="auto" w:fill="FFFFFF"/>
              <w:autoSpaceDE w:val="0"/>
              <w:autoSpaceDN w:val="0"/>
              <w:adjustRightInd w:val="0"/>
              <w:rPr>
                <w:rFonts w:eastAsiaTheme="minorHAnsi"/>
                <w:color w:val="000000"/>
                <w:sz w:val="26"/>
                <w:szCs w:val="26"/>
                <w:lang w:val="ro-RO" w:eastAsia="en-US"/>
              </w:rPr>
            </w:pPr>
            <w:r w:rsidRPr="00943C7C">
              <w:rPr>
                <w:rFonts w:eastAsiaTheme="minorHAnsi"/>
                <w:color w:val="000000"/>
                <w:sz w:val="26"/>
                <w:szCs w:val="26"/>
                <w:lang w:val="ro-RO" w:eastAsia="en-US"/>
              </w:rPr>
              <w:t>2.  Conform prevederilor Legii cu privire la registre nr.71-XVI din 22.03.2007, „ Ţinerea şi asigurarea funcţionării registrului", (in marea parte în conformitate cu Capitolul IV), Regulamentul trebuie cuprindă reglementări privind descrierea:</w:t>
            </w:r>
          </w:p>
          <w:p w:rsidR="00943C7C" w:rsidRPr="00943C7C" w:rsidRDefault="00943C7C" w:rsidP="00943C7C">
            <w:pPr>
              <w:shd w:val="clear" w:color="auto" w:fill="FFFFFF"/>
              <w:autoSpaceDE w:val="0"/>
              <w:autoSpaceDN w:val="0"/>
              <w:adjustRightInd w:val="0"/>
              <w:rPr>
                <w:rFonts w:eastAsiaTheme="minorHAnsi"/>
                <w:color w:val="000000"/>
                <w:sz w:val="26"/>
                <w:szCs w:val="26"/>
                <w:lang w:val="ro-RO" w:eastAsia="en-US"/>
              </w:rPr>
            </w:pPr>
            <w:r w:rsidRPr="00943C7C">
              <w:rPr>
                <w:rFonts w:eastAsiaTheme="minorHAnsi"/>
                <w:color w:val="000000"/>
                <w:sz w:val="26"/>
                <w:szCs w:val="26"/>
                <w:lang w:val="ro-RO" w:eastAsia="en-US"/>
              </w:rPr>
              <w:t>-  formei de ţinere a registrului (Capitolul V al Legii nr.71);</w:t>
            </w:r>
          </w:p>
          <w:p w:rsidR="00943C7C" w:rsidRPr="00943C7C" w:rsidRDefault="00943C7C" w:rsidP="00943C7C">
            <w:pPr>
              <w:shd w:val="clear" w:color="auto" w:fill="FFFFFF"/>
              <w:autoSpaceDE w:val="0"/>
              <w:autoSpaceDN w:val="0"/>
              <w:adjustRightInd w:val="0"/>
              <w:rPr>
                <w:rFonts w:eastAsiaTheme="minorHAnsi"/>
                <w:color w:val="000000"/>
                <w:sz w:val="26"/>
                <w:szCs w:val="26"/>
                <w:lang w:val="ro-RO" w:eastAsia="en-US"/>
              </w:rPr>
            </w:pPr>
            <w:r w:rsidRPr="00943C7C">
              <w:rPr>
                <w:rFonts w:eastAsiaTheme="minorHAnsi"/>
                <w:color w:val="000000"/>
                <w:sz w:val="26"/>
                <w:szCs w:val="26"/>
                <w:lang w:val="ro-RO" w:eastAsia="en-US"/>
              </w:rPr>
              <w:t>-  limbii în care se ţine registru (al.(3) art. 19);</w:t>
            </w:r>
          </w:p>
          <w:p w:rsidR="00943C7C" w:rsidRPr="00943C7C" w:rsidRDefault="00943C7C" w:rsidP="00943C7C">
            <w:pPr>
              <w:shd w:val="clear" w:color="auto" w:fill="FFFFFF"/>
              <w:autoSpaceDE w:val="0"/>
              <w:autoSpaceDN w:val="0"/>
              <w:adjustRightInd w:val="0"/>
              <w:rPr>
                <w:rFonts w:eastAsiaTheme="minorHAnsi"/>
                <w:color w:val="000000"/>
                <w:sz w:val="26"/>
                <w:szCs w:val="26"/>
                <w:lang w:val="ro-RO" w:eastAsia="en-US"/>
              </w:rPr>
            </w:pPr>
            <w:r w:rsidRPr="00943C7C">
              <w:rPr>
                <w:rFonts w:eastAsiaTheme="minorHAnsi"/>
                <w:color w:val="000000"/>
                <w:sz w:val="26"/>
                <w:szCs w:val="26"/>
                <w:lang w:val="ro-RO" w:eastAsia="en-US"/>
              </w:rPr>
              <w:t xml:space="preserve">-  formei    documentelor   în    baza    cărora    se    vor    introduce    datele    (pe </w:t>
            </w:r>
            <w:proofErr w:type="spellStart"/>
            <w:r w:rsidRPr="00943C7C">
              <w:rPr>
                <w:rFonts w:eastAsiaTheme="minorHAnsi"/>
                <w:color w:val="000000"/>
                <w:sz w:val="26"/>
                <w:szCs w:val="26"/>
                <w:lang w:val="ro-RO" w:eastAsia="en-US"/>
              </w:rPr>
              <w:t>hîrtie</w:t>
            </w:r>
            <w:proofErr w:type="spellEnd"/>
            <w:r w:rsidRPr="00943C7C">
              <w:rPr>
                <w:rFonts w:eastAsiaTheme="minorHAnsi"/>
                <w:color w:val="000000"/>
                <w:sz w:val="26"/>
                <w:szCs w:val="26"/>
                <w:lang w:val="ro-RO" w:eastAsia="en-US"/>
              </w:rPr>
              <w:t>/</w:t>
            </w:r>
            <w:proofErr w:type="spellStart"/>
            <w:r w:rsidRPr="00943C7C">
              <w:rPr>
                <w:rFonts w:eastAsiaTheme="minorHAnsi"/>
                <w:color w:val="000000"/>
                <w:sz w:val="26"/>
                <w:szCs w:val="26"/>
                <w:lang w:val="ro-RO" w:eastAsia="en-US"/>
              </w:rPr>
              <w:t>electroniee</w:t>
            </w:r>
            <w:proofErr w:type="spellEnd"/>
            <w:r w:rsidRPr="00943C7C">
              <w:rPr>
                <w:rFonts w:eastAsiaTheme="minorHAnsi"/>
                <w:color w:val="000000"/>
                <w:sz w:val="26"/>
                <w:szCs w:val="26"/>
                <w:lang w:val="ro-RO" w:eastAsia="en-US"/>
              </w:rPr>
              <w:t>) - (al.(4) art.19);</w:t>
            </w:r>
          </w:p>
          <w:p w:rsidR="00943C7C" w:rsidRPr="00943C7C" w:rsidRDefault="00943C7C" w:rsidP="00943C7C">
            <w:pPr>
              <w:shd w:val="clear" w:color="auto" w:fill="FFFFFF"/>
              <w:autoSpaceDE w:val="0"/>
              <w:autoSpaceDN w:val="0"/>
              <w:adjustRightInd w:val="0"/>
              <w:rPr>
                <w:rFonts w:eastAsiaTheme="minorHAnsi"/>
                <w:color w:val="000000"/>
                <w:sz w:val="26"/>
                <w:szCs w:val="26"/>
                <w:lang w:val="ro-RO" w:eastAsia="en-US"/>
              </w:rPr>
            </w:pPr>
            <w:r w:rsidRPr="00943C7C">
              <w:rPr>
                <w:rFonts w:eastAsiaTheme="minorHAnsi"/>
                <w:color w:val="000000"/>
                <w:sz w:val="26"/>
                <w:szCs w:val="26"/>
                <w:lang w:val="ro-RO" w:eastAsia="en-US"/>
              </w:rPr>
              <w:t xml:space="preserve">-  condiţiei de înregistrare </w:t>
            </w:r>
            <w:proofErr w:type="spellStart"/>
            <w:r w:rsidRPr="00943C7C">
              <w:rPr>
                <w:rFonts w:eastAsiaTheme="minorHAnsi"/>
                <w:color w:val="000000"/>
                <w:sz w:val="26"/>
                <w:szCs w:val="26"/>
                <w:lang w:val="ro-RO" w:eastAsia="en-US"/>
              </w:rPr>
              <w:t>iniţiaiă</w:t>
            </w:r>
            <w:proofErr w:type="spellEnd"/>
            <w:r w:rsidRPr="00943C7C">
              <w:rPr>
                <w:rFonts w:eastAsiaTheme="minorHAnsi"/>
                <w:color w:val="000000"/>
                <w:sz w:val="26"/>
                <w:szCs w:val="26"/>
                <w:lang w:val="ro-RO" w:eastAsia="en-US"/>
              </w:rPr>
              <w:t>/actualizare/radiere a obiectelor informaţionale (al (1) art.20);</w:t>
            </w:r>
          </w:p>
          <w:p w:rsidR="00943C7C" w:rsidRPr="00943C7C" w:rsidRDefault="00943C7C" w:rsidP="00943C7C">
            <w:pPr>
              <w:shd w:val="clear" w:color="auto" w:fill="FFFFFF"/>
              <w:autoSpaceDE w:val="0"/>
              <w:autoSpaceDN w:val="0"/>
              <w:adjustRightInd w:val="0"/>
              <w:rPr>
                <w:rFonts w:eastAsiaTheme="minorHAnsi"/>
                <w:color w:val="000000"/>
                <w:sz w:val="26"/>
                <w:szCs w:val="26"/>
                <w:lang w:val="ro-RO" w:eastAsia="en-US"/>
              </w:rPr>
            </w:pPr>
            <w:r w:rsidRPr="00943C7C">
              <w:rPr>
                <w:rFonts w:eastAsiaTheme="minorHAnsi"/>
                <w:color w:val="000000"/>
                <w:sz w:val="26"/>
                <w:szCs w:val="26"/>
                <w:lang w:val="ro-RO" w:eastAsia="en-US"/>
              </w:rPr>
              <w:t>-  listei   obiectelor   informaţionale   si   setului   de   date   pentru   fiecare   obiect informaţional (al.(3) art.20);</w:t>
            </w:r>
          </w:p>
          <w:p w:rsidR="00943C7C" w:rsidRPr="00943C7C" w:rsidRDefault="00943C7C" w:rsidP="00943C7C">
            <w:pPr>
              <w:shd w:val="clear" w:color="auto" w:fill="FFFFFF"/>
              <w:autoSpaceDE w:val="0"/>
              <w:autoSpaceDN w:val="0"/>
              <w:adjustRightInd w:val="0"/>
              <w:rPr>
                <w:rFonts w:eastAsiaTheme="minorHAnsi"/>
                <w:color w:val="000000"/>
                <w:sz w:val="26"/>
                <w:szCs w:val="26"/>
                <w:lang w:val="ro-RO" w:eastAsia="en-US"/>
              </w:rPr>
            </w:pPr>
            <w:r w:rsidRPr="00943C7C">
              <w:rPr>
                <w:rFonts w:eastAsiaTheme="minorHAnsi"/>
                <w:color w:val="000000"/>
                <w:sz w:val="26"/>
                <w:szCs w:val="26"/>
                <w:lang w:val="ro-RO" w:eastAsia="en-US"/>
              </w:rPr>
              <w:t>-  termenelor de păstrare a documentelor justificative de introducere a datelor în registru (al.(2) art.23);</w:t>
            </w:r>
          </w:p>
          <w:p w:rsidR="00943C7C" w:rsidRPr="00943C7C" w:rsidRDefault="00943C7C" w:rsidP="00943C7C">
            <w:pPr>
              <w:shd w:val="clear" w:color="auto" w:fill="FFFFFF"/>
              <w:autoSpaceDE w:val="0"/>
              <w:autoSpaceDN w:val="0"/>
              <w:adjustRightInd w:val="0"/>
              <w:rPr>
                <w:rFonts w:eastAsiaTheme="minorHAnsi"/>
                <w:color w:val="000000"/>
                <w:sz w:val="26"/>
                <w:szCs w:val="26"/>
                <w:lang w:val="ro-RO" w:eastAsia="en-US"/>
              </w:rPr>
            </w:pPr>
            <w:r w:rsidRPr="00943C7C">
              <w:rPr>
                <w:rFonts w:eastAsiaTheme="minorHAnsi"/>
                <w:color w:val="000000"/>
                <w:sz w:val="26"/>
                <w:szCs w:val="26"/>
                <w:lang w:val="ro-RO" w:eastAsia="en-US"/>
              </w:rPr>
              <w:t>-  condiţiilor de păstrare şi lichidare a registrului (al.(1) art.23);</w:t>
            </w:r>
          </w:p>
          <w:p w:rsidR="00943C7C" w:rsidRPr="00943C7C" w:rsidRDefault="00943C7C" w:rsidP="00943C7C">
            <w:pPr>
              <w:shd w:val="clear" w:color="auto" w:fill="FFFFFF"/>
              <w:autoSpaceDE w:val="0"/>
              <w:autoSpaceDN w:val="0"/>
              <w:adjustRightInd w:val="0"/>
              <w:rPr>
                <w:rFonts w:eastAsiaTheme="minorHAnsi"/>
                <w:color w:val="000000"/>
                <w:sz w:val="26"/>
                <w:szCs w:val="26"/>
                <w:lang w:val="ro-RO" w:eastAsia="en-US"/>
              </w:rPr>
            </w:pPr>
            <w:r w:rsidRPr="00943C7C">
              <w:rPr>
                <w:rFonts w:eastAsiaTheme="minorHAnsi"/>
                <w:color w:val="000000"/>
                <w:sz w:val="26"/>
                <w:szCs w:val="26"/>
                <w:lang w:val="ro-RO" w:eastAsia="en-US"/>
              </w:rPr>
              <w:t>-  asigurării datelor cu caracter personal (art.24).</w:t>
            </w:r>
          </w:p>
          <w:p w:rsidR="00943C7C" w:rsidRDefault="00943C7C" w:rsidP="00943C7C">
            <w:pPr>
              <w:shd w:val="clear" w:color="auto" w:fill="FFFFFF"/>
              <w:autoSpaceDE w:val="0"/>
              <w:autoSpaceDN w:val="0"/>
              <w:adjustRightInd w:val="0"/>
              <w:rPr>
                <w:rFonts w:eastAsiaTheme="minorHAnsi"/>
                <w:color w:val="000000"/>
                <w:sz w:val="26"/>
                <w:szCs w:val="26"/>
                <w:lang w:val="ro-RO" w:eastAsia="en-US"/>
              </w:rPr>
            </w:pPr>
          </w:p>
          <w:p w:rsidR="00943C7C" w:rsidRPr="00943C7C" w:rsidRDefault="00943C7C" w:rsidP="00943C7C">
            <w:pPr>
              <w:shd w:val="clear" w:color="auto" w:fill="FFFFFF"/>
              <w:autoSpaceDE w:val="0"/>
              <w:autoSpaceDN w:val="0"/>
              <w:adjustRightInd w:val="0"/>
              <w:rPr>
                <w:rFonts w:eastAsiaTheme="minorHAnsi"/>
                <w:color w:val="000000"/>
                <w:sz w:val="26"/>
                <w:szCs w:val="26"/>
                <w:lang w:val="ro-RO" w:eastAsia="en-US"/>
              </w:rPr>
            </w:pPr>
            <w:r w:rsidRPr="00943C7C">
              <w:rPr>
                <w:rFonts w:eastAsiaTheme="minorHAnsi"/>
                <w:color w:val="000000"/>
                <w:sz w:val="26"/>
                <w:szCs w:val="26"/>
                <w:lang w:val="ro-RO" w:eastAsia="en-US"/>
              </w:rPr>
              <w:t xml:space="preserve">3.  Referitor la obiectul informaţional " medicamente", menţionăm că reieşind din faptul că se planifică crearea sistemului informaţional </w:t>
            </w:r>
            <w:r w:rsidRPr="00943C7C">
              <w:rPr>
                <w:rFonts w:eastAsiaTheme="minorHAnsi"/>
                <w:color w:val="000000"/>
                <w:sz w:val="26"/>
                <w:szCs w:val="26"/>
                <w:lang w:val="ro-RO" w:eastAsia="en-US"/>
              </w:rPr>
              <w:lastRenderedPageBreak/>
              <w:t>automatizat „Registrul</w:t>
            </w:r>
            <w:r>
              <w:rPr>
                <w:rFonts w:eastAsiaTheme="minorHAnsi"/>
                <w:color w:val="000000"/>
                <w:sz w:val="26"/>
                <w:szCs w:val="26"/>
                <w:lang w:val="ro-RO" w:eastAsia="en-US"/>
              </w:rPr>
              <w:t xml:space="preserve"> </w:t>
            </w:r>
            <w:r w:rsidRPr="00943C7C">
              <w:rPr>
                <w:rFonts w:eastAsiaTheme="minorHAnsi"/>
                <w:color w:val="000000"/>
                <w:sz w:val="26"/>
                <w:szCs w:val="26"/>
                <w:lang w:val="ro-RO" w:eastAsia="en-US"/>
              </w:rPr>
              <w:t xml:space="preserve">medicamentelor", respectiv în SIMI trebuie să fie luate la evidenţă doar medicamentele parvenite la instituţiile medicale pentru tratarea pacienţilor/bolnavilor. Adică, în Registrul medicamentelor, după transmiterea medicamentelor către instituţiile medicale ciclul de </w:t>
            </w:r>
            <w:proofErr w:type="spellStart"/>
            <w:r w:rsidRPr="00943C7C">
              <w:rPr>
                <w:rFonts w:eastAsiaTheme="minorHAnsi"/>
                <w:color w:val="000000"/>
                <w:sz w:val="26"/>
                <w:szCs w:val="26"/>
                <w:lang w:val="ro-RO" w:eastAsia="en-US"/>
              </w:rPr>
              <w:t>viată</w:t>
            </w:r>
            <w:proofErr w:type="spellEnd"/>
            <w:r w:rsidRPr="00943C7C">
              <w:rPr>
                <w:rFonts w:eastAsiaTheme="minorHAnsi"/>
                <w:color w:val="000000"/>
                <w:sz w:val="26"/>
                <w:szCs w:val="26"/>
                <w:lang w:val="ro-RO" w:eastAsia="en-US"/>
              </w:rPr>
              <w:t xml:space="preserve"> al acestora în calitate de obiecte informaţionale se </w:t>
            </w:r>
            <w:proofErr w:type="spellStart"/>
            <w:r w:rsidRPr="00943C7C">
              <w:rPr>
                <w:rFonts w:eastAsiaTheme="minorHAnsi"/>
                <w:color w:val="000000"/>
                <w:sz w:val="26"/>
                <w:szCs w:val="26"/>
                <w:lang w:val="ro-RO" w:eastAsia="en-US"/>
              </w:rPr>
              <w:t>sfirşeşte</w:t>
            </w:r>
            <w:proofErr w:type="spellEnd"/>
            <w:r w:rsidRPr="00943C7C">
              <w:rPr>
                <w:rFonts w:eastAsiaTheme="minorHAnsi"/>
                <w:color w:val="000000"/>
                <w:sz w:val="26"/>
                <w:szCs w:val="26"/>
                <w:lang w:val="ro-RO" w:eastAsia="en-US"/>
              </w:rPr>
              <w:t>, iar pentru SIMI, ciclul de viaţă al acestora abia începe şi se termină după transmiterea acestora pacienţilor/bolnavilor.</w:t>
            </w:r>
          </w:p>
          <w:p w:rsidR="00943C7C" w:rsidRDefault="00943C7C" w:rsidP="00943C7C">
            <w:pPr>
              <w:shd w:val="clear" w:color="auto" w:fill="FFFFFF"/>
              <w:autoSpaceDE w:val="0"/>
              <w:autoSpaceDN w:val="0"/>
              <w:adjustRightInd w:val="0"/>
              <w:rPr>
                <w:rFonts w:eastAsiaTheme="minorHAnsi"/>
                <w:color w:val="000000"/>
                <w:sz w:val="26"/>
                <w:szCs w:val="26"/>
                <w:lang w:val="ro-RO" w:eastAsia="en-US"/>
              </w:rPr>
            </w:pPr>
          </w:p>
          <w:p w:rsidR="00943C7C" w:rsidRPr="00943C7C" w:rsidRDefault="00943C7C" w:rsidP="00943C7C">
            <w:pPr>
              <w:shd w:val="clear" w:color="auto" w:fill="FFFFFF"/>
              <w:autoSpaceDE w:val="0"/>
              <w:autoSpaceDN w:val="0"/>
              <w:adjustRightInd w:val="0"/>
              <w:rPr>
                <w:rFonts w:eastAsiaTheme="minorHAnsi"/>
                <w:color w:val="000000"/>
                <w:sz w:val="26"/>
                <w:szCs w:val="26"/>
                <w:lang w:val="ro-RO" w:eastAsia="en-US"/>
              </w:rPr>
            </w:pPr>
            <w:r w:rsidRPr="00943C7C">
              <w:rPr>
                <w:rFonts w:eastAsiaTheme="minorHAnsi"/>
                <w:color w:val="000000"/>
                <w:sz w:val="26"/>
                <w:szCs w:val="26"/>
                <w:lang w:val="ro-RO" w:eastAsia="en-US"/>
              </w:rPr>
              <w:t xml:space="preserve">4. După cum a fost menţionat, prevederile Regulamentului trebuie să fie în concordanţă cu prevederile Conceptului tehnic al SIA. Aceasta se referă în primul </w:t>
            </w:r>
            <w:proofErr w:type="spellStart"/>
            <w:r w:rsidRPr="00943C7C">
              <w:rPr>
                <w:rFonts w:eastAsiaTheme="minorHAnsi"/>
                <w:color w:val="000000"/>
                <w:sz w:val="26"/>
                <w:szCs w:val="26"/>
                <w:lang w:val="ro-RO" w:eastAsia="en-US"/>
              </w:rPr>
              <w:t>rînd</w:t>
            </w:r>
            <w:proofErr w:type="spellEnd"/>
            <w:r w:rsidRPr="00943C7C">
              <w:rPr>
                <w:rFonts w:eastAsiaTheme="minorHAnsi"/>
                <w:color w:val="000000"/>
                <w:sz w:val="26"/>
                <w:szCs w:val="26"/>
                <w:lang w:val="ro-RO" w:eastAsia="en-US"/>
              </w:rPr>
              <w:t xml:space="preserve"> Ia datele luate la evidenţă în registrul format de SIMI (obiectele informaţionale şi atributele acestora). In proiectul Regulamentului lista datelor luate la evidenţă în registru trebuie să corespundă şi să nu depăşească lista datelor specificate în Conceptul tehnic al SIA. In plus, asemenea date ca "cetăţenia", "document de identificare", "adresa de reşedinţă permanentă şi temporară" nu pot fi actuale în SIMI, dar trebuie să fie împrumutate din Registrul de stat al populaţiei, prin intermediul interacţiunii SIMI şi RSP.</w:t>
            </w:r>
          </w:p>
          <w:p w:rsidR="00CB735D" w:rsidRDefault="00943C7C" w:rsidP="00943C7C">
            <w:pPr>
              <w:shd w:val="clear" w:color="auto" w:fill="FFFFFF"/>
              <w:autoSpaceDE w:val="0"/>
              <w:autoSpaceDN w:val="0"/>
              <w:adjustRightInd w:val="0"/>
              <w:rPr>
                <w:rFonts w:eastAsiaTheme="minorHAnsi"/>
                <w:color w:val="000000"/>
                <w:sz w:val="26"/>
                <w:szCs w:val="26"/>
                <w:lang w:val="ro-RO" w:eastAsia="en-US"/>
              </w:rPr>
            </w:pPr>
            <w:r w:rsidRPr="00943C7C">
              <w:rPr>
                <w:rFonts w:eastAsiaTheme="minorHAnsi"/>
                <w:color w:val="000000"/>
                <w:sz w:val="26"/>
                <w:szCs w:val="26"/>
                <w:lang w:val="ro-RO" w:eastAsia="en-US"/>
              </w:rPr>
              <w:t>în Concluzie, menţionăm că examinarea variatei noi a proiectului Regulamentului privind modalitatea de ţinere a registrului format de SIMI este posibilă după elaborarea versiunii actualizate a Concepţiei SIMI. Totodată, proiectul Regulamentului necesită a fi revizuit conform obiecţiilor şi propunerilor relatate.</w:t>
            </w:r>
          </w:p>
        </w:tc>
        <w:tc>
          <w:tcPr>
            <w:tcW w:w="3827" w:type="dxa"/>
          </w:tcPr>
          <w:p w:rsidR="00165D11" w:rsidRDefault="00165D11" w:rsidP="00165D11">
            <w:pPr>
              <w:spacing w:line="276" w:lineRule="auto"/>
              <w:rPr>
                <w:b/>
                <w:i/>
                <w:noProof/>
                <w:lang w:val="ro-RO" w:eastAsia="en-US"/>
              </w:rPr>
            </w:pPr>
            <w:r>
              <w:rPr>
                <w:b/>
                <w:i/>
                <w:noProof/>
                <w:lang w:val="ro-RO" w:eastAsia="en-US"/>
              </w:rPr>
              <w:lastRenderedPageBreak/>
              <w:t>Se acceptă.</w:t>
            </w:r>
          </w:p>
          <w:p w:rsidR="00165D11" w:rsidRDefault="00165D11" w:rsidP="00165D11">
            <w:pPr>
              <w:spacing w:line="276" w:lineRule="auto"/>
              <w:rPr>
                <w:b/>
                <w:i/>
                <w:noProof/>
                <w:lang w:val="ro-RO" w:eastAsia="en-US"/>
              </w:rPr>
            </w:pPr>
            <w:r>
              <w:rPr>
                <w:noProof/>
                <w:lang w:val="ro-RO" w:eastAsia="en-US"/>
              </w:rPr>
              <w:t>Regulamentul a fost redactat</w:t>
            </w:r>
          </w:p>
          <w:p w:rsidR="00546F54" w:rsidRPr="00943C7C" w:rsidRDefault="005C13E5" w:rsidP="008E16FD">
            <w:pPr>
              <w:spacing w:line="276" w:lineRule="auto"/>
              <w:rPr>
                <w:noProof/>
                <w:lang w:val="ro-RO" w:eastAsia="en-US"/>
              </w:rPr>
            </w:pPr>
            <w:r>
              <w:rPr>
                <w:noProof/>
                <w:lang w:val="ro-RO" w:eastAsia="en-US"/>
              </w:rPr>
              <w:t xml:space="preserve">In urma sedintei cu reprezentantii MTIC a fost </w:t>
            </w:r>
            <w:r w:rsidR="00943C7C">
              <w:rPr>
                <w:noProof/>
                <w:lang w:val="ro-RO" w:eastAsia="en-US"/>
              </w:rPr>
              <w:t>stabilit ca S.I.M.I. formează Registrul Medical</w:t>
            </w:r>
          </w:p>
          <w:p w:rsidR="00546F54" w:rsidRDefault="00546F54" w:rsidP="008E16FD">
            <w:pPr>
              <w:spacing w:line="276" w:lineRule="auto"/>
              <w:rPr>
                <w:b/>
                <w:i/>
                <w:noProof/>
                <w:lang w:val="ro-RO" w:eastAsia="en-US"/>
              </w:rPr>
            </w:pPr>
          </w:p>
          <w:p w:rsidR="00546F54" w:rsidRDefault="00546F54" w:rsidP="00546F54">
            <w:pPr>
              <w:spacing w:line="276" w:lineRule="auto"/>
              <w:rPr>
                <w:b/>
                <w:i/>
                <w:noProof/>
                <w:lang w:val="ro-RO" w:eastAsia="en-US"/>
              </w:rPr>
            </w:pPr>
            <w:r>
              <w:rPr>
                <w:b/>
                <w:i/>
                <w:noProof/>
                <w:lang w:val="ro-RO" w:eastAsia="en-US"/>
              </w:rPr>
              <w:t>Se acceptă.</w:t>
            </w:r>
          </w:p>
          <w:p w:rsidR="00546F54" w:rsidRDefault="00362886" w:rsidP="00546F54">
            <w:pPr>
              <w:spacing w:line="276" w:lineRule="auto"/>
              <w:rPr>
                <w:b/>
                <w:i/>
                <w:noProof/>
                <w:lang w:val="ro-RO" w:eastAsia="en-US"/>
              </w:rPr>
            </w:pPr>
            <w:r w:rsidRPr="00362886">
              <w:rPr>
                <w:noProof/>
                <w:lang w:val="ro-RO" w:eastAsia="en-US"/>
              </w:rPr>
              <w:t xml:space="preserve">In urma sedintei cu reprezentantii MTIC </w:t>
            </w:r>
            <w:r>
              <w:rPr>
                <w:noProof/>
                <w:lang w:val="ro-RO" w:eastAsia="en-US"/>
              </w:rPr>
              <w:t>regulamentul a fost redactat</w:t>
            </w:r>
          </w:p>
          <w:p w:rsidR="00546F54" w:rsidRDefault="00546F54" w:rsidP="008E16FD">
            <w:pPr>
              <w:spacing w:line="276" w:lineRule="auto"/>
              <w:rPr>
                <w:b/>
                <w:i/>
                <w:noProof/>
                <w:lang w:val="ro-RO" w:eastAsia="en-US"/>
              </w:rPr>
            </w:pPr>
          </w:p>
          <w:p w:rsidR="00546F54" w:rsidRDefault="00546F54" w:rsidP="008E16FD">
            <w:pPr>
              <w:spacing w:line="276" w:lineRule="auto"/>
              <w:rPr>
                <w:b/>
                <w:i/>
                <w:noProof/>
                <w:lang w:val="ro-RO" w:eastAsia="en-US"/>
              </w:rPr>
            </w:pPr>
          </w:p>
          <w:p w:rsidR="00546F54" w:rsidRDefault="00546F54" w:rsidP="008E16FD">
            <w:pPr>
              <w:spacing w:line="276" w:lineRule="auto"/>
              <w:rPr>
                <w:b/>
                <w:i/>
                <w:noProof/>
                <w:lang w:val="ro-RO" w:eastAsia="en-US"/>
              </w:rPr>
            </w:pPr>
          </w:p>
          <w:p w:rsidR="00943C7C" w:rsidRDefault="00943C7C" w:rsidP="008E16FD">
            <w:pPr>
              <w:spacing w:line="276" w:lineRule="auto"/>
              <w:rPr>
                <w:b/>
                <w:i/>
                <w:noProof/>
                <w:lang w:val="ro-RO" w:eastAsia="en-US"/>
              </w:rPr>
            </w:pPr>
          </w:p>
          <w:p w:rsidR="00943C7C" w:rsidRDefault="00943C7C" w:rsidP="008E16FD">
            <w:pPr>
              <w:spacing w:line="276" w:lineRule="auto"/>
              <w:rPr>
                <w:b/>
                <w:i/>
                <w:noProof/>
                <w:lang w:val="ro-RO" w:eastAsia="en-US"/>
              </w:rPr>
            </w:pPr>
          </w:p>
          <w:p w:rsidR="00943C7C" w:rsidRDefault="00943C7C" w:rsidP="008E16FD">
            <w:pPr>
              <w:spacing w:line="276" w:lineRule="auto"/>
              <w:rPr>
                <w:b/>
                <w:i/>
                <w:noProof/>
                <w:lang w:val="ro-RO" w:eastAsia="en-US"/>
              </w:rPr>
            </w:pPr>
          </w:p>
          <w:p w:rsidR="00943C7C" w:rsidRDefault="00943C7C" w:rsidP="008E16FD">
            <w:pPr>
              <w:spacing w:line="276" w:lineRule="auto"/>
              <w:rPr>
                <w:b/>
                <w:i/>
                <w:noProof/>
                <w:lang w:val="ro-RO" w:eastAsia="en-US"/>
              </w:rPr>
            </w:pPr>
          </w:p>
          <w:p w:rsidR="00943C7C" w:rsidRDefault="00943C7C" w:rsidP="008E16FD">
            <w:pPr>
              <w:spacing w:line="276" w:lineRule="auto"/>
              <w:rPr>
                <w:b/>
                <w:i/>
                <w:noProof/>
                <w:lang w:val="ro-RO" w:eastAsia="en-US"/>
              </w:rPr>
            </w:pPr>
          </w:p>
          <w:p w:rsidR="00943C7C" w:rsidRDefault="00943C7C" w:rsidP="008E16FD">
            <w:pPr>
              <w:spacing w:line="276" w:lineRule="auto"/>
              <w:rPr>
                <w:b/>
                <w:i/>
                <w:noProof/>
                <w:lang w:val="ro-RO" w:eastAsia="en-US"/>
              </w:rPr>
            </w:pPr>
          </w:p>
          <w:p w:rsidR="00943C7C" w:rsidRDefault="00943C7C" w:rsidP="008E16FD">
            <w:pPr>
              <w:spacing w:line="276" w:lineRule="auto"/>
              <w:rPr>
                <w:b/>
                <w:i/>
                <w:noProof/>
                <w:lang w:val="ro-RO" w:eastAsia="en-US"/>
              </w:rPr>
            </w:pPr>
          </w:p>
          <w:p w:rsidR="00943C7C" w:rsidRDefault="00943C7C" w:rsidP="008E16FD">
            <w:pPr>
              <w:spacing w:line="276" w:lineRule="auto"/>
              <w:rPr>
                <w:b/>
                <w:i/>
                <w:noProof/>
                <w:lang w:val="ro-RO" w:eastAsia="en-US"/>
              </w:rPr>
            </w:pPr>
          </w:p>
          <w:p w:rsidR="00943C7C" w:rsidRDefault="00943C7C" w:rsidP="008E16FD">
            <w:pPr>
              <w:spacing w:line="276" w:lineRule="auto"/>
              <w:rPr>
                <w:b/>
                <w:i/>
                <w:noProof/>
                <w:lang w:val="ro-RO" w:eastAsia="en-US"/>
              </w:rPr>
            </w:pPr>
          </w:p>
          <w:p w:rsidR="00943C7C" w:rsidRDefault="00943C7C" w:rsidP="008E16FD">
            <w:pPr>
              <w:spacing w:line="276" w:lineRule="auto"/>
              <w:rPr>
                <w:b/>
                <w:i/>
                <w:noProof/>
                <w:lang w:val="ro-RO" w:eastAsia="en-US"/>
              </w:rPr>
            </w:pPr>
          </w:p>
          <w:p w:rsidR="00920835" w:rsidRDefault="00920835" w:rsidP="00546F54">
            <w:pPr>
              <w:spacing w:line="276" w:lineRule="auto"/>
              <w:rPr>
                <w:b/>
                <w:i/>
                <w:noProof/>
                <w:lang w:val="ro-RO" w:eastAsia="en-US"/>
              </w:rPr>
            </w:pPr>
          </w:p>
          <w:p w:rsidR="00546F54" w:rsidRDefault="00546F54" w:rsidP="00546F54">
            <w:pPr>
              <w:spacing w:line="276" w:lineRule="auto"/>
              <w:rPr>
                <w:b/>
                <w:i/>
                <w:noProof/>
                <w:lang w:val="ro-RO" w:eastAsia="en-US"/>
              </w:rPr>
            </w:pPr>
            <w:r>
              <w:rPr>
                <w:b/>
                <w:i/>
                <w:noProof/>
                <w:lang w:val="ro-RO" w:eastAsia="en-US"/>
              </w:rPr>
              <w:t>Se acceptă.</w:t>
            </w:r>
          </w:p>
          <w:p w:rsidR="00546F54" w:rsidRDefault="00BD7792" w:rsidP="00546F54">
            <w:pPr>
              <w:spacing w:line="276" w:lineRule="auto"/>
              <w:rPr>
                <w:b/>
                <w:i/>
                <w:noProof/>
                <w:lang w:val="ro-RO" w:eastAsia="en-US"/>
              </w:rPr>
            </w:pPr>
            <w:r>
              <w:rPr>
                <w:noProof/>
                <w:lang w:val="ro-RO" w:eastAsia="en-US"/>
              </w:rPr>
              <w:lastRenderedPageBreak/>
              <w:t>Se</w:t>
            </w:r>
            <w:r w:rsidR="00546F54">
              <w:rPr>
                <w:noProof/>
                <w:lang w:val="ro-RO" w:eastAsia="en-US"/>
              </w:rPr>
              <w:t xml:space="preserve"> duce evidenta doar a medicamentelor din institutiile medicale</w:t>
            </w:r>
          </w:p>
          <w:p w:rsidR="00546F54" w:rsidRDefault="00546F54" w:rsidP="008E16FD">
            <w:pPr>
              <w:spacing w:line="276" w:lineRule="auto"/>
              <w:rPr>
                <w:b/>
                <w:i/>
                <w:noProof/>
                <w:lang w:val="ro-RO" w:eastAsia="en-US"/>
              </w:rPr>
            </w:pPr>
          </w:p>
          <w:p w:rsidR="00546F54" w:rsidRDefault="00546F54" w:rsidP="008E16FD">
            <w:pPr>
              <w:spacing w:line="276" w:lineRule="auto"/>
              <w:rPr>
                <w:b/>
                <w:i/>
                <w:noProof/>
                <w:lang w:val="ro-RO" w:eastAsia="en-US"/>
              </w:rPr>
            </w:pPr>
          </w:p>
          <w:p w:rsidR="00546F54" w:rsidRDefault="00546F54" w:rsidP="008E16FD">
            <w:pPr>
              <w:spacing w:line="276" w:lineRule="auto"/>
              <w:rPr>
                <w:b/>
                <w:i/>
                <w:noProof/>
                <w:lang w:val="ro-RO" w:eastAsia="en-US"/>
              </w:rPr>
            </w:pPr>
          </w:p>
          <w:p w:rsidR="00546F54" w:rsidRDefault="00546F54" w:rsidP="008E16FD">
            <w:pPr>
              <w:spacing w:line="276" w:lineRule="auto"/>
              <w:rPr>
                <w:b/>
                <w:i/>
                <w:noProof/>
                <w:lang w:val="ro-RO" w:eastAsia="en-US"/>
              </w:rPr>
            </w:pPr>
          </w:p>
          <w:p w:rsidR="00546F54" w:rsidRDefault="00546F54" w:rsidP="008E16FD">
            <w:pPr>
              <w:spacing w:line="276" w:lineRule="auto"/>
              <w:rPr>
                <w:b/>
                <w:i/>
                <w:noProof/>
                <w:lang w:val="ro-RO" w:eastAsia="en-US"/>
              </w:rPr>
            </w:pPr>
          </w:p>
          <w:p w:rsidR="00546F54" w:rsidRDefault="00546F54" w:rsidP="008E16FD">
            <w:pPr>
              <w:spacing w:line="276" w:lineRule="auto"/>
              <w:rPr>
                <w:b/>
                <w:i/>
                <w:noProof/>
                <w:lang w:val="ro-RO" w:eastAsia="en-US"/>
              </w:rPr>
            </w:pPr>
          </w:p>
          <w:p w:rsidR="00546F54" w:rsidRDefault="00546F54" w:rsidP="00546F54">
            <w:pPr>
              <w:spacing w:line="276" w:lineRule="auto"/>
              <w:rPr>
                <w:b/>
                <w:i/>
                <w:noProof/>
                <w:lang w:val="ro-RO" w:eastAsia="en-US"/>
              </w:rPr>
            </w:pPr>
            <w:r>
              <w:rPr>
                <w:b/>
                <w:i/>
                <w:noProof/>
                <w:lang w:val="ro-RO" w:eastAsia="en-US"/>
              </w:rPr>
              <w:t>Se acceptă.</w:t>
            </w:r>
          </w:p>
          <w:p w:rsidR="00546F54" w:rsidRDefault="00546F54" w:rsidP="00BD7792">
            <w:pPr>
              <w:spacing w:line="276" w:lineRule="auto"/>
              <w:rPr>
                <w:noProof/>
                <w:lang w:val="ro-RO" w:eastAsia="en-US"/>
              </w:rPr>
            </w:pPr>
            <w:r>
              <w:rPr>
                <w:noProof/>
                <w:lang w:val="ro-RO" w:eastAsia="en-US"/>
              </w:rPr>
              <w:t xml:space="preserve">Datele nominalizate sunt preluate din RSP prin intermediul interactiunii </w:t>
            </w:r>
            <w:r w:rsidR="00BD7792">
              <w:rPr>
                <w:noProof/>
                <w:lang w:val="ro-RO" w:eastAsia="en-US"/>
              </w:rPr>
              <w:t>cu acest registru</w:t>
            </w:r>
          </w:p>
          <w:p w:rsidR="00943C7C" w:rsidRPr="005C13E5" w:rsidRDefault="00943C7C" w:rsidP="00943C7C">
            <w:pPr>
              <w:spacing w:line="276" w:lineRule="auto"/>
              <w:rPr>
                <w:noProof/>
                <w:lang w:val="ro-RO" w:eastAsia="en-US"/>
              </w:rPr>
            </w:pPr>
            <w:r>
              <w:rPr>
                <w:noProof/>
                <w:lang w:val="ro-RO" w:eastAsia="en-US"/>
              </w:rPr>
              <w:t>In urma sedintei cu reprezentantii MTIC a fost creat un grup de lucru care va actualiza Conceptia SIMI</w:t>
            </w:r>
          </w:p>
          <w:p w:rsidR="00943C7C" w:rsidRDefault="00943C7C" w:rsidP="00BD7792">
            <w:pPr>
              <w:spacing w:line="276" w:lineRule="auto"/>
              <w:rPr>
                <w:b/>
                <w:i/>
                <w:noProof/>
                <w:lang w:val="ro-RO" w:eastAsia="en-US"/>
              </w:rPr>
            </w:pPr>
          </w:p>
        </w:tc>
      </w:tr>
      <w:tr w:rsidR="00120FE4" w:rsidRPr="00A2304E" w:rsidTr="00B21D1F">
        <w:tc>
          <w:tcPr>
            <w:tcW w:w="828" w:type="dxa"/>
          </w:tcPr>
          <w:p w:rsidR="00120FE4" w:rsidRDefault="00120FE4">
            <w:pPr>
              <w:spacing w:line="276" w:lineRule="auto"/>
              <w:rPr>
                <w:b/>
                <w:i/>
                <w:noProof/>
                <w:lang w:val="ro-RO" w:eastAsia="en-US"/>
              </w:rPr>
            </w:pPr>
            <w:r>
              <w:rPr>
                <w:b/>
                <w:i/>
                <w:noProof/>
                <w:lang w:val="ro-RO" w:eastAsia="en-US"/>
              </w:rPr>
              <w:lastRenderedPageBreak/>
              <w:t>7.</w:t>
            </w:r>
          </w:p>
        </w:tc>
        <w:tc>
          <w:tcPr>
            <w:tcW w:w="2340" w:type="dxa"/>
          </w:tcPr>
          <w:p w:rsidR="00120FE4" w:rsidRDefault="00120FE4" w:rsidP="008E16FD">
            <w:pPr>
              <w:spacing w:line="276" w:lineRule="auto"/>
              <w:rPr>
                <w:b/>
                <w:i/>
                <w:noProof/>
                <w:lang w:val="ro-RO" w:eastAsia="en-US"/>
              </w:rPr>
            </w:pPr>
            <w:r>
              <w:rPr>
                <w:b/>
                <w:i/>
                <w:noProof/>
                <w:lang w:val="ro-RO" w:eastAsia="en-US"/>
              </w:rPr>
              <w:t>Centrul Național pentru Protecția Datelor cu Caracter Personal</w:t>
            </w:r>
          </w:p>
        </w:tc>
        <w:tc>
          <w:tcPr>
            <w:tcW w:w="7997" w:type="dxa"/>
          </w:tcPr>
          <w:p w:rsidR="005B350A" w:rsidRPr="005B350A" w:rsidRDefault="00D52D3A" w:rsidP="005B350A">
            <w:pPr>
              <w:shd w:val="clear" w:color="auto" w:fill="FFFFFF"/>
              <w:autoSpaceDE w:val="0"/>
              <w:autoSpaceDN w:val="0"/>
              <w:adjustRightInd w:val="0"/>
              <w:rPr>
                <w:rFonts w:eastAsiaTheme="minorHAnsi"/>
                <w:color w:val="000000"/>
                <w:sz w:val="26"/>
                <w:szCs w:val="26"/>
                <w:lang w:val="ro-RO" w:eastAsia="en-US"/>
              </w:rPr>
            </w:pPr>
            <w:r>
              <w:rPr>
                <w:rFonts w:eastAsiaTheme="minorHAnsi"/>
                <w:color w:val="000000"/>
                <w:sz w:val="26"/>
                <w:szCs w:val="26"/>
                <w:lang w:val="ro-RO" w:eastAsia="en-US"/>
              </w:rPr>
              <w:t>1.</w:t>
            </w:r>
            <w:r>
              <w:rPr>
                <w:rFonts w:eastAsiaTheme="minorHAnsi"/>
                <w:color w:val="000000"/>
                <w:sz w:val="26"/>
                <w:szCs w:val="26"/>
                <w:lang w:val="ro-RO" w:eastAsia="en-US"/>
              </w:rPr>
              <w:tab/>
              <w:t>P</w:t>
            </w:r>
            <w:r w:rsidR="005B350A" w:rsidRPr="005B350A">
              <w:rPr>
                <w:rFonts w:eastAsiaTheme="minorHAnsi"/>
                <w:color w:val="000000"/>
                <w:sz w:val="26"/>
                <w:szCs w:val="26"/>
                <w:lang w:val="ro-RO" w:eastAsia="en-US"/>
              </w:rPr>
              <w:t xml:space="preserve">ropunem revizuirea suplimentară a proiectului Regulamentului S.I.M.I prin prisma Concepţiei Sistemului Informaţional Medical Integrat, aprobate prin </w:t>
            </w:r>
            <w:proofErr w:type="spellStart"/>
            <w:r w:rsidR="005B350A" w:rsidRPr="005B350A">
              <w:rPr>
                <w:rFonts w:eastAsiaTheme="minorHAnsi"/>
                <w:color w:val="000000"/>
                <w:sz w:val="26"/>
                <w:szCs w:val="26"/>
                <w:lang w:val="ro-RO" w:eastAsia="en-US"/>
              </w:rPr>
              <w:t>Hotărîrea</w:t>
            </w:r>
            <w:proofErr w:type="spellEnd"/>
            <w:r w:rsidR="005B350A" w:rsidRPr="005B350A">
              <w:rPr>
                <w:rFonts w:eastAsiaTheme="minorHAnsi"/>
                <w:color w:val="000000"/>
                <w:sz w:val="26"/>
                <w:szCs w:val="26"/>
                <w:lang w:val="ro-RO" w:eastAsia="en-US"/>
              </w:rPr>
              <w:t xml:space="preserve"> Guvernului nr. 1128 din 14 octombrie 2004, inclusiv și a proiectului Conceptului tehnic și Regulamentului de funcționare al Sistemului informațional automatizat „Asistența Medicală Primară”, parvenit spre avizare 22 februarie 2017, respectiv și prin prisma </w:t>
            </w:r>
            <w:r w:rsidR="005B350A" w:rsidRPr="005B350A">
              <w:rPr>
                <w:rFonts w:eastAsiaTheme="minorHAnsi"/>
                <w:color w:val="000000"/>
                <w:sz w:val="26"/>
                <w:szCs w:val="26"/>
                <w:lang w:val="ro-RO" w:eastAsia="en-US"/>
              </w:rPr>
              <w:lastRenderedPageBreak/>
              <w:t xml:space="preserve">momentelor invocate anterior de CNPDCP inclusiv prin intermediul avizului nr. 02-06/338 din 2 martie 2017. </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2.</w:t>
            </w:r>
            <w:r w:rsidRPr="005B350A">
              <w:rPr>
                <w:rFonts w:eastAsiaTheme="minorHAnsi"/>
                <w:color w:val="000000"/>
                <w:sz w:val="26"/>
                <w:szCs w:val="26"/>
                <w:lang w:val="ro-RO" w:eastAsia="en-US"/>
              </w:rPr>
              <w:tab/>
              <w:t xml:space="preserve">Propunem specificarea cadrului legal/normativ, prevederile căruia au stat la baza/ servit drept premisă pentru elaborarea proiectului (spre exemplu: Legea cu privire la informatizare şi la resursele informaţionale de stat, Legea cu privire la registre, Concepția Sistemului Informațional Medical Integrat, aprobat prin </w:t>
            </w:r>
            <w:proofErr w:type="spellStart"/>
            <w:r w:rsidRPr="005B350A">
              <w:rPr>
                <w:rFonts w:eastAsiaTheme="minorHAnsi"/>
                <w:color w:val="000000"/>
                <w:sz w:val="26"/>
                <w:szCs w:val="26"/>
                <w:lang w:val="ro-RO" w:eastAsia="en-US"/>
              </w:rPr>
              <w:t>Hotărîrea</w:t>
            </w:r>
            <w:proofErr w:type="spellEnd"/>
            <w:r w:rsidRPr="005B350A">
              <w:rPr>
                <w:rFonts w:eastAsiaTheme="minorHAnsi"/>
                <w:color w:val="000000"/>
                <w:sz w:val="26"/>
                <w:szCs w:val="26"/>
                <w:lang w:val="ro-RO" w:eastAsia="en-US"/>
              </w:rPr>
              <w:t xml:space="preserve"> Guvernului nr. 1128 din 14 octombrie 2004 etc.).</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3.</w:t>
            </w:r>
            <w:r w:rsidRPr="005B350A">
              <w:rPr>
                <w:rFonts w:eastAsiaTheme="minorHAnsi"/>
                <w:color w:val="000000"/>
                <w:sz w:val="26"/>
                <w:szCs w:val="26"/>
                <w:lang w:val="ro-RO" w:eastAsia="en-US"/>
              </w:rPr>
              <w:tab/>
            </w:r>
            <w:proofErr w:type="spellStart"/>
            <w:r w:rsidRPr="005B350A">
              <w:rPr>
                <w:rFonts w:eastAsiaTheme="minorHAnsi"/>
                <w:color w:val="000000"/>
                <w:sz w:val="26"/>
                <w:szCs w:val="26"/>
                <w:lang w:val="ro-RO" w:eastAsia="en-US"/>
              </w:rPr>
              <w:t>Analizînd</w:t>
            </w:r>
            <w:proofErr w:type="spellEnd"/>
            <w:r w:rsidRPr="005B350A">
              <w:rPr>
                <w:rFonts w:eastAsiaTheme="minorHAnsi"/>
                <w:color w:val="000000"/>
                <w:sz w:val="26"/>
                <w:szCs w:val="26"/>
                <w:lang w:val="ro-RO" w:eastAsia="en-US"/>
              </w:rPr>
              <w:t xml:space="preserve"> prevederile pct. 2 al proiectului Regulamentului, </w:t>
            </w:r>
            <w:proofErr w:type="spellStart"/>
            <w:r w:rsidRPr="005B350A">
              <w:rPr>
                <w:rFonts w:eastAsiaTheme="minorHAnsi"/>
                <w:color w:val="000000"/>
                <w:sz w:val="26"/>
                <w:szCs w:val="26"/>
                <w:lang w:val="ro-RO" w:eastAsia="en-US"/>
              </w:rPr>
              <w:t>rămîne</w:t>
            </w:r>
            <w:proofErr w:type="spellEnd"/>
            <w:r w:rsidRPr="005B350A">
              <w:rPr>
                <w:rFonts w:eastAsiaTheme="minorHAnsi"/>
                <w:color w:val="000000"/>
                <w:sz w:val="26"/>
                <w:szCs w:val="26"/>
                <w:lang w:val="ro-RO" w:eastAsia="en-US"/>
              </w:rPr>
              <w:t xml:space="preserve"> neclar ce presupune sintagma „controlul automatizat al ocrotirii sănătății”, cine și cum va efectua acest control, cum va fi dispus și de către cine, responsabilul etc.</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4.</w:t>
            </w:r>
            <w:r w:rsidRPr="005B350A">
              <w:rPr>
                <w:rFonts w:eastAsiaTheme="minorHAnsi"/>
                <w:color w:val="000000"/>
                <w:sz w:val="26"/>
                <w:szCs w:val="26"/>
                <w:lang w:val="ro-RO" w:eastAsia="en-US"/>
              </w:rPr>
              <w:tab/>
              <w:t xml:space="preserve">La pct. 3 al proiectului Regulamentului, urmează a fi indicată expres denumirea sistemului informațional gestionat de Compania Națională de Asigurări în Medicină, care la </w:t>
            </w:r>
            <w:proofErr w:type="spellStart"/>
            <w:r w:rsidRPr="005B350A">
              <w:rPr>
                <w:rFonts w:eastAsiaTheme="minorHAnsi"/>
                <w:color w:val="000000"/>
                <w:sz w:val="26"/>
                <w:szCs w:val="26"/>
                <w:lang w:val="ro-RO" w:eastAsia="en-US"/>
              </w:rPr>
              <w:t>rîndul</w:t>
            </w:r>
            <w:proofErr w:type="spellEnd"/>
            <w:r w:rsidRPr="005B350A">
              <w:rPr>
                <w:rFonts w:eastAsiaTheme="minorHAnsi"/>
                <w:color w:val="000000"/>
                <w:sz w:val="26"/>
                <w:szCs w:val="26"/>
                <w:lang w:val="ro-RO" w:eastAsia="en-US"/>
              </w:rPr>
              <w:t xml:space="preserve"> său urmează a fi interconectat cu S.I.M.I.</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5.</w:t>
            </w:r>
            <w:r w:rsidRPr="005B350A">
              <w:rPr>
                <w:rFonts w:eastAsiaTheme="minorHAnsi"/>
                <w:color w:val="000000"/>
                <w:sz w:val="26"/>
                <w:szCs w:val="26"/>
                <w:lang w:val="ro-RO" w:eastAsia="en-US"/>
              </w:rPr>
              <w:tab/>
              <w:t>Propunem expunerea pct. 4 al proiectului, după cum urmează:</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 xml:space="preserve">„4. S.I.M.I. este organizat astfel </w:t>
            </w:r>
            <w:proofErr w:type="spellStart"/>
            <w:r w:rsidRPr="005B350A">
              <w:rPr>
                <w:rFonts w:eastAsiaTheme="minorHAnsi"/>
                <w:color w:val="000000"/>
                <w:sz w:val="26"/>
                <w:szCs w:val="26"/>
                <w:lang w:val="ro-RO" w:eastAsia="en-US"/>
              </w:rPr>
              <w:t>încît</w:t>
            </w:r>
            <w:proofErr w:type="spellEnd"/>
            <w:r w:rsidRPr="005B350A">
              <w:rPr>
                <w:rFonts w:eastAsiaTheme="minorHAnsi"/>
                <w:color w:val="000000"/>
                <w:sz w:val="26"/>
                <w:szCs w:val="26"/>
                <w:lang w:val="ro-RO" w:eastAsia="en-US"/>
              </w:rPr>
              <w:t xml:space="preserve"> să asigure ca procesele de înregistrare, gestionare și acces să fie simple, eficiente, securizate, accesibile și transparente.”</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6.</w:t>
            </w:r>
            <w:r w:rsidRPr="005B350A">
              <w:rPr>
                <w:rFonts w:eastAsiaTheme="minorHAnsi"/>
                <w:color w:val="000000"/>
                <w:sz w:val="26"/>
                <w:szCs w:val="26"/>
                <w:lang w:val="ro-RO" w:eastAsia="en-US"/>
              </w:rPr>
              <w:tab/>
              <w:t>Cu referire la pct. 5 al proiectului:</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w:t>
            </w:r>
            <w:r w:rsidRPr="005B350A">
              <w:rPr>
                <w:rFonts w:eastAsiaTheme="minorHAnsi"/>
                <w:color w:val="000000"/>
                <w:sz w:val="26"/>
                <w:szCs w:val="26"/>
                <w:lang w:val="ro-RO" w:eastAsia="en-US"/>
              </w:rPr>
              <w:tab/>
              <w:t xml:space="preserve">propunem definirea inclusiv a noțiunii de „participant S.I.M.I”, </w:t>
            </w:r>
            <w:proofErr w:type="spellStart"/>
            <w:r w:rsidRPr="005B350A">
              <w:rPr>
                <w:rFonts w:eastAsiaTheme="minorHAnsi"/>
                <w:color w:val="000000"/>
                <w:sz w:val="26"/>
                <w:szCs w:val="26"/>
                <w:lang w:val="ro-RO" w:eastAsia="en-US"/>
              </w:rPr>
              <w:t>avînd</w:t>
            </w:r>
            <w:proofErr w:type="spellEnd"/>
            <w:r w:rsidRPr="005B350A">
              <w:rPr>
                <w:rFonts w:eastAsiaTheme="minorHAnsi"/>
                <w:color w:val="000000"/>
                <w:sz w:val="26"/>
                <w:szCs w:val="26"/>
                <w:lang w:val="ro-RO" w:eastAsia="en-US"/>
              </w:rPr>
              <w:t xml:space="preserve"> în vedere rolul deosebit de important al acestuia în cadrul sistemului și întru evitarea situațiilor problematice de interpretare corectă;</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lastRenderedPageBreak/>
              <w:t>-</w:t>
            </w:r>
            <w:r w:rsidRPr="005B350A">
              <w:rPr>
                <w:rFonts w:eastAsiaTheme="minorHAnsi"/>
                <w:color w:val="000000"/>
                <w:sz w:val="26"/>
                <w:szCs w:val="26"/>
                <w:lang w:val="ro-RO" w:eastAsia="en-US"/>
              </w:rPr>
              <w:tab/>
              <w:t xml:space="preserve">formulăm obiecții față de redacția actuală a definițiilor oferite la </w:t>
            </w:r>
            <w:proofErr w:type="spellStart"/>
            <w:r w:rsidRPr="005B350A">
              <w:rPr>
                <w:rFonts w:eastAsiaTheme="minorHAnsi"/>
                <w:color w:val="000000"/>
                <w:sz w:val="26"/>
                <w:szCs w:val="26"/>
                <w:lang w:val="ro-RO" w:eastAsia="en-US"/>
              </w:rPr>
              <w:t>cîteva</w:t>
            </w:r>
            <w:proofErr w:type="spellEnd"/>
            <w:r w:rsidRPr="005B350A">
              <w:rPr>
                <w:rFonts w:eastAsiaTheme="minorHAnsi"/>
                <w:color w:val="000000"/>
                <w:sz w:val="26"/>
                <w:szCs w:val="26"/>
                <w:lang w:val="ro-RO" w:eastAsia="en-US"/>
              </w:rPr>
              <w:t xml:space="preserve"> noțiuni, spre exemplu: „bază de date, sistem informațional, resursă informațională, obiect informaţional, identificator, securitate”.</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Or, în virtutea noțiunilor similare, regăsite la moment în Legea cu privire la registre, Legea cu privire la informatizare şi la resursele informaţionale de stat, Legea privind protecția datelor cu caracter personal, constatăm o incompatibilitate între acestea cu cele din proiect, fapt care poate crea pe viitor situații grave de interpretare eronată (moment inadmisibil din punct de vedere a tehnicii legislative).</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7.</w:t>
            </w:r>
            <w:r w:rsidRPr="005B350A">
              <w:rPr>
                <w:rFonts w:eastAsiaTheme="minorHAnsi"/>
                <w:color w:val="000000"/>
                <w:sz w:val="26"/>
                <w:szCs w:val="26"/>
                <w:lang w:val="ro-RO" w:eastAsia="en-US"/>
              </w:rPr>
              <w:tab/>
              <w:t>Considerăm oportun revizuirea pct. 6 al proiectului Regulamentului, în contextul în care:</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w:t>
            </w:r>
            <w:r w:rsidRPr="005B350A">
              <w:rPr>
                <w:rFonts w:eastAsiaTheme="minorHAnsi"/>
                <w:color w:val="000000"/>
                <w:sz w:val="26"/>
                <w:szCs w:val="26"/>
                <w:lang w:val="ro-RO" w:eastAsia="en-US"/>
              </w:rPr>
              <w:tab/>
              <w:t>acest sistem informațional va viza nu doar informația referitoare la angajații din sistemul medical, instituții medicale participante la S.I.M.I., ci și nemijlocit cea referitoare la pacient (diagnostic, tratament etc.), medicamente, servicii medicale prestate etc.;</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w:t>
            </w:r>
            <w:r w:rsidRPr="005B350A">
              <w:rPr>
                <w:rFonts w:eastAsiaTheme="minorHAnsi"/>
                <w:color w:val="000000"/>
                <w:sz w:val="26"/>
                <w:szCs w:val="26"/>
                <w:lang w:val="ro-RO" w:eastAsia="en-US"/>
              </w:rPr>
              <w:tab/>
              <w:t xml:space="preserve">informația despre funcțiile publice, posturile şi personalul din autorităţile publice este la moment gestionată în cadrul Sistemului informaţional automatizat „Registrul funcţiilor publice şi al funcţionarilor publici”, aprobat prin </w:t>
            </w:r>
            <w:proofErr w:type="spellStart"/>
            <w:r w:rsidRPr="005B350A">
              <w:rPr>
                <w:rFonts w:eastAsiaTheme="minorHAnsi"/>
                <w:color w:val="000000"/>
                <w:sz w:val="26"/>
                <w:szCs w:val="26"/>
                <w:lang w:val="ro-RO" w:eastAsia="en-US"/>
              </w:rPr>
              <w:t>Hotărîrea</w:t>
            </w:r>
            <w:proofErr w:type="spellEnd"/>
            <w:r w:rsidRPr="005B350A">
              <w:rPr>
                <w:rFonts w:eastAsiaTheme="minorHAnsi"/>
                <w:color w:val="000000"/>
                <w:sz w:val="26"/>
                <w:szCs w:val="26"/>
                <w:lang w:val="ro-RO" w:eastAsia="en-US"/>
              </w:rPr>
              <w:t xml:space="preserve"> Guvernului nr. 106 din 11 februarie 2014.</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Astfel, aceste aspecte urmează a fi incluse în prevederile pct. 6 al proiectului.</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8.</w:t>
            </w:r>
            <w:r w:rsidRPr="005B350A">
              <w:rPr>
                <w:rFonts w:eastAsiaTheme="minorHAnsi"/>
                <w:color w:val="000000"/>
                <w:sz w:val="26"/>
                <w:szCs w:val="26"/>
                <w:lang w:val="ro-RO" w:eastAsia="en-US"/>
              </w:rPr>
              <w:tab/>
              <w:t>Considerăm oportun completarea pct. 7 al proiectului inclusiv cu sarcina asigurării unui nivel adecvat de protecție a datelor cu caracter personal.</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9.</w:t>
            </w:r>
            <w:r w:rsidRPr="005B350A">
              <w:rPr>
                <w:rFonts w:eastAsiaTheme="minorHAnsi"/>
                <w:color w:val="000000"/>
                <w:sz w:val="26"/>
                <w:szCs w:val="26"/>
                <w:lang w:val="ro-RO" w:eastAsia="en-US"/>
              </w:rPr>
              <w:tab/>
              <w:t xml:space="preserve"> </w:t>
            </w:r>
            <w:proofErr w:type="spellStart"/>
            <w:r w:rsidRPr="005B350A">
              <w:rPr>
                <w:rFonts w:eastAsiaTheme="minorHAnsi"/>
                <w:color w:val="000000"/>
                <w:sz w:val="26"/>
                <w:szCs w:val="26"/>
                <w:lang w:val="ro-RO" w:eastAsia="en-US"/>
              </w:rPr>
              <w:t>Avînd</w:t>
            </w:r>
            <w:proofErr w:type="spellEnd"/>
            <w:r w:rsidRPr="005B350A">
              <w:rPr>
                <w:rFonts w:eastAsiaTheme="minorHAnsi"/>
                <w:color w:val="000000"/>
                <w:sz w:val="26"/>
                <w:szCs w:val="26"/>
                <w:lang w:val="ro-RO" w:eastAsia="en-US"/>
              </w:rPr>
              <w:t xml:space="preserve"> în vedere normele de tehnică legislativă prevăzute de Legea privind actele normative ale Guvernului şi ale altor autorităţi ale </w:t>
            </w:r>
            <w:r w:rsidRPr="005B350A">
              <w:rPr>
                <w:rFonts w:eastAsiaTheme="minorHAnsi"/>
                <w:color w:val="000000"/>
                <w:sz w:val="26"/>
                <w:szCs w:val="26"/>
                <w:lang w:val="ro-RO" w:eastAsia="en-US"/>
              </w:rPr>
              <w:lastRenderedPageBreak/>
              <w:t xml:space="preserve">administraţiei publice centrale şi locale, considerăm necesar, în cadrul pct. 11 lit. d) al proiectului, înlocuirea </w:t>
            </w:r>
            <w:proofErr w:type="spellStart"/>
            <w:r w:rsidRPr="005B350A">
              <w:rPr>
                <w:rFonts w:eastAsiaTheme="minorHAnsi"/>
                <w:color w:val="000000"/>
                <w:sz w:val="26"/>
                <w:szCs w:val="26"/>
                <w:lang w:val="ro-RO" w:eastAsia="en-US"/>
              </w:rPr>
              <w:t>cuvîntului</w:t>
            </w:r>
            <w:proofErr w:type="spellEnd"/>
            <w:r w:rsidRPr="005B350A">
              <w:rPr>
                <w:rFonts w:eastAsiaTheme="minorHAnsi"/>
                <w:color w:val="000000"/>
                <w:sz w:val="26"/>
                <w:szCs w:val="26"/>
                <w:lang w:val="ro-RO" w:eastAsia="en-US"/>
              </w:rPr>
              <w:t xml:space="preserve"> „art.” cu </w:t>
            </w:r>
            <w:proofErr w:type="spellStart"/>
            <w:r w:rsidRPr="005B350A">
              <w:rPr>
                <w:rFonts w:eastAsiaTheme="minorHAnsi"/>
                <w:color w:val="000000"/>
                <w:sz w:val="26"/>
                <w:szCs w:val="26"/>
                <w:lang w:val="ro-RO" w:eastAsia="en-US"/>
              </w:rPr>
              <w:t>cuvîntul</w:t>
            </w:r>
            <w:proofErr w:type="spellEnd"/>
            <w:r w:rsidRPr="005B350A">
              <w:rPr>
                <w:rFonts w:eastAsiaTheme="minorHAnsi"/>
                <w:color w:val="000000"/>
                <w:sz w:val="26"/>
                <w:szCs w:val="26"/>
                <w:lang w:val="ro-RO" w:eastAsia="en-US"/>
              </w:rPr>
              <w:t xml:space="preserve"> „pct.”.</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10.</w:t>
            </w:r>
            <w:r w:rsidRPr="005B350A">
              <w:rPr>
                <w:rFonts w:eastAsiaTheme="minorHAnsi"/>
                <w:color w:val="000000"/>
                <w:sz w:val="26"/>
                <w:szCs w:val="26"/>
                <w:lang w:val="ro-RO" w:eastAsia="en-US"/>
              </w:rPr>
              <w:tab/>
              <w:t xml:space="preserve">În partea ce ține de prevederile pct. 12 al proiectului, considerăm redundant sensul sintagmei de „furnizor ai datelor S.I.M.I.”, or, </w:t>
            </w:r>
            <w:proofErr w:type="spellStart"/>
            <w:r w:rsidRPr="005B350A">
              <w:rPr>
                <w:rFonts w:eastAsiaTheme="minorHAnsi"/>
                <w:color w:val="000000"/>
                <w:sz w:val="26"/>
                <w:szCs w:val="26"/>
                <w:lang w:val="ro-RO" w:eastAsia="en-US"/>
              </w:rPr>
              <w:t>rămîne</w:t>
            </w:r>
            <w:proofErr w:type="spellEnd"/>
            <w:r w:rsidRPr="005B350A">
              <w:rPr>
                <w:rFonts w:eastAsiaTheme="minorHAnsi"/>
                <w:color w:val="000000"/>
                <w:sz w:val="26"/>
                <w:szCs w:val="26"/>
                <w:lang w:val="ro-RO" w:eastAsia="en-US"/>
              </w:rPr>
              <w:t xml:space="preserve"> neclar dacă furnizorul va fi cel care va introduce datele (fiind totodată incert care anume date) sau cel care le va furniza solicitanților, conform Legii privind accesul la informație.</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 xml:space="preserve">Mai mult, față de problema furnizării datelor, este incert faptul dacă, spre exemplu, o instituție medico-sanitară publică locală va fi în drept să aibă/să ofere acces  la toată informația din S.I.M.I. sau doar la anume compartimente care-i vizează nemijlocit, inclusiv care va fi situația cu instituțiile medicale din </w:t>
            </w:r>
            <w:proofErr w:type="spellStart"/>
            <w:r w:rsidRPr="005B350A">
              <w:rPr>
                <w:rFonts w:eastAsiaTheme="minorHAnsi"/>
                <w:color w:val="000000"/>
                <w:sz w:val="26"/>
                <w:szCs w:val="26"/>
                <w:lang w:val="ro-RO" w:eastAsia="en-US"/>
              </w:rPr>
              <w:t>stînga</w:t>
            </w:r>
            <w:proofErr w:type="spellEnd"/>
            <w:r w:rsidRPr="005B350A">
              <w:rPr>
                <w:rFonts w:eastAsiaTheme="minorHAnsi"/>
                <w:color w:val="000000"/>
                <w:sz w:val="26"/>
                <w:szCs w:val="26"/>
                <w:lang w:val="ro-RO" w:eastAsia="en-US"/>
              </w:rPr>
              <w:t xml:space="preserve"> Nistrului.</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11.</w:t>
            </w:r>
            <w:r w:rsidRPr="005B350A">
              <w:rPr>
                <w:rFonts w:eastAsiaTheme="minorHAnsi"/>
                <w:color w:val="000000"/>
                <w:sz w:val="26"/>
                <w:szCs w:val="26"/>
                <w:lang w:val="ro-RO" w:eastAsia="en-US"/>
              </w:rPr>
              <w:tab/>
              <w:t>Referitor la pct. 13 al proiectului Regulamentului, considerăm oportun revizuirea întregii liste de destinatari ai datelor S.I.M.I. prin prisma prevederilor legale/normative de profil în vigoare.</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 xml:space="preserve">Or, spre exemplu, </w:t>
            </w:r>
            <w:proofErr w:type="spellStart"/>
            <w:r w:rsidRPr="005B350A">
              <w:rPr>
                <w:rFonts w:eastAsiaTheme="minorHAnsi"/>
                <w:color w:val="000000"/>
                <w:sz w:val="26"/>
                <w:szCs w:val="26"/>
                <w:lang w:val="ro-RO" w:eastAsia="en-US"/>
              </w:rPr>
              <w:t>luînd</w:t>
            </w:r>
            <w:proofErr w:type="spellEnd"/>
            <w:r w:rsidRPr="005B350A">
              <w:rPr>
                <w:rFonts w:eastAsiaTheme="minorHAnsi"/>
                <w:color w:val="000000"/>
                <w:sz w:val="26"/>
                <w:szCs w:val="26"/>
                <w:lang w:val="ro-RO" w:eastAsia="en-US"/>
              </w:rPr>
              <w:t xml:space="preserve"> în considerație prevederile:</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a)</w:t>
            </w:r>
            <w:r w:rsidRPr="005B350A">
              <w:rPr>
                <w:rFonts w:eastAsiaTheme="minorHAnsi"/>
                <w:color w:val="000000"/>
                <w:sz w:val="26"/>
                <w:szCs w:val="26"/>
                <w:lang w:val="ro-RO" w:eastAsia="en-US"/>
              </w:rPr>
              <w:tab/>
              <w:t xml:space="preserve">art. 14 alin. (1) din Legea ocrotirii sănătății, medicii, alţi lucrători medico-sanitari, farmaciştii </w:t>
            </w:r>
            <w:proofErr w:type="spellStart"/>
            <w:r w:rsidRPr="005B350A">
              <w:rPr>
                <w:rFonts w:eastAsiaTheme="minorHAnsi"/>
                <w:color w:val="000000"/>
                <w:sz w:val="26"/>
                <w:szCs w:val="26"/>
                <w:lang w:val="ro-RO" w:eastAsia="en-US"/>
              </w:rPr>
              <w:t>sînt</w:t>
            </w:r>
            <w:proofErr w:type="spellEnd"/>
            <w:r w:rsidRPr="005B350A">
              <w:rPr>
                <w:rFonts w:eastAsiaTheme="minorHAnsi"/>
                <w:color w:val="000000"/>
                <w:sz w:val="26"/>
                <w:szCs w:val="26"/>
                <w:lang w:val="ro-RO" w:eastAsia="en-US"/>
              </w:rPr>
              <w:t xml:space="preserve"> obligaţi să păstreze secretul informaţiilor referitoare la boală, la viaţa intimă şi familială a pacientului de care au luat cunoştinţă în exerciţiul profesiunii, cu excepţia cazurilor de pericol al </w:t>
            </w:r>
            <w:proofErr w:type="spellStart"/>
            <w:r w:rsidRPr="005B350A">
              <w:rPr>
                <w:rFonts w:eastAsiaTheme="minorHAnsi"/>
                <w:color w:val="000000"/>
                <w:sz w:val="26"/>
                <w:szCs w:val="26"/>
                <w:lang w:val="ro-RO" w:eastAsia="en-US"/>
              </w:rPr>
              <w:t>răspîndirii</w:t>
            </w:r>
            <w:proofErr w:type="spellEnd"/>
            <w:r w:rsidRPr="005B350A">
              <w:rPr>
                <w:rFonts w:eastAsiaTheme="minorHAnsi"/>
                <w:color w:val="000000"/>
                <w:sz w:val="26"/>
                <w:szCs w:val="26"/>
                <w:lang w:val="ro-RO" w:eastAsia="en-US"/>
              </w:rPr>
              <w:t xml:space="preserve"> maladiilor transmisibile, la cererea motivată a organelor de urmărire penală sau a instanţelor judecătoreşti;</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b)</w:t>
            </w:r>
            <w:r w:rsidRPr="005B350A">
              <w:rPr>
                <w:rFonts w:eastAsiaTheme="minorHAnsi"/>
                <w:color w:val="000000"/>
                <w:sz w:val="26"/>
                <w:szCs w:val="26"/>
                <w:lang w:val="ro-RO" w:eastAsia="en-US"/>
              </w:rPr>
              <w:tab/>
              <w:t xml:space="preserve">Concepției Sistemului Informaţional Medical Integrat, aprobate prin </w:t>
            </w:r>
            <w:proofErr w:type="spellStart"/>
            <w:r w:rsidRPr="005B350A">
              <w:rPr>
                <w:rFonts w:eastAsiaTheme="minorHAnsi"/>
                <w:color w:val="000000"/>
                <w:sz w:val="26"/>
                <w:szCs w:val="26"/>
                <w:lang w:val="ro-RO" w:eastAsia="en-US"/>
              </w:rPr>
              <w:t>Hotărîrea</w:t>
            </w:r>
            <w:proofErr w:type="spellEnd"/>
            <w:r w:rsidRPr="005B350A">
              <w:rPr>
                <w:rFonts w:eastAsiaTheme="minorHAnsi"/>
                <w:color w:val="000000"/>
                <w:sz w:val="26"/>
                <w:szCs w:val="26"/>
                <w:lang w:val="ro-RO" w:eastAsia="en-US"/>
              </w:rPr>
              <w:t xml:space="preserve"> Guvernului nr. 1128 din 14 octombrie 2004:</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w:t>
            </w:r>
            <w:r w:rsidRPr="005B350A">
              <w:rPr>
                <w:rFonts w:eastAsiaTheme="minorHAnsi"/>
                <w:color w:val="000000"/>
                <w:sz w:val="26"/>
                <w:szCs w:val="26"/>
                <w:lang w:val="ro-RO" w:eastAsia="en-US"/>
              </w:rPr>
              <w:tab/>
              <w:t xml:space="preserve">funcţiile de bază referitor la formarea şi exploatarea S.I.M.I. vor fi repartizate între subsistemele din instituţiile medico-sanitare subordonate Ministerului Sănătăţii, Cancelariei de Stat, Ministerului Afacerilor Interne, </w:t>
            </w:r>
            <w:r w:rsidRPr="005B350A">
              <w:rPr>
                <w:rFonts w:eastAsiaTheme="minorHAnsi"/>
                <w:color w:val="000000"/>
                <w:sz w:val="26"/>
                <w:szCs w:val="26"/>
                <w:lang w:val="ro-RO" w:eastAsia="en-US"/>
              </w:rPr>
              <w:lastRenderedPageBreak/>
              <w:t>Ministerului Apărării, Ministerului Muncii şi Protecţiei Sociale etc.;</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w:t>
            </w:r>
            <w:r w:rsidRPr="005B350A">
              <w:rPr>
                <w:rFonts w:eastAsiaTheme="minorHAnsi"/>
                <w:color w:val="000000"/>
                <w:sz w:val="26"/>
                <w:szCs w:val="26"/>
                <w:lang w:val="ro-RO" w:eastAsia="en-US"/>
              </w:rPr>
              <w:tab/>
              <w:t>S.I.M.I. este destinat colectării, stocării, actualizării şi analizei datelor despre participanţii la sistem, despre serviciile medicale şi circulaţia mijloacelor băneşti, cu prezentarea informaţiei respective autorităţilor administraţiei publice, altor persoane fizice şi juridice, în modul stabilit de legislaţie (pct. 2);</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w:t>
            </w:r>
            <w:r w:rsidRPr="005B350A">
              <w:rPr>
                <w:rFonts w:eastAsiaTheme="minorHAnsi"/>
                <w:color w:val="000000"/>
                <w:sz w:val="26"/>
                <w:szCs w:val="26"/>
                <w:lang w:val="ro-RO" w:eastAsia="en-US"/>
              </w:rPr>
              <w:tab/>
              <w:t xml:space="preserve">informaţiile din banca de date a S.I.M.I. </w:t>
            </w:r>
            <w:proofErr w:type="spellStart"/>
            <w:r w:rsidRPr="005B350A">
              <w:rPr>
                <w:rFonts w:eastAsiaTheme="minorHAnsi"/>
                <w:color w:val="000000"/>
                <w:sz w:val="26"/>
                <w:szCs w:val="26"/>
                <w:lang w:val="ro-RO" w:eastAsia="en-US"/>
              </w:rPr>
              <w:t>sînt</w:t>
            </w:r>
            <w:proofErr w:type="spellEnd"/>
            <w:r w:rsidRPr="005B350A">
              <w:rPr>
                <w:rFonts w:eastAsiaTheme="minorHAnsi"/>
                <w:color w:val="000000"/>
                <w:sz w:val="26"/>
                <w:szCs w:val="26"/>
                <w:lang w:val="ro-RO" w:eastAsia="en-US"/>
              </w:rPr>
              <w:t xml:space="preserve"> furnizate conducerii Republicii Moldova, Ministerului Sănătăţii, autorităţilor administraţiei publice centrale şi locale, persoanelor juridice şi fizice (pct. 7, </w:t>
            </w:r>
            <w:proofErr w:type="spellStart"/>
            <w:r w:rsidRPr="005B350A">
              <w:rPr>
                <w:rFonts w:eastAsiaTheme="minorHAnsi"/>
                <w:color w:val="000000"/>
                <w:sz w:val="26"/>
                <w:szCs w:val="26"/>
                <w:lang w:val="ro-RO" w:eastAsia="en-US"/>
              </w:rPr>
              <w:t>subpct</w:t>
            </w:r>
            <w:proofErr w:type="spellEnd"/>
            <w:r w:rsidRPr="005B350A">
              <w:rPr>
                <w:rFonts w:eastAsiaTheme="minorHAnsi"/>
                <w:color w:val="000000"/>
                <w:sz w:val="26"/>
                <w:szCs w:val="26"/>
                <w:lang w:val="ro-RO" w:eastAsia="en-US"/>
              </w:rPr>
              <w:t xml:space="preserve">. B), - </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 xml:space="preserve">În acest sens, considerăm că este total eronat  stabilirea unui cerc </w:t>
            </w:r>
            <w:proofErr w:type="spellStart"/>
            <w:r w:rsidRPr="005B350A">
              <w:rPr>
                <w:rFonts w:eastAsiaTheme="minorHAnsi"/>
                <w:color w:val="000000"/>
                <w:sz w:val="26"/>
                <w:szCs w:val="26"/>
                <w:lang w:val="ro-RO" w:eastAsia="en-US"/>
              </w:rPr>
              <w:t>atît</w:t>
            </w:r>
            <w:proofErr w:type="spellEnd"/>
            <w:r w:rsidRPr="005B350A">
              <w:rPr>
                <w:rFonts w:eastAsiaTheme="minorHAnsi"/>
                <w:color w:val="000000"/>
                <w:sz w:val="26"/>
                <w:szCs w:val="26"/>
                <w:lang w:val="ro-RO" w:eastAsia="en-US"/>
              </w:rPr>
              <w:t xml:space="preserve"> de larg de destinatari în partea potențialului acces la informația oficială cu accesibilitate limitată ce vizează nemijlocit angajatul/pacientul entității medicale (în special Guvernul, Biroul Național de Statistică etc. -  în virtutea competențelor/sarcinilor legale ce le revin).</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Mai mult, urmează să fie precizat expres că astfel de informații oficiale cu accesibilitate limitată pot fi solicitate doar de către entitățile special abilitate, printr-un demers motivat în care trebuie indicat scopul solicitării și temeiul legal, categoriile de date cu caracter personal necesare, inclusiv să fie asumată obligația că ele vor fi utilizate doar conform scopului inițial indicat, fără a le transmite terților neautorizați.</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12.</w:t>
            </w:r>
            <w:r w:rsidRPr="005B350A">
              <w:rPr>
                <w:rFonts w:eastAsiaTheme="minorHAnsi"/>
                <w:color w:val="000000"/>
                <w:sz w:val="26"/>
                <w:szCs w:val="26"/>
                <w:lang w:val="ro-RO" w:eastAsia="en-US"/>
              </w:rPr>
              <w:tab/>
              <w:t xml:space="preserve">În contextul prevederilor pct. 14 lit. e) al proiectului, </w:t>
            </w:r>
            <w:proofErr w:type="spellStart"/>
            <w:r w:rsidRPr="005B350A">
              <w:rPr>
                <w:rFonts w:eastAsiaTheme="minorHAnsi"/>
                <w:color w:val="000000"/>
                <w:sz w:val="26"/>
                <w:szCs w:val="26"/>
                <w:lang w:val="ro-RO" w:eastAsia="en-US"/>
              </w:rPr>
              <w:t>rămîne</w:t>
            </w:r>
            <w:proofErr w:type="spellEnd"/>
            <w:r w:rsidRPr="005B350A">
              <w:rPr>
                <w:rFonts w:eastAsiaTheme="minorHAnsi"/>
                <w:color w:val="000000"/>
                <w:sz w:val="26"/>
                <w:szCs w:val="26"/>
                <w:lang w:val="ro-RO" w:eastAsia="en-US"/>
              </w:rPr>
              <w:t xml:space="preserve"> neclar cine vor fi desemnați drept „utilizatori ai S.I.M.I.”</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13.</w:t>
            </w:r>
            <w:r w:rsidRPr="005B350A">
              <w:rPr>
                <w:rFonts w:eastAsiaTheme="minorHAnsi"/>
                <w:color w:val="000000"/>
                <w:sz w:val="26"/>
                <w:szCs w:val="26"/>
                <w:lang w:val="ro-RO" w:eastAsia="en-US"/>
              </w:rPr>
              <w:tab/>
              <w:t>Propunem includerea în textul Regulamentului (Cap. III), a unui nou punct, după cum urmează:</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 xml:space="preserve">„Participanții/utilizatorii S.I.M.I. au obligația să prelucreze doar date cu caracter personal strict necesare îndeplinirii atribuțiilor sale de serviciu, </w:t>
            </w:r>
            <w:proofErr w:type="spellStart"/>
            <w:r w:rsidRPr="005B350A">
              <w:rPr>
                <w:rFonts w:eastAsiaTheme="minorHAnsi"/>
                <w:color w:val="000000"/>
                <w:sz w:val="26"/>
                <w:szCs w:val="26"/>
                <w:lang w:val="ro-RO" w:eastAsia="en-US"/>
              </w:rPr>
              <w:t>asigurînd</w:t>
            </w:r>
            <w:proofErr w:type="spellEnd"/>
            <w:r w:rsidRPr="005B350A">
              <w:rPr>
                <w:rFonts w:eastAsiaTheme="minorHAnsi"/>
                <w:color w:val="000000"/>
                <w:sz w:val="26"/>
                <w:szCs w:val="26"/>
                <w:lang w:val="ro-RO" w:eastAsia="en-US"/>
              </w:rPr>
              <w:t xml:space="preserve"> confidențialitatea precum și toate măsurile organizatorice și tehnice necesare pentru protecţia datelor cu caracter personal împotriva distrugerii, modificării, blocării, copierii, </w:t>
            </w:r>
            <w:proofErr w:type="spellStart"/>
            <w:r w:rsidRPr="005B350A">
              <w:rPr>
                <w:rFonts w:eastAsiaTheme="minorHAnsi"/>
                <w:color w:val="000000"/>
                <w:sz w:val="26"/>
                <w:szCs w:val="26"/>
                <w:lang w:val="ro-RO" w:eastAsia="en-US"/>
              </w:rPr>
              <w:t>răspîndirii</w:t>
            </w:r>
            <w:proofErr w:type="spellEnd"/>
            <w:r w:rsidRPr="005B350A">
              <w:rPr>
                <w:rFonts w:eastAsiaTheme="minorHAnsi"/>
                <w:color w:val="000000"/>
                <w:sz w:val="26"/>
                <w:szCs w:val="26"/>
                <w:lang w:val="ro-RO" w:eastAsia="en-US"/>
              </w:rPr>
              <w:t xml:space="preserve">, precum şi împotriva altor acţiuni ilicite, măsuri menite să asigure un nivel de securitate adecvat în ceea ce priveşte riscurile prezentate de prelucrare şi caracterul datelor prelucrate, conform prezentului Regulament și legislației în vigoare. </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 xml:space="preserve">Persoanele sus-menționate </w:t>
            </w:r>
            <w:proofErr w:type="spellStart"/>
            <w:r w:rsidRPr="005B350A">
              <w:rPr>
                <w:rFonts w:eastAsiaTheme="minorHAnsi"/>
                <w:color w:val="000000"/>
                <w:sz w:val="26"/>
                <w:szCs w:val="26"/>
                <w:lang w:val="ro-RO" w:eastAsia="en-US"/>
              </w:rPr>
              <w:t>sînt</w:t>
            </w:r>
            <w:proofErr w:type="spellEnd"/>
            <w:r w:rsidRPr="005B350A">
              <w:rPr>
                <w:rFonts w:eastAsiaTheme="minorHAnsi"/>
                <w:color w:val="000000"/>
                <w:sz w:val="26"/>
                <w:szCs w:val="26"/>
                <w:lang w:val="ro-RO" w:eastAsia="en-US"/>
              </w:rPr>
              <w:t xml:space="preserve"> obligate să informeze imediat conducerea subdiviziunii despre împrejurările de natură să conducă la o prelucrare (în special dezvăluire) neautorizată de date cu caracter personal sau despre o situație în care datele cu caracter personal au fost prelucrate cu încălcarea normelor legale.”</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14.</w:t>
            </w:r>
            <w:r w:rsidRPr="005B350A">
              <w:rPr>
                <w:rFonts w:eastAsiaTheme="minorHAnsi"/>
                <w:color w:val="000000"/>
                <w:sz w:val="26"/>
                <w:szCs w:val="26"/>
                <w:lang w:val="ro-RO" w:eastAsia="en-US"/>
              </w:rPr>
              <w:tab/>
              <w:t xml:space="preserve">La pct. 16 </w:t>
            </w:r>
            <w:proofErr w:type="spellStart"/>
            <w:r w:rsidRPr="005B350A">
              <w:rPr>
                <w:rFonts w:eastAsiaTheme="minorHAnsi"/>
                <w:color w:val="000000"/>
                <w:sz w:val="26"/>
                <w:szCs w:val="26"/>
                <w:lang w:val="ro-RO" w:eastAsia="en-US"/>
              </w:rPr>
              <w:t>subpct</w:t>
            </w:r>
            <w:proofErr w:type="spellEnd"/>
            <w:r w:rsidRPr="005B350A">
              <w:rPr>
                <w:rFonts w:eastAsiaTheme="minorHAnsi"/>
                <w:color w:val="000000"/>
                <w:sz w:val="26"/>
                <w:szCs w:val="26"/>
                <w:lang w:val="ro-RO" w:eastAsia="en-US"/>
              </w:rPr>
              <w:t xml:space="preserve">. p) al proiectului Regulamentului, </w:t>
            </w:r>
            <w:proofErr w:type="spellStart"/>
            <w:r w:rsidRPr="005B350A">
              <w:rPr>
                <w:rFonts w:eastAsiaTheme="minorHAnsi"/>
                <w:color w:val="000000"/>
                <w:sz w:val="26"/>
                <w:szCs w:val="26"/>
                <w:lang w:val="ro-RO" w:eastAsia="en-US"/>
              </w:rPr>
              <w:t>avînd</w:t>
            </w:r>
            <w:proofErr w:type="spellEnd"/>
            <w:r w:rsidRPr="005B350A">
              <w:rPr>
                <w:rFonts w:eastAsiaTheme="minorHAnsi"/>
                <w:color w:val="000000"/>
                <w:sz w:val="26"/>
                <w:szCs w:val="26"/>
                <w:lang w:val="ro-RO" w:eastAsia="en-US"/>
              </w:rPr>
              <w:t xml:space="preserve"> în vedere obligația deținătorului S.I.M.I. de a efectua  auditul securităţii sistemului menționat privind gestiunea datelor cu caracter personal, subliniem că procedura de monitorizare a accesării informației trebuie să prevadă inclusiv măsuri de identificare și fixare a operațiunii efectuate (introducere, modificare, vizualizare, extragere, actualizare, imprimare etc.), precum și identificarea instituției, utilizatorului din acea instituție, data și fișa (informația) accesată.</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Totodată, considerăm oportună indicarea expresă a duratei stocării rezultatelor auditului securității nu mai mică de 2 ani.</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15.</w:t>
            </w:r>
            <w:r w:rsidRPr="005B350A">
              <w:rPr>
                <w:rFonts w:eastAsiaTheme="minorHAnsi"/>
                <w:color w:val="000000"/>
                <w:sz w:val="26"/>
                <w:szCs w:val="26"/>
                <w:lang w:val="ro-RO" w:eastAsia="en-US"/>
              </w:rPr>
              <w:tab/>
              <w:t xml:space="preserve">Propunem completarea pct. 16 </w:t>
            </w:r>
            <w:proofErr w:type="spellStart"/>
            <w:r w:rsidRPr="005B350A">
              <w:rPr>
                <w:rFonts w:eastAsiaTheme="minorHAnsi"/>
                <w:color w:val="000000"/>
                <w:sz w:val="26"/>
                <w:szCs w:val="26"/>
                <w:lang w:val="ro-RO" w:eastAsia="en-US"/>
              </w:rPr>
              <w:t>subpct</w:t>
            </w:r>
            <w:proofErr w:type="spellEnd"/>
            <w:r w:rsidRPr="005B350A">
              <w:rPr>
                <w:rFonts w:eastAsiaTheme="minorHAnsi"/>
                <w:color w:val="000000"/>
                <w:sz w:val="26"/>
                <w:szCs w:val="26"/>
                <w:lang w:val="ro-RO" w:eastAsia="en-US"/>
              </w:rPr>
              <w:t>. s) al proiectului cu o nouă propoziție după cum urmează:</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 xml:space="preserve">”În termen de cel mult 72 de ore de la constatarea incidentului, urmează să </w:t>
            </w:r>
            <w:r w:rsidRPr="005B350A">
              <w:rPr>
                <w:rFonts w:eastAsiaTheme="minorHAnsi"/>
                <w:color w:val="000000"/>
                <w:sz w:val="26"/>
                <w:szCs w:val="26"/>
                <w:lang w:val="ro-RO" w:eastAsia="en-US"/>
              </w:rPr>
              <w:lastRenderedPageBreak/>
              <w:t>fie notificat despre acest fapt și Centrul Național pentru Protecția Datelor cu Caracter Personal.”</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16.</w:t>
            </w:r>
            <w:r w:rsidRPr="005B350A">
              <w:rPr>
                <w:rFonts w:eastAsiaTheme="minorHAnsi"/>
                <w:color w:val="000000"/>
                <w:sz w:val="26"/>
                <w:szCs w:val="26"/>
                <w:lang w:val="ro-RO" w:eastAsia="en-US"/>
              </w:rPr>
              <w:tab/>
              <w:t>Propunem completarea textului regăsit la pct. 17 lit. d) a proiectului, cu următoarea sintagmă: „...și protecției datelor cu caracter personal”.</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17.</w:t>
            </w:r>
            <w:r w:rsidRPr="005B350A">
              <w:rPr>
                <w:rFonts w:eastAsiaTheme="minorHAnsi"/>
                <w:color w:val="000000"/>
                <w:sz w:val="26"/>
                <w:szCs w:val="26"/>
                <w:lang w:val="ro-RO" w:eastAsia="en-US"/>
              </w:rPr>
              <w:tab/>
              <w:t>La pct. 18-20 ale proiectului:</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w:t>
            </w:r>
            <w:r w:rsidRPr="005B350A">
              <w:rPr>
                <w:rFonts w:eastAsiaTheme="minorHAnsi"/>
                <w:color w:val="000000"/>
                <w:sz w:val="26"/>
                <w:szCs w:val="26"/>
                <w:lang w:val="ro-RO" w:eastAsia="en-US"/>
              </w:rPr>
              <w:tab/>
              <w:t>nu putem desprinde necesitatea colectării unor categorii de date cu caracter personal, precum locul de muncă/studii, patronimic, număr de telefon mobil;</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w:t>
            </w:r>
            <w:r w:rsidRPr="005B350A">
              <w:rPr>
                <w:rFonts w:eastAsiaTheme="minorHAnsi"/>
                <w:color w:val="000000"/>
                <w:sz w:val="26"/>
                <w:szCs w:val="26"/>
                <w:lang w:val="ro-RO" w:eastAsia="en-US"/>
              </w:rPr>
              <w:tab/>
              <w:t xml:space="preserve">propunem înlocuirea, pe parcursul acestor puncte (inclusiv și în cadrul pct. 28), a sintagmei „colaboratori medicali”, </w:t>
            </w:r>
            <w:proofErr w:type="spellStart"/>
            <w:r w:rsidRPr="005B350A">
              <w:rPr>
                <w:rFonts w:eastAsiaTheme="minorHAnsi"/>
                <w:color w:val="000000"/>
                <w:sz w:val="26"/>
                <w:szCs w:val="26"/>
                <w:lang w:val="ro-RO" w:eastAsia="en-US"/>
              </w:rPr>
              <w:t>avînd</w:t>
            </w:r>
            <w:proofErr w:type="spellEnd"/>
            <w:r w:rsidRPr="005B350A">
              <w:rPr>
                <w:rFonts w:eastAsiaTheme="minorHAnsi"/>
                <w:color w:val="000000"/>
                <w:sz w:val="26"/>
                <w:szCs w:val="26"/>
                <w:lang w:val="ro-RO" w:eastAsia="en-US"/>
              </w:rPr>
              <w:t xml:space="preserve"> în vedere sensul acesteia conform Dicționarului explicativ al limbii române (și anume, citat: „persoană care colaborează (la o acțiune, la o lucrare, la o publicație)” inclusiv prin prisma termenilor legali menționați în legislația de profil medical;</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w:t>
            </w:r>
            <w:r w:rsidRPr="005B350A">
              <w:rPr>
                <w:rFonts w:eastAsiaTheme="minorHAnsi"/>
                <w:color w:val="000000"/>
                <w:sz w:val="26"/>
                <w:szCs w:val="26"/>
                <w:lang w:val="ro-RO" w:eastAsia="en-US"/>
              </w:rPr>
              <w:tab/>
              <w:t xml:space="preserve">la pct. 20 </w:t>
            </w:r>
            <w:proofErr w:type="spellStart"/>
            <w:r w:rsidRPr="005B350A">
              <w:rPr>
                <w:rFonts w:eastAsiaTheme="minorHAnsi"/>
                <w:color w:val="000000"/>
                <w:sz w:val="26"/>
                <w:szCs w:val="26"/>
                <w:lang w:val="ro-RO" w:eastAsia="en-US"/>
              </w:rPr>
              <w:t>subpct</w:t>
            </w:r>
            <w:proofErr w:type="spellEnd"/>
            <w:r w:rsidRPr="005B350A">
              <w:rPr>
                <w:rFonts w:eastAsiaTheme="minorHAnsi"/>
                <w:color w:val="000000"/>
                <w:sz w:val="26"/>
                <w:szCs w:val="26"/>
                <w:lang w:val="ro-RO" w:eastAsia="en-US"/>
              </w:rPr>
              <w:t>. 1) al proiectului nu este clară diferența între sintagma „numărul de identificare unic” și „numărul de identificare de stat (IDNP)”.</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18.</w:t>
            </w:r>
            <w:r w:rsidRPr="005B350A">
              <w:rPr>
                <w:rFonts w:eastAsiaTheme="minorHAnsi"/>
                <w:color w:val="000000"/>
                <w:sz w:val="26"/>
                <w:szCs w:val="26"/>
                <w:lang w:val="ro-RO" w:eastAsia="en-US"/>
              </w:rPr>
              <w:tab/>
              <w:t>La pct. 33 al proiectului, propunem înlocuirea sintagmei „...informației...” cu sintagma „...datelor cu caracter personal...”</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19.</w:t>
            </w:r>
            <w:r w:rsidRPr="005B350A">
              <w:rPr>
                <w:rFonts w:eastAsiaTheme="minorHAnsi"/>
                <w:color w:val="000000"/>
                <w:sz w:val="26"/>
                <w:szCs w:val="26"/>
                <w:lang w:val="ro-RO" w:eastAsia="en-US"/>
              </w:rPr>
              <w:tab/>
              <w:t>La pct. 39 al proiectului Regulamentului, imediat după cuvintele: „...mijloace software și hardware specializat...”, propunem includerea sintagmei „...și securizat”.</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20.</w:t>
            </w:r>
            <w:r w:rsidRPr="005B350A">
              <w:rPr>
                <w:rFonts w:eastAsiaTheme="minorHAnsi"/>
                <w:color w:val="000000"/>
                <w:sz w:val="26"/>
                <w:szCs w:val="26"/>
                <w:lang w:val="ro-RO" w:eastAsia="en-US"/>
              </w:rPr>
              <w:tab/>
              <w:t xml:space="preserve">La pct. 40 lit. e) este incertă și ridică semne de întrebare </w:t>
            </w:r>
            <w:r w:rsidRPr="005B350A">
              <w:rPr>
                <w:rFonts w:eastAsiaTheme="minorHAnsi"/>
                <w:color w:val="000000"/>
                <w:sz w:val="26"/>
                <w:szCs w:val="26"/>
                <w:lang w:val="ro-RO" w:eastAsia="en-US"/>
              </w:rPr>
              <w:lastRenderedPageBreak/>
              <w:t>posibilitatea ca posesorul/deținătorul S.I.M.I. să poată suspenda funcționarea S.I.M.I. printr-o simplă cerere, moment care trebuie revizuit și concretizat expres în proiect.</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21.</w:t>
            </w:r>
            <w:r w:rsidRPr="005B350A">
              <w:rPr>
                <w:rFonts w:eastAsiaTheme="minorHAnsi"/>
                <w:color w:val="000000"/>
                <w:sz w:val="26"/>
                <w:szCs w:val="26"/>
                <w:lang w:val="ro-RO" w:eastAsia="en-US"/>
              </w:rPr>
              <w:tab/>
              <w:t>La pct. 43 al proiectului, propunem:</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w:t>
            </w:r>
            <w:r w:rsidRPr="005B350A">
              <w:rPr>
                <w:rFonts w:eastAsiaTheme="minorHAnsi"/>
                <w:color w:val="000000"/>
                <w:sz w:val="26"/>
                <w:szCs w:val="26"/>
                <w:lang w:val="ro-RO" w:eastAsia="en-US"/>
              </w:rPr>
              <w:tab/>
              <w:t xml:space="preserve">includerea la lit. b), imediat după </w:t>
            </w:r>
            <w:proofErr w:type="spellStart"/>
            <w:r w:rsidRPr="005B350A">
              <w:rPr>
                <w:rFonts w:eastAsiaTheme="minorHAnsi"/>
                <w:color w:val="000000"/>
                <w:sz w:val="26"/>
                <w:szCs w:val="26"/>
                <w:lang w:val="ro-RO" w:eastAsia="en-US"/>
              </w:rPr>
              <w:t>cuvîntul</w:t>
            </w:r>
            <w:proofErr w:type="spellEnd"/>
            <w:r w:rsidRPr="005B350A">
              <w:rPr>
                <w:rFonts w:eastAsiaTheme="minorHAnsi"/>
                <w:color w:val="000000"/>
                <w:sz w:val="26"/>
                <w:szCs w:val="26"/>
                <w:lang w:val="ro-RO" w:eastAsia="en-US"/>
              </w:rPr>
              <w:t xml:space="preserve"> „încetarea” inclusiv a sintagmei „...sau suspendarea”;</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w:t>
            </w:r>
            <w:r w:rsidRPr="005B350A">
              <w:rPr>
                <w:rFonts w:eastAsiaTheme="minorHAnsi"/>
                <w:color w:val="000000"/>
                <w:sz w:val="26"/>
                <w:szCs w:val="26"/>
                <w:lang w:val="ro-RO" w:eastAsia="en-US"/>
              </w:rPr>
              <w:tab/>
              <w:t>completarea în final a lit. d) al aceluiași punct, cu următoarea sintagmă: „...sau conformității prelucrării datelor cu caracter personal”.</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22.</w:t>
            </w:r>
            <w:r w:rsidRPr="005B350A">
              <w:rPr>
                <w:rFonts w:eastAsiaTheme="minorHAnsi"/>
                <w:color w:val="000000"/>
                <w:sz w:val="26"/>
                <w:szCs w:val="26"/>
                <w:lang w:val="ro-RO" w:eastAsia="en-US"/>
              </w:rPr>
              <w:tab/>
              <w:t xml:space="preserve">După pct. 54 al proiectului, </w:t>
            </w:r>
            <w:proofErr w:type="spellStart"/>
            <w:r w:rsidRPr="005B350A">
              <w:rPr>
                <w:rFonts w:eastAsiaTheme="minorHAnsi"/>
                <w:color w:val="000000"/>
                <w:sz w:val="26"/>
                <w:szCs w:val="26"/>
                <w:lang w:val="ro-RO" w:eastAsia="en-US"/>
              </w:rPr>
              <w:t>avînd</w:t>
            </w:r>
            <w:proofErr w:type="spellEnd"/>
            <w:r w:rsidRPr="005B350A">
              <w:rPr>
                <w:rFonts w:eastAsiaTheme="minorHAnsi"/>
                <w:color w:val="000000"/>
                <w:sz w:val="26"/>
                <w:szCs w:val="26"/>
                <w:lang w:val="ro-RO" w:eastAsia="en-US"/>
              </w:rPr>
              <w:t xml:space="preserve"> în vedere atribuțiile CNPDCP ca autoritate publică competentă să efectueze controlul legalității prelucrărilor de date cu caracter personal (conform art. 20 alin. (1) din Legea privind protecția datelor cu caracter personal), propunem completarea cu două puncte noi, care vor avea următorul cuprins:</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„Controlul legalității operațiunilor de prelucrare a datelor cu caracter personal, desfășurate  în cadrul S.I.M.I, se efectuează de către Centrul Național pentru Protecția Datelor cu Caracter Personal al Republicii Moldova. În cadrul controalelor efectuate de această autoritate va fi oferit tot suportul necesar și asigurat accesul la informațiile necesare relevante obiectului controlului”.</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 xml:space="preserve">„Anual, către 31 ianuarie, deținătorul S.I.M.I. urmează a prezenta Centrului Naţional pentru Protecţia Datelor cu Caracter Personal al Republicii Moldova un raport generalizat despre incidentele de securitate din cadrul sistemului dat, în conformitate cu prevederile pct. 90 al Cerinţelor faţă de asigurarea securităţii datelor cu caracter personal la prelucrarea acestora în cadrul sistemelor informaţionale de date cu </w:t>
            </w:r>
            <w:r w:rsidRPr="005B350A">
              <w:rPr>
                <w:rFonts w:eastAsiaTheme="minorHAnsi"/>
                <w:color w:val="000000"/>
                <w:sz w:val="26"/>
                <w:szCs w:val="26"/>
                <w:lang w:val="ro-RO" w:eastAsia="en-US"/>
              </w:rPr>
              <w:lastRenderedPageBreak/>
              <w:t xml:space="preserve">caracter personal, aprobate prin </w:t>
            </w:r>
            <w:proofErr w:type="spellStart"/>
            <w:r w:rsidRPr="005B350A">
              <w:rPr>
                <w:rFonts w:eastAsiaTheme="minorHAnsi"/>
                <w:color w:val="000000"/>
                <w:sz w:val="26"/>
                <w:szCs w:val="26"/>
                <w:lang w:val="ro-RO" w:eastAsia="en-US"/>
              </w:rPr>
              <w:t>Hotărîrea</w:t>
            </w:r>
            <w:proofErr w:type="spellEnd"/>
            <w:r w:rsidRPr="005B350A">
              <w:rPr>
                <w:rFonts w:eastAsiaTheme="minorHAnsi"/>
                <w:color w:val="000000"/>
                <w:sz w:val="26"/>
                <w:szCs w:val="26"/>
                <w:lang w:val="ro-RO" w:eastAsia="en-US"/>
              </w:rPr>
              <w:t xml:space="preserve"> Guvernului nr. 1123 din 14 decembrie 2010.”</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23.</w:t>
            </w:r>
            <w:r w:rsidRPr="005B350A">
              <w:rPr>
                <w:rFonts w:eastAsiaTheme="minorHAnsi"/>
                <w:color w:val="000000"/>
                <w:sz w:val="26"/>
                <w:szCs w:val="26"/>
                <w:lang w:val="ro-RO" w:eastAsia="en-US"/>
              </w:rPr>
              <w:tab/>
            </w:r>
            <w:proofErr w:type="spellStart"/>
            <w:r w:rsidRPr="005B350A">
              <w:rPr>
                <w:rFonts w:eastAsiaTheme="minorHAnsi"/>
                <w:color w:val="000000"/>
                <w:sz w:val="26"/>
                <w:szCs w:val="26"/>
                <w:lang w:val="ro-RO" w:eastAsia="en-US"/>
              </w:rPr>
              <w:t>Analizînd</w:t>
            </w:r>
            <w:proofErr w:type="spellEnd"/>
            <w:r w:rsidRPr="005B350A">
              <w:rPr>
                <w:rFonts w:eastAsiaTheme="minorHAnsi"/>
                <w:color w:val="000000"/>
                <w:sz w:val="26"/>
                <w:szCs w:val="26"/>
                <w:lang w:val="ro-RO" w:eastAsia="en-US"/>
              </w:rPr>
              <w:t xml:space="preserve"> textul proiectului, </w:t>
            </w:r>
            <w:proofErr w:type="spellStart"/>
            <w:r w:rsidRPr="005B350A">
              <w:rPr>
                <w:rFonts w:eastAsiaTheme="minorHAnsi"/>
                <w:color w:val="000000"/>
                <w:sz w:val="26"/>
                <w:szCs w:val="26"/>
                <w:lang w:val="ro-RO" w:eastAsia="en-US"/>
              </w:rPr>
              <w:t>rămîne</w:t>
            </w:r>
            <w:proofErr w:type="spellEnd"/>
            <w:r w:rsidRPr="005B350A">
              <w:rPr>
                <w:rFonts w:eastAsiaTheme="minorHAnsi"/>
                <w:color w:val="000000"/>
                <w:sz w:val="26"/>
                <w:szCs w:val="26"/>
                <w:lang w:val="ro-RO" w:eastAsia="en-US"/>
              </w:rPr>
              <w:t xml:space="preserve"> neclar modul de realizare, de către subiecţii datelor cu caracter personal, a drepturilor statuate de Capitolul III al Legii privind protecţia datelor cu caracter personal (spre exemplu: cum vor fi informate persoanele fizice cu privire la prelucrarea datelor cu caracter personal ce-i vizează, modul în care va avea aceasta loc, cum aceste persoane îşi vor putea realiza dreptul de acces la date, dreptul de intervenţie şi de opoziţie).</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În această ordine de idei considerăm oportun includerea în textul proiectului a unui punct nou, după cum urmează:</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”La colectarea datelor cu caracter personal, persoana vizată va fi informată cu privire la identitatea operatorului, scopul în care se face prelucrarea datelor, destinatarii, obligativitatea furnizării datelor cerute precum și consecințele refuzului de a le pune la dispoziție, inclusiv va fi informată despre alte drepturi pe care le are ca subiect de date cu caracter personal (dreptul de acces, opoziție și intervenție), în conformitate cu prevederile art. art. 13, 14, 16 și 17 din Legea privind protecția datelor cu caracter personal.”</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24.</w:t>
            </w:r>
            <w:r w:rsidRPr="005B350A">
              <w:rPr>
                <w:rFonts w:eastAsiaTheme="minorHAnsi"/>
                <w:color w:val="000000"/>
                <w:sz w:val="26"/>
                <w:szCs w:val="26"/>
                <w:lang w:val="ro-RO" w:eastAsia="en-US"/>
              </w:rPr>
              <w:tab/>
              <w:t>Concomitent menționăm că este incertă finalitatea operațiunilor de prelucrare a datelor cu caracter personal din S.I.M.I., după expirarea termenului de păstrare a acestora (care de altfel a fost omis de către autor), măsurile procedurale corespunzătoare pentru arhivarea/ștergerea datelor cu caracter personal sau de revizuire periodică a necesității de stocare a acestora în sistem.</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 xml:space="preserve">Mai mult, în contextul pct. 31 al proiectului, în situația în care S.I.M.I.  </w:t>
            </w:r>
            <w:r w:rsidRPr="005B350A">
              <w:rPr>
                <w:rFonts w:eastAsiaTheme="minorHAnsi"/>
                <w:color w:val="000000"/>
                <w:sz w:val="26"/>
                <w:szCs w:val="26"/>
                <w:lang w:val="ro-RO" w:eastAsia="en-US"/>
              </w:rPr>
              <w:lastRenderedPageBreak/>
              <w:t xml:space="preserve">urmează a fi ținut electronic, nu este clară cerința de păstrare a datelor din sistem în conformitate cu termenele stabilite pentru documentele pe suport de </w:t>
            </w:r>
            <w:proofErr w:type="spellStart"/>
            <w:r w:rsidRPr="005B350A">
              <w:rPr>
                <w:rFonts w:eastAsiaTheme="minorHAnsi"/>
                <w:color w:val="000000"/>
                <w:sz w:val="26"/>
                <w:szCs w:val="26"/>
                <w:lang w:val="ro-RO" w:eastAsia="en-US"/>
              </w:rPr>
              <w:t>hîrtie</w:t>
            </w:r>
            <w:proofErr w:type="spellEnd"/>
            <w:r w:rsidRPr="005B350A">
              <w:rPr>
                <w:rFonts w:eastAsiaTheme="minorHAnsi"/>
                <w:color w:val="000000"/>
                <w:sz w:val="26"/>
                <w:szCs w:val="26"/>
                <w:lang w:val="ro-RO" w:eastAsia="en-US"/>
              </w:rPr>
              <w:t>.</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25.</w:t>
            </w:r>
            <w:r w:rsidRPr="005B350A">
              <w:rPr>
                <w:rFonts w:eastAsiaTheme="minorHAnsi"/>
                <w:color w:val="000000"/>
                <w:sz w:val="26"/>
                <w:szCs w:val="26"/>
                <w:lang w:val="ro-RO" w:eastAsia="en-US"/>
              </w:rPr>
              <w:tab/>
              <w:t xml:space="preserve">Suplimentar, </w:t>
            </w:r>
            <w:proofErr w:type="spellStart"/>
            <w:r w:rsidRPr="005B350A">
              <w:rPr>
                <w:rFonts w:eastAsiaTheme="minorHAnsi"/>
                <w:color w:val="000000"/>
                <w:sz w:val="26"/>
                <w:szCs w:val="26"/>
                <w:lang w:val="ro-RO" w:eastAsia="en-US"/>
              </w:rPr>
              <w:t>analizînd</w:t>
            </w:r>
            <w:proofErr w:type="spellEnd"/>
            <w:r w:rsidRPr="005B350A">
              <w:rPr>
                <w:rFonts w:eastAsiaTheme="minorHAnsi"/>
                <w:color w:val="000000"/>
                <w:sz w:val="26"/>
                <w:szCs w:val="26"/>
                <w:lang w:val="ro-RO" w:eastAsia="en-US"/>
              </w:rPr>
              <w:t xml:space="preserve"> textul proiectului, comunicăm și alte incertitudini/neclarități în partea ce ține de:</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w:t>
            </w:r>
            <w:r w:rsidRPr="005B350A">
              <w:rPr>
                <w:rFonts w:eastAsiaTheme="minorHAnsi"/>
                <w:color w:val="000000"/>
                <w:sz w:val="26"/>
                <w:szCs w:val="26"/>
                <w:lang w:val="ro-RO" w:eastAsia="en-US"/>
              </w:rPr>
              <w:tab/>
              <w:t>ordinea de introducere, gestionare, stocare, furnizare etc. a informațiilor din cadrul S.I.M.I.;</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w:t>
            </w:r>
            <w:r w:rsidRPr="005B350A">
              <w:rPr>
                <w:rFonts w:eastAsiaTheme="minorHAnsi"/>
                <w:color w:val="000000"/>
                <w:sz w:val="26"/>
                <w:szCs w:val="26"/>
                <w:lang w:val="ro-RO" w:eastAsia="en-US"/>
              </w:rPr>
              <w:tab/>
              <w:t>modul în care va avea loc actualizarea datelor cu caracter personal introduse în cadrul S.I.M.I., periodicitatea, timpul efectuării/declanșării, sistemele informaționale de stat utilizate în acest sens, în privința căror subiecți va avea loc actualizarea (decedate/în viață, cu sau fără poliță de asigurare medicală etc.);</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w:t>
            </w:r>
            <w:r w:rsidRPr="005B350A">
              <w:rPr>
                <w:rFonts w:eastAsiaTheme="minorHAnsi"/>
                <w:color w:val="000000"/>
                <w:sz w:val="26"/>
                <w:szCs w:val="26"/>
                <w:lang w:val="ro-RO" w:eastAsia="en-US"/>
              </w:rPr>
              <w:tab/>
              <w:t>locul de amplasare fizică a serverelor S.I.M.I. (la nivel central și local sau doar central);</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w:t>
            </w:r>
            <w:r w:rsidRPr="005B350A">
              <w:rPr>
                <w:rFonts w:eastAsiaTheme="minorHAnsi"/>
                <w:color w:val="000000"/>
                <w:sz w:val="26"/>
                <w:szCs w:val="26"/>
                <w:lang w:val="ro-RO" w:eastAsia="en-US"/>
              </w:rPr>
              <w:tab/>
              <w:t>interfața accesului la S.I.M.I.;</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w:t>
            </w:r>
            <w:r w:rsidRPr="005B350A">
              <w:rPr>
                <w:rFonts w:eastAsiaTheme="minorHAnsi"/>
                <w:color w:val="000000"/>
                <w:sz w:val="26"/>
                <w:szCs w:val="26"/>
                <w:lang w:val="ro-RO" w:eastAsia="en-US"/>
              </w:rPr>
              <w:tab/>
              <w:t xml:space="preserve">modul de asigurare a </w:t>
            </w:r>
            <w:proofErr w:type="spellStart"/>
            <w:r w:rsidRPr="005B350A">
              <w:rPr>
                <w:rFonts w:eastAsiaTheme="minorHAnsi"/>
                <w:color w:val="000000"/>
                <w:sz w:val="26"/>
                <w:szCs w:val="26"/>
                <w:lang w:val="ro-RO" w:eastAsia="en-US"/>
              </w:rPr>
              <w:t>mentenanței</w:t>
            </w:r>
            <w:proofErr w:type="spellEnd"/>
            <w:r w:rsidRPr="005B350A">
              <w:rPr>
                <w:rFonts w:eastAsiaTheme="minorHAnsi"/>
                <w:color w:val="000000"/>
                <w:sz w:val="26"/>
                <w:szCs w:val="26"/>
                <w:lang w:val="ro-RO" w:eastAsia="en-US"/>
              </w:rPr>
              <w:t xml:space="preserve"> tehnice (va fi atras, spre exemplu, Centrul de Telecomunicații Speciale sau careva agenți economici de profil etc.);</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w:t>
            </w:r>
            <w:r w:rsidRPr="005B350A">
              <w:rPr>
                <w:rFonts w:eastAsiaTheme="minorHAnsi"/>
                <w:color w:val="000000"/>
                <w:sz w:val="26"/>
                <w:szCs w:val="26"/>
                <w:lang w:val="ro-RO" w:eastAsia="en-US"/>
              </w:rPr>
              <w:tab/>
              <w:t>cine va elabora Manualul de utilizare a S.I.M.I., care va fi statutul juridic al acestui document;</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w:t>
            </w:r>
            <w:r w:rsidRPr="005B350A">
              <w:rPr>
                <w:rFonts w:eastAsiaTheme="minorHAnsi"/>
                <w:color w:val="000000"/>
                <w:sz w:val="26"/>
                <w:szCs w:val="26"/>
                <w:lang w:val="ro-RO" w:eastAsia="en-US"/>
              </w:rPr>
              <w:tab/>
              <w:t>persoanele responsabile de asigurarea securității S.I.M.I., cine va fi administratorul central de sistem, cum urmează a fi desemnat etc.;</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w:t>
            </w:r>
            <w:r w:rsidRPr="005B350A">
              <w:rPr>
                <w:rFonts w:eastAsiaTheme="minorHAnsi"/>
                <w:color w:val="000000"/>
                <w:sz w:val="26"/>
                <w:szCs w:val="26"/>
                <w:lang w:val="ro-RO" w:eastAsia="en-US"/>
              </w:rPr>
              <w:tab/>
              <w:t>eventualitatea unor transmiteri transfrontaliere a informațiilor din cadrul S.I.M.I.;</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w:t>
            </w:r>
            <w:r w:rsidRPr="005B350A">
              <w:rPr>
                <w:rFonts w:eastAsiaTheme="minorHAnsi"/>
                <w:color w:val="000000"/>
                <w:sz w:val="26"/>
                <w:szCs w:val="26"/>
                <w:lang w:val="ro-RO" w:eastAsia="en-US"/>
              </w:rPr>
              <w:tab/>
              <w:t>existența metodelor securizate de acces la distanță (canale VPN, criptare, cifrare etc.) care ar face imposibil accesul neautorizat la datele S.I.M.I.;</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w:t>
            </w:r>
            <w:r w:rsidRPr="005B350A">
              <w:rPr>
                <w:rFonts w:eastAsiaTheme="minorHAnsi"/>
                <w:color w:val="000000"/>
                <w:sz w:val="26"/>
                <w:szCs w:val="26"/>
                <w:lang w:val="ro-RO" w:eastAsia="en-US"/>
              </w:rPr>
              <w:tab/>
              <w:t xml:space="preserve">necesitatea autorizării în prealabil, de către CNPDCP, a accesului </w:t>
            </w:r>
            <w:r w:rsidRPr="005B350A">
              <w:rPr>
                <w:rFonts w:eastAsiaTheme="minorHAnsi"/>
                <w:color w:val="000000"/>
                <w:sz w:val="26"/>
                <w:szCs w:val="26"/>
                <w:lang w:val="ro-RO" w:eastAsia="en-US"/>
              </w:rPr>
              <w:lastRenderedPageBreak/>
              <w:t>automatizat la S.I.M.I. din partea entităților publice/private indicate drept destinatari ai datelor (inclusiv notificarea acestora în condițiile art. 23 din Legea privind protecția datelor cu caracter personal).</w:t>
            </w: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p>
          <w:p w:rsidR="005B350A" w:rsidRPr="005B350A"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26.</w:t>
            </w:r>
            <w:r w:rsidRPr="005B350A">
              <w:rPr>
                <w:rFonts w:eastAsiaTheme="minorHAnsi"/>
                <w:color w:val="000000"/>
                <w:sz w:val="26"/>
                <w:szCs w:val="26"/>
                <w:lang w:val="ro-RO" w:eastAsia="en-US"/>
              </w:rPr>
              <w:tab/>
              <w:t xml:space="preserve">Cu titlu separat, informăm că în conformitate cu prevederile art. 23 alin. (1) al Legii privind protecția datelor cu caracter personal operatorii </w:t>
            </w:r>
            <w:proofErr w:type="spellStart"/>
            <w:r w:rsidRPr="005B350A">
              <w:rPr>
                <w:rFonts w:eastAsiaTheme="minorHAnsi"/>
                <w:color w:val="000000"/>
                <w:sz w:val="26"/>
                <w:szCs w:val="26"/>
                <w:lang w:val="ro-RO" w:eastAsia="en-US"/>
              </w:rPr>
              <w:t>sînt</w:t>
            </w:r>
            <w:proofErr w:type="spellEnd"/>
            <w:r w:rsidRPr="005B350A">
              <w:rPr>
                <w:rFonts w:eastAsiaTheme="minorHAnsi"/>
                <w:color w:val="000000"/>
                <w:sz w:val="26"/>
                <w:szCs w:val="26"/>
                <w:lang w:val="ro-RO" w:eastAsia="en-US"/>
              </w:rPr>
              <w:t xml:space="preserve"> obligați să notifice CNPDCP, personal sau prin persoanele </w:t>
            </w:r>
            <w:proofErr w:type="spellStart"/>
            <w:r w:rsidRPr="005B350A">
              <w:rPr>
                <w:rFonts w:eastAsiaTheme="minorHAnsi"/>
                <w:color w:val="000000"/>
                <w:sz w:val="26"/>
                <w:szCs w:val="26"/>
                <w:lang w:val="ro-RO" w:eastAsia="en-US"/>
              </w:rPr>
              <w:t>imputernicite</w:t>
            </w:r>
            <w:proofErr w:type="spellEnd"/>
            <w:r w:rsidRPr="005B350A">
              <w:rPr>
                <w:rFonts w:eastAsiaTheme="minorHAnsi"/>
                <w:color w:val="000000"/>
                <w:sz w:val="26"/>
                <w:szCs w:val="26"/>
                <w:lang w:val="ro-RO" w:eastAsia="en-US"/>
              </w:rPr>
              <w:t xml:space="preserve"> de către ei, înainte de a prelucra date cu caracter personal destinate să servească unui scop, </w:t>
            </w:r>
            <w:proofErr w:type="spellStart"/>
            <w:r w:rsidRPr="005B350A">
              <w:rPr>
                <w:rFonts w:eastAsiaTheme="minorHAnsi"/>
                <w:color w:val="000000"/>
                <w:sz w:val="26"/>
                <w:szCs w:val="26"/>
                <w:lang w:val="ro-RO" w:eastAsia="en-US"/>
              </w:rPr>
              <w:t>prezentînd</w:t>
            </w:r>
            <w:proofErr w:type="spellEnd"/>
            <w:r w:rsidRPr="005B350A">
              <w:rPr>
                <w:rFonts w:eastAsiaTheme="minorHAnsi"/>
                <w:color w:val="000000"/>
                <w:sz w:val="26"/>
                <w:szCs w:val="26"/>
                <w:lang w:val="ro-RO" w:eastAsia="en-US"/>
              </w:rPr>
              <w:t xml:space="preserve"> informațiile statuate la alin. (2) al aceluiași articol. </w:t>
            </w:r>
          </w:p>
          <w:p w:rsidR="00120FE4" w:rsidRDefault="005B350A" w:rsidP="005B350A">
            <w:pPr>
              <w:shd w:val="clear" w:color="auto" w:fill="FFFFFF"/>
              <w:autoSpaceDE w:val="0"/>
              <w:autoSpaceDN w:val="0"/>
              <w:adjustRightInd w:val="0"/>
              <w:rPr>
                <w:rFonts w:eastAsiaTheme="minorHAnsi"/>
                <w:color w:val="000000"/>
                <w:sz w:val="26"/>
                <w:szCs w:val="26"/>
                <w:lang w:val="ro-RO" w:eastAsia="en-US"/>
              </w:rPr>
            </w:pPr>
            <w:r w:rsidRPr="005B350A">
              <w:rPr>
                <w:rFonts w:eastAsiaTheme="minorHAnsi"/>
                <w:color w:val="000000"/>
                <w:sz w:val="26"/>
                <w:szCs w:val="26"/>
                <w:lang w:val="ro-RO" w:eastAsia="en-US"/>
              </w:rPr>
              <w:t xml:space="preserve">Respectiv, după aprobarea acestui Regulament, recomandăm inițierea procedurii de notificare a sistemului dat, </w:t>
            </w:r>
            <w:proofErr w:type="spellStart"/>
            <w:r w:rsidRPr="005B350A">
              <w:rPr>
                <w:rFonts w:eastAsiaTheme="minorHAnsi"/>
                <w:color w:val="000000"/>
                <w:sz w:val="26"/>
                <w:szCs w:val="26"/>
                <w:lang w:val="ro-RO" w:eastAsia="en-US"/>
              </w:rPr>
              <w:t>cît</w:t>
            </w:r>
            <w:proofErr w:type="spellEnd"/>
            <w:r w:rsidRPr="005B350A">
              <w:rPr>
                <w:rFonts w:eastAsiaTheme="minorHAnsi"/>
                <w:color w:val="000000"/>
                <w:sz w:val="26"/>
                <w:szCs w:val="26"/>
                <w:lang w:val="ro-RO" w:eastAsia="en-US"/>
              </w:rPr>
              <w:t xml:space="preserve"> și a altor sisteme identificate pe parcurs, în condițiile statuate de art. 23 din Legea privind </w:t>
            </w:r>
            <w:proofErr w:type="spellStart"/>
            <w:r w:rsidRPr="005B350A">
              <w:rPr>
                <w:rFonts w:eastAsiaTheme="minorHAnsi"/>
                <w:color w:val="000000"/>
                <w:sz w:val="26"/>
                <w:szCs w:val="26"/>
                <w:lang w:val="ro-RO" w:eastAsia="en-US"/>
              </w:rPr>
              <w:t>privind</w:t>
            </w:r>
            <w:proofErr w:type="spellEnd"/>
            <w:r w:rsidRPr="005B350A">
              <w:rPr>
                <w:rFonts w:eastAsiaTheme="minorHAnsi"/>
                <w:color w:val="000000"/>
                <w:sz w:val="26"/>
                <w:szCs w:val="26"/>
                <w:lang w:val="ro-RO" w:eastAsia="en-US"/>
              </w:rPr>
              <w:t xml:space="preserve"> protecția datelor cu caracter personal și Regulamentului Registrului de evidenţă a operatorilor de date cu caracter personal, aprobat prin </w:t>
            </w:r>
            <w:proofErr w:type="spellStart"/>
            <w:r w:rsidRPr="005B350A">
              <w:rPr>
                <w:rFonts w:eastAsiaTheme="minorHAnsi"/>
                <w:color w:val="000000"/>
                <w:sz w:val="26"/>
                <w:szCs w:val="26"/>
                <w:lang w:val="ro-RO" w:eastAsia="en-US"/>
              </w:rPr>
              <w:t>Hotărîrea</w:t>
            </w:r>
            <w:proofErr w:type="spellEnd"/>
            <w:r w:rsidRPr="005B350A">
              <w:rPr>
                <w:rFonts w:eastAsiaTheme="minorHAnsi"/>
                <w:color w:val="000000"/>
                <w:sz w:val="26"/>
                <w:szCs w:val="26"/>
                <w:lang w:val="ro-RO" w:eastAsia="en-US"/>
              </w:rPr>
              <w:t xml:space="preserve"> Guvernului nr. 296 din 15 mai 2012.</w:t>
            </w:r>
          </w:p>
        </w:tc>
        <w:tc>
          <w:tcPr>
            <w:tcW w:w="3827" w:type="dxa"/>
          </w:tcPr>
          <w:p w:rsidR="00D52D3A" w:rsidRDefault="00D52D3A" w:rsidP="00D52D3A">
            <w:pPr>
              <w:spacing w:line="276" w:lineRule="auto"/>
              <w:rPr>
                <w:b/>
                <w:i/>
                <w:noProof/>
                <w:lang w:val="ro-RO" w:eastAsia="en-US"/>
              </w:rPr>
            </w:pPr>
            <w:r>
              <w:rPr>
                <w:b/>
                <w:i/>
                <w:noProof/>
                <w:lang w:val="ro-RO" w:eastAsia="en-US"/>
              </w:rPr>
              <w:lastRenderedPageBreak/>
              <w:t>Se acceptă.</w:t>
            </w:r>
          </w:p>
          <w:p w:rsidR="00D52D3A" w:rsidRPr="001146C2" w:rsidRDefault="00D52D3A" w:rsidP="00D52D3A">
            <w:pPr>
              <w:spacing w:line="276" w:lineRule="auto"/>
              <w:rPr>
                <w:noProof/>
                <w:lang w:val="ro-RO" w:eastAsia="en-US"/>
              </w:rPr>
            </w:pPr>
            <w:r>
              <w:rPr>
                <w:noProof/>
                <w:lang w:val="ro-RO" w:eastAsia="en-US"/>
              </w:rPr>
              <w:t>Regulamentul a fost.</w:t>
            </w:r>
          </w:p>
          <w:p w:rsidR="00120FE4" w:rsidRDefault="00120FE4"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8F7EC5" w:rsidRDefault="008F7EC5" w:rsidP="004C5E34">
            <w:pPr>
              <w:spacing w:line="276" w:lineRule="auto"/>
              <w:rPr>
                <w:b/>
                <w:i/>
                <w:noProof/>
                <w:lang w:val="ro-RO" w:eastAsia="en-US"/>
              </w:rPr>
            </w:pPr>
          </w:p>
          <w:p w:rsidR="008F7EC5" w:rsidRDefault="008F7EC5" w:rsidP="004C5E34">
            <w:pPr>
              <w:spacing w:line="276" w:lineRule="auto"/>
              <w:rPr>
                <w:b/>
                <w:i/>
                <w:noProof/>
                <w:lang w:val="ro-RO" w:eastAsia="en-US"/>
              </w:rPr>
            </w:pPr>
          </w:p>
          <w:p w:rsidR="008F7EC5" w:rsidRDefault="008F7EC5" w:rsidP="004C5E34">
            <w:pPr>
              <w:spacing w:line="276" w:lineRule="auto"/>
              <w:rPr>
                <w:b/>
                <w:i/>
                <w:noProof/>
                <w:lang w:val="ro-RO" w:eastAsia="en-US"/>
              </w:rPr>
            </w:pPr>
          </w:p>
          <w:p w:rsidR="008F7EC5" w:rsidRDefault="008F7EC5" w:rsidP="004C5E34">
            <w:pPr>
              <w:spacing w:line="276" w:lineRule="auto"/>
              <w:rPr>
                <w:b/>
                <w:i/>
                <w:noProof/>
                <w:lang w:val="ro-RO" w:eastAsia="en-US"/>
              </w:rPr>
            </w:pPr>
          </w:p>
          <w:p w:rsidR="008F7EC5" w:rsidRDefault="008F7EC5" w:rsidP="004C5E34">
            <w:pPr>
              <w:spacing w:line="276" w:lineRule="auto"/>
              <w:rPr>
                <w:b/>
                <w:i/>
                <w:noProof/>
                <w:lang w:val="ro-RO" w:eastAsia="en-US"/>
              </w:rPr>
            </w:pPr>
          </w:p>
          <w:p w:rsidR="004C5E34" w:rsidRDefault="004C5E34" w:rsidP="004C5E34">
            <w:pPr>
              <w:spacing w:line="276" w:lineRule="auto"/>
              <w:rPr>
                <w:b/>
                <w:i/>
                <w:noProof/>
                <w:lang w:val="ro-RO" w:eastAsia="en-US"/>
              </w:rPr>
            </w:pPr>
            <w:r>
              <w:rPr>
                <w:b/>
                <w:i/>
                <w:noProof/>
                <w:lang w:val="ro-RO" w:eastAsia="en-US"/>
              </w:rPr>
              <w:t>Se acceptă.</w:t>
            </w:r>
          </w:p>
          <w:p w:rsidR="004C5E34" w:rsidRPr="001146C2" w:rsidRDefault="004C5E34" w:rsidP="004C5E34">
            <w:pPr>
              <w:spacing w:line="276" w:lineRule="auto"/>
              <w:rPr>
                <w:noProof/>
                <w:lang w:val="ro-RO" w:eastAsia="en-US"/>
              </w:rPr>
            </w:pPr>
            <w:r>
              <w:rPr>
                <w:noProof/>
                <w:lang w:val="ro-RO" w:eastAsia="en-US"/>
              </w:rPr>
              <w:t>Regulamentul</w:t>
            </w:r>
            <w:r w:rsidRPr="001146C2">
              <w:rPr>
                <w:noProof/>
                <w:lang w:val="ro-RO" w:eastAsia="en-US"/>
              </w:rPr>
              <w:t xml:space="preserve"> a fost redactat.</w:t>
            </w: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4C5E34" w:rsidRDefault="004C5E34" w:rsidP="004C5E34">
            <w:pPr>
              <w:spacing w:line="276" w:lineRule="auto"/>
              <w:rPr>
                <w:b/>
                <w:i/>
                <w:noProof/>
                <w:lang w:val="ro-RO" w:eastAsia="en-US"/>
              </w:rPr>
            </w:pPr>
            <w:r>
              <w:rPr>
                <w:b/>
                <w:i/>
                <w:noProof/>
                <w:lang w:val="ro-RO" w:eastAsia="en-US"/>
              </w:rPr>
              <w:t>Se acceptă.</w:t>
            </w:r>
          </w:p>
          <w:p w:rsidR="004C5E34" w:rsidRPr="001146C2" w:rsidRDefault="004C5E34" w:rsidP="004C5E34">
            <w:pPr>
              <w:spacing w:line="276" w:lineRule="auto"/>
              <w:rPr>
                <w:noProof/>
                <w:lang w:val="ro-RO" w:eastAsia="en-US"/>
              </w:rPr>
            </w:pPr>
            <w:r>
              <w:rPr>
                <w:noProof/>
                <w:lang w:val="ro-RO" w:eastAsia="en-US"/>
              </w:rPr>
              <w:t>Regulamentul</w:t>
            </w:r>
            <w:r w:rsidRPr="001146C2">
              <w:rPr>
                <w:noProof/>
                <w:lang w:val="ro-RO" w:eastAsia="en-US"/>
              </w:rPr>
              <w:t xml:space="preserve"> a fost redactat.</w:t>
            </w: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8F7EC5" w:rsidRDefault="008F7EC5" w:rsidP="00920835">
            <w:pPr>
              <w:spacing w:line="276" w:lineRule="auto"/>
              <w:rPr>
                <w:b/>
                <w:i/>
                <w:noProof/>
                <w:lang w:val="ro-RO" w:eastAsia="en-US"/>
              </w:rPr>
            </w:pPr>
          </w:p>
          <w:p w:rsidR="00920835" w:rsidRDefault="00920835" w:rsidP="00920835">
            <w:pPr>
              <w:spacing w:line="276" w:lineRule="auto"/>
              <w:rPr>
                <w:b/>
                <w:i/>
                <w:noProof/>
                <w:lang w:val="ro-RO" w:eastAsia="en-US"/>
              </w:rPr>
            </w:pPr>
            <w:r>
              <w:rPr>
                <w:b/>
                <w:i/>
                <w:noProof/>
                <w:lang w:val="ro-RO" w:eastAsia="en-US"/>
              </w:rPr>
              <w:t>Se acceptă.</w:t>
            </w:r>
          </w:p>
          <w:p w:rsidR="00D52D3A" w:rsidRDefault="00920835" w:rsidP="00920835">
            <w:pPr>
              <w:spacing w:line="276" w:lineRule="auto"/>
              <w:rPr>
                <w:b/>
                <w:i/>
                <w:noProof/>
                <w:lang w:val="ro-RO" w:eastAsia="en-US"/>
              </w:rPr>
            </w:pPr>
            <w:r>
              <w:rPr>
                <w:noProof/>
                <w:lang w:val="ro-RO" w:eastAsia="en-US"/>
              </w:rPr>
              <w:t>Regulamentul a fost redactat</w:t>
            </w: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D52D3A">
            <w:pPr>
              <w:spacing w:line="276" w:lineRule="auto"/>
              <w:rPr>
                <w:b/>
                <w:i/>
                <w:noProof/>
                <w:lang w:val="ro-RO" w:eastAsia="en-US"/>
              </w:rPr>
            </w:pPr>
            <w:r>
              <w:rPr>
                <w:b/>
                <w:i/>
                <w:noProof/>
                <w:lang w:val="ro-RO" w:eastAsia="en-US"/>
              </w:rPr>
              <w:t>Se acceptă.</w:t>
            </w:r>
          </w:p>
          <w:p w:rsidR="00D52D3A" w:rsidRPr="001146C2" w:rsidRDefault="00D52D3A" w:rsidP="00D52D3A">
            <w:pPr>
              <w:spacing w:line="276" w:lineRule="auto"/>
              <w:rPr>
                <w:noProof/>
                <w:lang w:val="ro-RO" w:eastAsia="en-US"/>
              </w:rPr>
            </w:pPr>
            <w:r>
              <w:rPr>
                <w:noProof/>
                <w:lang w:val="ro-RO" w:eastAsia="en-US"/>
              </w:rPr>
              <w:t>Regulamentul</w:t>
            </w:r>
            <w:r w:rsidRPr="001146C2">
              <w:rPr>
                <w:noProof/>
                <w:lang w:val="ro-RO" w:eastAsia="en-US"/>
              </w:rPr>
              <w:t xml:space="preserve"> a fost redactat.</w:t>
            </w: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8F7EC5" w:rsidRDefault="008F7EC5" w:rsidP="001654BA">
            <w:pPr>
              <w:spacing w:line="276" w:lineRule="auto"/>
              <w:rPr>
                <w:b/>
                <w:i/>
                <w:noProof/>
                <w:lang w:val="ro-RO" w:eastAsia="en-US"/>
              </w:rPr>
            </w:pPr>
          </w:p>
          <w:p w:rsidR="008F7EC5" w:rsidRDefault="008F7EC5" w:rsidP="001654BA">
            <w:pPr>
              <w:spacing w:line="276" w:lineRule="auto"/>
              <w:rPr>
                <w:b/>
                <w:i/>
                <w:noProof/>
                <w:lang w:val="ro-RO" w:eastAsia="en-US"/>
              </w:rPr>
            </w:pPr>
          </w:p>
          <w:p w:rsidR="001654BA" w:rsidRDefault="001654BA" w:rsidP="001654BA">
            <w:pPr>
              <w:spacing w:line="276" w:lineRule="auto"/>
              <w:rPr>
                <w:b/>
                <w:i/>
                <w:noProof/>
                <w:lang w:val="ro-RO" w:eastAsia="en-US"/>
              </w:rPr>
            </w:pPr>
            <w:r>
              <w:rPr>
                <w:b/>
                <w:i/>
                <w:noProof/>
                <w:lang w:val="ro-RO" w:eastAsia="en-US"/>
              </w:rPr>
              <w:t>Se acceptă.</w:t>
            </w:r>
          </w:p>
          <w:p w:rsidR="001654BA" w:rsidRPr="001146C2" w:rsidRDefault="001654BA" w:rsidP="001654BA">
            <w:pPr>
              <w:spacing w:line="276" w:lineRule="auto"/>
              <w:rPr>
                <w:noProof/>
                <w:lang w:val="ro-RO" w:eastAsia="en-US"/>
              </w:rPr>
            </w:pPr>
            <w:r>
              <w:rPr>
                <w:noProof/>
                <w:lang w:val="ro-RO" w:eastAsia="en-US"/>
              </w:rPr>
              <w:t>Regulamentul</w:t>
            </w:r>
            <w:r w:rsidRPr="001146C2">
              <w:rPr>
                <w:noProof/>
                <w:lang w:val="ro-RO" w:eastAsia="en-US"/>
              </w:rPr>
              <w:t xml:space="preserve"> a fost redactat.</w:t>
            </w:r>
          </w:p>
          <w:p w:rsidR="00D52D3A" w:rsidRDefault="00D52D3A" w:rsidP="008E16FD">
            <w:pPr>
              <w:spacing w:line="276" w:lineRule="auto"/>
              <w:rPr>
                <w:b/>
                <w:i/>
                <w:noProof/>
                <w:lang w:val="ro-RO" w:eastAsia="en-US"/>
              </w:rPr>
            </w:pPr>
          </w:p>
          <w:p w:rsidR="001654BA" w:rsidRDefault="001654B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104AA9" w:rsidRDefault="00104AA9" w:rsidP="00104AA9">
            <w:pPr>
              <w:spacing w:line="276" w:lineRule="auto"/>
              <w:rPr>
                <w:b/>
                <w:i/>
                <w:noProof/>
                <w:lang w:val="ro-RO" w:eastAsia="en-US"/>
              </w:rPr>
            </w:pPr>
            <w:r>
              <w:rPr>
                <w:b/>
                <w:i/>
                <w:noProof/>
                <w:lang w:val="ro-RO" w:eastAsia="en-US"/>
              </w:rPr>
              <w:t>Se acceptă.</w:t>
            </w:r>
          </w:p>
          <w:p w:rsidR="00104AA9" w:rsidRPr="001146C2" w:rsidRDefault="00104AA9" w:rsidP="00104AA9">
            <w:pPr>
              <w:spacing w:line="276" w:lineRule="auto"/>
              <w:rPr>
                <w:noProof/>
                <w:lang w:val="ro-RO" w:eastAsia="en-US"/>
              </w:rPr>
            </w:pPr>
            <w:r>
              <w:rPr>
                <w:noProof/>
                <w:lang w:val="ro-RO" w:eastAsia="en-US"/>
              </w:rPr>
              <w:t>Regulamentul</w:t>
            </w:r>
            <w:r w:rsidRPr="001146C2">
              <w:rPr>
                <w:noProof/>
                <w:lang w:val="ro-RO" w:eastAsia="en-US"/>
              </w:rPr>
              <w:t xml:space="preserve"> a fost redactat.</w:t>
            </w:r>
          </w:p>
          <w:p w:rsidR="00D52D3A" w:rsidRDefault="00D52D3A" w:rsidP="008E16FD">
            <w:pPr>
              <w:spacing w:line="276" w:lineRule="auto"/>
              <w:rPr>
                <w:b/>
                <w:i/>
                <w:noProof/>
                <w:lang w:val="ro-RO" w:eastAsia="en-US"/>
              </w:rPr>
            </w:pPr>
          </w:p>
          <w:p w:rsidR="00104AA9" w:rsidRDefault="00104AA9"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D52D3A">
            <w:pPr>
              <w:spacing w:line="276" w:lineRule="auto"/>
              <w:rPr>
                <w:b/>
                <w:i/>
                <w:noProof/>
                <w:lang w:val="ro-RO" w:eastAsia="en-US"/>
              </w:rPr>
            </w:pPr>
            <w:r>
              <w:rPr>
                <w:b/>
                <w:i/>
                <w:noProof/>
                <w:lang w:val="ro-RO" w:eastAsia="en-US"/>
              </w:rPr>
              <w:t>Se acceptă.</w:t>
            </w:r>
          </w:p>
          <w:p w:rsidR="00D52D3A" w:rsidRPr="001146C2" w:rsidRDefault="00D52D3A" w:rsidP="00D52D3A">
            <w:pPr>
              <w:spacing w:line="276" w:lineRule="auto"/>
              <w:rPr>
                <w:noProof/>
                <w:lang w:val="ro-RO" w:eastAsia="en-US"/>
              </w:rPr>
            </w:pPr>
            <w:r>
              <w:rPr>
                <w:noProof/>
                <w:lang w:val="ro-RO" w:eastAsia="en-US"/>
              </w:rPr>
              <w:t>Regulamentul</w:t>
            </w:r>
            <w:r w:rsidRPr="001146C2">
              <w:rPr>
                <w:noProof/>
                <w:lang w:val="ro-RO" w:eastAsia="en-US"/>
              </w:rPr>
              <w:t xml:space="preserve"> a fost redactat.</w:t>
            </w: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D52D3A">
            <w:pPr>
              <w:spacing w:line="276" w:lineRule="auto"/>
              <w:rPr>
                <w:b/>
                <w:i/>
                <w:noProof/>
                <w:lang w:val="ro-RO" w:eastAsia="en-US"/>
              </w:rPr>
            </w:pPr>
            <w:r>
              <w:rPr>
                <w:b/>
                <w:i/>
                <w:noProof/>
                <w:lang w:val="ro-RO" w:eastAsia="en-US"/>
              </w:rPr>
              <w:t>Se acceptă.</w:t>
            </w:r>
          </w:p>
          <w:p w:rsidR="00D52D3A" w:rsidRPr="001146C2" w:rsidRDefault="00D52D3A" w:rsidP="00D52D3A">
            <w:pPr>
              <w:spacing w:line="276" w:lineRule="auto"/>
              <w:rPr>
                <w:noProof/>
                <w:lang w:val="ro-RO" w:eastAsia="en-US"/>
              </w:rPr>
            </w:pPr>
            <w:r>
              <w:rPr>
                <w:noProof/>
                <w:lang w:val="ro-RO" w:eastAsia="en-US"/>
              </w:rPr>
              <w:t>Regulamentul</w:t>
            </w:r>
            <w:r w:rsidRPr="001146C2">
              <w:rPr>
                <w:noProof/>
                <w:lang w:val="ro-RO" w:eastAsia="en-US"/>
              </w:rPr>
              <w:t xml:space="preserve"> a fost redactat.</w:t>
            </w: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151CCB" w:rsidRDefault="00151CCB" w:rsidP="00151CCB">
            <w:pPr>
              <w:spacing w:line="276" w:lineRule="auto"/>
              <w:rPr>
                <w:b/>
                <w:i/>
                <w:noProof/>
                <w:lang w:val="ro-RO" w:eastAsia="en-US"/>
              </w:rPr>
            </w:pPr>
            <w:r>
              <w:rPr>
                <w:b/>
                <w:i/>
                <w:noProof/>
                <w:lang w:val="ro-RO" w:eastAsia="en-US"/>
              </w:rPr>
              <w:t>Se acceptă.</w:t>
            </w:r>
          </w:p>
          <w:p w:rsidR="00151CCB" w:rsidRPr="001146C2" w:rsidRDefault="00151CCB" w:rsidP="00151CCB">
            <w:pPr>
              <w:spacing w:line="276" w:lineRule="auto"/>
              <w:rPr>
                <w:noProof/>
                <w:lang w:val="ro-RO" w:eastAsia="en-US"/>
              </w:rPr>
            </w:pPr>
            <w:r>
              <w:rPr>
                <w:noProof/>
                <w:lang w:val="ro-RO" w:eastAsia="en-US"/>
              </w:rPr>
              <w:t>Regulamentul</w:t>
            </w:r>
            <w:r w:rsidRPr="001146C2">
              <w:rPr>
                <w:noProof/>
                <w:lang w:val="ro-RO" w:eastAsia="en-US"/>
              </w:rPr>
              <w:t xml:space="preserve"> a fost redactat.</w:t>
            </w: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815018" w:rsidRDefault="00815018" w:rsidP="00815018">
            <w:pPr>
              <w:spacing w:line="276" w:lineRule="auto"/>
              <w:rPr>
                <w:b/>
                <w:i/>
                <w:noProof/>
                <w:lang w:val="ro-RO" w:eastAsia="en-US"/>
              </w:rPr>
            </w:pPr>
            <w:r>
              <w:rPr>
                <w:b/>
                <w:i/>
                <w:noProof/>
                <w:lang w:val="ro-RO" w:eastAsia="en-US"/>
              </w:rPr>
              <w:t>Se acceptă.</w:t>
            </w:r>
          </w:p>
          <w:p w:rsidR="00815018" w:rsidRPr="001146C2" w:rsidRDefault="00815018" w:rsidP="00815018">
            <w:pPr>
              <w:spacing w:line="276" w:lineRule="auto"/>
              <w:rPr>
                <w:noProof/>
                <w:lang w:val="ro-RO" w:eastAsia="en-US"/>
              </w:rPr>
            </w:pPr>
            <w:r>
              <w:rPr>
                <w:noProof/>
                <w:lang w:val="ro-RO" w:eastAsia="en-US"/>
              </w:rPr>
              <w:t>Regulamentul</w:t>
            </w:r>
            <w:r w:rsidRPr="001146C2">
              <w:rPr>
                <w:noProof/>
                <w:lang w:val="ro-RO" w:eastAsia="en-US"/>
              </w:rPr>
              <w:t xml:space="preserve"> a fost redactat.</w:t>
            </w:r>
          </w:p>
          <w:p w:rsidR="00D52D3A" w:rsidRPr="00815018" w:rsidRDefault="00815018" w:rsidP="008E16FD">
            <w:pPr>
              <w:spacing w:line="276" w:lineRule="auto"/>
              <w:rPr>
                <w:noProof/>
                <w:lang w:val="ro-RO" w:eastAsia="en-US"/>
              </w:rPr>
            </w:pPr>
            <w:r>
              <w:rPr>
                <w:noProof/>
                <w:lang w:val="ro-RO" w:eastAsia="en-US"/>
              </w:rPr>
              <w:t>Se va tine cont de legea privind protectia datelor cu caracter personal</w:t>
            </w: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1654BA" w:rsidRDefault="001654BA" w:rsidP="008E16FD">
            <w:pPr>
              <w:spacing w:line="276" w:lineRule="auto"/>
              <w:rPr>
                <w:rFonts w:eastAsiaTheme="minorHAnsi"/>
                <w:color w:val="000000"/>
                <w:sz w:val="26"/>
                <w:szCs w:val="26"/>
                <w:lang w:val="ro-RO" w:eastAsia="en-US"/>
              </w:rPr>
            </w:pPr>
          </w:p>
          <w:p w:rsidR="00D52D3A" w:rsidRDefault="00D52D3A" w:rsidP="008E16FD">
            <w:pPr>
              <w:spacing w:line="276" w:lineRule="auto"/>
              <w:rPr>
                <w:b/>
                <w:i/>
                <w:noProof/>
                <w:lang w:val="ro-RO" w:eastAsia="en-US"/>
              </w:rPr>
            </w:pPr>
          </w:p>
          <w:p w:rsidR="003D4B73" w:rsidRDefault="003D4B73" w:rsidP="008E16FD">
            <w:pPr>
              <w:spacing w:line="276" w:lineRule="auto"/>
              <w:rPr>
                <w:b/>
                <w:i/>
                <w:noProof/>
                <w:lang w:val="ro-RO" w:eastAsia="en-US"/>
              </w:rPr>
            </w:pPr>
          </w:p>
          <w:p w:rsidR="003D4B73" w:rsidRDefault="003D4B73" w:rsidP="008E16FD">
            <w:pPr>
              <w:spacing w:line="276" w:lineRule="auto"/>
              <w:rPr>
                <w:b/>
                <w:i/>
                <w:noProof/>
                <w:lang w:val="ro-RO" w:eastAsia="en-US"/>
              </w:rPr>
            </w:pPr>
          </w:p>
          <w:p w:rsidR="003D4B73" w:rsidRDefault="003D4B73" w:rsidP="008E16FD">
            <w:pPr>
              <w:spacing w:line="276" w:lineRule="auto"/>
              <w:rPr>
                <w:b/>
                <w:i/>
                <w:noProof/>
                <w:lang w:val="ro-RO" w:eastAsia="en-US"/>
              </w:rPr>
            </w:pPr>
          </w:p>
          <w:p w:rsidR="003D4B73" w:rsidRDefault="003D4B73" w:rsidP="008E16FD">
            <w:pPr>
              <w:spacing w:line="276" w:lineRule="auto"/>
              <w:rPr>
                <w:b/>
                <w:i/>
                <w:noProof/>
                <w:lang w:val="ro-RO" w:eastAsia="en-US"/>
              </w:rPr>
            </w:pPr>
          </w:p>
          <w:p w:rsidR="003D4B73" w:rsidRDefault="003D4B73" w:rsidP="008E16FD">
            <w:pPr>
              <w:spacing w:line="276" w:lineRule="auto"/>
              <w:rPr>
                <w:b/>
                <w:i/>
                <w:noProof/>
                <w:lang w:val="ro-RO" w:eastAsia="en-US"/>
              </w:rPr>
            </w:pPr>
          </w:p>
          <w:p w:rsidR="00A718B0" w:rsidRDefault="00A718B0" w:rsidP="00A718B0">
            <w:pPr>
              <w:spacing w:line="276" w:lineRule="auto"/>
              <w:rPr>
                <w:b/>
                <w:i/>
                <w:noProof/>
                <w:lang w:val="ro-RO" w:eastAsia="en-US"/>
              </w:rPr>
            </w:pPr>
            <w:r>
              <w:rPr>
                <w:b/>
                <w:i/>
                <w:noProof/>
                <w:lang w:val="ro-RO" w:eastAsia="en-US"/>
              </w:rPr>
              <w:t>Se acceptă.</w:t>
            </w:r>
          </w:p>
          <w:p w:rsidR="00A718B0" w:rsidRPr="001146C2" w:rsidRDefault="00A718B0" w:rsidP="00A718B0">
            <w:pPr>
              <w:spacing w:line="276" w:lineRule="auto"/>
              <w:rPr>
                <w:noProof/>
                <w:lang w:val="ro-RO" w:eastAsia="en-US"/>
              </w:rPr>
            </w:pPr>
            <w:r>
              <w:rPr>
                <w:noProof/>
                <w:lang w:val="ro-RO" w:eastAsia="en-US"/>
              </w:rPr>
              <w:t>Regulamentul</w:t>
            </w:r>
            <w:r w:rsidRPr="001146C2">
              <w:rPr>
                <w:noProof/>
                <w:lang w:val="ro-RO" w:eastAsia="en-US"/>
              </w:rPr>
              <w:t xml:space="preserve"> a fost redactat.</w:t>
            </w:r>
          </w:p>
          <w:p w:rsidR="00D52D3A" w:rsidRDefault="00D52D3A" w:rsidP="008E16FD">
            <w:pPr>
              <w:spacing w:line="276" w:lineRule="auto"/>
              <w:rPr>
                <w:b/>
                <w:i/>
                <w:noProof/>
                <w:lang w:val="ro-RO" w:eastAsia="en-US"/>
              </w:rPr>
            </w:pPr>
          </w:p>
          <w:p w:rsidR="00A718B0" w:rsidRDefault="00A718B0"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E45407" w:rsidRDefault="00E45407" w:rsidP="00E45407">
            <w:pPr>
              <w:spacing w:line="276" w:lineRule="auto"/>
              <w:rPr>
                <w:b/>
                <w:i/>
                <w:noProof/>
                <w:lang w:val="ro-RO" w:eastAsia="en-US"/>
              </w:rPr>
            </w:pPr>
            <w:r>
              <w:rPr>
                <w:b/>
                <w:i/>
                <w:noProof/>
                <w:lang w:val="ro-RO" w:eastAsia="en-US"/>
              </w:rPr>
              <w:t>Se acceptă.</w:t>
            </w:r>
          </w:p>
          <w:p w:rsidR="00E45407" w:rsidRPr="001146C2" w:rsidRDefault="00E45407" w:rsidP="00E45407">
            <w:pPr>
              <w:spacing w:line="276" w:lineRule="auto"/>
              <w:rPr>
                <w:noProof/>
                <w:lang w:val="ro-RO" w:eastAsia="en-US"/>
              </w:rPr>
            </w:pPr>
            <w:r>
              <w:rPr>
                <w:noProof/>
                <w:lang w:val="ro-RO" w:eastAsia="en-US"/>
              </w:rPr>
              <w:t>Regulamentul</w:t>
            </w:r>
            <w:r w:rsidRPr="001146C2">
              <w:rPr>
                <w:noProof/>
                <w:lang w:val="ro-RO" w:eastAsia="en-US"/>
              </w:rPr>
              <w:t xml:space="preserve"> a fost redactat.</w:t>
            </w:r>
          </w:p>
          <w:p w:rsidR="00D52D3A" w:rsidRDefault="00D52D3A" w:rsidP="008E16FD">
            <w:pPr>
              <w:spacing w:line="276" w:lineRule="auto"/>
              <w:rPr>
                <w:b/>
                <w:i/>
                <w:noProof/>
                <w:lang w:val="ro-RO" w:eastAsia="en-US"/>
              </w:rPr>
            </w:pPr>
          </w:p>
          <w:p w:rsidR="000A4AF5" w:rsidRDefault="000A4AF5" w:rsidP="000A4AF5">
            <w:pPr>
              <w:spacing w:line="276" w:lineRule="auto"/>
              <w:rPr>
                <w:b/>
                <w:i/>
                <w:noProof/>
                <w:lang w:val="ro-RO" w:eastAsia="en-US"/>
              </w:rPr>
            </w:pPr>
            <w:r>
              <w:rPr>
                <w:b/>
                <w:i/>
                <w:noProof/>
                <w:lang w:val="ro-RO" w:eastAsia="en-US"/>
              </w:rPr>
              <w:t>Se acceptă.</w:t>
            </w:r>
          </w:p>
          <w:p w:rsidR="000A4AF5" w:rsidRPr="001146C2" w:rsidRDefault="000A4AF5" w:rsidP="000A4AF5">
            <w:pPr>
              <w:spacing w:line="276" w:lineRule="auto"/>
              <w:rPr>
                <w:noProof/>
                <w:lang w:val="ro-RO" w:eastAsia="en-US"/>
              </w:rPr>
            </w:pPr>
            <w:r>
              <w:rPr>
                <w:noProof/>
                <w:lang w:val="ro-RO" w:eastAsia="en-US"/>
              </w:rPr>
              <w:t>Regulamentul</w:t>
            </w:r>
            <w:r w:rsidRPr="001146C2">
              <w:rPr>
                <w:noProof/>
                <w:lang w:val="ro-RO" w:eastAsia="en-US"/>
              </w:rPr>
              <w:t xml:space="preserve"> a fost redactat.</w:t>
            </w: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174040" w:rsidRDefault="00174040"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A718B0" w:rsidRDefault="00A718B0" w:rsidP="00D52D3A">
            <w:pPr>
              <w:spacing w:line="276" w:lineRule="auto"/>
              <w:rPr>
                <w:b/>
                <w:i/>
                <w:noProof/>
                <w:lang w:val="ro-RO" w:eastAsia="en-US"/>
              </w:rPr>
            </w:pPr>
          </w:p>
          <w:p w:rsidR="00D52D3A" w:rsidRDefault="00D52D3A" w:rsidP="00D52D3A">
            <w:pPr>
              <w:spacing w:line="276" w:lineRule="auto"/>
              <w:rPr>
                <w:b/>
                <w:i/>
                <w:noProof/>
                <w:lang w:val="ro-RO" w:eastAsia="en-US"/>
              </w:rPr>
            </w:pPr>
            <w:r>
              <w:rPr>
                <w:b/>
                <w:i/>
                <w:noProof/>
                <w:lang w:val="ro-RO" w:eastAsia="en-US"/>
              </w:rPr>
              <w:t>Se acceptă.</w:t>
            </w:r>
          </w:p>
          <w:p w:rsidR="00D52D3A" w:rsidRPr="001146C2" w:rsidRDefault="00D52D3A" w:rsidP="00D52D3A">
            <w:pPr>
              <w:spacing w:line="276" w:lineRule="auto"/>
              <w:rPr>
                <w:noProof/>
                <w:lang w:val="ro-RO" w:eastAsia="en-US"/>
              </w:rPr>
            </w:pPr>
            <w:r>
              <w:rPr>
                <w:noProof/>
                <w:lang w:val="ro-RO" w:eastAsia="en-US"/>
              </w:rPr>
              <w:t>Regulamentul</w:t>
            </w:r>
            <w:r w:rsidRPr="001146C2">
              <w:rPr>
                <w:noProof/>
                <w:lang w:val="ro-RO" w:eastAsia="en-US"/>
              </w:rPr>
              <w:t xml:space="preserve"> a fost redactat.</w:t>
            </w: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2B5E78" w:rsidRDefault="002B5E78"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D52D3A">
            <w:pPr>
              <w:spacing w:line="276" w:lineRule="auto"/>
              <w:rPr>
                <w:b/>
                <w:i/>
                <w:noProof/>
                <w:lang w:val="ro-RO" w:eastAsia="en-US"/>
              </w:rPr>
            </w:pPr>
            <w:r>
              <w:rPr>
                <w:b/>
                <w:i/>
                <w:noProof/>
                <w:lang w:val="ro-RO" w:eastAsia="en-US"/>
              </w:rPr>
              <w:t>Se acceptă.</w:t>
            </w:r>
          </w:p>
          <w:p w:rsidR="00D52D3A" w:rsidRPr="001146C2" w:rsidRDefault="00D52D3A" w:rsidP="00D52D3A">
            <w:pPr>
              <w:spacing w:line="276" w:lineRule="auto"/>
              <w:rPr>
                <w:noProof/>
                <w:lang w:val="ro-RO" w:eastAsia="en-US"/>
              </w:rPr>
            </w:pPr>
            <w:r>
              <w:rPr>
                <w:noProof/>
                <w:lang w:val="ro-RO" w:eastAsia="en-US"/>
              </w:rPr>
              <w:t>Regulamentul</w:t>
            </w:r>
            <w:r w:rsidRPr="001146C2">
              <w:rPr>
                <w:noProof/>
                <w:lang w:val="ro-RO" w:eastAsia="en-US"/>
              </w:rPr>
              <w:t xml:space="preserve"> a fost redactat.</w:t>
            </w: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0A4AF5" w:rsidRDefault="000A4AF5" w:rsidP="00D52D3A">
            <w:pPr>
              <w:spacing w:line="276" w:lineRule="auto"/>
              <w:rPr>
                <w:b/>
                <w:i/>
                <w:noProof/>
                <w:lang w:val="ro-RO" w:eastAsia="en-US"/>
              </w:rPr>
            </w:pPr>
          </w:p>
          <w:p w:rsidR="00D52D3A" w:rsidRDefault="00D52D3A" w:rsidP="00D52D3A">
            <w:pPr>
              <w:spacing w:line="276" w:lineRule="auto"/>
              <w:rPr>
                <w:b/>
                <w:i/>
                <w:noProof/>
                <w:lang w:val="ro-RO" w:eastAsia="en-US"/>
              </w:rPr>
            </w:pPr>
            <w:r>
              <w:rPr>
                <w:b/>
                <w:i/>
                <w:noProof/>
                <w:lang w:val="ro-RO" w:eastAsia="en-US"/>
              </w:rPr>
              <w:t>Se acceptă.</w:t>
            </w:r>
          </w:p>
          <w:p w:rsidR="00D52D3A" w:rsidRPr="001146C2" w:rsidRDefault="00D52D3A" w:rsidP="00D52D3A">
            <w:pPr>
              <w:spacing w:line="276" w:lineRule="auto"/>
              <w:rPr>
                <w:noProof/>
                <w:lang w:val="ro-RO" w:eastAsia="en-US"/>
              </w:rPr>
            </w:pPr>
            <w:r>
              <w:rPr>
                <w:noProof/>
                <w:lang w:val="ro-RO" w:eastAsia="en-US"/>
              </w:rPr>
              <w:t>Regulamentul</w:t>
            </w:r>
            <w:r w:rsidRPr="001146C2">
              <w:rPr>
                <w:noProof/>
                <w:lang w:val="ro-RO" w:eastAsia="en-US"/>
              </w:rPr>
              <w:t xml:space="preserve"> a fost redactat.</w:t>
            </w: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C006F5" w:rsidRDefault="00C006F5" w:rsidP="00D80531">
            <w:pPr>
              <w:spacing w:line="276" w:lineRule="auto"/>
              <w:rPr>
                <w:b/>
                <w:i/>
                <w:noProof/>
                <w:lang w:val="ro-RO" w:eastAsia="en-US"/>
              </w:rPr>
            </w:pPr>
          </w:p>
          <w:p w:rsidR="00D80531" w:rsidRDefault="00D80531" w:rsidP="00D80531">
            <w:pPr>
              <w:spacing w:line="276" w:lineRule="auto"/>
              <w:rPr>
                <w:b/>
                <w:i/>
                <w:noProof/>
                <w:lang w:val="ro-RO" w:eastAsia="en-US"/>
              </w:rPr>
            </w:pPr>
            <w:r>
              <w:rPr>
                <w:b/>
                <w:i/>
                <w:noProof/>
                <w:lang w:val="ro-RO" w:eastAsia="en-US"/>
              </w:rPr>
              <w:t>Se acceptă.</w:t>
            </w:r>
          </w:p>
          <w:p w:rsidR="00D80531" w:rsidRPr="001146C2" w:rsidRDefault="00D80531" w:rsidP="00D80531">
            <w:pPr>
              <w:spacing w:line="276" w:lineRule="auto"/>
              <w:rPr>
                <w:noProof/>
                <w:lang w:val="ro-RO" w:eastAsia="en-US"/>
              </w:rPr>
            </w:pPr>
            <w:r>
              <w:rPr>
                <w:noProof/>
                <w:lang w:val="ro-RO" w:eastAsia="en-US"/>
              </w:rPr>
              <w:t>Regulamentul</w:t>
            </w:r>
            <w:r w:rsidRPr="001146C2">
              <w:rPr>
                <w:noProof/>
                <w:lang w:val="ro-RO" w:eastAsia="en-US"/>
              </w:rPr>
              <w:t xml:space="preserve"> a fost redactat.</w:t>
            </w: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D52D3A">
            <w:pPr>
              <w:spacing w:line="276" w:lineRule="auto"/>
              <w:rPr>
                <w:b/>
                <w:i/>
                <w:noProof/>
                <w:lang w:val="ro-RO" w:eastAsia="en-US"/>
              </w:rPr>
            </w:pPr>
            <w:r>
              <w:rPr>
                <w:b/>
                <w:i/>
                <w:noProof/>
                <w:lang w:val="ro-RO" w:eastAsia="en-US"/>
              </w:rPr>
              <w:t>Se acceptă.</w:t>
            </w:r>
          </w:p>
          <w:p w:rsidR="00D52D3A" w:rsidRPr="001146C2" w:rsidRDefault="00D52D3A" w:rsidP="00D52D3A">
            <w:pPr>
              <w:spacing w:line="276" w:lineRule="auto"/>
              <w:rPr>
                <w:noProof/>
                <w:lang w:val="ro-RO" w:eastAsia="en-US"/>
              </w:rPr>
            </w:pPr>
            <w:r>
              <w:rPr>
                <w:noProof/>
                <w:lang w:val="ro-RO" w:eastAsia="en-US"/>
              </w:rPr>
              <w:t>Regulamentul</w:t>
            </w:r>
            <w:r w:rsidRPr="001146C2">
              <w:rPr>
                <w:noProof/>
                <w:lang w:val="ro-RO" w:eastAsia="en-US"/>
              </w:rPr>
              <w:t xml:space="preserve"> a fost redactat.</w:t>
            </w:r>
          </w:p>
          <w:p w:rsidR="00D52D3A" w:rsidRDefault="00D52D3A" w:rsidP="008E16FD">
            <w:pPr>
              <w:spacing w:line="276" w:lineRule="auto"/>
              <w:rPr>
                <w:b/>
                <w:i/>
                <w:noProof/>
                <w:lang w:val="ro-RO" w:eastAsia="en-US"/>
              </w:rPr>
            </w:pPr>
          </w:p>
          <w:p w:rsidR="00D52D3A" w:rsidRDefault="00D52D3A" w:rsidP="00D52D3A">
            <w:pPr>
              <w:spacing w:line="276" w:lineRule="auto"/>
              <w:rPr>
                <w:b/>
                <w:i/>
                <w:noProof/>
                <w:lang w:val="ro-RO" w:eastAsia="en-US"/>
              </w:rPr>
            </w:pPr>
            <w:r>
              <w:rPr>
                <w:b/>
                <w:i/>
                <w:noProof/>
                <w:lang w:val="ro-RO" w:eastAsia="en-US"/>
              </w:rPr>
              <w:t>Se acceptă.</w:t>
            </w:r>
          </w:p>
          <w:p w:rsidR="00D52D3A" w:rsidRPr="001146C2" w:rsidRDefault="00D52D3A" w:rsidP="00D52D3A">
            <w:pPr>
              <w:spacing w:line="276" w:lineRule="auto"/>
              <w:rPr>
                <w:noProof/>
                <w:lang w:val="ro-RO" w:eastAsia="en-US"/>
              </w:rPr>
            </w:pPr>
            <w:r>
              <w:rPr>
                <w:noProof/>
                <w:lang w:val="ro-RO" w:eastAsia="en-US"/>
              </w:rPr>
              <w:t>Regulamentul</w:t>
            </w:r>
            <w:r w:rsidRPr="001146C2">
              <w:rPr>
                <w:noProof/>
                <w:lang w:val="ro-RO" w:eastAsia="en-US"/>
              </w:rPr>
              <w:t xml:space="preserve"> a fost redactat.</w:t>
            </w: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D52D3A">
            <w:pPr>
              <w:spacing w:line="276" w:lineRule="auto"/>
              <w:rPr>
                <w:b/>
                <w:i/>
                <w:noProof/>
                <w:lang w:val="ro-RO" w:eastAsia="en-US"/>
              </w:rPr>
            </w:pPr>
            <w:r>
              <w:rPr>
                <w:b/>
                <w:i/>
                <w:noProof/>
                <w:lang w:val="ro-RO" w:eastAsia="en-US"/>
              </w:rPr>
              <w:t>Se acceptă.</w:t>
            </w:r>
          </w:p>
          <w:p w:rsidR="00D52D3A" w:rsidRPr="001146C2" w:rsidRDefault="00D52D3A" w:rsidP="00D52D3A">
            <w:pPr>
              <w:spacing w:line="276" w:lineRule="auto"/>
              <w:rPr>
                <w:noProof/>
                <w:lang w:val="ro-RO" w:eastAsia="en-US"/>
              </w:rPr>
            </w:pPr>
            <w:r>
              <w:rPr>
                <w:noProof/>
                <w:lang w:val="ro-RO" w:eastAsia="en-US"/>
              </w:rPr>
              <w:t>Regulamentul</w:t>
            </w:r>
            <w:r w:rsidRPr="001146C2">
              <w:rPr>
                <w:noProof/>
                <w:lang w:val="ro-RO" w:eastAsia="en-US"/>
              </w:rPr>
              <w:t xml:space="preserve"> a fost redactat.</w:t>
            </w: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D52D3A">
            <w:pPr>
              <w:spacing w:line="276" w:lineRule="auto"/>
              <w:rPr>
                <w:b/>
                <w:i/>
                <w:noProof/>
                <w:lang w:val="ro-RO" w:eastAsia="en-US"/>
              </w:rPr>
            </w:pPr>
            <w:r>
              <w:rPr>
                <w:b/>
                <w:i/>
                <w:noProof/>
                <w:lang w:val="ro-RO" w:eastAsia="en-US"/>
              </w:rPr>
              <w:t>Se acceptă.</w:t>
            </w:r>
          </w:p>
          <w:p w:rsidR="00D52D3A" w:rsidRPr="001146C2" w:rsidRDefault="00D52D3A" w:rsidP="00D52D3A">
            <w:pPr>
              <w:spacing w:line="276" w:lineRule="auto"/>
              <w:rPr>
                <w:noProof/>
                <w:lang w:val="ro-RO" w:eastAsia="en-US"/>
              </w:rPr>
            </w:pPr>
            <w:r>
              <w:rPr>
                <w:noProof/>
                <w:lang w:val="ro-RO" w:eastAsia="en-US"/>
              </w:rPr>
              <w:t>Regulamentul</w:t>
            </w:r>
            <w:r w:rsidRPr="001146C2">
              <w:rPr>
                <w:noProof/>
                <w:lang w:val="ro-RO" w:eastAsia="en-US"/>
              </w:rPr>
              <w:t xml:space="preserve"> a fost redactat.</w:t>
            </w: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C006F5" w:rsidRDefault="00C006F5" w:rsidP="00D52D3A">
            <w:pPr>
              <w:spacing w:line="276" w:lineRule="auto"/>
              <w:rPr>
                <w:b/>
                <w:i/>
                <w:noProof/>
                <w:lang w:val="ro-RO" w:eastAsia="en-US"/>
              </w:rPr>
            </w:pPr>
          </w:p>
          <w:p w:rsidR="00D52D3A" w:rsidRDefault="00D52D3A" w:rsidP="00D52D3A">
            <w:pPr>
              <w:spacing w:line="276" w:lineRule="auto"/>
              <w:rPr>
                <w:b/>
                <w:i/>
                <w:noProof/>
                <w:lang w:val="ro-RO" w:eastAsia="en-US"/>
              </w:rPr>
            </w:pPr>
            <w:r>
              <w:rPr>
                <w:b/>
                <w:i/>
                <w:noProof/>
                <w:lang w:val="ro-RO" w:eastAsia="en-US"/>
              </w:rPr>
              <w:t>Se acceptă.</w:t>
            </w:r>
          </w:p>
          <w:p w:rsidR="00D52D3A" w:rsidRPr="001146C2" w:rsidRDefault="00D52D3A" w:rsidP="00D52D3A">
            <w:pPr>
              <w:spacing w:line="276" w:lineRule="auto"/>
              <w:rPr>
                <w:noProof/>
                <w:lang w:val="ro-RO" w:eastAsia="en-US"/>
              </w:rPr>
            </w:pPr>
            <w:r>
              <w:rPr>
                <w:noProof/>
                <w:lang w:val="ro-RO" w:eastAsia="en-US"/>
              </w:rPr>
              <w:t>Regulamentul</w:t>
            </w:r>
            <w:r w:rsidRPr="001146C2">
              <w:rPr>
                <w:noProof/>
                <w:lang w:val="ro-RO" w:eastAsia="en-US"/>
              </w:rPr>
              <w:t xml:space="preserve"> a fost redactat.</w:t>
            </w: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694C27" w:rsidRDefault="00694C27" w:rsidP="00D52D3A">
            <w:pPr>
              <w:spacing w:line="276" w:lineRule="auto"/>
              <w:rPr>
                <w:b/>
                <w:i/>
                <w:noProof/>
                <w:lang w:val="ro-RO" w:eastAsia="en-US"/>
              </w:rPr>
            </w:pPr>
          </w:p>
          <w:p w:rsidR="00D52D3A" w:rsidRDefault="00D52D3A" w:rsidP="00D52D3A">
            <w:pPr>
              <w:spacing w:line="276" w:lineRule="auto"/>
              <w:rPr>
                <w:b/>
                <w:i/>
                <w:noProof/>
                <w:lang w:val="ro-RO" w:eastAsia="en-US"/>
              </w:rPr>
            </w:pPr>
            <w:r>
              <w:rPr>
                <w:b/>
                <w:i/>
                <w:noProof/>
                <w:lang w:val="ro-RO" w:eastAsia="en-US"/>
              </w:rPr>
              <w:t>Se acceptă.</w:t>
            </w:r>
          </w:p>
          <w:p w:rsidR="00D52D3A" w:rsidRPr="001146C2" w:rsidRDefault="00D52D3A" w:rsidP="00D52D3A">
            <w:pPr>
              <w:spacing w:line="276" w:lineRule="auto"/>
              <w:rPr>
                <w:noProof/>
                <w:lang w:val="ro-RO" w:eastAsia="en-US"/>
              </w:rPr>
            </w:pPr>
            <w:r>
              <w:rPr>
                <w:noProof/>
                <w:lang w:val="ro-RO" w:eastAsia="en-US"/>
              </w:rPr>
              <w:t>Regulamentul</w:t>
            </w:r>
            <w:r w:rsidRPr="001146C2">
              <w:rPr>
                <w:noProof/>
                <w:lang w:val="ro-RO" w:eastAsia="en-US"/>
              </w:rPr>
              <w:t xml:space="preserve"> a fost redactat.</w:t>
            </w: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D52D3A" w:rsidRDefault="00D52D3A" w:rsidP="008E16FD">
            <w:pPr>
              <w:spacing w:line="276" w:lineRule="auto"/>
              <w:rPr>
                <w:b/>
                <w:i/>
                <w:noProof/>
                <w:lang w:val="ro-RO" w:eastAsia="en-US"/>
              </w:rPr>
            </w:pPr>
          </w:p>
          <w:p w:rsidR="00FD7BB7" w:rsidRDefault="00FD7BB7" w:rsidP="008E16FD">
            <w:pPr>
              <w:spacing w:line="276" w:lineRule="auto"/>
              <w:rPr>
                <w:b/>
                <w:i/>
                <w:noProof/>
                <w:lang w:val="ro-RO" w:eastAsia="en-US"/>
              </w:rPr>
            </w:pPr>
          </w:p>
          <w:p w:rsidR="00FD7BB7" w:rsidRDefault="00FD7BB7" w:rsidP="008E16FD">
            <w:pPr>
              <w:spacing w:line="276" w:lineRule="auto"/>
              <w:rPr>
                <w:b/>
                <w:i/>
                <w:noProof/>
                <w:lang w:val="ro-RO" w:eastAsia="en-US"/>
              </w:rPr>
            </w:pPr>
          </w:p>
          <w:p w:rsidR="00C006F5" w:rsidRDefault="00C006F5" w:rsidP="00C006F5">
            <w:pPr>
              <w:spacing w:line="276" w:lineRule="auto"/>
              <w:rPr>
                <w:b/>
                <w:i/>
                <w:noProof/>
                <w:lang w:val="ro-RO" w:eastAsia="en-US"/>
              </w:rPr>
            </w:pPr>
            <w:r>
              <w:rPr>
                <w:b/>
                <w:i/>
                <w:noProof/>
                <w:lang w:val="ro-RO" w:eastAsia="en-US"/>
              </w:rPr>
              <w:t>Se acceptă.</w:t>
            </w:r>
          </w:p>
          <w:p w:rsidR="00C006F5" w:rsidRPr="001146C2" w:rsidRDefault="00C006F5" w:rsidP="00C006F5">
            <w:pPr>
              <w:spacing w:line="276" w:lineRule="auto"/>
              <w:rPr>
                <w:noProof/>
                <w:lang w:val="ro-RO" w:eastAsia="en-US"/>
              </w:rPr>
            </w:pPr>
            <w:r>
              <w:rPr>
                <w:noProof/>
                <w:lang w:val="ro-RO" w:eastAsia="en-US"/>
              </w:rPr>
              <w:t>Regulamentul</w:t>
            </w:r>
            <w:r w:rsidRPr="001146C2">
              <w:rPr>
                <w:noProof/>
                <w:lang w:val="ro-RO" w:eastAsia="en-US"/>
              </w:rPr>
              <w:t xml:space="preserve"> a fost redactat.</w:t>
            </w:r>
          </w:p>
          <w:p w:rsidR="00FD7BB7" w:rsidRDefault="00FD7BB7" w:rsidP="008E16FD">
            <w:pPr>
              <w:spacing w:line="276" w:lineRule="auto"/>
              <w:rPr>
                <w:b/>
                <w:i/>
                <w:noProof/>
                <w:lang w:val="ro-RO" w:eastAsia="en-US"/>
              </w:rPr>
            </w:pPr>
          </w:p>
          <w:p w:rsidR="00FD7BB7" w:rsidRDefault="00FD7BB7" w:rsidP="008E16FD">
            <w:pPr>
              <w:spacing w:line="276" w:lineRule="auto"/>
              <w:rPr>
                <w:b/>
                <w:i/>
                <w:noProof/>
                <w:lang w:val="ro-RO" w:eastAsia="en-US"/>
              </w:rPr>
            </w:pPr>
          </w:p>
          <w:p w:rsidR="00FD7BB7" w:rsidRDefault="00FD7BB7" w:rsidP="008E16FD">
            <w:pPr>
              <w:spacing w:line="276" w:lineRule="auto"/>
              <w:rPr>
                <w:b/>
                <w:i/>
                <w:noProof/>
                <w:lang w:val="ro-RO" w:eastAsia="en-US"/>
              </w:rPr>
            </w:pPr>
          </w:p>
          <w:p w:rsidR="00FD7BB7" w:rsidRDefault="00FD7BB7" w:rsidP="008E16FD">
            <w:pPr>
              <w:spacing w:line="276" w:lineRule="auto"/>
              <w:rPr>
                <w:b/>
                <w:i/>
                <w:noProof/>
                <w:lang w:val="ro-RO" w:eastAsia="en-US"/>
              </w:rPr>
            </w:pPr>
          </w:p>
          <w:p w:rsidR="00FD7BB7" w:rsidRDefault="00FD7BB7" w:rsidP="008E16FD">
            <w:pPr>
              <w:spacing w:line="276" w:lineRule="auto"/>
              <w:rPr>
                <w:b/>
                <w:i/>
                <w:noProof/>
                <w:lang w:val="ro-RO" w:eastAsia="en-US"/>
              </w:rPr>
            </w:pPr>
          </w:p>
          <w:p w:rsidR="00FD7BB7" w:rsidRDefault="00FD7BB7" w:rsidP="008E16FD">
            <w:pPr>
              <w:spacing w:line="276" w:lineRule="auto"/>
              <w:rPr>
                <w:b/>
                <w:i/>
                <w:noProof/>
                <w:lang w:val="ro-RO" w:eastAsia="en-US"/>
              </w:rPr>
            </w:pPr>
          </w:p>
          <w:p w:rsidR="00C006F5" w:rsidRDefault="00C006F5" w:rsidP="008E16FD">
            <w:pPr>
              <w:spacing w:line="276" w:lineRule="auto"/>
              <w:rPr>
                <w:b/>
                <w:i/>
                <w:noProof/>
                <w:lang w:val="ro-RO" w:eastAsia="en-US"/>
              </w:rPr>
            </w:pPr>
          </w:p>
          <w:p w:rsidR="00C006F5" w:rsidRDefault="00C006F5" w:rsidP="008E16FD">
            <w:pPr>
              <w:spacing w:line="276" w:lineRule="auto"/>
              <w:rPr>
                <w:b/>
                <w:i/>
                <w:noProof/>
                <w:lang w:val="ro-RO" w:eastAsia="en-US"/>
              </w:rPr>
            </w:pPr>
          </w:p>
          <w:p w:rsidR="00F324CB" w:rsidRDefault="00F324CB" w:rsidP="00F324CB">
            <w:pPr>
              <w:spacing w:line="276" w:lineRule="auto"/>
              <w:rPr>
                <w:b/>
                <w:i/>
                <w:noProof/>
                <w:lang w:val="ro-RO" w:eastAsia="en-US"/>
              </w:rPr>
            </w:pPr>
          </w:p>
          <w:p w:rsidR="00943C7C" w:rsidRDefault="00943C7C" w:rsidP="00F324CB">
            <w:pPr>
              <w:spacing w:line="276" w:lineRule="auto"/>
              <w:rPr>
                <w:b/>
                <w:i/>
                <w:noProof/>
                <w:lang w:val="ro-RO" w:eastAsia="en-US"/>
              </w:rPr>
            </w:pPr>
          </w:p>
          <w:p w:rsidR="00F324CB" w:rsidRDefault="00F324CB" w:rsidP="00F324CB">
            <w:pPr>
              <w:spacing w:line="276" w:lineRule="auto"/>
              <w:rPr>
                <w:b/>
                <w:i/>
                <w:noProof/>
                <w:lang w:val="ro-RO" w:eastAsia="en-US"/>
              </w:rPr>
            </w:pPr>
            <w:r>
              <w:rPr>
                <w:b/>
                <w:i/>
                <w:noProof/>
                <w:lang w:val="ro-RO" w:eastAsia="en-US"/>
              </w:rPr>
              <w:t>Explicație</w:t>
            </w:r>
          </w:p>
          <w:p w:rsidR="00FD7BB7" w:rsidRDefault="00163988" w:rsidP="008E16FD">
            <w:pPr>
              <w:spacing w:line="276" w:lineRule="auto"/>
              <w:rPr>
                <w:noProof/>
                <w:lang w:val="ro-RO" w:eastAsia="en-US"/>
              </w:rPr>
            </w:pPr>
            <w:r w:rsidRPr="00163988">
              <w:rPr>
                <w:noProof/>
                <w:lang w:val="ro-RO" w:eastAsia="en-US"/>
              </w:rPr>
              <w:t>Regulamentul a fost elaborat conform legii nr.71 din  22 mar</w:t>
            </w:r>
            <w:r w:rsidR="00943C7C">
              <w:rPr>
                <w:noProof/>
                <w:lang w:val="ro-RO" w:eastAsia="en-US"/>
              </w:rPr>
              <w:t>tie 2007 cu privire la registre.</w:t>
            </w:r>
          </w:p>
          <w:p w:rsidR="00943C7C" w:rsidRPr="00943C7C" w:rsidRDefault="00943C7C" w:rsidP="008E16FD">
            <w:pPr>
              <w:spacing w:line="276" w:lineRule="auto"/>
              <w:rPr>
                <w:i/>
                <w:noProof/>
                <w:lang w:val="ro-RO" w:eastAsia="en-US"/>
              </w:rPr>
            </w:pPr>
            <w:r w:rsidRPr="00943C7C">
              <w:rPr>
                <w:i/>
                <w:noProof/>
                <w:lang w:val="ro-RO" w:eastAsia="en-US"/>
              </w:rPr>
              <w:t xml:space="preserve">Informații privind mentenanța, manualele de utilizare, persoane responsabile, modalitatea de securizare se regăsește în conceptia sistemului, precum și în caietele de sarcini, documentele de analiză și documente interne  </w:t>
            </w:r>
          </w:p>
          <w:p w:rsidR="00FD7BB7" w:rsidRDefault="00FD7BB7" w:rsidP="008E16FD">
            <w:pPr>
              <w:spacing w:line="276" w:lineRule="auto"/>
              <w:rPr>
                <w:b/>
                <w:i/>
                <w:noProof/>
                <w:lang w:val="ro-RO" w:eastAsia="en-US"/>
              </w:rPr>
            </w:pPr>
          </w:p>
          <w:p w:rsidR="00FD7BB7" w:rsidRDefault="00FD7BB7" w:rsidP="008E16FD">
            <w:pPr>
              <w:spacing w:line="276" w:lineRule="auto"/>
              <w:rPr>
                <w:b/>
                <w:i/>
                <w:noProof/>
                <w:lang w:val="ro-RO" w:eastAsia="en-US"/>
              </w:rPr>
            </w:pPr>
          </w:p>
          <w:p w:rsidR="00FD7BB7" w:rsidRDefault="00FD7BB7" w:rsidP="008E16FD">
            <w:pPr>
              <w:spacing w:line="276" w:lineRule="auto"/>
              <w:rPr>
                <w:b/>
                <w:i/>
                <w:noProof/>
                <w:lang w:val="ro-RO" w:eastAsia="en-US"/>
              </w:rPr>
            </w:pPr>
          </w:p>
          <w:p w:rsidR="00FD7BB7" w:rsidRDefault="00FD7BB7" w:rsidP="008E16FD">
            <w:pPr>
              <w:spacing w:line="276" w:lineRule="auto"/>
              <w:rPr>
                <w:b/>
                <w:i/>
                <w:noProof/>
                <w:lang w:val="ro-RO" w:eastAsia="en-US"/>
              </w:rPr>
            </w:pPr>
          </w:p>
          <w:p w:rsidR="00FD7BB7" w:rsidRDefault="00FD7BB7" w:rsidP="008E16FD">
            <w:pPr>
              <w:spacing w:line="276" w:lineRule="auto"/>
              <w:rPr>
                <w:b/>
                <w:i/>
                <w:noProof/>
                <w:lang w:val="ro-RO" w:eastAsia="en-US"/>
              </w:rPr>
            </w:pPr>
          </w:p>
          <w:p w:rsidR="00FD7BB7" w:rsidRDefault="00FD7BB7" w:rsidP="008E16FD">
            <w:pPr>
              <w:spacing w:line="276" w:lineRule="auto"/>
              <w:rPr>
                <w:b/>
                <w:i/>
                <w:noProof/>
                <w:lang w:val="ro-RO" w:eastAsia="en-US"/>
              </w:rPr>
            </w:pPr>
          </w:p>
          <w:p w:rsidR="00FD7BB7" w:rsidRDefault="00FD7BB7" w:rsidP="008E16FD">
            <w:pPr>
              <w:spacing w:line="276" w:lineRule="auto"/>
              <w:rPr>
                <w:b/>
                <w:i/>
                <w:noProof/>
                <w:lang w:val="ro-RO" w:eastAsia="en-US"/>
              </w:rPr>
            </w:pPr>
          </w:p>
          <w:p w:rsidR="00FD7BB7" w:rsidRDefault="00FD7BB7" w:rsidP="008E16FD">
            <w:pPr>
              <w:spacing w:line="276" w:lineRule="auto"/>
              <w:rPr>
                <w:b/>
                <w:i/>
                <w:noProof/>
                <w:lang w:val="ro-RO" w:eastAsia="en-US"/>
              </w:rPr>
            </w:pPr>
          </w:p>
          <w:p w:rsidR="00FD7BB7" w:rsidRDefault="00FD7BB7" w:rsidP="008E16FD">
            <w:pPr>
              <w:spacing w:line="276" w:lineRule="auto"/>
              <w:rPr>
                <w:b/>
                <w:i/>
                <w:noProof/>
                <w:lang w:val="ro-RO" w:eastAsia="en-US"/>
              </w:rPr>
            </w:pPr>
          </w:p>
          <w:p w:rsidR="00FD7BB7" w:rsidRDefault="00FD7BB7" w:rsidP="008E16FD">
            <w:pPr>
              <w:spacing w:line="276" w:lineRule="auto"/>
              <w:rPr>
                <w:b/>
                <w:i/>
                <w:noProof/>
                <w:lang w:val="ro-RO" w:eastAsia="en-US"/>
              </w:rPr>
            </w:pPr>
          </w:p>
          <w:p w:rsidR="00FD7BB7" w:rsidRDefault="00FD7BB7" w:rsidP="008E16FD">
            <w:pPr>
              <w:spacing w:line="276" w:lineRule="auto"/>
              <w:rPr>
                <w:b/>
                <w:i/>
                <w:noProof/>
                <w:lang w:val="ro-RO" w:eastAsia="en-US"/>
              </w:rPr>
            </w:pPr>
          </w:p>
          <w:p w:rsidR="00FD7BB7" w:rsidRDefault="00FD7BB7" w:rsidP="008E16FD">
            <w:pPr>
              <w:spacing w:line="276" w:lineRule="auto"/>
              <w:rPr>
                <w:b/>
                <w:i/>
                <w:noProof/>
                <w:lang w:val="ro-RO" w:eastAsia="en-US"/>
              </w:rPr>
            </w:pPr>
          </w:p>
          <w:p w:rsidR="00FD7BB7" w:rsidRDefault="00FD7BB7" w:rsidP="008E16FD">
            <w:pPr>
              <w:spacing w:line="276" w:lineRule="auto"/>
              <w:rPr>
                <w:b/>
                <w:i/>
                <w:noProof/>
                <w:lang w:val="ro-RO" w:eastAsia="en-US"/>
              </w:rPr>
            </w:pPr>
          </w:p>
          <w:p w:rsidR="00FD7BB7" w:rsidRDefault="00FD7BB7" w:rsidP="008E16FD">
            <w:pPr>
              <w:spacing w:line="276" w:lineRule="auto"/>
              <w:rPr>
                <w:b/>
                <w:i/>
                <w:noProof/>
                <w:lang w:val="ro-RO" w:eastAsia="en-US"/>
              </w:rPr>
            </w:pPr>
          </w:p>
          <w:p w:rsidR="00FD7BB7" w:rsidRDefault="00FD7BB7" w:rsidP="008E16FD">
            <w:pPr>
              <w:spacing w:line="276" w:lineRule="auto"/>
              <w:rPr>
                <w:b/>
                <w:i/>
                <w:noProof/>
                <w:lang w:val="ro-RO" w:eastAsia="en-US"/>
              </w:rPr>
            </w:pPr>
          </w:p>
          <w:p w:rsidR="00FD7BB7" w:rsidRDefault="00FD7BB7" w:rsidP="008E16FD">
            <w:pPr>
              <w:spacing w:line="276" w:lineRule="auto"/>
              <w:rPr>
                <w:b/>
                <w:i/>
                <w:noProof/>
                <w:lang w:val="ro-RO" w:eastAsia="en-US"/>
              </w:rPr>
            </w:pPr>
          </w:p>
          <w:p w:rsidR="00FD7BB7" w:rsidRDefault="00FD7BB7" w:rsidP="008E16FD">
            <w:pPr>
              <w:spacing w:line="276" w:lineRule="auto"/>
              <w:rPr>
                <w:b/>
                <w:i/>
                <w:noProof/>
                <w:lang w:val="ro-RO" w:eastAsia="en-US"/>
              </w:rPr>
            </w:pPr>
          </w:p>
          <w:p w:rsidR="00943C7C" w:rsidRDefault="00943C7C" w:rsidP="00FD7BB7">
            <w:pPr>
              <w:spacing w:line="276" w:lineRule="auto"/>
              <w:rPr>
                <w:b/>
                <w:i/>
                <w:noProof/>
                <w:lang w:val="ro-RO" w:eastAsia="en-US"/>
              </w:rPr>
            </w:pPr>
          </w:p>
          <w:p w:rsidR="00FD7BB7" w:rsidRDefault="00FD7BB7" w:rsidP="00FD7BB7">
            <w:pPr>
              <w:spacing w:line="276" w:lineRule="auto"/>
              <w:rPr>
                <w:b/>
                <w:i/>
                <w:noProof/>
                <w:lang w:val="ro-RO" w:eastAsia="en-US"/>
              </w:rPr>
            </w:pPr>
            <w:r>
              <w:rPr>
                <w:b/>
                <w:i/>
                <w:noProof/>
                <w:lang w:val="ro-RO" w:eastAsia="en-US"/>
              </w:rPr>
              <w:t>Se acceptă.</w:t>
            </w:r>
          </w:p>
          <w:p w:rsidR="00FD7BB7" w:rsidRPr="001146C2" w:rsidRDefault="00FD7BB7" w:rsidP="00FD7BB7">
            <w:pPr>
              <w:spacing w:line="276" w:lineRule="auto"/>
              <w:rPr>
                <w:noProof/>
                <w:lang w:val="ro-RO" w:eastAsia="en-US"/>
              </w:rPr>
            </w:pPr>
            <w:r>
              <w:rPr>
                <w:noProof/>
                <w:lang w:val="ro-RO" w:eastAsia="en-US"/>
              </w:rPr>
              <w:t xml:space="preserve">Dupa aprobarea regulamentului </w:t>
            </w:r>
            <w:r w:rsidR="0090146F">
              <w:rPr>
                <w:noProof/>
                <w:lang w:val="ro-RO" w:eastAsia="en-US"/>
              </w:rPr>
              <w:t>Registrului Medical</w:t>
            </w:r>
            <w:r w:rsidR="006724C4">
              <w:rPr>
                <w:noProof/>
                <w:lang w:val="ro-RO" w:eastAsia="en-US"/>
              </w:rPr>
              <w:t xml:space="preserve"> format de SIMI</w:t>
            </w:r>
            <w:r>
              <w:rPr>
                <w:noProof/>
                <w:lang w:val="ro-RO" w:eastAsia="en-US"/>
              </w:rPr>
              <w:t>, urmeaza a fi initiata procedura de notificare a acestuia la CNPDCP</w:t>
            </w:r>
            <w:r w:rsidRPr="001146C2">
              <w:rPr>
                <w:noProof/>
                <w:lang w:val="ro-RO" w:eastAsia="en-US"/>
              </w:rPr>
              <w:t>.</w:t>
            </w:r>
          </w:p>
          <w:p w:rsidR="00FD7BB7" w:rsidRDefault="00FD7BB7" w:rsidP="008E16FD">
            <w:pPr>
              <w:spacing w:line="276" w:lineRule="auto"/>
              <w:rPr>
                <w:b/>
                <w:i/>
                <w:noProof/>
                <w:lang w:val="ro-RO" w:eastAsia="en-US"/>
              </w:rPr>
            </w:pPr>
          </w:p>
          <w:p w:rsidR="00D52D3A" w:rsidRDefault="00D52D3A" w:rsidP="008E16FD">
            <w:pPr>
              <w:spacing w:line="276" w:lineRule="auto"/>
              <w:rPr>
                <w:b/>
                <w:i/>
                <w:noProof/>
                <w:lang w:val="ro-RO" w:eastAsia="en-US"/>
              </w:rPr>
            </w:pPr>
          </w:p>
        </w:tc>
      </w:tr>
    </w:tbl>
    <w:p w:rsidR="0063463B" w:rsidRDefault="0063463B">
      <w:pPr>
        <w:rPr>
          <w:lang w:val="ro-RO"/>
        </w:rPr>
      </w:pPr>
    </w:p>
    <w:p w:rsidR="005A041F" w:rsidRDefault="005A041F">
      <w:pPr>
        <w:rPr>
          <w:lang w:val="ro-RO"/>
        </w:rPr>
      </w:pPr>
    </w:p>
    <w:p w:rsidR="005A041F" w:rsidRDefault="005A041F">
      <w:pPr>
        <w:rPr>
          <w:lang w:val="ro-RO"/>
        </w:rPr>
      </w:pPr>
    </w:p>
    <w:p w:rsidR="005A041F" w:rsidRDefault="005A041F">
      <w:pPr>
        <w:rPr>
          <w:lang w:val="ro-RO"/>
        </w:rPr>
      </w:pPr>
    </w:p>
    <w:p w:rsidR="005A041F" w:rsidRDefault="005A041F">
      <w:pPr>
        <w:rPr>
          <w:lang w:val="ro-RO"/>
        </w:rPr>
      </w:pPr>
    </w:p>
    <w:p w:rsidR="005A041F" w:rsidRDefault="005A041F">
      <w:pPr>
        <w:rPr>
          <w:lang w:val="ro-RO"/>
        </w:rPr>
      </w:pPr>
    </w:p>
    <w:p w:rsidR="005A041F" w:rsidRPr="005A041F" w:rsidRDefault="005A041F" w:rsidP="005A041F">
      <w:pPr>
        <w:jc w:val="center"/>
        <w:rPr>
          <w:sz w:val="28"/>
          <w:szCs w:val="28"/>
          <w:lang w:val="ro-RO"/>
        </w:rPr>
      </w:pPr>
      <w:r>
        <w:rPr>
          <w:rStyle w:val="docsign1"/>
          <w:b/>
          <w:sz w:val="28"/>
          <w:szCs w:val="28"/>
          <w:lang w:val="ro-RO"/>
        </w:rPr>
        <w:t xml:space="preserve">Ministru </w:t>
      </w:r>
      <w:r w:rsidRPr="009C796A">
        <w:rPr>
          <w:rStyle w:val="docsign1"/>
          <w:b/>
          <w:sz w:val="28"/>
          <w:szCs w:val="28"/>
          <w:lang w:val="ro-RO"/>
        </w:rPr>
        <w:t xml:space="preserve">             </w:t>
      </w:r>
      <w:r w:rsidR="00027BA7">
        <w:rPr>
          <w:rStyle w:val="docsign1"/>
          <w:b/>
          <w:sz w:val="28"/>
          <w:szCs w:val="28"/>
          <w:lang w:val="ro-RO"/>
        </w:rPr>
        <w:t xml:space="preserve">     </w:t>
      </w:r>
      <w:r>
        <w:rPr>
          <w:rStyle w:val="docsign1"/>
          <w:b/>
          <w:sz w:val="28"/>
          <w:szCs w:val="28"/>
          <w:lang w:val="ro-RO"/>
        </w:rPr>
        <w:t xml:space="preserve">           </w:t>
      </w:r>
      <w:r w:rsidRPr="009C796A">
        <w:rPr>
          <w:rStyle w:val="docsign1"/>
          <w:b/>
          <w:sz w:val="28"/>
          <w:szCs w:val="28"/>
          <w:lang w:val="ro-RO"/>
        </w:rPr>
        <w:t>                              </w:t>
      </w:r>
      <w:r w:rsidR="00BB51E0">
        <w:rPr>
          <w:rStyle w:val="docsign1"/>
          <w:b/>
          <w:sz w:val="28"/>
          <w:szCs w:val="28"/>
          <w:lang w:val="ro-RO"/>
        </w:rPr>
        <w:t xml:space="preserve">                             </w:t>
      </w:r>
      <w:r w:rsidRPr="009C796A">
        <w:rPr>
          <w:rStyle w:val="docsign1"/>
          <w:b/>
          <w:sz w:val="28"/>
          <w:szCs w:val="28"/>
          <w:lang w:val="ro-RO"/>
        </w:rPr>
        <w:t>          Ruxanda GLAVAN</w:t>
      </w:r>
    </w:p>
    <w:sectPr w:rsidR="005A041F" w:rsidRPr="005A041F" w:rsidSect="001F0622">
      <w:footerReference w:type="default" r:id="rId9"/>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DBF" w:rsidRDefault="00A36DBF" w:rsidP="00622F2A">
      <w:r>
        <w:separator/>
      </w:r>
    </w:p>
  </w:endnote>
  <w:endnote w:type="continuationSeparator" w:id="0">
    <w:p w:rsidR="00A36DBF" w:rsidRDefault="00A36DBF" w:rsidP="0062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493662"/>
      <w:docPartObj>
        <w:docPartGallery w:val="Page Numbers (Bottom of Page)"/>
        <w:docPartUnique/>
      </w:docPartObj>
    </w:sdtPr>
    <w:sdtEndPr>
      <w:rPr>
        <w:noProof/>
      </w:rPr>
    </w:sdtEndPr>
    <w:sdtContent>
      <w:p w:rsidR="00BB290C" w:rsidRDefault="00BB290C">
        <w:pPr>
          <w:pStyle w:val="ac"/>
          <w:jc w:val="right"/>
        </w:pPr>
        <w:r>
          <w:fldChar w:fldCharType="begin"/>
        </w:r>
        <w:r>
          <w:instrText xml:space="preserve"> PAGE   \* MERGEFORMAT </w:instrText>
        </w:r>
        <w:r>
          <w:fldChar w:fldCharType="separate"/>
        </w:r>
        <w:r w:rsidR="006766B5">
          <w:rPr>
            <w:noProof/>
          </w:rPr>
          <w:t>19</w:t>
        </w:r>
        <w:r>
          <w:rPr>
            <w:noProof/>
          </w:rPr>
          <w:fldChar w:fldCharType="end"/>
        </w:r>
      </w:p>
    </w:sdtContent>
  </w:sdt>
  <w:p w:rsidR="00622F2A" w:rsidRDefault="00622F2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DBF" w:rsidRDefault="00A36DBF" w:rsidP="00622F2A">
      <w:r>
        <w:separator/>
      </w:r>
    </w:p>
  </w:footnote>
  <w:footnote w:type="continuationSeparator" w:id="0">
    <w:p w:rsidR="00A36DBF" w:rsidRDefault="00A36DBF" w:rsidP="00622F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3BF6"/>
    <w:multiLevelType w:val="hybridMultilevel"/>
    <w:tmpl w:val="4DA2C45E"/>
    <w:lvl w:ilvl="0" w:tplc="FD2AEFAC">
      <w:start w:val="1"/>
      <w:numFmt w:val="decimal"/>
      <w:lvlText w:val="%1."/>
      <w:lvlJc w:val="left"/>
      <w:pPr>
        <w:ind w:left="720" w:hanging="360"/>
      </w:pPr>
      <w:rPr>
        <w:rFonts w:hint="default"/>
        <w:b/>
        <w:i w:val="0"/>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760732"/>
    <w:multiLevelType w:val="hybridMultilevel"/>
    <w:tmpl w:val="2CAC20D8"/>
    <w:lvl w:ilvl="0" w:tplc="ADBED704">
      <w:start w:val="1"/>
      <w:numFmt w:val="decimal"/>
      <w:lvlText w:val="%1."/>
      <w:lvlJc w:val="left"/>
      <w:pPr>
        <w:ind w:left="720" w:hanging="360"/>
      </w:pPr>
      <w:rPr>
        <w:rFonts w:hint="default"/>
        <w:b/>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EF5B20"/>
    <w:multiLevelType w:val="hybridMultilevel"/>
    <w:tmpl w:val="2EAA9D3E"/>
    <w:lvl w:ilvl="0" w:tplc="332C76E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4D1FE5"/>
    <w:multiLevelType w:val="hybridMultilevel"/>
    <w:tmpl w:val="4CB659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68391F"/>
    <w:multiLevelType w:val="hybridMultilevel"/>
    <w:tmpl w:val="22569D2E"/>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1D5606"/>
    <w:multiLevelType w:val="hybridMultilevel"/>
    <w:tmpl w:val="740420F0"/>
    <w:lvl w:ilvl="0" w:tplc="83F617CC">
      <w:start w:val="1"/>
      <w:numFmt w:val="decimal"/>
      <w:lvlText w:val="%1."/>
      <w:lvlJc w:val="left"/>
      <w:pPr>
        <w:ind w:left="927" w:hanging="360"/>
      </w:pPr>
      <w:rPr>
        <w:rFonts w:hint="default"/>
        <w:b/>
        <w:u w:val="singl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CE467FA"/>
    <w:multiLevelType w:val="hybridMultilevel"/>
    <w:tmpl w:val="76A64D00"/>
    <w:lvl w:ilvl="0" w:tplc="61B4ABC6">
      <w:start w:val="1"/>
      <w:numFmt w:val="decimal"/>
      <w:lvlText w:val="%1."/>
      <w:lvlJc w:val="left"/>
      <w:pPr>
        <w:ind w:left="1069" w:hanging="360"/>
      </w:pPr>
    </w:lvl>
    <w:lvl w:ilvl="1" w:tplc="04180019">
      <w:start w:val="1"/>
      <w:numFmt w:val="lowerLetter"/>
      <w:lvlText w:val="%2."/>
      <w:lvlJc w:val="left"/>
      <w:pPr>
        <w:ind w:left="1789" w:hanging="360"/>
      </w:pPr>
    </w:lvl>
    <w:lvl w:ilvl="2" w:tplc="0418001B">
      <w:start w:val="1"/>
      <w:numFmt w:val="lowerRoman"/>
      <w:lvlText w:val="%3."/>
      <w:lvlJc w:val="right"/>
      <w:pPr>
        <w:ind w:left="2509" w:hanging="180"/>
      </w:pPr>
    </w:lvl>
    <w:lvl w:ilvl="3" w:tplc="0418000F">
      <w:start w:val="1"/>
      <w:numFmt w:val="decimal"/>
      <w:lvlText w:val="%4."/>
      <w:lvlJc w:val="left"/>
      <w:pPr>
        <w:ind w:left="3229" w:hanging="360"/>
      </w:pPr>
    </w:lvl>
    <w:lvl w:ilvl="4" w:tplc="04180019">
      <w:start w:val="1"/>
      <w:numFmt w:val="lowerLetter"/>
      <w:lvlText w:val="%5."/>
      <w:lvlJc w:val="left"/>
      <w:pPr>
        <w:ind w:left="3949" w:hanging="360"/>
      </w:pPr>
    </w:lvl>
    <w:lvl w:ilvl="5" w:tplc="0418001B">
      <w:start w:val="1"/>
      <w:numFmt w:val="lowerRoman"/>
      <w:lvlText w:val="%6."/>
      <w:lvlJc w:val="right"/>
      <w:pPr>
        <w:ind w:left="4669" w:hanging="180"/>
      </w:pPr>
    </w:lvl>
    <w:lvl w:ilvl="6" w:tplc="0418000F">
      <w:start w:val="1"/>
      <w:numFmt w:val="decimal"/>
      <w:lvlText w:val="%7."/>
      <w:lvlJc w:val="left"/>
      <w:pPr>
        <w:ind w:left="5389" w:hanging="360"/>
      </w:pPr>
    </w:lvl>
    <w:lvl w:ilvl="7" w:tplc="04180019">
      <w:start w:val="1"/>
      <w:numFmt w:val="lowerLetter"/>
      <w:lvlText w:val="%8."/>
      <w:lvlJc w:val="left"/>
      <w:pPr>
        <w:ind w:left="6109" w:hanging="360"/>
      </w:pPr>
    </w:lvl>
    <w:lvl w:ilvl="8" w:tplc="0418001B">
      <w:start w:val="1"/>
      <w:numFmt w:val="lowerRoman"/>
      <w:lvlText w:val="%9."/>
      <w:lvlJc w:val="right"/>
      <w:pPr>
        <w:ind w:left="6829" w:hanging="180"/>
      </w:pPr>
    </w:lvl>
  </w:abstractNum>
  <w:abstractNum w:abstractNumId="7">
    <w:nsid w:val="2CE744BC"/>
    <w:multiLevelType w:val="hybridMultilevel"/>
    <w:tmpl w:val="96B051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D2306F"/>
    <w:multiLevelType w:val="hybridMultilevel"/>
    <w:tmpl w:val="60FAD3EC"/>
    <w:lvl w:ilvl="0" w:tplc="C4E2BE1A">
      <w:start w:val="1"/>
      <w:numFmt w:val="decimal"/>
      <w:lvlText w:val="%1)"/>
      <w:lvlJc w:val="left"/>
      <w:pPr>
        <w:ind w:left="720" w:hanging="360"/>
      </w:pPr>
      <w:rPr>
        <w:rFonts w:ascii="Times New Roman" w:eastAsia="Times New Roman" w:hAnsi="Times New Roman" w:cs="Times New Roman"/>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1269E7"/>
    <w:multiLevelType w:val="hybridMultilevel"/>
    <w:tmpl w:val="4CB659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1D74641"/>
    <w:multiLevelType w:val="hybridMultilevel"/>
    <w:tmpl w:val="307EE202"/>
    <w:lvl w:ilvl="0" w:tplc="9098AC66">
      <w:start w:val="1"/>
      <w:numFmt w:val="decimal"/>
      <w:lvlText w:val="%1."/>
      <w:lvlJc w:val="left"/>
      <w:pPr>
        <w:ind w:left="720" w:hanging="360"/>
      </w:pPr>
      <w:rPr>
        <w:rFonts w:hint="default"/>
        <w:i/>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FB117B1"/>
    <w:multiLevelType w:val="hybridMultilevel"/>
    <w:tmpl w:val="4CB659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22D7B38"/>
    <w:multiLevelType w:val="hybridMultilevel"/>
    <w:tmpl w:val="48AE8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0"/>
  </w:num>
  <w:num w:numId="3">
    <w:abstractNumId w:val="0"/>
  </w:num>
  <w:num w:numId="4">
    <w:abstractNumId w:val="12"/>
  </w:num>
  <w:num w:numId="5">
    <w:abstractNumId w:val="8"/>
  </w:num>
  <w:num w:numId="6">
    <w:abstractNumId w:val="1"/>
  </w:num>
  <w:num w:numId="7">
    <w:abstractNumId w:val="7"/>
  </w:num>
  <w:num w:numId="8">
    <w:abstractNumId w:val="9"/>
  </w:num>
  <w:num w:numId="9">
    <w:abstractNumId w:val="11"/>
  </w:num>
  <w:num w:numId="10">
    <w:abstractNumId w:val="3"/>
  </w:num>
  <w:num w:numId="11">
    <w:abstractNumId w:val="5"/>
  </w:num>
  <w:num w:numId="12">
    <w:abstractNumId w:val="4"/>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4F4"/>
    <w:rsid w:val="000039AE"/>
    <w:rsid w:val="00016041"/>
    <w:rsid w:val="00025FB9"/>
    <w:rsid w:val="000274A1"/>
    <w:rsid w:val="000277E8"/>
    <w:rsid w:val="00027BA7"/>
    <w:rsid w:val="00047BB7"/>
    <w:rsid w:val="000636CD"/>
    <w:rsid w:val="0006762B"/>
    <w:rsid w:val="000810EC"/>
    <w:rsid w:val="000842B3"/>
    <w:rsid w:val="00085AAE"/>
    <w:rsid w:val="000A36FE"/>
    <w:rsid w:val="000A4296"/>
    <w:rsid w:val="000A49CA"/>
    <w:rsid w:val="000A4AF5"/>
    <w:rsid w:val="000B009D"/>
    <w:rsid w:val="000D5E51"/>
    <w:rsid w:val="000E5A91"/>
    <w:rsid w:val="000F2560"/>
    <w:rsid w:val="000F5FCC"/>
    <w:rsid w:val="0010069D"/>
    <w:rsid w:val="00102ACA"/>
    <w:rsid w:val="00104AA9"/>
    <w:rsid w:val="001061CD"/>
    <w:rsid w:val="001146C2"/>
    <w:rsid w:val="00120FE4"/>
    <w:rsid w:val="001302AC"/>
    <w:rsid w:val="001369C2"/>
    <w:rsid w:val="00151CCB"/>
    <w:rsid w:val="00155483"/>
    <w:rsid w:val="00163988"/>
    <w:rsid w:val="001654BA"/>
    <w:rsid w:val="00165D11"/>
    <w:rsid w:val="00167E00"/>
    <w:rsid w:val="00174040"/>
    <w:rsid w:val="0018715C"/>
    <w:rsid w:val="001901DB"/>
    <w:rsid w:val="0019788F"/>
    <w:rsid w:val="001A5F2F"/>
    <w:rsid w:val="001B68F9"/>
    <w:rsid w:val="001D4BAE"/>
    <w:rsid w:val="001F0622"/>
    <w:rsid w:val="00207739"/>
    <w:rsid w:val="00227F00"/>
    <w:rsid w:val="002304BE"/>
    <w:rsid w:val="002328E1"/>
    <w:rsid w:val="00233C8E"/>
    <w:rsid w:val="00256391"/>
    <w:rsid w:val="002874B7"/>
    <w:rsid w:val="0029094C"/>
    <w:rsid w:val="002B5E78"/>
    <w:rsid w:val="00303E6F"/>
    <w:rsid w:val="00311D70"/>
    <w:rsid w:val="003305ED"/>
    <w:rsid w:val="003314A0"/>
    <w:rsid w:val="00344D85"/>
    <w:rsid w:val="00355088"/>
    <w:rsid w:val="003551CB"/>
    <w:rsid w:val="00362886"/>
    <w:rsid w:val="00383DD7"/>
    <w:rsid w:val="00397D43"/>
    <w:rsid w:val="003A1E31"/>
    <w:rsid w:val="003A5413"/>
    <w:rsid w:val="003A62CA"/>
    <w:rsid w:val="003B134F"/>
    <w:rsid w:val="003D4B73"/>
    <w:rsid w:val="003E644D"/>
    <w:rsid w:val="004101EE"/>
    <w:rsid w:val="004129C8"/>
    <w:rsid w:val="004213F0"/>
    <w:rsid w:val="00425B40"/>
    <w:rsid w:val="00434F1C"/>
    <w:rsid w:val="00442447"/>
    <w:rsid w:val="00451C9A"/>
    <w:rsid w:val="00472122"/>
    <w:rsid w:val="0048776B"/>
    <w:rsid w:val="00495D10"/>
    <w:rsid w:val="004A18EF"/>
    <w:rsid w:val="004A4AC0"/>
    <w:rsid w:val="004A56A0"/>
    <w:rsid w:val="004B6D93"/>
    <w:rsid w:val="004C5E34"/>
    <w:rsid w:val="004D2253"/>
    <w:rsid w:val="004D3569"/>
    <w:rsid w:val="004D7577"/>
    <w:rsid w:val="004E7878"/>
    <w:rsid w:val="004F24CB"/>
    <w:rsid w:val="00502C3C"/>
    <w:rsid w:val="0050592E"/>
    <w:rsid w:val="00513354"/>
    <w:rsid w:val="00522470"/>
    <w:rsid w:val="00524598"/>
    <w:rsid w:val="00526EFC"/>
    <w:rsid w:val="0053363E"/>
    <w:rsid w:val="00537D81"/>
    <w:rsid w:val="00542BF8"/>
    <w:rsid w:val="00546F54"/>
    <w:rsid w:val="0056244C"/>
    <w:rsid w:val="0056269A"/>
    <w:rsid w:val="0056463E"/>
    <w:rsid w:val="00574F44"/>
    <w:rsid w:val="0057638F"/>
    <w:rsid w:val="00581FE0"/>
    <w:rsid w:val="0058277D"/>
    <w:rsid w:val="005A041F"/>
    <w:rsid w:val="005A21AF"/>
    <w:rsid w:val="005B350A"/>
    <w:rsid w:val="005B3B20"/>
    <w:rsid w:val="005C13E5"/>
    <w:rsid w:val="005F0415"/>
    <w:rsid w:val="005F2D16"/>
    <w:rsid w:val="00611A7E"/>
    <w:rsid w:val="006170C4"/>
    <w:rsid w:val="00622F2A"/>
    <w:rsid w:val="0063463B"/>
    <w:rsid w:val="00660FC5"/>
    <w:rsid w:val="006724C4"/>
    <w:rsid w:val="006766B5"/>
    <w:rsid w:val="0069129A"/>
    <w:rsid w:val="00694C27"/>
    <w:rsid w:val="006D04D8"/>
    <w:rsid w:val="006E132E"/>
    <w:rsid w:val="006E5D47"/>
    <w:rsid w:val="007018D1"/>
    <w:rsid w:val="00731EB7"/>
    <w:rsid w:val="007361EB"/>
    <w:rsid w:val="007518C9"/>
    <w:rsid w:val="00767A59"/>
    <w:rsid w:val="0077044E"/>
    <w:rsid w:val="0078797F"/>
    <w:rsid w:val="007939C7"/>
    <w:rsid w:val="00795765"/>
    <w:rsid w:val="007A57C1"/>
    <w:rsid w:val="007B6610"/>
    <w:rsid w:val="007C4635"/>
    <w:rsid w:val="007D31E4"/>
    <w:rsid w:val="007D61EC"/>
    <w:rsid w:val="007E1729"/>
    <w:rsid w:val="00801DAC"/>
    <w:rsid w:val="00812D48"/>
    <w:rsid w:val="00815018"/>
    <w:rsid w:val="008221BE"/>
    <w:rsid w:val="00823F56"/>
    <w:rsid w:val="008258DC"/>
    <w:rsid w:val="00833E52"/>
    <w:rsid w:val="00847A36"/>
    <w:rsid w:val="008500C4"/>
    <w:rsid w:val="00850C8F"/>
    <w:rsid w:val="008757E1"/>
    <w:rsid w:val="008761D2"/>
    <w:rsid w:val="008860DB"/>
    <w:rsid w:val="00890F09"/>
    <w:rsid w:val="008934F4"/>
    <w:rsid w:val="008A4D06"/>
    <w:rsid w:val="008B2FAD"/>
    <w:rsid w:val="008C706E"/>
    <w:rsid w:val="008D53F7"/>
    <w:rsid w:val="008E16FD"/>
    <w:rsid w:val="008F725C"/>
    <w:rsid w:val="008F7EC5"/>
    <w:rsid w:val="0090146F"/>
    <w:rsid w:val="00913547"/>
    <w:rsid w:val="00920835"/>
    <w:rsid w:val="00920C91"/>
    <w:rsid w:val="00925F3C"/>
    <w:rsid w:val="009262AB"/>
    <w:rsid w:val="00943C7C"/>
    <w:rsid w:val="0095717A"/>
    <w:rsid w:val="0096424D"/>
    <w:rsid w:val="00964F9E"/>
    <w:rsid w:val="009655A1"/>
    <w:rsid w:val="00967996"/>
    <w:rsid w:val="00973FD7"/>
    <w:rsid w:val="009747A1"/>
    <w:rsid w:val="009912A9"/>
    <w:rsid w:val="00992BC1"/>
    <w:rsid w:val="00995CD4"/>
    <w:rsid w:val="009965D8"/>
    <w:rsid w:val="009A0E7F"/>
    <w:rsid w:val="009A1022"/>
    <w:rsid w:val="009D3C73"/>
    <w:rsid w:val="009E0945"/>
    <w:rsid w:val="009E5B06"/>
    <w:rsid w:val="009F3613"/>
    <w:rsid w:val="009F39E4"/>
    <w:rsid w:val="009F7C36"/>
    <w:rsid w:val="00A216AA"/>
    <w:rsid w:val="00A2304E"/>
    <w:rsid w:val="00A36B8E"/>
    <w:rsid w:val="00A36DBF"/>
    <w:rsid w:val="00A53E9C"/>
    <w:rsid w:val="00A56AC8"/>
    <w:rsid w:val="00A62E43"/>
    <w:rsid w:val="00A70E51"/>
    <w:rsid w:val="00A718B0"/>
    <w:rsid w:val="00A80D9F"/>
    <w:rsid w:val="00A929E6"/>
    <w:rsid w:val="00A976CE"/>
    <w:rsid w:val="00AA5EAD"/>
    <w:rsid w:val="00AB288F"/>
    <w:rsid w:val="00AD304E"/>
    <w:rsid w:val="00AE443D"/>
    <w:rsid w:val="00AE5945"/>
    <w:rsid w:val="00B107CC"/>
    <w:rsid w:val="00B21798"/>
    <w:rsid w:val="00B21D1F"/>
    <w:rsid w:val="00B33B77"/>
    <w:rsid w:val="00B666EC"/>
    <w:rsid w:val="00B716D7"/>
    <w:rsid w:val="00B84DDA"/>
    <w:rsid w:val="00BB290C"/>
    <w:rsid w:val="00BB51E0"/>
    <w:rsid w:val="00BC46BA"/>
    <w:rsid w:val="00BD1D14"/>
    <w:rsid w:val="00BD6D8C"/>
    <w:rsid w:val="00BD7792"/>
    <w:rsid w:val="00BE0A34"/>
    <w:rsid w:val="00C006F5"/>
    <w:rsid w:val="00C02CBE"/>
    <w:rsid w:val="00C04843"/>
    <w:rsid w:val="00C15494"/>
    <w:rsid w:val="00C169FC"/>
    <w:rsid w:val="00C2341F"/>
    <w:rsid w:val="00C24195"/>
    <w:rsid w:val="00C308A3"/>
    <w:rsid w:val="00C32FB6"/>
    <w:rsid w:val="00C4595E"/>
    <w:rsid w:val="00C561E2"/>
    <w:rsid w:val="00C72195"/>
    <w:rsid w:val="00C80EF6"/>
    <w:rsid w:val="00C825E7"/>
    <w:rsid w:val="00C9753A"/>
    <w:rsid w:val="00CB21AD"/>
    <w:rsid w:val="00CB735D"/>
    <w:rsid w:val="00CC378D"/>
    <w:rsid w:val="00CE051A"/>
    <w:rsid w:val="00CE2DD9"/>
    <w:rsid w:val="00CF0635"/>
    <w:rsid w:val="00CF438F"/>
    <w:rsid w:val="00CF5A10"/>
    <w:rsid w:val="00D018B3"/>
    <w:rsid w:val="00D24C47"/>
    <w:rsid w:val="00D45987"/>
    <w:rsid w:val="00D47E2A"/>
    <w:rsid w:val="00D5215A"/>
    <w:rsid w:val="00D52D3A"/>
    <w:rsid w:val="00D534C4"/>
    <w:rsid w:val="00D61CA2"/>
    <w:rsid w:val="00D77C32"/>
    <w:rsid w:val="00D80531"/>
    <w:rsid w:val="00D84897"/>
    <w:rsid w:val="00D8756D"/>
    <w:rsid w:val="00DA3DDE"/>
    <w:rsid w:val="00DC1D2F"/>
    <w:rsid w:val="00DE022E"/>
    <w:rsid w:val="00E00E70"/>
    <w:rsid w:val="00E00F60"/>
    <w:rsid w:val="00E11AAD"/>
    <w:rsid w:val="00E2116C"/>
    <w:rsid w:val="00E238E5"/>
    <w:rsid w:val="00E24582"/>
    <w:rsid w:val="00E3294E"/>
    <w:rsid w:val="00E35284"/>
    <w:rsid w:val="00E45407"/>
    <w:rsid w:val="00E5111E"/>
    <w:rsid w:val="00E549F7"/>
    <w:rsid w:val="00E63441"/>
    <w:rsid w:val="00E67FCA"/>
    <w:rsid w:val="00E7153F"/>
    <w:rsid w:val="00E90E75"/>
    <w:rsid w:val="00E955A3"/>
    <w:rsid w:val="00EB116A"/>
    <w:rsid w:val="00EC6E0A"/>
    <w:rsid w:val="00ED7B34"/>
    <w:rsid w:val="00F22DB8"/>
    <w:rsid w:val="00F25DF3"/>
    <w:rsid w:val="00F324CB"/>
    <w:rsid w:val="00F4363C"/>
    <w:rsid w:val="00F47B67"/>
    <w:rsid w:val="00F51E7B"/>
    <w:rsid w:val="00F5413F"/>
    <w:rsid w:val="00F62B2E"/>
    <w:rsid w:val="00F73DC1"/>
    <w:rsid w:val="00F81876"/>
    <w:rsid w:val="00F8383E"/>
    <w:rsid w:val="00F9399B"/>
    <w:rsid w:val="00F94BE1"/>
    <w:rsid w:val="00FA06D5"/>
    <w:rsid w:val="00FA48BA"/>
    <w:rsid w:val="00FA57D6"/>
    <w:rsid w:val="00FB61AB"/>
    <w:rsid w:val="00FC372D"/>
    <w:rsid w:val="00FC6A2A"/>
    <w:rsid w:val="00FD7BB7"/>
    <w:rsid w:val="00FE71E7"/>
    <w:rsid w:val="00FF2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D7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Scriptoria bullet points,HotarirePunct1"/>
    <w:basedOn w:val="a"/>
    <w:link w:val="a4"/>
    <w:uiPriority w:val="99"/>
    <w:qFormat/>
    <w:rsid w:val="00524598"/>
    <w:pPr>
      <w:ind w:left="720"/>
      <w:contextualSpacing/>
    </w:pPr>
  </w:style>
  <w:style w:type="paragraph" w:styleId="a5">
    <w:name w:val="Normal (Web)"/>
    <w:aliases w:val="Знак"/>
    <w:basedOn w:val="a"/>
    <w:link w:val="a6"/>
    <w:uiPriority w:val="99"/>
    <w:semiHidden/>
    <w:unhideWhenUsed/>
    <w:qFormat/>
    <w:rsid w:val="0096424D"/>
    <w:pPr>
      <w:ind w:firstLine="567"/>
      <w:jc w:val="both"/>
    </w:pPr>
  </w:style>
  <w:style w:type="paragraph" w:customStyle="1" w:styleId="tt">
    <w:name w:val="tt"/>
    <w:basedOn w:val="a"/>
    <w:rsid w:val="0096424D"/>
    <w:pPr>
      <w:jc w:val="center"/>
    </w:pPr>
    <w:rPr>
      <w:b/>
      <w:bCs/>
    </w:rPr>
  </w:style>
  <w:style w:type="character" w:customStyle="1" w:styleId="FontStyle66">
    <w:name w:val="Font Style66"/>
    <w:rsid w:val="00E11AAD"/>
    <w:rPr>
      <w:rFonts w:ascii="Times New Roman" w:hAnsi="Times New Roman" w:cs="Times New Roman" w:hint="default"/>
      <w:sz w:val="20"/>
      <w:szCs w:val="20"/>
    </w:rPr>
  </w:style>
  <w:style w:type="character" w:customStyle="1" w:styleId="a6">
    <w:name w:val="Обычный (веб) Знак"/>
    <w:aliases w:val="Знак Знак"/>
    <w:link w:val="a5"/>
    <w:uiPriority w:val="99"/>
    <w:semiHidden/>
    <w:locked/>
    <w:rsid w:val="001B68F9"/>
    <w:rPr>
      <w:rFonts w:ascii="Times New Roman" w:eastAsia="Times New Roman" w:hAnsi="Times New Roman" w:cs="Times New Roman"/>
      <w:sz w:val="24"/>
      <w:szCs w:val="24"/>
      <w:lang w:eastAsia="ru-RU"/>
    </w:rPr>
  </w:style>
  <w:style w:type="table" w:styleId="a7">
    <w:name w:val="Table Grid"/>
    <w:basedOn w:val="a1"/>
    <w:uiPriority w:val="59"/>
    <w:rsid w:val="00003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sign1">
    <w:name w:val="doc_sign1"/>
    <w:basedOn w:val="a0"/>
    <w:rsid w:val="005A041F"/>
  </w:style>
  <w:style w:type="character" w:customStyle="1" w:styleId="docbody">
    <w:name w:val="doc_body"/>
    <w:basedOn w:val="a0"/>
    <w:rsid w:val="002328E1"/>
  </w:style>
  <w:style w:type="character" w:styleId="a8">
    <w:name w:val="Hyperlink"/>
    <w:basedOn w:val="a0"/>
    <w:uiPriority w:val="99"/>
    <w:unhideWhenUsed/>
    <w:rsid w:val="008E16FD"/>
    <w:rPr>
      <w:color w:val="0000FF" w:themeColor="hyperlink"/>
      <w:u w:val="single"/>
    </w:rPr>
  </w:style>
  <w:style w:type="character" w:customStyle="1" w:styleId="a4">
    <w:name w:val="Абзац списка Знак"/>
    <w:aliases w:val="Scriptoria bullet points Знак,HotarirePunct1 Знак"/>
    <w:link w:val="a3"/>
    <w:uiPriority w:val="99"/>
    <w:locked/>
    <w:rsid w:val="008E16FD"/>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8E16FD"/>
    <w:rPr>
      <w:sz w:val="16"/>
      <w:szCs w:val="16"/>
    </w:rPr>
  </w:style>
  <w:style w:type="paragraph" w:styleId="aa">
    <w:name w:val="header"/>
    <w:basedOn w:val="a"/>
    <w:link w:val="ab"/>
    <w:uiPriority w:val="99"/>
    <w:unhideWhenUsed/>
    <w:rsid w:val="00622F2A"/>
    <w:pPr>
      <w:tabs>
        <w:tab w:val="center" w:pos="4677"/>
        <w:tab w:val="right" w:pos="9355"/>
      </w:tabs>
    </w:pPr>
  </w:style>
  <w:style w:type="character" w:customStyle="1" w:styleId="ab">
    <w:name w:val="Верхний колонтитул Знак"/>
    <w:basedOn w:val="a0"/>
    <w:link w:val="aa"/>
    <w:uiPriority w:val="99"/>
    <w:rsid w:val="00622F2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622F2A"/>
    <w:pPr>
      <w:tabs>
        <w:tab w:val="center" w:pos="4677"/>
        <w:tab w:val="right" w:pos="9355"/>
      </w:tabs>
    </w:pPr>
  </w:style>
  <w:style w:type="character" w:customStyle="1" w:styleId="ad">
    <w:name w:val="Нижний колонтитул Знак"/>
    <w:basedOn w:val="a0"/>
    <w:link w:val="ac"/>
    <w:uiPriority w:val="99"/>
    <w:rsid w:val="00622F2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D7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Scriptoria bullet points,HotarirePunct1"/>
    <w:basedOn w:val="a"/>
    <w:link w:val="a4"/>
    <w:uiPriority w:val="99"/>
    <w:qFormat/>
    <w:rsid w:val="00524598"/>
    <w:pPr>
      <w:ind w:left="720"/>
      <w:contextualSpacing/>
    </w:pPr>
  </w:style>
  <w:style w:type="paragraph" w:styleId="a5">
    <w:name w:val="Normal (Web)"/>
    <w:aliases w:val="Знак"/>
    <w:basedOn w:val="a"/>
    <w:link w:val="a6"/>
    <w:uiPriority w:val="99"/>
    <w:semiHidden/>
    <w:unhideWhenUsed/>
    <w:qFormat/>
    <w:rsid w:val="0096424D"/>
    <w:pPr>
      <w:ind w:firstLine="567"/>
      <w:jc w:val="both"/>
    </w:pPr>
  </w:style>
  <w:style w:type="paragraph" w:customStyle="1" w:styleId="tt">
    <w:name w:val="tt"/>
    <w:basedOn w:val="a"/>
    <w:rsid w:val="0096424D"/>
    <w:pPr>
      <w:jc w:val="center"/>
    </w:pPr>
    <w:rPr>
      <w:b/>
      <w:bCs/>
    </w:rPr>
  </w:style>
  <w:style w:type="character" w:customStyle="1" w:styleId="FontStyle66">
    <w:name w:val="Font Style66"/>
    <w:rsid w:val="00E11AAD"/>
    <w:rPr>
      <w:rFonts w:ascii="Times New Roman" w:hAnsi="Times New Roman" w:cs="Times New Roman" w:hint="default"/>
      <w:sz w:val="20"/>
      <w:szCs w:val="20"/>
    </w:rPr>
  </w:style>
  <w:style w:type="character" w:customStyle="1" w:styleId="a6">
    <w:name w:val="Обычный (веб) Знак"/>
    <w:aliases w:val="Знак Знак"/>
    <w:link w:val="a5"/>
    <w:uiPriority w:val="99"/>
    <w:semiHidden/>
    <w:locked/>
    <w:rsid w:val="001B68F9"/>
    <w:rPr>
      <w:rFonts w:ascii="Times New Roman" w:eastAsia="Times New Roman" w:hAnsi="Times New Roman" w:cs="Times New Roman"/>
      <w:sz w:val="24"/>
      <w:szCs w:val="24"/>
      <w:lang w:eastAsia="ru-RU"/>
    </w:rPr>
  </w:style>
  <w:style w:type="table" w:styleId="a7">
    <w:name w:val="Table Grid"/>
    <w:basedOn w:val="a1"/>
    <w:uiPriority w:val="59"/>
    <w:rsid w:val="00003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sign1">
    <w:name w:val="doc_sign1"/>
    <w:basedOn w:val="a0"/>
    <w:rsid w:val="005A041F"/>
  </w:style>
  <w:style w:type="character" w:customStyle="1" w:styleId="docbody">
    <w:name w:val="doc_body"/>
    <w:basedOn w:val="a0"/>
    <w:rsid w:val="002328E1"/>
  </w:style>
  <w:style w:type="character" w:styleId="a8">
    <w:name w:val="Hyperlink"/>
    <w:basedOn w:val="a0"/>
    <w:uiPriority w:val="99"/>
    <w:unhideWhenUsed/>
    <w:rsid w:val="008E16FD"/>
    <w:rPr>
      <w:color w:val="0000FF" w:themeColor="hyperlink"/>
      <w:u w:val="single"/>
    </w:rPr>
  </w:style>
  <w:style w:type="character" w:customStyle="1" w:styleId="a4">
    <w:name w:val="Абзац списка Знак"/>
    <w:aliases w:val="Scriptoria bullet points Знак,HotarirePunct1 Знак"/>
    <w:link w:val="a3"/>
    <w:uiPriority w:val="99"/>
    <w:locked/>
    <w:rsid w:val="008E16FD"/>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8E16FD"/>
    <w:rPr>
      <w:sz w:val="16"/>
      <w:szCs w:val="16"/>
    </w:rPr>
  </w:style>
  <w:style w:type="paragraph" w:styleId="aa">
    <w:name w:val="header"/>
    <w:basedOn w:val="a"/>
    <w:link w:val="ab"/>
    <w:uiPriority w:val="99"/>
    <w:unhideWhenUsed/>
    <w:rsid w:val="00622F2A"/>
    <w:pPr>
      <w:tabs>
        <w:tab w:val="center" w:pos="4677"/>
        <w:tab w:val="right" w:pos="9355"/>
      </w:tabs>
    </w:pPr>
  </w:style>
  <w:style w:type="character" w:customStyle="1" w:styleId="ab">
    <w:name w:val="Верхний колонтитул Знак"/>
    <w:basedOn w:val="a0"/>
    <w:link w:val="aa"/>
    <w:uiPriority w:val="99"/>
    <w:rsid w:val="00622F2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622F2A"/>
    <w:pPr>
      <w:tabs>
        <w:tab w:val="center" w:pos="4677"/>
        <w:tab w:val="right" w:pos="9355"/>
      </w:tabs>
    </w:pPr>
  </w:style>
  <w:style w:type="character" w:customStyle="1" w:styleId="ad">
    <w:name w:val="Нижний колонтитул Знак"/>
    <w:basedOn w:val="a0"/>
    <w:link w:val="ac"/>
    <w:uiPriority w:val="99"/>
    <w:rsid w:val="00622F2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997427">
      <w:bodyDiv w:val="1"/>
      <w:marLeft w:val="0"/>
      <w:marRight w:val="0"/>
      <w:marTop w:val="0"/>
      <w:marBottom w:val="0"/>
      <w:divBdr>
        <w:top w:val="none" w:sz="0" w:space="0" w:color="auto"/>
        <w:left w:val="none" w:sz="0" w:space="0" w:color="auto"/>
        <w:bottom w:val="none" w:sz="0" w:space="0" w:color="auto"/>
        <w:right w:val="none" w:sz="0" w:space="0" w:color="auto"/>
      </w:divBdr>
    </w:div>
    <w:div w:id="1196580046">
      <w:bodyDiv w:val="1"/>
      <w:marLeft w:val="0"/>
      <w:marRight w:val="0"/>
      <w:marTop w:val="0"/>
      <w:marBottom w:val="0"/>
      <w:divBdr>
        <w:top w:val="none" w:sz="0" w:space="0" w:color="auto"/>
        <w:left w:val="none" w:sz="0" w:space="0" w:color="auto"/>
        <w:bottom w:val="none" w:sz="0" w:space="0" w:color="auto"/>
        <w:right w:val="none" w:sz="0" w:space="0" w:color="auto"/>
      </w:divBdr>
    </w:div>
    <w:div w:id="1292858971">
      <w:bodyDiv w:val="1"/>
      <w:marLeft w:val="0"/>
      <w:marRight w:val="0"/>
      <w:marTop w:val="0"/>
      <w:marBottom w:val="0"/>
      <w:divBdr>
        <w:top w:val="none" w:sz="0" w:space="0" w:color="auto"/>
        <w:left w:val="none" w:sz="0" w:space="0" w:color="auto"/>
        <w:bottom w:val="none" w:sz="0" w:space="0" w:color="auto"/>
        <w:right w:val="none" w:sz="0" w:space="0" w:color="auto"/>
      </w:divBdr>
      <w:divsChild>
        <w:div w:id="199755779">
          <w:marLeft w:val="0"/>
          <w:marRight w:val="0"/>
          <w:marTop w:val="0"/>
          <w:marBottom w:val="0"/>
          <w:divBdr>
            <w:top w:val="none" w:sz="0" w:space="0" w:color="auto"/>
            <w:left w:val="none" w:sz="0" w:space="0" w:color="auto"/>
            <w:bottom w:val="none" w:sz="0" w:space="0" w:color="auto"/>
            <w:right w:val="none" w:sz="0" w:space="0" w:color="auto"/>
          </w:divBdr>
        </w:div>
        <w:div w:id="1431002759">
          <w:marLeft w:val="0"/>
          <w:marRight w:val="0"/>
          <w:marTop w:val="0"/>
          <w:marBottom w:val="0"/>
          <w:divBdr>
            <w:top w:val="none" w:sz="0" w:space="0" w:color="auto"/>
            <w:left w:val="none" w:sz="0" w:space="0" w:color="auto"/>
            <w:bottom w:val="none" w:sz="0" w:space="0" w:color="auto"/>
            <w:right w:val="none" w:sz="0" w:space="0" w:color="auto"/>
          </w:divBdr>
        </w:div>
        <w:div w:id="389696211">
          <w:marLeft w:val="0"/>
          <w:marRight w:val="0"/>
          <w:marTop w:val="0"/>
          <w:marBottom w:val="0"/>
          <w:divBdr>
            <w:top w:val="none" w:sz="0" w:space="0" w:color="auto"/>
            <w:left w:val="none" w:sz="0" w:space="0" w:color="auto"/>
            <w:bottom w:val="none" w:sz="0" w:space="0" w:color="auto"/>
            <w:right w:val="none" w:sz="0" w:space="0" w:color="auto"/>
          </w:divBdr>
        </w:div>
        <w:div w:id="379867836">
          <w:marLeft w:val="0"/>
          <w:marRight w:val="0"/>
          <w:marTop w:val="0"/>
          <w:marBottom w:val="0"/>
          <w:divBdr>
            <w:top w:val="none" w:sz="0" w:space="0" w:color="auto"/>
            <w:left w:val="none" w:sz="0" w:space="0" w:color="auto"/>
            <w:bottom w:val="none" w:sz="0" w:space="0" w:color="auto"/>
            <w:right w:val="none" w:sz="0" w:space="0" w:color="auto"/>
          </w:divBdr>
        </w:div>
        <w:div w:id="396171706">
          <w:marLeft w:val="0"/>
          <w:marRight w:val="0"/>
          <w:marTop w:val="0"/>
          <w:marBottom w:val="0"/>
          <w:divBdr>
            <w:top w:val="none" w:sz="0" w:space="0" w:color="auto"/>
            <w:left w:val="none" w:sz="0" w:space="0" w:color="auto"/>
            <w:bottom w:val="none" w:sz="0" w:space="0" w:color="auto"/>
            <w:right w:val="none" w:sz="0" w:space="0" w:color="auto"/>
          </w:divBdr>
        </w:div>
        <w:div w:id="231701904">
          <w:marLeft w:val="0"/>
          <w:marRight w:val="0"/>
          <w:marTop w:val="0"/>
          <w:marBottom w:val="0"/>
          <w:divBdr>
            <w:top w:val="none" w:sz="0" w:space="0" w:color="auto"/>
            <w:left w:val="none" w:sz="0" w:space="0" w:color="auto"/>
            <w:bottom w:val="none" w:sz="0" w:space="0" w:color="auto"/>
            <w:right w:val="none" w:sz="0" w:space="0" w:color="auto"/>
          </w:divBdr>
        </w:div>
        <w:div w:id="869487830">
          <w:marLeft w:val="0"/>
          <w:marRight w:val="0"/>
          <w:marTop w:val="0"/>
          <w:marBottom w:val="0"/>
          <w:divBdr>
            <w:top w:val="none" w:sz="0" w:space="0" w:color="auto"/>
            <w:left w:val="none" w:sz="0" w:space="0" w:color="auto"/>
            <w:bottom w:val="none" w:sz="0" w:space="0" w:color="auto"/>
            <w:right w:val="none" w:sz="0" w:space="0" w:color="auto"/>
          </w:divBdr>
        </w:div>
        <w:div w:id="1195070332">
          <w:marLeft w:val="0"/>
          <w:marRight w:val="0"/>
          <w:marTop w:val="0"/>
          <w:marBottom w:val="0"/>
          <w:divBdr>
            <w:top w:val="none" w:sz="0" w:space="0" w:color="auto"/>
            <w:left w:val="none" w:sz="0" w:space="0" w:color="auto"/>
            <w:bottom w:val="none" w:sz="0" w:space="0" w:color="auto"/>
            <w:right w:val="none" w:sz="0" w:space="0" w:color="auto"/>
          </w:divBdr>
        </w:div>
        <w:div w:id="1384602143">
          <w:marLeft w:val="0"/>
          <w:marRight w:val="0"/>
          <w:marTop w:val="0"/>
          <w:marBottom w:val="0"/>
          <w:divBdr>
            <w:top w:val="none" w:sz="0" w:space="0" w:color="auto"/>
            <w:left w:val="none" w:sz="0" w:space="0" w:color="auto"/>
            <w:bottom w:val="none" w:sz="0" w:space="0" w:color="auto"/>
            <w:right w:val="none" w:sz="0" w:space="0" w:color="auto"/>
          </w:divBdr>
        </w:div>
        <w:div w:id="118956717">
          <w:marLeft w:val="0"/>
          <w:marRight w:val="0"/>
          <w:marTop w:val="0"/>
          <w:marBottom w:val="0"/>
          <w:divBdr>
            <w:top w:val="none" w:sz="0" w:space="0" w:color="auto"/>
            <w:left w:val="none" w:sz="0" w:space="0" w:color="auto"/>
            <w:bottom w:val="none" w:sz="0" w:space="0" w:color="auto"/>
            <w:right w:val="none" w:sz="0" w:space="0" w:color="auto"/>
          </w:divBdr>
        </w:div>
      </w:divsChild>
    </w:div>
    <w:div w:id="1851795769">
      <w:bodyDiv w:val="1"/>
      <w:marLeft w:val="0"/>
      <w:marRight w:val="0"/>
      <w:marTop w:val="0"/>
      <w:marBottom w:val="0"/>
      <w:divBdr>
        <w:top w:val="none" w:sz="0" w:space="0" w:color="auto"/>
        <w:left w:val="none" w:sz="0" w:space="0" w:color="auto"/>
        <w:bottom w:val="none" w:sz="0" w:space="0" w:color="auto"/>
        <w:right w:val="none" w:sz="0" w:space="0" w:color="auto"/>
      </w:divBdr>
    </w:div>
    <w:div w:id="192194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5258</Words>
  <Characters>29973</Characters>
  <Application>Microsoft Office Word</Application>
  <DocSecurity>0</DocSecurity>
  <Lines>249</Lines>
  <Paragraphs>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by adguard</Company>
  <LinksUpToDate>false</LinksUpToDate>
  <CharactersWithSpaces>35161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Noroc</dc:creator>
  <cp:lastModifiedBy>Iulia Mihalachi</cp:lastModifiedBy>
  <cp:revision>2</cp:revision>
  <cp:lastPrinted>2017-05-25T13:29:00Z</cp:lastPrinted>
  <dcterms:created xsi:type="dcterms:W3CDTF">2017-06-14T12:19:00Z</dcterms:created>
  <dcterms:modified xsi:type="dcterms:W3CDTF">2017-06-14T12:19:00Z</dcterms:modified>
</cp:coreProperties>
</file>