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97" w:rsidRPr="006D02F8" w:rsidRDefault="00451F97" w:rsidP="006D02F8">
      <w:pPr>
        <w:spacing w:after="0" w:line="240" w:lineRule="auto"/>
        <w:ind w:firstLine="142"/>
        <w:jc w:val="center"/>
        <w:rPr>
          <w:rFonts w:ascii="Times New Roman" w:hAnsi="Times New Roman"/>
          <w:b/>
          <w:sz w:val="26"/>
          <w:szCs w:val="26"/>
        </w:rPr>
      </w:pPr>
      <w:r w:rsidRPr="006D02F8">
        <w:rPr>
          <w:rFonts w:ascii="Times New Roman" w:hAnsi="Times New Roman"/>
          <w:b/>
          <w:sz w:val="26"/>
          <w:szCs w:val="26"/>
        </w:rPr>
        <w:t>NOTĂ INFOMATIVĂ</w:t>
      </w:r>
    </w:p>
    <w:p w:rsidR="00451F97" w:rsidRPr="006D02F8" w:rsidRDefault="00451F97" w:rsidP="006D02F8">
      <w:pPr>
        <w:spacing w:after="0" w:line="240" w:lineRule="auto"/>
        <w:ind w:firstLine="567"/>
        <w:jc w:val="center"/>
        <w:rPr>
          <w:rFonts w:ascii="Times New Roman" w:eastAsia="Times New Roman" w:hAnsi="Times New Roman" w:cs="Times New Roman"/>
          <w:b/>
          <w:color w:val="000000"/>
          <w:sz w:val="26"/>
          <w:szCs w:val="26"/>
        </w:rPr>
      </w:pPr>
      <w:r w:rsidRPr="006D02F8">
        <w:rPr>
          <w:rFonts w:ascii="Times New Roman" w:hAnsi="Times New Roman"/>
          <w:b/>
          <w:sz w:val="26"/>
          <w:szCs w:val="26"/>
        </w:rPr>
        <w:t>la proiectul Hotărârii Guvernului</w:t>
      </w:r>
      <w:r w:rsidRPr="006D02F8">
        <w:rPr>
          <w:rFonts w:ascii="Times New Roman" w:eastAsia="Times New Roman" w:hAnsi="Times New Roman" w:cs="Times New Roman"/>
          <w:b/>
          <w:color w:val="000000"/>
          <w:sz w:val="26"/>
          <w:szCs w:val="26"/>
        </w:rPr>
        <w:t xml:space="preserve"> cu privire </w:t>
      </w:r>
    </w:p>
    <w:p w:rsidR="00802CDF" w:rsidRPr="006D02F8" w:rsidRDefault="00451F97" w:rsidP="006D02F8">
      <w:pPr>
        <w:spacing w:after="0" w:line="240" w:lineRule="auto"/>
        <w:jc w:val="center"/>
        <w:rPr>
          <w:rFonts w:ascii="Times New Roman" w:eastAsia="Times New Roman" w:hAnsi="Times New Roman" w:cs="Times New Roman"/>
          <w:b/>
          <w:bCs/>
          <w:sz w:val="26"/>
          <w:szCs w:val="26"/>
        </w:rPr>
      </w:pPr>
      <w:r w:rsidRPr="006D02F8">
        <w:rPr>
          <w:rFonts w:ascii="Times New Roman" w:eastAsia="Times New Roman" w:hAnsi="Times New Roman" w:cs="Times New Roman"/>
          <w:b/>
          <w:color w:val="000000"/>
          <w:sz w:val="26"/>
          <w:szCs w:val="26"/>
        </w:rPr>
        <w:t xml:space="preserve">la </w:t>
      </w:r>
      <w:r w:rsidR="00802CDF" w:rsidRPr="006D02F8">
        <w:rPr>
          <w:rFonts w:ascii="Times New Roman" w:eastAsia="Times New Roman" w:hAnsi="Times New Roman" w:cs="Times New Roman"/>
          <w:b/>
          <w:color w:val="000000"/>
          <w:sz w:val="26"/>
          <w:szCs w:val="26"/>
        </w:rPr>
        <w:t xml:space="preserve">reorganizarea </w:t>
      </w:r>
      <w:r w:rsidR="00802CDF" w:rsidRPr="006D02F8">
        <w:rPr>
          <w:rFonts w:ascii="Times New Roman" w:eastAsia="Times New Roman" w:hAnsi="Times New Roman" w:cs="Times New Roman"/>
          <w:b/>
          <w:bCs/>
          <w:sz w:val="26"/>
          <w:szCs w:val="26"/>
        </w:rPr>
        <w:t>Agenției Naționale pentru Reglementare în Energetică</w:t>
      </w:r>
    </w:p>
    <w:p w:rsidR="006D02F8" w:rsidRPr="006D02F8" w:rsidRDefault="006D02F8" w:rsidP="006D02F8">
      <w:pPr>
        <w:spacing w:after="0" w:line="240" w:lineRule="auto"/>
        <w:ind w:firstLine="567"/>
        <w:rPr>
          <w:rFonts w:ascii="Times New Roman" w:hAnsi="Times New Roman"/>
          <w:b/>
          <w:sz w:val="26"/>
          <w:szCs w:val="26"/>
        </w:rPr>
      </w:pPr>
    </w:p>
    <w:p w:rsidR="00451F97" w:rsidRPr="006D02F8" w:rsidRDefault="00451F97" w:rsidP="006D02F8">
      <w:pPr>
        <w:spacing w:after="0" w:line="240" w:lineRule="auto"/>
        <w:ind w:firstLine="567"/>
        <w:rPr>
          <w:rFonts w:ascii="Times New Roman" w:hAnsi="Times New Roman"/>
          <w:b/>
          <w:sz w:val="26"/>
          <w:szCs w:val="26"/>
        </w:rPr>
      </w:pPr>
      <w:r w:rsidRPr="006D02F8">
        <w:rPr>
          <w:rFonts w:ascii="Times New Roman" w:hAnsi="Times New Roman"/>
          <w:b/>
          <w:sz w:val="26"/>
          <w:szCs w:val="26"/>
        </w:rPr>
        <w:t>1.</w:t>
      </w:r>
      <w:r w:rsidR="006D02F8" w:rsidRPr="006D02F8">
        <w:rPr>
          <w:rFonts w:ascii="Times New Roman" w:hAnsi="Times New Roman"/>
          <w:b/>
          <w:sz w:val="26"/>
          <w:szCs w:val="26"/>
        </w:rPr>
        <w:t xml:space="preserve"> </w:t>
      </w:r>
      <w:r w:rsidRPr="006D02F8">
        <w:rPr>
          <w:rFonts w:ascii="Times New Roman" w:hAnsi="Times New Roman"/>
          <w:b/>
          <w:sz w:val="26"/>
          <w:szCs w:val="26"/>
        </w:rPr>
        <w:t>Condițiile ce au impus elaborarea proiectului și finalitățile urmărite.</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În urma constatării situaţiei nesatisfăcătoare în domeniul controlului de stat asupra activităţii de întreprinzător, Guvernul şi-a propus revizuirea cadrului normativ în domeniu în vederea atingerii unei eficienţe maxime a acestui instrument - controlul de stat, precum şi micşorarea constantă a presiunii asupra mediului de afaceri. Mai mult, acest obiectiv </w:t>
      </w:r>
      <w:r w:rsidR="00AF0AA4">
        <w:rPr>
          <w:rFonts w:ascii="Times New Roman" w:hAnsi="Times New Roman"/>
          <w:sz w:val="26"/>
          <w:szCs w:val="26"/>
        </w:rPr>
        <w:t>-</w:t>
      </w:r>
      <w:r w:rsidRPr="006D02F8">
        <w:rPr>
          <w:rFonts w:ascii="Times New Roman" w:hAnsi="Times New Roman"/>
          <w:sz w:val="26"/>
          <w:szCs w:val="26"/>
        </w:rPr>
        <w:t xml:space="preserve"> reducerea poverii asupra agenţilor economici, în special prin scăderea numărului de controale, dar şi prin asigurarea proporţionalităţii acestora – este stabilit şi în Strategia reformei cadrului de reglementare a activităţii de întreprinzător pentru anii 2013-2020, aprobată prin Hotărârea Guvernului nr. 1021 din 16 decembrie 2013, în care s-a propus ameliorarea cadrului normativ şi legislativ, care reglementează controlul de stat. </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În vederea realizării acestor obiective, la 23 septembrie 2016, Parlamentul a adoptat Legea nr. 230 pentru modificarea şi completarea unor acte legislative (în continuare </w:t>
      </w:r>
      <w:r w:rsidR="00AF0AA4">
        <w:rPr>
          <w:rFonts w:ascii="Times New Roman" w:hAnsi="Times New Roman"/>
          <w:sz w:val="26"/>
          <w:szCs w:val="26"/>
        </w:rPr>
        <w:t xml:space="preserve">- </w:t>
      </w:r>
      <w:r w:rsidRPr="006D02F8">
        <w:rPr>
          <w:rFonts w:ascii="Times New Roman" w:hAnsi="Times New Roman"/>
          <w:sz w:val="26"/>
          <w:szCs w:val="26"/>
        </w:rPr>
        <w:t xml:space="preserve">Legea nr. 230 din 23 septembrie 2016). Actul legislativ numit a adus mai multe modificări cadrului legislativ privind procedura controlului de stat asupra activităţii de întreprinzător. Suplimentar, însă, Legea nr. 230 din 23 septembrie 2016 a instituit şi </w:t>
      </w:r>
      <w:r w:rsidRPr="006D02F8">
        <w:rPr>
          <w:rFonts w:ascii="Times New Roman" w:hAnsi="Times New Roman"/>
          <w:b/>
          <w:sz w:val="26"/>
          <w:szCs w:val="26"/>
        </w:rPr>
        <w:t>un nou sistem instituţional de control</w:t>
      </w:r>
      <w:r w:rsidRPr="006D02F8">
        <w:rPr>
          <w:rFonts w:ascii="Times New Roman" w:hAnsi="Times New Roman"/>
          <w:sz w:val="26"/>
          <w:szCs w:val="26"/>
        </w:rPr>
        <w:t xml:space="preserve">, adică a revizuit totalitatea organelor cu drept de control de stat. </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Pentru a asigura implementarea completă şi eficientă a prevederilor Legii nr. 230 din 23 septembrie 2016, s-a impus necesitatea reorganizării organelor de control în limita prevederilor noii anexe la Legea nr. 131 din 8 iunie 2012 privind controlul de stat al activităţii de întreprinzător. </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eastAsia="Times New Roman" w:hAnsi="Times New Roman" w:cs="Times New Roman"/>
          <w:color w:val="000000"/>
          <w:sz w:val="26"/>
          <w:szCs w:val="26"/>
        </w:rPr>
        <w:t xml:space="preserve">În cadrul domeniului energetic se reorganizează </w:t>
      </w:r>
      <w:r w:rsidRPr="006D02F8">
        <w:rPr>
          <w:rFonts w:ascii="Times New Roman" w:eastAsia="Times New Roman" w:hAnsi="Times New Roman" w:cs="Times New Roman"/>
          <w:bCs/>
          <w:sz w:val="26"/>
          <w:szCs w:val="26"/>
        </w:rPr>
        <w:t>Agenți</w:t>
      </w:r>
      <w:r w:rsidR="00C506B6" w:rsidRPr="006D02F8">
        <w:rPr>
          <w:rFonts w:ascii="Times New Roman" w:eastAsia="Times New Roman" w:hAnsi="Times New Roman" w:cs="Times New Roman"/>
          <w:bCs/>
          <w:sz w:val="26"/>
          <w:szCs w:val="26"/>
        </w:rPr>
        <w:t>a</w:t>
      </w:r>
      <w:r w:rsidRPr="006D02F8">
        <w:rPr>
          <w:rFonts w:ascii="Times New Roman" w:eastAsia="Times New Roman" w:hAnsi="Times New Roman" w:cs="Times New Roman"/>
          <w:bCs/>
          <w:sz w:val="26"/>
          <w:szCs w:val="26"/>
        </w:rPr>
        <w:t xml:space="preserve"> Națională pentru Reglementare în Energetică</w:t>
      </w:r>
      <w:r w:rsidRPr="006D02F8">
        <w:rPr>
          <w:rFonts w:ascii="Times New Roman" w:hAnsi="Times New Roman" w:cs="Times New Roman"/>
          <w:sz w:val="26"/>
          <w:szCs w:val="26"/>
        </w:rPr>
        <w:t xml:space="preserve">, </w:t>
      </w:r>
      <w:r w:rsidRPr="006D02F8">
        <w:rPr>
          <w:rFonts w:ascii="Times New Roman" w:eastAsia="Times New Roman" w:hAnsi="Times New Roman" w:cs="Times New Roman"/>
          <w:color w:val="000000"/>
          <w:sz w:val="26"/>
          <w:szCs w:val="26"/>
        </w:rPr>
        <w:t xml:space="preserve">prin absorbția </w:t>
      </w:r>
      <w:r w:rsidRPr="006D02F8">
        <w:rPr>
          <w:rFonts w:ascii="Times New Roman" w:eastAsia="Times New Roman" w:hAnsi="Times New Roman" w:cs="Times New Roman"/>
          <w:sz w:val="26"/>
          <w:szCs w:val="26"/>
        </w:rPr>
        <w:t>Inspectoratului Energetic de Stat.</w:t>
      </w:r>
    </w:p>
    <w:p w:rsidR="00925692"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b/>
          <w:sz w:val="26"/>
          <w:szCs w:val="26"/>
        </w:rPr>
        <w:t>Obiectivul</w:t>
      </w:r>
      <w:r w:rsidRPr="006D02F8">
        <w:rPr>
          <w:rFonts w:ascii="Times New Roman" w:hAnsi="Times New Roman"/>
          <w:sz w:val="26"/>
          <w:szCs w:val="26"/>
        </w:rPr>
        <w:t xml:space="preserve"> urmărit prin promovarea acestui proiect de act normativ este instituirea unui singur organ de control în </w:t>
      </w:r>
      <w:r w:rsidRPr="006D02F8">
        <w:rPr>
          <w:rFonts w:ascii="Times New Roman" w:eastAsia="Times New Roman" w:hAnsi="Times New Roman" w:cs="Times New Roman"/>
          <w:sz w:val="26"/>
          <w:szCs w:val="26"/>
        </w:rPr>
        <w:t xml:space="preserve">domeniului energetic </w:t>
      </w:r>
      <w:r w:rsidRPr="006D02F8">
        <w:rPr>
          <w:rFonts w:ascii="Times New Roman" w:hAnsi="Times New Roman"/>
          <w:sz w:val="26"/>
          <w:szCs w:val="26"/>
        </w:rPr>
        <w:t xml:space="preserve">– </w:t>
      </w:r>
      <w:r w:rsidRPr="006D02F8">
        <w:rPr>
          <w:rFonts w:ascii="Times New Roman" w:eastAsia="Times New Roman" w:hAnsi="Times New Roman" w:cs="Times New Roman"/>
          <w:b/>
          <w:bCs/>
          <w:sz w:val="26"/>
          <w:szCs w:val="26"/>
        </w:rPr>
        <w:t>Agenția Națională pentru Reglementare în Energetică</w:t>
      </w:r>
      <w:r w:rsidR="00925692" w:rsidRPr="006D02F8">
        <w:rPr>
          <w:rFonts w:ascii="Times New Roman" w:hAnsi="Times New Roman"/>
          <w:sz w:val="26"/>
          <w:szCs w:val="26"/>
        </w:rPr>
        <w:t>.</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Întru realizarea obiectivului trasat, a fost elaborat proiectul Hotărârii Guvernului cu privire la </w:t>
      </w:r>
      <w:r w:rsidRPr="006D02F8">
        <w:rPr>
          <w:rFonts w:ascii="Times New Roman" w:eastAsia="Times New Roman" w:hAnsi="Times New Roman" w:cs="Times New Roman"/>
          <w:color w:val="000000"/>
          <w:sz w:val="26"/>
          <w:szCs w:val="26"/>
        </w:rPr>
        <w:t xml:space="preserve">reorganizarea </w:t>
      </w:r>
      <w:r w:rsidRPr="006D02F8">
        <w:rPr>
          <w:rFonts w:ascii="Times New Roman" w:eastAsia="Times New Roman" w:hAnsi="Times New Roman" w:cs="Times New Roman"/>
          <w:bCs/>
          <w:sz w:val="26"/>
          <w:szCs w:val="26"/>
        </w:rPr>
        <w:t>Agenției</w:t>
      </w:r>
      <w:r w:rsidR="00C506B6" w:rsidRPr="006D02F8">
        <w:rPr>
          <w:rFonts w:ascii="Times New Roman" w:eastAsia="Times New Roman" w:hAnsi="Times New Roman" w:cs="Times New Roman"/>
          <w:bCs/>
          <w:sz w:val="26"/>
          <w:szCs w:val="26"/>
        </w:rPr>
        <w:t xml:space="preserve"> Naționale</w:t>
      </w:r>
      <w:r w:rsidRPr="006D02F8">
        <w:rPr>
          <w:rFonts w:ascii="Times New Roman" w:eastAsia="Times New Roman" w:hAnsi="Times New Roman" w:cs="Times New Roman"/>
          <w:bCs/>
          <w:sz w:val="26"/>
          <w:szCs w:val="26"/>
        </w:rPr>
        <w:t xml:space="preserve"> pentru Reglementare în Energetică</w:t>
      </w:r>
      <w:r w:rsidRPr="006D02F8">
        <w:rPr>
          <w:rFonts w:ascii="Times New Roman" w:hAnsi="Times New Roman"/>
          <w:sz w:val="26"/>
          <w:szCs w:val="26"/>
        </w:rPr>
        <w:t>, prevederile căruia le expunem mai jos.</w:t>
      </w:r>
    </w:p>
    <w:p w:rsidR="006D02F8" w:rsidRPr="006D02F8" w:rsidRDefault="006D02F8" w:rsidP="006D02F8">
      <w:pPr>
        <w:spacing w:after="0" w:line="240" w:lineRule="auto"/>
        <w:ind w:firstLine="567"/>
        <w:rPr>
          <w:rFonts w:ascii="Times New Roman" w:hAnsi="Times New Roman"/>
          <w:b/>
          <w:sz w:val="26"/>
          <w:szCs w:val="26"/>
        </w:rPr>
      </w:pPr>
    </w:p>
    <w:p w:rsidR="00451F97" w:rsidRPr="006D02F8" w:rsidRDefault="00451F97" w:rsidP="006D02F8">
      <w:pPr>
        <w:spacing w:after="0" w:line="240" w:lineRule="auto"/>
        <w:ind w:firstLine="567"/>
        <w:rPr>
          <w:rFonts w:ascii="Times New Roman" w:hAnsi="Times New Roman"/>
          <w:b/>
          <w:sz w:val="26"/>
          <w:szCs w:val="26"/>
        </w:rPr>
      </w:pPr>
      <w:r w:rsidRPr="006D02F8">
        <w:rPr>
          <w:rFonts w:ascii="Times New Roman" w:hAnsi="Times New Roman"/>
          <w:b/>
          <w:sz w:val="26"/>
          <w:szCs w:val="26"/>
        </w:rPr>
        <w:t>2. Principalele prevederi ale proiectului și evidențierea elementelor noi.</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eastAsia="Times New Roman" w:hAnsi="Times New Roman"/>
          <w:sz w:val="26"/>
          <w:szCs w:val="26"/>
        </w:rPr>
        <w:t xml:space="preserve">Conform proiectului hotărârii Guvernului, </w:t>
      </w:r>
      <w:r w:rsidR="00925692" w:rsidRPr="006D02F8">
        <w:rPr>
          <w:rFonts w:ascii="Times New Roman" w:eastAsia="Times New Roman" w:hAnsi="Times New Roman" w:cs="Times New Roman"/>
          <w:bCs/>
          <w:sz w:val="26"/>
          <w:szCs w:val="26"/>
        </w:rPr>
        <w:t>Agenția Națională pentru Reglementare în Energetică</w:t>
      </w:r>
      <w:r w:rsidR="00925692" w:rsidRPr="006D02F8">
        <w:rPr>
          <w:rFonts w:ascii="Times New Roman" w:eastAsia="Times New Roman" w:hAnsi="Times New Roman"/>
          <w:sz w:val="26"/>
          <w:szCs w:val="26"/>
        </w:rPr>
        <w:t xml:space="preserve"> </w:t>
      </w:r>
      <w:r w:rsidRPr="006D02F8">
        <w:rPr>
          <w:rFonts w:ascii="Times New Roman" w:eastAsia="Times New Roman" w:hAnsi="Times New Roman"/>
          <w:sz w:val="26"/>
          <w:szCs w:val="26"/>
        </w:rPr>
        <w:t xml:space="preserve">urmează a fi </w:t>
      </w:r>
      <w:r w:rsidR="00C506B6" w:rsidRPr="006D02F8">
        <w:rPr>
          <w:rFonts w:ascii="Times New Roman" w:eastAsia="Times New Roman" w:hAnsi="Times New Roman" w:cs="Times New Roman"/>
          <w:color w:val="000000"/>
          <w:sz w:val="26"/>
          <w:szCs w:val="26"/>
        </w:rPr>
        <w:t>reorganizată</w:t>
      </w:r>
      <w:r w:rsidR="00C506B6" w:rsidRPr="006D02F8">
        <w:rPr>
          <w:rFonts w:ascii="Times New Roman" w:hAnsi="Times New Roman" w:cs="Times New Roman"/>
          <w:sz w:val="26"/>
          <w:szCs w:val="26"/>
        </w:rPr>
        <w:t xml:space="preserve">, </w:t>
      </w:r>
      <w:r w:rsidR="00C506B6" w:rsidRPr="006D02F8">
        <w:rPr>
          <w:rFonts w:ascii="Times New Roman" w:eastAsia="Times New Roman" w:hAnsi="Times New Roman" w:cs="Times New Roman"/>
          <w:color w:val="000000"/>
          <w:sz w:val="26"/>
          <w:szCs w:val="26"/>
        </w:rPr>
        <w:t xml:space="preserve">prin absorbția </w:t>
      </w:r>
      <w:r w:rsidR="00C506B6" w:rsidRPr="006D02F8">
        <w:rPr>
          <w:rFonts w:ascii="Times New Roman" w:eastAsia="Times New Roman" w:hAnsi="Times New Roman" w:cs="Times New Roman"/>
          <w:sz w:val="26"/>
          <w:szCs w:val="26"/>
        </w:rPr>
        <w:t>Inspectoratului Energetic de Stat</w:t>
      </w:r>
      <w:r w:rsidRPr="006D02F8">
        <w:rPr>
          <w:rFonts w:ascii="Times New Roman" w:eastAsia="Times New Roman" w:hAnsi="Times New Roman" w:cs="Times New Roman"/>
          <w:sz w:val="26"/>
          <w:szCs w:val="26"/>
        </w:rPr>
        <w:t>.</w:t>
      </w:r>
    </w:p>
    <w:p w:rsidR="00451F97" w:rsidRPr="006D02F8" w:rsidRDefault="00451F97" w:rsidP="006D02F8">
      <w:pPr>
        <w:spacing w:after="0" w:line="240" w:lineRule="auto"/>
        <w:ind w:firstLine="567"/>
        <w:jc w:val="both"/>
        <w:rPr>
          <w:rFonts w:ascii="Times New Roman" w:eastAsia="Times New Roman" w:hAnsi="Times New Roman"/>
          <w:sz w:val="26"/>
          <w:szCs w:val="26"/>
        </w:rPr>
      </w:pPr>
      <w:r w:rsidRPr="006D02F8">
        <w:rPr>
          <w:rFonts w:ascii="Times New Roman" w:eastAsia="Times New Roman" w:hAnsi="Times New Roman"/>
          <w:sz w:val="26"/>
          <w:szCs w:val="26"/>
        </w:rPr>
        <w:t xml:space="preserve">Urmare a </w:t>
      </w:r>
      <w:r w:rsidR="00D01F83" w:rsidRPr="006D02F8">
        <w:rPr>
          <w:rFonts w:ascii="Times New Roman" w:eastAsia="Times New Roman" w:hAnsi="Times New Roman"/>
          <w:sz w:val="26"/>
          <w:szCs w:val="26"/>
        </w:rPr>
        <w:t>reorganizării</w:t>
      </w:r>
      <w:r w:rsidRPr="006D02F8">
        <w:rPr>
          <w:rFonts w:ascii="Times New Roman" w:eastAsia="Times New Roman" w:hAnsi="Times New Roman"/>
          <w:sz w:val="26"/>
          <w:szCs w:val="26"/>
        </w:rPr>
        <w:t xml:space="preserve">, patrimoniul, unităţile de personal stabilite în efectivul-limită şi bugetul pentru anul 2017 ale </w:t>
      </w:r>
      <w:r w:rsidR="00C506B6" w:rsidRPr="006D02F8">
        <w:rPr>
          <w:rFonts w:ascii="Times New Roman" w:eastAsia="Times New Roman" w:hAnsi="Times New Roman" w:cs="Times New Roman"/>
          <w:sz w:val="26"/>
          <w:szCs w:val="26"/>
        </w:rPr>
        <w:t>Inspectoratului Energetic de Stat</w:t>
      </w:r>
      <w:r w:rsidR="00C506B6" w:rsidRPr="006D02F8">
        <w:rPr>
          <w:rFonts w:ascii="Times New Roman" w:eastAsia="Times New Roman" w:hAnsi="Times New Roman"/>
          <w:sz w:val="26"/>
          <w:szCs w:val="26"/>
        </w:rPr>
        <w:t xml:space="preserve"> </w:t>
      </w:r>
      <w:r w:rsidRPr="006D02F8">
        <w:rPr>
          <w:rFonts w:ascii="Times New Roman" w:eastAsia="Times New Roman" w:hAnsi="Times New Roman"/>
          <w:sz w:val="26"/>
          <w:szCs w:val="26"/>
        </w:rPr>
        <w:t xml:space="preserve">se vor transmite </w:t>
      </w:r>
      <w:r w:rsidR="00C506B6" w:rsidRPr="006D02F8">
        <w:rPr>
          <w:rFonts w:ascii="Times New Roman" w:eastAsia="Times New Roman" w:hAnsi="Times New Roman" w:cs="Times New Roman"/>
          <w:bCs/>
          <w:sz w:val="26"/>
          <w:szCs w:val="26"/>
        </w:rPr>
        <w:t>Agenției Naționale pentru Reglementare în Energetică</w:t>
      </w:r>
      <w:r w:rsidRPr="006D02F8">
        <w:rPr>
          <w:rFonts w:ascii="Times New Roman" w:eastAsia="Times New Roman" w:hAnsi="Times New Roman"/>
          <w:sz w:val="26"/>
          <w:szCs w:val="26"/>
        </w:rPr>
        <w:t xml:space="preserve">, aceasta fiind succesorul de drepturi </w:t>
      </w:r>
      <w:r w:rsidR="00BD3322" w:rsidRPr="006D02F8">
        <w:rPr>
          <w:rFonts w:ascii="Times New Roman" w:eastAsia="Times New Roman" w:hAnsi="Times New Roman"/>
          <w:sz w:val="26"/>
          <w:szCs w:val="26"/>
        </w:rPr>
        <w:t xml:space="preserve">și obligații </w:t>
      </w:r>
      <w:r w:rsidRPr="006D02F8">
        <w:rPr>
          <w:rFonts w:ascii="Times New Roman" w:eastAsia="Times New Roman" w:hAnsi="Times New Roman"/>
          <w:sz w:val="26"/>
          <w:szCs w:val="26"/>
        </w:rPr>
        <w:t xml:space="preserve">al </w:t>
      </w:r>
      <w:r w:rsidR="00BD3322" w:rsidRPr="006D02F8">
        <w:rPr>
          <w:rFonts w:ascii="Times New Roman" w:eastAsia="Times New Roman" w:hAnsi="Times New Roman" w:cs="Times New Roman"/>
          <w:sz w:val="26"/>
          <w:szCs w:val="26"/>
        </w:rPr>
        <w:t>Inspectoratului Energetic de Stat</w:t>
      </w:r>
      <w:r w:rsidRPr="006D02F8">
        <w:rPr>
          <w:rFonts w:ascii="Times New Roman" w:eastAsia="Times New Roman" w:hAnsi="Times New Roman"/>
          <w:sz w:val="26"/>
          <w:szCs w:val="26"/>
        </w:rPr>
        <w:t>.</w:t>
      </w:r>
    </w:p>
    <w:p w:rsidR="00451F97" w:rsidRPr="006D02F8" w:rsidRDefault="00451F97" w:rsidP="006D02F8">
      <w:pPr>
        <w:spacing w:after="0" w:line="240" w:lineRule="auto"/>
        <w:ind w:firstLine="567"/>
        <w:jc w:val="both"/>
        <w:rPr>
          <w:rFonts w:ascii="Times New Roman" w:eastAsia="Times New Roman" w:hAnsi="Times New Roman"/>
          <w:sz w:val="26"/>
          <w:szCs w:val="26"/>
        </w:rPr>
      </w:pPr>
      <w:r w:rsidRPr="006D02F8">
        <w:rPr>
          <w:rFonts w:ascii="Times New Roman" w:eastAsia="Times New Roman" w:hAnsi="Times New Roman"/>
          <w:sz w:val="26"/>
          <w:szCs w:val="26"/>
        </w:rPr>
        <w:t xml:space="preserve">Personalul angajat al </w:t>
      </w:r>
      <w:r w:rsidR="00C506B6" w:rsidRPr="006D02F8">
        <w:rPr>
          <w:rFonts w:ascii="Times New Roman" w:eastAsia="Times New Roman" w:hAnsi="Times New Roman" w:cs="Times New Roman"/>
          <w:sz w:val="26"/>
          <w:szCs w:val="26"/>
        </w:rPr>
        <w:t>Inspectoratului Energetic de Stat</w:t>
      </w:r>
      <w:r w:rsidR="00C506B6" w:rsidRPr="006D02F8">
        <w:rPr>
          <w:rFonts w:ascii="Times New Roman" w:eastAsia="Times New Roman" w:hAnsi="Times New Roman"/>
          <w:sz w:val="26"/>
          <w:szCs w:val="26"/>
        </w:rPr>
        <w:t xml:space="preserve"> </w:t>
      </w:r>
      <w:r w:rsidRPr="006D02F8">
        <w:rPr>
          <w:rFonts w:ascii="Times New Roman" w:eastAsia="Times New Roman" w:hAnsi="Times New Roman"/>
          <w:sz w:val="26"/>
          <w:szCs w:val="26"/>
        </w:rPr>
        <w:t xml:space="preserve">se transferă în </w:t>
      </w:r>
      <w:r w:rsidR="00C506B6" w:rsidRPr="006D02F8">
        <w:rPr>
          <w:rFonts w:ascii="Times New Roman" w:eastAsia="Times New Roman" w:hAnsi="Times New Roman" w:cs="Times New Roman"/>
          <w:bCs/>
          <w:sz w:val="26"/>
          <w:szCs w:val="26"/>
        </w:rPr>
        <w:t>Agenția Națională pentru Reglementare în Energetică</w:t>
      </w:r>
      <w:r w:rsidRPr="006D02F8">
        <w:rPr>
          <w:rFonts w:ascii="Times New Roman" w:eastAsia="Times New Roman" w:hAnsi="Times New Roman"/>
          <w:sz w:val="26"/>
          <w:szCs w:val="26"/>
        </w:rPr>
        <w:t xml:space="preserve">, cu respectarea prevederilor legislaţiei muncii. Acest fapt va asigura continuitatea </w:t>
      </w:r>
      <w:r w:rsidR="00C506B6" w:rsidRPr="006D02F8">
        <w:rPr>
          <w:rFonts w:ascii="Times New Roman" w:eastAsia="Times New Roman" w:hAnsi="Times New Roman"/>
          <w:sz w:val="26"/>
          <w:szCs w:val="26"/>
        </w:rPr>
        <w:t>funcţionării agenţiei</w:t>
      </w:r>
      <w:r w:rsidRPr="006D02F8">
        <w:rPr>
          <w:rFonts w:ascii="Times New Roman" w:eastAsia="Times New Roman" w:hAnsi="Times New Roman"/>
          <w:sz w:val="26"/>
          <w:szCs w:val="26"/>
        </w:rPr>
        <w:t xml:space="preserve">. </w:t>
      </w:r>
    </w:p>
    <w:p w:rsidR="00451F97" w:rsidRPr="006D02F8" w:rsidRDefault="00451F97" w:rsidP="006D02F8">
      <w:pPr>
        <w:spacing w:after="0" w:line="240" w:lineRule="auto"/>
        <w:ind w:firstLine="567"/>
        <w:jc w:val="both"/>
        <w:rPr>
          <w:rFonts w:ascii="Times New Roman" w:eastAsia="Times New Roman" w:hAnsi="Times New Roman"/>
          <w:sz w:val="26"/>
          <w:szCs w:val="26"/>
        </w:rPr>
      </w:pPr>
      <w:r w:rsidRPr="006D02F8">
        <w:rPr>
          <w:rFonts w:ascii="Times New Roman" w:eastAsia="Times New Roman" w:hAnsi="Times New Roman"/>
          <w:sz w:val="26"/>
          <w:szCs w:val="26"/>
        </w:rPr>
        <w:lastRenderedPageBreak/>
        <w:t>Pentru reorganizarea propusă se oferă un termen de 2 luni, în limitele căruia urmează:</w:t>
      </w:r>
    </w:p>
    <w:p w:rsidR="00451F97" w:rsidRPr="006D02F8" w:rsidRDefault="00451F97" w:rsidP="006D02F8">
      <w:pPr>
        <w:spacing w:after="0" w:line="240" w:lineRule="auto"/>
        <w:ind w:firstLine="567"/>
        <w:jc w:val="both"/>
        <w:rPr>
          <w:rFonts w:ascii="Times New Roman" w:eastAsia="Times New Roman" w:hAnsi="Times New Roman"/>
          <w:sz w:val="26"/>
          <w:szCs w:val="26"/>
        </w:rPr>
      </w:pPr>
      <w:r w:rsidRPr="006D02F8">
        <w:rPr>
          <w:rFonts w:ascii="Times New Roman" w:eastAsia="Times New Roman" w:hAnsi="Times New Roman"/>
          <w:sz w:val="26"/>
          <w:szCs w:val="26"/>
        </w:rPr>
        <w:t xml:space="preserve">1) să se realizeze </w:t>
      </w:r>
      <w:r w:rsidR="00C506B6" w:rsidRPr="006D02F8">
        <w:rPr>
          <w:rFonts w:ascii="Times New Roman" w:eastAsia="Times New Roman" w:hAnsi="Times New Roman" w:cs="Times New Roman"/>
          <w:sz w:val="26"/>
          <w:szCs w:val="26"/>
        </w:rPr>
        <w:t>reorganizarea</w:t>
      </w:r>
      <w:r w:rsidRPr="006D02F8">
        <w:rPr>
          <w:rFonts w:ascii="Times New Roman" w:eastAsia="Times New Roman" w:hAnsi="Times New Roman"/>
          <w:sz w:val="26"/>
          <w:szCs w:val="26"/>
        </w:rPr>
        <w:t xml:space="preserve"> instituţiilor numite, conform prevederilor </w:t>
      </w:r>
      <w:r w:rsidRPr="006D02F8">
        <w:rPr>
          <w:rFonts w:ascii="Times New Roman" w:eastAsia="Times New Roman" w:hAnsi="Times New Roman" w:cs="Times New Roman"/>
          <w:sz w:val="26"/>
          <w:szCs w:val="26"/>
        </w:rPr>
        <w:t>Regulamentului cu privire la modul de transmitere a bunurilor proprietate publică, aprobat prin Hotărârea Guvernului nr. 901 din 31 decembrie 2015</w:t>
      </w:r>
      <w:r w:rsidRPr="006D02F8">
        <w:rPr>
          <w:rFonts w:ascii="Times New Roman" w:eastAsia="Times New Roman" w:hAnsi="Times New Roman"/>
          <w:sz w:val="26"/>
          <w:szCs w:val="26"/>
        </w:rPr>
        <w:t>;</w:t>
      </w:r>
    </w:p>
    <w:p w:rsidR="00BD3322" w:rsidRPr="006D02F8" w:rsidRDefault="00451F97" w:rsidP="006D02F8">
      <w:pPr>
        <w:spacing w:after="0" w:line="240" w:lineRule="auto"/>
        <w:ind w:firstLine="567"/>
        <w:jc w:val="both"/>
        <w:rPr>
          <w:rFonts w:ascii="Times New Roman" w:eastAsia="Times New Roman" w:hAnsi="Times New Roman" w:cs="Times New Roman"/>
          <w:color w:val="000000"/>
          <w:sz w:val="26"/>
          <w:szCs w:val="26"/>
        </w:rPr>
      </w:pPr>
      <w:r w:rsidRPr="006D02F8">
        <w:rPr>
          <w:rFonts w:ascii="Times New Roman" w:eastAsia="Times New Roman" w:hAnsi="Times New Roman"/>
          <w:sz w:val="26"/>
          <w:szCs w:val="26"/>
        </w:rPr>
        <w:t>2)</w:t>
      </w:r>
      <w:r w:rsidR="00AF0AA4">
        <w:rPr>
          <w:rFonts w:ascii="Times New Roman" w:eastAsia="Times New Roman" w:hAnsi="Times New Roman"/>
          <w:sz w:val="26"/>
          <w:szCs w:val="26"/>
        </w:rPr>
        <w:t xml:space="preserve"> </w:t>
      </w:r>
      <w:r w:rsidR="00BD3322" w:rsidRPr="006D02F8">
        <w:rPr>
          <w:rFonts w:ascii="Times New Roman" w:eastAsia="Times New Roman" w:hAnsi="Times New Roman" w:cs="Times New Roman"/>
          <w:color w:val="000000"/>
          <w:sz w:val="26"/>
          <w:szCs w:val="26"/>
        </w:rPr>
        <w:t xml:space="preserve">rămâne în sarcina Agenţiei Naţionale pentru Reglementare în Energetică elaborarea noii structurii interne, </w:t>
      </w:r>
      <w:r w:rsidR="00BD3322" w:rsidRPr="006D02F8">
        <w:rPr>
          <w:rFonts w:ascii="Times New Roman" w:eastAsia="Times New Roman" w:hAnsi="Times New Roman" w:cs="Times New Roman"/>
          <w:bCs/>
          <w:sz w:val="26"/>
          <w:szCs w:val="26"/>
        </w:rPr>
        <w:t>urmare a absorbţiei Inspectoratului</w:t>
      </w:r>
      <w:r w:rsidR="00BD3322" w:rsidRPr="006D02F8">
        <w:rPr>
          <w:sz w:val="26"/>
          <w:szCs w:val="26"/>
        </w:rPr>
        <w:t xml:space="preserve"> </w:t>
      </w:r>
      <w:r w:rsidR="00BD3322" w:rsidRPr="006D02F8">
        <w:rPr>
          <w:rFonts w:ascii="Times New Roman" w:eastAsia="Times New Roman" w:hAnsi="Times New Roman" w:cs="Times New Roman"/>
          <w:bCs/>
          <w:sz w:val="26"/>
          <w:szCs w:val="26"/>
        </w:rPr>
        <w:t>Energetic de Stat</w:t>
      </w:r>
      <w:r w:rsidR="00BD3322" w:rsidRPr="006D02F8">
        <w:rPr>
          <w:rFonts w:ascii="Times New Roman" w:eastAsia="Times New Roman" w:hAnsi="Times New Roman" w:cs="Times New Roman"/>
          <w:color w:val="000000"/>
          <w:sz w:val="26"/>
          <w:szCs w:val="26"/>
        </w:rPr>
        <w:t>, precum şi crearea consiliului de soluționare a disputelor, identificarea subdiviziunilor pentru analiza şi evaluarea riscurilor, şi planificare a controalelor, precum şi pentru siguranţa ocupaţională, în conformitate cu prevederile Legii nr. 131 din 8 iunie 2012 privind controlul de stat asupra activităţii de întreprinzător.</w:t>
      </w:r>
    </w:p>
    <w:p w:rsidR="00BD3322" w:rsidRPr="006D02F8" w:rsidRDefault="00BD3322" w:rsidP="006D02F8">
      <w:pPr>
        <w:spacing w:after="0" w:line="240" w:lineRule="auto"/>
        <w:ind w:firstLine="567"/>
        <w:jc w:val="both"/>
        <w:rPr>
          <w:rFonts w:ascii="Times New Roman" w:eastAsia="Times New Roman" w:hAnsi="Times New Roman" w:cs="Times New Roman"/>
          <w:color w:val="000000"/>
          <w:sz w:val="26"/>
          <w:szCs w:val="26"/>
        </w:rPr>
      </w:pPr>
    </w:p>
    <w:p w:rsidR="009F23F4" w:rsidRPr="006D02F8" w:rsidRDefault="00451F97" w:rsidP="006D02F8">
      <w:pPr>
        <w:spacing w:after="0" w:line="240" w:lineRule="auto"/>
        <w:ind w:firstLine="567"/>
        <w:jc w:val="both"/>
        <w:rPr>
          <w:rFonts w:ascii="Times New Roman" w:eastAsia="Times New Roman" w:hAnsi="Times New Roman"/>
          <w:sz w:val="26"/>
          <w:szCs w:val="26"/>
        </w:rPr>
      </w:pPr>
      <w:r w:rsidRPr="006D02F8">
        <w:rPr>
          <w:rFonts w:ascii="Times New Roman" w:eastAsia="Times New Roman" w:hAnsi="Times New Roman"/>
          <w:sz w:val="26"/>
          <w:szCs w:val="26"/>
        </w:rPr>
        <w:t>Totodată, întru garantarea respectării termenelor indicate în proiectu</w:t>
      </w:r>
      <w:r w:rsidR="00925692" w:rsidRPr="006D02F8">
        <w:rPr>
          <w:rFonts w:ascii="Times New Roman" w:eastAsia="Times New Roman" w:hAnsi="Times New Roman"/>
          <w:sz w:val="26"/>
          <w:szCs w:val="26"/>
        </w:rPr>
        <w:t>l actului normativ, pct. 7</w:t>
      </w:r>
      <w:r w:rsidR="003F6BC8" w:rsidRPr="006D02F8">
        <w:rPr>
          <w:rFonts w:ascii="Times New Roman" w:eastAsia="Times New Roman" w:hAnsi="Times New Roman"/>
          <w:sz w:val="26"/>
          <w:szCs w:val="26"/>
        </w:rPr>
        <w:t xml:space="preserve"> al proiectului prescrie că</w:t>
      </w:r>
      <w:r w:rsidRPr="006D02F8">
        <w:rPr>
          <w:rFonts w:ascii="Times New Roman" w:eastAsia="Times New Roman" w:hAnsi="Times New Roman"/>
          <w:sz w:val="26"/>
          <w:szCs w:val="26"/>
        </w:rPr>
        <w:t xml:space="preserve">, imediat după publicarea prezentei hotărâri, dar nu mai târziu de o săptămână, </w:t>
      </w:r>
      <w:r w:rsidR="003F6BC8" w:rsidRPr="006D02F8">
        <w:rPr>
          <w:rFonts w:ascii="Times New Roman" w:eastAsia="Times New Roman" w:hAnsi="Times New Roman" w:cs="Times New Roman"/>
          <w:color w:val="000000"/>
          <w:sz w:val="26"/>
          <w:szCs w:val="26"/>
        </w:rPr>
        <w:t xml:space="preserve">conducătorul </w:t>
      </w:r>
      <w:r w:rsidR="003F6BC8" w:rsidRPr="006D02F8">
        <w:rPr>
          <w:rFonts w:ascii="Times New Roman" w:eastAsia="Times New Roman" w:hAnsi="Times New Roman" w:cs="Times New Roman"/>
          <w:sz w:val="26"/>
          <w:szCs w:val="26"/>
        </w:rPr>
        <w:t>Inspectoratului Energetic de Stat</w:t>
      </w:r>
      <w:r w:rsidR="003F6BC8" w:rsidRPr="006D02F8">
        <w:rPr>
          <w:rFonts w:ascii="Times New Roman" w:eastAsia="Times New Roman" w:hAnsi="Times New Roman" w:cs="Times New Roman"/>
          <w:color w:val="000000"/>
          <w:sz w:val="26"/>
          <w:szCs w:val="26"/>
        </w:rPr>
        <w:t xml:space="preserve"> va preaviza personalul instituţiei cu privire la fuziunea (absorbția) acesteia şi transfer</w:t>
      </w:r>
      <w:r w:rsidR="003F6BC8" w:rsidRPr="006D02F8">
        <w:rPr>
          <w:rFonts w:ascii="Times New Roman" w:eastAsia="Times New Roman" w:hAnsi="Times New Roman" w:cs="Times New Roman"/>
          <w:sz w:val="26"/>
          <w:szCs w:val="26"/>
        </w:rPr>
        <w:t xml:space="preserve">ul personalului în cadrul </w:t>
      </w:r>
      <w:r w:rsidR="003F6BC8" w:rsidRPr="006D02F8">
        <w:rPr>
          <w:rFonts w:ascii="Times New Roman" w:eastAsia="Times New Roman" w:hAnsi="Times New Roman" w:cs="Times New Roman"/>
          <w:bCs/>
          <w:sz w:val="26"/>
          <w:szCs w:val="26"/>
        </w:rPr>
        <w:t>Agenției Naționale pentru Reglementare în Energetică</w:t>
      </w:r>
      <w:r w:rsidR="003F6BC8" w:rsidRPr="006D02F8">
        <w:rPr>
          <w:rFonts w:ascii="Times New Roman" w:eastAsia="Times New Roman" w:hAnsi="Times New Roman" w:cs="Times New Roman"/>
          <w:color w:val="000000"/>
          <w:sz w:val="26"/>
          <w:szCs w:val="26"/>
        </w:rPr>
        <w:t>, conform prevederilor legislaţiei muncii</w:t>
      </w:r>
      <w:r w:rsidRPr="006D02F8">
        <w:rPr>
          <w:rFonts w:ascii="Times New Roman" w:eastAsia="Times New Roman" w:hAnsi="Times New Roman"/>
          <w:sz w:val="26"/>
          <w:szCs w:val="26"/>
        </w:rPr>
        <w:t xml:space="preserve">. Disponibilizarea salariaţilor care refuză transferul la </w:t>
      </w:r>
      <w:r w:rsidR="00B12224" w:rsidRPr="006D02F8">
        <w:rPr>
          <w:rFonts w:ascii="Times New Roman" w:eastAsia="Times New Roman" w:hAnsi="Times New Roman" w:cs="Times New Roman"/>
          <w:bCs/>
          <w:sz w:val="26"/>
          <w:szCs w:val="26"/>
        </w:rPr>
        <w:t>Agenția Națională pentru Reglementare în Energetică</w:t>
      </w:r>
      <w:r w:rsidR="00B12224" w:rsidRPr="006D02F8">
        <w:rPr>
          <w:rFonts w:ascii="Times New Roman" w:eastAsia="Times New Roman" w:hAnsi="Times New Roman"/>
          <w:sz w:val="26"/>
          <w:szCs w:val="26"/>
        </w:rPr>
        <w:t xml:space="preserve"> </w:t>
      </w:r>
      <w:r w:rsidRPr="006D02F8">
        <w:rPr>
          <w:rFonts w:ascii="Times New Roman" w:eastAsia="Times New Roman" w:hAnsi="Times New Roman"/>
          <w:sz w:val="26"/>
          <w:szCs w:val="26"/>
        </w:rPr>
        <w:t>urmează să se facă în conformitate cu legislaţia muncii în vigoare.</w:t>
      </w:r>
    </w:p>
    <w:p w:rsidR="009F23F4" w:rsidRPr="006D02F8" w:rsidRDefault="009F23F4" w:rsidP="006D02F8">
      <w:pPr>
        <w:spacing w:after="0" w:line="240" w:lineRule="auto"/>
        <w:ind w:firstLine="567"/>
        <w:jc w:val="both"/>
        <w:rPr>
          <w:rFonts w:ascii="Times New Roman" w:eastAsia="Times New Roman" w:hAnsi="Times New Roman"/>
          <w:sz w:val="26"/>
          <w:szCs w:val="26"/>
        </w:rPr>
      </w:pPr>
      <w:r w:rsidRPr="006D02F8">
        <w:rPr>
          <w:rFonts w:ascii="Times New Roman" w:hAnsi="Times New Roman" w:cs="Times New Roman"/>
          <w:bCs/>
          <w:sz w:val="26"/>
          <w:szCs w:val="26"/>
          <w:lang w:eastAsia="en-GB"/>
        </w:rPr>
        <w:t>Controlul asupra executării prezentei hotărîri se pune în sarcina viceprim-ministrului, ministrului economiei.</w:t>
      </w:r>
    </w:p>
    <w:p w:rsidR="006D02F8" w:rsidRPr="006D02F8" w:rsidRDefault="006D02F8" w:rsidP="006D02F8">
      <w:pPr>
        <w:spacing w:after="0" w:line="240" w:lineRule="auto"/>
        <w:ind w:firstLine="567"/>
        <w:jc w:val="both"/>
        <w:rPr>
          <w:rFonts w:ascii="Times New Roman" w:hAnsi="Times New Roman"/>
          <w:b/>
          <w:sz w:val="26"/>
          <w:szCs w:val="26"/>
        </w:rPr>
      </w:pPr>
    </w:p>
    <w:p w:rsidR="00451F97" w:rsidRPr="006D02F8" w:rsidRDefault="00451F97" w:rsidP="006D02F8">
      <w:pPr>
        <w:spacing w:after="0" w:line="240" w:lineRule="auto"/>
        <w:ind w:firstLine="567"/>
        <w:jc w:val="both"/>
        <w:rPr>
          <w:rFonts w:ascii="Times New Roman" w:hAnsi="Times New Roman"/>
          <w:b/>
          <w:sz w:val="26"/>
          <w:szCs w:val="26"/>
        </w:rPr>
      </w:pPr>
      <w:r w:rsidRPr="006D02F8">
        <w:rPr>
          <w:rFonts w:ascii="Times New Roman" w:hAnsi="Times New Roman"/>
          <w:b/>
          <w:sz w:val="26"/>
          <w:szCs w:val="26"/>
        </w:rPr>
        <w:t>3. Fundamentarea economico-financiară.</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Implementarea prevederilor proiectului nu implică cheltuieli suplimentare de la bugetul de stat. Reorganizarea instituţiilor urmează să se facă în limita bugetelor deja aprobate pentru anul 2017. </w:t>
      </w:r>
    </w:p>
    <w:p w:rsidR="006D02F8" w:rsidRPr="006D02F8" w:rsidRDefault="006D02F8" w:rsidP="006D02F8">
      <w:pPr>
        <w:spacing w:after="0" w:line="240" w:lineRule="auto"/>
        <w:ind w:firstLine="567"/>
        <w:jc w:val="both"/>
        <w:rPr>
          <w:rFonts w:ascii="Times New Roman" w:hAnsi="Times New Roman"/>
          <w:b/>
          <w:sz w:val="26"/>
          <w:szCs w:val="26"/>
        </w:rPr>
      </w:pPr>
    </w:p>
    <w:p w:rsidR="00451F97" w:rsidRPr="006D02F8" w:rsidRDefault="00451F97" w:rsidP="006D02F8">
      <w:pPr>
        <w:spacing w:after="0" w:line="240" w:lineRule="auto"/>
        <w:ind w:firstLine="567"/>
        <w:jc w:val="both"/>
        <w:rPr>
          <w:rFonts w:ascii="Times New Roman" w:hAnsi="Times New Roman"/>
          <w:b/>
          <w:sz w:val="26"/>
          <w:szCs w:val="26"/>
        </w:rPr>
      </w:pPr>
      <w:r w:rsidRPr="006D02F8">
        <w:rPr>
          <w:rFonts w:ascii="Times New Roman" w:hAnsi="Times New Roman"/>
          <w:b/>
          <w:sz w:val="26"/>
          <w:szCs w:val="26"/>
        </w:rPr>
        <w:t>4. Impactul proiectului.</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 xml:space="preserve">Prevederile proiectului vor crea un sistem instituţional funcţional, optimizat şi consolidat în domeniile de competenţă, în special în partea ce se referă la atribuţiile în domeniul controlului de stat al activităţii de întreprinzător. Implicit, aprobarea prevederilor propuse va permite şi realizarea scopurilor Legii nr. 230 din 23 februarie 2016 </w:t>
      </w:r>
      <w:r w:rsidR="00AF0AA4">
        <w:rPr>
          <w:rFonts w:ascii="Times New Roman" w:hAnsi="Times New Roman"/>
          <w:sz w:val="26"/>
          <w:szCs w:val="26"/>
        </w:rPr>
        <w:t>-</w:t>
      </w:r>
      <w:bookmarkStart w:id="0" w:name="_GoBack"/>
      <w:bookmarkEnd w:id="0"/>
      <w:r w:rsidRPr="006D02F8">
        <w:rPr>
          <w:rFonts w:ascii="Times New Roman" w:hAnsi="Times New Roman"/>
          <w:sz w:val="26"/>
          <w:szCs w:val="26"/>
        </w:rPr>
        <w:t xml:space="preserve"> diminuarea sarcinii controalelor de stat asupra activităţii de întreprinzător, dar şi consolidarea capacităţilor funcţionale, promovarea unei viziuni unice în ceea </w:t>
      </w:r>
      <w:r w:rsidR="00F44735" w:rsidRPr="006D02F8">
        <w:rPr>
          <w:rFonts w:ascii="Times New Roman" w:hAnsi="Times New Roman"/>
          <w:sz w:val="26"/>
          <w:szCs w:val="26"/>
        </w:rPr>
        <w:t>ce privește controlul domeniului energetic</w:t>
      </w:r>
      <w:r w:rsidRPr="006D02F8">
        <w:rPr>
          <w:rFonts w:ascii="Times New Roman" w:hAnsi="Times New Roman"/>
          <w:sz w:val="26"/>
          <w:szCs w:val="26"/>
        </w:rPr>
        <w:t xml:space="preserve">. </w:t>
      </w:r>
    </w:p>
    <w:p w:rsidR="006D02F8" w:rsidRPr="006D02F8" w:rsidRDefault="006D02F8" w:rsidP="006D02F8">
      <w:pPr>
        <w:spacing w:after="0" w:line="240" w:lineRule="auto"/>
        <w:ind w:firstLine="567"/>
        <w:jc w:val="both"/>
        <w:rPr>
          <w:rFonts w:ascii="Times New Roman" w:eastAsia="Times New Roman" w:hAnsi="Times New Roman"/>
          <w:b/>
          <w:sz w:val="26"/>
          <w:szCs w:val="26"/>
          <w:lang w:eastAsia="ru-RU"/>
        </w:rPr>
      </w:pPr>
    </w:p>
    <w:p w:rsidR="00451F97" w:rsidRPr="006D02F8" w:rsidRDefault="00451F97" w:rsidP="006D02F8">
      <w:pPr>
        <w:spacing w:after="0" w:line="240" w:lineRule="auto"/>
        <w:ind w:firstLine="567"/>
        <w:jc w:val="both"/>
        <w:rPr>
          <w:rFonts w:ascii="Times New Roman" w:eastAsia="Times New Roman" w:hAnsi="Times New Roman"/>
          <w:b/>
          <w:bCs/>
          <w:sz w:val="26"/>
          <w:szCs w:val="26"/>
          <w:lang w:eastAsia="ru-RU"/>
        </w:rPr>
      </w:pPr>
      <w:r w:rsidRPr="006D02F8">
        <w:rPr>
          <w:rFonts w:ascii="Times New Roman" w:eastAsia="Times New Roman" w:hAnsi="Times New Roman"/>
          <w:b/>
          <w:sz w:val="26"/>
          <w:szCs w:val="26"/>
          <w:lang w:eastAsia="ru-RU"/>
        </w:rPr>
        <w:t>5.</w:t>
      </w:r>
      <w:r w:rsidRPr="006D02F8">
        <w:rPr>
          <w:rFonts w:ascii="Times New Roman" w:eastAsia="Times New Roman" w:hAnsi="Times New Roman"/>
          <w:sz w:val="26"/>
          <w:szCs w:val="26"/>
          <w:lang w:eastAsia="ru-RU"/>
        </w:rPr>
        <w:t xml:space="preserve"> </w:t>
      </w:r>
      <w:r w:rsidRPr="006D02F8">
        <w:rPr>
          <w:rFonts w:ascii="Times New Roman" w:eastAsia="Times New Roman" w:hAnsi="Times New Roman"/>
          <w:b/>
          <w:bCs/>
          <w:sz w:val="26"/>
          <w:szCs w:val="26"/>
          <w:lang w:eastAsia="ru-RU"/>
        </w:rPr>
        <w:t>Modul de încorporare în sistemul actelor normative în vigoare</w:t>
      </w:r>
      <w:r w:rsidR="006D02F8" w:rsidRPr="006D02F8">
        <w:rPr>
          <w:rFonts w:ascii="Times New Roman" w:eastAsia="Times New Roman" w:hAnsi="Times New Roman"/>
          <w:b/>
          <w:bCs/>
          <w:sz w:val="26"/>
          <w:szCs w:val="26"/>
          <w:lang w:eastAsia="ru-RU"/>
        </w:rPr>
        <w:t>.</w:t>
      </w:r>
    </w:p>
    <w:p w:rsidR="00451F97" w:rsidRPr="006D02F8" w:rsidRDefault="00451F97" w:rsidP="006D02F8">
      <w:pPr>
        <w:spacing w:after="0" w:line="240" w:lineRule="auto"/>
        <w:ind w:firstLine="567"/>
        <w:jc w:val="both"/>
        <w:rPr>
          <w:rFonts w:ascii="Times New Roman" w:hAnsi="Times New Roman"/>
          <w:sz w:val="26"/>
          <w:szCs w:val="26"/>
        </w:rPr>
      </w:pPr>
      <w:r w:rsidRPr="006D02F8">
        <w:rPr>
          <w:rFonts w:ascii="Times New Roman" w:hAnsi="Times New Roman"/>
          <w:sz w:val="26"/>
          <w:szCs w:val="26"/>
        </w:rPr>
        <w:t>Pentru asigurarea implementării prevederilor proiectului va fi necesară amendarea suplimentară a actelor normative care reglementează aspecte de structură, cât şi aspecte privind activitatea instituţiilor vizate de prezentul proiect de hotărâre de Guvern.</w:t>
      </w:r>
    </w:p>
    <w:p w:rsidR="00451F97" w:rsidRPr="006D02F8" w:rsidRDefault="00451F97" w:rsidP="006D02F8">
      <w:pPr>
        <w:spacing w:after="0" w:line="240" w:lineRule="auto"/>
        <w:ind w:firstLine="567"/>
        <w:jc w:val="both"/>
        <w:rPr>
          <w:rFonts w:ascii="Times New Roman" w:hAnsi="Times New Roman"/>
          <w:sz w:val="26"/>
          <w:szCs w:val="26"/>
        </w:rPr>
      </w:pPr>
    </w:p>
    <w:p w:rsidR="006D02F8" w:rsidRPr="006D02F8" w:rsidRDefault="006D02F8" w:rsidP="006D02F8">
      <w:pPr>
        <w:spacing w:after="0" w:line="240" w:lineRule="auto"/>
        <w:ind w:firstLine="567"/>
        <w:jc w:val="both"/>
        <w:rPr>
          <w:rFonts w:ascii="Times New Roman" w:hAnsi="Times New Roman"/>
          <w:sz w:val="26"/>
          <w:szCs w:val="26"/>
        </w:rPr>
      </w:pPr>
    </w:p>
    <w:p w:rsidR="006D02F8" w:rsidRDefault="006D02F8" w:rsidP="006D02F8">
      <w:pPr>
        <w:spacing w:after="0" w:line="240" w:lineRule="auto"/>
        <w:ind w:firstLine="567"/>
        <w:jc w:val="both"/>
        <w:rPr>
          <w:rFonts w:ascii="Times New Roman" w:hAnsi="Times New Roman"/>
          <w:b/>
          <w:sz w:val="26"/>
          <w:szCs w:val="26"/>
        </w:rPr>
      </w:pPr>
    </w:p>
    <w:p w:rsidR="006D02F8" w:rsidRPr="006D02F8" w:rsidRDefault="006D02F8" w:rsidP="006D02F8">
      <w:pPr>
        <w:spacing w:after="0" w:line="240" w:lineRule="auto"/>
        <w:ind w:firstLine="567"/>
        <w:jc w:val="both"/>
        <w:rPr>
          <w:rFonts w:ascii="Times New Roman" w:hAnsi="Times New Roman"/>
          <w:b/>
          <w:sz w:val="26"/>
          <w:szCs w:val="26"/>
        </w:rPr>
      </w:pPr>
      <w:r w:rsidRPr="006D02F8">
        <w:rPr>
          <w:rFonts w:ascii="Times New Roman" w:hAnsi="Times New Roman"/>
          <w:b/>
          <w:sz w:val="26"/>
          <w:szCs w:val="26"/>
        </w:rPr>
        <w:t>Viceprim-ministru,</w:t>
      </w:r>
    </w:p>
    <w:p w:rsidR="006D02F8" w:rsidRPr="006D02F8" w:rsidRDefault="006D02F8" w:rsidP="006D02F8">
      <w:pPr>
        <w:spacing w:after="0" w:line="240" w:lineRule="auto"/>
        <w:ind w:firstLine="567"/>
        <w:jc w:val="both"/>
        <w:rPr>
          <w:rFonts w:ascii="Times New Roman" w:hAnsi="Times New Roman"/>
          <w:b/>
          <w:sz w:val="26"/>
          <w:szCs w:val="26"/>
        </w:rPr>
      </w:pPr>
      <w:r w:rsidRPr="006D02F8">
        <w:rPr>
          <w:rFonts w:ascii="Times New Roman" w:hAnsi="Times New Roman"/>
          <w:b/>
          <w:sz w:val="26"/>
          <w:szCs w:val="26"/>
        </w:rPr>
        <w:t>ministru al economiei</w:t>
      </w:r>
      <w:r w:rsidRPr="006D02F8">
        <w:rPr>
          <w:rFonts w:ascii="Times New Roman" w:hAnsi="Times New Roman"/>
          <w:b/>
          <w:sz w:val="26"/>
          <w:szCs w:val="26"/>
        </w:rPr>
        <w:tab/>
      </w:r>
      <w:r w:rsidRPr="006D02F8">
        <w:rPr>
          <w:rFonts w:ascii="Times New Roman" w:hAnsi="Times New Roman"/>
          <w:b/>
          <w:sz w:val="26"/>
          <w:szCs w:val="26"/>
        </w:rPr>
        <w:tab/>
      </w:r>
      <w:r w:rsidRPr="006D02F8">
        <w:rPr>
          <w:rFonts w:ascii="Times New Roman" w:hAnsi="Times New Roman"/>
          <w:b/>
          <w:sz w:val="26"/>
          <w:szCs w:val="26"/>
        </w:rPr>
        <w:tab/>
      </w:r>
      <w:r w:rsidRPr="006D02F8">
        <w:rPr>
          <w:rFonts w:ascii="Times New Roman" w:hAnsi="Times New Roman"/>
          <w:b/>
          <w:sz w:val="26"/>
          <w:szCs w:val="26"/>
        </w:rPr>
        <w:tab/>
      </w:r>
      <w:r w:rsidRPr="006D02F8">
        <w:rPr>
          <w:rFonts w:ascii="Times New Roman" w:hAnsi="Times New Roman"/>
          <w:b/>
          <w:sz w:val="26"/>
          <w:szCs w:val="26"/>
        </w:rPr>
        <w:tab/>
        <w:t>Octavian CALMÎC</w:t>
      </w:r>
    </w:p>
    <w:sectPr w:rsidR="006D02F8" w:rsidRPr="006D02F8" w:rsidSect="006D02F8">
      <w:footerReference w:type="default" r:id="rId9"/>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53C" w:rsidRDefault="00B7153C">
      <w:pPr>
        <w:spacing w:after="0" w:line="240" w:lineRule="auto"/>
      </w:pPr>
      <w:r>
        <w:separator/>
      </w:r>
    </w:p>
  </w:endnote>
  <w:endnote w:type="continuationSeparator" w:id="0">
    <w:p w:rsidR="00B7153C" w:rsidRDefault="00B7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53994"/>
      <w:docPartObj>
        <w:docPartGallery w:val="Page Numbers (Bottom of Page)"/>
        <w:docPartUnique/>
      </w:docPartObj>
    </w:sdtPr>
    <w:sdtEndPr>
      <w:rPr>
        <w:noProof/>
        <w:sz w:val="16"/>
        <w:szCs w:val="16"/>
      </w:rPr>
    </w:sdtEndPr>
    <w:sdtContent>
      <w:p w:rsidR="00F445FC" w:rsidRPr="00F445FC" w:rsidRDefault="00D01F83">
        <w:pPr>
          <w:pStyle w:val="Footer"/>
          <w:jc w:val="center"/>
          <w:rPr>
            <w:sz w:val="16"/>
            <w:szCs w:val="16"/>
          </w:rPr>
        </w:pPr>
        <w:r w:rsidRPr="00F445FC">
          <w:rPr>
            <w:sz w:val="16"/>
            <w:szCs w:val="16"/>
          </w:rPr>
          <w:fldChar w:fldCharType="begin"/>
        </w:r>
        <w:r w:rsidRPr="00F445FC">
          <w:rPr>
            <w:sz w:val="16"/>
            <w:szCs w:val="16"/>
          </w:rPr>
          <w:instrText xml:space="preserve"> PAGE   \* MERGEFORMAT </w:instrText>
        </w:r>
        <w:r w:rsidRPr="00F445FC">
          <w:rPr>
            <w:sz w:val="16"/>
            <w:szCs w:val="16"/>
          </w:rPr>
          <w:fldChar w:fldCharType="separate"/>
        </w:r>
        <w:r w:rsidR="00AF0AA4">
          <w:rPr>
            <w:noProof/>
            <w:sz w:val="16"/>
            <w:szCs w:val="16"/>
          </w:rPr>
          <w:t>2</w:t>
        </w:r>
        <w:r w:rsidRPr="00F445FC">
          <w:rPr>
            <w:noProof/>
            <w:sz w:val="16"/>
            <w:szCs w:val="16"/>
          </w:rPr>
          <w:fldChar w:fldCharType="end"/>
        </w:r>
      </w:p>
    </w:sdtContent>
  </w:sdt>
  <w:p w:rsidR="00F445FC" w:rsidRDefault="00B71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53C" w:rsidRDefault="00B7153C">
      <w:pPr>
        <w:spacing w:after="0" w:line="240" w:lineRule="auto"/>
      </w:pPr>
      <w:r>
        <w:separator/>
      </w:r>
    </w:p>
  </w:footnote>
  <w:footnote w:type="continuationSeparator" w:id="0">
    <w:p w:rsidR="00B7153C" w:rsidRDefault="00B71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B71"/>
    <w:multiLevelType w:val="hybridMultilevel"/>
    <w:tmpl w:val="35C06354"/>
    <w:lvl w:ilvl="0" w:tplc="0418000F">
      <w:start w:val="1"/>
      <w:numFmt w:val="decimal"/>
      <w:lvlText w:val="%1."/>
      <w:lvlJc w:val="left"/>
      <w:pPr>
        <w:ind w:left="1353" w:hanging="360"/>
      </w:pPr>
    </w:lvl>
    <w:lvl w:ilvl="1" w:tplc="835A8730">
      <w:start w:val="1"/>
      <w:numFmt w:val="decimal"/>
      <w:lvlText w:val="%2)"/>
      <w:lvlJc w:val="left"/>
      <w:pPr>
        <w:ind w:left="2007" w:hanging="360"/>
      </w:pPr>
      <w:rPr>
        <w:rFonts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97"/>
    <w:rsid w:val="003F6BC8"/>
    <w:rsid w:val="00451F97"/>
    <w:rsid w:val="006D02F8"/>
    <w:rsid w:val="00802CDF"/>
    <w:rsid w:val="00863314"/>
    <w:rsid w:val="00925692"/>
    <w:rsid w:val="009F23F4"/>
    <w:rsid w:val="00AD138D"/>
    <w:rsid w:val="00AF0AA4"/>
    <w:rsid w:val="00B12224"/>
    <w:rsid w:val="00B7153C"/>
    <w:rsid w:val="00BD3322"/>
    <w:rsid w:val="00C506B6"/>
    <w:rsid w:val="00CD5CEE"/>
    <w:rsid w:val="00D01F83"/>
    <w:rsid w:val="00D44253"/>
    <w:rsid w:val="00EC400D"/>
    <w:rsid w:val="00F44735"/>
    <w:rsid w:val="00FC62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97"/>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F97"/>
    <w:pPr>
      <w:ind w:left="720"/>
      <w:contextualSpacing/>
    </w:pPr>
  </w:style>
  <w:style w:type="paragraph" w:styleId="Footer">
    <w:name w:val="footer"/>
    <w:basedOn w:val="Normal"/>
    <w:link w:val="FooterChar"/>
    <w:uiPriority w:val="99"/>
    <w:unhideWhenUsed/>
    <w:rsid w:val="00451F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F97"/>
    <w:rPr>
      <w:rFonts w:eastAsiaTheme="minorEastAsia"/>
      <w:lang w:eastAsia="ro-RO"/>
    </w:rPr>
  </w:style>
  <w:style w:type="character" w:customStyle="1" w:styleId="apple-converted-space">
    <w:name w:val="apple-converted-space"/>
    <w:basedOn w:val="DefaultParagraphFont"/>
    <w:rsid w:val="00451F97"/>
  </w:style>
  <w:style w:type="character" w:styleId="Strong">
    <w:name w:val="Strong"/>
    <w:basedOn w:val="DefaultParagraphFont"/>
    <w:uiPriority w:val="22"/>
    <w:qFormat/>
    <w:rsid w:val="00451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97"/>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F97"/>
    <w:pPr>
      <w:ind w:left="720"/>
      <w:contextualSpacing/>
    </w:pPr>
  </w:style>
  <w:style w:type="paragraph" w:styleId="Footer">
    <w:name w:val="footer"/>
    <w:basedOn w:val="Normal"/>
    <w:link w:val="FooterChar"/>
    <w:uiPriority w:val="99"/>
    <w:unhideWhenUsed/>
    <w:rsid w:val="00451F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1F97"/>
    <w:rPr>
      <w:rFonts w:eastAsiaTheme="minorEastAsia"/>
      <w:lang w:eastAsia="ro-RO"/>
    </w:rPr>
  </w:style>
  <w:style w:type="character" w:customStyle="1" w:styleId="apple-converted-space">
    <w:name w:val="apple-converted-space"/>
    <w:basedOn w:val="DefaultParagraphFont"/>
    <w:rsid w:val="00451F97"/>
  </w:style>
  <w:style w:type="character" w:styleId="Strong">
    <w:name w:val="Strong"/>
    <w:basedOn w:val="DefaultParagraphFont"/>
    <w:uiPriority w:val="22"/>
    <w:qFormat/>
    <w:rsid w:val="00451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061E-6264-4A16-9C0B-49B3DC41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873</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Scortescu</dc:creator>
  <cp:lastModifiedBy>Valentina Chiper</cp:lastModifiedBy>
  <cp:revision>13</cp:revision>
  <dcterms:created xsi:type="dcterms:W3CDTF">2017-04-19T19:20:00Z</dcterms:created>
  <dcterms:modified xsi:type="dcterms:W3CDTF">2017-04-26T09:49:00Z</dcterms:modified>
</cp:coreProperties>
</file>