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DB3" w:rsidRPr="003273D4" w:rsidRDefault="00CE2DB3" w:rsidP="00E37B5B">
      <w:pPr>
        <w:jc w:val="center"/>
        <w:rPr>
          <w:b/>
          <w:sz w:val="28"/>
          <w:szCs w:val="28"/>
        </w:rPr>
      </w:pPr>
    </w:p>
    <w:p w:rsidR="00CE2DB3" w:rsidRPr="003273D4" w:rsidRDefault="00CE2DB3" w:rsidP="00E37B5B">
      <w:pPr>
        <w:jc w:val="center"/>
        <w:rPr>
          <w:b/>
          <w:sz w:val="28"/>
          <w:szCs w:val="28"/>
        </w:rPr>
      </w:pPr>
      <w:r w:rsidRPr="003273D4">
        <w:rPr>
          <w:b/>
          <w:sz w:val="28"/>
          <w:szCs w:val="28"/>
        </w:rPr>
        <w:t>NOTA INFORMATIVĂ</w:t>
      </w:r>
    </w:p>
    <w:p w:rsidR="00CE2DB3" w:rsidRPr="003273D4" w:rsidRDefault="00CE2DB3" w:rsidP="003428A2">
      <w:pPr>
        <w:jc w:val="center"/>
        <w:rPr>
          <w:i/>
        </w:rPr>
      </w:pPr>
      <w:r w:rsidRPr="003273D4">
        <w:rPr>
          <w:i/>
        </w:rPr>
        <w:t>la proiectul hotărîrii Guvernului</w:t>
      </w:r>
    </w:p>
    <w:p w:rsidR="00CE2DB3" w:rsidRPr="003273D4" w:rsidRDefault="00CE2DB3" w:rsidP="003428A2">
      <w:pPr>
        <w:jc w:val="center"/>
        <w:rPr>
          <w:i/>
        </w:rPr>
      </w:pPr>
      <w:r w:rsidRPr="003273D4">
        <w:rPr>
          <w:i/>
        </w:rPr>
        <w:t>privind aprobarea</w:t>
      </w:r>
      <w:r w:rsidRPr="003273D4">
        <w:rPr>
          <w:b/>
          <w:i/>
        </w:rPr>
        <w:t xml:space="preserve"> </w:t>
      </w:r>
      <w:r w:rsidRPr="003273D4">
        <w:rPr>
          <w:i/>
        </w:rPr>
        <w:t xml:space="preserve">Regulamentului </w:t>
      </w:r>
      <w:r w:rsidRPr="003273D4">
        <w:rPr>
          <w:bCs/>
          <w:i/>
        </w:rPr>
        <w:t xml:space="preserve">cu privire la ocrotirea sănătăţii, asistenţa medicală şi tratamentul sanatorial al </w:t>
      </w:r>
      <w:r w:rsidRPr="003273D4">
        <w:rPr>
          <w:i/>
        </w:rPr>
        <w:t xml:space="preserve">funcţionarului public cu statut special </w:t>
      </w:r>
    </w:p>
    <w:p w:rsidR="00CE2DB3" w:rsidRPr="003273D4" w:rsidRDefault="00CE2DB3" w:rsidP="003428A2">
      <w:pPr>
        <w:jc w:val="center"/>
        <w:rPr>
          <w:i/>
        </w:rPr>
      </w:pPr>
      <w:r w:rsidRPr="003273D4">
        <w:rPr>
          <w:i/>
        </w:rPr>
        <w:t>din cadrul Ministerului Afacerilor Interne</w:t>
      </w:r>
    </w:p>
    <w:p w:rsidR="00CE2DB3" w:rsidRPr="003273D4" w:rsidRDefault="00CE2DB3" w:rsidP="003428A2">
      <w:pPr>
        <w:jc w:val="center"/>
        <w:rPr>
          <w:i/>
          <w:sz w:val="28"/>
          <w:szCs w:val="28"/>
        </w:rPr>
      </w:pPr>
    </w:p>
    <w:p w:rsidR="00CE2DB3" w:rsidRPr="003273D4" w:rsidRDefault="00CE2DB3" w:rsidP="00F3302F">
      <w:pPr>
        <w:pStyle w:val="10"/>
        <w:ind w:firstLine="708"/>
        <w:jc w:val="both"/>
        <w:rPr>
          <w:sz w:val="28"/>
          <w:szCs w:val="28"/>
        </w:rPr>
      </w:pPr>
      <w:r w:rsidRPr="003273D4">
        <w:rPr>
          <w:sz w:val="28"/>
          <w:szCs w:val="28"/>
        </w:rPr>
        <w:t>Instituirea statutului special unic pentru angajații MAI a reprezentat o prioritate a Programului de activitate al Guvernului pentru anii 2016 – 2018 și a constituit o nouă etapă a procesului de modernizare a gestionării resurselor umane ale Ministerului, implicit profesionalizarea angajaţilor săi.</w:t>
      </w:r>
    </w:p>
    <w:p w:rsidR="00CE2DB3" w:rsidRPr="003273D4" w:rsidRDefault="00CE2DB3" w:rsidP="000B77FA">
      <w:pPr>
        <w:pStyle w:val="10"/>
        <w:ind w:firstLine="708"/>
        <w:jc w:val="both"/>
        <w:rPr>
          <w:sz w:val="28"/>
          <w:szCs w:val="28"/>
        </w:rPr>
      </w:pPr>
      <w:r w:rsidRPr="003273D4">
        <w:rPr>
          <w:sz w:val="28"/>
          <w:szCs w:val="28"/>
        </w:rPr>
        <w:t>Conceptul de stabilire a statutului unic pentru funcţionarii publici din sistemul MAI este o practică comună și în majoritatea statelor Uniunii Europene, constituind o recomandare a echipei de experţi UE în rezultatul analizei funcţionale a sistemului afacerilor interne din Moldova, efectuate cu suportul Ambasadei SUA în Republica Moldova.</w:t>
      </w:r>
    </w:p>
    <w:p w:rsidR="00CE2DB3" w:rsidRPr="003273D4" w:rsidRDefault="00CE2DB3" w:rsidP="003A2C54">
      <w:pPr>
        <w:pStyle w:val="10"/>
        <w:ind w:firstLine="708"/>
        <w:jc w:val="both"/>
        <w:rPr>
          <w:sz w:val="28"/>
          <w:szCs w:val="28"/>
        </w:rPr>
      </w:pPr>
      <w:r w:rsidRPr="003273D4">
        <w:rPr>
          <w:sz w:val="28"/>
          <w:szCs w:val="28"/>
        </w:rPr>
        <w:t xml:space="preserve"> Odată cu adoptarea Legii nr. 288 din 16 decembrie 2016 privind funcționarul public cu statut special din cadrul Ministerului Afacerilor Interne, Legiuitorul a stabilit mai multe drepturi și garanții pentru angajații Ministerului. </w:t>
      </w:r>
    </w:p>
    <w:p w:rsidR="00CE2DB3" w:rsidRPr="003273D4" w:rsidRDefault="00CE2DB3" w:rsidP="003A2C54">
      <w:pPr>
        <w:pStyle w:val="10"/>
        <w:ind w:firstLine="708"/>
        <w:jc w:val="both"/>
        <w:rPr>
          <w:sz w:val="28"/>
          <w:szCs w:val="28"/>
        </w:rPr>
      </w:pPr>
      <w:r w:rsidRPr="003273D4">
        <w:rPr>
          <w:sz w:val="28"/>
          <w:szCs w:val="28"/>
        </w:rPr>
        <w:t xml:space="preserve">Una dintre aceste garanții denotă dreptul funcționarului public cu statut special la </w:t>
      </w:r>
      <w:r w:rsidRPr="003273D4">
        <w:rPr>
          <w:bCs/>
          <w:sz w:val="28"/>
          <w:szCs w:val="28"/>
        </w:rPr>
        <w:t xml:space="preserve">ocrotirea sănătăţii, asistenţa medicală şi tratamentul sanatorial. </w:t>
      </w:r>
    </w:p>
    <w:p w:rsidR="00CE2DB3" w:rsidRPr="003273D4" w:rsidRDefault="00CE2DB3" w:rsidP="005F3CB6">
      <w:pPr>
        <w:ind w:firstLine="708"/>
        <w:jc w:val="both"/>
        <w:rPr>
          <w:sz w:val="28"/>
          <w:szCs w:val="28"/>
        </w:rPr>
      </w:pPr>
      <w:r w:rsidRPr="003273D4">
        <w:rPr>
          <w:sz w:val="28"/>
          <w:szCs w:val="28"/>
        </w:rPr>
        <w:t xml:space="preserve">Astfel, în vederea implementării prevederilor art. 45 </w:t>
      </w:r>
      <w:r w:rsidRPr="003273D4">
        <w:rPr>
          <w:bCs/>
          <w:sz w:val="28"/>
          <w:szCs w:val="28"/>
        </w:rPr>
        <w:t xml:space="preserve">al Legii nr. 288 din 16 decembrie 2016, se propune aprobarea </w:t>
      </w:r>
      <w:r w:rsidRPr="003273D4">
        <w:rPr>
          <w:sz w:val="28"/>
          <w:szCs w:val="28"/>
        </w:rPr>
        <w:t xml:space="preserve">Regulamentului </w:t>
      </w:r>
      <w:r w:rsidRPr="003273D4">
        <w:rPr>
          <w:bCs/>
          <w:sz w:val="28"/>
          <w:szCs w:val="28"/>
        </w:rPr>
        <w:t xml:space="preserve">cu privire la ocrotirea sănătăţii, asistenţa medicală şi tratamentul sanatorial al </w:t>
      </w:r>
      <w:r w:rsidRPr="003273D4">
        <w:rPr>
          <w:sz w:val="28"/>
          <w:szCs w:val="28"/>
        </w:rPr>
        <w:t>funcţionarului public cu statut special din cadrul Ministerului Afacerilor Interne.</w:t>
      </w:r>
    </w:p>
    <w:p w:rsidR="00CE2DB3" w:rsidRPr="003273D4" w:rsidRDefault="00CE2DB3" w:rsidP="005C0A1B">
      <w:pPr>
        <w:ind w:firstLine="708"/>
        <w:jc w:val="both"/>
        <w:rPr>
          <w:sz w:val="28"/>
          <w:szCs w:val="28"/>
        </w:rPr>
      </w:pPr>
      <w:r w:rsidRPr="003273D4">
        <w:rPr>
          <w:sz w:val="28"/>
          <w:szCs w:val="28"/>
        </w:rPr>
        <w:t xml:space="preserve">Proiectul Regulamentlui stabileşte modul de acordare a asistenţei medicale şi a tratamentului balneosanatorial funcţionarului public cu statut special din cadrul Ministerului Afacerilor Interne. Or, ocrotirea sănătăţii funcţionarului public cu statut special este asigurată de către stat prin crearea unor condiţii adecvate de activitate a instituţiilor medico-sanitare şi prin reducerea impactului factorilor periculoşi asupra serviciului, precum şi printr-un complex de acţiuni orientate spre menţinerea şi fortificarea sănătăţii funcţionarilor publici cu statut special, acordarea asistenţei medicale şi tratamentului (ambulatoriu şi staţionar) necesar, în scopul restabilirii cît mai rapide a capacităţii de muncă şi de luptă, pierdute în rezultatul traumelor sau maladiilor contractate în exercitarea atribuțiilor funcționale. </w:t>
      </w:r>
    </w:p>
    <w:p w:rsidR="00CE2DB3" w:rsidRPr="003273D4" w:rsidRDefault="00CE2DB3" w:rsidP="005C0A1B">
      <w:pPr>
        <w:ind w:firstLine="708"/>
        <w:jc w:val="both"/>
        <w:rPr>
          <w:sz w:val="28"/>
          <w:szCs w:val="28"/>
        </w:rPr>
      </w:pPr>
      <w:r w:rsidRPr="003273D4">
        <w:rPr>
          <w:sz w:val="28"/>
          <w:szCs w:val="28"/>
        </w:rPr>
        <w:t>În acest scop, proiectul stabilește obligativitatea MAI în asigurarea funcţionarilor publici cu statut special a condiţiilor regulamentare de activitate, de respectare a normelor şi regulilor sanitaro-igienice, precum şi de îndeplinire a cerinţelor ce ţin de tehnica securităţii în timpul aplicaţiilor, exploatării armamentului şi tehnicii, altor activităţi aferente serviciului funcţionarului public cu statut special.</w:t>
      </w:r>
    </w:p>
    <w:p w:rsidR="00CE2DB3" w:rsidRPr="003273D4" w:rsidRDefault="00CE2DB3" w:rsidP="006A2C7F">
      <w:pPr>
        <w:tabs>
          <w:tab w:val="left" w:pos="9360"/>
        </w:tabs>
        <w:ind w:firstLine="708"/>
        <w:jc w:val="both"/>
        <w:rPr>
          <w:rStyle w:val="apple-converted-space"/>
          <w:sz w:val="28"/>
          <w:szCs w:val="28"/>
          <w:shd w:val="clear" w:color="auto" w:fill="FFFFFF"/>
        </w:rPr>
      </w:pPr>
      <w:r w:rsidRPr="003273D4">
        <w:rPr>
          <w:sz w:val="28"/>
          <w:szCs w:val="28"/>
        </w:rPr>
        <w:t>În acest sens, se propune ca</w:t>
      </w:r>
      <w:r w:rsidRPr="003273D4">
        <w:rPr>
          <w:b/>
          <w:sz w:val="28"/>
          <w:szCs w:val="28"/>
        </w:rPr>
        <w:t xml:space="preserve"> </w:t>
      </w:r>
      <w:r w:rsidRPr="003273D4">
        <w:rPr>
          <w:sz w:val="28"/>
          <w:szCs w:val="28"/>
          <w:shd w:val="clear" w:color="auto" w:fill="FFFFFF"/>
        </w:rPr>
        <w:t xml:space="preserve">asistența medicală să se acorde de către structurile medicale proprii ale MAI, inclusiv de către </w:t>
      </w:r>
      <w:r w:rsidRPr="003273D4">
        <w:rPr>
          <w:sz w:val="28"/>
          <w:szCs w:val="28"/>
        </w:rPr>
        <w:t>instituţiile medico-sanitare publice</w:t>
      </w:r>
      <w:r w:rsidRPr="003273D4">
        <w:rPr>
          <w:sz w:val="28"/>
          <w:szCs w:val="28"/>
          <w:shd w:val="clear" w:color="auto" w:fill="FFFFFF"/>
        </w:rPr>
        <w:t xml:space="preserve"> și va cuprinde:</w:t>
      </w:r>
      <w:r w:rsidRPr="003273D4">
        <w:rPr>
          <w:rStyle w:val="apple-converted-space"/>
          <w:sz w:val="28"/>
          <w:szCs w:val="28"/>
          <w:shd w:val="clear" w:color="auto" w:fill="FFFFFF"/>
        </w:rPr>
        <w:t> </w:t>
      </w:r>
    </w:p>
    <w:p w:rsidR="00CE2DB3" w:rsidRPr="003273D4" w:rsidRDefault="00CE2DB3" w:rsidP="006A2C7F">
      <w:pPr>
        <w:pStyle w:val="1"/>
        <w:numPr>
          <w:ilvl w:val="0"/>
          <w:numId w:val="2"/>
        </w:numPr>
        <w:spacing w:after="0" w:line="240" w:lineRule="auto"/>
        <w:ind w:left="1134"/>
        <w:rPr>
          <w:rFonts w:ascii="Times New Roman" w:hAnsi="Times New Roman"/>
          <w:i/>
          <w:sz w:val="28"/>
          <w:szCs w:val="28"/>
          <w:shd w:val="clear" w:color="auto" w:fill="FFFFFF"/>
        </w:rPr>
      </w:pPr>
      <w:r w:rsidRPr="003273D4">
        <w:rPr>
          <w:rFonts w:ascii="Times New Roman" w:hAnsi="Times New Roman"/>
          <w:i/>
          <w:sz w:val="28"/>
          <w:szCs w:val="28"/>
          <w:shd w:val="clear" w:color="auto" w:fill="FFFFFF"/>
        </w:rPr>
        <w:t xml:space="preserve">asistență medicală </w:t>
      </w:r>
      <w:r w:rsidRPr="003273D4">
        <w:rPr>
          <w:rFonts w:ascii="Times New Roman" w:hAnsi="Times New Roman"/>
          <w:i/>
          <w:sz w:val="28"/>
          <w:szCs w:val="28"/>
        </w:rPr>
        <w:t>urgentă prespitalicească</w:t>
      </w:r>
      <w:r w:rsidRPr="003273D4">
        <w:rPr>
          <w:rFonts w:ascii="Times New Roman" w:hAnsi="Times New Roman"/>
          <w:i/>
          <w:sz w:val="28"/>
          <w:szCs w:val="28"/>
          <w:shd w:val="clear" w:color="auto" w:fill="FFFFFF"/>
        </w:rPr>
        <w:t>;</w:t>
      </w:r>
    </w:p>
    <w:p w:rsidR="00CE2DB3" w:rsidRPr="003273D4" w:rsidRDefault="00CE2DB3" w:rsidP="006A2C7F">
      <w:pPr>
        <w:pStyle w:val="1"/>
        <w:numPr>
          <w:ilvl w:val="0"/>
          <w:numId w:val="2"/>
        </w:numPr>
        <w:spacing w:after="0" w:line="240" w:lineRule="auto"/>
        <w:ind w:left="1134"/>
        <w:rPr>
          <w:rFonts w:ascii="Times New Roman" w:hAnsi="Times New Roman"/>
          <w:i/>
          <w:sz w:val="28"/>
          <w:szCs w:val="28"/>
          <w:shd w:val="clear" w:color="auto" w:fill="FFFFFF"/>
        </w:rPr>
      </w:pPr>
      <w:r w:rsidRPr="003273D4">
        <w:rPr>
          <w:rFonts w:ascii="Times New Roman" w:hAnsi="Times New Roman"/>
          <w:i/>
          <w:sz w:val="28"/>
          <w:szCs w:val="28"/>
          <w:shd w:val="clear" w:color="auto" w:fill="FFFFFF"/>
        </w:rPr>
        <w:t>asistența medicală primară;</w:t>
      </w:r>
    </w:p>
    <w:p w:rsidR="00CE2DB3" w:rsidRPr="003273D4" w:rsidRDefault="00CE2DB3" w:rsidP="006A2C7F">
      <w:pPr>
        <w:pStyle w:val="1"/>
        <w:numPr>
          <w:ilvl w:val="0"/>
          <w:numId w:val="2"/>
        </w:numPr>
        <w:spacing w:after="0" w:line="240" w:lineRule="auto"/>
        <w:ind w:left="1134"/>
        <w:rPr>
          <w:rFonts w:ascii="Times New Roman" w:hAnsi="Times New Roman"/>
          <w:i/>
          <w:sz w:val="28"/>
          <w:szCs w:val="28"/>
          <w:shd w:val="clear" w:color="auto" w:fill="FFFFFF"/>
        </w:rPr>
      </w:pPr>
      <w:r w:rsidRPr="003273D4">
        <w:rPr>
          <w:rFonts w:ascii="Times New Roman" w:hAnsi="Times New Roman"/>
          <w:i/>
          <w:sz w:val="28"/>
          <w:szCs w:val="28"/>
          <w:shd w:val="clear" w:color="auto" w:fill="FFFFFF"/>
        </w:rPr>
        <w:t xml:space="preserve">asistența medicală </w:t>
      </w:r>
      <w:r w:rsidRPr="003273D4">
        <w:rPr>
          <w:rFonts w:ascii="Times New Roman" w:hAnsi="Times New Roman"/>
          <w:i/>
          <w:sz w:val="28"/>
          <w:szCs w:val="28"/>
        </w:rPr>
        <w:t>specializată de ambulator;</w:t>
      </w:r>
    </w:p>
    <w:p w:rsidR="00CE2DB3" w:rsidRPr="003273D4" w:rsidRDefault="00CE2DB3" w:rsidP="006A2C7F">
      <w:pPr>
        <w:pStyle w:val="1"/>
        <w:numPr>
          <w:ilvl w:val="0"/>
          <w:numId w:val="2"/>
        </w:numPr>
        <w:spacing w:after="0" w:line="240" w:lineRule="auto"/>
        <w:ind w:left="1134"/>
        <w:rPr>
          <w:rFonts w:ascii="Times New Roman" w:hAnsi="Times New Roman"/>
          <w:i/>
          <w:sz w:val="28"/>
          <w:szCs w:val="28"/>
        </w:rPr>
      </w:pPr>
      <w:r w:rsidRPr="003273D4">
        <w:rPr>
          <w:rFonts w:ascii="Times New Roman" w:hAnsi="Times New Roman"/>
          <w:i/>
          <w:sz w:val="28"/>
          <w:szCs w:val="28"/>
          <w:shd w:val="clear" w:color="auto" w:fill="FFFFFF"/>
        </w:rPr>
        <w:t xml:space="preserve">asistența medicală </w:t>
      </w:r>
      <w:r w:rsidRPr="003273D4">
        <w:rPr>
          <w:rFonts w:ascii="Times New Roman" w:hAnsi="Times New Roman"/>
          <w:i/>
          <w:sz w:val="28"/>
          <w:szCs w:val="28"/>
        </w:rPr>
        <w:t>stomatologică de urgenţă;</w:t>
      </w:r>
    </w:p>
    <w:p w:rsidR="00CE2DB3" w:rsidRPr="003273D4" w:rsidRDefault="00CE2DB3" w:rsidP="006A2C7F">
      <w:pPr>
        <w:pStyle w:val="1"/>
        <w:numPr>
          <w:ilvl w:val="0"/>
          <w:numId w:val="2"/>
        </w:numPr>
        <w:spacing w:after="0" w:line="240" w:lineRule="auto"/>
        <w:ind w:left="1134"/>
        <w:rPr>
          <w:rFonts w:ascii="Times New Roman" w:hAnsi="Times New Roman"/>
          <w:i/>
          <w:sz w:val="28"/>
          <w:szCs w:val="28"/>
        </w:rPr>
      </w:pPr>
      <w:r w:rsidRPr="003273D4">
        <w:rPr>
          <w:rFonts w:ascii="Times New Roman" w:hAnsi="Times New Roman"/>
          <w:i/>
          <w:sz w:val="28"/>
          <w:szCs w:val="28"/>
          <w:shd w:val="clear" w:color="auto" w:fill="FFFFFF"/>
        </w:rPr>
        <w:t>asistența medicală spitalicească;</w:t>
      </w:r>
    </w:p>
    <w:p w:rsidR="00CE2DB3" w:rsidRPr="003273D4" w:rsidRDefault="00CE2DB3" w:rsidP="006A2C7F">
      <w:pPr>
        <w:pStyle w:val="1"/>
        <w:numPr>
          <w:ilvl w:val="0"/>
          <w:numId w:val="2"/>
        </w:numPr>
        <w:spacing w:after="0" w:line="240" w:lineRule="auto"/>
        <w:ind w:left="1134"/>
        <w:rPr>
          <w:rFonts w:ascii="Times New Roman" w:hAnsi="Times New Roman"/>
          <w:i/>
          <w:sz w:val="28"/>
          <w:szCs w:val="28"/>
        </w:rPr>
      </w:pPr>
      <w:r w:rsidRPr="003273D4">
        <w:rPr>
          <w:rFonts w:ascii="Times New Roman" w:hAnsi="Times New Roman"/>
          <w:i/>
          <w:sz w:val="28"/>
          <w:szCs w:val="28"/>
        </w:rPr>
        <w:t>servicii medicale de înaltă performanţă.</w:t>
      </w:r>
    </w:p>
    <w:p w:rsidR="00CE2DB3" w:rsidRPr="003273D4" w:rsidRDefault="00CE2DB3" w:rsidP="006A2C7F">
      <w:pPr>
        <w:ind w:firstLine="708"/>
        <w:jc w:val="both"/>
        <w:rPr>
          <w:sz w:val="28"/>
          <w:szCs w:val="28"/>
        </w:rPr>
      </w:pPr>
      <w:r w:rsidRPr="003273D4">
        <w:rPr>
          <w:sz w:val="28"/>
          <w:szCs w:val="28"/>
        </w:rPr>
        <w:t>Totodată, funcţionarul public cu statut special va fi obligat să aibă grijă de sănătatea sa, să respecte regulile igienei personale, regulile tehnicii securităţii, să renunțe la deprinderile dăunătoare, să îndeplinească indicaţiile şi recomandările personalului medical, fapt pentru care acesta va beneficia de dreptul la asistenţă medicală şi la tratament (ambulatoriu şi staţionar), acordate din contul statului în instituţiile medico-sanitare ale Ministerulului Afacerilor Interne.</w:t>
      </w:r>
    </w:p>
    <w:p w:rsidR="00CE2DB3" w:rsidRPr="003273D4" w:rsidRDefault="00CE2DB3" w:rsidP="006A2C7F">
      <w:pPr>
        <w:ind w:firstLine="708"/>
        <w:jc w:val="both"/>
        <w:rPr>
          <w:sz w:val="28"/>
          <w:szCs w:val="28"/>
        </w:rPr>
      </w:pPr>
      <w:r w:rsidRPr="003273D4">
        <w:rPr>
          <w:sz w:val="28"/>
          <w:szCs w:val="28"/>
        </w:rPr>
        <w:t>Corespunzător, menționăm că funcţionarul public cu statut special va fi supus, anual, unui examen medical profilactic în instituţiile medico-sanitare ale Ministerului Afacerilor Interne, iar în situația în care funcţionarii publici cu statut special vor necesita asistenţă medicală de urgenţă, aceasta va fi acordată de orice instituţie medico-sanitară publică, cu rambursarea cheltuielilor din contul instituțiilor medico-sanitare ale Ministerulului Afacerilor Interne.</w:t>
      </w:r>
    </w:p>
    <w:p w:rsidR="00CE2DB3" w:rsidRPr="003273D4" w:rsidRDefault="00CE2DB3" w:rsidP="006A2C7F">
      <w:pPr>
        <w:ind w:firstLine="708"/>
        <w:jc w:val="both"/>
        <w:rPr>
          <w:sz w:val="28"/>
          <w:szCs w:val="28"/>
        </w:rPr>
      </w:pPr>
      <w:r w:rsidRPr="003273D4">
        <w:rPr>
          <w:sz w:val="28"/>
          <w:szCs w:val="28"/>
        </w:rPr>
        <w:t>Subsidiar, în situația în care</w:t>
      </w:r>
      <w:r w:rsidRPr="003273D4">
        <w:rPr>
          <w:b/>
          <w:sz w:val="28"/>
          <w:szCs w:val="28"/>
        </w:rPr>
        <w:t xml:space="preserve"> </w:t>
      </w:r>
      <w:r w:rsidRPr="003273D4">
        <w:rPr>
          <w:sz w:val="28"/>
          <w:szCs w:val="28"/>
        </w:rPr>
        <w:t xml:space="preserve">funcţionarul public cu statut special și-a pierdut ori i s-a diminuat capacitatea de muncă în legătură cu exercitarea atribuţiilor de serviciu, acesta va beneficia de protezare și reabilitare gratuită în cadrul Întreprinderii de Stat ”Centrul Republican Experimental Protezare, Ortopedie și Rebilitare”, în condiţiile stabilite de </w:t>
      </w:r>
      <w:r w:rsidRPr="003273D4">
        <w:rPr>
          <w:sz w:val="28"/>
          <w:szCs w:val="28"/>
          <w:shd w:val="clear" w:color="auto" w:fill="FFFFFF"/>
        </w:rPr>
        <w:t xml:space="preserve">Hotărîrea Guvernului nr. 567 din 26 iulie 2011 ,,Pentru aprobarea Regulamentului cu privire la modul de asigurare a unor categorii de cetățeni cu mijloace ajutătoare tehnice”. </w:t>
      </w:r>
    </w:p>
    <w:p w:rsidR="00CE2DB3" w:rsidRPr="003273D4" w:rsidRDefault="00CE2DB3" w:rsidP="006A2C7F">
      <w:pPr>
        <w:ind w:firstLine="708"/>
        <w:jc w:val="both"/>
        <w:rPr>
          <w:sz w:val="28"/>
          <w:szCs w:val="28"/>
        </w:rPr>
      </w:pPr>
      <w:r w:rsidRPr="003273D4">
        <w:rPr>
          <w:sz w:val="28"/>
          <w:szCs w:val="28"/>
        </w:rPr>
        <w:t>O altă garanție prevăzută în proiectul actului normativ, este dreptul funcționarul public cu statut special (cu excepţia studenţilor instituţiilor de învăţămînt ale Ministerului Afacerilor Interne), la tratament sanatorial pentru recuperarea sănătății o dată la trei ani, cu achitarea a 25 % din costul biletului de tratament. Iar, funcţionarul public cu statut special care a contractat traume de categorie medie sau gravă în timpul îndeplinirii obligaţiilor de serviciu, va avea dreptul la recuperare sanatorială gratuită.</w:t>
      </w:r>
    </w:p>
    <w:p w:rsidR="00CE2DB3" w:rsidRPr="003273D4" w:rsidRDefault="00CE2DB3" w:rsidP="009A085A">
      <w:pPr>
        <w:ind w:firstLine="708"/>
        <w:jc w:val="both"/>
        <w:rPr>
          <w:sz w:val="28"/>
          <w:szCs w:val="28"/>
        </w:rPr>
      </w:pPr>
      <w:r w:rsidRPr="003273D4">
        <w:rPr>
          <w:sz w:val="28"/>
          <w:szCs w:val="28"/>
        </w:rPr>
        <w:t xml:space="preserve">În altă ordine de idei și pentru asigurarea scopului propus, proiectul actului normativ va reglementa spectrul serviciilor de asistență medicală care nu vor putea fi decontate ca fiind gratuite, acestea fiind: </w:t>
      </w:r>
    </w:p>
    <w:p w:rsidR="00CE2DB3" w:rsidRPr="003273D4" w:rsidRDefault="00CE2DB3" w:rsidP="005F3CB6">
      <w:pPr>
        <w:ind w:firstLine="1134"/>
        <w:jc w:val="both"/>
        <w:rPr>
          <w:rStyle w:val="apple-converted-space"/>
          <w:sz w:val="28"/>
          <w:szCs w:val="28"/>
          <w:shd w:val="clear" w:color="auto" w:fill="FFFFFF"/>
        </w:rPr>
      </w:pPr>
      <w:r w:rsidRPr="003273D4">
        <w:rPr>
          <w:rStyle w:val="apple-converted-space"/>
          <w:sz w:val="28"/>
          <w:szCs w:val="28"/>
          <w:shd w:val="clear" w:color="auto" w:fill="FFFFFF"/>
        </w:rPr>
        <w:t>a) intervențiile de corecție estetice;</w:t>
      </w:r>
    </w:p>
    <w:p w:rsidR="00CE2DB3" w:rsidRPr="003273D4" w:rsidRDefault="00CE2DB3" w:rsidP="005F3CB6">
      <w:pPr>
        <w:ind w:firstLine="1134"/>
        <w:jc w:val="both"/>
        <w:rPr>
          <w:rStyle w:val="apple-converted-space"/>
          <w:sz w:val="28"/>
          <w:szCs w:val="28"/>
          <w:shd w:val="clear" w:color="auto" w:fill="FFFFFF"/>
        </w:rPr>
      </w:pPr>
      <w:r w:rsidRPr="003273D4">
        <w:rPr>
          <w:rStyle w:val="apple-converted-space"/>
          <w:sz w:val="28"/>
          <w:szCs w:val="28"/>
          <w:shd w:val="clear" w:color="auto" w:fill="FFFFFF"/>
        </w:rPr>
        <w:t xml:space="preserve">b) fertilizarea </w:t>
      </w:r>
      <w:r w:rsidRPr="003273D4">
        <w:rPr>
          <w:rStyle w:val="apple-converted-space"/>
          <w:i/>
          <w:sz w:val="28"/>
          <w:szCs w:val="28"/>
          <w:shd w:val="clear" w:color="auto" w:fill="FFFFFF"/>
        </w:rPr>
        <w:t>in vitro</w:t>
      </w:r>
      <w:r w:rsidRPr="003273D4">
        <w:rPr>
          <w:rStyle w:val="apple-converted-space"/>
          <w:sz w:val="28"/>
          <w:szCs w:val="28"/>
          <w:shd w:val="clear" w:color="auto" w:fill="FFFFFF"/>
        </w:rPr>
        <w:t>;</w:t>
      </w:r>
    </w:p>
    <w:p w:rsidR="00CE2DB3" w:rsidRDefault="00CE2DB3" w:rsidP="005F3CB6">
      <w:pPr>
        <w:ind w:firstLine="1134"/>
        <w:jc w:val="both"/>
        <w:rPr>
          <w:rStyle w:val="apple-converted-space"/>
          <w:sz w:val="28"/>
          <w:szCs w:val="28"/>
          <w:shd w:val="clear" w:color="auto" w:fill="FFFFFF"/>
        </w:rPr>
      </w:pPr>
      <w:r w:rsidRPr="003273D4">
        <w:rPr>
          <w:rStyle w:val="apple-converted-space"/>
          <w:sz w:val="28"/>
          <w:szCs w:val="28"/>
          <w:shd w:val="clear" w:color="auto" w:fill="FFFFFF"/>
        </w:rPr>
        <w:t>c) asistența medicală la cerere;</w:t>
      </w:r>
    </w:p>
    <w:p w:rsidR="00CE2DB3" w:rsidRPr="003273D4" w:rsidRDefault="00CE2DB3" w:rsidP="005F3CB6">
      <w:pPr>
        <w:ind w:firstLine="1134"/>
        <w:jc w:val="both"/>
        <w:rPr>
          <w:rStyle w:val="apple-converted-space"/>
          <w:sz w:val="28"/>
          <w:szCs w:val="28"/>
          <w:shd w:val="clear" w:color="auto" w:fill="FFFFFF"/>
        </w:rPr>
      </w:pPr>
      <w:r>
        <w:rPr>
          <w:rStyle w:val="apple-converted-space"/>
          <w:sz w:val="28"/>
          <w:szCs w:val="28"/>
          <w:shd w:val="clear" w:color="auto" w:fill="FFFFFF"/>
        </w:rPr>
        <w:t>d) serviciile medicale acoperite de Programele Naționale în domeniul sănătății;</w:t>
      </w:r>
    </w:p>
    <w:p w:rsidR="00CE2DB3" w:rsidRPr="003273D4" w:rsidRDefault="00CE2DB3" w:rsidP="005F3CB6">
      <w:pPr>
        <w:ind w:firstLine="1134"/>
        <w:jc w:val="both"/>
        <w:rPr>
          <w:rStyle w:val="apple-converted-space"/>
          <w:sz w:val="28"/>
          <w:szCs w:val="28"/>
          <w:shd w:val="clear" w:color="auto" w:fill="FFFFFF"/>
        </w:rPr>
      </w:pPr>
      <w:r>
        <w:rPr>
          <w:rStyle w:val="apple-converted-space"/>
          <w:sz w:val="28"/>
          <w:szCs w:val="28"/>
          <w:shd w:val="clear" w:color="auto" w:fill="FFFFFF"/>
        </w:rPr>
        <w:t>e</w:t>
      </w:r>
      <w:r w:rsidRPr="003273D4">
        <w:rPr>
          <w:rStyle w:val="apple-converted-space"/>
          <w:sz w:val="28"/>
          <w:szCs w:val="28"/>
          <w:shd w:val="clear" w:color="auto" w:fill="FFFFFF"/>
        </w:rPr>
        <w:t xml:space="preserve">) contravaloarea unor medicamente necesare corectării văzului sau auzului, aparate auditive, ochelari de vedere. </w:t>
      </w:r>
    </w:p>
    <w:p w:rsidR="00CE2DB3" w:rsidRPr="003273D4" w:rsidRDefault="00CE2DB3" w:rsidP="002C546B">
      <w:pPr>
        <w:ind w:firstLine="708"/>
        <w:jc w:val="both"/>
        <w:rPr>
          <w:rStyle w:val="apple-converted-space"/>
          <w:sz w:val="28"/>
          <w:szCs w:val="28"/>
        </w:rPr>
      </w:pPr>
      <w:r w:rsidRPr="003273D4">
        <w:rPr>
          <w:sz w:val="28"/>
          <w:szCs w:val="28"/>
          <w:shd w:val="clear" w:color="auto" w:fill="FFFFFF"/>
        </w:rPr>
        <w:t xml:space="preserve">Proiectul actului normativ propune ca cuantumul cheltuielilor pentru </w:t>
      </w:r>
      <w:r w:rsidRPr="003273D4">
        <w:rPr>
          <w:bCs/>
          <w:sz w:val="28"/>
          <w:szCs w:val="28"/>
        </w:rPr>
        <w:t xml:space="preserve">ocrotirea sănătăţii, asistenţa medicală şi tratamentul sanatorial al </w:t>
      </w:r>
      <w:r w:rsidRPr="003273D4">
        <w:rPr>
          <w:sz w:val="28"/>
          <w:szCs w:val="28"/>
        </w:rPr>
        <w:t>funcţionarului public cu statut special din cadrul Ministerului Afacerilor Interne</w:t>
      </w:r>
      <w:r w:rsidRPr="003273D4">
        <w:rPr>
          <w:sz w:val="28"/>
          <w:szCs w:val="28"/>
          <w:shd w:val="clear" w:color="auto" w:fill="FFFFFF"/>
        </w:rPr>
        <w:t xml:space="preserve">, să fie suportate din fondurile prevăzute cu această destinație în bugetul Ministerului Afacerilor Interne, care urmează a fi alocate de la bugetul de stat. Iar, pentru asigurarea monitorizării cheltuielilor în mod corespunzător, se stabilește că </w:t>
      </w:r>
      <w:r w:rsidRPr="003273D4">
        <w:rPr>
          <w:sz w:val="28"/>
          <w:szCs w:val="28"/>
        </w:rPr>
        <w:t xml:space="preserve">Ministerul Afacerilor Interne va prezenta, conform legislației în vigoare, Ministerului Finanţelor raportul privind utilizarea mijloacelor financiare necesare implementării normelor propuse. </w:t>
      </w:r>
    </w:p>
    <w:p w:rsidR="00CE2DB3" w:rsidRDefault="00CE2DB3" w:rsidP="0097364D">
      <w:pPr>
        <w:tabs>
          <w:tab w:val="left" w:pos="567"/>
          <w:tab w:val="left" w:pos="709"/>
          <w:tab w:val="left" w:pos="8280"/>
          <w:tab w:val="left" w:pos="9000"/>
        </w:tabs>
        <w:ind w:firstLine="567"/>
        <w:jc w:val="both"/>
        <w:rPr>
          <w:bCs/>
          <w:sz w:val="28"/>
          <w:szCs w:val="28"/>
        </w:rPr>
      </w:pPr>
      <w:r w:rsidRPr="003273D4">
        <w:rPr>
          <w:bCs/>
          <w:sz w:val="28"/>
          <w:szCs w:val="28"/>
        </w:rPr>
        <w:tab/>
        <w:t>Pentru acoperirea surselor financiare necesare implementării prevederilor propuse în proiect, de către MAI se va prezenta propuneri</w:t>
      </w:r>
      <w:r>
        <w:rPr>
          <w:bCs/>
          <w:sz w:val="28"/>
          <w:szCs w:val="28"/>
        </w:rPr>
        <w:t xml:space="preserve"> la </w:t>
      </w:r>
      <w:r w:rsidRPr="003273D4">
        <w:rPr>
          <w:bCs/>
          <w:sz w:val="28"/>
          <w:szCs w:val="28"/>
        </w:rPr>
        <w:t xml:space="preserve">proiectul de buget </w:t>
      </w:r>
      <w:r>
        <w:rPr>
          <w:bCs/>
          <w:sz w:val="28"/>
          <w:szCs w:val="28"/>
        </w:rPr>
        <w:t>pentru anul următor.</w:t>
      </w:r>
    </w:p>
    <w:p w:rsidR="00CE2DB3" w:rsidRDefault="00CE2DB3" w:rsidP="008160F2">
      <w:pPr>
        <w:tabs>
          <w:tab w:val="left" w:pos="567"/>
          <w:tab w:val="left" w:pos="709"/>
          <w:tab w:val="left" w:pos="8280"/>
          <w:tab w:val="left" w:pos="9000"/>
        </w:tabs>
        <w:ind w:firstLine="567"/>
        <w:jc w:val="both"/>
        <w:rPr>
          <w:bCs/>
          <w:sz w:val="28"/>
          <w:szCs w:val="28"/>
        </w:rPr>
      </w:pPr>
      <w:r>
        <w:rPr>
          <w:bCs/>
          <w:sz w:val="28"/>
          <w:szCs w:val="28"/>
        </w:rPr>
        <w:tab/>
        <w:t>Estimativ pentru acoperirea cheltuielilor la asigurarea asistenței medicale (</w:t>
      </w:r>
      <w:r w:rsidRPr="00A26942">
        <w:rPr>
          <w:bCs/>
          <w:i/>
          <w:sz w:val="28"/>
          <w:szCs w:val="28"/>
        </w:rPr>
        <w:t xml:space="preserve">conform costurilor contractate </w:t>
      </w:r>
      <w:r>
        <w:rPr>
          <w:bCs/>
          <w:i/>
          <w:sz w:val="28"/>
          <w:szCs w:val="28"/>
        </w:rPr>
        <w:t>cu</w:t>
      </w:r>
      <w:r w:rsidRPr="00A26942">
        <w:rPr>
          <w:bCs/>
          <w:i/>
          <w:sz w:val="28"/>
          <w:szCs w:val="28"/>
        </w:rPr>
        <w:t xml:space="preserve"> Compania Națională de </w:t>
      </w:r>
      <w:r>
        <w:rPr>
          <w:bCs/>
          <w:i/>
          <w:sz w:val="28"/>
          <w:szCs w:val="28"/>
        </w:rPr>
        <w:t>Asigurări în</w:t>
      </w:r>
      <w:r w:rsidRPr="00A26942">
        <w:rPr>
          <w:bCs/>
          <w:i/>
          <w:sz w:val="28"/>
          <w:szCs w:val="28"/>
        </w:rPr>
        <w:t xml:space="preserve"> Medic</w:t>
      </w:r>
      <w:r>
        <w:rPr>
          <w:bCs/>
          <w:i/>
          <w:sz w:val="28"/>
          <w:szCs w:val="28"/>
        </w:rPr>
        <w:t>in</w:t>
      </w:r>
      <w:r w:rsidRPr="00A26942">
        <w:rPr>
          <w:bCs/>
          <w:i/>
          <w:sz w:val="28"/>
          <w:szCs w:val="28"/>
        </w:rPr>
        <w:t>ă pentru anul 2017</w:t>
      </w:r>
      <w:r>
        <w:rPr>
          <w:bCs/>
          <w:sz w:val="28"/>
          <w:szCs w:val="28"/>
        </w:rPr>
        <w:t>) și tratament sanitorial, suplimentar va fi necesar, după cum urmează:</w:t>
      </w:r>
    </w:p>
    <w:p w:rsidR="00CE2DB3" w:rsidRPr="008160F2" w:rsidRDefault="00CE2DB3" w:rsidP="008160F2">
      <w:pPr>
        <w:pStyle w:val="NormalWeb"/>
        <w:spacing w:before="0" w:beforeAutospacing="0" w:after="0" w:afterAutospacing="0"/>
        <w:ind w:firstLine="709"/>
        <w:jc w:val="both"/>
        <w:rPr>
          <w:lang w:val="en-US"/>
        </w:rPr>
      </w:pPr>
      <w:r>
        <w:rPr>
          <w:bCs/>
          <w:sz w:val="28"/>
          <w:szCs w:val="28"/>
        </w:rPr>
        <w:t xml:space="preserve">I. </w:t>
      </w:r>
      <w:r w:rsidRPr="008160F2">
        <w:rPr>
          <w:sz w:val="28"/>
          <w:szCs w:val="28"/>
          <w:shd w:val="clear" w:color="auto" w:fill="FFFFFF"/>
        </w:rPr>
        <w:t>Asigurarea spitalicească a poliţiei de frontieră. La trecerea DPF în subordinea MAI în anul 2012, cheltuielile pentru asigurarea spitalicească a acestora nu a fost prevăzută. Astfel, dacă asistenţa medicală de ambulatoriu se realizează de către o subdiviziune structurală a DPF, atunci partea de asistenţă spitalicească nu este asigurată, fapt ce contravine prevederilor legale prin care funcţionarul public cu statut special beneficiază de asistenţă medicală şi de tratament (ambulatoriu şi staţionar) gratuite în orice instituţie medico-sanitară a Ministerului Afacerilor Interne.</w:t>
      </w:r>
    </w:p>
    <w:p w:rsidR="00CE2DB3" w:rsidRDefault="00CE2DB3" w:rsidP="008160F2">
      <w:pPr>
        <w:ind w:firstLine="709"/>
        <w:jc w:val="both"/>
        <w:rPr>
          <w:sz w:val="28"/>
          <w:szCs w:val="28"/>
        </w:rPr>
      </w:pPr>
      <w:r>
        <w:rPr>
          <w:sz w:val="28"/>
          <w:szCs w:val="28"/>
        </w:rPr>
        <w:t xml:space="preserve">a) asistenţa medicală spitalicească – 508 cazuri (3 256 funcționari publici cu statut special din cadrul DPF * 15,6% nivelul de spitalizare a bolnavilor) – preţul unui caz tratat 4 273,92 lei =&gt; </w:t>
      </w:r>
      <w:r>
        <w:rPr>
          <w:b/>
          <w:sz w:val="28"/>
          <w:szCs w:val="28"/>
        </w:rPr>
        <w:t>2</w:t>
      </w:r>
      <w:r w:rsidRPr="00DF051D">
        <w:rPr>
          <w:b/>
          <w:sz w:val="28"/>
          <w:szCs w:val="28"/>
        </w:rPr>
        <w:t> </w:t>
      </w:r>
      <w:r>
        <w:rPr>
          <w:b/>
          <w:sz w:val="28"/>
          <w:szCs w:val="28"/>
        </w:rPr>
        <w:t>171</w:t>
      </w:r>
      <w:r w:rsidRPr="00DF051D">
        <w:rPr>
          <w:b/>
          <w:sz w:val="28"/>
          <w:szCs w:val="28"/>
        </w:rPr>
        <w:t>,</w:t>
      </w:r>
      <w:r>
        <w:rPr>
          <w:b/>
          <w:sz w:val="28"/>
          <w:szCs w:val="28"/>
        </w:rPr>
        <w:t>15</w:t>
      </w:r>
      <w:r w:rsidRPr="00DF051D">
        <w:rPr>
          <w:b/>
          <w:sz w:val="28"/>
          <w:szCs w:val="28"/>
        </w:rPr>
        <w:t xml:space="preserve"> mii lei</w:t>
      </w:r>
      <w:r>
        <w:rPr>
          <w:sz w:val="28"/>
          <w:szCs w:val="28"/>
        </w:rPr>
        <w:t>;</w:t>
      </w:r>
    </w:p>
    <w:p w:rsidR="00CE2DB3" w:rsidRDefault="00CE2DB3" w:rsidP="008160F2">
      <w:pPr>
        <w:ind w:firstLine="709"/>
        <w:jc w:val="both"/>
        <w:rPr>
          <w:sz w:val="28"/>
          <w:szCs w:val="28"/>
        </w:rPr>
      </w:pPr>
      <w:r>
        <w:rPr>
          <w:sz w:val="28"/>
          <w:szCs w:val="28"/>
        </w:rPr>
        <w:t>II.Tratament sanatorial funcționarilor publici cu statut special (p. 14) – 700 persoane/an (2 100 funcționari publici cu statut special din cadrul Ministerului Afacerilor Interne, aflați la evidență dispensarială)</w:t>
      </w:r>
      <w:r w:rsidRPr="00F25FA0">
        <w:rPr>
          <w:sz w:val="28"/>
          <w:szCs w:val="28"/>
        </w:rPr>
        <w:t xml:space="preserve"> </w:t>
      </w:r>
      <w:r>
        <w:rPr>
          <w:sz w:val="28"/>
          <w:szCs w:val="28"/>
        </w:rPr>
        <w:t xml:space="preserve">- preţul unui bilet sanatorial 6 600,00 lei – 4 620,00 mii lei - 25% =&gt; </w:t>
      </w:r>
      <w:r w:rsidRPr="00DF051D">
        <w:rPr>
          <w:b/>
          <w:sz w:val="28"/>
          <w:szCs w:val="28"/>
        </w:rPr>
        <w:t>3 465,00 mii lei</w:t>
      </w:r>
      <w:r>
        <w:rPr>
          <w:sz w:val="28"/>
          <w:szCs w:val="28"/>
        </w:rPr>
        <w:t>;</w:t>
      </w:r>
    </w:p>
    <w:p w:rsidR="00CE2DB3" w:rsidRDefault="00CE2DB3" w:rsidP="00C90308">
      <w:pPr>
        <w:ind w:firstLine="709"/>
        <w:jc w:val="both"/>
        <w:rPr>
          <w:sz w:val="28"/>
          <w:szCs w:val="28"/>
        </w:rPr>
      </w:pPr>
      <w:r>
        <w:rPr>
          <w:sz w:val="28"/>
          <w:szCs w:val="28"/>
        </w:rPr>
        <w:t>c) tratament sanatorial funcționarilor publici cu statut special</w:t>
      </w:r>
      <w:r w:rsidRPr="003651FF">
        <w:rPr>
          <w:sz w:val="28"/>
          <w:szCs w:val="28"/>
        </w:rPr>
        <w:t>, care a contractat traume de categorie medie sau gravă în timpul îndepl</w:t>
      </w:r>
      <w:r>
        <w:rPr>
          <w:sz w:val="28"/>
          <w:szCs w:val="28"/>
        </w:rPr>
        <w:t>inirii obligaţiilor de serviciu</w:t>
      </w:r>
      <w:r w:rsidRPr="003651FF">
        <w:rPr>
          <w:sz w:val="28"/>
          <w:szCs w:val="28"/>
        </w:rPr>
        <w:t xml:space="preserve"> </w:t>
      </w:r>
      <w:r>
        <w:rPr>
          <w:sz w:val="28"/>
          <w:szCs w:val="28"/>
        </w:rPr>
        <w:t xml:space="preserve">(p. 15) – 120 cazuri/an - preţul unui bilet sanatorial 6 600,00 lei =&gt; </w:t>
      </w:r>
      <w:r w:rsidRPr="00DF051D">
        <w:rPr>
          <w:b/>
          <w:sz w:val="28"/>
          <w:szCs w:val="28"/>
        </w:rPr>
        <w:t>792,00 mii lei</w:t>
      </w:r>
      <w:r>
        <w:rPr>
          <w:sz w:val="28"/>
          <w:szCs w:val="28"/>
        </w:rPr>
        <w:t>.</w:t>
      </w:r>
    </w:p>
    <w:p w:rsidR="00CE2DB3" w:rsidRDefault="00CE2DB3" w:rsidP="00CE71DE">
      <w:pPr>
        <w:ind w:left="702"/>
        <w:jc w:val="both"/>
        <w:rPr>
          <w:sz w:val="28"/>
          <w:szCs w:val="28"/>
        </w:rPr>
      </w:pPr>
      <w:r>
        <w:rPr>
          <w:sz w:val="28"/>
          <w:szCs w:val="28"/>
        </w:rPr>
        <w:t xml:space="preserve">Total cheltuieli suplimentare în sumă de </w:t>
      </w:r>
      <w:r>
        <w:rPr>
          <w:b/>
          <w:sz w:val="28"/>
          <w:szCs w:val="28"/>
        </w:rPr>
        <w:t>6</w:t>
      </w:r>
      <w:r w:rsidRPr="00932D22">
        <w:rPr>
          <w:b/>
          <w:sz w:val="28"/>
          <w:szCs w:val="28"/>
        </w:rPr>
        <w:t> </w:t>
      </w:r>
      <w:r>
        <w:rPr>
          <w:b/>
          <w:sz w:val="28"/>
          <w:szCs w:val="28"/>
        </w:rPr>
        <w:t>428</w:t>
      </w:r>
      <w:r w:rsidRPr="00932D22">
        <w:rPr>
          <w:b/>
          <w:sz w:val="28"/>
          <w:szCs w:val="28"/>
        </w:rPr>
        <w:t>,</w:t>
      </w:r>
      <w:r>
        <w:rPr>
          <w:b/>
          <w:sz w:val="28"/>
          <w:szCs w:val="28"/>
        </w:rPr>
        <w:t>15</w:t>
      </w:r>
      <w:r w:rsidRPr="00932D22">
        <w:rPr>
          <w:b/>
          <w:sz w:val="28"/>
          <w:szCs w:val="28"/>
        </w:rPr>
        <w:t xml:space="preserve"> mii lei</w:t>
      </w:r>
      <w:r>
        <w:rPr>
          <w:sz w:val="28"/>
          <w:szCs w:val="28"/>
        </w:rPr>
        <w:t>.</w:t>
      </w:r>
    </w:p>
    <w:p w:rsidR="00CE2DB3" w:rsidRPr="00E63766" w:rsidRDefault="00CE2DB3" w:rsidP="00925C58">
      <w:pPr>
        <w:ind w:firstLine="709"/>
        <w:jc w:val="both"/>
        <w:rPr>
          <w:sz w:val="28"/>
          <w:szCs w:val="28"/>
        </w:rPr>
      </w:pPr>
      <w:r w:rsidRPr="00E63766">
        <w:rPr>
          <w:sz w:val="28"/>
          <w:szCs w:val="28"/>
        </w:rPr>
        <w:t>Costurile pentru serviciile medicale prestate de instituţiile medico-sanitare de peste hotare şi serviciile de protezare nu pot fi estimate din lipsa cererii la acestea în anii precedenţi, deci din imposibilitatea de a stabili un număr de eventuali beneficiari.</w:t>
      </w:r>
    </w:p>
    <w:p w:rsidR="00CE2DB3" w:rsidRPr="003273D4" w:rsidRDefault="00CE2DB3" w:rsidP="002C546B">
      <w:pPr>
        <w:ind w:firstLine="708"/>
        <w:jc w:val="both"/>
        <w:rPr>
          <w:i/>
          <w:sz w:val="28"/>
          <w:szCs w:val="28"/>
        </w:rPr>
      </w:pPr>
      <w:r w:rsidRPr="003273D4">
        <w:rPr>
          <w:sz w:val="28"/>
          <w:szCs w:val="28"/>
        </w:rPr>
        <w:t xml:space="preserve">Urmare celor expuse şi în vederea realizării scopului propus, Ministerul Afacerilor Interne consideră necesară aprobarea proiectului </w:t>
      </w:r>
      <w:r>
        <w:rPr>
          <w:sz w:val="28"/>
          <w:szCs w:val="28"/>
        </w:rPr>
        <w:t>H</w:t>
      </w:r>
      <w:r w:rsidRPr="003273D4">
        <w:rPr>
          <w:sz w:val="28"/>
          <w:szCs w:val="28"/>
        </w:rPr>
        <w:t>otărîrii Guvernului privind aprobarea</w:t>
      </w:r>
      <w:r w:rsidRPr="003273D4">
        <w:rPr>
          <w:b/>
          <w:sz w:val="28"/>
          <w:szCs w:val="28"/>
        </w:rPr>
        <w:t xml:space="preserve"> </w:t>
      </w:r>
      <w:r w:rsidRPr="003273D4">
        <w:rPr>
          <w:sz w:val="28"/>
          <w:szCs w:val="28"/>
        </w:rPr>
        <w:t xml:space="preserve">Regulamentului </w:t>
      </w:r>
      <w:r w:rsidRPr="003273D4">
        <w:rPr>
          <w:bCs/>
          <w:sz w:val="28"/>
          <w:szCs w:val="28"/>
        </w:rPr>
        <w:t xml:space="preserve">cu privire la ocrotirea sănătăţii, asistenţa medicală şi tratamentul sanatorial al </w:t>
      </w:r>
      <w:r w:rsidRPr="003273D4">
        <w:rPr>
          <w:sz w:val="28"/>
          <w:szCs w:val="28"/>
        </w:rPr>
        <w:t>funcţionarului public cu statut special din cadrul Ministerului Afacerilor Interne.</w:t>
      </w:r>
    </w:p>
    <w:p w:rsidR="00CE2DB3" w:rsidRPr="003273D4" w:rsidRDefault="00CE2DB3" w:rsidP="005F3CB6">
      <w:pPr>
        <w:ind w:firstLine="567"/>
        <w:jc w:val="both"/>
        <w:rPr>
          <w:i/>
          <w:sz w:val="28"/>
          <w:szCs w:val="28"/>
        </w:rPr>
      </w:pPr>
      <w:r w:rsidRPr="003273D4">
        <w:rPr>
          <w:bCs/>
          <w:sz w:val="28"/>
          <w:szCs w:val="28"/>
        </w:rPr>
        <w:t xml:space="preserve">Suplimentar, </w:t>
      </w:r>
      <w:r w:rsidRPr="003273D4">
        <w:rPr>
          <w:sz w:val="28"/>
          <w:szCs w:val="28"/>
        </w:rPr>
        <w:t>în scopul respectării prevederilor Legii nr. 239 din 13 noiembrie 2008 privind transparenţa în procesul decizional, anunţul privind iniţierea procesului de elaborare a proiectul hotărîrii Guvernului privind aprobarea</w:t>
      </w:r>
      <w:r w:rsidRPr="003273D4">
        <w:rPr>
          <w:b/>
          <w:sz w:val="28"/>
          <w:szCs w:val="28"/>
        </w:rPr>
        <w:t xml:space="preserve"> </w:t>
      </w:r>
      <w:r w:rsidRPr="003273D4">
        <w:rPr>
          <w:sz w:val="28"/>
          <w:szCs w:val="28"/>
        </w:rPr>
        <w:t xml:space="preserve">Regulamentului </w:t>
      </w:r>
      <w:r w:rsidRPr="003273D4">
        <w:rPr>
          <w:bCs/>
          <w:sz w:val="28"/>
          <w:szCs w:val="28"/>
        </w:rPr>
        <w:t xml:space="preserve">cu privire la ocrotirea sănătăţii, asistenţa medicală şi tratamentul sanatorial al </w:t>
      </w:r>
      <w:r w:rsidRPr="003273D4">
        <w:rPr>
          <w:sz w:val="28"/>
          <w:szCs w:val="28"/>
        </w:rPr>
        <w:t xml:space="preserve">funcţionarului public cu statut special din cadrul Ministerului Afacerilor Interne, a fost plasat pe pagina oficială a Ministerului Afacerilor Interne, în directoriul </w:t>
      </w:r>
      <w:r w:rsidRPr="003273D4">
        <w:rPr>
          <w:iCs/>
          <w:sz w:val="28"/>
          <w:szCs w:val="28"/>
        </w:rPr>
        <w:t>,,</w:t>
      </w:r>
      <w:r w:rsidRPr="003273D4">
        <w:rPr>
          <w:sz w:val="28"/>
          <w:szCs w:val="28"/>
        </w:rPr>
        <w:t xml:space="preserve">Transparenţa/Consultări publice” și pe platforma guvernamentală www.particip.gov.md. </w:t>
      </w:r>
    </w:p>
    <w:p w:rsidR="00CE2DB3" w:rsidRDefault="00CE2DB3" w:rsidP="006A2C7F">
      <w:pPr>
        <w:jc w:val="both"/>
        <w:rPr>
          <w:b/>
          <w:sz w:val="28"/>
          <w:szCs w:val="28"/>
        </w:rPr>
      </w:pPr>
    </w:p>
    <w:p w:rsidR="00CE2DB3" w:rsidRDefault="00CE2DB3" w:rsidP="006A2C7F">
      <w:pPr>
        <w:jc w:val="both"/>
        <w:rPr>
          <w:b/>
          <w:sz w:val="28"/>
          <w:szCs w:val="28"/>
        </w:rPr>
      </w:pPr>
      <w:bookmarkStart w:id="0" w:name="_GoBack"/>
      <w:bookmarkEnd w:id="0"/>
    </w:p>
    <w:p w:rsidR="00CE2DB3" w:rsidRPr="00246DD5" w:rsidRDefault="00CE2DB3" w:rsidP="00246DD5">
      <w:pPr>
        <w:jc w:val="both"/>
        <w:rPr>
          <w:sz w:val="28"/>
          <w:szCs w:val="28"/>
        </w:rPr>
      </w:pPr>
      <w:r w:rsidRPr="003273D4">
        <w:rPr>
          <w:b/>
          <w:sz w:val="28"/>
          <w:szCs w:val="28"/>
        </w:rPr>
        <w:t xml:space="preserve">Viceministru                                                                                             Oleg BABIN </w:t>
      </w:r>
    </w:p>
    <w:sectPr w:rsidR="00CE2DB3" w:rsidRPr="00246DD5" w:rsidSect="000B3228">
      <w:pgSz w:w="11906" w:h="16838"/>
      <w:pgMar w:top="1134"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86949"/>
    <w:multiLevelType w:val="hybridMultilevel"/>
    <w:tmpl w:val="9DD8F158"/>
    <w:lvl w:ilvl="0" w:tplc="7A347FF0">
      <w:start w:val="1"/>
      <w:numFmt w:val="lowerLetter"/>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6A807F4F"/>
    <w:multiLevelType w:val="hybridMultilevel"/>
    <w:tmpl w:val="BD2CB884"/>
    <w:lvl w:ilvl="0" w:tplc="04190017">
      <w:start w:val="1"/>
      <w:numFmt w:val="lowerLetter"/>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6B0205A7"/>
    <w:multiLevelType w:val="hybridMultilevel"/>
    <w:tmpl w:val="11CC1B28"/>
    <w:lvl w:ilvl="0" w:tplc="04190017">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
    <w:nsid w:val="6F3223F9"/>
    <w:multiLevelType w:val="hybridMultilevel"/>
    <w:tmpl w:val="31FE2DE8"/>
    <w:lvl w:ilvl="0" w:tplc="0F5CA72E">
      <w:start w:val="1"/>
      <w:numFmt w:val="bullet"/>
      <w:lvlText w:val="-"/>
      <w:lvlJc w:val="left"/>
      <w:pPr>
        <w:ind w:left="1062" w:hanging="360"/>
      </w:pPr>
      <w:rPr>
        <w:rFonts w:ascii="Times New Roman" w:eastAsia="Times New Roman" w:hAnsi="Times New Roman" w:hint="default"/>
      </w:rPr>
    </w:lvl>
    <w:lvl w:ilvl="1" w:tplc="04190003" w:tentative="1">
      <w:start w:val="1"/>
      <w:numFmt w:val="bullet"/>
      <w:lvlText w:val="o"/>
      <w:lvlJc w:val="left"/>
      <w:pPr>
        <w:ind w:left="1782" w:hanging="360"/>
      </w:pPr>
      <w:rPr>
        <w:rFonts w:ascii="Courier New" w:hAnsi="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hint="default"/>
      </w:rPr>
    </w:lvl>
    <w:lvl w:ilvl="8" w:tplc="04190005" w:tentative="1">
      <w:start w:val="1"/>
      <w:numFmt w:val="bullet"/>
      <w:lvlText w:val=""/>
      <w:lvlJc w:val="left"/>
      <w:pPr>
        <w:ind w:left="682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CA3"/>
    <w:rsid w:val="00000078"/>
    <w:rsid w:val="00001844"/>
    <w:rsid w:val="00001A7A"/>
    <w:rsid w:val="00002B18"/>
    <w:rsid w:val="00002B89"/>
    <w:rsid w:val="0000397C"/>
    <w:rsid w:val="0000431D"/>
    <w:rsid w:val="00005618"/>
    <w:rsid w:val="00006C01"/>
    <w:rsid w:val="00007802"/>
    <w:rsid w:val="00011DDC"/>
    <w:rsid w:val="00012FAB"/>
    <w:rsid w:val="00013067"/>
    <w:rsid w:val="00016036"/>
    <w:rsid w:val="00016AAE"/>
    <w:rsid w:val="0001719B"/>
    <w:rsid w:val="00021B6B"/>
    <w:rsid w:val="00021C56"/>
    <w:rsid w:val="00025E17"/>
    <w:rsid w:val="00026A02"/>
    <w:rsid w:val="00027370"/>
    <w:rsid w:val="00030102"/>
    <w:rsid w:val="000305A8"/>
    <w:rsid w:val="00031D16"/>
    <w:rsid w:val="00031F2C"/>
    <w:rsid w:val="00037530"/>
    <w:rsid w:val="000376EE"/>
    <w:rsid w:val="000378C0"/>
    <w:rsid w:val="00041330"/>
    <w:rsid w:val="0004771E"/>
    <w:rsid w:val="00047EF8"/>
    <w:rsid w:val="00051A78"/>
    <w:rsid w:val="00057822"/>
    <w:rsid w:val="00061BED"/>
    <w:rsid w:val="00063C43"/>
    <w:rsid w:val="00064061"/>
    <w:rsid w:val="00065840"/>
    <w:rsid w:val="00067752"/>
    <w:rsid w:val="00070CA9"/>
    <w:rsid w:val="00070CE0"/>
    <w:rsid w:val="00071013"/>
    <w:rsid w:val="0007527E"/>
    <w:rsid w:val="000778E6"/>
    <w:rsid w:val="00080146"/>
    <w:rsid w:val="00081CA0"/>
    <w:rsid w:val="0008224D"/>
    <w:rsid w:val="00082C11"/>
    <w:rsid w:val="00086ECA"/>
    <w:rsid w:val="00093411"/>
    <w:rsid w:val="000936B9"/>
    <w:rsid w:val="00095442"/>
    <w:rsid w:val="0009578A"/>
    <w:rsid w:val="000963EB"/>
    <w:rsid w:val="00096DBB"/>
    <w:rsid w:val="000A30B7"/>
    <w:rsid w:val="000A4674"/>
    <w:rsid w:val="000A5E00"/>
    <w:rsid w:val="000A71D0"/>
    <w:rsid w:val="000B079E"/>
    <w:rsid w:val="000B1BAA"/>
    <w:rsid w:val="000B3228"/>
    <w:rsid w:val="000B4544"/>
    <w:rsid w:val="000B4599"/>
    <w:rsid w:val="000B4D4D"/>
    <w:rsid w:val="000B633D"/>
    <w:rsid w:val="000B77FA"/>
    <w:rsid w:val="000B7961"/>
    <w:rsid w:val="000C270A"/>
    <w:rsid w:val="000C2C6D"/>
    <w:rsid w:val="000C3129"/>
    <w:rsid w:val="000C6730"/>
    <w:rsid w:val="000C7B95"/>
    <w:rsid w:val="000D50BA"/>
    <w:rsid w:val="000E1952"/>
    <w:rsid w:val="000E23BB"/>
    <w:rsid w:val="000E418C"/>
    <w:rsid w:val="000E4983"/>
    <w:rsid w:val="000E5267"/>
    <w:rsid w:val="000E5FD0"/>
    <w:rsid w:val="000E79F8"/>
    <w:rsid w:val="000F0606"/>
    <w:rsid w:val="000F48A8"/>
    <w:rsid w:val="000F5458"/>
    <w:rsid w:val="000F5DD5"/>
    <w:rsid w:val="000F781B"/>
    <w:rsid w:val="001025E3"/>
    <w:rsid w:val="00104807"/>
    <w:rsid w:val="00104D5A"/>
    <w:rsid w:val="001053B4"/>
    <w:rsid w:val="0010756A"/>
    <w:rsid w:val="00113DC8"/>
    <w:rsid w:val="00114830"/>
    <w:rsid w:val="001159CE"/>
    <w:rsid w:val="00115B11"/>
    <w:rsid w:val="00116A83"/>
    <w:rsid w:val="001221D8"/>
    <w:rsid w:val="00123C63"/>
    <w:rsid w:val="00124819"/>
    <w:rsid w:val="00125341"/>
    <w:rsid w:val="00126E38"/>
    <w:rsid w:val="00132BE5"/>
    <w:rsid w:val="00132CAF"/>
    <w:rsid w:val="00142900"/>
    <w:rsid w:val="0014296A"/>
    <w:rsid w:val="00142F9E"/>
    <w:rsid w:val="00143D3F"/>
    <w:rsid w:val="00145444"/>
    <w:rsid w:val="00145899"/>
    <w:rsid w:val="0014694D"/>
    <w:rsid w:val="00151EDE"/>
    <w:rsid w:val="001520BB"/>
    <w:rsid w:val="00152E0E"/>
    <w:rsid w:val="00156D92"/>
    <w:rsid w:val="00160390"/>
    <w:rsid w:val="0016072C"/>
    <w:rsid w:val="00160E05"/>
    <w:rsid w:val="00163327"/>
    <w:rsid w:val="0016342B"/>
    <w:rsid w:val="00165906"/>
    <w:rsid w:val="0016596C"/>
    <w:rsid w:val="00165E07"/>
    <w:rsid w:val="00166B31"/>
    <w:rsid w:val="00166F1A"/>
    <w:rsid w:val="0017186C"/>
    <w:rsid w:val="00172158"/>
    <w:rsid w:val="00173B7A"/>
    <w:rsid w:val="00180972"/>
    <w:rsid w:val="00181A6F"/>
    <w:rsid w:val="00182C0F"/>
    <w:rsid w:val="001859FF"/>
    <w:rsid w:val="00193D92"/>
    <w:rsid w:val="00194ECA"/>
    <w:rsid w:val="00195618"/>
    <w:rsid w:val="001A1A82"/>
    <w:rsid w:val="001A1A83"/>
    <w:rsid w:val="001A22AD"/>
    <w:rsid w:val="001A30DB"/>
    <w:rsid w:val="001A4397"/>
    <w:rsid w:val="001B0A93"/>
    <w:rsid w:val="001B1FF5"/>
    <w:rsid w:val="001C27C5"/>
    <w:rsid w:val="001C6CF8"/>
    <w:rsid w:val="001C7DD7"/>
    <w:rsid w:val="001D4D6D"/>
    <w:rsid w:val="001D640B"/>
    <w:rsid w:val="001E3B49"/>
    <w:rsid w:val="001E3FBC"/>
    <w:rsid w:val="001F263B"/>
    <w:rsid w:val="001F3034"/>
    <w:rsid w:val="001F3219"/>
    <w:rsid w:val="001F5186"/>
    <w:rsid w:val="001F6355"/>
    <w:rsid w:val="001F6940"/>
    <w:rsid w:val="001F7C86"/>
    <w:rsid w:val="0020303C"/>
    <w:rsid w:val="00204398"/>
    <w:rsid w:val="002057EC"/>
    <w:rsid w:val="00205857"/>
    <w:rsid w:val="00207F17"/>
    <w:rsid w:val="00214172"/>
    <w:rsid w:val="0021419E"/>
    <w:rsid w:val="00222FE5"/>
    <w:rsid w:val="00223DE8"/>
    <w:rsid w:val="002241A5"/>
    <w:rsid w:val="002246AE"/>
    <w:rsid w:val="00225B43"/>
    <w:rsid w:val="00227798"/>
    <w:rsid w:val="00234757"/>
    <w:rsid w:val="002350AB"/>
    <w:rsid w:val="00235816"/>
    <w:rsid w:val="00241698"/>
    <w:rsid w:val="002429F3"/>
    <w:rsid w:val="00243EB2"/>
    <w:rsid w:val="0024602C"/>
    <w:rsid w:val="00246DD5"/>
    <w:rsid w:val="00247BED"/>
    <w:rsid w:val="002505C3"/>
    <w:rsid w:val="002514FC"/>
    <w:rsid w:val="00257CF3"/>
    <w:rsid w:val="00261BF9"/>
    <w:rsid w:val="00263250"/>
    <w:rsid w:val="002637C9"/>
    <w:rsid w:val="00263A43"/>
    <w:rsid w:val="00263BA3"/>
    <w:rsid w:val="00263E07"/>
    <w:rsid w:val="00264749"/>
    <w:rsid w:val="00267D8E"/>
    <w:rsid w:val="0027100F"/>
    <w:rsid w:val="002719B7"/>
    <w:rsid w:val="00271E33"/>
    <w:rsid w:val="002721B3"/>
    <w:rsid w:val="00272DE4"/>
    <w:rsid w:val="00275091"/>
    <w:rsid w:val="00276B2F"/>
    <w:rsid w:val="002775E4"/>
    <w:rsid w:val="00277F43"/>
    <w:rsid w:val="0028032A"/>
    <w:rsid w:val="00280A70"/>
    <w:rsid w:val="00282737"/>
    <w:rsid w:val="00284490"/>
    <w:rsid w:val="00290146"/>
    <w:rsid w:val="00290EC8"/>
    <w:rsid w:val="0029325C"/>
    <w:rsid w:val="00293BEF"/>
    <w:rsid w:val="00294AED"/>
    <w:rsid w:val="002A0D1E"/>
    <w:rsid w:val="002A2514"/>
    <w:rsid w:val="002A287A"/>
    <w:rsid w:val="002A69EF"/>
    <w:rsid w:val="002C546B"/>
    <w:rsid w:val="002C598E"/>
    <w:rsid w:val="002D013C"/>
    <w:rsid w:val="002D3419"/>
    <w:rsid w:val="002D4D51"/>
    <w:rsid w:val="002E017F"/>
    <w:rsid w:val="002E1D38"/>
    <w:rsid w:val="002E32F0"/>
    <w:rsid w:val="002F188D"/>
    <w:rsid w:val="002F40E0"/>
    <w:rsid w:val="003017C0"/>
    <w:rsid w:val="00305D25"/>
    <w:rsid w:val="00306617"/>
    <w:rsid w:val="003077A4"/>
    <w:rsid w:val="00307D89"/>
    <w:rsid w:val="003102A0"/>
    <w:rsid w:val="0031474D"/>
    <w:rsid w:val="00314C4A"/>
    <w:rsid w:val="00315780"/>
    <w:rsid w:val="00320D37"/>
    <w:rsid w:val="0032192F"/>
    <w:rsid w:val="00324BE1"/>
    <w:rsid w:val="00326386"/>
    <w:rsid w:val="00326F84"/>
    <w:rsid w:val="003273D4"/>
    <w:rsid w:val="003279A9"/>
    <w:rsid w:val="00331213"/>
    <w:rsid w:val="00332776"/>
    <w:rsid w:val="003354D9"/>
    <w:rsid w:val="00337982"/>
    <w:rsid w:val="003428A2"/>
    <w:rsid w:val="00342D7A"/>
    <w:rsid w:val="0034398C"/>
    <w:rsid w:val="003444C3"/>
    <w:rsid w:val="00344589"/>
    <w:rsid w:val="003447E7"/>
    <w:rsid w:val="00347300"/>
    <w:rsid w:val="003525FC"/>
    <w:rsid w:val="00352F20"/>
    <w:rsid w:val="00355B5C"/>
    <w:rsid w:val="00356E8C"/>
    <w:rsid w:val="003579B4"/>
    <w:rsid w:val="00360DDE"/>
    <w:rsid w:val="0036105D"/>
    <w:rsid w:val="00364342"/>
    <w:rsid w:val="00364C6B"/>
    <w:rsid w:val="003651FF"/>
    <w:rsid w:val="00371439"/>
    <w:rsid w:val="0037222E"/>
    <w:rsid w:val="00373CF7"/>
    <w:rsid w:val="003774A4"/>
    <w:rsid w:val="00380520"/>
    <w:rsid w:val="00380EEC"/>
    <w:rsid w:val="003819D9"/>
    <w:rsid w:val="00381ADA"/>
    <w:rsid w:val="00382A68"/>
    <w:rsid w:val="003833C4"/>
    <w:rsid w:val="0038574A"/>
    <w:rsid w:val="00385E6C"/>
    <w:rsid w:val="00390151"/>
    <w:rsid w:val="00390383"/>
    <w:rsid w:val="00393661"/>
    <w:rsid w:val="00394164"/>
    <w:rsid w:val="00394458"/>
    <w:rsid w:val="00397086"/>
    <w:rsid w:val="003A0F74"/>
    <w:rsid w:val="003A161E"/>
    <w:rsid w:val="003A2889"/>
    <w:rsid w:val="003A2C54"/>
    <w:rsid w:val="003A46AF"/>
    <w:rsid w:val="003A48A7"/>
    <w:rsid w:val="003B0480"/>
    <w:rsid w:val="003B33D2"/>
    <w:rsid w:val="003B4079"/>
    <w:rsid w:val="003B618F"/>
    <w:rsid w:val="003B7E60"/>
    <w:rsid w:val="003C2931"/>
    <w:rsid w:val="003D0612"/>
    <w:rsid w:val="003D2CAD"/>
    <w:rsid w:val="003D34ED"/>
    <w:rsid w:val="003D37D1"/>
    <w:rsid w:val="003D455A"/>
    <w:rsid w:val="003E1CF2"/>
    <w:rsid w:val="003E40AD"/>
    <w:rsid w:val="003E627C"/>
    <w:rsid w:val="003F068B"/>
    <w:rsid w:val="003F0886"/>
    <w:rsid w:val="003F408C"/>
    <w:rsid w:val="003F69A3"/>
    <w:rsid w:val="00400492"/>
    <w:rsid w:val="004075CC"/>
    <w:rsid w:val="00414BB5"/>
    <w:rsid w:val="00417515"/>
    <w:rsid w:val="0042498D"/>
    <w:rsid w:val="0042506B"/>
    <w:rsid w:val="004254B5"/>
    <w:rsid w:val="00427658"/>
    <w:rsid w:val="004369BB"/>
    <w:rsid w:val="00437140"/>
    <w:rsid w:val="00440AB6"/>
    <w:rsid w:val="004411E2"/>
    <w:rsid w:val="004423CF"/>
    <w:rsid w:val="00443DF2"/>
    <w:rsid w:val="0044533C"/>
    <w:rsid w:val="00455081"/>
    <w:rsid w:val="004602D5"/>
    <w:rsid w:val="004625EF"/>
    <w:rsid w:val="004644A3"/>
    <w:rsid w:val="00464F00"/>
    <w:rsid w:val="00467AC1"/>
    <w:rsid w:val="00476597"/>
    <w:rsid w:val="004770C5"/>
    <w:rsid w:val="00477500"/>
    <w:rsid w:val="0048185A"/>
    <w:rsid w:val="00482DE3"/>
    <w:rsid w:val="004832EC"/>
    <w:rsid w:val="00483AE5"/>
    <w:rsid w:val="00484652"/>
    <w:rsid w:val="00486882"/>
    <w:rsid w:val="00486EBC"/>
    <w:rsid w:val="00486F19"/>
    <w:rsid w:val="00490003"/>
    <w:rsid w:val="00490474"/>
    <w:rsid w:val="0049179D"/>
    <w:rsid w:val="00491B7D"/>
    <w:rsid w:val="00493547"/>
    <w:rsid w:val="004938CD"/>
    <w:rsid w:val="00495B25"/>
    <w:rsid w:val="00495BB5"/>
    <w:rsid w:val="0049608F"/>
    <w:rsid w:val="00496C60"/>
    <w:rsid w:val="004A01AD"/>
    <w:rsid w:val="004A0812"/>
    <w:rsid w:val="004A1416"/>
    <w:rsid w:val="004A1AAC"/>
    <w:rsid w:val="004A5486"/>
    <w:rsid w:val="004B0CD3"/>
    <w:rsid w:val="004B1896"/>
    <w:rsid w:val="004B6E95"/>
    <w:rsid w:val="004B7FFE"/>
    <w:rsid w:val="004C060D"/>
    <w:rsid w:val="004C0979"/>
    <w:rsid w:val="004C5C47"/>
    <w:rsid w:val="004D04D3"/>
    <w:rsid w:val="004D1A3D"/>
    <w:rsid w:val="004E02A5"/>
    <w:rsid w:val="004E580E"/>
    <w:rsid w:val="004E7D97"/>
    <w:rsid w:val="004F486B"/>
    <w:rsid w:val="004F51BE"/>
    <w:rsid w:val="004F6731"/>
    <w:rsid w:val="004F7061"/>
    <w:rsid w:val="0050049E"/>
    <w:rsid w:val="0050378F"/>
    <w:rsid w:val="005045C1"/>
    <w:rsid w:val="00507955"/>
    <w:rsid w:val="00510E5F"/>
    <w:rsid w:val="0051349E"/>
    <w:rsid w:val="0051434A"/>
    <w:rsid w:val="0051468B"/>
    <w:rsid w:val="00516E68"/>
    <w:rsid w:val="005220FF"/>
    <w:rsid w:val="00522233"/>
    <w:rsid w:val="00525B02"/>
    <w:rsid w:val="00525EB8"/>
    <w:rsid w:val="00527264"/>
    <w:rsid w:val="00533C4E"/>
    <w:rsid w:val="005350F3"/>
    <w:rsid w:val="005355C9"/>
    <w:rsid w:val="0053654A"/>
    <w:rsid w:val="00542986"/>
    <w:rsid w:val="00543F92"/>
    <w:rsid w:val="00545A91"/>
    <w:rsid w:val="00546021"/>
    <w:rsid w:val="00551856"/>
    <w:rsid w:val="0055301B"/>
    <w:rsid w:val="00554800"/>
    <w:rsid w:val="00554C80"/>
    <w:rsid w:val="0055726D"/>
    <w:rsid w:val="0056035C"/>
    <w:rsid w:val="0056356C"/>
    <w:rsid w:val="005725A2"/>
    <w:rsid w:val="00574217"/>
    <w:rsid w:val="00574313"/>
    <w:rsid w:val="00576C05"/>
    <w:rsid w:val="00580E7D"/>
    <w:rsid w:val="005853C8"/>
    <w:rsid w:val="00590046"/>
    <w:rsid w:val="0059229B"/>
    <w:rsid w:val="00592A7D"/>
    <w:rsid w:val="0059562F"/>
    <w:rsid w:val="00596737"/>
    <w:rsid w:val="0059712B"/>
    <w:rsid w:val="00597D6F"/>
    <w:rsid w:val="005A083F"/>
    <w:rsid w:val="005A342B"/>
    <w:rsid w:val="005A53EA"/>
    <w:rsid w:val="005A5FAF"/>
    <w:rsid w:val="005A6B63"/>
    <w:rsid w:val="005A7450"/>
    <w:rsid w:val="005B53F2"/>
    <w:rsid w:val="005C0A1B"/>
    <w:rsid w:val="005C1B56"/>
    <w:rsid w:val="005C5489"/>
    <w:rsid w:val="005C5FD3"/>
    <w:rsid w:val="005C79B3"/>
    <w:rsid w:val="005D4CEB"/>
    <w:rsid w:val="005D61D5"/>
    <w:rsid w:val="005D638E"/>
    <w:rsid w:val="005D75FE"/>
    <w:rsid w:val="005E1E71"/>
    <w:rsid w:val="005E2B43"/>
    <w:rsid w:val="005E2D39"/>
    <w:rsid w:val="005E3050"/>
    <w:rsid w:val="005E4192"/>
    <w:rsid w:val="005E58E3"/>
    <w:rsid w:val="005E5A69"/>
    <w:rsid w:val="005F303D"/>
    <w:rsid w:val="005F3CB6"/>
    <w:rsid w:val="00602D1F"/>
    <w:rsid w:val="006040CC"/>
    <w:rsid w:val="00606EF2"/>
    <w:rsid w:val="0060732F"/>
    <w:rsid w:val="00610F10"/>
    <w:rsid w:val="00611520"/>
    <w:rsid w:val="006168EB"/>
    <w:rsid w:val="006226B1"/>
    <w:rsid w:val="006310AD"/>
    <w:rsid w:val="00636CB0"/>
    <w:rsid w:val="00636E9C"/>
    <w:rsid w:val="00637B6A"/>
    <w:rsid w:val="00643F48"/>
    <w:rsid w:val="00644967"/>
    <w:rsid w:val="00645FE0"/>
    <w:rsid w:val="00647666"/>
    <w:rsid w:val="006543EF"/>
    <w:rsid w:val="006572B6"/>
    <w:rsid w:val="00660EE1"/>
    <w:rsid w:val="00661287"/>
    <w:rsid w:val="0066183B"/>
    <w:rsid w:val="0066329C"/>
    <w:rsid w:val="00664752"/>
    <w:rsid w:val="00673567"/>
    <w:rsid w:val="00674E78"/>
    <w:rsid w:val="00676C57"/>
    <w:rsid w:val="00681EA6"/>
    <w:rsid w:val="0068353D"/>
    <w:rsid w:val="0068364F"/>
    <w:rsid w:val="00690638"/>
    <w:rsid w:val="006929AC"/>
    <w:rsid w:val="00697F6D"/>
    <w:rsid w:val="006A0CA3"/>
    <w:rsid w:val="006A0E7C"/>
    <w:rsid w:val="006A1BD5"/>
    <w:rsid w:val="006A2C7F"/>
    <w:rsid w:val="006A3608"/>
    <w:rsid w:val="006B1834"/>
    <w:rsid w:val="006B1A58"/>
    <w:rsid w:val="006C662C"/>
    <w:rsid w:val="006C71AD"/>
    <w:rsid w:val="006C72D4"/>
    <w:rsid w:val="006C7B9C"/>
    <w:rsid w:val="006D2C03"/>
    <w:rsid w:val="006D5AEC"/>
    <w:rsid w:val="006D5B1F"/>
    <w:rsid w:val="006D6F7D"/>
    <w:rsid w:val="006E0C47"/>
    <w:rsid w:val="006E0DEA"/>
    <w:rsid w:val="006E32AB"/>
    <w:rsid w:val="006E7EBB"/>
    <w:rsid w:val="006F0214"/>
    <w:rsid w:val="006F203F"/>
    <w:rsid w:val="006F6A86"/>
    <w:rsid w:val="00704D7B"/>
    <w:rsid w:val="00706315"/>
    <w:rsid w:val="0070707A"/>
    <w:rsid w:val="00707158"/>
    <w:rsid w:val="007077C6"/>
    <w:rsid w:val="00710126"/>
    <w:rsid w:val="00715AB8"/>
    <w:rsid w:val="00716EC9"/>
    <w:rsid w:val="00717A49"/>
    <w:rsid w:val="00717F72"/>
    <w:rsid w:val="007208CE"/>
    <w:rsid w:val="00721C0D"/>
    <w:rsid w:val="007230D8"/>
    <w:rsid w:val="00723463"/>
    <w:rsid w:val="00724C5C"/>
    <w:rsid w:val="00726B65"/>
    <w:rsid w:val="00727011"/>
    <w:rsid w:val="00730D31"/>
    <w:rsid w:val="00735900"/>
    <w:rsid w:val="00742A58"/>
    <w:rsid w:val="00743D83"/>
    <w:rsid w:val="00745227"/>
    <w:rsid w:val="00746B14"/>
    <w:rsid w:val="007526CA"/>
    <w:rsid w:val="00752DB9"/>
    <w:rsid w:val="007546D6"/>
    <w:rsid w:val="00757F4B"/>
    <w:rsid w:val="00760162"/>
    <w:rsid w:val="00760B36"/>
    <w:rsid w:val="00761C12"/>
    <w:rsid w:val="0076352B"/>
    <w:rsid w:val="007669D9"/>
    <w:rsid w:val="00766C2E"/>
    <w:rsid w:val="0077194C"/>
    <w:rsid w:val="00772E89"/>
    <w:rsid w:val="007748BB"/>
    <w:rsid w:val="007768A8"/>
    <w:rsid w:val="007816C9"/>
    <w:rsid w:val="00781F32"/>
    <w:rsid w:val="00782159"/>
    <w:rsid w:val="0078372C"/>
    <w:rsid w:val="007851D3"/>
    <w:rsid w:val="007901DF"/>
    <w:rsid w:val="00793692"/>
    <w:rsid w:val="007960A3"/>
    <w:rsid w:val="007A3535"/>
    <w:rsid w:val="007B4F41"/>
    <w:rsid w:val="007C0B1C"/>
    <w:rsid w:val="007C1245"/>
    <w:rsid w:val="007C1327"/>
    <w:rsid w:val="007C14A5"/>
    <w:rsid w:val="007C338D"/>
    <w:rsid w:val="007C5B78"/>
    <w:rsid w:val="007C5F6C"/>
    <w:rsid w:val="007D0AA2"/>
    <w:rsid w:val="007D1464"/>
    <w:rsid w:val="007D2CB8"/>
    <w:rsid w:val="007D350E"/>
    <w:rsid w:val="007D4536"/>
    <w:rsid w:val="007D5495"/>
    <w:rsid w:val="007E03E8"/>
    <w:rsid w:val="007E09E6"/>
    <w:rsid w:val="007E37BA"/>
    <w:rsid w:val="007E4897"/>
    <w:rsid w:val="007E6C69"/>
    <w:rsid w:val="007F46E4"/>
    <w:rsid w:val="007F4ADE"/>
    <w:rsid w:val="0080046B"/>
    <w:rsid w:val="0080281C"/>
    <w:rsid w:val="008046A6"/>
    <w:rsid w:val="0080702A"/>
    <w:rsid w:val="00807928"/>
    <w:rsid w:val="0081182A"/>
    <w:rsid w:val="00811D92"/>
    <w:rsid w:val="0081591B"/>
    <w:rsid w:val="008160F2"/>
    <w:rsid w:val="00816E4F"/>
    <w:rsid w:val="00822F65"/>
    <w:rsid w:val="00825B8D"/>
    <w:rsid w:val="008307DE"/>
    <w:rsid w:val="008335B0"/>
    <w:rsid w:val="00834179"/>
    <w:rsid w:val="008419D6"/>
    <w:rsid w:val="0084475A"/>
    <w:rsid w:val="00845F18"/>
    <w:rsid w:val="0085036D"/>
    <w:rsid w:val="008510F3"/>
    <w:rsid w:val="00853B44"/>
    <w:rsid w:val="008546AF"/>
    <w:rsid w:val="00854B32"/>
    <w:rsid w:val="00854C3F"/>
    <w:rsid w:val="008557C7"/>
    <w:rsid w:val="00855C40"/>
    <w:rsid w:val="00856362"/>
    <w:rsid w:val="00860ED7"/>
    <w:rsid w:val="00862643"/>
    <w:rsid w:val="0086298F"/>
    <w:rsid w:val="0086306A"/>
    <w:rsid w:val="008667D2"/>
    <w:rsid w:val="008704B0"/>
    <w:rsid w:val="00870B2D"/>
    <w:rsid w:val="00870D24"/>
    <w:rsid w:val="00872D51"/>
    <w:rsid w:val="00872DFE"/>
    <w:rsid w:val="00873AA3"/>
    <w:rsid w:val="00873CA8"/>
    <w:rsid w:val="00874DA7"/>
    <w:rsid w:val="008769F9"/>
    <w:rsid w:val="00876F19"/>
    <w:rsid w:val="00893141"/>
    <w:rsid w:val="008935D4"/>
    <w:rsid w:val="00894526"/>
    <w:rsid w:val="008946CF"/>
    <w:rsid w:val="00894B68"/>
    <w:rsid w:val="008964FD"/>
    <w:rsid w:val="00897226"/>
    <w:rsid w:val="008B0B41"/>
    <w:rsid w:val="008B1BFB"/>
    <w:rsid w:val="008B28DE"/>
    <w:rsid w:val="008B2C18"/>
    <w:rsid w:val="008B312F"/>
    <w:rsid w:val="008B6079"/>
    <w:rsid w:val="008B6A95"/>
    <w:rsid w:val="008C3948"/>
    <w:rsid w:val="008C3F74"/>
    <w:rsid w:val="008C502E"/>
    <w:rsid w:val="008C68AA"/>
    <w:rsid w:val="008C7D36"/>
    <w:rsid w:val="008D2171"/>
    <w:rsid w:val="008D3A29"/>
    <w:rsid w:val="008D3FBE"/>
    <w:rsid w:val="008D53A4"/>
    <w:rsid w:val="008D5FA0"/>
    <w:rsid w:val="008D649F"/>
    <w:rsid w:val="008E00DC"/>
    <w:rsid w:val="008E400D"/>
    <w:rsid w:val="008E4C96"/>
    <w:rsid w:val="008F0458"/>
    <w:rsid w:val="008F6909"/>
    <w:rsid w:val="0090174F"/>
    <w:rsid w:val="0090191D"/>
    <w:rsid w:val="00905AE5"/>
    <w:rsid w:val="00907A37"/>
    <w:rsid w:val="00907D7C"/>
    <w:rsid w:val="009117D8"/>
    <w:rsid w:val="0091671C"/>
    <w:rsid w:val="00920319"/>
    <w:rsid w:val="00924D85"/>
    <w:rsid w:val="00925C58"/>
    <w:rsid w:val="00932D22"/>
    <w:rsid w:val="009400BD"/>
    <w:rsid w:val="00941F6B"/>
    <w:rsid w:val="009429F1"/>
    <w:rsid w:val="0095020D"/>
    <w:rsid w:val="0095093B"/>
    <w:rsid w:val="0095150D"/>
    <w:rsid w:val="00953681"/>
    <w:rsid w:val="00956158"/>
    <w:rsid w:val="00956F30"/>
    <w:rsid w:val="009637E1"/>
    <w:rsid w:val="00972947"/>
    <w:rsid w:val="00972E2F"/>
    <w:rsid w:val="0097364D"/>
    <w:rsid w:val="00973E45"/>
    <w:rsid w:val="00975625"/>
    <w:rsid w:val="0097684D"/>
    <w:rsid w:val="009771CB"/>
    <w:rsid w:val="009774A3"/>
    <w:rsid w:val="00980D14"/>
    <w:rsid w:val="009821C7"/>
    <w:rsid w:val="009824E1"/>
    <w:rsid w:val="0098612D"/>
    <w:rsid w:val="00990A3A"/>
    <w:rsid w:val="00992221"/>
    <w:rsid w:val="009929A6"/>
    <w:rsid w:val="00995477"/>
    <w:rsid w:val="00995BEA"/>
    <w:rsid w:val="00996697"/>
    <w:rsid w:val="009A085A"/>
    <w:rsid w:val="009A242D"/>
    <w:rsid w:val="009A3059"/>
    <w:rsid w:val="009A4D30"/>
    <w:rsid w:val="009A5430"/>
    <w:rsid w:val="009A5D34"/>
    <w:rsid w:val="009A75B9"/>
    <w:rsid w:val="009A7E95"/>
    <w:rsid w:val="009B082E"/>
    <w:rsid w:val="009B202C"/>
    <w:rsid w:val="009B2219"/>
    <w:rsid w:val="009B2991"/>
    <w:rsid w:val="009B359A"/>
    <w:rsid w:val="009B5C42"/>
    <w:rsid w:val="009B61A6"/>
    <w:rsid w:val="009C484F"/>
    <w:rsid w:val="009C6B73"/>
    <w:rsid w:val="009D019C"/>
    <w:rsid w:val="009D086F"/>
    <w:rsid w:val="009E12E8"/>
    <w:rsid w:val="009E151C"/>
    <w:rsid w:val="009E7783"/>
    <w:rsid w:val="009F0126"/>
    <w:rsid w:val="009F028F"/>
    <w:rsid w:val="009F11B2"/>
    <w:rsid w:val="009F2A9E"/>
    <w:rsid w:val="009F35E0"/>
    <w:rsid w:val="009F3ECC"/>
    <w:rsid w:val="009F4909"/>
    <w:rsid w:val="009F6E67"/>
    <w:rsid w:val="009F7EC6"/>
    <w:rsid w:val="009F7EE7"/>
    <w:rsid w:val="00A0171C"/>
    <w:rsid w:val="00A049D3"/>
    <w:rsid w:val="00A0625A"/>
    <w:rsid w:val="00A071D9"/>
    <w:rsid w:val="00A10383"/>
    <w:rsid w:val="00A1074C"/>
    <w:rsid w:val="00A124A4"/>
    <w:rsid w:val="00A12F05"/>
    <w:rsid w:val="00A12F09"/>
    <w:rsid w:val="00A145B6"/>
    <w:rsid w:val="00A17165"/>
    <w:rsid w:val="00A2040A"/>
    <w:rsid w:val="00A209C5"/>
    <w:rsid w:val="00A20D14"/>
    <w:rsid w:val="00A21168"/>
    <w:rsid w:val="00A225FA"/>
    <w:rsid w:val="00A260E2"/>
    <w:rsid w:val="00A26942"/>
    <w:rsid w:val="00A2747D"/>
    <w:rsid w:val="00A27D75"/>
    <w:rsid w:val="00A30602"/>
    <w:rsid w:val="00A339C5"/>
    <w:rsid w:val="00A45371"/>
    <w:rsid w:val="00A45477"/>
    <w:rsid w:val="00A4794F"/>
    <w:rsid w:val="00A47E78"/>
    <w:rsid w:val="00A50FA7"/>
    <w:rsid w:val="00A52DD7"/>
    <w:rsid w:val="00A53D22"/>
    <w:rsid w:val="00A57922"/>
    <w:rsid w:val="00A57A97"/>
    <w:rsid w:val="00A60DC8"/>
    <w:rsid w:val="00A61067"/>
    <w:rsid w:val="00A62BE5"/>
    <w:rsid w:val="00A63B59"/>
    <w:rsid w:val="00A63B79"/>
    <w:rsid w:val="00A64BE0"/>
    <w:rsid w:val="00A6792F"/>
    <w:rsid w:val="00A70B2B"/>
    <w:rsid w:val="00A73B92"/>
    <w:rsid w:val="00A74EC5"/>
    <w:rsid w:val="00A775DC"/>
    <w:rsid w:val="00A826CB"/>
    <w:rsid w:val="00A90EC6"/>
    <w:rsid w:val="00A937FA"/>
    <w:rsid w:val="00A94DEF"/>
    <w:rsid w:val="00AA361D"/>
    <w:rsid w:val="00AA4260"/>
    <w:rsid w:val="00AA4792"/>
    <w:rsid w:val="00AA4B6C"/>
    <w:rsid w:val="00AA67D3"/>
    <w:rsid w:val="00AB4341"/>
    <w:rsid w:val="00AB5243"/>
    <w:rsid w:val="00AB54EF"/>
    <w:rsid w:val="00AB7403"/>
    <w:rsid w:val="00AB742B"/>
    <w:rsid w:val="00AC2064"/>
    <w:rsid w:val="00AC3BAB"/>
    <w:rsid w:val="00AC7788"/>
    <w:rsid w:val="00AD05E9"/>
    <w:rsid w:val="00AD10C5"/>
    <w:rsid w:val="00AD1D1E"/>
    <w:rsid w:val="00AD25B0"/>
    <w:rsid w:val="00AD2657"/>
    <w:rsid w:val="00AD2F58"/>
    <w:rsid w:val="00AD5DB0"/>
    <w:rsid w:val="00AE23AF"/>
    <w:rsid w:val="00AE2554"/>
    <w:rsid w:val="00AE6079"/>
    <w:rsid w:val="00AF0F41"/>
    <w:rsid w:val="00AF2E45"/>
    <w:rsid w:val="00AF3A17"/>
    <w:rsid w:val="00AF40A4"/>
    <w:rsid w:val="00AF5B77"/>
    <w:rsid w:val="00AF681A"/>
    <w:rsid w:val="00AF6AC8"/>
    <w:rsid w:val="00AF6C7C"/>
    <w:rsid w:val="00B047E8"/>
    <w:rsid w:val="00B074CA"/>
    <w:rsid w:val="00B1018A"/>
    <w:rsid w:val="00B1051B"/>
    <w:rsid w:val="00B1102E"/>
    <w:rsid w:val="00B1139F"/>
    <w:rsid w:val="00B13A95"/>
    <w:rsid w:val="00B20586"/>
    <w:rsid w:val="00B23A14"/>
    <w:rsid w:val="00B2406D"/>
    <w:rsid w:val="00B24554"/>
    <w:rsid w:val="00B25282"/>
    <w:rsid w:val="00B25322"/>
    <w:rsid w:val="00B2650E"/>
    <w:rsid w:val="00B3199C"/>
    <w:rsid w:val="00B3223E"/>
    <w:rsid w:val="00B34880"/>
    <w:rsid w:val="00B34A4D"/>
    <w:rsid w:val="00B425A0"/>
    <w:rsid w:val="00B4303E"/>
    <w:rsid w:val="00B470A2"/>
    <w:rsid w:val="00B47C9D"/>
    <w:rsid w:val="00B51911"/>
    <w:rsid w:val="00B52DA9"/>
    <w:rsid w:val="00B53E58"/>
    <w:rsid w:val="00B543AB"/>
    <w:rsid w:val="00B55394"/>
    <w:rsid w:val="00B57E78"/>
    <w:rsid w:val="00B61F0B"/>
    <w:rsid w:val="00B622E4"/>
    <w:rsid w:val="00B633E0"/>
    <w:rsid w:val="00B6485B"/>
    <w:rsid w:val="00B64CB9"/>
    <w:rsid w:val="00B6685C"/>
    <w:rsid w:val="00B73335"/>
    <w:rsid w:val="00B74468"/>
    <w:rsid w:val="00B7469F"/>
    <w:rsid w:val="00B757FC"/>
    <w:rsid w:val="00B8260E"/>
    <w:rsid w:val="00B83E68"/>
    <w:rsid w:val="00B8414D"/>
    <w:rsid w:val="00B8608D"/>
    <w:rsid w:val="00B865C0"/>
    <w:rsid w:val="00B904BA"/>
    <w:rsid w:val="00B94FCE"/>
    <w:rsid w:val="00B9586C"/>
    <w:rsid w:val="00BA0A6B"/>
    <w:rsid w:val="00BA301E"/>
    <w:rsid w:val="00BA552D"/>
    <w:rsid w:val="00BA58F4"/>
    <w:rsid w:val="00BA78F2"/>
    <w:rsid w:val="00BB13D9"/>
    <w:rsid w:val="00BB2C11"/>
    <w:rsid w:val="00BB3725"/>
    <w:rsid w:val="00BB3DF9"/>
    <w:rsid w:val="00BC004F"/>
    <w:rsid w:val="00BC1D3B"/>
    <w:rsid w:val="00BC38D9"/>
    <w:rsid w:val="00BC4286"/>
    <w:rsid w:val="00BC63B6"/>
    <w:rsid w:val="00BC762B"/>
    <w:rsid w:val="00BD097D"/>
    <w:rsid w:val="00BD1F13"/>
    <w:rsid w:val="00BD6A11"/>
    <w:rsid w:val="00BE324D"/>
    <w:rsid w:val="00BE36BF"/>
    <w:rsid w:val="00BE4BD0"/>
    <w:rsid w:val="00BE6E64"/>
    <w:rsid w:val="00BF3C5B"/>
    <w:rsid w:val="00BF5753"/>
    <w:rsid w:val="00C006BC"/>
    <w:rsid w:val="00C0135C"/>
    <w:rsid w:val="00C01E91"/>
    <w:rsid w:val="00C02508"/>
    <w:rsid w:val="00C03A6B"/>
    <w:rsid w:val="00C03CD0"/>
    <w:rsid w:val="00C046C1"/>
    <w:rsid w:val="00C04B3F"/>
    <w:rsid w:val="00C06E80"/>
    <w:rsid w:val="00C076E9"/>
    <w:rsid w:val="00C103DB"/>
    <w:rsid w:val="00C118C0"/>
    <w:rsid w:val="00C139FF"/>
    <w:rsid w:val="00C14B72"/>
    <w:rsid w:val="00C17F75"/>
    <w:rsid w:val="00C21F23"/>
    <w:rsid w:val="00C24AEE"/>
    <w:rsid w:val="00C24B21"/>
    <w:rsid w:val="00C24F46"/>
    <w:rsid w:val="00C26778"/>
    <w:rsid w:val="00C30C80"/>
    <w:rsid w:val="00C3320C"/>
    <w:rsid w:val="00C33450"/>
    <w:rsid w:val="00C35394"/>
    <w:rsid w:val="00C37F43"/>
    <w:rsid w:val="00C41F92"/>
    <w:rsid w:val="00C44961"/>
    <w:rsid w:val="00C45BCD"/>
    <w:rsid w:val="00C516C4"/>
    <w:rsid w:val="00C51B91"/>
    <w:rsid w:val="00C52AD9"/>
    <w:rsid w:val="00C6268E"/>
    <w:rsid w:val="00C63B8F"/>
    <w:rsid w:val="00C65588"/>
    <w:rsid w:val="00C711CD"/>
    <w:rsid w:val="00C7227D"/>
    <w:rsid w:val="00C835B5"/>
    <w:rsid w:val="00C83EF1"/>
    <w:rsid w:val="00C84E9A"/>
    <w:rsid w:val="00C855D6"/>
    <w:rsid w:val="00C875C5"/>
    <w:rsid w:val="00C90308"/>
    <w:rsid w:val="00C925C2"/>
    <w:rsid w:val="00C958CB"/>
    <w:rsid w:val="00C97C1F"/>
    <w:rsid w:val="00C97F72"/>
    <w:rsid w:val="00CA0B2D"/>
    <w:rsid w:val="00CA14DC"/>
    <w:rsid w:val="00CA2405"/>
    <w:rsid w:val="00CA3747"/>
    <w:rsid w:val="00CA7CF1"/>
    <w:rsid w:val="00CB3373"/>
    <w:rsid w:val="00CB4349"/>
    <w:rsid w:val="00CB453A"/>
    <w:rsid w:val="00CB73DA"/>
    <w:rsid w:val="00CC07C1"/>
    <w:rsid w:val="00CC152A"/>
    <w:rsid w:val="00CC5C1A"/>
    <w:rsid w:val="00CC60D6"/>
    <w:rsid w:val="00CC7862"/>
    <w:rsid w:val="00CD06FC"/>
    <w:rsid w:val="00CD14B7"/>
    <w:rsid w:val="00CE026B"/>
    <w:rsid w:val="00CE0758"/>
    <w:rsid w:val="00CE167E"/>
    <w:rsid w:val="00CE2DB3"/>
    <w:rsid w:val="00CE5063"/>
    <w:rsid w:val="00CE6348"/>
    <w:rsid w:val="00CE70EF"/>
    <w:rsid w:val="00CE71DE"/>
    <w:rsid w:val="00CF198A"/>
    <w:rsid w:val="00CF2B28"/>
    <w:rsid w:val="00CF2D4E"/>
    <w:rsid w:val="00CF3901"/>
    <w:rsid w:val="00CF3970"/>
    <w:rsid w:val="00CF46E4"/>
    <w:rsid w:val="00CF63EE"/>
    <w:rsid w:val="00CF6A4C"/>
    <w:rsid w:val="00CF7E2F"/>
    <w:rsid w:val="00D032F9"/>
    <w:rsid w:val="00D05A03"/>
    <w:rsid w:val="00D06991"/>
    <w:rsid w:val="00D06E5C"/>
    <w:rsid w:val="00D13EBB"/>
    <w:rsid w:val="00D141E2"/>
    <w:rsid w:val="00D14455"/>
    <w:rsid w:val="00D14F81"/>
    <w:rsid w:val="00D1770D"/>
    <w:rsid w:val="00D23130"/>
    <w:rsid w:val="00D25320"/>
    <w:rsid w:val="00D26315"/>
    <w:rsid w:val="00D3035E"/>
    <w:rsid w:val="00D30B69"/>
    <w:rsid w:val="00D310E6"/>
    <w:rsid w:val="00D331D1"/>
    <w:rsid w:val="00D363F3"/>
    <w:rsid w:val="00D3745F"/>
    <w:rsid w:val="00D40C86"/>
    <w:rsid w:val="00D42D58"/>
    <w:rsid w:val="00D444A0"/>
    <w:rsid w:val="00D45E3F"/>
    <w:rsid w:val="00D47206"/>
    <w:rsid w:val="00D47267"/>
    <w:rsid w:val="00D51868"/>
    <w:rsid w:val="00D528C6"/>
    <w:rsid w:val="00D52EA7"/>
    <w:rsid w:val="00D52F13"/>
    <w:rsid w:val="00D53434"/>
    <w:rsid w:val="00D60A67"/>
    <w:rsid w:val="00D60A6A"/>
    <w:rsid w:val="00D60BE2"/>
    <w:rsid w:val="00D61D16"/>
    <w:rsid w:val="00D678E3"/>
    <w:rsid w:val="00D71752"/>
    <w:rsid w:val="00D8499E"/>
    <w:rsid w:val="00D86C85"/>
    <w:rsid w:val="00D90AAD"/>
    <w:rsid w:val="00D91214"/>
    <w:rsid w:val="00D914A9"/>
    <w:rsid w:val="00D95511"/>
    <w:rsid w:val="00D96A44"/>
    <w:rsid w:val="00DA3930"/>
    <w:rsid w:val="00DA48BA"/>
    <w:rsid w:val="00DA4FFE"/>
    <w:rsid w:val="00DA6207"/>
    <w:rsid w:val="00DA6D70"/>
    <w:rsid w:val="00DB0D96"/>
    <w:rsid w:val="00DB3D08"/>
    <w:rsid w:val="00DB4E9F"/>
    <w:rsid w:val="00DB73A8"/>
    <w:rsid w:val="00DC04CC"/>
    <w:rsid w:val="00DC0AA6"/>
    <w:rsid w:val="00DC2A44"/>
    <w:rsid w:val="00DD0769"/>
    <w:rsid w:val="00DD13B2"/>
    <w:rsid w:val="00DD235A"/>
    <w:rsid w:val="00DD23B3"/>
    <w:rsid w:val="00DD2B1B"/>
    <w:rsid w:val="00DD502B"/>
    <w:rsid w:val="00DD698B"/>
    <w:rsid w:val="00DE02D5"/>
    <w:rsid w:val="00DE0B1B"/>
    <w:rsid w:val="00DE1D87"/>
    <w:rsid w:val="00DE72FC"/>
    <w:rsid w:val="00DF051D"/>
    <w:rsid w:val="00DF056D"/>
    <w:rsid w:val="00DF0766"/>
    <w:rsid w:val="00DF10EE"/>
    <w:rsid w:val="00DF2CDA"/>
    <w:rsid w:val="00DF2D11"/>
    <w:rsid w:val="00DF72A8"/>
    <w:rsid w:val="00E03D23"/>
    <w:rsid w:val="00E040A7"/>
    <w:rsid w:val="00E05734"/>
    <w:rsid w:val="00E05FC9"/>
    <w:rsid w:val="00E05FDD"/>
    <w:rsid w:val="00E101DF"/>
    <w:rsid w:val="00E10979"/>
    <w:rsid w:val="00E11165"/>
    <w:rsid w:val="00E12B8C"/>
    <w:rsid w:val="00E12F1E"/>
    <w:rsid w:val="00E16EC9"/>
    <w:rsid w:val="00E178B3"/>
    <w:rsid w:val="00E20DC4"/>
    <w:rsid w:val="00E234EE"/>
    <w:rsid w:val="00E23671"/>
    <w:rsid w:val="00E249BB"/>
    <w:rsid w:val="00E24A79"/>
    <w:rsid w:val="00E24E1A"/>
    <w:rsid w:val="00E25742"/>
    <w:rsid w:val="00E2579B"/>
    <w:rsid w:val="00E31D1C"/>
    <w:rsid w:val="00E336A3"/>
    <w:rsid w:val="00E37B5B"/>
    <w:rsid w:val="00E42F36"/>
    <w:rsid w:val="00E4395D"/>
    <w:rsid w:val="00E439CA"/>
    <w:rsid w:val="00E46998"/>
    <w:rsid w:val="00E56146"/>
    <w:rsid w:val="00E562DB"/>
    <w:rsid w:val="00E579F5"/>
    <w:rsid w:val="00E6020B"/>
    <w:rsid w:val="00E61ED4"/>
    <w:rsid w:val="00E62B03"/>
    <w:rsid w:val="00E63766"/>
    <w:rsid w:val="00E63D4C"/>
    <w:rsid w:val="00E67B88"/>
    <w:rsid w:val="00E708A6"/>
    <w:rsid w:val="00E75A76"/>
    <w:rsid w:val="00E75EF3"/>
    <w:rsid w:val="00E7648C"/>
    <w:rsid w:val="00E768A1"/>
    <w:rsid w:val="00E768FE"/>
    <w:rsid w:val="00E76A60"/>
    <w:rsid w:val="00E80E2F"/>
    <w:rsid w:val="00E84082"/>
    <w:rsid w:val="00E84A1F"/>
    <w:rsid w:val="00E86450"/>
    <w:rsid w:val="00E86AB2"/>
    <w:rsid w:val="00E918AF"/>
    <w:rsid w:val="00E949E9"/>
    <w:rsid w:val="00E97EB7"/>
    <w:rsid w:val="00EA0317"/>
    <w:rsid w:val="00EA2DE5"/>
    <w:rsid w:val="00EA361D"/>
    <w:rsid w:val="00EA5DF1"/>
    <w:rsid w:val="00EB033F"/>
    <w:rsid w:val="00EB08CE"/>
    <w:rsid w:val="00EB0FC6"/>
    <w:rsid w:val="00EB1DBD"/>
    <w:rsid w:val="00EB31C3"/>
    <w:rsid w:val="00EC117D"/>
    <w:rsid w:val="00EC19B6"/>
    <w:rsid w:val="00EC2157"/>
    <w:rsid w:val="00EC3BE1"/>
    <w:rsid w:val="00EC6326"/>
    <w:rsid w:val="00ED0B47"/>
    <w:rsid w:val="00ED10D3"/>
    <w:rsid w:val="00ED26F4"/>
    <w:rsid w:val="00ED5C5B"/>
    <w:rsid w:val="00ED7081"/>
    <w:rsid w:val="00ED76C0"/>
    <w:rsid w:val="00EE31E1"/>
    <w:rsid w:val="00EE373B"/>
    <w:rsid w:val="00EE6A0D"/>
    <w:rsid w:val="00EE6FE8"/>
    <w:rsid w:val="00EF18C0"/>
    <w:rsid w:val="00EF400A"/>
    <w:rsid w:val="00EF5E94"/>
    <w:rsid w:val="00EF7730"/>
    <w:rsid w:val="00F01586"/>
    <w:rsid w:val="00F0630E"/>
    <w:rsid w:val="00F113C7"/>
    <w:rsid w:val="00F12774"/>
    <w:rsid w:val="00F16282"/>
    <w:rsid w:val="00F17A18"/>
    <w:rsid w:val="00F20E5A"/>
    <w:rsid w:val="00F21B8D"/>
    <w:rsid w:val="00F233D5"/>
    <w:rsid w:val="00F25FA0"/>
    <w:rsid w:val="00F27AF2"/>
    <w:rsid w:val="00F3302F"/>
    <w:rsid w:val="00F407B2"/>
    <w:rsid w:val="00F41316"/>
    <w:rsid w:val="00F41DBD"/>
    <w:rsid w:val="00F420CA"/>
    <w:rsid w:val="00F425C4"/>
    <w:rsid w:val="00F43765"/>
    <w:rsid w:val="00F44CAC"/>
    <w:rsid w:val="00F46D02"/>
    <w:rsid w:val="00F53B64"/>
    <w:rsid w:val="00F53C59"/>
    <w:rsid w:val="00F5403F"/>
    <w:rsid w:val="00F6249B"/>
    <w:rsid w:val="00F643A8"/>
    <w:rsid w:val="00F67073"/>
    <w:rsid w:val="00F842A2"/>
    <w:rsid w:val="00F847FE"/>
    <w:rsid w:val="00F84E4A"/>
    <w:rsid w:val="00F85B23"/>
    <w:rsid w:val="00F90F1D"/>
    <w:rsid w:val="00F91206"/>
    <w:rsid w:val="00F93EA3"/>
    <w:rsid w:val="00F95810"/>
    <w:rsid w:val="00F96031"/>
    <w:rsid w:val="00FA243A"/>
    <w:rsid w:val="00FA2B3C"/>
    <w:rsid w:val="00FA4067"/>
    <w:rsid w:val="00FA60B5"/>
    <w:rsid w:val="00FB1886"/>
    <w:rsid w:val="00FB431E"/>
    <w:rsid w:val="00FB6688"/>
    <w:rsid w:val="00FC0E1C"/>
    <w:rsid w:val="00FC15C3"/>
    <w:rsid w:val="00FC2484"/>
    <w:rsid w:val="00FD35EE"/>
    <w:rsid w:val="00FD4078"/>
    <w:rsid w:val="00FD524A"/>
    <w:rsid w:val="00FD552E"/>
    <w:rsid w:val="00FD67A2"/>
    <w:rsid w:val="00FE0EA4"/>
    <w:rsid w:val="00FE1FDC"/>
    <w:rsid w:val="00FE21CD"/>
    <w:rsid w:val="00FE24EA"/>
    <w:rsid w:val="00FE34C6"/>
    <w:rsid w:val="00FE521F"/>
    <w:rsid w:val="00FE719B"/>
    <w:rsid w:val="00FF0444"/>
    <w:rsid w:val="00FF3DCA"/>
    <w:rsid w:val="00FF60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9EF"/>
    <w:rPr>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FB6688"/>
    <w:pPr>
      <w:spacing w:after="200" w:line="276" w:lineRule="auto"/>
      <w:ind w:left="720"/>
      <w:contextualSpacing/>
    </w:pPr>
    <w:rPr>
      <w:rFonts w:ascii="Calibri" w:hAnsi="Calibri"/>
      <w:sz w:val="22"/>
      <w:szCs w:val="22"/>
      <w:lang w:val="ru-RU"/>
    </w:rPr>
  </w:style>
  <w:style w:type="paragraph" w:customStyle="1" w:styleId="10">
    <w:name w:val="Без интервала1"/>
    <w:uiPriority w:val="99"/>
    <w:rsid w:val="003428A2"/>
    <w:rPr>
      <w:sz w:val="24"/>
      <w:szCs w:val="24"/>
    </w:rPr>
  </w:style>
  <w:style w:type="character" w:customStyle="1" w:styleId="apple-converted-space">
    <w:name w:val="apple-converted-space"/>
    <w:uiPriority w:val="99"/>
    <w:rsid w:val="009A085A"/>
  </w:style>
  <w:style w:type="paragraph" w:styleId="NormalWeb">
    <w:name w:val="Normal (Web)"/>
    <w:basedOn w:val="Normal"/>
    <w:uiPriority w:val="99"/>
    <w:rsid w:val="00E20DC4"/>
    <w:pPr>
      <w:spacing w:before="100" w:beforeAutospacing="1" w:after="100" w:afterAutospacing="1"/>
    </w:pPr>
    <w:rPr>
      <w:lang w:val="ru-RU"/>
    </w:rPr>
  </w:style>
  <w:style w:type="paragraph" w:styleId="BodyText">
    <w:name w:val="Body Text"/>
    <w:basedOn w:val="Normal"/>
    <w:link w:val="BodyTextChar"/>
    <w:uiPriority w:val="99"/>
    <w:rsid w:val="0097364D"/>
    <w:pPr>
      <w:spacing w:after="120"/>
    </w:pPr>
    <w:rPr>
      <w:sz w:val="20"/>
      <w:szCs w:val="20"/>
      <w:lang w:val="ru-RU"/>
    </w:rPr>
  </w:style>
  <w:style w:type="character" w:customStyle="1" w:styleId="BodyTextChar">
    <w:name w:val="Body Text Char"/>
    <w:basedOn w:val="DefaultParagraphFont"/>
    <w:link w:val="BodyText"/>
    <w:uiPriority w:val="99"/>
    <w:locked/>
    <w:rsid w:val="0097364D"/>
    <w:rPr>
      <w:rFonts w:eastAsia="Times New Roman"/>
      <w:lang w:val="ru-RU" w:eastAsia="ru-RU"/>
    </w:rPr>
  </w:style>
  <w:style w:type="paragraph" w:customStyle="1" w:styleId="tt">
    <w:name w:val="tt"/>
    <w:basedOn w:val="Normal"/>
    <w:uiPriority w:val="99"/>
    <w:rsid w:val="0097364D"/>
    <w:pPr>
      <w:jc w:val="center"/>
    </w:pPr>
    <w:rPr>
      <w:b/>
      <w:bCs/>
      <w:lang w:val="ru-RU"/>
    </w:rPr>
  </w:style>
</w:styles>
</file>

<file path=word/webSettings.xml><?xml version="1.0" encoding="utf-8"?>
<w:webSettings xmlns:r="http://schemas.openxmlformats.org/officeDocument/2006/relationships" xmlns:w="http://schemas.openxmlformats.org/wordprocessingml/2006/main">
  <w:divs>
    <w:div w:id="139422287">
      <w:marLeft w:val="0"/>
      <w:marRight w:val="0"/>
      <w:marTop w:val="0"/>
      <w:marBottom w:val="0"/>
      <w:divBdr>
        <w:top w:val="none" w:sz="0" w:space="0" w:color="auto"/>
        <w:left w:val="none" w:sz="0" w:space="0" w:color="auto"/>
        <w:bottom w:val="none" w:sz="0" w:space="0" w:color="auto"/>
        <w:right w:val="none" w:sz="0" w:space="0" w:color="auto"/>
      </w:divBdr>
    </w:div>
    <w:div w:id="139422288">
      <w:marLeft w:val="0"/>
      <w:marRight w:val="0"/>
      <w:marTop w:val="0"/>
      <w:marBottom w:val="0"/>
      <w:divBdr>
        <w:top w:val="none" w:sz="0" w:space="0" w:color="auto"/>
        <w:left w:val="none" w:sz="0" w:space="0" w:color="auto"/>
        <w:bottom w:val="none" w:sz="0" w:space="0" w:color="auto"/>
        <w:right w:val="none" w:sz="0" w:space="0" w:color="auto"/>
      </w:divBdr>
    </w:div>
    <w:div w:id="139422289">
      <w:marLeft w:val="0"/>
      <w:marRight w:val="0"/>
      <w:marTop w:val="0"/>
      <w:marBottom w:val="0"/>
      <w:divBdr>
        <w:top w:val="none" w:sz="0" w:space="0" w:color="auto"/>
        <w:left w:val="none" w:sz="0" w:space="0" w:color="auto"/>
        <w:bottom w:val="none" w:sz="0" w:space="0" w:color="auto"/>
        <w:right w:val="none" w:sz="0" w:space="0" w:color="auto"/>
      </w:divBdr>
    </w:div>
    <w:div w:id="139422290">
      <w:marLeft w:val="0"/>
      <w:marRight w:val="0"/>
      <w:marTop w:val="0"/>
      <w:marBottom w:val="0"/>
      <w:divBdr>
        <w:top w:val="none" w:sz="0" w:space="0" w:color="auto"/>
        <w:left w:val="none" w:sz="0" w:space="0" w:color="auto"/>
        <w:bottom w:val="none" w:sz="0" w:space="0" w:color="auto"/>
        <w:right w:val="none" w:sz="0" w:space="0" w:color="auto"/>
      </w:divBdr>
    </w:div>
    <w:div w:id="139422291">
      <w:marLeft w:val="0"/>
      <w:marRight w:val="0"/>
      <w:marTop w:val="0"/>
      <w:marBottom w:val="0"/>
      <w:divBdr>
        <w:top w:val="none" w:sz="0" w:space="0" w:color="auto"/>
        <w:left w:val="none" w:sz="0" w:space="0" w:color="auto"/>
        <w:bottom w:val="none" w:sz="0" w:space="0" w:color="auto"/>
        <w:right w:val="none" w:sz="0" w:space="0" w:color="auto"/>
      </w:divBdr>
    </w:div>
    <w:div w:id="139422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1431</Words>
  <Characters>8157</Characters>
  <Application>Microsoft Office Outlook</Application>
  <DocSecurity>0</DocSecurity>
  <Lines>0</Lines>
  <Paragraphs>0</Paragraphs>
  <ScaleCrop>false</ScaleCrop>
  <Company>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subject/>
  <dc:creator>user</dc:creator>
  <cp:keywords/>
  <dc:description/>
  <cp:lastModifiedBy>Admin</cp:lastModifiedBy>
  <cp:revision>4</cp:revision>
  <cp:lastPrinted>2017-03-16T07:03:00Z</cp:lastPrinted>
  <dcterms:created xsi:type="dcterms:W3CDTF">2017-05-03T10:43:00Z</dcterms:created>
  <dcterms:modified xsi:type="dcterms:W3CDTF">2017-05-04T05:15:00Z</dcterms:modified>
</cp:coreProperties>
</file>