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68" w:rsidRPr="003D34C3" w:rsidRDefault="00E06368" w:rsidP="003D34C3">
      <w:pPr>
        <w:spacing w:after="0" w:line="276" w:lineRule="auto"/>
        <w:jc w:val="center"/>
        <w:rPr>
          <w:rFonts w:ascii="Times New Roman" w:eastAsia="Times New Roman" w:hAnsi="Times New Roman" w:cs="Times New Roman"/>
          <w:b/>
          <w:sz w:val="24"/>
          <w:szCs w:val="24"/>
          <w:lang w:val="ro-RO" w:eastAsia="ru-RU"/>
        </w:rPr>
      </w:pPr>
      <w:r w:rsidRPr="003D34C3">
        <w:rPr>
          <w:rFonts w:ascii="Times New Roman" w:eastAsia="Times New Roman" w:hAnsi="Times New Roman" w:cs="Times New Roman"/>
          <w:b/>
          <w:sz w:val="24"/>
          <w:szCs w:val="24"/>
          <w:lang w:val="ro-RO" w:eastAsia="ru-RU"/>
        </w:rPr>
        <w:t xml:space="preserve">Nota informativă </w:t>
      </w:r>
    </w:p>
    <w:p w:rsidR="00E06368" w:rsidRPr="003D34C3" w:rsidRDefault="00E06368" w:rsidP="003D34C3">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val="ro-RO" w:eastAsia="ru-RU"/>
        </w:rPr>
      </w:pPr>
      <w:r w:rsidRPr="003D34C3">
        <w:rPr>
          <w:rFonts w:ascii="Times New Roman" w:eastAsia="Times New Roman" w:hAnsi="Times New Roman" w:cs="Times New Roman"/>
          <w:b/>
          <w:sz w:val="24"/>
          <w:szCs w:val="24"/>
          <w:lang w:val="ro-RO" w:eastAsia="ru-RU"/>
        </w:rPr>
        <w:t>la proiectul Hotărârii Guvernului c</w:t>
      </w:r>
      <w:r w:rsidRPr="003D34C3">
        <w:rPr>
          <w:rFonts w:ascii="Times New Roman" w:eastAsia="Calibri" w:hAnsi="Times New Roman" w:cs="Times New Roman"/>
          <w:b/>
          <w:color w:val="000000"/>
          <w:sz w:val="24"/>
          <w:szCs w:val="24"/>
          <w:lang w:val="ro-RO"/>
        </w:rPr>
        <w:t xml:space="preserve">u privire la </w:t>
      </w:r>
      <w:r w:rsidR="00542EA7" w:rsidRPr="003D34C3">
        <w:rPr>
          <w:rFonts w:ascii="Times New Roman" w:eastAsia="Calibri" w:hAnsi="Times New Roman" w:cs="Times New Roman"/>
          <w:b/>
          <w:color w:val="000000" w:themeColor="text1"/>
          <w:sz w:val="24"/>
          <w:szCs w:val="24"/>
          <w:lang w:val="ro-RO"/>
        </w:rPr>
        <w:t>m</w:t>
      </w:r>
      <w:r w:rsidR="003D34C3">
        <w:rPr>
          <w:rFonts w:ascii="Times New Roman" w:eastAsia="Calibri" w:hAnsi="Times New Roman" w:cs="Times New Roman"/>
          <w:b/>
          <w:color w:val="000000" w:themeColor="text1"/>
          <w:sz w:val="24"/>
          <w:szCs w:val="24"/>
          <w:lang w:val="ro-RO"/>
        </w:rPr>
        <w:t>odificarea și completarea Hotărâ</w:t>
      </w:r>
      <w:r w:rsidR="00542EA7" w:rsidRPr="003D34C3">
        <w:rPr>
          <w:rFonts w:ascii="Times New Roman" w:eastAsia="Calibri" w:hAnsi="Times New Roman" w:cs="Times New Roman"/>
          <w:b/>
          <w:color w:val="000000" w:themeColor="text1"/>
          <w:sz w:val="24"/>
          <w:szCs w:val="24"/>
          <w:lang w:val="ro-RO"/>
        </w:rPr>
        <w:t>rii Guvernului nr. 196 din 25 martie 2011 pentru aprobarea Regulamentului sanitar privind mențiunile nutriționale și de sănătate înscrise pe produsele alimentare</w:t>
      </w:r>
    </w:p>
    <w:p w:rsidR="00E06368" w:rsidRPr="003D34C3" w:rsidRDefault="00E06368" w:rsidP="003D34C3">
      <w:pPr>
        <w:tabs>
          <w:tab w:val="center" w:pos="4677"/>
          <w:tab w:val="left" w:pos="6301"/>
        </w:tabs>
        <w:spacing w:after="0" w:line="276" w:lineRule="auto"/>
        <w:jc w:val="center"/>
        <w:rPr>
          <w:rFonts w:ascii="Times New Roman" w:eastAsia="Times New Roman" w:hAnsi="Times New Roman" w:cs="Times New Roman"/>
          <w:b/>
          <w:color w:val="000000"/>
          <w:sz w:val="24"/>
          <w:szCs w:val="24"/>
          <w:lang w:val="ro-RO"/>
        </w:rPr>
      </w:pPr>
    </w:p>
    <w:p w:rsidR="00E06368" w:rsidRPr="003D34C3" w:rsidRDefault="00E06368" w:rsidP="003D34C3">
      <w:pPr>
        <w:tabs>
          <w:tab w:val="center" w:pos="4677"/>
          <w:tab w:val="left" w:pos="6301"/>
        </w:tabs>
        <w:spacing w:after="0" w:line="276" w:lineRule="auto"/>
        <w:jc w:val="center"/>
        <w:rPr>
          <w:rFonts w:ascii="Times New Roman" w:eastAsia="Times New Roman" w:hAnsi="Times New Roman" w:cs="Times New Roman"/>
          <w:b/>
          <w:color w:val="000000"/>
          <w:sz w:val="24"/>
          <w:szCs w:val="24"/>
          <w:lang w:val="ro-RO"/>
        </w:rPr>
      </w:pP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
          <w:bCs/>
          <w:iCs/>
          <w:color w:val="000000"/>
          <w:spacing w:val="1"/>
          <w:sz w:val="24"/>
          <w:szCs w:val="24"/>
          <w:lang w:val="ro-RO" w:eastAsia="ru-RU"/>
        </w:rPr>
      </w:pPr>
      <w:r w:rsidRPr="003D34C3">
        <w:rPr>
          <w:rFonts w:ascii="Times New Roman" w:eastAsia="Times New Roman" w:hAnsi="Times New Roman" w:cs="Times New Roman"/>
          <w:b/>
          <w:bCs/>
          <w:iCs/>
          <w:color w:val="000000"/>
          <w:spacing w:val="1"/>
          <w:sz w:val="24"/>
          <w:szCs w:val="24"/>
          <w:lang w:val="ro-RO" w:eastAsia="ru-RU"/>
        </w:rPr>
        <w:t xml:space="preserve">Condiţiile </w:t>
      </w:r>
      <w:r w:rsidR="007F0E15" w:rsidRPr="007F0E15">
        <w:rPr>
          <w:rFonts w:ascii="Times New Roman" w:hAnsi="Times New Roman" w:cs="Times New Roman"/>
          <w:b/>
          <w:bCs/>
          <w:iCs/>
          <w:color w:val="000000"/>
          <w:spacing w:val="1"/>
          <w:sz w:val="24"/>
          <w:szCs w:val="24"/>
          <w:lang w:val="ro-RO"/>
        </w:rPr>
        <w:t>care au generat</w:t>
      </w:r>
      <w:r w:rsidR="007F0E15" w:rsidRPr="007F0E15">
        <w:rPr>
          <w:b/>
          <w:bCs/>
          <w:iCs/>
          <w:color w:val="000000"/>
          <w:spacing w:val="1"/>
          <w:lang w:val="en-US"/>
        </w:rPr>
        <w:t xml:space="preserve"> </w:t>
      </w:r>
      <w:r w:rsidRPr="003D34C3">
        <w:rPr>
          <w:rFonts w:ascii="Times New Roman" w:eastAsia="Times New Roman" w:hAnsi="Times New Roman" w:cs="Times New Roman"/>
          <w:b/>
          <w:bCs/>
          <w:iCs/>
          <w:color w:val="000000"/>
          <w:spacing w:val="1"/>
          <w:sz w:val="24"/>
          <w:szCs w:val="24"/>
          <w:lang w:val="ro-RO" w:eastAsia="ru-RU"/>
        </w:rPr>
        <w:t>elaborarea proiectului hotărârii de Guvern:</w:t>
      </w:r>
    </w:p>
    <w:p w:rsidR="00E06368" w:rsidRPr="003D34C3" w:rsidRDefault="003D34C3" w:rsidP="003D34C3">
      <w:pPr>
        <w:shd w:val="clear" w:color="auto" w:fill="FFFFFF"/>
        <w:spacing w:after="0" w:line="276" w:lineRule="auto"/>
        <w:ind w:firstLine="709"/>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Proiect de hotărâ</w:t>
      </w:r>
      <w:r w:rsidR="00E06368" w:rsidRPr="003D34C3">
        <w:rPr>
          <w:rFonts w:ascii="Times New Roman" w:eastAsia="Times New Roman" w:hAnsi="Times New Roman" w:cs="Times New Roman"/>
          <w:sz w:val="24"/>
          <w:szCs w:val="24"/>
          <w:lang w:val="ro-RO" w:eastAsia="ru-RU"/>
        </w:rPr>
        <w:t xml:space="preserve">re de Guvern în cauză este elaborat în baza prevederilor art. 6 din Legea nr.10-XVI din 10 februarie 2009 privind supravegherea de stat a sănătăţii publice (Monitorul Oficial al Republicii Moldova, 2009, nr.67, art.183), art. 5 alin. (2) şi art. 9 alin. (1) din Legea nr.78-XV </w:t>
      </w:r>
      <w:r w:rsidR="00E06368" w:rsidRPr="003D34C3">
        <w:rPr>
          <w:rFonts w:ascii="Times New Roman" w:eastAsia="Times New Roman" w:hAnsi="Times New Roman" w:cs="Times New Roman"/>
          <w:color w:val="000000"/>
          <w:sz w:val="24"/>
          <w:szCs w:val="24"/>
          <w:lang w:val="ro-RO" w:eastAsia="ru-RU"/>
        </w:rPr>
        <w:t xml:space="preserve">din 18 martie 2004 privind produsele alimentare (Monitorul Oficial al Republicii Moldova, 2004, nr.83-87, art.431). </w:t>
      </w:r>
      <w:bookmarkStart w:id="0" w:name="_GoBack"/>
      <w:bookmarkEnd w:id="0"/>
    </w:p>
    <w:p w:rsidR="00E06368" w:rsidRPr="003D34C3" w:rsidRDefault="00E06368" w:rsidP="003D34C3">
      <w:pPr>
        <w:shd w:val="clear" w:color="auto" w:fill="FFFFFF"/>
        <w:spacing w:after="0" w:line="276" w:lineRule="auto"/>
        <w:ind w:firstLine="708"/>
        <w:jc w:val="both"/>
        <w:textAlignment w:val="baseline"/>
        <w:rPr>
          <w:rFonts w:ascii="Times New Roman" w:eastAsia="Times New Roman" w:hAnsi="Times New Roman" w:cs="Times New Roman"/>
          <w:bCs/>
          <w:color w:val="000000"/>
          <w:sz w:val="24"/>
          <w:szCs w:val="24"/>
          <w:lang w:val="ro-RO" w:eastAsia="ru-RU"/>
        </w:rPr>
      </w:pPr>
      <w:r w:rsidRPr="003D34C3">
        <w:rPr>
          <w:rFonts w:ascii="Times New Roman" w:eastAsia="Times New Roman" w:hAnsi="Times New Roman" w:cs="Times New Roman"/>
          <w:color w:val="000000"/>
          <w:sz w:val="24"/>
          <w:szCs w:val="24"/>
          <w:lang w:val="ro-RO" w:eastAsia="ru-RU"/>
        </w:rPr>
        <w:t xml:space="preserve">Proiectul </w:t>
      </w:r>
      <w:r w:rsidR="00542EA7" w:rsidRPr="003D34C3">
        <w:rPr>
          <w:rFonts w:ascii="Times New Roman" w:eastAsia="Times New Roman" w:hAnsi="Times New Roman" w:cs="Times New Roman"/>
          <w:color w:val="000000"/>
          <w:sz w:val="24"/>
          <w:szCs w:val="24"/>
          <w:lang w:val="ro-RO" w:eastAsia="ru-RU"/>
        </w:rPr>
        <w:t xml:space="preserve">vine în scopul ajustării normelor în vigoare prevăzute în </w:t>
      </w:r>
      <w:r w:rsidR="00542EA7" w:rsidRPr="003D34C3">
        <w:rPr>
          <w:rFonts w:ascii="Times New Roman" w:eastAsia="Calibri" w:hAnsi="Times New Roman" w:cs="Times New Roman"/>
          <w:color w:val="000000" w:themeColor="text1"/>
          <w:sz w:val="24"/>
          <w:szCs w:val="24"/>
          <w:lang w:val="ro-RO"/>
        </w:rPr>
        <w:t>Regulamentul sanitar privind mențiunile nutriționale și de sănătate înscrise pe produsele alimentare, aprobat prin H</w:t>
      </w:r>
      <w:r w:rsidR="003D34C3">
        <w:rPr>
          <w:rFonts w:ascii="Times New Roman" w:eastAsia="Times New Roman" w:hAnsi="Times New Roman" w:cs="Times New Roman"/>
          <w:sz w:val="24"/>
          <w:szCs w:val="24"/>
          <w:lang w:val="ro-RO" w:eastAsia="ru-RU"/>
        </w:rPr>
        <w:t>otărâ</w:t>
      </w:r>
      <w:r w:rsidR="00542EA7" w:rsidRPr="003D34C3">
        <w:rPr>
          <w:rFonts w:ascii="Times New Roman" w:eastAsia="Times New Roman" w:hAnsi="Times New Roman" w:cs="Times New Roman"/>
          <w:sz w:val="24"/>
          <w:szCs w:val="24"/>
          <w:lang w:val="ro-RO" w:eastAsia="ru-RU"/>
        </w:rPr>
        <w:t xml:space="preserve">rea Guvernului nr. 196 din 25 martie 2011, pentru stabilirea </w:t>
      </w:r>
      <w:r w:rsidRPr="003D34C3">
        <w:rPr>
          <w:rFonts w:ascii="Times New Roman" w:eastAsia="Calibri" w:hAnsi="Times New Roman" w:cs="Times New Roman"/>
          <w:color w:val="000000"/>
          <w:sz w:val="24"/>
          <w:szCs w:val="24"/>
          <w:lang w:val="ro-RO"/>
        </w:rPr>
        <w:t>Listei</w:t>
      </w:r>
      <w:r w:rsidRPr="003D34C3">
        <w:rPr>
          <w:rFonts w:ascii="Times New Roman" w:eastAsia="Times New Roman" w:hAnsi="Times New Roman" w:cs="Times New Roman"/>
          <w:bCs/>
          <w:color w:val="000000"/>
          <w:sz w:val="24"/>
          <w:szCs w:val="24"/>
          <w:lang w:val="ro-RO" w:eastAsia="ru-RU"/>
        </w:rPr>
        <w:t xml:space="preserve"> mențiunilor de sănătate permisive, care pot fi înscrise pe produsele alimentare, altele decât cele care se referă la reducerea riscului de îmbolnăvire și la dezvoltarea și sănătatea copiilor, în vederea asigurării stabilirii condiţiilor egale de funcţionare a pieţei interne de produse alimentare.</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
          <w:bCs/>
          <w:color w:val="000000"/>
          <w:sz w:val="24"/>
          <w:szCs w:val="24"/>
          <w:lang w:val="ro-RO" w:eastAsia="ru-RU"/>
        </w:rPr>
      </w:pP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
          <w:bCs/>
          <w:color w:val="000000"/>
          <w:sz w:val="24"/>
          <w:szCs w:val="24"/>
          <w:lang w:val="ro-RO" w:eastAsia="ru-RU"/>
        </w:rPr>
      </w:pPr>
      <w:r w:rsidRPr="003D34C3">
        <w:rPr>
          <w:rFonts w:ascii="Times New Roman" w:eastAsia="Times New Roman" w:hAnsi="Times New Roman" w:cs="Times New Roman"/>
          <w:b/>
          <w:bCs/>
          <w:color w:val="000000"/>
          <w:sz w:val="24"/>
          <w:szCs w:val="24"/>
          <w:lang w:val="ro-RO" w:eastAsia="ru-RU"/>
        </w:rPr>
        <w:t>Gradul de compatibilitate al proiectului de act normativ cu reglementările legislaţiei comunitare</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sz w:val="24"/>
          <w:szCs w:val="24"/>
          <w:lang w:val="ro-RO" w:eastAsia="ru-RU"/>
        </w:rPr>
      </w:pPr>
      <w:r w:rsidRPr="003D34C3">
        <w:rPr>
          <w:rFonts w:ascii="Times New Roman" w:eastAsia="Times New Roman" w:hAnsi="Times New Roman" w:cs="Times New Roman"/>
          <w:bCs/>
          <w:color w:val="000000"/>
          <w:sz w:val="24"/>
          <w:szCs w:val="24"/>
          <w:lang w:val="ro-RO" w:eastAsia="ru-RU"/>
        </w:rPr>
        <w:t xml:space="preserve">Proiectul de act normativ este elaborat în contextul armonizării legislaţiei </w:t>
      </w:r>
      <w:r w:rsidRPr="003D34C3">
        <w:rPr>
          <w:rFonts w:ascii="Times New Roman" w:eastAsia="Times New Roman" w:hAnsi="Times New Roman" w:cs="Times New Roman"/>
          <w:sz w:val="24"/>
          <w:szCs w:val="24"/>
          <w:lang w:val="ro-RO" w:eastAsia="ru-RU"/>
        </w:rPr>
        <w:t xml:space="preserve">naționale la </w:t>
      </w:r>
      <w:r w:rsidRPr="003D34C3">
        <w:rPr>
          <w:rFonts w:ascii="Times New Roman" w:eastAsia="Times New Roman" w:hAnsi="Times New Roman" w:cs="Times New Roman"/>
          <w:bCs/>
          <w:sz w:val="24"/>
          <w:szCs w:val="24"/>
          <w:lang w:val="ro-RO" w:eastAsia="ru-RU"/>
        </w:rPr>
        <w:t>legislaţia</w:t>
      </w:r>
      <w:r w:rsidRPr="003D34C3">
        <w:rPr>
          <w:rFonts w:ascii="Times New Roman" w:eastAsia="Times New Roman" w:hAnsi="Times New Roman" w:cs="Times New Roman"/>
          <w:sz w:val="24"/>
          <w:szCs w:val="24"/>
          <w:lang w:val="ro-RO" w:eastAsia="ru-RU"/>
        </w:rPr>
        <w:t xml:space="preserve"> comunitară cu referire la siguranţa alimentară. </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Cs/>
          <w:sz w:val="24"/>
          <w:szCs w:val="24"/>
          <w:lang w:val="ro-RO" w:eastAsia="ru-RU"/>
        </w:rPr>
      </w:pPr>
      <w:r w:rsidRPr="003D34C3">
        <w:rPr>
          <w:rFonts w:ascii="Times New Roman" w:eastAsia="Times New Roman" w:hAnsi="Times New Roman" w:cs="Times New Roman"/>
          <w:sz w:val="24"/>
          <w:szCs w:val="24"/>
          <w:lang w:val="ro-RO" w:eastAsia="ru-RU"/>
        </w:rPr>
        <w:t xml:space="preserve">Astfel, proiectul oferă cadrul normativ necesar implementării  Regulamentului (UE) nr. 432/2012 al Comisiei din </w:t>
      </w:r>
      <w:r w:rsidRPr="003D34C3">
        <w:rPr>
          <w:rFonts w:ascii="Times New Roman" w:eastAsia="Times New Roman" w:hAnsi="Times New Roman" w:cs="Times New Roman"/>
          <w:bCs/>
          <w:sz w:val="24"/>
          <w:szCs w:val="24"/>
          <w:bdr w:val="none" w:sz="0" w:space="0" w:color="auto" w:frame="1"/>
          <w:shd w:val="clear" w:color="auto" w:fill="FFFFFF"/>
          <w:lang w:val="ro-RO" w:eastAsia="ru-RU"/>
        </w:rPr>
        <w:t>16 mai 2012 de stabilire a unei liste de mențiuni de sănătate permise, înscrise pe produsele alimentare, altele decât cele care se referă la reducerea riscului de îmbolnăvire și la dezvoltarea și sănătatea copiilor</w:t>
      </w:r>
      <w:r w:rsidRPr="003D34C3">
        <w:rPr>
          <w:rFonts w:ascii="Times New Roman" w:eastAsia="Times New Roman" w:hAnsi="Times New Roman" w:cs="Times New Roman"/>
          <w:sz w:val="24"/>
          <w:szCs w:val="24"/>
          <w:lang w:val="ro-RO" w:eastAsia="ru-RU"/>
        </w:rPr>
        <w:t xml:space="preserve"> (</w:t>
      </w:r>
      <w:r w:rsidRPr="003D34C3">
        <w:rPr>
          <w:rFonts w:ascii="Times New Roman" w:eastAsia="Times New Roman" w:hAnsi="Times New Roman" w:cs="Times New Roman"/>
          <w:bCs/>
          <w:sz w:val="24"/>
          <w:szCs w:val="24"/>
          <w:lang w:val="ro-RO" w:eastAsia="ru-RU"/>
        </w:rPr>
        <w:t xml:space="preserve">Monitorul Oficial al Uniunii Europene (J.O. </w:t>
      </w:r>
      <w:r w:rsidRPr="003D34C3">
        <w:rPr>
          <w:rFonts w:ascii="Times New Roman" w:eastAsia="Times New Roman" w:hAnsi="Times New Roman" w:cs="Times New Roman"/>
          <w:sz w:val="24"/>
          <w:szCs w:val="24"/>
          <w:lang w:val="ro-RO" w:eastAsia="ru-RU"/>
        </w:rPr>
        <w:t xml:space="preserve">L 136, 25.5.2012, p.1) cu modificările şi completările ulterioare (Regulamentul (UE) nr. 851/2013 al Comisiei din 3 septembrie 2013, Regulamentul (UE) nr.40/2014 al Comisiei din 17 ianuarie 2014 și </w:t>
      </w:r>
      <w:r w:rsidR="00542EA7" w:rsidRPr="003D34C3">
        <w:rPr>
          <w:rFonts w:ascii="Times New Roman" w:hAnsi="Times New Roman" w:cs="Times New Roman"/>
          <w:sz w:val="24"/>
          <w:szCs w:val="24"/>
          <w:shd w:val="clear" w:color="auto" w:fill="FFFFFF"/>
          <w:lang w:val="ro-RO"/>
        </w:rPr>
        <w:t>Regulamentul (UE) nr.7/2015 al Comisiei din 6 ianuarie 2015</w:t>
      </w:r>
      <w:r w:rsidRPr="003D34C3">
        <w:rPr>
          <w:rFonts w:ascii="Times New Roman" w:eastAsia="Times New Roman" w:hAnsi="Times New Roman" w:cs="Times New Roman"/>
          <w:sz w:val="24"/>
          <w:szCs w:val="24"/>
          <w:lang w:val="ro-RO" w:eastAsia="ru-RU"/>
        </w:rPr>
        <w:t>).</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Cs/>
          <w:color w:val="000000"/>
          <w:sz w:val="24"/>
          <w:szCs w:val="24"/>
          <w:lang w:val="ro-RO" w:eastAsia="ru-RU"/>
        </w:rPr>
      </w:pPr>
      <w:r w:rsidRPr="003D34C3">
        <w:rPr>
          <w:rFonts w:ascii="Times New Roman" w:eastAsia="Times New Roman" w:hAnsi="Times New Roman" w:cs="Times New Roman"/>
          <w:bCs/>
          <w:color w:val="000000"/>
          <w:sz w:val="24"/>
          <w:szCs w:val="24"/>
          <w:lang w:val="ro-RO" w:eastAsia="ru-RU"/>
        </w:rPr>
        <w:t xml:space="preserve">Aprobarea prezentului proiect de act normativ va contribui la aplicarea </w:t>
      </w:r>
      <w:r w:rsidR="00542EA7" w:rsidRPr="003D34C3">
        <w:rPr>
          <w:rFonts w:ascii="Times New Roman" w:eastAsia="Calibri" w:hAnsi="Times New Roman" w:cs="Times New Roman"/>
          <w:color w:val="000000"/>
          <w:sz w:val="24"/>
          <w:szCs w:val="24"/>
          <w:lang w:val="ro-RO"/>
        </w:rPr>
        <w:t>Listei</w:t>
      </w:r>
      <w:r w:rsidR="00542EA7" w:rsidRPr="003D34C3">
        <w:rPr>
          <w:rFonts w:ascii="Times New Roman" w:eastAsia="Times New Roman" w:hAnsi="Times New Roman" w:cs="Times New Roman"/>
          <w:bCs/>
          <w:color w:val="000000"/>
          <w:sz w:val="24"/>
          <w:szCs w:val="24"/>
          <w:lang w:val="ro-RO" w:eastAsia="ru-RU"/>
        </w:rPr>
        <w:t xml:space="preserve"> mențiunilor de sănătate permisive aprobate prin </w:t>
      </w:r>
      <w:r w:rsidR="00542EA7" w:rsidRPr="003D34C3">
        <w:rPr>
          <w:rFonts w:ascii="Times New Roman" w:eastAsia="Times New Roman" w:hAnsi="Times New Roman" w:cs="Times New Roman"/>
          <w:sz w:val="24"/>
          <w:szCs w:val="24"/>
          <w:lang w:val="ro-RO" w:eastAsia="ru-RU"/>
        </w:rPr>
        <w:t>hotăr</w:t>
      </w:r>
      <w:r w:rsidR="003D34C3">
        <w:rPr>
          <w:rFonts w:ascii="Times New Roman" w:eastAsia="Times New Roman" w:hAnsi="Times New Roman" w:cs="Times New Roman"/>
          <w:sz w:val="24"/>
          <w:szCs w:val="24"/>
          <w:lang w:val="ro-RO" w:eastAsia="ru-RU"/>
        </w:rPr>
        <w:t>âr</w:t>
      </w:r>
      <w:r w:rsidR="00542EA7" w:rsidRPr="003D34C3">
        <w:rPr>
          <w:rFonts w:ascii="Times New Roman" w:eastAsia="Times New Roman" w:hAnsi="Times New Roman" w:cs="Times New Roman"/>
          <w:sz w:val="24"/>
          <w:szCs w:val="24"/>
          <w:lang w:val="ro-RO" w:eastAsia="ru-RU"/>
        </w:rPr>
        <w:t>e de Guvern</w:t>
      </w:r>
      <w:r w:rsidR="00542EA7" w:rsidRPr="003D34C3">
        <w:rPr>
          <w:rFonts w:ascii="Times New Roman" w:eastAsia="Times New Roman" w:hAnsi="Times New Roman" w:cs="Times New Roman"/>
          <w:bCs/>
          <w:color w:val="000000"/>
          <w:sz w:val="24"/>
          <w:szCs w:val="24"/>
          <w:lang w:val="ro-RO" w:eastAsia="ru-RU"/>
        </w:rPr>
        <w:t xml:space="preserve">. </w:t>
      </w:r>
    </w:p>
    <w:p w:rsidR="00E06368" w:rsidRPr="003D34C3" w:rsidRDefault="00E06368" w:rsidP="003D34C3">
      <w:pPr>
        <w:spacing w:after="0" w:line="276" w:lineRule="auto"/>
        <w:ind w:firstLine="708"/>
        <w:jc w:val="both"/>
        <w:rPr>
          <w:rFonts w:ascii="Times New Roman" w:eastAsia="Times New Roman" w:hAnsi="Times New Roman" w:cs="Times New Roman"/>
          <w:b/>
          <w:sz w:val="24"/>
          <w:szCs w:val="24"/>
          <w:lang w:val="ro-RO" w:eastAsia="ru-RU"/>
        </w:rPr>
      </w:pPr>
    </w:p>
    <w:p w:rsidR="00E06368" w:rsidRPr="003D34C3" w:rsidRDefault="00E06368" w:rsidP="003D34C3">
      <w:pPr>
        <w:spacing w:after="0" w:line="276" w:lineRule="auto"/>
        <w:ind w:firstLine="708"/>
        <w:jc w:val="both"/>
        <w:rPr>
          <w:rFonts w:ascii="Times New Roman" w:eastAsia="Times New Roman" w:hAnsi="Times New Roman" w:cs="Times New Roman"/>
          <w:b/>
          <w:sz w:val="24"/>
          <w:szCs w:val="24"/>
          <w:lang w:val="ro-RO" w:eastAsia="ru-RU"/>
        </w:rPr>
      </w:pPr>
      <w:r w:rsidRPr="003D34C3">
        <w:rPr>
          <w:rFonts w:ascii="Times New Roman" w:eastAsia="Times New Roman" w:hAnsi="Times New Roman" w:cs="Times New Roman"/>
          <w:b/>
          <w:sz w:val="24"/>
          <w:szCs w:val="24"/>
          <w:lang w:val="ro-RO" w:eastAsia="ru-RU"/>
        </w:rPr>
        <w:t>Principalele prevederi ale proiectului, locul în sistemul de acte normative:</w:t>
      </w:r>
    </w:p>
    <w:p w:rsidR="00E06368" w:rsidRPr="003D34C3" w:rsidRDefault="00E06368" w:rsidP="003D34C3">
      <w:pPr>
        <w:spacing w:after="0" w:line="276" w:lineRule="auto"/>
        <w:ind w:firstLine="720"/>
        <w:jc w:val="both"/>
        <w:rPr>
          <w:rFonts w:ascii="Times New Roman" w:eastAsia="Times New Roman" w:hAnsi="Times New Roman" w:cs="Times New Roman"/>
          <w:sz w:val="24"/>
          <w:szCs w:val="24"/>
          <w:lang w:val="ro-RO"/>
        </w:rPr>
      </w:pPr>
      <w:r w:rsidRPr="003D34C3">
        <w:rPr>
          <w:rFonts w:ascii="Times New Roman" w:eastAsia="Times New Roman" w:hAnsi="Times New Roman" w:cs="Times New Roman"/>
          <w:color w:val="000000"/>
          <w:sz w:val="24"/>
          <w:szCs w:val="24"/>
          <w:lang w:val="ro-RO"/>
        </w:rPr>
        <w:t xml:space="preserve">Proiectul hotărârii Guvernului este elaborat în scopul realizării obiectivelor prevăzute în Acordul de Asociere Republica Moldova –Uniunea Europeană, </w:t>
      </w:r>
      <w:r w:rsidRPr="003D34C3">
        <w:rPr>
          <w:rFonts w:ascii="Times New Roman" w:eastAsia="Times New Roman" w:hAnsi="Times New Roman" w:cs="Times New Roman"/>
          <w:bCs/>
          <w:color w:val="000000"/>
          <w:sz w:val="24"/>
          <w:szCs w:val="24"/>
          <w:lang w:val="ro-RO"/>
        </w:rPr>
        <w:t>în baza Deciziei nr. 1/2016 a Subcomitetului pentru măsuri sanitare şi fitosanitare UE</w:t>
      </w:r>
      <w:r w:rsidR="003D34C3">
        <w:rPr>
          <w:rFonts w:ascii="Times New Roman" w:eastAsia="Times New Roman" w:hAnsi="Times New Roman" w:cs="Times New Roman"/>
          <w:bCs/>
          <w:color w:val="000000"/>
          <w:sz w:val="24"/>
          <w:szCs w:val="24"/>
          <w:lang w:val="ro-RO"/>
        </w:rPr>
        <w:t xml:space="preserve"> </w:t>
      </w:r>
      <w:r w:rsidRPr="003D34C3">
        <w:rPr>
          <w:rFonts w:ascii="Times New Roman" w:eastAsia="Times New Roman" w:hAnsi="Times New Roman" w:cs="Times New Roman"/>
          <w:bCs/>
          <w:color w:val="000000"/>
          <w:sz w:val="24"/>
          <w:szCs w:val="24"/>
          <w:lang w:val="ro-RO"/>
        </w:rPr>
        <w:t>-</w:t>
      </w:r>
      <w:r w:rsidR="003D34C3">
        <w:rPr>
          <w:rFonts w:ascii="Times New Roman" w:eastAsia="Times New Roman" w:hAnsi="Times New Roman" w:cs="Times New Roman"/>
          <w:bCs/>
          <w:color w:val="000000"/>
          <w:sz w:val="24"/>
          <w:szCs w:val="24"/>
          <w:lang w:val="ro-RO"/>
        </w:rPr>
        <w:t xml:space="preserve"> </w:t>
      </w:r>
      <w:r w:rsidRPr="003D34C3">
        <w:rPr>
          <w:rFonts w:ascii="Times New Roman" w:eastAsia="Times New Roman" w:hAnsi="Times New Roman" w:cs="Times New Roman"/>
          <w:bCs/>
          <w:color w:val="000000"/>
          <w:sz w:val="24"/>
          <w:szCs w:val="24"/>
          <w:lang w:val="ro-RO"/>
        </w:rPr>
        <w:t xml:space="preserve">Republica Moldova din 1 iunie </w:t>
      </w:r>
      <w:r w:rsidRPr="003D34C3">
        <w:rPr>
          <w:rFonts w:ascii="Times New Roman" w:eastAsia="Times New Roman" w:hAnsi="Times New Roman" w:cs="Times New Roman"/>
          <w:bCs/>
          <w:sz w:val="24"/>
          <w:szCs w:val="24"/>
          <w:lang w:val="ro-RO"/>
        </w:rPr>
        <w:t xml:space="preserve">2016, </w:t>
      </w:r>
      <w:r w:rsidRPr="003D34C3">
        <w:rPr>
          <w:rFonts w:ascii="Times New Roman" w:eastAsia="Times New Roman" w:hAnsi="Times New Roman" w:cs="Times New Roman"/>
          <w:bCs/>
          <w:i/>
          <w:sz w:val="24"/>
          <w:szCs w:val="24"/>
          <w:lang w:val="ro-RO"/>
        </w:rPr>
        <w:t>Secţiunea 4- Norme de siguranţă alimentară de modificare a anexei XXIV-B</w:t>
      </w:r>
      <w:r w:rsidRPr="003D34C3">
        <w:rPr>
          <w:rFonts w:ascii="Times New Roman" w:eastAsia="Times New Roman" w:hAnsi="Times New Roman" w:cs="Times New Roman"/>
          <w:bCs/>
          <w:sz w:val="24"/>
          <w:szCs w:val="24"/>
          <w:lang w:val="ro-RO"/>
        </w:rPr>
        <w:t xml:space="preserve"> la Acordul de asociere UE</w:t>
      </w:r>
      <w:r w:rsidR="003D34C3">
        <w:rPr>
          <w:rFonts w:ascii="Times New Roman" w:eastAsia="Times New Roman" w:hAnsi="Times New Roman" w:cs="Times New Roman"/>
          <w:bCs/>
          <w:sz w:val="24"/>
          <w:szCs w:val="24"/>
          <w:lang w:val="ro-RO"/>
        </w:rPr>
        <w:t xml:space="preserve"> </w:t>
      </w:r>
      <w:r w:rsidRPr="003D34C3">
        <w:rPr>
          <w:rFonts w:ascii="Times New Roman" w:eastAsia="Times New Roman" w:hAnsi="Times New Roman" w:cs="Times New Roman"/>
          <w:bCs/>
          <w:sz w:val="24"/>
          <w:szCs w:val="24"/>
          <w:lang w:val="ro-RO"/>
        </w:rPr>
        <w:t>-</w:t>
      </w:r>
      <w:r w:rsidR="003D34C3">
        <w:rPr>
          <w:rFonts w:ascii="Times New Roman" w:eastAsia="Times New Roman" w:hAnsi="Times New Roman" w:cs="Times New Roman"/>
          <w:bCs/>
          <w:sz w:val="24"/>
          <w:szCs w:val="24"/>
          <w:lang w:val="ro-RO"/>
        </w:rPr>
        <w:t xml:space="preserve"> </w:t>
      </w:r>
      <w:r w:rsidRPr="003D34C3">
        <w:rPr>
          <w:rFonts w:ascii="Times New Roman" w:eastAsia="Times New Roman" w:hAnsi="Times New Roman" w:cs="Times New Roman"/>
          <w:bCs/>
          <w:sz w:val="24"/>
          <w:szCs w:val="24"/>
          <w:lang w:val="ro-RO"/>
        </w:rPr>
        <w:t>Republica Moldova.</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bCs/>
          <w:color w:val="000000"/>
          <w:sz w:val="24"/>
          <w:szCs w:val="24"/>
          <w:lang w:val="ro-RO" w:eastAsia="ru-RU"/>
        </w:rPr>
      </w:pPr>
      <w:r w:rsidRPr="003D34C3">
        <w:rPr>
          <w:rFonts w:ascii="Times New Roman" w:eastAsia="Times New Roman" w:hAnsi="Times New Roman" w:cs="Times New Roman"/>
          <w:color w:val="000000"/>
          <w:sz w:val="24"/>
          <w:szCs w:val="24"/>
          <w:lang w:val="ro-RO" w:eastAsia="ru-RU"/>
        </w:rPr>
        <w:t>Prezentul proiect are drept scop sporirea gr</w:t>
      </w:r>
      <w:r w:rsidR="003D34C3">
        <w:rPr>
          <w:rFonts w:ascii="Times New Roman" w:eastAsia="Times New Roman" w:hAnsi="Times New Roman" w:cs="Times New Roman"/>
          <w:color w:val="000000"/>
          <w:sz w:val="24"/>
          <w:szCs w:val="24"/>
          <w:lang w:val="ro-RO" w:eastAsia="ru-RU"/>
        </w:rPr>
        <w:t>a</w:t>
      </w:r>
      <w:r w:rsidRPr="003D34C3">
        <w:rPr>
          <w:rFonts w:ascii="Times New Roman" w:eastAsia="Times New Roman" w:hAnsi="Times New Roman" w:cs="Times New Roman"/>
          <w:color w:val="000000"/>
          <w:sz w:val="24"/>
          <w:szCs w:val="24"/>
          <w:lang w:val="ro-RO" w:eastAsia="ru-RU"/>
        </w:rPr>
        <w:t xml:space="preserve">dului de </w:t>
      </w:r>
      <w:r w:rsidRPr="003D34C3">
        <w:rPr>
          <w:rFonts w:ascii="Times New Roman" w:eastAsia="Times New Roman" w:hAnsi="Times New Roman" w:cs="Times New Roman"/>
          <w:bCs/>
          <w:color w:val="000000"/>
          <w:sz w:val="24"/>
          <w:szCs w:val="24"/>
          <w:lang w:val="ro-RO" w:eastAsia="ru-RU"/>
        </w:rPr>
        <w:t xml:space="preserve">acces la informare şi protecţie a sănătăţii populaţiei prin stabilirea mențiunilor de sănătate permisive pentru înscrise pe produsele alimentare, precum şi unificarea condiţiilor pieţei interne cu piața europeană. </w:t>
      </w:r>
    </w:p>
    <w:p w:rsidR="00E06368" w:rsidRPr="003D34C3" w:rsidRDefault="00E06368" w:rsidP="003D34C3">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u-RU"/>
        </w:rPr>
      </w:pPr>
      <w:r w:rsidRPr="003D34C3">
        <w:rPr>
          <w:rFonts w:ascii="Times New Roman" w:eastAsia="Times New Roman" w:hAnsi="Times New Roman" w:cs="Times New Roman"/>
          <w:sz w:val="24"/>
          <w:szCs w:val="24"/>
          <w:lang w:val="ro-RO" w:eastAsia="ru-RU"/>
        </w:rPr>
        <w:t>Proiectul hotărârii Guvernului a fost elaborat în conformitate cu Hotărârea Guvernului nr. 33 din 11.01.2007 cu privire la regulile de elaborare şi cerinţele unificate faţă de documentele  de politici.</w:t>
      </w:r>
    </w:p>
    <w:p w:rsidR="00E06368" w:rsidRPr="003D34C3" w:rsidRDefault="00E06368" w:rsidP="003D34C3">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u-RU"/>
        </w:rPr>
      </w:pPr>
    </w:p>
    <w:p w:rsidR="00E06368" w:rsidRPr="003D34C3" w:rsidRDefault="00E06368" w:rsidP="003D34C3">
      <w:pPr>
        <w:spacing w:after="0" w:line="276" w:lineRule="auto"/>
        <w:ind w:firstLine="708"/>
        <w:jc w:val="both"/>
        <w:rPr>
          <w:rFonts w:ascii="Times New Roman" w:eastAsia="Times New Roman" w:hAnsi="Times New Roman" w:cs="Times New Roman"/>
          <w:b/>
          <w:sz w:val="24"/>
          <w:szCs w:val="24"/>
          <w:lang w:val="ro-RO" w:eastAsia="ru-RU"/>
        </w:rPr>
      </w:pPr>
      <w:r w:rsidRPr="003D34C3">
        <w:rPr>
          <w:rFonts w:ascii="Times New Roman" w:eastAsia="Times New Roman" w:hAnsi="Times New Roman" w:cs="Times New Roman"/>
          <w:b/>
          <w:sz w:val="24"/>
          <w:szCs w:val="24"/>
          <w:lang w:val="ro-RO" w:eastAsia="ru-RU"/>
        </w:rPr>
        <w:lastRenderedPageBreak/>
        <w:t>Fundamentarea economico-financiară.</w:t>
      </w:r>
    </w:p>
    <w:p w:rsidR="00E06368" w:rsidRPr="003D34C3" w:rsidRDefault="00E06368" w:rsidP="003D34C3">
      <w:pPr>
        <w:tabs>
          <w:tab w:val="left" w:pos="240"/>
        </w:tabs>
        <w:spacing w:after="0" w:line="276" w:lineRule="auto"/>
        <w:jc w:val="both"/>
        <w:rPr>
          <w:rFonts w:ascii="Times New Roman" w:eastAsia="Times New Roman" w:hAnsi="Times New Roman" w:cs="Times New Roman"/>
          <w:bCs/>
          <w:sz w:val="24"/>
          <w:szCs w:val="24"/>
          <w:lang w:val="ro-RO" w:eastAsia="ro-RO"/>
        </w:rPr>
      </w:pPr>
      <w:r w:rsidRPr="003D34C3">
        <w:rPr>
          <w:rFonts w:ascii="Times New Roman" w:eastAsia="Times New Roman" w:hAnsi="Times New Roman" w:cs="Times New Roman"/>
          <w:bCs/>
          <w:sz w:val="24"/>
          <w:szCs w:val="24"/>
          <w:lang w:val="ro-RO" w:eastAsia="ro-RO"/>
        </w:rPr>
        <w:tab/>
      </w:r>
      <w:r w:rsidRPr="003D34C3">
        <w:rPr>
          <w:rFonts w:ascii="Times New Roman" w:eastAsia="Times New Roman" w:hAnsi="Times New Roman" w:cs="Times New Roman"/>
          <w:bCs/>
          <w:sz w:val="24"/>
          <w:szCs w:val="24"/>
          <w:lang w:val="ro-RO" w:eastAsia="ro-RO"/>
        </w:rPr>
        <w:tab/>
        <w:t xml:space="preserve">In procesul implementării prezentei Hotărâri de Guvern costuri suplimentare, altele </w:t>
      </w:r>
      <w:proofErr w:type="spellStart"/>
      <w:r w:rsidRPr="003D34C3">
        <w:rPr>
          <w:rFonts w:ascii="Times New Roman" w:eastAsia="Times New Roman" w:hAnsi="Times New Roman" w:cs="Times New Roman"/>
          <w:bCs/>
          <w:sz w:val="24"/>
          <w:szCs w:val="24"/>
          <w:lang w:val="ro-RO" w:eastAsia="ro-RO"/>
        </w:rPr>
        <w:t>decît</w:t>
      </w:r>
      <w:proofErr w:type="spellEnd"/>
      <w:r w:rsidRPr="003D34C3">
        <w:rPr>
          <w:rFonts w:ascii="Times New Roman" w:eastAsia="Times New Roman" w:hAnsi="Times New Roman" w:cs="Times New Roman"/>
          <w:bCs/>
          <w:sz w:val="24"/>
          <w:szCs w:val="24"/>
          <w:lang w:val="ro-RO" w:eastAsia="ro-RO"/>
        </w:rPr>
        <w:t xml:space="preserve"> cele prevăzute de mijloacele bugetului de stat legate de elaborarea şi implementarea lui nu sunt necesare. </w:t>
      </w:r>
    </w:p>
    <w:p w:rsidR="00E06368" w:rsidRPr="003D34C3" w:rsidRDefault="00E06368" w:rsidP="003D34C3">
      <w:pPr>
        <w:tabs>
          <w:tab w:val="left" w:pos="240"/>
        </w:tabs>
        <w:spacing w:after="0" w:line="276" w:lineRule="auto"/>
        <w:jc w:val="both"/>
        <w:rPr>
          <w:rFonts w:ascii="Times New Roman" w:eastAsia="Times New Roman" w:hAnsi="Times New Roman" w:cs="Times New Roman"/>
          <w:b/>
          <w:bCs/>
          <w:sz w:val="24"/>
          <w:szCs w:val="24"/>
          <w:lang w:val="ro-RO" w:eastAsia="ro-RO"/>
        </w:rPr>
      </w:pPr>
      <w:r w:rsidRPr="003D34C3">
        <w:rPr>
          <w:rFonts w:ascii="Times New Roman" w:eastAsia="Times New Roman" w:hAnsi="Times New Roman" w:cs="Times New Roman"/>
          <w:bCs/>
          <w:sz w:val="24"/>
          <w:szCs w:val="24"/>
          <w:lang w:val="ro-RO" w:eastAsia="ro-RO"/>
        </w:rPr>
        <w:tab/>
      </w:r>
      <w:r w:rsidRPr="003D34C3">
        <w:rPr>
          <w:rFonts w:ascii="Times New Roman" w:eastAsia="Times New Roman" w:hAnsi="Times New Roman" w:cs="Times New Roman"/>
          <w:bCs/>
          <w:sz w:val="24"/>
          <w:szCs w:val="24"/>
          <w:lang w:val="ro-RO" w:eastAsia="ro-RO"/>
        </w:rPr>
        <w:tab/>
      </w:r>
    </w:p>
    <w:p w:rsidR="00E06368" w:rsidRPr="003D34C3" w:rsidRDefault="00E06368" w:rsidP="003D34C3">
      <w:pPr>
        <w:spacing w:after="0" w:line="276" w:lineRule="auto"/>
        <w:ind w:firstLine="708"/>
        <w:jc w:val="both"/>
        <w:rPr>
          <w:rFonts w:ascii="Times New Roman" w:eastAsia="Times New Roman" w:hAnsi="Times New Roman" w:cs="Times New Roman"/>
          <w:b/>
          <w:sz w:val="24"/>
          <w:szCs w:val="24"/>
          <w:lang w:val="ro-RO" w:eastAsia="ru-RU"/>
        </w:rPr>
      </w:pPr>
      <w:r w:rsidRPr="003D34C3">
        <w:rPr>
          <w:rFonts w:ascii="Times New Roman" w:eastAsia="Times New Roman" w:hAnsi="Times New Roman" w:cs="Times New Roman"/>
          <w:b/>
          <w:sz w:val="24"/>
          <w:szCs w:val="24"/>
          <w:lang w:val="ro-RO" w:eastAsia="ru-RU"/>
        </w:rPr>
        <w:t>Elaboratorii proiectului.</w:t>
      </w:r>
    </w:p>
    <w:p w:rsidR="00E06368" w:rsidRPr="003D34C3" w:rsidRDefault="00E06368" w:rsidP="003D34C3">
      <w:pPr>
        <w:spacing w:after="0" w:line="276" w:lineRule="auto"/>
        <w:ind w:firstLine="708"/>
        <w:jc w:val="both"/>
        <w:rPr>
          <w:rFonts w:ascii="Times New Roman" w:eastAsia="Times New Roman" w:hAnsi="Times New Roman" w:cs="Times New Roman"/>
          <w:sz w:val="24"/>
          <w:szCs w:val="24"/>
          <w:highlight w:val="yellow"/>
          <w:lang w:val="ro-RO" w:eastAsia="ru-RU"/>
        </w:rPr>
      </w:pPr>
      <w:r w:rsidRPr="003D34C3">
        <w:rPr>
          <w:rFonts w:ascii="Times New Roman" w:eastAsia="Times New Roman" w:hAnsi="Times New Roman" w:cs="Times New Roman"/>
          <w:sz w:val="24"/>
          <w:szCs w:val="24"/>
          <w:lang w:val="ro-RO" w:eastAsia="ru-RU"/>
        </w:rPr>
        <w:t xml:space="preserve">La elaborarea proiectului hotărârii Guvernului a fost implicat grupul de lucru ministerial. </w:t>
      </w:r>
    </w:p>
    <w:p w:rsidR="00E06368" w:rsidRPr="003D34C3" w:rsidRDefault="00E06368" w:rsidP="003D34C3">
      <w:pPr>
        <w:spacing w:after="0" w:line="276" w:lineRule="auto"/>
        <w:ind w:firstLine="720"/>
        <w:jc w:val="both"/>
        <w:rPr>
          <w:rFonts w:ascii="Times New Roman" w:eastAsia="Times New Roman" w:hAnsi="Times New Roman" w:cs="Times New Roman"/>
          <w:b/>
          <w:sz w:val="24"/>
          <w:szCs w:val="24"/>
          <w:lang w:val="ro-RO" w:eastAsia="ru-RU"/>
        </w:rPr>
      </w:pPr>
    </w:p>
    <w:p w:rsidR="00E06368" w:rsidRPr="003D34C3" w:rsidRDefault="00E06368" w:rsidP="003D34C3">
      <w:pPr>
        <w:spacing w:after="0" w:line="276" w:lineRule="auto"/>
        <w:ind w:firstLine="720"/>
        <w:jc w:val="both"/>
        <w:rPr>
          <w:rFonts w:ascii="Times New Roman" w:eastAsia="Times New Roman" w:hAnsi="Times New Roman" w:cs="Times New Roman"/>
          <w:b/>
          <w:sz w:val="24"/>
          <w:szCs w:val="24"/>
          <w:lang w:val="ro-RO" w:eastAsia="ru-RU"/>
        </w:rPr>
      </w:pPr>
    </w:p>
    <w:p w:rsidR="00E06368" w:rsidRPr="003D34C3" w:rsidRDefault="00E06368" w:rsidP="003D34C3">
      <w:pPr>
        <w:spacing w:after="0" w:line="276" w:lineRule="auto"/>
        <w:ind w:firstLine="720"/>
        <w:jc w:val="both"/>
        <w:rPr>
          <w:rFonts w:ascii="Times New Roman" w:eastAsia="Times New Roman" w:hAnsi="Times New Roman" w:cs="Times New Roman"/>
          <w:sz w:val="24"/>
          <w:szCs w:val="24"/>
          <w:lang w:val="ro-RO" w:eastAsia="ru-RU"/>
        </w:rPr>
      </w:pPr>
      <w:r w:rsidRPr="003D34C3">
        <w:rPr>
          <w:rFonts w:ascii="Times New Roman" w:eastAsia="Times New Roman" w:hAnsi="Times New Roman" w:cs="Times New Roman"/>
          <w:b/>
          <w:sz w:val="24"/>
          <w:szCs w:val="24"/>
          <w:lang w:val="ro-RO" w:eastAsia="ru-RU"/>
        </w:rPr>
        <w:t>Ministru</w:t>
      </w:r>
      <w:r w:rsidRPr="003D34C3">
        <w:rPr>
          <w:rFonts w:ascii="Times New Roman" w:eastAsia="Times New Roman" w:hAnsi="Times New Roman" w:cs="Times New Roman"/>
          <w:b/>
          <w:sz w:val="24"/>
          <w:szCs w:val="24"/>
          <w:lang w:val="ro-RO" w:eastAsia="ru-RU"/>
        </w:rPr>
        <w:tab/>
      </w:r>
      <w:r w:rsidRPr="003D34C3">
        <w:rPr>
          <w:rFonts w:ascii="Times New Roman" w:eastAsia="Times New Roman" w:hAnsi="Times New Roman" w:cs="Times New Roman"/>
          <w:b/>
          <w:sz w:val="24"/>
          <w:szCs w:val="24"/>
          <w:lang w:val="ro-RO" w:eastAsia="ru-RU"/>
        </w:rPr>
        <w:tab/>
      </w:r>
      <w:r w:rsidRPr="003D34C3">
        <w:rPr>
          <w:rFonts w:ascii="Times New Roman" w:eastAsia="Times New Roman" w:hAnsi="Times New Roman" w:cs="Times New Roman"/>
          <w:b/>
          <w:sz w:val="24"/>
          <w:szCs w:val="24"/>
          <w:lang w:val="ro-RO" w:eastAsia="ru-RU"/>
        </w:rPr>
        <w:tab/>
      </w:r>
      <w:r w:rsidRPr="003D34C3">
        <w:rPr>
          <w:rFonts w:ascii="Times New Roman" w:eastAsia="Times New Roman" w:hAnsi="Times New Roman" w:cs="Times New Roman"/>
          <w:b/>
          <w:sz w:val="24"/>
          <w:szCs w:val="24"/>
          <w:lang w:val="ro-RO" w:eastAsia="ru-RU"/>
        </w:rPr>
        <w:tab/>
      </w:r>
      <w:r w:rsidRPr="003D34C3">
        <w:rPr>
          <w:rFonts w:ascii="Times New Roman" w:eastAsia="Times New Roman" w:hAnsi="Times New Roman" w:cs="Times New Roman"/>
          <w:b/>
          <w:sz w:val="24"/>
          <w:szCs w:val="24"/>
          <w:lang w:val="ro-RO" w:eastAsia="ru-RU"/>
        </w:rPr>
        <w:tab/>
      </w:r>
      <w:r w:rsidRPr="003D34C3">
        <w:rPr>
          <w:rFonts w:ascii="Times New Roman" w:eastAsia="Times New Roman" w:hAnsi="Times New Roman" w:cs="Times New Roman"/>
          <w:b/>
          <w:sz w:val="24"/>
          <w:szCs w:val="24"/>
          <w:lang w:val="ro-RO" w:eastAsia="ru-RU"/>
        </w:rPr>
        <w:tab/>
      </w:r>
      <w:proofErr w:type="spellStart"/>
      <w:r w:rsidRPr="003D34C3">
        <w:rPr>
          <w:rFonts w:ascii="Times New Roman" w:eastAsia="Times New Roman" w:hAnsi="Times New Roman" w:cs="Times New Roman"/>
          <w:b/>
          <w:sz w:val="24"/>
          <w:szCs w:val="24"/>
          <w:lang w:val="ro-RO" w:eastAsia="ru-RU"/>
        </w:rPr>
        <w:t>Ruxanda</w:t>
      </w:r>
      <w:proofErr w:type="spellEnd"/>
      <w:r w:rsidRPr="003D34C3">
        <w:rPr>
          <w:rFonts w:ascii="Times New Roman" w:eastAsia="Times New Roman" w:hAnsi="Times New Roman" w:cs="Times New Roman"/>
          <w:b/>
          <w:sz w:val="24"/>
          <w:szCs w:val="24"/>
          <w:lang w:val="ro-RO" w:eastAsia="ru-RU"/>
        </w:rPr>
        <w:t xml:space="preserve"> GLAVAN</w:t>
      </w:r>
    </w:p>
    <w:p w:rsidR="00E06368" w:rsidRPr="003D34C3" w:rsidRDefault="00E06368" w:rsidP="003D34C3">
      <w:pPr>
        <w:shd w:val="clear" w:color="auto" w:fill="FFFFFF"/>
        <w:spacing w:after="0" w:line="276" w:lineRule="auto"/>
        <w:ind w:firstLine="709"/>
        <w:jc w:val="both"/>
        <w:rPr>
          <w:rFonts w:ascii="Times New Roman" w:eastAsia="Times New Roman" w:hAnsi="Times New Roman" w:cs="Times New Roman"/>
          <w:color w:val="444444"/>
          <w:sz w:val="24"/>
          <w:szCs w:val="24"/>
          <w:highlight w:val="yellow"/>
          <w:shd w:val="clear" w:color="auto" w:fill="FFFFFF"/>
          <w:lang w:val="ro-RO" w:eastAsia="ru-RU"/>
        </w:rPr>
      </w:pPr>
    </w:p>
    <w:p w:rsidR="00E06368" w:rsidRPr="003D34C3" w:rsidRDefault="00E06368" w:rsidP="003D34C3">
      <w:pPr>
        <w:spacing w:after="0" w:line="276" w:lineRule="auto"/>
        <w:rPr>
          <w:rFonts w:ascii="Times New Roman" w:eastAsia="Times New Roman" w:hAnsi="Times New Roman" w:cs="Times New Roman"/>
          <w:sz w:val="24"/>
          <w:szCs w:val="24"/>
          <w:lang w:val="ro-RO" w:eastAsia="ru-RU"/>
        </w:rPr>
      </w:pPr>
    </w:p>
    <w:p w:rsidR="00907249" w:rsidRPr="003D34C3" w:rsidRDefault="00907249" w:rsidP="003D34C3">
      <w:pPr>
        <w:spacing w:line="276" w:lineRule="auto"/>
        <w:rPr>
          <w:rFonts w:ascii="Times New Roman" w:hAnsi="Times New Roman" w:cs="Times New Roman"/>
          <w:sz w:val="24"/>
          <w:szCs w:val="24"/>
          <w:lang w:val="ro-RO"/>
        </w:rPr>
      </w:pPr>
    </w:p>
    <w:sectPr w:rsidR="00907249" w:rsidRPr="003D34C3" w:rsidSect="00433C78">
      <w:footerReference w:type="default" r:id="rId7"/>
      <w:pgSz w:w="11906" w:h="16838"/>
      <w:pgMar w:top="993"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12" w:rsidRDefault="00401A12">
      <w:pPr>
        <w:spacing w:after="0" w:line="240" w:lineRule="auto"/>
      </w:pPr>
      <w:r>
        <w:separator/>
      </w:r>
    </w:p>
  </w:endnote>
  <w:endnote w:type="continuationSeparator" w:id="0">
    <w:p w:rsidR="00401A12" w:rsidRDefault="0040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76870"/>
      <w:docPartObj>
        <w:docPartGallery w:val="Page Numbers (Bottom of Page)"/>
        <w:docPartUnique/>
      </w:docPartObj>
    </w:sdtPr>
    <w:sdtEndPr/>
    <w:sdtContent>
      <w:p w:rsidR="00EF187F" w:rsidRDefault="00720979">
        <w:pPr>
          <w:pStyle w:val="a3"/>
          <w:jc w:val="right"/>
        </w:pPr>
        <w:r>
          <w:fldChar w:fldCharType="begin"/>
        </w:r>
        <w:r>
          <w:instrText xml:space="preserve"> PAGE   \* MERGEFORMAT </w:instrText>
        </w:r>
        <w:r>
          <w:fldChar w:fldCharType="separate"/>
        </w:r>
        <w:r w:rsidR="007F0E15">
          <w:rPr>
            <w:noProof/>
          </w:rPr>
          <w:t>2</w:t>
        </w:r>
        <w:r>
          <w:rPr>
            <w:noProof/>
          </w:rPr>
          <w:fldChar w:fldCharType="end"/>
        </w:r>
      </w:p>
    </w:sdtContent>
  </w:sdt>
  <w:p w:rsidR="00EF187F" w:rsidRDefault="00401A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12" w:rsidRDefault="00401A12">
      <w:pPr>
        <w:spacing w:after="0" w:line="240" w:lineRule="auto"/>
      </w:pPr>
      <w:r>
        <w:separator/>
      </w:r>
    </w:p>
  </w:footnote>
  <w:footnote w:type="continuationSeparator" w:id="0">
    <w:p w:rsidR="00401A12" w:rsidRDefault="00401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68"/>
    <w:rsid w:val="003D34C3"/>
    <w:rsid w:val="00401A12"/>
    <w:rsid w:val="00542EA7"/>
    <w:rsid w:val="00720979"/>
    <w:rsid w:val="007F0E15"/>
    <w:rsid w:val="00817681"/>
    <w:rsid w:val="00907249"/>
    <w:rsid w:val="00B377BC"/>
    <w:rsid w:val="00E0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2017-07-07T09:33:00Z</dcterms:created>
  <dcterms:modified xsi:type="dcterms:W3CDTF">2017-07-07T09:46:00Z</dcterms:modified>
</cp:coreProperties>
</file>