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04" w:rsidRPr="006C3A9B" w:rsidRDefault="001C6804" w:rsidP="000D3D8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C3A9B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1C6804" w:rsidRPr="006C3A9B" w:rsidRDefault="001C6804" w:rsidP="000D3D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C3A9B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086A29" w:rsidRPr="006C3A9B" w:rsidRDefault="00086A29" w:rsidP="000D3D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C6804" w:rsidRPr="006C3A9B" w:rsidRDefault="001C6804" w:rsidP="000D3D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C3A9B">
        <w:rPr>
          <w:rFonts w:ascii="Times New Roman" w:hAnsi="Times New Roman" w:cs="Times New Roman"/>
          <w:b/>
          <w:sz w:val="28"/>
          <w:szCs w:val="28"/>
          <w:lang w:val="ro-RO"/>
        </w:rPr>
        <w:t>H O T Ă R Î R E  nr. ______</w:t>
      </w:r>
    </w:p>
    <w:p w:rsidR="001C6804" w:rsidRPr="006C3A9B" w:rsidRDefault="001C6804" w:rsidP="000D3D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C3A9B">
        <w:rPr>
          <w:rFonts w:ascii="Times New Roman" w:hAnsi="Times New Roman" w:cs="Times New Roman"/>
          <w:sz w:val="28"/>
          <w:szCs w:val="28"/>
          <w:lang w:val="ro-RO"/>
        </w:rPr>
        <w:t>din _________________ 201</w:t>
      </w:r>
      <w:r w:rsidR="006C3A9B" w:rsidRPr="006C3A9B">
        <w:rPr>
          <w:rFonts w:ascii="Times New Roman" w:hAnsi="Times New Roman" w:cs="Times New Roman"/>
          <w:sz w:val="28"/>
          <w:szCs w:val="28"/>
          <w:lang w:val="ro-RO"/>
        </w:rPr>
        <w:t>7</w:t>
      </w:r>
    </w:p>
    <w:p w:rsidR="001C6804" w:rsidRPr="006C3A9B" w:rsidRDefault="001C6804" w:rsidP="000D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C3A9B">
        <w:rPr>
          <w:rFonts w:ascii="Times New Roman" w:hAnsi="Times New Roman" w:cs="Times New Roman"/>
          <w:sz w:val="28"/>
          <w:szCs w:val="28"/>
          <w:lang w:val="ro-RO"/>
        </w:rPr>
        <w:t>Chișinău</w:t>
      </w:r>
    </w:p>
    <w:p w:rsidR="001C6804" w:rsidRPr="0032443F" w:rsidRDefault="0032443F" w:rsidP="000D3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2443F">
        <w:rPr>
          <w:rFonts w:ascii="Times New Roman" w:hAnsi="Times New Roman" w:cs="Times New Roman"/>
          <w:b/>
          <w:sz w:val="28"/>
          <w:szCs w:val="28"/>
          <w:lang w:val="ro-MD"/>
        </w:rPr>
        <w:t>pentru modificarea Regulamentului privind fondurile ecologice</w:t>
      </w:r>
    </w:p>
    <w:p w:rsidR="0032443F" w:rsidRPr="006C3A9B" w:rsidRDefault="0032443F" w:rsidP="000D3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2443F" w:rsidRPr="0032443F" w:rsidRDefault="0032443F" w:rsidP="003B20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Punctul 14 din </w:t>
      </w:r>
      <w:r w:rsidRPr="0032443F">
        <w:rPr>
          <w:rFonts w:ascii="Times New Roman" w:hAnsi="Times New Roman" w:cs="Times New Roman"/>
          <w:sz w:val="28"/>
          <w:szCs w:val="28"/>
          <w:lang w:val="ro-MD"/>
        </w:rPr>
        <w:t xml:space="preserve">Regulamentul privind fondurile ecologice, aprobat prin </w:t>
      </w:r>
      <w:hyperlink r:id="rId6" w:history="1">
        <w:proofErr w:type="spellStart"/>
        <w:r w:rsidRPr="0032443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Hotărîrea</w:t>
        </w:r>
        <w:proofErr w:type="spellEnd"/>
        <w:r w:rsidRPr="0032443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 xml:space="preserve"> Guvernului nr.988 din 21 septembrie 1998</w:t>
        </w:r>
      </w:hyperlink>
      <w:r w:rsidRPr="0032443F">
        <w:rPr>
          <w:rFonts w:ascii="Times New Roman" w:hAnsi="Times New Roman" w:cs="Times New Roman"/>
          <w:sz w:val="28"/>
          <w:szCs w:val="28"/>
          <w:lang w:val="ro-MD"/>
        </w:rPr>
        <w:t xml:space="preserve"> (Monitorul Oficial al Republicii Moldova, 1998, nr.92-93, art.9</w:t>
      </w:r>
      <w:bookmarkStart w:id="0" w:name="_GoBack"/>
      <w:bookmarkEnd w:id="0"/>
      <w:r w:rsidRPr="0032443F">
        <w:rPr>
          <w:rFonts w:ascii="Times New Roman" w:hAnsi="Times New Roman" w:cs="Times New Roman"/>
          <w:sz w:val="28"/>
          <w:szCs w:val="28"/>
          <w:lang w:val="ro-MD"/>
        </w:rPr>
        <w:t>62), cu modificările și completările ulterioare, se modifică după cum urmează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și va avea următorul conținut</w:t>
      </w:r>
      <w:r w:rsidRPr="0032443F">
        <w:rPr>
          <w:rFonts w:ascii="Times New Roman" w:hAnsi="Times New Roman" w:cs="Times New Roman"/>
          <w:sz w:val="28"/>
          <w:szCs w:val="28"/>
          <w:lang w:val="ro-MD"/>
        </w:rPr>
        <w:t xml:space="preserve">: </w:t>
      </w:r>
    </w:p>
    <w:p w:rsidR="0032443F" w:rsidRPr="0032443F" w:rsidRDefault="0032443F" w:rsidP="0032443F">
      <w:pPr>
        <w:pStyle w:val="a7"/>
        <w:rPr>
          <w:sz w:val="28"/>
          <w:szCs w:val="28"/>
          <w:lang w:val="ro-MD"/>
        </w:rPr>
      </w:pPr>
      <w:r w:rsidRPr="0032443F">
        <w:rPr>
          <w:sz w:val="28"/>
          <w:szCs w:val="28"/>
          <w:lang w:val="ro-MD"/>
        </w:rPr>
        <w:t>“</w:t>
      </w:r>
      <w:r w:rsidRPr="0032443F">
        <w:rPr>
          <w:b/>
          <w:bCs/>
          <w:sz w:val="28"/>
          <w:szCs w:val="28"/>
          <w:lang w:val="ro-MD"/>
        </w:rPr>
        <w:t>14.</w:t>
      </w:r>
      <w:r w:rsidRPr="0032443F">
        <w:rPr>
          <w:sz w:val="28"/>
          <w:szCs w:val="28"/>
          <w:lang w:val="ro-MD"/>
        </w:rPr>
        <w:t xml:space="preserve"> Fondul ecologic național este administrat de Consiliul de administrare constituit din </w:t>
      </w:r>
      <w:r w:rsidR="008A4D16">
        <w:rPr>
          <w:sz w:val="28"/>
          <w:szCs w:val="28"/>
          <w:lang w:val="ro-MD"/>
        </w:rPr>
        <w:t>5</w:t>
      </w:r>
      <w:r w:rsidRPr="0032443F">
        <w:rPr>
          <w:sz w:val="28"/>
          <w:szCs w:val="28"/>
          <w:lang w:val="ro-MD"/>
        </w:rPr>
        <w:t xml:space="preserve"> persoane, în următoarea </w:t>
      </w:r>
      <w:r>
        <w:rPr>
          <w:sz w:val="28"/>
          <w:szCs w:val="28"/>
          <w:lang w:val="ro-MD"/>
        </w:rPr>
        <w:t>componență</w:t>
      </w:r>
      <w:r w:rsidRPr="0032443F">
        <w:rPr>
          <w:sz w:val="28"/>
          <w:szCs w:val="28"/>
          <w:lang w:val="ro-MD"/>
        </w:rPr>
        <w:t xml:space="preserve">: </w:t>
      </w:r>
      <w:r w:rsidR="008A4D16">
        <w:rPr>
          <w:sz w:val="28"/>
          <w:szCs w:val="28"/>
          <w:lang w:val="ro-MD"/>
        </w:rPr>
        <w:t>M</w:t>
      </w:r>
      <w:r w:rsidRPr="0032443F">
        <w:rPr>
          <w:sz w:val="28"/>
          <w:szCs w:val="28"/>
          <w:lang w:val="ro-MD"/>
        </w:rPr>
        <w:t xml:space="preserve">inistrul </w:t>
      </w:r>
      <w:r w:rsidR="008A4D16">
        <w:rPr>
          <w:sz w:val="28"/>
          <w:szCs w:val="28"/>
          <w:lang w:val="ro-MD"/>
        </w:rPr>
        <w:t>A</w:t>
      </w:r>
      <w:r>
        <w:rPr>
          <w:sz w:val="28"/>
          <w:szCs w:val="28"/>
          <w:lang w:val="ro-MD"/>
        </w:rPr>
        <w:t xml:space="preserve">griculturii, </w:t>
      </w:r>
      <w:r w:rsidR="008A4D16">
        <w:rPr>
          <w:sz w:val="28"/>
          <w:szCs w:val="28"/>
          <w:lang w:val="ro-MD"/>
        </w:rPr>
        <w:t>D</w:t>
      </w:r>
      <w:r>
        <w:rPr>
          <w:sz w:val="28"/>
          <w:szCs w:val="28"/>
          <w:lang w:val="ro-MD"/>
        </w:rPr>
        <w:t xml:space="preserve">ezvoltării </w:t>
      </w:r>
      <w:r w:rsidR="008A4D16">
        <w:rPr>
          <w:sz w:val="28"/>
          <w:szCs w:val="28"/>
          <w:lang w:val="ro-MD"/>
        </w:rPr>
        <w:t>R</w:t>
      </w:r>
      <w:r>
        <w:rPr>
          <w:sz w:val="28"/>
          <w:szCs w:val="28"/>
          <w:lang w:val="ro-MD"/>
        </w:rPr>
        <w:t xml:space="preserve">egionale și </w:t>
      </w:r>
      <w:r w:rsidR="008A4D16">
        <w:rPr>
          <w:sz w:val="28"/>
          <w:szCs w:val="28"/>
          <w:lang w:val="ro-MD"/>
        </w:rPr>
        <w:t>M</w:t>
      </w:r>
      <w:r>
        <w:rPr>
          <w:sz w:val="28"/>
          <w:szCs w:val="28"/>
          <w:lang w:val="ro-MD"/>
        </w:rPr>
        <w:t>ediului</w:t>
      </w:r>
      <w:r w:rsidRPr="0032443F">
        <w:rPr>
          <w:sz w:val="28"/>
          <w:szCs w:val="28"/>
          <w:lang w:val="ro-MD"/>
        </w:rPr>
        <w:t xml:space="preserve"> (</w:t>
      </w:r>
      <w:r w:rsidR="00243DFA" w:rsidRPr="0032443F">
        <w:rPr>
          <w:sz w:val="28"/>
          <w:szCs w:val="28"/>
          <w:lang w:val="ro-MD"/>
        </w:rPr>
        <w:t>președinte</w:t>
      </w:r>
      <w:r w:rsidRPr="0032443F">
        <w:rPr>
          <w:sz w:val="28"/>
          <w:szCs w:val="28"/>
          <w:lang w:val="ro-MD"/>
        </w:rPr>
        <w:t>),</w:t>
      </w:r>
      <w:r w:rsidR="00542C42">
        <w:rPr>
          <w:sz w:val="28"/>
          <w:szCs w:val="28"/>
          <w:lang w:val="ro-MD"/>
        </w:rPr>
        <w:t xml:space="preserve"> Secretarul de Stat</w:t>
      </w:r>
      <w:r w:rsidRPr="0032443F">
        <w:rPr>
          <w:sz w:val="28"/>
          <w:szCs w:val="28"/>
          <w:lang w:val="ro-MD"/>
        </w:rPr>
        <w:t xml:space="preserve"> </w:t>
      </w:r>
      <w:r w:rsidR="00542C42">
        <w:rPr>
          <w:sz w:val="28"/>
          <w:szCs w:val="28"/>
          <w:lang w:val="ro-MD"/>
        </w:rPr>
        <w:t xml:space="preserve">responsabil de domeniul </w:t>
      </w:r>
      <w:r w:rsidR="00542C42">
        <w:rPr>
          <w:sz w:val="28"/>
          <w:szCs w:val="28"/>
          <w:lang w:val="ro-RO"/>
        </w:rPr>
        <w:t xml:space="preserve">protecției mediului (vicepreședinte) </w:t>
      </w:r>
      <w:r w:rsidR="008A4D16">
        <w:rPr>
          <w:sz w:val="28"/>
          <w:szCs w:val="28"/>
          <w:lang w:val="ro-MD"/>
        </w:rPr>
        <w:t>c</w:t>
      </w:r>
      <w:proofErr w:type="spellStart"/>
      <w:r w:rsidR="008A4D16">
        <w:rPr>
          <w:sz w:val="28"/>
          <w:szCs w:val="28"/>
          <w:lang w:val="ro-RO"/>
        </w:rPr>
        <w:t>îte</w:t>
      </w:r>
      <w:proofErr w:type="spellEnd"/>
      <w:r w:rsidR="008A4D16">
        <w:rPr>
          <w:sz w:val="28"/>
          <w:szCs w:val="28"/>
          <w:lang w:val="ro-RO"/>
        </w:rPr>
        <w:t xml:space="preserve"> un reprezentant al Ministerului Finanțelor, Ministerului Economiei și Infrastructurii </w:t>
      </w:r>
      <w:r w:rsidRPr="0032443F">
        <w:rPr>
          <w:sz w:val="28"/>
          <w:szCs w:val="28"/>
          <w:lang w:val="ro-MD"/>
        </w:rPr>
        <w:t xml:space="preserve">și un reprezentant al organizațiilor nonguvernamentale ecologiste (prin </w:t>
      </w:r>
      <w:proofErr w:type="spellStart"/>
      <w:r w:rsidRPr="0032443F">
        <w:rPr>
          <w:sz w:val="28"/>
          <w:szCs w:val="28"/>
          <w:lang w:val="ro-MD"/>
        </w:rPr>
        <w:t>rotaţie</w:t>
      </w:r>
      <w:proofErr w:type="spellEnd"/>
      <w:r w:rsidRPr="0032443F">
        <w:rPr>
          <w:sz w:val="28"/>
          <w:szCs w:val="28"/>
          <w:lang w:val="ro-MD"/>
        </w:rPr>
        <w:t xml:space="preserve"> anuală, înaintat de adunarea generală a organizațiilor nonguvernamentale ecologiste). </w:t>
      </w:r>
    </w:p>
    <w:p w:rsidR="0032443F" w:rsidRPr="0032443F" w:rsidRDefault="0032443F" w:rsidP="0032443F">
      <w:pPr>
        <w:pStyle w:val="a7"/>
        <w:rPr>
          <w:sz w:val="28"/>
          <w:szCs w:val="28"/>
          <w:lang w:val="ro-MD"/>
        </w:rPr>
      </w:pPr>
      <w:r w:rsidRPr="0032443F">
        <w:rPr>
          <w:sz w:val="28"/>
          <w:szCs w:val="28"/>
          <w:lang w:val="ro-MD"/>
        </w:rPr>
        <w:t xml:space="preserve">Activitatea Consiliului de administrare este reglementată de Regulamentul privind administrarea fondurilor ecologice, aprobat de Minister. </w:t>
      </w:r>
    </w:p>
    <w:p w:rsidR="0032443F" w:rsidRPr="0032443F" w:rsidRDefault="0032443F" w:rsidP="0032443F">
      <w:pPr>
        <w:pStyle w:val="a7"/>
        <w:rPr>
          <w:sz w:val="28"/>
          <w:szCs w:val="28"/>
          <w:lang w:val="ro-MD"/>
        </w:rPr>
      </w:pPr>
      <w:r w:rsidRPr="0032443F">
        <w:rPr>
          <w:b/>
          <w:bCs/>
          <w:sz w:val="28"/>
          <w:szCs w:val="28"/>
          <w:lang w:val="ro-MD"/>
        </w:rPr>
        <w:t xml:space="preserve">2. </w:t>
      </w:r>
      <w:r w:rsidRPr="0032443F">
        <w:rPr>
          <w:sz w:val="28"/>
          <w:szCs w:val="28"/>
          <w:lang w:val="ro-MD"/>
        </w:rPr>
        <w:t xml:space="preserve">Ministerul </w:t>
      </w:r>
      <w:r w:rsidR="008A4D16">
        <w:rPr>
          <w:sz w:val="28"/>
          <w:szCs w:val="28"/>
          <w:lang w:val="ro-MD"/>
        </w:rPr>
        <w:t>A</w:t>
      </w:r>
      <w:r>
        <w:rPr>
          <w:sz w:val="28"/>
          <w:szCs w:val="28"/>
          <w:lang w:val="ro-MD"/>
        </w:rPr>
        <w:t xml:space="preserve">griculturii, </w:t>
      </w:r>
      <w:r w:rsidR="008A4D16">
        <w:rPr>
          <w:sz w:val="28"/>
          <w:szCs w:val="28"/>
          <w:lang w:val="ro-MD"/>
        </w:rPr>
        <w:t>D</w:t>
      </w:r>
      <w:r>
        <w:rPr>
          <w:sz w:val="28"/>
          <w:szCs w:val="28"/>
          <w:lang w:val="ro-MD"/>
        </w:rPr>
        <w:t xml:space="preserve">ezvoltării </w:t>
      </w:r>
      <w:r w:rsidR="008A4D16">
        <w:rPr>
          <w:sz w:val="28"/>
          <w:szCs w:val="28"/>
          <w:lang w:val="ro-MD"/>
        </w:rPr>
        <w:t>R</w:t>
      </w:r>
      <w:r>
        <w:rPr>
          <w:sz w:val="28"/>
          <w:szCs w:val="28"/>
          <w:lang w:val="ro-MD"/>
        </w:rPr>
        <w:t xml:space="preserve">egionale și </w:t>
      </w:r>
      <w:r w:rsidR="008A4D16">
        <w:rPr>
          <w:sz w:val="28"/>
          <w:szCs w:val="28"/>
          <w:lang w:val="ro-MD"/>
        </w:rPr>
        <w:t>M</w:t>
      </w:r>
      <w:r>
        <w:rPr>
          <w:sz w:val="28"/>
          <w:szCs w:val="28"/>
          <w:lang w:val="ro-MD"/>
        </w:rPr>
        <w:t>ediului</w:t>
      </w:r>
      <w:r w:rsidRPr="0032443F">
        <w:rPr>
          <w:sz w:val="28"/>
          <w:szCs w:val="28"/>
          <w:lang w:val="ro-MD"/>
        </w:rPr>
        <w:t xml:space="preserve">, în termen de </w:t>
      </w:r>
      <w:r w:rsidR="008A4D16">
        <w:rPr>
          <w:sz w:val="28"/>
          <w:szCs w:val="28"/>
          <w:lang w:val="ro-MD"/>
        </w:rPr>
        <w:t>2</w:t>
      </w:r>
      <w:r w:rsidRPr="0032443F">
        <w:rPr>
          <w:sz w:val="28"/>
          <w:szCs w:val="28"/>
          <w:lang w:val="ro-MD"/>
        </w:rPr>
        <w:t xml:space="preserve"> luni, va modifica actele interne în domeniul gestionării fondurilor ecologice, în conformitate cu prezenta </w:t>
      </w:r>
      <w:proofErr w:type="spellStart"/>
      <w:r w:rsidRPr="0032443F">
        <w:rPr>
          <w:sz w:val="28"/>
          <w:szCs w:val="28"/>
          <w:lang w:val="ro-MD"/>
        </w:rPr>
        <w:t>hotărîre</w:t>
      </w:r>
      <w:proofErr w:type="spellEnd"/>
      <w:r w:rsidRPr="0032443F">
        <w:rPr>
          <w:sz w:val="28"/>
          <w:szCs w:val="28"/>
          <w:lang w:val="ro-MD"/>
        </w:rPr>
        <w:t>.</w:t>
      </w:r>
    </w:p>
    <w:p w:rsidR="0032443F" w:rsidRDefault="0032443F" w:rsidP="000D3D82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2443F" w:rsidRDefault="0032443F" w:rsidP="000D3D82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C6804" w:rsidRPr="006C3A9B" w:rsidRDefault="00E4090E" w:rsidP="000D3D82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3A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="001C6804" w:rsidRPr="006C3A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</w:t>
      </w:r>
      <w:r w:rsidR="001C6804" w:rsidRPr="006C3A9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="00E66D52" w:rsidRPr="006C3A9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</w:t>
      </w:r>
      <w:r w:rsidR="0032443F"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 w:rsidR="00E66D52" w:rsidRPr="006C3A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C3A9B">
        <w:rPr>
          <w:rFonts w:ascii="Times New Roman" w:hAnsi="Times New Roman" w:cs="Times New Roman"/>
          <w:b/>
          <w:sz w:val="28"/>
          <w:szCs w:val="28"/>
          <w:lang w:val="ro-RO"/>
        </w:rPr>
        <w:t>Pavel</w:t>
      </w:r>
      <w:r w:rsidRPr="006C3A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6804" w:rsidRPr="006C3A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FILIP</w:t>
      </w:r>
      <w:r w:rsidR="001C6804" w:rsidRPr="006C3A9B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1C6804" w:rsidRPr="006C3A9B" w:rsidRDefault="001C6804" w:rsidP="000D3D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C6804" w:rsidRPr="006C3A9B" w:rsidRDefault="00E4090E" w:rsidP="000D3D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C3A9B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1C6804" w:rsidRPr="006C3A9B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7947F9" w:rsidRPr="006C3A9B" w:rsidRDefault="00E4090E" w:rsidP="003244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C3A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</w:p>
    <w:p w:rsidR="0032443F" w:rsidRDefault="00E4090E" w:rsidP="007947F9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C3A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="001C6804" w:rsidRPr="006C3A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</w:t>
      </w:r>
      <w:r w:rsidR="0032443F">
        <w:rPr>
          <w:rFonts w:ascii="Times New Roman" w:hAnsi="Times New Roman" w:cs="Times New Roman"/>
          <w:b/>
          <w:sz w:val="28"/>
          <w:szCs w:val="28"/>
          <w:lang w:val="ro-RO"/>
        </w:rPr>
        <w:t xml:space="preserve">agriculturii, </w:t>
      </w:r>
    </w:p>
    <w:p w:rsidR="00017CAD" w:rsidRPr="006C3A9B" w:rsidRDefault="0032443F" w:rsidP="007947F9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dezvoltării regionale și mediului </w:t>
      </w:r>
      <w:r w:rsidR="001C6804" w:rsidRPr="006C3A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</w:t>
      </w:r>
      <w:r w:rsidR="00503F7E" w:rsidRPr="006C3A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5C57BA" w:rsidRPr="006C3A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Vasile BÎTCA</w:t>
      </w:r>
    </w:p>
    <w:sectPr w:rsidR="00017CAD" w:rsidRPr="006C3A9B" w:rsidSect="00601CC3">
      <w:pgSz w:w="12240" w:h="15840"/>
      <w:pgMar w:top="709" w:right="6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A6720"/>
    <w:multiLevelType w:val="hybridMultilevel"/>
    <w:tmpl w:val="5A90A746"/>
    <w:lvl w:ilvl="0" w:tplc="C6B47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B1C12"/>
    <w:multiLevelType w:val="hybridMultilevel"/>
    <w:tmpl w:val="803C011A"/>
    <w:lvl w:ilvl="0" w:tplc="02584A4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F1264C"/>
    <w:multiLevelType w:val="hybridMultilevel"/>
    <w:tmpl w:val="F4307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C2170"/>
    <w:multiLevelType w:val="hybridMultilevel"/>
    <w:tmpl w:val="3984EB70"/>
    <w:lvl w:ilvl="0" w:tplc="2EF493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291870"/>
    <w:multiLevelType w:val="hybridMultilevel"/>
    <w:tmpl w:val="8738DFC6"/>
    <w:lvl w:ilvl="0" w:tplc="27EE40A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C20B1F"/>
    <w:multiLevelType w:val="hybridMultilevel"/>
    <w:tmpl w:val="44921F08"/>
    <w:lvl w:ilvl="0" w:tplc="63C29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8666C"/>
    <w:multiLevelType w:val="hybridMultilevel"/>
    <w:tmpl w:val="80D04A4E"/>
    <w:lvl w:ilvl="0" w:tplc="5226F9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6770FE"/>
    <w:multiLevelType w:val="hybridMultilevel"/>
    <w:tmpl w:val="4006B632"/>
    <w:lvl w:ilvl="0" w:tplc="1A4AD3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A2E2C"/>
    <w:multiLevelType w:val="hybridMultilevel"/>
    <w:tmpl w:val="1FEA9BD0"/>
    <w:lvl w:ilvl="0" w:tplc="2CB457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8E6E2C"/>
    <w:multiLevelType w:val="hybridMultilevel"/>
    <w:tmpl w:val="34B221F6"/>
    <w:lvl w:ilvl="0" w:tplc="6D3CF7C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46C45B8"/>
    <w:multiLevelType w:val="hybridMultilevel"/>
    <w:tmpl w:val="4558BA94"/>
    <w:lvl w:ilvl="0" w:tplc="509CF32C">
      <w:start w:val="1"/>
      <w:numFmt w:val="lowerLetter"/>
      <w:lvlText w:val="%1)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8E"/>
    <w:rsid w:val="00017CAD"/>
    <w:rsid w:val="00027511"/>
    <w:rsid w:val="00086A29"/>
    <w:rsid w:val="000C1B50"/>
    <w:rsid w:val="000D21C6"/>
    <w:rsid w:val="000D2231"/>
    <w:rsid w:val="000D3D82"/>
    <w:rsid w:val="00162CAC"/>
    <w:rsid w:val="001A36D4"/>
    <w:rsid w:val="001C6804"/>
    <w:rsid w:val="001D159C"/>
    <w:rsid w:val="00225393"/>
    <w:rsid w:val="0024036A"/>
    <w:rsid w:val="00243DFA"/>
    <w:rsid w:val="00273305"/>
    <w:rsid w:val="00280969"/>
    <w:rsid w:val="002A7729"/>
    <w:rsid w:val="002B459A"/>
    <w:rsid w:val="002D5E1A"/>
    <w:rsid w:val="003212D8"/>
    <w:rsid w:val="0032443F"/>
    <w:rsid w:val="00360599"/>
    <w:rsid w:val="003A4142"/>
    <w:rsid w:val="003B209F"/>
    <w:rsid w:val="00402C6F"/>
    <w:rsid w:val="004352CF"/>
    <w:rsid w:val="0045172A"/>
    <w:rsid w:val="0045236D"/>
    <w:rsid w:val="004A1F62"/>
    <w:rsid w:val="004D480D"/>
    <w:rsid w:val="004E2B40"/>
    <w:rsid w:val="004F301F"/>
    <w:rsid w:val="00501CAA"/>
    <w:rsid w:val="00501EC7"/>
    <w:rsid w:val="00503F7E"/>
    <w:rsid w:val="00542C42"/>
    <w:rsid w:val="00577E85"/>
    <w:rsid w:val="005C57BA"/>
    <w:rsid w:val="005F3143"/>
    <w:rsid w:val="005F4298"/>
    <w:rsid w:val="005F798E"/>
    <w:rsid w:val="00601CC3"/>
    <w:rsid w:val="00617BC1"/>
    <w:rsid w:val="006322B0"/>
    <w:rsid w:val="006624FA"/>
    <w:rsid w:val="00663DEA"/>
    <w:rsid w:val="0067290E"/>
    <w:rsid w:val="006801B9"/>
    <w:rsid w:val="00690346"/>
    <w:rsid w:val="00695E0F"/>
    <w:rsid w:val="006C3A9B"/>
    <w:rsid w:val="006D636C"/>
    <w:rsid w:val="00791194"/>
    <w:rsid w:val="007947F9"/>
    <w:rsid w:val="007A23A1"/>
    <w:rsid w:val="007B40DD"/>
    <w:rsid w:val="007D14BF"/>
    <w:rsid w:val="007D7CE2"/>
    <w:rsid w:val="00812CEA"/>
    <w:rsid w:val="0086637E"/>
    <w:rsid w:val="00867EE2"/>
    <w:rsid w:val="0088202D"/>
    <w:rsid w:val="008A4D16"/>
    <w:rsid w:val="008B7088"/>
    <w:rsid w:val="008D2769"/>
    <w:rsid w:val="008D66E7"/>
    <w:rsid w:val="008F4CE1"/>
    <w:rsid w:val="00912A25"/>
    <w:rsid w:val="00917EEE"/>
    <w:rsid w:val="00970669"/>
    <w:rsid w:val="00994E02"/>
    <w:rsid w:val="009A49A3"/>
    <w:rsid w:val="009B2110"/>
    <w:rsid w:val="009B4A8C"/>
    <w:rsid w:val="009C1B73"/>
    <w:rsid w:val="009C3D81"/>
    <w:rsid w:val="00A10118"/>
    <w:rsid w:val="00A274CC"/>
    <w:rsid w:val="00A35089"/>
    <w:rsid w:val="00A5346A"/>
    <w:rsid w:val="00A8378D"/>
    <w:rsid w:val="00AD1ACA"/>
    <w:rsid w:val="00AD3774"/>
    <w:rsid w:val="00AE2D1B"/>
    <w:rsid w:val="00AE3FF4"/>
    <w:rsid w:val="00B23FB8"/>
    <w:rsid w:val="00B354BE"/>
    <w:rsid w:val="00B57C32"/>
    <w:rsid w:val="00B8796B"/>
    <w:rsid w:val="00B942EC"/>
    <w:rsid w:val="00B95B57"/>
    <w:rsid w:val="00BB3027"/>
    <w:rsid w:val="00BC3AF5"/>
    <w:rsid w:val="00BE59DB"/>
    <w:rsid w:val="00C12E62"/>
    <w:rsid w:val="00C9397B"/>
    <w:rsid w:val="00CA5EDA"/>
    <w:rsid w:val="00CB0A8C"/>
    <w:rsid w:val="00CB7406"/>
    <w:rsid w:val="00CD1F76"/>
    <w:rsid w:val="00CD74FA"/>
    <w:rsid w:val="00D05D7E"/>
    <w:rsid w:val="00D16EE2"/>
    <w:rsid w:val="00DA679A"/>
    <w:rsid w:val="00DB0D33"/>
    <w:rsid w:val="00DC3FAA"/>
    <w:rsid w:val="00DE416D"/>
    <w:rsid w:val="00E041E1"/>
    <w:rsid w:val="00E4090E"/>
    <w:rsid w:val="00E51B49"/>
    <w:rsid w:val="00E66D52"/>
    <w:rsid w:val="00E705A6"/>
    <w:rsid w:val="00E95517"/>
    <w:rsid w:val="00EF5843"/>
    <w:rsid w:val="00F23460"/>
    <w:rsid w:val="00F555AF"/>
    <w:rsid w:val="00F7534E"/>
    <w:rsid w:val="00F93E9E"/>
    <w:rsid w:val="00FA4E24"/>
    <w:rsid w:val="00FC36D4"/>
    <w:rsid w:val="00FD1F3F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0AD5E-5C6F-4A1A-A141-9FBB2BE9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0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1"/>
    <w:pPr>
      <w:ind w:left="720"/>
      <w:contextualSpacing/>
    </w:pPr>
  </w:style>
  <w:style w:type="character" w:customStyle="1" w:styleId="apple-converted-space">
    <w:name w:val="apple-converted-space"/>
    <w:basedOn w:val="a0"/>
    <w:rsid w:val="004352CF"/>
  </w:style>
  <w:style w:type="paragraph" w:styleId="a4">
    <w:name w:val="Balloon Text"/>
    <w:basedOn w:val="a"/>
    <w:link w:val="a5"/>
    <w:uiPriority w:val="99"/>
    <w:semiHidden/>
    <w:unhideWhenUsed/>
    <w:rsid w:val="005F3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3143"/>
    <w:rPr>
      <w:rFonts w:ascii="Segoe UI" w:hAnsi="Segoe UI" w:cs="Segoe UI"/>
      <w:sz w:val="18"/>
      <w:szCs w:val="18"/>
      <w:lang w:val="en-US"/>
    </w:rPr>
  </w:style>
  <w:style w:type="character" w:styleId="a6">
    <w:name w:val="Hyperlink"/>
    <w:basedOn w:val="a0"/>
    <w:uiPriority w:val="99"/>
    <w:semiHidden/>
    <w:unhideWhenUsed/>
    <w:rsid w:val="004F301F"/>
    <w:rPr>
      <w:color w:val="0000FF"/>
      <w:u w:val="single"/>
    </w:rPr>
  </w:style>
  <w:style w:type="paragraph" w:customStyle="1" w:styleId="tt">
    <w:name w:val="tt"/>
    <w:basedOn w:val="a"/>
    <w:rsid w:val="00812C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812CE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a"/>
    <w:rsid w:val="00812C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HGHG199809219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E443-BF1E-470F-BDAC-BC8719DE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Galusca</dc:creator>
  <cp:lastModifiedBy>Adrian Panciuc</cp:lastModifiedBy>
  <cp:revision>3</cp:revision>
  <cp:lastPrinted>2017-08-28T09:40:00Z</cp:lastPrinted>
  <dcterms:created xsi:type="dcterms:W3CDTF">2017-08-30T05:33:00Z</dcterms:created>
  <dcterms:modified xsi:type="dcterms:W3CDTF">2017-08-30T05:33:00Z</dcterms:modified>
</cp:coreProperties>
</file>