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4AF" w:rsidRPr="00163737" w:rsidRDefault="009B44AF" w:rsidP="009B44AF">
      <w:pPr>
        <w:tabs>
          <w:tab w:val="left" w:pos="240"/>
        </w:tabs>
        <w:rPr>
          <w:b/>
          <w:sz w:val="28"/>
          <w:szCs w:val="28"/>
          <w:lang w:val="ro-RO"/>
        </w:rPr>
      </w:pPr>
      <w:r w:rsidRPr="00163737">
        <w:rPr>
          <w:b/>
          <w:sz w:val="28"/>
          <w:szCs w:val="28"/>
          <w:lang w:val="ro-RO"/>
        </w:rPr>
        <w:tab/>
      </w:r>
    </w:p>
    <w:p w:rsidR="009B44AF" w:rsidRPr="009B44AF" w:rsidRDefault="009B44AF" w:rsidP="009B44AF">
      <w:pPr>
        <w:jc w:val="center"/>
        <w:rPr>
          <w:rFonts w:ascii="Times New Roman" w:hAnsi="Times New Roman" w:cs="Times New Roman"/>
          <w:noProof/>
          <w:sz w:val="28"/>
          <w:szCs w:val="28"/>
          <w:lang w:val="ro-RO"/>
        </w:rPr>
      </w:pPr>
      <w:r w:rsidRPr="009B44AF">
        <w:rPr>
          <w:rFonts w:ascii="Times New Roman" w:hAnsi="Times New Roman" w:cs="Times New Roman"/>
          <w:noProof/>
          <w:sz w:val="28"/>
          <w:szCs w:val="28"/>
          <w:lang w:val="en-GB" w:eastAsia="en-GB"/>
        </w:rPr>
        <w:drawing>
          <wp:inline distT="0" distB="0" distL="0" distR="0" wp14:anchorId="531FD931" wp14:editId="07DBFC61">
            <wp:extent cx="670560" cy="655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655320"/>
                    </a:xfrm>
                    <a:prstGeom prst="rect">
                      <a:avLst/>
                    </a:prstGeom>
                    <a:noFill/>
                    <a:ln>
                      <a:noFill/>
                    </a:ln>
                  </pic:spPr>
                </pic:pic>
              </a:graphicData>
            </a:graphic>
          </wp:inline>
        </w:drawing>
      </w:r>
    </w:p>
    <w:p w:rsidR="009B44AF" w:rsidRPr="009B44AF" w:rsidRDefault="009B44AF" w:rsidP="009B44AF">
      <w:pPr>
        <w:spacing w:line="360" w:lineRule="auto"/>
        <w:jc w:val="center"/>
        <w:rPr>
          <w:rFonts w:ascii="Times New Roman" w:hAnsi="Times New Roman" w:cs="Times New Roman"/>
          <w:b/>
          <w:bCs/>
          <w:sz w:val="28"/>
          <w:szCs w:val="28"/>
          <w:lang w:val="ro-RO"/>
        </w:rPr>
      </w:pPr>
      <w:r w:rsidRPr="009B44AF">
        <w:rPr>
          <w:rFonts w:ascii="Times New Roman" w:hAnsi="Times New Roman" w:cs="Times New Roman"/>
          <w:b/>
          <w:bCs/>
          <w:sz w:val="28"/>
          <w:szCs w:val="28"/>
          <w:lang w:val="ro-RO"/>
        </w:rPr>
        <w:t>GUVERNUL REPUBLICII MOLDOVA</w:t>
      </w:r>
    </w:p>
    <w:p w:rsidR="009B44AF" w:rsidRPr="009B44AF" w:rsidRDefault="009B44AF" w:rsidP="009B44AF">
      <w:pPr>
        <w:spacing w:line="360" w:lineRule="auto"/>
        <w:rPr>
          <w:rFonts w:ascii="Times New Roman" w:hAnsi="Times New Roman" w:cs="Times New Roman"/>
          <w:b/>
          <w:bCs/>
          <w:sz w:val="28"/>
          <w:szCs w:val="28"/>
          <w:lang w:val="ro-RO"/>
        </w:rPr>
      </w:pPr>
    </w:p>
    <w:p w:rsidR="009B44AF" w:rsidRPr="009B44AF" w:rsidRDefault="009B44AF" w:rsidP="009B44AF">
      <w:pPr>
        <w:spacing w:line="360" w:lineRule="auto"/>
        <w:jc w:val="center"/>
        <w:rPr>
          <w:rFonts w:ascii="Times New Roman" w:hAnsi="Times New Roman" w:cs="Times New Roman"/>
          <w:sz w:val="28"/>
          <w:szCs w:val="28"/>
          <w:lang w:val="ro-RO"/>
        </w:rPr>
      </w:pPr>
      <w:r w:rsidRPr="009B44AF">
        <w:rPr>
          <w:rFonts w:ascii="Times New Roman" w:hAnsi="Times New Roman" w:cs="Times New Roman"/>
          <w:sz w:val="28"/>
          <w:szCs w:val="28"/>
          <w:lang w:val="ro-RO"/>
        </w:rPr>
        <w:t>H O T Ă R Î R E</w:t>
      </w:r>
    </w:p>
    <w:p w:rsidR="009B44AF" w:rsidRPr="009B44AF" w:rsidRDefault="009B44AF" w:rsidP="009B44AF">
      <w:pPr>
        <w:spacing w:line="360" w:lineRule="auto"/>
        <w:jc w:val="center"/>
        <w:rPr>
          <w:rFonts w:ascii="Times New Roman" w:hAnsi="Times New Roman" w:cs="Times New Roman"/>
          <w:sz w:val="28"/>
          <w:szCs w:val="28"/>
          <w:lang w:val="ro-RO"/>
        </w:rPr>
      </w:pPr>
      <w:r w:rsidRPr="009B44AF">
        <w:rPr>
          <w:rFonts w:ascii="Times New Roman" w:hAnsi="Times New Roman" w:cs="Times New Roman"/>
          <w:sz w:val="28"/>
          <w:szCs w:val="28"/>
          <w:lang w:val="ro-RO"/>
        </w:rPr>
        <w:t>nr. ____</w:t>
      </w:r>
      <w:r>
        <w:rPr>
          <w:rFonts w:ascii="Times New Roman" w:hAnsi="Times New Roman" w:cs="Times New Roman"/>
          <w:sz w:val="28"/>
          <w:szCs w:val="28"/>
          <w:lang w:val="ro-RO"/>
        </w:rPr>
        <w:t>_ din _____________________ 2017</w:t>
      </w:r>
    </w:p>
    <w:p w:rsidR="009B44AF" w:rsidRPr="009B44AF" w:rsidRDefault="009B44AF" w:rsidP="009B44AF">
      <w:pPr>
        <w:jc w:val="center"/>
        <w:rPr>
          <w:rFonts w:ascii="Times New Roman" w:hAnsi="Times New Roman" w:cs="Times New Roman"/>
          <w:b/>
          <w:spacing w:val="-3"/>
          <w:sz w:val="28"/>
          <w:szCs w:val="28"/>
          <w:lang w:val="ro-RO"/>
        </w:rPr>
      </w:pPr>
      <w:r>
        <w:rPr>
          <w:rFonts w:ascii="Times New Roman" w:hAnsi="Times New Roman" w:cs="Times New Roman"/>
          <w:b/>
          <w:sz w:val="28"/>
          <w:szCs w:val="28"/>
          <w:shd w:val="clear" w:color="auto" w:fill="FFFFFF"/>
          <w:lang w:val="ro-RO"/>
        </w:rPr>
        <w:t>c</w:t>
      </w:r>
      <w:r w:rsidRPr="009B44AF">
        <w:rPr>
          <w:rFonts w:ascii="Times New Roman" w:hAnsi="Times New Roman" w:cs="Times New Roman"/>
          <w:b/>
          <w:sz w:val="28"/>
          <w:szCs w:val="28"/>
          <w:shd w:val="clear" w:color="auto" w:fill="FFFFFF"/>
          <w:lang w:val="en-US"/>
        </w:rPr>
        <w:t xml:space="preserve">u privire la aprobarea Conceptului tehnic </w:t>
      </w:r>
      <w:r w:rsidRPr="009B44AF">
        <w:rPr>
          <w:rFonts w:ascii="Times New Roman" w:hAnsi="Times New Roman" w:cs="Times New Roman"/>
          <w:b/>
          <w:bCs/>
          <w:sz w:val="28"/>
          <w:szCs w:val="28"/>
          <w:lang w:val="en-US"/>
        </w:rPr>
        <w:t>al Sistemului informaţional automatizat</w:t>
      </w:r>
      <w:r w:rsidRPr="009B44AF">
        <w:rPr>
          <w:rFonts w:ascii="Times New Roman" w:hAnsi="Times New Roman" w:cs="Times New Roman"/>
          <w:b/>
          <w:sz w:val="28"/>
          <w:szCs w:val="28"/>
          <w:lang w:val="en-US"/>
        </w:rPr>
        <w:t xml:space="preserve"> </w:t>
      </w:r>
      <w:r w:rsidRPr="009B44AF">
        <w:rPr>
          <w:rFonts w:ascii="Times New Roman" w:hAnsi="Times New Roman" w:cs="Times New Roman"/>
          <w:b/>
          <w:bCs/>
          <w:sz w:val="28"/>
          <w:szCs w:val="28"/>
          <w:lang w:val="en-US"/>
        </w:rPr>
        <w:t>naţional de informare și comunicare pentru supravegherea pieţei</w:t>
      </w:r>
    </w:p>
    <w:p w:rsidR="009B44AF" w:rsidRDefault="002E1375" w:rsidP="009B44AF">
      <w:pPr>
        <w:pStyle w:val="tt"/>
        <w:ind w:firstLine="567"/>
        <w:jc w:val="both"/>
        <w:rPr>
          <w:sz w:val="28"/>
          <w:szCs w:val="28"/>
          <w:lang w:val="ro-RO" w:eastAsia="ru-RU"/>
        </w:rPr>
      </w:pPr>
      <w:r w:rsidRPr="002E1375">
        <w:rPr>
          <w:b w:val="0"/>
          <w:sz w:val="28"/>
          <w:szCs w:val="28"/>
          <w:lang w:val="ro-RO"/>
        </w:rPr>
        <w:t>În temeiul prevederilor Legii nr. 7 din 26 februarie 2016 privind supravegherea pieței în ceea ce privește comercializarea produselor nealimentare (Monitorul Oficial al Republicii Moldova, 2016, nr.79-89, art.146)</w:t>
      </w:r>
      <w:r w:rsidRPr="002E1375">
        <w:rPr>
          <w:b w:val="0"/>
          <w:sz w:val="28"/>
          <w:szCs w:val="28"/>
          <w:lang w:val="ro-RO" w:eastAsia="ru-RU"/>
        </w:rPr>
        <w:t>,</w:t>
      </w:r>
      <w:r>
        <w:rPr>
          <w:b w:val="0"/>
          <w:sz w:val="28"/>
          <w:szCs w:val="28"/>
          <w:lang w:val="ro-RO" w:eastAsia="ru-RU"/>
        </w:rPr>
        <w:t xml:space="preserve"> </w:t>
      </w:r>
      <w:r w:rsidR="009B44AF" w:rsidRPr="002E1375">
        <w:rPr>
          <w:b w:val="0"/>
          <w:sz w:val="28"/>
          <w:szCs w:val="28"/>
          <w:lang w:val="ro-RO" w:eastAsia="ru-RU"/>
        </w:rPr>
        <w:t>Guvernul</w:t>
      </w:r>
      <w:r w:rsidR="009B44AF" w:rsidRPr="002E1375">
        <w:rPr>
          <w:sz w:val="28"/>
          <w:szCs w:val="28"/>
          <w:lang w:val="ro-RO" w:eastAsia="ru-RU"/>
        </w:rPr>
        <w:t xml:space="preserve"> </w:t>
      </w:r>
    </w:p>
    <w:p w:rsidR="002E1375" w:rsidRPr="002E1375" w:rsidRDefault="002E1375" w:rsidP="009B44AF">
      <w:pPr>
        <w:pStyle w:val="tt"/>
        <w:ind w:firstLine="567"/>
        <w:jc w:val="both"/>
        <w:rPr>
          <w:b w:val="0"/>
          <w:sz w:val="28"/>
          <w:szCs w:val="28"/>
          <w:lang w:val="ro-RO"/>
        </w:rPr>
      </w:pPr>
    </w:p>
    <w:p w:rsidR="009B44AF" w:rsidRPr="009B44AF" w:rsidRDefault="009B44AF" w:rsidP="009B44AF">
      <w:pPr>
        <w:spacing w:line="360" w:lineRule="auto"/>
        <w:jc w:val="center"/>
        <w:rPr>
          <w:rFonts w:ascii="Times New Roman" w:hAnsi="Times New Roman" w:cs="Times New Roman"/>
          <w:sz w:val="28"/>
          <w:szCs w:val="28"/>
          <w:lang w:val="ro-RO"/>
        </w:rPr>
      </w:pPr>
      <w:r w:rsidRPr="009B44AF">
        <w:rPr>
          <w:rFonts w:ascii="Times New Roman" w:hAnsi="Times New Roman" w:cs="Times New Roman"/>
          <w:b/>
          <w:sz w:val="28"/>
          <w:szCs w:val="28"/>
          <w:lang w:val="ro-RO"/>
        </w:rPr>
        <w:t>HOTĂRĂŞTE</w:t>
      </w:r>
      <w:r w:rsidRPr="009B44AF">
        <w:rPr>
          <w:rFonts w:ascii="Times New Roman" w:hAnsi="Times New Roman" w:cs="Times New Roman"/>
          <w:sz w:val="28"/>
          <w:szCs w:val="28"/>
          <w:lang w:val="ro-RO"/>
        </w:rPr>
        <w:t>:</w:t>
      </w:r>
    </w:p>
    <w:p w:rsidR="009B44AF" w:rsidRPr="009B44AF" w:rsidRDefault="009B44AF" w:rsidP="00B13757">
      <w:pPr>
        <w:shd w:val="clear" w:color="auto" w:fill="FFFFFF"/>
        <w:spacing w:after="0" w:line="240" w:lineRule="auto"/>
        <w:ind w:firstLine="567"/>
        <w:jc w:val="both"/>
        <w:rPr>
          <w:rFonts w:ascii="Times New Roman" w:hAnsi="Times New Roman" w:cs="Times New Roman"/>
          <w:sz w:val="28"/>
          <w:szCs w:val="28"/>
          <w:lang w:val="ro-RO"/>
        </w:rPr>
      </w:pPr>
      <w:r w:rsidRPr="009B44AF">
        <w:rPr>
          <w:rFonts w:ascii="Times New Roman" w:hAnsi="Times New Roman" w:cs="Times New Roman"/>
          <w:sz w:val="28"/>
          <w:szCs w:val="28"/>
          <w:lang w:val="ro-RO"/>
        </w:rPr>
        <w:t xml:space="preserve">1. Se aprobă </w:t>
      </w:r>
      <w:r w:rsidRPr="009B44AF">
        <w:rPr>
          <w:rFonts w:ascii="Times New Roman" w:hAnsi="Times New Roman" w:cs="Times New Roman"/>
          <w:sz w:val="28"/>
          <w:szCs w:val="28"/>
          <w:shd w:val="clear" w:color="auto" w:fill="FFFFFF"/>
          <w:lang w:val="en-US"/>
        </w:rPr>
        <w:t xml:space="preserve">Conceptul tehnic </w:t>
      </w:r>
      <w:r w:rsidRPr="009B44AF">
        <w:rPr>
          <w:rFonts w:ascii="Times New Roman" w:hAnsi="Times New Roman" w:cs="Times New Roman"/>
          <w:bCs/>
          <w:sz w:val="28"/>
          <w:szCs w:val="28"/>
          <w:lang w:val="en-US"/>
        </w:rPr>
        <w:t>al Sistemului informaţional automatizat</w:t>
      </w:r>
      <w:r w:rsidRPr="009B44AF">
        <w:rPr>
          <w:rFonts w:ascii="Times New Roman" w:hAnsi="Times New Roman" w:cs="Times New Roman"/>
          <w:sz w:val="28"/>
          <w:szCs w:val="28"/>
          <w:lang w:val="en-US"/>
        </w:rPr>
        <w:t xml:space="preserve"> </w:t>
      </w:r>
      <w:r w:rsidRPr="009B44AF">
        <w:rPr>
          <w:rFonts w:ascii="Times New Roman" w:hAnsi="Times New Roman" w:cs="Times New Roman"/>
          <w:bCs/>
          <w:sz w:val="28"/>
          <w:szCs w:val="28"/>
          <w:lang w:val="en-US"/>
        </w:rPr>
        <w:t>naţional de informare și comunicare pentru supravegherea pieţei</w:t>
      </w:r>
      <w:r w:rsidRPr="009B44AF">
        <w:rPr>
          <w:rFonts w:ascii="Times New Roman" w:hAnsi="Times New Roman" w:cs="Times New Roman"/>
          <w:bCs/>
          <w:sz w:val="28"/>
          <w:szCs w:val="28"/>
          <w:lang w:val="ro-RO"/>
        </w:rPr>
        <w:t xml:space="preserve">, </w:t>
      </w:r>
      <w:r w:rsidRPr="009B44AF">
        <w:rPr>
          <w:rFonts w:ascii="Times New Roman" w:hAnsi="Times New Roman" w:cs="Times New Roman"/>
          <w:sz w:val="28"/>
          <w:szCs w:val="28"/>
          <w:lang w:val="ro-RO"/>
        </w:rPr>
        <w:t>se anexează.</w:t>
      </w:r>
    </w:p>
    <w:p w:rsidR="00B13757" w:rsidRDefault="00B13757" w:rsidP="00B13757">
      <w:pPr>
        <w:shd w:val="clear" w:color="auto" w:fill="FFFFFF"/>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9B44AF" w:rsidRPr="009B44AF">
        <w:rPr>
          <w:rFonts w:ascii="Times New Roman" w:hAnsi="Times New Roman" w:cs="Times New Roman"/>
          <w:sz w:val="28"/>
          <w:szCs w:val="28"/>
          <w:lang w:val="ro-RO"/>
        </w:rPr>
        <w:t>. Controlul asupra executării prezentei hotărîri se pune în sarcina Ministerului Economiei</w:t>
      </w:r>
      <w:r w:rsidR="009B44AF">
        <w:rPr>
          <w:rFonts w:ascii="Times New Roman" w:hAnsi="Times New Roman" w:cs="Times New Roman"/>
          <w:sz w:val="28"/>
          <w:szCs w:val="28"/>
          <w:lang w:val="ro-RO"/>
        </w:rPr>
        <w:t xml:space="preserve"> și Infrastructurii</w:t>
      </w:r>
      <w:r>
        <w:rPr>
          <w:rFonts w:ascii="Times New Roman" w:hAnsi="Times New Roman" w:cs="Times New Roman"/>
          <w:sz w:val="28"/>
          <w:szCs w:val="28"/>
          <w:lang w:val="ro-RO"/>
        </w:rPr>
        <w:t>.</w:t>
      </w:r>
    </w:p>
    <w:p w:rsidR="00E11C5F" w:rsidRPr="009B44AF" w:rsidRDefault="00E11C5F" w:rsidP="009B44AF">
      <w:pPr>
        <w:ind w:firstLine="720"/>
        <w:rPr>
          <w:rFonts w:ascii="Times New Roman" w:hAnsi="Times New Roman" w:cs="Times New Roman"/>
          <w:sz w:val="28"/>
          <w:szCs w:val="28"/>
          <w:lang w:val="ro-RO"/>
        </w:rPr>
      </w:pPr>
    </w:p>
    <w:p w:rsidR="009B44AF" w:rsidRDefault="009B44AF" w:rsidP="009B44AF">
      <w:pPr>
        <w:ind w:firstLine="709"/>
        <w:jc w:val="both"/>
        <w:rPr>
          <w:rFonts w:ascii="Times New Roman" w:hAnsi="Times New Roman" w:cs="Times New Roman"/>
          <w:b/>
          <w:sz w:val="28"/>
          <w:szCs w:val="28"/>
          <w:lang w:val="ro-RO"/>
        </w:rPr>
      </w:pPr>
      <w:r w:rsidRPr="009B44AF">
        <w:rPr>
          <w:rFonts w:ascii="Times New Roman" w:hAnsi="Times New Roman" w:cs="Times New Roman"/>
          <w:b/>
          <w:sz w:val="28"/>
          <w:szCs w:val="28"/>
          <w:lang w:val="ro-RO"/>
        </w:rPr>
        <w:t>Prim-ministru</w:t>
      </w:r>
      <w:r w:rsidRPr="009B44AF">
        <w:rPr>
          <w:rFonts w:ascii="Times New Roman" w:hAnsi="Times New Roman" w:cs="Times New Roman"/>
          <w:b/>
          <w:sz w:val="28"/>
          <w:szCs w:val="28"/>
          <w:lang w:val="ro-RO"/>
        </w:rPr>
        <w:tab/>
      </w:r>
      <w:r w:rsidRPr="009B44AF">
        <w:rPr>
          <w:rFonts w:ascii="Times New Roman" w:hAnsi="Times New Roman" w:cs="Times New Roman"/>
          <w:b/>
          <w:sz w:val="28"/>
          <w:szCs w:val="28"/>
          <w:lang w:val="ro-RO"/>
        </w:rPr>
        <w:tab/>
      </w:r>
      <w:r w:rsidRPr="009B44AF">
        <w:rPr>
          <w:rFonts w:ascii="Times New Roman" w:hAnsi="Times New Roman" w:cs="Times New Roman"/>
          <w:b/>
          <w:sz w:val="28"/>
          <w:szCs w:val="28"/>
          <w:lang w:val="ro-RO"/>
        </w:rPr>
        <w:tab/>
        <w:t xml:space="preserve"> </w:t>
      </w:r>
      <w:r w:rsidRPr="009B44AF">
        <w:rPr>
          <w:rFonts w:ascii="Times New Roman" w:hAnsi="Times New Roman" w:cs="Times New Roman"/>
          <w:b/>
          <w:sz w:val="28"/>
          <w:szCs w:val="28"/>
          <w:lang w:val="ro-RO"/>
        </w:rPr>
        <w:tab/>
        <w:t xml:space="preserve">                </w:t>
      </w:r>
      <w:r w:rsidRPr="009B44AF">
        <w:rPr>
          <w:rFonts w:ascii="Times New Roman" w:hAnsi="Times New Roman" w:cs="Times New Roman"/>
          <w:b/>
          <w:sz w:val="28"/>
          <w:szCs w:val="28"/>
          <w:lang w:val="ro-RO"/>
        </w:rPr>
        <w:tab/>
        <w:t>PAVEL FILIP</w:t>
      </w:r>
    </w:p>
    <w:p w:rsidR="00E11C5F" w:rsidRPr="009B44AF" w:rsidRDefault="00E11C5F" w:rsidP="009B44AF">
      <w:pPr>
        <w:ind w:firstLine="709"/>
        <w:jc w:val="both"/>
        <w:rPr>
          <w:rFonts w:ascii="Times New Roman" w:hAnsi="Times New Roman" w:cs="Times New Roman"/>
          <w:b/>
          <w:sz w:val="28"/>
          <w:szCs w:val="28"/>
          <w:lang w:val="ro-RO"/>
        </w:rPr>
      </w:pPr>
    </w:p>
    <w:p w:rsidR="009B44AF" w:rsidRPr="009B44AF" w:rsidRDefault="009B44AF" w:rsidP="009B44AF">
      <w:pPr>
        <w:spacing w:after="0" w:line="240" w:lineRule="auto"/>
        <w:ind w:firstLine="709"/>
        <w:jc w:val="both"/>
        <w:rPr>
          <w:rFonts w:ascii="Times New Roman" w:hAnsi="Times New Roman" w:cs="Times New Roman"/>
          <w:sz w:val="28"/>
          <w:szCs w:val="28"/>
          <w:lang w:val="ro-RO"/>
        </w:rPr>
      </w:pPr>
      <w:r w:rsidRPr="009B44AF">
        <w:rPr>
          <w:rFonts w:ascii="Times New Roman" w:hAnsi="Times New Roman" w:cs="Times New Roman"/>
          <w:sz w:val="28"/>
          <w:szCs w:val="28"/>
          <w:lang w:val="ro-RO"/>
        </w:rPr>
        <w:t>Contrasemnează:</w:t>
      </w:r>
    </w:p>
    <w:p w:rsidR="009B44AF" w:rsidRPr="009B44AF" w:rsidRDefault="009B44AF" w:rsidP="009B44AF">
      <w:pPr>
        <w:spacing w:after="0" w:line="240" w:lineRule="auto"/>
        <w:ind w:firstLine="709"/>
        <w:jc w:val="both"/>
        <w:rPr>
          <w:rFonts w:ascii="Times New Roman" w:hAnsi="Times New Roman" w:cs="Times New Roman"/>
          <w:sz w:val="28"/>
          <w:szCs w:val="28"/>
          <w:lang w:val="ro-RO"/>
        </w:rPr>
      </w:pPr>
    </w:p>
    <w:p w:rsidR="00E11C5F" w:rsidRDefault="00E11C5F" w:rsidP="009B44AF">
      <w:pPr>
        <w:spacing w:after="0" w:line="240" w:lineRule="auto"/>
        <w:ind w:firstLine="709"/>
        <w:jc w:val="both"/>
        <w:rPr>
          <w:rFonts w:ascii="Times New Roman" w:hAnsi="Times New Roman" w:cs="Times New Roman"/>
          <w:sz w:val="28"/>
          <w:szCs w:val="28"/>
          <w:lang w:val="ro-RO"/>
        </w:rPr>
      </w:pPr>
    </w:p>
    <w:p w:rsidR="009B44AF" w:rsidRPr="009B44AF" w:rsidRDefault="009B44AF" w:rsidP="009B44AF">
      <w:pPr>
        <w:spacing w:after="0" w:line="240" w:lineRule="auto"/>
        <w:ind w:firstLine="709"/>
        <w:jc w:val="both"/>
        <w:rPr>
          <w:rFonts w:ascii="Times New Roman" w:hAnsi="Times New Roman" w:cs="Times New Roman"/>
          <w:sz w:val="28"/>
          <w:szCs w:val="28"/>
          <w:lang w:val="ro-RO"/>
        </w:rPr>
      </w:pPr>
      <w:r w:rsidRPr="009B44AF">
        <w:rPr>
          <w:rFonts w:ascii="Times New Roman" w:hAnsi="Times New Roman" w:cs="Times New Roman"/>
          <w:sz w:val="28"/>
          <w:szCs w:val="28"/>
          <w:lang w:val="ro-RO"/>
        </w:rPr>
        <w:t xml:space="preserve">Viceprim-ministru,  </w:t>
      </w:r>
    </w:p>
    <w:p w:rsidR="009B44AF" w:rsidRDefault="009B44AF" w:rsidP="009B44AF">
      <w:pPr>
        <w:spacing w:after="0" w:line="240" w:lineRule="auto"/>
        <w:ind w:firstLine="709"/>
        <w:jc w:val="both"/>
        <w:rPr>
          <w:rFonts w:ascii="Times New Roman" w:hAnsi="Times New Roman" w:cs="Times New Roman"/>
          <w:sz w:val="28"/>
          <w:szCs w:val="28"/>
          <w:lang w:val="ro-RO"/>
        </w:rPr>
      </w:pPr>
      <w:r w:rsidRPr="009B44AF">
        <w:rPr>
          <w:rFonts w:ascii="Times New Roman" w:hAnsi="Times New Roman" w:cs="Times New Roman"/>
          <w:sz w:val="28"/>
          <w:szCs w:val="28"/>
          <w:lang w:val="ro-RO"/>
        </w:rPr>
        <w:t>ministrul economiei</w:t>
      </w:r>
      <w:r>
        <w:rPr>
          <w:rFonts w:ascii="Times New Roman" w:hAnsi="Times New Roman" w:cs="Times New Roman"/>
          <w:sz w:val="28"/>
          <w:szCs w:val="28"/>
          <w:lang w:val="ro-RO"/>
        </w:rPr>
        <w:t xml:space="preserve"> </w:t>
      </w:r>
    </w:p>
    <w:p w:rsidR="009B44AF" w:rsidRPr="009B44AF" w:rsidRDefault="009B44AF" w:rsidP="009B44AF">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și infrastructurii</w:t>
      </w:r>
      <w:r w:rsidRPr="009B44AF">
        <w:rPr>
          <w:rFonts w:ascii="Times New Roman" w:hAnsi="Times New Roman" w:cs="Times New Roman"/>
          <w:sz w:val="28"/>
          <w:szCs w:val="28"/>
          <w:lang w:val="ro-RO"/>
        </w:rPr>
        <w:tab/>
      </w:r>
      <w:r w:rsidRPr="009B44AF">
        <w:rPr>
          <w:rFonts w:ascii="Times New Roman" w:hAnsi="Times New Roman" w:cs="Times New Roman"/>
          <w:sz w:val="28"/>
          <w:szCs w:val="28"/>
          <w:lang w:val="ro-RO"/>
        </w:rPr>
        <w:tab/>
      </w:r>
      <w:r w:rsidRPr="009B44AF">
        <w:rPr>
          <w:rFonts w:ascii="Times New Roman" w:hAnsi="Times New Roman" w:cs="Times New Roman"/>
          <w:sz w:val="28"/>
          <w:szCs w:val="28"/>
          <w:lang w:val="ro-RO"/>
        </w:rPr>
        <w:tab/>
        <w:t xml:space="preserve">           </w:t>
      </w:r>
      <w:r w:rsidR="00E11C5F">
        <w:rPr>
          <w:rFonts w:ascii="Times New Roman" w:hAnsi="Times New Roman" w:cs="Times New Roman"/>
          <w:sz w:val="28"/>
          <w:szCs w:val="28"/>
          <w:lang w:val="ro-RO"/>
        </w:rPr>
        <w:t xml:space="preserve">          </w:t>
      </w:r>
      <w:r w:rsidRPr="009B44AF">
        <w:rPr>
          <w:rFonts w:ascii="Times New Roman" w:hAnsi="Times New Roman" w:cs="Times New Roman"/>
          <w:sz w:val="28"/>
          <w:szCs w:val="28"/>
          <w:lang w:val="ro-RO"/>
        </w:rPr>
        <w:tab/>
        <w:t>Octavian CALMÎC</w:t>
      </w:r>
    </w:p>
    <w:p w:rsidR="00E11C5F" w:rsidRDefault="00E11C5F" w:rsidP="009B44AF">
      <w:pPr>
        <w:jc w:val="both"/>
        <w:rPr>
          <w:sz w:val="28"/>
          <w:szCs w:val="28"/>
          <w:lang w:val="ro-RO"/>
        </w:rPr>
      </w:pPr>
    </w:p>
    <w:p w:rsidR="00E11C5F" w:rsidRDefault="00E11C5F" w:rsidP="009B44AF">
      <w:pPr>
        <w:jc w:val="both"/>
        <w:rPr>
          <w:sz w:val="28"/>
          <w:szCs w:val="28"/>
          <w:lang w:val="ro-RO"/>
        </w:rPr>
      </w:pPr>
    </w:p>
    <w:p w:rsidR="00B13757" w:rsidRDefault="00B13757" w:rsidP="009B44AF">
      <w:pPr>
        <w:jc w:val="both"/>
        <w:rPr>
          <w:sz w:val="28"/>
          <w:szCs w:val="28"/>
          <w:lang w:val="ro-RO"/>
        </w:rPr>
      </w:pPr>
    </w:p>
    <w:p w:rsidR="00B13757" w:rsidRPr="00163737" w:rsidRDefault="00B13757" w:rsidP="009B44AF">
      <w:pPr>
        <w:jc w:val="both"/>
        <w:rPr>
          <w:sz w:val="28"/>
          <w:szCs w:val="28"/>
          <w:lang w:val="ro-RO"/>
        </w:rPr>
      </w:pPr>
    </w:p>
    <w:p w:rsidR="00836F22" w:rsidRDefault="00E11C5F" w:rsidP="0096202C">
      <w:pPr>
        <w:spacing w:after="0" w:line="240" w:lineRule="auto"/>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Anexă</w:t>
      </w:r>
    </w:p>
    <w:p w:rsidR="009B44AF" w:rsidRPr="00770874" w:rsidRDefault="00770874" w:rsidP="009B44AF">
      <w:pPr>
        <w:spacing w:after="0" w:line="240" w:lineRule="auto"/>
        <w:jc w:val="right"/>
        <w:rPr>
          <w:rFonts w:ascii="Times New Roman" w:eastAsia="Times New Roman" w:hAnsi="Times New Roman" w:cs="Times New Roman"/>
          <w:sz w:val="24"/>
          <w:szCs w:val="24"/>
          <w:lang w:val="en-US" w:eastAsia="ru-RU"/>
        </w:rPr>
      </w:pPr>
      <w:r w:rsidRPr="00770874">
        <w:rPr>
          <w:rFonts w:ascii="Times New Roman" w:eastAsia="Times New Roman" w:hAnsi="Times New Roman" w:cs="Times New Roman"/>
          <w:sz w:val="24"/>
          <w:szCs w:val="24"/>
          <w:lang w:val="en-US" w:eastAsia="ru-RU"/>
        </w:rPr>
        <w:t xml:space="preserve">Hotărîrea Guvernului nr. </w:t>
      </w:r>
      <w:r>
        <w:rPr>
          <w:rFonts w:ascii="Times New Roman" w:eastAsia="Times New Roman" w:hAnsi="Times New Roman" w:cs="Times New Roman"/>
          <w:sz w:val="24"/>
          <w:szCs w:val="24"/>
          <w:lang w:val="en-US" w:eastAsia="ru-RU"/>
        </w:rPr>
        <w:t>___</w:t>
      </w:r>
      <w:r w:rsidR="009B44AF" w:rsidRPr="009B44AF">
        <w:rPr>
          <w:rFonts w:ascii="Times New Roman" w:eastAsia="Times New Roman" w:hAnsi="Times New Roman" w:cs="Times New Roman"/>
          <w:sz w:val="24"/>
          <w:szCs w:val="24"/>
          <w:lang w:val="en-US" w:eastAsia="ru-RU"/>
        </w:rPr>
        <w:t xml:space="preserve"> </w:t>
      </w:r>
      <w:r w:rsidR="009B44AF" w:rsidRPr="00770874">
        <w:rPr>
          <w:rFonts w:ascii="Times New Roman" w:eastAsia="Times New Roman" w:hAnsi="Times New Roman" w:cs="Times New Roman"/>
          <w:sz w:val="24"/>
          <w:szCs w:val="24"/>
          <w:lang w:val="en-US" w:eastAsia="ru-RU"/>
        </w:rPr>
        <w:t>din</w:t>
      </w:r>
      <w:r w:rsidR="009B44AF">
        <w:rPr>
          <w:rFonts w:ascii="Times New Roman" w:eastAsia="Times New Roman" w:hAnsi="Times New Roman" w:cs="Times New Roman"/>
          <w:sz w:val="24"/>
          <w:szCs w:val="24"/>
          <w:lang w:val="en-US" w:eastAsia="ru-RU"/>
        </w:rPr>
        <w:t>_________</w:t>
      </w:r>
      <w:r w:rsidR="009B44AF" w:rsidRPr="00770874">
        <w:rPr>
          <w:rFonts w:ascii="Times New Roman" w:eastAsia="Times New Roman" w:hAnsi="Times New Roman" w:cs="Times New Roman"/>
          <w:sz w:val="24"/>
          <w:szCs w:val="24"/>
          <w:lang w:val="en-US" w:eastAsia="ru-RU"/>
        </w:rPr>
        <w:t xml:space="preserve"> 201</w:t>
      </w:r>
      <w:r w:rsidR="009B44AF">
        <w:rPr>
          <w:rFonts w:ascii="Times New Roman" w:eastAsia="Times New Roman" w:hAnsi="Times New Roman" w:cs="Times New Roman"/>
          <w:sz w:val="24"/>
          <w:szCs w:val="24"/>
          <w:lang w:val="en-US" w:eastAsia="ru-RU"/>
        </w:rPr>
        <w:t>7</w:t>
      </w:r>
    </w:p>
    <w:p w:rsidR="00836F22" w:rsidRDefault="00836F22" w:rsidP="0096202C">
      <w:pPr>
        <w:spacing w:after="0" w:line="240" w:lineRule="auto"/>
        <w:jc w:val="right"/>
        <w:rPr>
          <w:rFonts w:ascii="Times New Roman" w:eastAsia="Times New Roman" w:hAnsi="Times New Roman" w:cs="Times New Roman"/>
          <w:sz w:val="24"/>
          <w:szCs w:val="24"/>
          <w:lang w:val="en-US" w:eastAsia="ru-RU"/>
        </w:rPr>
      </w:pPr>
    </w:p>
    <w:p w:rsidR="00770874" w:rsidRPr="00770874" w:rsidRDefault="00770874" w:rsidP="0096202C">
      <w:pPr>
        <w:spacing w:after="0" w:line="240" w:lineRule="auto"/>
        <w:jc w:val="center"/>
        <w:rPr>
          <w:rFonts w:ascii="Times New Roman" w:eastAsia="Times New Roman" w:hAnsi="Times New Roman" w:cs="Times New Roman"/>
          <w:sz w:val="24"/>
          <w:szCs w:val="24"/>
          <w:lang w:val="en-US" w:eastAsia="ru-RU"/>
        </w:rPr>
      </w:pPr>
    </w:p>
    <w:p w:rsidR="00836F22" w:rsidRPr="002E1375" w:rsidRDefault="00770874" w:rsidP="0096202C">
      <w:pPr>
        <w:spacing w:after="0" w:line="240" w:lineRule="auto"/>
        <w:jc w:val="center"/>
        <w:rPr>
          <w:rFonts w:ascii="Times New Roman" w:eastAsia="Times New Roman" w:hAnsi="Times New Roman" w:cs="Times New Roman"/>
          <w:b/>
          <w:bCs/>
          <w:sz w:val="28"/>
          <w:szCs w:val="28"/>
          <w:lang w:val="en-US" w:eastAsia="ru-RU"/>
        </w:rPr>
      </w:pPr>
      <w:r w:rsidRPr="002E1375">
        <w:rPr>
          <w:rFonts w:ascii="Times New Roman" w:eastAsia="Times New Roman" w:hAnsi="Times New Roman" w:cs="Times New Roman"/>
          <w:b/>
          <w:bCs/>
          <w:sz w:val="28"/>
          <w:szCs w:val="28"/>
          <w:lang w:val="en-US" w:eastAsia="ru-RU"/>
        </w:rPr>
        <w:t>CONCEPTUL TEHNIC</w:t>
      </w:r>
    </w:p>
    <w:p w:rsidR="00770874" w:rsidRPr="002E1375" w:rsidRDefault="00770874" w:rsidP="0096202C">
      <w:pPr>
        <w:spacing w:after="0" w:line="240" w:lineRule="auto"/>
        <w:jc w:val="center"/>
        <w:rPr>
          <w:color w:val="000000"/>
          <w:sz w:val="28"/>
          <w:szCs w:val="28"/>
          <w:lang w:val="en-US"/>
        </w:rPr>
      </w:pPr>
      <w:proofErr w:type="gramStart"/>
      <w:r w:rsidRPr="002E1375">
        <w:rPr>
          <w:rFonts w:ascii="Times New Roman" w:eastAsia="Times New Roman" w:hAnsi="Times New Roman" w:cs="Times New Roman"/>
          <w:b/>
          <w:bCs/>
          <w:sz w:val="28"/>
          <w:szCs w:val="28"/>
          <w:lang w:val="en-US" w:eastAsia="ru-RU"/>
        </w:rPr>
        <w:t>al</w:t>
      </w:r>
      <w:proofErr w:type="gramEnd"/>
      <w:r w:rsidRPr="002E1375">
        <w:rPr>
          <w:rFonts w:ascii="Times New Roman" w:eastAsia="Times New Roman" w:hAnsi="Times New Roman" w:cs="Times New Roman"/>
          <w:b/>
          <w:bCs/>
          <w:sz w:val="28"/>
          <w:szCs w:val="28"/>
          <w:lang w:val="en-US" w:eastAsia="ru-RU"/>
        </w:rPr>
        <w:t xml:space="preserve"> Sistemului informaţional automatizat</w:t>
      </w:r>
    </w:p>
    <w:p w:rsidR="00770874" w:rsidRPr="002E1375" w:rsidRDefault="00770874" w:rsidP="0096202C">
      <w:pPr>
        <w:spacing w:after="0" w:line="240" w:lineRule="auto"/>
        <w:jc w:val="center"/>
        <w:rPr>
          <w:rFonts w:ascii="Times New Roman" w:eastAsia="Times New Roman" w:hAnsi="Times New Roman" w:cs="Times New Roman"/>
          <w:b/>
          <w:bCs/>
          <w:sz w:val="28"/>
          <w:szCs w:val="28"/>
          <w:lang w:val="en-US" w:eastAsia="ru-RU"/>
        </w:rPr>
      </w:pPr>
      <w:proofErr w:type="gramStart"/>
      <w:r w:rsidRPr="002E1375">
        <w:rPr>
          <w:rFonts w:ascii="Times New Roman" w:eastAsia="Times New Roman" w:hAnsi="Times New Roman" w:cs="Times New Roman"/>
          <w:b/>
          <w:bCs/>
          <w:sz w:val="28"/>
          <w:szCs w:val="28"/>
          <w:lang w:val="en-US" w:eastAsia="ru-RU"/>
        </w:rPr>
        <w:t>naţional</w:t>
      </w:r>
      <w:proofErr w:type="gramEnd"/>
      <w:r w:rsidRPr="002E1375">
        <w:rPr>
          <w:rFonts w:ascii="Times New Roman" w:eastAsia="Times New Roman" w:hAnsi="Times New Roman" w:cs="Times New Roman"/>
          <w:b/>
          <w:bCs/>
          <w:sz w:val="28"/>
          <w:szCs w:val="28"/>
          <w:lang w:val="en-US" w:eastAsia="ru-RU"/>
        </w:rPr>
        <w:t xml:space="preserve"> de informare și comunicare pentru supravegherea pieţei</w:t>
      </w:r>
    </w:p>
    <w:p w:rsidR="00770874" w:rsidRPr="00770874" w:rsidRDefault="00770874" w:rsidP="0096202C">
      <w:pPr>
        <w:spacing w:after="0" w:line="240" w:lineRule="auto"/>
        <w:jc w:val="center"/>
        <w:rPr>
          <w:rFonts w:ascii="Times New Roman" w:eastAsia="Times New Roman" w:hAnsi="Times New Roman" w:cs="Times New Roman"/>
          <w:b/>
          <w:bCs/>
          <w:sz w:val="24"/>
          <w:szCs w:val="24"/>
          <w:lang w:val="en-US" w:eastAsia="ru-RU"/>
        </w:rPr>
      </w:pPr>
    </w:p>
    <w:p w:rsidR="00770874" w:rsidRPr="002E1375" w:rsidRDefault="00770874" w:rsidP="0096202C">
      <w:pPr>
        <w:spacing w:after="0" w:line="240" w:lineRule="auto"/>
        <w:jc w:val="center"/>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b/>
          <w:bCs/>
          <w:sz w:val="28"/>
          <w:szCs w:val="28"/>
          <w:lang w:val="en-US" w:eastAsia="ru-RU"/>
        </w:rPr>
        <w:t>INTRODUCERE</w:t>
      </w:r>
    </w:p>
    <w:p w:rsidR="00702A3E" w:rsidRPr="002E1375" w:rsidRDefault="00770874" w:rsidP="002E1375">
      <w:pPr>
        <w:spacing w:after="0" w:line="240" w:lineRule="auto"/>
        <w:ind w:firstLine="708"/>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Conceptul tehnic al Sistemului informaţional automatizat naţional de informare și comunicare pentru supravegherea pieţei (în continuare – Concept) specifică cerințele de bază privind Sistemul informaţional automatizat naţional de informare și comunicare pentru supravegherea pieţei (în continuare –</w:t>
      </w:r>
      <w:r w:rsidRPr="002E1375">
        <w:rPr>
          <w:rFonts w:ascii="Times New Roman" w:eastAsia="Times New Roman" w:hAnsi="Times New Roman" w:cs="Times New Roman"/>
          <w:i/>
          <w:iCs/>
          <w:sz w:val="28"/>
          <w:szCs w:val="28"/>
          <w:lang w:val="en-US" w:eastAsia="ru-RU"/>
        </w:rPr>
        <w:t>SIA</w:t>
      </w:r>
      <w:r w:rsidR="008948A6" w:rsidRPr="008948A6">
        <w:rPr>
          <w:rFonts w:ascii="Times New Roman" w:eastAsia="Times New Roman" w:hAnsi="Times New Roman" w:cs="Times New Roman"/>
          <w:i/>
          <w:iCs/>
          <w:sz w:val="28"/>
          <w:szCs w:val="28"/>
          <w:lang w:val="en-US" w:eastAsia="ru-RU"/>
        </w:rPr>
        <w:t xml:space="preserve"> NICSP</w:t>
      </w:r>
      <w:r w:rsidRPr="002E1375">
        <w:rPr>
          <w:rFonts w:ascii="Times New Roman" w:eastAsia="Times New Roman" w:hAnsi="Times New Roman" w:cs="Times New Roman"/>
          <w:sz w:val="28"/>
          <w:szCs w:val="28"/>
          <w:lang w:val="en-US" w:eastAsia="ru-RU"/>
        </w:rPr>
        <w:t xml:space="preserve">), precum </w:t>
      </w:r>
      <w:r w:rsidR="004E369B" w:rsidRPr="002E1375">
        <w:rPr>
          <w:rFonts w:ascii="Times New Roman" w:eastAsia="Times New Roman" w:hAnsi="Times New Roman" w:cs="Times New Roman"/>
          <w:sz w:val="28"/>
          <w:szCs w:val="28"/>
          <w:lang w:val="en-US" w:eastAsia="ru-RU"/>
        </w:rPr>
        <w:t xml:space="preserve">destinația </w:t>
      </w:r>
      <w:r w:rsidRPr="002E1375">
        <w:rPr>
          <w:rFonts w:ascii="Times New Roman" w:eastAsia="Times New Roman" w:hAnsi="Times New Roman" w:cs="Times New Roman"/>
          <w:sz w:val="28"/>
          <w:szCs w:val="28"/>
          <w:lang w:val="en-US" w:eastAsia="ru-RU"/>
        </w:rPr>
        <w:t xml:space="preserve">și scopul creării acestuia, </w:t>
      </w:r>
      <w:r w:rsidR="00456639" w:rsidRPr="002E1375">
        <w:rPr>
          <w:rFonts w:ascii="Times New Roman" w:eastAsia="Times New Roman" w:hAnsi="Times New Roman" w:cs="Times New Roman"/>
          <w:sz w:val="28"/>
          <w:szCs w:val="28"/>
          <w:lang w:val="en-US" w:eastAsia="ru-RU"/>
        </w:rPr>
        <w:t>f</w:t>
      </w:r>
      <w:r w:rsidR="00702A3E" w:rsidRPr="002E1375">
        <w:rPr>
          <w:rFonts w:ascii="Times New Roman" w:eastAsia="Times New Roman" w:hAnsi="Times New Roman" w:cs="Times New Roman"/>
          <w:sz w:val="28"/>
          <w:szCs w:val="28"/>
          <w:lang w:val="en-US" w:eastAsia="ru-RU"/>
        </w:rPr>
        <w:t xml:space="preserve">uncţiile </w:t>
      </w:r>
      <w:r w:rsidR="00456639" w:rsidRPr="002E1375">
        <w:rPr>
          <w:rFonts w:ascii="Times New Roman" w:eastAsia="Times New Roman" w:hAnsi="Times New Roman" w:cs="Times New Roman"/>
          <w:sz w:val="28"/>
          <w:szCs w:val="28"/>
          <w:lang w:val="en-US" w:eastAsia="ru-RU"/>
        </w:rPr>
        <w:t xml:space="preserve">de bazăa </w:t>
      </w:r>
      <w:r w:rsidR="00702A3E" w:rsidRPr="002E1375">
        <w:rPr>
          <w:rFonts w:ascii="Times New Roman" w:eastAsia="Times New Roman" w:hAnsi="Times New Roman" w:cs="Times New Roman"/>
          <w:sz w:val="28"/>
          <w:szCs w:val="28"/>
          <w:lang w:val="en-US" w:eastAsia="ru-RU"/>
        </w:rPr>
        <w:t xml:space="preserve">sistemului, </w:t>
      </w:r>
      <w:r w:rsidR="00456639" w:rsidRPr="002E1375">
        <w:rPr>
          <w:rFonts w:ascii="Times New Roman" w:eastAsia="Times New Roman" w:hAnsi="Times New Roman" w:cs="Times New Roman"/>
          <w:sz w:val="28"/>
          <w:szCs w:val="28"/>
          <w:lang w:val="en-US" w:eastAsia="ru-RU"/>
        </w:rPr>
        <w:t xml:space="preserve">obiectele sistemului, </w:t>
      </w:r>
      <w:r w:rsidR="00702A3E" w:rsidRPr="002E1375">
        <w:rPr>
          <w:rFonts w:ascii="Times New Roman" w:eastAsia="Times New Roman" w:hAnsi="Times New Roman" w:cs="Times New Roman"/>
          <w:sz w:val="28"/>
          <w:szCs w:val="28"/>
          <w:lang w:val="en-US" w:eastAsia="ru-RU"/>
        </w:rPr>
        <w:t xml:space="preserve">structura resurselor informaţionale, infrastructura informaţională a sistemului, cerinţele de bază privind furnizarea informațiilor și preluarea acestora între autoritățile de supraveghere a pieței și organul vamal în cadrul activităților de supravegherea pieței privind comercializare produselor nealimentare,cerinţele cu privire la securitatea şi protecţia informaţiilor și este elaborat în conformitate cu Reglementarea tehnică RT 38370656-002:2006 „Procesele ciclului de viaţă al software-ului”, aprobată prin ordinul Ministerului Tehnologiei Informaţiei şi Comunicaţiilor </w:t>
      </w:r>
      <w:r w:rsidR="002E1375">
        <w:rPr>
          <w:rFonts w:ascii="Times New Roman" w:eastAsia="Times New Roman" w:hAnsi="Times New Roman" w:cs="Times New Roman"/>
          <w:sz w:val="28"/>
          <w:szCs w:val="28"/>
          <w:lang w:val="en-US" w:eastAsia="ru-RU"/>
        </w:rPr>
        <w:t>nr.78 din 1 iunie 2006.</w:t>
      </w:r>
    </w:p>
    <w:p w:rsidR="00702A3E" w:rsidRDefault="00702A3E" w:rsidP="006B067E">
      <w:pPr>
        <w:spacing w:after="0" w:line="240" w:lineRule="auto"/>
        <w:jc w:val="both"/>
        <w:rPr>
          <w:rFonts w:ascii="Times New Roman" w:eastAsia="Times New Roman" w:hAnsi="Times New Roman" w:cs="Times New Roman"/>
          <w:sz w:val="24"/>
          <w:szCs w:val="24"/>
          <w:lang w:val="en-US" w:eastAsia="ru-RU"/>
        </w:rPr>
      </w:pPr>
    </w:p>
    <w:p w:rsidR="00BB7AD9" w:rsidRPr="002E1375" w:rsidRDefault="00770874" w:rsidP="0096202C">
      <w:pPr>
        <w:spacing w:after="0" w:line="240" w:lineRule="auto"/>
        <w:jc w:val="center"/>
        <w:rPr>
          <w:rFonts w:ascii="Times New Roman" w:eastAsia="Times New Roman" w:hAnsi="Times New Roman" w:cs="Times New Roman"/>
          <w:b/>
          <w:bCs/>
          <w:sz w:val="28"/>
          <w:szCs w:val="28"/>
          <w:lang w:val="en-US" w:eastAsia="ru-RU"/>
        </w:rPr>
      </w:pPr>
      <w:r w:rsidRPr="002E1375">
        <w:rPr>
          <w:rFonts w:ascii="Times New Roman" w:eastAsia="Times New Roman" w:hAnsi="Times New Roman" w:cs="Times New Roman"/>
          <w:b/>
          <w:bCs/>
          <w:sz w:val="28"/>
          <w:szCs w:val="28"/>
          <w:lang w:val="en-US" w:eastAsia="ru-RU"/>
        </w:rPr>
        <w:t>Capitolul I</w:t>
      </w:r>
    </w:p>
    <w:p w:rsidR="00770874" w:rsidRPr="002E1375" w:rsidRDefault="00770874" w:rsidP="0096202C">
      <w:pPr>
        <w:spacing w:after="0" w:line="240" w:lineRule="auto"/>
        <w:jc w:val="center"/>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b/>
          <w:bCs/>
          <w:sz w:val="28"/>
          <w:szCs w:val="28"/>
          <w:lang w:val="en-US" w:eastAsia="ru-RU"/>
        </w:rPr>
        <w:t>INFORMAŢII GENERALE</w:t>
      </w:r>
    </w:p>
    <w:p w:rsidR="00770874" w:rsidRPr="002E1375" w:rsidRDefault="00770874" w:rsidP="006B067E">
      <w:pPr>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b/>
          <w:bCs/>
          <w:sz w:val="28"/>
          <w:szCs w:val="28"/>
          <w:lang w:val="en-US" w:eastAsia="ru-RU"/>
        </w:rPr>
        <w:t>1. Dispoziţii generale</w:t>
      </w:r>
    </w:p>
    <w:p w:rsidR="00784446" w:rsidRPr="002E1375" w:rsidRDefault="00770874" w:rsidP="006B067E">
      <w:pPr>
        <w:spacing w:after="0" w:line="240" w:lineRule="auto"/>
        <w:ind w:firstLine="360"/>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 xml:space="preserve">Registrul de stat format de </w:t>
      </w:r>
      <w:r w:rsidR="00FF0F1F" w:rsidRPr="002E1375">
        <w:rPr>
          <w:rFonts w:ascii="Times New Roman" w:eastAsia="Times New Roman" w:hAnsi="Times New Roman" w:cs="Times New Roman"/>
          <w:i/>
          <w:iCs/>
          <w:sz w:val="28"/>
          <w:szCs w:val="28"/>
          <w:lang w:val="en-US" w:eastAsia="ru-RU"/>
        </w:rPr>
        <w:t>SIA</w:t>
      </w:r>
      <w:r w:rsidR="008948A6" w:rsidRPr="008948A6">
        <w:rPr>
          <w:rFonts w:ascii="Times New Roman" w:eastAsia="Times New Roman" w:hAnsi="Times New Roman" w:cs="Times New Roman"/>
          <w:b/>
          <w:iCs/>
          <w:sz w:val="28"/>
          <w:szCs w:val="28"/>
          <w:lang w:val="en-US" w:eastAsia="ru-RU"/>
        </w:rPr>
        <w:t xml:space="preserve"> </w:t>
      </w:r>
      <w:r w:rsidR="008948A6" w:rsidRPr="008948A6">
        <w:rPr>
          <w:rFonts w:ascii="Times New Roman" w:eastAsia="Times New Roman" w:hAnsi="Times New Roman" w:cs="Times New Roman"/>
          <w:i/>
          <w:iCs/>
          <w:sz w:val="28"/>
          <w:szCs w:val="28"/>
          <w:lang w:val="en-US" w:eastAsia="ru-RU"/>
        </w:rPr>
        <w:t>NICSP</w:t>
      </w:r>
      <w:r w:rsidR="00FF0F1F" w:rsidRPr="002E1375">
        <w:rPr>
          <w:rFonts w:ascii="Times New Roman" w:eastAsia="Times New Roman" w:hAnsi="Times New Roman" w:cs="Times New Roman"/>
          <w:sz w:val="28"/>
          <w:szCs w:val="28"/>
          <w:lang w:val="en-US" w:eastAsia="ru-RU"/>
        </w:rPr>
        <w:t xml:space="preserve">, </w:t>
      </w:r>
      <w:r w:rsidR="00753354" w:rsidRPr="002E1375">
        <w:rPr>
          <w:rFonts w:ascii="Times New Roman" w:eastAsia="Times New Roman" w:hAnsi="Times New Roman" w:cs="Times New Roman"/>
          <w:sz w:val="28"/>
          <w:szCs w:val="28"/>
          <w:lang w:val="en-US" w:eastAsia="ru-RU"/>
        </w:rPr>
        <w:t>cuprinde date sistematizate referitoare la</w:t>
      </w:r>
      <w:r w:rsidR="00855A51" w:rsidRPr="002E1375">
        <w:rPr>
          <w:rFonts w:ascii="Times New Roman" w:eastAsia="Times New Roman" w:hAnsi="Times New Roman" w:cs="Times New Roman"/>
          <w:sz w:val="28"/>
          <w:szCs w:val="28"/>
          <w:lang w:val="en-US" w:eastAsia="ru-RU"/>
        </w:rPr>
        <w:t xml:space="preserve">: </w:t>
      </w:r>
      <w:r w:rsidR="00FF0F1F" w:rsidRPr="002E1375">
        <w:rPr>
          <w:rFonts w:ascii="Times New Roman" w:eastAsia="Times New Roman" w:hAnsi="Times New Roman" w:cs="Times New Roman"/>
          <w:sz w:val="28"/>
          <w:szCs w:val="28"/>
          <w:lang w:val="en-US" w:eastAsia="ru-RU"/>
        </w:rPr>
        <w:t>înregistr</w:t>
      </w:r>
      <w:r w:rsidR="00855A51" w:rsidRPr="002E1375">
        <w:rPr>
          <w:rFonts w:ascii="Times New Roman" w:eastAsia="Times New Roman" w:hAnsi="Times New Roman" w:cs="Times New Roman"/>
          <w:sz w:val="28"/>
          <w:szCs w:val="28"/>
          <w:lang w:val="en-US" w:eastAsia="ru-RU"/>
        </w:rPr>
        <w:t>area</w:t>
      </w:r>
      <w:r w:rsidR="00FF0F1F" w:rsidRPr="002E1375">
        <w:rPr>
          <w:rFonts w:ascii="Times New Roman" w:eastAsia="Times New Roman" w:hAnsi="Times New Roman" w:cs="Times New Roman"/>
          <w:sz w:val="28"/>
          <w:szCs w:val="28"/>
          <w:lang w:val="en-US" w:eastAsia="ru-RU"/>
        </w:rPr>
        <w:t>, păstr</w:t>
      </w:r>
      <w:r w:rsidR="00855A51" w:rsidRPr="002E1375">
        <w:rPr>
          <w:rFonts w:ascii="Times New Roman" w:eastAsia="Times New Roman" w:hAnsi="Times New Roman" w:cs="Times New Roman"/>
          <w:sz w:val="28"/>
          <w:szCs w:val="28"/>
          <w:lang w:val="en-US" w:eastAsia="ru-RU"/>
        </w:rPr>
        <w:t>area</w:t>
      </w:r>
      <w:r w:rsidR="00FF0F1F" w:rsidRPr="002E1375">
        <w:rPr>
          <w:rFonts w:ascii="Times New Roman" w:eastAsia="Times New Roman" w:hAnsi="Times New Roman" w:cs="Times New Roman"/>
          <w:sz w:val="28"/>
          <w:szCs w:val="28"/>
          <w:lang w:val="en-US" w:eastAsia="ru-RU"/>
        </w:rPr>
        <w:t>, prelucr</w:t>
      </w:r>
      <w:r w:rsidR="00855A51" w:rsidRPr="002E1375">
        <w:rPr>
          <w:rFonts w:ascii="Times New Roman" w:eastAsia="Times New Roman" w:hAnsi="Times New Roman" w:cs="Times New Roman"/>
          <w:sz w:val="28"/>
          <w:szCs w:val="28"/>
          <w:lang w:val="en-US" w:eastAsia="ru-RU"/>
        </w:rPr>
        <w:t>area</w:t>
      </w:r>
      <w:r w:rsidR="00FF0F1F" w:rsidRPr="002E1375">
        <w:rPr>
          <w:rFonts w:ascii="Times New Roman" w:eastAsia="Times New Roman" w:hAnsi="Times New Roman" w:cs="Times New Roman"/>
          <w:sz w:val="28"/>
          <w:szCs w:val="28"/>
          <w:lang w:val="en-US" w:eastAsia="ru-RU"/>
        </w:rPr>
        <w:t xml:space="preserve"> şi utiliz</w:t>
      </w:r>
      <w:r w:rsidR="00855A51" w:rsidRPr="002E1375">
        <w:rPr>
          <w:rFonts w:ascii="Times New Roman" w:eastAsia="Times New Roman" w:hAnsi="Times New Roman" w:cs="Times New Roman"/>
          <w:sz w:val="28"/>
          <w:szCs w:val="28"/>
          <w:lang w:val="en-US" w:eastAsia="ru-RU"/>
        </w:rPr>
        <w:t>area</w:t>
      </w:r>
      <w:r w:rsidR="00753354" w:rsidRPr="002E1375">
        <w:rPr>
          <w:rFonts w:ascii="Times New Roman" w:eastAsia="Times New Roman" w:hAnsi="Times New Roman" w:cs="Times New Roman"/>
          <w:sz w:val="28"/>
          <w:szCs w:val="28"/>
          <w:lang w:val="en-US" w:eastAsia="ru-RU"/>
        </w:rPr>
        <w:t xml:space="preserve">registrelor de </w:t>
      </w:r>
      <w:r w:rsidR="00FF0F1F" w:rsidRPr="002E1375">
        <w:rPr>
          <w:rFonts w:ascii="Times New Roman" w:eastAsia="Times New Roman" w:hAnsi="Times New Roman" w:cs="Times New Roman"/>
          <w:sz w:val="28"/>
          <w:szCs w:val="28"/>
          <w:lang w:val="en-US" w:eastAsia="ru-RU"/>
        </w:rPr>
        <w:t>informaţii cu privire la agenții economici, autoritățile de supraveghere a pieței</w:t>
      </w:r>
      <w:r w:rsidR="00855A51" w:rsidRPr="002E1375">
        <w:rPr>
          <w:rFonts w:ascii="Times New Roman" w:eastAsia="Times New Roman" w:hAnsi="Times New Roman" w:cs="Times New Roman"/>
          <w:sz w:val="28"/>
          <w:szCs w:val="28"/>
          <w:lang w:val="en-US" w:eastAsia="ru-RU"/>
        </w:rPr>
        <w:t xml:space="preserve"> privind comercializarea produselor nealimentare</w:t>
      </w:r>
      <w:r w:rsidR="00FF0F1F" w:rsidRPr="002E1375">
        <w:rPr>
          <w:rFonts w:ascii="Times New Roman" w:eastAsia="Times New Roman" w:hAnsi="Times New Roman" w:cs="Times New Roman"/>
          <w:sz w:val="28"/>
          <w:szCs w:val="28"/>
          <w:lang w:val="en-US" w:eastAsia="ru-RU"/>
        </w:rPr>
        <w:t xml:space="preserve">, </w:t>
      </w:r>
      <w:r w:rsidR="00784446" w:rsidRPr="002E1375">
        <w:rPr>
          <w:rFonts w:ascii="Times New Roman" w:eastAsia="Times New Roman" w:hAnsi="Times New Roman" w:cs="Times New Roman"/>
          <w:sz w:val="28"/>
          <w:szCs w:val="28"/>
          <w:lang w:val="en-US" w:eastAsia="ru-RU"/>
        </w:rPr>
        <w:t>documente aferente controalelor</w:t>
      </w:r>
      <w:r w:rsidR="00855A51" w:rsidRPr="002E1375">
        <w:rPr>
          <w:rFonts w:ascii="Times New Roman" w:eastAsia="Times New Roman" w:hAnsi="Times New Roman" w:cs="Times New Roman"/>
          <w:sz w:val="28"/>
          <w:szCs w:val="28"/>
          <w:lang w:val="en-US" w:eastAsia="ru-RU"/>
        </w:rPr>
        <w:t xml:space="preserve">, prescripții și notificări de </w:t>
      </w:r>
      <w:r w:rsidR="00FF0F1F" w:rsidRPr="002E1375">
        <w:rPr>
          <w:rFonts w:ascii="Times New Roman" w:eastAsia="Times New Roman" w:hAnsi="Times New Roman" w:cs="Times New Roman"/>
          <w:sz w:val="28"/>
          <w:szCs w:val="28"/>
          <w:lang w:val="en-US" w:eastAsia="ru-RU"/>
        </w:rPr>
        <w:t>interzicerea punerii la dispoziție pe piață, retragerea de pe piață și rechemare de la consumatori</w:t>
      </w:r>
      <w:r w:rsidR="00784446" w:rsidRPr="002E1375">
        <w:rPr>
          <w:rFonts w:ascii="Times New Roman" w:eastAsia="Times New Roman" w:hAnsi="Times New Roman" w:cs="Times New Roman"/>
          <w:sz w:val="28"/>
          <w:szCs w:val="28"/>
          <w:lang w:val="en-US" w:eastAsia="ru-RU"/>
        </w:rPr>
        <w:t xml:space="preserve"> a produselor nealimentare care:</w:t>
      </w:r>
    </w:p>
    <w:p w:rsidR="00E2196B" w:rsidRPr="002E1375" w:rsidRDefault="00784446" w:rsidP="00E2196B">
      <w:pPr>
        <w:pStyle w:val="ListParagraph"/>
        <w:numPr>
          <w:ilvl w:val="0"/>
          <w:numId w:val="1"/>
        </w:numPr>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nu corespund cerințelor esențiale</w:t>
      </w:r>
      <w:r w:rsidR="00A3571F" w:rsidRPr="002E1375">
        <w:rPr>
          <w:rFonts w:ascii="Times New Roman" w:eastAsia="Times New Roman" w:hAnsi="Times New Roman" w:cs="Times New Roman"/>
          <w:sz w:val="28"/>
          <w:szCs w:val="28"/>
          <w:lang w:val="en-US" w:eastAsia="ru-RU"/>
        </w:rPr>
        <w:t>;</w:t>
      </w:r>
    </w:p>
    <w:p w:rsidR="00784446" w:rsidRPr="002E1375" w:rsidRDefault="00E2196B" w:rsidP="00E2196B">
      <w:pPr>
        <w:pStyle w:val="ListParagraph"/>
        <w:numPr>
          <w:ilvl w:val="0"/>
          <w:numId w:val="1"/>
        </w:numPr>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prezintă un risc grav;</w:t>
      </w:r>
    </w:p>
    <w:p w:rsidR="00E2196B" w:rsidRPr="002E1375" w:rsidRDefault="00A3571F" w:rsidP="00E2196B">
      <w:pPr>
        <w:pStyle w:val="ListParagraph"/>
        <w:numPr>
          <w:ilvl w:val="0"/>
          <w:numId w:val="1"/>
        </w:numPr>
        <w:spacing w:after="0" w:line="240" w:lineRule="auto"/>
        <w:jc w:val="both"/>
        <w:rPr>
          <w:rFonts w:ascii="Times New Roman" w:eastAsia="Times New Roman" w:hAnsi="Times New Roman" w:cs="Times New Roman"/>
          <w:sz w:val="28"/>
          <w:szCs w:val="28"/>
          <w:lang w:val="en-US" w:eastAsia="ru-RU"/>
        </w:rPr>
      </w:pPr>
      <w:proofErr w:type="gramStart"/>
      <w:r w:rsidRPr="002E1375">
        <w:rPr>
          <w:rFonts w:ascii="Times New Roman" w:hAnsi="Times New Roman" w:cs="Times New Roman"/>
          <w:sz w:val="28"/>
          <w:szCs w:val="28"/>
          <w:lang w:val="en-US"/>
        </w:rPr>
        <w:t>nu</w:t>
      </w:r>
      <w:proofErr w:type="gramEnd"/>
      <w:r w:rsidRPr="002E1375">
        <w:rPr>
          <w:rFonts w:ascii="Times New Roman" w:hAnsi="Times New Roman" w:cs="Times New Roman"/>
          <w:sz w:val="28"/>
          <w:szCs w:val="28"/>
          <w:lang w:val="en-US"/>
        </w:rPr>
        <w:t xml:space="preserve"> corespund cerinţelor esenţiale şi, în acelaşi timp, prezintă un risc grav</w:t>
      </w:r>
      <w:r w:rsidR="00E2196B" w:rsidRPr="002E1375">
        <w:rPr>
          <w:rFonts w:ascii="Times New Roman" w:hAnsi="Times New Roman" w:cs="Times New Roman"/>
          <w:color w:val="FF0000"/>
          <w:sz w:val="28"/>
          <w:szCs w:val="28"/>
          <w:lang w:val="en-US"/>
        </w:rPr>
        <w:t>.</w:t>
      </w:r>
    </w:p>
    <w:p w:rsidR="00E2196B" w:rsidRDefault="00E2196B" w:rsidP="006B067E">
      <w:pPr>
        <w:spacing w:after="0" w:line="240" w:lineRule="auto"/>
        <w:jc w:val="both"/>
        <w:rPr>
          <w:rFonts w:ascii="Times New Roman" w:eastAsia="Times New Roman" w:hAnsi="Times New Roman" w:cs="Times New Roman"/>
          <w:b/>
          <w:bCs/>
          <w:sz w:val="24"/>
          <w:szCs w:val="24"/>
          <w:highlight w:val="green"/>
          <w:lang w:val="en-US" w:eastAsia="ru-RU"/>
        </w:rPr>
      </w:pPr>
    </w:p>
    <w:p w:rsidR="00770874" w:rsidRPr="002E1375" w:rsidRDefault="00770874" w:rsidP="006B067E">
      <w:pPr>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b/>
          <w:bCs/>
          <w:sz w:val="28"/>
          <w:szCs w:val="28"/>
          <w:lang w:val="en-US" w:eastAsia="ru-RU"/>
        </w:rPr>
        <w:t>2. Definiții</w:t>
      </w:r>
    </w:p>
    <w:p w:rsidR="00BB7AD9" w:rsidRPr="002E1375" w:rsidRDefault="00770874" w:rsidP="006B067E">
      <w:pPr>
        <w:spacing w:after="0" w:line="240" w:lineRule="auto"/>
        <w:ind w:firstLine="708"/>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În sensul prezentului Concept, noţiunile și termenii utilizați semnifică următoarele:</w:t>
      </w:r>
    </w:p>
    <w:p w:rsidR="00BB7AD9" w:rsidRPr="002E1375" w:rsidRDefault="006B067E" w:rsidP="006B067E">
      <w:pPr>
        <w:spacing w:after="0" w:line="240" w:lineRule="auto"/>
        <w:ind w:firstLine="567"/>
        <w:jc w:val="both"/>
        <w:rPr>
          <w:rFonts w:ascii="Times New Roman" w:eastAsia="Times New Roman" w:hAnsi="Times New Roman" w:cs="Times New Roman"/>
          <w:sz w:val="28"/>
          <w:szCs w:val="28"/>
          <w:lang w:val="en-US" w:eastAsia="ru-RU"/>
        </w:rPr>
      </w:pPr>
      <w:proofErr w:type="gramStart"/>
      <w:r w:rsidRPr="002E1375">
        <w:rPr>
          <w:rFonts w:ascii="Times New Roman" w:eastAsia="Times New Roman" w:hAnsi="Times New Roman" w:cs="Times New Roman"/>
          <w:i/>
          <w:iCs/>
          <w:sz w:val="28"/>
          <w:szCs w:val="28"/>
          <w:lang w:val="en-US" w:eastAsia="ru-RU"/>
        </w:rPr>
        <w:t>concept</w:t>
      </w:r>
      <w:proofErr w:type="gramEnd"/>
      <w:r w:rsidR="00770874" w:rsidRPr="002E1375">
        <w:rPr>
          <w:rFonts w:ascii="Times New Roman" w:eastAsia="Times New Roman" w:hAnsi="Times New Roman" w:cs="Times New Roman"/>
          <w:sz w:val="28"/>
          <w:szCs w:val="28"/>
          <w:lang w:val="en-US" w:eastAsia="ru-RU"/>
        </w:rPr>
        <w:t>– document tehnic, reglementat de Regulamentul tehnic RT 38370656-002:2006 „Procesele ciclului de viaţă al software-ul”, care descrie ideologia cre</w:t>
      </w:r>
      <w:r w:rsidR="0056058E" w:rsidRPr="002E1375">
        <w:rPr>
          <w:rFonts w:ascii="Times New Roman" w:eastAsia="Times New Roman" w:hAnsi="Times New Roman" w:cs="Times New Roman"/>
          <w:sz w:val="28"/>
          <w:szCs w:val="28"/>
          <w:lang w:val="en-US" w:eastAsia="ru-RU"/>
        </w:rPr>
        <w:t xml:space="preserve">ării și funcționării sistemului informaţional </w:t>
      </w:r>
      <w:r w:rsidR="00770874" w:rsidRPr="002E1375">
        <w:rPr>
          <w:rFonts w:ascii="Times New Roman" w:eastAsia="Times New Roman" w:hAnsi="Times New Roman" w:cs="Times New Roman"/>
          <w:sz w:val="28"/>
          <w:szCs w:val="28"/>
          <w:lang w:val="en-US" w:eastAsia="ru-RU"/>
        </w:rPr>
        <w:t>automatizat;</w:t>
      </w:r>
    </w:p>
    <w:p w:rsidR="00BB7AD9" w:rsidRPr="002E1375" w:rsidRDefault="00770874" w:rsidP="006B067E">
      <w:pPr>
        <w:spacing w:after="0" w:line="240" w:lineRule="auto"/>
        <w:ind w:firstLine="567"/>
        <w:jc w:val="both"/>
        <w:rPr>
          <w:rFonts w:ascii="Times New Roman" w:eastAsia="Times New Roman" w:hAnsi="Times New Roman" w:cs="Times New Roman"/>
          <w:sz w:val="28"/>
          <w:szCs w:val="28"/>
          <w:lang w:val="en-US" w:eastAsia="ru-RU"/>
        </w:rPr>
      </w:pPr>
      <w:proofErr w:type="gramStart"/>
      <w:r w:rsidRPr="002E1375">
        <w:rPr>
          <w:rFonts w:ascii="Times New Roman" w:eastAsia="Times New Roman" w:hAnsi="Times New Roman" w:cs="Times New Roman"/>
          <w:i/>
          <w:iCs/>
          <w:sz w:val="28"/>
          <w:szCs w:val="28"/>
          <w:lang w:val="en-US" w:eastAsia="ru-RU"/>
        </w:rPr>
        <w:t>eveniment</w:t>
      </w:r>
      <w:proofErr w:type="gramEnd"/>
      <w:r w:rsidRPr="002E1375">
        <w:rPr>
          <w:rFonts w:ascii="Times New Roman" w:eastAsia="Times New Roman" w:hAnsi="Times New Roman" w:cs="Times New Roman"/>
          <w:sz w:val="28"/>
          <w:szCs w:val="28"/>
          <w:lang w:val="en-US" w:eastAsia="ru-RU"/>
        </w:rPr>
        <w:t>– scenariu de comportament al obiectului informaţional luat în evidență în Sistemul informaţional automatizat. Lista evenimentelor cuprinde întreg ciclul de viaţă al obiectului informațional, începînd cu înregistrarea iniţială şi finalizînd cu scoaterea din evidenţă</w:t>
      </w:r>
      <w:r w:rsidR="009D7D77" w:rsidRPr="002E1375">
        <w:rPr>
          <w:rFonts w:ascii="Times New Roman" w:eastAsia="Times New Roman" w:hAnsi="Times New Roman" w:cs="Times New Roman"/>
          <w:sz w:val="28"/>
          <w:szCs w:val="28"/>
          <w:lang w:val="en-US" w:eastAsia="ru-RU"/>
        </w:rPr>
        <w:t xml:space="preserve"> și arhivarea corespunzătoare</w:t>
      </w:r>
      <w:r w:rsidRPr="002E1375">
        <w:rPr>
          <w:rFonts w:ascii="Times New Roman" w:eastAsia="Times New Roman" w:hAnsi="Times New Roman" w:cs="Times New Roman"/>
          <w:sz w:val="28"/>
          <w:szCs w:val="28"/>
          <w:lang w:val="en-US" w:eastAsia="ru-RU"/>
        </w:rPr>
        <w:t>;</w:t>
      </w:r>
    </w:p>
    <w:p w:rsidR="00BB7AD9" w:rsidRPr="002E1375" w:rsidRDefault="00BB7AD9" w:rsidP="006B067E">
      <w:pPr>
        <w:spacing w:after="0" w:line="240" w:lineRule="auto"/>
        <w:ind w:firstLine="567"/>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lastRenderedPageBreak/>
        <w:t>S</w:t>
      </w:r>
      <w:r w:rsidR="009D7D77" w:rsidRPr="002E1375">
        <w:rPr>
          <w:rFonts w:ascii="Times New Roman" w:eastAsia="Times New Roman" w:hAnsi="Times New Roman" w:cs="Times New Roman"/>
          <w:i/>
          <w:sz w:val="28"/>
          <w:szCs w:val="28"/>
          <w:lang w:val="en-US" w:eastAsia="ru-RU"/>
        </w:rPr>
        <w:t xml:space="preserve">istemul informaţional automatizat </w:t>
      </w:r>
      <w:r w:rsidR="009D7D77" w:rsidRPr="008948A6">
        <w:rPr>
          <w:rFonts w:ascii="Times New Roman" w:eastAsia="Times New Roman" w:hAnsi="Times New Roman" w:cs="Times New Roman"/>
          <w:i/>
          <w:sz w:val="28"/>
          <w:szCs w:val="28"/>
          <w:lang w:val="en-US" w:eastAsia="ru-RU"/>
        </w:rPr>
        <w:t>naţional d</w:t>
      </w:r>
      <w:r w:rsidR="009D7D77" w:rsidRPr="002E1375">
        <w:rPr>
          <w:rFonts w:ascii="Times New Roman" w:eastAsia="Times New Roman" w:hAnsi="Times New Roman" w:cs="Times New Roman"/>
          <w:i/>
          <w:sz w:val="28"/>
          <w:szCs w:val="28"/>
          <w:lang w:val="en-US" w:eastAsia="ru-RU"/>
        </w:rPr>
        <w:t>e informare și comunicare pentru supravegherea pieţei</w:t>
      </w:r>
      <w:r w:rsidR="00770874" w:rsidRPr="002E1375">
        <w:rPr>
          <w:rFonts w:ascii="Times New Roman" w:eastAsia="Times New Roman" w:hAnsi="Times New Roman" w:cs="Times New Roman"/>
          <w:sz w:val="28"/>
          <w:szCs w:val="28"/>
          <w:lang w:val="en-US" w:eastAsia="ru-RU"/>
        </w:rPr>
        <w:t xml:space="preserve">– totalitate a mijloacelor software şi hardware, </w:t>
      </w:r>
      <w:proofErr w:type="gramStart"/>
      <w:r w:rsidR="00770874" w:rsidRPr="002E1375">
        <w:rPr>
          <w:rFonts w:ascii="Times New Roman" w:eastAsia="Times New Roman" w:hAnsi="Times New Roman" w:cs="Times New Roman"/>
          <w:sz w:val="28"/>
          <w:szCs w:val="28"/>
          <w:lang w:val="en-US" w:eastAsia="ru-RU"/>
        </w:rPr>
        <w:t>a</w:t>
      </w:r>
      <w:proofErr w:type="gramEnd"/>
      <w:r w:rsidR="00770874" w:rsidRPr="002E1375">
        <w:rPr>
          <w:rFonts w:ascii="Times New Roman" w:eastAsia="Times New Roman" w:hAnsi="Times New Roman" w:cs="Times New Roman"/>
          <w:sz w:val="28"/>
          <w:szCs w:val="28"/>
          <w:lang w:val="en-US" w:eastAsia="ru-RU"/>
        </w:rPr>
        <w:t xml:space="preserve"> echipamentelor şi reţelelor de comunicaţii electronice care asigură funcţionarea </w:t>
      </w:r>
      <w:r w:rsidR="009D7D77" w:rsidRPr="002E1375">
        <w:rPr>
          <w:rFonts w:ascii="Times New Roman" w:eastAsia="Times New Roman" w:hAnsi="Times New Roman" w:cs="Times New Roman"/>
          <w:i/>
          <w:iCs/>
          <w:sz w:val="28"/>
          <w:szCs w:val="28"/>
          <w:lang w:val="en-US" w:eastAsia="ru-RU"/>
        </w:rPr>
        <w:t>SIA</w:t>
      </w:r>
      <w:r w:rsidR="008948A6" w:rsidRPr="008948A6">
        <w:rPr>
          <w:rFonts w:ascii="Times New Roman" w:eastAsia="Times New Roman" w:hAnsi="Times New Roman" w:cs="Times New Roman"/>
          <w:b/>
          <w:iCs/>
          <w:sz w:val="28"/>
          <w:szCs w:val="28"/>
          <w:lang w:val="en-US" w:eastAsia="ru-RU"/>
        </w:rPr>
        <w:t xml:space="preserve"> </w:t>
      </w:r>
      <w:r w:rsidR="008948A6" w:rsidRPr="008948A6">
        <w:rPr>
          <w:rFonts w:ascii="Times New Roman" w:eastAsia="Times New Roman" w:hAnsi="Times New Roman" w:cs="Times New Roman"/>
          <w:i/>
          <w:iCs/>
          <w:sz w:val="28"/>
          <w:szCs w:val="28"/>
          <w:lang w:val="en-US" w:eastAsia="ru-RU"/>
        </w:rPr>
        <w:t>NICSP</w:t>
      </w:r>
      <w:r w:rsidR="00770874" w:rsidRPr="002E1375">
        <w:rPr>
          <w:rFonts w:ascii="Times New Roman" w:eastAsia="Times New Roman" w:hAnsi="Times New Roman" w:cs="Times New Roman"/>
          <w:sz w:val="28"/>
          <w:szCs w:val="28"/>
          <w:lang w:val="en-US" w:eastAsia="ru-RU"/>
        </w:rPr>
        <w:t>;</w:t>
      </w:r>
    </w:p>
    <w:p w:rsidR="00BB7AD9" w:rsidRPr="002E1375" w:rsidRDefault="009D7D77" w:rsidP="006B067E">
      <w:pPr>
        <w:spacing w:after="0" w:line="240" w:lineRule="auto"/>
        <w:ind w:firstLine="567"/>
        <w:jc w:val="both"/>
        <w:rPr>
          <w:rFonts w:ascii="Times New Roman" w:eastAsia="Times New Roman" w:hAnsi="Times New Roman" w:cs="Times New Roman"/>
          <w:sz w:val="28"/>
          <w:szCs w:val="28"/>
          <w:lang w:val="en-US" w:eastAsia="ru-RU"/>
        </w:rPr>
      </w:pPr>
      <w:proofErr w:type="gramStart"/>
      <w:r w:rsidRPr="002E1375">
        <w:rPr>
          <w:rFonts w:ascii="Times New Roman" w:eastAsia="Times New Roman" w:hAnsi="Times New Roman" w:cs="Times New Roman"/>
          <w:i/>
          <w:sz w:val="28"/>
          <w:szCs w:val="28"/>
          <w:lang w:val="en-US" w:eastAsia="ru-RU"/>
        </w:rPr>
        <w:t>produs</w:t>
      </w:r>
      <w:proofErr w:type="gramEnd"/>
      <w:r w:rsidRPr="002E1375">
        <w:rPr>
          <w:rFonts w:ascii="Times New Roman" w:eastAsia="Times New Roman" w:hAnsi="Times New Roman" w:cs="Times New Roman"/>
          <w:i/>
          <w:sz w:val="28"/>
          <w:szCs w:val="28"/>
          <w:lang w:val="en-US" w:eastAsia="ru-RU"/>
        </w:rPr>
        <w:t xml:space="preserve"> periculos, risc grav</w:t>
      </w:r>
      <w:r w:rsidRPr="002E1375">
        <w:rPr>
          <w:rFonts w:ascii="Times New Roman" w:eastAsia="Times New Roman" w:hAnsi="Times New Roman" w:cs="Times New Roman"/>
          <w:sz w:val="28"/>
          <w:szCs w:val="28"/>
          <w:lang w:val="en-US" w:eastAsia="ru-RU"/>
        </w:rPr>
        <w:t> – în sensul Legii nr. 422-XVI din 22 decembrie 2006 privind securitatea generală a produselor;</w:t>
      </w:r>
    </w:p>
    <w:p w:rsidR="00BB7AD9" w:rsidRPr="002E1375" w:rsidRDefault="009D7D77" w:rsidP="006B067E">
      <w:pPr>
        <w:spacing w:after="0" w:line="240" w:lineRule="auto"/>
        <w:ind w:firstLine="567"/>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i/>
          <w:sz w:val="28"/>
          <w:szCs w:val="28"/>
          <w:lang w:val="en-US" w:eastAsia="ru-RU"/>
        </w:rPr>
        <w:t xml:space="preserve">distribuitor, </w:t>
      </w:r>
      <w:r w:rsidR="008604EC" w:rsidRPr="002E1375">
        <w:rPr>
          <w:rFonts w:ascii="Times New Roman" w:eastAsia="Times New Roman" w:hAnsi="Times New Roman" w:cs="Times New Roman"/>
          <w:i/>
          <w:sz w:val="28"/>
          <w:szCs w:val="28"/>
          <w:lang w:val="en-US" w:eastAsia="ru-RU"/>
        </w:rPr>
        <w:t xml:space="preserve">agent economic, </w:t>
      </w:r>
      <w:r w:rsidR="00F25A87" w:rsidRPr="002E1375">
        <w:rPr>
          <w:rFonts w:ascii="Times New Roman" w:eastAsia="Times New Roman" w:hAnsi="Times New Roman" w:cs="Times New Roman"/>
          <w:i/>
          <w:sz w:val="28"/>
          <w:szCs w:val="28"/>
          <w:lang w:val="en-US" w:eastAsia="ru-RU"/>
        </w:rPr>
        <w:t>cerin</w:t>
      </w:r>
      <w:r w:rsidR="00F25A87" w:rsidRPr="002E1375">
        <w:rPr>
          <w:rFonts w:ascii="Times New Roman" w:eastAsia="Times New Roman" w:hAnsi="Times New Roman" w:cs="Times New Roman"/>
          <w:i/>
          <w:sz w:val="28"/>
          <w:szCs w:val="28"/>
          <w:lang w:val="ro-RO" w:eastAsia="ru-RU"/>
        </w:rPr>
        <w:t>țe esențiale,</w:t>
      </w:r>
      <w:r w:rsidRPr="002E1375">
        <w:rPr>
          <w:rFonts w:ascii="Times New Roman" w:eastAsia="Times New Roman" w:hAnsi="Times New Roman" w:cs="Times New Roman"/>
          <w:i/>
          <w:sz w:val="28"/>
          <w:szCs w:val="28"/>
          <w:lang w:val="en-US" w:eastAsia="ru-RU"/>
        </w:rPr>
        <w:t>introducere pe piaţă, importator, legislație comunitară de armonizare, marcaj CE, producător, punere la dispoziţie pe piaţă, reprezentant autorizat</w:t>
      </w:r>
      <w:r w:rsidRPr="002E1375">
        <w:rPr>
          <w:rFonts w:ascii="Times New Roman" w:eastAsia="Times New Roman" w:hAnsi="Times New Roman" w:cs="Times New Roman"/>
          <w:sz w:val="28"/>
          <w:szCs w:val="28"/>
          <w:lang w:val="en-US" w:eastAsia="ru-RU"/>
        </w:rPr>
        <w:t>– în sensul Legii nr. 235 din 1 decembrie 2011 privind activităţile de acreditare şi de evaluare a conformităţii;</w:t>
      </w:r>
    </w:p>
    <w:p w:rsidR="00BB7AD9" w:rsidRPr="002E1375" w:rsidRDefault="009D7D77" w:rsidP="006B067E">
      <w:pPr>
        <w:spacing w:after="0" w:line="240" w:lineRule="auto"/>
        <w:ind w:firstLine="567"/>
        <w:jc w:val="both"/>
        <w:rPr>
          <w:rFonts w:ascii="Times New Roman" w:eastAsia="Times New Roman" w:hAnsi="Times New Roman" w:cs="Times New Roman"/>
          <w:sz w:val="28"/>
          <w:szCs w:val="28"/>
          <w:lang w:val="en-US" w:eastAsia="ru-RU"/>
        </w:rPr>
      </w:pPr>
      <w:proofErr w:type="gramStart"/>
      <w:r w:rsidRPr="002E1375">
        <w:rPr>
          <w:rFonts w:ascii="Times New Roman" w:eastAsia="Times New Roman" w:hAnsi="Times New Roman" w:cs="Times New Roman"/>
          <w:i/>
          <w:sz w:val="28"/>
          <w:szCs w:val="28"/>
          <w:lang w:val="en-US" w:eastAsia="ru-RU"/>
        </w:rPr>
        <w:t>colaborator</w:t>
      </w:r>
      <w:proofErr w:type="gramEnd"/>
      <w:r w:rsidRPr="002E1375">
        <w:rPr>
          <w:rFonts w:ascii="Times New Roman" w:eastAsia="Times New Roman" w:hAnsi="Times New Roman" w:cs="Times New Roman"/>
          <w:i/>
          <w:sz w:val="28"/>
          <w:szCs w:val="28"/>
          <w:lang w:val="en-US" w:eastAsia="ru-RU"/>
        </w:rPr>
        <w:t xml:space="preserve"> vamal, punerea în liberă circulaţie, regim vamal</w:t>
      </w:r>
      <w:r w:rsidRPr="002E1375">
        <w:rPr>
          <w:rFonts w:ascii="Times New Roman" w:eastAsia="Times New Roman" w:hAnsi="Times New Roman" w:cs="Times New Roman"/>
          <w:sz w:val="28"/>
          <w:szCs w:val="28"/>
          <w:lang w:val="en-US" w:eastAsia="ru-RU"/>
        </w:rPr>
        <w:t xml:space="preserve"> – în sensul Codului vamal al Republicii Moldova nr. 1149-XIV din 20 iulie 2000;</w:t>
      </w:r>
    </w:p>
    <w:p w:rsidR="00231612" w:rsidRPr="002E1375" w:rsidRDefault="002E1375" w:rsidP="006B067E">
      <w:pPr>
        <w:spacing w:after="0" w:line="240" w:lineRule="auto"/>
        <w:ind w:firstLine="567"/>
        <w:jc w:val="both"/>
        <w:rPr>
          <w:rFonts w:ascii="Times New Roman" w:eastAsia="Times New Roman" w:hAnsi="Times New Roman" w:cs="Times New Roman"/>
          <w:sz w:val="28"/>
          <w:szCs w:val="28"/>
          <w:lang w:val="en-US" w:eastAsia="ru-RU"/>
        </w:rPr>
      </w:pPr>
      <w:proofErr w:type="gramStart"/>
      <w:r>
        <w:rPr>
          <w:rFonts w:ascii="Times New Roman" w:eastAsia="Times New Roman" w:hAnsi="Times New Roman" w:cs="Times New Roman"/>
          <w:i/>
          <w:sz w:val="28"/>
          <w:szCs w:val="28"/>
          <w:lang w:val="en-US" w:eastAsia="ru-RU"/>
        </w:rPr>
        <w:t>sistem</w:t>
      </w:r>
      <w:proofErr w:type="gramEnd"/>
      <w:r>
        <w:rPr>
          <w:rFonts w:ascii="Times New Roman" w:eastAsia="Times New Roman" w:hAnsi="Times New Roman" w:cs="Times New Roman"/>
          <w:i/>
          <w:sz w:val="28"/>
          <w:szCs w:val="28"/>
          <w:lang w:val="en-US" w:eastAsia="ru-RU"/>
        </w:rPr>
        <w:t xml:space="preserve"> </w:t>
      </w:r>
      <w:r w:rsidR="00B37DBB" w:rsidRPr="002E1375">
        <w:rPr>
          <w:rFonts w:ascii="Times New Roman" w:eastAsia="Times New Roman" w:hAnsi="Times New Roman" w:cs="Times New Roman"/>
          <w:i/>
          <w:sz w:val="28"/>
          <w:szCs w:val="28"/>
          <w:lang w:val="en-US" w:eastAsia="ru-RU"/>
        </w:rPr>
        <w:t xml:space="preserve">informational </w:t>
      </w:r>
      <w:r w:rsidR="009D7D77" w:rsidRPr="002E1375">
        <w:rPr>
          <w:rFonts w:ascii="Times New Roman" w:eastAsia="Times New Roman" w:hAnsi="Times New Roman" w:cs="Times New Roman"/>
          <w:sz w:val="28"/>
          <w:szCs w:val="28"/>
          <w:lang w:val="en-US" w:eastAsia="ru-RU"/>
        </w:rPr>
        <w:t>– în sensul Legii nr. 467-XV din 21 noiembrie 2003 cu privire la informatizare şi la resursele informaţionale de stat;</w:t>
      </w:r>
    </w:p>
    <w:p w:rsidR="001E3DD2" w:rsidRPr="002E1375" w:rsidRDefault="001E3DD2" w:rsidP="006B067E">
      <w:pPr>
        <w:spacing w:after="0" w:line="240" w:lineRule="auto"/>
        <w:ind w:firstLine="567"/>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i/>
          <w:sz w:val="28"/>
          <w:szCs w:val="28"/>
          <w:lang w:val="en-US" w:eastAsia="ru-RU"/>
        </w:rPr>
        <w:t>autorităţi de supraveghere a pieţei</w:t>
      </w:r>
      <w:r w:rsidR="002E33F3" w:rsidRPr="002E1375">
        <w:rPr>
          <w:rFonts w:ascii="Times New Roman" w:eastAsia="Times New Roman" w:hAnsi="Times New Roman" w:cs="Times New Roman"/>
          <w:i/>
          <w:sz w:val="28"/>
          <w:szCs w:val="28"/>
          <w:lang w:val="en-US" w:eastAsia="ru-RU"/>
        </w:rPr>
        <w:t>,</w:t>
      </w:r>
      <w:r w:rsidR="008604EC" w:rsidRPr="002E1375">
        <w:rPr>
          <w:rFonts w:ascii="Times New Roman" w:eastAsia="Times New Roman" w:hAnsi="Times New Roman" w:cs="Times New Roman"/>
          <w:i/>
          <w:sz w:val="28"/>
          <w:szCs w:val="28"/>
          <w:lang w:val="en-US" w:eastAsia="ru-RU"/>
        </w:rPr>
        <w:t>controlul caracteristicilor produselor (controlul produselor)</w:t>
      </w:r>
      <w:r w:rsidR="008604EC" w:rsidRPr="002E1375">
        <w:rPr>
          <w:rFonts w:ascii="Times New Roman" w:eastAsia="Times New Roman" w:hAnsi="Times New Roman" w:cs="Times New Roman"/>
          <w:sz w:val="28"/>
          <w:szCs w:val="28"/>
          <w:lang w:val="en-US" w:eastAsia="ru-RU"/>
        </w:rPr>
        <w:t xml:space="preserve">, </w:t>
      </w:r>
      <w:r w:rsidR="002E33F3" w:rsidRPr="002E1375">
        <w:rPr>
          <w:rFonts w:ascii="Times New Roman" w:eastAsia="Times New Roman" w:hAnsi="Times New Roman" w:cs="Times New Roman"/>
          <w:i/>
          <w:sz w:val="28"/>
          <w:szCs w:val="28"/>
          <w:lang w:val="en-US" w:eastAsia="ru-RU"/>
        </w:rPr>
        <w:t>examinarea mostrelor de produse,</w:t>
      </w:r>
      <w:r w:rsidR="008604EC" w:rsidRPr="002E1375">
        <w:rPr>
          <w:rFonts w:ascii="Times New Roman" w:eastAsia="Times New Roman" w:hAnsi="Times New Roman" w:cs="Times New Roman"/>
          <w:i/>
          <w:sz w:val="28"/>
          <w:szCs w:val="28"/>
          <w:lang w:val="en-US" w:eastAsia="ru-RU"/>
        </w:rPr>
        <w:t xml:space="preserve"> inspector,</w:t>
      </w:r>
      <w:r w:rsidR="002E33F3" w:rsidRPr="002E1375">
        <w:rPr>
          <w:rFonts w:ascii="Times New Roman" w:eastAsia="Times New Roman" w:hAnsi="Times New Roman" w:cs="Times New Roman"/>
          <w:i/>
          <w:sz w:val="28"/>
          <w:szCs w:val="28"/>
          <w:lang w:val="en-US" w:eastAsia="ru-RU"/>
        </w:rPr>
        <w:t xml:space="preserve"> identificarea produselor</w:t>
      </w:r>
      <w:r w:rsidR="008604EC" w:rsidRPr="002E1375">
        <w:rPr>
          <w:rFonts w:ascii="Times New Roman" w:eastAsia="Times New Roman" w:hAnsi="Times New Roman" w:cs="Times New Roman"/>
          <w:i/>
          <w:sz w:val="28"/>
          <w:szCs w:val="28"/>
          <w:lang w:val="en-US" w:eastAsia="ru-RU"/>
        </w:rPr>
        <w:t>, monitorizarea pieţei, prescripţie, produs, program sectorial, rechemare, retragere, supraveghere a pieţei</w:t>
      </w:r>
      <w:r w:rsidR="00BA3170" w:rsidRPr="002E1375">
        <w:rPr>
          <w:rFonts w:ascii="Times New Roman" w:eastAsia="Times New Roman" w:hAnsi="Times New Roman" w:cs="Times New Roman"/>
          <w:i/>
          <w:sz w:val="28"/>
          <w:szCs w:val="28"/>
          <w:lang w:val="en-US" w:eastAsia="ru-RU"/>
        </w:rPr>
        <w:t>,</w:t>
      </w:r>
      <w:r w:rsidR="002E33F3" w:rsidRPr="002E1375">
        <w:rPr>
          <w:rFonts w:ascii="Times New Roman" w:eastAsia="Times New Roman" w:hAnsi="Times New Roman" w:cs="Times New Roman"/>
          <w:sz w:val="28"/>
          <w:szCs w:val="28"/>
          <w:lang w:val="en-US" w:eastAsia="ru-RU"/>
        </w:rPr>
        <w:t xml:space="preserve">în sensul Legii </w:t>
      </w:r>
      <w:r w:rsidRPr="002E1375">
        <w:rPr>
          <w:rFonts w:ascii="Times New Roman" w:eastAsia="Times New Roman" w:hAnsi="Times New Roman" w:cs="Times New Roman"/>
          <w:sz w:val="28"/>
          <w:szCs w:val="28"/>
          <w:lang w:val="en-US" w:eastAsia="ru-RU"/>
        </w:rPr>
        <w:t>nr. 7 din 26.02.2016</w:t>
      </w:r>
      <w:r w:rsidR="002E33F3" w:rsidRPr="002E1375">
        <w:rPr>
          <w:rFonts w:ascii="Times New Roman" w:eastAsia="Times New Roman" w:hAnsi="Times New Roman" w:cs="Times New Roman"/>
          <w:sz w:val="28"/>
          <w:szCs w:val="28"/>
          <w:lang w:val="en-US" w:eastAsia="ru-RU"/>
        </w:rPr>
        <w:t xml:space="preserve"> privind supravegherea pieței în ceea </w:t>
      </w:r>
      <w:proofErr w:type="gramStart"/>
      <w:r w:rsidR="002E33F3" w:rsidRPr="002E1375">
        <w:rPr>
          <w:rFonts w:ascii="Times New Roman" w:eastAsia="Times New Roman" w:hAnsi="Times New Roman" w:cs="Times New Roman"/>
          <w:sz w:val="28"/>
          <w:szCs w:val="28"/>
          <w:lang w:val="en-US" w:eastAsia="ru-RU"/>
        </w:rPr>
        <w:t>ce</w:t>
      </w:r>
      <w:proofErr w:type="gramEnd"/>
      <w:r w:rsidR="002E33F3" w:rsidRPr="002E1375">
        <w:rPr>
          <w:rFonts w:ascii="Times New Roman" w:eastAsia="Times New Roman" w:hAnsi="Times New Roman" w:cs="Times New Roman"/>
          <w:sz w:val="28"/>
          <w:szCs w:val="28"/>
          <w:lang w:val="en-US" w:eastAsia="ru-RU"/>
        </w:rPr>
        <w:t xml:space="preserve"> privește comercializarea produselor nealimentare</w:t>
      </w:r>
      <w:r w:rsidRPr="002E1375">
        <w:rPr>
          <w:rFonts w:ascii="Times New Roman" w:eastAsia="Times New Roman" w:hAnsi="Times New Roman" w:cs="Times New Roman"/>
          <w:sz w:val="28"/>
          <w:szCs w:val="28"/>
          <w:lang w:val="en-US" w:eastAsia="ru-RU"/>
        </w:rPr>
        <w:t>;</w:t>
      </w:r>
    </w:p>
    <w:p w:rsidR="001E3DD2" w:rsidRPr="002E1375" w:rsidRDefault="001E3DD2" w:rsidP="006B067E">
      <w:pPr>
        <w:spacing w:after="0" w:line="240" w:lineRule="auto"/>
        <w:ind w:firstLine="567"/>
        <w:jc w:val="both"/>
        <w:rPr>
          <w:rFonts w:ascii="Times New Roman" w:eastAsia="Times New Roman" w:hAnsi="Times New Roman" w:cs="Times New Roman"/>
          <w:i/>
          <w:sz w:val="28"/>
          <w:szCs w:val="28"/>
          <w:lang w:val="en-US" w:eastAsia="ru-RU"/>
        </w:rPr>
      </w:pPr>
      <w:r w:rsidRPr="002E1375">
        <w:rPr>
          <w:rFonts w:ascii="Times New Roman" w:eastAsia="Times New Roman" w:hAnsi="Times New Roman" w:cs="Times New Roman"/>
          <w:i/>
          <w:sz w:val="28"/>
          <w:szCs w:val="28"/>
          <w:lang w:val="en-US" w:eastAsia="ru-RU"/>
        </w:rPr>
        <w:t xml:space="preserve">documente aferente controalelor– </w:t>
      </w:r>
      <w:r w:rsidRPr="002E1375">
        <w:rPr>
          <w:rFonts w:ascii="Times New Roman" w:eastAsia="Times New Roman" w:hAnsi="Times New Roman" w:cs="Times New Roman"/>
          <w:sz w:val="28"/>
          <w:szCs w:val="28"/>
          <w:lang w:val="en-US" w:eastAsia="ru-RU"/>
        </w:rPr>
        <w:t>toate documentele ce ţin de realizarea controlului, inclusiv: graficul controalelor planificate, decizia de control, decizia de prelungire a termenului de control, delegaţia de control, mandatul de control, prescripţia privind înlăturarea încălcărilor, prescripţia repetată, decizia de aplicare a sancţiunii, actele de control, procesele-verbale întocmite în cadrul controlului, explicaţiile persoanelor supuse controlului, contestaţiile acestor persoane, deciziile instanţelor de judecată în privinţa controalelor</w:t>
      </w:r>
      <w:r w:rsidRPr="002E1375">
        <w:rPr>
          <w:rFonts w:ascii="Times New Roman" w:eastAsia="Times New Roman" w:hAnsi="Times New Roman" w:cs="Times New Roman"/>
          <w:i/>
          <w:sz w:val="28"/>
          <w:szCs w:val="28"/>
          <w:lang w:val="en-US" w:eastAsia="ru-RU"/>
        </w:rPr>
        <w:t>.</w:t>
      </w:r>
    </w:p>
    <w:p w:rsidR="00D25C31" w:rsidRPr="002E1375" w:rsidRDefault="001E3DD2" w:rsidP="00D81D40">
      <w:pPr>
        <w:spacing w:after="0" w:line="240" w:lineRule="auto"/>
        <w:ind w:firstLine="567"/>
        <w:jc w:val="both"/>
        <w:rPr>
          <w:rFonts w:ascii="Times New Roman" w:eastAsia="Times New Roman" w:hAnsi="Times New Roman" w:cs="Times New Roman"/>
          <w:i/>
          <w:sz w:val="28"/>
          <w:szCs w:val="28"/>
          <w:lang w:val="en-US" w:eastAsia="ru-RU"/>
        </w:rPr>
      </w:pPr>
      <w:proofErr w:type="gramStart"/>
      <w:r w:rsidRPr="002E1375">
        <w:rPr>
          <w:rFonts w:ascii="Times New Roman" w:eastAsia="Times New Roman" w:hAnsi="Times New Roman" w:cs="Times New Roman"/>
          <w:i/>
          <w:sz w:val="28"/>
          <w:szCs w:val="28"/>
          <w:lang w:val="en-US" w:eastAsia="ru-RU"/>
        </w:rPr>
        <w:t>grafic</w:t>
      </w:r>
      <w:proofErr w:type="gramEnd"/>
      <w:r w:rsidRPr="002E1375">
        <w:rPr>
          <w:rFonts w:ascii="Times New Roman" w:eastAsia="Times New Roman" w:hAnsi="Times New Roman" w:cs="Times New Roman"/>
          <w:i/>
          <w:sz w:val="28"/>
          <w:szCs w:val="28"/>
          <w:lang w:val="en-US" w:eastAsia="ru-RU"/>
        </w:rPr>
        <w:t xml:space="preserve"> al controalelor planificate– </w:t>
      </w:r>
      <w:r w:rsidRPr="002E1375">
        <w:rPr>
          <w:rFonts w:ascii="Times New Roman" w:eastAsia="Times New Roman" w:hAnsi="Times New Roman" w:cs="Times New Roman"/>
          <w:sz w:val="28"/>
          <w:szCs w:val="28"/>
          <w:lang w:val="en-US" w:eastAsia="ru-RU"/>
        </w:rPr>
        <w:t>lista persoanelor fizice şi/sau juridice care practică activitate de întreprinzător şi al căror control a fost programat pe parcursul unui trimestru</w:t>
      </w:r>
      <w:r w:rsidR="00E2196B" w:rsidRPr="002E1375">
        <w:rPr>
          <w:rFonts w:ascii="Times New Roman" w:eastAsia="Times New Roman" w:hAnsi="Times New Roman" w:cs="Times New Roman"/>
          <w:i/>
          <w:sz w:val="28"/>
          <w:szCs w:val="28"/>
          <w:lang w:val="en-US" w:eastAsia="ru-RU"/>
        </w:rPr>
        <w:t>.</w:t>
      </w:r>
    </w:p>
    <w:p w:rsidR="00B87A66" w:rsidRDefault="00B87A66" w:rsidP="006B067E">
      <w:pPr>
        <w:tabs>
          <w:tab w:val="left" w:pos="6450"/>
        </w:tabs>
        <w:spacing w:after="0" w:line="240" w:lineRule="auto"/>
        <w:jc w:val="both"/>
        <w:rPr>
          <w:rFonts w:ascii="Times New Roman" w:eastAsia="Times New Roman" w:hAnsi="Times New Roman" w:cs="Times New Roman"/>
          <w:i/>
          <w:sz w:val="24"/>
          <w:szCs w:val="24"/>
          <w:lang w:val="en-US" w:eastAsia="ru-RU"/>
        </w:rPr>
      </w:pPr>
    </w:p>
    <w:p w:rsidR="00770874" w:rsidRPr="002E1375" w:rsidRDefault="00770874" w:rsidP="006B067E">
      <w:pPr>
        <w:tabs>
          <w:tab w:val="left" w:pos="6450"/>
        </w:tabs>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b/>
          <w:bCs/>
          <w:sz w:val="28"/>
          <w:szCs w:val="28"/>
          <w:lang w:val="en-US" w:eastAsia="ru-RU"/>
        </w:rPr>
        <w:t>3. Destinaţia Sistemului informaţional automatizat</w:t>
      </w:r>
    </w:p>
    <w:p w:rsidR="00B87A66" w:rsidRPr="002E1375" w:rsidRDefault="007E4FE1" w:rsidP="00D81D40">
      <w:pPr>
        <w:spacing w:line="240" w:lineRule="auto"/>
        <w:ind w:firstLine="567"/>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iCs/>
          <w:sz w:val="28"/>
          <w:szCs w:val="28"/>
          <w:lang w:val="en-US" w:eastAsia="ru-RU"/>
        </w:rPr>
        <w:t>SIA</w:t>
      </w:r>
      <w:r w:rsidR="008948A6" w:rsidRPr="008948A6">
        <w:rPr>
          <w:rFonts w:ascii="Times New Roman" w:eastAsia="Times New Roman" w:hAnsi="Times New Roman" w:cs="Times New Roman"/>
          <w:b/>
          <w:iCs/>
          <w:sz w:val="28"/>
          <w:szCs w:val="28"/>
          <w:lang w:val="en-US" w:eastAsia="ru-RU"/>
        </w:rPr>
        <w:t xml:space="preserve"> </w:t>
      </w:r>
      <w:r w:rsidR="008948A6" w:rsidRPr="008948A6">
        <w:rPr>
          <w:rFonts w:ascii="Times New Roman" w:eastAsia="Times New Roman" w:hAnsi="Times New Roman" w:cs="Times New Roman"/>
          <w:iCs/>
          <w:sz w:val="28"/>
          <w:szCs w:val="28"/>
          <w:lang w:val="en-US" w:eastAsia="ru-RU"/>
        </w:rPr>
        <w:t>NICSP</w:t>
      </w:r>
      <w:r w:rsidR="008948A6" w:rsidRPr="002E1375">
        <w:rPr>
          <w:rFonts w:ascii="Times New Roman" w:eastAsia="Times New Roman" w:hAnsi="Times New Roman" w:cs="Times New Roman"/>
          <w:sz w:val="28"/>
          <w:szCs w:val="28"/>
          <w:lang w:val="en-US" w:eastAsia="ru-RU"/>
        </w:rPr>
        <w:t xml:space="preserve"> </w:t>
      </w:r>
      <w:proofErr w:type="gramStart"/>
      <w:r w:rsidR="007156E3" w:rsidRPr="002E1375">
        <w:rPr>
          <w:rFonts w:ascii="Times New Roman" w:eastAsia="Times New Roman" w:hAnsi="Times New Roman" w:cs="Times New Roman"/>
          <w:sz w:val="28"/>
          <w:szCs w:val="28"/>
          <w:lang w:val="en-US" w:eastAsia="ru-RU"/>
        </w:rPr>
        <w:t>este</w:t>
      </w:r>
      <w:proofErr w:type="gramEnd"/>
      <w:r w:rsidR="007156E3" w:rsidRPr="002E1375">
        <w:rPr>
          <w:rFonts w:ascii="Times New Roman" w:eastAsia="Times New Roman" w:hAnsi="Times New Roman" w:cs="Times New Roman"/>
          <w:sz w:val="28"/>
          <w:szCs w:val="28"/>
          <w:lang w:val="en-US" w:eastAsia="ru-RU"/>
        </w:rPr>
        <w:t xml:space="preserve"> destinat pentru a sprijini, în regim automatizat, măsurile de supraveghere a pieţei</w:t>
      </w:r>
      <w:r w:rsidR="00D25C31" w:rsidRPr="002E1375">
        <w:rPr>
          <w:rFonts w:ascii="Times New Roman" w:eastAsia="Times New Roman" w:hAnsi="Times New Roman" w:cs="Times New Roman"/>
          <w:sz w:val="28"/>
          <w:szCs w:val="28"/>
          <w:lang w:val="en-US" w:eastAsia="ru-RU"/>
        </w:rPr>
        <w:t>în ceea ce priveștecomercializarea produselor nealimentare</w:t>
      </w:r>
      <w:r w:rsidR="007156E3" w:rsidRPr="002E1375">
        <w:rPr>
          <w:rFonts w:ascii="Times New Roman" w:eastAsia="Times New Roman" w:hAnsi="Times New Roman" w:cs="Times New Roman"/>
          <w:sz w:val="28"/>
          <w:szCs w:val="28"/>
          <w:lang w:val="en-US" w:eastAsia="ru-RU"/>
        </w:rPr>
        <w:t>, acesta fiind compatibil cu Sistemul informaţional automatizat „Registrul de stat al controalelor”</w:t>
      </w:r>
      <w:r w:rsidR="00D25C31" w:rsidRPr="002E1375">
        <w:rPr>
          <w:rFonts w:ascii="Times New Roman" w:eastAsia="Times New Roman" w:hAnsi="Times New Roman" w:cs="Times New Roman"/>
          <w:sz w:val="28"/>
          <w:szCs w:val="28"/>
          <w:lang w:val="en-US" w:eastAsia="ru-RU"/>
        </w:rPr>
        <w:t xml:space="preserve">. </w:t>
      </w:r>
      <w:r w:rsidR="00D25C31" w:rsidRPr="002E1375">
        <w:rPr>
          <w:rFonts w:ascii="Times New Roman" w:eastAsia="Times New Roman" w:hAnsi="Times New Roman" w:cs="Times New Roman"/>
          <w:iCs/>
          <w:sz w:val="28"/>
          <w:szCs w:val="28"/>
          <w:lang w:val="en-US" w:eastAsia="ru-RU"/>
        </w:rPr>
        <w:t>SIA</w:t>
      </w:r>
      <w:r w:rsidR="008948A6" w:rsidRPr="008948A6">
        <w:rPr>
          <w:rFonts w:ascii="Times New Roman" w:eastAsia="Times New Roman" w:hAnsi="Times New Roman" w:cs="Times New Roman"/>
          <w:b/>
          <w:iCs/>
          <w:sz w:val="28"/>
          <w:szCs w:val="28"/>
          <w:lang w:val="en-US" w:eastAsia="ru-RU"/>
        </w:rPr>
        <w:t xml:space="preserve"> </w:t>
      </w:r>
      <w:r w:rsidR="008948A6" w:rsidRPr="008948A6">
        <w:rPr>
          <w:rFonts w:ascii="Times New Roman" w:eastAsia="Times New Roman" w:hAnsi="Times New Roman" w:cs="Times New Roman"/>
          <w:iCs/>
          <w:sz w:val="28"/>
          <w:szCs w:val="28"/>
          <w:lang w:val="en-US" w:eastAsia="ru-RU"/>
        </w:rPr>
        <w:t>NICSP</w:t>
      </w:r>
      <w:r w:rsidR="008948A6" w:rsidRPr="002E1375">
        <w:rPr>
          <w:rFonts w:ascii="Times New Roman" w:eastAsia="Times New Roman" w:hAnsi="Times New Roman" w:cs="Times New Roman"/>
          <w:iCs/>
          <w:sz w:val="28"/>
          <w:szCs w:val="28"/>
          <w:lang w:val="en-US" w:eastAsia="ru-RU"/>
        </w:rPr>
        <w:t xml:space="preserve"> </w:t>
      </w:r>
      <w:r w:rsidR="00D25C31" w:rsidRPr="002E1375">
        <w:rPr>
          <w:rFonts w:ascii="Times New Roman" w:eastAsia="Times New Roman" w:hAnsi="Times New Roman" w:cs="Times New Roman"/>
          <w:iCs/>
          <w:sz w:val="28"/>
          <w:szCs w:val="28"/>
          <w:lang w:val="en-US" w:eastAsia="ru-RU"/>
        </w:rPr>
        <w:t>va asigura a</w:t>
      </w:r>
      <w:r w:rsidR="00D25C31" w:rsidRPr="002E1375">
        <w:rPr>
          <w:rFonts w:ascii="Times New Roman" w:eastAsia="Times New Roman" w:hAnsi="Times New Roman" w:cs="Times New Roman"/>
          <w:sz w:val="28"/>
          <w:szCs w:val="28"/>
          <w:lang w:val="en-US" w:eastAsia="ru-RU"/>
        </w:rPr>
        <w:t>utoritatea de coordonare a activităţilor de supraveghere a pieţeicu un instrument eficient și centralizat pentru monitorizarea activităţilor desfăşurate şi măsurilor aplicate de autorităţile de supraveghere a pieţei în cooperare cu organului vamal pentru a asigura că produsele sînt conforme cu cerinţele esenţiale aplicabile sau că nu pun în pericol sănătatea, siguranţa ori alte aspecte ce țin de protecţia intereselor publice</w:t>
      </w:r>
      <w:r w:rsidR="00680B9B" w:rsidRPr="002E1375">
        <w:rPr>
          <w:rFonts w:ascii="Times New Roman" w:eastAsia="Times New Roman" w:hAnsi="Times New Roman" w:cs="Times New Roman"/>
          <w:sz w:val="28"/>
          <w:szCs w:val="28"/>
          <w:lang w:val="en-US" w:eastAsia="ru-RU"/>
        </w:rPr>
        <w:t>.</w:t>
      </w:r>
    </w:p>
    <w:p w:rsidR="00673798" w:rsidRPr="002E1375" w:rsidRDefault="00770874" w:rsidP="006B067E">
      <w:pPr>
        <w:spacing w:after="0" w:line="240" w:lineRule="auto"/>
        <w:jc w:val="both"/>
        <w:rPr>
          <w:rFonts w:ascii="Times New Roman" w:eastAsia="Times New Roman" w:hAnsi="Times New Roman" w:cs="Times New Roman"/>
          <w:b/>
          <w:iCs/>
          <w:sz w:val="28"/>
          <w:szCs w:val="28"/>
          <w:lang w:val="en-US" w:eastAsia="ru-RU"/>
        </w:rPr>
      </w:pPr>
      <w:r w:rsidRPr="002E1375">
        <w:rPr>
          <w:rFonts w:ascii="Times New Roman" w:eastAsia="Times New Roman" w:hAnsi="Times New Roman" w:cs="Times New Roman"/>
          <w:b/>
          <w:bCs/>
          <w:sz w:val="28"/>
          <w:szCs w:val="28"/>
          <w:lang w:val="en-US" w:eastAsia="ru-RU"/>
        </w:rPr>
        <w:t xml:space="preserve">4. Scopurile şi sarcinile </w:t>
      </w:r>
      <w:r w:rsidR="00D25C31" w:rsidRPr="002E1375">
        <w:rPr>
          <w:rFonts w:ascii="Times New Roman" w:eastAsia="Times New Roman" w:hAnsi="Times New Roman" w:cs="Times New Roman"/>
          <w:b/>
          <w:iCs/>
          <w:sz w:val="28"/>
          <w:szCs w:val="28"/>
          <w:lang w:val="en-US" w:eastAsia="ru-RU"/>
        </w:rPr>
        <w:t>SIA</w:t>
      </w:r>
      <w:r w:rsidR="008948A6" w:rsidRPr="008948A6">
        <w:rPr>
          <w:rFonts w:ascii="Times New Roman" w:eastAsia="Times New Roman" w:hAnsi="Times New Roman" w:cs="Times New Roman"/>
          <w:b/>
          <w:iCs/>
          <w:sz w:val="28"/>
          <w:szCs w:val="28"/>
          <w:lang w:val="en-US" w:eastAsia="ru-RU"/>
        </w:rPr>
        <w:t xml:space="preserve"> </w:t>
      </w:r>
      <w:r w:rsidR="008948A6" w:rsidRPr="00C5715C">
        <w:rPr>
          <w:rFonts w:ascii="Times New Roman" w:eastAsia="Times New Roman" w:hAnsi="Times New Roman" w:cs="Times New Roman"/>
          <w:b/>
          <w:iCs/>
          <w:sz w:val="28"/>
          <w:szCs w:val="28"/>
          <w:lang w:val="en-US" w:eastAsia="ru-RU"/>
        </w:rPr>
        <w:t>NICSP</w:t>
      </w:r>
    </w:p>
    <w:p w:rsidR="000B5C54" w:rsidRPr="002E1375" w:rsidRDefault="000B5C54" w:rsidP="006B067E">
      <w:pPr>
        <w:pStyle w:val="ListParagraph"/>
        <w:numPr>
          <w:ilvl w:val="0"/>
          <w:numId w:val="2"/>
        </w:numPr>
        <w:spacing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 xml:space="preserve">Scopurile SIA </w:t>
      </w:r>
      <w:r w:rsidR="008948A6" w:rsidRPr="008948A6">
        <w:rPr>
          <w:rFonts w:ascii="Times New Roman" w:eastAsia="Times New Roman" w:hAnsi="Times New Roman" w:cs="Times New Roman"/>
          <w:iCs/>
          <w:sz w:val="28"/>
          <w:szCs w:val="28"/>
          <w:lang w:val="en-US" w:eastAsia="ru-RU"/>
        </w:rPr>
        <w:t>NICSP</w:t>
      </w:r>
    </w:p>
    <w:p w:rsidR="00452E07" w:rsidRPr="002E1375" w:rsidRDefault="00927321" w:rsidP="006B067E">
      <w:pPr>
        <w:pStyle w:val="ListParagraph"/>
        <w:numPr>
          <w:ilvl w:val="0"/>
          <w:numId w:val="3"/>
        </w:numPr>
        <w:spacing w:line="240" w:lineRule="auto"/>
        <w:jc w:val="both"/>
        <w:rPr>
          <w:rFonts w:ascii="Times New Roman" w:eastAsia="Times New Roman" w:hAnsi="Times New Roman" w:cs="Times New Roman"/>
          <w:b/>
          <w:bCs/>
          <w:color w:val="000000"/>
          <w:sz w:val="28"/>
          <w:szCs w:val="28"/>
          <w:lang w:val="en-US" w:eastAsia="ru-RU"/>
        </w:rPr>
      </w:pPr>
      <w:r w:rsidRPr="002E1375">
        <w:rPr>
          <w:rFonts w:ascii="Times New Roman" w:eastAsia="Times New Roman" w:hAnsi="Times New Roman" w:cs="Times New Roman"/>
          <w:sz w:val="28"/>
          <w:szCs w:val="28"/>
          <w:lang w:val="en-US" w:eastAsia="ru-RU"/>
        </w:rPr>
        <w:lastRenderedPageBreak/>
        <w:t>Scopul primordial este asigurareacu o soluţie informatică performantă utilizată ca suport pentru automatizarea activităţii în vederea implementării prevederilor cadrului legal privind supravegherea pieţei în ceea ce priveștecomercializarea produselor nealimentare;</w:t>
      </w:r>
    </w:p>
    <w:p w:rsidR="00673798" w:rsidRPr="002E1375" w:rsidRDefault="00673798" w:rsidP="006B067E">
      <w:pPr>
        <w:pStyle w:val="ListParagraph"/>
        <w:numPr>
          <w:ilvl w:val="0"/>
          <w:numId w:val="3"/>
        </w:numPr>
        <w:spacing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sprijinirea, în regim automatizat a măsurilor corective de supraveghere a piețeiîn ceea ce priveștecomercializarea produselor nealimentare;</w:t>
      </w:r>
    </w:p>
    <w:p w:rsidR="00673798" w:rsidRPr="002E1375" w:rsidRDefault="00673798" w:rsidP="006B067E">
      <w:pPr>
        <w:pStyle w:val="ListParagraph"/>
        <w:numPr>
          <w:ilvl w:val="0"/>
          <w:numId w:val="3"/>
        </w:numPr>
        <w:spacing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organizarea interacţiunii eficiente şi a schimbului de informaţii</w:t>
      </w:r>
      <w:r w:rsidR="00927321" w:rsidRPr="002E1375">
        <w:rPr>
          <w:rFonts w:ascii="Times New Roman" w:eastAsia="Times New Roman" w:hAnsi="Times New Roman" w:cs="Times New Roman"/>
          <w:sz w:val="28"/>
          <w:szCs w:val="28"/>
          <w:lang w:val="en-US" w:eastAsia="ru-RU"/>
        </w:rPr>
        <w:t xml:space="preserve"> prin utilizarea sistemelor informaționale</w:t>
      </w:r>
      <w:r w:rsidRPr="002E1375">
        <w:rPr>
          <w:rFonts w:ascii="Times New Roman" w:eastAsia="Times New Roman" w:hAnsi="Times New Roman" w:cs="Times New Roman"/>
          <w:sz w:val="28"/>
          <w:szCs w:val="28"/>
          <w:lang w:val="en-US" w:eastAsia="ru-RU"/>
        </w:rPr>
        <w:t xml:space="preserve"> dintre autoritățile de supraveghere a pieței și organul vamal;</w:t>
      </w:r>
    </w:p>
    <w:p w:rsidR="00673798" w:rsidRPr="002E1375" w:rsidRDefault="00673798" w:rsidP="006B067E">
      <w:pPr>
        <w:pStyle w:val="ListParagraph"/>
        <w:numPr>
          <w:ilvl w:val="0"/>
          <w:numId w:val="3"/>
        </w:numPr>
        <w:spacing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colectarea şi pr</w:t>
      </w:r>
      <w:r w:rsidR="00452E07" w:rsidRPr="002E1375">
        <w:rPr>
          <w:rFonts w:ascii="Times New Roman" w:eastAsia="Times New Roman" w:hAnsi="Times New Roman" w:cs="Times New Roman"/>
          <w:sz w:val="28"/>
          <w:szCs w:val="28"/>
          <w:lang w:val="en-US" w:eastAsia="ru-RU"/>
        </w:rPr>
        <w:t>elucrarea operativă a informaţi</w:t>
      </w:r>
      <w:r w:rsidRPr="002E1375">
        <w:rPr>
          <w:rFonts w:ascii="Times New Roman" w:eastAsia="Times New Roman" w:hAnsi="Times New Roman" w:cs="Times New Roman"/>
          <w:sz w:val="28"/>
          <w:szCs w:val="28"/>
          <w:lang w:val="en-US" w:eastAsia="ru-RU"/>
        </w:rPr>
        <w:t>i</w:t>
      </w:r>
      <w:r w:rsidR="00452E07" w:rsidRPr="002E1375">
        <w:rPr>
          <w:rFonts w:ascii="Times New Roman" w:eastAsia="Times New Roman" w:hAnsi="Times New Roman" w:cs="Times New Roman"/>
          <w:sz w:val="28"/>
          <w:szCs w:val="28"/>
          <w:lang w:val="en-US" w:eastAsia="ru-RU"/>
        </w:rPr>
        <w:t>lor</w:t>
      </w:r>
      <w:r w:rsidRPr="002E1375">
        <w:rPr>
          <w:rFonts w:ascii="Times New Roman" w:eastAsia="Times New Roman" w:hAnsi="Times New Roman" w:cs="Times New Roman"/>
          <w:sz w:val="28"/>
          <w:szCs w:val="28"/>
          <w:lang w:val="en-US" w:eastAsia="ru-RU"/>
        </w:rPr>
        <w:t xml:space="preserve"> privind trasabilitatea produselor</w:t>
      </w:r>
      <w:r w:rsidR="00452E07" w:rsidRPr="002E1375">
        <w:rPr>
          <w:rFonts w:ascii="Times New Roman" w:eastAsia="Times New Roman" w:hAnsi="Times New Roman" w:cs="Times New Roman"/>
          <w:sz w:val="28"/>
          <w:szCs w:val="28"/>
          <w:lang w:val="en-US" w:eastAsia="ru-RU"/>
        </w:rPr>
        <w:t xml:space="preserve"> nealimentare</w:t>
      </w:r>
      <w:r w:rsidRPr="002E1375">
        <w:rPr>
          <w:rFonts w:ascii="Times New Roman" w:eastAsia="Times New Roman" w:hAnsi="Times New Roman" w:cs="Times New Roman"/>
          <w:sz w:val="28"/>
          <w:szCs w:val="28"/>
          <w:lang w:val="en-US" w:eastAsia="ru-RU"/>
        </w:rPr>
        <w:t>, suspendarea temporară, interzicerea punerii la dispoziție pe piață a produselor, retragerea produselor de pe piață și rechemare produselor de la consumatori;</w:t>
      </w:r>
    </w:p>
    <w:p w:rsidR="00927321" w:rsidRPr="002E1375" w:rsidRDefault="00927321" w:rsidP="006B067E">
      <w:pPr>
        <w:pStyle w:val="ListParagraph"/>
        <w:numPr>
          <w:ilvl w:val="0"/>
          <w:numId w:val="3"/>
        </w:numPr>
        <w:spacing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evidența statistică şi analitică privind activităţi</w:t>
      </w:r>
      <w:r w:rsidR="00627BC0" w:rsidRPr="002E1375">
        <w:rPr>
          <w:rFonts w:ascii="Times New Roman" w:eastAsia="Times New Roman" w:hAnsi="Times New Roman" w:cs="Times New Roman"/>
          <w:sz w:val="28"/>
          <w:szCs w:val="28"/>
          <w:lang w:val="en-US" w:eastAsia="ru-RU"/>
        </w:rPr>
        <w:t>le</w:t>
      </w:r>
      <w:r w:rsidRPr="002E1375">
        <w:rPr>
          <w:rFonts w:ascii="Times New Roman" w:eastAsia="Times New Roman" w:hAnsi="Times New Roman" w:cs="Times New Roman"/>
          <w:sz w:val="28"/>
          <w:szCs w:val="28"/>
          <w:lang w:val="en-US" w:eastAsia="ru-RU"/>
        </w:rPr>
        <w:t xml:space="preserve"> desfăşurate şi măsuri</w:t>
      </w:r>
      <w:r w:rsidR="00627BC0" w:rsidRPr="002E1375">
        <w:rPr>
          <w:rFonts w:ascii="Times New Roman" w:eastAsia="Times New Roman" w:hAnsi="Times New Roman" w:cs="Times New Roman"/>
          <w:sz w:val="28"/>
          <w:szCs w:val="28"/>
          <w:lang w:val="en-US" w:eastAsia="ru-RU"/>
        </w:rPr>
        <w:t>le</w:t>
      </w:r>
      <w:r w:rsidRPr="002E1375">
        <w:rPr>
          <w:rFonts w:ascii="Times New Roman" w:eastAsia="Times New Roman" w:hAnsi="Times New Roman" w:cs="Times New Roman"/>
          <w:sz w:val="28"/>
          <w:szCs w:val="28"/>
          <w:lang w:val="en-US" w:eastAsia="ru-RU"/>
        </w:rPr>
        <w:t xml:space="preserve"> aplicate de autorităţile de supraveghere a pieţei;</w:t>
      </w:r>
    </w:p>
    <w:p w:rsidR="0066765C" w:rsidRPr="002E1375" w:rsidRDefault="000B5C54" w:rsidP="006B067E">
      <w:pPr>
        <w:pStyle w:val="ListParagraph"/>
        <w:numPr>
          <w:ilvl w:val="0"/>
          <w:numId w:val="2"/>
        </w:numPr>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iCs/>
          <w:sz w:val="28"/>
          <w:szCs w:val="28"/>
          <w:lang w:val="en-US" w:eastAsia="ru-RU"/>
        </w:rPr>
        <w:t>SIA</w:t>
      </w:r>
      <w:r w:rsidRPr="002E1375">
        <w:rPr>
          <w:rFonts w:ascii="Times New Roman" w:eastAsia="Times New Roman" w:hAnsi="Times New Roman" w:cs="Times New Roman"/>
          <w:iCs/>
          <w:color w:val="FF0000"/>
          <w:sz w:val="28"/>
          <w:szCs w:val="28"/>
          <w:lang w:val="en-US" w:eastAsia="ru-RU"/>
        </w:rPr>
        <w:t>“N”</w:t>
      </w:r>
      <w:r w:rsidRPr="002E1375">
        <w:rPr>
          <w:rFonts w:ascii="Times New Roman" w:eastAsia="Times New Roman" w:hAnsi="Times New Roman" w:cs="Times New Roman"/>
          <w:iCs/>
          <w:sz w:val="28"/>
          <w:szCs w:val="28"/>
          <w:lang w:val="en-US" w:eastAsia="ru-RU"/>
        </w:rPr>
        <w:t>ICSP</w:t>
      </w:r>
      <w:r w:rsidRPr="002E1375">
        <w:rPr>
          <w:rFonts w:ascii="Times New Roman" w:eastAsia="Times New Roman" w:hAnsi="Times New Roman" w:cs="Times New Roman"/>
          <w:sz w:val="28"/>
          <w:szCs w:val="28"/>
          <w:lang w:val="en-US" w:eastAsia="ru-RU"/>
        </w:rPr>
        <w:t>are următoarele sarcini</w:t>
      </w:r>
      <w:r w:rsidR="0066765C" w:rsidRPr="002E1375">
        <w:rPr>
          <w:rFonts w:ascii="Times New Roman" w:eastAsia="Times New Roman" w:hAnsi="Times New Roman" w:cs="Times New Roman"/>
          <w:sz w:val="28"/>
          <w:szCs w:val="28"/>
          <w:lang w:val="en-US" w:eastAsia="ru-RU"/>
        </w:rPr>
        <w:t>:</w:t>
      </w:r>
    </w:p>
    <w:p w:rsidR="0066765C" w:rsidRPr="002E1375" w:rsidRDefault="00D81D40" w:rsidP="006B067E">
      <w:pPr>
        <w:pStyle w:val="ListParagraph"/>
        <w:numPr>
          <w:ilvl w:val="0"/>
          <w:numId w:val="4"/>
        </w:numPr>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a</w:t>
      </w:r>
      <w:r w:rsidR="00770874" w:rsidRPr="002E1375">
        <w:rPr>
          <w:rFonts w:ascii="Times New Roman" w:eastAsia="Times New Roman" w:hAnsi="Times New Roman" w:cs="Times New Roman"/>
          <w:sz w:val="28"/>
          <w:szCs w:val="28"/>
          <w:lang w:val="en-US" w:eastAsia="ru-RU"/>
        </w:rPr>
        <w:t>sigurarea</w:t>
      </w:r>
      <w:r w:rsidRPr="002E1375">
        <w:rPr>
          <w:rFonts w:ascii="Times New Roman" w:eastAsia="Times New Roman" w:hAnsi="Times New Roman" w:cs="Times New Roman"/>
          <w:sz w:val="28"/>
          <w:szCs w:val="28"/>
          <w:lang w:val="en-US" w:eastAsia="ru-RU"/>
        </w:rPr>
        <w:t xml:space="preserve"> </w:t>
      </w:r>
      <w:r w:rsidR="00770874" w:rsidRPr="002E1375">
        <w:rPr>
          <w:rFonts w:ascii="Times New Roman" w:eastAsia="Times New Roman" w:hAnsi="Times New Roman" w:cs="Times New Roman"/>
          <w:sz w:val="28"/>
          <w:szCs w:val="28"/>
          <w:lang w:val="en-US" w:eastAsia="ru-RU"/>
        </w:rPr>
        <w:t xml:space="preserve">înregistrării şi prelucrării tuturor informaţiilor  privind </w:t>
      </w:r>
      <w:r w:rsidR="0066765C" w:rsidRPr="002E1375">
        <w:rPr>
          <w:rFonts w:ascii="Times New Roman" w:eastAsia="Times New Roman" w:hAnsi="Times New Roman" w:cs="Times New Roman"/>
          <w:sz w:val="28"/>
          <w:szCs w:val="28"/>
          <w:lang w:val="en-US" w:eastAsia="ru-RU"/>
        </w:rPr>
        <w:t>activităţile desfăşurate şi măsurile aplicate de autorităţile de supraveghere a pieţei;</w:t>
      </w:r>
    </w:p>
    <w:p w:rsidR="0066765C" w:rsidRPr="002E1375" w:rsidRDefault="00770874" w:rsidP="006B067E">
      <w:pPr>
        <w:pStyle w:val="ListParagraph"/>
        <w:numPr>
          <w:ilvl w:val="0"/>
          <w:numId w:val="4"/>
        </w:numPr>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 xml:space="preserve">transmiterea </w:t>
      </w:r>
      <w:r w:rsidR="0066765C" w:rsidRPr="002E1375">
        <w:rPr>
          <w:rFonts w:ascii="Times New Roman" w:eastAsia="Times New Roman" w:hAnsi="Times New Roman" w:cs="Times New Roman"/>
          <w:sz w:val="28"/>
          <w:szCs w:val="28"/>
          <w:lang w:val="en-US" w:eastAsia="ru-RU"/>
        </w:rPr>
        <w:t>notificărilor</w:t>
      </w:r>
      <w:r w:rsidRPr="002E1375">
        <w:rPr>
          <w:rFonts w:ascii="Times New Roman" w:eastAsia="Times New Roman" w:hAnsi="Times New Roman" w:cs="Times New Roman"/>
          <w:sz w:val="28"/>
          <w:szCs w:val="28"/>
          <w:lang w:val="en-US" w:eastAsia="ru-RU"/>
        </w:rPr>
        <w:t xml:space="preserve"> de </w:t>
      </w:r>
      <w:r w:rsidR="0066765C" w:rsidRPr="002E1375">
        <w:rPr>
          <w:rFonts w:ascii="Times New Roman" w:eastAsia="Times New Roman" w:hAnsi="Times New Roman" w:cs="Times New Roman"/>
          <w:sz w:val="28"/>
          <w:szCs w:val="28"/>
          <w:lang w:val="en-US" w:eastAsia="ru-RU"/>
        </w:rPr>
        <w:t>suspendare a punerii în liberă circulație</w:t>
      </w:r>
      <w:r w:rsidRPr="002E1375">
        <w:rPr>
          <w:rFonts w:ascii="Times New Roman" w:eastAsia="Times New Roman" w:hAnsi="Times New Roman" w:cs="Times New Roman"/>
          <w:sz w:val="28"/>
          <w:szCs w:val="28"/>
          <w:lang w:val="en-US" w:eastAsia="ru-RU"/>
        </w:rPr>
        <w:t xml:space="preserve"> și a datelor asociate </w:t>
      </w:r>
      <w:r w:rsidR="0066765C" w:rsidRPr="002E1375">
        <w:rPr>
          <w:rFonts w:ascii="Times New Roman" w:eastAsia="Times New Roman" w:hAnsi="Times New Roman" w:cs="Times New Roman"/>
          <w:sz w:val="28"/>
          <w:szCs w:val="28"/>
          <w:lang w:val="en-US" w:eastAsia="ru-RU"/>
        </w:rPr>
        <w:t xml:space="preserve">de </w:t>
      </w:r>
      <w:r w:rsidRPr="002E1375">
        <w:rPr>
          <w:rFonts w:ascii="Times New Roman" w:eastAsia="Times New Roman" w:hAnsi="Times New Roman" w:cs="Times New Roman"/>
          <w:sz w:val="28"/>
          <w:szCs w:val="28"/>
          <w:lang w:val="en-US" w:eastAsia="ru-RU"/>
        </w:rPr>
        <w:t xml:space="preserve">către </w:t>
      </w:r>
      <w:r w:rsidR="0066765C" w:rsidRPr="002E1375">
        <w:rPr>
          <w:rFonts w:ascii="Times New Roman" w:eastAsia="Times New Roman" w:hAnsi="Times New Roman" w:cs="Times New Roman"/>
          <w:sz w:val="28"/>
          <w:szCs w:val="28"/>
          <w:lang w:val="en-US" w:eastAsia="ru-RU"/>
        </w:rPr>
        <w:t>organul vamal</w:t>
      </w:r>
      <w:r w:rsidRPr="002E1375">
        <w:rPr>
          <w:rFonts w:ascii="Times New Roman" w:eastAsia="Times New Roman" w:hAnsi="Times New Roman" w:cs="Times New Roman"/>
          <w:sz w:val="28"/>
          <w:szCs w:val="28"/>
          <w:lang w:val="en-US" w:eastAsia="ru-RU"/>
        </w:rPr>
        <w:t xml:space="preserve"> şi evidenţa informaţii</w:t>
      </w:r>
      <w:r w:rsidR="0066765C" w:rsidRPr="002E1375">
        <w:rPr>
          <w:rFonts w:ascii="Times New Roman" w:eastAsia="Times New Roman" w:hAnsi="Times New Roman" w:cs="Times New Roman"/>
          <w:sz w:val="28"/>
          <w:szCs w:val="28"/>
          <w:lang w:val="en-US" w:eastAsia="ru-RU"/>
        </w:rPr>
        <w:t>lor</w:t>
      </w:r>
      <w:r w:rsidRPr="002E1375">
        <w:rPr>
          <w:rFonts w:ascii="Times New Roman" w:eastAsia="Times New Roman" w:hAnsi="Times New Roman" w:cs="Times New Roman"/>
          <w:sz w:val="28"/>
          <w:szCs w:val="28"/>
          <w:lang w:val="en-US" w:eastAsia="ru-RU"/>
        </w:rPr>
        <w:t xml:space="preserve"> cu privire la rezultatele</w:t>
      </w:r>
      <w:r w:rsidR="0066765C" w:rsidRPr="002E1375">
        <w:rPr>
          <w:rFonts w:ascii="Times New Roman" w:eastAsia="Times New Roman" w:hAnsi="Times New Roman" w:cs="Times New Roman"/>
          <w:sz w:val="28"/>
          <w:szCs w:val="28"/>
          <w:lang w:val="en-US" w:eastAsia="ru-RU"/>
        </w:rPr>
        <w:t xml:space="preserve"> și timpii de reacție a</w:t>
      </w:r>
      <w:r w:rsidRPr="002E1375">
        <w:rPr>
          <w:rFonts w:ascii="Times New Roman" w:eastAsia="Times New Roman" w:hAnsi="Times New Roman" w:cs="Times New Roman"/>
          <w:sz w:val="28"/>
          <w:szCs w:val="28"/>
          <w:lang w:val="en-US" w:eastAsia="ru-RU"/>
        </w:rPr>
        <w:t xml:space="preserve"> intervenţiei </w:t>
      </w:r>
      <w:r w:rsidR="0066765C" w:rsidRPr="002E1375">
        <w:rPr>
          <w:rFonts w:ascii="Times New Roman" w:eastAsia="Times New Roman" w:hAnsi="Times New Roman" w:cs="Times New Roman"/>
          <w:sz w:val="28"/>
          <w:szCs w:val="28"/>
          <w:lang w:val="en-US" w:eastAsia="ru-RU"/>
        </w:rPr>
        <w:t>autorităților de supraveghere a pieței</w:t>
      </w:r>
      <w:r w:rsidR="00D81D40" w:rsidRPr="002E1375">
        <w:rPr>
          <w:rFonts w:ascii="Times New Roman" w:eastAsia="Times New Roman" w:hAnsi="Times New Roman" w:cs="Times New Roman"/>
          <w:sz w:val="28"/>
          <w:szCs w:val="28"/>
          <w:lang w:val="en-US" w:eastAsia="ru-RU"/>
        </w:rPr>
        <w:t xml:space="preserve"> </w:t>
      </w:r>
      <w:r w:rsidR="0066765C" w:rsidRPr="002E1375">
        <w:rPr>
          <w:rFonts w:ascii="Times New Roman" w:eastAsia="Times New Roman" w:hAnsi="Times New Roman" w:cs="Times New Roman"/>
          <w:sz w:val="28"/>
          <w:szCs w:val="28"/>
          <w:lang w:val="en-US" w:eastAsia="ru-RU"/>
        </w:rPr>
        <w:t>pentru fiecare eveniment;</w:t>
      </w:r>
    </w:p>
    <w:p w:rsidR="0066765C" w:rsidRPr="002E1375" w:rsidRDefault="00770874" w:rsidP="006B067E">
      <w:pPr>
        <w:pStyle w:val="ListParagraph"/>
        <w:numPr>
          <w:ilvl w:val="0"/>
          <w:numId w:val="4"/>
        </w:numPr>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 xml:space="preserve">asigurarea interacţiunii informaţionale cu sistemele informaţionale de stat, departamentale, teritoriale, în special cu Registrul de stat al populaţiei, Registrul de stat al unităţilor de drept, </w:t>
      </w:r>
      <w:r w:rsidR="0066765C" w:rsidRPr="002E1375">
        <w:rPr>
          <w:rFonts w:ascii="Times New Roman" w:eastAsia="Times New Roman" w:hAnsi="Times New Roman" w:cs="Times New Roman"/>
          <w:sz w:val="28"/>
          <w:szCs w:val="28"/>
          <w:lang w:val="en-US" w:eastAsia="ru-RU"/>
        </w:rPr>
        <w:t>Sistemul informațional automatizat “Registrul de Stat a Controalelor”</w:t>
      </w:r>
      <w:r w:rsidR="00627BC0" w:rsidRPr="002E1375">
        <w:rPr>
          <w:rFonts w:ascii="Times New Roman" w:eastAsia="Times New Roman" w:hAnsi="Times New Roman" w:cs="Times New Roman"/>
          <w:sz w:val="28"/>
          <w:szCs w:val="28"/>
          <w:lang w:val="en-US" w:eastAsia="ru-RU"/>
        </w:rPr>
        <w:t>, Sistem Informațional Integrat Vamal ASYCUDA World</w:t>
      </w:r>
      <w:r w:rsidR="0066765C" w:rsidRPr="002E1375">
        <w:rPr>
          <w:rFonts w:ascii="Times New Roman" w:eastAsia="Times New Roman" w:hAnsi="Times New Roman" w:cs="Times New Roman"/>
          <w:sz w:val="28"/>
          <w:szCs w:val="28"/>
          <w:lang w:val="en-US" w:eastAsia="ru-RU"/>
        </w:rPr>
        <w:t>;</w:t>
      </w:r>
    </w:p>
    <w:p w:rsidR="00770874" w:rsidRPr="002E1375" w:rsidRDefault="0066765C" w:rsidP="006B067E">
      <w:pPr>
        <w:pStyle w:val="ListParagraph"/>
        <w:numPr>
          <w:ilvl w:val="0"/>
          <w:numId w:val="4"/>
        </w:numPr>
        <w:spacing w:after="0" w:line="240" w:lineRule="auto"/>
        <w:jc w:val="both"/>
        <w:rPr>
          <w:rFonts w:ascii="Times New Roman" w:eastAsia="Times New Roman" w:hAnsi="Times New Roman" w:cs="Times New Roman"/>
          <w:sz w:val="28"/>
          <w:szCs w:val="28"/>
          <w:lang w:val="en-US" w:eastAsia="ru-RU"/>
        </w:rPr>
      </w:pPr>
      <w:proofErr w:type="gramStart"/>
      <w:r w:rsidRPr="002E1375">
        <w:rPr>
          <w:rFonts w:ascii="Times New Roman" w:eastAsia="Times New Roman" w:hAnsi="Times New Roman" w:cs="Times New Roman"/>
          <w:sz w:val="28"/>
          <w:szCs w:val="28"/>
          <w:lang w:val="en-US" w:eastAsia="ru-RU"/>
        </w:rPr>
        <w:t>controlul</w:t>
      </w:r>
      <w:proofErr w:type="gramEnd"/>
      <w:r w:rsidRPr="002E1375">
        <w:rPr>
          <w:rFonts w:ascii="Times New Roman" w:eastAsia="Times New Roman" w:hAnsi="Times New Roman" w:cs="Times New Roman"/>
          <w:sz w:val="28"/>
          <w:szCs w:val="28"/>
          <w:lang w:val="en-US" w:eastAsia="ru-RU"/>
        </w:rPr>
        <w:t xml:space="preserve"> accesului la date și</w:t>
      </w:r>
      <w:r w:rsidR="00D81D40" w:rsidRPr="002E1375">
        <w:rPr>
          <w:rFonts w:ascii="Times New Roman" w:eastAsia="Times New Roman" w:hAnsi="Times New Roman" w:cs="Times New Roman"/>
          <w:sz w:val="28"/>
          <w:szCs w:val="28"/>
          <w:lang w:val="en-US" w:eastAsia="ru-RU"/>
        </w:rPr>
        <w:t xml:space="preserve"> </w:t>
      </w:r>
      <w:r w:rsidRPr="002E1375">
        <w:rPr>
          <w:rFonts w:ascii="Times New Roman" w:eastAsia="Times New Roman" w:hAnsi="Times New Roman" w:cs="Times New Roman"/>
          <w:sz w:val="28"/>
          <w:szCs w:val="28"/>
          <w:lang w:val="en-US" w:eastAsia="ru-RU"/>
        </w:rPr>
        <w:t xml:space="preserve">asigurarea securităţii informaţionale la formarea şi exploatarea resursei informaţionale </w:t>
      </w:r>
      <w:r w:rsidRPr="008948A6">
        <w:rPr>
          <w:rFonts w:ascii="Times New Roman" w:eastAsia="Times New Roman" w:hAnsi="Times New Roman" w:cs="Times New Roman"/>
          <w:sz w:val="28"/>
          <w:szCs w:val="28"/>
          <w:lang w:val="en-US" w:eastAsia="ru-RU"/>
        </w:rPr>
        <w:t xml:space="preserve">SIA </w:t>
      </w:r>
      <w:r w:rsidR="008948A6" w:rsidRPr="008948A6">
        <w:rPr>
          <w:rFonts w:ascii="Times New Roman" w:eastAsia="Times New Roman" w:hAnsi="Times New Roman" w:cs="Times New Roman"/>
          <w:iCs/>
          <w:sz w:val="28"/>
          <w:szCs w:val="28"/>
          <w:lang w:val="en-US" w:eastAsia="ru-RU"/>
        </w:rPr>
        <w:t>NICSP</w:t>
      </w:r>
      <w:r w:rsidR="00770874" w:rsidRPr="008948A6">
        <w:rPr>
          <w:rFonts w:ascii="Times New Roman" w:eastAsia="Times New Roman" w:hAnsi="Times New Roman" w:cs="Times New Roman"/>
          <w:sz w:val="28"/>
          <w:szCs w:val="28"/>
          <w:lang w:val="en-US" w:eastAsia="ru-RU"/>
        </w:rPr>
        <w:t>.</w:t>
      </w:r>
    </w:p>
    <w:p w:rsidR="00B87A66" w:rsidRPr="002E1375" w:rsidRDefault="00B87A66" w:rsidP="006B067E">
      <w:pPr>
        <w:spacing w:after="0" w:line="240" w:lineRule="auto"/>
        <w:jc w:val="both"/>
        <w:rPr>
          <w:rFonts w:ascii="Times New Roman" w:eastAsia="Times New Roman" w:hAnsi="Times New Roman" w:cs="Times New Roman"/>
          <w:sz w:val="28"/>
          <w:szCs w:val="28"/>
          <w:lang w:val="en-US" w:eastAsia="ru-RU"/>
        </w:rPr>
      </w:pPr>
    </w:p>
    <w:p w:rsidR="00770874" w:rsidRPr="002E1375" w:rsidRDefault="00770874" w:rsidP="006B067E">
      <w:pPr>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b/>
          <w:bCs/>
          <w:sz w:val="28"/>
          <w:szCs w:val="28"/>
          <w:lang w:val="en-US" w:eastAsia="ru-RU"/>
        </w:rPr>
        <w:t xml:space="preserve">5. Principiile de creare a SIA </w:t>
      </w:r>
      <w:r w:rsidR="008948A6" w:rsidRPr="00C5715C">
        <w:rPr>
          <w:rFonts w:ascii="Times New Roman" w:eastAsia="Times New Roman" w:hAnsi="Times New Roman" w:cs="Times New Roman"/>
          <w:b/>
          <w:iCs/>
          <w:sz w:val="28"/>
          <w:szCs w:val="28"/>
          <w:lang w:val="en-US" w:eastAsia="ru-RU"/>
        </w:rPr>
        <w:t>NICSP</w:t>
      </w:r>
    </w:p>
    <w:p w:rsidR="004C26A0" w:rsidRPr="002E1375" w:rsidRDefault="00770874" w:rsidP="006B067E">
      <w:pPr>
        <w:pStyle w:val="ListParagraph"/>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 xml:space="preserve">SIA </w:t>
      </w:r>
      <w:r w:rsidR="008948A6" w:rsidRPr="008948A6">
        <w:rPr>
          <w:rFonts w:ascii="Times New Roman" w:eastAsia="Times New Roman" w:hAnsi="Times New Roman" w:cs="Times New Roman"/>
          <w:iCs/>
          <w:sz w:val="28"/>
          <w:szCs w:val="28"/>
          <w:lang w:val="en-US" w:eastAsia="ru-RU"/>
        </w:rPr>
        <w:t>NICSP</w:t>
      </w:r>
      <w:r w:rsidR="008948A6" w:rsidRPr="002E1375">
        <w:rPr>
          <w:rFonts w:ascii="Times New Roman" w:eastAsia="Times New Roman" w:hAnsi="Times New Roman" w:cs="Times New Roman"/>
          <w:sz w:val="28"/>
          <w:szCs w:val="28"/>
          <w:lang w:val="en-US" w:eastAsia="ru-RU"/>
        </w:rPr>
        <w:t xml:space="preserve"> </w:t>
      </w:r>
      <w:proofErr w:type="gramStart"/>
      <w:r w:rsidRPr="002E1375">
        <w:rPr>
          <w:rFonts w:ascii="Times New Roman" w:eastAsia="Times New Roman" w:hAnsi="Times New Roman" w:cs="Times New Roman"/>
          <w:sz w:val="28"/>
          <w:szCs w:val="28"/>
          <w:lang w:val="en-US" w:eastAsia="ru-RU"/>
        </w:rPr>
        <w:t>este</w:t>
      </w:r>
      <w:proofErr w:type="gramEnd"/>
      <w:r w:rsidRPr="002E1375">
        <w:rPr>
          <w:rFonts w:ascii="Times New Roman" w:eastAsia="Times New Roman" w:hAnsi="Times New Roman" w:cs="Times New Roman"/>
          <w:sz w:val="28"/>
          <w:szCs w:val="28"/>
          <w:lang w:val="en-US" w:eastAsia="ru-RU"/>
        </w:rPr>
        <w:t xml:space="preserve"> creat în ba</w:t>
      </w:r>
      <w:r w:rsidR="004C26A0" w:rsidRPr="002E1375">
        <w:rPr>
          <w:rFonts w:ascii="Times New Roman" w:eastAsia="Times New Roman" w:hAnsi="Times New Roman" w:cs="Times New Roman"/>
          <w:sz w:val="28"/>
          <w:szCs w:val="28"/>
          <w:lang w:val="en-US" w:eastAsia="ru-RU"/>
        </w:rPr>
        <w:t>za următoarelor principii:</w:t>
      </w:r>
    </w:p>
    <w:p w:rsidR="004C26A0" w:rsidRPr="002E1375" w:rsidRDefault="004C26A0" w:rsidP="006B067E">
      <w:pPr>
        <w:pStyle w:val="ListParagraph"/>
        <w:numPr>
          <w:ilvl w:val="0"/>
          <w:numId w:val="5"/>
        </w:numPr>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b/>
          <w:bCs/>
          <w:sz w:val="28"/>
          <w:szCs w:val="28"/>
          <w:lang w:val="en-US" w:eastAsia="ru-RU"/>
        </w:rPr>
        <w:t>de consecutivitate</w:t>
      </w:r>
      <w:r w:rsidRPr="002E1375">
        <w:rPr>
          <w:rFonts w:ascii="Times New Roman" w:eastAsia="Times New Roman" w:hAnsi="Times New Roman" w:cs="Times New Roman"/>
          <w:sz w:val="28"/>
          <w:szCs w:val="28"/>
          <w:lang w:val="en-US" w:eastAsia="ru-RU"/>
        </w:rPr>
        <w:t>– elaborarea şi realizarea proiectului pe etape;</w:t>
      </w:r>
    </w:p>
    <w:p w:rsidR="004C26A0" w:rsidRPr="002E1375" w:rsidRDefault="004C26A0" w:rsidP="006B067E">
      <w:pPr>
        <w:pStyle w:val="ListParagraph"/>
        <w:numPr>
          <w:ilvl w:val="0"/>
          <w:numId w:val="5"/>
        </w:numPr>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b/>
          <w:bCs/>
          <w:sz w:val="28"/>
          <w:szCs w:val="28"/>
          <w:lang w:val="en-US" w:eastAsia="ru-RU"/>
        </w:rPr>
        <w:t>de expansibilitate şi scalabilitate</w:t>
      </w:r>
      <w:r w:rsidRPr="002E1375">
        <w:rPr>
          <w:rFonts w:ascii="Times New Roman" w:eastAsia="Times New Roman" w:hAnsi="Times New Roman" w:cs="Times New Roman"/>
          <w:sz w:val="28"/>
          <w:szCs w:val="28"/>
          <w:lang w:val="en-US" w:eastAsia="ru-RU"/>
        </w:rPr>
        <w:t>– posibilitatea extinderii şi modernizării în rezultatul creşterii numărului de servicii prestate și activități desfașurate;</w:t>
      </w:r>
    </w:p>
    <w:p w:rsidR="004C26A0" w:rsidRPr="002E1375" w:rsidRDefault="00770874" w:rsidP="006B067E">
      <w:pPr>
        <w:pStyle w:val="ListParagraph"/>
        <w:numPr>
          <w:ilvl w:val="0"/>
          <w:numId w:val="5"/>
        </w:numPr>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b/>
          <w:bCs/>
          <w:sz w:val="28"/>
          <w:szCs w:val="28"/>
          <w:lang w:val="en-US" w:eastAsia="ru-RU"/>
        </w:rPr>
        <w:t>de productivitate</w:t>
      </w:r>
      <w:r w:rsidRPr="002E1375">
        <w:rPr>
          <w:rFonts w:ascii="Times New Roman" w:eastAsia="Times New Roman" w:hAnsi="Times New Roman" w:cs="Times New Roman"/>
          <w:sz w:val="28"/>
          <w:szCs w:val="28"/>
          <w:lang w:val="en-US" w:eastAsia="ru-RU"/>
        </w:rPr>
        <w:t>– asigurarea nivelului necesar de productivitate şi eficacitate pentru soluţionarea sarcinilor de diferite categorii</w:t>
      </w:r>
      <w:r w:rsidR="004C26A0" w:rsidRPr="002E1375">
        <w:rPr>
          <w:rFonts w:ascii="Times New Roman" w:eastAsia="Times New Roman" w:hAnsi="Times New Roman" w:cs="Times New Roman"/>
          <w:sz w:val="28"/>
          <w:szCs w:val="28"/>
          <w:lang w:val="en-US" w:eastAsia="ru-RU"/>
        </w:rPr>
        <w:t>;</w:t>
      </w:r>
    </w:p>
    <w:p w:rsidR="004C26A0" w:rsidRPr="002E1375" w:rsidRDefault="00770874" w:rsidP="006B067E">
      <w:pPr>
        <w:pStyle w:val="ListParagraph"/>
        <w:numPr>
          <w:ilvl w:val="0"/>
          <w:numId w:val="5"/>
        </w:numPr>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b/>
          <w:bCs/>
          <w:sz w:val="28"/>
          <w:szCs w:val="28"/>
          <w:lang w:val="en-US" w:eastAsia="ru-RU"/>
        </w:rPr>
        <w:t>de fiabilitate şi toleranţă la erori</w:t>
      </w:r>
      <w:r w:rsidRPr="002E1375">
        <w:rPr>
          <w:rFonts w:ascii="Times New Roman" w:eastAsia="Times New Roman" w:hAnsi="Times New Roman" w:cs="Times New Roman"/>
          <w:sz w:val="28"/>
          <w:szCs w:val="28"/>
          <w:lang w:val="en-US" w:eastAsia="ru-RU"/>
        </w:rPr>
        <w:t>– sistemul trebuie să asigure pre</w:t>
      </w:r>
      <w:r w:rsidR="004C26A0" w:rsidRPr="002E1375">
        <w:rPr>
          <w:rFonts w:ascii="Times New Roman" w:eastAsia="Times New Roman" w:hAnsi="Times New Roman" w:cs="Times New Roman"/>
          <w:sz w:val="28"/>
          <w:szCs w:val="28"/>
          <w:lang w:val="en-US" w:eastAsia="ru-RU"/>
        </w:rPr>
        <w:t>starea garantată a serviciilor;</w:t>
      </w:r>
    </w:p>
    <w:p w:rsidR="004C26A0" w:rsidRPr="002E1375" w:rsidRDefault="00770874" w:rsidP="006B067E">
      <w:pPr>
        <w:pStyle w:val="ListParagraph"/>
        <w:numPr>
          <w:ilvl w:val="0"/>
          <w:numId w:val="5"/>
        </w:numPr>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b/>
          <w:bCs/>
          <w:sz w:val="28"/>
          <w:szCs w:val="28"/>
          <w:lang w:val="en-US" w:eastAsia="ru-RU"/>
        </w:rPr>
        <w:t>de deschidere a arhitecturii</w:t>
      </w:r>
      <w:r w:rsidRPr="002E1375">
        <w:rPr>
          <w:rFonts w:ascii="Times New Roman" w:eastAsia="Times New Roman" w:hAnsi="Times New Roman" w:cs="Times New Roman"/>
          <w:sz w:val="28"/>
          <w:szCs w:val="28"/>
          <w:lang w:val="en-US" w:eastAsia="ru-RU"/>
        </w:rPr>
        <w:t>– realizarea cu uşurinţă a integrării nu numai la nivel național, dar şi la nivel internaţional;</w:t>
      </w:r>
    </w:p>
    <w:p w:rsidR="004C26A0" w:rsidRPr="002E1375" w:rsidRDefault="004C26A0" w:rsidP="006B067E">
      <w:pPr>
        <w:pStyle w:val="ListParagraph"/>
        <w:numPr>
          <w:ilvl w:val="0"/>
          <w:numId w:val="5"/>
        </w:numPr>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b/>
          <w:sz w:val="28"/>
          <w:szCs w:val="28"/>
          <w:lang w:val="en-US" w:eastAsia="ru-RU"/>
        </w:rPr>
        <w:t>principiul transparenţei</w:t>
      </w:r>
      <w:r w:rsidRPr="002E1375">
        <w:rPr>
          <w:rFonts w:ascii="Times New Roman" w:eastAsia="Times New Roman" w:hAnsi="Times New Roman" w:cs="Times New Roman"/>
          <w:sz w:val="28"/>
          <w:szCs w:val="28"/>
          <w:lang w:val="en-US" w:eastAsia="ru-RU"/>
        </w:rPr>
        <w:t xml:space="preserve"> -presupune proiectarea şi realizarea, conform principiului modular, cu utilizarea standardelor transparente în domeniul tehnologiilor informatice şi de telecomunicaţii;</w:t>
      </w:r>
    </w:p>
    <w:p w:rsidR="004C26A0" w:rsidRPr="002E1375" w:rsidRDefault="00770874" w:rsidP="006B067E">
      <w:pPr>
        <w:pStyle w:val="ListParagraph"/>
        <w:numPr>
          <w:ilvl w:val="0"/>
          <w:numId w:val="5"/>
        </w:numPr>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b/>
          <w:bCs/>
          <w:sz w:val="28"/>
          <w:szCs w:val="28"/>
          <w:lang w:val="en-US" w:eastAsia="ru-RU"/>
        </w:rPr>
        <w:lastRenderedPageBreak/>
        <w:t>de gestionare centralizată</w:t>
      </w:r>
      <w:r w:rsidRPr="002E1375">
        <w:rPr>
          <w:rFonts w:ascii="Times New Roman" w:eastAsia="Times New Roman" w:hAnsi="Times New Roman" w:cs="Times New Roman"/>
          <w:sz w:val="28"/>
          <w:szCs w:val="28"/>
          <w:lang w:val="en-US" w:eastAsia="ru-RU"/>
        </w:rPr>
        <w:t>– gestionarea şi controlul trebuie realizate dintr-un centru unic</w:t>
      </w:r>
      <w:r w:rsidR="004C26A0" w:rsidRPr="002E1375">
        <w:rPr>
          <w:rFonts w:ascii="Times New Roman" w:eastAsia="Times New Roman" w:hAnsi="Times New Roman" w:cs="Times New Roman"/>
          <w:sz w:val="28"/>
          <w:szCs w:val="28"/>
          <w:lang w:val="en-US" w:eastAsia="ru-RU"/>
        </w:rPr>
        <w:t>;</w:t>
      </w:r>
    </w:p>
    <w:p w:rsidR="004C26A0" w:rsidRPr="002E1375" w:rsidRDefault="00770874" w:rsidP="006B067E">
      <w:pPr>
        <w:pStyle w:val="ListParagraph"/>
        <w:numPr>
          <w:ilvl w:val="0"/>
          <w:numId w:val="5"/>
        </w:numPr>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b/>
          <w:bCs/>
          <w:sz w:val="28"/>
          <w:szCs w:val="28"/>
          <w:lang w:val="en-US" w:eastAsia="ru-RU"/>
        </w:rPr>
        <w:t>de legalitate</w:t>
      </w:r>
      <w:r w:rsidRPr="002E1375">
        <w:rPr>
          <w:rFonts w:ascii="Times New Roman" w:eastAsia="Times New Roman" w:hAnsi="Times New Roman" w:cs="Times New Roman"/>
          <w:sz w:val="28"/>
          <w:szCs w:val="28"/>
          <w:lang w:val="en-US" w:eastAsia="ru-RU"/>
        </w:rPr>
        <w:t xml:space="preserve">– crearea şi exploatarea </w:t>
      </w:r>
      <w:r w:rsidR="00661CA6" w:rsidRPr="002E1375">
        <w:rPr>
          <w:rFonts w:ascii="Times New Roman" w:eastAsia="Times New Roman" w:hAnsi="Times New Roman" w:cs="Times New Roman"/>
          <w:sz w:val="28"/>
          <w:szCs w:val="28"/>
          <w:lang w:val="en-US" w:eastAsia="ru-RU"/>
        </w:rPr>
        <w:t xml:space="preserve">SIA </w:t>
      </w:r>
      <w:r w:rsidR="008948A6" w:rsidRPr="008948A6">
        <w:rPr>
          <w:rFonts w:ascii="Times New Roman" w:eastAsia="Times New Roman" w:hAnsi="Times New Roman" w:cs="Times New Roman"/>
          <w:iCs/>
          <w:sz w:val="28"/>
          <w:szCs w:val="28"/>
          <w:lang w:val="en-US" w:eastAsia="ru-RU"/>
        </w:rPr>
        <w:t>NICSP</w:t>
      </w:r>
      <w:r w:rsidR="008948A6" w:rsidRPr="002E1375">
        <w:rPr>
          <w:rFonts w:ascii="Times New Roman" w:eastAsia="Times New Roman" w:hAnsi="Times New Roman" w:cs="Times New Roman"/>
          <w:sz w:val="28"/>
          <w:szCs w:val="28"/>
          <w:lang w:val="en-US" w:eastAsia="ru-RU"/>
        </w:rPr>
        <w:t xml:space="preserve"> </w:t>
      </w:r>
      <w:r w:rsidRPr="002E1375">
        <w:rPr>
          <w:rFonts w:ascii="Times New Roman" w:eastAsia="Times New Roman" w:hAnsi="Times New Roman" w:cs="Times New Roman"/>
          <w:sz w:val="28"/>
          <w:szCs w:val="28"/>
          <w:lang w:val="en-US" w:eastAsia="ru-RU"/>
        </w:rPr>
        <w:t>în corespundere cu legislaţia în vi</w:t>
      </w:r>
      <w:r w:rsidR="004C26A0" w:rsidRPr="002E1375">
        <w:rPr>
          <w:rFonts w:ascii="Times New Roman" w:eastAsia="Times New Roman" w:hAnsi="Times New Roman" w:cs="Times New Roman"/>
          <w:sz w:val="28"/>
          <w:szCs w:val="28"/>
          <w:lang w:val="en-US" w:eastAsia="ru-RU"/>
        </w:rPr>
        <w:t>goare a Republicii Moldova;</w:t>
      </w:r>
    </w:p>
    <w:p w:rsidR="004C26A0" w:rsidRPr="002E1375" w:rsidRDefault="00770874" w:rsidP="006B067E">
      <w:pPr>
        <w:pStyle w:val="ListParagraph"/>
        <w:numPr>
          <w:ilvl w:val="0"/>
          <w:numId w:val="5"/>
        </w:numPr>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b/>
          <w:bCs/>
          <w:sz w:val="28"/>
          <w:szCs w:val="28"/>
          <w:lang w:val="en-US" w:eastAsia="ru-RU"/>
        </w:rPr>
        <w:t>de protecție a datelor cu caracter personal</w:t>
      </w:r>
      <w:r w:rsidRPr="002E1375">
        <w:rPr>
          <w:rFonts w:ascii="Times New Roman" w:eastAsia="Times New Roman" w:hAnsi="Times New Roman" w:cs="Times New Roman"/>
          <w:sz w:val="28"/>
          <w:szCs w:val="28"/>
          <w:lang w:val="en-US" w:eastAsia="ru-RU"/>
        </w:rPr>
        <w:t>– datele cu caracter personal vor fi prelucrate în conformitate cu cerințele act</w:t>
      </w:r>
      <w:r w:rsidR="004C26A0" w:rsidRPr="002E1375">
        <w:rPr>
          <w:rFonts w:ascii="Times New Roman" w:eastAsia="Times New Roman" w:hAnsi="Times New Roman" w:cs="Times New Roman"/>
          <w:sz w:val="28"/>
          <w:szCs w:val="28"/>
          <w:lang w:val="en-US" w:eastAsia="ru-RU"/>
        </w:rPr>
        <w:t>elor normative în vigoare;</w:t>
      </w:r>
    </w:p>
    <w:p w:rsidR="004C26A0" w:rsidRPr="002E1375" w:rsidRDefault="00770874" w:rsidP="006B067E">
      <w:pPr>
        <w:pStyle w:val="ListParagraph"/>
        <w:numPr>
          <w:ilvl w:val="0"/>
          <w:numId w:val="5"/>
        </w:numPr>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b/>
          <w:bCs/>
          <w:sz w:val="28"/>
          <w:szCs w:val="28"/>
          <w:lang w:val="en-US" w:eastAsia="ru-RU"/>
        </w:rPr>
        <w:t>de identificare de stat a obiectelor destinate înregistrării</w:t>
      </w:r>
      <w:r w:rsidRPr="002E1375">
        <w:rPr>
          <w:rFonts w:ascii="Times New Roman" w:eastAsia="Times New Roman" w:hAnsi="Times New Roman" w:cs="Times New Roman"/>
          <w:sz w:val="28"/>
          <w:szCs w:val="28"/>
          <w:lang w:val="en-US" w:eastAsia="ru-RU"/>
        </w:rPr>
        <w:t xml:space="preserve">– utilizarea numărului de identificare al </w:t>
      </w:r>
      <w:r w:rsidR="00661CA6" w:rsidRPr="002E1375">
        <w:rPr>
          <w:rFonts w:ascii="Times New Roman" w:eastAsia="Times New Roman" w:hAnsi="Times New Roman" w:cs="Times New Roman"/>
          <w:sz w:val="28"/>
          <w:szCs w:val="28"/>
          <w:lang w:val="en-US" w:eastAsia="ru-RU"/>
        </w:rPr>
        <w:t xml:space="preserve">SIA </w:t>
      </w:r>
      <w:r w:rsidR="008948A6" w:rsidRPr="008948A6">
        <w:rPr>
          <w:rFonts w:ascii="Times New Roman" w:eastAsia="Times New Roman" w:hAnsi="Times New Roman" w:cs="Times New Roman"/>
          <w:iCs/>
          <w:sz w:val="28"/>
          <w:szCs w:val="28"/>
          <w:lang w:val="en-US" w:eastAsia="ru-RU"/>
        </w:rPr>
        <w:t>NICSP</w:t>
      </w:r>
      <w:r w:rsidRPr="002E1375">
        <w:rPr>
          <w:rFonts w:ascii="Times New Roman" w:eastAsia="Times New Roman" w:hAnsi="Times New Roman" w:cs="Times New Roman"/>
          <w:sz w:val="28"/>
          <w:szCs w:val="28"/>
          <w:lang w:val="en-US" w:eastAsia="ru-RU"/>
        </w:rPr>
        <w:t>, atribuit fie</w:t>
      </w:r>
      <w:r w:rsidR="004C26A0" w:rsidRPr="002E1375">
        <w:rPr>
          <w:rFonts w:ascii="Times New Roman" w:eastAsia="Times New Roman" w:hAnsi="Times New Roman" w:cs="Times New Roman"/>
          <w:sz w:val="28"/>
          <w:szCs w:val="28"/>
          <w:lang w:val="en-US" w:eastAsia="ru-RU"/>
        </w:rPr>
        <w:t>cărui obiect informaţional;</w:t>
      </w:r>
    </w:p>
    <w:p w:rsidR="004C26A0" w:rsidRPr="002E1375" w:rsidRDefault="00770874" w:rsidP="006B067E">
      <w:pPr>
        <w:pStyle w:val="ListParagraph"/>
        <w:numPr>
          <w:ilvl w:val="0"/>
          <w:numId w:val="5"/>
        </w:numPr>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b/>
          <w:bCs/>
          <w:sz w:val="28"/>
          <w:szCs w:val="28"/>
          <w:lang w:val="en-US" w:eastAsia="ru-RU"/>
        </w:rPr>
        <w:t>de securitate a datelor</w:t>
      </w:r>
      <w:r w:rsidRPr="002E1375">
        <w:rPr>
          <w:rFonts w:ascii="Times New Roman" w:eastAsia="Times New Roman" w:hAnsi="Times New Roman" w:cs="Times New Roman"/>
          <w:sz w:val="28"/>
          <w:szCs w:val="28"/>
          <w:lang w:val="en-US" w:eastAsia="ru-RU"/>
        </w:rPr>
        <w:t xml:space="preserve"> asigurarea integrității şi confidenţialităţii informaţiei, disponibilităţii resurselor şi serviciilor infor</w:t>
      </w:r>
      <w:r w:rsidR="004C26A0" w:rsidRPr="002E1375">
        <w:rPr>
          <w:rFonts w:ascii="Times New Roman" w:eastAsia="Times New Roman" w:hAnsi="Times New Roman" w:cs="Times New Roman"/>
          <w:sz w:val="28"/>
          <w:szCs w:val="28"/>
          <w:lang w:val="en-US" w:eastAsia="ru-RU"/>
        </w:rPr>
        <w:t>maţionale;</w:t>
      </w:r>
    </w:p>
    <w:p w:rsidR="004C26A0" w:rsidRPr="002E1375" w:rsidRDefault="00770874" w:rsidP="006B067E">
      <w:pPr>
        <w:pStyle w:val="ListParagraph"/>
        <w:numPr>
          <w:ilvl w:val="0"/>
          <w:numId w:val="5"/>
        </w:numPr>
        <w:spacing w:after="0" w:line="240" w:lineRule="auto"/>
        <w:jc w:val="both"/>
        <w:rPr>
          <w:rFonts w:ascii="Times New Roman" w:eastAsia="Times New Roman" w:hAnsi="Times New Roman" w:cs="Times New Roman"/>
          <w:sz w:val="28"/>
          <w:szCs w:val="28"/>
          <w:lang w:val="en-US" w:eastAsia="ru-RU"/>
        </w:rPr>
      </w:pPr>
      <w:proofErr w:type="gramStart"/>
      <w:r w:rsidRPr="002E1375">
        <w:rPr>
          <w:rFonts w:ascii="Times New Roman" w:eastAsia="Times New Roman" w:hAnsi="Times New Roman" w:cs="Times New Roman"/>
          <w:b/>
          <w:bCs/>
          <w:sz w:val="28"/>
          <w:szCs w:val="28"/>
          <w:lang w:val="en-US" w:eastAsia="ru-RU"/>
        </w:rPr>
        <w:t>de</w:t>
      </w:r>
      <w:proofErr w:type="gramEnd"/>
      <w:r w:rsidRPr="002E1375">
        <w:rPr>
          <w:rFonts w:ascii="Times New Roman" w:eastAsia="Times New Roman" w:hAnsi="Times New Roman" w:cs="Times New Roman"/>
          <w:b/>
          <w:bCs/>
          <w:sz w:val="28"/>
          <w:szCs w:val="28"/>
          <w:lang w:val="en-US" w:eastAsia="ru-RU"/>
        </w:rPr>
        <w:t xml:space="preserve"> utilizare</w:t>
      </w:r>
      <w:r w:rsidRPr="002E1375">
        <w:rPr>
          <w:rFonts w:ascii="Times New Roman" w:eastAsia="Times New Roman" w:hAnsi="Times New Roman" w:cs="Times New Roman"/>
          <w:sz w:val="28"/>
          <w:szCs w:val="28"/>
          <w:lang w:val="en-US" w:eastAsia="ru-RU"/>
        </w:rPr>
        <w:t>a produselor program şi a mijloacelor tehnice certificate și licenţiate.</w:t>
      </w:r>
    </w:p>
    <w:p w:rsidR="004C26A0" w:rsidRPr="002E1375" w:rsidRDefault="004C26A0" w:rsidP="006B067E">
      <w:pPr>
        <w:spacing w:after="0" w:line="240" w:lineRule="auto"/>
        <w:jc w:val="both"/>
        <w:rPr>
          <w:rFonts w:ascii="Times New Roman" w:eastAsia="Times New Roman" w:hAnsi="Times New Roman" w:cs="Times New Roman"/>
          <w:sz w:val="28"/>
          <w:szCs w:val="28"/>
          <w:lang w:val="en-US" w:eastAsia="ru-RU"/>
        </w:rPr>
      </w:pPr>
    </w:p>
    <w:p w:rsidR="00770874" w:rsidRPr="002E1375" w:rsidRDefault="00770874" w:rsidP="0096202C">
      <w:pPr>
        <w:spacing w:after="0" w:line="240" w:lineRule="auto"/>
        <w:jc w:val="center"/>
        <w:rPr>
          <w:rFonts w:ascii="Times New Roman" w:eastAsia="Times New Roman" w:hAnsi="Times New Roman" w:cs="Times New Roman"/>
          <w:b/>
          <w:iCs/>
          <w:sz w:val="28"/>
          <w:szCs w:val="28"/>
          <w:lang w:val="en-US" w:eastAsia="ru-RU"/>
        </w:rPr>
      </w:pPr>
      <w:r w:rsidRPr="002E1375">
        <w:rPr>
          <w:rFonts w:ascii="Times New Roman" w:eastAsia="Times New Roman" w:hAnsi="Times New Roman" w:cs="Times New Roman"/>
          <w:b/>
          <w:bCs/>
          <w:sz w:val="28"/>
          <w:szCs w:val="28"/>
          <w:lang w:val="en-US" w:eastAsia="ru-RU"/>
        </w:rPr>
        <w:t>Capitolul II</w:t>
      </w:r>
      <w:r w:rsidRPr="002E1375">
        <w:rPr>
          <w:rFonts w:ascii="Times New Roman" w:eastAsia="Times New Roman" w:hAnsi="Times New Roman" w:cs="Times New Roman"/>
          <w:b/>
          <w:bCs/>
          <w:sz w:val="28"/>
          <w:szCs w:val="28"/>
          <w:lang w:val="en-US" w:eastAsia="ru-RU"/>
        </w:rPr>
        <w:br/>
        <w:t>CADRUL DE REGLEMENTARE A SIA </w:t>
      </w:r>
      <w:r w:rsidR="008948A6" w:rsidRPr="00C5715C">
        <w:rPr>
          <w:rFonts w:ascii="Times New Roman" w:eastAsia="Times New Roman" w:hAnsi="Times New Roman" w:cs="Times New Roman"/>
          <w:b/>
          <w:iCs/>
          <w:sz w:val="28"/>
          <w:szCs w:val="28"/>
          <w:lang w:val="en-US" w:eastAsia="ru-RU"/>
        </w:rPr>
        <w:t>NICSP</w:t>
      </w:r>
    </w:p>
    <w:p w:rsidR="009A7F31" w:rsidRPr="002E1375" w:rsidRDefault="009A7F31" w:rsidP="006B067E">
      <w:pPr>
        <w:spacing w:after="0" w:line="240" w:lineRule="auto"/>
        <w:jc w:val="both"/>
        <w:rPr>
          <w:rFonts w:ascii="Times New Roman" w:eastAsia="Times New Roman" w:hAnsi="Times New Roman" w:cs="Times New Roman"/>
          <w:sz w:val="28"/>
          <w:szCs w:val="28"/>
          <w:highlight w:val="green"/>
          <w:lang w:val="en-US" w:eastAsia="ru-RU"/>
        </w:rPr>
      </w:pPr>
    </w:p>
    <w:p w:rsidR="009A7F31" w:rsidRPr="002E1375" w:rsidRDefault="00770874" w:rsidP="006B067E">
      <w:pPr>
        <w:spacing w:line="240" w:lineRule="auto"/>
        <w:jc w:val="both"/>
        <w:rPr>
          <w:rFonts w:ascii="Times New Roman" w:eastAsia="Times New Roman" w:hAnsi="Times New Roman" w:cs="Times New Roman"/>
          <w:b/>
          <w:bCs/>
          <w:sz w:val="28"/>
          <w:szCs w:val="28"/>
          <w:lang w:val="en-US" w:eastAsia="ru-RU"/>
        </w:rPr>
      </w:pPr>
      <w:r w:rsidRPr="002E1375">
        <w:rPr>
          <w:rFonts w:ascii="Times New Roman" w:eastAsia="Times New Roman" w:hAnsi="Times New Roman" w:cs="Times New Roman"/>
          <w:b/>
          <w:bCs/>
          <w:sz w:val="28"/>
          <w:szCs w:val="28"/>
          <w:lang w:val="en-US" w:eastAsia="ru-RU"/>
        </w:rPr>
        <w:t xml:space="preserve">6. Actele normative de reglementare a creării și funcționării SIA </w:t>
      </w:r>
      <w:r w:rsidR="008948A6" w:rsidRPr="00C5715C">
        <w:rPr>
          <w:rFonts w:ascii="Times New Roman" w:eastAsia="Times New Roman" w:hAnsi="Times New Roman" w:cs="Times New Roman"/>
          <w:b/>
          <w:iCs/>
          <w:sz w:val="28"/>
          <w:szCs w:val="28"/>
          <w:lang w:val="en-US" w:eastAsia="ru-RU"/>
        </w:rPr>
        <w:t>NICSP</w:t>
      </w:r>
      <w:r w:rsidRPr="002E1375">
        <w:rPr>
          <w:rFonts w:ascii="Times New Roman" w:eastAsia="Times New Roman" w:hAnsi="Times New Roman" w:cs="Times New Roman"/>
          <w:b/>
          <w:bCs/>
          <w:sz w:val="28"/>
          <w:szCs w:val="28"/>
          <w:lang w:val="en-US" w:eastAsia="ru-RU"/>
        </w:rPr>
        <w:t>:</w:t>
      </w:r>
    </w:p>
    <w:p w:rsidR="009A7F31" w:rsidRPr="002E1375" w:rsidRDefault="00770874" w:rsidP="00201E38">
      <w:pPr>
        <w:pStyle w:val="ListParagraph"/>
        <w:numPr>
          <w:ilvl w:val="0"/>
          <w:numId w:val="34"/>
        </w:numPr>
        <w:tabs>
          <w:tab w:val="left" w:pos="567"/>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Constituția Republicii Moldova</w:t>
      </w:r>
      <w:r w:rsidR="009A7F31" w:rsidRPr="002E1375">
        <w:rPr>
          <w:rFonts w:ascii="Times New Roman" w:eastAsia="Times New Roman" w:hAnsi="Times New Roman" w:cs="Times New Roman"/>
          <w:sz w:val="28"/>
          <w:szCs w:val="28"/>
          <w:lang w:val="en-US" w:eastAsia="ru-RU"/>
        </w:rPr>
        <w:t xml:space="preserve"> din 29.07.1994</w:t>
      </w:r>
      <w:r w:rsidRPr="002E1375">
        <w:rPr>
          <w:rFonts w:ascii="Times New Roman" w:eastAsia="Times New Roman" w:hAnsi="Times New Roman" w:cs="Times New Roman"/>
          <w:sz w:val="28"/>
          <w:szCs w:val="28"/>
          <w:lang w:val="en-US" w:eastAsia="ru-RU"/>
        </w:rPr>
        <w:t>;</w:t>
      </w:r>
    </w:p>
    <w:p w:rsidR="009A7F31" w:rsidRPr="002E1375" w:rsidRDefault="00770874" w:rsidP="00201E38">
      <w:pPr>
        <w:pStyle w:val="ListParagraph"/>
        <w:numPr>
          <w:ilvl w:val="0"/>
          <w:numId w:val="34"/>
        </w:numPr>
        <w:tabs>
          <w:tab w:val="left" w:pos="567"/>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Hotărîrea Parlamentului nr. 153 din 15 iulie 2011 „Pentru aprobarea Strategiei securității națio</w:t>
      </w:r>
      <w:r w:rsidR="009A7F31" w:rsidRPr="002E1375">
        <w:rPr>
          <w:rFonts w:ascii="Times New Roman" w:eastAsia="Times New Roman" w:hAnsi="Times New Roman" w:cs="Times New Roman"/>
          <w:sz w:val="28"/>
          <w:szCs w:val="28"/>
          <w:lang w:val="en-US" w:eastAsia="ru-RU"/>
        </w:rPr>
        <w:t>nale a Republicii Moldova”;</w:t>
      </w:r>
    </w:p>
    <w:p w:rsidR="0016513C" w:rsidRPr="002E1375" w:rsidRDefault="0016513C" w:rsidP="00201E38">
      <w:pPr>
        <w:pStyle w:val="ListParagraph"/>
        <w:numPr>
          <w:ilvl w:val="0"/>
          <w:numId w:val="34"/>
        </w:numPr>
        <w:tabs>
          <w:tab w:val="left" w:pos="567"/>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Legea nr. 422-XVI din 22 decembrie 2006 privind securitatea generală a produselor</w:t>
      </w:r>
      <w:r w:rsidR="00287E92" w:rsidRPr="002E1375">
        <w:rPr>
          <w:rFonts w:ascii="Times New Roman" w:eastAsia="Times New Roman" w:hAnsi="Times New Roman" w:cs="Times New Roman"/>
          <w:sz w:val="28"/>
          <w:szCs w:val="28"/>
          <w:lang w:val="en-US" w:eastAsia="ru-RU"/>
        </w:rPr>
        <w:t>;</w:t>
      </w:r>
    </w:p>
    <w:p w:rsidR="00287E92" w:rsidRPr="002E1375" w:rsidRDefault="00287E92" w:rsidP="00201E38">
      <w:pPr>
        <w:pStyle w:val="ListParagraph"/>
        <w:numPr>
          <w:ilvl w:val="0"/>
          <w:numId w:val="34"/>
        </w:numPr>
        <w:tabs>
          <w:tab w:val="left" w:pos="567"/>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Legea nr. 235 din 1 decembrie 2011 privind activităţile de acreditare şi de evaluare a conformităţii;</w:t>
      </w:r>
    </w:p>
    <w:p w:rsidR="00BD1FAD" w:rsidRPr="002E1375" w:rsidRDefault="00BD1FAD" w:rsidP="00201E38">
      <w:pPr>
        <w:pStyle w:val="ListParagraph"/>
        <w:numPr>
          <w:ilvl w:val="0"/>
          <w:numId w:val="34"/>
        </w:numPr>
        <w:tabs>
          <w:tab w:val="left" w:pos="567"/>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Legea nr. 105-XV din 13 martie 2003 privind protecţia consumatorilor;</w:t>
      </w:r>
    </w:p>
    <w:p w:rsidR="00163B8F" w:rsidRPr="002E1375" w:rsidRDefault="00163B8F" w:rsidP="00201E38">
      <w:pPr>
        <w:pStyle w:val="ListParagraph"/>
        <w:numPr>
          <w:ilvl w:val="0"/>
          <w:numId w:val="34"/>
        </w:numPr>
        <w:tabs>
          <w:tab w:val="left" w:pos="567"/>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Legea nr. 793-XIV din 10 februarie 2000 contenciosului administrative;</w:t>
      </w:r>
    </w:p>
    <w:p w:rsidR="009A7F31" w:rsidRPr="002E1375" w:rsidRDefault="009A7F31" w:rsidP="00201E38">
      <w:pPr>
        <w:pStyle w:val="ListParagraph"/>
        <w:numPr>
          <w:ilvl w:val="0"/>
          <w:numId w:val="34"/>
        </w:numPr>
        <w:tabs>
          <w:tab w:val="left" w:pos="567"/>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Legea nr. 171-XIII din 6 iulie 1994 cu privire la secretul comercial (Monitorul Oficial al Republicii Moldova, 1994, nr. 13, art.126);</w:t>
      </w:r>
    </w:p>
    <w:p w:rsidR="009A7F31" w:rsidRPr="002E1375" w:rsidRDefault="009A7F31" w:rsidP="00201E38">
      <w:pPr>
        <w:pStyle w:val="ListParagraph"/>
        <w:numPr>
          <w:ilvl w:val="0"/>
          <w:numId w:val="34"/>
        </w:numPr>
        <w:tabs>
          <w:tab w:val="left" w:pos="567"/>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Legea nr. 245-XVI din 27 noiembrie 2008 cu privire la secretul de stat (Monitorul Oficial al Republicii Moldova, 2009, nr. 45-46, art.123);</w:t>
      </w:r>
    </w:p>
    <w:p w:rsidR="009A7F31" w:rsidRPr="002E1375" w:rsidRDefault="009A7F31" w:rsidP="00201E38">
      <w:pPr>
        <w:pStyle w:val="ListParagraph"/>
        <w:numPr>
          <w:ilvl w:val="0"/>
          <w:numId w:val="34"/>
        </w:numPr>
        <w:tabs>
          <w:tab w:val="left" w:pos="567"/>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Legea nr. 133 din 8 iulie 2011 privind protecţia datelor cu caracter personal (Monitorul Oficial al Republicii Moldova, 2011, nr. 170-175, art.492);</w:t>
      </w:r>
    </w:p>
    <w:p w:rsidR="00117570" w:rsidRPr="002E1375" w:rsidRDefault="00ED401A" w:rsidP="00201E38">
      <w:pPr>
        <w:pStyle w:val="ListParagraph"/>
        <w:numPr>
          <w:ilvl w:val="0"/>
          <w:numId w:val="34"/>
        </w:numPr>
        <w:tabs>
          <w:tab w:val="left" w:pos="567"/>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Legea nr. 7 din 26 februarie 2016 cu privire privind supravegherea pieţei în ceea ce priveștecomercializarea produselor nealimentare;</w:t>
      </w:r>
    </w:p>
    <w:p w:rsidR="00117570" w:rsidRPr="002E1375" w:rsidRDefault="00117570" w:rsidP="00201E38">
      <w:pPr>
        <w:pStyle w:val="ListParagraph"/>
        <w:numPr>
          <w:ilvl w:val="0"/>
          <w:numId w:val="34"/>
        </w:numPr>
        <w:tabs>
          <w:tab w:val="left" w:pos="567"/>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Legea nr. 172 din 25</w:t>
      </w:r>
      <w:r w:rsidR="006B067E" w:rsidRPr="002E1375">
        <w:rPr>
          <w:rFonts w:ascii="Times New Roman" w:eastAsia="Times New Roman" w:hAnsi="Times New Roman" w:cs="Times New Roman"/>
          <w:sz w:val="28"/>
          <w:szCs w:val="28"/>
          <w:lang w:val="en-US" w:eastAsia="ru-RU"/>
        </w:rPr>
        <w:t xml:space="preserve">iulie </w:t>
      </w:r>
      <w:r w:rsidRPr="002E1375">
        <w:rPr>
          <w:rFonts w:ascii="Times New Roman" w:eastAsia="Times New Roman" w:hAnsi="Times New Roman" w:cs="Times New Roman"/>
          <w:sz w:val="28"/>
          <w:szCs w:val="28"/>
          <w:lang w:val="en-US" w:eastAsia="ru-RU"/>
        </w:rPr>
        <w:t>2014 privind aprobarea Nomenclaturii combinate a mărfurilor</w:t>
      </w:r>
      <w:r w:rsidR="00680B9B" w:rsidRPr="002E1375">
        <w:rPr>
          <w:rFonts w:ascii="Times New Roman" w:eastAsia="Times New Roman" w:hAnsi="Times New Roman" w:cs="Times New Roman"/>
          <w:sz w:val="28"/>
          <w:szCs w:val="28"/>
          <w:lang w:val="en-US" w:eastAsia="ru-RU"/>
        </w:rPr>
        <w:t>;</w:t>
      </w:r>
    </w:p>
    <w:p w:rsidR="00947F5B" w:rsidRPr="002E1375" w:rsidRDefault="00947F5B" w:rsidP="00201E38">
      <w:pPr>
        <w:pStyle w:val="ListParagraph"/>
        <w:numPr>
          <w:ilvl w:val="0"/>
          <w:numId w:val="34"/>
        </w:numPr>
        <w:tabs>
          <w:tab w:val="left" w:pos="567"/>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Codul vamal al Republicii Moldova nr. 1149-XIV din 20 iulie 2000</w:t>
      </w:r>
      <w:r w:rsidR="00680B9B" w:rsidRPr="002E1375">
        <w:rPr>
          <w:rFonts w:ascii="Times New Roman" w:eastAsia="Times New Roman" w:hAnsi="Times New Roman" w:cs="Times New Roman"/>
          <w:sz w:val="28"/>
          <w:szCs w:val="28"/>
          <w:lang w:val="en-US" w:eastAsia="ru-RU"/>
        </w:rPr>
        <w:t>;</w:t>
      </w:r>
    </w:p>
    <w:p w:rsidR="00730C07" w:rsidRPr="002E1375" w:rsidRDefault="006B067E" w:rsidP="00201E38">
      <w:pPr>
        <w:pStyle w:val="ListParagraph"/>
        <w:numPr>
          <w:ilvl w:val="0"/>
          <w:numId w:val="34"/>
        </w:numPr>
        <w:tabs>
          <w:tab w:val="left" w:pos="567"/>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Hotărîrea Guvernului nr.</w:t>
      </w:r>
      <w:r w:rsidR="00F7652C" w:rsidRPr="002E1375">
        <w:rPr>
          <w:rFonts w:ascii="Times New Roman" w:eastAsia="Times New Roman" w:hAnsi="Times New Roman" w:cs="Times New Roman"/>
          <w:sz w:val="28"/>
          <w:szCs w:val="28"/>
          <w:lang w:val="en-US" w:eastAsia="ru-RU"/>
        </w:rPr>
        <w:t>1076 din 23</w:t>
      </w:r>
      <w:r w:rsidRPr="002E1375">
        <w:rPr>
          <w:rFonts w:ascii="Times New Roman" w:eastAsia="Times New Roman" w:hAnsi="Times New Roman" w:cs="Times New Roman"/>
          <w:sz w:val="28"/>
          <w:szCs w:val="28"/>
          <w:lang w:val="en-US" w:eastAsia="ru-RU"/>
        </w:rPr>
        <w:t xml:space="preserve"> septembrie </w:t>
      </w:r>
      <w:r w:rsidR="00F7652C" w:rsidRPr="002E1375">
        <w:rPr>
          <w:rFonts w:ascii="Times New Roman" w:eastAsia="Times New Roman" w:hAnsi="Times New Roman" w:cs="Times New Roman"/>
          <w:sz w:val="28"/>
          <w:szCs w:val="28"/>
          <w:lang w:val="en-US" w:eastAsia="ru-RU"/>
        </w:rPr>
        <w:t>2016 pentru aprobarea Regulamentului privind procedurile de conlucrareîntre autorităţile de supraveghere a pieţei şi Serviciul Vamal;</w:t>
      </w:r>
    </w:p>
    <w:p w:rsidR="00ED401A" w:rsidRPr="002E1375" w:rsidRDefault="0016513C" w:rsidP="00201E38">
      <w:pPr>
        <w:pStyle w:val="ListParagraph"/>
        <w:numPr>
          <w:ilvl w:val="0"/>
          <w:numId w:val="34"/>
        </w:numPr>
        <w:tabs>
          <w:tab w:val="left" w:pos="567"/>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Hotărîrea Guvernului nr.1212 din 04 noiembrie 2016 „Cu privire la aprobarea Metodologiei privind evaluarea riscurilor în cazul produselor nealimentare destinate consumatorilor şi selectarea măsurilor corective”.</w:t>
      </w:r>
    </w:p>
    <w:p w:rsidR="00730C07" w:rsidRPr="002E1375" w:rsidRDefault="00770874" w:rsidP="002E1375">
      <w:pPr>
        <w:tabs>
          <w:tab w:val="left" w:pos="851"/>
          <w:tab w:val="left" w:pos="993"/>
        </w:tabs>
        <w:spacing w:line="240" w:lineRule="auto"/>
        <w:ind w:left="284" w:firstLine="283"/>
        <w:jc w:val="both"/>
        <w:rPr>
          <w:rFonts w:ascii="Times New Roman" w:eastAsia="Times New Roman" w:hAnsi="Times New Roman" w:cs="Times New Roman"/>
          <w:b/>
          <w:bCs/>
          <w:sz w:val="28"/>
          <w:szCs w:val="28"/>
          <w:lang w:val="en-US" w:eastAsia="ru-RU"/>
        </w:rPr>
      </w:pPr>
      <w:r w:rsidRPr="002E1375">
        <w:rPr>
          <w:rFonts w:ascii="Times New Roman" w:eastAsia="Times New Roman" w:hAnsi="Times New Roman" w:cs="Times New Roman"/>
          <w:b/>
          <w:bCs/>
          <w:sz w:val="28"/>
          <w:szCs w:val="28"/>
          <w:lang w:val="en-US" w:eastAsia="ru-RU"/>
        </w:rPr>
        <w:lastRenderedPageBreak/>
        <w:t>7. Actele normative de bază în domeniul informatizării</w:t>
      </w:r>
    </w:p>
    <w:p w:rsidR="00730C07" w:rsidRPr="002E1375" w:rsidRDefault="00730C07" w:rsidP="00201E38">
      <w:pPr>
        <w:pStyle w:val="ListParagraph"/>
        <w:numPr>
          <w:ilvl w:val="0"/>
          <w:numId w:val="6"/>
        </w:numPr>
        <w:tabs>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Legea nr. 982-XIV din 11 mai 2000 privind accesul la informaţie (Monitorul Oficial al Republicii Moldova, 2000, nr.88, art.664);</w:t>
      </w:r>
    </w:p>
    <w:p w:rsidR="00730C07" w:rsidRPr="002E1375" w:rsidRDefault="00730C07" w:rsidP="00201E38">
      <w:pPr>
        <w:pStyle w:val="ListParagraph"/>
        <w:numPr>
          <w:ilvl w:val="0"/>
          <w:numId w:val="6"/>
        </w:numPr>
        <w:tabs>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Legea nr. 467-XV din 21 noiembrie 2003 cu privire la informatizare şi la resursele informaţionale de stat (Monitorul Oficial al Republicii Moldova,  2004, nr. 6-12, art.44);</w:t>
      </w:r>
    </w:p>
    <w:p w:rsidR="0016513C" w:rsidRPr="002E1375" w:rsidRDefault="0016513C" w:rsidP="00201E38">
      <w:pPr>
        <w:pStyle w:val="ListParagraph"/>
        <w:numPr>
          <w:ilvl w:val="0"/>
          <w:numId w:val="6"/>
        </w:numPr>
        <w:tabs>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 xml:space="preserve">Legea </w:t>
      </w:r>
      <w:r w:rsidR="006B067E" w:rsidRPr="002E1375">
        <w:rPr>
          <w:rFonts w:ascii="Times New Roman" w:eastAsia="Times New Roman" w:hAnsi="Times New Roman" w:cs="Times New Roman"/>
          <w:sz w:val="28"/>
          <w:szCs w:val="28"/>
          <w:lang w:val="en-US" w:eastAsia="ru-RU"/>
        </w:rPr>
        <w:t>nr.241-XVI din 15 noiembrie 2007</w:t>
      </w:r>
      <w:r w:rsidRPr="002E1375">
        <w:rPr>
          <w:rFonts w:ascii="Times New Roman" w:eastAsia="Times New Roman" w:hAnsi="Times New Roman" w:cs="Times New Roman"/>
          <w:sz w:val="28"/>
          <w:szCs w:val="28"/>
          <w:lang w:val="en-US" w:eastAsia="ru-RU"/>
        </w:rPr>
        <w:t>comunicațiilor electronice (Monitorul Oficial al Republicii Moldova, 2008, nr. 51-54, art.155);</w:t>
      </w:r>
    </w:p>
    <w:p w:rsidR="00730C07" w:rsidRPr="002E1375" w:rsidRDefault="00730C07" w:rsidP="00201E38">
      <w:pPr>
        <w:pStyle w:val="ListParagraph"/>
        <w:numPr>
          <w:ilvl w:val="0"/>
          <w:numId w:val="6"/>
        </w:numPr>
        <w:tabs>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Legea nr. 71-XVI din 22 martie 2007 cu privire la registre (Monitorul Oficial al Republicii Moldova, 2007, nr.70-73, art.314);</w:t>
      </w:r>
    </w:p>
    <w:p w:rsidR="0016513C" w:rsidRPr="002E1375" w:rsidRDefault="0016513C" w:rsidP="00201E38">
      <w:pPr>
        <w:pStyle w:val="ListParagraph"/>
        <w:numPr>
          <w:ilvl w:val="0"/>
          <w:numId w:val="6"/>
        </w:numPr>
        <w:tabs>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Legea nr. 1069-XIV din 22 iunie 2000 cu privire la informatică (Monitorul Oficial al Republicii Moldova, 2001, nr.73-74, art.547);</w:t>
      </w:r>
    </w:p>
    <w:p w:rsidR="0016513C" w:rsidRPr="002E1375" w:rsidRDefault="0016513C" w:rsidP="00201E38">
      <w:pPr>
        <w:pStyle w:val="ListParagraph"/>
        <w:numPr>
          <w:ilvl w:val="0"/>
          <w:numId w:val="6"/>
        </w:numPr>
        <w:tabs>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Legea nr. 264-XV din 15 iulie 2004 cu privire la documentul electronic şi semnătura digitală (Monitorul Oficial al Republicii Moldova, 2004, nr. 132-137, art.710);</w:t>
      </w:r>
    </w:p>
    <w:p w:rsidR="00C07166" w:rsidRPr="002E1375" w:rsidRDefault="006B067E" w:rsidP="00201E38">
      <w:pPr>
        <w:pStyle w:val="ListParagraph"/>
        <w:numPr>
          <w:ilvl w:val="0"/>
          <w:numId w:val="6"/>
        </w:numPr>
        <w:tabs>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Hotărîrea Guvernului nr.</w:t>
      </w:r>
      <w:r w:rsidR="00C07166" w:rsidRPr="002E1375">
        <w:rPr>
          <w:rFonts w:ascii="Times New Roman" w:eastAsia="Times New Roman" w:hAnsi="Times New Roman" w:cs="Times New Roman"/>
          <w:sz w:val="28"/>
          <w:szCs w:val="28"/>
          <w:lang w:val="en-US" w:eastAsia="ru-RU"/>
        </w:rPr>
        <w:t xml:space="preserve"> 128 din 20</w:t>
      </w:r>
      <w:r w:rsidRPr="002E1375">
        <w:rPr>
          <w:rFonts w:ascii="Times New Roman" w:eastAsia="Times New Roman" w:hAnsi="Times New Roman" w:cs="Times New Roman"/>
          <w:sz w:val="28"/>
          <w:szCs w:val="28"/>
          <w:lang w:val="en-US" w:eastAsia="ru-RU"/>
        </w:rPr>
        <w:t xml:space="preserve"> februarie </w:t>
      </w:r>
      <w:r w:rsidR="00C07166" w:rsidRPr="002E1375">
        <w:rPr>
          <w:rFonts w:ascii="Times New Roman" w:eastAsia="Times New Roman" w:hAnsi="Times New Roman" w:cs="Times New Roman"/>
          <w:sz w:val="28"/>
          <w:szCs w:val="28"/>
          <w:lang w:val="en-US" w:eastAsia="ru-RU"/>
        </w:rPr>
        <w:t>2014 privind platforma tehnologică guvernamentală comună (MCloud)</w:t>
      </w:r>
    </w:p>
    <w:p w:rsidR="00C07166" w:rsidRPr="002E1375" w:rsidRDefault="006B067E" w:rsidP="00201E38">
      <w:pPr>
        <w:pStyle w:val="ListParagraph"/>
        <w:numPr>
          <w:ilvl w:val="0"/>
          <w:numId w:val="6"/>
        </w:numPr>
        <w:tabs>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Hotărîrea Guvernului nr.</w:t>
      </w:r>
      <w:r w:rsidR="00C07166" w:rsidRPr="002E1375">
        <w:rPr>
          <w:rFonts w:ascii="Times New Roman" w:eastAsia="Times New Roman" w:hAnsi="Times New Roman" w:cs="Times New Roman"/>
          <w:sz w:val="28"/>
          <w:szCs w:val="28"/>
          <w:lang w:val="en-US" w:eastAsia="ru-RU"/>
        </w:rPr>
        <w:t xml:space="preserve"> 717 din 29</w:t>
      </w:r>
      <w:r w:rsidRPr="002E1375">
        <w:rPr>
          <w:rFonts w:ascii="Times New Roman" w:eastAsia="Times New Roman" w:hAnsi="Times New Roman" w:cs="Times New Roman"/>
          <w:sz w:val="28"/>
          <w:szCs w:val="28"/>
          <w:lang w:val="en-US" w:eastAsia="ru-RU"/>
        </w:rPr>
        <w:t xml:space="preserve"> august </w:t>
      </w:r>
      <w:r w:rsidR="00C07166" w:rsidRPr="002E1375">
        <w:rPr>
          <w:rFonts w:ascii="Times New Roman" w:eastAsia="Times New Roman" w:hAnsi="Times New Roman" w:cs="Times New Roman"/>
          <w:sz w:val="28"/>
          <w:szCs w:val="28"/>
          <w:lang w:val="en-US" w:eastAsia="ru-RU"/>
        </w:rPr>
        <w:t>2014 privind platforma guvernamentală de registr</w:t>
      </w:r>
      <w:r w:rsidR="00C537B8" w:rsidRPr="002E1375">
        <w:rPr>
          <w:rFonts w:ascii="Times New Roman" w:eastAsia="Times New Roman" w:hAnsi="Times New Roman" w:cs="Times New Roman"/>
          <w:sz w:val="28"/>
          <w:szCs w:val="28"/>
          <w:lang w:val="en-US" w:eastAsia="ru-RU"/>
        </w:rPr>
        <w:t>e</w:t>
      </w:r>
      <w:r w:rsidR="00C07166" w:rsidRPr="002E1375">
        <w:rPr>
          <w:rFonts w:ascii="Times New Roman" w:eastAsia="Times New Roman" w:hAnsi="Times New Roman" w:cs="Times New Roman"/>
          <w:sz w:val="28"/>
          <w:szCs w:val="28"/>
          <w:lang w:val="en-US" w:eastAsia="ru-RU"/>
        </w:rPr>
        <w:t xml:space="preserve"> și acte permissive (PGRAP);</w:t>
      </w:r>
    </w:p>
    <w:p w:rsidR="0016513C" w:rsidRPr="002E1375" w:rsidRDefault="0016513C" w:rsidP="00201E38">
      <w:pPr>
        <w:pStyle w:val="ListParagraph"/>
        <w:numPr>
          <w:ilvl w:val="0"/>
          <w:numId w:val="6"/>
        </w:numPr>
        <w:tabs>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Hotărîrea Guvernului nr. 735 din 11 iunie 2002 „Cu privire la sistemele speciale de telecomunicații ale Republicii Moldova”;</w:t>
      </w:r>
    </w:p>
    <w:p w:rsidR="0016513C" w:rsidRPr="002E1375" w:rsidRDefault="00C24E46" w:rsidP="00201E38">
      <w:pPr>
        <w:pStyle w:val="ListParagraph"/>
        <w:numPr>
          <w:ilvl w:val="0"/>
          <w:numId w:val="6"/>
        </w:numPr>
        <w:tabs>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hyperlink r:id="rId8" w:history="1">
        <w:r w:rsidR="0016513C" w:rsidRPr="002E1375">
          <w:rPr>
            <w:rFonts w:ascii="Times New Roman" w:eastAsia="Times New Roman" w:hAnsi="Times New Roman" w:cs="Times New Roman"/>
            <w:sz w:val="28"/>
            <w:szCs w:val="28"/>
            <w:lang w:val="en-US" w:eastAsia="ru-RU"/>
          </w:rPr>
          <w:t>Hotărîrea Guvernului nr.1123 din 14 decembrie 2010</w:t>
        </w:r>
      </w:hyperlink>
      <w:r w:rsidR="0016513C" w:rsidRPr="002E1375">
        <w:rPr>
          <w:rFonts w:ascii="Times New Roman" w:eastAsia="Times New Roman" w:hAnsi="Times New Roman" w:cs="Times New Roman"/>
          <w:sz w:val="28"/>
          <w:szCs w:val="28"/>
          <w:lang w:val="en-US" w:eastAsia="ru-RU"/>
        </w:rPr>
        <w:t xml:space="preserve"> „Privind aprobarea Cerinţelor faţă de asigurarea securităţii datelor cu caracter personal la prelucrarea acestora în cadrul sistemelor informaţionale de date cu caracter personal”;</w:t>
      </w:r>
    </w:p>
    <w:p w:rsidR="0016513C" w:rsidRPr="002E1375" w:rsidRDefault="0016513C" w:rsidP="00201E38">
      <w:pPr>
        <w:pStyle w:val="ListParagraph"/>
        <w:numPr>
          <w:ilvl w:val="0"/>
          <w:numId w:val="6"/>
        </w:numPr>
        <w:tabs>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Hotărîrea Guvernului nr.710 din 20septembrie2011 „Cu privire la aprobarea Programului strategic de modernizare tehnologică a guvernării (e-Transformare)”;</w:t>
      </w:r>
    </w:p>
    <w:p w:rsidR="00925EAB" w:rsidRPr="002E1375" w:rsidRDefault="00C24E46" w:rsidP="00201E38">
      <w:pPr>
        <w:pStyle w:val="ListParagraph"/>
        <w:numPr>
          <w:ilvl w:val="0"/>
          <w:numId w:val="6"/>
        </w:numPr>
        <w:tabs>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hyperlink r:id="rId9" w:history="1">
        <w:r w:rsidR="0016513C" w:rsidRPr="002E1375">
          <w:rPr>
            <w:rFonts w:ascii="Times New Roman" w:eastAsia="Times New Roman" w:hAnsi="Times New Roman" w:cs="Times New Roman"/>
            <w:sz w:val="28"/>
            <w:szCs w:val="28"/>
            <w:lang w:val="en-US" w:eastAsia="ru-RU"/>
          </w:rPr>
          <w:t>Hotărîrea Guvernului nr.857 din 31 octombrie 2013</w:t>
        </w:r>
      </w:hyperlink>
      <w:r w:rsidR="0016513C" w:rsidRPr="002E1375">
        <w:rPr>
          <w:rFonts w:ascii="Times New Roman" w:eastAsia="Times New Roman" w:hAnsi="Times New Roman" w:cs="Times New Roman"/>
          <w:sz w:val="28"/>
          <w:szCs w:val="28"/>
          <w:lang w:val="en-US" w:eastAsia="ru-RU"/>
        </w:rPr>
        <w:t xml:space="preserve"> „Cu privire la Strategia naţională de dezvoltare a societăţii informaţionale „Moldova Digitală 2020”</w:t>
      </w:r>
      <w:r w:rsidR="00925EAB" w:rsidRPr="002E1375">
        <w:rPr>
          <w:rFonts w:ascii="Times New Roman" w:eastAsia="Times New Roman" w:hAnsi="Times New Roman" w:cs="Times New Roman"/>
          <w:sz w:val="28"/>
          <w:szCs w:val="28"/>
          <w:lang w:val="en-US" w:eastAsia="ru-RU"/>
        </w:rPr>
        <w:t>;</w:t>
      </w:r>
    </w:p>
    <w:p w:rsidR="00925EAB" w:rsidRPr="002E1375" w:rsidRDefault="006B067E" w:rsidP="00201E38">
      <w:pPr>
        <w:pStyle w:val="ListParagraph"/>
        <w:numPr>
          <w:ilvl w:val="0"/>
          <w:numId w:val="6"/>
        </w:numPr>
        <w:tabs>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Hotărîrea Guvernului nr.</w:t>
      </w:r>
      <w:r w:rsidR="00925EAB" w:rsidRPr="002E1375">
        <w:rPr>
          <w:rFonts w:ascii="Times New Roman" w:eastAsia="Times New Roman" w:hAnsi="Times New Roman" w:cs="Times New Roman"/>
          <w:sz w:val="28"/>
          <w:szCs w:val="28"/>
          <w:lang w:val="en-US" w:eastAsia="ru-RU"/>
        </w:rPr>
        <w:t>1090 din 31</w:t>
      </w:r>
      <w:r w:rsidRPr="002E1375">
        <w:rPr>
          <w:rFonts w:ascii="Times New Roman" w:eastAsia="Times New Roman" w:hAnsi="Times New Roman" w:cs="Times New Roman"/>
          <w:sz w:val="28"/>
          <w:szCs w:val="28"/>
          <w:lang w:val="en-US" w:eastAsia="ru-RU"/>
        </w:rPr>
        <w:t xml:space="preserve">decembrie </w:t>
      </w:r>
      <w:r w:rsidR="00925EAB" w:rsidRPr="002E1375">
        <w:rPr>
          <w:rFonts w:ascii="Times New Roman" w:eastAsia="Times New Roman" w:hAnsi="Times New Roman" w:cs="Times New Roman"/>
          <w:sz w:val="28"/>
          <w:szCs w:val="28"/>
          <w:lang w:val="en-US" w:eastAsia="ru-RU"/>
        </w:rPr>
        <w:t>2013 privind serviciul electronic guvernamental de autentificareşi control al accesului (MPass);</w:t>
      </w:r>
    </w:p>
    <w:p w:rsidR="00A27224" w:rsidRPr="002E1375" w:rsidRDefault="006B067E" w:rsidP="00201E38">
      <w:pPr>
        <w:pStyle w:val="ListParagraph"/>
        <w:numPr>
          <w:ilvl w:val="0"/>
          <w:numId w:val="6"/>
        </w:numPr>
        <w:tabs>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Hotărîrea Guvernului nr.</w:t>
      </w:r>
      <w:r w:rsidR="00925EAB" w:rsidRPr="002E1375">
        <w:rPr>
          <w:rFonts w:ascii="Times New Roman" w:eastAsia="Times New Roman" w:hAnsi="Times New Roman" w:cs="Times New Roman"/>
          <w:sz w:val="28"/>
          <w:szCs w:val="28"/>
          <w:lang w:val="en-US" w:eastAsia="ru-RU"/>
        </w:rPr>
        <w:t>405 din 02</w:t>
      </w:r>
      <w:r w:rsidRPr="002E1375">
        <w:rPr>
          <w:rFonts w:ascii="Times New Roman" w:eastAsia="Times New Roman" w:hAnsi="Times New Roman" w:cs="Times New Roman"/>
          <w:sz w:val="28"/>
          <w:szCs w:val="28"/>
          <w:lang w:val="en-US" w:eastAsia="ru-RU"/>
        </w:rPr>
        <w:t xml:space="preserve"> iunie </w:t>
      </w:r>
      <w:r w:rsidR="00925EAB" w:rsidRPr="002E1375">
        <w:rPr>
          <w:rFonts w:ascii="Times New Roman" w:eastAsia="Times New Roman" w:hAnsi="Times New Roman" w:cs="Times New Roman"/>
          <w:sz w:val="28"/>
          <w:szCs w:val="28"/>
          <w:lang w:val="en-US" w:eastAsia="ru-RU"/>
        </w:rPr>
        <w:t>2014 privind serviciul electronic guvernamental integratde semnătură</w:t>
      </w:r>
      <w:r w:rsidRPr="002E1375">
        <w:rPr>
          <w:rFonts w:ascii="Times New Roman" w:eastAsia="Times New Roman" w:hAnsi="Times New Roman" w:cs="Times New Roman"/>
          <w:sz w:val="28"/>
          <w:szCs w:val="28"/>
          <w:lang w:val="en-US" w:eastAsia="ru-RU"/>
        </w:rPr>
        <w:t xml:space="preserve"> electronica </w:t>
      </w:r>
      <w:r w:rsidR="00925EAB" w:rsidRPr="002E1375">
        <w:rPr>
          <w:rFonts w:ascii="Times New Roman" w:eastAsia="Times New Roman" w:hAnsi="Times New Roman" w:cs="Times New Roman"/>
          <w:sz w:val="28"/>
          <w:szCs w:val="28"/>
          <w:lang w:val="en-US" w:eastAsia="ru-RU"/>
        </w:rPr>
        <w:t>(MSign)</w:t>
      </w:r>
      <w:r w:rsidR="00124525" w:rsidRPr="002E1375">
        <w:rPr>
          <w:rFonts w:ascii="Times New Roman" w:eastAsia="Times New Roman" w:hAnsi="Times New Roman" w:cs="Times New Roman"/>
          <w:sz w:val="28"/>
          <w:szCs w:val="28"/>
          <w:lang w:val="en-US" w:eastAsia="ru-RU"/>
        </w:rPr>
        <w:t>;</w:t>
      </w:r>
    </w:p>
    <w:p w:rsidR="00A27224" w:rsidRPr="002E1375" w:rsidRDefault="006B067E" w:rsidP="00201E38">
      <w:pPr>
        <w:pStyle w:val="ListParagraph"/>
        <w:numPr>
          <w:ilvl w:val="0"/>
          <w:numId w:val="6"/>
        </w:numPr>
        <w:tabs>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Hotărîrea Guvernului nr.</w:t>
      </w:r>
      <w:r w:rsidR="00A27224" w:rsidRPr="002E1375">
        <w:rPr>
          <w:rFonts w:ascii="Times New Roman" w:eastAsia="Times New Roman" w:hAnsi="Times New Roman" w:cs="Times New Roman"/>
          <w:sz w:val="28"/>
          <w:szCs w:val="28"/>
          <w:lang w:val="en-US" w:eastAsia="ru-RU"/>
        </w:rPr>
        <w:t>656 din 05</w:t>
      </w:r>
      <w:r w:rsidRPr="002E1375">
        <w:rPr>
          <w:rFonts w:ascii="Times New Roman" w:eastAsia="Times New Roman" w:hAnsi="Times New Roman" w:cs="Times New Roman"/>
          <w:sz w:val="28"/>
          <w:szCs w:val="28"/>
          <w:lang w:val="en-US" w:eastAsia="ru-RU"/>
        </w:rPr>
        <w:t xml:space="preserve"> septembrie </w:t>
      </w:r>
      <w:r w:rsidR="00A27224" w:rsidRPr="002E1375">
        <w:rPr>
          <w:rFonts w:ascii="Times New Roman" w:eastAsia="Times New Roman" w:hAnsi="Times New Roman" w:cs="Times New Roman"/>
          <w:sz w:val="28"/>
          <w:szCs w:val="28"/>
          <w:lang w:val="en-US" w:eastAsia="ru-RU"/>
        </w:rPr>
        <w:t>2012 cu privire la aprobarea Programului privindCadrul de Interoperabilitate;</w:t>
      </w:r>
    </w:p>
    <w:p w:rsidR="00A27224" w:rsidRPr="002E1375" w:rsidRDefault="006B067E" w:rsidP="00201E38">
      <w:pPr>
        <w:pStyle w:val="ListParagraph"/>
        <w:numPr>
          <w:ilvl w:val="0"/>
          <w:numId w:val="6"/>
        </w:numPr>
        <w:tabs>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Hotărîrea Guvernului nr.</w:t>
      </w:r>
      <w:r w:rsidR="00A27224" w:rsidRPr="002E1375">
        <w:rPr>
          <w:rFonts w:ascii="Times New Roman" w:eastAsia="Times New Roman" w:hAnsi="Times New Roman" w:cs="Times New Roman"/>
          <w:sz w:val="28"/>
          <w:szCs w:val="28"/>
          <w:lang w:val="en-US" w:eastAsia="ru-RU"/>
        </w:rPr>
        <w:t>404 din 02</w:t>
      </w:r>
      <w:r w:rsidR="00D81D40" w:rsidRPr="002E1375">
        <w:rPr>
          <w:rFonts w:ascii="Times New Roman" w:eastAsia="Times New Roman" w:hAnsi="Times New Roman" w:cs="Times New Roman"/>
          <w:sz w:val="28"/>
          <w:szCs w:val="28"/>
          <w:lang w:val="en-US" w:eastAsia="ru-RU"/>
        </w:rPr>
        <w:t xml:space="preserve"> </w:t>
      </w:r>
      <w:r w:rsidRPr="002E1375">
        <w:rPr>
          <w:rFonts w:ascii="Times New Roman" w:eastAsia="Times New Roman" w:hAnsi="Times New Roman" w:cs="Times New Roman"/>
          <w:sz w:val="28"/>
          <w:szCs w:val="28"/>
          <w:lang w:val="en-US" w:eastAsia="ru-RU"/>
        </w:rPr>
        <w:t>iunie</w:t>
      </w:r>
      <w:r w:rsidR="00D81D40" w:rsidRPr="002E1375">
        <w:rPr>
          <w:rFonts w:ascii="Times New Roman" w:eastAsia="Times New Roman" w:hAnsi="Times New Roman" w:cs="Times New Roman"/>
          <w:sz w:val="28"/>
          <w:szCs w:val="28"/>
          <w:lang w:val="en-US" w:eastAsia="ru-RU"/>
        </w:rPr>
        <w:t xml:space="preserve"> </w:t>
      </w:r>
      <w:r w:rsidR="00A27224" w:rsidRPr="002E1375">
        <w:rPr>
          <w:rFonts w:ascii="Times New Roman" w:eastAsia="Times New Roman" w:hAnsi="Times New Roman" w:cs="Times New Roman"/>
          <w:sz w:val="28"/>
          <w:szCs w:val="28"/>
          <w:lang w:val="en-US" w:eastAsia="ru-RU"/>
        </w:rPr>
        <w:t>2014 cu privire la pilotarea platformei de interoperabilitate;</w:t>
      </w:r>
    </w:p>
    <w:p w:rsidR="00B87A66" w:rsidRPr="002E1375" w:rsidRDefault="006B067E" w:rsidP="00201E38">
      <w:pPr>
        <w:pStyle w:val="ListParagraph"/>
        <w:numPr>
          <w:ilvl w:val="0"/>
          <w:numId w:val="6"/>
        </w:numPr>
        <w:tabs>
          <w:tab w:val="left" w:pos="851"/>
          <w:tab w:val="left" w:pos="993"/>
        </w:tabs>
        <w:spacing w:line="240" w:lineRule="auto"/>
        <w:ind w:left="284" w:firstLine="283"/>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Hotărîrea Guvernului nr.</w:t>
      </w:r>
      <w:r w:rsidR="00A27224" w:rsidRPr="002E1375">
        <w:rPr>
          <w:rFonts w:ascii="Times New Roman" w:eastAsia="Times New Roman" w:hAnsi="Times New Roman" w:cs="Times New Roman"/>
          <w:sz w:val="28"/>
          <w:szCs w:val="28"/>
          <w:lang w:val="en-US" w:eastAsia="ru-RU"/>
        </w:rPr>
        <w:t>708 din 28</w:t>
      </w:r>
      <w:r w:rsidRPr="002E1375">
        <w:rPr>
          <w:rFonts w:ascii="Times New Roman" w:eastAsia="Times New Roman" w:hAnsi="Times New Roman" w:cs="Times New Roman"/>
          <w:sz w:val="28"/>
          <w:szCs w:val="28"/>
          <w:lang w:val="en-US" w:eastAsia="ru-RU"/>
        </w:rPr>
        <w:t xml:space="preserve"> februarie</w:t>
      </w:r>
      <w:r w:rsidRPr="002E1375">
        <w:rPr>
          <w:rFonts w:ascii="Times New Roman" w:eastAsia="Times New Roman" w:hAnsi="Times New Roman" w:cs="Times New Roman"/>
          <w:color w:val="FF0000"/>
          <w:sz w:val="28"/>
          <w:szCs w:val="28"/>
          <w:lang w:val="en-US" w:eastAsia="ru-RU"/>
        </w:rPr>
        <w:t xml:space="preserve"> </w:t>
      </w:r>
      <w:r w:rsidR="00A27224" w:rsidRPr="002E1375">
        <w:rPr>
          <w:rFonts w:ascii="Times New Roman" w:eastAsia="Times New Roman" w:hAnsi="Times New Roman" w:cs="Times New Roman"/>
          <w:sz w:val="28"/>
          <w:szCs w:val="28"/>
          <w:lang w:val="en-US" w:eastAsia="ru-RU"/>
        </w:rPr>
        <w:t>2014 privind serviciul electronic guvernamentalde jurnalizare (MLog)</w:t>
      </w:r>
      <w:r w:rsidRPr="002E1375">
        <w:rPr>
          <w:rFonts w:ascii="Times New Roman" w:eastAsia="Times New Roman" w:hAnsi="Times New Roman" w:cs="Times New Roman"/>
          <w:sz w:val="28"/>
          <w:szCs w:val="28"/>
          <w:lang w:val="en-US" w:eastAsia="ru-RU"/>
        </w:rPr>
        <w:t>.</w:t>
      </w:r>
    </w:p>
    <w:p w:rsidR="007235D3" w:rsidRPr="002E1375" w:rsidRDefault="00770874" w:rsidP="006B067E">
      <w:pPr>
        <w:spacing w:line="240" w:lineRule="auto"/>
        <w:jc w:val="both"/>
        <w:rPr>
          <w:rFonts w:ascii="Times New Roman" w:eastAsia="Times New Roman" w:hAnsi="Times New Roman" w:cs="Times New Roman"/>
          <w:b/>
          <w:bCs/>
          <w:sz w:val="28"/>
          <w:szCs w:val="28"/>
          <w:lang w:val="en-US" w:eastAsia="ru-RU"/>
        </w:rPr>
      </w:pPr>
      <w:r w:rsidRPr="002E1375">
        <w:rPr>
          <w:rFonts w:ascii="Times New Roman" w:eastAsia="Times New Roman" w:hAnsi="Times New Roman" w:cs="Times New Roman"/>
          <w:b/>
          <w:bCs/>
          <w:sz w:val="28"/>
          <w:szCs w:val="28"/>
          <w:lang w:val="en-US" w:eastAsia="ru-RU"/>
        </w:rPr>
        <w:t>8. Regulamentele tehnice și standardele în domeniul tehnologiei informației și comunicațiilor electronice</w:t>
      </w:r>
    </w:p>
    <w:p w:rsidR="007235D3" w:rsidRPr="002E1375" w:rsidRDefault="007235D3" w:rsidP="002E1375">
      <w:pPr>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bCs/>
          <w:sz w:val="28"/>
          <w:szCs w:val="28"/>
          <w:lang w:val="en-US" w:eastAsia="ru-RU"/>
        </w:rPr>
        <w:lastRenderedPageBreak/>
        <w:t>1</w:t>
      </w:r>
      <w:r w:rsidR="00770874" w:rsidRPr="002E1375">
        <w:rPr>
          <w:rFonts w:ascii="Times New Roman" w:eastAsia="Times New Roman" w:hAnsi="Times New Roman" w:cs="Times New Roman"/>
          <w:sz w:val="28"/>
          <w:szCs w:val="28"/>
          <w:lang w:val="en-US" w:eastAsia="ru-RU"/>
        </w:rPr>
        <w:t>) Reglementarea tehnică RT 38370656-002:2006 „Procesele ciclului de viaţă al software-ului”, aprobată prin ordinul Ministerului Tehnologiei Informaţiei şi Comunicaţiilor nr.78 din 1 iunie 2006 (Monitorul Oficial al Republicii Moldova,</w:t>
      </w:r>
      <w:r w:rsidRPr="002E1375">
        <w:rPr>
          <w:rFonts w:ascii="Times New Roman" w:eastAsia="Times New Roman" w:hAnsi="Times New Roman" w:cs="Times New Roman"/>
          <w:sz w:val="28"/>
          <w:szCs w:val="28"/>
          <w:lang w:val="en-US" w:eastAsia="ru-RU"/>
        </w:rPr>
        <w:t xml:space="preserve"> 2006, nr. 95-97, art.335);</w:t>
      </w:r>
    </w:p>
    <w:p w:rsidR="007235D3" w:rsidRPr="002E1375" w:rsidRDefault="00770874" w:rsidP="002E1375">
      <w:pPr>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2) SM ISO/CEI 15288:2015 „Ingineria sistemelor şi software-ului. Procesele ciclul</w:t>
      </w:r>
      <w:r w:rsidR="007235D3" w:rsidRPr="002E1375">
        <w:rPr>
          <w:rFonts w:ascii="Times New Roman" w:eastAsia="Times New Roman" w:hAnsi="Times New Roman" w:cs="Times New Roman"/>
          <w:sz w:val="28"/>
          <w:szCs w:val="28"/>
          <w:lang w:val="en-US" w:eastAsia="ru-RU"/>
        </w:rPr>
        <w:t>ui de viaţă al sistemului”;</w:t>
      </w:r>
    </w:p>
    <w:p w:rsidR="007235D3" w:rsidRPr="002E1375" w:rsidRDefault="00770874" w:rsidP="002E1375">
      <w:pPr>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 xml:space="preserve">3) SM ISO/CEI 12207:2014 „Ingineria sistemelor şi software-ului. Procesele ciclului </w:t>
      </w:r>
      <w:r w:rsidR="007235D3" w:rsidRPr="002E1375">
        <w:rPr>
          <w:rFonts w:ascii="Times New Roman" w:eastAsia="Times New Roman" w:hAnsi="Times New Roman" w:cs="Times New Roman"/>
          <w:sz w:val="28"/>
          <w:szCs w:val="28"/>
          <w:lang w:val="en-US" w:eastAsia="ru-RU"/>
        </w:rPr>
        <w:t>de viaţă al software-ului”;</w:t>
      </w:r>
    </w:p>
    <w:p w:rsidR="007235D3" w:rsidRPr="002E1375" w:rsidRDefault="00770874" w:rsidP="002E1375">
      <w:pPr>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4) SM ISO/CEI 27002:2014 „Tehnologia informaţiei. Tehnici de securitate. Cod de bună practică pentru managementu</w:t>
      </w:r>
      <w:r w:rsidR="007235D3" w:rsidRPr="002E1375">
        <w:rPr>
          <w:rFonts w:ascii="Times New Roman" w:eastAsia="Times New Roman" w:hAnsi="Times New Roman" w:cs="Times New Roman"/>
          <w:sz w:val="28"/>
          <w:szCs w:val="28"/>
          <w:lang w:val="en-US" w:eastAsia="ru-RU"/>
        </w:rPr>
        <w:t>l securităţii informaţiei”;</w:t>
      </w:r>
    </w:p>
    <w:p w:rsidR="007235D3" w:rsidRPr="002E1375" w:rsidRDefault="00770874" w:rsidP="002E1375">
      <w:pPr>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5) SM ISO/CEI 15408-1:2014 „Tehnologia informaţiei. Tehnici de securitate. Criterii de evaluare pentru securitatea tehnologiei informaţiei. Partea 1: Int</w:t>
      </w:r>
      <w:r w:rsidR="007235D3" w:rsidRPr="002E1375">
        <w:rPr>
          <w:rFonts w:ascii="Times New Roman" w:eastAsia="Times New Roman" w:hAnsi="Times New Roman" w:cs="Times New Roman"/>
          <w:sz w:val="28"/>
          <w:szCs w:val="28"/>
          <w:lang w:val="en-US" w:eastAsia="ru-RU"/>
        </w:rPr>
        <w:t>roducere şi model general”;</w:t>
      </w:r>
    </w:p>
    <w:p w:rsidR="007235D3" w:rsidRPr="002E1375" w:rsidRDefault="00770874" w:rsidP="002E1375">
      <w:pPr>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 xml:space="preserve">6) SM ISO/CEI 15408-2:2014 „Tehnologia informaţiei. Tehnici de securitate. Criterii de evaluare pentru securitatea tehnologiei informaţiei. Partea 2: Cerinţe </w:t>
      </w:r>
      <w:r w:rsidR="007235D3" w:rsidRPr="002E1375">
        <w:rPr>
          <w:rFonts w:ascii="Times New Roman" w:eastAsia="Times New Roman" w:hAnsi="Times New Roman" w:cs="Times New Roman"/>
          <w:sz w:val="28"/>
          <w:szCs w:val="28"/>
          <w:lang w:val="en-US" w:eastAsia="ru-RU"/>
        </w:rPr>
        <w:t>funcţionale de securitate”;</w:t>
      </w:r>
    </w:p>
    <w:p w:rsidR="00770874" w:rsidRPr="002E1375" w:rsidRDefault="00770874" w:rsidP="002E1375">
      <w:pPr>
        <w:spacing w:after="0" w:line="240" w:lineRule="auto"/>
        <w:jc w:val="both"/>
        <w:rPr>
          <w:rFonts w:ascii="Times New Roman" w:eastAsia="Times New Roman" w:hAnsi="Times New Roman" w:cs="Times New Roman"/>
          <w:sz w:val="28"/>
          <w:szCs w:val="28"/>
          <w:lang w:val="en-US" w:eastAsia="ru-RU"/>
        </w:rPr>
      </w:pPr>
      <w:r w:rsidRPr="002E1375">
        <w:rPr>
          <w:rFonts w:ascii="Times New Roman" w:eastAsia="Times New Roman" w:hAnsi="Times New Roman" w:cs="Times New Roman"/>
          <w:sz w:val="28"/>
          <w:szCs w:val="28"/>
          <w:lang w:val="en-US" w:eastAsia="ru-RU"/>
        </w:rPr>
        <w:t>7) SM ISO/CEI 15408-3:2014 „Tehnologia informaţiei. Tehnici de securitate. Criterii de evaluare pentru securitatea tehnologiei informaţiei. Partea 3: Ceri</w:t>
      </w:r>
      <w:r w:rsidR="00FE6CFC">
        <w:rPr>
          <w:rFonts w:ascii="Times New Roman" w:eastAsia="Times New Roman" w:hAnsi="Times New Roman" w:cs="Times New Roman"/>
          <w:sz w:val="28"/>
          <w:szCs w:val="28"/>
          <w:lang w:val="en-US" w:eastAsia="ru-RU"/>
        </w:rPr>
        <w:t>nţe de asigurare a securităţii”.</w:t>
      </w:r>
    </w:p>
    <w:p w:rsidR="007235D3" w:rsidRPr="00FE6CFC" w:rsidRDefault="00770874" w:rsidP="0096202C">
      <w:pPr>
        <w:spacing w:after="0" w:line="240" w:lineRule="auto"/>
        <w:jc w:val="center"/>
        <w:rPr>
          <w:rFonts w:ascii="Times New Roman" w:eastAsia="Times New Roman" w:hAnsi="Times New Roman" w:cs="Times New Roman"/>
          <w:b/>
          <w:bCs/>
          <w:sz w:val="28"/>
          <w:szCs w:val="28"/>
          <w:lang w:val="en-US" w:eastAsia="ru-RU"/>
        </w:rPr>
      </w:pPr>
      <w:r w:rsidRPr="00FE6CFC">
        <w:rPr>
          <w:rFonts w:ascii="Times New Roman" w:eastAsia="Times New Roman" w:hAnsi="Times New Roman" w:cs="Times New Roman"/>
          <w:b/>
          <w:bCs/>
          <w:sz w:val="28"/>
          <w:szCs w:val="28"/>
          <w:lang w:val="en-US" w:eastAsia="ru-RU"/>
        </w:rPr>
        <w:t>Capitolul III</w:t>
      </w:r>
    </w:p>
    <w:p w:rsidR="00770874" w:rsidRPr="00FE6CFC" w:rsidRDefault="00770874" w:rsidP="0096202C">
      <w:pPr>
        <w:spacing w:after="0" w:line="240" w:lineRule="auto"/>
        <w:jc w:val="center"/>
        <w:rPr>
          <w:rFonts w:ascii="Times New Roman" w:eastAsia="Times New Roman" w:hAnsi="Times New Roman" w:cs="Times New Roman"/>
          <w:sz w:val="28"/>
          <w:szCs w:val="28"/>
          <w:lang w:val="en-US" w:eastAsia="ru-RU"/>
        </w:rPr>
      </w:pPr>
      <w:r w:rsidRPr="00FE6CFC">
        <w:rPr>
          <w:rFonts w:ascii="Times New Roman" w:eastAsia="Times New Roman" w:hAnsi="Times New Roman" w:cs="Times New Roman"/>
          <w:b/>
          <w:bCs/>
          <w:sz w:val="28"/>
          <w:szCs w:val="28"/>
          <w:lang w:val="en-US" w:eastAsia="ru-RU"/>
        </w:rPr>
        <w:t xml:space="preserve">FUNCȚIILE </w:t>
      </w:r>
      <w:r w:rsidR="005D3FD0" w:rsidRPr="00FE6CFC">
        <w:rPr>
          <w:rFonts w:ascii="Times New Roman" w:eastAsia="Times New Roman" w:hAnsi="Times New Roman" w:cs="Times New Roman"/>
          <w:b/>
          <w:bCs/>
          <w:sz w:val="28"/>
          <w:szCs w:val="28"/>
          <w:lang w:val="en-US" w:eastAsia="ru-RU"/>
        </w:rPr>
        <w:t xml:space="preserve">SIA </w:t>
      </w:r>
      <w:r w:rsidR="008948A6" w:rsidRPr="00C5715C">
        <w:rPr>
          <w:rFonts w:ascii="Times New Roman" w:eastAsia="Times New Roman" w:hAnsi="Times New Roman" w:cs="Times New Roman"/>
          <w:b/>
          <w:iCs/>
          <w:sz w:val="28"/>
          <w:szCs w:val="28"/>
          <w:lang w:val="en-US" w:eastAsia="ru-RU"/>
        </w:rPr>
        <w:t>NICSP</w:t>
      </w:r>
    </w:p>
    <w:p w:rsidR="00B87A66" w:rsidRPr="00FE6CFC" w:rsidRDefault="00770874" w:rsidP="006B067E">
      <w:pPr>
        <w:spacing w:line="240" w:lineRule="auto"/>
        <w:jc w:val="both"/>
        <w:rPr>
          <w:rFonts w:ascii="Times New Roman" w:eastAsia="Times New Roman" w:hAnsi="Times New Roman" w:cs="Times New Roman"/>
          <w:sz w:val="28"/>
          <w:szCs w:val="28"/>
          <w:lang w:val="en-US" w:eastAsia="ru-RU"/>
        </w:rPr>
      </w:pPr>
      <w:r w:rsidRPr="00FE6CFC">
        <w:rPr>
          <w:rFonts w:ascii="Times New Roman" w:eastAsia="Times New Roman" w:hAnsi="Times New Roman" w:cs="Times New Roman"/>
          <w:b/>
          <w:bCs/>
          <w:sz w:val="28"/>
          <w:szCs w:val="28"/>
          <w:lang w:val="en-US" w:eastAsia="ru-RU"/>
        </w:rPr>
        <w:t>9.</w:t>
      </w:r>
      <w:r w:rsidR="009B44AF" w:rsidRPr="00FE6CFC">
        <w:rPr>
          <w:rFonts w:ascii="Times New Roman" w:eastAsia="Times New Roman" w:hAnsi="Times New Roman" w:cs="Times New Roman"/>
          <w:b/>
          <w:bCs/>
          <w:sz w:val="28"/>
          <w:szCs w:val="28"/>
          <w:lang w:val="en-US" w:eastAsia="ru-RU"/>
        </w:rPr>
        <w:t xml:space="preserve"> </w:t>
      </w:r>
      <w:r w:rsidR="005D3FD0" w:rsidRPr="00FE6CFC">
        <w:rPr>
          <w:rFonts w:ascii="Times New Roman" w:eastAsia="Times New Roman" w:hAnsi="Times New Roman" w:cs="Times New Roman"/>
          <w:b/>
          <w:bCs/>
          <w:sz w:val="28"/>
          <w:szCs w:val="28"/>
          <w:lang w:val="en-US" w:eastAsia="ru-RU"/>
        </w:rPr>
        <w:t xml:space="preserve">SIA </w:t>
      </w:r>
      <w:r w:rsidR="008948A6" w:rsidRPr="00C5715C">
        <w:rPr>
          <w:rFonts w:ascii="Times New Roman" w:eastAsia="Times New Roman" w:hAnsi="Times New Roman" w:cs="Times New Roman"/>
          <w:b/>
          <w:iCs/>
          <w:sz w:val="28"/>
          <w:szCs w:val="28"/>
          <w:lang w:val="en-US" w:eastAsia="ru-RU"/>
        </w:rPr>
        <w:t>NICSP</w:t>
      </w:r>
      <w:r w:rsidR="008948A6" w:rsidRPr="00FE6CFC">
        <w:rPr>
          <w:rFonts w:ascii="Times New Roman" w:eastAsia="Times New Roman" w:hAnsi="Times New Roman" w:cs="Times New Roman"/>
          <w:sz w:val="28"/>
          <w:szCs w:val="28"/>
          <w:lang w:val="en-US" w:eastAsia="ru-RU"/>
        </w:rPr>
        <w:t xml:space="preserve"> </w:t>
      </w:r>
      <w:r w:rsidRPr="00FE6CFC">
        <w:rPr>
          <w:rFonts w:ascii="Times New Roman" w:eastAsia="Times New Roman" w:hAnsi="Times New Roman" w:cs="Times New Roman"/>
          <w:sz w:val="28"/>
          <w:szCs w:val="28"/>
          <w:lang w:val="en-US" w:eastAsia="ru-RU"/>
        </w:rPr>
        <w:t>asigură executarea atît a funcțiilor de bază ale sistemului informațional, cît și a funcțiilor specifice, determinate de destinaţia acestuia, care sînt grupate în contururile funcționale specializate.</w:t>
      </w:r>
    </w:p>
    <w:p w:rsidR="00B87A66" w:rsidRPr="00FE6CFC" w:rsidRDefault="00770874" w:rsidP="006B067E">
      <w:pPr>
        <w:spacing w:line="240" w:lineRule="auto"/>
        <w:jc w:val="both"/>
        <w:rPr>
          <w:rFonts w:ascii="Times New Roman" w:eastAsia="Times New Roman" w:hAnsi="Times New Roman" w:cs="Times New Roman"/>
          <w:b/>
          <w:iCs/>
          <w:sz w:val="28"/>
          <w:szCs w:val="28"/>
          <w:lang w:val="en-US" w:eastAsia="ru-RU"/>
        </w:rPr>
      </w:pPr>
      <w:r w:rsidRPr="00FE6CFC">
        <w:rPr>
          <w:rFonts w:ascii="Times New Roman" w:eastAsia="Times New Roman" w:hAnsi="Times New Roman" w:cs="Times New Roman"/>
          <w:b/>
          <w:bCs/>
          <w:sz w:val="28"/>
          <w:szCs w:val="28"/>
          <w:lang w:val="en-US" w:eastAsia="ru-RU"/>
        </w:rPr>
        <w:t xml:space="preserve">10. Funcțiile de bază ale </w:t>
      </w:r>
      <w:r w:rsidR="001A704F" w:rsidRPr="00FE6CFC">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p>
    <w:p w:rsidR="007235D3" w:rsidRPr="00FE6CFC" w:rsidRDefault="00770874" w:rsidP="00201E38">
      <w:pPr>
        <w:pStyle w:val="ListParagraph"/>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val="en-US" w:eastAsia="ru-RU"/>
        </w:rPr>
      </w:pPr>
      <w:r w:rsidRPr="00FE6CFC">
        <w:rPr>
          <w:rFonts w:ascii="Times New Roman" w:eastAsia="Times New Roman" w:hAnsi="Times New Roman" w:cs="Times New Roman"/>
          <w:sz w:val="28"/>
          <w:szCs w:val="28"/>
          <w:lang w:val="en-US" w:eastAsia="ru-RU"/>
        </w:rPr>
        <w:t xml:space="preserve">Formarea resursei informaționale. Funcțiile de bază în procesul de formare a bazei de date a </w:t>
      </w:r>
      <w:r w:rsidR="00121A30" w:rsidRPr="00FE6CFC">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FE6CFC">
        <w:rPr>
          <w:rFonts w:ascii="Times New Roman" w:eastAsia="Times New Roman" w:hAnsi="Times New Roman" w:cs="Times New Roman"/>
          <w:sz w:val="28"/>
          <w:szCs w:val="28"/>
          <w:lang w:val="en-US" w:eastAsia="ru-RU"/>
        </w:rPr>
        <w:t xml:space="preserve"> </w:t>
      </w:r>
      <w:r w:rsidR="00C5715C">
        <w:rPr>
          <w:rFonts w:ascii="Times New Roman" w:eastAsia="Times New Roman" w:hAnsi="Times New Roman" w:cs="Times New Roman"/>
          <w:sz w:val="28"/>
          <w:szCs w:val="28"/>
          <w:lang w:val="en-US" w:eastAsia="ru-RU"/>
        </w:rPr>
        <w:t>su</w:t>
      </w:r>
      <w:r w:rsidRPr="00FE6CFC">
        <w:rPr>
          <w:rFonts w:ascii="Times New Roman" w:eastAsia="Times New Roman" w:hAnsi="Times New Roman" w:cs="Times New Roman"/>
          <w:sz w:val="28"/>
          <w:szCs w:val="28"/>
          <w:lang w:val="en-US" w:eastAsia="ru-RU"/>
        </w:rPr>
        <w:t xml:space="preserve">nt funcțiile de înregistrare, </w:t>
      </w:r>
      <w:r w:rsidR="00550A7B" w:rsidRPr="00FE6CFC">
        <w:rPr>
          <w:rFonts w:ascii="Times New Roman" w:eastAsia="Times New Roman" w:hAnsi="Times New Roman" w:cs="Times New Roman"/>
          <w:sz w:val="28"/>
          <w:szCs w:val="28"/>
          <w:lang w:val="en-US" w:eastAsia="ru-RU"/>
        </w:rPr>
        <w:t>actualizarea</w:t>
      </w:r>
      <w:r w:rsidRPr="00FE6CFC">
        <w:rPr>
          <w:rFonts w:ascii="Times New Roman" w:eastAsia="Times New Roman" w:hAnsi="Times New Roman" w:cs="Times New Roman"/>
          <w:sz w:val="28"/>
          <w:szCs w:val="28"/>
          <w:lang w:val="en-US" w:eastAsia="ru-RU"/>
        </w:rPr>
        <w:t xml:space="preserve"> datelor și scoaterea din evidenţă </w:t>
      </w:r>
      <w:proofErr w:type="gramStart"/>
      <w:r w:rsidRPr="00FE6CFC">
        <w:rPr>
          <w:rFonts w:ascii="Times New Roman" w:eastAsia="Times New Roman" w:hAnsi="Times New Roman" w:cs="Times New Roman"/>
          <w:sz w:val="28"/>
          <w:szCs w:val="28"/>
          <w:lang w:val="en-US" w:eastAsia="ru-RU"/>
        </w:rPr>
        <w:t>a</w:t>
      </w:r>
      <w:proofErr w:type="gramEnd"/>
      <w:r w:rsidRPr="00FE6CFC">
        <w:rPr>
          <w:rFonts w:ascii="Times New Roman" w:eastAsia="Times New Roman" w:hAnsi="Times New Roman" w:cs="Times New Roman"/>
          <w:sz w:val="28"/>
          <w:szCs w:val="28"/>
          <w:lang w:val="en-US" w:eastAsia="ru-RU"/>
        </w:rPr>
        <w:t xml:space="preserve"> obiectelor informaționale (schimbarea statutului obiectului</w:t>
      </w:r>
      <w:r w:rsidR="009C447F" w:rsidRPr="00FE6CFC">
        <w:rPr>
          <w:rFonts w:ascii="Times New Roman" w:eastAsia="Times New Roman" w:hAnsi="Times New Roman" w:cs="Times New Roman"/>
          <w:sz w:val="28"/>
          <w:szCs w:val="28"/>
          <w:lang w:val="en-US" w:eastAsia="ru-RU"/>
        </w:rPr>
        <w:t xml:space="preserve"> – de ex. arhivare</w:t>
      </w:r>
      <w:r w:rsidRPr="00FE6CFC">
        <w:rPr>
          <w:rFonts w:ascii="Times New Roman" w:eastAsia="Times New Roman" w:hAnsi="Times New Roman" w:cs="Times New Roman"/>
          <w:sz w:val="28"/>
          <w:szCs w:val="28"/>
          <w:lang w:val="en-US" w:eastAsia="ru-RU"/>
        </w:rPr>
        <w:t>). Aceste funcții se execută în funcţie de îndeplinirea unor sau altor scenarii de bază:</w:t>
      </w:r>
    </w:p>
    <w:p w:rsidR="007235D3" w:rsidRPr="00FE6CFC" w:rsidRDefault="00770874" w:rsidP="00FE6CFC">
      <w:pPr>
        <w:tabs>
          <w:tab w:val="left" w:pos="851"/>
        </w:tabs>
        <w:spacing w:after="0" w:line="240" w:lineRule="auto"/>
        <w:ind w:firstLine="567"/>
        <w:jc w:val="both"/>
        <w:rPr>
          <w:rFonts w:ascii="Times New Roman" w:eastAsia="Times New Roman" w:hAnsi="Times New Roman" w:cs="Times New Roman"/>
          <w:sz w:val="28"/>
          <w:szCs w:val="28"/>
          <w:lang w:val="en-US" w:eastAsia="ru-RU"/>
        </w:rPr>
      </w:pPr>
      <w:r w:rsidRPr="00FE6CFC">
        <w:rPr>
          <w:rFonts w:ascii="Times New Roman" w:eastAsia="Times New Roman" w:hAnsi="Times New Roman" w:cs="Times New Roman"/>
          <w:sz w:val="28"/>
          <w:szCs w:val="28"/>
          <w:lang w:val="en-US" w:eastAsia="ru-RU"/>
        </w:rPr>
        <w:t xml:space="preserve">a) </w:t>
      </w:r>
      <w:proofErr w:type="gramStart"/>
      <w:r w:rsidRPr="00FE6CFC">
        <w:rPr>
          <w:rFonts w:ascii="Times New Roman" w:eastAsia="Times New Roman" w:hAnsi="Times New Roman" w:cs="Times New Roman"/>
          <w:sz w:val="28"/>
          <w:szCs w:val="28"/>
          <w:lang w:val="en-US" w:eastAsia="ru-RU"/>
        </w:rPr>
        <w:t>înregistrarea</w:t>
      </w:r>
      <w:proofErr w:type="gramEnd"/>
      <w:r w:rsidRPr="00FE6CFC">
        <w:rPr>
          <w:rFonts w:ascii="Times New Roman" w:eastAsia="Times New Roman" w:hAnsi="Times New Roman" w:cs="Times New Roman"/>
          <w:sz w:val="28"/>
          <w:szCs w:val="28"/>
          <w:lang w:val="en-US" w:eastAsia="ru-RU"/>
        </w:rPr>
        <w:t xml:space="preserve"> inițială a obiectelor informaționale se efectuează după ce registratorul ia decizia de a include obiectul în </w:t>
      </w:r>
      <w:r w:rsidR="00B7169A" w:rsidRPr="00FE6CFC">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Pr="00FE6CFC">
        <w:rPr>
          <w:rFonts w:ascii="Times New Roman" w:eastAsia="Times New Roman" w:hAnsi="Times New Roman" w:cs="Times New Roman"/>
          <w:sz w:val="28"/>
          <w:szCs w:val="28"/>
          <w:lang w:val="en-US" w:eastAsia="ru-RU"/>
        </w:rPr>
        <w:t xml:space="preserve">. Totodată, fiecărui obiect informațional luat în evidență i se atribuie un identificator unic (cu excepția obiectelor informaționale împrumutate), care rămîne neschimbat pe toată perioada existenței obiectului în </w:t>
      </w:r>
      <w:r w:rsidR="000A3111" w:rsidRPr="00FE6CFC">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Pr="00FE6CFC">
        <w:rPr>
          <w:rFonts w:ascii="Times New Roman" w:eastAsia="Times New Roman" w:hAnsi="Times New Roman" w:cs="Times New Roman"/>
          <w:sz w:val="28"/>
          <w:szCs w:val="28"/>
          <w:lang w:val="en-US" w:eastAsia="ru-RU"/>
        </w:rPr>
        <w:t xml:space="preserve">, iar în baza de date a </w:t>
      </w:r>
      <w:r w:rsidR="000A3111" w:rsidRPr="00FE6CFC">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FE6CFC">
        <w:rPr>
          <w:rFonts w:ascii="Times New Roman" w:eastAsia="Times New Roman" w:hAnsi="Times New Roman" w:cs="Times New Roman"/>
          <w:sz w:val="28"/>
          <w:szCs w:val="28"/>
          <w:lang w:val="en-US" w:eastAsia="ru-RU"/>
        </w:rPr>
        <w:t xml:space="preserve"> </w:t>
      </w:r>
      <w:r w:rsidRPr="00FE6CFC">
        <w:rPr>
          <w:rFonts w:ascii="Times New Roman" w:eastAsia="Times New Roman" w:hAnsi="Times New Roman" w:cs="Times New Roman"/>
          <w:sz w:val="28"/>
          <w:szCs w:val="28"/>
          <w:lang w:val="en-US" w:eastAsia="ru-RU"/>
        </w:rPr>
        <w:t>se introduc date despre obiectul de e</w:t>
      </w:r>
      <w:r w:rsidR="007235D3" w:rsidRPr="00FE6CFC">
        <w:rPr>
          <w:rFonts w:ascii="Times New Roman" w:eastAsia="Times New Roman" w:hAnsi="Times New Roman" w:cs="Times New Roman"/>
          <w:sz w:val="28"/>
          <w:szCs w:val="28"/>
          <w:lang w:val="en-US" w:eastAsia="ru-RU"/>
        </w:rPr>
        <w:t>vidență și atributele acestuia;</w:t>
      </w:r>
    </w:p>
    <w:p w:rsidR="007235D3" w:rsidRPr="00FE6CFC" w:rsidRDefault="00770874" w:rsidP="00FE6CFC">
      <w:pPr>
        <w:tabs>
          <w:tab w:val="left" w:pos="851"/>
        </w:tabs>
        <w:spacing w:after="0" w:line="240" w:lineRule="auto"/>
        <w:ind w:firstLine="567"/>
        <w:jc w:val="both"/>
        <w:rPr>
          <w:rFonts w:ascii="Times New Roman" w:eastAsia="Times New Roman" w:hAnsi="Times New Roman" w:cs="Times New Roman"/>
          <w:sz w:val="28"/>
          <w:szCs w:val="28"/>
          <w:lang w:val="en-US" w:eastAsia="ru-RU"/>
        </w:rPr>
      </w:pPr>
      <w:r w:rsidRPr="00FE6CFC">
        <w:rPr>
          <w:rFonts w:ascii="Times New Roman" w:eastAsia="Times New Roman" w:hAnsi="Times New Roman" w:cs="Times New Roman"/>
          <w:sz w:val="28"/>
          <w:szCs w:val="28"/>
          <w:lang w:val="en-US" w:eastAsia="ru-RU"/>
        </w:rPr>
        <w:t xml:space="preserve">b) </w:t>
      </w:r>
      <w:proofErr w:type="gramStart"/>
      <w:r w:rsidRPr="00FE6CFC">
        <w:rPr>
          <w:rFonts w:ascii="Times New Roman" w:eastAsia="Times New Roman" w:hAnsi="Times New Roman" w:cs="Times New Roman"/>
          <w:sz w:val="28"/>
          <w:szCs w:val="28"/>
          <w:lang w:val="en-US" w:eastAsia="ru-RU"/>
        </w:rPr>
        <w:t>actualizarea</w:t>
      </w:r>
      <w:proofErr w:type="gramEnd"/>
      <w:r w:rsidRPr="00FE6CFC">
        <w:rPr>
          <w:rFonts w:ascii="Times New Roman" w:eastAsia="Times New Roman" w:hAnsi="Times New Roman" w:cs="Times New Roman"/>
          <w:sz w:val="28"/>
          <w:szCs w:val="28"/>
          <w:lang w:val="en-US" w:eastAsia="ru-RU"/>
        </w:rPr>
        <w:t xml:space="preserve"> datelor </w:t>
      </w:r>
      <w:r w:rsidR="00550A7B" w:rsidRPr="00FE6CFC">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FE6CFC">
        <w:rPr>
          <w:rFonts w:ascii="Times New Roman" w:eastAsia="Times New Roman" w:hAnsi="Times New Roman" w:cs="Times New Roman"/>
          <w:sz w:val="28"/>
          <w:szCs w:val="28"/>
          <w:lang w:val="en-US" w:eastAsia="ru-RU"/>
        </w:rPr>
        <w:t xml:space="preserve"> </w:t>
      </w:r>
      <w:r w:rsidRPr="00FE6CFC">
        <w:rPr>
          <w:rFonts w:ascii="Times New Roman" w:eastAsia="Times New Roman" w:hAnsi="Times New Roman" w:cs="Times New Roman"/>
          <w:sz w:val="28"/>
          <w:szCs w:val="28"/>
          <w:lang w:val="en-US" w:eastAsia="ru-RU"/>
        </w:rPr>
        <w:t>constă în reînnoirea sistematică a bazei de date a acestuia în cazul schimbării sau completării atri</w:t>
      </w:r>
      <w:r w:rsidR="007235D3" w:rsidRPr="00FE6CFC">
        <w:rPr>
          <w:rFonts w:ascii="Times New Roman" w:eastAsia="Times New Roman" w:hAnsi="Times New Roman" w:cs="Times New Roman"/>
          <w:sz w:val="28"/>
          <w:szCs w:val="28"/>
          <w:lang w:val="en-US" w:eastAsia="ru-RU"/>
        </w:rPr>
        <w:t>butelor obiectelor de evidență;</w:t>
      </w:r>
    </w:p>
    <w:p w:rsidR="007235D3" w:rsidRPr="00FE6CFC" w:rsidRDefault="00770874" w:rsidP="00FE6CFC">
      <w:pPr>
        <w:tabs>
          <w:tab w:val="left" w:pos="851"/>
        </w:tabs>
        <w:spacing w:after="0" w:line="240" w:lineRule="auto"/>
        <w:ind w:firstLine="567"/>
        <w:jc w:val="both"/>
        <w:rPr>
          <w:rFonts w:ascii="Times New Roman" w:eastAsia="Times New Roman" w:hAnsi="Times New Roman" w:cs="Times New Roman"/>
          <w:sz w:val="28"/>
          <w:szCs w:val="28"/>
          <w:lang w:val="en-US" w:eastAsia="ru-RU"/>
        </w:rPr>
      </w:pPr>
      <w:r w:rsidRPr="00FE6CFC">
        <w:rPr>
          <w:rFonts w:ascii="Times New Roman" w:eastAsia="Times New Roman" w:hAnsi="Times New Roman" w:cs="Times New Roman"/>
          <w:sz w:val="28"/>
          <w:szCs w:val="28"/>
          <w:lang w:val="en-US" w:eastAsia="ru-RU"/>
        </w:rPr>
        <w:t xml:space="preserve">c) </w:t>
      </w:r>
      <w:proofErr w:type="gramStart"/>
      <w:r w:rsidRPr="00FE6CFC">
        <w:rPr>
          <w:rFonts w:ascii="Times New Roman" w:eastAsia="Times New Roman" w:hAnsi="Times New Roman" w:cs="Times New Roman"/>
          <w:sz w:val="28"/>
          <w:szCs w:val="28"/>
          <w:lang w:val="en-US" w:eastAsia="ru-RU"/>
        </w:rPr>
        <w:t>scoaterea</w:t>
      </w:r>
      <w:proofErr w:type="gramEnd"/>
      <w:r w:rsidRPr="00FE6CFC">
        <w:rPr>
          <w:rFonts w:ascii="Times New Roman" w:eastAsia="Times New Roman" w:hAnsi="Times New Roman" w:cs="Times New Roman"/>
          <w:sz w:val="28"/>
          <w:szCs w:val="28"/>
          <w:lang w:val="en-US" w:eastAsia="ru-RU"/>
        </w:rPr>
        <w:t xml:space="preserve"> din evidenţă a obiectului informațional constă în schimbarea statutului obiectului, în baza deciziei registratorului, la intervenirea unor evenimente, prin aplicarea unei mențiuni speciale, fapt care nu semnifică eliminarea fizică a datelor despre obiect din </w:t>
      </w:r>
      <w:r w:rsidR="00550A7B" w:rsidRPr="00FE6CFC">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7235D3" w:rsidRPr="00FE6CFC">
        <w:rPr>
          <w:rFonts w:ascii="Times New Roman" w:eastAsia="Times New Roman" w:hAnsi="Times New Roman" w:cs="Times New Roman"/>
          <w:sz w:val="28"/>
          <w:szCs w:val="28"/>
          <w:lang w:val="en-US" w:eastAsia="ru-RU"/>
        </w:rPr>
        <w:t>;</w:t>
      </w:r>
    </w:p>
    <w:p w:rsidR="007235D3" w:rsidRPr="00FE6CFC" w:rsidRDefault="00770874" w:rsidP="00FE6CFC">
      <w:pPr>
        <w:tabs>
          <w:tab w:val="left" w:pos="851"/>
        </w:tabs>
        <w:spacing w:after="0" w:line="240" w:lineRule="auto"/>
        <w:ind w:firstLine="567"/>
        <w:jc w:val="both"/>
        <w:rPr>
          <w:rFonts w:ascii="Times New Roman" w:eastAsia="Times New Roman" w:hAnsi="Times New Roman" w:cs="Times New Roman"/>
          <w:color w:val="FF0000"/>
          <w:sz w:val="28"/>
          <w:szCs w:val="28"/>
          <w:lang w:val="en-US" w:eastAsia="ru-RU"/>
        </w:rPr>
      </w:pPr>
      <w:r w:rsidRPr="00FE6CFC">
        <w:rPr>
          <w:rFonts w:ascii="Times New Roman" w:eastAsia="Times New Roman" w:hAnsi="Times New Roman" w:cs="Times New Roman"/>
          <w:sz w:val="28"/>
          <w:szCs w:val="28"/>
          <w:lang w:val="en-US" w:eastAsia="ru-RU"/>
        </w:rPr>
        <w:lastRenderedPageBreak/>
        <w:t xml:space="preserve">d) </w:t>
      </w:r>
      <w:proofErr w:type="gramStart"/>
      <w:r w:rsidRPr="00FE6CFC">
        <w:rPr>
          <w:rFonts w:ascii="Times New Roman" w:eastAsia="Times New Roman" w:hAnsi="Times New Roman" w:cs="Times New Roman"/>
          <w:sz w:val="28"/>
          <w:szCs w:val="28"/>
          <w:lang w:val="en-US" w:eastAsia="ru-RU"/>
        </w:rPr>
        <w:t>informația</w:t>
      </w:r>
      <w:proofErr w:type="gramEnd"/>
      <w:r w:rsidRPr="00FE6CFC">
        <w:rPr>
          <w:rFonts w:ascii="Times New Roman" w:eastAsia="Times New Roman" w:hAnsi="Times New Roman" w:cs="Times New Roman"/>
          <w:sz w:val="28"/>
          <w:szCs w:val="28"/>
          <w:lang w:val="en-US" w:eastAsia="ru-RU"/>
        </w:rPr>
        <w:t xml:space="preserve"> se șterge fizic numai după expirarea termenului de păstrare a informației în arhiva electronică (</w:t>
      </w:r>
      <w:r w:rsidR="00CA378A" w:rsidRPr="00FE6CFC">
        <w:rPr>
          <w:rFonts w:ascii="Times New Roman" w:eastAsia="Times New Roman" w:hAnsi="Times New Roman" w:cs="Times New Roman"/>
          <w:sz w:val="28"/>
          <w:szCs w:val="28"/>
          <w:lang w:val="en-US" w:eastAsia="ru-RU"/>
        </w:rPr>
        <w:t>7</w:t>
      </w:r>
      <w:r w:rsidRPr="00FE6CFC">
        <w:rPr>
          <w:rFonts w:ascii="Times New Roman" w:eastAsia="Times New Roman" w:hAnsi="Times New Roman" w:cs="Times New Roman"/>
          <w:sz w:val="28"/>
          <w:szCs w:val="28"/>
          <w:lang w:val="en-US" w:eastAsia="ru-RU"/>
        </w:rPr>
        <w:t xml:space="preserve"> ani).</w:t>
      </w:r>
    </w:p>
    <w:p w:rsidR="007235D3" w:rsidRPr="00FE6CFC" w:rsidRDefault="00770874" w:rsidP="00FE6CFC">
      <w:pPr>
        <w:tabs>
          <w:tab w:val="left" w:pos="851"/>
        </w:tabs>
        <w:spacing w:after="0" w:line="240" w:lineRule="auto"/>
        <w:ind w:firstLine="567"/>
        <w:jc w:val="both"/>
        <w:rPr>
          <w:rFonts w:ascii="Times New Roman" w:eastAsia="Times New Roman" w:hAnsi="Times New Roman" w:cs="Times New Roman"/>
          <w:sz w:val="28"/>
          <w:szCs w:val="28"/>
          <w:lang w:val="en-US" w:eastAsia="ru-RU"/>
        </w:rPr>
      </w:pPr>
      <w:r w:rsidRPr="00FE6CFC">
        <w:rPr>
          <w:rFonts w:ascii="Times New Roman" w:eastAsia="Times New Roman" w:hAnsi="Times New Roman" w:cs="Times New Roman"/>
          <w:sz w:val="28"/>
          <w:szCs w:val="28"/>
          <w:lang w:val="en-US" w:eastAsia="ru-RU"/>
        </w:rPr>
        <w:t xml:space="preserve">Informația se introduce în </w:t>
      </w:r>
      <w:r w:rsidR="00BE2B94" w:rsidRPr="00FE6CFC">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FE6CFC">
        <w:rPr>
          <w:rFonts w:ascii="Times New Roman" w:eastAsia="Times New Roman" w:hAnsi="Times New Roman" w:cs="Times New Roman"/>
          <w:sz w:val="28"/>
          <w:szCs w:val="28"/>
          <w:lang w:val="en-US" w:eastAsia="ru-RU"/>
        </w:rPr>
        <w:t xml:space="preserve"> </w:t>
      </w:r>
      <w:r w:rsidRPr="00FE6CFC">
        <w:rPr>
          <w:rFonts w:ascii="Times New Roman" w:eastAsia="Times New Roman" w:hAnsi="Times New Roman" w:cs="Times New Roman"/>
          <w:sz w:val="28"/>
          <w:szCs w:val="28"/>
          <w:lang w:val="en-US" w:eastAsia="ru-RU"/>
        </w:rPr>
        <w:t>doar în baza deciziei registratorului. Toate schimbările în sistem se p</w:t>
      </w:r>
      <w:r w:rsidR="007235D3" w:rsidRPr="00FE6CFC">
        <w:rPr>
          <w:rFonts w:ascii="Times New Roman" w:eastAsia="Times New Roman" w:hAnsi="Times New Roman" w:cs="Times New Roman"/>
          <w:sz w:val="28"/>
          <w:szCs w:val="28"/>
          <w:lang w:val="en-US" w:eastAsia="ru-RU"/>
        </w:rPr>
        <w:t>ăstrează în ordine cronologică.</w:t>
      </w:r>
    </w:p>
    <w:p w:rsidR="007235D3" w:rsidRPr="00FE6CFC" w:rsidRDefault="00770874" w:rsidP="00201E38">
      <w:pPr>
        <w:pStyle w:val="ListParagraph"/>
        <w:numPr>
          <w:ilvl w:val="0"/>
          <w:numId w:val="29"/>
        </w:numPr>
        <w:tabs>
          <w:tab w:val="left" w:pos="851"/>
        </w:tabs>
        <w:spacing w:after="0" w:line="240" w:lineRule="auto"/>
        <w:ind w:left="0" w:firstLine="567"/>
        <w:jc w:val="both"/>
        <w:rPr>
          <w:rFonts w:ascii="Times New Roman" w:eastAsia="Times New Roman" w:hAnsi="Times New Roman" w:cs="Times New Roman"/>
          <w:sz w:val="28"/>
          <w:szCs w:val="28"/>
          <w:lang w:val="en-US" w:eastAsia="ru-RU"/>
        </w:rPr>
      </w:pPr>
      <w:r w:rsidRPr="00FE6CFC">
        <w:rPr>
          <w:rFonts w:ascii="Times New Roman" w:eastAsia="Times New Roman" w:hAnsi="Times New Roman" w:cs="Times New Roman"/>
          <w:sz w:val="28"/>
          <w:szCs w:val="28"/>
          <w:lang w:val="en-US" w:eastAsia="ru-RU"/>
        </w:rPr>
        <w:t xml:space="preserve">Organizarea suportului informațional. Informațiile din baza de date a </w:t>
      </w:r>
      <w:r w:rsidR="00BB3B3A" w:rsidRPr="00FE6CFC">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FE6CFC">
        <w:rPr>
          <w:rFonts w:ascii="Times New Roman" w:eastAsia="Times New Roman" w:hAnsi="Times New Roman" w:cs="Times New Roman"/>
          <w:sz w:val="28"/>
          <w:szCs w:val="28"/>
          <w:lang w:val="en-US" w:eastAsia="ru-RU"/>
        </w:rPr>
        <w:t xml:space="preserve"> </w:t>
      </w:r>
      <w:r w:rsidR="00C5715C">
        <w:rPr>
          <w:rFonts w:ascii="Times New Roman" w:eastAsia="Times New Roman" w:hAnsi="Times New Roman" w:cs="Times New Roman"/>
          <w:sz w:val="28"/>
          <w:szCs w:val="28"/>
          <w:lang w:val="en-US" w:eastAsia="ru-RU"/>
        </w:rPr>
        <w:t>su</w:t>
      </w:r>
      <w:r w:rsidRPr="00FE6CFC">
        <w:rPr>
          <w:rFonts w:ascii="Times New Roman" w:eastAsia="Times New Roman" w:hAnsi="Times New Roman" w:cs="Times New Roman"/>
          <w:sz w:val="28"/>
          <w:szCs w:val="28"/>
          <w:lang w:val="en-US" w:eastAsia="ru-RU"/>
        </w:rPr>
        <w:t xml:space="preserve">nt oferite în funcție de nivelul de acces stabilit. Beneficiarii datelor din sistem sînt obligați </w:t>
      </w:r>
      <w:proofErr w:type="gramStart"/>
      <w:r w:rsidRPr="00FE6CFC">
        <w:rPr>
          <w:rFonts w:ascii="Times New Roman" w:eastAsia="Times New Roman" w:hAnsi="Times New Roman" w:cs="Times New Roman"/>
          <w:sz w:val="28"/>
          <w:szCs w:val="28"/>
          <w:lang w:val="en-US" w:eastAsia="ru-RU"/>
        </w:rPr>
        <w:t>să</w:t>
      </w:r>
      <w:proofErr w:type="gramEnd"/>
      <w:r w:rsidRPr="00FE6CFC">
        <w:rPr>
          <w:rFonts w:ascii="Times New Roman" w:eastAsia="Times New Roman" w:hAnsi="Times New Roman" w:cs="Times New Roman"/>
          <w:sz w:val="28"/>
          <w:szCs w:val="28"/>
          <w:lang w:val="en-US" w:eastAsia="ru-RU"/>
        </w:rPr>
        <w:t xml:space="preserve"> le fol</w:t>
      </w:r>
      <w:r w:rsidR="007235D3" w:rsidRPr="00FE6CFC">
        <w:rPr>
          <w:rFonts w:ascii="Times New Roman" w:eastAsia="Times New Roman" w:hAnsi="Times New Roman" w:cs="Times New Roman"/>
          <w:sz w:val="28"/>
          <w:szCs w:val="28"/>
          <w:lang w:val="en-US" w:eastAsia="ru-RU"/>
        </w:rPr>
        <w:t>osească doar în scopuri legale.</w:t>
      </w:r>
    </w:p>
    <w:p w:rsidR="00F921EB" w:rsidRPr="00FE6CFC" w:rsidRDefault="00770874" w:rsidP="00201E38">
      <w:pPr>
        <w:pStyle w:val="ListParagraph"/>
        <w:numPr>
          <w:ilvl w:val="0"/>
          <w:numId w:val="29"/>
        </w:numPr>
        <w:tabs>
          <w:tab w:val="left" w:pos="851"/>
        </w:tabs>
        <w:spacing w:after="0" w:line="240" w:lineRule="auto"/>
        <w:ind w:left="0" w:firstLine="567"/>
        <w:jc w:val="both"/>
        <w:rPr>
          <w:rFonts w:ascii="Times New Roman" w:eastAsia="Times New Roman" w:hAnsi="Times New Roman" w:cs="Times New Roman"/>
          <w:sz w:val="28"/>
          <w:szCs w:val="28"/>
          <w:lang w:val="en-US" w:eastAsia="ru-RU"/>
        </w:rPr>
      </w:pPr>
      <w:r w:rsidRPr="00FE6CFC">
        <w:rPr>
          <w:rFonts w:ascii="Times New Roman" w:eastAsia="Times New Roman" w:hAnsi="Times New Roman" w:cs="Times New Roman"/>
          <w:sz w:val="28"/>
          <w:szCs w:val="28"/>
          <w:lang w:val="en-US" w:eastAsia="ru-RU"/>
        </w:rPr>
        <w:t xml:space="preserve">Nivelul accesului utilizatorului datelor </w:t>
      </w:r>
      <w:r w:rsidR="00377A3B" w:rsidRPr="00FE6CFC">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FE6CFC">
        <w:rPr>
          <w:rFonts w:ascii="Times New Roman" w:eastAsia="Times New Roman" w:hAnsi="Times New Roman" w:cs="Times New Roman"/>
          <w:sz w:val="28"/>
          <w:szCs w:val="28"/>
          <w:lang w:val="en-US" w:eastAsia="ru-RU"/>
        </w:rPr>
        <w:t xml:space="preserve"> </w:t>
      </w:r>
      <w:r w:rsidRPr="00FE6CFC">
        <w:rPr>
          <w:rFonts w:ascii="Times New Roman" w:eastAsia="Times New Roman" w:hAnsi="Times New Roman" w:cs="Times New Roman"/>
          <w:sz w:val="28"/>
          <w:szCs w:val="28"/>
          <w:lang w:val="en-US" w:eastAsia="ru-RU"/>
        </w:rPr>
        <w:t xml:space="preserve">la informația solicitată </w:t>
      </w:r>
      <w:proofErr w:type="gramStart"/>
      <w:r w:rsidRPr="00FE6CFC">
        <w:rPr>
          <w:rFonts w:ascii="Times New Roman" w:eastAsia="Times New Roman" w:hAnsi="Times New Roman" w:cs="Times New Roman"/>
          <w:sz w:val="28"/>
          <w:szCs w:val="28"/>
          <w:lang w:val="en-US" w:eastAsia="ru-RU"/>
        </w:rPr>
        <w:t>este</w:t>
      </w:r>
      <w:proofErr w:type="gramEnd"/>
      <w:r w:rsidRPr="00FE6CFC">
        <w:rPr>
          <w:rFonts w:ascii="Times New Roman" w:eastAsia="Times New Roman" w:hAnsi="Times New Roman" w:cs="Times New Roman"/>
          <w:sz w:val="28"/>
          <w:szCs w:val="28"/>
          <w:lang w:val="en-US" w:eastAsia="ru-RU"/>
        </w:rPr>
        <w:t xml:space="preserve"> stabilit de legislație, în funcţie de statutul său juridic și regimul juridic al informației. În cazul depistării neconcordanțelor dintre datele care se conțin în documentele emise în cadrul funcţionării </w:t>
      </w:r>
      <w:r w:rsidR="003306E6" w:rsidRPr="00FE6CFC">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FE6CFC">
        <w:rPr>
          <w:rFonts w:ascii="Times New Roman" w:eastAsia="Times New Roman" w:hAnsi="Times New Roman" w:cs="Times New Roman"/>
          <w:sz w:val="28"/>
          <w:szCs w:val="28"/>
          <w:lang w:val="en-US" w:eastAsia="ru-RU"/>
        </w:rPr>
        <w:t xml:space="preserve"> </w:t>
      </w:r>
      <w:r w:rsidRPr="00FE6CFC">
        <w:rPr>
          <w:rFonts w:ascii="Times New Roman" w:eastAsia="Times New Roman" w:hAnsi="Times New Roman" w:cs="Times New Roman"/>
          <w:sz w:val="28"/>
          <w:szCs w:val="28"/>
          <w:lang w:val="en-US" w:eastAsia="ru-RU"/>
        </w:rPr>
        <w:t xml:space="preserve">și datele din baza de date a </w:t>
      </w:r>
      <w:r w:rsidR="003306E6" w:rsidRPr="00FE6CFC">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Pr="00FE6CFC">
        <w:rPr>
          <w:rFonts w:ascii="Times New Roman" w:eastAsia="Times New Roman" w:hAnsi="Times New Roman" w:cs="Times New Roman"/>
          <w:sz w:val="28"/>
          <w:szCs w:val="28"/>
          <w:lang w:val="en-US" w:eastAsia="ru-RU"/>
        </w:rPr>
        <w:t xml:space="preserve">, informația din baza de date a </w:t>
      </w:r>
      <w:r w:rsidR="003306E6" w:rsidRPr="00FE6CFC">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FE6CFC">
        <w:rPr>
          <w:rFonts w:ascii="Times New Roman" w:eastAsia="Times New Roman" w:hAnsi="Times New Roman" w:cs="Times New Roman"/>
          <w:sz w:val="28"/>
          <w:szCs w:val="28"/>
          <w:lang w:val="en-US" w:eastAsia="ru-RU"/>
        </w:rPr>
        <w:t xml:space="preserve"> </w:t>
      </w:r>
      <w:r w:rsidR="00F921EB" w:rsidRPr="00FE6CFC">
        <w:rPr>
          <w:rFonts w:ascii="Times New Roman" w:eastAsia="Times New Roman" w:hAnsi="Times New Roman" w:cs="Times New Roman"/>
          <w:sz w:val="28"/>
          <w:szCs w:val="28"/>
          <w:lang w:val="en-US" w:eastAsia="ru-RU"/>
        </w:rPr>
        <w:t>se consideră de bază.</w:t>
      </w:r>
    </w:p>
    <w:p w:rsidR="00F921EB" w:rsidRPr="00FE6CFC" w:rsidRDefault="00770874" w:rsidP="00201E38">
      <w:pPr>
        <w:pStyle w:val="ListParagraph"/>
        <w:numPr>
          <w:ilvl w:val="0"/>
          <w:numId w:val="29"/>
        </w:numPr>
        <w:tabs>
          <w:tab w:val="left" w:pos="851"/>
        </w:tabs>
        <w:spacing w:after="0" w:line="240" w:lineRule="auto"/>
        <w:ind w:left="0" w:firstLine="567"/>
        <w:jc w:val="both"/>
        <w:rPr>
          <w:rFonts w:ascii="Times New Roman" w:eastAsia="Times New Roman" w:hAnsi="Times New Roman" w:cs="Times New Roman"/>
          <w:sz w:val="28"/>
          <w:szCs w:val="28"/>
          <w:lang w:val="en-US" w:eastAsia="ru-RU"/>
        </w:rPr>
      </w:pPr>
      <w:r w:rsidRPr="00FE6CFC">
        <w:rPr>
          <w:rFonts w:ascii="Times New Roman" w:eastAsia="Times New Roman" w:hAnsi="Times New Roman" w:cs="Times New Roman"/>
          <w:sz w:val="28"/>
          <w:szCs w:val="28"/>
          <w:lang w:val="en-US" w:eastAsia="ru-RU"/>
        </w:rPr>
        <w:t xml:space="preserve">Asigurarea securităţii și protecției informațiilor. Asigurarea securităţii şi protecţiei informaţiilor la toate etapele de colectare, stocare şi utilizare a resurselor informaţionale de stat care se referă la domeniul de competență al </w:t>
      </w:r>
      <w:r w:rsidR="0031792C" w:rsidRPr="00FE6CFC">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F921EB" w:rsidRPr="00FE6CFC">
        <w:rPr>
          <w:rFonts w:ascii="Times New Roman" w:eastAsia="Times New Roman" w:hAnsi="Times New Roman" w:cs="Times New Roman"/>
          <w:sz w:val="28"/>
          <w:szCs w:val="28"/>
          <w:lang w:val="en-US" w:eastAsia="ru-RU"/>
        </w:rPr>
        <w:t>.</w:t>
      </w:r>
    </w:p>
    <w:p w:rsidR="00F921EB" w:rsidRPr="00FE6CFC" w:rsidRDefault="00770874" w:rsidP="00201E38">
      <w:pPr>
        <w:pStyle w:val="ListParagraph"/>
        <w:numPr>
          <w:ilvl w:val="0"/>
          <w:numId w:val="29"/>
        </w:numPr>
        <w:tabs>
          <w:tab w:val="left" w:pos="851"/>
        </w:tabs>
        <w:spacing w:after="0" w:line="240" w:lineRule="auto"/>
        <w:ind w:left="0" w:firstLine="567"/>
        <w:jc w:val="both"/>
        <w:rPr>
          <w:rFonts w:ascii="Times New Roman" w:eastAsia="Times New Roman" w:hAnsi="Times New Roman" w:cs="Times New Roman"/>
          <w:sz w:val="28"/>
          <w:szCs w:val="28"/>
          <w:lang w:val="en-US" w:eastAsia="ru-RU"/>
        </w:rPr>
      </w:pPr>
      <w:r w:rsidRPr="00FE6CFC">
        <w:rPr>
          <w:rFonts w:ascii="Times New Roman" w:eastAsia="Times New Roman" w:hAnsi="Times New Roman" w:cs="Times New Roman"/>
          <w:sz w:val="28"/>
          <w:szCs w:val="28"/>
          <w:lang w:val="en-US" w:eastAsia="ru-RU"/>
        </w:rPr>
        <w:t xml:space="preserve">Asigurarea calităţii informaţiei. Calitatea informaţiei se asigură prin crearea şi susţinerea componentelor sistemului de calitate, bazate </w:t>
      </w:r>
      <w:r w:rsidR="00F921EB" w:rsidRPr="00FE6CFC">
        <w:rPr>
          <w:rFonts w:ascii="Times New Roman" w:eastAsia="Times New Roman" w:hAnsi="Times New Roman" w:cs="Times New Roman"/>
          <w:sz w:val="28"/>
          <w:szCs w:val="28"/>
          <w:lang w:val="en-US" w:eastAsia="ru-RU"/>
        </w:rPr>
        <w:t>pe abordarea procesuală.</w:t>
      </w:r>
    </w:p>
    <w:p w:rsidR="00482C34" w:rsidRPr="00FE6CFC" w:rsidRDefault="00770874" w:rsidP="00201E38">
      <w:pPr>
        <w:pStyle w:val="ListParagraph"/>
        <w:numPr>
          <w:ilvl w:val="0"/>
          <w:numId w:val="29"/>
        </w:numPr>
        <w:tabs>
          <w:tab w:val="left" w:pos="851"/>
        </w:tabs>
        <w:spacing w:after="0" w:line="240" w:lineRule="auto"/>
        <w:ind w:left="0" w:firstLine="567"/>
        <w:jc w:val="both"/>
        <w:rPr>
          <w:rFonts w:ascii="Times New Roman" w:eastAsia="Times New Roman" w:hAnsi="Times New Roman" w:cs="Times New Roman"/>
          <w:sz w:val="28"/>
          <w:szCs w:val="28"/>
          <w:lang w:val="en-US" w:eastAsia="ru-RU"/>
        </w:rPr>
      </w:pPr>
      <w:r w:rsidRPr="00FE6CFC">
        <w:rPr>
          <w:rFonts w:ascii="Times New Roman" w:eastAsia="Times New Roman" w:hAnsi="Times New Roman" w:cs="Times New Roman"/>
          <w:sz w:val="28"/>
          <w:szCs w:val="28"/>
          <w:lang w:val="en-US" w:eastAsia="ru-RU"/>
        </w:rPr>
        <w:t xml:space="preserve">Asigurarea multilaterală a funcţionării </w:t>
      </w:r>
      <w:r w:rsidR="00596B8C" w:rsidRPr="00FE6CFC">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Pr="00FE6CFC">
        <w:rPr>
          <w:rFonts w:ascii="Times New Roman" w:eastAsia="Times New Roman" w:hAnsi="Times New Roman" w:cs="Times New Roman"/>
          <w:sz w:val="28"/>
          <w:szCs w:val="28"/>
          <w:lang w:val="en-US" w:eastAsia="ru-RU"/>
        </w:rPr>
        <w:t>.</w:t>
      </w:r>
    </w:p>
    <w:p w:rsidR="00482C34" w:rsidRDefault="00482C34" w:rsidP="006B067E">
      <w:pPr>
        <w:spacing w:after="0" w:line="240" w:lineRule="auto"/>
        <w:jc w:val="both"/>
        <w:rPr>
          <w:rFonts w:ascii="Times New Roman" w:eastAsia="Times New Roman" w:hAnsi="Times New Roman" w:cs="Times New Roman"/>
          <w:b/>
          <w:bCs/>
          <w:sz w:val="24"/>
          <w:szCs w:val="24"/>
          <w:highlight w:val="yellow"/>
          <w:lang w:val="en-US" w:eastAsia="ru-RU"/>
        </w:rPr>
      </w:pPr>
    </w:p>
    <w:p w:rsidR="00482C34" w:rsidRPr="005A407A" w:rsidRDefault="00770874" w:rsidP="006B067E">
      <w:pPr>
        <w:spacing w:after="0" w:line="240" w:lineRule="auto"/>
        <w:jc w:val="both"/>
        <w:rPr>
          <w:rFonts w:ascii="Times New Roman" w:eastAsia="Times New Roman" w:hAnsi="Times New Roman" w:cs="Times New Roman"/>
          <w:b/>
          <w:bCs/>
          <w:sz w:val="28"/>
          <w:szCs w:val="28"/>
          <w:lang w:val="en-US" w:eastAsia="ru-RU"/>
        </w:rPr>
      </w:pPr>
      <w:r w:rsidRPr="005A407A">
        <w:rPr>
          <w:rFonts w:ascii="Times New Roman" w:eastAsia="Times New Roman" w:hAnsi="Times New Roman" w:cs="Times New Roman"/>
          <w:b/>
          <w:bCs/>
          <w:sz w:val="28"/>
          <w:szCs w:val="28"/>
          <w:lang w:val="en-US" w:eastAsia="ru-RU"/>
        </w:rPr>
        <w:t xml:space="preserve">11. Spaţiul funcţional al </w:t>
      </w:r>
      <w:r w:rsidR="00F26A24" w:rsidRPr="005A407A">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p>
    <w:p w:rsidR="00C12321" w:rsidRPr="005A407A" w:rsidRDefault="00770874" w:rsidP="00B37DBB">
      <w:pPr>
        <w:spacing w:after="0" w:line="240" w:lineRule="auto"/>
        <w:ind w:firstLine="567"/>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 xml:space="preserve">Spaţiul funcţional al </w:t>
      </w:r>
      <w:r w:rsidR="00F26A24" w:rsidRPr="005A407A">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5A407A">
        <w:rPr>
          <w:rFonts w:ascii="Times New Roman" w:eastAsia="Times New Roman" w:hAnsi="Times New Roman" w:cs="Times New Roman"/>
          <w:sz w:val="28"/>
          <w:szCs w:val="28"/>
          <w:lang w:val="en-US" w:eastAsia="ru-RU"/>
        </w:rPr>
        <w:t xml:space="preserve"> </w:t>
      </w:r>
      <w:r w:rsidRPr="005A407A">
        <w:rPr>
          <w:rFonts w:ascii="Times New Roman" w:eastAsia="Times New Roman" w:hAnsi="Times New Roman" w:cs="Times New Roman"/>
          <w:sz w:val="28"/>
          <w:szCs w:val="28"/>
          <w:lang w:val="en-US" w:eastAsia="ru-RU"/>
        </w:rPr>
        <w:t xml:space="preserve">reprezintă </w:t>
      </w:r>
      <w:proofErr w:type="gramStart"/>
      <w:r w:rsidRPr="005A407A">
        <w:rPr>
          <w:rFonts w:ascii="Times New Roman" w:eastAsia="Times New Roman" w:hAnsi="Times New Roman" w:cs="Times New Roman"/>
          <w:sz w:val="28"/>
          <w:szCs w:val="28"/>
          <w:lang w:val="en-US" w:eastAsia="ru-RU"/>
        </w:rPr>
        <w:t>un</w:t>
      </w:r>
      <w:proofErr w:type="gramEnd"/>
      <w:r w:rsidRPr="005A407A">
        <w:rPr>
          <w:rFonts w:ascii="Times New Roman" w:eastAsia="Times New Roman" w:hAnsi="Times New Roman" w:cs="Times New Roman"/>
          <w:sz w:val="28"/>
          <w:szCs w:val="28"/>
          <w:lang w:val="en-US" w:eastAsia="ru-RU"/>
        </w:rPr>
        <w:t xml:space="preserve"> set de funcţii realizate de subsistemele informaționale automatizate, separate din cadrul </w:t>
      </w:r>
      <w:r w:rsidR="00F26A24" w:rsidRPr="005A407A">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Pr="005A407A">
        <w:rPr>
          <w:rFonts w:ascii="Times New Roman" w:eastAsia="Times New Roman" w:hAnsi="Times New Roman" w:cs="Times New Roman"/>
          <w:sz w:val="28"/>
          <w:szCs w:val="28"/>
          <w:lang w:val="en-US" w:eastAsia="ru-RU"/>
        </w:rPr>
        <w:t>, care interacționează reciproc.</w:t>
      </w:r>
    </w:p>
    <w:p w:rsidR="00C12321" w:rsidRPr="005A407A" w:rsidRDefault="00770874" w:rsidP="00B37DBB">
      <w:pPr>
        <w:spacing w:after="0" w:line="240" w:lineRule="auto"/>
        <w:ind w:firstLine="567"/>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 xml:space="preserve">În cadrul funcţionării </w:t>
      </w:r>
      <w:r w:rsidR="004D6650" w:rsidRPr="005A407A">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Pr>
          <w:rFonts w:ascii="Times New Roman" w:eastAsia="Times New Roman" w:hAnsi="Times New Roman" w:cs="Times New Roman"/>
          <w:sz w:val="28"/>
          <w:szCs w:val="28"/>
          <w:lang w:val="en-US" w:eastAsia="ru-RU"/>
        </w:rPr>
        <w:t xml:space="preserve"> su</w:t>
      </w:r>
      <w:r w:rsidRPr="005A407A">
        <w:rPr>
          <w:rFonts w:ascii="Times New Roman" w:eastAsia="Times New Roman" w:hAnsi="Times New Roman" w:cs="Times New Roman"/>
          <w:sz w:val="28"/>
          <w:szCs w:val="28"/>
          <w:lang w:val="en-US" w:eastAsia="ru-RU"/>
        </w:rPr>
        <w:t>nt realizate următoarele funcţii specifice, grupate în contururi funcţionale:</w:t>
      </w:r>
    </w:p>
    <w:p w:rsidR="00C12321" w:rsidRPr="005A407A" w:rsidRDefault="00770874" w:rsidP="00201E38">
      <w:pPr>
        <w:pStyle w:val="ListParagraph"/>
        <w:numPr>
          <w:ilvl w:val="0"/>
          <w:numId w:val="9"/>
        </w:num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 xml:space="preserve">Conturul funcţional privind interacţiunea informaţională a tuturor componentelor </w:t>
      </w:r>
      <w:r w:rsidR="00E12486" w:rsidRPr="005A407A">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5A407A">
        <w:rPr>
          <w:rFonts w:ascii="Times New Roman" w:eastAsia="Times New Roman" w:hAnsi="Times New Roman" w:cs="Times New Roman"/>
          <w:sz w:val="28"/>
          <w:szCs w:val="28"/>
          <w:lang w:val="en-US" w:eastAsia="ru-RU"/>
        </w:rPr>
        <w:t xml:space="preserve"> </w:t>
      </w:r>
      <w:r w:rsidRPr="005A407A">
        <w:rPr>
          <w:rFonts w:ascii="Times New Roman" w:eastAsia="Times New Roman" w:hAnsi="Times New Roman" w:cs="Times New Roman"/>
          <w:sz w:val="28"/>
          <w:szCs w:val="28"/>
          <w:lang w:val="en-US" w:eastAsia="ru-RU"/>
        </w:rPr>
        <w:t xml:space="preserve">„Administrarea şi monitorizarea acţiunilor participanților la </w:t>
      </w:r>
      <w:r w:rsidR="00E12486" w:rsidRPr="005A407A">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12321" w:rsidRPr="005A407A">
        <w:rPr>
          <w:rFonts w:ascii="Times New Roman" w:eastAsia="Times New Roman" w:hAnsi="Times New Roman" w:cs="Times New Roman"/>
          <w:sz w:val="28"/>
          <w:szCs w:val="28"/>
          <w:lang w:val="en-US" w:eastAsia="ru-RU"/>
        </w:rPr>
        <w:t>”</w:t>
      </w:r>
      <w:r w:rsidRPr="005A407A">
        <w:rPr>
          <w:rFonts w:ascii="Times New Roman" w:eastAsia="Times New Roman" w:hAnsi="Times New Roman" w:cs="Times New Roman"/>
          <w:sz w:val="28"/>
          <w:szCs w:val="28"/>
          <w:lang w:val="en-US" w:eastAsia="ru-RU"/>
        </w:rPr>
        <w:t xml:space="preserve"> reprezintă un sistem integrat de control şi monitorizare privind formarea şi utilizarea resursei informaţionale a </w:t>
      </w:r>
      <w:r w:rsidR="00647862" w:rsidRPr="005A407A">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5A407A">
        <w:rPr>
          <w:rFonts w:ascii="Times New Roman" w:eastAsia="Times New Roman" w:hAnsi="Times New Roman" w:cs="Times New Roman"/>
          <w:sz w:val="28"/>
          <w:szCs w:val="28"/>
          <w:lang w:val="en-US" w:eastAsia="ru-RU"/>
        </w:rPr>
        <w:t xml:space="preserve"> </w:t>
      </w:r>
      <w:r w:rsidRPr="005A407A">
        <w:rPr>
          <w:rFonts w:ascii="Times New Roman" w:eastAsia="Times New Roman" w:hAnsi="Times New Roman" w:cs="Times New Roman"/>
          <w:sz w:val="28"/>
          <w:szCs w:val="28"/>
          <w:lang w:val="en-US" w:eastAsia="ru-RU"/>
        </w:rPr>
        <w:t xml:space="preserve">în domeniul </w:t>
      </w:r>
      <w:r w:rsidR="00647862" w:rsidRPr="005A407A">
        <w:rPr>
          <w:rFonts w:ascii="Times New Roman" w:eastAsia="Times New Roman" w:hAnsi="Times New Roman" w:cs="Times New Roman"/>
          <w:sz w:val="28"/>
          <w:szCs w:val="28"/>
          <w:lang w:val="en-US" w:eastAsia="ru-RU"/>
        </w:rPr>
        <w:t>supravegherii pieței privind comercializarea produselor nealimentare</w:t>
      </w:r>
      <w:r w:rsidRPr="005A407A">
        <w:rPr>
          <w:rFonts w:ascii="Times New Roman" w:eastAsia="Times New Roman" w:hAnsi="Times New Roman" w:cs="Times New Roman"/>
          <w:sz w:val="28"/>
          <w:szCs w:val="28"/>
          <w:lang w:val="en-US" w:eastAsia="ru-RU"/>
        </w:rPr>
        <w:t>, precum şi a rezultatelor privind reacţionarea</w:t>
      </w:r>
      <w:r w:rsidR="00D35572" w:rsidRPr="005A407A">
        <w:rPr>
          <w:rFonts w:ascii="Times New Roman" w:eastAsia="Times New Roman" w:hAnsi="Times New Roman" w:cs="Times New Roman"/>
          <w:sz w:val="28"/>
          <w:szCs w:val="28"/>
          <w:lang w:val="en-US" w:eastAsia="ru-RU"/>
        </w:rPr>
        <w:t>(notificarea)</w:t>
      </w:r>
      <w:r w:rsidRPr="005A407A">
        <w:rPr>
          <w:rFonts w:ascii="Times New Roman" w:eastAsia="Times New Roman" w:hAnsi="Times New Roman" w:cs="Times New Roman"/>
          <w:sz w:val="28"/>
          <w:szCs w:val="28"/>
          <w:lang w:val="en-US" w:eastAsia="ru-RU"/>
        </w:rPr>
        <w:t xml:space="preserve"> și intervențiile </w:t>
      </w:r>
      <w:r w:rsidR="00647862" w:rsidRPr="005A407A">
        <w:rPr>
          <w:rFonts w:ascii="Times New Roman" w:eastAsia="Times New Roman" w:hAnsi="Times New Roman" w:cs="Times New Roman"/>
          <w:sz w:val="28"/>
          <w:szCs w:val="28"/>
          <w:lang w:val="en-US" w:eastAsia="ru-RU"/>
        </w:rPr>
        <w:t>autorităților de supraveghere a pieței</w:t>
      </w:r>
      <w:r w:rsidR="00C5715C">
        <w:rPr>
          <w:rFonts w:ascii="Times New Roman" w:eastAsia="Times New Roman" w:hAnsi="Times New Roman" w:cs="Times New Roman"/>
          <w:sz w:val="28"/>
          <w:szCs w:val="28"/>
          <w:lang w:val="en-US" w:eastAsia="ru-RU"/>
        </w:rPr>
        <w:t xml:space="preserve"> în colaborare cu organul vamal</w:t>
      </w:r>
      <w:r w:rsidR="00C12321" w:rsidRPr="005A407A">
        <w:rPr>
          <w:rFonts w:ascii="Times New Roman" w:eastAsia="Times New Roman" w:hAnsi="Times New Roman" w:cs="Times New Roman"/>
          <w:sz w:val="28"/>
          <w:szCs w:val="28"/>
          <w:lang w:val="en-US" w:eastAsia="ru-RU"/>
        </w:rPr>
        <w:t>.</w:t>
      </w:r>
    </w:p>
    <w:p w:rsidR="00C12321" w:rsidRPr="005A407A" w:rsidRDefault="00770874" w:rsidP="006B067E">
      <w:pPr>
        <w:spacing w:after="0" w:line="240" w:lineRule="auto"/>
        <w:ind w:firstLine="708"/>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Acest contur in</w:t>
      </w:r>
      <w:r w:rsidR="00C12321" w:rsidRPr="005A407A">
        <w:rPr>
          <w:rFonts w:ascii="Times New Roman" w:eastAsia="Times New Roman" w:hAnsi="Times New Roman" w:cs="Times New Roman"/>
          <w:sz w:val="28"/>
          <w:szCs w:val="28"/>
          <w:lang w:val="en-US" w:eastAsia="ru-RU"/>
        </w:rPr>
        <w:t>clude următoarele funcţii:</w:t>
      </w:r>
    </w:p>
    <w:p w:rsidR="00C12321" w:rsidRPr="005A407A" w:rsidRDefault="00770874" w:rsidP="006B067E">
      <w:pPr>
        <w:spacing w:after="0" w:line="240" w:lineRule="auto"/>
        <w:ind w:firstLine="708"/>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 xml:space="preserve">1) </w:t>
      </w:r>
      <w:proofErr w:type="gramStart"/>
      <w:r w:rsidRPr="005A407A">
        <w:rPr>
          <w:rFonts w:ascii="Times New Roman" w:eastAsia="Times New Roman" w:hAnsi="Times New Roman" w:cs="Times New Roman"/>
          <w:sz w:val="28"/>
          <w:szCs w:val="28"/>
          <w:lang w:val="en-US" w:eastAsia="ru-RU"/>
        </w:rPr>
        <w:t>asigurarea</w:t>
      </w:r>
      <w:proofErr w:type="gramEnd"/>
      <w:r w:rsidRPr="005A407A">
        <w:rPr>
          <w:rFonts w:ascii="Times New Roman" w:eastAsia="Times New Roman" w:hAnsi="Times New Roman" w:cs="Times New Roman"/>
          <w:sz w:val="28"/>
          <w:szCs w:val="28"/>
          <w:lang w:val="en-US" w:eastAsia="ru-RU"/>
        </w:rPr>
        <w:t xml:space="preserve"> integrităţii logice a </w:t>
      </w:r>
      <w:r w:rsidR="00F315A4" w:rsidRPr="005A407A">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12321" w:rsidRPr="005A407A">
        <w:rPr>
          <w:rFonts w:ascii="Times New Roman" w:eastAsia="Times New Roman" w:hAnsi="Times New Roman" w:cs="Times New Roman"/>
          <w:sz w:val="28"/>
          <w:szCs w:val="28"/>
          <w:lang w:val="en-US" w:eastAsia="ru-RU"/>
        </w:rPr>
        <w:t>;</w:t>
      </w:r>
    </w:p>
    <w:p w:rsidR="00C12321" w:rsidRPr="005A407A" w:rsidRDefault="00770874" w:rsidP="006B067E">
      <w:pPr>
        <w:spacing w:after="0" w:line="240" w:lineRule="auto"/>
        <w:ind w:firstLine="708"/>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 xml:space="preserve">2) </w:t>
      </w:r>
      <w:proofErr w:type="gramStart"/>
      <w:r w:rsidRPr="005A407A">
        <w:rPr>
          <w:rFonts w:ascii="Times New Roman" w:eastAsia="Times New Roman" w:hAnsi="Times New Roman" w:cs="Times New Roman"/>
          <w:sz w:val="28"/>
          <w:szCs w:val="28"/>
          <w:lang w:val="en-US" w:eastAsia="ru-RU"/>
        </w:rPr>
        <w:t>administrarea</w:t>
      </w:r>
      <w:proofErr w:type="gramEnd"/>
      <w:r w:rsidRPr="005A407A">
        <w:rPr>
          <w:rFonts w:ascii="Times New Roman" w:eastAsia="Times New Roman" w:hAnsi="Times New Roman" w:cs="Times New Roman"/>
          <w:sz w:val="28"/>
          <w:szCs w:val="28"/>
          <w:lang w:val="en-US" w:eastAsia="ru-RU"/>
        </w:rPr>
        <w:t xml:space="preserve"> bazelor de date ale </w:t>
      </w:r>
      <w:r w:rsidR="00F315A4" w:rsidRPr="005A407A">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12321" w:rsidRPr="005A407A">
        <w:rPr>
          <w:rFonts w:ascii="Times New Roman" w:eastAsia="Times New Roman" w:hAnsi="Times New Roman" w:cs="Times New Roman"/>
          <w:sz w:val="28"/>
          <w:szCs w:val="28"/>
          <w:lang w:val="en-US" w:eastAsia="ru-RU"/>
        </w:rPr>
        <w:t>;</w:t>
      </w:r>
    </w:p>
    <w:p w:rsidR="00C12321" w:rsidRPr="005A407A" w:rsidRDefault="00770874" w:rsidP="006B067E">
      <w:pPr>
        <w:spacing w:after="0" w:line="240" w:lineRule="auto"/>
        <w:ind w:firstLine="708"/>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 xml:space="preserve">3) </w:t>
      </w:r>
      <w:proofErr w:type="gramStart"/>
      <w:r w:rsidRPr="005A407A">
        <w:rPr>
          <w:rFonts w:ascii="Times New Roman" w:eastAsia="Times New Roman" w:hAnsi="Times New Roman" w:cs="Times New Roman"/>
          <w:sz w:val="28"/>
          <w:szCs w:val="28"/>
          <w:lang w:val="en-US" w:eastAsia="ru-RU"/>
        </w:rPr>
        <w:t>delimitarea</w:t>
      </w:r>
      <w:proofErr w:type="gramEnd"/>
      <w:r w:rsidRPr="005A407A">
        <w:rPr>
          <w:rFonts w:ascii="Times New Roman" w:eastAsia="Times New Roman" w:hAnsi="Times New Roman" w:cs="Times New Roman"/>
          <w:sz w:val="28"/>
          <w:szCs w:val="28"/>
          <w:lang w:val="en-US" w:eastAsia="ru-RU"/>
        </w:rPr>
        <w:t xml:space="preserve"> drepturilor de acces pentru utilizatori, introducerea sistemului de parole;</w:t>
      </w:r>
    </w:p>
    <w:p w:rsidR="00C12321" w:rsidRPr="005A407A" w:rsidRDefault="00770874" w:rsidP="006B067E">
      <w:pPr>
        <w:spacing w:after="0" w:line="240" w:lineRule="auto"/>
        <w:ind w:left="708"/>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 xml:space="preserve">4) </w:t>
      </w:r>
      <w:proofErr w:type="gramStart"/>
      <w:r w:rsidRPr="005A407A">
        <w:rPr>
          <w:rFonts w:ascii="Times New Roman" w:eastAsia="Times New Roman" w:hAnsi="Times New Roman" w:cs="Times New Roman"/>
          <w:sz w:val="28"/>
          <w:szCs w:val="28"/>
          <w:lang w:val="en-US" w:eastAsia="ru-RU"/>
        </w:rPr>
        <w:t>asigurarea</w:t>
      </w:r>
      <w:proofErr w:type="gramEnd"/>
      <w:r w:rsidRPr="005A407A">
        <w:rPr>
          <w:rFonts w:ascii="Times New Roman" w:eastAsia="Times New Roman" w:hAnsi="Times New Roman" w:cs="Times New Roman"/>
          <w:sz w:val="28"/>
          <w:szCs w:val="28"/>
          <w:lang w:val="en-US" w:eastAsia="ru-RU"/>
        </w:rPr>
        <w:t xml:space="preserve"> securităţii, protecţiei şi păstrării informaţiei în sistem conform standardelor internaţionale SM ISO/CEI 27002 „Tehnologii informaţionale. Cod de bună practică pentru managementul securităţii informaţionale” şi SM ISO/CEI 15408 „Tehnologii Informaţionale. Tehnici de securitate. Criterii de evaluare pentru securitatea tehnologiei informaţiei”;</w:t>
      </w:r>
    </w:p>
    <w:p w:rsidR="00C12321" w:rsidRPr="005A407A" w:rsidRDefault="00770874" w:rsidP="006B067E">
      <w:pPr>
        <w:spacing w:after="0" w:line="240" w:lineRule="auto"/>
        <w:ind w:left="708"/>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 xml:space="preserve">5) </w:t>
      </w:r>
      <w:proofErr w:type="gramStart"/>
      <w:r w:rsidRPr="005A407A">
        <w:rPr>
          <w:rFonts w:ascii="Times New Roman" w:eastAsia="Times New Roman" w:hAnsi="Times New Roman" w:cs="Times New Roman"/>
          <w:sz w:val="28"/>
          <w:szCs w:val="28"/>
          <w:lang w:val="en-US" w:eastAsia="ru-RU"/>
        </w:rPr>
        <w:t>asigurarea</w:t>
      </w:r>
      <w:proofErr w:type="gramEnd"/>
      <w:r w:rsidRPr="005A407A">
        <w:rPr>
          <w:rFonts w:ascii="Times New Roman" w:eastAsia="Times New Roman" w:hAnsi="Times New Roman" w:cs="Times New Roman"/>
          <w:sz w:val="28"/>
          <w:szCs w:val="28"/>
          <w:lang w:val="en-US" w:eastAsia="ru-RU"/>
        </w:rPr>
        <w:t xml:space="preserve"> respectării cerinţelor </w:t>
      </w:r>
      <w:r w:rsidR="009A4222" w:rsidRPr="005A407A">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5A407A">
        <w:rPr>
          <w:rFonts w:ascii="Times New Roman" w:eastAsia="Times New Roman" w:hAnsi="Times New Roman" w:cs="Times New Roman"/>
          <w:sz w:val="28"/>
          <w:szCs w:val="28"/>
          <w:lang w:val="en-US" w:eastAsia="ru-RU"/>
        </w:rPr>
        <w:t xml:space="preserve"> </w:t>
      </w:r>
      <w:r w:rsidRPr="005A407A">
        <w:rPr>
          <w:rFonts w:ascii="Times New Roman" w:eastAsia="Times New Roman" w:hAnsi="Times New Roman" w:cs="Times New Roman"/>
          <w:sz w:val="28"/>
          <w:szCs w:val="28"/>
          <w:lang w:val="en-US" w:eastAsia="ru-RU"/>
        </w:rPr>
        <w:t>privind protecţia datelor cu caracter personal.</w:t>
      </w:r>
    </w:p>
    <w:p w:rsidR="00EE2D26" w:rsidRPr="005A407A" w:rsidRDefault="00770874" w:rsidP="00201E38">
      <w:pPr>
        <w:pStyle w:val="ListParagraph"/>
        <w:numPr>
          <w:ilvl w:val="0"/>
          <w:numId w:val="9"/>
        </w:numPr>
        <w:spacing w:after="0" w:line="240" w:lineRule="auto"/>
        <w:jc w:val="both"/>
        <w:rPr>
          <w:rFonts w:ascii="Times New Roman" w:hAnsi="Times New Roman" w:cs="Times New Roman"/>
          <w:sz w:val="28"/>
          <w:szCs w:val="28"/>
          <w:lang w:val="ro-RO"/>
        </w:rPr>
      </w:pPr>
      <w:r w:rsidRPr="005A407A">
        <w:rPr>
          <w:rFonts w:ascii="Times New Roman" w:eastAsia="Times New Roman" w:hAnsi="Times New Roman" w:cs="Times New Roman"/>
          <w:sz w:val="28"/>
          <w:szCs w:val="28"/>
          <w:lang w:val="en-US" w:eastAsia="ru-RU"/>
        </w:rPr>
        <w:lastRenderedPageBreak/>
        <w:t>Conturul funcţional „</w:t>
      </w:r>
      <w:r w:rsidR="00C12321" w:rsidRPr="005A407A">
        <w:rPr>
          <w:rFonts w:ascii="Times New Roman" w:eastAsia="Times New Roman" w:hAnsi="Times New Roman" w:cs="Times New Roman"/>
          <w:sz w:val="28"/>
          <w:szCs w:val="28"/>
          <w:lang w:val="en-US" w:eastAsia="ru-RU"/>
        </w:rPr>
        <w:t>Autorit</w:t>
      </w:r>
      <w:r w:rsidR="00487446" w:rsidRPr="005A407A">
        <w:rPr>
          <w:rFonts w:ascii="Times New Roman" w:eastAsia="Times New Roman" w:hAnsi="Times New Roman" w:cs="Times New Roman"/>
          <w:sz w:val="28"/>
          <w:szCs w:val="28"/>
          <w:lang w:val="en-US" w:eastAsia="ru-RU"/>
        </w:rPr>
        <w:t>atea</w:t>
      </w:r>
      <w:r w:rsidR="00C12321" w:rsidRPr="005A407A">
        <w:rPr>
          <w:rFonts w:ascii="Times New Roman" w:eastAsia="Times New Roman" w:hAnsi="Times New Roman" w:cs="Times New Roman"/>
          <w:sz w:val="28"/>
          <w:szCs w:val="28"/>
          <w:lang w:val="en-US" w:eastAsia="ru-RU"/>
        </w:rPr>
        <w:t xml:space="preserve"> de supraveghere a pieței</w:t>
      </w:r>
      <w:r w:rsidRPr="005A407A">
        <w:rPr>
          <w:rFonts w:ascii="Times New Roman" w:eastAsia="Times New Roman" w:hAnsi="Times New Roman" w:cs="Times New Roman"/>
          <w:sz w:val="28"/>
          <w:szCs w:val="28"/>
          <w:lang w:val="en-US" w:eastAsia="ru-RU"/>
        </w:rPr>
        <w:t>” incl</w:t>
      </w:r>
      <w:r w:rsidR="00EE2D26" w:rsidRPr="005A407A">
        <w:rPr>
          <w:rFonts w:ascii="Times New Roman" w:eastAsia="Times New Roman" w:hAnsi="Times New Roman" w:cs="Times New Roman"/>
          <w:sz w:val="28"/>
          <w:szCs w:val="28"/>
          <w:lang w:val="en-US" w:eastAsia="ru-RU"/>
        </w:rPr>
        <w:t>ude următoarele funcţii:</w:t>
      </w:r>
    </w:p>
    <w:p w:rsidR="00EE2D26" w:rsidRPr="005A407A" w:rsidRDefault="00EE2D26" w:rsidP="00201E38">
      <w:pPr>
        <w:pStyle w:val="ListParagraph"/>
        <w:numPr>
          <w:ilvl w:val="0"/>
          <w:numId w:val="13"/>
        </w:num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se conectează în sistem;</w:t>
      </w:r>
    </w:p>
    <w:p w:rsidR="001B1A9E" w:rsidRPr="005A407A" w:rsidRDefault="001B1A9E" w:rsidP="00201E38">
      <w:pPr>
        <w:pStyle w:val="ListParagraph"/>
        <w:numPr>
          <w:ilvl w:val="0"/>
          <w:numId w:val="13"/>
        </w:num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 xml:space="preserve">primește de la organul vamal și vizualizează notificările privind suspendarea punerii în liberă circulație(anexa nr.1 </w:t>
      </w:r>
      <w:r w:rsidR="004921E0" w:rsidRPr="005A407A">
        <w:rPr>
          <w:rFonts w:ascii="Times New Roman" w:eastAsia="Times New Roman" w:hAnsi="Times New Roman" w:cs="Times New Roman"/>
          <w:sz w:val="28"/>
          <w:szCs w:val="28"/>
          <w:lang w:val="en-US" w:eastAsia="ru-RU"/>
        </w:rPr>
        <w:t>Hotărîrea Guvernului nr.1076 din 23 septembrie 2016</w:t>
      </w:r>
      <w:r w:rsidRPr="005A407A">
        <w:rPr>
          <w:rFonts w:ascii="Times New Roman" w:eastAsia="Times New Roman" w:hAnsi="Times New Roman" w:cs="Times New Roman"/>
          <w:sz w:val="28"/>
          <w:szCs w:val="28"/>
          <w:lang w:val="en-US" w:eastAsia="ru-RU"/>
        </w:rPr>
        <w:t>);</w:t>
      </w:r>
    </w:p>
    <w:p w:rsidR="0093094F" w:rsidRPr="005A407A" w:rsidRDefault="00EE2D26" w:rsidP="00201E38">
      <w:pPr>
        <w:pStyle w:val="ListParagraph"/>
        <w:numPr>
          <w:ilvl w:val="0"/>
          <w:numId w:val="13"/>
        </w:num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completează formular</w:t>
      </w:r>
      <w:r w:rsidR="0001715E" w:rsidRPr="005A407A">
        <w:rPr>
          <w:rFonts w:ascii="Times New Roman" w:eastAsia="Times New Roman" w:hAnsi="Times New Roman" w:cs="Times New Roman"/>
          <w:sz w:val="28"/>
          <w:szCs w:val="28"/>
          <w:lang w:val="en-US" w:eastAsia="ru-RU"/>
        </w:rPr>
        <w:t>ul</w:t>
      </w:r>
      <w:r w:rsidR="0093094F" w:rsidRPr="005A407A">
        <w:rPr>
          <w:rFonts w:ascii="Times New Roman" w:eastAsia="Times New Roman" w:hAnsi="Times New Roman" w:cs="Times New Roman"/>
          <w:sz w:val="28"/>
          <w:szCs w:val="28"/>
          <w:lang w:val="en-US" w:eastAsia="ru-RU"/>
        </w:rPr>
        <w:t xml:space="preserve">standard </w:t>
      </w:r>
      <w:r w:rsidRPr="005A407A">
        <w:rPr>
          <w:rFonts w:ascii="Times New Roman" w:eastAsia="Times New Roman" w:hAnsi="Times New Roman" w:cs="Times New Roman"/>
          <w:sz w:val="28"/>
          <w:szCs w:val="28"/>
          <w:lang w:val="en-US" w:eastAsia="ru-RU"/>
        </w:rPr>
        <w:t>de notific</w:t>
      </w:r>
      <w:r w:rsidR="0093094F" w:rsidRPr="005A407A">
        <w:rPr>
          <w:rFonts w:ascii="Times New Roman" w:eastAsia="Times New Roman" w:hAnsi="Times New Roman" w:cs="Times New Roman"/>
          <w:sz w:val="28"/>
          <w:szCs w:val="28"/>
          <w:lang w:val="en-US" w:eastAsia="ru-RU"/>
        </w:rPr>
        <w:t>area</w:t>
      </w:r>
      <w:r w:rsidRPr="005A407A">
        <w:rPr>
          <w:rFonts w:ascii="Times New Roman" w:eastAsia="Times New Roman" w:hAnsi="Times New Roman" w:cs="Times New Roman"/>
          <w:sz w:val="28"/>
          <w:szCs w:val="28"/>
          <w:lang w:val="en-US" w:eastAsia="ru-RU"/>
        </w:rPr>
        <w:t xml:space="preserve"> organul</w:t>
      </w:r>
      <w:r w:rsidR="0093094F" w:rsidRPr="005A407A">
        <w:rPr>
          <w:rFonts w:ascii="Times New Roman" w:eastAsia="Times New Roman" w:hAnsi="Times New Roman" w:cs="Times New Roman"/>
          <w:sz w:val="28"/>
          <w:szCs w:val="28"/>
          <w:lang w:val="en-US" w:eastAsia="ru-RU"/>
        </w:rPr>
        <w:t>ui</w:t>
      </w:r>
      <w:r w:rsidRPr="005A407A">
        <w:rPr>
          <w:rFonts w:ascii="Times New Roman" w:eastAsia="Times New Roman" w:hAnsi="Times New Roman" w:cs="Times New Roman"/>
          <w:sz w:val="28"/>
          <w:szCs w:val="28"/>
          <w:lang w:val="en-US" w:eastAsia="ru-RU"/>
        </w:rPr>
        <w:t xml:space="preserve"> vamal</w:t>
      </w:r>
      <w:r w:rsidR="0093094F" w:rsidRPr="005A407A">
        <w:rPr>
          <w:rFonts w:ascii="Times New Roman" w:eastAsia="Times New Roman" w:hAnsi="Times New Roman" w:cs="Times New Roman"/>
          <w:sz w:val="28"/>
          <w:szCs w:val="28"/>
          <w:lang w:val="en-US" w:eastAsia="ru-RU"/>
        </w:rPr>
        <w:t>:</w:t>
      </w:r>
    </w:p>
    <w:p w:rsidR="0093094F" w:rsidRPr="005A407A" w:rsidRDefault="004921E0" w:rsidP="00201E38">
      <w:pPr>
        <w:pStyle w:val="ListParagraph"/>
        <w:numPr>
          <w:ilvl w:val="0"/>
          <w:numId w:val="16"/>
        </w:num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privind aplicarea măsurilor cor</w:t>
      </w:r>
      <w:r w:rsidR="0093094F" w:rsidRPr="005A407A">
        <w:rPr>
          <w:rFonts w:ascii="Times New Roman" w:eastAsia="Times New Roman" w:hAnsi="Times New Roman" w:cs="Times New Roman"/>
          <w:sz w:val="28"/>
          <w:szCs w:val="28"/>
          <w:lang w:val="en-US" w:eastAsia="ru-RU"/>
        </w:rPr>
        <w:t>ective produselor care prezintă un risc grav sau nu corespund cerințelor esențiale(anexa nr.</w:t>
      </w:r>
      <w:r w:rsidR="00D00366" w:rsidRPr="005A407A">
        <w:rPr>
          <w:rFonts w:ascii="Times New Roman" w:eastAsia="Times New Roman" w:hAnsi="Times New Roman" w:cs="Times New Roman"/>
          <w:sz w:val="28"/>
          <w:szCs w:val="28"/>
          <w:lang w:val="en-US" w:eastAsia="ru-RU"/>
        </w:rPr>
        <w:t>2</w:t>
      </w:r>
      <w:r w:rsidRPr="005A407A">
        <w:rPr>
          <w:rFonts w:ascii="Times New Roman" w:eastAsia="Times New Roman" w:hAnsi="Times New Roman" w:cs="Times New Roman"/>
          <w:sz w:val="28"/>
          <w:szCs w:val="28"/>
          <w:lang w:val="en-US" w:eastAsia="ru-RU"/>
        </w:rPr>
        <w:t>Hotărîrea Guvernului nr.1076 din 23 septembrie 2016</w:t>
      </w:r>
      <w:r w:rsidR="0093094F" w:rsidRPr="005A407A">
        <w:rPr>
          <w:rFonts w:ascii="Times New Roman" w:eastAsia="Times New Roman" w:hAnsi="Times New Roman" w:cs="Times New Roman"/>
          <w:sz w:val="28"/>
          <w:szCs w:val="28"/>
          <w:lang w:val="en-US" w:eastAsia="ru-RU"/>
        </w:rPr>
        <w:t>);</w:t>
      </w:r>
    </w:p>
    <w:p w:rsidR="0093094F" w:rsidRPr="005A407A" w:rsidRDefault="0093094F" w:rsidP="00201E38">
      <w:pPr>
        <w:pStyle w:val="ListParagraph"/>
        <w:numPr>
          <w:ilvl w:val="0"/>
          <w:numId w:val="16"/>
        </w:num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 xml:space="preserve">reacție la notificarea de suspendare a punerii în liberă circulație în cazul produselor conforme(anexa nr.3 </w:t>
      </w:r>
      <w:r w:rsidR="004921E0" w:rsidRPr="005A407A">
        <w:rPr>
          <w:rFonts w:ascii="Times New Roman" w:eastAsia="Times New Roman" w:hAnsi="Times New Roman" w:cs="Times New Roman"/>
          <w:sz w:val="28"/>
          <w:szCs w:val="28"/>
          <w:lang w:val="en-US" w:eastAsia="ru-RU"/>
        </w:rPr>
        <w:t>Hotărîrea Guvernului nr.1076 din 23 septembrie 2016</w:t>
      </w:r>
      <w:r w:rsidRPr="005A407A">
        <w:rPr>
          <w:rFonts w:ascii="Times New Roman" w:eastAsia="Times New Roman" w:hAnsi="Times New Roman" w:cs="Times New Roman"/>
          <w:sz w:val="28"/>
          <w:szCs w:val="28"/>
          <w:lang w:val="en-US" w:eastAsia="ru-RU"/>
        </w:rPr>
        <w:t>);</w:t>
      </w:r>
    </w:p>
    <w:p w:rsidR="0093094F" w:rsidRPr="005A407A" w:rsidRDefault="0093094F" w:rsidP="00201E38">
      <w:pPr>
        <w:pStyle w:val="ListParagraph"/>
        <w:numPr>
          <w:ilvl w:val="0"/>
          <w:numId w:val="16"/>
        </w:numPr>
        <w:spacing w:after="0" w:line="240" w:lineRule="auto"/>
        <w:jc w:val="both"/>
        <w:rPr>
          <w:rFonts w:ascii="Times New Roman" w:eastAsia="Times New Roman" w:hAnsi="Times New Roman" w:cs="Times New Roman"/>
          <w:sz w:val="28"/>
          <w:szCs w:val="28"/>
          <w:lang w:val="en-US" w:eastAsia="ru-RU"/>
        </w:rPr>
      </w:pPr>
      <w:proofErr w:type="gramStart"/>
      <w:r w:rsidRPr="005A407A">
        <w:rPr>
          <w:rFonts w:ascii="Times New Roman" w:eastAsia="Times New Roman" w:hAnsi="Times New Roman" w:cs="Times New Roman"/>
          <w:sz w:val="28"/>
          <w:szCs w:val="28"/>
          <w:lang w:val="en-US" w:eastAsia="ru-RU"/>
        </w:rPr>
        <w:t>reacție</w:t>
      </w:r>
      <w:proofErr w:type="gramEnd"/>
      <w:r w:rsidRPr="005A407A">
        <w:rPr>
          <w:rFonts w:ascii="Times New Roman" w:eastAsia="Times New Roman" w:hAnsi="Times New Roman" w:cs="Times New Roman"/>
          <w:sz w:val="28"/>
          <w:szCs w:val="28"/>
          <w:lang w:val="en-US" w:eastAsia="ru-RU"/>
        </w:rPr>
        <w:t xml:space="preserve"> la notificarea de suspendare a punerii în liberă circulație în cazul produselor nesigure sau neconforme (anexa nr.4 </w:t>
      </w:r>
      <w:r w:rsidR="004921E0" w:rsidRPr="005A407A">
        <w:rPr>
          <w:rFonts w:ascii="Times New Roman" w:eastAsia="Times New Roman" w:hAnsi="Times New Roman" w:cs="Times New Roman"/>
          <w:sz w:val="28"/>
          <w:szCs w:val="28"/>
          <w:lang w:val="en-US" w:eastAsia="ru-RU"/>
        </w:rPr>
        <w:t>Hotărîrea Guvernului nr.1076 din 23 septembrie 2016</w:t>
      </w:r>
      <w:r w:rsidRPr="005A407A">
        <w:rPr>
          <w:rFonts w:ascii="Times New Roman" w:eastAsia="Times New Roman" w:hAnsi="Times New Roman" w:cs="Times New Roman"/>
          <w:sz w:val="28"/>
          <w:szCs w:val="28"/>
          <w:lang w:val="en-US" w:eastAsia="ru-RU"/>
        </w:rPr>
        <w:t>)</w:t>
      </w:r>
      <w:r w:rsidR="004921E0" w:rsidRPr="005A407A">
        <w:rPr>
          <w:rFonts w:ascii="Times New Roman" w:eastAsia="Times New Roman" w:hAnsi="Times New Roman" w:cs="Times New Roman"/>
          <w:sz w:val="28"/>
          <w:szCs w:val="28"/>
          <w:lang w:val="en-US" w:eastAsia="ru-RU"/>
        </w:rPr>
        <w:t>.</w:t>
      </w:r>
    </w:p>
    <w:p w:rsidR="00EE2D26" w:rsidRPr="005A407A" w:rsidRDefault="00EE2D26" w:rsidP="00201E38">
      <w:pPr>
        <w:pStyle w:val="ListParagraph"/>
        <w:numPr>
          <w:ilvl w:val="0"/>
          <w:numId w:val="13"/>
        </w:num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anexează actele necesare confirmative</w:t>
      </w:r>
      <w:r w:rsidR="0001715E" w:rsidRPr="005A407A">
        <w:rPr>
          <w:rFonts w:ascii="Times New Roman" w:eastAsia="Times New Roman" w:hAnsi="Times New Roman" w:cs="Times New Roman"/>
          <w:sz w:val="28"/>
          <w:szCs w:val="28"/>
          <w:lang w:val="en-US" w:eastAsia="ru-RU"/>
        </w:rPr>
        <w:t xml:space="preserve"> - importă din SIA </w:t>
      </w:r>
      <w:r w:rsidR="004921E0" w:rsidRPr="005A407A">
        <w:rPr>
          <w:rFonts w:ascii="Times New Roman" w:eastAsia="Times New Roman" w:hAnsi="Times New Roman" w:cs="Times New Roman"/>
          <w:sz w:val="28"/>
          <w:szCs w:val="28"/>
          <w:lang w:val="en-US" w:eastAsia="ru-RU"/>
        </w:rPr>
        <w:t>„</w:t>
      </w:r>
      <w:r w:rsidR="0001715E" w:rsidRPr="005A407A">
        <w:rPr>
          <w:rFonts w:ascii="Times New Roman" w:eastAsia="Times New Roman" w:hAnsi="Times New Roman" w:cs="Times New Roman"/>
          <w:sz w:val="28"/>
          <w:szCs w:val="28"/>
          <w:lang w:val="en-US" w:eastAsia="ru-RU"/>
        </w:rPr>
        <w:t>Registrul de stat al Controalelor” conform metalinkului documentele aferente controalelor</w:t>
      </w:r>
      <w:r w:rsidR="00BF2BA3" w:rsidRPr="005A407A">
        <w:rPr>
          <w:rFonts w:ascii="Times New Roman" w:eastAsia="Times New Roman" w:hAnsi="Times New Roman" w:cs="Times New Roman"/>
          <w:sz w:val="28"/>
          <w:szCs w:val="28"/>
          <w:lang w:val="en-US" w:eastAsia="ru-RU"/>
        </w:rPr>
        <w:t>(prescripţia</w:t>
      </w:r>
      <w:r w:rsidR="00703595" w:rsidRPr="005A407A">
        <w:rPr>
          <w:rFonts w:ascii="Times New Roman" w:eastAsia="Times New Roman" w:hAnsi="Times New Roman" w:cs="Times New Roman"/>
          <w:sz w:val="28"/>
          <w:szCs w:val="28"/>
          <w:lang w:val="en-US" w:eastAsia="ru-RU"/>
        </w:rPr>
        <w:t xml:space="preserve"> (după caz)</w:t>
      </w:r>
      <w:r w:rsidR="00BF2BA3" w:rsidRPr="005A407A">
        <w:rPr>
          <w:rFonts w:ascii="Times New Roman" w:eastAsia="Times New Roman" w:hAnsi="Times New Roman" w:cs="Times New Roman"/>
          <w:sz w:val="28"/>
          <w:szCs w:val="28"/>
          <w:lang w:val="en-US" w:eastAsia="ru-RU"/>
        </w:rPr>
        <w:t xml:space="preserve"> privind </w:t>
      </w:r>
      <w:r w:rsidR="00703595" w:rsidRPr="005A407A">
        <w:rPr>
          <w:rFonts w:ascii="Times New Roman" w:hAnsi="Times New Roman" w:cs="Times New Roman"/>
          <w:sz w:val="28"/>
          <w:szCs w:val="28"/>
          <w:lang w:val="en-US"/>
        </w:rPr>
        <w:t>suspendarea temporară a punerii la dispoziţie pe piaţă</w:t>
      </w:r>
      <w:r w:rsidR="00E0281C" w:rsidRPr="005A407A">
        <w:rPr>
          <w:rFonts w:ascii="Times New Roman" w:hAnsi="Times New Roman" w:cs="Times New Roman"/>
          <w:sz w:val="28"/>
          <w:szCs w:val="28"/>
          <w:lang w:val="en-US"/>
        </w:rPr>
        <w:t xml:space="preserve"> /</w:t>
      </w:r>
      <w:r w:rsidR="00703595" w:rsidRPr="005A407A">
        <w:rPr>
          <w:rFonts w:ascii="Times New Roman" w:hAnsi="Times New Roman" w:cs="Times New Roman"/>
          <w:sz w:val="28"/>
          <w:szCs w:val="28"/>
          <w:lang w:val="en-US"/>
        </w:rPr>
        <w:t xml:space="preserve"> interzicerea introducerii pe piaţă a produsului/retragerea din circulaţie</w:t>
      </w:r>
      <w:r w:rsidR="00E0281C" w:rsidRPr="005A407A">
        <w:rPr>
          <w:rFonts w:ascii="Times New Roman" w:hAnsi="Times New Roman" w:cs="Times New Roman"/>
          <w:sz w:val="28"/>
          <w:szCs w:val="28"/>
          <w:lang w:val="en-US"/>
        </w:rPr>
        <w:t xml:space="preserve"> / </w:t>
      </w:r>
      <w:r w:rsidR="00703595" w:rsidRPr="005A407A">
        <w:rPr>
          <w:rFonts w:ascii="Times New Roman" w:hAnsi="Times New Roman" w:cs="Times New Roman"/>
          <w:sz w:val="28"/>
          <w:szCs w:val="28"/>
          <w:lang w:val="en-US"/>
        </w:rPr>
        <w:t>rechemarea de la consumatori (utilizatori)</w:t>
      </w:r>
      <w:r w:rsidR="00E0281C" w:rsidRPr="005A407A">
        <w:rPr>
          <w:rFonts w:ascii="Times New Roman" w:eastAsia="Times New Roman" w:hAnsi="Times New Roman" w:cs="Times New Roman"/>
          <w:sz w:val="28"/>
          <w:szCs w:val="28"/>
          <w:lang w:val="en-US" w:eastAsia="ru-RU"/>
        </w:rPr>
        <w:t>/</w:t>
      </w:r>
      <w:r w:rsidR="00703595" w:rsidRPr="005A407A">
        <w:rPr>
          <w:rFonts w:ascii="Times New Roman" w:hAnsi="Times New Roman" w:cs="Times New Roman"/>
          <w:sz w:val="28"/>
          <w:szCs w:val="28"/>
          <w:lang w:val="en-US"/>
        </w:rPr>
        <w:t>distrugerea produselor care prezintă un risc</w:t>
      </w:r>
      <w:r w:rsidR="00BF2BA3" w:rsidRPr="005A407A">
        <w:rPr>
          <w:rFonts w:ascii="Times New Roman" w:eastAsia="Times New Roman" w:hAnsi="Times New Roman" w:cs="Times New Roman"/>
          <w:sz w:val="28"/>
          <w:szCs w:val="28"/>
          <w:lang w:val="en-US" w:eastAsia="ru-RU"/>
        </w:rPr>
        <w:t>,</w:t>
      </w:r>
      <w:r w:rsidR="00E0281C" w:rsidRPr="005A407A">
        <w:rPr>
          <w:rFonts w:ascii="Times New Roman" w:eastAsia="Times New Roman" w:hAnsi="Times New Roman" w:cs="Times New Roman"/>
          <w:sz w:val="28"/>
          <w:szCs w:val="28"/>
          <w:lang w:val="en-US" w:eastAsia="ru-RU"/>
        </w:rPr>
        <w:t xml:space="preserve">procesul-verbal </w:t>
      </w:r>
      <w:r w:rsidR="00BF2BA3" w:rsidRPr="005A407A">
        <w:rPr>
          <w:rFonts w:ascii="Times New Roman" w:eastAsia="Times New Roman" w:hAnsi="Times New Roman" w:cs="Times New Roman"/>
          <w:sz w:val="28"/>
          <w:szCs w:val="28"/>
          <w:lang w:val="en-US" w:eastAsia="ru-RU"/>
        </w:rPr>
        <w:t>de control, procesele-verbale întocmite în cadrul controlului, etc)</w:t>
      </w:r>
      <w:r w:rsidRPr="005A407A">
        <w:rPr>
          <w:rFonts w:ascii="Times New Roman" w:eastAsia="Times New Roman" w:hAnsi="Times New Roman" w:cs="Times New Roman"/>
          <w:sz w:val="28"/>
          <w:szCs w:val="28"/>
          <w:lang w:val="en-US" w:eastAsia="ru-RU"/>
        </w:rPr>
        <w:t>;</w:t>
      </w:r>
    </w:p>
    <w:p w:rsidR="00EB0150" w:rsidRPr="005A407A" w:rsidRDefault="00EB0150" w:rsidP="00201E38">
      <w:pPr>
        <w:pStyle w:val="ListParagraph"/>
        <w:numPr>
          <w:ilvl w:val="0"/>
          <w:numId w:val="13"/>
        </w:num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anexează</w:t>
      </w:r>
      <w:r w:rsidR="00D81D40" w:rsidRPr="005A407A">
        <w:rPr>
          <w:rFonts w:ascii="Times New Roman" w:eastAsia="Times New Roman" w:hAnsi="Times New Roman" w:cs="Times New Roman"/>
          <w:sz w:val="28"/>
          <w:szCs w:val="28"/>
          <w:lang w:val="en-US" w:eastAsia="ru-RU"/>
        </w:rPr>
        <w:t xml:space="preserve"> </w:t>
      </w:r>
      <w:r w:rsidRPr="005A407A">
        <w:rPr>
          <w:rFonts w:ascii="Times New Roman" w:eastAsia="Times New Roman" w:hAnsi="Times New Roman" w:cs="Times New Roman"/>
          <w:sz w:val="28"/>
          <w:szCs w:val="28"/>
          <w:lang w:val="en-US" w:eastAsia="ru-RU"/>
        </w:rPr>
        <w:t xml:space="preserve">(importă) </w:t>
      </w:r>
      <w:r w:rsidR="00487446" w:rsidRPr="005A407A">
        <w:rPr>
          <w:rFonts w:ascii="Times New Roman" w:eastAsia="Times New Roman" w:hAnsi="Times New Roman" w:cs="Times New Roman"/>
          <w:sz w:val="28"/>
          <w:szCs w:val="28"/>
          <w:lang w:val="en-US" w:eastAsia="ru-RU"/>
        </w:rPr>
        <w:t>documente scanate în format PDF, JPG</w:t>
      </w:r>
      <w:r w:rsidR="00522B8B" w:rsidRPr="005A407A">
        <w:rPr>
          <w:rFonts w:ascii="Times New Roman" w:eastAsia="Times New Roman" w:hAnsi="Times New Roman" w:cs="Times New Roman"/>
          <w:sz w:val="28"/>
          <w:szCs w:val="28"/>
          <w:lang w:val="en-US" w:eastAsia="ru-RU"/>
        </w:rPr>
        <w:t>;</w:t>
      </w:r>
    </w:p>
    <w:p w:rsidR="00113480" w:rsidRPr="005A407A" w:rsidRDefault="00113480" w:rsidP="00201E38">
      <w:pPr>
        <w:pStyle w:val="ListParagraph"/>
        <w:numPr>
          <w:ilvl w:val="0"/>
          <w:numId w:val="13"/>
        </w:num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 xml:space="preserve">semnează notificarea </w:t>
      </w:r>
      <w:r w:rsidR="00487446" w:rsidRPr="005A407A">
        <w:rPr>
          <w:rFonts w:ascii="Times New Roman" w:eastAsia="Times New Roman" w:hAnsi="Times New Roman" w:cs="Times New Roman"/>
          <w:sz w:val="28"/>
          <w:szCs w:val="28"/>
          <w:lang w:val="en-US" w:eastAsia="ru-RU"/>
        </w:rPr>
        <w:t xml:space="preserve">și documentele anexate </w:t>
      </w:r>
      <w:r w:rsidRPr="005A407A">
        <w:rPr>
          <w:rFonts w:ascii="Times New Roman" w:eastAsia="Times New Roman" w:hAnsi="Times New Roman" w:cs="Times New Roman"/>
          <w:sz w:val="28"/>
          <w:szCs w:val="28"/>
          <w:lang w:val="en-US" w:eastAsia="ru-RU"/>
        </w:rPr>
        <w:t>cu semnătura digitală</w:t>
      </w:r>
      <w:r w:rsidR="009B6F07" w:rsidRPr="005A407A">
        <w:rPr>
          <w:rFonts w:ascii="Times New Roman" w:eastAsia="Times New Roman" w:hAnsi="Times New Roman" w:cs="Times New Roman"/>
          <w:sz w:val="28"/>
          <w:szCs w:val="28"/>
          <w:lang w:val="en-US" w:eastAsia="ru-RU"/>
        </w:rPr>
        <w:t xml:space="preserve"> și transmite notificarea prin utilizarea sistemului informațional</w:t>
      </w:r>
      <w:r w:rsidR="00487446" w:rsidRPr="005A407A">
        <w:rPr>
          <w:rFonts w:ascii="Times New Roman" w:eastAsia="Times New Roman" w:hAnsi="Times New Roman" w:cs="Times New Roman"/>
          <w:sz w:val="28"/>
          <w:szCs w:val="28"/>
          <w:lang w:val="en-US" w:eastAsia="ru-RU"/>
        </w:rPr>
        <w:t xml:space="preserve"> către organul vamal</w:t>
      </w:r>
      <w:r w:rsidRPr="005A407A">
        <w:rPr>
          <w:rFonts w:ascii="Times New Roman" w:eastAsia="Times New Roman" w:hAnsi="Times New Roman" w:cs="Times New Roman"/>
          <w:sz w:val="28"/>
          <w:szCs w:val="28"/>
          <w:lang w:val="en-US" w:eastAsia="ru-RU"/>
        </w:rPr>
        <w:t>;</w:t>
      </w:r>
    </w:p>
    <w:p w:rsidR="00EE2D26" w:rsidRPr="005A407A" w:rsidRDefault="00EE2D26" w:rsidP="00201E38">
      <w:pPr>
        <w:pStyle w:val="ListParagraph"/>
        <w:numPr>
          <w:ilvl w:val="0"/>
          <w:numId w:val="13"/>
        </w:num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 xml:space="preserve">primeșteînștiințare </w:t>
      </w:r>
      <w:r w:rsidR="00637012" w:rsidRPr="005A407A">
        <w:rPr>
          <w:rFonts w:ascii="Times New Roman" w:eastAsia="Times New Roman" w:hAnsi="Times New Roman" w:cs="Times New Roman"/>
          <w:sz w:val="28"/>
          <w:szCs w:val="28"/>
          <w:lang w:val="en-US" w:eastAsia="ru-RU"/>
        </w:rPr>
        <w:t xml:space="preserve">despre evenimentele </w:t>
      </w:r>
      <w:r w:rsidRPr="005A407A">
        <w:rPr>
          <w:rFonts w:ascii="Times New Roman" w:eastAsia="Times New Roman" w:hAnsi="Times New Roman" w:cs="Times New Roman"/>
          <w:sz w:val="28"/>
          <w:szCs w:val="28"/>
          <w:lang w:val="en-US" w:eastAsia="ru-RU"/>
        </w:rPr>
        <w:t>notificării</w:t>
      </w:r>
      <w:r w:rsidR="00113480" w:rsidRPr="005A407A">
        <w:rPr>
          <w:rFonts w:ascii="Times New Roman" w:eastAsia="Times New Roman" w:hAnsi="Times New Roman" w:cs="Times New Roman"/>
          <w:sz w:val="28"/>
          <w:szCs w:val="28"/>
          <w:lang w:val="en-US" w:eastAsia="ru-RU"/>
        </w:rPr>
        <w:t xml:space="preserve"> – </w:t>
      </w:r>
      <w:r w:rsidR="009B6F07" w:rsidRPr="005A407A">
        <w:rPr>
          <w:rFonts w:ascii="Times New Roman" w:eastAsia="Times New Roman" w:hAnsi="Times New Roman" w:cs="Times New Roman"/>
          <w:sz w:val="28"/>
          <w:szCs w:val="28"/>
          <w:lang w:val="en-US" w:eastAsia="ru-RU"/>
        </w:rPr>
        <w:t>expediat/livrat/</w:t>
      </w:r>
      <w:r w:rsidR="00113480" w:rsidRPr="005A407A">
        <w:rPr>
          <w:rFonts w:ascii="Times New Roman" w:eastAsia="Times New Roman" w:hAnsi="Times New Roman" w:cs="Times New Roman"/>
          <w:sz w:val="28"/>
          <w:szCs w:val="28"/>
          <w:lang w:val="en-US" w:eastAsia="ru-RU"/>
        </w:rPr>
        <w:t>acceptat/refuzat</w:t>
      </w:r>
      <w:r w:rsidR="0093094F" w:rsidRPr="005A407A">
        <w:rPr>
          <w:rFonts w:ascii="Times New Roman" w:eastAsia="Times New Roman" w:hAnsi="Times New Roman" w:cs="Times New Roman"/>
          <w:sz w:val="28"/>
          <w:szCs w:val="28"/>
          <w:lang w:val="en-US" w:eastAsia="ru-RU"/>
        </w:rPr>
        <w:t>;</w:t>
      </w:r>
    </w:p>
    <w:p w:rsidR="006E3DF4" w:rsidRPr="005A407A" w:rsidRDefault="0093094F" w:rsidP="00201E38">
      <w:pPr>
        <w:pStyle w:val="ListParagraph"/>
        <w:numPr>
          <w:ilvl w:val="0"/>
          <w:numId w:val="13"/>
        </w:numPr>
        <w:spacing w:after="0" w:line="240" w:lineRule="auto"/>
        <w:jc w:val="both"/>
        <w:rPr>
          <w:rFonts w:ascii="Times New Roman" w:eastAsia="Times New Roman" w:hAnsi="Times New Roman" w:cs="Times New Roman"/>
          <w:b/>
          <w:bCs/>
          <w:sz w:val="28"/>
          <w:szCs w:val="28"/>
          <w:lang w:val="en-US" w:eastAsia="ru-RU"/>
        </w:rPr>
      </w:pPr>
      <w:r w:rsidRPr="005A407A">
        <w:rPr>
          <w:rFonts w:ascii="Times New Roman" w:eastAsia="Times New Roman" w:hAnsi="Times New Roman" w:cs="Times New Roman"/>
          <w:sz w:val="28"/>
          <w:szCs w:val="28"/>
          <w:lang w:val="en-US" w:eastAsia="ru-RU"/>
        </w:rPr>
        <w:t>generează rapoarte statistice în conformitate cu criteriile de selectare(agent economic, grup de produse/poziția tarifară, autoritatea notificantă(postul vamal), marca comercială, țara de origine, start data/end data, motivul notificării, etc) cu delimitarea accesului la informații strict conform competențelor atribuite fiecărei autorități de supraveghere a pieței;</w:t>
      </w:r>
    </w:p>
    <w:p w:rsidR="006E3DF4" w:rsidRPr="005A407A" w:rsidRDefault="00770874" w:rsidP="00201E38">
      <w:pPr>
        <w:pStyle w:val="ListParagraph"/>
        <w:numPr>
          <w:ilvl w:val="0"/>
          <w:numId w:val="9"/>
        </w:num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Conturul funcţional „</w:t>
      </w:r>
      <w:r w:rsidR="006E3DF4" w:rsidRPr="005A407A">
        <w:rPr>
          <w:rFonts w:ascii="Times New Roman" w:eastAsia="Times New Roman" w:hAnsi="Times New Roman" w:cs="Times New Roman"/>
          <w:sz w:val="28"/>
          <w:szCs w:val="28"/>
          <w:lang w:val="en-US" w:eastAsia="ru-RU"/>
        </w:rPr>
        <w:t>Autorit</w:t>
      </w:r>
      <w:r w:rsidR="00487446" w:rsidRPr="005A407A">
        <w:rPr>
          <w:rFonts w:ascii="Times New Roman" w:eastAsia="Times New Roman" w:hAnsi="Times New Roman" w:cs="Times New Roman"/>
          <w:sz w:val="28"/>
          <w:szCs w:val="28"/>
          <w:lang w:val="en-US" w:eastAsia="ru-RU"/>
        </w:rPr>
        <w:t>atea</w:t>
      </w:r>
      <w:r w:rsidR="006E3DF4" w:rsidRPr="005A407A">
        <w:rPr>
          <w:rFonts w:ascii="Times New Roman" w:eastAsia="Times New Roman" w:hAnsi="Times New Roman" w:cs="Times New Roman"/>
          <w:sz w:val="28"/>
          <w:szCs w:val="28"/>
          <w:lang w:val="en-US" w:eastAsia="ru-RU"/>
        </w:rPr>
        <w:t xml:space="preserve"> de coordonare</w:t>
      </w:r>
      <w:r w:rsidRPr="005A407A">
        <w:rPr>
          <w:rFonts w:ascii="Times New Roman" w:eastAsia="Times New Roman" w:hAnsi="Times New Roman" w:cs="Times New Roman"/>
          <w:sz w:val="28"/>
          <w:szCs w:val="28"/>
          <w:lang w:val="en-US" w:eastAsia="ru-RU"/>
        </w:rPr>
        <w:t>” incl</w:t>
      </w:r>
      <w:r w:rsidR="006E3DF4" w:rsidRPr="005A407A">
        <w:rPr>
          <w:rFonts w:ascii="Times New Roman" w:eastAsia="Times New Roman" w:hAnsi="Times New Roman" w:cs="Times New Roman"/>
          <w:sz w:val="28"/>
          <w:szCs w:val="28"/>
          <w:lang w:val="en-US" w:eastAsia="ru-RU"/>
        </w:rPr>
        <w:t>ude următoarele funcţii:</w:t>
      </w:r>
    </w:p>
    <w:p w:rsidR="006E3DF4" w:rsidRPr="005A407A" w:rsidRDefault="006E3DF4" w:rsidP="00201E38">
      <w:pPr>
        <w:pStyle w:val="ListParagraph"/>
        <w:numPr>
          <w:ilvl w:val="0"/>
          <w:numId w:val="14"/>
        </w:num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se conectează în sistem;</w:t>
      </w:r>
    </w:p>
    <w:p w:rsidR="006E3DF4" w:rsidRPr="005A407A" w:rsidRDefault="006E3DF4" w:rsidP="00201E38">
      <w:pPr>
        <w:pStyle w:val="ListParagraph"/>
        <w:numPr>
          <w:ilvl w:val="0"/>
          <w:numId w:val="14"/>
        </w:num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vizualizează notificările și documentele anexate;</w:t>
      </w:r>
    </w:p>
    <w:p w:rsidR="006E3DF4" w:rsidRPr="005A407A" w:rsidRDefault="006E3DF4" w:rsidP="00201E38">
      <w:pPr>
        <w:pStyle w:val="ListParagraph"/>
        <w:numPr>
          <w:ilvl w:val="0"/>
          <w:numId w:val="14"/>
        </w:num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verifică comunicările între autoritățile de supraveghere a pieței și notificările către și de la organul vamal;</w:t>
      </w:r>
    </w:p>
    <w:p w:rsidR="006E3DF4" w:rsidRPr="005A407A" w:rsidRDefault="00487446" w:rsidP="00201E38">
      <w:pPr>
        <w:pStyle w:val="ListParagraph"/>
        <w:numPr>
          <w:ilvl w:val="0"/>
          <w:numId w:val="14"/>
        </w:num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generează rapoarte statistice în conformitate cu criteriile de selectare(autoritate de supraveghere a pieței, agent economic, grup de produse/poziția tarifară, autoritatea notificantă</w:t>
      </w:r>
      <w:r w:rsidR="005A407A">
        <w:rPr>
          <w:rFonts w:ascii="Times New Roman" w:eastAsia="Times New Roman" w:hAnsi="Times New Roman" w:cs="Times New Roman"/>
          <w:sz w:val="28"/>
          <w:szCs w:val="28"/>
          <w:lang w:val="en-US" w:eastAsia="ru-RU"/>
        </w:rPr>
        <w:t xml:space="preserve"> </w:t>
      </w:r>
      <w:r w:rsidRPr="005A407A">
        <w:rPr>
          <w:rFonts w:ascii="Times New Roman" w:eastAsia="Times New Roman" w:hAnsi="Times New Roman" w:cs="Times New Roman"/>
          <w:sz w:val="28"/>
          <w:szCs w:val="28"/>
          <w:lang w:val="en-US" w:eastAsia="ru-RU"/>
        </w:rPr>
        <w:t>(postul vamal), marca comercială, țara de origine, start data/end data, motivul notificării, etc);</w:t>
      </w:r>
    </w:p>
    <w:p w:rsidR="006E3DF4" w:rsidRPr="005A407A" w:rsidRDefault="00770874" w:rsidP="00201E38">
      <w:pPr>
        <w:pStyle w:val="ListParagraph"/>
        <w:numPr>
          <w:ilvl w:val="0"/>
          <w:numId w:val="9"/>
        </w:num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Conturul funcţional „</w:t>
      </w:r>
      <w:r w:rsidR="00637012" w:rsidRPr="005A407A">
        <w:rPr>
          <w:rFonts w:ascii="Times New Roman" w:eastAsia="Times New Roman" w:hAnsi="Times New Roman" w:cs="Times New Roman"/>
          <w:sz w:val="28"/>
          <w:szCs w:val="28"/>
          <w:lang w:val="en-US" w:eastAsia="ru-RU"/>
        </w:rPr>
        <w:t xml:space="preserve">Serviciul </w:t>
      </w:r>
      <w:r w:rsidR="00522B8B" w:rsidRPr="005A407A">
        <w:rPr>
          <w:rFonts w:ascii="Times New Roman" w:eastAsia="Times New Roman" w:hAnsi="Times New Roman" w:cs="Times New Roman"/>
          <w:sz w:val="28"/>
          <w:szCs w:val="28"/>
          <w:lang w:val="en-US" w:eastAsia="ru-RU"/>
        </w:rPr>
        <w:t>V</w:t>
      </w:r>
      <w:r w:rsidR="00637012" w:rsidRPr="005A407A">
        <w:rPr>
          <w:rFonts w:ascii="Times New Roman" w:eastAsia="Times New Roman" w:hAnsi="Times New Roman" w:cs="Times New Roman"/>
          <w:sz w:val="28"/>
          <w:szCs w:val="28"/>
          <w:lang w:val="en-US" w:eastAsia="ru-RU"/>
        </w:rPr>
        <w:t>amal</w:t>
      </w:r>
      <w:r w:rsidRPr="005A407A">
        <w:rPr>
          <w:rFonts w:ascii="Times New Roman" w:eastAsia="Times New Roman" w:hAnsi="Times New Roman" w:cs="Times New Roman"/>
          <w:sz w:val="28"/>
          <w:szCs w:val="28"/>
          <w:lang w:val="en-US" w:eastAsia="ru-RU"/>
        </w:rPr>
        <w:t>” include funcţiile</w:t>
      </w:r>
      <w:r w:rsidR="00522B8B" w:rsidRPr="005A407A">
        <w:rPr>
          <w:rFonts w:ascii="Times New Roman" w:eastAsia="Times New Roman" w:hAnsi="Times New Roman" w:cs="Times New Roman"/>
          <w:sz w:val="28"/>
          <w:szCs w:val="28"/>
          <w:lang w:val="en-US" w:eastAsia="ru-RU"/>
        </w:rPr>
        <w:t>:</w:t>
      </w:r>
    </w:p>
    <w:p w:rsidR="006E3DF4" w:rsidRPr="005A407A" w:rsidRDefault="00522B8B" w:rsidP="00201E38">
      <w:pPr>
        <w:pStyle w:val="ListParagraph"/>
        <w:numPr>
          <w:ilvl w:val="0"/>
          <w:numId w:val="15"/>
        </w:num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lastRenderedPageBreak/>
        <w:t>h</w:t>
      </w:r>
      <w:r w:rsidR="00E74229" w:rsidRPr="005A407A">
        <w:rPr>
          <w:rFonts w:ascii="Times New Roman" w:eastAsia="Times New Roman" w:hAnsi="Times New Roman" w:cs="Times New Roman"/>
          <w:sz w:val="28"/>
          <w:szCs w:val="28"/>
          <w:lang w:val="en-US" w:eastAsia="ru-RU"/>
        </w:rPr>
        <w:t xml:space="preserve">istorizarea </w:t>
      </w:r>
      <w:r w:rsidR="006E3DF4" w:rsidRPr="005A407A">
        <w:rPr>
          <w:rFonts w:ascii="Times New Roman" w:eastAsia="Times New Roman" w:hAnsi="Times New Roman" w:cs="Times New Roman"/>
          <w:sz w:val="28"/>
          <w:szCs w:val="28"/>
          <w:lang w:val="en-US" w:eastAsia="ru-RU"/>
        </w:rPr>
        <w:t>notific</w:t>
      </w:r>
      <w:r w:rsidR="00E74229" w:rsidRPr="005A407A">
        <w:rPr>
          <w:rFonts w:ascii="Times New Roman" w:eastAsia="Times New Roman" w:hAnsi="Times New Roman" w:cs="Times New Roman"/>
          <w:sz w:val="28"/>
          <w:szCs w:val="28"/>
          <w:lang w:val="en-US" w:eastAsia="ru-RU"/>
        </w:rPr>
        <w:t>ărilor expediate către/de la autoritățile de supraveghere a pieței</w:t>
      </w:r>
      <w:r w:rsidR="006E3DF4" w:rsidRPr="005A407A">
        <w:rPr>
          <w:rFonts w:ascii="Times New Roman" w:eastAsia="Times New Roman" w:hAnsi="Times New Roman" w:cs="Times New Roman"/>
          <w:sz w:val="28"/>
          <w:szCs w:val="28"/>
          <w:lang w:val="en-US" w:eastAsia="ru-RU"/>
        </w:rPr>
        <w:t>;</w:t>
      </w:r>
    </w:p>
    <w:p w:rsidR="006E3DF4" w:rsidRPr="005A407A" w:rsidRDefault="006E3DF4" w:rsidP="00201E38">
      <w:pPr>
        <w:pStyle w:val="ListParagraph"/>
        <w:numPr>
          <w:ilvl w:val="0"/>
          <w:numId w:val="15"/>
        </w:num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se conectează în sistem;</w:t>
      </w:r>
    </w:p>
    <w:p w:rsidR="006E3DF4" w:rsidRPr="005A407A" w:rsidRDefault="006E3DF4" w:rsidP="00201E38">
      <w:pPr>
        <w:pStyle w:val="ListParagraph"/>
        <w:numPr>
          <w:ilvl w:val="0"/>
          <w:numId w:val="15"/>
        </w:num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 xml:space="preserve">emite înștiințare de </w:t>
      </w:r>
      <w:r w:rsidR="003A52FC" w:rsidRPr="005A407A">
        <w:rPr>
          <w:rFonts w:ascii="Times New Roman" w:eastAsia="Times New Roman" w:hAnsi="Times New Roman" w:cs="Times New Roman"/>
          <w:sz w:val="28"/>
          <w:szCs w:val="28"/>
          <w:lang w:val="en-US" w:eastAsia="ru-RU"/>
        </w:rPr>
        <w:t>recepționare/</w:t>
      </w:r>
      <w:r w:rsidRPr="005A407A">
        <w:rPr>
          <w:rFonts w:ascii="Times New Roman" w:eastAsia="Times New Roman" w:hAnsi="Times New Roman" w:cs="Times New Roman"/>
          <w:sz w:val="28"/>
          <w:szCs w:val="28"/>
          <w:lang w:val="en-US" w:eastAsia="ru-RU"/>
        </w:rPr>
        <w:t>acceptare/refuz a notificărilor</w:t>
      </w:r>
      <w:r w:rsidR="00A82CA6" w:rsidRPr="005A407A">
        <w:rPr>
          <w:rFonts w:ascii="Times New Roman" w:eastAsia="Times New Roman" w:hAnsi="Times New Roman" w:cs="Times New Roman"/>
          <w:sz w:val="28"/>
          <w:szCs w:val="28"/>
          <w:lang w:val="en-US" w:eastAsia="ru-RU"/>
        </w:rPr>
        <w:t xml:space="preserve">de la </w:t>
      </w:r>
      <w:r w:rsidRPr="005A407A">
        <w:rPr>
          <w:rFonts w:ascii="Times New Roman" w:eastAsia="Times New Roman" w:hAnsi="Times New Roman" w:cs="Times New Roman"/>
          <w:sz w:val="28"/>
          <w:szCs w:val="28"/>
          <w:lang w:val="en-US" w:eastAsia="ru-RU"/>
        </w:rPr>
        <w:t>autoritățil</w:t>
      </w:r>
      <w:r w:rsidR="00A82CA6" w:rsidRPr="005A407A">
        <w:rPr>
          <w:rFonts w:ascii="Times New Roman" w:eastAsia="Times New Roman" w:hAnsi="Times New Roman" w:cs="Times New Roman"/>
          <w:sz w:val="28"/>
          <w:szCs w:val="28"/>
          <w:lang w:val="en-US" w:eastAsia="ru-RU"/>
        </w:rPr>
        <w:t>e</w:t>
      </w:r>
      <w:r w:rsidRPr="005A407A">
        <w:rPr>
          <w:rFonts w:ascii="Times New Roman" w:eastAsia="Times New Roman" w:hAnsi="Times New Roman" w:cs="Times New Roman"/>
          <w:sz w:val="28"/>
          <w:szCs w:val="28"/>
          <w:lang w:val="en-US" w:eastAsia="ru-RU"/>
        </w:rPr>
        <w:t xml:space="preserve"> de supraveghere a pieței</w:t>
      </w:r>
      <w:r w:rsidR="00522B8B" w:rsidRPr="005A407A">
        <w:rPr>
          <w:rFonts w:ascii="Times New Roman" w:eastAsia="Times New Roman" w:hAnsi="Times New Roman" w:cs="Times New Roman"/>
          <w:sz w:val="28"/>
          <w:szCs w:val="28"/>
          <w:lang w:val="en-US" w:eastAsia="ru-RU"/>
        </w:rPr>
        <w:t xml:space="preserve"> (conform anexa nr.2, nr.3 nr.4 Hotărîrea Guvernului nr.1076 din 23 septembrie 2016)</w:t>
      </w:r>
      <w:r w:rsidRPr="005A407A">
        <w:rPr>
          <w:rFonts w:ascii="Times New Roman" w:eastAsia="Times New Roman" w:hAnsi="Times New Roman" w:cs="Times New Roman"/>
          <w:sz w:val="28"/>
          <w:szCs w:val="28"/>
          <w:lang w:val="en-US" w:eastAsia="ru-RU"/>
        </w:rPr>
        <w:t>;</w:t>
      </w:r>
    </w:p>
    <w:p w:rsidR="00E95677" w:rsidRPr="005A407A" w:rsidRDefault="00522B8B" w:rsidP="00201E38">
      <w:pPr>
        <w:pStyle w:val="ListParagraph"/>
        <w:numPr>
          <w:ilvl w:val="0"/>
          <w:numId w:val="15"/>
        </w:num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 xml:space="preserve">completează formularul standard de notificare </w:t>
      </w:r>
      <w:r w:rsidR="003A52FC" w:rsidRPr="005A407A">
        <w:rPr>
          <w:rFonts w:ascii="Times New Roman" w:eastAsia="Times New Roman" w:hAnsi="Times New Roman" w:cs="Times New Roman"/>
          <w:sz w:val="28"/>
          <w:szCs w:val="28"/>
          <w:lang w:val="en-US" w:eastAsia="ru-RU"/>
        </w:rPr>
        <w:t>privind suspendarea punerii în liberă circulație</w:t>
      </w:r>
      <w:r w:rsidR="006E3DF4" w:rsidRPr="005A407A">
        <w:rPr>
          <w:rFonts w:ascii="Times New Roman" w:eastAsia="Times New Roman" w:hAnsi="Times New Roman" w:cs="Times New Roman"/>
          <w:sz w:val="28"/>
          <w:szCs w:val="28"/>
          <w:lang w:val="en-US" w:eastAsia="ru-RU"/>
        </w:rPr>
        <w:t>a</w:t>
      </w:r>
      <w:r w:rsidR="00F17E9F" w:rsidRPr="005A407A">
        <w:rPr>
          <w:rFonts w:ascii="Times New Roman" w:eastAsia="Times New Roman" w:hAnsi="Times New Roman" w:cs="Times New Roman"/>
          <w:sz w:val="28"/>
          <w:szCs w:val="28"/>
          <w:lang w:val="en-US" w:eastAsia="ru-RU"/>
        </w:rPr>
        <w:t xml:space="preserve"> a</w:t>
      </w:r>
      <w:r w:rsidR="006E3DF4" w:rsidRPr="005A407A">
        <w:rPr>
          <w:rFonts w:ascii="Times New Roman" w:eastAsia="Times New Roman" w:hAnsi="Times New Roman" w:cs="Times New Roman"/>
          <w:sz w:val="28"/>
          <w:szCs w:val="28"/>
          <w:lang w:val="en-US" w:eastAsia="ru-RU"/>
        </w:rPr>
        <w:t>utorit</w:t>
      </w:r>
      <w:r w:rsidR="00B45CCD" w:rsidRPr="005A407A">
        <w:rPr>
          <w:rFonts w:ascii="Times New Roman" w:eastAsia="Times New Roman" w:hAnsi="Times New Roman" w:cs="Times New Roman"/>
          <w:sz w:val="28"/>
          <w:szCs w:val="28"/>
          <w:lang w:val="en-US" w:eastAsia="ru-RU"/>
        </w:rPr>
        <w:t>ăților</w:t>
      </w:r>
      <w:r w:rsidR="006E3DF4" w:rsidRPr="005A407A">
        <w:rPr>
          <w:rFonts w:ascii="Times New Roman" w:eastAsia="Times New Roman" w:hAnsi="Times New Roman" w:cs="Times New Roman"/>
          <w:sz w:val="28"/>
          <w:szCs w:val="28"/>
          <w:lang w:val="en-US" w:eastAsia="ru-RU"/>
        </w:rPr>
        <w:t xml:space="preserve"> de supraveghere a pieței</w:t>
      </w:r>
      <w:r w:rsidRPr="005A407A">
        <w:rPr>
          <w:rFonts w:ascii="Times New Roman" w:eastAsia="Times New Roman" w:hAnsi="Times New Roman" w:cs="Times New Roman"/>
          <w:sz w:val="28"/>
          <w:szCs w:val="28"/>
          <w:lang w:val="en-US" w:eastAsia="ru-RU"/>
        </w:rPr>
        <w:t xml:space="preserve"> (anexa nr.1 Hotărîrea Guvernului nr.1076 din 23 septembrie 2016)</w:t>
      </w:r>
      <w:r w:rsidR="00B45CCD" w:rsidRPr="005A407A">
        <w:rPr>
          <w:rFonts w:ascii="Times New Roman" w:eastAsia="Times New Roman" w:hAnsi="Times New Roman" w:cs="Times New Roman"/>
          <w:sz w:val="28"/>
          <w:szCs w:val="28"/>
          <w:lang w:val="en-US" w:eastAsia="ru-RU"/>
        </w:rPr>
        <w:t>;</w:t>
      </w:r>
    </w:p>
    <w:p w:rsidR="00A82CA6" w:rsidRPr="005A407A" w:rsidRDefault="00A82CA6" w:rsidP="00201E38">
      <w:pPr>
        <w:pStyle w:val="ListParagraph"/>
        <w:numPr>
          <w:ilvl w:val="0"/>
          <w:numId w:val="15"/>
        </w:num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semnează notificarea și documentele anexate cu semnătura digitală și transmite notificarea prin utilizarea sistemului informațional;</w:t>
      </w:r>
    </w:p>
    <w:p w:rsidR="00E95677" w:rsidRPr="005A407A" w:rsidRDefault="00E95677" w:rsidP="00201E38">
      <w:pPr>
        <w:pStyle w:val="ListParagraph"/>
        <w:numPr>
          <w:ilvl w:val="0"/>
          <w:numId w:val="15"/>
        </w:num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primește și vizualizează notificările de la autoritățile de supraveghere a pieței:</w:t>
      </w:r>
    </w:p>
    <w:p w:rsidR="00E95677" w:rsidRPr="005A407A" w:rsidRDefault="00E95677" w:rsidP="00201E38">
      <w:pPr>
        <w:pStyle w:val="ListParagraph"/>
        <w:numPr>
          <w:ilvl w:val="0"/>
          <w:numId w:val="17"/>
        </w:num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 xml:space="preserve">privind aplicarea măsurilor corrective produselor care prezintă un risc grav sau nu corespunde cerințelor esențiale(anexa nr.2 </w:t>
      </w:r>
      <w:r w:rsidR="00522B8B" w:rsidRPr="005A407A">
        <w:rPr>
          <w:rFonts w:ascii="Times New Roman" w:eastAsia="Times New Roman" w:hAnsi="Times New Roman" w:cs="Times New Roman"/>
          <w:sz w:val="28"/>
          <w:szCs w:val="28"/>
          <w:lang w:val="en-US" w:eastAsia="ru-RU"/>
        </w:rPr>
        <w:t>Hotărîrea Guvernului nr.1076 din 23 septembrie 2016</w:t>
      </w:r>
      <w:r w:rsidRPr="005A407A">
        <w:rPr>
          <w:rFonts w:ascii="Times New Roman" w:eastAsia="Times New Roman" w:hAnsi="Times New Roman" w:cs="Times New Roman"/>
          <w:sz w:val="28"/>
          <w:szCs w:val="28"/>
          <w:lang w:val="en-US" w:eastAsia="ru-RU"/>
        </w:rPr>
        <w:t>);</w:t>
      </w:r>
    </w:p>
    <w:p w:rsidR="00E95677" w:rsidRPr="005A407A" w:rsidRDefault="00E95677" w:rsidP="00201E38">
      <w:pPr>
        <w:pStyle w:val="ListParagraph"/>
        <w:numPr>
          <w:ilvl w:val="0"/>
          <w:numId w:val="17"/>
        </w:num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 xml:space="preserve">reacție la notificarea de suspendare a punerii în liberă circulație în cazul produselor conforme(anexa nr.3 </w:t>
      </w:r>
      <w:r w:rsidR="00522B8B" w:rsidRPr="005A407A">
        <w:rPr>
          <w:rFonts w:ascii="Times New Roman" w:eastAsia="Times New Roman" w:hAnsi="Times New Roman" w:cs="Times New Roman"/>
          <w:sz w:val="28"/>
          <w:szCs w:val="28"/>
          <w:lang w:val="en-US" w:eastAsia="ru-RU"/>
        </w:rPr>
        <w:t>Hotărîrea Guvernului nr.1076 din 23 septembrie 2016</w:t>
      </w:r>
      <w:r w:rsidRPr="005A407A">
        <w:rPr>
          <w:rFonts w:ascii="Times New Roman" w:eastAsia="Times New Roman" w:hAnsi="Times New Roman" w:cs="Times New Roman"/>
          <w:sz w:val="28"/>
          <w:szCs w:val="28"/>
          <w:lang w:val="en-US" w:eastAsia="ru-RU"/>
        </w:rPr>
        <w:t>);</w:t>
      </w:r>
    </w:p>
    <w:p w:rsidR="00E95677" w:rsidRPr="005A407A" w:rsidRDefault="00E95677" w:rsidP="00201E38">
      <w:pPr>
        <w:pStyle w:val="ListParagraph"/>
        <w:numPr>
          <w:ilvl w:val="0"/>
          <w:numId w:val="17"/>
        </w:num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 xml:space="preserve">reacție la notificarea de suspendare a punerii în liberă circulație în cazul produselor nesigure sau neconforme (anexa nr.4 </w:t>
      </w:r>
      <w:r w:rsidR="00A274AB" w:rsidRPr="005A407A">
        <w:rPr>
          <w:rFonts w:ascii="Times New Roman" w:eastAsia="Times New Roman" w:hAnsi="Times New Roman" w:cs="Times New Roman"/>
          <w:sz w:val="28"/>
          <w:szCs w:val="28"/>
          <w:lang w:val="en-US" w:eastAsia="ru-RU"/>
        </w:rPr>
        <w:t>Hotărîrea Guvernului nr.1076 din 23 septembrie 2016</w:t>
      </w:r>
      <w:r w:rsidRPr="005A407A">
        <w:rPr>
          <w:rFonts w:ascii="Times New Roman" w:eastAsia="Times New Roman" w:hAnsi="Times New Roman" w:cs="Times New Roman"/>
          <w:sz w:val="28"/>
          <w:szCs w:val="28"/>
          <w:lang w:val="en-US" w:eastAsia="ru-RU"/>
        </w:rPr>
        <w:t>)</w:t>
      </w:r>
    </w:p>
    <w:p w:rsidR="00B45CCD" w:rsidRPr="005A407A" w:rsidRDefault="00925927" w:rsidP="00201E38">
      <w:pPr>
        <w:pStyle w:val="ListParagraph"/>
        <w:numPr>
          <w:ilvl w:val="0"/>
          <w:numId w:val="15"/>
        </w:num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generează rapoarte statistice în conformitate cu criteriile de selectare</w:t>
      </w:r>
      <w:r w:rsidR="009B44AF" w:rsidRPr="005A407A">
        <w:rPr>
          <w:rFonts w:ascii="Times New Roman" w:eastAsia="Times New Roman" w:hAnsi="Times New Roman" w:cs="Times New Roman"/>
          <w:sz w:val="28"/>
          <w:szCs w:val="28"/>
          <w:lang w:val="en-US" w:eastAsia="ru-RU"/>
        </w:rPr>
        <w:t xml:space="preserve"> </w:t>
      </w:r>
      <w:r w:rsidRPr="005A407A">
        <w:rPr>
          <w:rFonts w:ascii="Times New Roman" w:eastAsia="Times New Roman" w:hAnsi="Times New Roman" w:cs="Times New Roman"/>
          <w:sz w:val="28"/>
          <w:szCs w:val="28"/>
          <w:lang w:val="en-US" w:eastAsia="ru-RU"/>
        </w:rPr>
        <w:t>(autoritate de supraveghere a pieței, agent economic, grup de produse/poziția tarifară, autoritatea notificantă(postul vamal), marca comercială, țara de origine, start data/end data, motivul notificării, etc);</w:t>
      </w:r>
    </w:p>
    <w:p w:rsidR="006E3DF4" w:rsidRPr="006E3DF4" w:rsidRDefault="006E3DF4" w:rsidP="006B067E">
      <w:pPr>
        <w:pStyle w:val="ListParagraph"/>
        <w:spacing w:after="0" w:line="240" w:lineRule="auto"/>
        <w:jc w:val="both"/>
        <w:rPr>
          <w:rFonts w:ascii="Times New Roman" w:eastAsia="Times New Roman" w:hAnsi="Times New Roman" w:cs="Times New Roman"/>
          <w:sz w:val="24"/>
          <w:szCs w:val="24"/>
          <w:lang w:val="ro-RO" w:eastAsia="ru-RU"/>
        </w:rPr>
      </w:pPr>
    </w:p>
    <w:p w:rsidR="00D04269" w:rsidRPr="005A407A" w:rsidRDefault="00770874" w:rsidP="0096202C">
      <w:pPr>
        <w:spacing w:after="0" w:line="240" w:lineRule="auto"/>
        <w:jc w:val="center"/>
        <w:rPr>
          <w:rFonts w:ascii="Times New Roman" w:eastAsia="Times New Roman" w:hAnsi="Times New Roman" w:cs="Times New Roman"/>
          <w:b/>
          <w:bCs/>
          <w:sz w:val="28"/>
          <w:szCs w:val="28"/>
          <w:lang w:val="en-US" w:eastAsia="ru-RU"/>
        </w:rPr>
      </w:pPr>
      <w:r w:rsidRPr="005A407A">
        <w:rPr>
          <w:rFonts w:ascii="Times New Roman" w:eastAsia="Times New Roman" w:hAnsi="Times New Roman" w:cs="Times New Roman"/>
          <w:b/>
          <w:bCs/>
          <w:sz w:val="28"/>
          <w:szCs w:val="28"/>
          <w:lang w:val="en-US" w:eastAsia="ru-RU"/>
        </w:rPr>
        <w:t>Capitolul IV</w:t>
      </w:r>
    </w:p>
    <w:p w:rsidR="00D04269" w:rsidRPr="005A407A" w:rsidRDefault="00770874" w:rsidP="0096202C">
      <w:pPr>
        <w:spacing w:after="0" w:line="240" w:lineRule="auto"/>
        <w:jc w:val="center"/>
        <w:rPr>
          <w:rFonts w:ascii="Times New Roman" w:eastAsia="Times New Roman" w:hAnsi="Times New Roman" w:cs="Times New Roman"/>
          <w:b/>
          <w:bCs/>
          <w:sz w:val="28"/>
          <w:szCs w:val="28"/>
          <w:lang w:val="en-US" w:eastAsia="ru-RU"/>
        </w:rPr>
      </w:pPr>
      <w:r w:rsidRPr="005A407A">
        <w:rPr>
          <w:rFonts w:ascii="Times New Roman" w:eastAsia="Times New Roman" w:hAnsi="Times New Roman" w:cs="Times New Roman"/>
          <w:b/>
          <w:bCs/>
          <w:sz w:val="28"/>
          <w:szCs w:val="28"/>
          <w:lang w:val="en-US" w:eastAsia="ru-RU"/>
        </w:rPr>
        <w:t>STRUCTURA ORGANIZATORICĂ</w:t>
      </w:r>
    </w:p>
    <w:p w:rsidR="00770874" w:rsidRPr="005A407A" w:rsidRDefault="00770874" w:rsidP="0096202C">
      <w:pPr>
        <w:spacing w:after="0" w:line="240" w:lineRule="auto"/>
        <w:jc w:val="center"/>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b/>
          <w:bCs/>
          <w:sz w:val="28"/>
          <w:szCs w:val="28"/>
          <w:lang w:val="en-US" w:eastAsia="ru-RU"/>
        </w:rPr>
        <w:t xml:space="preserve">A </w:t>
      </w:r>
      <w:r w:rsidR="00AC245F" w:rsidRPr="005A407A">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p>
    <w:p w:rsidR="00D04269" w:rsidRPr="005A407A" w:rsidRDefault="00770874" w:rsidP="006B067E">
      <w:pPr>
        <w:spacing w:line="240" w:lineRule="auto"/>
        <w:jc w:val="both"/>
        <w:rPr>
          <w:rFonts w:ascii="Times New Roman" w:eastAsia="Times New Roman" w:hAnsi="Times New Roman" w:cs="Times New Roman"/>
          <w:b/>
          <w:iCs/>
          <w:sz w:val="28"/>
          <w:szCs w:val="28"/>
          <w:lang w:val="en-US" w:eastAsia="ru-RU"/>
        </w:rPr>
      </w:pPr>
      <w:r w:rsidRPr="005A407A">
        <w:rPr>
          <w:rFonts w:ascii="Times New Roman" w:eastAsia="Times New Roman" w:hAnsi="Times New Roman" w:cs="Times New Roman"/>
          <w:b/>
          <w:bCs/>
          <w:sz w:val="28"/>
          <w:szCs w:val="28"/>
          <w:lang w:val="en-US" w:eastAsia="ru-RU"/>
        </w:rPr>
        <w:t>12</w:t>
      </w:r>
      <w:proofErr w:type="gramStart"/>
      <w:r w:rsidRPr="005A407A">
        <w:rPr>
          <w:rFonts w:ascii="Times New Roman" w:eastAsia="Times New Roman" w:hAnsi="Times New Roman" w:cs="Times New Roman"/>
          <w:b/>
          <w:bCs/>
          <w:sz w:val="28"/>
          <w:szCs w:val="28"/>
          <w:lang w:val="en-US" w:eastAsia="ru-RU"/>
        </w:rPr>
        <w:t>.Posesorul</w:t>
      </w:r>
      <w:proofErr w:type="gramEnd"/>
      <w:r w:rsidR="009B44AF" w:rsidRPr="005A407A">
        <w:rPr>
          <w:rFonts w:ascii="Times New Roman" w:eastAsia="Times New Roman" w:hAnsi="Times New Roman" w:cs="Times New Roman"/>
          <w:b/>
          <w:bCs/>
          <w:sz w:val="28"/>
          <w:szCs w:val="28"/>
          <w:lang w:val="en-US" w:eastAsia="ru-RU"/>
        </w:rPr>
        <w:t xml:space="preserve"> </w:t>
      </w:r>
      <w:r w:rsidR="00AC245F" w:rsidRPr="005A407A">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p>
    <w:p w:rsidR="00B87A66" w:rsidRPr="005A407A" w:rsidRDefault="00770874" w:rsidP="006B067E">
      <w:pPr>
        <w:spacing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 xml:space="preserve">Posesorul </w:t>
      </w:r>
      <w:r w:rsidR="00AC245F" w:rsidRPr="005A407A">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5A407A">
        <w:rPr>
          <w:rFonts w:ascii="Times New Roman" w:eastAsia="Times New Roman" w:hAnsi="Times New Roman" w:cs="Times New Roman"/>
          <w:sz w:val="28"/>
          <w:szCs w:val="28"/>
          <w:lang w:val="en-US" w:eastAsia="ru-RU"/>
        </w:rPr>
        <w:t xml:space="preserve"> </w:t>
      </w:r>
      <w:proofErr w:type="gramStart"/>
      <w:r w:rsidRPr="005A407A">
        <w:rPr>
          <w:rFonts w:ascii="Times New Roman" w:eastAsia="Times New Roman" w:hAnsi="Times New Roman" w:cs="Times New Roman"/>
          <w:sz w:val="28"/>
          <w:szCs w:val="28"/>
          <w:lang w:val="en-US" w:eastAsia="ru-RU"/>
        </w:rPr>
        <w:t>este</w:t>
      </w:r>
      <w:proofErr w:type="gramEnd"/>
      <w:r w:rsidRPr="005A407A">
        <w:rPr>
          <w:rFonts w:ascii="Times New Roman" w:eastAsia="Times New Roman" w:hAnsi="Times New Roman" w:cs="Times New Roman"/>
          <w:sz w:val="28"/>
          <w:szCs w:val="28"/>
          <w:lang w:val="en-US" w:eastAsia="ru-RU"/>
        </w:rPr>
        <w:t xml:space="preserve"> Ministerul </w:t>
      </w:r>
      <w:r w:rsidR="00AC245F" w:rsidRPr="005A407A">
        <w:rPr>
          <w:rFonts w:ascii="Times New Roman" w:eastAsia="Times New Roman" w:hAnsi="Times New Roman" w:cs="Times New Roman"/>
          <w:sz w:val="28"/>
          <w:szCs w:val="28"/>
          <w:lang w:val="en-US" w:eastAsia="ru-RU"/>
        </w:rPr>
        <w:t>Economiei și Infrastructurii</w:t>
      </w:r>
      <w:r w:rsidR="009B44AF" w:rsidRPr="005A407A">
        <w:rPr>
          <w:rFonts w:ascii="Times New Roman" w:eastAsia="Times New Roman" w:hAnsi="Times New Roman" w:cs="Times New Roman"/>
          <w:sz w:val="28"/>
          <w:szCs w:val="28"/>
          <w:lang w:val="en-US" w:eastAsia="ru-RU"/>
        </w:rPr>
        <w:t xml:space="preserve"> </w:t>
      </w:r>
      <w:r w:rsidR="009855D5" w:rsidRPr="005A407A">
        <w:rPr>
          <w:rFonts w:ascii="Times New Roman" w:eastAsia="Times New Roman" w:hAnsi="Times New Roman" w:cs="Times New Roman"/>
          <w:sz w:val="28"/>
          <w:szCs w:val="28"/>
          <w:lang w:val="en-US" w:eastAsia="ru-RU"/>
        </w:rPr>
        <w:t>(MEC)</w:t>
      </w:r>
      <w:r w:rsidRPr="005A407A">
        <w:rPr>
          <w:rFonts w:ascii="Times New Roman" w:eastAsia="Times New Roman" w:hAnsi="Times New Roman" w:cs="Times New Roman"/>
          <w:sz w:val="28"/>
          <w:szCs w:val="28"/>
          <w:lang w:val="en-US" w:eastAsia="ru-RU"/>
        </w:rPr>
        <w:t>.</w:t>
      </w:r>
    </w:p>
    <w:p w:rsidR="00D04269" w:rsidRPr="005A407A" w:rsidRDefault="00770874" w:rsidP="006B067E">
      <w:pPr>
        <w:spacing w:line="240" w:lineRule="auto"/>
        <w:jc w:val="both"/>
        <w:rPr>
          <w:rFonts w:ascii="Times New Roman" w:eastAsia="Times New Roman" w:hAnsi="Times New Roman" w:cs="Times New Roman"/>
          <w:b/>
          <w:iCs/>
          <w:sz w:val="28"/>
          <w:szCs w:val="28"/>
          <w:lang w:val="en-US" w:eastAsia="ru-RU"/>
        </w:rPr>
      </w:pPr>
      <w:r w:rsidRPr="005A407A">
        <w:rPr>
          <w:rFonts w:ascii="Times New Roman" w:eastAsia="Times New Roman" w:hAnsi="Times New Roman" w:cs="Times New Roman"/>
          <w:b/>
          <w:bCs/>
          <w:sz w:val="28"/>
          <w:szCs w:val="28"/>
          <w:lang w:val="en-US" w:eastAsia="ru-RU"/>
        </w:rPr>
        <w:t xml:space="preserve">13. Deţinătorul </w:t>
      </w:r>
      <w:r w:rsidR="00AC245F" w:rsidRPr="005A407A">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p>
    <w:p w:rsidR="006B2106" w:rsidRPr="005A407A" w:rsidRDefault="00770874" w:rsidP="006B067E">
      <w:pPr>
        <w:spacing w:line="240" w:lineRule="auto"/>
        <w:jc w:val="both"/>
        <w:rPr>
          <w:rFonts w:ascii="Times New Roman" w:eastAsia="Times New Roman" w:hAnsi="Times New Roman" w:cs="Times New Roman"/>
          <w:color w:val="FF0000"/>
          <w:sz w:val="28"/>
          <w:szCs w:val="28"/>
          <w:lang w:val="en-US" w:eastAsia="ru-RU"/>
        </w:rPr>
      </w:pPr>
      <w:r w:rsidRPr="005A407A">
        <w:rPr>
          <w:rFonts w:ascii="Times New Roman" w:eastAsia="Times New Roman" w:hAnsi="Times New Roman" w:cs="Times New Roman"/>
          <w:sz w:val="28"/>
          <w:szCs w:val="28"/>
          <w:lang w:val="en-US" w:eastAsia="ru-RU"/>
        </w:rPr>
        <w:t xml:space="preserve">Deţinătorul </w:t>
      </w:r>
      <w:r w:rsidR="00AC245F" w:rsidRPr="005A407A">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5A407A">
        <w:rPr>
          <w:rFonts w:ascii="Times New Roman" w:eastAsia="Times New Roman" w:hAnsi="Times New Roman" w:cs="Times New Roman"/>
          <w:sz w:val="28"/>
          <w:szCs w:val="28"/>
          <w:lang w:val="en-US" w:eastAsia="ru-RU"/>
        </w:rPr>
        <w:t xml:space="preserve"> </w:t>
      </w:r>
      <w:proofErr w:type="gramStart"/>
      <w:r w:rsidRPr="005A407A">
        <w:rPr>
          <w:rFonts w:ascii="Times New Roman" w:eastAsia="Times New Roman" w:hAnsi="Times New Roman" w:cs="Times New Roman"/>
          <w:sz w:val="28"/>
          <w:szCs w:val="28"/>
          <w:lang w:val="en-US" w:eastAsia="ru-RU"/>
        </w:rPr>
        <w:t>este</w:t>
      </w:r>
      <w:proofErr w:type="gramEnd"/>
      <w:r w:rsidR="005A407A">
        <w:rPr>
          <w:rFonts w:ascii="Times New Roman" w:eastAsia="Times New Roman" w:hAnsi="Times New Roman" w:cs="Times New Roman"/>
          <w:sz w:val="28"/>
          <w:szCs w:val="28"/>
          <w:lang w:val="en-US" w:eastAsia="ru-RU"/>
        </w:rPr>
        <w:t xml:space="preserve"> </w:t>
      </w:r>
      <w:r w:rsidR="00AC245F" w:rsidRPr="005A407A">
        <w:rPr>
          <w:rFonts w:ascii="Times New Roman" w:eastAsia="Times New Roman" w:hAnsi="Times New Roman" w:cs="Times New Roman"/>
          <w:sz w:val="28"/>
          <w:szCs w:val="28"/>
          <w:lang w:val="en-US" w:eastAsia="ru-RU"/>
        </w:rPr>
        <w:t>Ministerul Economiei și Infrastructurii</w:t>
      </w:r>
      <w:r w:rsidRPr="005A407A">
        <w:rPr>
          <w:rFonts w:ascii="Times New Roman" w:eastAsia="Times New Roman" w:hAnsi="Times New Roman" w:cs="Times New Roman"/>
          <w:sz w:val="28"/>
          <w:szCs w:val="28"/>
          <w:lang w:val="en-US" w:eastAsia="ru-RU"/>
        </w:rPr>
        <w:t>.</w:t>
      </w:r>
    </w:p>
    <w:p w:rsidR="009855D5" w:rsidRPr="005A407A" w:rsidRDefault="009855D5" w:rsidP="006B067E">
      <w:pPr>
        <w:spacing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 xml:space="preserve">Rolul de deţinător al sistemului reflectă aspectul administrativ şi cel tehnologic </w:t>
      </w:r>
      <w:proofErr w:type="gramStart"/>
      <w:r w:rsidRPr="005A407A">
        <w:rPr>
          <w:rFonts w:ascii="Times New Roman" w:eastAsia="Times New Roman" w:hAnsi="Times New Roman" w:cs="Times New Roman"/>
          <w:sz w:val="28"/>
          <w:szCs w:val="28"/>
          <w:lang w:val="en-US" w:eastAsia="ru-RU"/>
        </w:rPr>
        <w:t>ce</w:t>
      </w:r>
      <w:proofErr w:type="gramEnd"/>
      <w:r w:rsidRPr="005A407A">
        <w:rPr>
          <w:rFonts w:ascii="Times New Roman" w:eastAsia="Times New Roman" w:hAnsi="Times New Roman" w:cs="Times New Roman"/>
          <w:sz w:val="28"/>
          <w:szCs w:val="28"/>
          <w:lang w:val="en-US" w:eastAsia="ru-RU"/>
        </w:rPr>
        <w:t xml:space="preserve"> ţine de competenţa MEC. MEC </w:t>
      </w:r>
      <w:proofErr w:type="gramStart"/>
      <w:r w:rsidRPr="005A407A">
        <w:rPr>
          <w:rFonts w:ascii="Times New Roman" w:eastAsia="Times New Roman" w:hAnsi="Times New Roman" w:cs="Times New Roman"/>
          <w:sz w:val="28"/>
          <w:szCs w:val="28"/>
          <w:lang w:val="en-US" w:eastAsia="ru-RU"/>
        </w:rPr>
        <w:t>este</w:t>
      </w:r>
      <w:proofErr w:type="gramEnd"/>
      <w:r w:rsidRPr="005A407A">
        <w:rPr>
          <w:rFonts w:ascii="Times New Roman" w:eastAsia="Times New Roman" w:hAnsi="Times New Roman" w:cs="Times New Roman"/>
          <w:sz w:val="28"/>
          <w:szCs w:val="28"/>
          <w:lang w:val="en-US" w:eastAsia="ru-RU"/>
        </w:rPr>
        <w:t xml:space="preserve"> responsabil de buna funcţionare a Sistemului informaţional automatizat naţional de informare și comunicare pentru supraveghere a pieţei.</w:t>
      </w:r>
    </w:p>
    <w:p w:rsidR="009855D5" w:rsidRPr="005A407A" w:rsidRDefault="009855D5" w:rsidP="006B067E">
      <w:pPr>
        <w:spacing w:line="240" w:lineRule="auto"/>
        <w:jc w:val="both"/>
        <w:rPr>
          <w:rFonts w:ascii="Times New Roman" w:eastAsia="Times New Roman" w:hAnsi="Times New Roman" w:cs="Times New Roman"/>
          <w:b/>
          <w:bCs/>
          <w:sz w:val="28"/>
          <w:szCs w:val="28"/>
          <w:lang w:val="en-US" w:eastAsia="ru-RU"/>
        </w:rPr>
      </w:pPr>
      <w:r w:rsidRPr="005A407A">
        <w:rPr>
          <w:rFonts w:ascii="Times New Roman" w:eastAsia="Times New Roman" w:hAnsi="Times New Roman" w:cs="Times New Roman"/>
          <w:b/>
          <w:bCs/>
          <w:sz w:val="28"/>
          <w:szCs w:val="28"/>
          <w:lang w:val="en-US" w:eastAsia="ru-RU"/>
        </w:rPr>
        <w:t>14. Administratorul sistemului</w:t>
      </w:r>
    </w:p>
    <w:p w:rsidR="009855D5" w:rsidRPr="005A407A" w:rsidRDefault="009855D5" w:rsidP="006B067E">
      <w:pPr>
        <w:spacing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 xml:space="preserve">1) </w:t>
      </w:r>
      <w:r w:rsidRPr="005A407A">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Pr="005A407A">
        <w:rPr>
          <w:rFonts w:ascii="Times New Roman" w:eastAsia="Times New Roman" w:hAnsi="Times New Roman" w:cs="Times New Roman"/>
          <w:sz w:val="28"/>
          <w:szCs w:val="28"/>
          <w:lang w:val="en-US" w:eastAsia="ru-RU"/>
        </w:rPr>
        <w:t xml:space="preserve"> va fi găzduit pe platforma tehnologică guvernamentală comună (MCloud), MEC va încheia acorduri sau contracte, după caz, cu Centrul de </w:t>
      </w:r>
      <w:r w:rsidRPr="005A407A">
        <w:rPr>
          <w:rFonts w:ascii="Times New Roman" w:eastAsia="Times New Roman" w:hAnsi="Times New Roman" w:cs="Times New Roman"/>
          <w:sz w:val="28"/>
          <w:szCs w:val="28"/>
          <w:lang w:val="en-US" w:eastAsia="ru-RU"/>
        </w:rPr>
        <w:lastRenderedPageBreak/>
        <w:t xml:space="preserve">Guvernare Electronică (E-Government) privind prestarea serviciilor platformei tehnologice guvernamentale comune (MCloud), în baza modelelor aprobate de Cancelaria de Stat, iar administrarea sistemului va fi împărţită între Administratorul M-Cloud şi MEC. Responsabilităţile Administratorului M-Cloud vor fi reglementate de </w:t>
      </w:r>
      <w:proofErr w:type="gramStart"/>
      <w:r w:rsidRPr="005A407A">
        <w:rPr>
          <w:rFonts w:ascii="Times New Roman" w:eastAsia="Times New Roman" w:hAnsi="Times New Roman" w:cs="Times New Roman"/>
          <w:sz w:val="28"/>
          <w:szCs w:val="28"/>
          <w:lang w:val="en-US" w:eastAsia="ru-RU"/>
        </w:rPr>
        <w:t>un</w:t>
      </w:r>
      <w:proofErr w:type="gramEnd"/>
      <w:r w:rsidRPr="005A407A">
        <w:rPr>
          <w:rFonts w:ascii="Times New Roman" w:eastAsia="Times New Roman" w:hAnsi="Times New Roman" w:cs="Times New Roman"/>
          <w:sz w:val="28"/>
          <w:szCs w:val="28"/>
          <w:lang w:val="en-US" w:eastAsia="ru-RU"/>
        </w:rPr>
        <w:t xml:space="preserve"> contract SLA (Service Level Agreement) - Întreprinderea de Stat „Centrul de telecomunicaţii speciale” în calitate de operator tehnico-tehnologic al platformei tehnologice guvernamentale comune (MCloud) conform HG 128 din 20.02.2014.</w:t>
      </w:r>
    </w:p>
    <w:p w:rsidR="009855D5" w:rsidRPr="005A407A" w:rsidRDefault="009855D5" w:rsidP="006B067E">
      <w:pPr>
        <w:spacing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2) Administratorul sistemului are acces deplin la toate funcţionalităţile sistemului, fişierele şi bazele de date aferente sistemului, încăperile în care se află echipamentul şi utilajul pe care rulează aplicaţiile software sau care asigură securitatea datelor.</w:t>
      </w:r>
    </w:p>
    <w:p w:rsidR="009855D5" w:rsidRPr="005A407A" w:rsidRDefault="009855D5" w:rsidP="005A407A">
      <w:p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3) Responsabilităţile Administratorului sînt:</w:t>
      </w:r>
    </w:p>
    <w:p w:rsidR="009855D5" w:rsidRPr="005A407A" w:rsidRDefault="009855D5" w:rsidP="005A407A">
      <w:pPr>
        <w:pStyle w:val="ListParagraph"/>
        <w:spacing w:line="240" w:lineRule="auto"/>
        <w:ind w:left="0" w:firstLine="567"/>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 xml:space="preserve">a) </w:t>
      </w:r>
      <w:proofErr w:type="gramStart"/>
      <w:r w:rsidRPr="005A407A">
        <w:rPr>
          <w:rFonts w:ascii="Times New Roman" w:eastAsia="Times New Roman" w:hAnsi="Times New Roman" w:cs="Times New Roman"/>
          <w:sz w:val="28"/>
          <w:szCs w:val="28"/>
          <w:lang w:val="en-US" w:eastAsia="ru-RU"/>
        </w:rPr>
        <w:t>asigurarea</w:t>
      </w:r>
      <w:proofErr w:type="gramEnd"/>
      <w:r w:rsidRPr="005A407A">
        <w:rPr>
          <w:rFonts w:ascii="Times New Roman" w:eastAsia="Times New Roman" w:hAnsi="Times New Roman" w:cs="Times New Roman"/>
          <w:sz w:val="28"/>
          <w:szCs w:val="28"/>
          <w:lang w:val="en-US" w:eastAsia="ru-RU"/>
        </w:rPr>
        <w:t xml:space="preserve"> funcţionării normale a sistemului informatic, garantînd accesibilitatea, securitatea şi integritatea datelor;</w:t>
      </w:r>
    </w:p>
    <w:p w:rsidR="009855D5" w:rsidRPr="005A407A" w:rsidRDefault="009855D5" w:rsidP="005A407A">
      <w:pPr>
        <w:pStyle w:val="ListParagraph"/>
        <w:spacing w:line="240" w:lineRule="auto"/>
        <w:ind w:left="0" w:firstLine="567"/>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 xml:space="preserve">b) </w:t>
      </w:r>
      <w:proofErr w:type="gramStart"/>
      <w:r w:rsidRPr="005A407A">
        <w:rPr>
          <w:rFonts w:ascii="Times New Roman" w:eastAsia="Times New Roman" w:hAnsi="Times New Roman" w:cs="Times New Roman"/>
          <w:sz w:val="28"/>
          <w:szCs w:val="28"/>
          <w:lang w:val="en-US" w:eastAsia="ru-RU"/>
        </w:rPr>
        <w:t>gestiunea</w:t>
      </w:r>
      <w:proofErr w:type="gramEnd"/>
      <w:r w:rsidRPr="005A407A">
        <w:rPr>
          <w:rFonts w:ascii="Times New Roman" w:eastAsia="Times New Roman" w:hAnsi="Times New Roman" w:cs="Times New Roman"/>
          <w:sz w:val="28"/>
          <w:szCs w:val="28"/>
          <w:lang w:val="en-US" w:eastAsia="ru-RU"/>
        </w:rPr>
        <w:t xml:space="preserve"> certificatelor digitale de acces a utilizatorilor (aprobare, respingere etc.);</w:t>
      </w:r>
    </w:p>
    <w:p w:rsidR="009855D5" w:rsidRPr="005A407A" w:rsidRDefault="009855D5" w:rsidP="005A407A">
      <w:pPr>
        <w:pStyle w:val="ListParagraph"/>
        <w:spacing w:line="240" w:lineRule="auto"/>
        <w:ind w:left="0" w:firstLine="567"/>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 xml:space="preserve">c) </w:t>
      </w:r>
      <w:proofErr w:type="gramStart"/>
      <w:r w:rsidRPr="005A407A">
        <w:rPr>
          <w:rFonts w:ascii="Times New Roman" w:eastAsia="Times New Roman" w:hAnsi="Times New Roman" w:cs="Times New Roman"/>
          <w:sz w:val="28"/>
          <w:szCs w:val="28"/>
          <w:lang w:val="en-US" w:eastAsia="ru-RU"/>
        </w:rPr>
        <w:t>monitorizează</w:t>
      </w:r>
      <w:proofErr w:type="gramEnd"/>
      <w:r w:rsidRPr="005A407A">
        <w:rPr>
          <w:rFonts w:ascii="Times New Roman" w:eastAsia="Times New Roman" w:hAnsi="Times New Roman" w:cs="Times New Roman"/>
          <w:sz w:val="28"/>
          <w:szCs w:val="28"/>
          <w:lang w:val="en-US" w:eastAsia="ru-RU"/>
        </w:rPr>
        <w:t xml:space="preserve"> activitatea utilizatorilor în sistem;</w:t>
      </w:r>
    </w:p>
    <w:p w:rsidR="009855D5" w:rsidRPr="005A407A" w:rsidRDefault="009855D5" w:rsidP="005A407A">
      <w:pPr>
        <w:pStyle w:val="ListParagraph"/>
        <w:spacing w:line="240" w:lineRule="auto"/>
        <w:ind w:left="0" w:firstLine="567"/>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 xml:space="preserve">d) </w:t>
      </w:r>
      <w:proofErr w:type="gramStart"/>
      <w:r w:rsidRPr="005A407A">
        <w:rPr>
          <w:rFonts w:ascii="Times New Roman" w:eastAsia="Times New Roman" w:hAnsi="Times New Roman" w:cs="Times New Roman"/>
          <w:sz w:val="28"/>
          <w:szCs w:val="28"/>
          <w:lang w:val="en-US" w:eastAsia="ru-RU"/>
        </w:rPr>
        <w:t>la</w:t>
      </w:r>
      <w:proofErr w:type="gramEnd"/>
      <w:r w:rsidRPr="005A407A">
        <w:rPr>
          <w:rFonts w:ascii="Times New Roman" w:eastAsia="Times New Roman" w:hAnsi="Times New Roman" w:cs="Times New Roman"/>
          <w:sz w:val="28"/>
          <w:szCs w:val="28"/>
          <w:lang w:val="en-US" w:eastAsia="ru-RU"/>
        </w:rPr>
        <w:t xml:space="preserve"> cererea în scris a proprietarului </w:t>
      </w:r>
      <w:r w:rsidR="00B860EF" w:rsidRPr="005A407A">
        <w:rPr>
          <w:rFonts w:ascii="Times New Roman" w:eastAsia="Times New Roman" w:hAnsi="Times New Roman" w:cs="Times New Roman"/>
          <w:sz w:val="28"/>
          <w:szCs w:val="28"/>
          <w:lang w:val="en-US" w:eastAsia="ru-RU"/>
        </w:rPr>
        <w:t>sistemului</w:t>
      </w:r>
      <w:r w:rsidRPr="005A407A">
        <w:rPr>
          <w:rFonts w:ascii="Times New Roman" w:eastAsia="Times New Roman" w:hAnsi="Times New Roman" w:cs="Times New Roman"/>
          <w:sz w:val="28"/>
          <w:szCs w:val="28"/>
          <w:lang w:val="en-US" w:eastAsia="ru-RU"/>
        </w:rPr>
        <w:t>, Administratorul face modificări în funcţionalităţile sistemului (în limitele posibilităţilor admise de sistem) etc.;</w:t>
      </w:r>
    </w:p>
    <w:p w:rsidR="009855D5" w:rsidRPr="005A407A" w:rsidRDefault="009855D5" w:rsidP="005A407A">
      <w:pPr>
        <w:pStyle w:val="ListParagraph"/>
        <w:spacing w:line="240" w:lineRule="auto"/>
        <w:ind w:left="0" w:firstLine="567"/>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 xml:space="preserve">e) </w:t>
      </w:r>
      <w:proofErr w:type="gramStart"/>
      <w:r w:rsidRPr="005A407A">
        <w:rPr>
          <w:rFonts w:ascii="Times New Roman" w:eastAsia="Times New Roman" w:hAnsi="Times New Roman" w:cs="Times New Roman"/>
          <w:sz w:val="28"/>
          <w:szCs w:val="28"/>
          <w:lang w:val="en-US" w:eastAsia="ru-RU"/>
        </w:rPr>
        <w:t>efectuează</w:t>
      </w:r>
      <w:proofErr w:type="gramEnd"/>
      <w:r w:rsidRPr="005A407A">
        <w:rPr>
          <w:rFonts w:ascii="Times New Roman" w:eastAsia="Times New Roman" w:hAnsi="Times New Roman" w:cs="Times New Roman"/>
          <w:sz w:val="28"/>
          <w:szCs w:val="28"/>
          <w:lang w:val="en-US" w:eastAsia="ru-RU"/>
        </w:rPr>
        <w:t xml:space="preserve"> administrarea tehnică a infrastructurii sistemului informatic care prevede:</w:t>
      </w:r>
      <w:r w:rsidRPr="005A407A">
        <w:rPr>
          <w:rFonts w:ascii="Times New Roman" w:eastAsia="Times New Roman" w:hAnsi="Times New Roman" w:cs="Times New Roman"/>
          <w:sz w:val="28"/>
          <w:szCs w:val="28"/>
          <w:lang w:val="en-US" w:eastAsia="ru-RU"/>
        </w:rPr>
        <w:br/>
        <w:t>- administrarea şi asigurarea funcţionalităţii echipamentelor tehnice pe care rulează aplicaţiile software, inclusiv cel de securizare a perimetrului reţelei şi accesului la date;</w:t>
      </w:r>
    </w:p>
    <w:p w:rsidR="009855D5" w:rsidRPr="005A407A" w:rsidRDefault="009855D5" w:rsidP="005A407A">
      <w:pPr>
        <w:pStyle w:val="ListParagraph"/>
        <w:spacing w:line="240" w:lineRule="auto"/>
        <w:ind w:left="0" w:firstLine="567"/>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 xml:space="preserve">- </w:t>
      </w:r>
      <w:proofErr w:type="gramStart"/>
      <w:r w:rsidRPr="005A407A">
        <w:rPr>
          <w:rFonts w:ascii="Times New Roman" w:eastAsia="Times New Roman" w:hAnsi="Times New Roman" w:cs="Times New Roman"/>
          <w:sz w:val="28"/>
          <w:szCs w:val="28"/>
          <w:lang w:val="en-US" w:eastAsia="ru-RU"/>
        </w:rPr>
        <w:t>dispunerea</w:t>
      </w:r>
      <w:proofErr w:type="gramEnd"/>
      <w:r w:rsidRPr="005A407A">
        <w:rPr>
          <w:rFonts w:ascii="Times New Roman" w:eastAsia="Times New Roman" w:hAnsi="Times New Roman" w:cs="Times New Roman"/>
          <w:sz w:val="28"/>
          <w:szCs w:val="28"/>
          <w:lang w:val="en-US" w:eastAsia="ru-RU"/>
        </w:rPr>
        <w:t xml:space="preserve"> sau închirierea canalelor de acces în bandă largă la Internet şi reţeaua guvernamentală;</w:t>
      </w:r>
    </w:p>
    <w:p w:rsidR="006B2106" w:rsidRPr="005A407A" w:rsidRDefault="009855D5" w:rsidP="005A407A">
      <w:pPr>
        <w:pStyle w:val="ListParagraph"/>
        <w:spacing w:line="240" w:lineRule="auto"/>
        <w:ind w:left="0" w:firstLine="567"/>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 xml:space="preserve">- </w:t>
      </w:r>
      <w:proofErr w:type="gramStart"/>
      <w:r w:rsidRPr="005A407A">
        <w:rPr>
          <w:rFonts w:ascii="Times New Roman" w:eastAsia="Times New Roman" w:hAnsi="Times New Roman" w:cs="Times New Roman"/>
          <w:sz w:val="28"/>
          <w:szCs w:val="28"/>
          <w:lang w:val="en-US" w:eastAsia="ru-RU"/>
        </w:rPr>
        <w:t>administrarea</w:t>
      </w:r>
      <w:proofErr w:type="gramEnd"/>
      <w:r w:rsidRPr="005A407A">
        <w:rPr>
          <w:rFonts w:ascii="Times New Roman" w:eastAsia="Times New Roman" w:hAnsi="Times New Roman" w:cs="Times New Roman"/>
          <w:sz w:val="28"/>
          <w:szCs w:val="28"/>
          <w:lang w:val="en-US" w:eastAsia="ru-RU"/>
        </w:rPr>
        <w:t xml:space="preserve"> serverului WEB de aplicaţii prin intermediul căruia se prestează serviciile incluse în sistem.</w:t>
      </w:r>
    </w:p>
    <w:p w:rsidR="001B73A3" w:rsidRPr="005A407A" w:rsidRDefault="00770874" w:rsidP="005A407A">
      <w:pPr>
        <w:spacing w:after="0" w:line="240" w:lineRule="auto"/>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b/>
          <w:bCs/>
          <w:sz w:val="28"/>
          <w:szCs w:val="28"/>
          <w:lang w:val="en-US" w:eastAsia="ru-RU"/>
        </w:rPr>
        <w:t>1</w:t>
      </w:r>
      <w:r w:rsidR="00B860EF" w:rsidRPr="005A407A">
        <w:rPr>
          <w:rFonts w:ascii="Times New Roman" w:eastAsia="Times New Roman" w:hAnsi="Times New Roman" w:cs="Times New Roman"/>
          <w:b/>
          <w:bCs/>
          <w:sz w:val="28"/>
          <w:szCs w:val="28"/>
          <w:lang w:val="en-US" w:eastAsia="ru-RU"/>
        </w:rPr>
        <w:t>5</w:t>
      </w:r>
      <w:r w:rsidRPr="005A407A">
        <w:rPr>
          <w:rFonts w:ascii="Times New Roman" w:eastAsia="Times New Roman" w:hAnsi="Times New Roman" w:cs="Times New Roman"/>
          <w:b/>
          <w:bCs/>
          <w:sz w:val="28"/>
          <w:szCs w:val="28"/>
          <w:lang w:val="en-US" w:eastAsia="ru-RU"/>
        </w:rPr>
        <w:t xml:space="preserve">. Registratorii </w:t>
      </w:r>
      <w:r w:rsidR="005F747E" w:rsidRPr="005A407A">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1B73A3" w:rsidRPr="005A407A">
        <w:rPr>
          <w:rFonts w:ascii="Times New Roman" w:eastAsia="Times New Roman" w:hAnsi="Times New Roman" w:cs="Times New Roman"/>
          <w:sz w:val="28"/>
          <w:szCs w:val="28"/>
          <w:lang w:val="en-US" w:eastAsia="ru-RU"/>
        </w:rPr>
        <w:t>:</w:t>
      </w:r>
    </w:p>
    <w:p w:rsidR="009855D5" w:rsidRPr="005A407A" w:rsidRDefault="001B73A3" w:rsidP="00201E38">
      <w:pPr>
        <w:pStyle w:val="ListParagraph"/>
        <w:numPr>
          <w:ilvl w:val="0"/>
          <w:numId w:val="8"/>
        </w:numPr>
        <w:tabs>
          <w:tab w:val="left" w:pos="851"/>
        </w:tabs>
        <w:spacing w:after="0" w:line="240" w:lineRule="auto"/>
        <w:ind w:left="0" w:firstLine="567"/>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A</w:t>
      </w:r>
      <w:r w:rsidR="008D3DD4" w:rsidRPr="005A407A">
        <w:rPr>
          <w:rFonts w:ascii="Times New Roman" w:eastAsia="Times New Roman" w:hAnsi="Times New Roman" w:cs="Times New Roman"/>
          <w:sz w:val="28"/>
          <w:szCs w:val="28"/>
          <w:lang w:val="en-US" w:eastAsia="ru-RU"/>
        </w:rPr>
        <w:t>utoritățile de supraveghere a pieței conform Anexei la Legea nr.7 din</w:t>
      </w:r>
      <w:r w:rsidR="005A407A">
        <w:rPr>
          <w:rFonts w:ascii="Times New Roman" w:eastAsia="Times New Roman" w:hAnsi="Times New Roman" w:cs="Times New Roman"/>
          <w:sz w:val="28"/>
          <w:szCs w:val="28"/>
          <w:lang w:val="en-US" w:eastAsia="ru-RU"/>
        </w:rPr>
        <w:t xml:space="preserve"> </w:t>
      </w:r>
      <w:r w:rsidR="008D3DD4" w:rsidRPr="005A407A">
        <w:rPr>
          <w:rFonts w:ascii="Times New Roman" w:eastAsia="Times New Roman" w:hAnsi="Times New Roman" w:cs="Times New Roman"/>
          <w:sz w:val="28"/>
          <w:szCs w:val="28"/>
          <w:lang w:val="en-US" w:eastAsia="ru-RU"/>
        </w:rPr>
        <w:t>26 februarie 2016 privind supravegherea pieţei în ceea ce priveşte comercializarea produselor nealimentare</w:t>
      </w:r>
      <w:r w:rsidR="009855D5" w:rsidRPr="005A407A">
        <w:rPr>
          <w:rFonts w:ascii="Times New Roman" w:eastAsia="Times New Roman" w:hAnsi="Times New Roman" w:cs="Times New Roman"/>
          <w:sz w:val="28"/>
          <w:szCs w:val="28"/>
          <w:lang w:val="en-US" w:eastAsia="ru-RU"/>
        </w:rPr>
        <w:t>;</w:t>
      </w:r>
    </w:p>
    <w:p w:rsidR="008D3DD4" w:rsidRPr="005A407A" w:rsidRDefault="001B73A3" w:rsidP="00201E38">
      <w:pPr>
        <w:pStyle w:val="ListParagraph"/>
        <w:numPr>
          <w:ilvl w:val="0"/>
          <w:numId w:val="8"/>
        </w:numPr>
        <w:tabs>
          <w:tab w:val="left" w:pos="851"/>
        </w:tabs>
        <w:spacing w:after="0" w:line="240" w:lineRule="auto"/>
        <w:ind w:left="0" w:firstLine="567"/>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A</w:t>
      </w:r>
      <w:r w:rsidR="00170BEB" w:rsidRPr="005A407A">
        <w:rPr>
          <w:rFonts w:ascii="Times New Roman" w:eastAsia="Times New Roman" w:hAnsi="Times New Roman" w:cs="Times New Roman"/>
          <w:sz w:val="28"/>
          <w:szCs w:val="28"/>
          <w:lang w:val="en-US" w:eastAsia="ru-RU"/>
        </w:rPr>
        <w:t>utorit</w:t>
      </w:r>
      <w:r w:rsidR="008D3DD4" w:rsidRPr="005A407A">
        <w:rPr>
          <w:rFonts w:ascii="Times New Roman" w:eastAsia="Times New Roman" w:hAnsi="Times New Roman" w:cs="Times New Roman"/>
          <w:sz w:val="28"/>
          <w:szCs w:val="28"/>
          <w:lang w:val="en-US" w:eastAsia="ru-RU"/>
        </w:rPr>
        <w:t>atea</w:t>
      </w:r>
      <w:r w:rsidR="00170BEB" w:rsidRPr="005A407A">
        <w:rPr>
          <w:rFonts w:ascii="Times New Roman" w:eastAsia="Times New Roman" w:hAnsi="Times New Roman" w:cs="Times New Roman"/>
          <w:sz w:val="28"/>
          <w:szCs w:val="28"/>
          <w:lang w:val="en-US" w:eastAsia="ru-RU"/>
        </w:rPr>
        <w:t xml:space="preserve"> de coordonare</w:t>
      </w:r>
      <w:r w:rsidR="005A407A">
        <w:rPr>
          <w:rFonts w:ascii="Times New Roman" w:eastAsia="Times New Roman" w:hAnsi="Times New Roman" w:cs="Times New Roman"/>
          <w:sz w:val="28"/>
          <w:szCs w:val="28"/>
          <w:lang w:val="en-US" w:eastAsia="ru-RU"/>
        </w:rPr>
        <w:t xml:space="preserve"> </w:t>
      </w:r>
      <w:r w:rsidR="00170BEB" w:rsidRPr="005A407A">
        <w:rPr>
          <w:rFonts w:ascii="Times New Roman" w:eastAsia="Times New Roman" w:hAnsi="Times New Roman" w:cs="Times New Roman"/>
          <w:sz w:val="28"/>
          <w:szCs w:val="28"/>
          <w:lang w:val="en-US" w:eastAsia="ru-RU"/>
        </w:rPr>
        <w:t>(M</w:t>
      </w:r>
      <w:r w:rsidR="008D3DD4" w:rsidRPr="005A407A">
        <w:rPr>
          <w:rFonts w:ascii="Times New Roman" w:eastAsia="Times New Roman" w:hAnsi="Times New Roman" w:cs="Times New Roman"/>
          <w:sz w:val="28"/>
          <w:szCs w:val="28"/>
          <w:lang w:val="en-US" w:eastAsia="ru-RU"/>
        </w:rPr>
        <w:t xml:space="preserve">inisterul Economiei </w:t>
      </w:r>
      <w:r w:rsidR="008D3DD4" w:rsidRPr="005A407A">
        <w:rPr>
          <w:rFonts w:ascii="Times New Roman" w:eastAsia="Times New Roman" w:hAnsi="Times New Roman" w:cs="Times New Roman"/>
          <w:sz w:val="28"/>
          <w:szCs w:val="28"/>
          <w:lang w:val="ro-RO" w:eastAsia="ru-RU"/>
        </w:rPr>
        <w:t>și</w:t>
      </w:r>
      <w:r w:rsidR="008D3DD4" w:rsidRPr="005A407A">
        <w:rPr>
          <w:rFonts w:ascii="Times New Roman" w:eastAsia="Times New Roman" w:hAnsi="Times New Roman" w:cs="Times New Roman"/>
          <w:sz w:val="28"/>
          <w:szCs w:val="28"/>
          <w:lang w:val="en-US" w:eastAsia="ru-RU"/>
        </w:rPr>
        <w:t xml:space="preserve"> Infrastructurii</w:t>
      </w:r>
      <w:r w:rsidR="00170BEB" w:rsidRPr="005A407A">
        <w:rPr>
          <w:rFonts w:ascii="Times New Roman" w:eastAsia="Times New Roman" w:hAnsi="Times New Roman" w:cs="Times New Roman"/>
          <w:sz w:val="28"/>
          <w:szCs w:val="28"/>
          <w:lang w:val="en-US" w:eastAsia="ru-RU"/>
        </w:rPr>
        <w:t>) a activităților de supraveghere a pieței</w:t>
      </w:r>
      <w:r w:rsidR="00185FE2" w:rsidRPr="005A407A">
        <w:rPr>
          <w:rFonts w:ascii="Times New Roman" w:eastAsia="Times New Roman" w:hAnsi="Times New Roman" w:cs="Times New Roman"/>
          <w:sz w:val="28"/>
          <w:szCs w:val="28"/>
          <w:lang w:val="en-US" w:eastAsia="ru-RU"/>
        </w:rPr>
        <w:t>;</w:t>
      </w:r>
    </w:p>
    <w:p w:rsidR="008D3DD4" w:rsidRPr="005A407A" w:rsidRDefault="00185FE2" w:rsidP="00201E38">
      <w:pPr>
        <w:pStyle w:val="ListParagraph"/>
        <w:numPr>
          <w:ilvl w:val="0"/>
          <w:numId w:val="8"/>
        </w:numPr>
        <w:tabs>
          <w:tab w:val="left" w:pos="851"/>
        </w:tabs>
        <w:spacing w:after="0" w:line="240" w:lineRule="auto"/>
        <w:ind w:left="0" w:firstLine="567"/>
        <w:jc w:val="both"/>
        <w:rPr>
          <w:rFonts w:ascii="Times New Roman" w:eastAsia="Times New Roman" w:hAnsi="Times New Roman" w:cs="Times New Roman"/>
          <w:sz w:val="28"/>
          <w:szCs w:val="28"/>
          <w:lang w:val="en-US" w:eastAsia="ru-RU"/>
        </w:rPr>
      </w:pPr>
      <w:r w:rsidRPr="005A407A">
        <w:rPr>
          <w:rFonts w:ascii="Times New Roman" w:eastAsia="Times New Roman" w:hAnsi="Times New Roman" w:cs="Times New Roman"/>
          <w:sz w:val="28"/>
          <w:szCs w:val="28"/>
          <w:lang w:val="en-US" w:eastAsia="ru-RU"/>
        </w:rPr>
        <w:t>Serviciul V</w:t>
      </w:r>
      <w:r w:rsidR="008D3DD4" w:rsidRPr="005A407A">
        <w:rPr>
          <w:rFonts w:ascii="Times New Roman" w:eastAsia="Times New Roman" w:hAnsi="Times New Roman" w:cs="Times New Roman"/>
          <w:sz w:val="28"/>
          <w:szCs w:val="28"/>
          <w:lang w:val="en-US" w:eastAsia="ru-RU"/>
        </w:rPr>
        <w:t>amal.</w:t>
      </w:r>
    </w:p>
    <w:p w:rsidR="009B1BE5" w:rsidRPr="00422E9F" w:rsidRDefault="009B1BE5" w:rsidP="00422E9F">
      <w:pPr>
        <w:spacing w:after="0" w:line="240" w:lineRule="auto"/>
        <w:jc w:val="both"/>
        <w:rPr>
          <w:rFonts w:ascii="Times New Roman" w:eastAsia="Times New Roman" w:hAnsi="Times New Roman" w:cs="Times New Roman"/>
          <w:b/>
          <w:iCs/>
          <w:sz w:val="28"/>
          <w:szCs w:val="28"/>
          <w:lang w:val="en-US" w:eastAsia="ru-RU"/>
        </w:rPr>
      </w:pPr>
      <w:r w:rsidRPr="00422E9F">
        <w:rPr>
          <w:rFonts w:ascii="Times New Roman" w:eastAsia="Times New Roman" w:hAnsi="Times New Roman" w:cs="Times New Roman"/>
          <w:b/>
          <w:bCs/>
          <w:sz w:val="28"/>
          <w:szCs w:val="28"/>
          <w:lang w:val="en-US" w:eastAsia="ru-RU"/>
        </w:rPr>
        <w:t xml:space="preserve">16. </w:t>
      </w:r>
      <w:r w:rsidR="00770874" w:rsidRPr="00422E9F">
        <w:rPr>
          <w:rFonts w:ascii="Times New Roman" w:eastAsia="Times New Roman" w:hAnsi="Times New Roman" w:cs="Times New Roman"/>
          <w:b/>
          <w:bCs/>
          <w:sz w:val="28"/>
          <w:szCs w:val="28"/>
          <w:lang w:val="en-US" w:eastAsia="ru-RU"/>
        </w:rPr>
        <w:t xml:space="preserve">Furnizorii de informaţii în </w:t>
      </w:r>
      <w:r w:rsidR="00170BEB" w:rsidRPr="00422E9F">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p>
    <w:p w:rsidR="00D4348A" w:rsidRPr="00422E9F" w:rsidRDefault="00770874" w:rsidP="00C5715C">
      <w:pPr>
        <w:spacing w:after="0" w:line="240" w:lineRule="auto"/>
        <w:ind w:firstLine="567"/>
        <w:jc w:val="both"/>
        <w:rPr>
          <w:color w:val="000000"/>
          <w:sz w:val="28"/>
          <w:szCs w:val="28"/>
          <w:lang w:val="ro-RO"/>
        </w:rPr>
      </w:pPr>
      <w:r w:rsidRPr="00422E9F">
        <w:rPr>
          <w:rFonts w:ascii="Times New Roman" w:eastAsia="Times New Roman" w:hAnsi="Times New Roman" w:cs="Times New Roman"/>
          <w:sz w:val="28"/>
          <w:szCs w:val="28"/>
          <w:lang w:val="en-US" w:eastAsia="ru-RU"/>
        </w:rPr>
        <w:t xml:space="preserve">Furnizorii de informaţii în </w:t>
      </w:r>
      <w:r w:rsidR="00170BEB" w:rsidRPr="00422E9F">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Pr="00422E9F">
        <w:rPr>
          <w:rFonts w:ascii="Times New Roman" w:eastAsia="Times New Roman" w:hAnsi="Times New Roman" w:cs="Times New Roman"/>
          <w:sz w:val="28"/>
          <w:szCs w:val="28"/>
          <w:lang w:val="en-US" w:eastAsia="ru-RU"/>
        </w:rPr>
        <w:t xml:space="preserve">, care oferă informația </w:t>
      </w:r>
      <w:proofErr w:type="gramStart"/>
      <w:r w:rsidRPr="00422E9F">
        <w:rPr>
          <w:rFonts w:ascii="Times New Roman" w:eastAsia="Times New Roman" w:hAnsi="Times New Roman" w:cs="Times New Roman"/>
          <w:sz w:val="28"/>
          <w:szCs w:val="28"/>
          <w:lang w:val="en-US" w:eastAsia="ru-RU"/>
        </w:rPr>
        <w:t>ce</w:t>
      </w:r>
      <w:proofErr w:type="gramEnd"/>
      <w:r w:rsidRPr="00422E9F">
        <w:rPr>
          <w:rFonts w:ascii="Times New Roman" w:eastAsia="Times New Roman" w:hAnsi="Times New Roman" w:cs="Times New Roman"/>
          <w:sz w:val="28"/>
          <w:szCs w:val="28"/>
          <w:lang w:val="en-US" w:eastAsia="ru-RU"/>
        </w:rPr>
        <w:t xml:space="preserve"> se referă la </w:t>
      </w:r>
      <w:r w:rsidR="00170BEB" w:rsidRPr="00422E9F">
        <w:rPr>
          <w:rFonts w:ascii="Times New Roman" w:eastAsia="Times New Roman" w:hAnsi="Times New Roman" w:cs="Times New Roman"/>
          <w:sz w:val="28"/>
          <w:szCs w:val="28"/>
          <w:lang w:val="en-US" w:eastAsia="ru-RU"/>
        </w:rPr>
        <w:t xml:space="preserve">supraveghere a pieței </w:t>
      </w:r>
      <w:r w:rsidR="009855D5" w:rsidRPr="00422E9F">
        <w:rPr>
          <w:rFonts w:ascii="Times New Roman" w:eastAsia="Times New Roman" w:hAnsi="Times New Roman" w:cs="Times New Roman"/>
          <w:bCs/>
          <w:color w:val="000000"/>
          <w:sz w:val="28"/>
          <w:szCs w:val="28"/>
          <w:lang w:val="en-US" w:eastAsia="ru-RU"/>
        </w:rPr>
        <w:t xml:space="preserve">în ceea ce privește </w:t>
      </w:r>
      <w:r w:rsidR="00170BEB" w:rsidRPr="00422E9F">
        <w:rPr>
          <w:rFonts w:ascii="Times New Roman" w:eastAsia="Times New Roman" w:hAnsi="Times New Roman" w:cs="Times New Roman"/>
          <w:bCs/>
          <w:color w:val="000000"/>
          <w:sz w:val="28"/>
          <w:szCs w:val="28"/>
          <w:lang w:val="en-US" w:eastAsia="ru-RU"/>
        </w:rPr>
        <w:t>comercializarea produselor nealimentare</w:t>
      </w:r>
      <w:r w:rsidR="00422E9F">
        <w:rPr>
          <w:rFonts w:ascii="Times New Roman" w:eastAsia="Times New Roman" w:hAnsi="Times New Roman" w:cs="Times New Roman"/>
          <w:sz w:val="28"/>
          <w:szCs w:val="28"/>
          <w:lang w:val="en-US" w:eastAsia="ru-RU"/>
        </w:rPr>
        <w:t>, su</w:t>
      </w:r>
      <w:r w:rsidR="00D4348A" w:rsidRPr="00422E9F">
        <w:rPr>
          <w:rFonts w:ascii="Times New Roman" w:eastAsia="Times New Roman" w:hAnsi="Times New Roman" w:cs="Times New Roman"/>
          <w:sz w:val="28"/>
          <w:szCs w:val="28"/>
          <w:lang w:val="en-US" w:eastAsia="ru-RU"/>
        </w:rPr>
        <w:t>nt:</w:t>
      </w:r>
    </w:p>
    <w:p w:rsidR="005B13B5" w:rsidRPr="00422E9F" w:rsidRDefault="00280887" w:rsidP="00201E38">
      <w:pPr>
        <w:pStyle w:val="ListParagraph"/>
        <w:numPr>
          <w:ilvl w:val="0"/>
          <w:numId w:val="32"/>
        </w:numPr>
        <w:tabs>
          <w:tab w:val="left" w:pos="851"/>
        </w:tabs>
        <w:spacing w:line="240" w:lineRule="auto"/>
        <w:ind w:left="0" w:firstLine="567"/>
        <w:jc w:val="both"/>
        <w:rPr>
          <w:rFonts w:ascii="Times New Roman" w:eastAsia="Times New Roman" w:hAnsi="Times New Roman" w:cs="Times New Roman"/>
          <w:sz w:val="28"/>
          <w:szCs w:val="28"/>
          <w:lang w:val="en-US" w:eastAsia="ru-RU"/>
        </w:rPr>
      </w:pPr>
      <w:r w:rsidRPr="00422E9F">
        <w:rPr>
          <w:rFonts w:ascii="Times New Roman" w:eastAsia="Times New Roman" w:hAnsi="Times New Roman" w:cs="Times New Roman"/>
          <w:sz w:val="28"/>
          <w:szCs w:val="28"/>
          <w:lang w:val="en-US" w:eastAsia="ru-RU"/>
        </w:rPr>
        <w:t>Agenţia pentru Protecţia Consumatorilor</w:t>
      </w:r>
      <w:r w:rsidR="005B13B5" w:rsidRPr="00422E9F">
        <w:rPr>
          <w:rFonts w:ascii="Times New Roman" w:eastAsia="Times New Roman" w:hAnsi="Times New Roman" w:cs="Times New Roman"/>
          <w:sz w:val="28"/>
          <w:szCs w:val="28"/>
          <w:lang w:val="en-US" w:eastAsia="ru-RU"/>
        </w:rPr>
        <w:t xml:space="preserve"> și Supravegherea Pieței</w:t>
      </w:r>
      <w:r w:rsidR="00DB3EC4" w:rsidRPr="00422E9F">
        <w:rPr>
          <w:rFonts w:ascii="Times New Roman" w:eastAsia="Times New Roman" w:hAnsi="Times New Roman" w:cs="Times New Roman"/>
          <w:sz w:val="28"/>
          <w:szCs w:val="28"/>
          <w:lang w:val="en-US" w:eastAsia="ru-RU"/>
        </w:rPr>
        <w:t>;</w:t>
      </w:r>
    </w:p>
    <w:p w:rsidR="005B13B5" w:rsidRPr="00422E9F" w:rsidRDefault="005B13B5" w:rsidP="00201E38">
      <w:pPr>
        <w:pStyle w:val="ListParagraph"/>
        <w:numPr>
          <w:ilvl w:val="0"/>
          <w:numId w:val="32"/>
        </w:numPr>
        <w:tabs>
          <w:tab w:val="left" w:pos="851"/>
        </w:tabs>
        <w:spacing w:line="240" w:lineRule="auto"/>
        <w:ind w:left="0" w:firstLine="567"/>
        <w:jc w:val="both"/>
        <w:rPr>
          <w:rFonts w:ascii="Times New Roman" w:eastAsia="Times New Roman" w:hAnsi="Times New Roman" w:cs="Times New Roman"/>
          <w:sz w:val="28"/>
          <w:szCs w:val="28"/>
          <w:lang w:val="en-US" w:eastAsia="ru-RU"/>
        </w:rPr>
      </w:pPr>
      <w:r w:rsidRPr="00422E9F">
        <w:rPr>
          <w:rFonts w:ascii="Times New Roman" w:eastAsia="Times New Roman" w:hAnsi="Times New Roman" w:cs="Times New Roman"/>
          <w:sz w:val="28"/>
          <w:szCs w:val="28"/>
          <w:lang w:val="en-US" w:eastAsia="ru-RU"/>
        </w:rPr>
        <w:t>Agenţia pentru Supravegherea Tehnică</w:t>
      </w:r>
      <w:r w:rsidR="00DB3EC4" w:rsidRPr="00422E9F">
        <w:rPr>
          <w:rFonts w:ascii="Times New Roman" w:eastAsia="Times New Roman" w:hAnsi="Times New Roman" w:cs="Times New Roman"/>
          <w:sz w:val="28"/>
          <w:szCs w:val="28"/>
          <w:lang w:val="en-US" w:eastAsia="ru-RU"/>
        </w:rPr>
        <w:t>;</w:t>
      </w:r>
    </w:p>
    <w:p w:rsidR="00D4348A" w:rsidRPr="00422E9F" w:rsidRDefault="00612ADA" w:rsidP="00201E38">
      <w:pPr>
        <w:pStyle w:val="ListParagraph"/>
        <w:numPr>
          <w:ilvl w:val="0"/>
          <w:numId w:val="7"/>
        </w:numPr>
        <w:tabs>
          <w:tab w:val="left" w:pos="851"/>
        </w:tabs>
        <w:spacing w:line="240" w:lineRule="auto"/>
        <w:ind w:left="0" w:firstLine="567"/>
        <w:jc w:val="both"/>
        <w:rPr>
          <w:rFonts w:ascii="Times New Roman" w:eastAsia="Times New Roman" w:hAnsi="Times New Roman" w:cs="Times New Roman"/>
          <w:sz w:val="28"/>
          <w:szCs w:val="28"/>
          <w:lang w:val="en-US" w:eastAsia="ru-RU"/>
        </w:rPr>
      </w:pPr>
      <w:r w:rsidRPr="00422E9F">
        <w:rPr>
          <w:rFonts w:ascii="Times New Roman" w:eastAsia="Times New Roman" w:hAnsi="Times New Roman" w:cs="Times New Roman"/>
          <w:sz w:val="28"/>
          <w:szCs w:val="28"/>
          <w:lang w:val="en-US" w:eastAsia="ru-RU"/>
        </w:rPr>
        <w:lastRenderedPageBreak/>
        <w:t>Agenţia Navală</w:t>
      </w:r>
      <w:r w:rsidR="00DB3EC4" w:rsidRPr="00422E9F">
        <w:rPr>
          <w:rFonts w:ascii="Times New Roman" w:eastAsia="Times New Roman" w:hAnsi="Times New Roman" w:cs="Times New Roman"/>
          <w:sz w:val="28"/>
          <w:szCs w:val="28"/>
          <w:lang w:val="en-US" w:eastAsia="ru-RU"/>
        </w:rPr>
        <w:t xml:space="preserve"> Republicii Moldova;</w:t>
      </w:r>
    </w:p>
    <w:p w:rsidR="00D4348A" w:rsidRPr="00422E9F" w:rsidRDefault="00D4348A" w:rsidP="00201E38">
      <w:pPr>
        <w:pStyle w:val="ListParagraph"/>
        <w:numPr>
          <w:ilvl w:val="0"/>
          <w:numId w:val="7"/>
        </w:numPr>
        <w:tabs>
          <w:tab w:val="left" w:pos="851"/>
        </w:tabs>
        <w:spacing w:line="240" w:lineRule="auto"/>
        <w:ind w:left="0" w:firstLine="567"/>
        <w:jc w:val="both"/>
        <w:rPr>
          <w:rFonts w:ascii="Times New Roman" w:eastAsia="Times New Roman" w:hAnsi="Times New Roman" w:cs="Times New Roman"/>
          <w:sz w:val="28"/>
          <w:szCs w:val="28"/>
          <w:lang w:val="en-US" w:eastAsia="ru-RU"/>
        </w:rPr>
      </w:pPr>
      <w:r w:rsidRPr="00422E9F">
        <w:rPr>
          <w:rFonts w:ascii="Times New Roman" w:eastAsia="Times New Roman" w:hAnsi="Times New Roman" w:cs="Times New Roman"/>
          <w:sz w:val="28"/>
          <w:szCs w:val="28"/>
          <w:lang w:val="en-US" w:eastAsia="ru-RU"/>
        </w:rPr>
        <w:t>Autoritatea din subordinea ME</w:t>
      </w:r>
      <w:r w:rsidR="005B13B5" w:rsidRPr="00422E9F">
        <w:rPr>
          <w:rFonts w:ascii="Times New Roman" w:eastAsia="Times New Roman" w:hAnsi="Times New Roman" w:cs="Times New Roman"/>
          <w:sz w:val="28"/>
          <w:szCs w:val="28"/>
          <w:lang w:val="en-US" w:eastAsia="ru-RU"/>
        </w:rPr>
        <w:t xml:space="preserve">I </w:t>
      </w:r>
      <w:r w:rsidRPr="00422E9F">
        <w:rPr>
          <w:rFonts w:ascii="Times New Roman" w:eastAsia="Times New Roman" w:hAnsi="Times New Roman" w:cs="Times New Roman"/>
          <w:sz w:val="28"/>
          <w:szCs w:val="28"/>
          <w:lang w:val="en-US" w:eastAsia="ru-RU"/>
        </w:rPr>
        <w:t>responsabilă de supravegherea în domeniul transportului feroviar</w:t>
      </w:r>
      <w:r w:rsidR="00DB3EC4" w:rsidRPr="00422E9F">
        <w:rPr>
          <w:rFonts w:ascii="Times New Roman" w:eastAsia="Times New Roman" w:hAnsi="Times New Roman" w:cs="Times New Roman"/>
          <w:sz w:val="28"/>
          <w:szCs w:val="28"/>
          <w:lang w:val="en-US" w:eastAsia="ru-RU"/>
        </w:rPr>
        <w:t>;</w:t>
      </w:r>
    </w:p>
    <w:p w:rsidR="00D4348A" w:rsidRPr="00422E9F" w:rsidRDefault="00D4348A" w:rsidP="00201E38">
      <w:pPr>
        <w:pStyle w:val="ListParagraph"/>
        <w:numPr>
          <w:ilvl w:val="0"/>
          <w:numId w:val="7"/>
        </w:numPr>
        <w:tabs>
          <w:tab w:val="left" w:pos="851"/>
        </w:tabs>
        <w:spacing w:line="240" w:lineRule="auto"/>
        <w:ind w:left="0" w:firstLine="567"/>
        <w:jc w:val="both"/>
        <w:rPr>
          <w:rFonts w:ascii="Times New Roman" w:eastAsia="Times New Roman" w:hAnsi="Times New Roman" w:cs="Times New Roman"/>
          <w:sz w:val="28"/>
          <w:szCs w:val="28"/>
          <w:lang w:val="en-US" w:eastAsia="ru-RU"/>
        </w:rPr>
      </w:pPr>
      <w:r w:rsidRPr="00422E9F">
        <w:rPr>
          <w:rFonts w:ascii="Times New Roman" w:eastAsia="Times New Roman" w:hAnsi="Times New Roman" w:cs="Times New Roman"/>
          <w:sz w:val="28"/>
          <w:szCs w:val="28"/>
          <w:lang w:val="en-US" w:eastAsia="ru-RU"/>
        </w:rPr>
        <w:t>Serviciul Vamal</w:t>
      </w:r>
      <w:r w:rsidR="00DB3EC4" w:rsidRPr="00422E9F">
        <w:rPr>
          <w:rFonts w:ascii="Times New Roman" w:eastAsia="Times New Roman" w:hAnsi="Times New Roman" w:cs="Times New Roman"/>
          <w:sz w:val="28"/>
          <w:szCs w:val="28"/>
          <w:lang w:val="en-US" w:eastAsia="ru-RU"/>
        </w:rPr>
        <w:t>;</w:t>
      </w:r>
    </w:p>
    <w:p w:rsidR="004260B6" w:rsidRPr="00422E9F" w:rsidRDefault="004260B6" w:rsidP="00201E38">
      <w:pPr>
        <w:pStyle w:val="ListParagraph"/>
        <w:numPr>
          <w:ilvl w:val="0"/>
          <w:numId w:val="7"/>
        </w:numPr>
        <w:tabs>
          <w:tab w:val="left" w:pos="851"/>
        </w:tabs>
        <w:spacing w:line="240" w:lineRule="auto"/>
        <w:ind w:left="0" w:firstLine="567"/>
        <w:jc w:val="both"/>
        <w:rPr>
          <w:rFonts w:ascii="Times New Roman" w:eastAsia="Times New Roman" w:hAnsi="Times New Roman" w:cs="Times New Roman"/>
          <w:sz w:val="28"/>
          <w:szCs w:val="28"/>
          <w:lang w:val="en-US" w:eastAsia="ru-RU"/>
        </w:rPr>
      </w:pPr>
      <w:r w:rsidRPr="00422E9F">
        <w:rPr>
          <w:rFonts w:ascii="Times New Roman" w:hAnsi="Times New Roman" w:cs="Times New Roman"/>
          <w:sz w:val="28"/>
          <w:szCs w:val="28"/>
          <w:lang w:val="en-GB"/>
        </w:rPr>
        <w:t>Agenţia Naţională pentru Sănătate Publică</w:t>
      </w:r>
      <w:r w:rsidR="00DB3EC4" w:rsidRPr="00422E9F">
        <w:rPr>
          <w:rFonts w:ascii="Times New Roman" w:hAnsi="Times New Roman" w:cs="Times New Roman"/>
          <w:sz w:val="28"/>
          <w:szCs w:val="28"/>
          <w:lang w:val="ro-RO"/>
        </w:rPr>
        <w:t>;</w:t>
      </w:r>
    </w:p>
    <w:p w:rsidR="00415E59" w:rsidRPr="00422E9F" w:rsidRDefault="00415E59" w:rsidP="00201E38">
      <w:pPr>
        <w:pStyle w:val="ListParagraph"/>
        <w:numPr>
          <w:ilvl w:val="0"/>
          <w:numId w:val="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en-US" w:eastAsia="ru-RU"/>
        </w:rPr>
      </w:pPr>
      <w:r w:rsidRPr="00422E9F">
        <w:rPr>
          <w:rFonts w:ascii="Times New Roman" w:hAnsi="Times New Roman" w:cs="Times New Roman"/>
          <w:sz w:val="28"/>
          <w:szCs w:val="28"/>
          <w:lang w:val="en-US"/>
        </w:rPr>
        <w:t>Agenția Națională pentruReglementare în Comunicații Electronice și Tehnologia Informației</w:t>
      </w:r>
      <w:r w:rsidR="00DB3EC4" w:rsidRPr="00422E9F">
        <w:rPr>
          <w:rFonts w:ascii="Times New Roman" w:hAnsi="Times New Roman" w:cs="Times New Roman"/>
          <w:sz w:val="28"/>
          <w:szCs w:val="28"/>
          <w:lang w:val="en-US"/>
        </w:rPr>
        <w:t>;</w:t>
      </w:r>
    </w:p>
    <w:p w:rsidR="00DB3EC4" w:rsidRPr="00422E9F" w:rsidRDefault="002E0003" w:rsidP="00201E38">
      <w:pPr>
        <w:pStyle w:val="ListParagraph"/>
        <w:numPr>
          <w:ilvl w:val="0"/>
          <w:numId w:val="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en-US" w:eastAsia="ru-RU"/>
        </w:rPr>
      </w:pPr>
      <w:r w:rsidRPr="00422E9F">
        <w:rPr>
          <w:rFonts w:ascii="Times New Roman" w:hAnsi="Times New Roman" w:cs="Times New Roman"/>
          <w:sz w:val="28"/>
          <w:szCs w:val="28"/>
          <w:lang w:val="en-US"/>
        </w:rPr>
        <w:t>Inspectoratul pentru Protecția Mediului</w:t>
      </w:r>
      <w:r w:rsidR="00DB3EC4" w:rsidRPr="00422E9F">
        <w:rPr>
          <w:rFonts w:ascii="Times New Roman" w:hAnsi="Times New Roman" w:cs="Times New Roman"/>
          <w:sz w:val="28"/>
          <w:szCs w:val="28"/>
          <w:lang w:val="en-US"/>
        </w:rPr>
        <w:t>.</w:t>
      </w:r>
    </w:p>
    <w:p w:rsidR="00C2017F" w:rsidRDefault="00C2017F" w:rsidP="006B067E">
      <w:pPr>
        <w:spacing w:after="0" w:line="240" w:lineRule="auto"/>
        <w:jc w:val="both"/>
        <w:rPr>
          <w:rFonts w:ascii="Times New Roman" w:eastAsia="Times New Roman" w:hAnsi="Times New Roman" w:cs="Times New Roman"/>
          <w:b/>
          <w:bCs/>
          <w:sz w:val="24"/>
          <w:szCs w:val="24"/>
          <w:highlight w:val="green"/>
          <w:lang w:val="en-US" w:eastAsia="ru-RU"/>
        </w:rPr>
      </w:pPr>
    </w:p>
    <w:p w:rsidR="00770874" w:rsidRPr="00496309" w:rsidRDefault="00770874" w:rsidP="0096202C">
      <w:pPr>
        <w:spacing w:after="0" w:line="240" w:lineRule="auto"/>
        <w:jc w:val="center"/>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b/>
          <w:bCs/>
          <w:sz w:val="28"/>
          <w:szCs w:val="28"/>
          <w:lang w:val="en-US" w:eastAsia="ru-RU"/>
        </w:rPr>
        <w:t>Capitolul V</w:t>
      </w:r>
      <w:r w:rsidRPr="00496309">
        <w:rPr>
          <w:rFonts w:ascii="Times New Roman" w:eastAsia="Times New Roman" w:hAnsi="Times New Roman" w:cs="Times New Roman"/>
          <w:b/>
          <w:bCs/>
          <w:sz w:val="28"/>
          <w:szCs w:val="28"/>
          <w:lang w:val="en-US" w:eastAsia="ru-RU"/>
        </w:rPr>
        <w:br/>
        <w:t xml:space="preserve">DOCUMENTELE </w:t>
      </w:r>
      <w:r w:rsidR="00CB26E4" w:rsidRPr="00496309">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p>
    <w:p w:rsidR="00770874" w:rsidRPr="00496309" w:rsidRDefault="00765ACB" w:rsidP="006B067E">
      <w:pPr>
        <w:spacing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b/>
          <w:sz w:val="28"/>
          <w:szCs w:val="28"/>
          <w:lang w:val="en-US" w:eastAsia="ru-RU"/>
        </w:rPr>
        <w:t xml:space="preserve">17. </w:t>
      </w:r>
      <w:r w:rsidR="00770874" w:rsidRPr="00496309">
        <w:rPr>
          <w:rFonts w:ascii="Times New Roman" w:eastAsia="Times New Roman" w:hAnsi="Times New Roman" w:cs="Times New Roman"/>
          <w:b/>
          <w:sz w:val="28"/>
          <w:szCs w:val="28"/>
          <w:lang w:val="en-US" w:eastAsia="ru-RU"/>
        </w:rPr>
        <w:t>Documentele utilizate</w:t>
      </w:r>
      <w:r w:rsidR="00770874" w:rsidRPr="00496309">
        <w:rPr>
          <w:rFonts w:ascii="Times New Roman" w:eastAsia="Times New Roman" w:hAnsi="Times New Roman" w:cs="Times New Roman"/>
          <w:sz w:val="28"/>
          <w:szCs w:val="28"/>
          <w:lang w:val="en-US" w:eastAsia="ru-RU"/>
        </w:rPr>
        <w:t xml:space="preserve"> în cadrul </w:t>
      </w:r>
      <w:r w:rsidR="00DA123B" w:rsidRPr="00496309">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496309">
        <w:rPr>
          <w:rFonts w:ascii="Times New Roman" w:eastAsia="Times New Roman" w:hAnsi="Times New Roman" w:cs="Times New Roman"/>
          <w:sz w:val="28"/>
          <w:szCs w:val="28"/>
          <w:lang w:val="en-US" w:eastAsia="ru-RU"/>
        </w:rPr>
        <w:t xml:space="preserve"> </w:t>
      </w:r>
      <w:r w:rsidR="00770874" w:rsidRPr="00496309">
        <w:rPr>
          <w:rFonts w:ascii="Times New Roman" w:eastAsia="Times New Roman" w:hAnsi="Times New Roman" w:cs="Times New Roman"/>
          <w:sz w:val="28"/>
          <w:szCs w:val="28"/>
          <w:lang w:val="en-US" w:eastAsia="ru-RU"/>
        </w:rPr>
        <w:t>se divizează în următoarele categorii:</w:t>
      </w:r>
    </w:p>
    <w:p w:rsidR="00B246E1" w:rsidRPr="00496309" w:rsidRDefault="00B246E1" w:rsidP="006B067E">
      <w:p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i/>
          <w:sz w:val="28"/>
          <w:szCs w:val="28"/>
          <w:lang w:val="en-US" w:eastAsia="ru-RU"/>
        </w:rPr>
        <w:t>Documentele tehnologice</w:t>
      </w:r>
      <w:r w:rsidR="00496309">
        <w:rPr>
          <w:rFonts w:ascii="Times New Roman" w:eastAsia="Times New Roman" w:hAnsi="Times New Roman" w:cs="Times New Roman"/>
          <w:i/>
          <w:sz w:val="28"/>
          <w:szCs w:val="28"/>
          <w:lang w:val="en-US" w:eastAsia="ru-RU"/>
        </w:rPr>
        <w:t xml:space="preserve"> </w:t>
      </w:r>
      <w:r w:rsidRPr="00496309">
        <w:rPr>
          <w:rFonts w:ascii="Times New Roman" w:eastAsia="Times New Roman" w:hAnsi="Times New Roman" w:cs="Times New Roman"/>
          <w:i/>
          <w:sz w:val="28"/>
          <w:szCs w:val="28"/>
          <w:lang w:val="en-US" w:eastAsia="ru-RU"/>
        </w:rPr>
        <w:t>de intrare</w:t>
      </w:r>
      <w:r w:rsidRPr="00496309">
        <w:rPr>
          <w:rFonts w:ascii="Times New Roman" w:eastAsia="Times New Roman" w:hAnsi="Times New Roman" w:cs="Times New Roman"/>
          <w:sz w:val="28"/>
          <w:szCs w:val="28"/>
          <w:lang w:val="en-US" w:eastAsia="ru-RU"/>
        </w:rPr>
        <w:t xml:space="preserve"> sunt următoarele: </w:t>
      </w:r>
    </w:p>
    <w:p w:rsidR="00B246E1" w:rsidRPr="00496309" w:rsidRDefault="00B246E1" w:rsidP="00201E38">
      <w:pPr>
        <w:pStyle w:val="ListParagraph"/>
        <w:numPr>
          <w:ilvl w:val="0"/>
          <w:numId w:val="18"/>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formulare standard de notificare</w:t>
      </w:r>
      <w:r w:rsidR="007F6292" w:rsidRPr="00496309">
        <w:rPr>
          <w:rFonts w:ascii="Times New Roman" w:eastAsia="Times New Roman" w:hAnsi="Times New Roman" w:cs="Times New Roman"/>
          <w:sz w:val="28"/>
          <w:szCs w:val="28"/>
          <w:lang w:val="en-US" w:eastAsia="ru-RU"/>
        </w:rPr>
        <w:t xml:space="preserve"> privind suspendarea punerii în liberă circulație</w:t>
      </w:r>
      <w:r w:rsidRPr="00496309">
        <w:rPr>
          <w:rFonts w:ascii="Times New Roman" w:eastAsia="Times New Roman" w:hAnsi="Times New Roman" w:cs="Times New Roman"/>
          <w:sz w:val="28"/>
          <w:szCs w:val="28"/>
          <w:lang w:val="en-US" w:eastAsia="ru-RU"/>
        </w:rPr>
        <w:t>;</w:t>
      </w:r>
    </w:p>
    <w:p w:rsidR="00B246E1" w:rsidRPr="00496309" w:rsidRDefault="00B246E1" w:rsidP="00201E38">
      <w:pPr>
        <w:pStyle w:val="ListParagraph"/>
        <w:numPr>
          <w:ilvl w:val="0"/>
          <w:numId w:val="18"/>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actele ce confirmă necesitatea notificării;</w:t>
      </w:r>
    </w:p>
    <w:p w:rsidR="00641984" w:rsidRPr="00496309" w:rsidRDefault="00641984" w:rsidP="00201E38">
      <w:pPr>
        <w:pStyle w:val="ListParagraph"/>
        <w:numPr>
          <w:ilvl w:val="0"/>
          <w:numId w:val="18"/>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formulare standard de notificare privind aplicarea măsurilor corrective produselor care prezintă un risc grav sau nu corespund cerințelor esențiale;</w:t>
      </w:r>
    </w:p>
    <w:p w:rsidR="007B6731" w:rsidRPr="00496309" w:rsidRDefault="00B246E1" w:rsidP="00201E38">
      <w:pPr>
        <w:pStyle w:val="ListParagraph"/>
        <w:numPr>
          <w:ilvl w:val="0"/>
          <w:numId w:val="18"/>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formulare standard de reacții</w:t>
      </w:r>
      <w:r w:rsidR="007B6731" w:rsidRPr="00496309">
        <w:rPr>
          <w:rFonts w:ascii="Times New Roman" w:eastAsia="Times New Roman" w:hAnsi="Times New Roman" w:cs="Times New Roman"/>
          <w:sz w:val="28"/>
          <w:szCs w:val="28"/>
          <w:lang w:val="en-US" w:eastAsia="ru-RU"/>
        </w:rPr>
        <w:t>:</w:t>
      </w:r>
    </w:p>
    <w:p w:rsidR="007B6731" w:rsidRPr="00496309" w:rsidRDefault="00EA4EB1" w:rsidP="00201E38">
      <w:pPr>
        <w:pStyle w:val="ListParagraph"/>
        <w:numPr>
          <w:ilvl w:val="0"/>
          <w:numId w:val="20"/>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la notificarea de suspendare a punerii în liberă circulație în cazul produselor conforme;</w:t>
      </w:r>
    </w:p>
    <w:p w:rsidR="007B6731" w:rsidRPr="00496309" w:rsidRDefault="00EA4EB1" w:rsidP="00201E38">
      <w:pPr>
        <w:pStyle w:val="ListParagraph"/>
        <w:numPr>
          <w:ilvl w:val="0"/>
          <w:numId w:val="20"/>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la notificarea de suspendare a punerii în liberă circulație în cazul produselor nesigure sau neconforme;</w:t>
      </w:r>
    </w:p>
    <w:p w:rsidR="00B246E1" w:rsidRPr="00496309" w:rsidRDefault="00B246E1" w:rsidP="00201E38">
      <w:pPr>
        <w:pStyle w:val="ListParagraph"/>
        <w:numPr>
          <w:ilvl w:val="0"/>
          <w:numId w:val="18"/>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 xml:space="preserve">cererile de modificare a informaţiei; </w:t>
      </w:r>
    </w:p>
    <w:p w:rsidR="00B246E1" w:rsidRPr="00496309" w:rsidRDefault="00B246E1" w:rsidP="00201E38">
      <w:pPr>
        <w:pStyle w:val="ListParagraph"/>
        <w:numPr>
          <w:ilvl w:val="0"/>
          <w:numId w:val="18"/>
        </w:numPr>
        <w:spacing w:after="0" w:line="240" w:lineRule="auto"/>
        <w:jc w:val="both"/>
        <w:rPr>
          <w:rFonts w:ascii="Times New Roman" w:eastAsia="Times New Roman" w:hAnsi="Times New Roman" w:cs="Times New Roman"/>
          <w:sz w:val="28"/>
          <w:szCs w:val="28"/>
          <w:lang w:val="en-US" w:eastAsia="ru-RU"/>
        </w:rPr>
      </w:pPr>
      <w:proofErr w:type="gramStart"/>
      <w:r w:rsidRPr="00496309">
        <w:rPr>
          <w:rFonts w:ascii="Times New Roman" w:eastAsia="Times New Roman" w:hAnsi="Times New Roman" w:cs="Times New Roman"/>
          <w:sz w:val="28"/>
          <w:szCs w:val="28"/>
          <w:lang w:val="en-US" w:eastAsia="ru-RU"/>
        </w:rPr>
        <w:t>actele</w:t>
      </w:r>
      <w:proofErr w:type="gramEnd"/>
      <w:r w:rsidRPr="00496309">
        <w:rPr>
          <w:rFonts w:ascii="Times New Roman" w:eastAsia="Times New Roman" w:hAnsi="Times New Roman" w:cs="Times New Roman"/>
          <w:sz w:val="28"/>
          <w:szCs w:val="28"/>
          <w:lang w:val="en-US" w:eastAsia="ru-RU"/>
        </w:rPr>
        <w:t xml:space="preserve"> ce confirmă necesitatea efectuării modificărilor.</w:t>
      </w:r>
    </w:p>
    <w:p w:rsidR="00B246E1" w:rsidRPr="00496309" w:rsidRDefault="00B246E1" w:rsidP="00201E38">
      <w:pPr>
        <w:pStyle w:val="ListParagraph"/>
        <w:numPr>
          <w:ilvl w:val="0"/>
          <w:numId w:val="18"/>
        </w:numPr>
        <w:spacing w:after="0" w:line="240" w:lineRule="auto"/>
        <w:jc w:val="both"/>
        <w:rPr>
          <w:rFonts w:ascii="Times New Roman" w:eastAsia="Times New Roman" w:hAnsi="Times New Roman" w:cs="Times New Roman"/>
          <w:sz w:val="28"/>
          <w:szCs w:val="28"/>
          <w:lang w:val="en-US" w:eastAsia="ru-RU"/>
        </w:rPr>
      </w:pPr>
      <w:proofErr w:type="gramStart"/>
      <w:r w:rsidRPr="00496309">
        <w:rPr>
          <w:rFonts w:ascii="Times New Roman" w:eastAsia="Times New Roman" w:hAnsi="Times New Roman" w:cs="Times New Roman"/>
          <w:sz w:val="28"/>
          <w:szCs w:val="28"/>
          <w:lang w:val="en-US" w:eastAsia="ru-RU"/>
        </w:rPr>
        <w:t>documente</w:t>
      </w:r>
      <w:proofErr w:type="gramEnd"/>
      <w:r w:rsidRPr="00496309">
        <w:rPr>
          <w:rFonts w:ascii="Times New Roman" w:eastAsia="Times New Roman" w:hAnsi="Times New Roman" w:cs="Times New Roman"/>
          <w:sz w:val="28"/>
          <w:szCs w:val="28"/>
          <w:lang w:val="en-US" w:eastAsia="ru-RU"/>
        </w:rPr>
        <w:t xml:space="preserve"> scanate in format PDF, JPG.</w:t>
      </w:r>
    </w:p>
    <w:p w:rsidR="00B246E1" w:rsidRPr="00B02D44" w:rsidRDefault="00B246E1" w:rsidP="006B067E">
      <w:pPr>
        <w:spacing w:after="0" w:line="240" w:lineRule="auto"/>
        <w:jc w:val="both"/>
        <w:rPr>
          <w:rFonts w:ascii="Times New Roman" w:eastAsia="Times New Roman" w:hAnsi="Times New Roman" w:cs="Times New Roman"/>
          <w:sz w:val="24"/>
          <w:szCs w:val="24"/>
          <w:lang w:val="en-US" w:eastAsia="ru-RU"/>
        </w:rPr>
      </w:pPr>
    </w:p>
    <w:p w:rsidR="00B246E1" w:rsidRPr="00496309" w:rsidRDefault="00B246E1" w:rsidP="006B067E">
      <w:p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i/>
          <w:sz w:val="28"/>
          <w:szCs w:val="28"/>
          <w:lang w:val="en-US" w:eastAsia="ru-RU"/>
        </w:rPr>
        <w:t>Documentele tehnologice de ieșire</w:t>
      </w:r>
      <w:r w:rsidRPr="00496309">
        <w:rPr>
          <w:rFonts w:ascii="Times New Roman" w:eastAsia="Times New Roman" w:hAnsi="Times New Roman" w:cs="Times New Roman"/>
          <w:sz w:val="28"/>
          <w:szCs w:val="28"/>
          <w:lang w:val="en-US" w:eastAsia="ru-RU"/>
        </w:rPr>
        <w:t xml:space="preserve"> sunt următoarele: </w:t>
      </w:r>
    </w:p>
    <w:p w:rsidR="00B246E1" w:rsidRPr="00496309" w:rsidRDefault="002A599A" w:rsidP="00201E38">
      <w:pPr>
        <w:pStyle w:val="ListParagraph"/>
        <w:numPr>
          <w:ilvl w:val="0"/>
          <w:numId w:val="19"/>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î</w:t>
      </w:r>
      <w:r w:rsidR="00B246E1" w:rsidRPr="00496309">
        <w:rPr>
          <w:rFonts w:ascii="Times New Roman" w:eastAsia="Times New Roman" w:hAnsi="Times New Roman" w:cs="Times New Roman"/>
          <w:sz w:val="28"/>
          <w:szCs w:val="28"/>
          <w:lang w:val="en-US" w:eastAsia="ru-RU"/>
        </w:rPr>
        <w:t>nștiințarea recepționării notificării;</w:t>
      </w:r>
    </w:p>
    <w:p w:rsidR="00B246E1" w:rsidRPr="00496309" w:rsidRDefault="002A599A" w:rsidP="00201E38">
      <w:pPr>
        <w:pStyle w:val="ListParagraph"/>
        <w:numPr>
          <w:ilvl w:val="0"/>
          <w:numId w:val="19"/>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î</w:t>
      </w:r>
      <w:r w:rsidR="0057600B" w:rsidRPr="00496309">
        <w:rPr>
          <w:rFonts w:ascii="Times New Roman" w:eastAsia="Times New Roman" w:hAnsi="Times New Roman" w:cs="Times New Roman"/>
          <w:sz w:val="28"/>
          <w:szCs w:val="28"/>
          <w:lang w:val="en-US" w:eastAsia="ru-RU"/>
        </w:rPr>
        <w:t xml:space="preserve">nștiințarea </w:t>
      </w:r>
      <w:r w:rsidR="00B246E1" w:rsidRPr="00496309">
        <w:rPr>
          <w:rFonts w:ascii="Times New Roman" w:eastAsia="Times New Roman" w:hAnsi="Times New Roman" w:cs="Times New Roman"/>
          <w:sz w:val="28"/>
          <w:szCs w:val="28"/>
          <w:lang w:val="en-US" w:eastAsia="ru-RU"/>
        </w:rPr>
        <w:t>recepționării reacției;</w:t>
      </w:r>
    </w:p>
    <w:p w:rsidR="00B246E1" w:rsidRPr="00496309" w:rsidRDefault="00B246E1" w:rsidP="00201E38">
      <w:pPr>
        <w:pStyle w:val="ListParagraph"/>
        <w:numPr>
          <w:ilvl w:val="0"/>
          <w:numId w:val="19"/>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 xml:space="preserve">formulare standard de notificare a suspendării punerii la dispoziție pe piață; </w:t>
      </w:r>
    </w:p>
    <w:p w:rsidR="00B246E1" w:rsidRPr="00496309" w:rsidRDefault="00B246E1" w:rsidP="00201E38">
      <w:pPr>
        <w:pStyle w:val="ListParagraph"/>
        <w:numPr>
          <w:ilvl w:val="0"/>
          <w:numId w:val="19"/>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 xml:space="preserve">formulare standard de notificare a interzicerii punerii la dispoziție pe piață; </w:t>
      </w:r>
    </w:p>
    <w:p w:rsidR="00B246E1" w:rsidRPr="00496309" w:rsidRDefault="00B246E1" w:rsidP="00201E38">
      <w:pPr>
        <w:pStyle w:val="ListParagraph"/>
        <w:numPr>
          <w:ilvl w:val="0"/>
          <w:numId w:val="19"/>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 xml:space="preserve">formulare standard de notificare a retragerii de pe piață; </w:t>
      </w:r>
    </w:p>
    <w:p w:rsidR="00B246E1" w:rsidRPr="00496309" w:rsidRDefault="00B246E1" w:rsidP="00201E38">
      <w:pPr>
        <w:pStyle w:val="ListParagraph"/>
        <w:numPr>
          <w:ilvl w:val="0"/>
          <w:numId w:val="19"/>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formulare standard de notificare a returnării de la consumator;</w:t>
      </w:r>
    </w:p>
    <w:p w:rsidR="00B246E1" w:rsidRPr="00496309" w:rsidRDefault="00B246E1" w:rsidP="00201E38">
      <w:pPr>
        <w:pStyle w:val="ListParagraph"/>
        <w:numPr>
          <w:ilvl w:val="0"/>
          <w:numId w:val="19"/>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rapoartele statistice în format electronic;</w:t>
      </w:r>
    </w:p>
    <w:p w:rsidR="00B246E1" w:rsidRPr="00496309" w:rsidRDefault="00B246E1" w:rsidP="00201E38">
      <w:pPr>
        <w:pStyle w:val="ListParagraph"/>
        <w:numPr>
          <w:ilvl w:val="0"/>
          <w:numId w:val="19"/>
        </w:numPr>
        <w:spacing w:after="0" w:line="240" w:lineRule="auto"/>
        <w:jc w:val="both"/>
        <w:rPr>
          <w:rFonts w:ascii="Times New Roman" w:eastAsia="Times New Roman" w:hAnsi="Times New Roman" w:cs="Times New Roman"/>
          <w:sz w:val="28"/>
          <w:szCs w:val="28"/>
          <w:lang w:val="en-US" w:eastAsia="ru-RU"/>
        </w:rPr>
      </w:pPr>
      <w:proofErr w:type="gramStart"/>
      <w:r w:rsidRPr="00496309">
        <w:rPr>
          <w:rFonts w:ascii="Times New Roman" w:eastAsia="Times New Roman" w:hAnsi="Times New Roman" w:cs="Times New Roman"/>
          <w:sz w:val="28"/>
          <w:szCs w:val="28"/>
          <w:lang w:val="en-US" w:eastAsia="ru-RU"/>
        </w:rPr>
        <w:t>notificarea</w:t>
      </w:r>
      <w:proofErr w:type="gramEnd"/>
      <w:r w:rsidRPr="00496309">
        <w:rPr>
          <w:rFonts w:ascii="Times New Roman" w:eastAsia="Times New Roman" w:hAnsi="Times New Roman" w:cs="Times New Roman"/>
          <w:sz w:val="28"/>
          <w:szCs w:val="28"/>
          <w:lang w:val="en-US" w:eastAsia="ru-RU"/>
        </w:rPr>
        <w:t xml:space="preserve"> (de admitere, de refuz).</w:t>
      </w:r>
    </w:p>
    <w:p w:rsidR="00B246E1" w:rsidRDefault="00B246E1" w:rsidP="006B067E">
      <w:pPr>
        <w:spacing w:after="0" w:line="240" w:lineRule="auto"/>
        <w:jc w:val="both"/>
        <w:rPr>
          <w:rFonts w:ascii="Times New Roman" w:eastAsia="Times New Roman" w:hAnsi="Times New Roman" w:cs="Times New Roman"/>
          <w:sz w:val="24"/>
          <w:szCs w:val="24"/>
          <w:lang w:val="en-US" w:eastAsia="ru-RU"/>
        </w:rPr>
      </w:pPr>
    </w:p>
    <w:p w:rsidR="007B6731" w:rsidRPr="00496309" w:rsidRDefault="007B6731" w:rsidP="006B067E">
      <w:p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i/>
          <w:sz w:val="28"/>
          <w:szCs w:val="28"/>
          <w:lang w:val="en-US" w:eastAsia="ru-RU"/>
        </w:rPr>
        <w:t>Documentele tehnologice ale sistemului</w:t>
      </w:r>
      <w:r w:rsidRPr="00496309">
        <w:rPr>
          <w:rFonts w:ascii="Times New Roman" w:eastAsia="Times New Roman" w:hAnsi="Times New Roman" w:cs="Times New Roman"/>
          <w:sz w:val="28"/>
          <w:szCs w:val="28"/>
          <w:lang w:val="en-US" w:eastAsia="ru-RU"/>
        </w:rPr>
        <w:t>:</w:t>
      </w:r>
    </w:p>
    <w:p w:rsidR="007B6731" w:rsidRPr="00496309" w:rsidRDefault="007B6731" w:rsidP="006B067E">
      <w:p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 xml:space="preserve">Din categoria documentelor tehnologice stocate în </w:t>
      </w:r>
      <w:r w:rsidR="002E3529" w:rsidRPr="00496309">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496309">
        <w:rPr>
          <w:rFonts w:ascii="Times New Roman" w:eastAsia="Times New Roman" w:hAnsi="Times New Roman" w:cs="Times New Roman"/>
          <w:sz w:val="28"/>
          <w:szCs w:val="28"/>
          <w:lang w:val="en-US" w:eastAsia="ru-RU"/>
        </w:rPr>
        <w:t xml:space="preserve"> </w:t>
      </w:r>
      <w:r w:rsidRPr="00496309">
        <w:rPr>
          <w:rFonts w:ascii="Times New Roman" w:eastAsia="Times New Roman" w:hAnsi="Times New Roman" w:cs="Times New Roman"/>
          <w:sz w:val="28"/>
          <w:szCs w:val="28"/>
          <w:lang w:val="en-US" w:eastAsia="ru-RU"/>
        </w:rPr>
        <w:t>fac parte:</w:t>
      </w:r>
    </w:p>
    <w:p w:rsidR="007B6731" w:rsidRPr="00496309" w:rsidRDefault="007B6731" w:rsidP="00201E38">
      <w:pPr>
        <w:pStyle w:val="ListParagraph"/>
        <w:numPr>
          <w:ilvl w:val="0"/>
          <w:numId w:val="35"/>
        </w:numPr>
        <w:tabs>
          <w:tab w:val="left" w:pos="851"/>
        </w:tabs>
        <w:spacing w:after="0" w:line="240" w:lineRule="auto"/>
        <w:ind w:left="0" w:firstLine="567"/>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confirmările din partea sistemelor informatice ale altor autorităţi publice sau angajaţilor acestora privind veridicitatea documentelor prezentate;</w:t>
      </w:r>
    </w:p>
    <w:p w:rsidR="007B6731" w:rsidRPr="00496309" w:rsidRDefault="007B6731" w:rsidP="00201E38">
      <w:pPr>
        <w:pStyle w:val="ListParagraph"/>
        <w:numPr>
          <w:ilvl w:val="0"/>
          <w:numId w:val="35"/>
        </w:numPr>
        <w:tabs>
          <w:tab w:val="left" w:pos="851"/>
        </w:tabs>
        <w:spacing w:after="0" w:line="240" w:lineRule="auto"/>
        <w:ind w:left="0" w:firstLine="567"/>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 xml:space="preserve">înregistrările fişierelor log privind interacţiunea utilizatorilor cu </w:t>
      </w:r>
      <w:r w:rsidR="009B69F6" w:rsidRPr="00496309">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Pr="00496309">
        <w:rPr>
          <w:rFonts w:ascii="Times New Roman" w:eastAsia="Times New Roman" w:hAnsi="Times New Roman" w:cs="Times New Roman"/>
          <w:sz w:val="28"/>
          <w:szCs w:val="28"/>
          <w:lang w:val="en-US" w:eastAsia="ru-RU"/>
        </w:rPr>
        <w:t>;</w:t>
      </w:r>
    </w:p>
    <w:p w:rsidR="007B6731" w:rsidRPr="00496309" w:rsidRDefault="007B6731" w:rsidP="00201E38">
      <w:pPr>
        <w:pStyle w:val="ListParagraph"/>
        <w:numPr>
          <w:ilvl w:val="0"/>
          <w:numId w:val="35"/>
        </w:numPr>
        <w:tabs>
          <w:tab w:val="left" w:pos="851"/>
        </w:tabs>
        <w:spacing w:after="0" w:line="240" w:lineRule="auto"/>
        <w:ind w:left="0" w:firstLine="567"/>
        <w:jc w:val="both"/>
        <w:rPr>
          <w:rFonts w:ascii="Times New Roman" w:eastAsia="Times New Roman" w:hAnsi="Times New Roman" w:cs="Times New Roman"/>
          <w:sz w:val="28"/>
          <w:szCs w:val="28"/>
          <w:lang w:val="en-US" w:eastAsia="ru-RU"/>
        </w:rPr>
      </w:pPr>
      <w:proofErr w:type="gramStart"/>
      <w:r w:rsidRPr="00496309">
        <w:rPr>
          <w:rFonts w:ascii="Times New Roman" w:eastAsia="Times New Roman" w:hAnsi="Times New Roman" w:cs="Times New Roman"/>
          <w:sz w:val="28"/>
          <w:szCs w:val="28"/>
          <w:lang w:val="en-US" w:eastAsia="ru-RU"/>
        </w:rPr>
        <w:t>certificatele</w:t>
      </w:r>
      <w:proofErr w:type="gramEnd"/>
      <w:r w:rsidRPr="00496309">
        <w:rPr>
          <w:rFonts w:ascii="Times New Roman" w:eastAsia="Times New Roman" w:hAnsi="Times New Roman" w:cs="Times New Roman"/>
          <w:sz w:val="28"/>
          <w:szCs w:val="28"/>
          <w:lang w:val="en-US" w:eastAsia="ru-RU"/>
        </w:rPr>
        <w:t xml:space="preserve"> digitale ale utilizatorilor care se autentifică în sistem.</w:t>
      </w:r>
    </w:p>
    <w:p w:rsidR="007B6731" w:rsidRPr="00496309" w:rsidRDefault="007B6731" w:rsidP="006B067E">
      <w:pPr>
        <w:spacing w:after="0" w:line="240" w:lineRule="auto"/>
        <w:jc w:val="both"/>
        <w:rPr>
          <w:rFonts w:ascii="Times New Roman" w:eastAsia="Times New Roman" w:hAnsi="Times New Roman" w:cs="Times New Roman"/>
          <w:sz w:val="28"/>
          <w:szCs w:val="28"/>
          <w:lang w:val="en-US" w:eastAsia="ru-RU"/>
        </w:rPr>
      </w:pPr>
    </w:p>
    <w:p w:rsidR="002B2BAB" w:rsidRPr="00496309" w:rsidRDefault="000905E0" w:rsidP="006B067E">
      <w:p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496309">
        <w:rPr>
          <w:rFonts w:ascii="Times New Roman" w:eastAsia="Times New Roman" w:hAnsi="Times New Roman" w:cs="Times New Roman"/>
          <w:sz w:val="28"/>
          <w:szCs w:val="28"/>
          <w:lang w:val="en-US" w:eastAsia="ru-RU"/>
        </w:rPr>
        <w:t xml:space="preserve"> </w:t>
      </w:r>
      <w:r w:rsidR="002B2BAB" w:rsidRPr="00496309">
        <w:rPr>
          <w:rFonts w:ascii="Times New Roman" w:eastAsia="Times New Roman" w:hAnsi="Times New Roman" w:cs="Times New Roman"/>
          <w:sz w:val="28"/>
          <w:szCs w:val="28"/>
          <w:lang w:val="en-US" w:eastAsia="ru-RU"/>
        </w:rPr>
        <w:t>va împrumuta și utiliza informații privind documente aferente controalelor</w:t>
      </w:r>
      <w:r w:rsidR="00496309">
        <w:rPr>
          <w:rFonts w:ascii="Times New Roman" w:eastAsia="Times New Roman" w:hAnsi="Times New Roman" w:cs="Times New Roman"/>
          <w:sz w:val="28"/>
          <w:szCs w:val="28"/>
          <w:lang w:val="en-US" w:eastAsia="ru-RU"/>
        </w:rPr>
        <w:t xml:space="preserve"> </w:t>
      </w:r>
      <w:r w:rsidR="002B2BAB" w:rsidRPr="00496309">
        <w:rPr>
          <w:rFonts w:ascii="Times New Roman" w:eastAsia="Times New Roman" w:hAnsi="Times New Roman" w:cs="Times New Roman"/>
          <w:sz w:val="28"/>
          <w:szCs w:val="28"/>
          <w:lang w:val="en-US" w:eastAsia="ru-RU"/>
        </w:rPr>
        <w:t>(toate documentele ce ţin de realizarea controlului, inclusiv: graficul controalelor planificate, decizia de control, decizia de prelungire a termenului de control, delegaţia de control, mandatul de control, prescripţia privind înlăturarea încălcărilor, prescripţia repetată, decizia de aplicare a sancţiunii, actele de control, procesele-verbale întocmite în cadrul controlului, explicaţiile persoanelor supuse controlului, contestaţiile acestor persoane, deciziile instanţelor de judecată în privinţa controalelor) din SIA “Registrul de stat al Controalelor”.</w:t>
      </w:r>
    </w:p>
    <w:p w:rsidR="002B2BAB" w:rsidRDefault="002B2BAB" w:rsidP="0096202C">
      <w:pPr>
        <w:spacing w:after="0" w:line="240" w:lineRule="auto"/>
        <w:jc w:val="center"/>
        <w:rPr>
          <w:rFonts w:ascii="Times New Roman" w:eastAsia="Times New Roman" w:hAnsi="Times New Roman" w:cs="Times New Roman"/>
          <w:sz w:val="24"/>
          <w:szCs w:val="24"/>
          <w:lang w:val="en-US" w:eastAsia="ru-RU"/>
        </w:rPr>
      </w:pPr>
    </w:p>
    <w:p w:rsidR="00770874" w:rsidRPr="00496309" w:rsidRDefault="00770874" w:rsidP="0096202C">
      <w:pPr>
        <w:spacing w:after="0" w:line="240" w:lineRule="auto"/>
        <w:jc w:val="center"/>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b/>
          <w:bCs/>
          <w:sz w:val="28"/>
          <w:szCs w:val="28"/>
          <w:lang w:val="en-US" w:eastAsia="ru-RU"/>
        </w:rPr>
        <w:t>Capitolul VI</w:t>
      </w:r>
      <w:r w:rsidRPr="00496309">
        <w:rPr>
          <w:rFonts w:ascii="Times New Roman" w:eastAsia="Times New Roman" w:hAnsi="Times New Roman" w:cs="Times New Roman"/>
          <w:b/>
          <w:bCs/>
          <w:sz w:val="28"/>
          <w:szCs w:val="28"/>
          <w:lang w:val="en-US" w:eastAsia="ru-RU"/>
        </w:rPr>
        <w:br/>
        <w:t>RESURSA INFORMAŢIONALĂ</w:t>
      </w:r>
    </w:p>
    <w:p w:rsidR="000502B1" w:rsidRPr="00496309" w:rsidRDefault="00765ACB" w:rsidP="006B067E">
      <w:pPr>
        <w:spacing w:after="0" w:line="240" w:lineRule="auto"/>
        <w:jc w:val="both"/>
        <w:rPr>
          <w:rFonts w:ascii="Times New Roman" w:eastAsia="Times New Roman" w:hAnsi="Times New Roman" w:cs="Times New Roman"/>
          <w:b/>
          <w:sz w:val="28"/>
          <w:szCs w:val="28"/>
          <w:lang w:val="en-US" w:eastAsia="ru-RU"/>
        </w:rPr>
      </w:pPr>
      <w:r w:rsidRPr="00496309">
        <w:rPr>
          <w:rFonts w:ascii="Times New Roman" w:eastAsia="Times New Roman" w:hAnsi="Times New Roman" w:cs="Times New Roman"/>
          <w:b/>
          <w:sz w:val="28"/>
          <w:szCs w:val="28"/>
          <w:lang w:val="en-US" w:eastAsia="ru-RU"/>
        </w:rPr>
        <w:t xml:space="preserve">18. </w:t>
      </w:r>
      <w:r w:rsidR="00770874" w:rsidRPr="00496309">
        <w:rPr>
          <w:rFonts w:ascii="Times New Roman" w:eastAsia="Times New Roman" w:hAnsi="Times New Roman" w:cs="Times New Roman"/>
          <w:b/>
          <w:sz w:val="28"/>
          <w:szCs w:val="28"/>
          <w:lang w:val="en-US" w:eastAsia="ru-RU"/>
        </w:rPr>
        <w:t>Obiectele informaţionale</w:t>
      </w:r>
    </w:p>
    <w:p w:rsidR="000502B1" w:rsidRPr="00496309" w:rsidRDefault="00770874" w:rsidP="006B067E">
      <w:p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 xml:space="preserve">Resursa informaţională a </w:t>
      </w:r>
      <w:r w:rsidR="009B69F6" w:rsidRPr="00496309">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496309">
        <w:rPr>
          <w:rFonts w:ascii="Times New Roman" w:eastAsia="Times New Roman" w:hAnsi="Times New Roman" w:cs="Times New Roman"/>
          <w:sz w:val="28"/>
          <w:szCs w:val="28"/>
          <w:lang w:val="en-US" w:eastAsia="ru-RU"/>
        </w:rPr>
        <w:t xml:space="preserve"> </w:t>
      </w:r>
      <w:r w:rsidRPr="00496309">
        <w:rPr>
          <w:rFonts w:ascii="Times New Roman" w:eastAsia="Times New Roman" w:hAnsi="Times New Roman" w:cs="Times New Roman"/>
          <w:sz w:val="28"/>
          <w:szCs w:val="28"/>
          <w:lang w:val="en-US" w:eastAsia="ru-RU"/>
        </w:rPr>
        <w:t>cuprinde următoar</w:t>
      </w:r>
      <w:r w:rsidR="000502B1" w:rsidRPr="00496309">
        <w:rPr>
          <w:rFonts w:ascii="Times New Roman" w:eastAsia="Times New Roman" w:hAnsi="Times New Roman" w:cs="Times New Roman"/>
          <w:sz w:val="28"/>
          <w:szCs w:val="28"/>
          <w:lang w:val="en-US" w:eastAsia="ru-RU"/>
        </w:rPr>
        <w:t>ele obiecte informaţionale:</w:t>
      </w:r>
    </w:p>
    <w:p w:rsidR="00AF00DE" w:rsidRPr="00496309" w:rsidRDefault="00204A66" w:rsidP="00201E38">
      <w:pPr>
        <w:pStyle w:val="ListParagraph"/>
        <w:numPr>
          <w:ilvl w:val="0"/>
          <w:numId w:val="21"/>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notificare privind aplicarea măsurilor corective produselor care prezintă un risc grav sau nu corespund cerinţelor esenţiale</w:t>
      </w:r>
      <w:r w:rsidR="00CF0575" w:rsidRPr="00496309">
        <w:rPr>
          <w:rFonts w:ascii="Times New Roman" w:eastAsia="Times New Roman" w:hAnsi="Times New Roman" w:cs="Times New Roman"/>
          <w:sz w:val="28"/>
          <w:szCs w:val="28"/>
          <w:lang w:val="en-US" w:eastAsia="ru-RU"/>
        </w:rPr>
        <w:t xml:space="preserve"> prin:</w:t>
      </w:r>
    </w:p>
    <w:p w:rsidR="00AF00DE" w:rsidRPr="00496309" w:rsidRDefault="00AF00DE" w:rsidP="00201E38">
      <w:pPr>
        <w:pStyle w:val="ListParagraph"/>
        <w:numPr>
          <w:ilvl w:val="0"/>
          <w:numId w:val="33"/>
        </w:numPr>
        <w:spacing w:after="0" w:line="240" w:lineRule="auto"/>
        <w:jc w:val="both"/>
        <w:rPr>
          <w:rFonts w:ascii="Times New Roman" w:eastAsia="Times New Roman" w:hAnsi="Times New Roman" w:cs="Times New Roman"/>
          <w:sz w:val="28"/>
          <w:szCs w:val="28"/>
          <w:lang w:val="ro-RO" w:eastAsia="ru-RU"/>
        </w:rPr>
      </w:pPr>
      <w:r w:rsidRPr="00496309">
        <w:rPr>
          <w:rFonts w:ascii="Times New Roman" w:eastAsia="Times New Roman" w:hAnsi="Times New Roman" w:cs="Times New Roman"/>
          <w:sz w:val="28"/>
          <w:szCs w:val="28"/>
          <w:lang w:val="ro-RO" w:eastAsia="ru-RU"/>
        </w:rPr>
        <w:t>interzicerea punerii la</w:t>
      </w:r>
      <w:r w:rsidR="00820353" w:rsidRPr="00496309">
        <w:rPr>
          <w:rFonts w:ascii="Times New Roman" w:eastAsia="Times New Roman" w:hAnsi="Times New Roman" w:cs="Times New Roman"/>
          <w:sz w:val="28"/>
          <w:szCs w:val="28"/>
          <w:lang w:val="ro-RO" w:eastAsia="ru-RU"/>
        </w:rPr>
        <w:t xml:space="preserve"> dispoziție sau a introducerii pe piață a produsului</w:t>
      </w:r>
      <w:r w:rsidRPr="00496309">
        <w:rPr>
          <w:rFonts w:ascii="Times New Roman" w:eastAsia="Times New Roman" w:hAnsi="Times New Roman" w:cs="Times New Roman"/>
          <w:sz w:val="28"/>
          <w:szCs w:val="28"/>
          <w:lang w:val="ro-RO" w:eastAsia="ru-RU"/>
        </w:rPr>
        <w:t>; sau</w:t>
      </w:r>
    </w:p>
    <w:p w:rsidR="00681B3D" w:rsidRPr="00496309" w:rsidRDefault="00AF00DE" w:rsidP="00201E38">
      <w:pPr>
        <w:pStyle w:val="ListParagraph"/>
        <w:numPr>
          <w:ilvl w:val="0"/>
          <w:numId w:val="33"/>
        </w:numPr>
        <w:spacing w:after="0" w:line="240" w:lineRule="auto"/>
        <w:jc w:val="both"/>
        <w:rPr>
          <w:rFonts w:ascii="Times New Roman" w:eastAsia="Times New Roman" w:hAnsi="Times New Roman" w:cs="Times New Roman"/>
          <w:sz w:val="28"/>
          <w:szCs w:val="28"/>
          <w:lang w:val="ro-RO" w:eastAsia="ru-RU"/>
        </w:rPr>
      </w:pPr>
      <w:r w:rsidRPr="00496309">
        <w:rPr>
          <w:rFonts w:ascii="Times New Roman" w:eastAsia="Times New Roman" w:hAnsi="Times New Roman" w:cs="Times New Roman"/>
          <w:sz w:val="28"/>
          <w:szCs w:val="28"/>
          <w:lang w:val="ro-RO" w:eastAsia="ru-RU"/>
        </w:rPr>
        <w:t>retragerea</w:t>
      </w:r>
      <w:r w:rsidR="00681B3D" w:rsidRPr="00496309">
        <w:rPr>
          <w:rFonts w:ascii="Times New Roman" w:eastAsia="Times New Roman" w:hAnsi="Times New Roman" w:cs="Times New Roman"/>
          <w:sz w:val="28"/>
          <w:szCs w:val="28"/>
          <w:lang w:val="ro-RO" w:eastAsia="ru-RU"/>
        </w:rPr>
        <w:t>din circulație;</w:t>
      </w:r>
      <w:r w:rsidR="00CF0575" w:rsidRPr="00496309">
        <w:rPr>
          <w:rFonts w:ascii="Times New Roman" w:eastAsia="Times New Roman" w:hAnsi="Times New Roman" w:cs="Times New Roman"/>
          <w:sz w:val="28"/>
          <w:szCs w:val="28"/>
          <w:lang w:val="ro-RO" w:eastAsia="ru-RU"/>
        </w:rPr>
        <w:t>sau</w:t>
      </w:r>
    </w:p>
    <w:p w:rsidR="00AF00DE" w:rsidRPr="00496309" w:rsidRDefault="00681B3D" w:rsidP="00201E38">
      <w:pPr>
        <w:pStyle w:val="ListParagraph"/>
        <w:numPr>
          <w:ilvl w:val="0"/>
          <w:numId w:val="33"/>
        </w:numPr>
        <w:spacing w:after="0" w:line="240" w:lineRule="auto"/>
        <w:jc w:val="both"/>
        <w:rPr>
          <w:rFonts w:ascii="Times New Roman" w:eastAsia="Times New Roman" w:hAnsi="Times New Roman" w:cs="Times New Roman"/>
          <w:sz w:val="28"/>
          <w:szCs w:val="28"/>
          <w:lang w:val="ro-RO" w:eastAsia="ru-RU"/>
        </w:rPr>
      </w:pPr>
      <w:r w:rsidRPr="00496309">
        <w:rPr>
          <w:rFonts w:ascii="Times New Roman" w:eastAsia="Times New Roman" w:hAnsi="Times New Roman" w:cs="Times New Roman"/>
          <w:sz w:val="28"/>
          <w:szCs w:val="28"/>
          <w:lang w:val="ro-RO" w:eastAsia="ru-RU"/>
        </w:rPr>
        <w:t>rechemarea produsului și avertizarea publicului în legătură cu riscul prezentat; sau</w:t>
      </w:r>
    </w:p>
    <w:p w:rsidR="00AF00DE" w:rsidRPr="00496309" w:rsidRDefault="00AF00DE" w:rsidP="00201E38">
      <w:pPr>
        <w:pStyle w:val="ListParagraph"/>
        <w:numPr>
          <w:ilvl w:val="0"/>
          <w:numId w:val="33"/>
        </w:numPr>
        <w:spacing w:after="0" w:line="240" w:lineRule="auto"/>
        <w:jc w:val="both"/>
        <w:rPr>
          <w:rFonts w:ascii="Times New Roman" w:eastAsia="Times New Roman" w:hAnsi="Times New Roman" w:cs="Times New Roman"/>
          <w:sz w:val="28"/>
          <w:szCs w:val="28"/>
          <w:lang w:val="ro-RO" w:eastAsia="ru-RU"/>
        </w:rPr>
      </w:pPr>
      <w:r w:rsidRPr="00496309">
        <w:rPr>
          <w:rFonts w:ascii="Times New Roman" w:eastAsia="Times New Roman" w:hAnsi="Times New Roman" w:cs="Times New Roman"/>
          <w:sz w:val="28"/>
          <w:szCs w:val="28"/>
          <w:lang w:val="ro-RO" w:eastAsia="ru-RU"/>
        </w:rPr>
        <w:t>distrugerea</w:t>
      </w:r>
      <w:r w:rsidR="00681B3D" w:rsidRPr="00496309">
        <w:rPr>
          <w:rFonts w:ascii="Times New Roman" w:eastAsia="Times New Roman" w:hAnsi="Times New Roman" w:cs="Times New Roman"/>
          <w:sz w:val="28"/>
          <w:szCs w:val="28"/>
          <w:lang w:val="ro-RO" w:eastAsia="ru-RU"/>
        </w:rPr>
        <w:t xml:space="preserve"> produselor care prezintă un risc grav</w:t>
      </w:r>
      <w:r w:rsidR="00CF0575" w:rsidRPr="00496309">
        <w:rPr>
          <w:rFonts w:ascii="Times New Roman" w:eastAsia="Times New Roman" w:hAnsi="Times New Roman" w:cs="Times New Roman"/>
          <w:sz w:val="28"/>
          <w:szCs w:val="28"/>
          <w:lang w:val="ro-RO" w:eastAsia="ru-RU"/>
        </w:rPr>
        <w:t>, interzise definitiv pentru comercializare.</w:t>
      </w:r>
    </w:p>
    <w:p w:rsidR="00FD1BA2" w:rsidRPr="00496309" w:rsidRDefault="00FD1BA2" w:rsidP="00201E38">
      <w:pPr>
        <w:pStyle w:val="ListParagraph"/>
        <w:numPr>
          <w:ilvl w:val="0"/>
          <w:numId w:val="21"/>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notificare privind suspendarea punerii în liberă circulaţie completată;</w:t>
      </w:r>
    </w:p>
    <w:p w:rsidR="00562BDE" w:rsidRPr="00496309" w:rsidRDefault="00562BDE" w:rsidP="00201E38">
      <w:pPr>
        <w:pStyle w:val="ListParagraph"/>
        <w:numPr>
          <w:ilvl w:val="0"/>
          <w:numId w:val="21"/>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înștiințare de recepționare notificare/reacție;</w:t>
      </w:r>
    </w:p>
    <w:p w:rsidR="00FD1BA2" w:rsidRPr="00496309" w:rsidRDefault="00FD1BA2" w:rsidP="00201E38">
      <w:pPr>
        <w:pStyle w:val="ListParagraph"/>
        <w:numPr>
          <w:ilvl w:val="0"/>
          <w:numId w:val="21"/>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înștiințare de acceptare;</w:t>
      </w:r>
    </w:p>
    <w:p w:rsidR="00FD1BA2" w:rsidRPr="00496309" w:rsidRDefault="00FD1BA2" w:rsidP="00201E38">
      <w:pPr>
        <w:pStyle w:val="ListParagraph"/>
        <w:numPr>
          <w:ilvl w:val="0"/>
          <w:numId w:val="21"/>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înștiințare de refuz;</w:t>
      </w:r>
    </w:p>
    <w:p w:rsidR="00FD1BA2" w:rsidRPr="00496309" w:rsidRDefault="00FD1BA2" w:rsidP="00201E38">
      <w:pPr>
        <w:pStyle w:val="ListParagraph"/>
        <w:numPr>
          <w:ilvl w:val="0"/>
          <w:numId w:val="21"/>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reacție la notificarea de suspendare a punerii în liberă circulaţie în cazul produselor conforme;</w:t>
      </w:r>
    </w:p>
    <w:p w:rsidR="00FD1BA2" w:rsidRPr="00496309" w:rsidRDefault="00FD1BA2" w:rsidP="00201E38">
      <w:pPr>
        <w:pStyle w:val="ListParagraph"/>
        <w:numPr>
          <w:ilvl w:val="0"/>
          <w:numId w:val="21"/>
        </w:numPr>
        <w:spacing w:after="0" w:line="240" w:lineRule="auto"/>
        <w:jc w:val="both"/>
        <w:rPr>
          <w:rFonts w:ascii="Times New Roman" w:eastAsia="Times New Roman" w:hAnsi="Times New Roman" w:cs="Times New Roman"/>
          <w:sz w:val="28"/>
          <w:szCs w:val="28"/>
          <w:lang w:val="en-US" w:eastAsia="ru-RU"/>
        </w:rPr>
      </w:pPr>
      <w:proofErr w:type="gramStart"/>
      <w:r w:rsidRPr="00496309">
        <w:rPr>
          <w:rFonts w:ascii="Times New Roman" w:eastAsia="Times New Roman" w:hAnsi="Times New Roman" w:cs="Times New Roman"/>
          <w:sz w:val="28"/>
          <w:szCs w:val="28"/>
          <w:lang w:val="en-US" w:eastAsia="ru-RU"/>
        </w:rPr>
        <w:t>reacție</w:t>
      </w:r>
      <w:proofErr w:type="gramEnd"/>
      <w:r w:rsidRPr="00496309">
        <w:rPr>
          <w:rFonts w:ascii="Times New Roman" w:eastAsia="Times New Roman" w:hAnsi="Times New Roman" w:cs="Times New Roman"/>
          <w:sz w:val="28"/>
          <w:szCs w:val="28"/>
          <w:lang w:val="en-US" w:eastAsia="ru-RU"/>
        </w:rPr>
        <w:t xml:space="preserve"> la notificarea de suspendare a punerii în liberă circulaţie în cazul produselor nesigure sau neconforme.</w:t>
      </w:r>
    </w:p>
    <w:p w:rsidR="00EF3D98" w:rsidRPr="00496309" w:rsidRDefault="00EF3D98" w:rsidP="00201E38">
      <w:pPr>
        <w:pStyle w:val="ListParagraph"/>
        <w:numPr>
          <w:ilvl w:val="0"/>
          <w:numId w:val="21"/>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 xml:space="preserve">subiecții supuși </w:t>
      </w:r>
      <w:r w:rsidR="00FD1BA2" w:rsidRPr="00496309">
        <w:rPr>
          <w:rFonts w:ascii="Times New Roman" w:eastAsia="Times New Roman" w:hAnsi="Times New Roman" w:cs="Times New Roman"/>
          <w:sz w:val="28"/>
          <w:szCs w:val="28"/>
          <w:lang w:val="en-US" w:eastAsia="ru-RU"/>
        </w:rPr>
        <w:t>supravegherii de piață</w:t>
      </w:r>
      <w:r w:rsidR="00ED7DCB" w:rsidRPr="00496309">
        <w:rPr>
          <w:rFonts w:ascii="Times New Roman" w:eastAsia="Times New Roman" w:hAnsi="Times New Roman" w:cs="Times New Roman"/>
          <w:sz w:val="28"/>
          <w:szCs w:val="28"/>
          <w:lang w:val="en-US" w:eastAsia="ru-RU"/>
        </w:rPr>
        <w:t xml:space="preserve"> sunt </w:t>
      </w:r>
      <w:r w:rsidRPr="00496309">
        <w:rPr>
          <w:rFonts w:ascii="Times New Roman" w:eastAsia="Times New Roman" w:hAnsi="Times New Roman" w:cs="Times New Roman"/>
          <w:sz w:val="28"/>
          <w:szCs w:val="28"/>
          <w:lang w:val="en-US" w:eastAsia="ru-RU"/>
        </w:rPr>
        <w:t>persoanele juridice(obiect împrumutat din Registrul de stat al unităţilor de drept);</w:t>
      </w:r>
    </w:p>
    <w:p w:rsidR="000502B1" w:rsidRPr="00496309" w:rsidRDefault="00770874" w:rsidP="00201E38">
      <w:pPr>
        <w:pStyle w:val="ListParagraph"/>
        <w:numPr>
          <w:ilvl w:val="0"/>
          <w:numId w:val="21"/>
        </w:numPr>
        <w:spacing w:after="0" w:line="240" w:lineRule="auto"/>
        <w:jc w:val="both"/>
        <w:rPr>
          <w:rFonts w:ascii="Times New Roman" w:eastAsia="Times New Roman" w:hAnsi="Times New Roman" w:cs="Times New Roman"/>
          <w:sz w:val="28"/>
          <w:szCs w:val="28"/>
          <w:lang w:val="en-US" w:eastAsia="ru-RU"/>
        </w:rPr>
      </w:pPr>
      <w:proofErr w:type="gramStart"/>
      <w:r w:rsidRPr="00496309">
        <w:rPr>
          <w:rFonts w:ascii="Times New Roman" w:eastAsia="Times New Roman" w:hAnsi="Times New Roman" w:cs="Times New Roman"/>
          <w:sz w:val="28"/>
          <w:szCs w:val="28"/>
          <w:lang w:val="en-US" w:eastAsia="ru-RU"/>
        </w:rPr>
        <w:t>evenimentul</w:t>
      </w:r>
      <w:proofErr w:type="gramEnd"/>
      <w:r w:rsidRPr="00496309">
        <w:rPr>
          <w:rFonts w:ascii="Times New Roman" w:eastAsia="Times New Roman" w:hAnsi="Times New Roman" w:cs="Times New Roman"/>
          <w:sz w:val="28"/>
          <w:szCs w:val="28"/>
          <w:lang w:val="en-US" w:eastAsia="ru-RU"/>
        </w:rPr>
        <w:t xml:space="preserve"> (obiect </w:t>
      </w:r>
      <w:r w:rsidR="000502B1" w:rsidRPr="00496309">
        <w:rPr>
          <w:rFonts w:ascii="Times New Roman" w:eastAsia="Times New Roman" w:hAnsi="Times New Roman" w:cs="Times New Roman"/>
          <w:sz w:val="28"/>
          <w:szCs w:val="28"/>
          <w:lang w:val="en-US" w:eastAsia="ru-RU"/>
        </w:rPr>
        <w:t>informaţional intrasistemic).</w:t>
      </w:r>
    </w:p>
    <w:p w:rsidR="00562BDE" w:rsidRPr="00562BDE" w:rsidRDefault="00562BDE" w:rsidP="006B067E">
      <w:pPr>
        <w:spacing w:after="0" w:line="240" w:lineRule="auto"/>
        <w:jc w:val="both"/>
        <w:rPr>
          <w:rFonts w:ascii="Times New Roman" w:eastAsia="Times New Roman" w:hAnsi="Times New Roman" w:cs="Times New Roman"/>
          <w:sz w:val="24"/>
          <w:szCs w:val="24"/>
          <w:lang w:val="en-US" w:eastAsia="ru-RU"/>
        </w:rPr>
      </w:pPr>
    </w:p>
    <w:p w:rsidR="000502B1" w:rsidRPr="00496309" w:rsidRDefault="00770874" w:rsidP="006B067E">
      <w:pPr>
        <w:spacing w:after="0" w:line="240" w:lineRule="auto"/>
        <w:jc w:val="both"/>
        <w:rPr>
          <w:rFonts w:ascii="Times New Roman" w:eastAsia="Times New Roman" w:hAnsi="Times New Roman" w:cs="Times New Roman"/>
          <w:b/>
          <w:sz w:val="28"/>
          <w:szCs w:val="28"/>
          <w:lang w:val="en-US" w:eastAsia="ru-RU"/>
        </w:rPr>
      </w:pPr>
      <w:r w:rsidRPr="00496309">
        <w:rPr>
          <w:rFonts w:ascii="Times New Roman" w:eastAsia="Times New Roman" w:hAnsi="Times New Roman" w:cs="Times New Roman"/>
          <w:b/>
          <w:sz w:val="28"/>
          <w:szCs w:val="28"/>
          <w:lang w:val="en-US" w:eastAsia="ru-RU"/>
        </w:rPr>
        <w:t>1</w:t>
      </w:r>
      <w:r w:rsidR="00811394" w:rsidRPr="00496309">
        <w:rPr>
          <w:rFonts w:ascii="Times New Roman" w:eastAsia="Times New Roman" w:hAnsi="Times New Roman" w:cs="Times New Roman"/>
          <w:b/>
          <w:sz w:val="28"/>
          <w:szCs w:val="28"/>
          <w:lang w:val="en-US" w:eastAsia="ru-RU"/>
        </w:rPr>
        <w:t>9</w:t>
      </w:r>
      <w:r w:rsidRPr="00496309">
        <w:rPr>
          <w:rFonts w:ascii="Times New Roman" w:eastAsia="Times New Roman" w:hAnsi="Times New Roman" w:cs="Times New Roman"/>
          <w:b/>
          <w:sz w:val="28"/>
          <w:szCs w:val="28"/>
          <w:lang w:val="en-US" w:eastAsia="ru-RU"/>
        </w:rPr>
        <w:t>. Identificarea obiectelor informaţionale</w:t>
      </w:r>
    </w:p>
    <w:p w:rsidR="00E31D77" w:rsidRPr="00496309" w:rsidRDefault="00770874" w:rsidP="00496309">
      <w:pPr>
        <w:spacing w:after="0" w:line="240" w:lineRule="auto"/>
        <w:ind w:firstLine="567"/>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 xml:space="preserve">Identificarea obiectelor informaționale se efectuează prin utilizarea numărului de identificare unic pentru fiecare obiect al </w:t>
      </w:r>
      <w:r w:rsidR="00DA123B" w:rsidRPr="00496309">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Pr>
          <w:rFonts w:ascii="Times New Roman" w:eastAsia="Times New Roman" w:hAnsi="Times New Roman" w:cs="Times New Roman"/>
          <w:sz w:val="28"/>
          <w:szCs w:val="28"/>
          <w:lang w:val="en-US" w:eastAsia="ru-RU"/>
        </w:rPr>
        <w:t xml:space="preserve"> </w:t>
      </w:r>
      <w:r w:rsidR="00496309">
        <w:rPr>
          <w:rFonts w:ascii="Times New Roman" w:eastAsia="Times New Roman" w:hAnsi="Times New Roman" w:cs="Times New Roman"/>
          <w:sz w:val="28"/>
          <w:szCs w:val="28"/>
          <w:lang w:val="en-US" w:eastAsia="ru-RU"/>
        </w:rPr>
        <w:t>în parte:</w:t>
      </w:r>
    </w:p>
    <w:p w:rsidR="000502B1" w:rsidRPr="00496309" w:rsidRDefault="00770874" w:rsidP="00201E38">
      <w:pPr>
        <w:pStyle w:val="ListParagraph"/>
        <w:numPr>
          <w:ilvl w:val="0"/>
          <w:numId w:val="22"/>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 xml:space="preserve">identificator al obiectului informaţional </w:t>
      </w:r>
      <w:r w:rsidRPr="00496309">
        <w:rPr>
          <w:rFonts w:ascii="Times New Roman" w:eastAsia="Times New Roman" w:hAnsi="Times New Roman" w:cs="Times New Roman"/>
          <w:i/>
          <w:sz w:val="28"/>
          <w:szCs w:val="28"/>
          <w:lang w:val="en-US" w:eastAsia="ru-RU"/>
        </w:rPr>
        <w:t>„</w:t>
      </w:r>
      <w:r w:rsidR="001A3206" w:rsidRPr="00496309">
        <w:rPr>
          <w:rFonts w:ascii="Times New Roman" w:eastAsia="Times New Roman" w:hAnsi="Times New Roman" w:cs="Times New Roman"/>
          <w:i/>
          <w:sz w:val="28"/>
          <w:szCs w:val="28"/>
          <w:lang w:val="en-US" w:eastAsia="ru-RU"/>
        </w:rPr>
        <w:t>notificare privind suspendarea punerii în liberă circulaţie completată</w:t>
      </w:r>
      <w:r w:rsidRPr="00496309">
        <w:rPr>
          <w:rFonts w:ascii="Times New Roman" w:eastAsia="Times New Roman" w:hAnsi="Times New Roman" w:cs="Times New Roman"/>
          <w:i/>
          <w:sz w:val="28"/>
          <w:szCs w:val="28"/>
          <w:lang w:val="en-US" w:eastAsia="ru-RU"/>
        </w:rPr>
        <w:t>”</w:t>
      </w:r>
      <w:r w:rsidRPr="00496309">
        <w:rPr>
          <w:rFonts w:ascii="Times New Roman" w:eastAsia="Times New Roman" w:hAnsi="Times New Roman" w:cs="Times New Roman"/>
          <w:sz w:val="28"/>
          <w:szCs w:val="28"/>
          <w:lang w:val="en-US" w:eastAsia="ru-RU"/>
        </w:rPr>
        <w:t xml:space="preserve"> este numărul de identificare care are următoarea struc</w:t>
      </w:r>
      <w:r w:rsidR="000502B1" w:rsidRPr="00496309">
        <w:rPr>
          <w:rFonts w:ascii="Times New Roman" w:eastAsia="Times New Roman" w:hAnsi="Times New Roman" w:cs="Times New Roman"/>
          <w:sz w:val="28"/>
          <w:szCs w:val="28"/>
          <w:lang w:val="en-US" w:eastAsia="ru-RU"/>
        </w:rPr>
        <w:t>tură:</w:t>
      </w:r>
    </w:p>
    <w:p w:rsidR="000502B1" w:rsidRPr="00496309" w:rsidRDefault="000502B1" w:rsidP="006B067E">
      <w:pPr>
        <w:pStyle w:val="ListParagraph"/>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YY NNNNNN, unde:</w:t>
      </w:r>
    </w:p>
    <w:p w:rsidR="000502B1" w:rsidRPr="00496309" w:rsidRDefault="00770874" w:rsidP="006B067E">
      <w:pPr>
        <w:pStyle w:val="ListParagraph"/>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YY – ultimele două cifre ale anului în care a fost înregistrat</w:t>
      </w:r>
      <w:r w:rsidR="00FD12F3" w:rsidRPr="00496309">
        <w:rPr>
          <w:rFonts w:ascii="Times New Roman" w:eastAsia="Times New Roman" w:hAnsi="Times New Roman" w:cs="Times New Roman"/>
          <w:sz w:val="28"/>
          <w:szCs w:val="28"/>
          <w:lang w:val="en-US" w:eastAsia="ru-RU"/>
        </w:rPr>
        <w:t>ă notificarea</w:t>
      </w:r>
      <w:r w:rsidRPr="00496309">
        <w:rPr>
          <w:rFonts w:ascii="Times New Roman" w:eastAsia="Times New Roman" w:hAnsi="Times New Roman" w:cs="Times New Roman"/>
          <w:sz w:val="28"/>
          <w:szCs w:val="28"/>
          <w:lang w:val="en-US" w:eastAsia="ru-RU"/>
        </w:rPr>
        <w:t>;</w:t>
      </w:r>
    </w:p>
    <w:p w:rsidR="000502B1" w:rsidRPr="00496309" w:rsidRDefault="00770874" w:rsidP="006B067E">
      <w:pPr>
        <w:pStyle w:val="ListParagraph"/>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lastRenderedPageBreak/>
        <w:t xml:space="preserve">NNNNNNN – numărul de ordine al </w:t>
      </w:r>
      <w:r w:rsidR="00FD12F3" w:rsidRPr="00496309">
        <w:rPr>
          <w:rFonts w:ascii="Times New Roman" w:eastAsia="Times New Roman" w:hAnsi="Times New Roman" w:cs="Times New Roman"/>
          <w:sz w:val="28"/>
          <w:szCs w:val="28"/>
          <w:lang w:val="en-US" w:eastAsia="ru-RU"/>
        </w:rPr>
        <w:t xml:space="preserve">înregistrării în </w:t>
      </w:r>
      <w:r w:rsidR="00FD12F3" w:rsidRPr="00496309">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496309">
        <w:rPr>
          <w:rFonts w:ascii="Times New Roman" w:eastAsia="Times New Roman" w:hAnsi="Times New Roman" w:cs="Times New Roman"/>
          <w:sz w:val="28"/>
          <w:szCs w:val="28"/>
          <w:lang w:val="en-US" w:eastAsia="ru-RU"/>
        </w:rPr>
        <w:t xml:space="preserve"> </w:t>
      </w:r>
      <w:r w:rsidRPr="00496309">
        <w:rPr>
          <w:rFonts w:ascii="Times New Roman" w:eastAsia="Times New Roman" w:hAnsi="Times New Roman" w:cs="Times New Roman"/>
          <w:sz w:val="28"/>
          <w:szCs w:val="28"/>
          <w:lang w:val="en-US" w:eastAsia="ru-RU"/>
        </w:rPr>
        <w:t>în anul respectiv.</w:t>
      </w:r>
    </w:p>
    <w:p w:rsidR="00E31D77" w:rsidRPr="00496309" w:rsidRDefault="00770874" w:rsidP="006B067E">
      <w:pPr>
        <w:pStyle w:val="ListParagraph"/>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 xml:space="preserve">Numărul în cauză </w:t>
      </w:r>
      <w:proofErr w:type="gramStart"/>
      <w:r w:rsidRPr="00496309">
        <w:rPr>
          <w:rFonts w:ascii="Times New Roman" w:eastAsia="Times New Roman" w:hAnsi="Times New Roman" w:cs="Times New Roman"/>
          <w:sz w:val="28"/>
          <w:szCs w:val="28"/>
          <w:lang w:val="en-US" w:eastAsia="ru-RU"/>
        </w:rPr>
        <w:t>este</w:t>
      </w:r>
      <w:proofErr w:type="gramEnd"/>
      <w:r w:rsidRPr="00496309">
        <w:rPr>
          <w:rFonts w:ascii="Times New Roman" w:eastAsia="Times New Roman" w:hAnsi="Times New Roman" w:cs="Times New Roman"/>
          <w:sz w:val="28"/>
          <w:szCs w:val="28"/>
          <w:lang w:val="en-US" w:eastAsia="ru-RU"/>
        </w:rPr>
        <w:t xml:space="preserve"> generat în mod automat în </w:t>
      </w:r>
      <w:r w:rsidR="00FD12F3" w:rsidRPr="00496309">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496309">
        <w:rPr>
          <w:rFonts w:ascii="Times New Roman" w:eastAsia="Times New Roman" w:hAnsi="Times New Roman" w:cs="Times New Roman"/>
          <w:sz w:val="28"/>
          <w:szCs w:val="28"/>
          <w:lang w:val="en-US" w:eastAsia="ru-RU"/>
        </w:rPr>
        <w:t xml:space="preserve"> </w:t>
      </w:r>
      <w:r w:rsidRPr="00496309">
        <w:rPr>
          <w:rFonts w:ascii="Times New Roman" w:eastAsia="Times New Roman" w:hAnsi="Times New Roman" w:cs="Times New Roman"/>
          <w:sz w:val="28"/>
          <w:szCs w:val="28"/>
          <w:lang w:val="en-US" w:eastAsia="ru-RU"/>
        </w:rPr>
        <w:t>şi este atribuit fiecăr</w:t>
      </w:r>
      <w:r w:rsidR="00FD12F3" w:rsidRPr="00496309">
        <w:rPr>
          <w:rFonts w:ascii="Times New Roman" w:eastAsia="Times New Roman" w:hAnsi="Times New Roman" w:cs="Times New Roman"/>
          <w:sz w:val="28"/>
          <w:szCs w:val="28"/>
          <w:lang w:val="en-US" w:eastAsia="ru-RU"/>
        </w:rPr>
        <w:t>e</w:t>
      </w:r>
      <w:r w:rsidRPr="00496309">
        <w:rPr>
          <w:rFonts w:ascii="Times New Roman" w:eastAsia="Times New Roman" w:hAnsi="Times New Roman" w:cs="Times New Roman"/>
          <w:sz w:val="28"/>
          <w:szCs w:val="28"/>
          <w:lang w:val="en-US" w:eastAsia="ru-RU"/>
        </w:rPr>
        <w:t xml:space="preserve">i </w:t>
      </w:r>
      <w:r w:rsidR="00FD12F3" w:rsidRPr="00496309">
        <w:rPr>
          <w:rFonts w:ascii="Times New Roman" w:eastAsia="Times New Roman" w:hAnsi="Times New Roman" w:cs="Times New Roman"/>
          <w:sz w:val="28"/>
          <w:szCs w:val="28"/>
          <w:lang w:val="en-US" w:eastAsia="ru-RU"/>
        </w:rPr>
        <w:t>notificări privind suspendarea punerii în liberă circulaţie completată</w:t>
      </w:r>
      <w:r w:rsidR="000502B1" w:rsidRPr="00496309">
        <w:rPr>
          <w:rFonts w:ascii="Times New Roman" w:eastAsia="Times New Roman" w:hAnsi="Times New Roman" w:cs="Times New Roman"/>
          <w:sz w:val="28"/>
          <w:szCs w:val="28"/>
          <w:lang w:val="en-US" w:eastAsia="ru-RU"/>
        </w:rPr>
        <w:t>;</w:t>
      </w:r>
    </w:p>
    <w:p w:rsidR="00E31D77" w:rsidRPr="00496309" w:rsidRDefault="00770874" w:rsidP="00201E38">
      <w:pPr>
        <w:pStyle w:val="ListParagraph"/>
        <w:numPr>
          <w:ilvl w:val="0"/>
          <w:numId w:val="22"/>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 xml:space="preserve">identificator al obiectului informaţional </w:t>
      </w:r>
      <w:r w:rsidRPr="00496309">
        <w:rPr>
          <w:rFonts w:ascii="Times New Roman" w:eastAsia="Times New Roman" w:hAnsi="Times New Roman" w:cs="Times New Roman"/>
          <w:i/>
          <w:sz w:val="28"/>
          <w:szCs w:val="28"/>
          <w:lang w:val="en-US" w:eastAsia="ru-RU"/>
        </w:rPr>
        <w:t>„</w:t>
      </w:r>
      <w:r w:rsidR="00E31D77" w:rsidRPr="00496309">
        <w:rPr>
          <w:rFonts w:ascii="Times New Roman" w:eastAsia="Times New Roman" w:hAnsi="Times New Roman" w:cs="Times New Roman"/>
          <w:i/>
          <w:sz w:val="28"/>
          <w:szCs w:val="28"/>
          <w:lang w:val="en-US" w:eastAsia="ru-RU"/>
        </w:rPr>
        <w:t>notificare privind aplicarea măsurilor corective produselor care prezintă un risc grav sau nu corespunde cerinţelor esenţiale</w:t>
      </w:r>
      <w:r w:rsidRPr="00496309">
        <w:rPr>
          <w:rFonts w:ascii="Times New Roman" w:eastAsia="Times New Roman" w:hAnsi="Times New Roman" w:cs="Times New Roman"/>
          <w:i/>
          <w:sz w:val="28"/>
          <w:szCs w:val="28"/>
          <w:lang w:val="en-US" w:eastAsia="ru-RU"/>
        </w:rPr>
        <w:t>”</w:t>
      </w:r>
      <w:r w:rsidR="00E31D77" w:rsidRPr="00496309">
        <w:rPr>
          <w:rFonts w:ascii="Times New Roman" w:eastAsia="Times New Roman" w:hAnsi="Times New Roman" w:cs="Times New Roman"/>
          <w:sz w:val="28"/>
          <w:szCs w:val="28"/>
          <w:lang w:val="en-US" w:eastAsia="ru-RU"/>
        </w:rPr>
        <w:t>este numărul de identificare care are următoarea structură:</w:t>
      </w:r>
    </w:p>
    <w:p w:rsidR="00E31D77" w:rsidRPr="00496309" w:rsidRDefault="00E31D77" w:rsidP="006B067E">
      <w:pPr>
        <w:pStyle w:val="ListParagraph"/>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YY NNNNNN, unde:</w:t>
      </w:r>
    </w:p>
    <w:p w:rsidR="00E31D77" w:rsidRPr="00496309" w:rsidRDefault="00E31D77" w:rsidP="006B067E">
      <w:pPr>
        <w:pStyle w:val="ListParagraph"/>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YY – ultimele două cifre ale anului în care a fost înregistrată notificarea;</w:t>
      </w:r>
    </w:p>
    <w:p w:rsidR="00E31D77" w:rsidRPr="00496309" w:rsidRDefault="00E31D77" w:rsidP="006B067E">
      <w:pPr>
        <w:pStyle w:val="ListParagraph"/>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 xml:space="preserve">NNNNNNN – numărul de ordine al înregistrării în </w:t>
      </w:r>
      <w:r w:rsidRPr="00496309">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496309">
        <w:rPr>
          <w:rFonts w:ascii="Times New Roman" w:eastAsia="Times New Roman" w:hAnsi="Times New Roman" w:cs="Times New Roman"/>
          <w:sz w:val="28"/>
          <w:szCs w:val="28"/>
          <w:lang w:val="en-US" w:eastAsia="ru-RU"/>
        </w:rPr>
        <w:t xml:space="preserve"> </w:t>
      </w:r>
      <w:r w:rsidRPr="00496309">
        <w:rPr>
          <w:rFonts w:ascii="Times New Roman" w:eastAsia="Times New Roman" w:hAnsi="Times New Roman" w:cs="Times New Roman"/>
          <w:sz w:val="28"/>
          <w:szCs w:val="28"/>
          <w:lang w:val="en-US" w:eastAsia="ru-RU"/>
        </w:rPr>
        <w:t>în anul respectiv.</w:t>
      </w:r>
    </w:p>
    <w:p w:rsidR="00E31D77" w:rsidRPr="00496309" w:rsidRDefault="00E31D77" w:rsidP="006B067E">
      <w:pPr>
        <w:pStyle w:val="ListParagraph"/>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 xml:space="preserve">Numărul în cauză </w:t>
      </w:r>
      <w:proofErr w:type="gramStart"/>
      <w:r w:rsidRPr="00496309">
        <w:rPr>
          <w:rFonts w:ascii="Times New Roman" w:eastAsia="Times New Roman" w:hAnsi="Times New Roman" w:cs="Times New Roman"/>
          <w:sz w:val="28"/>
          <w:szCs w:val="28"/>
          <w:lang w:val="en-US" w:eastAsia="ru-RU"/>
        </w:rPr>
        <w:t>este</w:t>
      </w:r>
      <w:proofErr w:type="gramEnd"/>
      <w:r w:rsidRPr="00496309">
        <w:rPr>
          <w:rFonts w:ascii="Times New Roman" w:eastAsia="Times New Roman" w:hAnsi="Times New Roman" w:cs="Times New Roman"/>
          <w:sz w:val="28"/>
          <w:szCs w:val="28"/>
          <w:lang w:val="en-US" w:eastAsia="ru-RU"/>
        </w:rPr>
        <w:t xml:space="preserve"> generat în mod automat în </w:t>
      </w:r>
      <w:r w:rsidRPr="00496309">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496309">
        <w:rPr>
          <w:rFonts w:ascii="Times New Roman" w:eastAsia="Times New Roman" w:hAnsi="Times New Roman" w:cs="Times New Roman"/>
          <w:sz w:val="28"/>
          <w:szCs w:val="28"/>
          <w:lang w:val="en-US" w:eastAsia="ru-RU"/>
        </w:rPr>
        <w:t xml:space="preserve"> </w:t>
      </w:r>
      <w:r w:rsidRPr="00496309">
        <w:rPr>
          <w:rFonts w:ascii="Times New Roman" w:eastAsia="Times New Roman" w:hAnsi="Times New Roman" w:cs="Times New Roman"/>
          <w:sz w:val="28"/>
          <w:szCs w:val="28"/>
          <w:lang w:val="en-US" w:eastAsia="ru-RU"/>
        </w:rPr>
        <w:t>şi este atribuit fiecărei notificări privind suspendarea punerii în liberă circulaţie completată;</w:t>
      </w:r>
    </w:p>
    <w:p w:rsidR="00E31D77" w:rsidRPr="00496309" w:rsidRDefault="00E31D77" w:rsidP="00201E38">
      <w:pPr>
        <w:pStyle w:val="ListParagraph"/>
        <w:numPr>
          <w:ilvl w:val="0"/>
          <w:numId w:val="22"/>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 xml:space="preserve">identificator al obiectului informaţional </w:t>
      </w:r>
      <w:r w:rsidRPr="00496309">
        <w:rPr>
          <w:rFonts w:ascii="Times New Roman" w:eastAsia="Times New Roman" w:hAnsi="Times New Roman" w:cs="Times New Roman"/>
          <w:i/>
          <w:sz w:val="28"/>
          <w:szCs w:val="28"/>
          <w:lang w:val="en-US" w:eastAsia="ru-RU"/>
        </w:rPr>
        <w:t>„înștiințare de recepționare notificare/reacție</w:t>
      </w:r>
      <w:r w:rsidRPr="00496309">
        <w:rPr>
          <w:rFonts w:ascii="Times New Roman" w:eastAsia="Times New Roman" w:hAnsi="Times New Roman" w:cs="Times New Roman"/>
          <w:sz w:val="28"/>
          <w:szCs w:val="28"/>
          <w:lang w:val="en-US" w:eastAsia="ru-RU"/>
        </w:rPr>
        <w:t>” este numărul de identificare care are următoarea structură:</w:t>
      </w:r>
    </w:p>
    <w:p w:rsidR="00E31D77" w:rsidRPr="00496309" w:rsidRDefault="00E31D77" w:rsidP="006B067E">
      <w:pPr>
        <w:pStyle w:val="ListParagraph"/>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YY NNNNNN, unde:</w:t>
      </w:r>
    </w:p>
    <w:p w:rsidR="00E31D77" w:rsidRPr="00496309" w:rsidRDefault="00E31D77" w:rsidP="006B067E">
      <w:pPr>
        <w:pStyle w:val="ListParagraph"/>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YY – ultimele două cifre ale anului în care a fost înregistrată înștiințarea;</w:t>
      </w:r>
    </w:p>
    <w:p w:rsidR="00E31D77" w:rsidRPr="00496309" w:rsidRDefault="00E31D77" w:rsidP="006B067E">
      <w:pPr>
        <w:pStyle w:val="ListParagraph"/>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 xml:space="preserve">NNNNNNN – numărul de ordine al înregistrării în </w:t>
      </w:r>
      <w:r w:rsidRPr="00496309">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496309">
        <w:rPr>
          <w:rFonts w:ascii="Times New Roman" w:eastAsia="Times New Roman" w:hAnsi="Times New Roman" w:cs="Times New Roman"/>
          <w:sz w:val="28"/>
          <w:szCs w:val="28"/>
          <w:lang w:val="en-US" w:eastAsia="ru-RU"/>
        </w:rPr>
        <w:t xml:space="preserve"> </w:t>
      </w:r>
      <w:r w:rsidRPr="00496309">
        <w:rPr>
          <w:rFonts w:ascii="Times New Roman" w:eastAsia="Times New Roman" w:hAnsi="Times New Roman" w:cs="Times New Roman"/>
          <w:sz w:val="28"/>
          <w:szCs w:val="28"/>
          <w:lang w:val="en-US" w:eastAsia="ru-RU"/>
        </w:rPr>
        <w:t>în anul respectiv.</w:t>
      </w:r>
    </w:p>
    <w:p w:rsidR="00E31D77" w:rsidRPr="00496309" w:rsidRDefault="00E31D77" w:rsidP="006B067E">
      <w:pPr>
        <w:pStyle w:val="ListParagraph"/>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 xml:space="preserve">Numărul în cauză </w:t>
      </w:r>
      <w:proofErr w:type="gramStart"/>
      <w:r w:rsidRPr="00496309">
        <w:rPr>
          <w:rFonts w:ascii="Times New Roman" w:eastAsia="Times New Roman" w:hAnsi="Times New Roman" w:cs="Times New Roman"/>
          <w:sz w:val="28"/>
          <w:szCs w:val="28"/>
          <w:lang w:val="en-US" w:eastAsia="ru-RU"/>
        </w:rPr>
        <w:t>este</w:t>
      </w:r>
      <w:proofErr w:type="gramEnd"/>
      <w:r w:rsidRPr="00496309">
        <w:rPr>
          <w:rFonts w:ascii="Times New Roman" w:eastAsia="Times New Roman" w:hAnsi="Times New Roman" w:cs="Times New Roman"/>
          <w:sz w:val="28"/>
          <w:szCs w:val="28"/>
          <w:lang w:val="en-US" w:eastAsia="ru-RU"/>
        </w:rPr>
        <w:t xml:space="preserve"> generat în mod automat în </w:t>
      </w:r>
      <w:r w:rsidRPr="00496309">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496309">
        <w:rPr>
          <w:rFonts w:ascii="Times New Roman" w:eastAsia="Times New Roman" w:hAnsi="Times New Roman" w:cs="Times New Roman"/>
          <w:sz w:val="28"/>
          <w:szCs w:val="28"/>
          <w:lang w:val="en-US" w:eastAsia="ru-RU"/>
        </w:rPr>
        <w:t xml:space="preserve"> </w:t>
      </w:r>
      <w:r w:rsidRPr="00496309">
        <w:rPr>
          <w:rFonts w:ascii="Times New Roman" w:eastAsia="Times New Roman" w:hAnsi="Times New Roman" w:cs="Times New Roman"/>
          <w:sz w:val="28"/>
          <w:szCs w:val="28"/>
          <w:lang w:val="en-US" w:eastAsia="ru-RU"/>
        </w:rPr>
        <w:t>şi este atribuit fiecărei notificări privind suspendarea punerii în liberă circulaţie completată;</w:t>
      </w:r>
    </w:p>
    <w:p w:rsidR="00E31D77" w:rsidRPr="00496309" w:rsidRDefault="00E31D77" w:rsidP="00201E38">
      <w:pPr>
        <w:pStyle w:val="ListParagraph"/>
        <w:numPr>
          <w:ilvl w:val="0"/>
          <w:numId w:val="22"/>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 xml:space="preserve">identificator al obiectului informaţional </w:t>
      </w:r>
      <w:r w:rsidRPr="00496309">
        <w:rPr>
          <w:rFonts w:ascii="Times New Roman" w:eastAsia="Times New Roman" w:hAnsi="Times New Roman" w:cs="Times New Roman"/>
          <w:i/>
          <w:sz w:val="28"/>
          <w:szCs w:val="28"/>
          <w:lang w:val="en-US" w:eastAsia="ru-RU"/>
        </w:rPr>
        <w:t>„înștiințare de acceptare”</w:t>
      </w:r>
      <w:r w:rsidRPr="00496309">
        <w:rPr>
          <w:rFonts w:ascii="Times New Roman" w:eastAsia="Times New Roman" w:hAnsi="Times New Roman" w:cs="Times New Roman"/>
          <w:sz w:val="28"/>
          <w:szCs w:val="28"/>
          <w:lang w:val="en-US" w:eastAsia="ru-RU"/>
        </w:rPr>
        <w:t xml:space="preserve"> este numărul de identificare care are următoarea structură:</w:t>
      </w:r>
    </w:p>
    <w:p w:rsidR="00E31D77" w:rsidRPr="00496309" w:rsidRDefault="00E31D77" w:rsidP="006B067E">
      <w:pPr>
        <w:pStyle w:val="ListParagraph"/>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YY NNNNNN, unde:</w:t>
      </w:r>
    </w:p>
    <w:p w:rsidR="00E31D77" w:rsidRPr="00496309" w:rsidRDefault="00E31D77" w:rsidP="006B067E">
      <w:pPr>
        <w:pStyle w:val="ListParagraph"/>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YY – ultimele două cifre ale anului în care a fost înregistrată înștiințarea;</w:t>
      </w:r>
    </w:p>
    <w:p w:rsidR="00E31D77" w:rsidRPr="00496309" w:rsidRDefault="00E31D77" w:rsidP="006B067E">
      <w:pPr>
        <w:pStyle w:val="ListParagraph"/>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 xml:space="preserve">NNNNNNN – numărul de ordine al înregistrării în </w:t>
      </w:r>
      <w:r w:rsidRPr="00496309">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496309">
        <w:rPr>
          <w:rFonts w:ascii="Times New Roman" w:eastAsia="Times New Roman" w:hAnsi="Times New Roman" w:cs="Times New Roman"/>
          <w:sz w:val="28"/>
          <w:szCs w:val="28"/>
          <w:lang w:val="en-US" w:eastAsia="ru-RU"/>
        </w:rPr>
        <w:t xml:space="preserve"> </w:t>
      </w:r>
      <w:r w:rsidRPr="00496309">
        <w:rPr>
          <w:rFonts w:ascii="Times New Roman" w:eastAsia="Times New Roman" w:hAnsi="Times New Roman" w:cs="Times New Roman"/>
          <w:sz w:val="28"/>
          <w:szCs w:val="28"/>
          <w:lang w:val="en-US" w:eastAsia="ru-RU"/>
        </w:rPr>
        <w:t>în anul respectiv.</w:t>
      </w:r>
    </w:p>
    <w:p w:rsidR="00E31D77" w:rsidRPr="00496309" w:rsidRDefault="00E31D77" w:rsidP="006B067E">
      <w:pPr>
        <w:pStyle w:val="ListParagraph"/>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 xml:space="preserve">Numărul în cauză </w:t>
      </w:r>
      <w:proofErr w:type="gramStart"/>
      <w:r w:rsidRPr="00496309">
        <w:rPr>
          <w:rFonts w:ascii="Times New Roman" w:eastAsia="Times New Roman" w:hAnsi="Times New Roman" w:cs="Times New Roman"/>
          <w:sz w:val="28"/>
          <w:szCs w:val="28"/>
          <w:lang w:val="en-US" w:eastAsia="ru-RU"/>
        </w:rPr>
        <w:t>este</w:t>
      </w:r>
      <w:proofErr w:type="gramEnd"/>
      <w:r w:rsidRPr="00496309">
        <w:rPr>
          <w:rFonts w:ascii="Times New Roman" w:eastAsia="Times New Roman" w:hAnsi="Times New Roman" w:cs="Times New Roman"/>
          <w:sz w:val="28"/>
          <w:szCs w:val="28"/>
          <w:lang w:val="en-US" w:eastAsia="ru-RU"/>
        </w:rPr>
        <w:t xml:space="preserve"> generat în mod automat în </w:t>
      </w:r>
      <w:r w:rsidRPr="00496309">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496309">
        <w:rPr>
          <w:rFonts w:ascii="Times New Roman" w:eastAsia="Times New Roman" w:hAnsi="Times New Roman" w:cs="Times New Roman"/>
          <w:sz w:val="28"/>
          <w:szCs w:val="28"/>
          <w:lang w:val="en-US" w:eastAsia="ru-RU"/>
        </w:rPr>
        <w:t xml:space="preserve"> </w:t>
      </w:r>
      <w:r w:rsidRPr="00496309">
        <w:rPr>
          <w:rFonts w:ascii="Times New Roman" w:eastAsia="Times New Roman" w:hAnsi="Times New Roman" w:cs="Times New Roman"/>
          <w:sz w:val="28"/>
          <w:szCs w:val="28"/>
          <w:lang w:val="en-US" w:eastAsia="ru-RU"/>
        </w:rPr>
        <w:t>şi este atribuit fiecărei notificări privind suspendarea punerii în liberă circulaţie completată</w:t>
      </w:r>
    </w:p>
    <w:p w:rsidR="00AB168C" w:rsidRPr="00496309" w:rsidRDefault="00AB168C" w:rsidP="00201E38">
      <w:pPr>
        <w:pStyle w:val="ListParagraph"/>
        <w:numPr>
          <w:ilvl w:val="0"/>
          <w:numId w:val="22"/>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 xml:space="preserve">identificator al obiectului informaţional </w:t>
      </w:r>
      <w:r w:rsidRPr="00496309">
        <w:rPr>
          <w:rFonts w:ascii="Times New Roman" w:eastAsia="Times New Roman" w:hAnsi="Times New Roman" w:cs="Times New Roman"/>
          <w:i/>
          <w:sz w:val="28"/>
          <w:szCs w:val="28"/>
          <w:lang w:val="en-US" w:eastAsia="ru-RU"/>
        </w:rPr>
        <w:t>„înștiințare de refuz”</w:t>
      </w:r>
      <w:r w:rsidRPr="00496309">
        <w:rPr>
          <w:rFonts w:ascii="Times New Roman" w:eastAsia="Times New Roman" w:hAnsi="Times New Roman" w:cs="Times New Roman"/>
          <w:sz w:val="28"/>
          <w:szCs w:val="28"/>
          <w:lang w:val="en-US" w:eastAsia="ru-RU"/>
        </w:rPr>
        <w:t xml:space="preserve"> este numărul de identificare care are următoarea structură:</w:t>
      </w:r>
    </w:p>
    <w:p w:rsidR="00AB168C" w:rsidRPr="00496309" w:rsidRDefault="00AB168C" w:rsidP="006B067E">
      <w:pPr>
        <w:pStyle w:val="ListParagraph"/>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YY NNNNNN, unde:</w:t>
      </w:r>
    </w:p>
    <w:p w:rsidR="00AB168C" w:rsidRPr="00496309" w:rsidRDefault="00AB168C" w:rsidP="006B067E">
      <w:pPr>
        <w:pStyle w:val="ListParagraph"/>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YY – ultimele două cifre ale anului în care a fost înregistrată înștiințarea;</w:t>
      </w:r>
    </w:p>
    <w:p w:rsidR="00AB168C" w:rsidRPr="00496309" w:rsidRDefault="00AB168C" w:rsidP="006B067E">
      <w:pPr>
        <w:pStyle w:val="ListParagraph"/>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 xml:space="preserve">NNNNNNN – numărul de ordine al înregistrării în </w:t>
      </w:r>
      <w:r w:rsidRPr="00496309">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496309">
        <w:rPr>
          <w:rFonts w:ascii="Times New Roman" w:eastAsia="Times New Roman" w:hAnsi="Times New Roman" w:cs="Times New Roman"/>
          <w:sz w:val="28"/>
          <w:szCs w:val="28"/>
          <w:lang w:val="en-US" w:eastAsia="ru-RU"/>
        </w:rPr>
        <w:t xml:space="preserve"> </w:t>
      </w:r>
      <w:r w:rsidRPr="00496309">
        <w:rPr>
          <w:rFonts w:ascii="Times New Roman" w:eastAsia="Times New Roman" w:hAnsi="Times New Roman" w:cs="Times New Roman"/>
          <w:sz w:val="28"/>
          <w:szCs w:val="28"/>
          <w:lang w:val="en-US" w:eastAsia="ru-RU"/>
        </w:rPr>
        <w:t>în anul respectiv.</w:t>
      </w:r>
    </w:p>
    <w:p w:rsidR="00AB168C" w:rsidRPr="00496309" w:rsidRDefault="00AB168C" w:rsidP="006B067E">
      <w:pPr>
        <w:pStyle w:val="ListParagraph"/>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 xml:space="preserve">Numărul în cauză </w:t>
      </w:r>
      <w:proofErr w:type="gramStart"/>
      <w:r w:rsidRPr="00496309">
        <w:rPr>
          <w:rFonts w:ascii="Times New Roman" w:eastAsia="Times New Roman" w:hAnsi="Times New Roman" w:cs="Times New Roman"/>
          <w:sz w:val="28"/>
          <w:szCs w:val="28"/>
          <w:lang w:val="en-US" w:eastAsia="ru-RU"/>
        </w:rPr>
        <w:t>este</w:t>
      </w:r>
      <w:proofErr w:type="gramEnd"/>
      <w:r w:rsidRPr="00496309">
        <w:rPr>
          <w:rFonts w:ascii="Times New Roman" w:eastAsia="Times New Roman" w:hAnsi="Times New Roman" w:cs="Times New Roman"/>
          <w:sz w:val="28"/>
          <w:szCs w:val="28"/>
          <w:lang w:val="en-US" w:eastAsia="ru-RU"/>
        </w:rPr>
        <w:t xml:space="preserve"> generat în mod automat în </w:t>
      </w:r>
      <w:r w:rsidRPr="00496309">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496309">
        <w:rPr>
          <w:rFonts w:ascii="Times New Roman" w:eastAsia="Times New Roman" w:hAnsi="Times New Roman" w:cs="Times New Roman"/>
          <w:sz w:val="28"/>
          <w:szCs w:val="28"/>
          <w:lang w:val="en-US" w:eastAsia="ru-RU"/>
        </w:rPr>
        <w:t xml:space="preserve"> </w:t>
      </w:r>
      <w:r w:rsidRPr="00496309">
        <w:rPr>
          <w:rFonts w:ascii="Times New Roman" w:eastAsia="Times New Roman" w:hAnsi="Times New Roman" w:cs="Times New Roman"/>
          <w:sz w:val="28"/>
          <w:szCs w:val="28"/>
          <w:lang w:val="en-US" w:eastAsia="ru-RU"/>
        </w:rPr>
        <w:t>şi este atribuit fiecărei notificări privind suspendarea punerii în liberă circulaţie completată</w:t>
      </w:r>
      <w:r w:rsidR="00DA72B8" w:rsidRPr="00496309">
        <w:rPr>
          <w:rFonts w:ascii="Times New Roman" w:eastAsia="Times New Roman" w:hAnsi="Times New Roman" w:cs="Times New Roman"/>
          <w:sz w:val="28"/>
          <w:szCs w:val="28"/>
          <w:lang w:val="en-US" w:eastAsia="ru-RU"/>
        </w:rPr>
        <w:t>;</w:t>
      </w:r>
    </w:p>
    <w:p w:rsidR="00F35D2E" w:rsidRPr="00496309" w:rsidRDefault="00F35D2E" w:rsidP="00201E38">
      <w:pPr>
        <w:pStyle w:val="ListParagraph"/>
        <w:numPr>
          <w:ilvl w:val="0"/>
          <w:numId w:val="22"/>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 xml:space="preserve">identificator al obiectului informaţional </w:t>
      </w:r>
      <w:r w:rsidRPr="00496309">
        <w:rPr>
          <w:rFonts w:ascii="Times New Roman" w:eastAsia="Times New Roman" w:hAnsi="Times New Roman" w:cs="Times New Roman"/>
          <w:i/>
          <w:sz w:val="28"/>
          <w:szCs w:val="28"/>
          <w:lang w:val="en-US" w:eastAsia="ru-RU"/>
        </w:rPr>
        <w:t>„reacție la notificarea de suspendare a punerii în liberă circulaţie în cazul produselor conforme”</w:t>
      </w:r>
      <w:r w:rsidRPr="00496309">
        <w:rPr>
          <w:rFonts w:ascii="Times New Roman" w:eastAsia="Times New Roman" w:hAnsi="Times New Roman" w:cs="Times New Roman"/>
          <w:sz w:val="28"/>
          <w:szCs w:val="28"/>
          <w:lang w:val="en-US" w:eastAsia="ru-RU"/>
        </w:rPr>
        <w:t xml:space="preserve"> este numărul de identificare care are următoarea structură:</w:t>
      </w:r>
    </w:p>
    <w:p w:rsidR="00F35D2E" w:rsidRPr="00496309" w:rsidRDefault="00F35D2E" w:rsidP="006B067E">
      <w:pPr>
        <w:pStyle w:val="ListParagraph"/>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YY NNNNNN, unde:</w:t>
      </w:r>
    </w:p>
    <w:p w:rsidR="00F35D2E" w:rsidRPr="00496309" w:rsidRDefault="00F35D2E" w:rsidP="006B067E">
      <w:pPr>
        <w:pStyle w:val="ListParagraph"/>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YY – ultimele două cifre ale anului în care a fost înregistrată reacție;</w:t>
      </w:r>
    </w:p>
    <w:p w:rsidR="00F35D2E" w:rsidRPr="00496309" w:rsidRDefault="00F35D2E" w:rsidP="006B067E">
      <w:pPr>
        <w:pStyle w:val="ListParagraph"/>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lastRenderedPageBreak/>
        <w:t xml:space="preserve">NNNNNNN – numărul de ordine al înregistrării în </w:t>
      </w:r>
      <w:r w:rsidRPr="00496309">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496309">
        <w:rPr>
          <w:rFonts w:ascii="Times New Roman" w:eastAsia="Times New Roman" w:hAnsi="Times New Roman" w:cs="Times New Roman"/>
          <w:sz w:val="28"/>
          <w:szCs w:val="28"/>
          <w:lang w:val="en-US" w:eastAsia="ru-RU"/>
        </w:rPr>
        <w:t xml:space="preserve"> </w:t>
      </w:r>
      <w:r w:rsidRPr="00496309">
        <w:rPr>
          <w:rFonts w:ascii="Times New Roman" w:eastAsia="Times New Roman" w:hAnsi="Times New Roman" w:cs="Times New Roman"/>
          <w:sz w:val="28"/>
          <w:szCs w:val="28"/>
          <w:lang w:val="en-US" w:eastAsia="ru-RU"/>
        </w:rPr>
        <w:t>în anul respectiv.</w:t>
      </w:r>
    </w:p>
    <w:p w:rsidR="00F35D2E" w:rsidRPr="00496309" w:rsidRDefault="00F35D2E" w:rsidP="006B067E">
      <w:pPr>
        <w:pStyle w:val="ListParagraph"/>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 xml:space="preserve">Numărul în cauză </w:t>
      </w:r>
      <w:proofErr w:type="gramStart"/>
      <w:r w:rsidRPr="00496309">
        <w:rPr>
          <w:rFonts w:ascii="Times New Roman" w:eastAsia="Times New Roman" w:hAnsi="Times New Roman" w:cs="Times New Roman"/>
          <w:sz w:val="28"/>
          <w:szCs w:val="28"/>
          <w:lang w:val="en-US" w:eastAsia="ru-RU"/>
        </w:rPr>
        <w:t>este</w:t>
      </w:r>
      <w:proofErr w:type="gramEnd"/>
      <w:r w:rsidRPr="00496309">
        <w:rPr>
          <w:rFonts w:ascii="Times New Roman" w:eastAsia="Times New Roman" w:hAnsi="Times New Roman" w:cs="Times New Roman"/>
          <w:sz w:val="28"/>
          <w:szCs w:val="28"/>
          <w:lang w:val="en-US" w:eastAsia="ru-RU"/>
        </w:rPr>
        <w:t xml:space="preserve"> generat în mod automat în </w:t>
      </w:r>
      <w:r w:rsidRPr="00496309">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496309">
        <w:rPr>
          <w:rFonts w:ascii="Times New Roman" w:eastAsia="Times New Roman" w:hAnsi="Times New Roman" w:cs="Times New Roman"/>
          <w:sz w:val="28"/>
          <w:szCs w:val="28"/>
          <w:lang w:val="en-US" w:eastAsia="ru-RU"/>
        </w:rPr>
        <w:t xml:space="preserve"> </w:t>
      </w:r>
      <w:r w:rsidRPr="00496309">
        <w:rPr>
          <w:rFonts w:ascii="Times New Roman" w:eastAsia="Times New Roman" w:hAnsi="Times New Roman" w:cs="Times New Roman"/>
          <w:sz w:val="28"/>
          <w:szCs w:val="28"/>
          <w:lang w:val="en-US" w:eastAsia="ru-RU"/>
        </w:rPr>
        <w:t>şi este atribuit fiecărei notificări privind suspendarea punerii în liberă circulaţie completată;</w:t>
      </w:r>
    </w:p>
    <w:p w:rsidR="00F35D2E" w:rsidRPr="00496309" w:rsidRDefault="00F35D2E" w:rsidP="00201E38">
      <w:pPr>
        <w:pStyle w:val="ListParagraph"/>
        <w:numPr>
          <w:ilvl w:val="0"/>
          <w:numId w:val="22"/>
        </w:numPr>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 xml:space="preserve">identificator al obiectului informaţional </w:t>
      </w:r>
      <w:r w:rsidRPr="00496309">
        <w:rPr>
          <w:rFonts w:ascii="Times New Roman" w:eastAsia="Times New Roman" w:hAnsi="Times New Roman" w:cs="Times New Roman"/>
          <w:i/>
          <w:sz w:val="28"/>
          <w:szCs w:val="28"/>
          <w:lang w:val="en-US" w:eastAsia="ru-RU"/>
        </w:rPr>
        <w:t>„reacție la notificarea de suspendare a punerii în liberă circulaţie în cazul produselor nesigure sau neconforme”</w:t>
      </w:r>
      <w:r w:rsidRPr="00496309">
        <w:rPr>
          <w:rFonts w:ascii="Times New Roman" w:eastAsia="Times New Roman" w:hAnsi="Times New Roman" w:cs="Times New Roman"/>
          <w:sz w:val="28"/>
          <w:szCs w:val="28"/>
          <w:lang w:val="en-US" w:eastAsia="ru-RU"/>
        </w:rPr>
        <w:t xml:space="preserve"> este numărul de identificare care are următoarea structură:</w:t>
      </w:r>
    </w:p>
    <w:p w:rsidR="00F35D2E" w:rsidRPr="00496309" w:rsidRDefault="00F35D2E" w:rsidP="006B067E">
      <w:pPr>
        <w:pStyle w:val="ListParagraph"/>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YY NNNNNN, unde:</w:t>
      </w:r>
    </w:p>
    <w:p w:rsidR="00F35D2E" w:rsidRPr="00E879C6" w:rsidRDefault="00F35D2E" w:rsidP="006B067E">
      <w:pPr>
        <w:pStyle w:val="ListParagraph"/>
        <w:spacing w:after="0" w:line="240" w:lineRule="auto"/>
        <w:jc w:val="both"/>
        <w:rPr>
          <w:rFonts w:ascii="Times New Roman" w:eastAsia="Times New Roman" w:hAnsi="Times New Roman" w:cs="Times New Roman"/>
          <w:sz w:val="28"/>
          <w:szCs w:val="28"/>
          <w:lang w:val="en-US" w:eastAsia="ru-RU"/>
        </w:rPr>
      </w:pPr>
      <w:r w:rsidRPr="00496309">
        <w:rPr>
          <w:rFonts w:ascii="Times New Roman" w:eastAsia="Times New Roman" w:hAnsi="Times New Roman" w:cs="Times New Roman"/>
          <w:sz w:val="28"/>
          <w:szCs w:val="28"/>
          <w:lang w:val="en-US" w:eastAsia="ru-RU"/>
        </w:rPr>
        <w:t xml:space="preserve">YY – </w:t>
      </w:r>
      <w:r w:rsidRPr="00E879C6">
        <w:rPr>
          <w:rFonts w:ascii="Times New Roman" w:eastAsia="Times New Roman" w:hAnsi="Times New Roman" w:cs="Times New Roman"/>
          <w:sz w:val="28"/>
          <w:szCs w:val="28"/>
          <w:lang w:val="en-US" w:eastAsia="ru-RU"/>
        </w:rPr>
        <w:t>ultimele două cifre ale anului în care a fost înregistrată reacție;</w:t>
      </w:r>
    </w:p>
    <w:p w:rsidR="00F35D2E" w:rsidRPr="00E879C6" w:rsidRDefault="00F35D2E" w:rsidP="006B067E">
      <w:pPr>
        <w:pStyle w:val="ListParagraph"/>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NNNNNNN – numărul de ordine al înregistrării în </w:t>
      </w:r>
      <w:r w:rsidRPr="00E879C6">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E879C6">
        <w:rPr>
          <w:rFonts w:ascii="Times New Roman" w:eastAsia="Times New Roman" w:hAnsi="Times New Roman" w:cs="Times New Roman"/>
          <w:sz w:val="28"/>
          <w:szCs w:val="28"/>
          <w:lang w:val="en-US" w:eastAsia="ru-RU"/>
        </w:rPr>
        <w:t xml:space="preserve"> </w:t>
      </w:r>
      <w:r w:rsidRPr="00E879C6">
        <w:rPr>
          <w:rFonts w:ascii="Times New Roman" w:eastAsia="Times New Roman" w:hAnsi="Times New Roman" w:cs="Times New Roman"/>
          <w:sz w:val="28"/>
          <w:szCs w:val="28"/>
          <w:lang w:val="en-US" w:eastAsia="ru-RU"/>
        </w:rPr>
        <w:t>în anul respectiv.</w:t>
      </w:r>
    </w:p>
    <w:p w:rsidR="00F35D2E" w:rsidRPr="00E879C6" w:rsidRDefault="00F35D2E" w:rsidP="006B067E">
      <w:pPr>
        <w:pStyle w:val="ListParagraph"/>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Numărul în cauză </w:t>
      </w:r>
      <w:proofErr w:type="gramStart"/>
      <w:r w:rsidRPr="00E879C6">
        <w:rPr>
          <w:rFonts w:ascii="Times New Roman" w:eastAsia="Times New Roman" w:hAnsi="Times New Roman" w:cs="Times New Roman"/>
          <w:sz w:val="28"/>
          <w:szCs w:val="28"/>
          <w:lang w:val="en-US" w:eastAsia="ru-RU"/>
        </w:rPr>
        <w:t>este</w:t>
      </w:r>
      <w:proofErr w:type="gramEnd"/>
      <w:r w:rsidRPr="00E879C6">
        <w:rPr>
          <w:rFonts w:ascii="Times New Roman" w:eastAsia="Times New Roman" w:hAnsi="Times New Roman" w:cs="Times New Roman"/>
          <w:sz w:val="28"/>
          <w:szCs w:val="28"/>
          <w:lang w:val="en-US" w:eastAsia="ru-RU"/>
        </w:rPr>
        <w:t xml:space="preserve"> generat în mod automat în </w:t>
      </w:r>
      <w:r w:rsidRPr="00E879C6">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E879C6">
        <w:rPr>
          <w:rFonts w:ascii="Times New Roman" w:eastAsia="Times New Roman" w:hAnsi="Times New Roman" w:cs="Times New Roman"/>
          <w:sz w:val="28"/>
          <w:szCs w:val="28"/>
          <w:lang w:val="en-US" w:eastAsia="ru-RU"/>
        </w:rPr>
        <w:t xml:space="preserve"> </w:t>
      </w:r>
      <w:r w:rsidRPr="00E879C6">
        <w:rPr>
          <w:rFonts w:ascii="Times New Roman" w:eastAsia="Times New Roman" w:hAnsi="Times New Roman" w:cs="Times New Roman"/>
          <w:sz w:val="28"/>
          <w:szCs w:val="28"/>
          <w:lang w:val="en-US" w:eastAsia="ru-RU"/>
        </w:rPr>
        <w:t>şi este atribuit fiecărei notificări privind suspendarea punerii în liberă circulaţie completată;</w:t>
      </w:r>
    </w:p>
    <w:p w:rsidR="000502B1" w:rsidRPr="00E879C6" w:rsidRDefault="00770874" w:rsidP="00201E38">
      <w:pPr>
        <w:pStyle w:val="ListParagraph"/>
        <w:numPr>
          <w:ilvl w:val="0"/>
          <w:numId w:val="22"/>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identificator al obiectului informaţional </w:t>
      </w:r>
      <w:r w:rsidRPr="00E879C6">
        <w:rPr>
          <w:rFonts w:ascii="Times New Roman" w:eastAsia="Times New Roman" w:hAnsi="Times New Roman" w:cs="Times New Roman"/>
          <w:i/>
          <w:sz w:val="28"/>
          <w:szCs w:val="28"/>
          <w:lang w:val="en-US" w:eastAsia="ru-RU"/>
        </w:rPr>
        <w:t>„persoană fizică”</w:t>
      </w:r>
      <w:r w:rsidRPr="00E879C6">
        <w:rPr>
          <w:rFonts w:ascii="Times New Roman" w:eastAsia="Times New Roman" w:hAnsi="Times New Roman" w:cs="Times New Roman"/>
          <w:sz w:val="28"/>
          <w:szCs w:val="28"/>
          <w:lang w:val="en-US" w:eastAsia="ru-RU"/>
        </w:rPr>
        <w:t xml:space="preserve"> este numărul de identificare de stat al persoanei fizice din Registrul de</w:t>
      </w:r>
      <w:r w:rsidR="000502B1" w:rsidRPr="00E879C6">
        <w:rPr>
          <w:rFonts w:ascii="Times New Roman" w:eastAsia="Times New Roman" w:hAnsi="Times New Roman" w:cs="Times New Roman"/>
          <w:sz w:val="28"/>
          <w:szCs w:val="28"/>
          <w:lang w:val="en-US" w:eastAsia="ru-RU"/>
        </w:rPr>
        <w:t xml:space="preserve"> stat al populaţiei (IDNP);</w:t>
      </w:r>
    </w:p>
    <w:p w:rsidR="000502B1" w:rsidRPr="00E879C6" w:rsidRDefault="00770874" w:rsidP="00201E38">
      <w:pPr>
        <w:pStyle w:val="ListParagraph"/>
        <w:numPr>
          <w:ilvl w:val="0"/>
          <w:numId w:val="22"/>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identificator al obiectului informaţional </w:t>
      </w:r>
      <w:r w:rsidRPr="00E879C6">
        <w:rPr>
          <w:rFonts w:ascii="Times New Roman" w:eastAsia="Times New Roman" w:hAnsi="Times New Roman" w:cs="Times New Roman"/>
          <w:i/>
          <w:sz w:val="28"/>
          <w:szCs w:val="28"/>
          <w:lang w:val="en-US" w:eastAsia="ru-RU"/>
        </w:rPr>
        <w:t>„persoană juridică”</w:t>
      </w:r>
      <w:r w:rsidRPr="00E879C6">
        <w:rPr>
          <w:rFonts w:ascii="Times New Roman" w:eastAsia="Times New Roman" w:hAnsi="Times New Roman" w:cs="Times New Roman"/>
          <w:sz w:val="28"/>
          <w:szCs w:val="28"/>
          <w:lang w:val="en-US" w:eastAsia="ru-RU"/>
        </w:rPr>
        <w:t xml:space="preserve"> este numărul de identificare de stat al unităţii de drept din Registrul de stat al </w:t>
      </w:r>
      <w:r w:rsidR="000502B1" w:rsidRPr="00E879C6">
        <w:rPr>
          <w:rFonts w:ascii="Times New Roman" w:eastAsia="Times New Roman" w:hAnsi="Times New Roman" w:cs="Times New Roman"/>
          <w:sz w:val="28"/>
          <w:szCs w:val="28"/>
          <w:lang w:val="en-US" w:eastAsia="ru-RU"/>
        </w:rPr>
        <w:t>unităţilor de drept (IDNO);</w:t>
      </w:r>
    </w:p>
    <w:p w:rsidR="0026370F" w:rsidRPr="00E879C6" w:rsidRDefault="00770874" w:rsidP="00201E38">
      <w:pPr>
        <w:pStyle w:val="ListParagraph"/>
        <w:numPr>
          <w:ilvl w:val="0"/>
          <w:numId w:val="22"/>
        </w:numPr>
        <w:tabs>
          <w:tab w:val="left" w:pos="993"/>
        </w:tabs>
        <w:spacing w:after="0" w:line="240" w:lineRule="auto"/>
        <w:jc w:val="both"/>
        <w:rPr>
          <w:rFonts w:ascii="Times New Roman" w:eastAsia="Times New Roman" w:hAnsi="Times New Roman" w:cs="Times New Roman"/>
          <w:sz w:val="28"/>
          <w:szCs w:val="28"/>
          <w:lang w:val="en-US" w:eastAsia="ru-RU"/>
        </w:rPr>
      </w:pPr>
      <w:proofErr w:type="gramStart"/>
      <w:r w:rsidRPr="00E879C6">
        <w:rPr>
          <w:rFonts w:ascii="Times New Roman" w:eastAsia="Times New Roman" w:hAnsi="Times New Roman" w:cs="Times New Roman"/>
          <w:sz w:val="28"/>
          <w:szCs w:val="28"/>
          <w:lang w:val="en-US" w:eastAsia="ru-RU"/>
        </w:rPr>
        <w:t>identificator</w:t>
      </w:r>
      <w:proofErr w:type="gramEnd"/>
      <w:r w:rsidRPr="00E879C6">
        <w:rPr>
          <w:rFonts w:ascii="Times New Roman" w:eastAsia="Times New Roman" w:hAnsi="Times New Roman" w:cs="Times New Roman"/>
          <w:sz w:val="28"/>
          <w:szCs w:val="28"/>
          <w:lang w:val="en-US" w:eastAsia="ru-RU"/>
        </w:rPr>
        <w:t xml:space="preserve"> al obiectului informaţion</w:t>
      </w:r>
      <w:r w:rsidR="000502B1" w:rsidRPr="00E879C6">
        <w:rPr>
          <w:rFonts w:ascii="Times New Roman" w:eastAsia="Times New Roman" w:hAnsi="Times New Roman" w:cs="Times New Roman"/>
          <w:sz w:val="28"/>
          <w:szCs w:val="28"/>
          <w:lang w:val="en-US" w:eastAsia="ru-RU"/>
        </w:rPr>
        <w:t xml:space="preserve">al </w:t>
      </w:r>
      <w:r w:rsidR="000502B1" w:rsidRPr="00E879C6">
        <w:rPr>
          <w:rFonts w:ascii="Times New Roman" w:eastAsia="Times New Roman" w:hAnsi="Times New Roman" w:cs="Times New Roman"/>
          <w:i/>
          <w:sz w:val="28"/>
          <w:szCs w:val="28"/>
          <w:lang w:val="en-US" w:eastAsia="ru-RU"/>
        </w:rPr>
        <w:t>„eveniment”,</w:t>
      </w:r>
      <w:r w:rsidR="000502B1" w:rsidRPr="00E879C6">
        <w:rPr>
          <w:rFonts w:ascii="Times New Roman" w:eastAsia="Times New Roman" w:hAnsi="Times New Roman" w:cs="Times New Roman"/>
          <w:sz w:val="28"/>
          <w:szCs w:val="28"/>
          <w:lang w:val="en-US" w:eastAsia="ru-RU"/>
        </w:rPr>
        <w:t xml:space="preserve"> format din:</w:t>
      </w:r>
      <w:r w:rsidRPr="00E879C6">
        <w:rPr>
          <w:rFonts w:ascii="Times New Roman" w:eastAsia="Times New Roman" w:hAnsi="Times New Roman" w:cs="Times New Roman"/>
          <w:sz w:val="28"/>
          <w:szCs w:val="28"/>
          <w:lang w:val="en-US" w:eastAsia="ru-RU"/>
        </w:rPr>
        <w:t>„data” + „numărul de ordine”.</w:t>
      </w:r>
    </w:p>
    <w:p w:rsidR="00B87A66" w:rsidRDefault="00B87A66" w:rsidP="006B067E">
      <w:pPr>
        <w:spacing w:after="0" w:line="240" w:lineRule="auto"/>
        <w:jc w:val="both"/>
        <w:rPr>
          <w:rFonts w:ascii="Times New Roman" w:eastAsia="Times New Roman" w:hAnsi="Times New Roman" w:cs="Times New Roman"/>
          <w:b/>
          <w:bCs/>
          <w:sz w:val="24"/>
          <w:szCs w:val="24"/>
          <w:highlight w:val="yellow"/>
          <w:lang w:val="en-US" w:eastAsia="ru-RU"/>
        </w:rPr>
      </w:pPr>
    </w:p>
    <w:p w:rsidR="00541E0D" w:rsidRPr="00E879C6" w:rsidRDefault="00811394" w:rsidP="006B067E">
      <w:p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b/>
          <w:bCs/>
          <w:sz w:val="28"/>
          <w:szCs w:val="28"/>
          <w:lang w:val="en-US" w:eastAsia="ru-RU"/>
        </w:rPr>
        <w:t>20</w:t>
      </w:r>
      <w:r w:rsidR="00770874" w:rsidRPr="00E879C6">
        <w:rPr>
          <w:rFonts w:ascii="Times New Roman" w:eastAsia="Times New Roman" w:hAnsi="Times New Roman" w:cs="Times New Roman"/>
          <w:b/>
          <w:bCs/>
          <w:sz w:val="28"/>
          <w:szCs w:val="28"/>
          <w:lang w:val="en-US" w:eastAsia="ru-RU"/>
        </w:rPr>
        <w:t>. Scenariile de bază</w:t>
      </w:r>
    </w:p>
    <w:p w:rsidR="00204A66" w:rsidRPr="00E879C6" w:rsidRDefault="00770874" w:rsidP="00E879C6">
      <w:pPr>
        <w:spacing w:after="0" w:line="240" w:lineRule="auto"/>
        <w:ind w:firstLine="567"/>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Scenariile de bază reprezintă o listă de evenimente </w:t>
      </w:r>
      <w:proofErr w:type="gramStart"/>
      <w:r w:rsidRPr="00E879C6">
        <w:rPr>
          <w:rFonts w:ascii="Times New Roman" w:eastAsia="Times New Roman" w:hAnsi="Times New Roman" w:cs="Times New Roman"/>
          <w:sz w:val="28"/>
          <w:szCs w:val="28"/>
          <w:lang w:val="en-US" w:eastAsia="ru-RU"/>
        </w:rPr>
        <w:t>ce</w:t>
      </w:r>
      <w:proofErr w:type="gramEnd"/>
      <w:r w:rsidRPr="00E879C6">
        <w:rPr>
          <w:rFonts w:ascii="Times New Roman" w:eastAsia="Times New Roman" w:hAnsi="Times New Roman" w:cs="Times New Roman"/>
          <w:sz w:val="28"/>
          <w:szCs w:val="28"/>
          <w:lang w:val="en-US" w:eastAsia="ru-RU"/>
        </w:rPr>
        <w:t xml:space="preserve"> se produc cu obiectul informaţional şi se ţin în evidenţă în </w:t>
      </w:r>
      <w:r w:rsidR="0012181A" w:rsidRPr="00E879C6">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Pr="00E879C6">
        <w:rPr>
          <w:rFonts w:ascii="Times New Roman" w:eastAsia="Times New Roman" w:hAnsi="Times New Roman" w:cs="Times New Roman"/>
          <w:sz w:val="28"/>
          <w:szCs w:val="28"/>
          <w:lang w:val="en-US" w:eastAsia="ru-RU"/>
        </w:rPr>
        <w:t>. Acestea se divizează în două grupe: prima – introducerea, actualizarea şi scoaterea obiectelor informaţionale din evidenţă, a doua – furnizarea informaţiei:</w:t>
      </w:r>
    </w:p>
    <w:p w:rsidR="00204A66" w:rsidRPr="00E879C6" w:rsidRDefault="00204A66" w:rsidP="00201E38">
      <w:pPr>
        <w:pStyle w:val="ListParagraph"/>
        <w:numPr>
          <w:ilvl w:val="0"/>
          <w:numId w:val="23"/>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la obiectul informațional „</w:t>
      </w:r>
      <w:r w:rsidRPr="00E879C6">
        <w:rPr>
          <w:rFonts w:ascii="Times New Roman" w:eastAsia="Times New Roman" w:hAnsi="Times New Roman" w:cs="Times New Roman"/>
          <w:i/>
          <w:sz w:val="28"/>
          <w:szCs w:val="28"/>
          <w:lang w:val="en-US" w:eastAsia="ru-RU"/>
        </w:rPr>
        <w:t>notificare privind aplicarea măsurilor corective produselor care prezintă un risc grav sau nu corespunde cerinţelor esenţiale</w:t>
      </w:r>
      <w:r w:rsidRPr="00E879C6">
        <w:rPr>
          <w:rFonts w:ascii="Times New Roman" w:eastAsia="Times New Roman" w:hAnsi="Times New Roman" w:cs="Times New Roman"/>
          <w:sz w:val="28"/>
          <w:szCs w:val="28"/>
          <w:lang w:val="en-US" w:eastAsia="ru-RU"/>
        </w:rPr>
        <w:t>”:</w:t>
      </w:r>
    </w:p>
    <w:p w:rsidR="00204A66" w:rsidRPr="00E879C6" w:rsidRDefault="00204A66" w:rsidP="00201E38">
      <w:pPr>
        <w:pStyle w:val="ListParagraph"/>
        <w:numPr>
          <w:ilvl w:val="0"/>
          <w:numId w:val="25"/>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inspectorul autorității de supraveghere a pieței se autentifică în </w:t>
      </w:r>
      <w:r w:rsidRPr="00E879C6">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E879C6">
        <w:rPr>
          <w:rFonts w:ascii="Times New Roman" w:eastAsia="Times New Roman" w:hAnsi="Times New Roman" w:cs="Times New Roman"/>
          <w:sz w:val="28"/>
          <w:szCs w:val="28"/>
          <w:lang w:val="en-US" w:eastAsia="ru-RU"/>
        </w:rPr>
        <w:t xml:space="preserve"> </w:t>
      </w:r>
      <w:r w:rsidRPr="00E879C6">
        <w:rPr>
          <w:rFonts w:ascii="Times New Roman" w:eastAsia="Times New Roman" w:hAnsi="Times New Roman" w:cs="Times New Roman"/>
          <w:sz w:val="28"/>
          <w:szCs w:val="28"/>
          <w:lang w:val="en-US" w:eastAsia="ru-RU"/>
        </w:rPr>
        <w:t>prin nume de utilizator și parolă și/sau utilizează serviciul MPass pentru autentificare şi acces în sistem;</w:t>
      </w:r>
    </w:p>
    <w:p w:rsidR="00204A66" w:rsidRPr="00E879C6" w:rsidRDefault="00204A66" w:rsidP="00201E38">
      <w:pPr>
        <w:pStyle w:val="ListParagraph"/>
        <w:numPr>
          <w:ilvl w:val="0"/>
          <w:numId w:val="25"/>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completează formularul standard „</w:t>
      </w:r>
      <w:r w:rsidRPr="00E879C6">
        <w:rPr>
          <w:rFonts w:ascii="Times New Roman" w:eastAsia="Times New Roman" w:hAnsi="Times New Roman" w:cs="Times New Roman"/>
          <w:i/>
          <w:sz w:val="28"/>
          <w:szCs w:val="28"/>
          <w:lang w:val="en-US" w:eastAsia="ru-RU"/>
        </w:rPr>
        <w:t>notificare privind aplicarea măsurilor corective produselor care prezintă un risc grav sau nu corespunde cerinţelor esenţiale</w:t>
      </w:r>
      <w:r w:rsidRPr="00E879C6">
        <w:rPr>
          <w:rFonts w:ascii="Times New Roman" w:eastAsia="Times New Roman" w:hAnsi="Times New Roman" w:cs="Times New Roman"/>
          <w:sz w:val="28"/>
          <w:szCs w:val="28"/>
          <w:lang w:val="en-US" w:eastAsia="ru-RU"/>
        </w:rPr>
        <w:t>”</w:t>
      </w:r>
      <w:r w:rsidR="009B44AF" w:rsidRPr="00E879C6">
        <w:rPr>
          <w:rFonts w:ascii="Times New Roman" w:eastAsia="Times New Roman" w:hAnsi="Times New Roman" w:cs="Times New Roman"/>
          <w:sz w:val="28"/>
          <w:szCs w:val="28"/>
          <w:lang w:val="en-US" w:eastAsia="ru-RU"/>
        </w:rPr>
        <w:t xml:space="preserve">, </w:t>
      </w:r>
      <w:r w:rsidRPr="00E879C6">
        <w:rPr>
          <w:rFonts w:ascii="Times New Roman" w:eastAsia="Times New Roman" w:hAnsi="Times New Roman" w:cs="Times New Roman"/>
          <w:sz w:val="28"/>
          <w:szCs w:val="28"/>
          <w:lang w:val="en-US" w:eastAsia="ru-RU"/>
        </w:rPr>
        <w:t>conform anexei nr.2 la Hotărîrea Guvernului nr.1076 din 23 septembrie 2016;</w:t>
      </w:r>
    </w:p>
    <w:p w:rsidR="00204A66" w:rsidRPr="00E879C6" w:rsidRDefault="00204A66" w:rsidP="00201E38">
      <w:pPr>
        <w:pStyle w:val="ListParagraph"/>
        <w:numPr>
          <w:ilvl w:val="0"/>
          <w:numId w:val="25"/>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anexează documente privind măsurile aplicate și motivul notificării;</w:t>
      </w:r>
    </w:p>
    <w:p w:rsidR="00204A66" w:rsidRPr="00E879C6" w:rsidRDefault="00204A66" w:rsidP="00201E38">
      <w:pPr>
        <w:pStyle w:val="ListParagraph"/>
        <w:numPr>
          <w:ilvl w:val="0"/>
          <w:numId w:val="25"/>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semnează notificarea și documentele anexate cu semnătura digitală și transmite notificarea prin utilizarea sistemului informațional;</w:t>
      </w:r>
    </w:p>
    <w:p w:rsidR="00204A66" w:rsidRPr="00E879C6" w:rsidRDefault="00204A66" w:rsidP="00201E38">
      <w:pPr>
        <w:pStyle w:val="ListParagraph"/>
        <w:numPr>
          <w:ilvl w:val="0"/>
          <w:numId w:val="25"/>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E879C6">
        <w:rPr>
          <w:rFonts w:ascii="Times New Roman" w:eastAsia="Times New Roman" w:hAnsi="Times New Roman" w:cs="Times New Roman"/>
          <w:sz w:val="28"/>
          <w:szCs w:val="28"/>
          <w:lang w:val="en-US" w:eastAsia="ru-RU"/>
        </w:rPr>
        <w:t xml:space="preserve"> </w:t>
      </w:r>
      <w:r w:rsidRPr="00E879C6">
        <w:rPr>
          <w:rFonts w:ascii="Times New Roman" w:eastAsia="Times New Roman" w:hAnsi="Times New Roman" w:cs="Times New Roman"/>
          <w:sz w:val="28"/>
          <w:szCs w:val="28"/>
          <w:lang w:val="en-US" w:eastAsia="ru-RU"/>
        </w:rPr>
        <w:t>va genera automat un număr unic al notificării și va înregistra data creării evenimentului;</w:t>
      </w:r>
    </w:p>
    <w:p w:rsidR="00204A66" w:rsidRPr="00E879C6" w:rsidRDefault="00204A66" w:rsidP="00201E38">
      <w:pPr>
        <w:pStyle w:val="ListParagraph"/>
        <w:numPr>
          <w:ilvl w:val="0"/>
          <w:numId w:val="25"/>
        </w:numPr>
        <w:spacing w:after="0" w:line="240" w:lineRule="auto"/>
        <w:jc w:val="both"/>
        <w:rPr>
          <w:rFonts w:ascii="Times New Roman" w:eastAsia="Times New Roman" w:hAnsi="Times New Roman" w:cs="Times New Roman"/>
          <w:sz w:val="28"/>
          <w:szCs w:val="28"/>
          <w:lang w:val="en-US" w:eastAsia="ru-RU"/>
        </w:rPr>
      </w:pPr>
      <w:proofErr w:type="gramStart"/>
      <w:r w:rsidRPr="00E879C6">
        <w:rPr>
          <w:rFonts w:ascii="Times New Roman" w:eastAsia="Times New Roman" w:hAnsi="Times New Roman" w:cs="Times New Roman"/>
          <w:sz w:val="28"/>
          <w:szCs w:val="28"/>
          <w:lang w:val="en-US" w:eastAsia="ru-RU"/>
        </w:rPr>
        <w:t>organul</w:t>
      </w:r>
      <w:proofErr w:type="gramEnd"/>
      <w:r w:rsidRPr="00E879C6">
        <w:rPr>
          <w:rFonts w:ascii="Times New Roman" w:eastAsia="Times New Roman" w:hAnsi="Times New Roman" w:cs="Times New Roman"/>
          <w:sz w:val="28"/>
          <w:szCs w:val="28"/>
          <w:lang w:val="en-US" w:eastAsia="ru-RU"/>
        </w:rPr>
        <w:t xml:space="preserve"> vamal va primi, prin sistem înștiințarea privind notificarea nouă înregistrată în sistem.</w:t>
      </w:r>
    </w:p>
    <w:p w:rsidR="00BB5E2B" w:rsidRPr="00577C73" w:rsidRDefault="00BB5E2B" w:rsidP="006B067E">
      <w:pPr>
        <w:spacing w:after="0" w:line="240" w:lineRule="auto"/>
        <w:jc w:val="both"/>
        <w:rPr>
          <w:rFonts w:ascii="Times New Roman" w:eastAsia="Times New Roman" w:hAnsi="Times New Roman" w:cs="Times New Roman"/>
          <w:sz w:val="24"/>
          <w:szCs w:val="24"/>
          <w:lang w:val="en-US" w:eastAsia="ru-RU"/>
        </w:rPr>
      </w:pPr>
    </w:p>
    <w:p w:rsidR="00577C73" w:rsidRPr="00E879C6" w:rsidRDefault="00577C73" w:rsidP="00201E38">
      <w:pPr>
        <w:pStyle w:val="ListParagraph"/>
        <w:numPr>
          <w:ilvl w:val="0"/>
          <w:numId w:val="23"/>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lastRenderedPageBreak/>
        <w:t xml:space="preserve">la obiectul informațional </w:t>
      </w:r>
      <w:r w:rsidRPr="00E879C6">
        <w:rPr>
          <w:rFonts w:ascii="Times New Roman" w:eastAsia="Times New Roman" w:hAnsi="Times New Roman" w:cs="Times New Roman"/>
          <w:i/>
          <w:sz w:val="28"/>
          <w:szCs w:val="28"/>
          <w:lang w:val="en-US" w:eastAsia="ru-RU"/>
        </w:rPr>
        <w:t>„notificare privind suspendarea punerii în liberă circulaţie completată”:</w:t>
      </w:r>
    </w:p>
    <w:p w:rsidR="00577C73" w:rsidRPr="00E879C6" w:rsidRDefault="00F7220B" w:rsidP="00201E38">
      <w:pPr>
        <w:pStyle w:val="ListParagraph"/>
        <w:numPr>
          <w:ilvl w:val="0"/>
          <w:numId w:val="24"/>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colaboratorul</w:t>
      </w:r>
      <w:r w:rsidR="00577C73" w:rsidRPr="00E879C6">
        <w:rPr>
          <w:rFonts w:ascii="Times New Roman" w:eastAsia="Times New Roman" w:hAnsi="Times New Roman" w:cs="Times New Roman"/>
          <w:sz w:val="28"/>
          <w:szCs w:val="28"/>
          <w:lang w:val="en-US" w:eastAsia="ru-RU"/>
        </w:rPr>
        <w:t xml:space="preserve">organului vamal se autentifică în </w:t>
      </w:r>
      <w:r w:rsidR="00577C73" w:rsidRPr="00E879C6">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E879C6">
        <w:rPr>
          <w:rFonts w:ascii="Times New Roman" w:eastAsia="Times New Roman" w:hAnsi="Times New Roman" w:cs="Times New Roman"/>
          <w:sz w:val="28"/>
          <w:szCs w:val="28"/>
          <w:lang w:val="en-US" w:eastAsia="ru-RU"/>
        </w:rPr>
        <w:t xml:space="preserve"> </w:t>
      </w:r>
      <w:r w:rsidR="00577C73" w:rsidRPr="00E879C6">
        <w:rPr>
          <w:rFonts w:ascii="Times New Roman" w:eastAsia="Times New Roman" w:hAnsi="Times New Roman" w:cs="Times New Roman"/>
          <w:sz w:val="28"/>
          <w:szCs w:val="28"/>
          <w:lang w:val="en-US" w:eastAsia="ru-RU"/>
        </w:rPr>
        <w:t>prin nume de utilizator și parolă și/sau utilizează serviciul MPass pentru autentificare şi acces în sistem;</w:t>
      </w:r>
    </w:p>
    <w:p w:rsidR="00577C73" w:rsidRPr="00E879C6" w:rsidRDefault="00577C73" w:rsidP="00201E38">
      <w:pPr>
        <w:pStyle w:val="ListParagraph"/>
        <w:numPr>
          <w:ilvl w:val="0"/>
          <w:numId w:val="24"/>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completează</w:t>
      </w:r>
      <w:r w:rsidR="00E879C6">
        <w:rPr>
          <w:rFonts w:ascii="Times New Roman" w:eastAsia="Times New Roman" w:hAnsi="Times New Roman" w:cs="Times New Roman"/>
          <w:sz w:val="28"/>
          <w:szCs w:val="28"/>
          <w:lang w:val="en-US" w:eastAsia="ru-RU"/>
        </w:rPr>
        <w:t xml:space="preserve"> </w:t>
      </w:r>
      <w:r w:rsidR="009A188D" w:rsidRPr="00E879C6">
        <w:rPr>
          <w:rFonts w:ascii="Times New Roman" w:eastAsia="Times New Roman" w:hAnsi="Times New Roman" w:cs="Times New Roman"/>
          <w:sz w:val="28"/>
          <w:szCs w:val="28"/>
          <w:lang w:val="en-US" w:eastAsia="ru-RU"/>
        </w:rPr>
        <w:t xml:space="preserve">formularul standard </w:t>
      </w:r>
      <w:r w:rsidR="00A274AB" w:rsidRPr="00E879C6">
        <w:rPr>
          <w:rFonts w:ascii="Times New Roman" w:eastAsia="Times New Roman" w:hAnsi="Times New Roman" w:cs="Times New Roman"/>
          <w:sz w:val="28"/>
          <w:szCs w:val="28"/>
          <w:lang w:val="en-US" w:eastAsia="ru-RU"/>
        </w:rPr>
        <w:t>„</w:t>
      </w:r>
      <w:r w:rsidRPr="00E879C6">
        <w:rPr>
          <w:rFonts w:ascii="Times New Roman" w:eastAsia="Times New Roman" w:hAnsi="Times New Roman" w:cs="Times New Roman"/>
          <w:i/>
          <w:sz w:val="28"/>
          <w:szCs w:val="28"/>
          <w:lang w:val="en-US" w:eastAsia="ru-RU"/>
        </w:rPr>
        <w:t>notificarea privind suspendarea punerii în liberă circulaţie</w:t>
      </w:r>
      <w:r w:rsidRPr="00E879C6">
        <w:rPr>
          <w:rFonts w:ascii="Times New Roman" w:eastAsia="Times New Roman" w:hAnsi="Times New Roman" w:cs="Times New Roman"/>
          <w:sz w:val="28"/>
          <w:szCs w:val="28"/>
          <w:lang w:val="en-US" w:eastAsia="ru-RU"/>
        </w:rPr>
        <w:t>”</w:t>
      </w:r>
      <w:r w:rsidR="009B44AF" w:rsidRPr="00E879C6">
        <w:rPr>
          <w:rFonts w:ascii="Times New Roman" w:eastAsia="Times New Roman" w:hAnsi="Times New Roman" w:cs="Times New Roman"/>
          <w:sz w:val="28"/>
          <w:szCs w:val="28"/>
          <w:lang w:val="en-US" w:eastAsia="ru-RU"/>
        </w:rPr>
        <w:t xml:space="preserve">, </w:t>
      </w:r>
      <w:r w:rsidR="00564C2F" w:rsidRPr="00E879C6">
        <w:rPr>
          <w:rFonts w:ascii="Times New Roman" w:eastAsia="Times New Roman" w:hAnsi="Times New Roman" w:cs="Times New Roman"/>
          <w:sz w:val="28"/>
          <w:szCs w:val="28"/>
          <w:lang w:val="en-US" w:eastAsia="ru-RU"/>
        </w:rPr>
        <w:t>conform a</w:t>
      </w:r>
      <w:r w:rsidRPr="00E879C6">
        <w:rPr>
          <w:rFonts w:ascii="Times New Roman" w:eastAsia="Times New Roman" w:hAnsi="Times New Roman" w:cs="Times New Roman"/>
          <w:sz w:val="28"/>
          <w:szCs w:val="28"/>
          <w:lang w:val="en-US" w:eastAsia="ru-RU"/>
        </w:rPr>
        <w:t xml:space="preserve">nexei nr.1 la </w:t>
      </w:r>
      <w:r w:rsidR="00A274AB" w:rsidRPr="00E879C6">
        <w:rPr>
          <w:rFonts w:ascii="Times New Roman" w:eastAsia="Times New Roman" w:hAnsi="Times New Roman" w:cs="Times New Roman"/>
          <w:sz w:val="28"/>
          <w:szCs w:val="28"/>
          <w:lang w:val="en-US" w:eastAsia="ru-RU"/>
        </w:rPr>
        <w:t>Hotărîrea Guvernului nr.1076 din 23 septembrie 2016</w:t>
      </w:r>
    </w:p>
    <w:p w:rsidR="00577C73" w:rsidRPr="00E879C6" w:rsidRDefault="002073BC" w:rsidP="00201E38">
      <w:pPr>
        <w:pStyle w:val="ListParagraph"/>
        <w:numPr>
          <w:ilvl w:val="0"/>
          <w:numId w:val="24"/>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anexează documente privind motivul notificării;</w:t>
      </w:r>
    </w:p>
    <w:p w:rsidR="00550988" w:rsidRPr="00E879C6" w:rsidRDefault="00550988" w:rsidP="00201E38">
      <w:pPr>
        <w:pStyle w:val="ListParagraph"/>
        <w:numPr>
          <w:ilvl w:val="0"/>
          <w:numId w:val="24"/>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semnează notificarea și documentele anexate cu semnătura digitală și transmite notificarea prin utilizarea sistemului informațional;</w:t>
      </w:r>
    </w:p>
    <w:p w:rsidR="00097432" w:rsidRPr="00E879C6" w:rsidRDefault="00097432" w:rsidP="00201E38">
      <w:pPr>
        <w:pStyle w:val="ListParagraph"/>
        <w:numPr>
          <w:ilvl w:val="0"/>
          <w:numId w:val="24"/>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E879C6">
        <w:rPr>
          <w:rFonts w:ascii="Times New Roman" w:eastAsia="Times New Roman" w:hAnsi="Times New Roman" w:cs="Times New Roman"/>
          <w:sz w:val="28"/>
          <w:szCs w:val="28"/>
          <w:lang w:val="en-US" w:eastAsia="ru-RU"/>
        </w:rPr>
        <w:t xml:space="preserve"> </w:t>
      </w:r>
      <w:r w:rsidRPr="00E879C6">
        <w:rPr>
          <w:rFonts w:ascii="Times New Roman" w:eastAsia="Times New Roman" w:hAnsi="Times New Roman" w:cs="Times New Roman"/>
          <w:sz w:val="28"/>
          <w:szCs w:val="28"/>
          <w:lang w:val="en-US" w:eastAsia="ru-RU"/>
        </w:rPr>
        <w:t>va genera automat un număr unic al notificării</w:t>
      </w:r>
      <w:r w:rsidR="00845664" w:rsidRPr="00E879C6">
        <w:rPr>
          <w:rFonts w:ascii="Times New Roman" w:eastAsia="Times New Roman" w:hAnsi="Times New Roman" w:cs="Times New Roman"/>
          <w:sz w:val="28"/>
          <w:szCs w:val="28"/>
          <w:lang w:val="en-US" w:eastAsia="ru-RU"/>
        </w:rPr>
        <w:t xml:space="preserve"> și va înregistra data creării evenimentului</w:t>
      </w:r>
      <w:r w:rsidRPr="00E879C6">
        <w:rPr>
          <w:rFonts w:ascii="Times New Roman" w:eastAsia="Times New Roman" w:hAnsi="Times New Roman" w:cs="Times New Roman"/>
          <w:sz w:val="28"/>
          <w:szCs w:val="28"/>
          <w:lang w:val="en-US" w:eastAsia="ru-RU"/>
        </w:rPr>
        <w:t>;</w:t>
      </w:r>
    </w:p>
    <w:p w:rsidR="00097432" w:rsidRPr="00E879C6" w:rsidRDefault="00310977" w:rsidP="00201E38">
      <w:pPr>
        <w:pStyle w:val="ListParagraph"/>
        <w:numPr>
          <w:ilvl w:val="0"/>
          <w:numId w:val="24"/>
        </w:numPr>
        <w:spacing w:after="0" w:line="240" w:lineRule="auto"/>
        <w:jc w:val="both"/>
        <w:rPr>
          <w:rFonts w:ascii="Times New Roman" w:eastAsia="Times New Roman" w:hAnsi="Times New Roman" w:cs="Times New Roman"/>
          <w:sz w:val="28"/>
          <w:szCs w:val="28"/>
          <w:lang w:val="en-US" w:eastAsia="ru-RU"/>
        </w:rPr>
      </w:pPr>
      <w:proofErr w:type="gramStart"/>
      <w:r w:rsidRPr="00E879C6">
        <w:rPr>
          <w:rFonts w:ascii="Times New Roman" w:eastAsia="Times New Roman" w:hAnsi="Times New Roman" w:cs="Times New Roman"/>
          <w:sz w:val="28"/>
          <w:szCs w:val="28"/>
          <w:lang w:val="en-US" w:eastAsia="ru-RU"/>
        </w:rPr>
        <w:t>a</w:t>
      </w:r>
      <w:r w:rsidR="00097432" w:rsidRPr="00E879C6">
        <w:rPr>
          <w:rFonts w:ascii="Times New Roman" w:eastAsia="Times New Roman" w:hAnsi="Times New Roman" w:cs="Times New Roman"/>
          <w:sz w:val="28"/>
          <w:szCs w:val="28"/>
          <w:lang w:val="en-US" w:eastAsia="ru-RU"/>
        </w:rPr>
        <w:t>utoritatea</w:t>
      </w:r>
      <w:proofErr w:type="gramEnd"/>
      <w:r w:rsidR="00097432" w:rsidRPr="00E879C6">
        <w:rPr>
          <w:rFonts w:ascii="Times New Roman" w:eastAsia="Times New Roman" w:hAnsi="Times New Roman" w:cs="Times New Roman"/>
          <w:sz w:val="28"/>
          <w:szCs w:val="28"/>
          <w:lang w:val="en-US" w:eastAsia="ru-RU"/>
        </w:rPr>
        <w:t xml:space="preserve"> de supraveghere a pieței va primi, prin </w:t>
      </w:r>
      <w:r w:rsidR="00550988" w:rsidRPr="00E879C6">
        <w:rPr>
          <w:rFonts w:ascii="Times New Roman" w:eastAsia="Times New Roman" w:hAnsi="Times New Roman" w:cs="Times New Roman"/>
          <w:sz w:val="28"/>
          <w:szCs w:val="28"/>
          <w:lang w:val="en-US" w:eastAsia="ru-RU"/>
        </w:rPr>
        <w:t>si</w:t>
      </w:r>
      <w:r w:rsidR="00097432" w:rsidRPr="00E879C6">
        <w:rPr>
          <w:rFonts w:ascii="Times New Roman" w:eastAsia="Times New Roman" w:hAnsi="Times New Roman" w:cs="Times New Roman"/>
          <w:sz w:val="28"/>
          <w:szCs w:val="28"/>
          <w:lang w:val="en-US" w:eastAsia="ru-RU"/>
        </w:rPr>
        <w:t>stem înștiințarea privind notificarea nouă înregistrată în sistem.</w:t>
      </w:r>
    </w:p>
    <w:p w:rsidR="00436894" w:rsidRPr="00E879C6" w:rsidRDefault="00436894" w:rsidP="006B067E">
      <w:pPr>
        <w:spacing w:after="0" w:line="240" w:lineRule="auto"/>
        <w:jc w:val="both"/>
        <w:rPr>
          <w:rFonts w:ascii="Times New Roman" w:eastAsia="Times New Roman" w:hAnsi="Times New Roman" w:cs="Times New Roman"/>
          <w:sz w:val="28"/>
          <w:szCs w:val="28"/>
          <w:lang w:val="en-US" w:eastAsia="ru-RU"/>
        </w:rPr>
      </w:pPr>
    </w:p>
    <w:p w:rsidR="00310977" w:rsidRPr="00E879C6" w:rsidRDefault="00436894" w:rsidP="00201E38">
      <w:pPr>
        <w:pStyle w:val="ListParagraph"/>
        <w:numPr>
          <w:ilvl w:val="0"/>
          <w:numId w:val="23"/>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la obiectul informațional „</w:t>
      </w:r>
      <w:r w:rsidRPr="00E879C6">
        <w:rPr>
          <w:rFonts w:ascii="Times New Roman" w:eastAsia="Times New Roman" w:hAnsi="Times New Roman" w:cs="Times New Roman"/>
          <w:i/>
          <w:sz w:val="28"/>
          <w:szCs w:val="28"/>
          <w:lang w:val="en-US" w:eastAsia="ru-RU"/>
        </w:rPr>
        <w:t>înștiințare de recepționare notificare/reacție</w:t>
      </w:r>
      <w:r w:rsidRPr="00E879C6">
        <w:rPr>
          <w:rFonts w:ascii="Times New Roman" w:eastAsia="Times New Roman" w:hAnsi="Times New Roman" w:cs="Times New Roman"/>
          <w:sz w:val="28"/>
          <w:szCs w:val="28"/>
          <w:lang w:val="en-US" w:eastAsia="ru-RU"/>
        </w:rPr>
        <w:t>”:</w:t>
      </w:r>
    </w:p>
    <w:p w:rsidR="00436894" w:rsidRPr="00E879C6" w:rsidRDefault="00436894" w:rsidP="006B067E">
      <w:pPr>
        <w:pStyle w:val="ListParagraph"/>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E879C6">
        <w:rPr>
          <w:rFonts w:ascii="Times New Roman" w:eastAsia="Times New Roman" w:hAnsi="Times New Roman" w:cs="Times New Roman"/>
          <w:sz w:val="28"/>
          <w:szCs w:val="28"/>
          <w:lang w:val="en-US" w:eastAsia="ru-RU"/>
        </w:rPr>
        <w:t xml:space="preserve"> </w:t>
      </w:r>
      <w:r w:rsidR="00310977" w:rsidRPr="00E879C6">
        <w:rPr>
          <w:rFonts w:ascii="Times New Roman" w:eastAsia="Times New Roman" w:hAnsi="Times New Roman" w:cs="Times New Roman"/>
          <w:sz w:val="28"/>
          <w:szCs w:val="28"/>
          <w:lang w:val="en-US" w:eastAsia="ru-RU"/>
        </w:rPr>
        <w:t xml:space="preserve">în baza soluțiilor de notificare interne și </w:t>
      </w:r>
      <w:r w:rsidRPr="00E879C6">
        <w:rPr>
          <w:rFonts w:ascii="Times New Roman" w:eastAsia="Times New Roman" w:hAnsi="Times New Roman" w:cs="Times New Roman"/>
          <w:sz w:val="28"/>
          <w:szCs w:val="28"/>
          <w:lang w:val="en-US" w:eastAsia="ru-RU"/>
        </w:rPr>
        <w:t xml:space="preserve">prin </w:t>
      </w:r>
      <w:r w:rsidR="00310977" w:rsidRPr="00E879C6">
        <w:rPr>
          <w:rFonts w:ascii="Times New Roman" w:eastAsia="Times New Roman" w:hAnsi="Times New Roman" w:cs="Times New Roman"/>
          <w:sz w:val="28"/>
          <w:szCs w:val="28"/>
          <w:lang w:val="en-US" w:eastAsia="ru-RU"/>
        </w:rPr>
        <w:t>intermediul platformei de interoperabilitate MConect va asigura înregistrarea în baza de date</w:t>
      </w:r>
      <w:r w:rsidR="004F147D" w:rsidRPr="00E879C6">
        <w:rPr>
          <w:rFonts w:ascii="Times New Roman" w:eastAsia="Times New Roman" w:hAnsi="Times New Roman" w:cs="Times New Roman"/>
          <w:sz w:val="28"/>
          <w:szCs w:val="28"/>
          <w:lang w:val="en-US" w:eastAsia="ru-RU"/>
        </w:rPr>
        <w:t xml:space="preserve"> a evenimentelor</w:t>
      </w:r>
      <w:r w:rsidR="00310977" w:rsidRPr="00E879C6">
        <w:rPr>
          <w:rFonts w:ascii="Times New Roman" w:eastAsia="Times New Roman" w:hAnsi="Times New Roman" w:cs="Times New Roman"/>
          <w:sz w:val="28"/>
          <w:szCs w:val="28"/>
          <w:lang w:val="en-US" w:eastAsia="ru-RU"/>
        </w:rPr>
        <w:t xml:space="preserve"> și transmiterea înștiințarilor de recepționare notificare/reacție de către și către utilizatorii sistemului din cadrul autorităților de supraveghere a pieței și a organului vamal</w:t>
      </w:r>
      <w:r w:rsidRPr="00E879C6">
        <w:rPr>
          <w:rFonts w:ascii="Times New Roman" w:eastAsia="Times New Roman" w:hAnsi="Times New Roman" w:cs="Times New Roman"/>
          <w:sz w:val="28"/>
          <w:szCs w:val="28"/>
          <w:lang w:val="en-US" w:eastAsia="ru-RU"/>
        </w:rPr>
        <w:t>;</w:t>
      </w:r>
    </w:p>
    <w:p w:rsidR="00F7220B" w:rsidRPr="00E879C6" w:rsidRDefault="00F7220B" w:rsidP="006B067E">
      <w:pPr>
        <w:pStyle w:val="ListParagraph"/>
        <w:spacing w:after="0" w:line="240" w:lineRule="auto"/>
        <w:jc w:val="both"/>
        <w:rPr>
          <w:rFonts w:ascii="Times New Roman" w:eastAsia="Times New Roman" w:hAnsi="Times New Roman" w:cs="Times New Roman"/>
          <w:sz w:val="28"/>
          <w:szCs w:val="28"/>
          <w:lang w:val="en-US" w:eastAsia="ru-RU"/>
        </w:rPr>
      </w:pPr>
    </w:p>
    <w:p w:rsidR="00047B1C" w:rsidRPr="00E879C6" w:rsidRDefault="00047B1C" w:rsidP="00201E38">
      <w:pPr>
        <w:pStyle w:val="ListParagraph"/>
        <w:numPr>
          <w:ilvl w:val="0"/>
          <w:numId w:val="23"/>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la obiectul informațional „</w:t>
      </w:r>
      <w:r w:rsidRPr="00E879C6">
        <w:rPr>
          <w:rFonts w:ascii="Times New Roman" w:eastAsia="Times New Roman" w:hAnsi="Times New Roman" w:cs="Times New Roman"/>
          <w:i/>
          <w:sz w:val="28"/>
          <w:szCs w:val="28"/>
          <w:lang w:val="en-US" w:eastAsia="ru-RU"/>
        </w:rPr>
        <w:t>înștiințare de acceptare</w:t>
      </w:r>
      <w:r w:rsidRPr="00E879C6">
        <w:rPr>
          <w:rFonts w:ascii="Times New Roman" w:eastAsia="Times New Roman" w:hAnsi="Times New Roman" w:cs="Times New Roman"/>
          <w:sz w:val="28"/>
          <w:szCs w:val="28"/>
          <w:lang w:val="en-US" w:eastAsia="ru-RU"/>
        </w:rPr>
        <w:t>”:</w:t>
      </w:r>
    </w:p>
    <w:p w:rsidR="00F7220B" w:rsidRPr="00E879C6" w:rsidRDefault="00F7220B" w:rsidP="00201E38">
      <w:pPr>
        <w:pStyle w:val="ListParagraph"/>
        <w:numPr>
          <w:ilvl w:val="0"/>
          <w:numId w:val="26"/>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colaboratorulorganului vamal se autentifică în </w:t>
      </w:r>
      <w:r w:rsidRPr="00E879C6">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E879C6">
        <w:rPr>
          <w:rFonts w:ascii="Times New Roman" w:eastAsia="Times New Roman" w:hAnsi="Times New Roman" w:cs="Times New Roman"/>
          <w:sz w:val="28"/>
          <w:szCs w:val="28"/>
          <w:lang w:val="en-US" w:eastAsia="ru-RU"/>
        </w:rPr>
        <w:t xml:space="preserve"> </w:t>
      </w:r>
      <w:r w:rsidRPr="00E879C6">
        <w:rPr>
          <w:rFonts w:ascii="Times New Roman" w:eastAsia="Times New Roman" w:hAnsi="Times New Roman" w:cs="Times New Roman"/>
          <w:sz w:val="28"/>
          <w:szCs w:val="28"/>
          <w:lang w:val="en-US" w:eastAsia="ru-RU"/>
        </w:rPr>
        <w:t>prin nume de utilizator și parolă și/sau utilizează serviciul MPass pentru autentificare şi acces în sistem;</w:t>
      </w:r>
    </w:p>
    <w:p w:rsidR="00047B1C" w:rsidRPr="00E879C6" w:rsidRDefault="00047B1C" w:rsidP="00201E38">
      <w:pPr>
        <w:pStyle w:val="ListParagraph"/>
        <w:numPr>
          <w:ilvl w:val="0"/>
          <w:numId w:val="26"/>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colaboratorul organului vamal va verifica plenitudinea datelor și va întreprinde acțiuni de acceptanță a notificarării de la autoritățile de supraveghere a pieței;</w:t>
      </w:r>
    </w:p>
    <w:p w:rsidR="00577C73" w:rsidRPr="00E879C6" w:rsidRDefault="00047B1C" w:rsidP="00201E38">
      <w:pPr>
        <w:pStyle w:val="ListParagraph"/>
        <w:numPr>
          <w:ilvl w:val="0"/>
          <w:numId w:val="26"/>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sistemul va</w:t>
      </w:r>
      <w:r w:rsidR="00E879C6" w:rsidRPr="00E879C6">
        <w:rPr>
          <w:rFonts w:ascii="Times New Roman" w:eastAsia="Times New Roman" w:hAnsi="Times New Roman" w:cs="Times New Roman"/>
          <w:sz w:val="28"/>
          <w:szCs w:val="28"/>
          <w:lang w:val="en-US" w:eastAsia="ru-RU"/>
        </w:rPr>
        <w:t xml:space="preserve"> </w:t>
      </w:r>
      <w:r w:rsidRPr="00E879C6">
        <w:rPr>
          <w:rFonts w:ascii="Times New Roman" w:eastAsia="Times New Roman" w:hAnsi="Times New Roman" w:cs="Times New Roman"/>
          <w:sz w:val="28"/>
          <w:szCs w:val="28"/>
          <w:lang w:val="en-US" w:eastAsia="ru-RU"/>
        </w:rPr>
        <w:t xml:space="preserve">transmite </w:t>
      </w:r>
      <w:r w:rsidR="0087662F" w:rsidRPr="00E879C6">
        <w:rPr>
          <w:rFonts w:ascii="Times New Roman" w:eastAsia="Times New Roman" w:hAnsi="Times New Roman" w:cs="Times New Roman"/>
          <w:sz w:val="28"/>
          <w:szCs w:val="28"/>
          <w:lang w:val="en-US" w:eastAsia="ru-RU"/>
        </w:rPr>
        <w:t>cu aplicarea semnăturii digitale a colaboratoruluiorganului vamal</w:t>
      </w:r>
      <w:r w:rsidRPr="00E879C6">
        <w:rPr>
          <w:rFonts w:ascii="Times New Roman" w:eastAsia="Times New Roman" w:hAnsi="Times New Roman" w:cs="Times New Roman"/>
          <w:sz w:val="28"/>
          <w:szCs w:val="28"/>
          <w:lang w:val="en-US" w:eastAsia="ru-RU"/>
        </w:rPr>
        <w:t>înștiintarea despre acceptare către autoritatea de supraveghere a pieței notificantă;</w:t>
      </w:r>
    </w:p>
    <w:p w:rsidR="0087662F" w:rsidRPr="00E879C6" w:rsidRDefault="0087662F" w:rsidP="00201E38">
      <w:pPr>
        <w:pStyle w:val="ListParagraph"/>
        <w:numPr>
          <w:ilvl w:val="0"/>
          <w:numId w:val="26"/>
        </w:numPr>
        <w:spacing w:after="0" w:line="240" w:lineRule="auto"/>
        <w:jc w:val="both"/>
        <w:rPr>
          <w:rFonts w:ascii="Times New Roman" w:eastAsia="Times New Roman" w:hAnsi="Times New Roman" w:cs="Times New Roman"/>
          <w:sz w:val="28"/>
          <w:szCs w:val="28"/>
          <w:lang w:val="en-US" w:eastAsia="ru-RU"/>
        </w:rPr>
      </w:pPr>
      <w:proofErr w:type="gramStart"/>
      <w:r w:rsidRPr="00E879C6">
        <w:rPr>
          <w:rFonts w:ascii="Times New Roman" w:eastAsia="Times New Roman" w:hAnsi="Times New Roman" w:cs="Times New Roman"/>
          <w:sz w:val="28"/>
          <w:szCs w:val="28"/>
          <w:lang w:val="en-US" w:eastAsia="ru-RU"/>
        </w:rPr>
        <w:t>autoritatea</w:t>
      </w:r>
      <w:proofErr w:type="gramEnd"/>
      <w:r w:rsidRPr="00E879C6">
        <w:rPr>
          <w:rFonts w:ascii="Times New Roman" w:eastAsia="Times New Roman" w:hAnsi="Times New Roman" w:cs="Times New Roman"/>
          <w:sz w:val="28"/>
          <w:szCs w:val="28"/>
          <w:lang w:val="en-US" w:eastAsia="ru-RU"/>
        </w:rPr>
        <w:t xml:space="preserve"> de supraveghere a pieței va primi, prin </w:t>
      </w:r>
      <w:r w:rsidR="00162C65" w:rsidRPr="00E879C6">
        <w:rPr>
          <w:rFonts w:ascii="Times New Roman" w:eastAsia="Times New Roman" w:hAnsi="Times New Roman" w:cs="Times New Roman"/>
          <w:sz w:val="28"/>
          <w:szCs w:val="28"/>
          <w:lang w:val="en-US" w:eastAsia="ru-RU"/>
        </w:rPr>
        <w:t xml:space="preserve">soluțiile de notificare a </w:t>
      </w:r>
      <w:r w:rsidRPr="00E879C6">
        <w:rPr>
          <w:rFonts w:ascii="Times New Roman" w:eastAsia="Times New Roman" w:hAnsi="Times New Roman" w:cs="Times New Roman"/>
          <w:sz w:val="28"/>
          <w:szCs w:val="28"/>
          <w:lang w:val="en-US" w:eastAsia="ru-RU"/>
        </w:rPr>
        <w:t>sistem</w:t>
      </w:r>
      <w:r w:rsidR="00162C65" w:rsidRPr="00E879C6">
        <w:rPr>
          <w:rFonts w:ascii="Times New Roman" w:eastAsia="Times New Roman" w:hAnsi="Times New Roman" w:cs="Times New Roman"/>
          <w:sz w:val="28"/>
          <w:szCs w:val="28"/>
          <w:lang w:val="en-US" w:eastAsia="ru-RU"/>
        </w:rPr>
        <w:t>ului</w:t>
      </w:r>
      <w:r w:rsidRPr="00E879C6">
        <w:rPr>
          <w:rFonts w:ascii="Times New Roman" w:eastAsia="Times New Roman" w:hAnsi="Times New Roman" w:cs="Times New Roman"/>
          <w:sz w:val="28"/>
          <w:szCs w:val="28"/>
          <w:lang w:val="en-US" w:eastAsia="ru-RU"/>
        </w:rPr>
        <w:t>înștiințarea de acceptare înregistrată în sistem.</w:t>
      </w:r>
    </w:p>
    <w:p w:rsidR="00F7220B" w:rsidRPr="00E879C6" w:rsidRDefault="00F7220B" w:rsidP="006B067E">
      <w:pPr>
        <w:pStyle w:val="ListParagraph"/>
        <w:spacing w:after="0" w:line="240" w:lineRule="auto"/>
        <w:ind w:left="1080"/>
        <w:jc w:val="both"/>
        <w:rPr>
          <w:rFonts w:ascii="Times New Roman" w:eastAsia="Times New Roman" w:hAnsi="Times New Roman" w:cs="Times New Roman"/>
          <w:sz w:val="28"/>
          <w:szCs w:val="28"/>
          <w:lang w:val="en-US" w:eastAsia="ru-RU"/>
        </w:rPr>
      </w:pPr>
    </w:p>
    <w:p w:rsidR="0087662F" w:rsidRPr="00E879C6" w:rsidRDefault="00BF68DE" w:rsidP="00201E38">
      <w:pPr>
        <w:pStyle w:val="ListParagraph"/>
        <w:numPr>
          <w:ilvl w:val="0"/>
          <w:numId w:val="23"/>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la obiectul informațional „</w:t>
      </w:r>
      <w:r w:rsidRPr="00E879C6">
        <w:rPr>
          <w:rFonts w:ascii="Times New Roman" w:eastAsia="Times New Roman" w:hAnsi="Times New Roman" w:cs="Times New Roman"/>
          <w:i/>
          <w:sz w:val="28"/>
          <w:szCs w:val="28"/>
          <w:lang w:val="en-US" w:eastAsia="ru-RU"/>
        </w:rPr>
        <w:t>înștiințare de refuz</w:t>
      </w:r>
      <w:r w:rsidRPr="00E879C6">
        <w:rPr>
          <w:rFonts w:ascii="Times New Roman" w:eastAsia="Times New Roman" w:hAnsi="Times New Roman" w:cs="Times New Roman"/>
          <w:sz w:val="28"/>
          <w:szCs w:val="28"/>
          <w:lang w:val="en-US" w:eastAsia="ru-RU"/>
        </w:rPr>
        <w:t>”:</w:t>
      </w:r>
    </w:p>
    <w:p w:rsidR="0087662F" w:rsidRPr="00E879C6" w:rsidRDefault="0087662F" w:rsidP="00201E38">
      <w:pPr>
        <w:pStyle w:val="ListParagraph"/>
        <w:numPr>
          <w:ilvl w:val="0"/>
          <w:numId w:val="27"/>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colaboratorul</w:t>
      </w:r>
      <w:r w:rsidR="00D06456">
        <w:rPr>
          <w:rFonts w:ascii="Times New Roman" w:eastAsia="Times New Roman" w:hAnsi="Times New Roman" w:cs="Times New Roman"/>
          <w:sz w:val="28"/>
          <w:szCs w:val="28"/>
          <w:lang w:val="en-US" w:eastAsia="ru-RU"/>
        </w:rPr>
        <w:t xml:space="preserve"> </w:t>
      </w:r>
      <w:r w:rsidRPr="00E879C6">
        <w:rPr>
          <w:rFonts w:ascii="Times New Roman" w:eastAsia="Times New Roman" w:hAnsi="Times New Roman" w:cs="Times New Roman"/>
          <w:sz w:val="28"/>
          <w:szCs w:val="28"/>
          <w:lang w:val="en-US" w:eastAsia="ru-RU"/>
        </w:rPr>
        <w:t xml:space="preserve">organului vamal se autentifică în </w:t>
      </w:r>
      <w:r w:rsidRPr="00E879C6">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E879C6">
        <w:rPr>
          <w:rFonts w:ascii="Times New Roman" w:eastAsia="Times New Roman" w:hAnsi="Times New Roman" w:cs="Times New Roman"/>
          <w:sz w:val="28"/>
          <w:szCs w:val="28"/>
          <w:lang w:val="en-US" w:eastAsia="ru-RU"/>
        </w:rPr>
        <w:t xml:space="preserve"> </w:t>
      </w:r>
      <w:r w:rsidRPr="00E879C6">
        <w:rPr>
          <w:rFonts w:ascii="Times New Roman" w:eastAsia="Times New Roman" w:hAnsi="Times New Roman" w:cs="Times New Roman"/>
          <w:sz w:val="28"/>
          <w:szCs w:val="28"/>
          <w:lang w:val="en-US" w:eastAsia="ru-RU"/>
        </w:rPr>
        <w:t>prin nume de utilizator și parolă și/sau utilizează serviciul MPass pentru autentificare şi acces în sistem;</w:t>
      </w:r>
    </w:p>
    <w:p w:rsidR="00BF68DE" w:rsidRPr="00E879C6" w:rsidRDefault="00F7220B" w:rsidP="00201E38">
      <w:pPr>
        <w:pStyle w:val="ListParagraph"/>
        <w:numPr>
          <w:ilvl w:val="0"/>
          <w:numId w:val="27"/>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în cazul în care </w:t>
      </w:r>
      <w:r w:rsidR="00BF68DE" w:rsidRPr="00E879C6">
        <w:rPr>
          <w:rFonts w:ascii="Times New Roman" w:eastAsia="Times New Roman" w:hAnsi="Times New Roman" w:cs="Times New Roman"/>
          <w:sz w:val="28"/>
          <w:szCs w:val="28"/>
          <w:lang w:val="en-US" w:eastAsia="ru-RU"/>
        </w:rPr>
        <w:t xml:space="preserve">colaboratorul organului vamal va </w:t>
      </w:r>
      <w:r w:rsidRPr="00E879C6">
        <w:rPr>
          <w:rFonts w:ascii="Times New Roman" w:eastAsia="Times New Roman" w:hAnsi="Times New Roman" w:cs="Times New Roman"/>
          <w:sz w:val="28"/>
          <w:szCs w:val="28"/>
          <w:lang w:val="en-US" w:eastAsia="ru-RU"/>
        </w:rPr>
        <w:t>stabili lipsa de informații cu privire la produs/lotul de produse sau dacă notificarea nu este îndeplinită corect, va întreprinde acțiuni de înștiințare a autorității de supraveghere despre aceasta și despre faptul că notificarea a fost respinsă;</w:t>
      </w:r>
    </w:p>
    <w:p w:rsidR="00F7220B" w:rsidRPr="00E879C6" w:rsidRDefault="00F7220B" w:rsidP="00201E38">
      <w:pPr>
        <w:pStyle w:val="ListParagraph"/>
        <w:numPr>
          <w:ilvl w:val="0"/>
          <w:numId w:val="26"/>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lastRenderedPageBreak/>
        <w:t>sistemul va</w:t>
      </w:r>
      <w:r w:rsidR="00D06456">
        <w:rPr>
          <w:rFonts w:ascii="Times New Roman" w:eastAsia="Times New Roman" w:hAnsi="Times New Roman" w:cs="Times New Roman"/>
          <w:sz w:val="28"/>
          <w:szCs w:val="28"/>
          <w:lang w:val="en-US" w:eastAsia="ru-RU"/>
        </w:rPr>
        <w:t xml:space="preserve"> </w:t>
      </w:r>
      <w:r w:rsidRPr="00E879C6">
        <w:rPr>
          <w:rFonts w:ascii="Times New Roman" w:eastAsia="Times New Roman" w:hAnsi="Times New Roman" w:cs="Times New Roman"/>
          <w:sz w:val="28"/>
          <w:szCs w:val="28"/>
          <w:lang w:val="en-US" w:eastAsia="ru-RU"/>
        </w:rPr>
        <w:t>transmite înștiintarea</w:t>
      </w:r>
      <w:r w:rsidR="0087662F" w:rsidRPr="00E879C6">
        <w:rPr>
          <w:rFonts w:ascii="Times New Roman" w:eastAsia="Times New Roman" w:hAnsi="Times New Roman" w:cs="Times New Roman"/>
          <w:sz w:val="28"/>
          <w:szCs w:val="28"/>
          <w:lang w:val="en-US" w:eastAsia="ru-RU"/>
        </w:rPr>
        <w:t xml:space="preserve"> cu aplicarea semnăturii digitale a colaboratorul</w:t>
      </w:r>
      <w:r w:rsidR="00BB5E2B" w:rsidRPr="00E879C6">
        <w:rPr>
          <w:rFonts w:ascii="Times New Roman" w:eastAsia="Times New Roman" w:hAnsi="Times New Roman" w:cs="Times New Roman"/>
          <w:sz w:val="28"/>
          <w:szCs w:val="28"/>
          <w:lang w:val="en-US" w:eastAsia="ru-RU"/>
        </w:rPr>
        <w:t>ui</w:t>
      </w:r>
      <w:r w:rsidR="00D06456">
        <w:rPr>
          <w:rFonts w:ascii="Times New Roman" w:eastAsia="Times New Roman" w:hAnsi="Times New Roman" w:cs="Times New Roman"/>
          <w:sz w:val="28"/>
          <w:szCs w:val="28"/>
          <w:lang w:val="en-US" w:eastAsia="ru-RU"/>
        </w:rPr>
        <w:t xml:space="preserve"> </w:t>
      </w:r>
      <w:r w:rsidR="0087662F" w:rsidRPr="00E879C6">
        <w:rPr>
          <w:rFonts w:ascii="Times New Roman" w:eastAsia="Times New Roman" w:hAnsi="Times New Roman" w:cs="Times New Roman"/>
          <w:sz w:val="28"/>
          <w:szCs w:val="28"/>
          <w:lang w:val="en-US" w:eastAsia="ru-RU"/>
        </w:rPr>
        <w:t>organului vamal</w:t>
      </w:r>
      <w:r w:rsidR="00D06456">
        <w:rPr>
          <w:rFonts w:ascii="Times New Roman" w:eastAsia="Times New Roman" w:hAnsi="Times New Roman" w:cs="Times New Roman"/>
          <w:sz w:val="28"/>
          <w:szCs w:val="28"/>
          <w:lang w:val="en-US" w:eastAsia="ru-RU"/>
        </w:rPr>
        <w:t xml:space="preserve"> </w:t>
      </w:r>
      <w:r w:rsidRPr="00E879C6">
        <w:rPr>
          <w:rFonts w:ascii="Times New Roman" w:eastAsia="Times New Roman" w:hAnsi="Times New Roman" w:cs="Times New Roman"/>
          <w:sz w:val="28"/>
          <w:szCs w:val="28"/>
          <w:lang w:val="en-US" w:eastAsia="ru-RU"/>
        </w:rPr>
        <w:t>despre refuz</w:t>
      </w:r>
      <w:r w:rsidR="00D06456">
        <w:rPr>
          <w:rFonts w:ascii="Times New Roman" w:eastAsia="Times New Roman" w:hAnsi="Times New Roman" w:cs="Times New Roman"/>
          <w:sz w:val="28"/>
          <w:szCs w:val="28"/>
          <w:lang w:val="en-US" w:eastAsia="ru-RU"/>
        </w:rPr>
        <w:t xml:space="preserve"> </w:t>
      </w:r>
      <w:r w:rsidRPr="00E879C6">
        <w:rPr>
          <w:rFonts w:ascii="Times New Roman" w:eastAsia="Times New Roman" w:hAnsi="Times New Roman" w:cs="Times New Roman"/>
          <w:sz w:val="28"/>
          <w:szCs w:val="28"/>
          <w:lang w:val="en-US" w:eastAsia="ru-RU"/>
        </w:rPr>
        <w:t>către autoritatea de supraveghere a pieței notificantă;</w:t>
      </w:r>
    </w:p>
    <w:p w:rsidR="0087662F" w:rsidRPr="00E879C6" w:rsidRDefault="00E40A61" w:rsidP="00201E38">
      <w:pPr>
        <w:pStyle w:val="ListParagraph"/>
        <w:numPr>
          <w:ilvl w:val="0"/>
          <w:numId w:val="26"/>
        </w:numPr>
        <w:spacing w:after="0" w:line="240" w:lineRule="auto"/>
        <w:jc w:val="both"/>
        <w:rPr>
          <w:rFonts w:ascii="Times New Roman" w:eastAsia="Times New Roman" w:hAnsi="Times New Roman" w:cs="Times New Roman"/>
          <w:sz w:val="28"/>
          <w:szCs w:val="28"/>
          <w:lang w:val="en-US" w:eastAsia="ru-RU"/>
        </w:rPr>
      </w:pPr>
      <w:proofErr w:type="gramStart"/>
      <w:r w:rsidRPr="00E879C6">
        <w:rPr>
          <w:rFonts w:ascii="Times New Roman" w:eastAsia="Times New Roman" w:hAnsi="Times New Roman" w:cs="Times New Roman"/>
          <w:sz w:val="28"/>
          <w:szCs w:val="28"/>
          <w:lang w:val="en-US" w:eastAsia="ru-RU"/>
        </w:rPr>
        <w:t>autoritatea</w:t>
      </w:r>
      <w:proofErr w:type="gramEnd"/>
      <w:r w:rsidRPr="00E879C6">
        <w:rPr>
          <w:rFonts w:ascii="Times New Roman" w:eastAsia="Times New Roman" w:hAnsi="Times New Roman" w:cs="Times New Roman"/>
          <w:sz w:val="28"/>
          <w:szCs w:val="28"/>
          <w:lang w:val="en-US" w:eastAsia="ru-RU"/>
        </w:rPr>
        <w:t xml:space="preserve"> de supraveghere a pieței va primi, prin soluțiile de notificare a sistemului</w:t>
      </w:r>
      <w:r w:rsidR="00D06456">
        <w:rPr>
          <w:rFonts w:ascii="Times New Roman" w:eastAsia="Times New Roman" w:hAnsi="Times New Roman" w:cs="Times New Roman"/>
          <w:sz w:val="28"/>
          <w:szCs w:val="28"/>
          <w:lang w:val="en-US" w:eastAsia="ru-RU"/>
        </w:rPr>
        <w:t xml:space="preserve"> </w:t>
      </w:r>
      <w:bookmarkStart w:id="0" w:name="_GoBack"/>
      <w:bookmarkEnd w:id="0"/>
      <w:r w:rsidRPr="00E879C6">
        <w:rPr>
          <w:rFonts w:ascii="Times New Roman" w:eastAsia="Times New Roman" w:hAnsi="Times New Roman" w:cs="Times New Roman"/>
          <w:sz w:val="28"/>
          <w:szCs w:val="28"/>
          <w:lang w:val="en-US" w:eastAsia="ru-RU"/>
        </w:rPr>
        <w:t>înștiințarea de refuz înregistrată în sistem</w:t>
      </w:r>
      <w:r w:rsidR="0087662F" w:rsidRPr="00E879C6">
        <w:rPr>
          <w:rFonts w:ascii="Times New Roman" w:eastAsia="Times New Roman" w:hAnsi="Times New Roman" w:cs="Times New Roman"/>
          <w:sz w:val="28"/>
          <w:szCs w:val="28"/>
          <w:lang w:val="en-US" w:eastAsia="ru-RU"/>
        </w:rPr>
        <w:t>.</w:t>
      </w:r>
    </w:p>
    <w:p w:rsidR="004328F2" w:rsidRPr="00E879C6" w:rsidRDefault="004328F2" w:rsidP="006208C7">
      <w:pPr>
        <w:spacing w:after="0" w:line="240" w:lineRule="auto"/>
        <w:ind w:left="720"/>
        <w:jc w:val="both"/>
        <w:rPr>
          <w:rFonts w:ascii="Times New Roman" w:eastAsia="Times New Roman" w:hAnsi="Times New Roman" w:cs="Times New Roman"/>
          <w:sz w:val="28"/>
          <w:szCs w:val="28"/>
          <w:lang w:val="en-US" w:eastAsia="ru-RU"/>
        </w:rPr>
      </w:pPr>
    </w:p>
    <w:p w:rsidR="00C6133E" w:rsidRPr="00E879C6" w:rsidRDefault="004328F2" w:rsidP="00201E38">
      <w:pPr>
        <w:pStyle w:val="ListParagraph"/>
        <w:numPr>
          <w:ilvl w:val="0"/>
          <w:numId w:val="23"/>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la obiectul informațional „</w:t>
      </w:r>
      <w:r w:rsidRPr="00E879C6">
        <w:rPr>
          <w:rFonts w:ascii="Times New Roman" w:eastAsia="Times New Roman" w:hAnsi="Times New Roman" w:cs="Times New Roman"/>
          <w:i/>
          <w:sz w:val="28"/>
          <w:szCs w:val="28"/>
          <w:lang w:val="en-US" w:eastAsia="ru-RU"/>
        </w:rPr>
        <w:t>reacție la notificarea de suspendare a punerii în liberă circulaţie în cazul produselor conforme</w:t>
      </w:r>
      <w:r w:rsidRPr="00E879C6">
        <w:rPr>
          <w:rFonts w:ascii="Times New Roman" w:eastAsia="Times New Roman" w:hAnsi="Times New Roman" w:cs="Times New Roman"/>
          <w:sz w:val="28"/>
          <w:szCs w:val="28"/>
          <w:lang w:val="en-US" w:eastAsia="ru-RU"/>
        </w:rPr>
        <w:t>”:</w:t>
      </w:r>
    </w:p>
    <w:p w:rsidR="00C6133E" w:rsidRPr="00E879C6" w:rsidRDefault="004328F2" w:rsidP="00201E38">
      <w:pPr>
        <w:pStyle w:val="ListParagraph"/>
        <w:numPr>
          <w:ilvl w:val="0"/>
          <w:numId w:val="31"/>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inspectorul autorității de supraveghere a pieței se autentifică în </w:t>
      </w:r>
      <w:r w:rsidRPr="00E879C6">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E879C6">
        <w:rPr>
          <w:rFonts w:ascii="Times New Roman" w:eastAsia="Times New Roman" w:hAnsi="Times New Roman" w:cs="Times New Roman"/>
          <w:sz w:val="28"/>
          <w:szCs w:val="28"/>
          <w:lang w:val="en-US" w:eastAsia="ru-RU"/>
        </w:rPr>
        <w:t xml:space="preserve"> </w:t>
      </w:r>
      <w:r w:rsidRPr="00E879C6">
        <w:rPr>
          <w:rFonts w:ascii="Times New Roman" w:eastAsia="Times New Roman" w:hAnsi="Times New Roman" w:cs="Times New Roman"/>
          <w:sz w:val="28"/>
          <w:szCs w:val="28"/>
          <w:lang w:val="en-US" w:eastAsia="ru-RU"/>
        </w:rPr>
        <w:t>prin nume de utilizator și parolă și/sau utilizează serviciul MPass pentru autentificare şi acces în sistem;</w:t>
      </w:r>
    </w:p>
    <w:p w:rsidR="00C6133E" w:rsidRPr="00E879C6" w:rsidRDefault="004328F2" w:rsidP="00201E38">
      <w:pPr>
        <w:pStyle w:val="ListParagraph"/>
        <w:numPr>
          <w:ilvl w:val="0"/>
          <w:numId w:val="31"/>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completează </w:t>
      </w:r>
      <w:r w:rsidR="009A188D" w:rsidRPr="00E879C6">
        <w:rPr>
          <w:rFonts w:ascii="Times New Roman" w:eastAsia="Times New Roman" w:hAnsi="Times New Roman" w:cs="Times New Roman"/>
          <w:sz w:val="28"/>
          <w:szCs w:val="28"/>
          <w:lang w:val="en-US" w:eastAsia="ru-RU"/>
        </w:rPr>
        <w:t xml:space="preserve">formularul standard </w:t>
      </w:r>
      <w:r w:rsidRPr="00E879C6">
        <w:rPr>
          <w:rFonts w:ascii="Times New Roman" w:eastAsia="Times New Roman" w:hAnsi="Times New Roman" w:cs="Times New Roman"/>
          <w:sz w:val="28"/>
          <w:szCs w:val="28"/>
          <w:lang w:val="en-US" w:eastAsia="ru-RU"/>
        </w:rPr>
        <w:t>„</w:t>
      </w:r>
      <w:r w:rsidR="00780403" w:rsidRPr="00E879C6">
        <w:rPr>
          <w:rFonts w:ascii="Times New Roman" w:eastAsia="Times New Roman" w:hAnsi="Times New Roman" w:cs="Times New Roman"/>
          <w:i/>
          <w:sz w:val="28"/>
          <w:szCs w:val="28"/>
          <w:lang w:val="en-US" w:eastAsia="ru-RU"/>
        </w:rPr>
        <w:t>reacție la notificarea de suspendare a punerii în liberă circulaţie în cazul produselor conforme</w:t>
      </w:r>
      <w:r w:rsidR="00780403" w:rsidRPr="00E879C6">
        <w:rPr>
          <w:rFonts w:ascii="Times New Roman" w:eastAsia="Times New Roman" w:hAnsi="Times New Roman" w:cs="Times New Roman"/>
          <w:sz w:val="28"/>
          <w:szCs w:val="28"/>
          <w:lang w:val="en-US" w:eastAsia="ru-RU"/>
        </w:rPr>
        <w:t>”</w:t>
      </w:r>
      <w:r w:rsidR="00F617D1" w:rsidRPr="00E879C6">
        <w:rPr>
          <w:rFonts w:ascii="Times New Roman" w:eastAsia="Times New Roman" w:hAnsi="Times New Roman" w:cs="Times New Roman"/>
          <w:sz w:val="28"/>
          <w:szCs w:val="28"/>
          <w:lang w:val="en-US" w:eastAsia="ru-RU"/>
        </w:rPr>
        <w:t xml:space="preserve">, </w:t>
      </w:r>
      <w:r w:rsidRPr="00E879C6">
        <w:rPr>
          <w:rFonts w:ascii="Times New Roman" w:eastAsia="Times New Roman" w:hAnsi="Times New Roman" w:cs="Times New Roman"/>
          <w:sz w:val="28"/>
          <w:szCs w:val="28"/>
          <w:lang w:val="en-US" w:eastAsia="ru-RU"/>
        </w:rPr>
        <w:t>conform anexei nr.</w:t>
      </w:r>
      <w:r w:rsidR="00780403" w:rsidRPr="00E879C6">
        <w:rPr>
          <w:rFonts w:ascii="Times New Roman" w:eastAsia="Times New Roman" w:hAnsi="Times New Roman" w:cs="Times New Roman"/>
          <w:sz w:val="28"/>
          <w:szCs w:val="28"/>
          <w:lang w:val="en-US" w:eastAsia="ru-RU"/>
        </w:rPr>
        <w:t>3</w:t>
      </w:r>
      <w:r w:rsidRPr="00E879C6">
        <w:rPr>
          <w:rFonts w:ascii="Times New Roman" w:eastAsia="Times New Roman" w:hAnsi="Times New Roman" w:cs="Times New Roman"/>
          <w:sz w:val="28"/>
          <w:szCs w:val="28"/>
          <w:lang w:val="en-US" w:eastAsia="ru-RU"/>
        </w:rPr>
        <w:t xml:space="preserve"> la </w:t>
      </w:r>
      <w:r w:rsidR="00A274AB" w:rsidRPr="00E879C6">
        <w:rPr>
          <w:rFonts w:ascii="Times New Roman" w:eastAsia="Times New Roman" w:hAnsi="Times New Roman" w:cs="Times New Roman"/>
          <w:sz w:val="28"/>
          <w:szCs w:val="28"/>
          <w:lang w:val="en-US" w:eastAsia="ru-RU"/>
        </w:rPr>
        <w:t>Hotărîrea Guvernului nr.1076 din 23 septembrie 2016</w:t>
      </w:r>
      <w:r w:rsidRPr="00E879C6">
        <w:rPr>
          <w:rFonts w:ascii="Times New Roman" w:eastAsia="Times New Roman" w:hAnsi="Times New Roman" w:cs="Times New Roman"/>
          <w:sz w:val="28"/>
          <w:szCs w:val="28"/>
          <w:lang w:val="en-US" w:eastAsia="ru-RU"/>
        </w:rPr>
        <w:t>;</w:t>
      </w:r>
    </w:p>
    <w:p w:rsidR="00C6133E" w:rsidRPr="00E879C6" w:rsidRDefault="004328F2" w:rsidP="00201E38">
      <w:pPr>
        <w:pStyle w:val="ListParagraph"/>
        <w:numPr>
          <w:ilvl w:val="0"/>
          <w:numId w:val="31"/>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anexează documente privind motivul notificării;</w:t>
      </w:r>
    </w:p>
    <w:p w:rsidR="00C6133E" w:rsidRPr="00E879C6" w:rsidRDefault="004328F2" w:rsidP="00201E38">
      <w:pPr>
        <w:pStyle w:val="ListParagraph"/>
        <w:numPr>
          <w:ilvl w:val="0"/>
          <w:numId w:val="31"/>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semnează </w:t>
      </w:r>
      <w:r w:rsidR="000B155B" w:rsidRPr="00E879C6">
        <w:rPr>
          <w:rFonts w:ascii="Times New Roman" w:eastAsia="Times New Roman" w:hAnsi="Times New Roman" w:cs="Times New Roman"/>
          <w:sz w:val="28"/>
          <w:szCs w:val="28"/>
          <w:lang w:val="en-US" w:eastAsia="ru-RU"/>
        </w:rPr>
        <w:t xml:space="preserve">reacția la </w:t>
      </w:r>
      <w:r w:rsidRPr="00E879C6">
        <w:rPr>
          <w:rFonts w:ascii="Times New Roman" w:eastAsia="Times New Roman" w:hAnsi="Times New Roman" w:cs="Times New Roman"/>
          <w:sz w:val="28"/>
          <w:szCs w:val="28"/>
          <w:lang w:val="en-US" w:eastAsia="ru-RU"/>
        </w:rPr>
        <w:t xml:space="preserve">notificare și documentele anexate cu semnătura digitală și transmite </w:t>
      </w:r>
      <w:r w:rsidR="000B155B" w:rsidRPr="00E879C6">
        <w:rPr>
          <w:rFonts w:ascii="Times New Roman" w:eastAsia="Times New Roman" w:hAnsi="Times New Roman" w:cs="Times New Roman"/>
          <w:sz w:val="28"/>
          <w:szCs w:val="28"/>
          <w:lang w:val="en-US" w:eastAsia="ru-RU"/>
        </w:rPr>
        <w:t>formularul de reacție la notificare</w:t>
      </w:r>
      <w:r w:rsidRPr="00E879C6">
        <w:rPr>
          <w:rFonts w:ascii="Times New Roman" w:eastAsia="Times New Roman" w:hAnsi="Times New Roman" w:cs="Times New Roman"/>
          <w:sz w:val="28"/>
          <w:szCs w:val="28"/>
          <w:lang w:val="en-US" w:eastAsia="ru-RU"/>
        </w:rPr>
        <w:t xml:space="preserve"> prin utilizarea sistemului informațional;</w:t>
      </w:r>
    </w:p>
    <w:p w:rsidR="00C6133E" w:rsidRPr="00E879C6" w:rsidRDefault="004328F2" w:rsidP="00201E38">
      <w:pPr>
        <w:pStyle w:val="ListParagraph"/>
        <w:numPr>
          <w:ilvl w:val="0"/>
          <w:numId w:val="31"/>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E879C6">
        <w:rPr>
          <w:rFonts w:ascii="Times New Roman" w:eastAsia="Times New Roman" w:hAnsi="Times New Roman" w:cs="Times New Roman"/>
          <w:sz w:val="28"/>
          <w:szCs w:val="28"/>
          <w:lang w:val="en-US" w:eastAsia="ru-RU"/>
        </w:rPr>
        <w:t xml:space="preserve"> </w:t>
      </w:r>
      <w:r w:rsidRPr="00E879C6">
        <w:rPr>
          <w:rFonts w:ascii="Times New Roman" w:eastAsia="Times New Roman" w:hAnsi="Times New Roman" w:cs="Times New Roman"/>
          <w:sz w:val="28"/>
          <w:szCs w:val="28"/>
          <w:lang w:val="en-US" w:eastAsia="ru-RU"/>
        </w:rPr>
        <w:t xml:space="preserve">va genera automat un număr unic al </w:t>
      </w:r>
      <w:r w:rsidR="004F147D" w:rsidRPr="00E879C6">
        <w:rPr>
          <w:rFonts w:ascii="Times New Roman" w:eastAsia="Times New Roman" w:hAnsi="Times New Roman" w:cs="Times New Roman"/>
          <w:sz w:val="28"/>
          <w:szCs w:val="28"/>
          <w:lang w:val="en-US" w:eastAsia="ru-RU"/>
        </w:rPr>
        <w:t>reacției și va înregistra data creării evenimentului</w:t>
      </w:r>
      <w:r w:rsidRPr="00E879C6">
        <w:rPr>
          <w:rFonts w:ascii="Times New Roman" w:eastAsia="Times New Roman" w:hAnsi="Times New Roman" w:cs="Times New Roman"/>
          <w:sz w:val="28"/>
          <w:szCs w:val="28"/>
          <w:lang w:val="en-US" w:eastAsia="ru-RU"/>
        </w:rPr>
        <w:t>;</w:t>
      </w:r>
    </w:p>
    <w:p w:rsidR="00C6133E" w:rsidRPr="00E879C6" w:rsidRDefault="004328F2" w:rsidP="00201E38">
      <w:pPr>
        <w:pStyle w:val="ListParagraph"/>
        <w:numPr>
          <w:ilvl w:val="0"/>
          <w:numId w:val="31"/>
        </w:numPr>
        <w:spacing w:after="0" w:line="240" w:lineRule="auto"/>
        <w:jc w:val="both"/>
        <w:rPr>
          <w:rFonts w:ascii="Times New Roman" w:eastAsia="Times New Roman" w:hAnsi="Times New Roman" w:cs="Times New Roman"/>
          <w:sz w:val="28"/>
          <w:szCs w:val="28"/>
          <w:lang w:val="en-US" w:eastAsia="ru-RU"/>
        </w:rPr>
      </w:pPr>
      <w:proofErr w:type="gramStart"/>
      <w:r w:rsidRPr="00E879C6">
        <w:rPr>
          <w:rFonts w:ascii="Times New Roman" w:eastAsia="Times New Roman" w:hAnsi="Times New Roman" w:cs="Times New Roman"/>
          <w:sz w:val="28"/>
          <w:szCs w:val="28"/>
          <w:lang w:val="en-US" w:eastAsia="ru-RU"/>
        </w:rPr>
        <w:t>organul</w:t>
      </w:r>
      <w:proofErr w:type="gramEnd"/>
      <w:r w:rsidRPr="00E879C6">
        <w:rPr>
          <w:rFonts w:ascii="Times New Roman" w:eastAsia="Times New Roman" w:hAnsi="Times New Roman" w:cs="Times New Roman"/>
          <w:sz w:val="28"/>
          <w:szCs w:val="28"/>
          <w:lang w:val="en-US" w:eastAsia="ru-RU"/>
        </w:rPr>
        <w:t xml:space="preserve"> vamal va primi, prin sistem înștiințarea privind </w:t>
      </w:r>
      <w:r w:rsidR="00780403" w:rsidRPr="00E879C6">
        <w:rPr>
          <w:rFonts w:ascii="Times New Roman" w:eastAsia="Times New Roman" w:hAnsi="Times New Roman" w:cs="Times New Roman"/>
          <w:i/>
          <w:sz w:val="28"/>
          <w:szCs w:val="28"/>
          <w:lang w:val="en-US" w:eastAsia="ru-RU"/>
        </w:rPr>
        <w:t>„reacție la notificarea de suspendare a punerii în liberă circulaţie în cazul produselor conforme” nouă</w:t>
      </w:r>
      <w:r w:rsidRPr="00E879C6">
        <w:rPr>
          <w:rFonts w:ascii="Times New Roman" w:eastAsia="Times New Roman" w:hAnsi="Times New Roman" w:cs="Times New Roman"/>
          <w:sz w:val="28"/>
          <w:szCs w:val="28"/>
          <w:lang w:val="en-US" w:eastAsia="ru-RU"/>
        </w:rPr>
        <w:t xml:space="preserve"> înregistrată în sistem.</w:t>
      </w:r>
    </w:p>
    <w:p w:rsidR="00690CE3" w:rsidRDefault="00690CE3" w:rsidP="006B067E">
      <w:pPr>
        <w:pStyle w:val="ListParagraph"/>
        <w:spacing w:after="0" w:line="240" w:lineRule="auto"/>
        <w:ind w:left="1080"/>
        <w:jc w:val="both"/>
        <w:rPr>
          <w:rFonts w:ascii="Times New Roman" w:eastAsia="Times New Roman" w:hAnsi="Times New Roman" w:cs="Times New Roman"/>
          <w:sz w:val="24"/>
          <w:szCs w:val="24"/>
          <w:lang w:val="en-US" w:eastAsia="ru-RU"/>
        </w:rPr>
      </w:pPr>
    </w:p>
    <w:p w:rsidR="006C0B9E" w:rsidRPr="00E879C6" w:rsidRDefault="00961887" w:rsidP="00201E38">
      <w:pPr>
        <w:pStyle w:val="ListParagraph"/>
        <w:numPr>
          <w:ilvl w:val="0"/>
          <w:numId w:val="23"/>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la obiectul informațional </w:t>
      </w:r>
      <w:r w:rsidRPr="00E879C6">
        <w:rPr>
          <w:rFonts w:ascii="Times New Roman" w:eastAsia="Times New Roman" w:hAnsi="Times New Roman" w:cs="Times New Roman"/>
          <w:i/>
          <w:sz w:val="28"/>
          <w:szCs w:val="28"/>
          <w:lang w:val="en-US" w:eastAsia="ru-RU"/>
        </w:rPr>
        <w:t>„reacție la notificarea de suspendare a punerii în liberă circulaţie în cazul produselor nesigure sau neconforme”:</w:t>
      </w:r>
    </w:p>
    <w:p w:rsidR="006C0B9E" w:rsidRPr="00E879C6" w:rsidRDefault="00961887" w:rsidP="00201E38">
      <w:pPr>
        <w:pStyle w:val="ListParagraph"/>
        <w:numPr>
          <w:ilvl w:val="0"/>
          <w:numId w:val="28"/>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inspectorul autorității de supraveghere a pieței se autentifică în </w:t>
      </w:r>
      <w:r w:rsidRPr="00E879C6">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E879C6">
        <w:rPr>
          <w:rFonts w:ascii="Times New Roman" w:eastAsia="Times New Roman" w:hAnsi="Times New Roman" w:cs="Times New Roman"/>
          <w:sz w:val="28"/>
          <w:szCs w:val="28"/>
          <w:lang w:val="en-US" w:eastAsia="ru-RU"/>
        </w:rPr>
        <w:t xml:space="preserve"> </w:t>
      </w:r>
      <w:r w:rsidRPr="00E879C6">
        <w:rPr>
          <w:rFonts w:ascii="Times New Roman" w:eastAsia="Times New Roman" w:hAnsi="Times New Roman" w:cs="Times New Roman"/>
          <w:sz w:val="28"/>
          <w:szCs w:val="28"/>
          <w:lang w:val="en-US" w:eastAsia="ru-RU"/>
        </w:rPr>
        <w:t>prin nume de utilizator și parolă și/sau utilizează serviciul MPass pentru autentificare şi acces în sistem;</w:t>
      </w:r>
    </w:p>
    <w:p w:rsidR="006C0B9E" w:rsidRPr="00E879C6" w:rsidRDefault="00961887" w:rsidP="00201E38">
      <w:pPr>
        <w:pStyle w:val="ListParagraph"/>
        <w:numPr>
          <w:ilvl w:val="0"/>
          <w:numId w:val="28"/>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completează formularul standard </w:t>
      </w:r>
      <w:r w:rsidRPr="00E879C6">
        <w:rPr>
          <w:rFonts w:ascii="Times New Roman" w:eastAsia="Times New Roman" w:hAnsi="Times New Roman" w:cs="Times New Roman"/>
          <w:i/>
          <w:sz w:val="28"/>
          <w:szCs w:val="28"/>
          <w:lang w:val="en-US" w:eastAsia="ru-RU"/>
        </w:rPr>
        <w:t>„reacție la notificarea de suspendare a punerii în liberă circulaţie în cazul prod</w:t>
      </w:r>
      <w:r w:rsidR="00F617D1" w:rsidRPr="00E879C6">
        <w:rPr>
          <w:rFonts w:ascii="Times New Roman" w:eastAsia="Times New Roman" w:hAnsi="Times New Roman" w:cs="Times New Roman"/>
          <w:i/>
          <w:sz w:val="28"/>
          <w:szCs w:val="28"/>
          <w:lang w:val="en-US" w:eastAsia="ru-RU"/>
        </w:rPr>
        <w:t>uselor nesigure sau neconforme”</w:t>
      </w:r>
      <w:r w:rsidR="00F617D1" w:rsidRPr="00E879C6">
        <w:rPr>
          <w:rFonts w:ascii="Times New Roman" w:eastAsia="Times New Roman" w:hAnsi="Times New Roman" w:cs="Times New Roman"/>
          <w:sz w:val="28"/>
          <w:szCs w:val="28"/>
          <w:lang w:val="en-US" w:eastAsia="ru-RU"/>
        </w:rPr>
        <w:t>,</w:t>
      </w:r>
      <w:r w:rsidR="00F617D1" w:rsidRPr="00E879C6">
        <w:rPr>
          <w:rFonts w:ascii="Times New Roman" w:eastAsia="Times New Roman" w:hAnsi="Times New Roman" w:cs="Times New Roman"/>
          <w:i/>
          <w:sz w:val="28"/>
          <w:szCs w:val="28"/>
          <w:lang w:val="en-US" w:eastAsia="ru-RU"/>
        </w:rPr>
        <w:t xml:space="preserve"> </w:t>
      </w:r>
      <w:r w:rsidRPr="00E879C6">
        <w:rPr>
          <w:rFonts w:ascii="Times New Roman" w:eastAsia="Times New Roman" w:hAnsi="Times New Roman" w:cs="Times New Roman"/>
          <w:sz w:val="28"/>
          <w:szCs w:val="28"/>
          <w:lang w:val="en-US" w:eastAsia="ru-RU"/>
        </w:rPr>
        <w:t xml:space="preserve">conform anexei nr.4 la </w:t>
      </w:r>
      <w:r w:rsidR="00A274AB" w:rsidRPr="00E879C6">
        <w:rPr>
          <w:rFonts w:ascii="Times New Roman" w:eastAsia="Times New Roman" w:hAnsi="Times New Roman" w:cs="Times New Roman"/>
          <w:sz w:val="28"/>
          <w:szCs w:val="28"/>
          <w:lang w:val="en-US" w:eastAsia="ru-RU"/>
        </w:rPr>
        <w:t>Hotărîrea Guvernului nr.1076 din 23 septembrie 2016</w:t>
      </w:r>
      <w:r w:rsidRPr="00E879C6">
        <w:rPr>
          <w:rFonts w:ascii="Times New Roman" w:eastAsia="Times New Roman" w:hAnsi="Times New Roman" w:cs="Times New Roman"/>
          <w:sz w:val="28"/>
          <w:szCs w:val="28"/>
          <w:lang w:val="en-US" w:eastAsia="ru-RU"/>
        </w:rPr>
        <w:t>;</w:t>
      </w:r>
    </w:p>
    <w:p w:rsidR="006C0B9E" w:rsidRPr="00E879C6" w:rsidRDefault="00961887" w:rsidP="00201E38">
      <w:pPr>
        <w:pStyle w:val="ListParagraph"/>
        <w:numPr>
          <w:ilvl w:val="0"/>
          <w:numId w:val="28"/>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anexează documente privind măsurile aplicate pentru interzicerea întroducerii pe piață și </w:t>
      </w:r>
      <w:r w:rsidR="00C566C3" w:rsidRPr="00E879C6">
        <w:rPr>
          <w:rFonts w:ascii="Times New Roman" w:eastAsia="Times New Roman" w:hAnsi="Times New Roman" w:cs="Times New Roman"/>
          <w:sz w:val="28"/>
          <w:szCs w:val="28"/>
          <w:lang w:val="en-US" w:eastAsia="ru-RU"/>
        </w:rPr>
        <w:t xml:space="preserve">indică rezoluția </w:t>
      </w:r>
      <w:r w:rsidRPr="00E879C6">
        <w:rPr>
          <w:rFonts w:ascii="Times New Roman" w:eastAsia="Times New Roman" w:hAnsi="Times New Roman" w:cs="Times New Roman"/>
          <w:sz w:val="28"/>
          <w:szCs w:val="28"/>
          <w:lang w:val="en-US" w:eastAsia="ru-RU"/>
        </w:rPr>
        <w:t>“Produs periculos</w:t>
      </w:r>
      <w:r w:rsidR="00AA3A14" w:rsidRPr="00E879C6">
        <w:rPr>
          <w:rFonts w:ascii="Times New Roman" w:eastAsia="Times New Roman" w:hAnsi="Times New Roman" w:cs="Times New Roman"/>
          <w:sz w:val="28"/>
          <w:szCs w:val="28"/>
          <w:lang w:val="en-US" w:eastAsia="ru-RU"/>
        </w:rPr>
        <w:t xml:space="preserve"> – nu se autorizează punerea în liberă circulație</w:t>
      </w:r>
      <w:r w:rsidRPr="00E879C6">
        <w:rPr>
          <w:rFonts w:ascii="Times New Roman" w:eastAsia="Times New Roman" w:hAnsi="Times New Roman" w:cs="Times New Roman"/>
          <w:sz w:val="28"/>
          <w:szCs w:val="28"/>
          <w:lang w:val="en-US" w:eastAsia="ru-RU"/>
        </w:rPr>
        <w:t>”/”Produs neconform</w:t>
      </w:r>
      <w:r w:rsidR="00AA3A14" w:rsidRPr="00E879C6">
        <w:rPr>
          <w:rFonts w:ascii="Times New Roman" w:eastAsia="Times New Roman" w:hAnsi="Times New Roman" w:cs="Times New Roman"/>
          <w:sz w:val="28"/>
          <w:szCs w:val="28"/>
          <w:lang w:val="en-US" w:eastAsia="ru-RU"/>
        </w:rPr>
        <w:t xml:space="preserve"> - nu se autorizează punerea în liberă circulație</w:t>
      </w:r>
      <w:r w:rsidRPr="00E879C6">
        <w:rPr>
          <w:rFonts w:ascii="Times New Roman" w:eastAsia="Times New Roman" w:hAnsi="Times New Roman" w:cs="Times New Roman"/>
          <w:sz w:val="28"/>
          <w:szCs w:val="28"/>
          <w:lang w:val="en-US" w:eastAsia="ru-RU"/>
        </w:rPr>
        <w:t>” în cazul în care produsele sînt plasate într-un regim vamal diferit de cel care prevede punerea lor în liberă circula</w:t>
      </w:r>
      <w:r w:rsidR="00C566C3" w:rsidRPr="00E879C6">
        <w:rPr>
          <w:rFonts w:ascii="Times New Roman" w:eastAsia="Times New Roman" w:hAnsi="Times New Roman" w:cs="Times New Roman"/>
          <w:sz w:val="28"/>
          <w:szCs w:val="28"/>
          <w:lang w:val="en-US" w:eastAsia="ru-RU"/>
        </w:rPr>
        <w:t>ț</w:t>
      </w:r>
      <w:r w:rsidRPr="00E879C6">
        <w:rPr>
          <w:rFonts w:ascii="Times New Roman" w:eastAsia="Times New Roman" w:hAnsi="Times New Roman" w:cs="Times New Roman"/>
          <w:sz w:val="28"/>
          <w:szCs w:val="28"/>
          <w:lang w:val="en-US" w:eastAsia="ru-RU"/>
        </w:rPr>
        <w:t>ie;</w:t>
      </w:r>
    </w:p>
    <w:p w:rsidR="006C0B9E" w:rsidRPr="00E879C6" w:rsidRDefault="00961887" w:rsidP="00201E38">
      <w:pPr>
        <w:pStyle w:val="ListParagraph"/>
        <w:numPr>
          <w:ilvl w:val="0"/>
          <w:numId w:val="28"/>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semnează reacția la notificare și documentele anexate cu semnătura digitală și transmite formularul de reacție la notificare prin utilizarea sistemului informațional;</w:t>
      </w:r>
    </w:p>
    <w:p w:rsidR="006C0B9E" w:rsidRPr="00E879C6" w:rsidRDefault="00961887" w:rsidP="00201E38">
      <w:pPr>
        <w:pStyle w:val="ListParagraph"/>
        <w:numPr>
          <w:ilvl w:val="0"/>
          <w:numId w:val="28"/>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E879C6">
        <w:rPr>
          <w:rFonts w:ascii="Times New Roman" w:eastAsia="Times New Roman" w:hAnsi="Times New Roman" w:cs="Times New Roman"/>
          <w:sz w:val="28"/>
          <w:szCs w:val="28"/>
          <w:lang w:val="en-US" w:eastAsia="ru-RU"/>
        </w:rPr>
        <w:t xml:space="preserve"> </w:t>
      </w:r>
      <w:r w:rsidRPr="00E879C6">
        <w:rPr>
          <w:rFonts w:ascii="Times New Roman" w:eastAsia="Times New Roman" w:hAnsi="Times New Roman" w:cs="Times New Roman"/>
          <w:sz w:val="28"/>
          <w:szCs w:val="28"/>
          <w:lang w:val="en-US" w:eastAsia="ru-RU"/>
        </w:rPr>
        <w:t>va genera automat un număr unic al reacției și va înregistra data creării evenimentului;</w:t>
      </w:r>
    </w:p>
    <w:p w:rsidR="00577C73" w:rsidRPr="00E879C6" w:rsidRDefault="00961887" w:rsidP="00201E38">
      <w:pPr>
        <w:pStyle w:val="ListParagraph"/>
        <w:numPr>
          <w:ilvl w:val="0"/>
          <w:numId w:val="28"/>
        </w:numPr>
        <w:spacing w:after="0" w:line="240" w:lineRule="auto"/>
        <w:jc w:val="both"/>
        <w:rPr>
          <w:rFonts w:ascii="Times New Roman" w:eastAsia="Times New Roman" w:hAnsi="Times New Roman" w:cs="Times New Roman"/>
          <w:sz w:val="28"/>
          <w:szCs w:val="28"/>
          <w:lang w:val="en-US" w:eastAsia="ru-RU"/>
        </w:rPr>
      </w:pPr>
      <w:proofErr w:type="gramStart"/>
      <w:r w:rsidRPr="00E879C6">
        <w:rPr>
          <w:rFonts w:ascii="Times New Roman" w:eastAsia="Times New Roman" w:hAnsi="Times New Roman" w:cs="Times New Roman"/>
          <w:sz w:val="28"/>
          <w:szCs w:val="28"/>
          <w:lang w:val="en-US" w:eastAsia="ru-RU"/>
        </w:rPr>
        <w:lastRenderedPageBreak/>
        <w:t>organul</w:t>
      </w:r>
      <w:proofErr w:type="gramEnd"/>
      <w:r w:rsidRPr="00E879C6">
        <w:rPr>
          <w:rFonts w:ascii="Times New Roman" w:eastAsia="Times New Roman" w:hAnsi="Times New Roman" w:cs="Times New Roman"/>
          <w:sz w:val="28"/>
          <w:szCs w:val="28"/>
          <w:lang w:val="en-US" w:eastAsia="ru-RU"/>
        </w:rPr>
        <w:t xml:space="preserve"> vamal va primi, prin sistem înștiințarea privind </w:t>
      </w:r>
      <w:r w:rsidR="006C0B9E" w:rsidRPr="00E879C6">
        <w:rPr>
          <w:rFonts w:ascii="Times New Roman" w:eastAsia="Times New Roman" w:hAnsi="Times New Roman" w:cs="Times New Roman"/>
          <w:i/>
          <w:sz w:val="28"/>
          <w:szCs w:val="28"/>
          <w:lang w:val="en-US" w:eastAsia="ru-RU"/>
        </w:rPr>
        <w:t>„reacție la notificarea de suspendare a punerii în liberă circulaţie în cazul produselor nesigure sau neconforme”</w:t>
      </w:r>
      <w:r w:rsidRPr="00E879C6">
        <w:rPr>
          <w:rFonts w:ascii="Times New Roman" w:eastAsia="Times New Roman" w:hAnsi="Times New Roman" w:cs="Times New Roman"/>
          <w:i/>
          <w:sz w:val="28"/>
          <w:szCs w:val="28"/>
          <w:lang w:val="en-US" w:eastAsia="ru-RU"/>
        </w:rPr>
        <w:t xml:space="preserve"> </w:t>
      </w:r>
      <w:r w:rsidRPr="00E879C6">
        <w:rPr>
          <w:rFonts w:ascii="Times New Roman" w:eastAsia="Times New Roman" w:hAnsi="Times New Roman" w:cs="Times New Roman"/>
          <w:sz w:val="28"/>
          <w:szCs w:val="28"/>
          <w:lang w:val="en-US" w:eastAsia="ru-RU"/>
        </w:rPr>
        <w:t>nouă înregistrată în sistem.</w:t>
      </w:r>
    </w:p>
    <w:p w:rsidR="00D63FD5" w:rsidRPr="00B87A66" w:rsidRDefault="00D63FD5" w:rsidP="006B067E">
      <w:pPr>
        <w:spacing w:after="0" w:line="240" w:lineRule="auto"/>
        <w:jc w:val="both"/>
        <w:rPr>
          <w:rFonts w:ascii="Times New Roman" w:eastAsia="Times New Roman" w:hAnsi="Times New Roman" w:cs="Times New Roman"/>
          <w:sz w:val="24"/>
          <w:szCs w:val="24"/>
          <w:lang w:val="en-US" w:eastAsia="ru-RU"/>
        </w:rPr>
      </w:pPr>
    </w:p>
    <w:p w:rsidR="00B87A66" w:rsidRPr="00E879C6" w:rsidRDefault="00770874" w:rsidP="006B067E">
      <w:pPr>
        <w:spacing w:after="0" w:line="240" w:lineRule="auto"/>
        <w:jc w:val="both"/>
        <w:rPr>
          <w:rFonts w:ascii="Times New Roman" w:eastAsia="Times New Roman" w:hAnsi="Times New Roman" w:cs="Times New Roman"/>
          <w:b/>
          <w:bCs/>
          <w:sz w:val="28"/>
          <w:szCs w:val="28"/>
          <w:lang w:val="en-US" w:eastAsia="ru-RU"/>
        </w:rPr>
      </w:pPr>
      <w:r w:rsidRPr="00E879C6">
        <w:rPr>
          <w:rFonts w:ascii="Times New Roman" w:eastAsia="Times New Roman" w:hAnsi="Times New Roman" w:cs="Times New Roman"/>
          <w:b/>
          <w:bCs/>
          <w:sz w:val="28"/>
          <w:szCs w:val="28"/>
          <w:lang w:val="en-US" w:eastAsia="ru-RU"/>
        </w:rPr>
        <w:t>2</w:t>
      </w:r>
      <w:r w:rsidR="002F5FDA" w:rsidRPr="00E879C6">
        <w:rPr>
          <w:rFonts w:ascii="Times New Roman" w:eastAsia="Times New Roman" w:hAnsi="Times New Roman" w:cs="Times New Roman"/>
          <w:b/>
          <w:bCs/>
          <w:sz w:val="28"/>
          <w:szCs w:val="28"/>
          <w:lang w:val="en-US" w:eastAsia="ru-RU"/>
        </w:rPr>
        <w:t>1</w:t>
      </w:r>
      <w:r w:rsidRPr="00E879C6">
        <w:rPr>
          <w:rFonts w:ascii="Times New Roman" w:eastAsia="Times New Roman" w:hAnsi="Times New Roman" w:cs="Times New Roman"/>
          <w:b/>
          <w:bCs/>
          <w:sz w:val="28"/>
          <w:szCs w:val="28"/>
          <w:lang w:val="en-US" w:eastAsia="ru-RU"/>
        </w:rPr>
        <w:t>. Clasificatoarele</w:t>
      </w:r>
    </w:p>
    <w:p w:rsidR="00690CE3" w:rsidRPr="00E879C6" w:rsidRDefault="00770874" w:rsidP="00E879C6">
      <w:pPr>
        <w:spacing w:after="0" w:line="240" w:lineRule="auto"/>
        <w:ind w:firstLine="567"/>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În vederea asigurării veridicităţii şi reducerii volumului informaţiei păstrate în </w:t>
      </w:r>
      <w:r w:rsidR="0088067C" w:rsidRPr="00E879C6">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Pr="00E879C6">
        <w:rPr>
          <w:rFonts w:ascii="Times New Roman" w:eastAsia="Times New Roman" w:hAnsi="Times New Roman" w:cs="Times New Roman"/>
          <w:sz w:val="28"/>
          <w:szCs w:val="28"/>
          <w:lang w:val="en-US" w:eastAsia="ru-RU"/>
        </w:rPr>
        <w:t xml:space="preserve">, precum şi pentru o clasificare corectă </w:t>
      </w:r>
      <w:proofErr w:type="gramStart"/>
      <w:r w:rsidRPr="00E879C6">
        <w:rPr>
          <w:rFonts w:ascii="Times New Roman" w:eastAsia="Times New Roman" w:hAnsi="Times New Roman" w:cs="Times New Roman"/>
          <w:sz w:val="28"/>
          <w:szCs w:val="28"/>
          <w:lang w:val="en-US" w:eastAsia="ru-RU"/>
        </w:rPr>
        <w:t>a</w:t>
      </w:r>
      <w:proofErr w:type="gramEnd"/>
      <w:r w:rsidRPr="00E879C6">
        <w:rPr>
          <w:rFonts w:ascii="Times New Roman" w:eastAsia="Times New Roman" w:hAnsi="Times New Roman" w:cs="Times New Roman"/>
          <w:sz w:val="28"/>
          <w:szCs w:val="28"/>
          <w:lang w:val="en-US" w:eastAsia="ru-RU"/>
        </w:rPr>
        <w:t xml:space="preserve"> obiectelor în acesta, se utilizează sistemul de clasificatoare elaborate în baza clasificatoarelor naţionale ale Republicii Moldova şi a directivelor europene:</w:t>
      </w:r>
    </w:p>
    <w:p w:rsidR="00690CE3" w:rsidRPr="00E879C6" w:rsidRDefault="00770874" w:rsidP="006B067E">
      <w:p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a) </w:t>
      </w:r>
      <w:proofErr w:type="gramStart"/>
      <w:r w:rsidRPr="00E879C6">
        <w:rPr>
          <w:rFonts w:ascii="Times New Roman" w:eastAsia="Times New Roman" w:hAnsi="Times New Roman" w:cs="Times New Roman"/>
          <w:sz w:val="28"/>
          <w:szCs w:val="28"/>
          <w:lang w:val="en-US" w:eastAsia="ru-RU"/>
        </w:rPr>
        <w:t>cl</w:t>
      </w:r>
      <w:r w:rsidR="00690CE3" w:rsidRPr="00E879C6">
        <w:rPr>
          <w:rFonts w:ascii="Times New Roman" w:eastAsia="Times New Roman" w:hAnsi="Times New Roman" w:cs="Times New Roman"/>
          <w:sz w:val="28"/>
          <w:szCs w:val="28"/>
          <w:lang w:val="en-US" w:eastAsia="ru-RU"/>
        </w:rPr>
        <w:t>asificatoarele</w:t>
      </w:r>
      <w:proofErr w:type="gramEnd"/>
      <w:r w:rsidR="00690CE3" w:rsidRPr="00E879C6">
        <w:rPr>
          <w:rFonts w:ascii="Times New Roman" w:eastAsia="Times New Roman" w:hAnsi="Times New Roman" w:cs="Times New Roman"/>
          <w:sz w:val="28"/>
          <w:szCs w:val="28"/>
          <w:lang w:val="en-US" w:eastAsia="ru-RU"/>
        </w:rPr>
        <w:t xml:space="preserve"> internaţionale;</w:t>
      </w:r>
    </w:p>
    <w:p w:rsidR="00690CE3" w:rsidRPr="00E879C6" w:rsidRDefault="00770874" w:rsidP="006B067E">
      <w:p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b) </w:t>
      </w:r>
      <w:proofErr w:type="gramStart"/>
      <w:r w:rsidRPr="00E879C6">
        <w:rPr>
          <w:rFonts w:ascii="Times New Roman" w:eastAsia="Times New Roman" w:hAnsi="Times New Roman" w:cs="Times New Roman"/>
          <w:sz w:val="28"/>
          <w:szCs w:val="28"/>
          <w:lang w:val="en-US" w:eastAsia="ru-RU"/>
        </w:rPr>
        <w:t>clasificatoarele</w:t>
      </w:r>
      <w:proofErr w:type="gramEnd"/>
      <w:r w:rsidRPr="00E879C6">
        <w:rPr>
          <w:rFonts w:ascii="Times New Roman" w:eastAsia="Times New Roman" w:hAnsi="Times New Roman" w:cs="Times New Roman"/>
          <w:sz w:val="28"/>
          <w:szCs w:val="28"/>
          <w:lang w:val="en-US" w:eastAsia="ru-RU"/>
        </w:rPr>
        <w:t xml:space="preserve"> naţional</w:t>
      </w:r>
      <w:r w:rsidR="00690CE3" w:rsidRPr="00E879C6">
        <w:rPr>
          <w:rFonts w:ascii="Times New Roman" w:eastAsia="Times New Roman" w:hAnsi="Times New Roman" w:cs="Times New Roman"/>
          <w:sz w:val="28"/>
          <w:szCs w:val="28"/>
          <w:lang w:val="en-US" w:eastAsia="ru-RU"/>
        </w:rPr>
        <w:t>e ale Republicii Moldova;</w:t>
      </w:r>
    </w:p>
    <w:p w:rsidR="003A7DA4" w:rsidRPr="00E879C6" w:rsidRDefault="00770874" w:rsidP="006B067E">
      <w:p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c) </w:t>
      </w:r>
      <w:proofErr w:type="gramStart"/>
      <w:r w:rsidRPr="00E879C6">
        <w:rPr>
          <w:rFonts w:ascii="Times New Roman" w:eastAsia="Times New Roman" w:hAnsi="Times New Roman" w:cs="Times New Roman"/>
          <w:sz w:val="28"/>
          <w:szCs w:val="28"/>
          <w:lang w:val="en-US" w:eastAsia="ru-RU"/>
        </w:rPr>
        <w:t>clasificatoarele</w:t>
      </w:r>
      <w:proofErr w:type="gramEnd"/>
      <w:r w:rsidRPr="00E879C6">
        <w:rPr>
          <w:rFonts w:ascii="Times New Roman" w:eastAsia="Times New Roman" w:hAnsi="Times New Roman" w:cs="Times New Roman"/>
          <w:sz w:val="28"/>
          <w:szCs w:val="28"/>
          <w:lang w:val="en-US" w:eastAsia="ru-RU"/>
        </w:rPr>
        <w:t xml:space="preserve"> intrasistemice, elaborate în baza clasificatoarelor internaţionale, a clasificatoarelor naţionale ale Republicii Moldova şi a directivelor europene.</w:t>
      </w:r>
    </w:p>
    <w:p w:rsidR="003A7DA4" w:rsidRPr="00E879C6" w:rsidRDefault="003A7DA4" w:rsidP="006B067E">
      <w:p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Astfel, se vor folosi cel puţin următoarele clasificatoare naţionale:</w:t>
      </w:r>
    </w:p>
    <w:p w:rsidR="003A7DA4" w:rsidRPr="00E879C6" w:rsidRDefault="003A7DA4" w:rsidP="006B067E">
      <w:p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CUATM – clasificatorul unităţilor administrativ-teritoriale; </w:t>
      </w:r>
    </w:p>
    <w:p w:rsidR="003A7DA4" w:rsidRPr="00E879C6" w:rsidRDefault="003A7DA4" w:rsidP="006B067E">
      <w:p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CTP – clasificatorul tipurilor de proprietate;</w:t>
      </w:r>
    </w:p>
    <w:p w:rsidR="003A7DA4" w:rsidRPr="00E879C6" w:rsidRDefault="003A7DA4" w:rsidP="006B067E">
      <w:p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CFOJ – clasificatorul formelor organizaţional-juridice ale agenţilor economici;</w:t>
      </w:r>
    </w:p>
    <w:p w:rsidR="003A7DA4" w:rsidRPr="00E879C6" w:rsidRDefault="003A7DA4" w:rsidP="006B067E">
      <w:p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CAEM-2 – clasificatorul activităţilor economice;</w:t>
      </w:r>
    </w:p>
    <w:p w:rsidR="00310977" w:rsidRPr="00E879C6" w:rsidRDefault="00770874" w:rsidP="006B067E">
      <w:p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Clasificatoarele intrasistemice se elaborează şi se utilizează în cadrul </w:t>
      </w:r>
      <w:r w:rsidR="0088067C" w:rsidRPr="00E879C6">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E879C6">
        <w:rPr>
          <w:rFonts w:ascii="Times New Roman" w:eastAsia="Times New Roman" w:hAnsi="Times New Roman" w:cs="Times New Roman"/>
          <w:sz w:val="28"/>
          <w:szCs w:val="28"/>
          <w:lang w:val="en-US" w:eastAsia="ru-RU"/>
        </w:rPr>
        <w:t xml:space="preserve"> </w:t>
      </w:r>
      <w:r w:rsidRPr="00E879C6">
        <w:rPr>
          <w:rFonts w:ascii="Times New Roman" w:eastAsia="Times New Roman" w:hAnsi="Times New Roman" w:cs="Times New Roman"/>
          <w:sz w:val="28"/>
          <w:szCs w:val="28"/>
          <w:lang w:val="en-US" w:eastAsia="ru-RU"/>
        </w:rPr>
        <w:t xml:space="preserve">doar în cazurile absenţei clasificatoarelor naţionale şi </w:t>
      </w:r>
      <w:proofErr w:type="gramStart"/>
      <w:r w:rsidRPr="00E879C6">
        <w:rPr>
          <w:rFonts w:ascii="Times New Roman" w:eastAsia="Times New Roman" w:hAnsi="Times New Roman" w:cs="Times New Roman"/>
          <w:sz w:val="28"/>
          <w:szCs w:val="28"/>
          <w:lang w:val="en-US" w:eastAsia="ru-RU"/>
        </w:rPr>
        <w:t>internaţionale</w:t>
      </w:r>
      <w:proofErr w:type="gramEnd"/>
      <w:r w:rsidRPr="00E879C6">
        <w:rPr>
          <w:rFonts w:ascii="Times New Roman" w:eastAsia="Times New Roman" w:hAnsi="Times New Roman" w:cs="Times New Roman"/>
          <w:sz w:val="28"/>
          <w:szCs w:val="28"/>
          <w:lang w:val="en-US" w:eastAsia="ru-RU"/>
        </w:rPr>
        <w:t xml:space="preserve"> aprobate.</w:t>
      </w:r>
    </w:p>
    <w:p w:rsidR="00310977" w:rsidRDefault="00310977" w:rsidP="006B067E">
      <w:pPr>
        <w:spacing w:after="0" w:line="240" w:lineRule="auto"/>
        <w:jc w:val="both"/>
        <w:rPr>
          <w:rFonts w:ascii="Times New Roman" w:eastAsia="Times New Roman" w:hAnsi="Times New Roman" w:cs="Times New Roman"/>
          <w:sz w:val="24"/>
          <w:szCs w:val="24"/>
          <w:lang w:val="en-US" w:eastAsia="ru-RU"/>
        </w:rPr>
      </w:pPr>
    </w:p>
    <w:p w:rsidR="003E43E2" w:rsidRPr="00E879C6" w:rsidRDefault="00770874" w:rsidP="006B067E">
      <w:pPr>
        <w:spacing w:after="0" w:line="240" w:lineRule="auto"/>
        <w:jc w:val="both"/>
        <w:rPr>
          <w:rFonts w:ascii="Times New Roman" w:eastAsia="Times New Roman" w:hAnsi="Times New Roman" w:cs="Times New Roman"/>
          <w:b/>
          <w:bCs/>
          <w:sz w:val="28"/>
          <w:szCs w:val="28"/>
          <w:lang w:val="en-US" w:eastAsia="ru-RU"/>
        </w:rPr>
      </w:pPr>
      <w:r w:rsidRPr="00E879C6">
        <w:rPr>
          <w:rFonts w:ascii="Times New Roman" w:eastAsia="Times New Roman" w:hAnsi="Times New Roman" w:cs="Times New Roman"/>
          <w:b/>
          <w:bCs/>
          <w:sz w:val="28"/>
          <w:szCs w:val="28"/>
          <w:lang w:val="en-US" w:eastAsia="ru-RU"/>
        </w:rPr>
        <w:t>2</w:t>
      </w:r>
      <w:r w:rsidR="002F5FDA" w:rsidRPr="00E879C6">
        <w:rPr>
          <w:rFonts w:ascii="Times New Roman" w:eastAsia="Times New Roman" w:hAnsi="Times New Roman" w:cs="Times New Roman"/>
          <w:b/>
          <w:bCs/>
          <w:sz w:val="28"/>
          <w:szCs w:val="28"/>
          <w:lang w:val="en-US" w:eastAsia="ru-RU"/>
        </w:rPr>
        <w:t>2</w:t>
      </w:r>
      <w:r w:rsidRPr="00E879C6">
        <w:rPr>
          <w:rFonts w:ascii="Times New Roman" w:eastAsia="Times New Roman" w:hAnsi="Times New Roman" w:cs="Times New Roman"/>
          <w:b/>
          <w:bCs/>
          <w:sz w:val="28"/>
          <w:szCs w:val="28"/>
          <w:lang w:val="en-US" w:eastAsia="ru-RU"/>
        </w:rPr>
        <w:t>. Interacţiunea cu alte sisteme informaţionale</w:t>
      </w:r>
    </w:p>
    <w:p w:rsidR="00B46FFF" w:rsidRPr="00E879C6" w:rsidRDefault="00B46FFF" w:rsidP="00E879C6">
      <w:pPr>
        <w:spacing w:after="0" w:line="240" w:lineRule="auto"/>
        <w:ind w:firstLine="567"/>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Pentru asigurarea formării corecte a resursei informaţionale </w:t>
      </w:r>
      <w:r w:rsidR="003E43E2" w:rsidRPr="00E879C6">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E879C6">
        <w:rPr>
          <w:rFonts w:ascii="Times New Roman" w:eastAsia="Times New Roman" w:hAnsi="Times New Roman" w:cs="Times New Roman"/>
          <w:sz w:val="28"/>
          <w:szCs w:val="28"/>
          <w:lang w:val="en-US" w:eastAsia="ru-RU"/>
        </w:rPr>
        <w:t xml:space="preserve"> </w:t>
      </w:r>
      <w:proofErr w:type="gramStart"/>
      <w:r w:rsidRPr="00E879C6">
        <w:rPr>
          <w:rFonts w:ascii="Times New Roman" w:eastAsia="Times New Roman" w:hAnsi="Times New Roman" w:cs="Times New Roman"/>
          <w:sz w:val="28"/>
          <w:szCs w:val="28"/>
          <w:lang w:val="en-US" w:eastAsia="ru-RU"/>
        </w:rPr>
        <w:t>va</w:t>
      </w:r>
      <w:proofErr w:type="gramEnd"/>
      <w:r w:rsidRPr="00E879C6">
        <w:rPr>
          <w:rFonts w:ascii="Times New Roman" w:eastAsia="Times New Roman" w:hAnsi="Times New Roman" w:cs="Times New Roman"/>
          <w:sz w:val="28"/>
          <w:szCs w:val="28"/>
          <w:lang w:val="en-US" w:eastAsia="ru-RU"/>
        </w:rPr>
        <w:t xml:space="preserve"> fi necesară organizarea accesului la resursele informaţionale a următoarelor sisteme informaţionale automatizate:</w:t>
      </w:r>
    </w:p>
    <w:p w:rsidR="00B46FFF" w:rsidRPr="00E879C6" w:rsidRDefault="003E43E2" w:rsidP="00201E38">
      <w:pPr>
        <w:pStyle w:val="ListParagraph"/>
        <w:numPr>
          <w:ilvl w:val="0"/>
          <w:numId w:val="10"/>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S</w:t>
      </w:r>
      <w:r w:rsidR="00B46FFF" w:rsidRPr="00E879C6">
        <w:rPr>
          <w:rFonts w:ascii="Times New Roman" w:eastAsia="Times New Roman" w:hAnsi="Times New Roman" w:cs="Times New Roman"/>
          <w:sz w:val="28"/>
          <w:szCs w:val="28"/>
          <w:lang w:val="en-US" w:eastAsia="ru-RU"/>
        </w:rPr>
        <w:t xml:space="preserve">erviciile guvernamentale de platformă: </w:t>
      </w:r>
    </w:p>
    <w:p w:rsidR="00B46FFF" w:rsidRPr="00E879C6" w:rsidRDefault="00B46FFF" w:rsidP="00201E38">
      <w:pPr>
        <w:pStyle w:val="ListParagraph"/>
        <w:numPr>
          <w:ilvl w:val="0"/>
          <w:numId w:val="11"/>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Serviciul electronic de autentificare şi control al accesului MPass – în vederea autentificării utilizatorilor în sistem;</w:t>
      </w:r>
    </w:p>
    <w:p w:rsidR="00B46FFF" w:rsidRPr="00E879C6" w:rsidRDefault="00B46FFF" w:rsidP="00201E38">
      <w:pPr>
        <w:pStyle w:val="ListParagraph"/>
        <w:numPr>
          <w:ilvl w:val="0"/>
          <w:numId w:val="11"/>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Semnătura digitală MSign;</w:t>
      </w:r>
    </w:p>
    <w:p w:rsidR="00B46FFF" w:rsidRPr="00E879C6" w:rsidRDefault="00B46FFF" w:rsidP="00201E38">
      <w:pPr>
        <w:pStyle w:val="ListParagraph"/>
        <w:numPr>
          <w:ilvl w:val="0"/>
          <w:numId w:val="11"/>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Serviciul de jurnalizare MLog.</w:t>
      </w:r>
    </w:p>
    <w:p w:rsidR="00B46FFF" w:rsidRPr="00E879C6" w:rsidRDefault="00B46FFF" w:rsidP="00201E38">
      <w:pPr>
        <w:pStyle w:val="ListParagraph"/>
        <w:numPr>
          <w:ilvl w:val="0"/>
          <w:numId w:val="10"/>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Sistemul informaţional automatizat „Registrul de stat al unităţilor de drept”, care conţine date despre toate categoriile de unităţi de drept, constituite în bază legală – în scopul preluării şi validării datelor despre persoanele juridice privind corectitudinea combinaţiilor de IDNO, denumire, cod CUATM, cod CAEM etc. necesară înregistrărilor, modificărilor sau radierilor (care conţin date despre persoane juridice);</w:t>
      </w:r>
    </w:p>
    <w:p w:rsidR="00B46FFF" w:rsidRPr="00E879C6" w:rsidRDefault="00B46FFF" w:rsidP="00201E38">
      <w:pPr>
        <w:pStyle w:val="ListParagraph"/>
        <w:numPr>
          <w:ilvl w:val="0"/>
          <w:numId w:val="10"/>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Sistemul informaţional automatizat „Registrul de stat al populaţiei”, care include date despre persoanele fizice – în vederea preluării şi validării înregistrărilor, modificărilor sau radierilor (care conţin date despre persoane fizice) şi a verificării acestora privind corectitudinea combinaţiilor de IDNP, nume, prenume, act de identitate;</w:t>
      </w:r>
    </w:p>
    <w:p w:rsidR="003E43E2" w:rsidRPr="00E879C6" w:rsidRDefault="003E43E2" w:rsidP="00201E38">
      <w:pPr>
        <w:pStyle w:val="ListParagraph"/>
        <w:numPr>
          <w:ilvl w:val="0"/>
          <w:numId w:val="10"/>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Sistemul informaţional automatizat „Registrul de stat al unităţilor administrativ-teritoriale şi al străzilor din localităţile Moldovei”, care cuprinde date cu privire unităţile teritorial-administrative, străzi, clădiri, </w:t>
      </w:r>
      <w:r w:rsidRPr="00E879C6">
        <w:rPr>
          <w:rFonts w:ascii="Times New Roman" w:eastAsia="Times New Roman" w:hAnsi="Times New Roman" w:cs="Times New Roman"/>
          <w:sz w:val="28"/>
          <w:szCs w:val="28"/>
          <w:lang w:val="en-US" w:eastAsia="ru-RU"/>
        </w:rPr>
        <w:lastRenderedPageBreak/>
        <w:t>amplasarea obiectivului turistic, a structurilor de primire turistică şi a localităţilor turistice etc.);</w:t>
      </w:r>
    </w:p>
    <w:p w:rsidR="003E43E2" w:rsidRPr="00E879C6" w:rsidRDefault="003E43E2" w:rsidP="00201E38">
      <w:pPr>
        <w:pStyle w:val="ListParagraph"/>
        <w:numPr>
          <w:ilvl w:val="0"/>
          <w:numId w:val="10"/>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Sistemul informaţional automatizat “Registrul de stat al controalelor”– registru public consolidat de evidenţă a controalelor, completat de organele de control și ţinut în mod obligatoriu de către autoritatea administrației publice centrale de supraveghere a controalelor;</w:t>
      </w:r>
    </w:p>
    <w:p w:rsidR="003E43E2" w:rsidRPr="00E879C6" w:rsidRDefault="009462D5" w:rsidP="00201E38">
      <w:pPr>
        <w:pStyle w:val="ListParagraph"/>
        <w:numPr>
          <w:ilvl w:val="0"/>
          <w:numId w:val="10"/>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Sistemul Informaţional Integrat Vamal ASYCUDA World - totalitatea mijloacelor informaţional-tehnice şi a produselor de program utilizate în procesul tehnologic al organelor vamale(ASYCUDA: Automated SYstem for CUstoms DAta) - produsul de program elaborat de către Conferinţa Naţiunilor Unite pentru Comerţ şi Dezvoltare în scopul susţinerii reformelor în organele vamale, precum şi acordarea suportului la facilitarea comerţului şi controlului vamal;</w:t>
      </w:r>
    </w:p>
    <w:p w:rsidR="003A7DA4" w:rsidRPr="00E879C6" w:rsidRDefault="003A7DA4" w:rsidP="006B067E">
      <w:pPr>
        <w:spacing w:after="0" w:line="240" w:lineRule="auto"/>
        <w:jc w:val="both"/>
        <w:rPr>
          <w:rFonts w:ascii="Times New Roman" w:eastAsia="Times New Roman" w:hAnsi="Times New Roman" w:cs="Times New Roman"/>
          <w:sz w:val="28"/>
          <w:szCs w:val="28"/>
          <w:lang w:val="en-US" w:eastAsia="ru-RU"/>
        </w:rPr>
      </w:pPr>
    </w:p>
    <w:p w:rsidR="003A7DA4" w:rsidRPr="00E879C6" w:rsidRDefault="003A7DA4" w:rsidP="006B067E">
      <w:p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Interoperabilitatea dintre sistemele informaţionale se </w:t>
      </w:r>
      <w:r w:rsidR="009A0D94" w:rsidRPr="00E879C6">
        <w:rPr>
          <w:rFonts w:ascii="Times New Roman" w:eastAsia="Times New Roman" w:hAnsi="Times New Roman" w:cs="Times New Roman"/>
          <w:sz w:val="28"/>
          <w:szCs w:val="28"/>
          <w:lang w:val="en-US" w:eastAsia="ru-RU"/>
        </w:rPr>
        <w:t>va</w:t>
      </w:r>
      <w:r w:rsidRPr="00E879C6">
        <w:rPr>
          <w:rFonts w:ascii="Times New Roman" w:eastAsia="Times New Roman" w:hAnsi="Times New Roman" w:cs="Times New Roman"/>
          <w:sz w:val="28"/>
          <w:szCs w:val="28"/>
          <w:lang w:val="en-US" w:eastAsia="ru-RU"/>
        </w:rPr>
        <w:t>asigur</w:t>
      </w:r>
      <w:r w:rsidR="009A0D94" w:rsidRPr="00E879C6">
        <w:rPr>
          <w:rFonts w:ascii="Times New Roman" w:eastAsia="Times New Roman" w:hAnsi="Times New Roman" w:cs="Times New Roman"/>
          <w:sz w:val="28"/>
          <w:szCs w:val="28"/>
          <w:lang w:val="en-US" w:eastAsia="ru-RU"/>
        </w:rPr>
        <w:t>a</w:t>
      </w:r>
      <w:r w:rsidRPr="00E879C6">
        <w:rPr>
          <w:rFonts w:ascii="Times New Roman" w:eastAsia="Times New Roman" w:hAnsi="Times New Roman" w:cs="Times New Roman"/>
          <w:sz w:val="28"/>
          <w:szCs w:val="28"/>
          <w:lang w:val="en-US" w:eastAsia="ru-RU"/>
        </w:rPr>
        <w:t xml:space="preserve"> prin intermediul platformei guvernamentale de interoperabilitate „MConnect”, utilizînd web-servicii şi standarde/protocoale securizate precum SOAP, HTTPS etc.</w:t>
      </w:r>
    </w:p>
    <w:p w:rsidR="00770874" w:rsidRPr="00E879C6" w:rsidRDefault="00770874" w:rsidP="006B067E">
      <w:p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Datele recepționate din celelalte </w:t>
      </w:r>
      <w:r w:rsidR="001B7172" w:rsidRPr="00E879C6">
        <w:rPr>
          <w:rFonts w:ascii="Times New Roman" w:eastAsia="Times New Roman" w:hAnsi="Times New Roman" w:cs="Times New Roman"/>
          <w:sz w:val="28"/>
          <w:szCs w:val="28"/>
          <w:lang w:val="en-US" w:eastAsia="ru-RU"/>
        </w:rPr>
        <w:t>resurse informaționale</w:t>
      </w:r>
      <w:r w:rsidRPr="00E879C6">
        <w:rPr>
          <w:rFonts w:ascii="Times New Roman" w:eastAsia="Times New Roman" w:hAnsi="Times New Roman" w:cs="Times New Roman"/>
          <w:sz w:val="28"/>
          <w:szCs w:val="28"/>
          <w:lang w:val="en-US" w:eastAsia="ru-RU"/>
        </w:rPr>
        <w:t xml:space="preserve"> sînt utilizate în scopul </w:t>
      </w:r>
      <w:r w:rsidR="003A7DA4" w:rsidRPr="00E879C6">
        <w:rPr>
          <w:rFonts w:ascii="Times New Roman" w:eastAsia="Times New Roman" w:hAnsi="Times New Roman" w:cs="Times New Roman"/>
          <w:sz w:val="28"/>
          <w:szCs w:val="28"/>
          <w:lang w:val="en-US" w:eastAsia="ru-RU"/>
        </w:rPr>
        <w:t>asigurării sup</w:t>
      </w:r>
      <w:r w:rsidR="009B44AF" w:rsidRPr="00E879C6">
        <w:rPr>
          <w:rFonts w:ascii="Times New Roman" w:eastAsia="Times New Roman" w:hAnsi="Times New Roman" w:cs="Times New Roman"/>
          <w:sz w:val="28"/>
          <w:szCs w:val="28"/>
          <w:lang w:val="en-US" w:eastAsia="ru-RU"/>
        </w:rPr>
        <w:t>ravegherii pieței în cee</w:t>
      </w:r>
      <w:r w:rsidR="003A7DA4" w:rsidRPr="00E879C6">
        <w:rPr>
          <w:rFonts w:ascii="Times New Roman" w:eastAsia="Times New Roman" w:hAnsi="Times New Roman" w:cs="Times New Roman"/>
          <w:sz w:val="28"/>
          <w:szCs w:val="28"/>
          <w:lang w:val="en-US" w:eastAsia="ru-RU"/>
        </w:rPr>
        <w:t xml:space="preserve">a </w:t>
      </w:r>
      <w:proofErr w:type="gramStart"/>
      <w:r w:rsidR="003A7DA4" w:rsidRPr="00E879C6">
        <w:rPr>
          <w:rFonts w:ascii="Times New Roman" w:eastAsia="Times New Roman" w:hAnsi="Times New Roman" w:cs="Times New Roman"/>
          <w:sz w:val="28"/>
          <w:szCs w:val="28"/>
          <w:lang w:val="en-US" w:eastAsia="ru-RU"/>
        </w:rPr>
        <w:t>ce</w:t>
      </w:r>
      <w:proofErr w:type="gramEnd"/>
      <w:r w:rsidR="003A7DA4" w:rsidRPr="00E879C6">
        <w:rPr>
          <w:rFonts w:ascii="Times New Roman" w:eastAsia="Times New Roman" w:hAnsi="Times New Roman" w:cs="Times New Roman"/>
          <w:sz w:val="28"/>
          <w:szCs w:val="28"/>
          <w:lang w:val="en-US" w:eastAsia="ru-RU"/>
        </w:rPr>
        <w:t xml:space="preserve"> privește comercializarea produselor nealimentare</w:t>
      </w:r>
      <w:r w:rsidRPr="00E879C6">
        <w:rPr>
          <w:rFonts w:ascii="Times New Roman" w:eastAsia="Times New Roman" w:hAnsi="Times New Roman" w:cs="Times New Roman"/>
          <w:sz w:val="28"/>
          <w:szCs w:val="28"/>
          <w:lang w:val="en-US" w:eastAsia="ru-RU"/>
        </w:rPr>
        <w:t>.</w:t>
      </w:r>
    </w:p>
    <w:p w:rsidR="00310977" w:rsidRPr="009A2B10" w:rsidRDefault="00310977" w:rsidP="006B067E">
      <w:pPr>
        <w:spacing w:after="0" w:line="240" w:lineRule="auto"/>
        <w:jc w:val="both"/>
        <w:rPr>
          <w:rFonts w:ascii="Times New Roman" w:eastAsia="Times New Roman" w:hAnsi="Times New Roman" w:cs="Times New Roman"/>
          <w:sz w:val="24"/>
          <w:szCs w:val="24"/>
          <w:lang w:val="en-US" w:eastAsia="ru-RU"/>
        </w:rPr>
      </w:pPr>
    </w:p>
    <w:p w:rsidR="00690CE3" w:rsidRPr="00E879C6" w:rsidRDefault="00770874" w:rsidP="00AD0753">
      <w:pPr>
        <w:spacing w:after="0" w:line="240" w:lineRule="auto"/>
        <w:jc w:val="center"/>
        <w:rPr>
          <w:rFonts w:ascii="Times New Roman" w:eastAsia="Times New Roman" w:hAnsi="Times New Roman" w:cs="Times New Roman"/>
          <w:b/>
          <w:bCs/>
          <w:sz w:val="28"/>
          <w:szCs w:val="28"/>
          <w:lang w:val="en-US" w:eastAsia="ru-RU"/>
        </w:rPr>
      </w:pPr>
      <w:r w:rsidRPr="00E879C6">
        <w:rPr>
          <w:rFonts w:ascii="Times New Roman" w:eastAsia="Times New Roman" w:hAnsi="Times New Roman" w:cs="Times New Roman"/>
          <w:b/>
          <w:bCs/>
          <w:sz w:val="28"/>
          <w:szCs w:val="28"/>
          <w:lang w:val="en-US" w:eastAsia="ru-RU"/>
        </w:rPr>
        <w:t>Capitolul VII</w:t>
      </w:r>
    </w:p>
    <w:p w:rsidR="00690CE3" w:rsidRPr="00E879C6" w:rsidRDefault="00770874" w:rsidP="00AD0753">
      <w:pPr>
        <w:spacing w:after="0" w:line="240" w:lineRule="auto"/>
        <w:jc w:val="center"/>
        <w:rPr>
          <w:rFonts w:ascii="Times New Roman" w:eastAsia="Times New Roman" w:hAnsi="Times New Roman" w:cs="Times New Roman"/>
          <w:b/>
          <w:bCs/>
          <w:sz w:val="28"/>
          <w:szCs w:val="28"/>
          <w:lang w:val="en-US" w:eastAsia="ru-RU"/>
        </w:rPr>
      </w:pPr>
      <w:r w:rsidRPr="00E879C6">
        <w:rPr>
          <w:rFonts w:ascii="Times New Roman" w:eastAsia="Times New Roman" w:hAnsi="Times New Roman" w:cs="Times New Roman"/>
          <w:b/>
          <w:bCs/>
          <w:sz w:val="28"/>
          <w:szCs w:val="28"/>
          <w:lang w:val="en-US" w:eastAsia="ru-RU"/>
        </w:rPr>
        <w:t>INFRASTRUCTURA INFORMAŢIONALĂ</w:t>
      </w:r>
    </w:p>
    <w:p w:rsidR="00770874" w:rsidRPr="00E879C6" w:rsidRDefault="00770874" w:rsidP="00AD0753">
      <w:pPr>
        <w:spacing w:after="0" w:line="240" w:lineRule="auto"/>
        <w:jc w:val="center"/>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b/>
          <w:bCs/>
          <w:sz w:val="28"/>
          <w:szCs w:val="28"/>
          <w:lang w:val="en-US" w:eastAsia="ru-RU"/>
        </w:rPr>
        <w:t>DE COMINICAȚII ELECTRONICE</w:t>
      </w:r>
    </w:p>
    <w:p w:rsidR="002F5FDA" w:rsidRPr="00E879C6" w:rsidRDefault="002F5FDA" w:rsidP="006B067E">
      <w:pPr>
        <w:spacing w:after="0" w:line="240" w:lineRule="auto"/>
        <w:jc w:val="both"/>
        <w:rPr>
          <w:rFonts w:ascii="Times New Roman" w:eastAsia="Times New Roman" w:hAnsi="Times New Roman" w:cs="Times New Roman"/>
          <w:b/>
          <w:bCs/>
          <w:sz w:val="28"/>
          <w:szCs w:val="28"/>
          <w:highlight w:val="green"/>
          <w:lang w:val="en-US" w:eastAsia="ru-RU"/>
        </w:rPr>
      </w:pPr>
    </w:p>
    <w:p w:rsidR="002F5FDA" w:rsidRPr="00E879C6" w:rsidRDefault="00770874" w:rsidP="006B067E">
      <w:pPr>
        <w:spacing w:after="0" w:line="240" w:lineRule="auto"/>
        <w:jc w:val="both"/>
        <w:rPr>
          <w:rFonts w:ascii="Times New Roman" w:eastAsia="Times New Roman" w:hAnsi="Times New Roman" w:cs="Times New Roman"/>
          <w:b/>
          <w:bCs/>
          <w:sz w:val="28"/>
          <w:szCs w:val="28"/>
          <w:lang w:val="en-US" w:eastAsia="ru-RU"/>
        </w:rPr>
      </w:pPr>
      <w:r w:rsidRPr="00E879C6">
        <w:rPr>
          <w:rFonts w:ascii="Times New Roman" w:eastAsia="Times New Roman" w:hAnsi="Times New Roman" w:cs="Times New Roman"/>
          <w:b/>
          <w:bCs/>
          <w:sz w:val="28"/>
          <w:szCs w:val="28"/>
          <w:lang w:val="en-US" w:eastAsia="ru-RU"/>
        </w:rPr>
        <w:t>2</w:t>
      </w:r>
      <w:r w:rsidR="002F5FDA" w:rsidRPr="00E879C6">
        <w:rPr>
          <w:rFonts w:ascii="Times New Roman" w:eastAsia="Times New Roman" w:hAnsi="Times New Roman" w:cs="Times New Roman"/>
          <w:b/>
          <w:bCs/>
          <w:sz w:val="28"/>
          <w:szCs w:val="28"/>
          <w:lang w:val="en-US" w:eastAsia="ru-RU"/>
        </w:rPr>
        <w:t>3</w:t>
      </w:r>
      <w:r w:rsidRPr="00E879C6">
        <w:rPr>
          <w:rFonts w:ascii="Times New Roman" w:eastAsia="Times New Roman" w:hAnsi="Times New Roman" w:cs="Times New Roman"/>
          <w:b/>
          <w:bCs/>
          <w:sz w:val="28"/>
          <w:szCs w:val="28"/>
          <w:lang w:val="en-US" w:eastAsia="ru-RU"/>
        </w:rPr>
        <w:t>. Nivelurile de infrastructură</w:t>
      </w:r>
    </w:p>
    <w:p w:rsidR="00422054" w:rsidRPr="00E879C6" w:rsidRDefault="0033072C" w:rsidP="006B067E">
      <w:p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E879C6">
        <w:rPr>
          <w:rFonts w:ascii="Times New Roman" w:eastAsia="Times New Roman" w:hAnsi="Times New Roman" w:cs="Times New Roman"/>
          <w:sz w:val="28"/>
          <w:szCs w:val="28"/>
          <w:lang w:val="en-US" w:eastAsia="ru-RU"/>
        </w:rPr>
        <w:t xml:space="preserve"> </w:t>
      </w:r>
      <w:r w:rsidR="00422054" w:rsidRPr="00E879C6">
        <w:rPr>
          <w:rFonts w:ascii="Times New Roman" w:eastAsia="Times New Roman" w:hAnsi="Times New Roman" w:cs="Times New Roman"/>
          <w:sz w:val="28"/>
          <w:szCs w:val="28"/>
          <w:lang w:val="en-US" w:eastAsia="ru-RU"/>
        </w:rPr>
        <w:t xml:space="preserve">se </w:t>
      </w:r>
      <w:proofErr w:type="gramStart"/>
      <w:r w:rsidR="00422054" w:rsidRPr="00E879C6">
        <w:rPr>
          <w:rFonts w:ascii="Times New Roman" w:eastAsia="Times New Roman" w:hAnsi="Times New Roman" w:cs="Times New Roman"/>
          <w:sz w:val="28"/>
          <w:szCs w:val="28"/>
          <w:lang w:val="en-US" w:eastAsia="ru-RU"/>
        </w:rPr>
        <w:t>va</w:t>
      </w:r>
      <w:proofErr w:type="gramEnd"/>
      <w:r w:rsidR="00422054" w:rsidRPr="00E879C6">
        <w:rPr>
          <w:rFonts w:ascii="Times New Roman" w:eastAsia="Times New Roman" w:hAnsi="Times New Roman" w:cs="Times New Roman"/>
          <w:sz w:val="28"/>
          <w:szCs w:val="28"/>
          <w:lang w:val="en-US" w:eastAsia="ru-RU"/>
        </w:rPr>
        <w:t xml:space="preserve"> realiza prin implementarea unui sistem informaţional creat în baza platformei tehnologice guvernamentale comune MCloud. Componentele de bază ale arhitecturii </w:t>
      </w:r>
      <w:r w:rsidR="001724FF" w:rsidRPr="00E879C6">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Pr>
          <w:rFonts w:ascii="Times New Roman" w:eastAsia="Times New Roman" w:hAnsi="Times New Roman" w:cs="Times New Roman"/>
          <w:sz w:val="28"/>
          <w:szCs w:val="28"/>
          <w:lang w:val="en-US" w:eastAsia="ru-RU"/>
        </w:rPr>
        <w:t xml:space="preserve"> </w:t>
      </w:r>
      <w:r w:rsidR="00E879C6">
        <w:rPr>
          <w:rFonts w:ascii="Times New Roman" w:eastAsia="Times New Roman" w:hAnsi="Times New Roman" w:cs="Times New Roman"/>
          <w:sz w:val="28"/>
          <w:szCs w:val="28"/>
          <w:lang w:val="en-US" w:eastAsia="ru-RU"/>
        </w:rPr>
        <w:t>su</w:t>
      </w:r>
      <w:r w:rsidR="00422054" w:rsidRPr="00E879C6">
        <w:rPr>
          <w:rFonts w:ascii="Times New Roman" w:eastAsia="Times New Roman" w:hAnsi="Times New Roman" w:cs="Times New Roman"/>
          <w:sz w:val="28"/>
          <w:szCs w:val="28"/>
          <w:lang w:val="en-US" w:eastAsia="ru-RU"/>
        </w:rPr>
        <w:t>nt:</w:t>
      </w:r>
    </w:p>
    <w:p w:rsidR="00422054" w:rsidRPr="00E879C6" w:rsidRDefault="00422054" w:rsidP="00201E38">
      <w:pPr>
        <w:pStyle w:val="ListParagraph"/>
        <w:numPr>
          <w:ilvl w:val="0"/>
          <w:numId w:val="12"/>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Cloud guvernamental (MCloud);</w:t>
      </w:r>
    </w:p>
    <w:p w:rsidR="00422054" w:rsidRPr="00E879C6" w:rsidRDefault="00422054" w:rsidP="00201E38">
      <w:pPr>
        <w:pStyle w:val="ListParagraph"/>
        <w:numPr>
          <w:ilvl w:val="0"/>
          <w:numId w:val="12"/>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Platforma Guvernamentală de Registre şi Acte Permisive (PGRAP);</w:t>
      </w:r>
    </w:p>
    <w:p w:rsidR="00422054" w:rsidRPr="00E879C6" w:rsidRDefault="00422054" w:rsidP="00201E38">
      <w:pPr>
        <w:pStyle w:val="ListParagraph"/>
        <w:numPr>
          <w:ilvl w:val="0"/>
          <w:numId w:val="12"/>
        </w:num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staţiile de lucru, unităţile computerizate (PC, Laptop, tablete)  ale autorităților de supraveghere a pieței, autorității de coordonare și organul vamal implicați în procesul de de supraveghere a pieței în ceia ce privește comercializarea produselor nealimentare;</w:t>
      </w:r>
    </w:p>
    <w:p w:rsidR="00422054" w:rsidRPr="00E879C6" w:rsidRDefault="00422054" w:rsidP="006B067E">
      <w:p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Infrastructura tehnică a </w:t>
      </w:r>
      <w:r w:rsidR="00694D6B" w:rsidRPr="00E879C6">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E879C6">
        <w:rPr>
          <w:rFonts w:ascii="Times New Roman" w:eastAsia="Times New Roman" w:hAnsi="Times New Roman" w:cs="Times New Roman"/>
          <w:sz w:val="28"/>
          <w:szCs w:val="28"/>
          <w:lang w:val="en-US" w:eastAsia="ru-RU"/>
        </w:rPr>
        <w:t xml:space="preserve"> </w:t>
      </w:r>
      <w:proofErr w:type="gramStart"/>
      <w:r w:rsidRPr="00E879C6">
        <w:rPr>
          <w:rFonts w:ascii="Times New Roman" w:eastAsia="Times New Roman" w:hAnsi="Times New Roman" w:cs="Times New Roman"/>
          <w:sz w:val="28"/>
          <w:szCs w:val="28"/>
          <w:lang w:val="en-US" w:eastAsia="ru-RU"/>
        </w:rPr>
        <w:t>va</w:t>
      </w:r>
      <w:proofErr w:type="gramEnd"/>
      <w:r w:rsidRPr="00E879C6">
        <w:rPr>
          <w:rFonts w:ascii="Times New Roman" w:eastAsia="Times New Roman" w:hAnsi="Times New Roman" w:cs="Times New Roman"/>
          <w:sz w:val="28"/>
          <w:szCs w:val="28"/>
          <w:lang w:val="en-US" w:eastAsia="ru-RU"/>
        </w:rPr>
        <w:t xml:space="preserve"> fi plasată </w:t>
      </w:r>
      <w:r w:rsidR="0083148C" w:rsidRPr="00E879C6">
        <w:rPr>
          <w:rFonts w:ascii="Times New Roman" w:eastAsia="Times New Roman" w:hAnsi="Times New Roman" w:cs="Times New Roman"/>
          <w:sz w:val="28"/>
          <w:szCs w:val="28"/>
          <w:lang w:val="en-US" w:eastAsia="ru-RU"/>
        </w:rPr>
        <w:t>pe</w:t>
      </w:r>
      <w:r w:rsidRPr="00E879C6">
        <w:rPr>
          <w:rFonts w:ascii="Times New Roman" w:eastAsia="Times New Roman" w:hAnsi="Times New Roman" w:cs="Times New Roman"/>
          <w:sz w:val="28"/>
          <w:szCs w:val="28"/>
          <w:lang w:val="en-US" w:eastAsia="ru-RU"/>
        </w:rPr>
        <w:t xml:space="preserve"> platforma tehnologică guvernamentală MCloud. Spaţiul funcţional al </w:t>
      </w:r>
      <w:r w:rsidR="00694D6B" w:rsidRPr="00E879C6">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E879C6">
        <w:rPr>
          <w:rFonts w:ascii="Times New Roman" w:eastAsia="Times New Roman" w:hAnsi="Times New Roman" w:cs="Times New Roman"/>
          <w:sz w:val="28"/>
          <w:szCs w:val="28"/>
          <w:lang w:val="en-US" w:eastAsia="ru-RU"/>
        </w:rPr>
        <w:t xml:space="preserve"> </w:t>
      </w:r>
      <w:proofErr w:type="gramStart"/>
      <w:r w:rsidRPr="00E879C6">
        <w:rPr>
          <w:rFonts w:ascii="Times New Roman" w:eastAsia="Times New Roman" w:hAnsi="Times New Roman" w:cs="Times New Roman"/>
          <w:sz w:val="28"/>
          <w:szCs w:val="28"/>
          <w:lang w:val="en-US" w:eastAsia="ru-RU"/>
        </w:rPr>
        <w:t>va</w:t>
      </w:r>
      <w:proofErr w:type="gramEnd"/>
      <w:r w:rsidRPr="00E879C6">
        <w:rPr>
          <w:rFonts w:ascii="Times New Roman" w:eastAsia="Times New Roman" w:hAnsi="Times New Roman" w:cs="Times New Roman"/>
          <w:sz w:val="28"/>
          <w:szCs w:val="28"/>
          <w:lang w:val="en-US" w:eastAsia="ru-RU"/>
        </w:rPr>
        <w:t xml:space="preserve"> cuprinde toate serviciile şi infrastructura hard oferi</w:t>
      </w:r>
      <w:r w:rsidR="0083148C" w:rsidRPr="00E879C6">
        <w:rPr>
          <w:rFonts w:ascii="Times New Roman" w:eastAsia="Times New Roman" w:hAnsi="Times New Roman" w:cs="Times New Roman"/>
          <w:sz w:val="28"/>
          <w:szCs w:val="28"/>
          <w:lang w:val="en-US" w:eastAsia="ru-RU"/>
        </w:rPr>
        <w:t>tă de proprietarul platformei MC</w:t>
      </w:r>
      <w:r w:rsidRPr="00E879C6">
        <w:rPr>
          <w:rFonts w:ascii="Times New Roman" w:eastAsia="Times New Roman" w:hAnsi="Times New Roman" w:cs="Times New Roman"/>
          <w:sz w:val="28"/>
          <w:szCs w:val="28"/>
          <w:lang w:val="en-US" w:eastAsia="ru-RU"/>
        </w:rPr>
        <w:t xml:space="preserve">loud, aşa ca PaaS şi IaaS. </w:t>
      </w:r>
    </w:p>
    <w:p w:rsidR="00422054" w:rsidRPr="00E879C6" w:rsidRDefault="00422054" w:rsidP="006B067E">
      <w:p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Arhitectura </w:t>
      </w:r>
      <w:r w:rsidR="00694D6B" w:rsidRPr="00E879C6">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E879C6">
        <w:rPr>
          <w:rFonts w:ascii="Times New Roman" w:eastAsia="Times New Roman" w:hAnsi="Times New Roman" w:cs="Times New Roman"/>
          <w:sz w:val="28"/>
          <w:szCs w:val="28"/>
          <w:lang w:val="en-US" w:eastAsia="ru-RU"/>
        </w:rPr>
        <w:t xml:space="preserve"> </w:t>
      </w:r>
      <w:proofErr w:type="gramStart"/>
      <w:r w:rsidRPr="00E879C6">
        <w:rPr>
          <w:rFonts w:ascii="Times New Roman" w:eastAsia="Times New Roman" w:hAnsi="Times New Roman" w:cs="Times New Roman"/>
          <w:sz w:val="28"/>
          <w:szCs w:val="28"/>
          <w:lang w:val="en-US" w:eastAsia="ru-RU"/>
        </w:rPr>
        <w:t>va</w:t>
      </w:r>
      <w:proofErr w:type="gramEnd"/>
      <w:r w:rsidRPr="00E879C6">
        <w:rPr>
          <w:rFonts w:ascii="Times New Roman" w:eastAsia="Times New Roman" w:hAnsi="Times New Roman" w:cs="Times New Roman"/>
          <w:sz w:val="28"/>
          <w:szCs w:val="28"/>
          <w:lang w:val="en-US" w:eastAsia="ru-RU"/>
        </w:rPr>
        <w:t xml:space="preserve"> fi SOA</w:t>
      </w:r>
      <w:r w:rsidR="009B44AF" w:rsidRPr="00E879C6">
        <w:rPr>
          <w:rFonts w:ascii="Times New Roman" w:eastAsia="Times New Roman" w:hAnsi="Times New Roman" w:cs="Times New Roman"/>
          <w:sz w:val="28"/>
          <w:szCs w:val="28"/>
          <w:lang w:val="en-US" w:eastAsia="ru-RU"/>
        </w:rPr>
        <w:t xml:space="preserve"> </w:t>
      </w:r>
      <w:r w:rsidR="00926276" w:rsidRPr="00E879C6">
        <w:rPr>
          <w:rFonts w:ascii="Times New Roman" w:eastAsia="Times New Roman" w:hAnsi="Times New Roman" w:cs="Times New Roman"/>
          <w:sz w:val="28"/>
          <w:szCs w:val="28"/>
          <w:lang w:val="en-US" w:eastAsia="ru-RU"/>
        </w:rPr>
        <w:t>(service-oriented architecture)</w:t>
      </w:r>
      <w:r w:rsidRPr="00E879C6">
        <w:rPr>
          <w:rFonts w:ascii="Times New Roman" w:eastAsia="Times New Roman" w:hAnsi="Times New Roman" w:cs="Times New Roman"/>
          <w:sz w:val="28"/>
          <w:szCs w:val="28"/>
          <w:lang w:val="en-US" w:eastAsia="ru-RU"/>
        </w:rPr>
        <w:t xml:space="preserve">, ceea ce va permite ca </w:t>
      </w:r>
      <w:r w:rsidR="00694D6B" w:rsidRPr="00E879C6">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E879C6">
        <w:rPr>
          <w:rFonts w:ascii="Times New Roman" w:eastAsia="Times New Roman" w:hAnsi="Times New Roman" w:cs="Times New Roman"/>
          <w:sz w:val="28"/>
          <w:szCs w:val="28"/>
          <w:lang w:val="en-US" w:eastAsia="ru-RU"/>
        </w:rPr>
        <w:t xml:space="preserve"> </w:t>
      </w:r>
      <w:r w:rsidRPr="00E879C6">
        <w:rPr>
          <w:rFonts w:ascii="Times New Roman" w:eastAsia="Times New Roman" w:hAnsi="Times New Roman" w:cs="Times New Roman"/>
          <w:sz w:val="28"/>
          <w:szCs w:val="28"/>
          <w:lang w:val="en-US" w:eastAsia="ru-RU"/>
        </w:rPr>
        <w:t>să fie</w:t>
      </w:r>
      <w:r w:rsidR="00926276" w:rsidRPr="00E879C6">
        <w:rPr>
          <w:rFonts w:ascii="Times New Roman" w:eastAsia="Times New Roman" w:hAnsi="Times New Roman" w:cs="Times New Roman"/>
          <w:sz w:val="28"/>
          <w:szCs w:val="28"/>
          <w:lang w:val="en-US" w:eastAsia="ru-RU"/>
        </w:rPr>
        <w:t xml:space="preserve"> integrat cu toate serviciile MC</w:t>
      </w:r>
      <w:r w:rsidRPr="00E879C6">
        <w:rPr>
          <w:rFonts w:ascii="Times New Roman" w:eastAsia="Times New Roman" w:hAnsi="Times New Roman" w:cs="Times New Roman"/>
          <w:sz w:val="28"/>
          <w:szCs w:val="28"/>
          <w:lang w:val="en-US" w:eastAsia="ru-RU"/>
        </w:rPr>
        <w:t xml:space="preserve">loud şi cu serviciile electronice oferite de Centrul de Guvernare Electronică precum Msign, Mpass, </w:t>
      </w:r>
      <w:r w:rsidR="00926276" w:rsidRPr="00E879C6">
        <w:rPr>
          <w:rFonts w:ascii="Times New Roman" w:eastAsia="Times New Roman" w:hAnsi="Times New Roman" w:cs="Times New Roman"/>
          <w:sz w:val="28"/>
          <w:szCs w:val="28"/>
          <w:lang w:val="en-US" w:eastAsia="ru-RU"/>
        </w:rPr>
        <w:t xml:space="preserve">MLog, </w:t>
      </w:r>
      <w:r w:rsidRPr="00E879C6">
        <w:rPr>
          <w:rFonts w:ascii="Times New Roman" w:eastAsia="Times New Roman" w:hAnsi="Times New Roman" w:cs="Times New Roman"/>
          <w:sz w:val="28"/>
          <w:szCs w:val="28"/>
          <w:lang w:val="en-US" w:eastAsia="ru-RU"/>
        </w:rPr>
        <w:t>Mnotify şi integrarea cu alte sisteme informaţionale ale altor autorităţi publice</w:t>
      </w:r>
      <w:r w:rsidR="002C4CDF" w:rsidRPr="00E879C6">
        <w:rPr>
          <w:rFonts w:ascii="Times New Roman" w:eastAsia="Times New Roman" w:hAnsi="Times New Roman" w:cs="Times New Roman"/>
          <w:sz w:val="28"/>
          <w:szCs w:val="28"/>
          <w:lang w:val="en-US" w:eastAsia="ru-RU"/>
        </w:rPr>
        <w:t xml:space="preserve"> prin MConect</w:t>
      </w:r>
      <w:r w:rsidRPr="00E879C6">
        <w:rPr>
          <w:rFonts w:ascii="Times New Roman" w:eastAsia="Times New Roman" w:hAnsi="Times New Roman" w:cs="Times New Roman"/>
          <w:sz w:val="28"/>
          <w:szCs w:val="28"/>
          <w:lang w:val="en-US" w:eastAsia="ru-RU"/>
        </w:rPr>
        <w:t xml:space="preserve">.  </w:t>
      </w:r>
    </w:p>
    <w:p w:rsidR="00422054" w:rsidRPr="00E879C6" w:rsidRDefault="00422054" w:rsidP="006B067E">
      <w:p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lastRenderedPageBreak/>
        <w:t xml:space="preserve">Datorită faptului că interfaţa de client a </w:t>
      </w:r>
      <w:r w:rsidR="00694D6B" w:rsidRPr="00E879C6">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E879C6">
        <w:rPr>
          <w:rFonts w:ascii="Times New Roman" w:eastAsia="Times New Roman" w:hAnsi="Times New Roman" w:cs="Times New Roman"/>
          <w:sz w:val="28"/>
          <w:szCs w:val="28"/>
          <w:lang w:val="en-US" w:eastAsia="ru-RU"/>
        </w:rPr>
        <w:t xml:space="preserve"> </w:t>
      </w:r>
      <w:proofErr w:type="gramStart"/>
      <w:r w:rsidRPr="00E879C6">
        <w:rPr>
          <w:rFonts w:ascii="Times New Roman" w:eastAsia="Times New Roman" w:hAnsi="Times New Roman" w:cs="Times New Roman"/>
          <w:sz w:val="28"/>
          <w:szCs w:val="28"/>
          <w:lang w:val="en-US" w:eastAsia="ru-RU"/>
        </w:rPr>
        <w:t>va</w:t>
      </w:r>
      <w:proofErr w:type="gramEnd"/>
      <w:r w:rsidRPr="00E879C6">
        <w:rPr>
          <w:rFonts w:ascii="Times New Roman" w:eastAsia="Times New Roman" w:hAnsi="Times New Roman" w:cs="Times New Roman"/>
          <w:sz w:val="28"/>
          <w:szCs w:val="28"/>
          <w:lang w:val="en-US" w:eastAsia="ru-RU"/>
        </w:rPr>
        <w:t xml:space="preserve"> servi browser-ul web, nu vor fi necesare resurse hard şi soft adăugătoare semnificative. </w:t>
      </w:r>
    </w:p>
    <w:p w:rsidR="00422054" w:rsidRPr="00E879C6" w:rsidRDefault="00422054" w:rsidP="006B067E">
      <w:pPr>
        <w:spacing w:after="0" w:line="240" w:lineRule="auto"/>
        <w:jc w:val="both"/>
        <w:rPr>
          <w:rFonts w:ascii="Times New Roman" w:eastAsia="Times New Roman" w:hAnsi="Times New Roman" w:cs="Times New Roman"/>
          <w:sz w:val="28"/>
          <w:szCs w:val="28"/>
          <w:lang w:val="en-US" w:eastAsia="ru-RU"/>
        </w:rPr>
      </w:pPr>
      <w:r w:rsidRPr="00E879C6">
        <w:rPr>
          <w:rFonts w:ascii="Times New Roman" w:eastAsia="Times New Roman" w:hAnsi="Times New Roman" w:cs="Times New Roman"/>
          <w:sz w:val="28"/>
          <w:szCs w:val="28"/>
          <w:lang w:val="en-US" w:eastAsia="ru-RU"/>
        </w:rPr>
        <w:t xml:space="preserve">Accesul la </w:t>
      </w:r>
      <w:r w:rsidR="00694D6B" w:rsidRPr="00E879C6">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E879C6">
        <w:rPr>
          <w:rFonts w:ascii="Times New Roman" w:eastAsia="Times New Roman" w:hAnsi="Times New Roman" w:cs="Times New Roman"/>
          <w:sz w:val="28"/>
          <w:szCs w:val="28"/>
          <w:lang w:val="en-US" w:eastAsia="ru-RU"/>
        </w:rPr>
        <w:t xml:space="preserve"> </w:t>
      </w:r>
      <w:proofErr w:type="gramStart"/>
      <w:r w:rsidRPr="00E879C6">
        <w:rPr>
          <w:rFonts w:ascii="Times New Roman" w:eastAsia="Times New Roman" w:hAnsi="Times New Roman" w:cs="Times New Roman"/>
          <w:sz w:val="28"/>
          <w:szCs w:val="28"/>
          <w:lang w:val="en-US" w:eastAsia="ru-RU"/>
        </w:rPr>
        <w:t>va</w:t>
      </w:r>
      <w:proofErr w:type="gramEnd"/>
      <w:r w:rsidRPr="00E879C6">
        <w:rPr>
          <w:rFonts w:ascii="Times New Roman" w:eastAsia="Times New Roman" w:hAnsi="Times New Roman" w:cs="Times New Roman"/>
          <w:sz w:val="28"/>
          <w:szCs w:val="28"/>
          <w:lang w:val="en-US" w:eastAsia="ru-RU"/>
        </w:rPr>
        <w:t xml:space="preserve"> fi asigurat prin orice aparat conectat la Internet</w:t>
      </w:r>
      <w:r w:rsidR="00926276" w:rsidRPr="00E879C6">
        <w:rPr>
          <w:rFonts w:ascii="Times New Roman" w:eastAsia="Times New Roman" w:hAnsi="Times New Roman" w:cs="Times New Roman"/>
          <w:sz w:val="28"/>
          <w:szCs w:val="28"/>
          <w:lang w:val="en-US" w:eastAsia="ru-RU"/>
        </w:rPr>
        <w:t xml:space="preserve"> cu utilizarea certificatelor de autentificare și semnătură digitală</w:t>
      </w:r>
      <w:r w:rsidRPr="00E879C6">
        <w:rPr>
          <w:rFonts w:ascii="Times New Roman" w:eastAsia="Times New Roman" w:hAnsi="Times New Roman" w:cs="Times New Roman"/>
          <w:sz w:val="28"/>
          <w:szCs w:val="28"/>
          <w:lang w:val="en-US" w:eastAsia="ru-RU"/>
        </w:rPr>
        <w:t>.</w:t>
      </w:r>
    </w:p>
    <w:p w:rsidR="000331A3" w:rsidRDefault="000331A3" w:rsidP="006B067E">
      <w:pPr>
        <w:spacing w:after="0" w:line="240" w:lineRule="auto"/>
        <w:jc w:val="both"/>
        <w:rPr>
          <w:rFonts w:ascii="Times New Roman" w:eastAsia="Times New Roman" w:hAnsi="Times New Roman" w:cs="Times New Roman"/>
          <w:sz w:val="24"/>
          <w:szCs w:val="24"/>
          <w:lang w:val="en-US" w:eastAsia="ru-RU"/>
        </w:rPr>
      </w:pPr>
    </w:p>
    <w:p w:rsidR="00FC071B" w:rsidRDefault="00FC071B" w:rsidP="006B067E">
      <w:pPr>
        <w:spacing w:after="0" w:line="240" w:lineRule="auto"/>
        <w:jc w:val="both"/>
        <w:rPr>
          <w:rFonts w:ascii="Times New Roman" w:eastAsia="Times New Roman" w:hAnsi="Times New Roman" w:cs="Times New Roman"/>
          <w:sz w:val="24"/>
          <w:szCs w:val="24"/>
          <w:lang w:val="en-US" w:eastAsia="ru-RU"/>
        </w:rPr>
      </w:pPr>
    </w:p>
    <w:p w:rsidR="00FC071B" w:rsidRDefault="0096202C" w:rsidP="006B067E">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val="en-GB" w:eastAsia="en-GB"/>
        </w:rPr>
        <w:drawing>
          <wp:inline distT="0" distB="0" distL="0" distR="0">
            <wp:extent cx="5940425" cy="2277745"/>
            <wp:effectExtent l="19050" t="0" r="3175" b="0"/>
            <wp:docPr id="2" name="Рисунок 1" descr="schema_concept_NIC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a_concept_NICSP.png"/>
                    <pic:cNvPicPr/>
                  </pic:nvPicPr>
                  <pic:blipFill>
                    <a:blip r:embed="rId10"/>
                    <a:stretch>
                      <a:fillRect/>
                    </a:stretch>
                  </pic:blipFill>
                  <pic:spPr>
                    <a:xfrm>
                      <a:off x="0" y="0"/>
                      <a:ext cx="5940425" cy="2277745"/>
                    </a:xfrm>
                    <a:prstGeom prst="rect">
                      <a:avLst/>
                    </a:prstGeom>
                  </pic:spPr>
                </pic:pic>
              </a:graphicData>
            </a:graphic>
          </wp:inline>
        </w:drawing>
      </w:r>
    </w:p>
    <w:p w:rsidR="00FC071B" w:rsidRDefault="00FC071B" w:rsidP="006B067E">
      <w:pPr>
        <w:spacing w:after="0" w:line="240" w:lineRule="auto"/>
        <w:jc w:val="both"/>
        <w:rPr>
          <w:rFonts w:ascii="Times New Roman" w:eastAsia="Times New Roman" w:hAnsi="Times New Roman" w:cs="Times New Roman"/>
          <w:sz w:val="24"/>
          <w:szCs w:val="24"/>
          <w:lang w:val="en-US" w:eastAsia="ru-RU"/>
        </w:rPr>
      </w:pPr>
    </w:p>
    <w:p w:rsidR="00FC071B" w:rsidRPr="00C5715C" w:rsidRDefault="00FC071B" w:rsidP="00C5715C">
      <w:pPr>
        <w:spacing w:after="0" w:line="240" w:lineRule="auto"/>
        <w:ind w:firstLine="567"/>
        <w:rPr>
          <w:rFonts w:ascii="Times New Roman" w:eastAsia="Times New Roman" w:hAnsi="Times New Roman" w:cs="Times New Roman"/>
          <w:sz w:val="28"/>
          <w:szCs w:val="28"/>
          <w:lang w:val="ro-RO" w:eastAsia="ru-RU"/>
        </w:rPr>
      </w:pPr>
      <w:r>
        <w:rPr>
          <w:rFonts w:ascii="Times New Roman" w:eastAsia="Times New Roman" w:hAnsi="Times New Roman" w:cs="Times New Roman"/>
          <w:sz w:val="24"/>
          <w:szCs w:val="24"/>
          <w:lang w:val="ro-RO" w:eastAsia="ru-RU"/>
        </w:rPr>
        <w:t>Fig. 1</w:t>
      </w:r>
      <w:r w:rsidR="00E879C6">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 xml:space="preserve"> Structura generală conceptuală a sistemului informațional</w:t>
      </w:r>
      <w:r w:rsidR="00E879C6" w:rsidRPr="00E879C6">
        <w:rPr>
          <w:rFonts w:ascii="Times New Roman" w:eastAsia="Times New Roman" w:hAnsi="Times New Roman" w:cs="Times New Roman"/>
          <w:sz w:val="24"/>
          <w:szCs w:val="24"/>
          <w:lang w:val="ro-RO" w:eastAsia="ru-RU"/>
        </w:rPr>
        <w:t xml:space="preserve"> </w:t>
      </w:r>
      <w:r w:rsidR="00E879C6">
        <w:rPr>
          <w:rFonts w:ascii="Times New Roman" w:eastAsia="Times New Roman" w:hAnsi="Times New Roman" w:cs="Times New Roman"/>
          <w:sz w:val="24"/>
          <w:szCs w:val="24"/>
          <w:lang w:val="ro-RO" w:eastAsia="ru-RU"/>
        </w:rPr>
        <w:t>automatizat</w:t>
      </w:r>
      <w:r w:rsidR="00E879C6" w:rsidRPr="00E879C6">
        <w:rPr>
          <w:rFonts w:ascii="Times New Roman" w:eastAsia="Times New Roman" w:hAnsi="Times New Roman" w:cs="Times New Roman"/>
          <w:sz w:val="24"/>
          <w:szCs w:val="24"/>
          <w:lang w:val="ro-RO" w:eastAsia="ru-RU"/>
        </w:rPr>
        <w:t xml:space="preserve"> </w:t>
      </w:r>
      <w:r w:rsidR="00E879C6">
        <w:rPr>
          <w:rFonts w:ascii="Times New Roman" w:eastAsia="Times New Roman" w:hAnsi="Times New Roman" w:cs="Times New Roman"/>
          <w:sz w:val="24"/>
          <w:szCs w:val="24"/>
          <w:lang w:val="ro-RO" w:eastAsia="ru-RU"/>
        </w:rPr>
        <w:t>național</w:t>
      </w:r>
      <w:r w:rsidR="00E879C6" w:rsidRPr="00E879C6">
        <w:rPr>
          <w:rFonts w:ascii="Times New Roman" w:eastAsia="Times New Roman" w:hAnsi="Times New Roman" w:cs="Times New Roman"/>
          <w:sz w:val="24"/>
          <w:szCs w:val="24"/>
          <w:lang w:val="ro-RO" w:eastAsia="ru-RU"/>
        </w:rPr>
        <w:t xml:space="preserve"> </w:t>
      </w:r>
      <w:r w:rsidR="00E879C6">
        <w:rPr>
          <w:rFonts w:ascii="Times New Roman" w:eastAsia="Times New Roman" w:hAnsi="Times New Roman" w:cs="Times New Roman"/>
          <w:sz w:val="24"/>
          <w:szCs w:val="24"/>
          <w:lang w:val="ro-RO" w:eastAsia="ru-RU"/>
        </w:rPr>
        <w:t>de</w:t>
      </w:r>
      <w:r w:rsidR="00E879C6" w:rsidRPr="00E879C6">
        <w:rPr>
          <w:rFonts w:ascii="Times New Roman" w:eastAsia="Times New Roman" w:hAnsi="Times New Roman" w:cs="Times New Roman"/>
          <w:sz w:val="24"/>
          <w:szCs w:val="24"/>
          <w:lang w:val="ro-RO" w:eastAsia="ru-RU"/>
        </w:rPr>
        <w:t xml:space="preserve"> </w:t>
      </w:r>
      <w:r w:rsidR="00E879C6">
        <w:rPr>
          <w:rFonts w:ascii="Times New Roman" w:eastAsia="Times New Roman" w:hAnsi="Times New Roman" w:cs="Times New Roman"/>
          <w:sz w:val="24"/>
          <w:szCs w:val="24"/>
          <w:lang w:val="ro-RO" w:eastAsia="ru-RU"/>
        </w:rPr>
        <w:t xml:space="preserve">informare </w:t>
      </w:r>
      <w:r>
        <w:rPr>
          <w:rFonts w:ascii="Times New Roman" w:eastAsia="Times New Roman" w:hAnsi="Times New Roman" w:cs="Times New Roman"/>
          <w:sz w:val="24"/>
          <w:szCs w:val="24"/>
          <w:lang w:val="ro-RO" w:eastAsia="ru-RU"/>
        </w:rPr>
        <w:t>și comunicare</w:t>
      </w:r>
      <w:r w:rsidR="00E879C6">
        <w:rPr>
          <w:rFonts w:ascii="Times New Roman" w:eastAsia="Times New Roman" w:hAnsi="Times New Roman" w:cs="Times New Roman"/>
          <w:sz w:val="24"/>
          <w:szCs w:val="24"/>
          <w:lang w:val="ro-RO" w:eastAsia="ru-RU"/>
        </w:rPr>
        <w:t xml:space="preserve"> privind supravegherea</w:t>
      </w:r>
      <w:r w:rsidR="00E879C6" w:rsidRPr="00E879C6">
        <w:rPr>
          <w:rFonts w:ascii="Times New Roman" w:eastAsia="Times New Roman" w:hAnsi="Times New Roman" w:cs="Times New Roman"/>
          <w:sz w:val="24"/>
          <w:szCs w:val="24"/>
          <w:lang w:val="ro-RO" w:eastAsia="ru-RU"/>
        </w:rPr>
        <w:t xml:space="preserve"> </w:t>
      </w:r>
      <w:r w:rsidR="00E879C6">
        <w:rPr>
          <w:rFonts w:ascii="Times New Roman" w:eastAsia="Times New Roman" w:hAnsi="Times New Roman" w:cs="Times New Roman"/>
          <w:sz w:val="24"/>
          <w:szCs w:val="24"/>
          <w:lang w:val="ro-RO" w:eastAsia="ru-RU"/>
        </w:rPr>
        <w:t>pieței</w:t>
      </w:r>
      <w:r>
        <w:rPr>
          <w:rFonts w:ascii="Times New Roman" w:eastAsia="Times New Roman" w:hAnsi="Times New Roman" w:cs="Times New Roman"/>
          <w:sz w:val="24"/>
          <w:szCs w:val="24"/>
          <w:lang w:val="ro-RO" w:eastAsia="ru-RU"/>
        </w:rPr>
        <w:br/>
      </w:r>
    </w:p>
    <w:p w:rsidR="007E76CF"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b/>
          <w:bCs/>
          <w:sz w:val="28"/>
          <w:szCs w:val="28"/>
          <w:lang w:val="en-US" w:eastAsia="ru-RU"/>
        </w:rPr>
        <w:t>2</w:t>
      </w:r>
      <w:r w:rsidR="002F5FDA" w:rsidRPr="00C5715C">
        <w:rPr>
          <w:rFonts w:ascii="Times New Roman" w:eastAsia="Times New Roman" w:hAnsi="Times New Roman" w:cs="Times New Roman"/>
          <w:b/>
          <w:bCs/>
          <w:sz w:val="28"/>
          <w:szCs w:val="28"/>
          <w:lang w:val="en-US" w:eastAsia="ru-RU"/>
        </w:rPr>
        <w:t>4</w:t>
      </w:r>
      <w:r w:rsidRPr="00C5715C">
        <w:rPr>
          <w:rFonts w:ascii="Times New Roman" w:eastAsia="Times New Roman" w:hAnsi="Times New Roman" w:cs="Times New Roman"/>
          <w:b/>
          <w:bCs/>
          <w:sz w:val="28"/>
          <w:szCs w:val="28"/>
          <w:lang w:val="en-US" w:eastAsia="ru-RU"/>
        </w:rPr>
        <w:t>. Complexul hardware şi software</w:t>
      </w:r>
    </w:p>
    <w:p w:rsidR="00770874" w:rsidRPr="00C5715C" w:rsidRDefault="00770874" w:rsidP="00C5715C">
      <w:pPr>
        <w:spacing w:after="0" w:line="240" w:lineRule="auto"/>
        <w:ind w:firstLine="567"/>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Lista produselor hardware şi software utilizate la crearea infrastructurii informaţionale și de comunicații electronice a </w:t>
      </w:r>
      <w:r w:rsidR="007D5D3A" w:rsidRPr="00C5715C">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C5715C">
        <w:rPr>
          <w:rFonts w:ascii="Times New Roman" w:eastAsia="Times New Roman" w:hAnsi="Times New Roman" w:cs="Times New Roman"/>
          <w:sz w:val="28"/>
          <w:szCs w:val="28"/>
          <w:lang w:val="en-US" w:eastAsia="ru-RU"/>
        </w:rPr>
        <w:t xml:space="preserve"> </w:t>
      </w:r>
      <w:r w:rsidRPr="00C5715C">
        <w:rPr>
          <w:rFonts w:ascii="Times New Roman" w:eastAsia="Times New Roman" w:hAnsi="Times New Roman" w:cs="Times New Roman"/>
          <w:sz w:val="28"/>
          <w:szCs w:val="28"/>
          <w:lang w:val="en-US" w:eastAsia="ru-RU"/>
        </w:rPr>
        <w:t xml:space="preserve">este determinată de către </w:t>
      </w:r>
      <w:r w:rsidR="007D5D3A" w:rsidRPr="00C5715C">
        <w:rPr>
          <w:rFonts w:ascii="Times New Roman" w:eastAsia="Times New Roman" w:hAnsi="Times New Roman" w:cs="Times New Roman"/>
          <w:sz w:val="28"/>
          <w:szCs w:val="28"/>
          <w:lang w:val="en-US" w:eastAsia="ru-RU"/>
        </w:rPr>
        <w:t>M</w:t>
      </w:r>
      <w:r w:rsidR="00C40A88" w:rsidRPr="00C5715C">
        <w:rPr>
          <w:rFonts w:ascii="Times New Roman" w:eastAsia="Times New Roman" w:hAnsi="Times New Roman" w:cs="Times New Roman"/>
          <w:sz w:val="28"/>
          <w:szCs w:val="28"/>
          <w:lang w:val="en-US" w:eastAsia="ru-RU"/>
        </w:rPr>
        <w:t>inisterul Economiei și Infrastructurii</w:t>
      </w:r>
      <w:r w:rsidRPr="00C5715C">
        <w:rPr>
          <w:rFonts w:ascii="Times New Roman" w:eastAsia="Times New Roman" w:hAnsi="Times New Roman" w:cs="Times New Roman"/>
          <w:sz w:val="28"/>
          <w:szCs w:val="28"/>
          <w:lang w:val="en-US" w:eastAsia="ru-RU"/>
        </w:rPr>
        <w:t>, de comun acord cu furnizorul soluției de implementare a siste</w:t>
      </w:r>
      <w:r w:rsidR="00793A45" w:rsidRPr="00C5715C">
        <w:rPr>
          <w:rFonts w:ascii="Times New Roman" w:eastAsia="Times New Roman" w:hAnsi="Times New Roman" w:cs="Times New Roman"/>
          <w:sz w:val="28"/>
          <w:szCs w:val="28"/>
          <w:lang w:val="en-US" w:eastAsia="ru-RU"/>
        </w:rPr>
        <w:t xml:space="preserve">mului informaţional automatizat, </w:t>
      </w:r>
      <w:r w:rsidRPr="00C5715C">
        <w:rPr>
          <w:rFonts w:ascii="Times New Roman" w:eastAsia="Times New Roman" w:hAnsi="Times New Roman" w:cs="Times New Roman"/>
          <w:sz w:val="28"/>
          <w:szCs w:val="28"/>
          <w:lang w:val="en-US" w:eastAsia="ru-RU"/>
        </w:rPr>
        <w:t>furnizorul naţional de transmitere a datelor</w:t>
      </w:r>
      <w:r w:rsidR="00793A45" w:rsidRPr="00C5715C">
        <w:rPr>
          <w:rFonts w:ascii="Times New Roman" w:eastAsia="Times New Roman" w:hAnsi="Times New Roman" w:cs="Times New Roman"/>
          <w:sz w:val="28"/>
          <w:szCs w:val="28"/>
          <w:lang w:val="en-US" w:eastAsia="ru-RU"/>
        </w:rPr>
        <w:t xml:space="preserve"> guvernamentale și cu operatorul tehnologic a platformei guvernamentale MCloud</w:t>
      </w:r>
      <w:r w:rsidRPr="00C5715C">
        <w:rPr>
          <w:rFonts w:ascii="Times New Roman" w:eastAsia="Times New Roman" w:hAnsi="Times New Roman" w:cs="Times New Roman"/>
          <w:sz w:val="28"/>
          <w:szCs w:val="28"/>
          <w:lang w:val="en-US" w:eastAsia="ru-RU"/>
        </w:rPr>
        <w:t>.</w:t>
      </w:r>
    </w:p>
    <w:p w:rsidR="007E76CF" w:rsidRPr="00C5715C" w:rsidRDefault="007E76CF" w:rsidP="006B067E">
      <w:pPr>
        <w:spacing w:after="0" w:line="240" w:lineRule="auto"/>
        <w:jc w:val="both"/>
        <w:rPr>
          <w:rFonts w:ascii="Times New Roman" w:eastAsia="Times New Roman" w:hAnsi="Times New Roman" w:cs="Times New Roman"/>
          <w:sz w:val="28"/>
          <w:szCs w:val="28"/>
          <w:lang w:val="en-US" w:eastAsia="ru-RU"/>
        </w:rPr>
      </w:pPr>
    </w:p>
    <w:p w:rsidR="00690CE3" w:rsidRPr="00C5715C" w:rsidRDefault="00770874" w:rsidP="00AD0753">
      <w:pPr>
        <w:spacing w:after="0" w:line="240" w:lineRule="auto"/>
        <w:jc w:val="center"/>
        <w:rPr>
          <w:rFonts w:ascii="Times New Roman" w:eastAsia="Times New Roman" w:hAnsi="Times New Roman" w:cs="Times New Roman"/>
          <w:b/>
          <w:bCs/>
          <w:sz w:val="28"/>
          <w:szCs w:val="28"/>
          <w:lang w:val="en-US" w:eastAsia="ru-RU"/>
        </w:rPr>
      </w:pPr>
      <w:r w:rsidRPr="00C5715C">
        <w:rPr>
          <w:rFonts w:ascii="Times New Roman" w:eastAsia="Times New Roman" w:hAnsi="Times New Roman" w:cs="Times New Roman"/>
          <w:b/>
          <w:bCs/>
          <w:sz w:val="28"/>
          <w:szCs w:val="28"/>
          <w:lang w:val="en-US" w:eastAsia="ru-RU"/>
        </w:rPr>
        <w:t>Capitolul VIII</w:t>
      </w:r>
    </w:p>
    <w:p w:rsidR="002F5FDA" w:rsidRPr="00C5715C" w:rsidRDefault="00770874" w:rsidP="00AD0753">
      <w:pPr>
        <w:spacing w:after="0" w:line="240" w:lineRule="auto"/>
        <w:jc w:val="center"/>
        <w:rPr>
          <w:rFonts w:ascii="Times New Roman" w:eastAsia="Times New Roman" w:hAnsi="Times New Roman" w:cs="Times New Roman"/>
          <w:b/>
          <w:iCs/>
          <w:sz w:val="28"/>
          <w:szCs w:val="28"/>
          <w:lang w:val="en-US" w:eastAsia="ru-RU"/>
        </w:rPr>
      </w:pPr>
      <w:r w:rsidRPr="00C5715C">
        <w:rPr>
          <w:rFonts w:ascii="Times New Roman" w:eastAsia="Times New Roman" w:hAnsi="Times New Roman" w:cs="Times New Roman"/>
          <w:b/>
          <w:bCs/>
          <w:sz w:val="28"/>
          <w:szCs w:val="28"/>
          <w:lang w:val="en-US" w:eastAsia="ru-RU"/>
        </w:rPr>
        <w:t xml:space="preserve">SECURITATEA ŞI PROTECŢIA </w:t>
      </w:r>
      <w:r w:rsidR="00B6288E" w:rsidRPr="00C5715C">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 xml:space="preserve">NICSP </w:t>
      </w:r>
      <w:r w:rsidR="00B6288E" w:rsidRPr="00C5715C">
        <w:rPr>
          <w:rFonts w:ascii="Times New Roman" w:eastAsia="Times New Roman" w:hAnsi="Times New Roman" w:cs="Times New Roman"/>
          <w:b/>
          <w:iCs/>
          <w:sz w:val="28"/>
          <w:szCs w:val="28"/>
          <w:lang w:val="en-US" w:eastAsia="ru-RU"/>
        </w:rPr>
        <w:t>ICSP</w:t>
      </w:r>
    </w:p>
    <w:p w:rsidR="002F5FDA" w:rsidRPr="00C5715C" w:rsidRDefault="002F5FDA" w:rsidP="006B067E">
      <w:pPr>
        <w:spacing w:after="0" w:line="240" w:lineRule="auto"/>
        <w:jc w:val="both"/>
        <w:rPr>
          <w:rFonts w:ascii="Times New Roman" w:eastAsia="Times New Roman" w:hAnsi="Times New Roman" w:cs="Times New Roman"/>
          <w:b/>
          <w:iCs/>
          <w:sz w:val="28"/>
          <w:szCs w:val="28"/>
          <w:lang w:val="en-US" w:eastAsia="ru-RU"/>
        </w:rPr>
      </w:pPr>
    </w:p>
    <w:p w:rsidR="002F5FDA" w:rsidRPr="00C5715C" w:rsidRDefault="00770874" w:rsidP="006B067E">
      <w:pPr>
        <w:spacing w:after="0" w:line="240" w:lineRule="auto"/>
        <w:jc w:val="both"/>
        <w:rPr>
          <w:rFonts w:ascii="Times New Roman" w:eastAsia="Times New Roman" w:hAnsi="Times New Roman" w:cs="Times New Roman"/>
          <w:b/>
          <w:bCs/>
          <w:sz w:val="28"/>
          <w:szCs w:val="28"/>
          <w:lang w:val="en-US" w:eastAsia="ru-RU"/>
        </w:rPr>
      </w:pPr>
      <w:r w:rsidRPr="00C5715C">
        <w:rPr>
          <w:rFonts w:ascii="Times New Roman" w:eastAsia="Times New Roman" w:hAnsi="Times New Roman" w:cs="Times New Roman"/>
          <w:b/>
          <w:bCs/>
          <w:sz w:val="28"/>
          <w:szCs w:val="28"/>
          <w:lang w:val="en-US" w:eastAsia="ru-RU"/>
        </w:rPr>
        <w:t>2</w:t>
      </w:r>
      <w:r w:rsidR="002F5FDA" w:rsidRPr="00C5715C">
        <w:rPr>
          <w:rFonts w:ascii="Times New Roman" w:eastAsia="Times New Roman" w:hAnsi="Times New Roman" w:cs="Times New Roman"/>
          <w:b/>
          <w:bCs/>
          <w:sz w:val="28"/>
          <w:szCs w:val="28"/>
          <w:lang w:val="en-US" w:eastAsia="ru-RU"/>
        </w:rPr>
        <w:t>5</w:t>
      </w:r>
      <w:r w:rsidRPr="00C5715C">
        <w:rPr>
          <w:rFonts w:ascii="Times New Roman" w:eastAsia="Times New Roman" w:hAnsi="Times New Roman" w:cs="Times New Roman"/>
          <w:b/>
          <w:bCs/>
          <w:sz w:val="28"/>
          <w:szCs w:val="28"/>
          <w:lang w:val="en-US" w:eastAsia="ru-RU"/>
        </w:rPr>
        <w:t>. Definiţie</w:t>
      </w:r>
    </w:p>
    <w:p w:rsidR="00690CE3" w:rsidRPr="00C5715C" w:rsidRDefault="00770874" w:rsidP="00C5715C">
      <w:pPr>
        <w:spacing w:after="0" w:line="240" w:lineRule="auto"/>
        <w:ind w:firstLine="567"/>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Securitatea </w:t>
      </w:r>
      <w:r w:rsidR="00B6288E" w:rsidRPr="00C5715C">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C5715C">
        <w:rPr>
          <w:rFonts w:ascii="Times New Roman" w:eastAsia="Times New Roman" w:hAnsi="Times New Roman" w:cs="Times New Roman"/>
          <w:sz w:val="28"/>
          <w:szCs w:val="28"/>
          <w:lang w:val="en-US" w:eastAsia="ru-RU"/>
        </w:rPr>
        <w:t xml:space="preserve"> </w:t>
      </w:r>
      <w:r w:rsidRPr="00C5715C">
        <w:rPr>
          <w:rFonts w:ascii="Times New Roman" w:eastAsia="Times New Roman" w:hAnsi="Times New Roman" w:cs="Times New Roman"/>
          <w:sz w:val="28"/>
          <w:szCs w:val="28"/>
          <w:lang w:val="en-US" w:eastAsia="ru-RU"/>
        </w:rPr>
        <w:t>presupune starea de protecţie a resurselor şi infrastructurii informaţionale, prin care se asigură veridicitatea, integritatea, confidenţialitatea, disponibilitatea şi autenticitatea resurselor</w:t>
      </w:r>
      <w:r w:rsidR="00C5715C">
        <w:rPr>
          <w:rFonts w:ascii="Times New Roman" w:eastAsia="Times New Roman" w:hAnsi="Times New Roman" w:cs="Times New Roman"/>
          <w:sz w:val="28"/>
          <w:szCs w:val="28"/>
          <w:lang w:val="en-US" w:eastAsia="ru-RU"/>
        </w:rPr>
        <w:t xml:space="preserve"> </w:t>
      </w:r>
      <w:r w:rsidRPr="00C5715C">
        <w:rPr>
          <w:rFonts w:ascii="Times New Roman" w:eastAsia="Times New Roman" w:hAnsi="Times New Roman" w:cs="Times New Roman"/>
          <w:sz w:val="28"/>
          <w:szCs w:val="28"/>
          <w:lang w:val="en-US" w:eastAsia="ru-RU"/>
        </w:rPr>
        <w:t>informaționale.  </w:t>
      </w:r>
      <w:r w:rsidR="00C5715C">
        <w:rPr>
          <w:rFonts w:ascii="Times New Roman" w:eastAsia="Times New Roman" w:hAnsi="Times New Roman" w:cs="Times New Roman"/>
          <w:sz w:val="28"/>
          <w:szCs w:val="28"/>
          <w:lang w:val="en-US" w:eastAsia="ru-RU"/>
        </w:rPr>
        <w:t xml:space="preserve"> </w:t>
      </w:r>
      <w:r w:rsidRPr="00C5715C">
        <w:rPr>
          <w:rFonts w:ascii="Times New Roman" w:eastAsia="Times New Roman" w:hAnsi="Times New Roman" w:cs="Times New Roman"/>
          <w:sz w:val="28"/>
          <w:szCs w:val="28"/>
          <w:lang w:val="en-US" w:eastAsia="ru-RU"/>
        </w:rPr>
        <w:t xml:space="preserve">Sistemul securităţii informaţionale reprezintă totalitate </w:t>
      </w:r>
      <w:proofErr w:type="gramStart"/>
      <w:r w:rsidRPr="00C5715C">
        <w:rPr>
          <w:rFonts w:ascii="Times New Roman" w:eastAsia="Times New Roman" w:hAnsi="Times New Roman" w:cs="Times New Roman"/>
          <w:sz w:val="28"/>
          <w:szCs w:val="28"/>
          <w:lang w:val="en-US" w:eastAsia="ru-RU"/>
        </w:rPr>
        <w:t>a</w:t>
      </w:r>
      <w:proofErr w:type="gramEnd"/>
      <w:r w:rsidRPr="00C5715C">
        <w:rPr>
          <w:rFonts w:ascii="Times New Roman" w:eastAsia="Times New Roman" w:hAnsi="Times New Roman" w:cs="Times New Roman"/>
          <w:sz w:val="28"/>
          <w:szCs w:val="28"/>
          <w:lang w:val="en-US" w:eastAsia="ru-RU"/>
        </w:rPr>
        <w:t xml:space="preserve"> acțiunilor juridice</w:t>
      </w:r>
      <w:r w:rsidR="00690CE3" w:rsidRPr="00C5715C">
        <w:rPr>
          <w:rFonts w:ascii="Times New Roman" w:eastAsia="Times New Roman" w:hAnsi="Times New Roman" w:cs="Times New Roman"/>
          <w:sz w:val="28"/>
          <w:szCs w:val="28"/>
          <w:lang w:val="en-US" w:eastAsia="ru-RU"/>
        </w:rPr>
        <w:t xml:space="preserve">, organizatorice, economice şi </w:t>
      </w:r>
      <w:r w:rsidRPr="00C5715C">
        <w:rPr>
          <w:rFonts w:ascii="Times New Roman" w:eastAsia="Times New Roman" w:hAnsi="Times New Roman" w:cs="Times New Roman"/>
          <w:sz w:val="28"/>
          <w:szCs w:val="28"/>
          <w:lang w:val="en-US" w:eastAsia="ru-RU"/>
        </w:rPr>
        <w:t>tehnologice orientate spre prevenirea pericolelor asociate resurselor şi infrastructurii informaţionale</w:t>
      </w:r>
      <w:r w:rsidR="00690CE3" w:rsidRPr="00C5715C">
        <w:rPr>
          <w:rFonts w:ascii="Times New Roman" w:eastAsia="Times New Roman" w:hAnsi="Times New Roman" w:cs="Times New Roman"/>
          <w:sz w:val="28"/>
          <w:szCs w:val="28"/>
          <w:lang w:val="en-US" w:eastAsia="ru-RU"/>
        </w:rPr>
        <w:t>.</w:t>
      </w:r>
    </w:p>
    <w:p w:rsidR="00690CE3" w:rsidRPr="00C5715C" w:rsidRDefault="00770874" w:rsidP="006B067E">
      <w:pPr>
        <w:spacing w:after="0" w:line="240" w:lineRule="auto"/>
        <w:jc w:val="both"/>
        <w:rPr>
          <w:rFonts w:ascii="Times New Roman" w:eastAsia="Times New Roman" w:hAnsi="Times New Roman" w:cs="Times New Roman"/>
          <w:b/>
          <w:bCs/>
          <w:sz w:val="28"/>
          <w:szCs w:val="28"/>
          <w:lang w:val="en-US" w:eastAsia="ru-RU"/>
        </w:rPr>
      </w:pPr>
      <w:r w:rsidRPr="00C5715C">
        <w:rPr>
          <w:rFonts w:ascii="Times New Roman" w:eastAsia="Times New Roman" w:hAnsi="Times New Roman" w:cs="Times New Roman"/>
          <w:b/>
          <w:bCs/>
          <w:sz w:val="28"/>
          <w:szCs w:val="28"/>
          <w:lang w:val="en-US" w:eastAsia="ru-RU"/>
        </w:rPr>
        <w:t>2</w:t>
      </w:r>
      <w:r w:rsidR="002F5FDA" w:rsidRPr="00C5715C">
        <w:rPr>
          <w:rFonts w:ascii="Times New Roman" w:eastAsia="Times New Roman" w:hAnsi="Times New Roman" w:cs="Times New Roman"/>
          <w:b/>
          <w:bCs/>
          <w:sz w:val="28"/>
          <w:szCs w:val="28"/>
          <w:lang w:val="en-US" w:eastAsia="ru-RU"/>
        </w:rPr>
        <w:t>6</w:t>
      </w:r>
      <w:r w:rsidRPr="00C5715C">
        <w:rPr>
          <w:rFonts w:ascii="Times New Roman" w:eastAsia="Times New Roman" w:hAnsi="Times New Roman" w:cs="Times New Roman"/>
          <w:b/>
          <w:bCs/>
          <w:sz w:val="28"/>
          <w:szCs w:val="28"/>
          <w:lang w:val="en-US" w:eastAsia="ru-RU"/>
        </w:rPr>
        <w:t>. Pericole asociate securităţii informaţionale</w:t>
      </w:r>
    </w:p>
    <w:p w:rsidR="00690CE3" w:rsidRPr="00C5715C" w:rsidRDefault="00770874" w:rsidP="00C5715C">
      <w:pPr>
        <w:spacing w:after="0" w:line="240" w:lineRule="auto"/>
        <w:ind w:firstLine="567"/>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Prin pericol pentru securitatea informaţională se înţelege </w:t>
      </w:r>
      <w:proofErr w:type="gramStart"/>
      <w:r w:rsidRPr="00C5715C">
        <w:rPr>
          <w:rFonts w:ascii="Times New Roman" w:eastAsia="Times New Roman" w:hAnsi="Times New Roman" w:cs="Times New Roman"/>
          <w:sz w:val="28"/>
          <w:szCs w:val="28"/>
          <w:lang w:val="en-US" w:eastAsia="ru-RU"/>
        </w:rPr>
        <w:t>un</w:t>
      </w:r>
      <w:proofErr w:type="gramEnd"/>
      <w:r w:rsidRPr="00C5715C">
        <w:rPr>
          <w:rFonts w:ascii="Times New Roman" w:eastAsia="Times New Roman" w:hAnsi="Times New Roman" w:cs="Times New Roman"/>
          <w:sz w:val="28"/>
          <w:szCs w:val="28"/>
          <w:lang w:val="en-US" w:eastAsia="ru-RU"/>
        </w:rPr>
        <w:t xml:space="preserve"> eveniment sau o acţiune potenţial posibilă, orientată spre cauzarea unui prejudiciu resurselor sau </w:t>
      </w:r>
      <w:r w:rsidR="00690CE3" w:rsidRPr="00C5715C">
        <w:rPr>
          <w:rFonts w:ascii="Times New Roman" w:eastAsia="Times New Roman" w:hAnsi="Times New Roman" w:cs="Times New Roman"/>
          <w:sz w:val="28"/>
          <w:szCs w:val="28"/>
          <w:lang w:val="en-US" w:eastAsia="ru-RU"/>
        </w:rPr>
        <w:t>infrastructurii informaţionale.</w:t>
      </w:r>
    </w:p>
    <w:p w:rsidR="00690CE3"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Principalele pericole pentru securitatea informaţională a </w:t>
      </w:r>
      <w:r w:rsidR="00B6288E" w:rsidRPr="00C5715C">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NICSP</w:t>
      </w:r>
      <w:r w:rsidR="00C5715C" w:rsidRPr="00C5715C">
        <w:rPr>
          <w:rFonts w:ascii="Times New Roman" w:eastAsia="Times New Roman" w:hAnsi="Times New Roman" w:cs="Times New Roman"/>
          <w:sz w:val="28"/>
          <w:szCs w:val="28"/>
          <w:lang w:val="en-US" w:eastAsia="ru-RU"/>
        </w:rPr>
        <w:t xml:space="preserve"> </w:t>
      </w:r>
      <w:r w:rsidR="00C5715C">
        <w:rPr>
          <w:rFonts w:ascii="Times New Roman" w:eastAsia="Times New Roman" w:hAnsi="Times New Roman" w:cs="Times New Roman"/>
          <w:sz w:val="28"/>
          <w:szCs w:val="28"/>
          <w:lang w:val="en-US" w:eastAsia="ru-RU"/>
        </w:rPr>
        <w:t>su</w:t>
      </w:r>
      <w:r w:rsidR="00690CE3" w:rsidRPr="00C5715C">
        <w:rPr>
          <w:rFonts w:ascii="Times New Roman" w:eastAsia="Times New Roman" w:hAnsi="Times New Roman" w:cs="Times New Roman"/>
          <w:sz w:val="28"/>
          <w:szCs w:val="28"/>
          <w:lang w:val="en-US" w:eastAsia="ru-RU"/>
        </w:rPr>
        <w:t>nt:</w:t>
      </w:r>
    </w:p>
    <w:p w:rsidR="00690CE3"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1) </w:t>
      </w:r>
      <w:proofErr w:type="gramStart"/>
      <w:r w:rsidRPr="00C5715C">
        <w:rPr>
          <w:rFonts w:ascii="Times New Roman" w:eastAsia="Times New Roman" w:hAnsi="Times New Roman" w:cs="Times New Roman"/>
          <w:sz w:val="28"/>
          <w:szCs w:val="28"/>
          <w:lang w:val="en-US" w:eastAsia="ru-RU"/>
        </w:rPr>
        <w:t>colectarea</w:t>
      </w:r>
      <w:proofErr w:type="gramEnd"/>
      <w:r w:rsidRPr="00C5715C">
        <w:rPr>
          <w:rFonts w:ascii="Times New Roman" w:eastAsia="Times New Roman" w:hAnsi="Times New Roman" w:cs="Times New Roman"/>
          <w:sz w:val="28"/>
          <w:szCs w:val="28"/>
          <w:lang w:val="en-US" w:eastAsia="ru-RU"/>
        </w:rPr>
        <w:t xml:space="preserve"> şi/sau ut</w:t>
      </w:r>
      <w:r w:rsidR="00690CE3" w:rsidRPr="00C5715C">
        <w:rPr>
          <w:rFonts w:ascii="Times New Roman" w:eastAsia="Times New Roman" w:hAnsi="Times New Roman" w:cs="Times New Roman"/>
          <w:sz w:val="28"/>
          <w:szCs w:val="28"/>
          <w:lang w:val="en-US" w:eastAsia="ru-RU"/>
        </w:rPr>
        <w:t>ilizarea ilegală a informaţiei;</w:t>
      </w:r>
    </w:p>
    <w:p w:rsidR="00690CE3"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lastRenderedPageBreak/>
        <w:t xml:space="preserve">2) </w:t>
      </w:r>
      <w:proofErr w:type="gramStart"/>
      <w:r w:rsidRPr="00C5715C">
        <w:rPr>
          <w:rFonts w:ascii="Times New Roman" w:eastAsia="Times New Roman" w:hAnsi="Times New Roman" w:cs="Times New Roman"/>
          <w:sz w:val="28"/>
          <w:szCs w:val="28"/>
          <w:lang w:val="en-US" w:eastAsia="ru-RU"/>
        </w:rPr>
        <w:t>încălcarea</w:t>
      </w:r>
      <w:proofErr w:type="gramEnd"/>
      <w:r w:rsidRPr="00C5715C">
        <w:rPr>
          <w:rFonts w:ascii="Times New Roman" w:eastAsia="Times New Roman" w:hAnsi="Times New Roman" w:cs="Times New Roman"/>
          <w:sz w:val="28"/>
          <w:szCs w:val="28"/>
          <w:lang w:val="en-US" w:eastAsia="ru-RU"/>
        </w:rPr>
        <w:t xml:space="preserve"> tehnologi</w:t>
      </w:r>
      <w:r w:rsidR="00690CE3" w:rsidRPr="00C5715C">
        <w:rPr>
          <w:rFonts w:ascii="Times New Roman" w:eastAsia="Times New Roman" w:hAnsi="Times New Roman" w:cs="Times New Roman"/>
          <w:sz w:val="28"/>
          <w:szCs w:val="28"/>
          <w:lang w:val="en-US" w:eastAsia="ru-RU"/>
        </w:rPr>
        <w:t>ei de prelucrare a informaţiei;</w:t>
      </w:r>
    </w:p>
    <w:p w:rsidR="00690CE3"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3) </w:t>
      </w:r>
      <w:proofErr w:type="gramStart"/>
      <w:r w:rsidRPr="00C5715C">
        <w:rPr>
          <w:rFonts w:ascii="Times New Roman" w:eastAsia="Times New Roman" w:hAnsi="Times New Roman" w:cs="Times New Roman"/>
          <w:sz w:val="28"/>
          <w:szCs w:val="28"/>
          <w:lang w:val="en-US" w:eastAsia="ru-RU"/>
        </w:rPr>
        <w:t>încălcarea</w:t>
      </w:r>
      <w:r w:rsidR="00690CE3" w:rsidRPr="00C5715C">
        <w:rPr>
          <w:rFonts w:ascii="Times New Roman" w:eastAsia="Times New Roman" w:hAnsi="Times New Roman" w:cs="Times New Roman"/>
          <w:sz w:val="28"/>
          <w:szCs w:val="28"/>
          <w:lang w:val="en-US" w:eastAsia="ru-RU"/>
        </w:rPr>
        <w:t>confidenţialităţii</w:t>
      </w:r>
      <w:proofErr w:type="gramEnd"/>
      <w:r w:rsidR="00690CE3" w:rsidRPr="00C5715C">
        <w:rPr>
          <w:rFonts w:ascii="Times New Roman" w:eastAsia="Times New Roman" w:hAnsi="Times New Roman" w:cs="Times New Roman"/>
          <w:sz w:val="28"/>
          <w:szCs w:val="28"/>
          <w:lang w:val="en-US" w:eastAsia="ru-RU"/>
        </w:rPr>
        <w:t xml:space="preserve"> informaţiei;</w:t>
      </w:r>
    </w:p>
    <w:p w:rsidR="00690CE3"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4) </w:t>
      </w:r>
      <w:proofErr w:type="gramStart"/>
      <w:r w:rsidRPr="00C5715C">
        <w:rPr>
          <w:rFonts w:ascii="Times New Roman" w:eastAsia="Times New Roman" w:hAnsi="Times New Roman" w:cs="Times New Roman"/>
          <w:sz w:val="28"/>
          <w:szCs w:val="28"/>
          <w:lang w:val="en-US" w:eastAsia="ru-RU"/>
        </w:rPr>
        <w:t>încălcarea</w:t>
      </w:r>
      <w:proofErr w:type="gramEnd"/>
      <w:r w:rsidRPr="00C5715C">
        <w:rPr>
          <w:rFonts w:ascii="Times New Roman" w:eastAsia="Times New Roman" w:hAnsi="Times New Roman" w:cs="Times New Roman"/>
          <w:sz w:val="28"/>
          <w:szCs w:val="28"/>
          <w:lang w:val="en-US" w:eastAsia="ru-RU"/>
        </w:rPr>
        <w:t xml:space="preserve"> integrităţii logice şi a int</w:t>
      </w:r>
      <w:r w:rsidR="00690CE3" w:rsidRPr="00C5715C">
        <w:rPr>
          <w:rFonts w:ascii="Times New Roman" w:eastAsia="Times New Roman" w:hAnsi="Times New Roman" w:cs="Times New Roman"/>
          <w:sz w:val="28"/>
          <w:szCs w:val="28"/>
          <w:lang w:val="en-US" w:eastAsia="ru-RU"/>
        </w:rPr>
        <w:t>egrităţii fizice a informaţiei;</w:t>
      </w:r>
    </w:p>
    <w:p w:rsidR="00690CE3"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5) </w:t>
      </w:r>
      <w:proofErr w:type="gramStart"/>
      <w:r w:rsidRPr="00C5715C">
        <w:rPr>
          <w:rFonts w:ascii="Times New Roman" w:eastAsia="Times New Roman" w:hAnsi="Times New Roman" w:cs="Times New Roman"/>
          <w:sz w:val="28"/>
          <w:szCs w:val="28"/>
          <w:lang w:val="en-US" w:eastAsia="ru-RU"/>
        </w:rPr>
        <w:t>încălcarea</w:t>
      </w:r>
      <w:proofErr w:type="gramEnd"/>
      <w:r w:rsidRPr="00C5715C">
        <w:rPr>
          <w:rFonts w:ascii="Times New Roman" w:eastAsia="Times New Roman" w:hAnsi="Times New Roman" w:cs="Times New Roman"/>
          <w:sz w:val="28"/>
          <w:szCs w:val="28"/>
          <w:lang w:val="en-US" w:eastAsia="ru-RU"/>
        </w:rPr>
        <w:t xml:space="preserve"> funcţionării </w:t>
      </w:r>
      <w:r w:rsidR="00690CE3" w:rsidRPr="00C5715C">
        <w:rPr>
          <w:rFonts w:ascii="Times New Roman" w:eastAsia="Times New Roman" w:hAnsi="Times New Roman" w:cs="Times New Roman"/>
          <w:sz w:val="28"/>
          <w:szCs w:val="28"/>
          <w:lang w:val="en-US" w:eastAsia="ru-RU"/>
        </w:rPr>
        <w:t>infrastructurii informaţionale;</w:t>
      </w:r>
    </w:p>
    <w:p w:rsidR="00690CE3"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6) </w:t>
      </w:r>
      <w:proofErr w:type="gramStart"/>
      <w:r w:rsidRPr="00C5715C">
        <w:rPr>
          <w:rFonts w:ascii="Times New Roman" w:eastAsia="Times New Roman" w:hAnsi="Times New Roman" w:cs="Times New Roman"/>
          <w:sz w:val="28"/>
          <w:szCs w:val="28"/>
          <w:lang w:val="en-US" w:eastAsia="ru-RU"/>
        </w:rPr>
        <w:t>acţiunea</w:t>
      </w:r>
      <w:proofErr w:type="gramEnd"/>
      <w:r w:rsidRPr="00C5715C">
        <w:rPr>
          <w:rFonts w:ascii="Times New Roman" w:eastAsia="Times New Roman" w:hAnsi="Times New Roman" w:cs="Times New Roman"/>
          <w:sz w:val="28"/>
          <w:szCs w:val="28"/>
          <w:lang w:val="en-US" w:eastAsia="ru-RU"/>
        </w:rPr>
        <w:t xml:space="preserve"> fizică asupra componentelor </w:t>
      </w:r>
      <w:r w:rsidR="00690CE3" w:rsidRPr="00C5715C">
        <w:rPr>
          <w:rFonts w:ascii="Times New Roman" w:eastAsia="Times New Roman" w:hAnsi="Times New Roman" w:cs="Times New Roman"/>
          <w:sz w:val="28"/>
          <w:szCs w:val="28"/>
          <w:lang w:val="en-US" w:eastAsia="ru-RU"/>
        </w:rPr>
        <w:t>infrastructurii informaţionale;</w:t>
      </w:r>
    </w:p>
    <w:p w:rsidR="00690CE3"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7) </w:t>
      </w:r>
      <w:proofErr w:type="gramStart"/>
      <w:r w:rsidRPr="00C5715C">
        <w:rPr>
          <w:rFonts w:ascii="Times New Roman" w:eastAsia="Times New Roman" w:hAnsi="Times New Roman" w:cs="Times New Roman"/>
          <w:sz w:val="28"/>
          <w:szCs w:val="28"/>
          <w:lang w:val="en-US" w:eastAsia="ru-RU"/>
        </w:rPr>
        <w:t>inserarea</w:t>
      </w:r>
      <w:proofErr w:type="gramEnd"/>
      <w:r w:rsidRPr="00C5715C">
        <w:rPr>
          <w:rFonts w:ascii="Times New Roman" w:eastAsia="Times New Roman" w:hAnsi="Times New Roman" w:cs="Times New Roman"/>
          <w:sz w:val="28"/>
          <w:szCs w:val="28"/>
          <w:lang w:val="en-US" w:eastAsia="ru-RU"/>
        </w:rPr>
        <w:t xml:space="preserve"> în produsele software şi hardware a componentelor care realizează funcţii neprevăzute în documentaţi</w:t>
      </w:r>
      <w:r w:rsidR="00690CE3" w:rsidRPr="00C5715C">
        <w:rPr>
          <w:rFonts w:ascii="Times New Roman" w:eastAsia="Times New Roman" w:hAnsi="Times New Roman" w:cs="Times New Roman"/>
          <w:sz w:val="28"/>
          <w:szCs w:val="28"/>
          <w:lang w:val="en-US" w:eastAsia="ru-RU"/>
        </w:rPr>
        <w:t>a cu privire la aceste produse;</w:t>
      </w:r>
    </w:p>
    <w:p w:rsidR="00690CE3"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8) </w:t>
      </w:r>
      <w:proofErr w:type="gramStart"/>
      <w:r w:rsidRPr="00C5715C">
        <w:rPr>
          <w:rFonts w:ascii="Times New Roman" w:eastAsia="Times New Roman" w:hAnsi="Times New Roman" w:cs="Times New Roman"/>
          <w:sz w:val="28"/>
          <w:szCs w:val="28"/>
          <w:lang w:val="en-US" w:eastAsia="ru-RU"/>
        </w:rPr>
        <w:t>elaborarea</w:t>
      </w:r>
      <w:proofErr w:type="gramEnd"/>
      <w:r w:rsidRPr="00C5715C">
        <w:rPr>
          <w:rFonts w:ascii="Times New Roman" w:eastAsia="Times New Roman" w:hAnsi="Times New Roman" w:cs="Times New Roman"/>
          <w:sz w:val="28"/>
          <w:szCs w:val="28"/>
          <w:lang w:val="en-US" w:eastAsia="ru-RU"/>
        </w:rPr>
        <w:t xml:space="preserve"> şi răspîndirea programelor care afectează funcţionarea normală a sistemelor informaţionale şi de telecomunicaţii, precum şi a sisteme</w:t>
      </w:r>
      <w:r w:rsidR="00690CE3" w:rsidRPr="00C5715C">
        <w:rPr>
          <w:rFonts w:ascii="Times New Roman" w:eastAsia="Times New Roman" w:hAnsi="Times New Roman" w:cs="Times New Roman"/>
          <w:sz w:val="28"/>
          <w:szCs w:val="28"/>
          <w:lang w:val="en-US" w:eastAsia="ru-RU"/>
        </w:rPr>
        <w:t>lor securităţii informaţionale;</w:t>
      </w:r>
    </w:p>
    <w:p w:rsidR="00690CE3"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9) </w:t>
      </w:r>
      <w:proofErr w:type="gramStart"/>
      <w:r w:rsidRPr="00C5715C">
        <w:rPr>
          <w:rFonts w:ascii="Times New Roman" w:eastAsia="Times New Roman" w:hAnsi="Times New Roman" w:cs="Times New Roman"/>
          <w:sz w:val="28"/>
          <w:szCs w:val="28"/>
          <w:lang w:val="en-US" w:eastAsia="ru-RU"/>
        </w:rPr>
        <w:t>nimicirea</w:t>
      </w:r>
      <w:proofErr w:type="gramEnd"/>
      <w:r w:rsidRPr="00C5715C">
        <w:rPr>
          <w:rFonts w:ascii="Times New Roman" w:eastAsia="Times New Roman" w:hAnsi="Times New Roman" w:cs="Times New Roman"/>
          <w:sz w:val="28"/>
          <w:szCs w:val="28"/>
          <w:lang w:val="en-US" w:eastAsia="ru-RU"/>
        </w:rPr>
        <w:t xml:space="preserve">, deteriorarea şi suprimarea radioelectronică sau distrugerea mijloacelor şi sistemelor de prelucrare a informaţiei, de </w:t>
      </w:r>
      <w:r w:rsidR="00690CE3" w:rsidRPr="00C5715C">
        <w:rPr>
          <w:rFonts w:ascii="Times New Roman" w:eastAsia="Times New Roman" w:hAnsi="Times New Roman" w:cs="Times New Roman"/>
          <w:sz w:val="28"/>
          <w:szCs w:val="28"/>
          <w:lang w:val="en-US" w:eastAsia="ru-RU"/>
        </w:rPr>
        <w:t>telecomunicaţii şi comunicaţii;</w:t>
      </w:r>
    </w:p>
    <w:p w:rsidR="00690CE3"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10) </w:t>
      </w:r>
      <w:proofErr w:type="gramStart"/>
      <w:r w:rsidRPr="00C5715C">
        <w:rPr>
          <w:rFonts w:ascii="Times New Roman" w:eastAsia="Times New Roman" w:hAnsi="Times New Roman" w:cs="Times New Roman"/>
          <w:sz w:val="28"/>
          <w:szCs w:val="28"/>
          <w:lang w:val="en-US" w:eastAsia="ru-RU"/>
        </w:rPr>
        <w:t>influenţa</w:t>
      </w:r>
      <w:proofErr w:type="gramEnd"/>
      <w:r w:rsidRPr="00C5715C">
        <w:rPr>
          <w:rFonts w:ascii="Times New Roman" w:eastAsia="Times New Roman" w:hAnsi="Times New Roman" w:cs="Times New Roman"/>
          <w:sz w:val="28"/>
          <w:szCs w:val="28"/>
          <w:lang w:val="en-US" w:eastAsia="ru-RU"/>
        </w:rPr>
        <w:t xml:space="preserve"> asupra sistemelor cu parolă-cheie de protecţie a sistemelor automatizate de prelucrare şi transmitere a informa</w:t>
      </w:r>
      <w:r w:rsidR="00690CE3" w:rsidRPr="00C5715C">
        <w:rPr>
          <w:rFonts w:ascii="Times New Roman" w:eastAsia="Times New Roman" w:hAnsi="Times New Roman" w:cs="Times New Roman"/>
          <w:sz w:val="28"/>
          <w:szCs w:val="28"/>
          <w:lang w:val="en-US" w:eastAsia="ru-RU"/>
        </w:rPr>
        <w:t>ţiei;</w:t>
      </w:r>
    </w:p>
    <w:p w:rsidR="00690CE3"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11) </w:t>
      </w:r>
      <w:proofErr w:type="gramStart"/>
      <w:r w:rsidRPr="00C5715C">
        <w:rPr>
          <w:rFonts w:ascii="Times New Roman" w:eastAsia="Times New Roman" w:hAnsi="Times New Roman" w:cs="Times New Roman"/>
          <w:sz w:val="28"/>
          <w:szCs w:val="28"/>
          <w:lang w:val="en-US" w:eastAsia="ru-RU"/>
        </w:rPr>
        <w:t>compromiterea</w:t>
      </w:r>
      <w:proofErr w:type="gramEnd"/>
      <w:r w:rsidRPr="00C5715C">
        <w:rPr>
          <w:rFonts w:ascii="Times New Roman" w:eastAsia="Times New Roman" w:hAnsi="Times New Roman" w:cs="Times New Roman"/>
          <w:sz w:val="28"/>
          <w:szCs w:val="28"/>
          <w:lang w:val="en-US" w:eastAsia="ru-RU"/>
        </w:rPr>
        <w:t xml:space="preserve"> cheilor şi mijloacelor de protecţ</w:t>
      </w:r>
      <w:r w:rsidR="00690CE3" w:rsidRPr="00C5715C">
        <w:rPr>
          <w:rFonts w:ascii="Times New Roman" w:eastAsia="Times New Roman" w:hAnsi="Times New Roman" w:cs="Times New Roman"/>
          <w:sz w:val="28"/>
          <w:szCs w:val="28"/>
          <w:lang w:val="en-US" w:eastAsia="ru-RU"/>
        </w:rPr>
        <w:t>ie criptografică a informaţiei;</w:t>
      </w:r>
    </w:p>
    <w:p w:rsidR="00690CE3"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12) </w:t>
      </w:r>
      <w:proofErr w:type="gramStart"/>
      <w:r w:rsidRPr="00C5715C">
        <w:rPr>
          <w:rFonts w:ascii="Times New Roman" w:eastAsia="Times New Roman" w:hAnsi="Times New Roman" w:cs="Times New Roman"/>
          <w:sz w:val="28"/>
          <w:szCs w:val="28"/>
          <w:lang w:val="en-US" w:eastAsia="ru-RU"/>
        </w:rPr>
        <w:t>scurgerea</w:t>
      </w:r>
      <w:proofErr w:type="gramEnd"/>
      <w:r w:rsidRPr="00C5715C">
        <w:rPr>
          <w:rFonts w:ascii="Times New Roman" w:eastAsia="Times New Roman" w:hAnsi="Times New Roman" w:cs="Times New Roman"/>
          <w:sz w:val="28"/>
          <w:szCs w:val="28"/>
          <w:lang w:val="en-US" w:eastAsia="ru-RU"/>
        </w:rPr>
        <w:t xml:space="preserve"> i</w:t>
      </w:r>
      <w:r w:rsidR="00690CE3" w:rsidRPr="00C5715C">
        <w:rPr>
          <w:rFonts w:ascii="Times New Roman" w:eastAsia="Times New Roman" w:hAnsi="Times New Roman" w:cs="Times New Roman"/>
          <w:sz w:val="28"/>
          <w:szCs w:val="28"/>
          <w:lang w:val="en-US" w:eastAsia="ru-RU"/>
        </w:rPr>
        <w:t>nformaţiei prin canale tehnice;</w:t>
      </w:r>
    </w:p>
    <w:p w:rsidR="00690CE3"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13) </w:t>
      </w:r>
      <w:proofErr w:type="gramStart"/>
      <w:r w:rsidRPr="00C5715C">
        <w:rPr>
          <w:rFonts w:ascii="Times New Roman" w:eastAsia="Times New Roman" w:hAnsi="Times New Roman" w:cs="Times New Roman"/>
          <w:sz w:val="28"/>
          <w:szCs w:val="28"/>
          <w:lang w:val="en-US" w:eastAsia="ru-RU"/>
        </w:rPr>
        <w:t>implementarea</w:t>
      </w:r>
      <w:proofErr w:type="gramEnd"/>
      <w:r w:rsidRPr="00C5715C">
        <w:rPr>
          <w:rFonts w:ascii="Times New Roman" w:eastAsia="Times New Roman" w:hAnsi="Times New Roman" w:cs="Times New Roman"/>
          <w:sz w:val="28"/>
          <w:szCs w:val="28"/>
          <w:lang w:val="en-US" w:eastAsia="ru-RU"/>
        </w:rPr>
        <w:t xml:space="preserve"> dispozitivelor electronice pentru interceptarea informaţiei în mijloacele tehnice de prelucrare, păstrare şi transmitere a informaţiei prin canalele de comunicaţii, precum şi în încăperile</w:t>
      </w:r>
      <w:r w:rsidR="00690CE3" w:rsidRPr="00C5715C">
        <w:rPr>
          <w:rFonts w:ascii="Times New Roman" w:eastAsia="Times New Roman" w:hAnsi="Times New Roman" w:cs="Times New Roman"/>
          <w:sz w:val="28"/>
          <w:szCs w:val="28"/>
          <w:lang w:val="en-US" w:eastAsia="ru-RU"/>
        </w:rPr>
        <w:t xml:space="preserve"> de serviciu ale autorităţilor;</w:t>
      </w:r>
    </w:p>
    <w:p w:rsidR="00690CE3"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14) </w:t>
      </w:r>
      <w:proofErr w:type="gramStart"/>
      <w:r w:rsidRPr="00C5715C">
        <w:rPr>
          <w:rFonts w:ascii="Times New Roman" w:eastAsia="Times New Roman" w:hAnsi="Times New Roman" w:cs="Times New Roman"/>
          <w:sz w:val="28"/>
          <w:szCs w:val="28"/>
          <w:lang w:val="en-US" w:eastAsia="ru-RU"/>
        </w:rPr>
        <w:t>nimicirea</w:t>
      </w:r>
      <w:proofErr w:type="gramEnd"/>
      <w:r w:rsidRPr="00C5715C">
        <w:rPr>
          <w:rFonts w:ascii="Times New Roman" w:eastAsia="Times New Roman" w:hAnsi="Times New Roman" w:cs="Times New Roman"/>
          <w:sz w:val="28"/>
          <w:szCs w:val="28"/>
          <w:lang w:val="en-US" w:eastAsia="ru-RU"/>
        </w:rPr>
        <w:t xml:space="preserve">, deteriorarea, distrugerea sau sustragerea suporturilor de informaţie </w:t>
      </w:r>
      <w:r w:rsidR="00690CE3" w:rsidRPr="00C5715C">
        <w:rPr>
          <w:rFonts w:ascii="Times New Roman" w:eastAsia="Times New Roman" w:hAnsi="Times New Roman" w:cs="Times New Roman"/>
          <w:sz w:val="28"/>
          <w:szCs w:val="28"/>
          <w:lang w:val="en-US" w:eastAsia="ru-RU"/>
        </w:rPr>
        <w:t>mecanice sau a altor suporturi;</w:t>
      </w:r>
    </w:p>
    <w:p w:rsidR="00690CE3"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15) </w:t>
      </w:r>
      <w:proofErr w:type="gramStart"/>
      <w:r w:rsidRPr="00C5715C">
        <w:rPr>
          <w:rFonts w:ascii="Times New Roman" w:eastAsia="Times New Roman" w:hAnsi="Times New Roman" w:cs="Times New Roman"/>
          <w:sz w:val="28"/>
          <w:szCs w:val="28"/>
          <w:lang w:val="en-US" w:eastAsia="ru-RU"/>
        </w:rPr>
        <w:t>interceptarea</w:t>
      </w:r>
      <w:proofErr w:type="gramEnd"/>
      <w:r w:rsidRPr="00C5715C">
        <w:rPr>
          <w:rFonts w:ascii="Times New Roman" w:eastAsia="Times New Roman" w:hAnsi="Times New Roman" w:cs="Times New Roman"/>
          <w:sz w:val="28"/>
          <w:szCs w:val="28"/>
          <w:lang w:val="en-US" w:eastAsia="ru-RU"/>
        </w:rPr>
        <w:t xml:space="preserve"> informaţiei în reţelele de transmitere a datelor şi în liniile de comunicaţii, decodificarea acestei informaţii şi/sau</w:t>
      </w:r>
      <w:r w:rsidR="00690CE3" w:rsidRPr="00C5715C">
        <w:rPr>
          <w:rFonts w:ascii="Times New Roman" w:eastAsia="Times New Roman" w:hAnsi="Times New Roman" w:cs="Times New Roman"/>
          <w:sz w:val="28"/>
          <w:szCs w:val="28"/>
          <w:lang w:val="en-US" w:eastAsia="ru-RU"/>
        </w:rPr>
        <w:t xml:space="preserve"> răspîndirea informaţiei false;</w:t>
      </w:r>
    </w:p>
    <w:p w:rsidR="00690CE3"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16) </w:t>
      </w:r>
      <w:proofErr w:type="gramStart"/>
      <w:r w:rsidRPr="00C5715C">
        <w:rPr>
          <w:rFonts w:ascii="Times New Roman" w:eastAsia="Times New Roman" w:hAnsi="Times New Roman" w:cs="Times New Roman"/>
          <w:sz w:val="28"/>
          <w:szCs w:val="28"/>
          <w:lang w:val="en-US" w:eastAsia="ru-RU"/>
        </w:rPr>
        <w:t>utilizarea</w:t>
      </w:r>
      <w:proofErr w:type="gramEnd"/>
      <w:r w:rsidRPr="00C5715C">
        <w:rPr>
          <w:rFonts w:ascii="Times New Roman" w:eastAsia="Times New Roman" w:hAnsi="Times New Roman" w:cs="Times New Roman"/>
          <w:sz w:val="28"/>
          <w:szCs w:val="28"/>
          <w:lang w:val="en-US" w:eastAsia="ru-RU"/>
        </w:rPr>
        <w:t xml:space="preserve"> tehnologiilor informaţionale necertificate, a mijloacelor de protecţie a informaţiei, a mijloacelor de informatizare, de telecomunicaţii şi comunicaţii necertificate în procesul creării şi dezvoltării </w:t>
      </w:r>
      <w:r w:rsidR="00690CE3" w:rsidRPr="00C5715C">
        <w:rPr>
          <w:rFonts w:ascii="Times New Roman" w:eastAsia="Times New Roman" w:hAnsi="Times New Roman" w:cs="Times New Roman"/>
          <w:sz w:val="28"/>
          <w:szCs w:val="28"/>
          <w:lang w:val="en-US" w:eastAsia="ru-RU"/>
        </w:rPr>
        <w:t>infrastructurii informaţionale;</w:t>
      </w:r>
    </w:p>
    <w:p w:rsidR="00690CE3"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17) </w:t>
      </w:r>
      <w:proofErr w:type="gramStart"/>
      <w:r w:rsidRPr="00C5715C">
        <w:rPr>
          <w:rFonts w:ascii="Times New Roman" w:eastAsia="Times New Roman" w:hAnsi="Times New Roman" w:cs="Times New Roman"/>
          <w:sz w:val="28"/>
          <w:szCs w:val="28"/>
          <w:lang w:val="en-US" w:eastAsia="ru-RU"/>
        </w:rPr>
        <w:t>accesul</w:t>
      </w:r>
      <w:proofErr w:type="gramEnd"/>
      <w:r w:rsidRPr="00C5715C">
        <w:rPr>
          <w:rFonts w:ascii="Times New Roman" w:eastAsia="Times New Roman" w:hAnsi="Times New Roman" w:cs="Times New Roman"/>
          <w:sz w:val="28"/>
          <w:szCs w:val="28"/>
          <w:lang w:val="en-US" w:eastAsia="ru-RU"/>
        </w:rPr>
        <w:t xml:space="preserve"> neautoriz</w:t>
      </w:r>
      <w:r w:rsidR="00690CE3" w:rsidRPr="00C5715C">
        <w:rPr>
          <w:rFonts w:ascii="Times New Roman" w:eastAsia="Times New Roman" w:hAnsi="Times New Roman" w:cs="Times New Roman"/>
          <w:sz w:val="28"/>
          <w:szCs w:val="28"/>
          <w:lang w:val="en-US" w:eastAsia="ru-RU"/>
        </w:rPr>
        <w:t>at la resursele informaţionale;</w:t>
      </w:r>
    </w:p>
    <w:p w:rsidR="00690CE3"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18) </w:t>
      </w:r>
      <w:proofErr w:type="gramStart"/>
      <w:r w:rsidRPr="00C5715C">
        <w:rPr>
          <w:rFonts w:ascii="Times New Roman" w:eastAsia="Times New Roman" w:hAnsi="Times New Roman" w:cs="Times New Roman"/>
          <w:sz w:val="28"/>
          <w:szCs w:val="28"/>
          <w:lang w:val="en-US" w:eastAsia="ru-RU"/>
        </w:rPr>
        <w:t>încălcarea</w:t>
      </w:r>
      <w:proofErr w:type="gramEnd"/>
      <w:r w:rsidRPr="00C5715C">
        <w:rPr>
          <w:rFonts w:ascii="Times New Roman" w:eastAsia="Times New Roman" w:hAnsi="Times New Roman" w:cs="Times New Roman"/>
          <w:sz w:val="28"/>
          <w:szCs w:val="28"/>
          <w:lang w:val="en-US" w:eastAsia="ru-RU"/>
        </w:rPr>
        <w:t xml:space="preserve"> restricţiilor legale privind acc</w:t>
      </w:r>
      <w:r w:rsidR="00690CE3" w:rsidRPr="00C5715C">
        <w:rPr>
          <w:rFonts w:ascii="Times New Roman" w:eastAsia="Times New Roman" w:hAnsi="Times New Roman" w:cs="Times New Roman"/>
          <w:sz w:val="28"/>
          <w:szCs w:val="28"/>
          <w:lang w:val="en-US" w:eastAsia="ru-RU"/>
        </w:rPr>
        <w:t>esul și divulgarea informaţiei.</w:t>
      </w:r>
    </w:p>
    <w:p w:rsidR="002F5FDA"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Surse ale pericolelor pot fi infractorii, personalul instituțiilor şi utilizatorii de rea-credinţă.</w:t>
      </w:r>
    </w:p>
    <w:p w:rsidR="002F5FDA" w:rsidRDefault="002F5FDA" w:rsidP="006B067E">
      <w:pPr>
        <w:spacing w:after="0" w:line="240" w:lineRule="auto"/>
        <w:jc w:val="both"/>
        <w:rPr>
          <w:rFonts w:ascii="Times New Roman" w:eastAsia="Times New Roman" w:hAnsi="Times New Roman" w:cs="Times New Roman"/>
          <w:sz w:val="24"/>
          <w:szCs w:val="24"/>
          <w:lang w:val="en-US" w:eastAsia="ru-RU"/>
        </w:rPr>
      </w:pPr>
    </w:p>
    <w:p w:rsidR="00F76DA2" w:rsidRPr="00C5715C" w:rsidRDefault="00770874" w:rsidP="006B067E">
      <w:pPr>
        <w:spacing w:after="0" w:line="240" w:lineRule="auto"/>
        <w:jc w:val="both"/>
        <w:rPr>
          <w:rFonts w:ascii="Times New Roman" w:eastAsia="Times New Roman" w:hAnsi="Times New Roman" w:cs="Times New Roman"/>
          <w:b/>
          <w:bCs/>
          <w:sz w:val="28"/>
          <w:szCs w:val="28"/>
          <w:lang w:val="en-US" w:eastAsia="ru-RU"/>
        </w:rPr>
      </w:pPr>
      <w:r w:rsidRPr="00C5715C">
        <w:rPr>
          <w:rFonts w:ascii="Times New Roman" w:eastAsia="Times New Roman" w:hAnsi="Times New Roman" w:cs="Times New Roman"/>
          <w:b/>
          <w:bCs/>
          <w:sz w:val="28"/>
          <w:szCs w:val="28"/>
          <w:lang w:val="en-US" w:eastAsia="ru-RU"/>
        </w:rPr>
        <w:t>2</w:t>
      </w:r>
      <w:r w:rsidR="002F5FDA" w:rsidRPr="00C5715C">
        <w:rPr>
          <w:rFonts w:ascii="Times New Roman" w:eastAsia="Times New Roman" w:hAnsi="Times New Roman" w:cs="Times New Roman"/>
          <w:b/>
          <w:bCs/>
          <w:sz w:val="28"/>
          <w:szCs w:val="28"/>
          <w:lang w:val="en-US" w:eastAsia="ru-RU"/>
        </w:rPr>
        <w:t>7</w:t>
      </w:r>
      <w:r w:rsidRPr="00C5715C">
        <w:rPr>
          <w:rFonts w:ascii="Times New Roman" w:eastAsia="Times New Roman" w:hAnsi="Times New Roman" w:cs="Times New Roman"/>
          <w:b/>
          <w:bCs/>
          <w:sz w:val="28"/>
          <w:szCs w:val="28"/>
          <w:lang w:val="en-US" w:eastAsia="ru-RU"/>
        </w:rPr>
        <w:t>. Scopurile şi sarcinile de asigurare a securităţii informaţionale</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Pentru asigurarea edificării sistemului eficient de asigurare a securităţii informaționale ale obiectelor </w:t>
      </w:r>
      <w:r w:rsidR="00A85AC0" w:rsidRPr="00C5715C">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w:t>
      </w:r>
      <w:r w:rsidR="00A85AC0" w:rsidRPr="00C5715C">
        <w:rPr>
          <w:rFonts w:ascii="Times New Roman" w:eastAsia="Times New Roman" w:hAnsi="Times New Roman" w:cs="Times New Roman"/>
          <w:b/>
          <w:iCs/>
          <w:sz w:val="28"/>
          <w:szCs w:val="28"/>
          <w:lang w:val="en-US" w:eastAsia="ru-RU"/>
        </w:rPr>
        <w:t>ICSP</w:t>
      </w:r>
      <w:r w:rsidR="00C5715C">
        <w:rPr>
          <w:rFonts w:ascii="Times New Roman" w:eastAsia="Times New Roman" w:hAnsi="Times New Roman" w:cs="Times New Roman"/>
          <w:b/>
          <w:iCs/>
          <w:sz w:val="28"/>
          <w:szCs w:val="28"/>
          <w:lang w:val="en-US" w:eastAsia="ru-RU"/>
        </w:rPr>
        <w:t xml:space="preserve"> </w:t>
      </w:r>
      <w:r w:rsidR="00F76DA2" w:rsidRPr="00C5715C">
        <w:rPr>
          <w:rFonts w:ascii="Times New Roman" w:eastAsia="Times New Roman" w:hAnsi="Times New Roman" w:cs="Times New Roman"/>
          <w:sz w:val="28"/>
          <w:szCs w:val="28"/>
          <w:lang w:val="en-US" w:eastAsia="ru-RU"/>
        </w:rPr>
        <w:t>s</w:t>
      </w:r>
      <w:r w:rsidR="00C5715C">
        <w:rPr>
          <w:rFonts w:ascii="Times New Roman" w:eastAsia="Times New Roman" w:hAnsi="Times New Roman" w:cs="Times New Roman"/>
          <w:sz w:val="28"/>
          <w:szCs w:val="28"/>
          <w:lang w:val="en-US" w:eastAsia="ru-RU"/>
        </w:rPr>
        <w:t>u</w:t>
      </w:r>
      <w:r w:rsidR="00F76DA2" w:rsidRPr="00C5715C">
        <w:rPr>
          <w:rFonts w:ascii="Times New Roman" w:eastAsia="Times New Roman" w:hAnsi="Times New Roman" w:cs="Times New Roman"/>
          <w:sz w:val="28"/>
          <w:szCs w:val="28"/>
          <w:lang w:val="en-US" w:eastAsia="ru-RU"/>
        </w:rPr>
        <w:t>nt necesare:</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1) </w:t>
      </w:r>
      <w:proofErr w:type="gramStart"/>
      <w:r w:rsidRPr="00C5715C">
        <w:rPr>
          <w:rFonts w:ascii="Times New Roman" w:eastAsia="Times New Roman" w:hAnsi="Times New Roman" w:cs="Times New Roman"/>
          <w:sz w:val="28"/>
          <w:szCs w:val="28"/>
          <w:lang w:val="en-US" w:eastAsia="ru-RU"/>
        </w:rPr>
        <w:t>identificarea</w:t>
      </w:r>
      <w:proofErr w:type="gramEnd"/>
      <w:r w:rsidRPr="00C5715C">
        <w:rPr>
          <w:rFonts w:ascii="Times New Roman" w:eastAsia="Times New Roman" w:hAnsi="Times New Roman" w:cs="Times New Roman"/>
          <w:sz w:val="28"/>
          <w:szCs w:val="28"/>
          <w:lang w:val="en-US" w:eastAsia="ru-RU"/>
        </w:rPr>
        <w:t xml:space="preserve"> cerinţelor securităţii informaţiei specifice pentru fiecare</w:t>
      </w:r>
      <w:r w:rsidR="00F76DA2" w:rsidRPr="00C5715C">
        <w:rPr>
          <w:rFonts w:ascii="Times New Roman" w:eastAsia="Times New Roman" w:hAnsi="Times New Roman" w:cs="Times New Roman"/>
          <w:sz w:val="28"/>
          <w:szCs w:val="28"/>
          <w:lang w:val="en-US" w:eastAsia="ru-RU"/>
        </w:rPr>
        <w:t xml:space="preserve"> obiect al protecţiei în cauză;</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2) </w:t>
      </w:r>
      <w:proofErr w:type="gramStart"/>
      <w:r w:rsidRPr="00C5715C">
        <w:rPr>
          <w:rFonts w:ascii="Times New Roman" w:eastAsia="Times New Roman" w:hAnsi="Times New Roman" w:cs="Times New Roman"/>
          <w:sz w:val="28"/>
          <w:szCs w:val="28"/>
          <w:lang w:val="en-US" w:eastAsia="ru-RU"/>
        </w:rPr>
        <w:t>respectarea</w:t>
      </w:r>
      <w:proofErr w:type="gramEnd"/>
      <w:r w:rsidRPr="00C5715C">
        <w:rPr>
          <w:rFonts w:ascii="Times New Roman" w:eastAsia="Times New Roman" w:hAnsi="Times New Roman" w:cs="Times New Roman"/>
          <w:sz w:val="28"/>
          <w:szCs w:val="28"/>
          <w:lang w:val="en-US" w:eastAsia="ru-RU"/>
        </w:rPr>
        <w:t xml:space="preserve"> cerinţelor actelor normativ</w:t>
      </w:r>
      <w:r w:rsidR="00F76DA2" w:rsidRPr="00C5715C">
        <w:rPr>
          <w:rFonts w:ascii="Times New Roman" w:eastAsia="Times New Roman" w:hAnsi="Times New Roman" w:cs="Times New Roman"/>
          <w:sz w:val="28"/>
          <w:szCs w:val="28"/>
          <w:lang w:val="en-US" w:eastAsia="ru-RU"/>
        </w:rPr>
        <w:t>e naţionale şi internaţionale;</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3) </w:t>
      </w:r>
      <w:proofErr w:type="gramStart"/>
      <w:r w:rsidRPr="00C5715C">
        <w:rPr>
          <w:rFonts w:ascii="Times New Roman" w:eastAsia="Times New Roman" w:hAnsi="Times New Roman" w:cs="Times New Roman"/>
          <w:sz w:val="28"/>
          <w:szCs w:val="28"/>
          <w:lang w:val="en-US" w:eastAsia="ru-RU"/>
        </w:rPr>
        <w:t>utilizarea</w:t>
      </w:r>
      <w:proofErr w:type="gramEnd"/>
      <w:r w:rsidRPr="00C5715C">
        <w:rPr>
          <w:rFonts w:ascii="Times New Roman" w:eastAsia="Times New Roman" w:hAnsi="Times New Roman" w:cs="Times New Roman"/>
          <w:sz w:val="28"/>
          <w:szCs w:val="28"/>
          <w:lang w:val="en-US" w:eastAsia="ru-RU"/>
        </w:rPr>
        <w:t xml:space="preserve"> celor mai bune practici (standarde, metodologii) pentru asigura</w:t>
      </w:r>
      <w:r w:rsidR="00F76DA2" w:rsidRPr="00C5715C">
        <w:rPr>
          <w:rFonts w:ascii="Times New Roman" w:eastAsia="Times New Roman" w:hAnsi="Times New Roman" w:cs="Times New Roman"/>
          <w:sz w:val="28"/>
          <w:szCs w:val="28"/>
          <w:lang w:val="en-US" w:eastAsia="ru-RU"/>
        </w:rPr>
        <w:t>rea securităţii informaţionale;</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4) </w:t>
      </w:r>
      <w:proofErr w:type="gramStart"/>
      <w:r w:rsidRPr="00C5715C">
        <w:rPr>
          <w:rFonts w:ascii="Times New Roman" w:eastAsia="Times New Roman" w:hAnsi="Times New Roman" w:cs="Times New Roman"/>
          <w:sz w:val="28"/>
          <w:szCs w:val="28"/>
          <w:lang w:val="en-US" w:eastAsia="ru-RU"/>
        </w:rPr>
        <w:t>determinarea</w:t>
      </w:r>
      <w:proofErr w:type="gramEnd"/>
      <w:r w:rsidRPr="00C5715C">
        <w:rPr>
          <w:rFonts w:ascii="Times New Roman" w:eastAsia="Times New Roman" w:hAnsi="Times New Roman" w:cs="Times New Roman"/>
          <w:sz w:val="28"/>
          <w:szCs w:val="28"/>
          <w:lang w:val="en-US" w:eastAsia="ru-RU"/>
        </w:rPr>
        <w:t xml:space="preserve"> subdiviziunilor responsabile pentru asigura</w:t>
      </w:r>
      <w:r w:rsidR="00F76DA2" w:rsidRPr="00C5715C">
        <w:rPr>
          <w:rFonts w:ascii="Times New Roman" w:eastAsia="Times New Roman" w:hAnsi="Times New Roman" w:cs="Times New Roman"/>
          <w:sz w:val="28"/>
          <w:szCs w:val="28"/>
          <w:lang w:val="en-US" w:eastAsia="ru-RU"/>
        </w:rPr>
        <w:t>rea securităţii informaţionale;</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5) </w:t>
      </w:r>
      <w:proofErr w:type="gramStart"/>
      <w:r w:rsidRPr="00C5715C">
        <w:rPr>
          <w:rFonts w:ascii="Times New Roman" w:eastAsia="Times New Roman" w:hAnsi="Times New Roman" w:cs="Times New Roman"/>
          <w:sz w:val="28"/>
          <w:szCs w:val="28"/>
          <w:lang w:val="en-US" w:eastAsia="ru-RU"/>
        </w:rPr>
        <w:t>distribuirea</w:t>
      </w:r>
      <w:proofErr w:type="gramEnd"/>
      <w:r w:rsidRPr="00C5715C">
        <w:rPr>
          <w:rFonts w:ascii="Times New Roman" w:eastAsia="Times New Roman" w:hAnsi="Times New Roman" w:cs="Times New Roman"/>
          <w:sz w:val="28"/>
          <w:szCs w:val="28"/>
          <w:lang w:val="en-US" w:eastAsia="ru-RU"/>
        </w:rPr>
        <w:t xml:space="preserve"> între subdiviziuni a sferelor de responsabilitate în asigura</w:t>
      </w:r>
      <w:r w:rsidR="00F76DA2" w:rsidRPr="00C5715C">
        <w:rPr>
          <w:rFonts w:ascii="Times New Roman" w:eastAsia="Times New Roman" w:hAnsi="Times New Roman" w:cs="Times New Roman"/>
          <w:sz w:val="28"/>
          <w:szCs w:val="28"/>
          <w:lang w:val="en-US" w:eastAsia="ru-RU"/>
        </w:rPr>
        <w:t>rea securităţii informaţionale;</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lastRenderedPageBreak/>
        <w:t xml:space="preserve">6) </w:t>
      </w:r>
      <w:proofErr w:type="gramStart"/>
      <w:r w:rsidRPr="00C5715C">
        <w:rPr>
          <w:rFonts w:ascii="Times New Roman" w:eastAsia="Times New Roman" w:hAnsi="Times New Roman" w:cs="Times New Roman"/>
          <w:sz w:val="28"/>
          <w:szCs w:val="28"/>
          <w:lang w:val="en-US" w:eastAsia="ru-RU"/>
        </w:rPr>
        <w:t>în</w:t>
      </w:r>
      <w:proofErr w:type="gramEnd"/>
      <w:r w:rsidRPr="00C5715C">
        <w:rPr>
          <w:rFonts w:ascii="Times New Roman" w:eastAsia="Times New Roman" w:hAnsi="Times New Roman" w:cs="Times New Roman"/>
          <w:sz w:val="28"/>
          <w:szCs w:val="28"/>
          <w:lang w:val="en-US" w:eastAsia="ru-RU"/>
        </w:rPr>
        <w:t xml:space="preserve"> baza gestionării riscurilor de securitate a informaţiei, determinarea cerințelor tehnice și organizatorice, care constituie politica de securitate informaţiona</w:t>
      </w:r>
      <w:r w:rsidR="00F76DA2" w:rsidRPr="00C5715C">
        <w:rPr>
          <w:rFonts w:ascii="Times New Roman" w:eastAsia="Times New Roman" w:hAnsi="Times New Roman" w:cs="Times New Roman"/>
          <w:sz w:val="28"/>
          <w:szCs w:val="28"/>
          <w:lang w:val="en-US" w:eastAsia="ru-RU"/>
        </w:rPr>
        <w:t>lă a obiectului protecţiei;</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7) </w:t>
      </w:r>
      <w:proofErr w:type="gramStart"/>
      <w:r w:rsidRPr="00C5715C">
        <w:rPr>
          <w:rFonts w:ascii="Times New Roman" w:eastAsia="Times New Roman" w:hAnsi="Times New Roman" w:cs="Times New Roman"/>
          <w:sz w:val="28"/>
          <w:szCs w:val="28"/>
          <w:lang w:val="en-US" w:eastAsia="ru-RU"/>
        </w:rPr>
        <w:t>realizarea</w:t>
      </w:r>
      <w:proofErr w:type="gramEnd"/>
      <w:r w:rsidRPr="00C5715C">
        <w:rPr>
          <w:rFonts w:ascii="Times New Roman" w:eastAsia="Times New Roman" w:hAnsi="Times New Roman" w:cs="Times New Roman"/>
          <w:sz w:val="28"/>
          <w:szCs w:val="28"/>
          <w:lang w:val="en-US" w:eastAsia="ru-RU"/>
        </w:rPr>
        <w:t xml:space="preserve"> cerinţelor politicii desecuritateinformaţională prin implementarea metodelor software şi hardware şi a mijloacelor de protecţie a i</w:t>
      </w:r>
      <w:r w:rsidR="00F76DA2" w:rsidRPr="00C5715C">
        <w:rPr>
          <w:rFonts w:ascii="Times New Roman" w:eastAsia="Times New Roman" w:hAnsi="Times New Roman" w:cs="Times New Roman"/>
          <w:sz w:val="28"/>
          <w:szCs w:val="28"/>
          <w:lang w:val="en-US" w:eastAsia="ru-RU"/>
        </w:rPr>
        <w:t>nformaţiei corespunzătoare;</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8) </w:t>
      </w:r>
      <w:proofErr w:type="gramStart"/>
      <w:r w:rsidRPr="00C5715C">
        <w:rPr>
          <w:rFonts w:ascii="Times New Roman" w:eastAsia="Times New Roman" w:hAnsi="Times New Roman" w:cs="Times New Roman"/>
          <w:sz w:val="28"/>
          <w:szCs w:val="28"/>
          <w:lang w:val="en-US" w:eastAsia="ru-RU"/>
        </w:rPr>
        <w:t>realizarea</w:t>
      </w:r>
      <w:proofErr w:type="gramEnd"/>
      <w:r w:rsidRPr="00C5715C">
        <w:rPr>
          <w:rFonts w:ascii="Times New Roman" w:eastAsia="Times New Roman" w:hAnsi="Times New Roman" w:cs="Times New Roman"/>
          <w:sz w:val="28"/>
          <w:szCs w:val="28"/>
          <w:lang w:val="en-US" w:eastAsia="ru-RU"/>
        </w:rPr>
        <w:t xml:space="preserve"> sistemului de management al securităţii informaţionale.</w:t>
      </w:r>
    </w:p>
    <w:p w:rsidR="00F76DA2" w:rsidRPr="00C5715C" w:rsidRDefault="00770874" w:rsidP="006B067E">
      <w:pPr>
        <w:spacing w:after="0" w:line="240" w:lineRule="auto"/>
        <w:jc w:val="both"/>
        <w:rPr>
          <w:rFonts w:ascii="Times New Roman" w:eastAsia="Times New Roman" w:hAnsi="Times New Roman" w:cs="Times New Roman"/>
          <w:i/>
          <w:iCs/>
          <w:sz w:val="28"/>
          <w:szCs w:val="28"/>
          <w:lang w:val="en-US" w:eastAsia="ru-RU"/>
        </w:rPr>
      </w:pPr>
      <w:r w:rsidRPr="00C5715C">
        <w:rPr>
          <w:rFonts w:ascii="Times New Roman" w:eastAsia="Times New Roman" w:hAnsi="Times New Roman" w:cs="Times New Roman"/>
          <w:i/>
          <w:iCs/>
          <w:sz w:val="28"/>
          <w:szCs w:val="28"/>
          <w:lang w:val="en-US" w:eastAsia="ru-RU"/>
        </w:rPr>
        <w:t>Sarcinile de bază ale asigurării securităţii informaţionale sînt:</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1) </w:t>
      </w:r>
      <w:proofErr w:type="gramStart"/>
      <w:r w:rsidRPr="00C5715C">
        <w:rPr>
          <w:rFonts w:ascii="Times New Roman" w:eastAsia="Times New Roman" w:hAnsi="Times New Roman" w:cs="Times New Roman"/>
          <w:sz w:val="28"/>
          <w:szCs w:val="28"/>
          <w:lang w:val="en-US" w:eastAsia="ru-RU"/>
        </w:rPr>
        <w:t>asigurarea</w:t>
      </w:r>
      <w:proofErr w:type="gramEnd"/>
      <w:r w:rsidRPr="00C5715C">
        <w:rPr>
          <w:rFonts w:ascii="Times New Roman" w:eastAsia="Times New Roman" w:hAnsi="Times New Roman" w:cs="Times New Roman"/>
          <w:sz w:val="28"/>
          <w:szCs w:val="28"/>
          <w:lang w:val="en-US" w:eastAsia="ru-RU"/>
        </w:rPr>
        <w:t xml:space="preserve"> confidenţialităţii informaţiei, prevenirea accesului la informaţie fără drepturi şi </w:t>
      </w:r>
      <w:r w:rsidR="00F76DA2" w:rsidRPr="00C5715C">
        <w:rPr>
          <w:rFonts w:ascii="Times New Roman" w:eastAsia="Times New Roman" w:hAnsi="Times New Roman" w:cs="Times New Roman"/>
          <w:sz w:val="28"/>
          <w:szCs w:val="28"/>
          <w:lang w:val="en-US" w:eastAsia="ru-RU"/>
        </w:rPr>
        <w:t>împuterniciri corespunzătoare;</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2) </w:t>
      </w:r>
      <w:proofErr w:type="gramStart"/>
      <w:r w:rsidRPr="00C5715C">
        <w:rPr>
          <w:rFonts w:ascii="Times New Roman" w:eastAsia="Times New Roman" w:hAnsi="Times New Roman" w:cs="Times New Roman"/>
          <w:sz w:val="28"/>
          <w:szCs w:val="28"/>
          <w:lang w:val="en-US" w:eastAsia="ru-RU"/>
        </w:rPr>
        <w:t>asigurarea</w:t>
      </w:r>
      <w:proofErr w:type="gramEnd"/>
      <w:r w:rsidRPr="00C5715C">
        <w:rPr>
          <w:rFonts w:ascii="Times New Roman" w:eastAsia="Times New Roman" w:hAnsi="Times New Roman" w:cs="Times New Roman"/>
          <w:sz w:val="28"/>
          <w:szCs w:val="28"/>
          <w:lang w:val="en-US" w:eastAsia="ru-RU"/>
        </w:rPr>
        <w:t xml:space="preserve"> integrităţii logice a informaţiei, prevenirea introducerii, actualizării şi nimicir</w:t>
      </w:r>
      <w:r w:rsidR="00F76DA2" w:rsidRPr="00C5715C">
        <w:rPr>
          <w:rFonts w:ascii="Times New Roman" w:eastAsia="Times New Roman" w:hAnsi="Times New Roman" w:cs="Times New Roman"/>
          <w:sz w:val="28"/>
          <w:szCs w:val="28"/>
          <w:lang w:val="en-US" w:eastAsia="ru-RU"/>
        </w:rPr>
        <w:t>ii neautorizate a informaţiei;</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3) </w:t>
      </w:r>
      <w:proofErr w:type="gramStart"/>
      <w:r w:rsidRPr="00C5715C">
        <w:rPr>
          <w:rFonts w:ascii="Times New Roman" w:eastAsia="Times New Roman" w:hAnsi="Times New Roman" w:cs="Times New Roman"/>
          <w:sz w:val="28"/>
          <w:szCs w:val="28"/>
          <w:lang w:val="en-US" w:eastAsia="ru-RU"/>
        </w:rPr>
        <w:t>asigurarea</w:t>
      </w:r>
      <w:proofErr w:type="gramEnd"/>
      <w:r w:rsidRPr="00C5715C">
        <w:rPr>
          <w:rFonts w:ascii="Times New Roman" w:eastAsia="Times New Roman" w:hAnsi="Times New Roman" w:cs="Times New Roman"/>
          <w:sz w:val="28"/>
          <w:szCs w:val="28"/>
          <w:lang w:val="en-US" w:eastAsia="ru-RU"/>
        </w:rPr>
        <w:t xml:space="preserve"> inte</w:t>
      </w:r>
      <w:r w:rsidR="00F76DA2" w:rsidRPr="00C5715C">
        <w:rPr>
          <w:rFonts w:ascii="Times New Roman" w:eastAsia="Times New Roman" w:hAnsi="Times New Roman" w:cs="Times New Roman"/>
          <w:sz w:val="28"/>
          <w:szCs w:val="28"/>
          <w:lang w:val="en-US" w:eastAsia="ru-RU"/>
        </w:rPr>
        <w:t>grităţii fizice a informaţiei;</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4) </w:t>
      </w:r>
      <w:proofErr w:type="gramStart"/>
      <w:r w:rsidRPr="00C5715C">
        <w:rPr>
          <w:rFonts w:ascii="Times New Roman" w:eastAsia="Times New Roman" w:hAnsi="Times New Roman" w:cs="Times New Roman"/>
          <w:sz w:val="28"/>
          <w:szCs w:val="28"/>
          <w:lang w:val="en-US" w:eastAsia="ru-RU"/>
        </w:rPr>
        <w:t>asigurarea</w:t>
      </w:r>
      <w:proofErr w:type="gramEnd"/>
      <w:r w:rsidRPr="00C5715C">
        <w:rPr>
          <w:rFonts w:ascii="Times New Roman" w:eastAsia="Times New Roman" w:hAnsi="Times New Roman" w:cs="Times New Roman"/>
          <w:sz w:val="28"/>
          <w:szCs w:val="28"/>
          <w:lang w:val="en-US" w:eastAsia="ru-RU"/>
        </w:rPr>
        <w:t xml:space="preserve"> protecţiei infrastructurii informaţionale împotriva deteriorării şi tentativelor de modificare a funcţionării.</w:t>
      </w:r>
    </w:p>
    <w:p w:rsidR="00F76DA2" w:rsidRPr="00C5715C" w:rsidRDefault="00770874" w:rsidP="006B067E">
      <w:pPr>
        <w:spacing w:after="0" w:line="240" w:lineRule="auto"/>
        <w:jc w:val="both"/>
        <w:rPr>
          <w:rFonts w:ascii="Times New Roman" w:eastAsia="Times New Roman" w:hAnsi="Times New Roman" w:cs="Times New Roman"/>
          <w:i/>
          <w:iCs/>
          <w:sz w:val="28"/>
          <w:szCs w:val="28"/>
          <w:lang w:val="en-US" w:eastAsia="ru-RU"/>
        </w:rPr>
      </w:pPr>
      <w:r w:rsidRPr="00C5715C">
        <w:rPr>
          <w:rFonts w:ascii="Times New Roman" w:eastAsia="Times New Roman" w:hAnsi="Times New Roman" w:cs="Times New Roman"/>
          <w:i/>
          <w:iCs/>
          <w:sz w:val="28"/>
          <w:szCs w:val="28"/>
          <w:lang w:val="en-US" w:eastAsia="ru-RU"/>
        </w:rPr>
        <w:t>Mecanismele de bază ale asigurăr</w:t>
      </w:r>
      <w:r w:rsidR="00C5715C">
        <w:rPr>
          <w:rFonts w:ascii="Times New Roman" w:eastAsia="Times New Roman" w:hAnsi="Times New Roman" w:cs="Times New Roman"/>
          <w:i/>
          <w:iCs/>
          <w:sz w:val="28"/>
          <w:szCs w:val="28"/>
          <w:lang w:val="en-US" w:eastAsia="ru-RU"/>
        </w:rPr>
        <w:t>ii securităţii informaţionale su</w:t>
      </w:r>
      <w:r w:rsidRPr="00C5715C">
        <w:rPr>
          <w:rFonts w:ascii="Times New Roman" w:eastAsia="Times New Roman" w:hAnsi="Times New Roman" w:cs="Times New Roman"/>
          <w:i/>
          <w:iCs/>
          <w:sz w:val="28"/>
          <w:szCs w:val="28"/>
          <w:lang w:val="en-US" w:eastAsia="ru-RU"/>
        </w:rPr>
        <w:t>nt:</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1) </w:t>
      </w:r>
      <w:proofErr w:type="gramStart"/>
      <w:r w:rsidR="00F76DA2" w:rsidRPr="00C5715C">
        <w:rPr>
          <w:rFonts w:ascii="Times New Roman" w:eastAsia="Times New Roman" w:hAnsi="Times New Roman" w:cs="Times New Roman"/>
          <w:sz w:val="28"/>
          <w:szCs w:val="28"/>
          <w:lang w:val="en-US" w:eastAsia="ru-RU"/>
        </w:rPr>
        <w:t>autentificarea</w:t>
      </w:r>
      <w:proofErr w:type="gramEnd"/>
      <w:r w:rsidR="00F76DA2" w:rsidRPr="00C5715C">
        <w:rPr>
          <w:rFonts w:ascii="Times New Roman" w:eastAsia="Times New Roman" w:hAnsi="Times New Roman" w:cs="Times New Roman"/>
          <w:sz w:val="28"/>
          <w:szCs w:val="28"/>
          <w:lang w:val="en-US" w:eastAsia="ru-RU"/>
        </w:rPr>
        <w:t xml:space="preserve"> şi autorizarea;</w:t>
      </w:r>
    </w:p>
    <w:p w:rsidR="00F76DA2" w:rsidRPr="00C5715C" w:rsidRDefault="00F76DA2"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2) </w:t>
      </w:r>
      <w:proofErr w:type="gramStart"/>
      <w:r w:rsidRPr="00C5715C">
        <w:rPr>
          <w:rFonts w:ascii="Times New Roman" w:eastAsia="Times New Roman" w:hAnsi="Times New Roman" w:cs="Times New Roman"/>
          <w:sz w:val="28"/>
          <w:szCs w:val="28"/>
          <w:lang w:val="en-US" w:eastAsia="ru-RU"/>
        </w:rPr>
        <w:t>controlul</w:t>
      </w:r>
      <w:proofErr w:type="gramEnd"/>
      <w:r w:rsidRPr="00C5715C">
        <w:rPr>
          <w:rFonts w:ascii="Times New Roman" w:eastAsia="Times New Roman" w:hAnsi="Times New Roman" w:cs="Times New Roman"/>
          <w:sz w:val="28"/>
          <w:szCs w:val="28"/>
          <w:lang w:val="en-US" w:eastAsia="ru-RU"/>
        </w:rPr>
        <w:t xml:space="preserve"> accesului;</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3) </w:t>
      </w:r>
      <w:proofErr w:type="gramStart"/>
      <w:r w:rsidRPr="00C5715C">
        <w:rPr>
          <w:rFonts w:ascii="Times New Roman" w:eastAsia="Times New Roman" w:hAnsi="Times New Roman" w:cs="Times New Roman"/>
          <w:sz w:val="28"/>
          <w:szCs w:val="28"/>
          <w:lang w:val="en-US" w:eastAsia="ru-RU"/>
        </w:rPr>
        <w:t>înregi</w:t>
      </w:r>
      <w:r w:rsidR="00F76DA2" w:rsidRPr="00C5715C">
        <w:rPr>
          <w:rFonts w:ascii="Times New Roman" w:eastAsia="Times New Roman" w:hAnsi="Times New Roman" w:cs="Times New Roman"/>
          <w:sz w:val="28"/>
          <w:szCs w:val="28"/>
          <w:lang w:val="en-US" w:eastAsia="ru-RU"/>
        </w:rPr>
        <w:t>strarea</w:t>
      </w:r>
      <w:proofErr w:type="gramEnd"/>
      <w:r w:rsidR="00F76DA2" w:rsidRPr="00C5715C">
        <w:rPr>
          <w:rFonts w:ascii="Times New Roman" w:eastAsia="Times New Roman" w:hAnsi="Times New Roman" w:cs="Times New Roman"/>
          <w:sz w:val="28"/>
          <w:szCs w:val="28"/>
          <w:lang w:val="en-US" w:eastAsia="ru-RU"/>
        </w:rPr>
        <w:t xml:space="preserve"> acţiunilor şi auditul;</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4) </w:t>
      </w:r>
      <w:proofErr w:type="gramStart"/>
      <w:r w:rsidRPr="00C5715C">
        <w:rPr>
          <w:rFonts w:ascii="Times New Roman" w:eastAsia="Times New Roman" w:hAnsi="Times New Roman" w:cs="Times New Roman"/>
          <w:sz w:val="28"/>
          <w:szCs w:val="28"/>
          <w:lang w:val="en-US" w:eastAsia="ru-RU"/>
        </w:rPr>
        <w:t>criptarea</w:t>
      </w:r>
      <w:proofErr w:type="gramEnd"/>
      <w:r w:rsidRPr="00C5715C">
        <w:rPr>
          <w:rFonts w:ascii="Times New Roman" w:eastAsia="Times New Roman" w:hAnsi="Times New Roman" w:cs="Times New Roman"/>
          <w:sz w:val="28"/>
          <w:szCs w:val="28"/>
          <w:lang w:val="en-US" w:eastAsia="ru-RU"/>
        </w:rPr>
        <w:t xml:space="preserve"> in</w:t>
      </w:r>
      <w:r w:rsidR="00F76DA2" w:rsidRPr="00C5715C">
        <w:rPr>
          <w:rFonts w:ascii="Times New Roman" w:eastAsia="Times New Roman" w:hAnsi="Times New Roman" w:cs="Times New Roman"/>
          <w:sz w:val="28"/>
          <w:szCs w:val="28"/>
          <w:lang w:val="en-US" w:eastAsia="ru-RU"/>
        </w:rPr>
        <w:t>formaţiei;</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5) </w:t>
      </w:r>
      <w:proofErr w:type="gramStart"/>
      <w:r w:rsidRPr="00C5715C">
        <w:rPr>
          <w:rFonts w:ascii="Times New Roman" w:eastAsia="Times New Roman" w:hAnsi="Times New Roman" w:cs="Times New Roman"/>
          <w:sz w:val="28"/>
          <w:szCs w:val="28"/>
          <w:lang w:val="en-US" w:eastAsia="ru-RU"/>
        </w:rPr>
        <w:t>analizarea</w:t>
      </w:r>
      <w:proofErr w:type="gramEnd"/>
      <w:r w:rsidRPr="00C5715C">
        <w:rPr>
          <w:rFonts w:ascii="Times New Roman" w:eastAsia="Times New Roman" w:hAnsi="Times New Roman" w:cs="Times New Roman"/>
          <w:sz w:val="28"/>
          <w:szCs w:val="28"/>
          <w:lang w:val="en-US" w:eastAsia="ru-RU"/>
        </w:rPr>
        <w:t xml:space="preserve"> și modelarea fluxurilor i</w:t>
      </w:r>
      <w:r w:rsidR="00F76DA2" w:rsidRPr="00C5715C">
        <w:rPr>
          <w:rFonts w:ascii="Times New Roman" w:eastAsia="Times New Roman" w:hAnsi="Times New Roman" w:cs="Times New Roman"/>
          <w:sz w:val="28"/>
          <w:szCs w:val="28"/>
          <w:lang w:val="en-US" w:eastAsia="ru-RU"/>
        </w:rPr>
        <w:t>nformaționale (sistemele CASE);</w:t>
      </w:r>
    </w:p>
    <w:p w:rsidR="00F76DA2" w:rsidRPr="00C5715C" w:rsidRDefault="00F76DA2"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6) </w:t>
      </w:r>
      <w:proofErr w:type="gramStart"/>
      <w:r w:rsidRPr="00C5715C">
        <w:rPr>
          <w:rFonts w:ascii="Times New Roman" w:eastAsia="Times New Roman" w:hAnsi="Times New Roman" w:cs="Times New Roman"/>
          <w:sz w:val="28"/>
          <w:szCs w:val="28"/>
          <w:lang w:val="en-US" w:eastAsia="ru-RU"/>
        </w:rPr>
        <w:t>monitorizarea</w:t>
      </w:r>
      <w:proofErr w:type="gramEnd"/>
      <w:r w:rsidRPr="00C5715C">
        <w:rPr>
          <w:rFonts w:ascii="Times New Roman" w:eastAsia="Times New Roman" w:hAnsi="Times New Roman" w:cs="Times New Roman"/>
          <w:sz w:val="28"/>
          <w:szCs w:val="28"/>
          <w:lang w:val="en-US" w:eastAsia="ru-RU"/>
        </w:rPr>
        <w:t xml:space="preserve"> reţelelor;</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7) </w:t>
      </w:r>
      <w:proofErr w:type="gramStart"/>
      <w:r w:rsidRPr="00C5715C">
        <w:rPr>
          <w:rFonts w:ascii="Times New Roman" w:eastAsia="Times New Roman" w:hAnsi="Times New Roman" w:cs="Times New Roman"/>
          <w:sz w:val="28"/>
          <w:szCs w:val="28"/>
          <w:lang w:val="en-US" w:eastAsia="ru-RU"/>
        </w:rPr>
        <w:t>detectarea</w:t>
      </w:r>
      <w:proofErr w:type="gramEnd"/>
      <w:r w:rsidRPr="00C5715C">
        <w:rPr>
          <w:rFonts w:ascii="Times New Roman" w:eastAsia="Times New Roman" w:hAnsi="Times New Roman" w:cs="Times New Roman"/>
          <w:sz w:val="28"/>
          <w:szCs w:val="28"/>
          <w:lang w:val="en-US" w:eastAsia="ru-RU"/>
        </w:rPr>
        <w:t xml:space="preserve"> şi prev</w:t>
      </w:r>
      <w:r w:rsidR="00F76DA2" w:rsidRPr="00C5715C">
        <w:rPr>
          <w:rFonts w:ascii="Times New Roman" w:eastAsia="Times New Roman" w:hAnsi="Times New Roman" w:cs="Times New Roman"/>
          <w:sz w:val="28"/>
          <w:szCs w:val="28"/>
          <w:lang w:val="en-US" w:eastAsia="ru-RU"/>
        </w:rPr>
        <w:t>enirea intruziunilor (IDS/IPS);</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8) </w:t>
      </w:r>
      <w:proofErr w:type="gramStart"/>
      <w:r w:rsidRPr="00C5715C">
        <w:rPr>
          <w:rFonts w:ascii="Times New Roman" w:eastAsia="Times New Roman" w:hAnsi="Times New Roman" w:cs="Times New Roman"/>
          <w:sz w:val="28"/>
          <w:szCs w:val="28"/>
          <w:lang w:val="en-US" w:eastAsia="ru-RU"/>
        </w:rPr>
        <w:t>prevenirea</w:t>
      </w:r>
      <w:proofErr w:type="gramEnd"/>
      <w:r w:rsidRPr="00C5715C">
        <w:rPr>
          <w:rFonts w:ascii="Times New Roman" w:eastAsia="Times New Roman" w:hAnsi="Times New Roman" w:cs="Times New Roman"/>
          <w:sz w:val="28"/>
          <w:szCs w:val="28"/>
          <w:lang w:val="en-US" w:eastAsia="ru-RU"/>
        </w:rPr>
        <w:t xml:space="preserve"> scurgerii informaţiei conf</w:t>
      </w:r>
      <w:r w:rsidR="00F76DA2" w:rsidRPr="00C5715C">
        <w:rPr>
          <w:rFonts w:ascii="Times New Roman" w:eastAsia="Times New Roman" w:hAnsi="Times New Roman" w:cs="Times New Roman"/>
          <w:sz w:val="28"/>
          <w:szCs w:val="28"/>
          <w:lang w:val="en-US" w:eastAsia="ru-RU"/>
        </w:rPr>
        <w:t>idenţiale (sistemului DLP);</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9) </w:t>
      </w:r>
      <w:proofErr w:type="gramStart"/>
      <w:r w:rsidRPr="00C5715C">
        <w:rPr>
          <w:rFonts w:ascii="Times New Roman" w:eastAsia="Times New Roman" w:hAnsi="Times New Roman" w:cs="Times New Roman"/>
          <w:sz w:val="28"/>
          <w:szCs w:val="28"/>
          <w:lang w:val="en-US" w:eastAsia="ru-RU"/>
        </w:rPr>
        <w:t>a</w:t>
      </w:r>
      <w:r w:rsidR="00F76DA2" w:rsidRPr="00C5715C">
        <w:rPr>
          <w:rFonts w:ascii="Times New Roman" w:eastAsia="Times New Roman" w:hAnsi="Times New Roman" w:cs="Times New Roman"/>
          <w:sz w:val="28"/>
          <w:szCs w:val="28"/>
          <w:lang w:val="en-US" w:eastAsia="ru-RU"/>
        </w:rPr>
        <w:t>nalizatori</w:t>
      </w:r>
      <w:proofErr w:type="gramEnd"/>
      <w:r w:rsidR="00F76DA2" w:rsidRPr="00C5715C">
        <w:rPr>
          <w:rFonts w:ascii="Times New Roman" w:eastAsia="Times New Roman" w:hAnsi="Times New Roman" w:cs="Times New Roman"/>
          <w:sz w:val="28"/>
          <w:szCs w:val="28"/>
          <w:lang w:val="en-US" w:eastAsia="ru-RU"/>
        </w:rPr>
        <w:t xml:space="preserve"> de protocoale;</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10) </w:t>
      </w:r>
      <w:proofErr w:type="gramStart"/>
      <w:r w:rsidRPr="00C5715C">
        <w:rPr>
          <w:rFonts w:ascii="Times New Roman" w:eastAsia="Times New Roman" w:hAnsi="Times New Roman" w:cs="Times New Roman"/>
          <w:sz w:val="28"/>
          <w:szCs w:val="28"/>
          <w:lang w:val="en-US" w:eastAsia="ru-RU"/>
        </w:rPr>
        <w:t>mijl</w:t>
      </w:r>
      <w:r w:rsidR="00F76DA2" w:rsidRPr="00C5715C">
        <w:rPr>
          <w:rFonts w:ascii="Times New Roman" w:eastAsia="Times New Roman" w:hAnsi="Times New Roman" w:cs="Times New Roman"/>
          <w:sz w:val="28"/>
          <w:szCs w:val="28"/>
          <w:lang w:val="en-US" w:eastAsia="ru-RU"/>
        </w:rPr>
        <w:t>oacele</w:t>
      </w:r>
      <w:proofErr w:type="gramEnd"/>
      <w:r w:rsidR="00F76DA2" w:rsidRPr="00C5715C">
        <w:rPr>
          <w:rFonts w:ascii="Times New Roman" w:eastAsia="Times New Roman" w:hAnsi="Times New Roman" w:cs="Times New Roman"/>
          <w:sz w:val="28"/>
          <w:szCs w:val="28"/>
          <w:lang w:val="en-US" w:eastAsia="ru-RU"/>
        </w:rPr>
        <w:t xml:space="preserve"> de programare antivirus;</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11) </w:t>
      </w:r>
      <w:proofErr w:type="gramStart"/>
      <w:r w:rsidRPr="00C5715C">
        <w:rPr>
          <w:rFonts w:ascii="Times New Roman" w:eastAsia="Times New Roman" w:hAnsi="Times New Roman" w:cs="Times New Roman"/>
          <w:sz w:val="28"/>
          <w:szCs w:val="28"/>
          <w:lang w:val="en-US" w:eastAsia="ru-RU"/>
        </w:rPr>
        <w:t>ecra</w:t>
      </w:r>
      <w:r w:rsidR="00F76DA2" w:rsidRPr="00C5715C">
        <w:rPr>
          <w:rFonts w:ascii="Times New Roman" w:eastAsia="Times New Roman" w:hAnsi="Times New Roman" w:cs="Times New Roman"/>
          <w:sz w:val="28"/>
          <w:szCs w:val="28"/>
          <w:lang w:val="en-US" w:eastAsia="ru-RU"/>
        </w:rPr>
        <w:t>ne</w:t>
      </w:r>
      <w:proofErr w:type="gramEnd"/>
      <w:r w:rsidR="00F76DA2" w:rsidRPr="00C5715C">
        <w:rPr>
          <w:rFonts w:ascii="Times New Roman" w:eastAsia="Times New Roman" w:hAnsi="Times New Roman" w:cs="Times New Roman"/>
          <w:sz w:val="28"/>
          <w:szCs w:val="28"/>
          <w:lang w:val="en-US" w:eastAsia="ru-RU"/>
        </w:rPr>
        <w:t xml:space="preserve"> între reţele (firewall);</w:t>
      </w:r>
    </w:p>
    <w:p w:rsidR="00F76DA2" w:rsidRPr="00C5715C" w:rsidRDefault="00F76DA2"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1</w:t>
      </w:r>
      <w:r w:rsidR="00770874" w:rsidRPr="00C5715C">
        <w:rPr>
          <w:rFonts w:ascii="Times New Roman" w:eastAsia="Times New Roman" w:hAnsi="Times New Roman" w:cs="Times New Roman"/>
          <w:sz w:val="28"/>
          <w:szCs w:val="28"/>
          <w:lang w:val="en-US" w:eastAsia="ru-RU"/>
        </w:rPr>
        <w:t>2</w:t>
      </w:r>
      <w:proofErr w:type="gramStart"/>
      <w:r w:rsidR="00770874" w:rsidRPr="00C5715C">
        <w:rPr>
          <w:rFonts w:ascii="Times New Roman" w:eastAsia="Times New Roman" w:hAnsi="Times New Roman" w:cs="Times New Roman"/>
          <w:sz w:val="28"/>
          <w:szCs w:val="28"/>
          <w:lang w:val="en-US" w:eastAsia="ru-RU"/>
        </w:rPr>
        <w:t>)</w:t>
      </w:r>
      <w:r w:rsidRPr="00C5715C">
        <w:rPr>
          <w:rFonts w:ascii="Times New Roman" w:eastAsia="Times New Roman" w:hAnsi="Times New Roman" w:cs="Times New Roman"/>
          <w:sz w:val="28"/>
          <w:szCs w:val="28"/>
          <w:lang w:val="en-US" w:eastAsia="ru-RU"/>
        </w:rPr>
        <w:t>sistemele</w:t>
      </w:r>
      <w:proofErr w:type="gramEnd"/>
      <w:r w:rsidRPr="00C5715C">
        <w:rPr>
          <w:rFonts w:ascii="Times New Roman" w:eastAsia="Times New Roman" w:hAnsi="Times New Roman" w:cs="Times New Roman"/>
          <w:sz w:val="28"/>
          <w:szCs w:val="28"/>
          <w:lang w:val="en-US" w:eastAsia="ru-RU"/>
        </w:rPr>
        <w:t xml:space="preserve"> copierii de rezervă;</w:t>
      </w:r>
    </w:p>
    <w:p w:rsidR="00F76DA2" w:rsidRPr="00C5715C" w:rsidRDefault="00F76DA2"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1</w:t>
      </w:r>
      <w:r w:rsidR="00770874" w:rsidRPr="00C5715C">
        <w:rPr>
          <w:rFonts w:ascii="Times New Roman" w:eastAsia="Times New Roman" w:hAnsi="Times New Roman" w:cs="Times New Roman"/>
          <w:sz w:val="28"/>
          <w:szCs w:val="28"/>
          <w:lang w:val="en-US" w:eastAsia="ru-RU"/>
        </w:rPr>
        <w:t xml:space="preserve">3) </w:t>
      </w:r>
      <w:proofErr w:type="gramStart"/>
      <w:r w:rsidR="00770874" w:rsidRPr="00C5715C">
        <w:rPr>
          <w:rFonts w:ascii="Times New Roman" w:eastAsia="Times New Roman" w:hAnsi="Times New Roman" w:cs="Times New Roman"/>
          <w:sz w:val="28"/>
          <w:szCs w:val="28"/>
          <w:lang w:val="en-US" w:eastAsia="ru-RU"/>
        </w:rPr>
        <w:t>sistemele</w:t>
      </w:r>
      <w:proofErr w:type="gramEnd"/>
      <w:r w:rsidR="00770874" w:rsidRPr="00C5715C">
        <w:rPr>
          <w:rFonts w:ascii="Times New Roman" w:eastAsia="Times New Roman" w:hAnsi="Times New Roman" w:cs="Times New Roman"/>
          <w:sz w:val="28"/>
          <w:szCs w:val="28"/>
          <w:lang w:val="en-US" w:eastAsia="ru-RU"/>
        </w:rPr>
        <w:t xml:space="preserve"> de alimentare fără în</w:t>
      </w:r>
      <w:r w:rsidRPr="00C5715C">
        <w:rPr>
          <w:rFonts w:ascii="Times New Roman" w:eastAsia="Times New Roman" w:hAnsi="Times New Roman" w:cs="Times New Roman"/>
          <w:sz w:val="28"/>
          <w:szCs w:val="28"/>
          <w:lang w:val="en-US" w:eastAsia="ru-RU"/>
        </w:rPr>
        <w:t>trerupere cu energie electrică;</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14) </w:t>
      </w:r>
      <w:proofErr w:type="gramStart"/>
      <w:r w:rsidRPr="00C5715C">
        <w:rPr>
          <w:rFonts w:ascii="Times New Roman" w:eastAsia="Times New Roman" w:hAnsi="Times New Roman" w:cs="Times New Roman"/>
          <w:sz w:val="28"/>
          <w:szCs w:val="28"/>
          <w:lang w:val="en-US" w:eastAsia="ru-RU"/>
        </w:rPr>
        <w:t>organizarea</w:t>
      </w:r>
      <w:proofErr w:type="gramEnd"/>
      <w:r w:rsidRPr="00C5715C">
        <w:rPr>
          <w:rFonts w:ascii="Times New Roman" w:eastAsia="Times New Roman" w:hAnsi="Times New Roman" w:cs="Times New Roman"/>
          <w:sz w:val="28"/>
          <w:szCs w:val="28"/>
          <w:lang w:val="en-US" w:eastAsia="ru-RU"/>
        </w:rPr>
        <w:t xml:space="preserve"> pazei, securităț</w:t>
      </w:r>
      <w:r w:rsidR="00F76DA2" w:rsidRPr="00C5715C">
        <w:rPr>
          <w:rFonts w:ascii="Times New Roman" w:eastAsia="Times New Roman" w:hAnsi="Times New Roman" w:cs="Times New Roman"/>
          <w:sz w:val="28"/>
          <w:szCs w:val="28"/>
          <w:lang w:val="en-US" w:eastAsia="ru-RU"/>
        </w:rPr>
        <w:t>ii;</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15) </w:t>
      </w:r>
      <w:proofErr w:type="gramStart"/>
      <w:r w:rsidRPr="00C5715C">
        <w:rPr>
          <w:rFonts w:ascii="Times New Roman" w:eastAsia="Times New Roman" w:hAnsi="Times New Roman" w:cs="Times New Roman"/>
          <w:sz w:val="28"/>
          <w:szCs w:val="28"/>
          <w:lang w:val="en-US" w:eastAsia="ru-RU"/>
        </w:rPr>
        <w:t>mijloacele</w:t>
      </w:r>
      <w:proofErr w:type="gramEnd"/>
      <w:r w:rsidRPr="00C5715C">
        <w:rPr>
          <w:rFonts w:ascii="Times New Roman" w:eastAsia="Times New Roman" w:hAnsi="Times New Roman" w:cs="Times New Roman"/>
          <w:sz w:val="28"/>
          <w:szCs w:val="28"/>
          <w:lang w:val="en-US" w:eastAsia="ru-RU"/>
        </w:rPr>
        <w:t xml:space="preserve"> de prevenire a accesului neau</w:t>
      </w:r>
      <w:r w:rsidR="00F76DA2" w:rsidRPr="00C5715C">
        <w:rPr>
          <w:rFonts w:ascii="Times New Roman" w:eastAsia="Times New Roman" w:hAnsi="Times New Roman" w:cs="Times New Roman"/>
          <w:sz w:val="28"/>
          <w:szCs w:val="28"/>
          <w:lang w:val="en-US" w:eastAsia="ru-RU"/>
        </w:rPr>
        <w:t>torizat în clădiri și încăperi;</w:t>
      </w:r>
    </w:p>
    <w:p w:rsidR="00F76DA2" w:rsidRPr="00C5715C" w:rsidRDefault="00F76DA2"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1</w:t>
      </w:r>
      <w:r w:rsidR="00770874" w:rsidRPr="00C5715C">
        <w:rPr>
          <w:rFonts w:ascii="Times New Roman" w:eastAsia="Times New Roman" w:hAnsi="Times New Roman" w:cs="Times New Roman"/>
          <w:sz w:val="28"/>
          <w:szCs w:val="28"/>
          <w:lang w:val="en-US" w:eastAsia="ru-RU"/>
        </w:rPr>
        <w:t xml:space="preserve">6) </w:t>
      </w:r>
      <w:proofErr w:type="gramStart"/>
      <w:r w:rsidR="00770874" w:rsidRPr="00C5715C">
        <w:rPr>
          <w:rFonts w:ascii="Times New Roman" w:eastAsia="Times New Roman" w:hAnsi="Times New Roman" w:cs="Times New Roman"/>
          <w:sz w:val="28"/>
          <w:szCs w:val="28"/>
          <w:lang w:val="en-US" w:eastAsia="ru-RU"/>
        </w:rPr>
        <w:t>mijloacele</w:t>
      </w:r>
      <w:proofErr w:type="gramEnd"/>
      <w:r w:rsidR="00770874" w:rsidRPr="00C5715C">
        <w:rPr>
          <w:rFonts w:ascii="Times New Roman" w:eastAsia="Times New Roman" w:hAnsi="Times New Roman" w:cs="Times New Roman"/>
          <w:sz w:val="28"/>
          <w:szCs w:val="28"/>
          <w:lang w:val="en-US" w:eastAsia="ru-RU"/>
        </w:rPr>
        <w:t xml:space="preserve"> de ana</w:t>
      </w:r>
      <w:r w:rsidRPr="00C5715C">
        <w:rPr>
          <w:rFonts w:ascii="Times New Roman" w:eastAsia="Times New Roman" w:hAnsi="Times New Roman" w:cs="Times New Roman"/>
          <w:sz w:val="28"/>
          <w:szCs w:val="28"/>
          <w:lang w:val="en-US" w:eastAsia="ru-RU"/>
        </w:rPr>
        <w:t>liză a sistemelor de protecţie;</w:t>
      </w:r>
    </w:p>
    <w:p w:rsidR="00F76DA2" w:rsidRPr="00C5715C" w:rsidRDefault="00F76DA2"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17) </w:t>
      </w:r>
      <w:proofErr w:type="gramStart"/>
      <w:r w:rsidRPr="00C5715C">
        <w:rPr>
          <w:rFonts w:ascii="Times New Roman" w:eastAsia="Times New Roman" w:hAnsi="Times New Roman" w:cs="Times New Roman"/>
          <w:sz w:val="28"/>
          <w:szCs w:val="28"/>
          <w:lang w:val="en-US" w:eastAsia="ru-RU"/>
        </w:rPr>
        <w:t>alte</w:t>
      </w:r>
      <w:proofErr w:type="gramEnd"/>
      <w:r w:rsidRPr="00C5715C">
        <w:rPr>
          <w:rFonts w:ascii="Times New Roman" w:eastAsia="Times New Roman" w:hAnsi="Times New Roman" w:cs="Times New Roman"/>
          <w:sz w:val="28"/>
          <w:szCs w:val="28"/>
          <w:lang w:val="en-US" w:eastAsia="ru-RU"/>
        </w:rPr>
        <w:t xml:space="preserve"> mecanisme.</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Utilizarea mecanismelor de asigurare a securităţii informaţionale se planifică la etapa de proiectare a sistemelor şi i</w:t>
      </w:r>
      <w:r w:rsidR="00F76DA2" w:rsidRPr="00C5715C">
        <w:rPr>
          <w:rFonts w:ascii="Times New Roman" w:eastAsia="Times New Roman" w:hAnsi="Times New Roman" w:cs="Times New Roman"/>
          <w:sz w:val="28"/>
          <w:szCs w:val="28"/>
          <w:lang w:val="en-US" w:eastAsia="ru-RU"/>
        </w:rPr>
        <w:t>nfrastructurii informaţionale.</w:t>
      </w:r>
    </w:p>
    <w:p w:rsidR="002F5FDA"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Una dintre cele mai vulnerabile verigi ale sistemului securităţii informaţionale constituie factorul uman și respectarea procedurilor stabilite. De aceea, </w:t>
      </w:r>
      <w:proofErr w:type="gramStart"/>
      <w:r w:rsidRPr="00C5715C">
        <w:rPr>
          <w:rFonts w:ascii="Times New Roman" w:eastAsia="Times New Roman" w:hAnsi="Times New Roman" w:cs="Times New Roman"/>
          <w:sz w:val="28"/>
          <w:szCs w:val="28"/>
          <w:lang w:val="en-US" w:eastAsia="ru-RU"/>
        </w:rPr>
        <w:t>un</w:t>
      </w:r>
      <w:proofErr w:type="gramEnd"/>
      <w:r w:rsidRPr="00C5715C">
        <w:rPr>
          <w:rFonts w:ascii="Times New Roman" w:eastAsia="Times New Roman" w:hAnsi="Times New Roman" w:cs="Times New Roman"/>
          <w:sz w:val="28"/>
          <w:szCs w:val="28"/>
          <w:lang w:val="en-US" w:eastAsia="ru-RU"/>
        </w:rPr>
        <w:t xml:space="preserve"> element important al securităţii informaţionale se consideră instruirea personalului privind metodele şi procedeele de asigurare a securității informaționale.</w:t>
      </w:r>
    </w:p>
    <w:p w:rsidR="002F5FDA" w:rsidRDefault="002F5FDA" w:rsidP="006B067E">
      <w:pPr>
        <w:spacing w:after="0" w:line="240" w:lineRule="auto"/>
        <w:jc w:val="both"/>
        <w:rPr>
          <w:rFonts w:ascii="Times New Roman" w:eastAsia="Times New Roman" w:hAnsi="Times New Roman" w:cs="Times New Roman"/>
          <w:sz w:val="24"/>
          <w:szCs w:val="24"/>
          <w:lang w:val="en-US" w:eastAsia="ru-RU"/>
        </w:rPr>
      </w:pPr>
    </w:p>
    <w:p w:rsidR="00F76DA2" w:rsidRPr="00C5715C" w:rsidRDefault="00770874" w:rsidP="006B067E">
      <w:pPr>
        <w:spacing w:after="0" w:line="240" w:lineRule="auto"/>
        <w:jc w:val="both"/>
        <w:rPr>
          <w:rFonts w:ascii="Times New Roman" w:eastAsia="Times New Roman" w:hAnsi="Times New Roman" w:cs="Times New Roman"/>
          <w:b/>
          <w:bCs/>
          <w:sz w:val="28"/>
          <w:szCs w:val="28"/>
          <w:lang w:val="en-US" w:eastAsia="ru-RU"/>
        </w:rPr>
      </w:pPr>
      <w:r w:rsidRPr="00C5715C">
        <w:rPr>
          <w:rFonts w:ascii="Times New Roman" w:eastAsia="Times New Roman" w:hAnsi="Times New Roman" w:cs="Times New Roman"/>
          <w:b/>
          <w:bCs/>
          <w:sz w:val="28"/>
          <w:szCs w:val="28"/>
          <w:lang w:val="en-US" w:eastAsia="ru-RU"/>
        </w:rPr>
        <w:t>2</w:t>
      </w:r>
      <w:r w:rsidR="002F5FDA" w:rsidRPr="00C5715C">
        <w:rPr>
          <w:rFonts w:ascii="Times New Roman" w:eastAsia="Times New Roman" w:hAnsi="Times New Roman" w:cs="Times New Roman"/>
          <w:b/>
          <w:bCs/>
          <w:sz w:val="28"/>
          <w:szCs w:val="28"/>
          <w:lang w:val="en-US" w:eastAsia="ru-RU"/>
        </w:rPr>
        <w:t>8</w:t>
      </w:r>
      <w:r w:rsidR="001961A9" w:rsidRPr="00C5715C">
        <w:rPr>
          <w:rFonts w:ascii="Times New Roman" w:eastAsia="Times New Roman" w:hAnsi="Times New Roman" w:cs="Times New Roman"/>
          <w:b/>
          <w:bCs/>
          <w:sz w:val="28"/>
          <w:szCs w:val="28"/>
          <w:lang w:val="en-US" w:eastAsia="ru-RU"/>
        </w:rPr>
        <w:t xml:space="preserve">. Sistemul de </w:t>
      </w:r>
      <w:r w:rsidRPr="00C5715C">
        <w:rPr>
          <w:rFonts w:ascii="Times New Roman" w:eastAsia="Times New Roman" w:hAnsi="Times New Roman" w:cs="Times New Roman"/>
          <w:b/>
          <w:bCs/>
          <w:sz w:val="28"/>
          <w:szCs w:val="28"/>
          <w:lang w:val="en-US" w:eastAsia="ru-RU"/>
        </w:rPr>
        <w:t>protecţie a datelor cu caracter personal</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Organizarea sistemului de protecție a datelor cu caracter personal constituie o parte componentă a mecanismului de asigurare a securităţii informaționale a </w:t>
      </w:r>
      <w:r w:rsidR="00C5715C">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w:t>
      </w:r>
      <w:r w:rsidR="00AA08DC" w:rsidRPr="00C5715C">
        <w:rPr>
          <w:rFonts w:ascii="Times New Roman" w:eastAsia="Times New Roman" w:hAnsi="Times New Roman" w:cs="Times New Roman"/>
          <w:b/>
          <w:iCs/>
          <w:sz w:val="28"/>
          <w:szCs w:val="28"/>
          <w:lang w:val="en-US" w:eastAsia="ru-RU"/>
        </w:rPr>
        <w:t>ICSP</w:t>
      </w:r>
      <w:r w:rsidR="00F76DA2" w:rsidRPr="00C5715C">
        <w:rPr>
          <w:rFonts w:ascii="Times New Roman" w:eastAsia="Times New Roman" w:hAnsi="Times New Roman" w:cs="Times New Roman"/>
          <w:sz w:val="28"/>
          <w:szCs w:val="28"/>
          <w:lang w:val="en-US" w:eastAsia="ru-RU"/>
        </w:rPr>
        <w:t>.</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Sistemul de protecţie a datelor cu caracter </w:t>
      </w:r>
      <w:r w:rsidR="00F76DA2" w:rsidRPr="00C5715C">
        <w:rPr>
          <w:rFonts w:ascii="Times New Roman" w:eastAsia="Times New Roman" w:hAnsi="Times New Roman" w:cs="Times New Roman"/>
          <w:sz w:val="28"/>
          <w:szCs w:val="28"/>
          <w:lang w:val="en-US" w:eastAsia="ru-RU"/>
        </w:rPr>
        <w:t>personal se constituie în baza:</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lastRenderedPageBreak/>
        <w:t xml:space="preserve">1) </w:t>
      </w:r>
      <w:proofErr w:type="gramStart"/>
      <w:r w:rsidRPr="00C5715C">
        <w:rPr>
          <w:rFonts w:ascii="Times New Roman" w:eastAsia="Times New Roman" w:hAnsi="Times New Roman" w:cs="Times New Roman"/>
          <w:sz w:val="28"/>
          <w:szCs w:val="28"/>
          <w:lang w:val="en-US" w:eastAsia="ru-RU"/>
        </w:rPr>
        <w:t>raportului</w:t>
      </w:r>
      <w:proofErr w:type="gramEnd"/>
      <w:r w:rsidRPr="00C5715C">
        <w:rPr>
          <w:rFonts w:ascii="Times New Roman" w:eastAsia="Times New Roman" w:hAnsi="Times New Roman" w:cs="Times New Roman"/>
          <w:sz w:val="28"/>
          <w:szCs w:val="28"/>
          <w:lang w:val="en-US" w:eastAsia="ru-RU"/>
        </w:rPr>
        <w:t xml:space="preserve"> privind rezultate</w:t>
      </w:r>
      <w:r w:rsidR="00F76DA2" w:rsidRPr="00C5715C">
        <w:rPr>
          <w:rFonts w:ascii="Times New Roman" w:eastAsia="Times New Roman" w:hAnsi="Times New Roman" w:cs="Times New Roman"/>
          <w:sz w:val="28"/>
          <w:szCs w:val="28"/>
          <w:lang w:val="en-US" w:eastAsia="ru-RU"/>
        </w:rPr>
        <w:t>le efectuării auditului intern;</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2) </w:t>
      </w:r>
      <w:proofErr w:type="gramStart"/>
      <w:r w:rsidRPr="00C5715C">
        <w:rPr>
          <w:rFonts w:ascii="Times New Roman" w:eastAsia="Times New Roman" w:hAnsi="Times New Roman" w:cs="Times New Roman"/>
          <w:sz w:val="28"/>
          <w:szCs w:val="28"/>
          <w:lang w:val="en-US" w:eastAsia="ru-RU"/>
        </w:rPr>
        <w:t>listei</w:t>
      </w:r>
      <w:proofErr w:type="gramEnd"/>
      <w:r w:rsidRPr="00C5715C">
        <w:rPr>
          <w:rFonts w:ascii="Times New Roman" w:eastAsia="Times New Roman" w:hAnsi="Times New Roman" w:cs="Times New Roman"/>
          <w:sz w:val="28"/>
          <w:szCs w:val="28"/>
          <w:lang w:val="en-US" w:eastAsia="ru-RU"/>
        </w:rPr>
        <w:t xml:space="preserve"> datelor cu caracter personal</w:t>
      </w:r>
      <w:r w:rsidR="00F76DA2" w:rsidRPr="00C5715C">
        <w:rPr>
          <w:rFonts w:ascii="Times New Roman" w:eastAsia="Times New Roman" w:hAnsi="Times New Roman" w:cs="Times New Roman"/>
          <w:sz w:val="28"/>
          <w:szCs w:val="28"/>
          <w:lang w:val="en-US" w:eastAsia="ru-RU"/>
        </w:rPr>
        <w:t xml:space="preserve"> care trebuie să fie protejate;</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3) </w:t>
      </w:r>
      <w:proofErr w:type="gramStart"/>
      <w:r w:rsidRPr="00C5715C">
        <w:rPr>
          <w:rFonts w:ascii="Times New Roman" w:eastAsia="Times New Roman" w:hAnsi="Times New Roman" w:cs="Times New Roman"/>
          <w:sz w:val="28"/>
          <w:szCs w:val="28"/>
          <w:lang w:val="en-US" w:eastAsia="ru-RU"/>
        </w:rPr>
        <w:t>actului</w:t>
      </w:r>
      <w:proofErr w:type="gramEnd"/>
      <w:r w:rsidRPr="00C5715C">
        <w:rPr>
          <w:rFonts w:ascii="Times New Roman" w:eastAsia="Times New Roman" w:hAnsi="Times New Roman" w:cs="Times New Roman"/>
          <w:sz w:val="28"/>
          <w:szCs w:val="28"/>
          <w:lang w:val="en-US" w:eastAsia="ru-RU"/>
        </w:rPr>
        <w:t xml:space="preserve"> de clasificare a sistemului informaţional care prelucr</w:t>
      </w:r>
      <w:r w:rsidR="00F76DA2" w:rsidRPr="00C5715C">
        <w:rPr>
          <w:rFonts w:ascii="Times New Roman" w:eastAsia="Times New Roman" w:hAnsi="Times New Roman" w:cs="Times New Roman"/>
          <w:sz w:val="28"/>
          <w:szCs w:val="28"/>
          <w:lang w:val="en-US" w:eastAsia="ru-RU"/>
        </w:rPr>
        <w:t>ează date cu caracter personal;</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4) </w:t>
      </w:r>
      <w:proofErr w:type="gramStart"/>
      <w:r w:rsidRPr="00C5715C">
        <w:rPr>
          <w:rFonts w:ascii="Times New Roman" w:eastAsia="Times New Roman" w:hAnsi="Times New Roman" w:cs="Times New Roman"/>
          <w:sz w:val="28"/>
          <w:szCs w:val="28"/>
          <w:lang w:val="en-US" w:eastAsia="ru-RU"/>
        </w:rPr>
        <w:t>modelelor</w:t>
      </w:r>
      <w:proofErr w:type="gramEnd"/>
      <w:r w:rsidRPr="00C5715C">
        <w:rPr>
          <w:rFonts w:ascii="Times New Roman" w:eastAsia="Times New Roman" w:hAnsi="Times New Roman" w:cs="Times New Roman"/>
          <w:sz w:val="28"/>
          <w:szCs w:val="28"/>
          <w:lang w:val="en-US" w:eastAsia="ru-RU"/>
        </w:rPr>
        <w:t xml:space="preserve"> de pericole pentru securitate</w:t>
      </w:r>
      <w:r w:rsidR="00F76DA2" w:rsidRPr="00C5715C">
        <w:rPr>
          <w:rFonts w:ascii="Times New Roman" w:eastAsia="Times New Roman" w:hAnsi="Times New Roman" w:cs="Times New Roman"/>
          <w:sz w:val="28"/>
          <w:szCs w:val="28"/>
          <w:lang w:val="en-US" w:eastAsia="ru-RU"/>
        </w:rPr>
        <w:t>a datelor cu caracter personal;</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5) </w:t>
      </w:r>
      <w:proofErr w:type="gramStart"/>
      <w:r w:rsidRPr="00C5715C">
        <w:rPr>
          <w:rFonts w:ascii="Times New Roman" w:eastAsia="Times New Roman" w:hAnsi="Times New Roman" w:cs="Times New Roman"/>
          <w:sz w:val="28"/>
          <w:szCs w:val="28"/>
          <w:lang w:val="en-US" w:eastAsia="ru-RU"/>
        </w:rPr>
        <w:t>prevederilor</w:t>
      </w:r>
      <w:proofErr w:type="gramEnd"/>
      <w:r w:rsidRPr="00C5715C">
        <w:rPr>
          <w:rFonts w:ascii="Times New Roman" w:eastAsia="Times New Roman" w:hAnsi="Times New Roman" w:cs="Times New Roman"/>
          <w:sz w:val="28"/>
          <w:szCs w:val="28"/>
          <w:lang w:val="en-US" w:eastAsia="ru-RU"/>
        </w:rPr>
        <w:t xml:space="preserve"> privind delimitarea drepturilor de acces la datele c</w:t>
      </w:r>
      <w:r w:rsidR="00F76DA2" w:rsidRPr="00C5715C">
        <w:rPr>
          <w:rFonts w:ascii="Times New Roman" w:eastAsia="Times New Roman" w:hAnsi="Times New Roman" w:cs="Times New Roman"/>
          <w:sz w:val="28"/>
          <w:szCs w:val="28"/>
          <w:lang w:val="en-US" w:eastAsia="ru-RU"/>
        </w:rPr>
        <w:t>u caracter personal prelucrate;</w:t>
      </w:r>
    </w:p>
    <w:p w:rsidR="00F76DA2" w:rsidRPr="00C5715C" w:rsidRDefault="00770874" w:rsidP="006B067E">
      <w:pPr>
        <w:spacing w:after="0" w:line="240" w:lineRule="auto"/>
        <w:jc w:val="both"/>
        <w:rPr>
          <w:rFonts w:ascii="Times New Roman" w:eastAsia="Times New Roman" w:hAnsi="Times New Roman" w:cs="Times New Roman"/>
          <w:sz w:val="28"/>
          <w:szCs w:val="28"/>
          <w:lang w:val="en-US" w:eastAsia="ru-RU"/>
        </w:rPr>
      </w:pPr>
      <w:r w:rsidRPr="00C5715C">
        <w:rPr>
          <w:rFonts w:ascii="Times New Roman" w:eastAsia="Times New Roman" w:hAnsi="Times New Roman" w:cs="Times New Roman"/>
          <w:sz w:val="28"/>
          <w:szCs w:val="28"/>
          <w:lang w:val="en-US" w:eastAsia="ru-RU"/>
        </w:rPr>
        <w:t xml:space="preserve">6) </w:t>
      </w:r>
      <w:proofErr w:type="gramStart"/>
      <w:r w:rsidRPr="00C5715C">
        <w:rPr>
          <w:rFonts w:ascii="Times New Roman" w:eastAsia="Times New Roman" w:hAnsi="Times New Roman" w:cs="Times New Roman"/>
          <w:sz w:val="28"/>
          <w:szCs w:val="28"/>
          <w:lang w:val="en-US" w:eastAsia="ru-RU"/>
        </w:rPr>
        <w:t>documentelor</w:t>
      </w:r>
      <w:proofErr w:type="gramEnd"/>
      <w:r w:rsidRPr="00C5715C">
        <w:rPr>
          <w:rFonts w:ascii="Times New Roman" w:eastAsia="Times New Roman" w:hAnsi="Times New Roman" w:cs="Times New Roman"/>
          <w:sz w:val="28"/>
          <w:szCs w:val="28"/>
          <w:lang w:val="en-US" w:eastAsia="ru-RU"/>
        </w:rPr>
        <w:t xml:space="preserve"> de reglementare şi polit</w:t>
      </w:r>
      <w:r w:rsidR="00F76DA2" w:rsidRPr="00C5715C">
        <w:rPr>
          <w:rFonts w:ascii="Times New Roman" w:eastAsia="Times New Roman" w:hAnsi="Times New Roman" w:cs="Times New Roman"/>
          <w:sz w:val="28"/>
          <w:szCs w:val="28"/>
          <w:lang w:val="en-US" w:eastAsia="ru-RU"/>
        </w:rPr>
        <w:t>icilor de securitate elaborate.</w:t>
      </w:r>
    </w:p>
    <w:p w:rsidR="00D56913" w:rsidRPr="00C5715C" w:rsidRDefault="00770874" w:rsidP="006B067E">
      <w:pPr>
        <w:spacing w:after="0" w:line="240" w:lineRule="auto"/>
        <w:jc w:val="both"/>
        <w:rPr>
          <w:sz w:val="28"/>
          <w:szCs w:val="28"/>
          <w:lang w:val="en-US"/>
        </w:rPr>
      </w:pPr>
      <w:r w:rsidRPr="00C5715C">
        <w:rPr>
          <w:rFonts w:ascii="Times New Roman" w:eastAsia="Times New Roman" w:hAnsi="Times New Roman" w:cs="Times New Roman"/>
          <w:sz w:val="28"/>
          <w:szCs w:val="28"/>
          <w:lang w:val="en-US" w:eastAsia="ru-RU"/>
        </w:rPr>
        <w:t xml:space="preserve">Accesarea datelor cu caracter personal ale persoanei fizice din resursele și sistemele informaționale de stat, precum și păstrarea și actualizarea acestora în baza de date a </w:t>
      </w:r>
      <w:r w:rsidR="00AA08DC" w:rsidRPr="00C5715C">
        <w:rPr>
          <w:rFonts w:ascii="Times New Roman" w:eastAsia="Times New Roman" w:hAnsi="Times New Roman" w:cs="Times New Roman"/>
          <w:b/>
          <w:bCs/>
          <w:sz w:val="28"/>
          <w:szCs w:val="28"/>
          <w:lang w:val="en-US" w:eastAsia="ru-RU"/>
        </w:rPr>
        <w:t xml:space="preserve">SIA </w:t>
      </w:r>
      <w:r w:rsidR="00C5715C" w:rsidRPr="00C5715C">
        <w:rPr>
          <w:rFonts w:ascii="Times New Roman" w:eastAsia="Times New Roman" w:hAnsi="Times New Roman" w:cs="Times New Roman"/>
          <w:b/>
          <w:iCs/>
          <w:sz w:val="28"/>
          <w:szCs w:val="28"/>
          <w:lang w:val="en-US" w:eastAsia="ru-RU"/>
        </w:rPr>
        <w:t>N</w:t>
      </w:r>
      <w:r w:rsidR="00AA08DC" w:rsidRPr="00C5715C">
        <w:rPr>
          <w:rFonts w:ascii="Times New Roman" w:eastAsia="Times New Roman" w:hAnsi="Times New Roman" w:cs="Times New Roman"/>
          <w:b/>
          <w:iCs/>
          <w:sz w:val="28"/>
          <w:szCs w:val="28"/>
          <w:lang w:val="en-US" w:eastAsia="ru-RU"/>
        </w:rPr>
        <w:t>ICSP</w:t>
      </w:r>
      <w:r w:rsidRPr="00C5715C">
        <w:rPr>
          <w:rFonts w:ascii="Times New Roman" w:eastAsia="Times New Roman" w:hAnsi="Times New Roman" w:cs="Times New Roman"/>
          <w:sz w:val="28"/>
          <w:szCs w:val="28"/>
          <w:lang w:val="en-US" w:eastAsia="ru-RU"/>
        </w:rPr>
        <w:t xml:space="preserve"> este posibilă doar în cazurile </w:t>
      </w:r>
      <w:r w:rsidR="00AA08DC" w:rsidRPr="00C5715C">
        <w:rPr>
          <w:rFonts w:ascii="Times New Roman" w:eastAsia="Times New Roman" w:hAnsi="Times New Roman" w:cs="Times New Roman"/>
          <w:sz w:val="28"/>
          <w:szCs w:val="28"/>
          <w:lang w:val="en-US" w:eastAsia="ru-RU"/>
        </w:rPr>
        <w:t>desfășurării activităților de supraveghere a pieței în ceia ce privește comercializarea produselor nealimentare</w:t>
      </w:r>
      <w:r w:rsidRPr="00C5715C">
        <w:rPr>
          <w:rFonts w:ascii="Times New Roman" w:eastAsia="Times New Roman" w:hAnsi="Times New Roman" w:cs="Times New Roman"/>
          <w:sz w:val="28"/>
          <w:szCs w:val="28"/>
          <w:lang w:val="en-US" w:eastAsia="ru-RU"/>
        </w:rPr>
        <w:t xml:space="preserve"> de către </w:t>
      </w:r>
      <w:r w:rsidR="00AA08DC" w:rsidRPr="00C5715C">
        <w:rPr>
          <w:rFonts w:ascii="Times New Roman" w:eastAsia="Times New Roman" w:hAnsi="Times New Roman" w:cs="Times New Roman"/>
          <w:sz w:val="28"/>
          <w:szCs w:val="28"/>
          <w:lang w:val="en-US" w:eastAsia="ru-RU"/>
        </w:rPr>
        <w:t>reprezentanții</w:t>
      </w:r>
      <w:r w:rsidR="009B44AF" w:rsidRPr="00C5715C">
        <w:rPr>
          <w:rFonts w:ascii="Times New Roman" w:eastAsia="Times New Roman" w:hAnsi="Times New Roman" w:cs="Times New Roman"/>
          <w:sz w:val="28"/>
          <w:szCs w:val="28"/>
          <w:lang w:val="en-US" w:eastAsia="ru-RU"/>
        </w:rPr>
        <w:t xml:space="preserve"> </w:t>
      </w:r>
      <w:r w:rsidR="00AA08DC" w:rsidRPr="00C5715C">
        <w:rPr>
          <w:rFonts w:ascii="Times New Roman" w:eastAsia="Times New Roman" w:hAnsi="Times New Roman" w:cs="Times New Roman"/>
          <w:sz w:val="28"/>
          <w:szCs w:val="28"/>
          <w:lang w:val="en-US" w:eastAsia="ru-RU"/>
        </w:rPr>
        <w:t>(inspectorii) autorităților de supraveghere a pieței, autorității de coordonare și a organului vamal</w:t>
      </w:r>
      <w:r w:rsidRPr="00C5715C">
        <w:rPr>
          <w:rFonts w:ascii="Times New Roman" w:eastAsia="Times New Roman" w:hAnsi="Times New Roman" w:cs="Times New Roman"/>
          <w:sz w:val="28"/>
          <w:szCs w:val="28"/>
          <w:lang w:val="en-US" w:eastAsia="ru-RU"/>
        </w:rPr>
        <w:t>.</w:t>
      </w:r>
    </w:p>
    <w:sectPr w:rsidR="00D56913" w:rsidRPr="00C5715C" w:rsidSect="00D56913">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E46" w:rsidRDefault="00C24E46" w:rsidP="0096202C">
      <w:pPr>
        <w:spacing w:after="0" w:line="240" w:lineRule="auto"/>
      </w:pPr>
      <w:r>
        <w:separator/>
      </w:r>
    </w:p>
  </w:endnote>
  <w:endnote w:type="continuationSeparator" w:id="0">
    <w:p w:rsidR="00C24E46" w:rsidRDefault="00C24E46" w:rsidP="0096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E46" w:rsidRDefault="00C24E46" w:rsidP="0096202C">
      <w:pPr>
        <w:spacing w:after="0" w:line="240" w:lineRule="auto"/>
      </w:pPr>
      <w:r>
        <w:separator/>
      </w:r>
    </w:p>
  </w:footnote>
  <w:footnote w:type="continuationSeparator" w:id="0">
    <w:p w:rsidR="00C24E46" w:rsidRDefault="00C24E46" w:rsidP="009620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4AF" w:rsidRPr="00FE6CFC" w:rsidRDefault="009B44AF" w:rsidP="0096202C">
    <w:pPr>
      <w:pStyle w:val="Header"/>
      <w:jc w:val="right"/>
      <w:rPr>
        <w:rFonts w:ascii="Times New Roman" w:hAnsi="Times New Roman" w:cs="Times New Roman"/>
        <w:i/>
        <w:sz w:val="24"/>
        <w:szCs w:val="24"/>
        <w:lang w:val="en-US"/>
      </w:rPr>
    </w:pPr>
    <w:r w:rsidRPr="00FE6CFC">
      <w:rPr>
        <w:rFonts w:ascii="Times New Roman" w:hAnsi="Times New Roman" w:cs="Times New Roman"/>
        <w:i/>
        <w:sz w:val="24"/>
        <w:szCs w:val="24"/>
        <w:lang w:val="en-US"/>
      </w:rPr>
      <w:t>Proiect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771A7"/>
    <w:multiLevelType w:val="hybridMultilevel"/>
    <w:tmpl w:val="6B90FA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DE77ED"/>
    <w:multiLevelType w:val="hybridMultilevel"/>
    <w:tmpl w:val="FDE6EE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F972CD"/>
    <w:multiLevelType w:val="hybridMultilevel"/>
    <w:tmpl w:val="27CAC332"/>
    <w:lvl w:ilvl="0" w:tplc="080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0150CF2"/>
    <w:multiLevelType w:val="hybridMultilevel"/>
    <w:tmpl w:val="88B623D6"/>
    <w:lvl w:ilvl="0" w:tplc="09EA9C22">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085376D"/>
    <w:multiLevelType w:val="hybridMultilevel"/>
    <w:tmpl w:val="6E46CB40"/>
    <w:lvl w:ilvl="0" w:tplc="4FB65F1E">
      <w:start w:val="1"/>
      <w:numFmt w:val="upperLetter"/>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560C34"/>
    <w:multiLevelType w:val="hybridMultilevel"/>
    <w:tmpl w:val="359AD7C0"/>
    <w:lvl w:ilvl="0" w:tplc="9634F5F8">
      <w:start w:val="1"/>
      <w:numFmt w:val="decimal"/>
      <w:lvlText w:val="%1)"/>
      <w:lvlJc w:val="left"/>
      <w:pPr>
        <w:ind w:left="644"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0B4D79"/>
    <w:multiLevelType w:val="hybridMultilevel"/>
    <w:tmpl w:val="330CBF6A"/>
    <w:lvl w:ilvl="0" w:tplc="5476A896">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60079E9"/>
    <w:multiLevelType w:val="hybridMultilevel"/>
    <w:tmpl w:val="16B6A6B8"/>
    <w:lvl w:ilvl="0" w:tplc="60EA64D4">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80846A6"/>
    <w:multiLevelType w:val="hybridMultilevel"/>
    <w:tmpl w:val="20F0216C"/>
    <w:lvl w:ilvl="0" w:tplc="081423D6">
      <w:start w:val="1"/>
      <w:numFmt w:val="lowerLetter"/>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9746329"/>
    <w:multiLevelType w:val="hybridMultilevel"/>
    <w:tmpl w:val="B560D112"/>
    <w:lvl w:ilvl="0" w:tplc="080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3A267AE7"/>
    <w:multiLevelType w:val="hybridMultilevel"/>
    <w:tmpl w:val="931637D0"/>
    <w:lvl w:ilvl="0" w:tplc="04190011">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1" w15:restartNumberingAfterBreak="0">
    <w:nsid w:val="3B2F2C8F"/>
    <w:multiLevelType w:val="hybridMultilevel"/>
    <w:tmpl w:val="D4869A6A"/>
    <w:lvl w:ilvl="0" w:tplc="5B6CBD6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F1E236A"/>
    <w:multiLevelType w:val="hybridMultilevel"/>
    <w:tmpl w:val="EE1424E2"/>
    <w:lvl w:ilvl="0" w:tplc="6890F12C">
      <w:start w:val="2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F613C7A"/>
    <w:multiLevelType w:val="hybridMultilevel"/>
    <w:tmpl w:val="EEE6B3CA"/>
    <w:lvl w:ilvl="0" w:tplc="005AFEA6">
      <w:start w:val="1"/>
      <w:numFmt w:val="lowerLetter"/>
      <w:lvlText w:val="%1)"/>
      <w:lvlJc w:val="left"/>
      <w:pPr>
        <w:ind w:left="1004" w:hanging="360"/>
      </w:pPr>
      <w:rPr>
        <w:rFonts w:hint="default"/>
        <w:b w:val="0"/>
        <w:color w:val="auto"/>
        <w:sz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15:restartNumberingAfterBreak="0">
    <w:nsid w:val="3FC64DB4"/>
    <w:multiLevelType w:val="hybridMultilevel"/>
    <w:tmpl w:val="5BA661A0"/>
    <w:lvl w:ilvl="0" w:tplc="9F20F614">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07132A2"/>
    <w:multiLevelType w:val="hybridMultilevel"/>
    <w:tmpl w:val="762CF7F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84015D"/>
    <w:multiLevelType w:val="hybridMultilevel"/>
    <w:tmpl w:val="C2E690C2"/>
    <w:lvl w:ilvl="0" w:tplc="2B9A395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53E7880"/>
    <w:multiLevelType w:val="hybridMultilevel"/>
    <w:tmpl w:val="B002E8D6"/>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AC7193"/>
    <w:multiLevelType w:val="hybridMultilevel"/>
    <w:tmpl w:val="7FF2E6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2B04F3"/>
    <w:multiLevelType w:val="hybridMultilevel"/>
    <w:tmpl w:val="42BA63BA"/>
    <w:lvl w:ilvl="0" w:tplc="6DBC4D8A">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E7914B1"/>
    <w:multiLevelType w:val="hybridMultilevel"/>
    <w:tmpl w:val="383E2CAC"/>
    <w:lvl w:ilvl="0" w:tplc="BB149B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0880A95"/>
    <w:multiLevelType w:val="hybridMultilevel"/>
    <w:tmpl w:val="5DB0C076"/>
    <w:lvl w:ilvl="0" w:tplc="04190011">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2" w15:restartNumberingAfterBreak="0">
    <w:nsid w:val="6159685F"/>
    <w:multiLevelType w:val="hybridMultilevel"/>
    <w:tmpl w:val="10DC1B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EC4797"/>
    <w:multiLevelType w:val="hybridMultilevel"/>
    <w:tmpl w:val="DCC4EDF6"/>
    <w:lvl w:ilvl="0" w:tplc="CE7E51A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3050582"/>
    <w:multiLevelType w:val="hybridMultilevel"/>
    <w:tmpl w:val="3FCCE1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C329CC"/>
    <w:multiLevelType w:val="hybridMultilevel"/>
    <w:tmpl w:val="1B32ACAE"/>
    <w:lvl w:ilvl="0" w:tplc="6C14C0A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A714DC0"/>
    <w:multiLevelType w:val="hybridMultilevel"/>
    <w:tmpl w:val="D3DC3D4C"/>
    <w:lvl w:ilvl="0" w:tplc="04190017">
      <w:start w:val="1"/>
      <w:numFmt w:val="lowerLett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B523FC"/>
    <w:multiLevelType w:val="hybridMultilevel"/>
    <w:tmpl w:val="E16464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276CFD"/>
    <w:multiLevelType w:val="hybridMultilevel"/>
    <w:tmpl w:val="C846A8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E13C66"/>
    <w:multiLevelType w:val="hybridMultilevel"/>
    <w:tmpl w:val="4B1E2600"/>
    <w:lvl w:ilvl="0" w:tplc="0FFA6C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9B035BD"/>
    <w:multiLevelType w:val="hybridMultilevel"/>
    <w:tmpl w:val="082E119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1" w15:restartNumberingAfterBreak="0">
    <w:nsid w:val="7B5E2B52"/>
    <w:multiLevelType w:val="hybridMultilevel"/>
    <w:tmpl w:val="68504D8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D17461"/>
    <w:multiLevelType w:val="hybridMultilevel"/>
    <w:tmpl w:val="11042866"/>
    <w:lvl w:ilvl="0" w:tplc="886AB3B0">
      <w:start w:val="1"/>
      <w:numFmt w:val="lowerLett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3" w15:restartNumberingAfterBreak="0">
    <w:nsid w:val="7FD74207"/>
    <w:multiLevelType w:val="hybridMultilevel"/>
    <w:tmpl w:val="842060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5"/>
  </w:num>
  <w:num w:numId="3">
    <w:abstractNumId w:val="13"/>
  </w:num>
  <w:num w:numId="4">
    <w:abstractNumId w:val="32"/>
  </w:num>
  <w:num w:numId="5">
    <w:abstractNumId w:val="31"/>
  </w:num>
  <w:num w:numId="6">
    <w:abstractNumId w:val="30"/>
  </w:num>
  <w:num w:numId="7">
    <w:abstractNumId w:val="2"/>
  </w:num>
  <w:num w:numId="8">
    <w:abstractNumId w:val="10"/>
  </w:num>
  <w:num w:numId="9">
    <w:abstractNumId w:val="4"/>
  </w:num>
  <w:num w:numId="10">
    <w:abstractNumId w:val="28"/>
  </w:num>
  <w:num w:numId="11">
    <w:abstractNumId w:val="16"/>
  </w:num>
  <w:num w:numId="12">
    <w:abstractNumId w:val="24"/>
  </w:num>
  <w:num w:numId="13">
    <w:abstractNumId w:val="27"/>
  </w:num>
  <w:num w:numId="14">
    <w:abstractNumId w:val="29"/>
  </w:num>
  <w:num w:numId="15">
    <w:abstractNumId w:val="20"/>
  </w:num>
  <w:num w:numId="16">
    <w:abstractNumId w:val="23"/>
  </w:num>
  <w:num w:numId="17">
    <w:abstractNumId w:val="6"/>
  </w:num>
  <w:num w:numId="18">
    <w:abstractNumId w:val="1"/>
  </w:num>
  <w:num w:numId="19">
    <w:abstractNumId w:val="22"/>
  </w:num>
  <w:num w:numId="20">
    <w:abstractNumId w:val="25"/>
  </w:num>
  <w:num w:numId="21">
    <w:abstractNumId w:val="18"/>
  </w:num>
  <w:num w:numId="22">
    <w:abstractNumId w:val="33"/>
  </w:num>
  <w:num w:numId="23">
    <w:abstractNumId w:val="0"/>
  </w:num>
  <w:num w:numId="24">
    <w:abstractNumId w:val="14"/>
  </w:num>
  <w:num w:numId="25">
    <w:abstractNumId w:val="3"/>
  </w:num>
  <w:num w:numId="26">
    <w:abstractNumId w:val="19"/>
  </w:num>
  <w:num w:numId="27">
    <w:abstractNumId w:val="7"/>
  </w:num>
  <w:num w:numId="28">
    <w:abstractNumId w:val="8"/>
  </w:num>
  <w:num w:numId="29">
    <w:abstractNumId w:val="17"/>
  </w:num>
  <w:num w:numId="30">
    <w:abstractNumId w:val="21"/>
  </w:num>
  <w:num w:numId="31">
    <w:abstractNumId w:val="11"/>
  </w:num>
  <w:num w:numId="32">
    <w:abstractNumId w:val="2"/>
  </w:num>
  <w:num w:numId="33">
    <w:abstractNumId w:val="12"/>
  </w:num>
  <w:num w:numId="34">
    <w:abstractNumId w:val="9"/>
  </w:num>
  <w:num w:numId="35">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70874"/>
    <w:rsid w:val="0001715E"/>
    <w:rsid w:val="000331A3"/>
    <w:rsid w:val="00047B1C"/>
    <w:rsid w:val="000502B1"/>
    <w:rsid w:val="00067859"/>
    <w:rsid w:val="00070581"/>
    <w:rsid w:val="000905E0"/>
    <w:rsid w:val="00097432"/>
    <w:rsid w:val="000A3111"/>
    <w:rsid w:val="000A3F2A"/>
    <w:rsid w:val="000B155B"/>
    <w:rsid w:val="000B5C54"/>
    <w:rsid w:val="000C199E"/>
    <w:rsid w:val="000F149D"/>
    <w:rsid w:val="00113480"/>
    <w:rsid w:val="00117570"/>
    <w:rsid w:val="0012181A"/>
    <w:rsid w:val="00121A30"/>
    <w:rsid w:val="00124525"/>
    <w:rsid w:val="00140E3E"/>
    <w:rsid w:val="0015185B"/>
    <w:rsid w:val="00162C65"/>
    <w:rsid w:val="00163B8F"/>
    <w:rsid w:val="0016513C"/>
    <w:rsid w:val="00170BEB"/>
    <w:rsid w:val="001724FF"/>
    <w:rsid w:val="00185FE2"/>
    <w:rsid w:val="001945B8"/>
    <w:rsid w:val="001961A9"/>
    <w:rsid w:val="001A3206"/>
    <w:rsid w:val="001A6BAD"/>
    <w:rsid w:val="001A704F"/>
    <w:rsid w:val="001B1A9E"/>
    <w:rsid w:val="001B7172"/>
    <w:rsid w:val="001B73A3"/>
    <w:rsid w:val="001E3DD2"/>
    <w:rsid w:val="001F5DD4"/>
    <w:rsid w:val="00201E38"/>
    <w:rsid w:val="00204A66"/>
    <w:rsid w:val="002073BC"/>
    <w:rsid w:val="00221428"/>
    <w:rsid w:val="00227DB6"/>
    <w:rsid w:val="00231612"/>
    <w:rsid w:val="00254487"/>
    <w:rsid w:val="00261D44"/>
    <w:rsid w:val="0026370F"/>
    <w:rsid w:val="00280887"/>
    <w:rsid w:val="00287E92"/>
    <w:rsid w:val="00297AF8"/>
    <w:rsid w:val="002A514D"/>
    <w:rsid w:val="002A599A"/>
    <w:rsid w:val="002B2BAB"/>
    <w:rsid w:val="002C4CDF"/>
    <w:rsid w:val="002D36F4"/>
    <w:rsid w:val="002E0003"/>
    <w:rsid w:val="002E1375"/>
    <w:rsid w:val="002E33F3"/>
    <w:rsid w:val="002E3529"/>
    <w:rsid w:val="002E5A53"/>
    <w:rsid w:val="002F3376"/>
    <w:rsid w:val="002F5FDA"/>
    <w:rsid w:val="00304632"/>
    <w:rsid w:val="00310977"/>
    <w:rsid w:val="0031792C"/>
    <w:rsid w:val="003306E6"/>
    <w:rsid w:val="0033072C"/>
    <w:rsid w:val="00344B6F"/>
    <w:rsid w:val="00354DE0"/>
    <w:rsid w:val="00377A3B"/>
    <w:rsid w:val="003A52FC"/>
    <w:rsid w:val="003A7DA4"/>
    <w:rsid w:val="003E43E2"/>
    <w:rsid w:val="0040589B"/>
    <w:rsid w:val="00415E59"/>
    <w:rsid w:val="00422054"/>
    <w:rsid w:val="00422E9F"/>
    <w:rsid w:val="004260B6"/>
    <w:rsid w:val="004328F2"/>
    <w:rsid w:val="00436894"/>
    <w:rsid w:val="00443398"/>
    <w:rsid w:val="00452E07"/>
    <w:rsid w:val="00456639"/>
    <w:rsid w:val="00482C34"/>
    <w:rsid w:val="00487446"/>
    <w:rsid w:val="004921E0"/>
    <w:rsid w:val="00496309"/>
    <w:rsid w:val="004A47FD"/>
    <w:rsid w:val="004C2340"/>
    <w:rsid w:val="004C26A0"/>
    <w:rsid w:val="004D6650"/>
    <w:rsid w:val="004E369B"/>
    <w:rsid w:val="004E694E"/>
    <w:rsid w:val="004E71E6"/>
    <w:rsid w:val="004F147D"/>
    <w:rsid w:val="004F171C"/>
    <w:rsid w:val="00522B8B"/>
    <w:rsid w:val="00523ED1"/>
    <w:rsid w:val="00541E0D"/>
    <w:rsid w:val="00550988"/>
    <w:rsid w:val="00550A7B"/>
    <w:rsid w:val="0056058E"/>
    <w:rsid w:val="00560E1C"/>
    <w:rsid w:val="00562BDE"/>
    <w:rsid w:val="00564C2F"/>
    <w:rsid w:val="0057600B"/>
    <w:rsid w:val="00577C73"/>
    <w:rsid w:val="00596B8C"/>
    <w:rsid w:val="005A407A"/>
    <w:rsid w:val="005B13B5"/>
    <w:rsid w:val="005D3FD0"/>
    <w:rsid w:val="005F747E"/>
    <w:rsid w:val="00612ADA"/>
    <w:rsid w:val="006208C7"/>
    <w:rsid w:val="00621326"/>
    <w:rsid w:val="00627BC0"/>
    <w:rsid w:val="00637012"/>
    <w:rsid w:val="00641984"/>
    <w:rsid w:val="00643257"/>
    <w:rsid w:val="00647862"/>
    <w:rsid w:val="00661CA6"/>
    <w:rsid w:val="0066765C"/>
    <w:rsid w:val="006711F2"/>
    <w:rsid w:val="00673798"/>
    <w:rsid w:val="00680B9B"/>
    <w:rsid w:val="00681B3D"/>
    <w:rsid w:val="00690CE3"/>
    <w:rsid w:val="00694D6B"/>
    <w:rsid w:val="006B067E"/>
    <w:rsid w:val="006B2106"/>
    <w:rsid w:val="006C0B9E"/>
    <w:rsid w:val="006E3DF4"/>
    <w:rsid w:val="00702A3E"/>
    <w:rsid w:val="00703595"/>
    <w:rsid w:val="007156E3"/>
    <w:rsid w:val="007235D3"/>
    <w:rsid w:val="00730C07"/>
    <w:rsid w:val="007444D6"/>
    <w:rsid w:val="00753354"/>
    <w:rsid w:val="00765ACB"/>
    <w:rsid w:val="00770874"/>
    <w:rsid w:val="00780403"/>
    <w:rsid w:val="007837B1"/>
    <w:rsid w:val="00784446"/>
    <w:rsid w:val="00793A45"/>
    <w:rsid w:val="007B6731"/>
    <w:rsid w:val="007C3980"/>
    <w:rsid w:val="007D1070"/>
    <w:rsid w:val="007D5D3A"/>
    <w:rsid w:val="007D76F0"/>
    <w:rsid w:val="007E4FE1"/>
    <w:rsid w:val="007E68FD"/>
    <w:rsid w:val="007E76CF"/>
    <w:rsid w:val="007F1F4A"/>
    <w:rsid w:val="007F6292"/>
    <w:rsid w:val="00811394"/>
    <w:rsid w:val="0081708B"/>
    <w:rsid w:val="00820353"/>
    <w:rsid w:val="0083148C"/>
    <w:rsid w:val="00836F22"/>
    <w:rsid w:val="00845664"/>
    <w:rsid w:val="00845D28"/>
    <w:rsid w:val="008505E4"/>
    <w:rsid w:val="00855A51"/>
    <w:rsid w:val="008604EC"/>
    <w:rsid w:val="00872537"/>
    <w:rsid w:val="0087662F"/>
    <w:rsid w:val="0088067C"/>
    <w:rsid w:val="00893283"/>
    <w:rsid w:val="008948A6"/>
    <w:rsid w:val="008A6867"/>
    <w:rsid w:val="008A6D73"/>
    <w:rsid w:val="008D154D"/>
    <w:rsid w:val="008D3DD4"/>
    <w:rsid w:val="008D6880"/>
    <w:rsid w:val="00925927"/>
    <w:rsid w:val="00925EAB"/>
    <w:rsid w:val="00926276"/>
    <w:rsid w:val="00927321"/>
    <w:rsid w:val="0093094F"/>
    <w:rsid w:val="009321A6"/>
    <w:rsid w:val="009462D5"/>
    <w:rsid w:val="00947F5B"/>
    <w:rsid w:val="00961887"/>
    <w:rsid w:val="0096202C"/>
    <w:rsid w:val="009855D5"/>
    <w:rsid w:val="009A0970"/>
    <w:rsid w:val="009A0D94"/>
    <w:rsid w:val="009A188D"/>
    <w:rsid w:val="009A2B10"/>
    <w:rsid w:val="009A4222"/>
    <w:rsid w:val="009A7F31"/>
    <w:rsid w:val="009B1BE5"/>
    <w:rsid w:val="009B44AF"/>
    <w:rsid w:val="009B69F6"/>
    <w:rsid w:val="009B6F07"/>
    <w:rsid w:val="009C447F"/>
    <w:rsid w:val="009D6BA0"/>
    <w:rsid w:val="009D7D77"/>
    <w:rsid w:val="00A04102"/>
    <w:rsid w:val="00A21743"/>
    <w:rsid w:val="00A27224"/>
    <w:rsid w:val="00A274AB"/>
    <w:rsid w:val="00A30F47"/>
    <w:rsid w:val="00A3571F"/>
    <w:rsid w:val="00A40E48"/>
    <w:rsid w:val="00A451A6"/>
    <w:rsid w:val="00A82CA6"/>
    <w:rsid w:val="00A85AC0"/>
    <w:rsid w:val="00AA08DC"/>
    <w:rsid w:val="00AA1A43"/>
    <w:rsid w:val="00AA340D"/>
    <w:rsid w:val="00AA3A14"/>
    <w:rsid w:val="00AB168C"/>
    <w:rsid w:val="00AC245F"/>
    <w:rsid w:val="00AD0648"/>
    <w:rsid w:val="00AD0753"/>
    <w:rsid w:val="00AE7C13"/>
    <w:rsid w:val="00AF00DE"/>
    <w:rsid w:val="00AF3236"/>
    <w:rsid w:val="00B02D44"/>
    <w:rsid w:val="00B13757"/>
    <w:rsid w:val="00B246E1"/>
    <w:rsid w:val="00B26088"/>
    <w:rsid w:val="00B37DBB"/>
    <w:rsid w:val="00B425AD"/>
    <w:rsid w:val="00B45CCD"/>
    <w:rsid w:val="00B46FFF"/>
    <w:rsid w:val="00B51FB4"/>
    <w:rsid w:val="00B6288E"/>
    <w:rsid w:val="00B7169A"/>
    <w:rsid w:val="00B860EF"/>
    <w:rsid w:val="00B87A66"/>
    <w:rsid w:val="00BA3170"/>
    <w:rsid w:val="00BB3B3A"/>
    <w:rsid w:val="00BB5E2B"/>
    <w:rsid w:val="00BB7AD9"/>
    <w:rsid w:val="00BD1FAD"/>
    <w:rsid w:val="00BD543F"/>
    <w:rsid w:val="00BE2B94"/>
    <w:rsid w:val="00BE32D2"/>
    <w:rsid w:val="00BE34DE"/>
    <w:rsid w:val="00BF2BA3"/>
    <w:rsid w:val="00BF68DE"/>
    <w:rsid w:val="00C07166"/>
    <w:rsid w:val="00C12321"/>
    <w:rsid w:val="00C2017F"/>
    <w:rsid w:val="00C24E46"/>
    <w:rsid w:val="00C24F92"/>
    <w:rsid w:val="00C40A88"/>
    <w:rsid w:val="00C537B8"/>
    <w:rsid w:val="00C566C3"/>
    <w:rsid w:val="00C5715C"/>
    <w:rsid w:val="00C6133E"/>
    <w:rsid w:val="00CA378A"/>
    <w:rsid w:val="00CB26E4"/>
    <w:rsid w:val="00CD372A"/>
    <w:rsid w:val="00CE1469"/>
    <w:rsid w:val="00CF0575"/>
    <w:rsid w:val="00CF2D99"/>
    <w:rsid w:val="00D00366"/>
    <w:rsid w:val="00D04269"/>
    <w:rsid w:val="00D06456"/>
    <w:rsid w:val="00D201D5"/>
    <w:rsid w:val="00D25C31"/>
    <w:rsid w:val="00D35572"/>
    <w:rsid w:val="00D4348A"/>
    <w:rsid w:val="00D50922"/>
    <w:rsid w:val="00D56913"/>
    <w:rsid w:val="00D63FD5"/>
    <w:rsid w:val="00D702C0"/>
    <w:rsid w:val="00D74939"/>
    <w:rsid w:val="00D81D40"/>
    <w:rsid w:val="00DA123B"/>
    <w:rsid w:val="00DA72B8"/>
    <w:rsid w:val="00DB3EC4"/>
    <w:rsid w:val="00DB7F8D"/>
    <w:rsid w:val="00DD0EB3"/>
    <w:rsid w:val="00E0281C"/>
    <w:rsid w:val="00E11C5F"/>
    <w:rsid w:val="00E12486"/>
    <w:rsid w:val="00E12C4D"/>
    <w:rsid w:val="00E2196B"/>
    <w:rsid w:val="00E31D77"/>
    <w:rsid w:val="00E40A61"/>
    <w:rsid w:val="00E51254"/>
    <w:rsid w:val="00E74229"/>
    <w:rsid w:val="00E87947"/>
    <w:rsid w:val="00E879C6"/>
    <w:rsid w:val="00E95677"/>
    <w:rsid w:val="00EA363D"/>
    <w:rsid w:val="00EA4918"/>
    <w:rsid w:val="00EA4EB1"/>
    <w:rsid w:val="00EB0150"/>
    <w:rsid w:val="00ED401A"/>
    <w:rsid w:val="00ED79F7"/>
    <w:rsid w:val="00ED7DCB"/>
    <w:rsid w:val="00EE2D26"/>
    <w:rsid w:val="00EF3D98"/>
    <w:rsid w:val="00F11F49"/>
    <w:rsid w:val="00F17E9F"/>
    <w:rsid w:val="00F25A87"/>
    <w:rsid w:val="00F26A24"/>
    <w:rsid w:val="00F315A4"/>
    <w:rsid w:val="00F35D2E"/>
    <w:rsid w:val="00F55340"/>
    <w:rsid w:val="00F56D20"/>
    <w:rsid w:val="00F57D12"/>
    <w:rsid w:val="00F617D1"/>
    <w:rsid w:val="00F648C1"/>
    <w:rsid w:val="00F7220B"/>
    <w:rsid w:val="00F7652C"/>
    <w:rsid w:val="00F76DA2"/>
    <w:rsid w:val="00F921EB"/>
    <w:rsid w:val="00FC071B"/>
    <w:rsid w:val="00FD12F3"/>
    <w:rsid w:val="00FD1BA2"/>
    <w:rsid w:val="00FE6CFC"/>
    <w:rsid w:val="00FF0F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820DEA-7EA8-4093-865B-E2F7A149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9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874"/>
    <w:rPr>
      <w:rFonts w:ascii="Tahoma" w:hAnsi="Tahoma" w:cs="Tahoma"/>
      <w:sz w:val="16"/>
      <w:szCs w:val="16"/>
    </w:rPr>
  </w:style>
  <w:style w:type="character" w:customStyle="1" w:styleId="apple-converted-space">
    <w:name w:val="apple-converted-space"/>
    <w:basedOn w:val="DefaultParagraphFont"/>
    <w:rsid w:val="00FF0F1F"/>
  </w:style>
  <w:style w:type="paragraph" w:styleId="ListParagraph">
    <w:name w:val="List Paragraph"/>
    <w:basedOn w:val="Normal"/>
    <w:uiPriority w:val="34"/>
    <w:qFormat/>
    <w:rsid w:val="00784446"/>
    <w:pPr>
      <w:ind w:left="720"/>
      <w:contextualSpacing/>
    </w:pPr>
  </w:style>
  <w:style w:type="character" w:customStyle="1" w:styleId="docheader">
    <w:name w:val="doc_header"/>
    <w:basedOn w:val="DefaultParagraphFont"/>
    <w:rsid w:val="00D25C31"/>
  </w:style>
  <w:style w:type="character" w:styleId="Hyperlink">
    <w:name w:val="Hyperlink"/>
    <w:basedOn w:val="DefaultParagraphFont"/>
    <w:uiPriority w:val="99"/>
    <w:semiHidden/>
    <w:unhideWhenUsed/>
    <w:rsid w:val="0016513C"/>
    <w:rPr>
      <w:color w:val="0000FF"/>
      <w:u w:val="single"/>
    </w:rPr>
  </w:style>
  <w:style w:type="character" w:styleId="CommentReference">
    <w:name w:val="annotation reference"/>
    <w:basedOn w:val="DefaultParagraphFont"/>
    <w:uiPriority w:val="99"/>
    <w:semiHidden/>
    <w:unhideWhenUsed/>
    <w:rsid w:val="00CA378A"/>
    <w:rPr>
      <w:sz w:val="16"/>
      <w:szCs w:val="16"/>
    </w:rPr>
  </w:style>
  <w:style w:type="paragraph" w:styleId="CommentText">
    <w:name w:val="annotation text"/>
    <w:basedOn w:val="Normal"/>
    <w:link w:val="CommentTextChar"/>
    <w:uiPriority w:val="99"/>
    <w:semiHidden/>
    <w:unhideWhenUsed/>
    <w:rsid w:val="00CA378A"/>
    <w:pPr>
      <w:spacing w:line="240" w:lineRule="auto"/>
    </w:pPr>
    <w:rPr>
      <w:sz w:val="20"/>
      <w:szCs w:val="20"/>
    </w:rPr>
  </w:style>
  <w:style w:type="character" w:customStyle="1" w:styleId="CommentTextChar">
    <w:name w:val="Comment Text Char"/>
    <w:basedOn w:val="DefaultParagraphFont"/>
    <w:link w:val="CommentText"/>
    <w:uiPriority w:val="99"/>
    <w:semiHidden/>
    <w:rsid w:val="00CA378A"/>
    <w:rPr>
      <w:sz w:val="20"/>
      <w:szCs w:val="20"/>
    </w:rPr>
  </w:style>
  <w:style w:type="paragraph" w:styleId="CommentSubject">
    <w:name w:val="annotation subject"/>
    <w:basedOn w:val="CommentText"/>
    <w:next w:val="CommentText"/>
    <w:link w:val="CommentSubjectChar"/>
    <w:uiPriority w:val="99"/>
    <w:semiHidden/>
    <w:unhideWhenUsed/>
    <w:rsid w:val="00CA378A"/>
    <w:rPr>
      <w:b/>
      <w:bCs/>
    </w:rPr>
  </w:style>
  <w:style w:type="character" w:customStyle="1" w:styleId="CommentSubjectChar">
    <w:name w:val="Comment Subject Char"/>
    <w:basedOn w:val="CommentTextChar"/>
    <w:link w:val="CommentSubject"/>
    <w:uiPriority w:val="99"/>
    <w:semiHidden/>
    <w:rsid w:val="00CA378A"/>
    <w:rPr>
      <w:b/>
      <w:bCs/>
      <w:sz w:val="20"/>
      <w:szCs w:val="20"/>
    </w:rPr>
  </w:style>
  <w:style w:type="paragraph" w:styleId="NormalWeb">
    <w:name w:val="Normal (Web)"/>
    <w:basedOn w:val="Normal"/>
    <w:uiPriority w:val="99"/>
    <w:unhideWhenUsed/>
    <w:rsid w:val="00FD1BA2"/>
    <w:pPr>
      <w:spacing w:after="0" w:line="240" w:lineRule="auto"/>
      <w:ind w:firstLine="567"/>
      <w:jc w:val="both"/>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96202C"/>
    <w:pPr>
      <w:tabs>
        <w:tab w:val="center" w:pos="4677"/>
        <w:tab w:val="right" w:pos="9355"/>
      </w:tabs>
      <w:spacing w:after="0" w:line="240" w:lineRule="auto"/>
    </w:pPr>
  </w:style>
  <w:style w:type="character" w:customStyle="1" w:styleId="HeaderChar">
    <w:name w:val="Header Char"/>
    <w:basedOn w:val="DefaultParagraphFont"/>
    <w:link w:val="Header"/>
    <w:uiPriority w:val="99"/>
    <w:rsid w:val="0096202C"/>
  </w:style>
  <w:style w:type="paragraph" w:styleId="Footer">
    <w:name w:val="footer"/>
    <w:basedOn w:val="Normal"/>
    <w:link w:val="FooterChar"/>
    <w:uiPriority w:val="99"/>
    <w:unhideWhenUsed/>
    <w:rsid w:val="0096202C"/>
    <w:pPr>
      <w:tabs>
        <w:tab w:val="center" w:pos="4677"/>
        <w:tab w:val="right" w:pos="9355"/>
      </w:tabs>
      <w:spacing w:after="0" w:line="240" w:lineRule="auto"/>
    </w:pPr>
  </w:style>
  <w:style w:type="character" w:customStyle="1" w:styleId="FooterChar">
    <w:name w:val="Footer Char"/>
    <w:basedOn w:val="DefaultParagraphFont"/>
    <w:link w:val="Footer"/>
    <w:uiPriority w:val="99"/>
    <w:rsid w:val="0096202C"/>
  </w:style>
  <w:style w:type="paragraph" w:customStyle="1" w:styleId="tt">
    <w:name w:val="tt"/>
    <w:basedOn w:val="Normal"/>
    <w:rsid w:val="009B44AF"/>
    <w:pPr>
      <w:spacing w:after="0" w:line="240" w:lineRule="auto"/>
      <w:jc w:val="center"/>
    </w:pPr>
    <w:rPr>
      <w:rFonts w:ascii="Times New Roman" w:eastAsia="Times New Roman" w:hAnsi="Times New Roman" w:cs="Times New Roman"/>
      <w:b/>
      <w:bC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89093">
      <w:bodyDiv w:val="1"/>
      <w:marLeft w:val="0"/>
      <w:marRight w:val="0"/>
      <w:marTop w:val="0"/>
      <w:marBottom w:val="0"/>
      <w:divBdr>
        <w:top w:val="none" w:sz="0" w:space="0" w:color="auto"/>
        <w:left w:val="none" w:sz="0" w:space="0" w:color="auto"/>
        <w:bottom w:val="none" w:sz="0" w:space="0" w:color="auto"/>
        <w:right w:val="none" w:sz="0" w:space="0" w:color="auto"/>
      </w:divBdr>
    </w:div>
    <w:div w:id="238755615">
      <w:bodyDiv w:val="1"/>
      <w:marLeft w:val="0"/>
      <w:marRight w:val="0"/>
      <w:marTop w:val="0"/>
      <w:marBottom w:val="0"/>
      <w:divBdr>
        <w:top w:val="none" w:sz="0" w:space="0" w:color="auto"/>
        <w:left w:val="none" w:sz="0" w:space="0" w:color="auto"/>
        <w:bottom w:val="none" w:sz="0" w:space="0" w:color="auto"/>
        <w:right w:val="none" w:sz="0" w:space="0" w:color="auto"/>
      </w:divBdr>
    </w:div>
    <w:div w:id="278921697">
      <w:bodyDiv w:val="1"/>
      <w:marLeft w:val="0"/>
      <w:marRight w:val="0"/>
      <w:marTop w:val="0"/>
      <w:marBottom w:val="0"/>
      <w:divBdr>
        <w:top w:val="none" w:sz="0" w:space="0" w:color="auto"/>
        <w:left w:val="none" w:sz="0" w:space="0" w:color="auto"/>
        <w:bottom w:val="none" w:sz="0" w:space="0" w:color="auto"/>
        <w:right w:val="none" w:sz="0" w:space="0" w:color="auto"/>
      </w:divBdr>
    </w:div>
    <w:div w:id="399449318">
      <w:bodyDiv w:val="1"/>
      <w:marLeft w:val="0"/>
      <w:marRight w:val="0"/>
      <w:marTop w:val="0"/>
      <w:marBottom w:val="0"/>
      <w:divBdr>
        <w:top w:val="none" w:sz="0" w:space="0" w:color="auto"/>
        <w:left w:val="none" w:sz="0" w:space="0" w:color="auto"/>
        <w:bottom w:val="none" w:sz="0" w:space="0" w:color="auto"/>
        <w:right w:val="none" w:sz="0" w:space="0" w:color="auto"/>
      </w:divBdr>
    </w:div>
    <w:div w:id="413211799">
      <w:bodyDiv w:val="1"/>
      <w:marLeft w:val="0"/>
      <w:marRight w:val="0"/>
      <w:marTop w:val="0"/>
      <w:marBottom w:val="0"/>
      <w:divBdr>
        <w:top w:val="none" w:sz="0" w:space="0" w:color="auto"/>
        <w:left w:val="none" w:sz="0" w:space="0" w:color="auto"/>
        <w:bottom w:val="none" w:sz="0" w:space="0" w:color="auto"/>
        <w:right w:val="none" w:sz="0" w:space="0" w:color="auto"/>
      </w:divBdr>
    </w:div>
    <w:div w:id="640231863">
      <w:bodyDiv w:val="1"/>
      <w:marLeft w:val="0"/>
      <w:marRight w:val="0"/>
      <w:marTop w:val="0"/>
      <w:marBottom w:val="0"/>
      <w:divBdr>
        <w:top w:val="none" w:sz="0" w:space="0" w:color="auto"/>
        <w:left w:val="none" w:sz="0" w:space="0" w:color="auto"/>
        <w:bottom w:val="none" w:sz="0" w:space="0" w:color="auto"/>
        <w:right w:val="none" w:sz="0" w:space="0" w:color="auto"/>
      </w:divBdr>
    </w:div>
    <w:div w:id="782698975">
      <w:bodyDiv w:val="1"/>
      <w:marLeft w:val="0"/>
      <w:marRight w:val="0"/>
      <w:marTop w:val="0"/>
      <w:marBottom w:val="0"/>
      <w:divBdr>
        <w:top w:val="none" w:sz="0" w:space="0" w:color="auto"/>
        <w:left w:val="none" w:sz="0" w:space="0" w:color="auto"/>
        <w:bottom w:val="none" w:sz="0" w:space="0" w:color="auto"/>
        <w:right w:val="none" w:sz="0" w:space="0" w:color="auto"/>
      </w:divBdr>
    </w:div>
    <w:div w:id="816412209">
      <w:bodyDiv w:val="1"/>
      <w:marLeft w:val="0"/>
      <w:marRight w:val="0"/>
      <w:marTop w:val="0"/>
      <w:marBottom w:val="0"/>
      <w:divBdr>
        <w:top w:val="none" w:sz="0" w:space="0" w:color="auto"/>
        <w:left w:val="none" w:sz="0" w:space="0" w:color="auto"/>
        <w:bottom w:val="none" w:sz="0" w:space="0" w:color="auto"/>
        <w:right w:val="none" w:sz="0" w:space="0" w:color="auto"/>
      </w:divBdr>
    </w:div>
    <w:div w:id="839736182">
      <w:bodyDiv w:val="1"/>
      <w:marLeft w:val="0"/>
      <w:marRight w:val="0"/>
      <w:marTop w:val="0"/>
      <w:marBottom w:val="0"/>
      <w:divBdr>
        <w:top w:val="none" w:sz="0" w:space="0" w:color="auto"/>
        <w:left w:val="none" w:sz="0" w:space="0" w:color="auto"/>
        <w:bottom w:val="none" w:sz="0" w:space="0" w:color="auto"/>
        <w:right w:val="none" w:sz="0" w:space="0" w:color="auto"/>
      </w:divBdr>
    </w:div>
    <w:div w:id="887033477">
      <w:bodyDiv w:val="1"/>
      <w:marLeft w:val="0"/>
      <w:marRight w:val="0"/>
      <w:marTop w:val="0"/>
      <w:marBottom w:val="0"/>
      <w:divBdr>
        <w:top w:val="none" w:sz="0" w:space="0" w:color="auto"/>
        <w:left w:val="none" w:sz="0" w:space="0" w:color="auto"/>
        <w:bottom w:val="none" w:sz="0" w:space="0" w:color="auto"/>
        <w:right w:val="none" w:sz="0" w:space="0" w:color="auto"/>
      </w:divBdr>
    </w:div>
    <w:div w:id="1017543795">
      <w:bodyDiv w:val="1"/>
      <w:marLeft w:val="0"/>
      <w:marRight w:val="0"/>
      <w:marTop w:val="0"/>
      <w:marBottom w:val="0"/>
      <w:divBdr>
        <w:top w:val="none" w:sz="0" w:space="0" w:color="auto"/>
        <w:left w:val="none" w:sz="0" w:space="0" w:color="auto"/>
        <w:bottom w:val="none" w:sz="0" w:space="0" w:color="auto"/>
        <w:right w:val="none" w:sz="0" w:space="0" w:color="auto"/>
      </w:divBdr>
    </w:div>
    <w:div w:id="1040470706">
      <w:bodyDiv w:val="1"/>
      <w:marLeft w:val="0"/>
      <w:marRight w:val="0"/>
      <w:marTop w:val="0"/>
      <w:marBottom w:val="0"/>
      <w:divBdr>
        <w:top w:val="none" w:sz="0" w:space="0" w:color="auto"/>
        <w:left w:val="none" w:sz="0" w:space="0" w:color="auto"/>
        <w:bottom w:val="none" w:sz="0" w:space="0" w:color="auto"/>
        <w:right w:val="none" w:sz="0" w:space="0" w:color="auto"/>
      </w:divBdr>
    </w:div>
    <w:div w:id="1143815125">
      <w:bodyDiv w:val="1"/>
      <w:marLeft w:val="0"/>
      <w:marRight w:val="0"/>
      <w:marTop w:val="0"/>
      <w:marBottom w:val="0"/>
      <w:divBdr>
        <w:top w:val="none" w:sz="0" w:space="0" w:color="auto"/>
        <w:left w:val="none" w:sz="0" w:space="0" w:color="auto"/>
        <w:bottom w:val="none" w:sz="0" w:space="0" w:color="auto"/>
        <w:right w:val="none" w:sz="0" w:space="0" w:color="auto"/>
      </w:divBdr>
    </w:div>
    <w:div w:id="1184127682">
      <w:bodyDiv w:val="1"/>
      <w:marLeft w:val="0"/>
      <w:marRight w:val="0"/>
      <w:marTop w:val="0"/>
      <w:marBottom w:val="0"/>
      <w:divBdr>
        <w:top w:val="none" w:sz="0" w:space="0" w:color="auto"/>
        <w:left w:val="none" w:sz="0" w:space="0" w:color="auto"/>
        <w:bottom w:val="none" w:sz="0" w:space="0" w:color="auto"/>
        <w:right w:val="none" w:sz="0" w:space="0" w:color="auto"/>
      </w:divBdr>
    </w:div>
    <w:div w:id="1391345149">
      <w:bodyDiv w:val="1"/>
      <w:marLeft w:val="0"/>
      <w:marRight w:val="0"/>
      <w:marTop w:val="0"/>
      <w:marBottom w:val="0"/>
      <w:divBdr>
        <w:top w:val="none" w:sz="0" w:space="0" w:color="auto"/>
        <w:left w:val="none" w:sz="0" w:space="0" w:color="auto"/>
        <w:bottom w:val="none" w:sz="0" w:space="0" w:color="auto"/>
        <w:right w:val="none" w:sz="0" w:space="0" w:color="auto"/>
      </w:divBdr>
    </w:div>
    <w:div w:id="1472013992">
      <w:bodyDiv w:val="1"/>
      <w:marLeft w:val="0"/>
      <w:marRight w:val="0"/>
      <w:marTop w:val="0"/>
      <w:marBottom w:val="0"/>
      <w:divBdr>
        <w:top w:val="none" w:sz="0" w:space="0" w:color="auto"/>
        <w:left w:val="none" w:sz="0" w:space="0" w:color="auto"/>
        <w:bottom w:val="none" w:sz="0" w:space="0" w:color="auto"/>
        <w:right w:val="none" w:sz="0" w:space="0" w:color="auto"/>
      </w:divBdr>
    </w:div>
    <w:div w:id="1941328049">
      <w:bodyDiv w:val="1"/>
      <w:marLeft w:val="0"/>
      <w:marRight w:val="0"/>
      <w:marTop w:val="0"/>
      <w:marBottom w:val="0"/>
      <w:divBdr>
        <w:top w:val="none" w:sz="0" w:space="0" w:color="auto"/>
        <w:left w:val="none" w:sz="0" w:space="0" w:color="auto"/>
        <w:bottom w:val="none" w:sz="0" w:space="0" w:color="auto"/>
        <w:right w:val="none" w:sz="0" w:space="0" w:color="auto"/>
      </w:divBdr>
    </w:div>
    <w:div w:id="1979803626">
      <w:bodyDiv w:val="1"/>
      <w:marLeft w:val="0"/>
      <w:marRight w:val="0"/>
      <w:marTop w:val="0"/>
      <w:marBottom w:val="0"/>
      <w:divBdr>
        <w:top w:val="none" w:sz="0" w:space="0" w:color="auto"/>
        <w:left w:val="none" w:sz="0" w:space="0" w:color="auto"/>
        <w:bottom w:val="none" w:sz="0" w:space="0" w:color="auto"/>
        <w:right w:val="none" w:sz="0" w:space="0" w:color="auto"/>
      </w:divBdr>
    </w:div>
    <w:div w:id="201406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lex:HGHG2010121411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lex:HGHG201310318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23</Pages>
  <Words>8104</Words>
  <Characters>46196</Characters>
  <Application>Microsoft Office Word</Application>
  <DocSecurity>0</DocSecurity>
  <Lines>384</Lines>
  <Paragraphs>108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Anastasia</cp:lastModifiedBy>
  <cp:revision>12</cp:revision>
  <cp:lastPrinted>2017-09-12T08:45:00Z</cp:lastPrinted>
  <dcterms:created xsi:type="dcterms:W3CDTF">2017-09-12T04:43:00Z</dcterms:created>
  <dcterms:modified xsi:type="dcterms:W3CDTF">2017-09-12T11:26:00Z</dcterms:modified>
</cp:coreProperties>
</file>