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334" w:rsidRPr="00603334" w:rsidRDefault="00603334" w:rsidP="00603334">
      <w:pPr>
        <w:jc w:val="center"/>
        <w:rPr>
          <w:b/>
          <w:lang w:val="ro-RO"/>
        </w:rPr>
      </w:pPr>
      <w:r w:rsidRPr="00603334">
        <w:rPr>
          <w:b/>
          <w:lang w:val="ro-RO"/>
        </w:rPr>
        <w:t>Tabel de concordanţă</w:t>
      </w:r>
    </w:p>
    <w:p w:rsidR="00603334" w:rsidRPr="008A1067" w:rsidRDefault="00603334" w:rsidP="00603334">
      <w:pPr>
        <w:jc w:val="center"/>
        <w:rPr>
          <w:b/>
          <w:sz w:val="28"/>
          <w:lang w:val="ro-RO"/>
        </w:rPr>
      </w:pPr>
      <w:r>
        <w:rPr>
          <w:b/>
          <w:sz w:val="28"/>
          <w:lang w:val="ro-RO"/>
        </w:rPr>
        <w:t>la proiectul hotărîrii G</w:t>
      </w:r>
      <w:r w:rsidRPr="008A1067">
        <w:rPr>
          <w:b/>
          <w:sz w:val="28"/>
          <w:lang w:val="ro-RO"/>
        </w:rPr>
        <w:t xml:space="preserve">uvernului </w:t>
      </w:r>
      <w:r w:rsidRPr="008A1067">
        <w:rPr>
          <w:b/>
          <w:bCs/>
          <w:sz w:val="28"/>
          <w:lang w:val="ro-RO"/>
        </w:rPr>
        <w:t>cu p</w:t>
      </w:r>
      <w:r>
        <w:rPr>
          <w:b/>
          <w:bCs/>
          <w:sz w:val="28"/>
          <w:lang w:val="ro-RO"/>
        </w:rPr>
        <w:t xml:space="preserve">rivire la aprobarea Normei </w:t>
      </w:r>
      <w:r w:rsidRPr="008A1067">
        <w:rPr>
          <w:b/>
          <w:bCs/>
          <w:sz w:val="28"/>
          <w:lang w:val="ro-RO"/>
        </w:rPr>
        <w:t xml:space="preserve">sanitar-veterinare privind stabilirea </w:t>
      </w:r>
      <w:r w:rsidRPr="008A1067">
        <w:rPr>
          <w:b/>
          <w:sz w:val="28"/>
          <w:lang w:val="ro-RO"/>
        </w:rPr>
        <w:t xml:space="preserve"> condiţiilor de sănătate animală pentru importurile anumitor păsări </w:t>
      </w:r>
    </w:p>
    <w:p w:rsidR="00603334" w:rsidRPr="00603334" w:rsidRDefault="00603334" w:rsidP="00603334">
      <w:pPr>
        <w:ind w:left="-1260"/>
        <w:rPr>
          <w:b/>
          <w:lang w:val="ro-RO"/>
        </w:rPr>
      </w:pPr>
      <w:r w:rsidRPr="00603334">
        <w:rPr>
          <w:b/>
          <w:sz w:val="28"/>
          <w:szCs w:val="28"/>
          <w:lang w:val="ro-RO"/>
        </w:rPr>
        <w:tab/>
      </w:r>
      <w:r w:rsidRPr="00603334">
        <w:rPr>
          <w:b/>
          <w:sz w:val="28"/>
          <w:szCs w:val="28"/>
          <w:lang w:val="ro-RO"/>
        </w:rPr>
        <w:tab/>
      </w:r>
      <w:r w:rsidRPr="00603334">
        <w:rPr>
          <w:b/>
          <w:lang w:val="ro-RO"/>
        </w:rPr>
        <w:t xml:space="preserve"> </w:t>
      </w:r>
    </w:p>
    <w:tbl>
      <w:tblPr>
        <w:tblW w:w="1482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5"/>
        <w:gridCol w:w="5215"/>
        <w:gridCol w:w="1271"/>
        <w:gridCol w:w="1309"/>
        <w:gridCol w:w="721"/>
        <w:gridCol w:w="1262"/>
      </w:tblGrid>
      <w:tr w:rsidR="00603334" w:rsidRPr="00603334" w:rsidTr="00F40C9A">
        <w:trPr>
          <w:trHeight w:val="550"/>
        </w:trPr>
        <w:tc>
          <w:tcPr>
            <w:tcW w:w="14823" w:type="dxa"/>
            <w:gridSpan w:val="6"/>
            <w:shd w:val="clear" w:color="auto" w:fill="auto"/>
          </w:tcPr>
          <w:p w:rsidR="00603334" w:rsidRPr="00603334" w:rsidRDefault="00603334" w:rsidP="00F40C9A">
            <w:pPr>
              <w:jc w:val="center"/>
              <w:rPr>
                <w:sz w:val="20"/>
                <w:szCs w:val="20"/>
                <w:lang w:val="ro-RO"/>
              </w:rPr>
            </w:pPr>
            <w:r w:rsidRPr="00603334">
              <w:rPr>
                <w:sz w:val="20"/>
                <w:szCs w:val="20"/>
                <w:lang w:val="ro-RO"/>
              </w:rPr>
              <w:t>1. Titlul actului comunitar, subiectul reglementat şi scopul acestuia</w:t>
            </w:r>
          </w:p>
          <w:p w:rsidR="00603334" w:rsidRPr="00603334" w:rsidRDefault="0031730C" w:rsidP="0031730C">
            <w:pPr>
              <w:pStyle w:val="Default"/>
              <w:rPr>
                <w:b/>
                <w:color w:val="auto"/>
                <w:sz w:val="20"/>
                <w:szCs w:val="20"/>
                <w:lang w:val="ro-RO"/>
              </w:rPr>
            </w:pPr>
            <w:r>
              <w:rPr>
                <w:b/>
                <w:color w:val="auto"/>
                <w:sz w:val="20"/>
                <w:szCs w:val="20"/>
                <w:lang w:val="ro-RO"/>
              </w:rPr>
              <w:t xml:space="preserve">Regulamentul nr. 139/2013 al Comisiei din 7 ianuarie 2013 </w:t>
            </w:r>
            <w:r w:rsidRPr="0031730C">
              <w:rPr>
                <w:b/>
                <w:color w:val="auto"/>
                <w:sz w:val="20"/>
                <w:szCs w:val="20"/>
                <w:lang w:val="ro-RO"/>
              </w:rPr>
              <w:t>de stabilire a condițiilor de sănătate animală pentru importurile anumitor păsări în Uniune și a condițiilor de carantină</w:t>
            </w:r>
            <w:r w:rsidR="00603334" w:rsidRPr="00603334">
              <w:rPr>
                <w:b/>
                <w:color w:val="auto"/>
                <w:sz w:val="20"/>
                <w:szCs w:val="20"/>
                <w:lang w:val="ro-RO"/>
              </w:rPr>
              <w:t xml:space="preserve">, publicat în Jurnalul </w:t>
            </w:r>
            <w:r>
              <w:rPr>
                <w:b/>
                <w:color w:val="auto"/>
                <w:sz w:val="20"/>
                <w:szCs w:val="20"/>
                <w:lang w:val="ro-RO"/>
              </w:rPr>
              <w:t>Oficial al Uniunii Europene L 47/1 din 20</w:t>
            </w:r>
            <w:r w:rsidR="00603334" w:rsidRPr="00603334">
              <w:rPr>
                <w:b/>
                <w:color w:val="auto"/>
                <w:sz w:val="20"/>
                <w:szCs w:val="20"/>
                <w:lang w:val="ro-RO"/>
              </w:rPr>
              <w:t xml:space="preserve"> </w:t>
            </w:r>
            <w:r>
              <w:rPr>
                <w:b/>
                <w:color w:val="auto"/>
                <w:sz w:val="20"/>
                <w:szCs w:val="20"/>
                <w:lang w:val="ro-RO"/>
              </w:rPr>
              <w:t>februarie 2013</w:t>
            </w:r>
          </w:p>
          <w:p w:rsidR="00D47876" w:rsidRDefault="00D47876" w:rsidP="00D47876">
            <w:pPr>
              <w:pStyle w:val="Default"/>
              <w:rPr>
                <w:b/>
                <w:sz w:val="20"/>
                <w:szCs w:val="20"/>
                <w:lang w:val="ro-RO"/>
              </w:rPr>
            </w:pPr>
            <w:r>
              <w:rPr>
                <w:b/>
                <w:sz w:val="20"/>
                <w:szCs w:val="20"/>
                <w:lang w:val="ro-RO"/>
              </w:rPr>
              <w:t xml:space="preserve">Commission implementing regulation (EU) No 139/2013 of 7 January 2013 </w:t>
            </w:r>
            <w:r w:rsidRPr="00D47876">
              <w:rPr>
                <w:b/>
                <w:sz w:val="20"/>
                <w:szCs w:val="20"/>
                <w:lang w:val="ro-RO"/>
              </w:rPr>
              <w:t>laying down animal health conditions for imports of certain birds into the Union and the quarantine conditions thereof</w:t>
            </w:r>
          </w:p>
          <w:p w:rsidR="009142CB" w:rsidRDefault="009142CB" w:rsidP="00D47876">
            <w:pPr>
              <w:pStyle w:val="Default"/>
              <w:rPr>
                <w:b/>
                <w:sz w:val="20"/>
                <w:szCs w:val="20"/>
                <w:lang w:val="ro-RO"/>
              </w:rPr>
            </w:pPr>
          </w:p>
          <w:p w:rsidR="00D857A0" w:rsidRPr="00D47876" w:rsidRDefault="00603334" w:rsidP="00D47876">
            <w:pPr>
              <w:pStyle w:val="Default"/>
              <w:rPr>
                <w:b/>
                <w:sz w:val="20"/>
                <w:szCs w:val="20"/>
                <w:lang w:val="ro-RO"/>
              </w:rPr>
            </w:pPr>
            <w:r w:rsidRPr="00603334">
              <w:rPr>
                <w:b/>
                <w:sz w:val="20"/>
                <w:szCs w:val="20"/>
                <w:lang w:val="ro-RO"/>
              </w:rPr>
              <w:t>Subiectul</w:t>
            </w:r>
            <w:r w:rsidRPr="00603334">
              <w:rPr>
                <w:sz w:val="20"/>
                <w:szCs w:val="20"/>
                <w:lang w:val="ro-RO"/>
              </w:rPr>
              <w:t>:</w:t>
            </w:r>
            <w:r w:rsidR="00AF36E9">
              <w:rPr>
                <w:sz w:val="20"/>
                <w:szCs w:val="20"/>
                <w:lang w:val="ro-RO"/>
              </w:rPr>
              <w:t xml:space="preserve"> stabilirea condițiilor</w:t>
            </w:r>
            <w:r w:rsidR="00AF36E9" w:rsidRPr="00AF36E9">
              <w:rPr>
                <w:sz w:val="20"/>
                <w:szCs w:val="20"/>
                <w:lang w:val="ro-RO"/>
              </w:rPr>
              <w:t xml:space="preserve"> de sănătate a animalelor la importul anum</w:t>
            </w:r>
            <w:r w:rsidR="00AF36E9">
              <w:rPr>
                <w:sz w:val="20"/>
                <w:szCs w:val="20"/>
                <w:lang w:val="ro-RO"/>
              </w:rPr>
              <w:t>itor păsări</w:t>
            </w:r>
            <w:r w:rsidR="00AF36E9" w:rsidRPr="00AF36E9">
              <w:rPr>
                <w:sz w:val="20"/>
                <w:szCs w:val="20"/>
                <w:lang w:val="ro-RO"/>
              </w:rPr>
              <w:t>, cerințe față de autorizarea și funcționarea unităților de reproducție din țara exportatoare, cerințe minime pentru unitățile și centrele de carantină, procedurile de prelevare și examinare a probelor de laborator efectuate în perioada de carantină.</w:t>
            </w:r>
          </w:p>
          <w:p w:rsidR="00D857A0" w:rsidRDefault="00D857A0" w:rsidP="00F40C9A">
            <w:pPr>
              <w:pStyle w:val="Default"/>
              <w:rPr>
                <w:color w:val="auto"/>
                <w:sz w:val="20"/>
                <w:szCs w:val="20"/>
                <w:lang w:val="ro-RO" w:eastAsia="ru-RU"/>
              </w:rPr>
            </w:pPr>
          </w:p>
          <w:p w:rsidR="00603334" w:rsidRPr="00603334" w:rsidRDefault="00603334" w:rsidP="00F40C9A">
            <w:pPr>
              <w:pStyle w:val="Default"/>
              <w:rPr>
                <w:color w:val="auto"/>
                <w:sz w:val="20"/>
                <w:szCs w:val="20"/>
                <w:lang w:val="ro-RO" w:eastAsia="ru-RU"/>
              </w:rPr>
            </w:pPr>
            <w:r w:rsidRPr="009142CB">
              <w:rPr>
                <w:b/>
                <w:color w:val="auto"/>
                <w:sz w:val="20"/>
                <w:szCs w:val="20"/>
                <w:lang w:val="ro-RO" w:eastAsia="ru-RU"/>
              </w:rPr>
              <w:t>Subject:</w:t>
            </w:r>
            <w:r w:rsidRPr="00603334">
              <w:rPr>
                <w:color w:val="auto"/>
                <w:sz w:val="20"/>
                <w:szCs w:val="20"/>
                <w:lang w:val="ro-RO" w:eastAsia="ru-RU"/>
              </w:rPr>
              <w:t xml:space="preserve"> e</w:t>
            </w:r>
            <w:r w:rsidR="00AF36E9">
              <w:rPr>
                <w:color w:val="auto"/>
                <w:sz w:val="20"/>
                <w:szCs w:val="20"/>
                <w:lang w:val="ro-RO" w:eastAsia="ru-RU"/>
              </w:rPr>
              <w:t>stablishing the requirements of</w:t>
            </w:r>
            <w:r w:rsidRPr="00603334">
              <w:rPr>
                <w:color w:val="auto"/>
                <w:sz w:val="20"/>
                <w:szCs w:val="20"/>
                <w:lang w:val="ro-RO" w:eastAsia="ru-RU"/>
              </w:rPr>
              <w:t xml:space="preserve"> </w:t>
            </w:r>
            <w:r w:rsidR="00AF36E9" w:rsidRPr="00AF36E9">
              <w:rPr>
                <w:color w:val="auto"/>
                <w:sz w:val="20"/>
                <w:szCs w:val="20"/>
                <w:lang w:val="ro-RO" w:eastAsia="ru-RU"/>
              </w:rPr>
              <w:t>animal health conditions for the importation of certain birds, requirements for the autho</w:t>
            </w:r>
            <w:r w:rsidR="00AF36E9">
              <w:rPr>
                <w:color w:val="auto"/>
                <w:sz w:val="20"/>
                <w:szCs w:val="20"/>
                <w:lang w:val="ro-RO" w:eastAsia="ru-RU"/>
              </w:rPr>
              <w:t>rization</w:t>
            </w:r>
            <w:r w:rsidR="00AF36E9" w:rsidRPr="00AF36E9">
              <w:rPr>
                <w:color w:val="auto"/>
                <w:sz w:val="20"/>
                <w:szCs w:val="20"/>
                <w:lang w:val="ro-RO" w:eastAsia="ru-RU"/>
              </w:rPr>
              <w:t xml:space="preserve"> of breeding establishments in the exporting country, minimum requirements for q</w:t>
            </w:r>
            <w:r w:rsidR="00AF36E9">
              <w:rPr>
                <w:color w:val="auto"/>
                <w:sz w:val="20"/>
                <w:szCs w:val="20"/>
                <w:lang w:val="ro-RO" w:eastAsia="ru-RU"/>
              </w:rPr>
              <w:t>uarantine facilities</w:t>
            </w:r>
            <w:r w:rsidR="00AF36E9" w:rsidRPr="00AF36E9">
              <w:rPr>
                <w:color w:val="auto"/>
                <w:sz w:val="20"/>
                <w:szCs w:val="20"/>
                <w:lang w:val="ro-RO" w:eastAsia="ru-RU"/>
              </w:rPr>
              <w:t>, procedures for sampling and examination o</w:t>
            </w:r>
            <w:r w:rsidR="00AF36E9">
              <w:rPr>
                <w:color w:val="auto"/>
                <w:sz w:val="20"/>
                <w:szCs w:val="20"/>
                <w:lang w:val="ro-RO" w:eastAsia="ru-RU"/>
              </w:rPr>
              <w:t>f laboratory samples</w:t>
            </w:r>
            <w:r w:rsidR="00AF36E9" w:rsidRPr="00AF36E9">
              <w:rPr>
                <w:color w:val="auto"/>
                <w:sz w:val="20"/>
                <w:szCs w:val="20"/>
                <w:lang w:val="ro-RO" w:eastAsia="ru-RU"/>
              </w:rPr>
              <w:t xml:space="preserve"> during the quarantine period.</w:t>
            </w:r>
          </w:p>
          <w:p w:rsidR="009142CB" w:rsidRDefault="00603334" w:rsidP="009142CB">
            <w:pPr>
              <w:pStyle w:val="Default"/>
              <w:spacing w:before="120" w:after="120"/>
              <w:rPr>
                <w:color w:val="auto"/>
                <w:sz w:val="20"/>
                <w:szCs w:val="20"/>
                <w:lang w:val="ro-RO"/>
              </w:rPr>
            </w:pPr>
            <w:r w:rsidRPr="00603334">
              <w:rPr>
                <w:b/>
                <w:color w:val="auto"/>
                <w:sz w:val="20"/>
                <w:szCs w:val="20"/>
                <w:lang w:val="ro-RO"/>
              </w:rPr>
              <w:t>Scopul</w:t>
            </w:r>
            <w:r w:rsidRPr="00603334">
              <w:rPr>
                <w:color w:val="auto"/>
                <w:sz w:val="20"/>
                <w:szCs w:val="20"/>
                <w:lang w:val="ro-RO"/>
              </w:rPr>
              <w:t xml:space="preserve">: </w:t>
            </w:r>
            <w:r w:rsidR="00987FE0" w:rsidRPr="00987FE0">
              <w:rPr>
                <w:color w:val="auto"/>
                <w:sz w:val="20"/>
                <w:szCs w:val="20"/>
                <w:lang w:val="ro-RO"/>
              </w:rPr>
              <w:t>stabilirea normelor de sănătate a animalelor pentru importul anumitor păsări , precum și condițiile de carantină pentru astfel de importuri.</w:t>
            </w:r>
          </w:p>
          <w:p w:rsidR="00603334" w:rsidRPr="009142CB" w:rsidRDefault="009142CB" w:rsidP="009142CB">
            <w:pPr>
              <w:pStyle w:val="Default"/>
              <w:spacing w:before="120" w:after="120"/>
              <w:rPr>
                <w:b/>
                <w:color w:val="auto"/>
                <w:sz w:val="20"/>
                <w:szCs w:val="20"/>
                <w:lang w:val="ro-RO"/>
              </w:rPr>
            </w:pPr>
            <w:r w:rsidRPr="009142CB">
              <w:rPr>
                <w:b/>
                <w:color w:val="auto"/>
                <w:sz w:val="20"/>
                <w:szCs w:val="20"/>
                <w:lang w:val="ro-RO"/>
              </w:rPr>
              <w:t xml:space="preserve">Scope: </w:t>
            </w:r>
            <w:r w:rsidR="00987FE0">
              <w:rPr>
                <w:sz w:val="20"/>
                <w:szCs w:val="20"/>
                <w:lang w:val="ro-RO"/>
              </w:rPr>
              <w:t>t</w:t>
            </w:r>
            <w:r w:rsidR="00987FE0" w:rsidRPr="00987FE0">
              <w:rPr>
                <w:sz w:val="20"/>
                <w:szCs w:val="20"/>
                <w:lang w:val="ro-RO"/>
              </w:rPr>
              <w:t>he esta</w:t>
            </w:r>
            <w:r w:rsidR="00987FE0">
              <w:rPr>
                <w:sz w:val="20"/>
                <w:szCs w:val="20"/>
                <w:lang w:val="ro-RO"/>
              </w:rPr>
              <w:t>blishment of animal health regulations</w:t>
            </w:r>
            <w:r w:rsidR="00987FE0" w:rsidRPr="00987FE0">
              <w:rPr>
                <w:sz w:val="20"/>
                <w:szCs w:val="20"/>
                <w:lang w:val="ro-RO"/>
              </w:rPr>
              <w:t xml:space="preserve"> for the importation of certain poultry and the quarantine conditions for such imports.</w:t>
            </w:r>
          </w:p>
        </w:tc>
      </w:tr>
      <w:tr w:rsidR="00603334" w:rsidRPr="00603334" w:rsidTr="00F40C9A">
        <w:trPr>
          <w:trHeight w:val="144"/>
        </w:trPr>
        <w:tc>
          <w:tcPr>
            <w:tcW w:w="14823" w:type="dxa"/>
            <w:gridSpan w:val="6"/>
            <w:shd w:val="clear" w:color="auto" w:fill="auto"/>
          </w:tcPr>
          <w:p w:rsidR="00603334" w:rsidRPr="00603334" w:rsidRDefault="00EE0334" w:rsidP="00F40C9A">
            <w:pPr>
              <w:jc w:val="center"/>
              <w:rPr>
                <w:sz w:val="20"/>
                <w:szCs w:val="20"/>
                <w:lang w:val="ro-RO"/>
              </w:rPr>
            </w:pPr>
            <w:r>
              <w:rPr>
                <w:sz w:val="20"/>
                <w:szCs w:val="20"/>
                <w:lang w:val="ro-RO"/>
              </w:rPr>
              <w:t xml:space="preserve">2. </w:t>
            </w:r>
            <w:r w:rsidR="00603334" w:rsidRPr="00603334">
              <w:rPr>
                <w:sz w:val="20"/>
                <w:szCs w:val="20"/>
                <w:lang w:val="ro-RO"/>
              </w:rPr>
              <w:t>Titlul actului normativ naţional, subiectul reglementat şi scopul acestuia</w:t>
            </w:r>
          </w:p>
          <w:p w:rsidR="00603334" w:rsidRDefault="00603334" w:rsidP="00603334">
            <w:pPr>
              <w:jc w:val="both"/>
              <w:rPr>
                <w:b/>
                <w:sz w:val="20"/>
                <w:szCs w:val="20"/>
                <w:lang w:val="ro-RO"/>
              </w:rPr>
            </w:pPr>
            <w:r w:rsidRPr="00603334">
              <w:rPr>
                <w:b/>
                <w:sz w:val="20"/>
                <w:szCs w:val="20"/>
                <w:lang w:val="ro-RO"/>
              </w:rPr>
              <w:t xml:space="preserve">la proiectul hotărîrii Guvernului </w:t>
            </w:r>
            <w:r w:rsidRPr="00603334">
              <w:rPr>
                <w:b/>
                <w:bCs/>
                <w:sz w:val="20"/>
                <w:szCs w:val="20"/>
                <w:lang w:val="ro-RO"/>
              </w:rPr>
              <w:t>cu pr</w:t>
            </w:r>
            <w:r w:rsidR="00A62A10">
              <w:rPr>
                <w:b/>
                <w:bCs/>
                <w:sz w:val="20"/>
                <w:szCs w:val="20"/>
                <w:lang w:val="ro-RO"/>
              </w:rPr>
              <w:t>ivire la aprobarea Normei</w:t>
            </w:r>
            <w:r w:rsidRPr="00603334">
              <w:rPr>
                <w:b/>
                <w:bCs/>
                <w:sz w:val="20"/>
                <w:szCs w:val="20"/>
                <w:lang w:val="ro-RO"/>
              </w:rPr>
              <w:t xml:space="preserve"> sanitar-veterinare privind stabilirea </w:t>
            </w:r>
            <w:r w:rsidRPr="00603334">
              <w:rPr>
                <w:b/>
                <w:sz w:val="20"/>
                <w:szCs w:val="20"/>
                <w:lang w:val="ro-RO"/>
              </w:rPr>
              <w:t xml:space="preserve"> condiţiilor de sănătate animală pentru importurile anumitor păsări </w:t>
            </w:r>
          </w:p>
          <w:p w:rsidR="00A62A10" w:rsidRPr="00603334" w:rsidRDefault="00A62A10" w:rsidP="00603334">
            <w:pPr>
              <w:jc w:val="both"/>
              <w:rPr>
                <w:b/>
                <w:sz w:val="20"/>
                <w:szCs w:val="20"/>
                <w:lang w:val="ro-RO"/>
              </w:rPr>
            </w:pPr>
          </w:p>
          <w:p w:rsidR="00A62A10" w:rsidRPr="00D47876" w:rsidRDefault="00A62A10" w:rsidP="00A62A10">
            <w:pPr>
              <w:pStyle w:val="Default"/>
              <w:rPr>
                <w:b/>
                <w:sz w:val="20"/>
                <w:szCs w:val="20"/>
                <w:lang w:val="ro-RO"/>
              </w:rPr>
            </w:pPr>
            <w:r w:rsidRPr="00603334">
              <w:rPr>
                <w:b/>
                <w:sz w:val="20"/>
                <w:szCs w:val="20"/>
                <w:lang w:val="ro-RO"/>
              </w:rPr>
              <w:t>Subiectul</w:t>
            </w:r>
            <w:r w:rsidRPr="00603334">
              <w:rPr>
                <w:sz w:val="20"/>
                <w:szCs w:val="20"/>
                <w:lang w:val="ro-RO"/>
              </w:rPr>
              <w:t>:</w:t>
            </w:r>
            <w:r>
              <w:rPr>
                <w:sz w:val="20"/>
                <w:szCs w:val="20"/>
                <w:lang w:val="ro-RO"/>
              </w:rPr>
              <w:t xml:space="preserve"> stabilirea condițiilor</w:t>
            </w:r>
            <w:r w:rsidRPr="00AF36E9">
              <w:rPr>
                <w:sz w:val="20"/>
                <w:szCs w:val="20"/>
                <w:lang w:val="ro-RO"/>
              </w:rPr>
              <w:t xml:space="preserve"> de sănătate a animalelor la importul anum</w:t>
            </w:r>
            <w:r>
              <w:rPr>
                <w:sz w:val="20"/>
                <w:szCs w:val="20"/>
                <w:lang w:val="ro-RO"/>
              </w:rPr>
              <w:t>itor păsări</w:t>
            </w:r>
            <w:r w:rsidRPr="00AF36E9">
              <w:rPr>
                <w:sz w:val="20"/>
                <w:szCs w:val="20"/>
                <w:lang w:val="ro-RO"/>
              </w:rPr>
              <w:t>, cerințe față de autorizarea și funcționarea unităților de reproducție din țara exportatoare, cerințe minime pentru unitățile și centrele de carantină</w:t>
            </w:r>
          </w:p>
          <w:p w:rsidR="00A62A10" w:rsidRDefault="00A62A10" w:rsidP="00A62A10">
            <w:pPr>
              <w:pStyle w:val="Default"/>
              <w:rPr>
                <w:color w:val="auto"/>
                <w:sz w:val="20"/>
                <w:szCs w:val="20"/>
                <w:lang w:val="ro-RO" w:eastAsia="ru-RU"/>
              </w:rPr>
            </w:pPr>
          </w:p>
          <w:p w:rsidR="00A62A10" w:rsidRPr="00603334" w:rsidRDefault="00A62A10" w:rsidP="00A62A10">
            <w:pPr>
              <w:pStyle w:val="Default"/>
              <w:rPr>
                <w:color w:val="auto"/>
                <w:sz w:val="20"/>
                <w:szCs w:val="20"/>
                <w:lang w:val="ro-RO" w:eastAsia="ru-RU"/>
              </w:rPr>
            </w:pPr>
            <w:r w:rsidRPr="009142CB">
              <w:rPr>
                <w:b/>
                <w:color w:val="auto"/>
                <w:sz w:val="20"/>
                <w:szCs w:val="20"/>
                <w:lang w:val="ro-RO" w:eastAsia="ru-RU"/>
              </w:rPr>
              <w:t>Subject:</w:t>
            </w:r>
            <w:r w:rsidRPr="00603334">
              <w:rPr>
                <w:color w:val="auto"/>
                <w:sz w:val="20"/>
                <w:szCs w:val="20"/>
                <w:lang w:val="ro-RO" w:eastAsia="ru-RU"/>
              </w:rPr>
              <w:t xml:space="preserve"> e</w:t>
            </w:r>
            <w:r>
              <w:rPr>
                <w:color w:val="auto"/>
                <w:sz w:val="20"/>
                <w:szCs w:val="20"/>
                <w:lang w:val="ro-RO" w:eastAsia="ru-RU"/>
              </w:rPr>
              <w:t>stablishing the requirements of</w:t>
            </w:r>
            <w:r w:rsidRPr="00603334">
              <w:rPr>
                <w:color w:val="auto"/>
                <w:sz w:val="20"/>
                <w:szCs w:val="20"/>
                <w:lang w:val="ro-RO" w:eastAsia="ru-RU"/>
              </w:rPr>
              <w:t xml:space="preserve"> </w:t>
            </w:r>
            <w:r w:rsidRPr="00AF36E9">
              <w:rPr>
                <w:color w:val="auto"/>
                <w:sz w:val="20"/>
                <w:szCs w:val="20"/>
                <w:lang w:val="ro-RO" w:eastAsia="ru-RU"/>
              </w:rPr>
              <w:t>animal health conditions for the importation of certain birds, requirements for the autho</w:t>
            </w:r>
            <w:r>
              <w:rPr>
                <w:color w:val="auto"/>
                <w:sz w:val="20"/>
                <w:szCs w:val="20"/>
                <w:lang w:val="ro-RO" w:eastAsia="ru-RU"/>
              </w:rPr>
              <w:t>rization</w:t>
            </w:r>
            <w:r w:rsidRPr="00AF36E9">
              <w:rPr>
                <w:color w:val="auto"/>
                <w:sz w:val="20"/>
                <w:szCs w:val="20"/>
                <w:lang w:val="ro-RO" w:eastAsia="ru-RU"/>
              </w:rPr>
              <w:t xml:space="preserve"> of breeding establishments in the exporting country, minimum requirements for q</w:t>
            </w:r>
            <w:r>
              <w:rPr>
                <w:color w:val="auto"/>
                <w:sz w:val="20"/>
                <w:szCs w:val="20"/>
                <w:lang w:val="ro-RO" w:eastAsia="ru-RU"/>
              </w:rPr>
              <w:t>uarantine facilities.</w:t>
            </w:r>
          </w:p>
          <w:p w:rsidR="00A62A10" w:rsidRDefault="00A62A10" w:rsidP="00A62A10">
            <w:pPr>
              <w:pStyle w:val="Default"/>
              <w:spacing w:before="120" w:after="120"/>
              <w:rPr>
                <w:color w:val="auto"/>
                <w:sz w:val="20"/>
                <w:szCs w:val="20"/>
                <w:lang w:val="ro-RO"/>
              </w:rPr>
            </w:pPr>
            <w:r w:rsidRPr="00603334">
              <w:rPr>
                <w:b/>
                <w:color w:val="auto"/>
                <w:sz w:val="20"/>
                <w:szCs w:val="20"/>
                <w:lang w:val="ro-RO"/>
              </w:rPr>
              <w:t>Scopul</w:t>
            </w:r>
            <w:r w:rsidRPr="00603334">
              <w:rPr>
                <w:color w:val="auto"/>
                <w:sz w:val="20"/>
                <w:szCs w:val="20"/>
                <w:lang w:val="ro-RO"/>
              </w:rPr>
              <w:t xml:space="preserve">: </w:t>
            </w:r>
            <w:r w:rsidRPr="00987FE0">
              <w:rPr>
                <w:color w:val="auto"/>
                <w:sz w:val="20"/>
                <w:szCs w:val="20"/>
                <w:lang w:val="ro-RO"/>
              </w:rPr>
              <w:t>stabilirea normelor de sănătate a animalelor pentru importul anumitor păsări , precum și condițiile de carantină pentru astfel de importuri.</w:t>
            </w:r>
          </w:p>
          <w:p w:rsidR="00603334" w:rsidRPr="00603334" w:rsidRDefault="00A62A10" w:rsidP="00A62A10">
            <w:pPr>
              <w:jc w:val="both"/>
              <w:rPr>
                <w:sz w:val="20"/>
                <w:szCs w:val="20"/>
                <w:lang w:val="ro-RO"/>
              </w:rPr>
            </w:pPr>
            <w:r w:rsidRPr="009142CB">
              <w:rPr>
                <w:b/>
                <w:sz w:val="20"/>
                <w:szCs w:val="20"/>
                <w:lang w:val="ro-RO"/>
              </w:rPr>
              <w:t xml:space="preserve">Scope: </w:t>
            </w:r>
            <w:r>
              <w:rPr>
                <w:sz w:val="20"/>
                <w:szCs w:val="20"/>
                <w:lang w:val="ro-RO"/>
              </w:rPr>
              <w:t>t</w:t>
            </w:r>
            <w:r w:rsidRPr="00987FE0">
              <w:rPr>
                <w:sz w:val="20"/>
                <w:szCs w:val="20"/>
                <w:lang w:val="ro-RO"/>
              </w:rPr>
              <w:t>he esta</w:t>
            </w:r>
            <w:r>
              <w:rPr>
                <w:sz w:val="20"/>
                <w:szCs w:val="20"/>
                <w:lang w:val="ro-RO"/>
              </w:rPr>
              <w:t>blishment of animal health regulations</w:t>
            </w:r>
            <w:r w:rsidRPr="00987FE0">
              <w:rPr>
                <w:sz w:val="20"/>
                <w:szCs w:val="20"/>
                <w:lang w:val="ro-RO"/>
              </w:rPr>
              <w:t xml:space="preserve"> for the importation of certain poultry and the quarantine conditions for such imports.</w:t>
            </w:r>
          </w:p>
        </w:tc>
      </w:tr>
      <w:tr w:rsidR="00603334" w:rsidRPr="00603334" w:rsidTr="00F40C9A">
        <w:trPr>
          <w:trHeight w:val="144"/>
        </w:trPr>
        <w:tc>
          <w:tcPr>
            <w:tcW w:w="14823" w:type="dxa"/>
            <w:gridSpan w:val="6"/>
            <w:shd w:val="clear" w:color="auto" w:fill="auto"/>
          </w:tcPr>
          <w:p w:rsidR="00603334" w:rsidRPr="00603334" w:rsidRDefault="00603334" w:rsidP="00F40C9A">
            <w:pPr>
              <w:jc w:val="center"/>
              <w:rPr>
                <w:b/>
                <w:sz w:val="20"/>
                <w:szCs w:val="20"/>
                <w:lang w:val="ro-RO"/>
              </w:rPr>
            </w:pPr>
            <w:r w:rsidRPr="00603334">
              <w:rPr>
                <w:b/>
                <w:sz w:val="20"/>
                <w:szCs w:val="20"/>
                <w:lang w:val="ro-RO"/>
              </w:rPr>
              <w:t xml:space="preserve">3. Gradul de </w:t>
            </w:r>
            <w:r w:rsidR="00D74CDB">
              <w:rPr>
                <w:b/>
                <w:sz w:val="20"/>
                <w:szCs w:val="20"/>
                <w:lang w:val="ro-RO"/>
              </w:rPr>
              <w:t>compatibilitate: parțial</w:t>
            </w:r>
            <w:r w:rsidRPr="00603334">
              <w:rPr>
                <w:b/>
                <w:sz w:val="20"/>
                <w:szCs w:val="20"/>
                <w:lang w:val="ro-RO"/>
              </w:rPr>
              <w:t xml:space="preserve"> compatibil</w:t>
            </w:r>
          </w:p>
        </w:tc>
      </w:tr>
      <w:tr w:rsidR="00603334" w:rsidRPr="00603334" w:rsidTr="00F40C9A">
        <w:trPr>
          <w:trHeight w:val="144"/>
        </w:trPr>
        <w:tc>
          <w:tcPr>
            <w:tcW w:w="5045" w:type="dxa"/>
            <w:shd w:val="clear" w:color="auto" w:fill="auto"/>
          </w:tcPr>
          <w:p w:rsidR="00603334" w:rsidRPr="00603334" w:rsidRDefault="00603334" w:rsidP="00F40C9A">
            <w:pPr>
              <w:jc w:val="both"/>
              <w:rPr>
                <w:b/>
                <w:sz w:val="20"/>
                <w:szCs w:val="20"/>
                <w:lang w:val="ro-RO"/>
              </w:rPr>
            </w:pPr>
            <w:r w:rsidRPr="00603334">
              <w:rPr>
                <w:b/>
                <w:sz w:val="20"/>
                <w:szCs w:val="20"/>
                <w:lang w:val="ro-RO"/>
              </w:rPr>
              <w:t>4</w:t>
            </w:r>
          </w:p>
        </w:tc>
        <w:tc>
          <w:tcPr>
            <w:tcW w:w="5215" w:type="dxa"/>
            <w:shd w:val="clear" w:color="auto" w:fill="auto"/>
          </w:tcPr>
          <w:p w:rsidR="00603334" w:rsidRPr="00603334" w:rsidRDefault="00603334" w:rsidP="00F40C9A">
            <w:pPr>
              <w:jc w:val="both"/>
              <w:rPr>
                <w:b/>
                <w:sz w:val="20"/>
                <w:szCs w:val="20"/>
                <w:lang w:val="ro-RO"/>
              </w:rPr>
            </w:pPr>
            <w:r w:rsidRPr="00603334">
              <w:rPr>
                <w:b/>
                <w:sz w:val="20"/>
                <w:szCs w:val="20"/>
                <w:lang w:val="ro-RO"/>
              </w:rPr>
              <w:t>5</w:t>
            </w:r>
          </w:p>
        </w:tc>
        <w:tc>
          <w:tcPr>
            <w:tcW w:w="1271" w:type="dxa"/>
            <w:shd w:val="clear" w:color="auto" w:fill="auto"/>
          </w:tcPr>
          <w:p w:rsidR="00603334" w:rsidRPr="00603334" w:rsidRDefault="00603334" w:rsidP="00F40C9A">
            <w:pPr>
              <w:jc w:val="both"/>
              <w:rPr>
                <w:b/>
                <w:sz w:val="20"/>
                <w:szCs w:val="20"/>
                <w:lang w:val="ro-RO"/>
              </w:rPr>
            </w:pPr>
            <w:r w:rsidRPr="00603334">
              <w:rPr>
                <w:b/>
                <w:sz w:val="20"/>
                <w:szCs w:val="20"/>
                <w:lang w:val="ro-RO"/>
              </w:rPr>
              <w:t>6</w:t>
            </w:r>
          </w:p>
        </w:tc>
        <w:tc>
          <w:tcPr>
            <w:tcW w:w="1309" w:type="dxa"/>
            <w:shd w:val="clear" w:color="auto" w:fill="auto"/>
          </w:tcPr>
          <w:p w:rsidR="00603334" w:rsidRPr="00603334" w:rsidRDefault="00603334" w:rsidP="00F40C9A">
            <w:pPr>
              <w:jc w:val="both"/>
              <w:rPr>
                <w:b/>
                <w:sz w:val="20"/>
                <w:szCs w:val="20"/>
                <w:lang w:val="ro-RO"/>
              </w:rPr>
            </w:pPr>
            <w:r w:rsidRPr="00603334">
              <w:rPr>
                <w:b/>
                <w:sz w:val="20"/>
                <w:szCs w:val="20"/>
                <w:lang w:val="ro-RO"/>
              </w:rPr>
              <w:t>7</w:t>
            </w:r>
          </w:p>
        </w:tc>
        <w:tc>
          <w:tcPr>
            <w:tcW w:w="721" w:type="dxa"/>
            <w:shd w:val="clear" w:color="auto" w:fill="auto"/>
          </w:tcPr>
          <w:p w:rsidR="00603334" w:rsidRPr="00603334" w:rsidRDefault="00603334" w:rsidP="00F40C9A">
            <w:pPr>
              <w:jc w:val="both"/>
              <w:rPr>
                <w:b/>
                <w:sz w:val="20"/>
                <w:szCs w:val="20"/>
                <w:lang w:val="ro-RO"/>
              </w:rPr>
            </w:pPr>
            <w:r w:rsidRPr="00603334">
              <w:rPr>
                <w:b/>
                <w:sz w:val="20"/>
                <w:szCs w:val="20"/>
                <w:lang w:val="ro-RO"/>
              </w:rPr>
              <w:t>8</w:t>
            </w:r>
          </w:p>
        </w:tc>
        <w:tc>
          <w:tcPr>
            <w:tcW w:w="1262" w:type="dxa"/>
            <w:shd w:val="clear" w:color="auto" w:fill="auto"/>
          </w:tcPr>
          <w:p w:rsidR="00603334" w:rsidRPr="00603334" w:rsidRDefault="00603334" w:rsidP="00F40C9A">
            <w:pPr>
              <w:jc w:val="both"/>
              <w:rPr>
                <w:b/>
                <w:sz w:val="20"/>
                <w:szCs w:val="20"/>
                <w:lang w:val="ro-RO"/>
              </w:rPr>
            </w:pPr>
            <w:r w:rsidRPr="00603334">
              <w:rPr>
                <w:b/>
                <w:sz w:val="20"/>
                <w:szCs w:val="20"/>
                <w:lang w:val="ro-RO"/>
              </w:rPr>
              <w:t>9</w:t>
            </w:r>
          </w:p>
        </w:tc>
      </w:tr>
      <w:tr w:rsidR="00603334" w:rsidRPr="00603334" w:rsidTr="00F40C9A">
        <w:trPr>
          <w:trHeight w:val="144"/>
        </w:trPr>
        <w:tc>
          <w:tcPr>
            <w:tcW w:w="5045" w:type="dxa"/>
            <w:shd w:val="clear" w:color="auto" w:fill="auto"/>
          </w:tcPr>
          <w:p w:rsidR="00603334" w:rsidRPr="00603334" w:rsidRDefault="00603334" w:rsidP="00F40C9A">
            <w:pPr>
              <w:jc w:val="both"/>
              <w:rPr>
                <w:b/>
                <w:sz w:val="20"/>
                <w:szCs w:val="20"/>
                <w:lang w:val="ro-RO"/>
              </w:rPr>
            </w:pPr>
            <w:r w:rsidRPr="00603334">
              <w:rPr>
                <w:b/>
                <w:sz w:val="20"/>
                <w:szCs w:val="20"/>
                <w:lang w:val="ro-RO"/>
              </w:rPr>
              <w:t>Prevederile şi cerinţele reglementărilor comunitare (articolul, paragraful)</w:t>
            </w:r>
          </w:p>
        </w:tc>
        <w:tc>
          <w:tcPr>
            <w:tcW w:w="5215" w:type="dxa"/>
            <w:shd w:val="clear" w:color="auto" w:fill="auto"/>
          </w:tcPr>
          <w:p w:rsidR="00603334" w:rsidRPr="00603334" w:rsidRDefault="00603334" w:rsidP="00F40C9A">
            <w:pPr>
              <w:jc w:val="both"/>
              <w:rPr>
                <w:b/>
                <w:sz w:val="20"/>
                <w:szCs w:val="20"/>
                <w:lang w:val="ro-RO"/>
              </w:rPr>
            </w:pPr>
            <w:r w:rsidRPr="00603334">
              <w:rPr>
                <w:b/>
                <w:sz w:val="20"/>
                <w:szCs w:val="20"/>
                <w:lang w:val="ro-RO"/>
              </w:rPr>
              <w:t>Prevederile actului normativ naţional (capitolul, articolul, subparagraful, punctul etc.)</w:t>
            </w:r>
          </w:p>
        </w:tc>
        <w:tc>
          <w:tcPr>
            <w:tcW w:w="1271" w:type="dxa"/>
            <w:shd w:val="clear" w:color="auto" w:fill="auto"/>
          </w:tcPr>
          <w:p w:rsidR="00603334" w:rsidRPr="00603334" w:rsidRDefault="00603334" w:rsidP="00F40C9A">
            <w:pPr>
              <w:jc w:val="both"/>
              <w:rPr>
                <w:b/>
                <w:sz w:val="20"/>
                <w:szCs w:val="20"/>
                <w:lang w:val="ro-RO"/>
              </w:rPr>
            </w:pPr>
            <w:r w:rsidRPr="00603334">
              <w:rPr>
                <w:b/>
                <w:sz w:val="20"/>
                <w:szCs w:val="20"/>
                <w:lang w:val="ro-RO"/>
              </w:rPr>
              <w:t>Diferenţe</w:t>
            </w:r>
          </w:p>
        </w:tc>
        <w:tc>
          <w:tcPr>
            <w:tcW w:w="1309" w:type="dxa"/>
            <w:shd w:val="clear" w:color="auto" w:fill="auto"/>
          </w:tcPr>
          <w:p w:rsidR="00603334" w:rsidRPr="00603334" w:rsidRDefault="00603334" w:rsidP="00F40C9A">
            <w:pPr>
              <w:jc w:val="both"/>
              <w:rPr>
                <w:b/>
                <w:sz w:val="20"/>
                <w:szCs w:val="20"/>
                <w:lang w:val="ro-RO"/>
              </w:rPr>
            </w:pPr>
            <w:r w:rsidRPr="00603334">
              <w:rPr>
                <w:b/>
                <w:sz w:val="20"/>
                <w:szCs w:val="20"/>
                <w:lang w:val="ro-RO"/>
              </w:rPr>
              <w:t xml:space="preserve">Motivele ce explică faptul că proiectul este parţial compatibil </w:t>
            </w:r>
            <w:r w:rsidRPr="00603334">
              <w:rPr>
                <w:b/>
                <w:sz w:val="20"/>
                <w:szCs w:val="20"/>
                <w:lang w:val="ro-RO"/>
              </w:rPr>
              <w:lastRenderedPageBreak/>
              <w:t>sau incompatibil</w:t>
            </w:r>
          </w:p>
        </w:tc>
        <w:tc>
          <w:tcPr>
            <w:tcW w:w="721" w:type="dxa"/>
            <w:shd w:val="clear" w:color="auto" w:fill="auto"/>
          </w:tcPr>
          <w:p w:rsidR="00603334" w:rsidRPr="00603334" w:rsidRDefault="00603334" w:rsidP="00F40C9A">
            <w:pPr>
              <w:jc w:val="both"/>
              <w:rPr>
                <w:b/>
                <w:sz w:val="20"/>
                <w:szCs w:val="20"/>
                <w:lang w:val="ro-RO"/>
              </w:rPr>
            </w:pPr>
            <w:r w:rsidRPr="00603334">
              <w:rPr>
                <w:b/>
                <w:sz w:val="20"/>
                <w:szCs w:val="20"/>
                <w:lang w:val="ro-RO"/>
              </w:rPr>
              <w:lastRenderedPageBreak/>
              <w:t>Instituţia responsabilă</w:t>
            </w:r>
          </w:p>
        </w:tc>
        <w:tc>
          <w:tcPr>
            <w:tcW w:w="1262" w:type="dxa"/>
            <w:shd w:val="clear" w:color="auto" w:fill="auto"/>
          </w:tcPr>
          <w:p w:rsidR="00603334" w:rsidRDefault="00603334" w:rsidP="00F40C9A">
            <w:pPr>
              <w:jc w:val="both"/>
              <w:rPr>
                <w:b/>
                <w:sz w:val="20"/>
                <w:szCs w:val="20"/>
                <w:lang w:val="ro-RO"/>
              </w:rPr>
            </w:pPr>
            <w:r w:rsidRPr="00603334">
              <w:rPr>
                <w:b/>
                <w:sz w:val="20"/>
                <w:szCs w:val="20"/>
                <w:lang w:val="ro-RO"/>
              </w:rPr>
              <w:t xml:space="preserve">Termenul – limită de asigurare a compatibilităţii a actului </w:t>
            </w:r>
            <w:r w:rsidRPr="00603334">
              <w:rPr>
                <w:b/>
                <w:sz w:val="20"/>
                <w:szCs w:val="20"/>
                <w:lang w:val="ro-RO"/>
              </w:rPr>
              <w:lastRenderedPageBreak/>
              <w:t>naţional</w:t>
            </w:r>
          </w:p>
          <w:p w:rsidR="00603334" w:rsidRPr="00603334" w:rsidRDefault="00603334" w:rsidP="00F40C9A">
            <w:pPr>
              <w:jc w:val="both"/>
              <w:rPr>
                <w:b/>
                <w:sz w:val="20"/>
                <w:szCs w:val="20"/>
                <w:lang w:val="ro-RO"/>
              </w:rPr>
            </w:pPr>
          </w:p>
        </w:tc>
      </w:tr>
      <w:tr w:rsidR="00603334" w:rsidRPr="00603334" w:rsidTr="00F40C9A">
        <w:trPr>
          <w:trHeight w:val="144"/>
        </w:trPr>
        <w:tc>
          <w:tcPr>
            <w:tcW w:w="5045" w:type="dxa"/>
            <w:shd w:val="clear" w:color="auto" w:fill="auto"/>
          </w:tcPr>
          <w:p w:rsidR="00603334" w:rsidRDefault="00603334" w:rsidP="00F40C9A">
            <w:pPr>
              <w:jc w:val="both"/>
              <w:rPr>
                <w:b/>
                <w:sz w:val="20"/>
                <w:szCs w:val="20"/>
                <w:lang w:val="ro-RO"/>
              </w:rPr>
            </w:pPr>
          </w:p>
          <w:p w:rsidR="00603334" w:rsidRPr="00603334" w:rsidRDefault="00603334" w:rsidP="00603334">
            <w:pPr>
              <w:pStyle w:val="doc-ti"/>
              <w:shd w:val="clear" w:color="auto" w:fill="FFFFFF"/>
              <w:spacing w:before="0" w:beforeAutospacing="0" w:after="0" w:afterAutospacing="0" w:line="312" w:lineRule="atLeast"/>
              <w:jc w:val="center"/>
              <w:textAlignment w:val="baseline"/>
              <w:rPr>
                <w:b/>
                <w:bCs/>
                <w:color w:val="444444"/>
                <w:sz w:val="20"/>
                <w:szCs w:val="27"/>
              </w:rPr>
            </w:pPr>
            <w:r w:rsidRPr="00603334">
              <w:rPr>
                <w:b/>
                <w:bCs/>
                <w:color w:val="444444"/>
                <w:sz w:val="20"/>
                <w:szCs w:val="27"/>
              </w:rPr>
              <w:t>EGULAMENTUL DE PUNERE ÎN APLICARE (UE) NR. 139/2013 AL COMISIEI</w:t>
            </w:r>
          </w:p>
          <w:p w:rsidR="00603334" w:rsidRPr="00603334" w:rsidRDefault="00603334" w:rsidP="00603334">
            <w:pPr>
              <w:pStyle w:val="doc-ti"/>
              <w:shd w:val="clear" w:color="auto" w:fill="FFFFFF"/>
              <w:spacing w:before="0" w:beforeAutospacing="0" w:after="0" w:afterAutospacing="0" w:line="312" w:lineRule="atLeast"/>
              <w:jc w:val="center"/>
              <w:textAlignment w:val="baseline"/>
              <w:rPr>
                <w:b/>
                <w:bCs/>
                <w:color w:val="444444"/>
                <w:sz w:val="20"/>
                <w:szCs w:val="27"/>
              </w:rPr>
            </w:pPr>
            <w:r w:rsidRPr="00603334">
              <w:rPr>
                <w:b/>
                <w:bCs/>
                <w:color w:val="444444"/>
                <w:sz w:val="20"/>
                <w:szCs w:val="27"/>
              </w:rPr>
              <w:t>din 7 ianuarie 2013</w:t>
            </w:r>
          </w:p>
          <w:p w:rsidR="00603334" w:rsidRDefault="00603334" w:rsidP="00603334">
            <w:pPr>
              <w:pStyle w:val="doc-ti"/>
              <w:shd w:val="clear" w:color="auto" w:fill="FFFFFF"/>
              <w:spacing w:before="0" w:beforeAutospacing="0" w:after="0" w:afterAutospacing="0" w:line="312" w:lineRule="atLeast"/>
              <w:jc w:val="center"/>
              <w:textAlignment w:val="baseline"/>
              <w:rPr>
                <w:b/>
                <w:bCs/>
                <w:color w:val="444444"/>
                <w:sz w:val="20"/>
                <w:szCs w:val="27"/>
              </w:rPr>
            </w:pPr>
            <w:r w:rsidRPr="00603334">
              <w:rPr>
                <w:b/>
                <w:bCs/>
                <w:color w:val="444444"/>
                <w:sz w:val="20"/>
                <w:szCs w:val="27"/>
              </w:rPr>
              <w:t>de stabilire a condițiilor de sănătate animală pentru importurile anumitor păsări în Uniune și a condițiilor de carantină</w:t>
            </w:r>
          </w:p>
          <w:p w:rsidR="00603334" w:rsidRDefault="00603334" w:rsidP="00603334">
            <w:pPr>
              <w:pStyle w:val="doc-ti"/>
              <w:shd w:val="clear" w:color="auto" w:fill="FFFFFF"/>
              <w:spacing w:before="0" w:beforeAutospacing="0" w:after="0" w:afterAutospacing="0" w:line="312" w:lineRule="atLeast"/>
              <w:jc w:val="center"/>
              <w:textAlignment w:val="baseline"/>
              <w:rPr>
                <w:b/>
                <w:bCs/>
                <w:color w:val="444444"/>
                <w:sz w:val="20"/>
                <w:szCs w:val="27"/>
              </w:rPr>
            </w:pPr>
          </w:p>
          <w:p w:rsidR="00603334" w:rsidRPr="00603334" w:rsidRDefault="00603334" w:rsidP="00603334">
            <w:pPr>
              <w:pStyle w:val="doc-ti"/>
              <w:spacing w:before="0" w:beforeAutospacing="0" w:after="0" w:afterAutospacing="0"/>
              <w:jc w:val="center"/>
              <w:rPr>
                <w:b/>
                <w:bCs/>
                <w:i/>
                <w:iCs/>
                <w:color w:val="444444"/>
                <w:sz w:val="20"/>
                <w:szCs w:val="27"/>
              </w:rPr>
            </w:pPr>
            <w:r w:rsidRPr="00603334">
              <w:rPr>
                <w:b/>
                <w:bCs/>
                <w:i/>
                <w:iCs/>
                <w:color w:val="444444"/>
                <w:sz w:val="20"/>
                <w:szCs w:val="27"/>
              </w:rPr>
              <w:t>Articolul 1</w:t>
            </w:r>
          </w:p>
          <w:p w:rsidR="00603334" w:rsidRPr="00603334" w:rsidRDefault="00603334" w:rsidP="00603334">
            <w:pPr>
              <w:pStyle w:val="doc-ti"/>
              <w:spacing w:before="0" w:beforeAutospacing="0" w:after="0" w:afterAutospacing="0"/>
              <w:jc w:val="center"/>
              <w:rPr>
                <w:b/>
                <w:bCs/>
                <w:color w:val="444444"/>
                <w:sz w:val="20"/>
                <w:szCs w:val="27"/>
              </w:rPr>
            </w:pPr>
            <w:r w:rsidRPr="00603334">
              <w:rPr>
                <w:b/>
                <w:bCs/>
                <w:color w:val="444444"/>
                <w:sz w:val="20"/>
                <w:szCs w:val="27"/>
              </w:rPr>
              <w:t>Obiect</w:t>
            </w:r>
          </w:p>
          <w:p w:rsidR="00603334" w:rsidRPr="00603334" w:rsidRDefault="00603334" w:rsidP="00603334">
            <w:pPr>
              <w:pStyle w:val="doc-ti"/>
              <w:spacing w:before="0" w:beforeAutospacing="0" w:after="0" w:afterAutospacing="0"/>
              <w:jc w:val="both"/>
              <w:rPr>
                <w:bCs/>
                <w:color w:val="444444"/>
                <w:sz w:val="20"/>
                <w:szCs w:val="27"/>
              </w:rPr>
            </w:pPr>
            <w:r w:rsidRPr="00603334">
              <w:rPr>
                <w:bCs/>
                <w:color w:val="444444"/>
                <w:sz w:val="20"/>
                <w:szCs w:val="27"/>
              </w:rPr>
              <w:t>Prezentul regulament stabilește condițiile de sănătate a animalelor pentru importul anumitor păsări în Uniune din țările terțe și părți ale acestora menționate în anexa I, precum și condițiile de carantină pentru astfel de importuri.</w:t>
            </w:r>
          </w:p>
        </w:tc>
        <w:tc>
          <w:tcPr>
            <w:tcW w:w="5215" w:type="dxa"/>
            <w:shd w:val="clear" w:color="auto" w:fill="auto"/>
          </w:tcPr>
          <w:p w:rsidR="00F40C9A" w:rsidRDefault="00F40C9A" w:rsidP="00F81BDD">
            <w:pPr>
              <w:jc w:val="center"/>
              <w:rPr>
                <w:b/>
                <w:sz w:val="20"/>
                <w:szCs w:val="20"/>
                <w:lang w:val="ro-RO"/>
              </w:rPr>
            </w:pPr>
          </w:p>
          <w:p w:rsidR="00F40C9A" w:rsidRPr="00F40C9A" w:rsidRDefault="00F40C9A" w:rsidP="00F81BDD">
            <w:pPr>
              <w:jc w:val="center"/>
              <w:rPr>
                <w:b/>
                <w:szCs w:val="20"/>
                <w:lang w:val="ro-RO"/>
              </w:rPr>
            </w:pPr>
            <w:r w:rsidRPr="00F40C9A">
              <w:rPr>
                <w:b/>
                <w:sz w:val="22"/>
                <w:szCs w:val="20"/>
                <w:lang w:val="ro-RO"/>
              </w:rPr>
              <w:t>Proiectul hotărîrii Guvernului cu privire la aprobarea Normei sanitar-veterinare privind stabilirea  condiţiilor de sănătate animală pentru importurile anumitor păsări</w:t>
            </w:r>
          </w:p>
          <w:p w:rsidR="00F40C9A" w:rsidRDefault="00F40C9A" w:rsidP="00F40C9A">
            <w:pPr>
              <w:rPr>
                <w:b/>
                <w:sz w:val="20"/>
                <w:szCs w:val="20"/>
                <w:lang w:val="ro-RO"/>
              </w:rPr>
            </w:pPr>
          </w:p>
          <w:p w:rsidR="00E24267" w:rsidRDefault="00E24267" w:rsidP="00F40C9A">
            <w:pPr>
              <w:jc w:val="center"/>
              <w:rPr>
                <w:b/>
                <w:sz w:val="20"/>
                <w:szCs w:val="20"/>
                <w:lang w:val="ro-RO"/>
              </w:rPr>
            </w:pPr>
          </w:p>
          <w:p w:rsidR="00E24267" w:rsidRDefault="00E24267" w:rsidP="00F40C9A">
            <w:pPr>
              <w:jc w:val="center"/>
              <w:rPr>
                <w:b/>
                <w:sz w:val="20"/>
                <w:szCs w:val="20"/>
                <w:lang w:val="ro-RO"/>
              </w:rPr>
            </w:pPr>
          </w:p>
          <w:p w:rsidR="00E24267" w:rsidRDefault="00E24267" w:rsidP="00F40C9A">
            <w:pPr>
              <w:jc w:val="center"/>
              <w:rPr>
                <w:b/>
                <w:sz w:val="20"/>
                <w:szCs w:val="20"/>
                <w:lang w:val="ro-RO"/>
              </w:rPr>
            </w:pPr>
          </w:p>
          <w:p w:rsidR="00E24267" w:rsidRDefault="00E24267" w:rsidP="00F40C9A">
            <w:pPr>
              <w:jc w:val="center"/>
              <w:rPr>
                <w:b/>
                <w:sz w:val="20"/>
                <w:szCs w:val="20"/>
                <w:lang w:val="ro-RO"/>
              </w:rPr>
            </w:pPr>
          </w:p>
          <w:p w:rsidR="00F40C9A" w:rsidRDefault="00F40C9A" w:rsidP="00F40C9A">
            <w:pPr>
              <w:jc w:val="center"/>
              <w:rPr>
                <w:b/>
                <w:sz w:val="20"/>
                <w:szCs w:val="20"/>
                <w:lang w:val="ro-RO"/>
              </w:rPr>
            </w:pPr>
            <w:r>
              <w:rPr>
                <w:b/>
                <w:sz w:val="20"/>
                <w:szCs w:val="20"/>
                <w:lang w:val="ro-RO"/>
              </w:rPr>
              <w:t xml:space="preserve">I. </w:t>
            </w:r>
            <w:r w:rsidR="00F81BDD" w:rsidRPr="00F81BDD">
              <w:rPr>
                <w:b/>
                <w:sz w:val="20"/>
                <w:szCs w:val="20"/>
                <w:lang w:val="ro-RO"/>
              </w:rPr>
              <w:t>Dispoziţii generale</w:t>
            </w:r>
          </w:p>
          <w:p w:rsidR="00F40C9A" w:rsidRPr="00F81BDD" w:rsidRDefault="00F40C9A" w:rsidP="00F40C9A">
            <w:pPr>
              <w:jc w:val="center"/>
              <w:rPr>
                <w:b/>
                <w:sz w:val="20"/>
                <w:szCs w:val="20"/>
                <w:lang w:val="ro-RO"/>
              </w:rPr>
            </w:pPr>
          </w:p>
          <w:p w:rsidR="00F81BDD" w:rsidRPr="00F81BDD" w:rsidRDefault="00F81BDD" w:rsidP="00F81BDD">
            <w:pPr>
              <w:jc w:val="both"/>
              <w:rPr>
                <w:sz w:val="20"/>
                <w:szCs w:val="20"/>
                <w:lang w:val="ro-RO"/>
              </w:rPr>
            </w:pPr>
            <w:r w:rsidRPr="00F81BDD">
              <w:rPr>
                <w:sz w:val="20"/>
                <w:szCs w:val="20"/>
                <w:lang w:val="ro-RO"/>
              </w:rPr>
              <w:t>1. Norma sanitar-veterinară privind stabilirea condiţiilor de sănătate animală pentru importul anumitor păsări (în continuare – Normă sanitar-veterinară) stabileşte condiţiile de sănătate animală pentru importul anumitor păsări în Republica Moldova.</w:t>
            </w:r>
          </w:p>
          <w:p w:rsidR="00603334" w:rsidRPr="00F81BDD" w:rsidRDefault="0068554D" w:rsidP="00F81BDD">
            <w:pPr>
              <w:jc w:val="both"/>
              <w:rPr>
                <w:sz w:val="20"/>
                <w:szCs w:val="20"/>
                <w:lang w:val="ro-RO"/>
              </w:rPr>
            </w:pPr>
            <w:r w:rsidRPr="0068554D">
              <w:rPr>
                <w:sz w:val="20"/>
                <w:szCs w:val="20"/>
                <w:lang w:val="ro-RO"/>
              </w:rPr>
              <w:t>Prezenta Norma sanitar-veterinară transpune Regulamentul de punere în aplicare (UE) nr. 139/2013 al Comisiei din 7 ianuarie 2013 de stabilire a condițiilor de sănătate animală pentru importurile anumitor păsări în Uniune și a condițiilor de carantină, publicat în Jumalul Oficial al Uniunii Europene L 47 din 20 februarie 2013</w:t>
            </w:r>
          </w:p>
        </w:tc>
        <w:tc>
          <w:tcPr>
            <w:tcW w:w="1271" w:type="dxa"/>
            <w:shd w:val="clear" w:color="auto" w:fill="auto"/>
          </w:tcPr>
          <w:p w:rsidR="00603334" w:rsidRDefault="00603334"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Pr="00603334" w:rsidRDefault="00E24267" w:rsidP="00F40C9A">
            <w:pPr>
              <w:jc w:val="both"/>
              <w:rPr>
                <w:b/>
                <w:sz w:val="20"/>
                <w:szCs w:val="20"/>
                <w:lang w:val="ro-RO"/>
              </w:rPr>
            </w:pPr>
            <w:r>
              <w:rPr>
                <w:b/>
                <w:sz w:val="20"/>
                <w:szCs w:val="20"/>
                <w:lang w:val="ro-RO"/>
              </w:rPr>
              <w:t>Parțial compatibil</w:t>
            </w:r>
          </w:p>
        </w:tc>
        <w:tc>
          <w:tcPr>
            <w:tcW w:w="1309" w:type="dxa"/>
            <w:shd w:val="clear" w:color="auto" w:fill="auto"/>
          </w:tcPr>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603334" w:rsidRPr="00603334" w:rsidRDefault="0021651A" w:rsidP="00E24267">
            <w:pPr>
              <w:jc w:val="both"/>
              <w:rPr>
                <w:b/>
                <w:sz w:val="20"/>
                <w:szCs w:val="20"/>
                <w:lang w:val="ro-RO"/>
              </w:rPr>
            </w:pPr>
            <w:r>
              <w:rPr>
                <w:b/>
                <w:sz w:val="20"/>
                <w:szCs w:val="20"/>
                <w:lang w:val="ro-RO"/>
              </w:rPr>
              <w:t>Articolul (1)</w:t>
            </w:r>
            <w:r w:rsidR="00941604">
              <w:rPr>
                <w:b/>
                <w:sz w:val="20"/>
                <w:szCs w:val="20"/>
                <w:lang w:val="ro-RO"/>
              </w:rPr>
              <w:t xml:space="preserve"> din Regulamentul 139/2013 prevede anumite condiț</w:t>
            </w:r>
            <w:r w:rsidR="00E24267">
              <w:rPr>
                <w:b/>
                <w:sz w:val="20"/>
                <w:szCs w:val="20"/>
                <w:lang w:val="ro-RO"/>
              </w:rPr>
              <w:t>ii comunitare</w:t>
            </w:r>
          </w:p>
        </w:tc>
        <w:tc>
          <w:tcPr>
            <w:tcW w:w="721" w:type="dxa"/>
            <w:shd w:val="clear" w:color="auto" w:fill="auto"/>
          </w:tcPr>
          <w:p w:rsidR="00603334" w:rsidRPr="00603334" w:rsidRDefault="00552FEC" w:rsidP="00F40C9A">
            <w:pPr>
              <w:jc w:val="both"/>
              <w:rPr>
                <w:b/>
                <w:sz w:val="20"/>
                <w:szCs w:val="20"/>
                <w:lang w:val="ro-RO"/>
              </w:rPr>
            </w:pPr>
            <w:r>
              <w:rPr>
                <w:b/>
                <w:sz w:val="20"/>
                <w:szCs w:val="20"/>
                <w:lang w:val="ro-RO"/>
              </w:rPr>
              <w:t>MADRM</w:t>
            </w:r>
          </w:p>
        </w:tc>
        <w:tc>
          <w:tcPr>
            <w:tcW w:w="1262" w:type="dxa"/>
            <w:shd w:val="clear" w:color="auto" w:fill="auto"/>
          </w:tcPr>
          <w:p w:rsidR="00603334" w:rsidRPr="00603334" w:rsidRDefault="005D489D" w:rsidP="00F40C9A">
            <w:pPr>
              <w:jc w:val="both"/>
              <w:rPr>
                <w:b/>
                <w:sz w:val="20"/>
                <w:szCs w:val="20"/>
                <w:lang w:val="ro-RO"/>
              </w:rPr>
            </w:pPr>
            <w:r>
              <w:rPr>
                <w:b/>
                <w:sz w:val="20"/>
                <w:szCs w:val="20"/>
                <w:lang w:val="ro-RO"/>
              </w:rPr>
              <w:t xml:space="preserve">2017 </w:t>
            </w:r>
          </w:p>
        </w:tc>
      </w:tr>
      <w:tr w:rsidR="00603334" w:rsidRPr="00F40C9A" w:rsidTr="00F40C9A">
        <w:trPr>
          <w:trHeight w:val="144"/>
        </w:trPr>
        <w:tc>
          <w:tcPr>
            <w:tcW w:w="5045" w:type="dxa"/>
            <w:shd w:val="clear" w:color="auto" w:fill="auto"/>
          </w:tcPr>
          <w:p w:rsidR="00603334" w:rsidRPr="00603334" w:rsidRDefault="00603334" w:rsidP="00603334">
            <w:pPr>
              <w:jc w:val="center"/>
              <w:rPr>
                <w:b/>
                <w:sz w:val="20"/>
                <w:szCs w:val="20"/>
                <w:lang w:val="ro-RO"/>
              </w:rPr>
            </w:pPr>
            <w:r w:rsidRPr="00603334">
              <w:rPr>
                <w:b/>
                <w:sz w:val="20"/>
                <w:szCs w:val="20"/>
                <w:lang w:val="ro-RO"/>
              </w:rPr>
              <w:t>Articolul 2</w:t>
            </w:r>
          </w:p>
          <w:p w:rsidR="00603334" w:rsidRPr="00603334" w:rsidRDefault="00603334" w:rsidP="00603334">
            <w:pPr>
              <w:jc w:val="center"/>
              <w:rPr>
                <w:b/>
                <w:sz w:val="20"/>
                <w:szCs w:val="20"/>
                <w:lang w:val="ro-RO"/>
              </w:rPr>
            </w:pPr>
          </w:p>
          <w:p w:rsidR="00603334" w:rsidRPr="00603334" w:rsidRDefault="00603334" w:rsidP="00603334">
            <w:pPr>
              <w:jc w:val="center"/>
              <w:rPr>
                <w:b/>
                <w:sz w:val="20"/>
                <w:szCs w:val="20"/>
                <w:lang w:val="ro-RO"/>
              </w:rPr>
            </w:pPr>
            <w:r w:rsidRPr="00603334">
              <w:rPr>
                <w:b/>
                <w:sz w:val="20"/>
                <w:szCs w:val="20"/>
                <w:lang w:val="ro-RO"/>
              </w:rPr>
              <w:t>Domeniu de aplicare</w:t>
            </w:r>
          </w:p>
          <w:p w:rsidR="00603334" w:rsidRPr="00603334" w:rsidRDefault="00603334" w:rsidP="00603334">
            <w:pPr>
              <w:jc w:val="both"/>
              <w:rPr>
                <w:b/>
                <w:sz w:val="20"/>
                <w:szCs w:val="20"/>
                <w:lang w:val="ro-RO"/>
              </w:rPr>
            </w:pPr>
          </w:p>
          <w:p w:rsidR="00603334" w:rsidRPr="00603334" w:rsidRDefault="00603334" w:rsidP="00603334">
            <w:pPr>
              <w:jc w:val="both"/>
              <w:rPr>
                <w:sz w:val="20"/>
                <w:szCs w:val="20"/>
                <w:lang w:val="ro-RO"/>
              </w:rPr>
            </w:pPr>
            <w:r w:rsidRPr="00603334">
              <w:rPr>
                <w:sz w:val="20"/>
                <w:szCs w:val="20"/>
                <w:lang w:val="ro-RO"/>
              </w:rPr>
              <w:t>Prezentul regulament se aplică animalelor din speciile aviare.</w:t>
            </w:r>
          </w:p>
          <w:p w:rsidR="00603334" w:rsidRPr="00603334" w:rsidRDefault="00603334" w:rsidP="00603334">
            <w:pPr>
              <w:jc w:val="both"/>
              <w:rPr>
                <w:sz w:val="20"/>
                <w:szCs w:val="20"/>
                <w:lang w:val="ro-RO"/>
              </w:rPr>
            </w:pPr>
            <w:r w:rsidRPr="00603334">
              <w:rPr>
                <w:sz w:val="20"/>
                <w:szCs w:val="20"/>
                <w:lang w:val="ro-RO"/>
              </w:rPr>
              <w:t>Cu toate acestea, regulamentul nu se aplică următoarelor:</w:t>
            </w:r>
          </w:p>
          <w:p w:rsidR="00603334" w:rsidRPr="00603334" w:rsidRDefault="00603334" w:rsidP="00603334">
            <w:pPr>
              <w:jc w:val="both"/>
              <w:rPr>
                <w:sz w:val="20"/>
                <w:szCs w:val="20"/>
                <w:lang w:val="ro-RO"/>
              </w:rPr>
            </w:pPr>
            <w:r w:rsidRPr="00603334">
              <w:rPr>
                <w:sz w:val="20"/>
                <w:szCs w:val="20"/>
                <w:lang w:val="ro-RO"/>
              </w:rPr>
              <w:t>(a)</w:t>
            </w:r>
            <w:r>
              <w:rPr>
                <w:sz w:val="20"/>
                <w:szCs w:val="20"/>
                <w:lang w:val="ro-RO"/>
              </w:rPr>
              <w:t xml:space="preserve"> </w:t>
            </w:r>
            <w:r w:rsidRPr="00603334">
              <w:rPr>
                <w:sz w:val="20"/>
                <w:szCs w:val="20"/>
                <w:lang w:val="ro-RO"/>
              </w:rPr>
              <w:t>păsări de curte;</w:t>
            </w:r>
          </w:p>
          <w:p w:rsidR="00603334" w:rsidRPr="00603334" w:rsidRDefault="00603334" w:rsidP="00603334">
            <w:pPr>
              <w:jc w:val="both"/>
              <w:rPr>
                <w:sz w:val="20"/>
                <w:szCs w:val="20"/>
                <w:lang w:val="ro-RO"/>
              </w:rPr>
            </w:pPr>
            <w:r w:rsidRPr="00603334">
              <w:rPr>
                <w:sz w:val="20"/>
                <w:szCs w:val="20"/>
                <w:lang w:val="ro-RO"/>
              </w:rPr>
              <w:t>(b)</w:t>
            </w:r>
            <w:r>
              <w:rPr>
                <w:sz w:val="20"/>
                <w:szCs w:val="20"/>
                <w:lang w:val="ro-RO"/>
              </w:rPr>
              <w:t xml:space="preserve"> </w:t>
            </w:r>
            <w:r w:rsidRPr="00603334">
              <w:rPr>
                <w:sz w:val="20"/>
                <w:szCs w:val="20"/>
                <w:lang w:val="ro-RO"/>
              </w:rPr>
              <w:t>păsări importate pentru programele de conservare autorizate de autoritatea competentă din statul membru de destinație;</w:t>
            </w:r>
          </w:p>
          <w:p w:rsidR="00603334" w:rsidRPr="00603334" w:rsidRDefault="00603334" w:rsidP="00603334">
            <w:pPr>
              <w:jc w:val="both"/>
              <w:rPr>
                <w:sz w:val="20"/>
                <w:szCs w:val="20"/>
                <w:lang w:val="ro-RO"/>
              </w:rPr>
            </w:pPr>
            <w:r w:rsidRPr="00603334">
              <w:rPr>
                <w:sz w:val="20"/>
                <w:szCs w:val="20"/>
                <w:lang w:val="ro-RO"/>
              </w:rPr>
              <w:t>(c)</w:t>
            </w:r>
            <w:r>
              <w:rPr>
                <w:sz w:val="20"/>
                <w:szCs w:val="20"/>
                <w:lang w:val="ro-RO"/>
              </w:rPr>
              <w:t xml:space="preserve"> </w:t>
            </w:r>
            <w:r w:rsidRPr="00603334">
              <w:rPr>
                <w:sz w:val="20"/>
                <w:szCs w:val="20"/>
                <w:lang w:val="ro-RO"/>
              </w:rPr>
              <w:t xml:space="preserve">animale de companie menționate la articolul 1 al treilea paragraf din Directiva 92/65/CEE, care își însoțesc </w:t>
            </w:r>
            <w:r w:rsidRPr="00603334">
              <w:rPr>
                <w:sz w:val="20"/>
                <w:szCs w:val="20"/>
                <w:lang w:val="ro-RO"/>
              </w:rPr>
              <w:lastRenderedPageBreak/>
              <w:t>proprietarul;</w:t>
            </w:r>
          </w:p>
          <w:p w:rsidR="00603334" w:rsidRPr="00603334" w:rsidRDefault="00603334" w:rsidP="00603334">
            <w:pPr>
              <w:jc w:val="both"/>
              <w:rPr>
                <w:sz w:val="20"/>
                <w:szCs w:val="20"/>
                <w:lang w:val="ro-RO"/>
              </w:rPr>
            </w:pPr>
            <w:r w:rsidRPr="00603334">
              <w:rPr>
                <w:sz w:val="20"/>
                <w:szCs w:val="20"/>
                <w:lang w:val="ro-RO"/>
              </w:rPr>
              <w:t>(d)</w:t>
            </w:r>
            <w:r>
              <w:rPr>
                <w:sz w:val="20"/>
                <w:szCs w:val="20"/>
                <w:lang w:val="ro-RO"/>
              </w:rPr>
              <w:t xml:space="preserve"> </w:t>
            </w:r>
            <w:r w:rsidRPr="00603334">
              <w:rPr>
                <w:sz w:val="20"/>
                <w:szCs w:val="20"/>
                <w:lang w:val="ro-RO"/>
              </w:rPr>
              <w:t>păsări destinate grădinilor zoologice, circurilor, parcurilor de distracție sau experimentelor;</w:t>
            </w:r>
          </w:p>
          <w:p w:rsidR="00603334" w:rsidRPr="00603334" w:rsidRDefault="00603334" w:rsidP="00603334">
            <w:pPr>
              <w:jc w:val="both"/>
              <w:rPr>
                <w:sz w:val="20"/>
                <w:szCs w:val="20"/>
                <w:lang w:val="ro-RO"/>
              </w:rPr>
            </w:pPr>
            <w:r w:rsidRPr="00603334">
              <w:rPr>
                <w:sz w:val="20"/>
                <w:szCs w:val="20"/>
                <w:lang w:val="ro-RO"/>
              </w:rPr>
              <w:t>(e)</w:t>
            </w:r>
            <w:r>
              <w:rPr>
                <w:sz w:val="20"/>
                <w:szCs w:val="20"/>
                <w:lang w:val="ro-RO"/>
              </w:rPr>
              <w:t xml:space="preserve"> </w:t>
            </w:r>
            <w:r w:rsidRPr="00603334">
              <w:rPr>
                <w:sz w:val="20"/>
                <w:szCs w:val="20"/>
                <w:lang w:val="ro-RO"/>
              </w:rPr>
              <w:t>păsări destinate organismelor, institutelor sau centrelor autorizate în conformitate cu articolul 13 din Directiva 92/65/CEE;</w:t>
            </w:r>
          </w:p>
          <w:p w:rsidR="00603334" w:rsidRPr="00603334" w:rsidRDefault="00603334" w:rsidP="00603334">
            <w:pPr>
              <w:jc w:val="both"/>
              <w:rPr>
                <w:sz w:val="20"/>
                <w:szCs w:val="20"/>
                <w:lang w:val="ro-RO"/>
              </w:rPr>
            </w:pPr>
            <w:r w:rsidRPr="00603334">
              <w:rPr>
                <w:sz w:val="20"/>
                <w:szCs w:val="20"/>
                <w:lang w:val="ro-RO"/>
              </w:rPr>
              <w:t>(f)</w:t>
            </w:r>
            <w:r>
              <w:rPr>
                <w:sz w:val="20"/>
                <w:szCs w:val="20"/>
                <w:lang w:val="ro-RO"/>
              </w:rPr>
              <w:t xml:space="preserve"> </w:t>
            </w:r>
            <w:r w:rsidRPr="00603334">
              <w:rPr>
                <w:sz w:val="20"/>
                <w:szCs w:val="20"/>
                <w:lang w:val="ro-RO"/>
              </w:rPr>
              <w:t>porumbei de concurs introduși pe teritoriul Uniunii dintr-o țară terță vecină, unde aceștia trăiesc în mod obișnuit, și ulterior eliberați imediat pentru a zbura înapoi spre acea țară terță;</w:t>
            </w:r>
          </w:p>
          <w:p w:rsidR="00603334" w:rsidRPr="00603334" w:rsidRDefault="00603334" w:rsidP="00603334">
            <w:pPr>
              <w:jc w:val="both"/>
              <w:rPr>
                <w:sz w:val="20"/>
                <w:szCs w:val="20"/>
                <w:lang w:val="ro-RO"/>
              </w:rPr>
            </w:pPr>
            <w:r w:rsidRPr="00603334">
              <w:rPr>
                <w:sz w:val="20"/>
                <w:szCs w:val="20"/>
                <w:lang w:val="ro-RO"/>
              </w:rPr>
              <w:t>(g)</w:t>
            </w:r>
            <w:r>
              <w:rPr>
                <w:sz w:val="20"/>
                <w:szCs w:val="20"/>
                <w:lang w:val="ro-RO"/>
              </w:rPr>
              <w:t xml:space="preserve"> </w:t>
            </w:r>
            <w:r w:rsidRPr="00603334">
              <w:rPr>
                <w:sz w:val="20"/>
                <w:szCs w:val="20"/>
                <w:lang w:val="ro-RO"/>
              </w:rPr>
              <w:t>păsări importate din Andorra, Liechtenstein, Monaco, Norvegia, San Marino, Elveția și Statul Vatican.</w:t>
            </w:r>
          </w:p>
        </w:tc>
        <w:tc>
          <w:tcPr>
            <w:tcW w:w="5215" w:type="dxa"/>
            <w:shd w:val="clear" w:color="auto" w:fill="auto"/>
          </w:tcPr>
          <w:p w:rsidR="00F40C9A" w:rsidRDefault="00F40C9A" w:rsidP="0021651A">
            <w:pPr>
              <w:jc w:val="both"/>
              <w:rPr>
                <w:sz w:val="20"/>
                <w:szCs w:val="20"/>
                <w:lang w:val="ro-RO"/>
              </w:rPr>
            </w:pPr>
          </w:p>
          <w:p w:rsidR="00DF278F" w:rsidRDefault="00DF278F" w:rsidP="0021651A">
            <w:pPr>
              <w:jc w:val="both"/>
              <w:rPr>
                <w:sz w:val="20"/>
                <w:szCs w:val="20"/>
                <w:lang w:val="ro-RO"/>
              </w:rPr>
            </w:pPr>
          </w:p>
          <w:p w:rsidR="00DF278F" w:rsidRDefault="00DF278F" w:rsidP="0021651A">
            <w:pPr>
              <w:jc w:val="both"/>
              <w:rPr>
                <w:sz w:val="20"/>
                <w:szCs w:val="20"/>
                <w:lang w:val="ro-RO"/>
              </w:rPr>
            </w:pPr>
          </w:p>
          <w:p w:rsidR="00DF278F" w:rsidRDefault="00DF278F" w:rsidP="0021651A">
            <w:pPr>
              <w:jc w:val="both"/>
              <w:rPr>
                <w:sz w:val="20"/>
                <w:szCs w:val="20"/>
                <w:lang w:val="ro-RO"/>
              </w:rPr>
            </w:pPr>
          </w:p>
          <w:p w:rsidR="0021651A" w:rsidRPr="0021651A" w:rsidRDefault="0021651A" w:rsidP="0021651A">
            <w:pPr>
              <w:jc w:val="both"/>
              <w:rPr>
                <w:sz w:val="20"/>
                <w:szCs w:val="20"/>
                <w:lang w:val="ro-RO"/>
              </w:rPr>
            </w:pPr>
            <w:r w:rsidRPr="0021651A">
              <w:rPr>
                <w:sz w:val="20"/>
                <w:szCs w:val="20"/>
                <w:lang w:val="ro-RO"/>
              </w:rPr>
              <w:t xml:space="preserve">2. Prezenta Normă sanitară-veterinară se aplică animalelor din speciile aviare, cu excepţia: </w:t>
            </w:r>
          </w:p>
          <w:p w:rsidR="0021651A" w:rsidRPr="0021651A" w:rsidRDefault="0021651A" w:rsidP="0021651A">
            <w:pPr>
              <w:jc w:val="both"/>
              <w:rPr>
                <w:sz w:val="20"/>
                <w:szCs w:val="20"/>
                <w:lang w:val="ro-RO"/>
              </w:rPr>
            </w:pPr>
            <w:r w:rsidRPr="0021651A">
              <w:rPr>
                <w:sz w:val="20"/>
                <w:szCs w:val="20"/>
                <w:lang w:val="ro-RO"/>
              </w:rPr>
              <w:t>1) găinilor, bibilicilor, curcilor, raţelor, gîştelor, prepeliţelor, porumbeilor, fazanilor, potîrnichilor şi ratitelor (Ratitae) crescute sau ţinute în captivitate pentru înmulţire, producţie de carne sau ouă pentru consum sau pentru realimentarea rezervelor de vînat;</w:t>
            </w:r>
          </w:p>
          <w:p w:rsidR="0021651A" w:rsidRPr="0021651A" w:rsidRDefault="0021651A" w:rsidP="0021651A">
            <w:pPr>
              <w:jc w:val="both"/>
              <w:rPr>
                <w:sz w:val="20"/>
                <w:szCs w:val="20"/>
                <w:lang w:val="ro-RO"/>
              </w:rPr>
            </w:pPr>
            <w:r w:rsidRPr="0021651A">
              <w:rPr>
                <w:sz w:val="20"/>
                <w:szCs w:val="20"/>
                <w:lang w:val="ro-RO"/>
              </w:rPr>
              <w:t xml:space="preserve">2) păsărilor importate pentru programele de conservare, asigurarea biodiversității, refacerea mediului încojurător, </w:t>
            </w:r>
            <w:r w:rsidRPr="0021651A">
              <w:rPr>
                <w:sz w:val="20"/>
                <w:szCs w:val="20"/>
                <w:lang w:val="ro-RO"/>
              </w:rPr>
              <w:lastRenderedPageBreak/>
              <w:t>precum şi menţinerea echilibrului ecologic.</w:t>
            </w:r>
          </w:p>
          <w:p w:rsidR="0021651A" w:rsidRPr="0021651A" w:rsidRDefault="0021651A" w:rsidP="0021651A">
            <w:pPr>
              <w:jc w:val="both"/>
              <w:rPr>
                <w:sz w:val="20"/>
                <w:szCs w:val="20"/>
                <w:lang w:val="ro-RO"/>
              </w:rPr>
            </w:pPr>
            <w:r w:rsidRPr="0021651A">
              <w:rPr>
                <w:sz w:val="20"/>
                <w:szCs w:val="20"/>
                <w:lang w:val="ro-RO"/>
              </w:rPr>
              <w:t xml:space="preserve">3) animalelor de companie din speciile aviare mișcate în scop necomercial,  care sunt însoţite pe parcursul mişcării acestora, de proprietar sau de o persoană fizică responsabilă de acestea, desemnată de către proprietar, ce nu sunt destinate pentru a fi vândute sau transferate către alt proprietar; </w:t>
            </w:r>
          </w:p>
          <w:p w:rsidR="0021651A" w:rsidRPr="0021651A" w:rsidRDefault="0021651A" w:rsidP="0021651A">
            <w:pPr>
              <w:jc w:val="both"/>
              <w:rPr>
                <w:sz w:val="20"/>
                <w:szCs w:val="20"/>
                <w:lang w:val="ro-RO"/>
              </w:rPr>
            </w:pPr>
            <w:r w:rsidRPr="0021651A">
              <w:rPr>
                <w:sz w:val="20"/>
                <w:szCs w:val="20"/>
                <w:lang w:val="ro-RO"/>
              </w:rPr>
              <w:t>4) păsărilor destinate grădinilor zoologice, circurilor, parcurilor de distracţie sau experimentelor;</w:t>
            </w:r>
          </w:p>
          <w:p w:rsidR="00603334" w:rsidRPr="0021651A" w:rsidRDefault="0021651A" w:rsidP="0021651A">
            <w:pPr>
              <w:jc w:val="both"/>
              <w:rPr>
                <w:sz w:val="20"/>
                <w:szCs w:val="20"/>
                <w:lang w:val="ro-RO"/>
              </w:rPr>
            </w:pPr>
            <w:r w:rsidRPr="0021651A">
              <w:rPr>
                <w:sz w:val="20"/>
                <w:szCs w:val="20"/>
                <w:lang w:val="ro-RO"/>
              </w:rPr>
              <w:t>5) porumbeilor de concurs introduşi pe teritoriul Republicii dintr-o ţară vecină, unde aceştia trăiesc în mod obişnuit, şi eliberaţi ulterior imediat în speranţa că vor zbura înapoi spre ţară respectivă.</w:t>
            </w:r>
          </w:p>
        </w:tc>
        <w:tc>
          <w:tcPr>
            <w:tcW w:w="1271" w:type="dxa"/>
            <w:shd w:val="clear" w:color="auto" w:fill="auto"/>
          </w:tcPr>
          <w:p w:rsidR="00603334" w:rsidRPr="00603334" w:rsidRDefault="00077D3E" w:rsidP="00F40C9A">
            <w:pPr>
              <w:jc w:val="both"/>
              <w:rPr>
                <w:b/>
                <w:sz w:val="20"/>
                <w:szCs w:val="20"/>
                <w:lang w:val="ro-RO"/>
              </w:rPr>
            </w:pPr>
            <w:r>
              <w:rPr>
                <w:b/>
                <w:sz w:val="20"/>
                <w:szCs w:val="20"/>
                <w:lang w:val="ro-RO"/>
              </w:rPr>
              <w:lastRenderedPageBreak/>
              <w:t>Parțial compatibil</w:t>
            </w:r>
          </w:p>
        </w:tc>
        <w:tc>
          <w:tcPr>
            <w:tcW w:w="1309" w:type="dxa"/>
            <w:shd w:val="clear" w:color="auto" w:fill="auto"/>
          </w:tcPr>
          <w:p w:rsidR="00603334" w:rsidRPr="00603334" w:rsidRDefault="00077D3E" w:rsidP="00F40C9A">
            <w:pPr>
              <w:jc w:val="both"/>
              <w:rPr>
                <w:b/>
                <w:sz w:val="20"/>
                <w:szCs w:val="20"/>
                <w:lang w:val="ro-RO"/>
              </w:rPr>
            </w:pPr>
            <w:r>
              <w:rPr>
                <w:b/>
                <w:sz w:val="20"/>
                <w:szCs w:val="20"/>
                <w:lang w:val="ro-RO"/>
              </w:rPr>
              <w:t>Aliniatele (e) şi (g</w:t>
            </w:r>
            <w:r w:rsidRPr="00063299">
              <w:rPr>
                <w:b/>
                <w:sz w:val="20"/>
                <w:szCs w:val="20"/>
                <w:lang w:val="ro-RO"/>
              </w:rPr>
              <w:t xml:space="preserve">) </w:t>
            </w:r>
            <w:r w:rsidR="00D667F2">
              <w:rPr>
                <w:b/>
                <w:sz w:val="20"/>
                <w:szCs w:val="20"/>
                <w:lang w:val="ro-RO"/>
              </w:rPr>
              <w:t xml:space="preserve">din Regulamentul 139/2013 </w:t>
            </w:r>
            <w:r w:rsidRPr="00063299">
              <w:rPr>
                <w:b/>
                <w:sz w:val="20"/>
                <w:szCs w:val="20"/>
                <w:lang w:val="ro-RO"/>
              </w:rPr>
              <w:t>conţin prevederi specifice statelor membre</w:t>
            </w:r>
          </w:p>
        </w:tc>
        <w:tc>
          <w:tcPr>
            <w:tcW w:w="721" w:type="dxa"/>
            <w:shd w:val="clear" w:color="auto" w:fill="auto"/>
          </w:tcPr>
          <w:p w:rsidR="00603334" w:rsidRPr="00603334" w:rsidRDefault="00603334" w:rsidP="00F40C9A">
            <w:pPr>
              <w:jc w:val="both"/>
              <w:rPr>
                <w:b/>
                <w:sz w:val="20"/>
                <w:szCs w:val="20"/>
                <w:lang w:val="ro-RO"/>
              </w:rPr>
            </w:pPr>
          </w:p>
        </w:tc>
        <w:tc>
          <w:tcPr>
            <w:tcW w:w="1262" w:type="dxa"/>
            <w:shd w:val="clear" w:color="auto" w:fill="auto"/>
          </w:tcPr>
          <w:p w:rsidR="00603334" w:rsidRPr="00603334" w:rsidRDefault="00603334" w:rsidP="00F40C9A">
            <w:pPr>
              <w:jc w:val="both"/>
              <w:rPr>
                <w:b/>
                <w:sz w:val="20"/>
                <w:szCs w:val="20"/>
                <w:lang w:val="ro-RO"/>
              </w:rPr>
            </w:pPr>
          </w:p>
        </w:tc>
      </w:tr>
      <w:tr w:rsidR="00603334" w:rsidRPr="00603334" w:rsidTr="00F40C9A">
        <w:trPr>
          <w:trHeight w:val="144"/>
        </w:trPr>
        <w:tc>
          <w:tcPr>
            <w:tcW w:w="5045" w:type="dxa"/>
            <w:shd w:val="clear" w:color="auto" w:fill="auto"/>
          </w:tcPr>
          <w:p w:rsidR="00603334" w:rsidRPr="00603334" w:rsidRDefault="00603334" w:rsidP="00603334">
            <w:pPr>
              <w:jc w:val="center"/>
              <w:rPr>
                <w:b/>
                <w:sz w:val="20"/>
                <w:szCs w:val="20"/>
                <w:lang w:val="ro-RO"/>
              </w:rPr>
            </w:pPr>
            <w:r w:rsidRPr="00603334">
              <w:rPr>
                <w:b/>
                <w:sz w:val="20"/>
                <w:szCs w:val="20"/>
                <w:lang w:val="ro-RO"/>
              </w:rPr>
              <w:t>Articolul 3</w:t>
            </w:r>
          </w:p>
          <w:p w:rsidR="00603334" w:rsidRPr="00603334" w:rsidRDefault="00603334" w:rsidP="00603334">
            <w:pPr>
              <w:jc w:val="center"/>
              <w:rPr>
                <w:b/>
                <w:sz w:val="20"/>
                <w:szCs w:val="20"/>
                <w:lang w:val="ro-RO"/>
              </w:rPr>
            </w:pPr>
          </w:p>
          <w:p w:rsidR="00603334" w:rsidRPr="00603334" w:rsidRDefault="00603334" w:rsidP="00603334">
            <w:pPr>
              <w:jc w:val="center"/>
              <w:rPr>
                <w:b/>
                <w:sz w:val="20"/>
                <w:szCs w:val="20"/>
                <w:lang w:val="ro-RO"/>
              </w:rPr>
            </w:pPr>
            <w:r w:rsidRPr="00603334">
              <w:rPr>
                <w:b/>
                <w:sz w:val="20"/>
                <w:szCs w:val="20"/>
                <w:lang w:val="ro-RO"/>
              </w:rPr>
              <w:t>Definiții</w:t>
            </w:r>
          </w:p>
          <w:p w:rsidR="00603334" w:rsidRPr="00603334" w:rsidRDefault="00603334" w:rsidP="00603334">
            <w:pPr>
              <w:jc w:val="center"/>
              <w:rPr>
                <w:b/>
                <w:sz w:val="20"/>
                <w:szCs w:val="20"/>
                <w:lang w:val="ro-RO"/>
              </w:rPr>
            </w:pPr>
          </w:p>
          <w:p w:rsidR="00603334" w:rsidRPr="00603334" w:rsidRDefault="00603334" w:rsidP="00603334">
            <w:pPr>
              <w:jc w:val="both"/>
              <w:rPr>
                <w:sz w:val="20"/>
                <w:szCs w:val="20"/>
                <w:lang w:val="ro-RO"/>
              </w:rPr>
            </w:pPr>
            <w:r w:rsidRPr="00603334">
              <w:rPr>
                <w:sz w:val="20"/>
                <w:szCs w:val="20"/>
                <w:lang w:val="ro-RO"/>
              </w:rPr>
              <w:t xml:space="preserve">În sensul prezentului regulament, se aplică definițiile din </w:t>
            </w:r>
            <w:r w:rsidRPr="00941604">
              <w:rPr>
                <w:sz w:val="20"/>
                <w:szCs w:val="20"/>
                <w:lang w:val="ro-RO"/>
              </w:rPr>
              <w:t>Directiva 2005/94/CE,</w:t>
            </w:r>
            <w:r w:rsidRPr="00603334">
              <w:rPr>
                <w:sz w:val="20"/>
                <w:szCs w:val="20"/>
                <w:lang w:val="ro-RO"/>
              </w:rPr>
              <w:t xml:space="preserve"> cu excepția definiției termenului „păsări de curte” de la articolul 2 punctul 4 din respectiva directivă. În sensul prezentului regulament, „păsări de curte” înseamnă găini, curci, bibilici, rațe, gâște, prepelițe, porumbei, fazani, potârnichi și păsări alergătoare (Ratitae) crescute sau ținute în captivitate pentru reproducție, pentru producția de carne sau de ouă pentru consum sau pentru completarea stocului de vânat.</w:t>
            </w:r>
          </w:p>
          <w:p w:rsidR="00603334" w:rsidRPr="00603334" w:rsidRDefault="00603334" w:rsidP="00603334">
            <w:pPr>
              <w:jc w:val="both"/>
              <w:rPr>
                <w:sz w:val="20"/>
                <w:szCs w:val="20"/>
                <w:lang w:val="ro-RO"/>
              </w:rPr>
            </w:pPr>
            <w:r w:rsidRPr="00603334">
              <w:rPr>
                <w:sz w:val="20"/>
                <w:szCs w:val="20"/>
                <w:lang w:val="ro-RO"/>
              </w:rPr>
              <w:t>De asemenea, se aplică următoarele definiții:</w:t>
            </w:r>
          </w:p>
          <w:p w:rsidR="00603334" w:rsidRPr="00603334" w:rsidRDefault="00603334" w:rsidP="00603334">
            <w:pPr>
              <w:jc w:val="both"/>
              <w:rPr>
                <w:sz w:val="20"/>
                <w:szCs w:val="20"/>
                <w:lang w:val="ro-RO"/>
              </w:rPr>
            </w:pPr>
            <w:r w:rsidRPr="00603334">
              <w:rPr>
                <w:sz w:val="20"/>
                <w:szCs w:val="20"/>
                <w:lang w:val="ro-RO"/>
              </w:rPr>
              <w:t>(a)</w:t>
            </w:r>
            <w:r>
              <w:rPr>
                <w:sz w:val="20"/>
                <w:szCs w:val="20"/>
                <w:lang w:val="ro-RO"/>
              </w:rPr>
              <w:t xml:space="preserve"> </w:t>
            </w:r>
            <w:r w:rsidRPr="00603334">
              <w:rPr>
                <w:sz w:val="20"/>
                <w:szCs w:val="20"/>
                <w:lang w:val="ro-RO"/>
              </w:rPr>
              <w:t>„păsări” înseamnă animale din specia aviară, altele decât cele menționate la articolul 2 al doilea paragraf;</w:t>
            </w:r>
          </w:p>
          <w:p w:rsidR="00603334" w:rsidRPr="00603334" w:rsidRDefault="00603334" w:rsidP="00603334">
            <w:pPr>
              <w:jc w:val="both"/>
              <w:rPr>
                <w:sz w:val="20"/>
                <w:szCs w:val="20"/>
                <w:lang w:val="ro-RO"/>
              </w:rPr>
            </w:pPr>
            <w:r w:rsidRPr="00603334">
              <w:rPr>
                <w:sz w:val="20"/>
                <w:szCs w:val="20"/>
                <w:lang w:val="ro-RO"/>
              </w:rPr>
              <w:t>(b)</w:t>
            </w:r>
            <w:r>
              <w:rPr>
                <w:sz w:val="20"/>
                <w:szCs w:val="20"/>
                <w:lang w:val="ro-RO"/>
              </w:rPr>
              <w:t xml:space="preserve"> </w:t>
            </w:r>
            <w:r w:rsidRPr="00603334">
              <w:rPr>
                <w:sz w:val="20"/>
                <w:szCs w:val="20"/>
                <w:lang w:val="ro-RO"/>
              </w:rPr>
              <w:t>„unitate de reproducție autorizată” înseamnă:</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w:t>
            </w:r>
            <w:r>
              <w:rPr>
                <w:sz w:val="20"/>
                <w:szCs w:val="20"/>
                <w:lang w:val="ro-RO"/>
              </w:rPr>
              <w:t xml:space="preserve"> </w:t>
            </w:r>
            <w:r w:rsidRPr="00603334">
              <w:rPr>
                <w:sz w:val="20"/>
                <w:szCs w:val="20"/>
                <w:lang w:val="ro-RO"/>
              </w:rPr>
              <w:t>o unitate folosită în mod exclusiv pentru reproducția păsărilor; și</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(ii)</w:t>
            </w:r>
            <w:r>
              <w:rPr>
                <w:sz w:val="20"/>
                <w:szCs w:val="20"/>
                <w:lang w:val="ro-RO"/>
              </w:rPr>
              <w:t xml:space="preserve"> </w:t>
            </w:r>
            <w:r w:rsidRPr="00603334">
              <w:rPr>
                <w:sz w:val="20"/>
                <w:szCs w:val="20"/>
                <w:lang w:val="ro-RO"/>
              </w:rPr>
              <w:t>inspectată și autorizată de o autoritate competentă din țara terță exportatoare pentru conformitatea cu condițiile prevăzute la articolul 4 și în anexa II;</w:t>
            </w:r>
          </w:p>
          <w:p w:rsidR="00603334" w:rsidRPr="00603334" w:rsidRDefault="00603334" w:rsidP="00603334">
            <w:pPr>
              <w:jc w:val="both"/>
              <w:rPr>
                <w:sz w:val="20"/>
                <w:szCs w:val="20"/>
                <w:lang w:val="ro-RO"/>
              </w:rPr>
            </w:pPr>
            <w:r w:rsidRPr="00603334">
              <w:rPr>
                <w:sz w:val="20"/>
                <w:szCs w:val="20"/>
                <w:lang w:val="ro-RO"/>
              </w:rPr>
              <w:t>(c)</w:t>
            </w:r>
            <w:r>
              <w:rPr>
                <w:sz w:val="20"/>
                <w:szCs w:val="20"/>
                <w:lang w:val="ro-RO"/>
              </w:rPr>
              <w:t xml:space="preserve"> </w:t>
            </w:r>
            <w:r w:rsidRPr="00603334">
              <w:rPr>
                <w:sz w:val="20"/>
                <w:szCs w:val="20"/>
                <w:lang w:val="ro-RO"/>
              </w:rPr>
              <w:t>„păsări crescute în captivitate” înseamnă păsări care nu au fost capturate în sălbăticie, ci crescute în captivitate din părinți împerecheați sau din însămânțare artificială efectuată în captivitate;</w:t>
            </w:r>
          </w:p>
          <w:p w:rsidR="00603334" w:rsidRPr="00603334" w:rsidRDefault="00603334" w:rsidP="00603334">
            <w:pPr>
              <w:jc w:val="both"/>
              <w:rPr>
                <w:sz w:val="20"/>
                <w:szCs w:val="20"/>
                <w:lang w:val="ro-RO"/>
              </w:rPr>
            </w:pPr>
            <w:r w:rsidRPr="00603334">
              <w:rPr>
                <w:sz w:val="20"/>
                <w:szCs w:val="20"/>
                <w:lang w:val="ro-RO"/>
              </w:rPr>
              <w:t>(d)</w:t>
            </w:r>
            <w:r>
              <w:rPr>
                <w:sz w:val="20"/>
                <w:szCs w:val="20"/>
                <w:lang w:val="ro-RO"/>
              </w:rPr>
              <w:t xml:space="preserve"> </w:t>
            </w:r>
            <w:r w:rsidRPr="00603334">
              <w:rPr>
                <w:sz w:val="20"/>
                <w:szCs w:val="20"/>
                <w:lang w:val="ro-RO"/>
              </w:rPr>
              <w:t xml:space="preserve">„inel montat pe picior fără sudură” înseamnă inelul sau </w:t>
            </w:r>
            <w:r w:rsidRPr="00603334">
              <w:rPr>
                <w:sz w:val="20"/>
                <w:szCs w:val="20"/>
                <w:lang w:val="ro-RO"/>
              </w:rPr>
              <w:lastRenderedPageBreak/>
              <w:t>banda sub formă de cerc continuu, fără discontinuități sau sudură, care nu a suferit nicio manipulare, a cărui mărime nu permite îndepărtarea lui de la piciorul păsării mature, fixat în decursul primelor zile de viață ale păsării, fiind fabricat special în acest scop;</w:t>
            </w:r>
          </w:p>
          <w:p w:rsidR="00603334" w:rsidRPr="00603334" w:rsidRDefault="00603334" w:rsidP="00603334">
            <w:pPr>
              <w:jc w:val="both"/>
              <w:rPr>
                <w:sz w:val="20"/>
                <w:szCs w:val="20"/>
                <w:lang w:val="ro-RO"/>
              </w:rPr>
            </w:pPr>
            <w:r w:rsidRPr="00603334">
              <w:rPr>
                <w:sz w:val="20"/>
                <w:szCs w:val="20"/>
                <w:lang w:val="ro-RO"/>
              </w:rPr>
              <w:t>(e)</w:t>
            </w:r>
            <w:r>
              <w:rPr>
                <w:sz w:val="20"/>
                <w:szCs w:val="20"/>
                <w:lang w:val="ro-RO"/>
              </w:rPr>
              <w:t xml:space="preserve"> </w:t>
            </w:r>
            <w:r w:rsidRPr="00603334">
              <w:rPr>
                <w:sz w:val="20"/>
                <w:szCs w:val="20"/>
                <w:lang w:val="ro-RO"/>
              </w:rPr>
              <w:t>„unitate de carantină autorizată” înseamnă clădirile, altele decât centrele de carantină:</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w:t>
            </w:r>
            <w:r>
              <w:rPr>
                <w:sz w:val="20"/>
                <w:szCs w:val="20"/>
                <w:lang w:val="ro-RO"/>
              </w:rPr>
              <w:t xml:space="preserve"> </w:t>
            </w:r>
            <w:r w:rsidRPr="00603334">
              <w:rPr>
                <w:sz w:val="20"/>
                <w:szCs w:val="20"/>
                <w:lang w:val="ro-RO"/>
              </w:rPr>
              <w:t>unde se realizează carantina păsărilor importate;</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(ii)</w:t>
            </w:r>
            <w:r>
              <w:rPr>
                <w:sz w:val="20"/>
                <w:szCs w:val="20"/>
                <w:lang w:val="ro-RO"/>
              </w:rPr>
              <w:t xml:space="preserve"> </w:t>
            </w:r>
            <w:r w:rsidRPr="00603334">
              <w:rPr>
                <w:sz w:val="20"/>
                <w:szCs w:val="20"/>
                <w:lang w:val="ro-RO"/>
              </w:rPr>
              <w:t>care au fost inspectate și autorizate de autoritatea competentă pentru conformitatea cu condițiile minime prevăzute la articolul 6 și în anexa IV;</w:t>
            </w:r>
          </w:p>
          <w:p w:rsidR="00603334" w:rsidRPr="00603334" w:rsidRDefault="00603334" w:rsidP="00603334">
            <w:pPr>
              <w:jc w:val="both"/>
              <w:rPr>
                <w:sz w:val="20"/>
                <w:szCs w:val="20"/>
                <w:lang w:val="ro-RO"/>
              </w:rPr>
            </w:pPr>
            <w:r w:rsidRPr="00603334">
              <w:rPr>
                <w:sz w:val="20"/>
                <w:szCs w:val="20"/>
                <w:lang w:val="ro-RO"/>
              </w:rPr>
              <w:t>(f)</w:t>
            </w:r>
            <w:r>
              <w:rPr>
                <w:sz w:val="20"/>
                <w:szCs w:val="20"/>
                <w:lang w:val="ro-RO"/>
              </w:rPr>
              <w:t xml:space="preserve"> </w:t>
            </w:r>
            <w:r w:rsidRPr="00603334">
              <w:rPr>
                <w:sz w:val="20"/>
                <w:szCs w:val="20"/>
                <w:lang w:val="ro-RO"/>
              </w:rPr>
              <w:t>„centru de carantină autorizat” înseamnă clădirile:</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w:t>
            </w:r>
            <w:r>
              <w:rPr>
                <w:sz w:val="20"/>
                <w:szCs w:val="20"/>
                <w:lang w:val="ro-RO"/>
              </w:rPr>
              <w:t xml:space="preserve"> </w:t>
            </w:r>
            <w:r w:rsidRPr="00603334">
              <w:rPr>
                <w:sz w:val="20"/>
                <w:szCs w:val="20"/>
                <w:lang w:val="ro-RO"/>
              </w:rPr>
              <w:t>unde se realizează carantina păsărilor importate;</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(ii)</w:t>
            </w:r>
            <w:r>
              <w:rPr>
                <w:sz w:val="20"/>
                <w:szCs w:val="20"/>
                <w:lang w:val="ro-RO"/>
              </w:rPr>
              <w:t xml:space="preserve"> </w:t>
            </w:r>
            <w:r w:rsidRPr="00603334">
              <w:rPr>
                <w:sz w:val="20"/>
                <w:szCs w:val="20"/>
                <w:lang w:val="ro-RO"/>
              </w:rPr>
              <w:t>care au un număr de unități separate fizic și operațional între ele și unde fiecare unitate conține doar păsări din cadrul aceluiași transport, cu aceeași stare de sănătate și care, prin urmare, cuprind o singură unitate epidemiologică;</w:t>
            </w:r>
          </w:p>
          <w:p w:rsidR="00603334" w:rsidRPr="00603334" w:rsidRDefault="00603334" w:rsidP="00603334">
            <w:pPr>
              <w:jc w:val="both"/>
              <w:rPr>
                <w:sz w:val="20"/>
                <w:szCs w:val="20"/>
                <w:lang w:val="ro-RO"/>
              </w:rPr>
            </w:pPr>
            <w:r>
              <w:rPr>
                <w:sz w:val="20"/>
                <w:szCs w:val="20"/>
                <w:lang w:val="ro-RO"/>
              </w:rPr>
              <w:t xml:space="preserve">  </w:t>
            </w:r>
            <w:r w:rsidRPr="00603334">
              <w:rPr>
                <w:sz w:val="20"/>
                <w:szCs w:val="20"/>
                <w:lang w:val="ro-RO"/>
              </w:rPr>
              <w:t>(iii)</w:t>
            </w:r>
            <w:r>
              <w:rPr>
                <w:sz w:val="20"/>
                <w:szCs w:val="20"/>
                <w:lang w:val="ro-RO"/>
              </w:rPr>
              <w:t xml:space="preserve"> </w:t>
            </w:r>
            <w:r w:rsidRPr="00603334">
              <w:rPr>
                <w:sz w:val="20"/>
                <w:szCs w:val="20"/>
                <w:lang w:val="ro-RO"/>
              </w:rPr>
              <w:t>care au fost inspectate și autorizate de autoritatea competentă pentru conformitatea cu condițiile minime prevăzute la articolul 6 și la anexa IV;</w:t>
            </w:r>
          </w:p>
          <w:p w:rsidR="00603334" w:rsidRPr="00603334" w:rsidRDefault="00603334" w:rsidP="00603334">
            <w:pPr>
              <w:jc w:val="both"/>
              <w:rPr>
                <w:sz w:val="20"/>
                <w:szCs w:val="20"/>
                <w:lang w:val="ro-RO"/>
              </w:rPr>
            </w:pPr>
            <w:r w:rsidRPr="00603334">
              <w:rPr>
                <w:sz w:val="20"/>
                <w:szCs w:val="20"/>
                <w:lang w:val="ro-RO"/>
              </w:rPr>
              <w:t>(g)</w:t>
            </w:r>
            <w:r>
              <w:rPr>
                <w:sz w:val="20"/>
                <w:szCs w:val="20"/>
                <w:lang w:val="ro-RO"/>
              </w:rPr>
              <w:t xml:space="preserve"> </w:t>
            </w:r>
            <w:r w:rsidRPr="00603334">
              <w:rPr>
                <w:sz w:val="20"/>
                <w:szCs w:val="20"/>
                <w:lang w:val="ro-RO"/>
              </w:rPr>
              <w:t>„păsări-santinelă” înseamnă păsări care urmează a fi folosite ca ajutor în diagnosticarea din timpul carantinei;</w:t>
            </w:r>
          </w:p>
          <w:p w:rsidR="00603334" w:rsidRPr="001B2105" w:rsidRDefault="00603334" w:rsidP="00603334">
            <w:pPr>
              <w:jc w:val="both"/>
              <w:rPr>
                <w:sz w:val="20"/>
                <w:szCs w:val="20"/>
                <w:lang w:val="ro-RO"/>
              </w:rPr>
            </w:pPr>
            <w:r w:rsidRPr="00603334">
              <w:rPr>
                <w:sz w:val="20"/>
                <w:szCs w:val="20"/>
                <w:lang w:val="ro-RO"/>
              </w:rPr>
              <w:t>(h)</w:t>
            </w:r>
            <w:r w:rsidR="001B2105">
              <w:rPr>
                <w:sz w:val="20"/>
                <w:szCs w:val="20"/>
                <w:lang w:val="ro-RO"/>
              </w:rPr>
              <w:t xml:space="preserve"> </w:t>
            </w:r>
            <w:r w:rsidRPr="00603334">
              <w:rPr>
                <w:sz w:val="20"/>
                <w:szCs w:val="20"/>
                <w:lang w:val="ro-RO"/>
              </w:rPr>
              <w:t>„manual de diagnostic” înseamnă manualul de diagnostic al gripei aviare definit în anexa la Decizia 2006/437/CE.</w:t>
            </w:r>
          </w:p>
        </w:tc>
        <w:tc>
          <w:tcPr>
            <w:tcW w:w="5215" w:type="dxa"/>
            <w:shd w:val="clear" w:color="auto" w:fill="auto"/>
          </w:tcPr>
          <w:p w:rsidR="007D6CBB" w:rsidRDefault="007D6CBB" w:rsidP="0021651A">
            <w:pPr>
              <w:jc w:val="both"/>
              <w:rPr>
                <w:sz w:val="20"/>
                <w:szCs w:val="20"/>
                <w:lang w:val="it-IT"/>
              </w:rPr>
            </w:pPr>
          </w:p>
          <w:p w:rsidR="007D6CBB" w:rsidRDefault="007D6CBB" w:rsidP="0021651A">
            <w:pPr>
              <w:jc w:val="both"/>
              <w:rPr>
                <w:sz w:val="20"/>
                <w:szCs w:val="20"/>
                <w:lang w:val="it-IT"/>
              </w:rPr>
            </w:pPr>
          </w:p>
          <w:p w:rsidR="007D6CBB" w:rsidRDefault="007D6CBB" w:rsidP="0021651A">
            <w:pPr>
              <w:jc w:val="both"/>
              <w:rPr>
                <w:sz w:val="20"/>
                <w:szCs w:val="20"/>
                <w:lang w:val="it-IT"/>
              </w:rPr>
            </w:pPr>
          </w:p>
          <w:p w:rsidR="007D6CBB" w:rsidRDefault="007D6CBB" w:rsidP="0021651A">
            <w:pPr>
              <w:jc w:val="both"/>
              <w:rPr>
                <w:sz w:val="20"/>
                <w:szCs w:val="20"/>
                <w:lang w:val="it-IT"/>
              </w:rPr>
            </w:pPr>
          </w:p>
          <w:p w:rsidR="0021651A" w:rsidRPr="0021651A" w:rsidRDefault="0021651A" w:rsidP="0021651A">
            <w:pPr>
              <w:jc w:val="both"/>
              <w:rPr>
                <w:sz w:val="20"/>
                <w:szCs w:val="20"/>
                <w:lang w:val="it-IT"/>
              </w:rPr>
            </w:pPr>
            <w:r w:rsidRPr="0021651A">
              <w:rPr>
                <w:sz w:val="20"/>
                <w:szCs w:val="20"/>
                <w:lang w:val="it-IT"/>
              </w:rPr>
              <w:t>3. În prezenta Normă sanitar-veterinară noţiunile de bază utilizate au următoarele semnificaţii:</w:t>
            </w:r>
          </w:p>
          <w:p w:rsidR="0021651A" w:rsidRPr="0021651A" w:rsidRDefault="0021651A" w:rsidP="0021651A">
            <w:pPr>
              <w:jc w:val="both"/>
              <w:rPr>
                <w:sz w:val="20"/>
                <w:szCs w:val="20"/>
                <w:lang w:val="it-IT"/>
              </w:rPr>
            </w:pPr>
            <w:r w:rsidRPr="0021651A">
              <w:rPr>
                <w:sz w:val="20"/>
                <w:szCs w:val="20"/>
                <w:lang w:val="it-IT"/>
              </w:rPr>
              <w:t xml:space="preserve"> Autoritate competentă  -  autoritatea sanitar-veterinară competentă din țara exportatoare. </w:t>
            </w:r>
          </w:p>
          <w:p w:rsidR="0021651A" w:rsidRPr="0021651A" w:rsidRDefault="0021651A" w:rsidP="0021651A">
            <w:pPr>
              <w:jc w:val="both"/>
              <w:rPr>
                <w:sz w:val="20"/>
                <w:szCs w:val="20"/>
                <w:lang w:val="it-IT"/>
              </w:rPr>
            </w:pPr>
            <w:r w:rsidRPr="0021651A">
              <w:rPr>
                <w:sz w:val="20"/>
                <w:szCs w:val="20"/>
                <w:lang w:val="it-IT"/>
              </w:rPr>
              <w:t xml:space="preserve">păsări - animale din specia aviară atribuite la codurile </w:t>
            </w:r>
            <w:r w:rsidRPr="00941604">
              <w:rPr>
                <w:sz w:val="20"/>
                <w:szCs w:val="20"/>
                <w:lang w:val="it-IT"/>
              </w:rPr>
              <w:t>010631000, 010632000 și 010639</w:t>
            </w:r>
            <w:r w:rsidRPr="0021651A">
              <w:rPr>
                <w:sz w:val="20"/>
                <w:szCs w:val="20"/>
                <w:lang w:val="it-IT"/>
              </w:rPr>
              <w:t xml:space="preserve">, conform Nomenclaturii combinate a mărfurilor,  aprobată prin  Legea nr.172 din 25 iulie 2014, altele decît cele prevăzute la pct.2 subpunctele 1-5;  </w:t>
            </w:r>
          </w:p>
          <w:p w:rsidR="0021651A" w:rsidRPr="0021651A" w:rsidRDefault="0021651A" w:rsidP="0021651A">
            <w:pPr>
              <w:jc w:val="both"/>
              <w:rPr>
                <w:sz w:val="20"/>
                <w:szCs w:val="20"/>
                <w:lang w:val="it-IT"/>
              </w:rPr>
            </w:pPr>
            <w:r w:rsidRPr="00712C6D">
              <w:rPr>
                <w:i/>
                <w:sz w:val="20"/>
                <w:szCs w:val="20"/>
                <w:lang w:val="it-IT"/>
              </w:rPr>
              <w:t>unitate de reproducţie autorizată</w:t>
            </w:r>
            <w:r w:rsidRPr="0021651A">
              <w:rPr>
                <w:sz w:val="20"/>
                <w:szCs w:val="20"/>
                <w:lang w:val="it-IT"/>
              </w:rPr>
              <w:t xml:space="preserve"> - unitate folosită în mod exclusiv pentru reproducția păsărilor, inspectată şi autorizată de autoritatea competentă din țara exportatoare. </w:t>
            </w:r>
          </w:p>
          <w:p w:rsidR="0021651A" w:rsidRPr="0021651A" w:rsidRDefault="0021651A" w:rsidP="0021651A">
            <w:pPr>
              <w:jc w:val="both"/>
              <w:rPr>
                <w:sz w:val="20"/>
                <w:szCs w:val="20"/>
                <w:lang w:val="it-IT"/>
              </w:rPr>
            </w:pPr>
            <w:r w:rsidRPr="00712C6D">
              <w:rPr>
                <w:i/>
                <w:sz w:val="20"/>
                <w:szCs w:val="20"/>
                <w:lang w:val="it-IT"/>
              </w:rPr>
              <w:t>păsări  crescute în captivitate</w:t>
            </w:r>
            <w:r w:rsidRPr="0021651A">
              <w:rPr>
                <w:sz w:val="20"/>
                <w:szCs w:val="20"/>
                <w:lang w:val="it-IT"/>
              </w:rPr>
              <w:t xml:space="preserve"> - păsări care nu au fost capturate în sălbăticie, ci crescute în captivitate din părinţi împerecheaţi sau din însămînţare artificială efectuată în captivitate;</w:t>
            </w:r>
          </w:p>
          <w:p w:rsidR="0021651A" w:rsidRPr="0021651A" w:rsidRDefault="0021651A" w:rsidP="0021651A">
            <w:pPr>
              <w:jc w:val="both"/>
              <w:rPr>
                <w:sz w:val="20"/>
                <w:szCs w:val="20"/>
                <w:lang w:val="it-IT"/>
              </w:rPr>
            </w:pPr>
            <w:r w:rsidRPr="007D6CBB">
              <w:rPr>
                <w:i/>
                <w:sz w:val="20"/>
                <w:szCs w:val="20"/>
                <w:lang w:val="it-IT"/>
              </w:rPr>
              <w:t>inel  montat pe picior fără sudură</w:t>
            </w:r>
            <w:r w:rsidRPr="0021651A">
              <w:rPr>
                <w:sz w:val="20"/>
                <w:szCs w:val="20"/>
                <w:lang w:val="it-IT"/>
              </w:rPr>
              <w:t xml:space="preserve"> – inel  sau bandă sub formă de cerc continuu, fără discontinuităţi sau sudură, care nu a suferit nici o manipulare frauduloasă, a cărui mărime nu permite îndepărtarea lui de la piciorul păsării mature, fixat în decursul primelor zile de viaţă ale păsării, fiind fabricat special în acest scop;</w:t>
            </w:r>
          </w:p>
          <w:p w:rsidR="0021651A" w:rsidRPr="0021651A" w:rsidRDefault="0021651A" w:rsidP="0021651A">
            <w:pPr>
              <w:jc w:val="both"/>
              <w:rPr>
                <w:sz w:val="20"/>
                <w:szCs w:val="20"/>
                <w:lang w:val="it-IT"/>
              </w:rPr>
            </w:pPr>
            <w:r w:rsidRPr="007D6CBB">
              <w:rPr>
                <w:i/>
                <w:sz w:val="20"/>
                <w:szCs w:val="20"/>
                <w:lang w:val="it-IT"/>
              </w:rPr>
              <w:t>unitate de carantină autorizată</w:t>
            </w:r>
            <w:r w:rsidRPr="0021651A">
              <w:rPr>
                <w:sz w:val="20"/>
                <w:szCs w:val="20"/>
                <w:lang w:val="it-IT"/>
              </w:rPr>
              <w:t xml:space="preserve"> - clădire, alta decît centrele de carantină unde se desfăşoară carantina păsărilor importate, </w:t>
            </w:r>
            <w:r w:rsidRPr="0021651A">
              <w:rPr>
                <w:sz w:val="20"/>
                <w:szCs w:val="20"/>
                <w:lang w:val="it-IT"/>
              </w:rPr>
              <w:lastRenderedPageBreak/>
              <w:t>care a fost verificată şi autorizată conform articolului 18 din Legea Nr.221, din 19.10.2007 privind activitatea sanitar-veterinară.</w:t>
            </w:r>
          </w:p>
          <w:p w:rsidR="0021651A" w:rsidRPr="0021651A" w:rsidRDefault="0021651A" w:rsidP="0021651A">
            <w:pPr>
              <w:jc w:val="both"/>
              <w:rPr>
                <w:sz w:val="20"/>
                <w:szCs w:val="20"/>
                <w:lang w:val="it-IT"/>
              </w:rPr>
            </w:pPr>
            <w:r w:rsidRPr="007D6CBB">
              <w:rPr>
                <w:i/>
                <w:sz w:val="20"/>
                <w:szCs w:val="20"/>
                <w:lang w:val="it-IT"/>
              </w:rPr>
              <w:t>centru de carantină autorizat</w:t>
            </w:r>
            <w:r w:rsidRPr="0021651A">
              <w:rPr>
                <w:sz w:val="20"/>
                <w:szCs w:val="20"/>
                <w:lang w:val="it-IT"/>
              </w:rPr>
              <w:t xml:space="preserve"> - clădire în care  se efectuează carantina păsărilor importate şi care  are un număr de unităţi separate fizic şi operaţional între ele şi în care fiecare unitate conţine doar păsări din cadrul aceluiaşi transport, cu aceeaşi stare de sănătate şi care, prin urmare, cuprinde o singură unitate epidemiologică şi care a  fost verificată şi autorizată conform articolului 18 din Legea Nr.221, din 19.10.2007 privind activitatea sanitar-veterinară.; </w:t>
            </w:r>
          </w:p>
          <w:p w:rsidR="0021651A" w:rsidRPr="0021651A" w:rsidRDefault="0021651A" w:rsidP="0021651A">
            <w:pPr>
              <w:jc w:val="both"/>
              <w:rPr>
                <w:sz w:val="20"/>
                <w:szCs w:val="20"/>
                <w:lang w:val="it-IT"/>
              </w:rPr>
            </w:pPr>
            <w:r w:rsidRPr="0021651A">
              <w:rPr>
                <w:sz w:val="20"/>
                <w:szCs w:val="20"/>
                <w:lang w:val="it-IT"/>
              </w:rPr>
              <w:t>păsări-santinelă - păsări care urmează a fi folosite ca ajutor în diagnosticarea bolilor din timpul carantinei;</w:t>
            </w:r>
          </w:p>
          <w:p w:rsidR="00603334" w:rsidRPr="0021651A" w:rsidRDefault="0021651A" w:rsidP="0021651A">
            <w:pPr>
              <w:jc w:val="both"/>
              <w:rPr>
                <w:sz w:val="20"/>
                <w:szCs w:val="20"/>
                <w:lang w:val="it-IT"/>
              </w:rPr>
            </w:pPr>
            <w:r w:rsidRPr="0021651A">
              <w:rPr>
                <w:sz w:val="20"/>
                <w:szCs w:val="20"/>
                <w:lang w:val="it-IT"/>
              </w:rPr>
              <w:t>manual de diagnostic – metode de prelevare de probe şi criterii pentru evaluarea rezultatelor testelor de laborator privind confirmarea şi diagnosticul diferenţial al gripei aviare;</w:t>
            </w:r>
          </w:p>
        </w:tc>
        <w:tc>
          <w:tcPr>
            <w:tcW w:w="1271" w:type="dxa"/>
            <w:shd w:val="clear" w:color="auto" w:fill="auto"/>
          </w:tcPr>
          <w:p w:rsidR="00E24267" w:rsidRDefault="00E24267" w:rsidP="00F40C9A">
            <w:pPr>
              <w:jc w:val="both"/>
              <w:rPr>
                <w:b/>
                <w:sz w:val="20"/>
                <w:szCs w:val="20"/>
                <w:lang w:val="ro-RO"/>
              </w:rPr>
            </w:pPr>
          </w:p>
          <w:p w:rsidR="00E24267" w:rsidRDefault="00E24267" w:rsidP="00E24267">
            <w:pPr>
              <w:rPr>
                <w:sz w:val="20"/>
                <w:szCs w:val="20"/>
                <w:lang w:val="ro-RO"/>
              </w:rPr>
            </w:pPr>
          </w:p>
          <w:p w:rsidR="00603334" w:rsidRDefault="00603334" w:rsidP="00E24267">
            <w:pPr>
              <w:rPr>
                <w:sz w:val="20"/>
                <w:szCs w:val="20"/>
                <w:lang w:val="ro-RO"/>
              </w:rPr>
            </w:pPr>
          </w:p>
          <w:p w:rsidR="00E24267" w:rsidRDefault="00E24267" w:rsidP="00E24267">
            <w:pPr>
              <w:rPr>
                <w:sz w:val="20"/>
                <w:szCs w:val="20"/>
                <w:lang w:val="ro-RO"/>
              </w:rPr>
            </w:pPr>
          </w:p>
          <w:p w:rsidR="00E24267" w:rsidRPr="00941604" w:rsidRDefault="00E24267" w:rsidP="00E24267">
            <w:pPr>
              <w:rPr>
                <w:b/>
                <w:sz w:val="20"/>
                <w:szCs w:val="20"/>
                <w:lang w:val="ro-RO"/>
              </w:rPr>
            </w:pPr>
            <w:r w:rsidRPr="00941604">
              <w:rPr>
                <w:b/>
                <w:sz w:val="20"/>
                <w:szCs w:val="20"/>
                <w:lang w:val="ro-RO"/>
              </w:rPr>
              <w:t>Compatibil</w:t>
            </w:r>
          </w:p>
        </w:tc>
        <w:tc>
          <w:tcPr>
            <w:tcW w:w="1309" w:type="dxa"/>
            <w:shd w:val="clear" w:color="auto" w:fill="auto"/>
          </w:tcPr>
          <w:p w:rsidR="00603334" w:rsidRDefault="00603334"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Default="00E24267" w:rsidP="00F40C9A">
            <w:pPr>
              <w:jc w:val="both"/>
              <w:rPr>
                <w:b/>
                <w:sz w:val="20"/>
                <w:szCs w:val="20"/>
                <w:lang w:val="ro-RO"/>
              </w:rPr>
            </w:pPr>
          </w:p>
          <w:p w:rsidR="00E24267" w:rsidRPr="000A0F9B" w:rsidRDefault="00941604" w:rsidP="00F40C9A">
            <w:pPr>
              <w:jc w:val="both"/>
              <w:rPr>
                <w:b/>
                <w:sz w:val="20"/>
                <w:szCs w:val="20"/>
                <w:lang w:val="it-IT"/>
              </w:rPr>
            </w:pPr>
            <w:r w:rsidRPr="000A0F9B">
              <w:rPr>
                <w:b/>
                <w:sz w:val="20"/>
                <w:szCs w:val="20"/>
                <w:lang w:val="ro-RO"/>
              </w:rPr>
              <w:t>C</w:t>
            </w:r>
            <w:r w:rsidRPr="000A0F9B">
              <w:rPr>
                <w:b/>
                <w:sz w:val="20"/>
                <w:szCs w:val="20"/>
                <w:lang w:val="it-IT"/>
              </w:rPr>
              <w:t xml:space="preserve">onform Nomenclaturii </w:t>
            </w:r>
            <w:r w:rsidR="00E24267" w:rsidRPr="000A0F9B">
              <w:rPr>
                <w:b/>
                <w:sz w:val="20"/>
                <w:szCs w:val="20"/>
                <w:lang w:val="it-IT"/>
              </w:rPr>
              <w:t>combinate a mărfurilor,  aprobată prin  Legea nr.172 din 25 iulie 2014 pozitiile 010631000, 010632000 și 010639 i se atribuie</w:t>
            </w:r>
            <w:r w:rsidRPr="000A0F9B">
              <w:rPr>
                <w:b/>
                <w:sz w:val="20"/>
                <w:szCs w:val="20"/>
                <w:lang w:val="it-IT"/>
              </w:rPr>
              <w:t xml:space="preserve"> </w:t>
            </w:r>
            <w:r w:rsidR="00E47616" w:rsidRPr="000A0F9B">
              <w:rPr>
                <w:b/>
                <w:sz w:val="20"/>
                <w:szCs w:val="20"/>
                <w:lang w:val="it-IT"/>
              </w:rPr>
              <w:t>”păsări”</w:t>
            </w:r>
          </w:p>
        </w:tc>
        <w:tc>
          <w:tcPr>
            <w:tcW w:w="721" w:type="dxa"/>
            <w:shd w:val="clear" w:color="auto" w:fill="auto"/>
          </w:tcPr>
          <w:p w:rsidR="00603334" w:rsidRPr="00603334" w:rsidRDefault="00603334" w:rsidP="00F40C9A">
            <w:pPr>
              <w:jc w:val="both"/>
              <w:rPr>
                <w:b/>
                <w:sz w:val="20"/>
                <w:szCs w:val="20"/>
                <w:lang w:val="ro-RO"/>
              </w:rPr>
            </w:pPr>
          </w:p>
        </w:tc>
        <w:tc>
          <w:tcPr>
            <w:tcW w:w="1262" w:type="dxa"/>
            <w:shd w:val="clear" w:color="auto" w:fill="auto"/>
          </w:tcPr>
          <w:p w:rsidR="00603334" w:rsidRPr="00603334" w:rsidRDefault="00603334" w:rsidP="00F40C9A">
            <w:pPr>
              <w:jc w:val="both"/>
              <w:rPr>
                <w:b/>
                <w:sz w:val="20"/>
                <w:szCs w:val="20"/>
                <w:lang w:val="ro-RO"/>
              </w:rPr>
            </w:pPr>
          </w:p>
        </w:tc>
      </w:tr>
      <w:tr w:rsidR="00603334"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4</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Unități de reproducție autorizate</w:t>
            </w:r>
          </w:p>
          <w:p w:rsidR="001B2105" w:rsidRPr="001B2105" w:rsidRDefault="001B2105" w:rsidP="001B2105">
            <w:pPr>
              <w:jc w:val="center"/>
              <w:rPr>
                <w:sz w:val="20"/>
                <w:szCs w:val="20"/>
                <w:lang w:val="ro-RO"/>
              </w:rPr>
            </w:pPr>
          </w:p>
          <w:p w:rsidR="001B2105" w:rsidRPr="001B2105" w:rsidRDefault="001B2105" w:rsidP="001B2105">
            <w:pPr>
              <w:jc w:val="both"/>
              <w:rPr>
                <w:sz w:val="20"/>
                <w:szCs w:val="20"/>
                <w:lang w:val="ro-RO"/>
              </w:rPr>
            </w:pPr>
            <w:r w:rsidRPr="001B2105">
              <w:rPr>
                <w:sz w:val="20"/>
                <w:szCs w:val="20"/>
                <w:lang w:val="ro-RO"/>
              </w:rPr>
              <w:t>Unitățile de reproducție autorizate respectă următoarele condiții: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unitatea de reproducție trebuie să fie autorizată de către autoritatea competentă, în conformitate cu condițiile stabilite în anexa II, și să primească un număr de autorizare;</w:t>
            </w:r>
          </w:p>
          <w:p w:rsidR="001B2105" w:rsidRPr="00941604" w:rsidRDefault="001B2105" w:rsidP="001B2105">
            <w:pPr>
              <w:jc w:val="both"/>
              <w:rPr>
                <w:sz w:val="20"/>
                <w:szCs w:val="20"/>
                <w:lang w:val="ro-RO"/>
              </w:rPr>
            </w:pPr>
            <w:r w:rsidRPr="00941604">
              <w:rPr>
                <w:sz w:val="20"/>
                <w:szCs w:val="20"/>
                <w:lang w:val="ro-RO"/>
              </w:rPr>
              <w:t>(b) numărul respectiv de autorizare trebuie să fi fost comunicat Comisiei de către autoritatea în cauză;</w:t>
            </w:r>
          </w:p>
          <w:p w:rsidR="001B2105" w:rsidRPr="00941604" w:rsidRDefault="001B2105" w:rsidP="001B2105">
            <w:pPr>
              <w:jc w:val="both"/>
              <w:rPr>
                <w:sz w:val="20"/>
                <w:szCs w:val="20"/>
                <w:lang w:val="ro-RO"/>
              </w:rPr>
            </w:pPr>
            <w:r w:rsidRPr="00941604">
              <w:rPr>
                <w:sz w:val="20"/>
                <w:szCs w:val="20"/>
                <w:lang w:val="ro-RO"/>
              </w:rPr>
              <w:t>(c) numele și numărul de autorizare al unității de reproducție trebuie să apară pe o listă cu unitățile de reproducție întocmită de către Comisie;</w:t>
            </w:r>
          </w:p>
          <w:p w:rsidR="00603334" w:rsidRPr="00712C6D" w:rsidRDefault="001B2105" w:rsidP="001B2105">
            <w:pPr>
              <w:jc w:val="both"/>
              <w:rPr>
                <w:color w:val="FF0000"/>
                <w:sz w:val="20"/>
                <w:szCs w:val="20"/>
                <w:lang w:val="ro-RO"/>
              </w:rPr>
            </w:pPr>
            <w:r w:rsidRPr="00941604">
              <w:rPr>
                <w:sz w:val="20"/>
                <w:szCs w:val="20"/>
                <w:lang w:val="ro-RO"/>
              </w:rPr>
              <w:lastRenderedPageBreak/>
              <w:t>(d) autorizarea unității de reproducție trebuie imediat retrasă sau suspendată de către autoritatea competentă și trebuie anunțată Comisia, în cazul în care nu mai sunt îndeplinite cerințele definite în anexa II.</w:t>
            </w:r>
          </w:p>
        </w:tc>
        <w:tc>
          <w:tcPr>
            <w:tcW w:w="5215" w:type="dxa"/>
            <w:shd w:val="clear" w:color="auto" w:fill="auto"/>
          </w:tcPr>
          <w:p w:rsidR="00712C6D" w:rsidRDefault="00712C6D" w:rsidP="0021651A">
            <w:pPr>
              <w:jc w:val="center"/>
              <w:rPr>
                <w:b/>
                <w:sz w:val="20"/>
                <w:szCs w:val="20"/>
                <w:lang w:val="ro-RO"/>
              </w:rPr>
            </w:pPr>
          </w:p>
          <w:p w:rsidR="00712C6D" w:rsidRDefault="00712C6D" w:rsidP="0021651A">
            <w:pPr>
              <w:jc w:val="center"/>
              <w:rPr>
                <w:b/>
                <w:sz w:val="20"/>
                <w:szCs w:val="20"/>
                <w:lang w:val="ro-RO"/>
              </w:rPr>
            </w:pPr>
          </w:p>
          <w:p w:rsidR="0021651A" w:rsidRDefault="0021651A" w:rsidP="0021651A">
            <w:pPr>
              <w:jc w:val="center"/>
              <w:rPr>
                <w:b/>
                <w:sz w:val="20"/>
                <w:szCs w:val="20"/>
                <w:lang w:val="ro-RO"/>
              </w:rPr>
            </w:pPr>
            <w:r w:rsidRPr="0021651A">
              <w:rPr>
                <w:b/>
                <w:sz w:val="20"/>
                <w:szCs w:val="20"/>
                <w:lang w:val="ro-RO"/>
              </w:rPr>
              <w:t>Importul, trasportarea şi carantina păsărilor</w:t>
            </w:r>
          </w:p>
          <w:p w:rsidR="0021651A" w:rsidRPr="0021651A" w:rsidRDefault="0021651A" w:rsidP="0021651A">
            <w:pPr>
              <w:jc w:val="center"/>
              <w:rPr>
                <w:b/>
                <w:sz w:val="20"/>
                <w:szCs w:val="20"/>
                <w:lang w:val="ro-RO"/>
              </w:rPr>
            </w:pPr>
          </w:p>
          <w:p w:rsidR="0021651A" w:rsidRPr="0021651A" w:rsidRDefault="0021651A" w:rsidP="0021651A">
            <w:pPr>
              <w:jc w:val="both"/>
              <w:rPr>
                <w:sz w:val="20"/>
                <w:szCs w:val="20"/>
                <w:lang w:val="ro-RO"/>
              </w:rPr>
            </w:pPr>
            <w:r w:rsidRPr="0021651A">
              <w:rPr>
                <w:sz w:val="20"/>
                <w:szCs w:val="20"/>
                <w:lang w:val="ro-RO"/>
              </w:rPr>
              <w:t xml:space="preserve">4. Se permite importul de păsări care provin de la unitățile de reproducție autorizate de către autoritatea competentă din țara exportatoare dacă : </w:t>
            </w:r>
          </w:p>
          <w:p w:rsidR="0021651A" w:rsidRPr="0021651A" w:rsidRDefault="0021651A" w:rsidP="0021651A">
            <w:pPr>
              <w:jc w:val="both"/>
              <w:rPr>
                <w:sz w:val="20"/>
                <w:szCs w:val="20"/>
                <w:lang w:val="ro-RO"/>
              </w:rPr>
            </w:pPr>
            <w:r w:rsidRPr="0021651A">
              <w:rPr>
                <w:sz w:val="20"/>
                <w:szCs w:val="20"/>
                <w:lang w:val="ro-RO"/>
              </w:rPr>
              <w:t>1)</w:t>
            </w:r>
            <w:r w:rsidRPr="0021651A">
              <w:rPr>
                <w:sz w:val="20"/>
                <w:szCs w:val="20"/>
                <w:lang w:val="ro-RO"/>
              </w:rPr>
              <w:tab/>
              <w:t>unitățile de reproducție respectă condiţiile definite în anexa nr. 1 la prezenta Normă sanitar-veterinară, şi care are un număr de autorizare;</w:t>
            </w:r>
          </w:p>
          <w:p w:rsidR="00603334" w:rsidRPr="0021651A" w:rsidRDefault="0021651A" w:rsidP="0021651A">
            <w:pPr>
              <w:jc w:val="both"/>
              <w:rPr>
                <w:sz w:val="20"/>
                <w:szCs w:val="20"/>
                <w:lang w:val="ro-RO"/>
              </w:rPr>
            </w:pPr>
            <w:r w:rsidRPr="0021651A">
              <w:rPr>
                <w:sz w:val="20"/>
                <w:szCs w:val="20"/>
                <w:lang w:val="ro-RO"/>
              </w:rPr>
              <w:t>2)</w:t>
            </w:r>
            <w:r w:rsidRPr="0021651A">
              <w:rPr>
                <w:sz w:val="20"/>
                <w:szCs w:val="20"/>
                <w:lang w:val="ro-RO"/>
              </w:rPr>
              <w:tab/>
            </w:r>
            <w:r w:rsidRPr="00941604">
              <w:rPr>
                <w:sz w:val="20"/>
                <w:szCs w:val="20"/>
                <w:lang w:val="ro-RO"/>
              </w:rPr>
              <w:t>agenții economici importatori au primit avizul sanitar-veterinar de import eliberat de ANSA conform articolului 33¹ din Legea Nr.221 din 19.10.2007 privind activitatea sanitar-veterinară.</w:t>
            </w:r>
          </w:p>
        </w:tc>
        <w:tc>
          <w:tcPr>
            <w:tcW w:w="1271" w:type="dxa"/>
            <w:shd w:val="clear" w:color="auto" w:fill="auto"/>
          </w:tcPr>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603334" w:rsidRPr="00603334" w:rsidRDefault="00E47616" w:rsidP="00F40C9A">
            <w:pPr>
              <w:jc w:val="both"/>
              <w:rPr>
                <w:b/>
                <w:sz w:val="20"/>
                <w:szCs w:val="20"/>
                <w:lang w:val="ro-RO"/>
              </w:rPr>
            </w:pPr>
            <w:r>
              <w:rPr>
                <w:b/>
                <w:sz w:val="20"/>
                <w:szCs w:val="20"/>
                <w:lang w:val="ro-RO"/>
              </w:rPr>
              <w:t>Parțial compatibil</w:t>
            </w:r>
          </w:p>
        </w:tc>
        <w:tc>
          <w:tcPr>
            <w:tcW w:w="1309" w:type="dxa"/>
            <w:shd w:val="clear" w:color="auto" w:fill="auto"/>
          </w:tcPr>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603334" w:rsidRPr="00603334" w:rsidRDefault="00E47616" w:rsidP="00F40C9A">
            <w:pPr>
              <w:jc w:val="both"/>
              <w:rPr>
                <w:b/>
                <w:sz w:val="20"/>
                <w:szCs w:val="20"/>
                <w:lang w:val="ro-RO"/>
              </w:rPr>
            </w:pPr>
            <w:r>
              <w:rPr>
                <w:b/>
                <w:sz w:val="20"/>
                <w:szCs w:val="20"/>
                <w:lang w:val="ro-RO"/>
              </w:rPr>
              <w:t>Prevederi cumunitare a Comisiei</w:t>
            </w:r>
          </w:p>
        </w:tc>
        <w:tc>
          <w:tcPr>
            <w:tcW w:w="721" w:type="dxa"/>
            <w:shd w:val="clear" w:color="auto" w:fill="auto"/>
          </w:tcPr>
          <w:p w:rsidR="00603334" w:rsidRPr="00603334" w:rsidRDefault="00603334" w:rsidP="00F40C9A">
            <w:pPr>
              <w:jc w:val="both"/>
              <w:rPr>
                <w:b/>
                <w:sz w:val="20"/>
                <w:szCs w:val="20"/>
                <w:lang w:val="ro-RO"/>
              </w:rPr>
            </w:pPr>
          </w:p>
        </w:tc>
        <w:tc>
          <w:tcPr>
            <w:tcW w:w="1262" w:type="dxa"/>
            <w:shd w:val="clear" w:color="auto" w:fill="auto"/>
          </w:tcPr>
          <w:p w:rsidR="00603334" w:rsidRPr="00603334" w:rsidRDefault="00603334"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5</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Condiții de import</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Importurile de păsări sunt autorizate numai dacă păsările sunt în conformitate cu următoarele condiții: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păsările sunt păsări crescute în captivitate;</w:t>
            </w:r>
          </w:p>
          <w:p w:rsidR="001B2105" w:rsidRPr="00941604" w:rsidRDefault="001B2105" w:rsidP="001B2105">
            <w:pPr>
              <w:jc w:val="both"/>
              <w:rPr>
                <w:sz w:val="20"/>
                <w:szCs w:val="20"/>
                <w:lang w:val="ro-RO"/>
              </w:rPr>
            </w:pPr>
            <w:r w:rsidRPr="00941604">
              <w:rPr>
                <w:sz w:val="20"/>
                <w:szCs w:val="20"/>
                <w:lang w:val="ro-RO"/>
              </w:rPr>
              <w:t>(b) păsările trebuie să provină din țări terțe sau părți ale acestora menționate în anexa I;</w:t>
            </w:r>
          </w:p>
          <w:p w:rsidR="001B2105" w:rsidRPr="00941604" w:rsidRDefault="001B2105" w:rsidP="001B2105">
            <w:pPr>
              <w:jc w:val="both"/>
              <w:rPr>
                <w:sz w:val="20"/>
                <w:szCs w:val="20"/>
                <w:lang w:val="ro-RO"/>
              </w:rPr>
            </w:pPr>
            <w:r w:rsidRPr="00941604">
              <w:rPr>
                <w:sz w:val="20"/>
                <w:szCs w:val="20"/>
                <w:lang w:val="ro-RO"/>
              </w:rPr>
              <w:t>(c) păsările provin de la unități de reproducție autorizate care respectă condițiile prevăzute la articolul 4;</w:t>
            </w:r>
          </w:p>
          <w:p w:rsidR="001B2105" w:rsidRPr="001B2105" w:rsidRDefault="001B2105" w:rsidP="001B2105">
            <w:pPr>
              <w:jc w:val="both"/>
              <w:rPr>
                <w:sz w:val="20"/>
                <w:szCs w:val="20"/>
                <w:lang w:val="ro-RO"/>
              </w:rPr>
            </w:pPr>
            <w:r w:rsidRPr="001B2105">
              <w:rPr>
                <w:sz w:val="20"/>
                <w:szCs w:val="20"/>
                <w:lang w:val="ro-RO"/>
              </w:rPr>
              <w:t>(d)</w:t>
            </w:r>
            <w:r>
              <w:rPr>
                <w:sz w:val="20"/>
                <w:szCs w:val="20"/>
                <w:lang w:val="ro-RO"/>
              </w:rPr>
              <w:t xml:space="preserve"> </w:t>
            </w:r>
            <w:r w:rsidRPr="001B2105">
              <w:rPr>
                <w:sz w:val="20"/>
                <w:szCs w:val="20"/>
                <w:lang w:val="ro-RO"/>
              </w:rPr>
              <w:t>păsările au fost supuse unui test de laborator pentru detectarea virusului între 7 și 14 zile înainte de expediere, iar rezultatele au fost negative pentru gripa aviară și pentru virusul bolii de Newcastle;</w:t>
            </w:r>
          </w:p>
          <w:p w:rsidR="001B2105" w:rsidRPr="001B2105" w:rsidRDefault="001B2105" w:rsidP="001B2105">
            <w:pPr>
              <w:jc w:val="both"/>
              <w:rPr>
                <w:sz w:val="20"/>
                <w:szCs w:val="20"/>
                <w:lang w:val="ro-RO"/>
              </w:rPr>
            </w:pPr>
            <w:r w:rsidRPr="001B2105">
              <w:rPr>
                <w:sz w:val="20"/>
                <w:szCs w:val="20"/>
                <w:lang w:val="ro-RO"/>
              </w:rPr>
              <w:t>(e)</w:t>
            </w:r>
            <w:r>
              <w:rPr>
                <w:sz w:val="20"/>
                <w:szCs w:val="20"/>
                <w:lang w:val="ro-RO"/>
              </w:rPr>
              <w:t xml:space="preserve"> </w:t>
            </w:r>
            <w:r w:rsidRPr="001B2105">
              <w:rPr>
                <w:sz w:val="20"/>
                <w:szCs w:val="20"/>
                <w:lang w:val="ro-RO"/>
              </w:rPr>
              <w:t>păsările nu au fost vaccinate împotriva gripei aviare;</w:t>
            </w:r>
          </w:p>
          <w:p w:rsidR="001B2105" w:rsidRPr="001B2105" w:rsidRDefault="001B2105" w:rsidP="001B2105">
            <w:pPr>
              <w:jc w:val="both"/>
              <w:rPr>
                <w:sz w:val="20"/>
                <w:szCs w:val="20"/>
                <w:lang w:val="ro-RO"/>
              </w:rPr>
            </w:pPr>
            <w:r w:rsidRPr="001B2105">
              <w:rPr>
                <w:sz w:val="20"/>
                <w:szCs w:val="20"/>
                <w:lang w:val="ro-RO"/>
              </w:rPr>
              <w:t>(f)</w:t>
            </w:r>
            <w:r>
              <w:rPr>
                <w:sz w:val="20"/>
                <w:szCs w:val="20"/>
                <w:lang w:val="ro-RO"/>
              </w:rPr>
              <w:t xml:space="preserve"> </w:t>
            </w:r>
            <w:r w:rsidRPr="001B2105">
              <w:rPr>
                <w:sz w:val="20"/>
                <w:szCs w:val="20"/>
                <w:lang w:val="ro-RO"/>
              </w:rPr>
              <w:t>păsările sunt însoțite de un certificat de sănătate animală în conformitate cu modelul definit în anexa III („certificatul de sănătate animală”);</w:t>
            </w:r>
          </w:p>
          <w:p w:rsidR="001B2105" w:rsidRPr="001B2105" w:rsidRDefault="001B2105" w:rsidP="001B2105">
            <w:pPr>
              <w:jc w:val="both"/>
              <w:rPr>
                <w:sz w:val="20"/>
                <w:szCs w:val="20"/>
                <w:lang w:val="ro-RO"/>
              </w:rPr>
            </w:pPr>
            <w:r w:rsidRPr="001B2105">
              <w:rPr>
                <w:sz w:val="20"/>
                <w:szCs w:val="20"/>
                <w:lang w:val="ro-RO"/>
              </w:rPr>
              <w:t>(g)</w:t>
            </w:r>
            <w:r>
              <w:rPr>
                <w:sz w:val="20"/>
                <w:szCs w:val="20"/>
                <w:lang w:val="ro-RO"/>
              </w:rPr>
              <w:t xml:space="preserve"> </w:t>
            </w:r>
            <w:r w:rsidRPr="001B2105">
              <w:rPr>
                <w:sz w:val="20"/>
                <w:szCs w:val="20"/>
                <w:lang w:val="ro-RO"/>
              </w:rPr>
              <w:t>păsările sunt identificate cu un număr de identificare individual cu ajutorul unui inel montat pe picior fără sudură, cu semn distinctiv, sau cu un microcip, în conformitate cu articolul 66 alineatul (2) din Regulamentul (CE) nr. 865/2006 al Comisiei (7);</w:t>
            </w:r>
          </w:p>
          <w:p w:rsidR="001B2105" w:rsidRPr="001B2105" w:rsidRDefault="001B2105" w:rsidP="001B2105">
            <w:pPr>
              <w:jc w:val="both"/>
              <w:rPr>
                <w:sz w:val="20"/>
                <w:szCs w:val="20"/>
                <w:lang w:val="ro-RO"/>
              </w:rPr>
            </w:pPr>
            <w:r w:rsidRPr="001B2105">
              <w:rPr>
                <w:sz w:val="20"/>
                <w:szCs w:val="20"/>
                <w:lang w:val="ro-RO"/>
              </w:rPr>
              <w:t>(h)</w:t>
            </w:r>
            <w:r>
              <w:rPr>
                <w:sz w:val="20"/>
                <w:szCs w:val="20"/>
                <w:lang w:val="ro-RO"/>
              </w:rPr>
              <w:t xml:space="preserve"> </w:t>
            </w:r>
            <w:r w:rsidRPr="001B2105">
              <w:rPr>
                <w:sz w:val="20"/>
                <w:szCs w:val="20"/>
                <w:lang w:val="ro-RO"/>
              </w:rPr>
              <w:t>numărul de identificare individual sau microcipurile prevăzute la litera (g) trebuie să conțină cel puțin următoarele:</w:t>
            </w:r>
          </w:p>
          <w:p w:rsidR="001B2105" w:rsidRPr="001B2105" w:rsidRDefault="001B2105" w:rsidP="001B2105">
            <w:pPr>
              <w:jc w:val="both"/>
              <w:rPr>
                <w:sz w:val="20"/>
                <w:szCs w:val="20"/>
                <w:lang w:val="ro-RO"/>
              </w:rPr>
            </w:pPr>
            <w:r w:rsidRPr="001B2105">
              <w:rPr>
                <w:sz w:val="20"/>
                <w:szCs w:val="20"/>
                <w:lang w:val="ro-RO"/>
              </w:rPr>
              <w:t>—</w:t>
            </w:r>
            <w:r>
              <w:rPr>
                <w:sz w:val="20"/>
                <w:szCs w:val="20"/>
                <w:lang w:val="ro-RO"/>
              </w:rPr>
              <w:t xml:space="preserve"> </w:t>
            </w:r>
            <w:r w:rsidRPr="001B2105">
              <w:rPr>
                <w:sz w:val="20"/>
                <w:szCs w:val="20"/>
                <w:lang w:val="ro-RO"/>
              </w:rPr>
              <w:t>codul ISO al țării exportatoare care efectuează identificarea;</w:t>
            </w:r>
          </w:p>
          <w:p w:rsidR="001B2105" w:rsidRPr="001B2105" w:rsidRDefault="001B2105" w:rsidP="001B2105">
            <w:pPr>
              <w:jc w:val="both"/>
              <w:rPr>
                <w:sz w:val="20"/>
                <w:szCs w:val="20"/>
                <w:lang w:val="ro-RO"/>
              </w:rPr>
            </w:pPr>
            <w:r w:rsidRPr="001B2105">
              <w:rPr>
                <w:sz w:val="20"/>
                <w:szCs w:val="20"/>
                <w:lang w:val="ro-RO"/>
              </w:rPr>
              <w:t>—</w:t>
            </w:r>
            <w:r>
              <w:rPr>
                <w:sz w:val="20"/>
                <w:szCs w:val="20"/>
                <w:lang w:val="ro-RO"/>
              </w:rPr>
              <w:t xml:space="preserve"> </w:t>
            </w:r>
            <w:r w:rsidRPr="001B2105">
              <w:rPr>
                <w:sz w:val="20"/>
                <w:szCs w:val="20"/>
                <w:lang w:val="ro-RO"/>
              </w:rPr>
              <w:t>un număr de serie unic;</w:t>
            </w:r>
          </w:p>
          <w:p w:rsidR="001B2105" w:rsidRPr="001B2105" w:rsidRDefault="001B2105" w:rsidP="001B2105">
            <w:pPr>
              <w:jc w:val="both"/>
              <w:rPr>
                <w:sz w:val="20"/>
                <w:szCs w:val="20"/>
                <w:lang w:val="ro-RO"/>
              </w:rPr>
            </w:pPr>
            <w:r>
              <w:rPr>
                <w:sz w:val="20"/>
                <w:szCs w:val="20"/>
                <w:lang w:val="ro-RO"/>
              </w:rPr>
              <w:t xml:space="preserve">  </w:t>
            </w:r>
            <w:r w:rsidRPr="001B2105">
              <w:rPr>
                <w:sz w:val="20"/>
                <w:szCs w:val="20"/>
                <w:lang w:val="ro-RO"/>
              </w:rPr>
              <w:t>(i)</w:t>
            </w:r>
            <w:r>
              <w:rPr>
                <w:sz w:val="20"/>
                <w:szCs w:val="20"/>
                <w:lang w:val="ro-RO"/>
              </w:rPr>
              <w:t xml:space="preserve"> </w:t>
            </w:r>
            <w:r w:rsidRPr="001B2105">
              <w:rPr>
                <w:sz w:val="20"/>
                <w:szCs w:val="20"/>
                <w:lang w:val="ro-RO"/>
              </w:rPr>
              <w:t>numărul de identificare individual prevăzut la litera (g) trebuie să fie înregistrat în certificatul de sănătate animală;</w:t>
            </w:r>
          </w:p>
          <w:p w:rsidR="001B2105" w:rsidRPr="001B2105" w:rsidRDefault="001B2105" w:rsidP="001B2105">
            <w:pPr>
              <w:jc w:val="both"/>
              <w:rPr>
                <w:sz w:val="20"/>
                <w:szCs w:val="20"/>
                <w:lang w:val="ro-RO"/>
              </w:rPr>
            </w:pPr>
            <w:r w:rsidRPr="001B2105">
              <w:rPr>
                <w:sz w:val="20"/>
                <w:szCs w:val="20"/>
                <w:lang w:val="ro-RO"/>
              </w:rPr>
              <w:t>(j)</w:t>
            </w:r>
            <w:r>
              <w:rPr>
                <w:sz w:val="20"/>
                <w:szCs w:val="20"/>
                <w:lang w:val="ro-RO"/>
              </w:rPr>
              <w:t xml:space="preserve"> </w:t>
            </w:r>
            <w:r w:rsidRPr="001B2105">
              <w:rPr>
                <w:sz w:val="20"/>
                <w:szCs w:val="20"/>
                <w:lang w:val="ro-RO"/>
              </w:rPr>
              <w:t xml:space="preserve">păsările sunt transportate în containere noi, identificate individual cu un număr de identificare la exterior ce trebuie să corespundă cu numărul de identificare din certificatul de </w:t>
            </w:r>
            <w:r w:rsidRPr="001B2105">
              <w:rPr>
                <w:sz w:val="20"/>
                <w:szCs w:val="20"/>
                <w:lang w:val="ro-RO"/>
              </w:rPr>
              <w:lastRenderedPageBreak/>
              <w:t>sănătate animală.</w:t>
            </w:r>
          </w:p>
        </w:tc>
        <w:tc>
          <w:tcPr>
            <w:tcW w:w="5215" w:type="dxa"/>
            <w:shd w:val="clear" w:color="auto" w:fill="auto"/>
          </w:tcPr>
          <w:p w:rsidR="00712C6D" w:rsidRDefault="00712C6D" w:rsidP="00A9397E">
            <w:pPr>
              <w:jc w:val="both"/>
              <w:rPr>
                <w:sz w:val="20"/>
                <w:szCs w:val="20"/>
                <w:lang w:val="ro-RO"/>
              </w:rPr>
            </w:pPr>
          </w:p>
          <w:p w:rsidR="00712C6D" w:rsidRDefault="00712C6D" w:rsidP="00A9397E">
            <w:pPr>
              <w:jc w:val="both"/>
              <w:rPr>
                <w:sz w:val="20"/>
                <w:szCs w:val="20"/>
                <w:lang w:val="ro-RO"/>
              </w:rPr>
            </w:pPr>
          </w:p>
          <w:p w:rsidR="00712C6D" w:rsidRDefault="00712C6D" w:rsidP="00A9397E">
            <w:pPr>
              <w:jc w:val="both"/>
              <w:rPr>
                <w:sz w:val="20"/>
                <w:szCs w:val="20"/>
                <w:lang w:val="ro-RO"/>
              </w:rPr>
            </w:pPr>
          </w:p>
          <w:p w:rsidR="00712C6D" w:rsidRDefault="00712C6D" w:rsidP="00A9397E">
            <w:pPr>
              <w:jc w:val="both"/>
              <w:rPr>
                <w:sz w:val="20"/>
                <w:szCs w:val="20"/>
                <w:lang w:val="ro-RO"/>
              </w:rPr>
            </w:pPr>
          </w:p>
          <w:p w:rsidR="00A9397E" w:rsidRPr="00A9397E" w:rsidRDefault="00A9397E" w:rsidP="00A9397E">
            <w:pPr>
              <w:jc w:val="both"/>
              <w:rPr>
                <w:sz w:val="20"/>
                <w:szCs w:val="20"/>
                <w:lang w:val="ro-RO"/>
              </w:rPr>
            </w:pPr>
            <w:r w:rsidRPr="00A9397E">
              <w:rPr>
                <w:sz w:val="20"/>
                <w:szCs w:val="20"/>
                <w:lang w:val="ro-RO"/>
              </w:rPr>
              <w:t>5. Păsările importate care provin de la unităţile de reproducție autorizate trebuie să îndeplinească următoarele condiţii:</w:t>
            </w:r>
          </w:p>
          <w:p w:rsidR="00A9397E" w:rsidRPr="00A9397E" w:rsidRDefault="00A9397E" w:rsidP="00A9397E">
            <w:pPr>
              <w:jc w:val="both"/>
              <w:rPr>
                <w:sz w:val="20"/>
                <w:szCs w:val="20"/>
                <w:lang w:val="ro-RO"/>
              </w:rPr>
            </w:pPr>
            <w:r w:rsidRPr="00A9397E">
              <w:rPr>
                <w:sz w:val="20"/>
                <w:szCs w:val="20"/>
                <w:lang w:val="ro-RO"/>
              </w:rPr>
              <w:t>1) să fie  păsări crescute în captivitate;</w:t>
            </w:r>
          </w:p>
          <w:p w:rsidR="00A9397E" w:rsidRPr="00A9397E" w:rsidRDefault="00A9397E" w:rsidP="00A9397E">
            <w:pPr>
              <w:jc w:val="both"/>
              <w:rPr>
                <w:sz w:val="20"/>
                <w:szCs w:val="20"/>
                <w:lang w:val="ro-RO"/>
              </w:rPr>
            </w:pPr>
            <w:r w:rsidRPr="00A9397E">
              <w:rPr>
                <w:sz w:val="20"/>
                <w:szCs w:val="20"/>
                <w:lang w:val="ro-RO"/>
              </w:rPr>
              <w:t xml:space="preserve">2) să fi fost supuse testului de laborator pentru detectarea virusului gripei aviare și pentru virusul bolii Newcastle, între 7 şi 14 zile înainte de expediere, iar rezultatele să fi fost negative; </w:t>
            </w:r>
          </w:p>
          <w:p w:rsidR="00A9397E" w:rsidRPr="00A9397E" w:rsidRDefault="00A9397E" w:rsidP="00A9397E">
            <w:pPr>
              <w:jc w:val="both"/>
              <w:rPr>
                <w:sz w:val="20"/>
                <w:szCs w:val="20"/>
                <w:lang w:val="ro-RO"/>
              </w:rPr>
            </w:pPr>
            <w:r w:rsidRPr="00A9397E">
              <w:rPr>
                <w:sz w:val="20"/>
                <w:szCs w:val="20"/>
                <w:lang w:val="ro-RO"/>
              </w:rPr>
              <w:t>3) să nu fi fost vaccinate împotriva gripei aviare;</w:t>
            </w:r>
          </w:p>
          <w:p w:rsidR="00A9397E" w:rsidRPr="00A9397E" w:rsidRDefault="00A9397E" w:rsidP="00A9397E">
            <w:pPr>
              <w:jc w:val="both"/>
              <w:rPr>
                <w:sz w:val="20"/>
                <w:szCs w:val="20"/>
                <w:lang w:val="ro-RO"/>
              </w:rPr>
            </w:pPr>
            <w:r w:rsidRPr="00A9397E">
              <w:rPr>
                <w:sz w:val="20"/>
                <w:szCs w:val="20"/>
                <w:lang w:val="ro-RO"/>
              </w:rPr>
              <w:t>4) să fie însoţite de un certificat sanitar-veterinar eliberat de autoritatea competentă a țării exportatoare ;</w:t>
            </w:r>
          </w:p>
          <w:p w:rsidR="00A9397E" w:rsidRPr="00A9397E" w:rsidRDefault="00A9397E" w:rsidP="00A9397E">
            <w:pPr>
              <w:jc w:val="both"/>
              <w:rPr>
                <w:sz w:val="20"/>
                <w:szCs w:val="20"/>
                <w:lang w:val="ro-RO"/>
              </w:rPr>
            </w:pPr>
            <w:r w:rsidRPr="00A9397E">
              <w:rPr>
                <w:sz w:val="20"/>
                <w:szCs w:val="20"/>
                <w:lang w:val="ro-RO"/>
              </w:rPr>
              <w:t>5) să fie identificate cu un număr de identificare individual cu ajutorul unui inel montat pe picior fără sudură, cu semn distinctiv sau cu un microcip, unde numărul de identificare individual sau microcipurile prevăzute trebuie să conţină cel puţin codul ISO al ţării exportatoare care efectuează identificarea şi numărul de serie unic, iar numărul de identificare individual trebuie să fie înregistrat în certificatul sanitar-veterinar;</w:t>
            </w:r>
          </w:p>
          <w:p w:rsidR="001B2105" w:rsidRPr="00A9397E" w:rsidRDefault="00A9397E" w:rsidP="00A9397E">
            <w:pPr>
              <w:jc w:val="both"/>
              <w:rPr>
                <w:sz w:val="20"/>
                <w:szCs w:val="20"/>
                <w:lang w:val="ro-RO"/>
              </w:rPr>
            </w:pPr>
            <w:r w:rsidRPr="00A9397E">
              <w:rPr>
                <w:sz w:val="20"/>
                <w:szCs w:val="20"/>
                <w:lang w:val="ro-RO"/>
              </w:rPr>
              <w:t>6) să fie  transportate în containere identificate individual cu un număr de identificare la exterior care trebuie să corespundă cu numărul de identificare din certificatul sanitar-veterinar.</w:t>
            </w:r>
          </w:p>
        </w:tc>
        <w:tc>
          <w:tcPr>
            <w:tcW w:w="1271" w:type="dxa"/>
            <w:shd w:val="clear" w:color="auto" w:fill="auto"/>
          </w:tcPr>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1B2105" w:rsidRPr="00603334" w:rsidRDefault="00E47616" w:rsidP="00F40C9A">
            <w:pPr>
              <w:jc w:val="both"/>
              <w:rPr>
                <w:b/>
                <w:sz w:val="20"/>
                <w:szCs w:val="20"/>
                <w:lang w:val="ro-RO"/>
              </w:rPr>
            </w:pPr>
            <w:r>
              <w:rPr>
                <w:b/>
                <w:sz w:val="20"/>
                <w:szCs w:val="20"/>
                <w:lang w:val="ro-RO"/>
              </w:rPr>
              <w:t>Parțial compatibil</w:t>
            </w:r>
          </w:p>
        </w:tc>
        <w:tc>
          <w:tcPr>
            <w:tcW w:w="1309" w:type="dxa"/>
            <w:shd w:val="clear" w:color="auto" w:fill="auto"/>
          </w:tcPr>
          <w:p w:rsidR="001B2105" w:rsidRDefault="001B2105"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Default="00E47616" w:rsidP="00F40C9A">
            <w:pPr>
              <w:jc w:val="both"/>
              <w:rPr>
                <w:b/>
                <w:sz w:val="20"/>
                <w:szCs w:val="20"/>
                <w:lang w:val="ro-RO"/>
              </w:rPr>
            </w:pPr>
          </w:p>
          <w:p w:rsidR="00E47616" w:rsidRPr="00603334" w:rsidRDefault="00E47616" w:rsidP="00F40C9A">
            <w:pPr>
              <w:jc w:val="both"/>
              <w:rPr>
                <w:b/>
                <w:sz w:val="20"/>
                <w:szCs w:val="20"/>
                <w:lang w:val="ro-RO"/>
              </w:rPr>
            </w:pPr>
            <w:r>
              <w:rPr>
                <w:b/>
                <w:sz w:val="20"/>
                <w:szCs w:val="20"/>
                <w:lang w:val="ro-RO"/>
              </w:rPr>
              <w:t>Prevederile anexei</w:t>
            </w:r>
            <w:r w:rsidR="00941604">
              <w:rPr>
                <w:b/>
                <w:sz w:val="20"/>
                <w:szCs w:val="20"/>
                <w:lang w:val="ro-RO"/>
              </w:rPr>
              <w:t xml:space="preserve"> I din Regulamentul 139/2013 nu </w:t>
            </w:r>
            <w:r>
              <w:rPr>
                <w:b/>
                <w:sz w:val="20"/>
                <w:szCs w:val="20"/>
                <w:lang w:val="ro-RO"/>
              </w:rPr>
              <w:t>sunt transpuse în perzentul proiect, deoarece</w:t>
            </w:r>
            <w:r w:rsidR="00941604">
              <w:rPr>
                <w:b/>
                <w:sz w:val="20"/>
                <w:szCs w:val="20"/>
                <w:lang w:val="ro-RO"/>
              </w:rPr>
              <w:t xml:space="preserve"> </w:t>
            </w:r>
            <w:r w:rsidR="00941604" w:rsidRPr="00941604">
              <w:rPr>
                <w:b/>
                <w:sz w:val="20"/>
                <w:szCs w:val="20"/>
                <w:lang w:val="ro-RO"/>
              </w:rPr>
              <w:t>stabilește cerințele de certificare sanitar-veterinară pentru importul și tranzitul comunitar</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6</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Unități și centre de carantină autorizate</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Unitățile și centrele de carantină autorizate îndeplinesc condițiile minime stabilite în anexa IV.</w:t>
            </w:r>
          </w:p>
          <w:p w:rsidR="001B2105" w:rsidRPr="00714AF2" w:rsidRDefault="001B2105" w:rsidP="001B2105">
            <w:pPr>
              <w:jc w:val="both"/>
              <w:rPr>
                <w:b/>
                <w:sz w:val="20"/>
                <w:szCs w:val="20"/>
                <w:lang w:val="ro-RO"/>
              </w:rPr>
            </w:pPr>
            <w:r w:rsidRPr="00714AF2">
              <w:rPr>
                <w:sz w:val="20"/>
                <w:szCs w:val="20"/>
                <w:lang w:val="ro-RO"/>
              </w:rPr>
              <w:t>Fiecare stat membru întocmește și actualizează o listă a unităților și centrelor de carantină autorizate și a numerelor de autorizare ale acestora și pune această listă la dispoziția Comisiei, a celorlalte state membre și a publicului.</w:t>
            </w:r>
          </w:p>
        </w:tc>
        <w:tc>
          <w:tcPr>
            <w:tcW w:w="5215" w:type="dxa"/>
            <w:shd w:val="clear" w:color="auto" w:fill="auto"/>
          </w:tcPr>
          <w:p w:rsidR="000A0F9B" w:rsidRDefault="000A0F9B" w:rsidP="00F40C9A">
            <w:pPr>
              <w:jc w:val="both"/>
              <w:rPr>
                <w:sz w:val="20"/>
                <w:szCs w:val="20"/>
                <w:lang w:val="ro-RO"/>
              </w:rPr>
            </w:pPr>
          </w:p>
          <w:p w:rsidR="000A0F9B" w:rsidRDefault="000A0F9B" w:rsidP="00F40C9A">
            <w:pPr>
              <w:jc w:val="both"/>
              <w:rPr>
                <w:sz w:val="20"/>
                <w:szCs w:val="20"/>
                <w:lang w:val="ro-RO"/>
              </w:rPr>
            </w:pPr>
          </w:p>
          <w:p w:rsidR="000A0F9B" w:rsidRDefault="000A0F9B" w:rsidP="00F40C9A">
            <w:pPr>
              <w:jc w:val="both"/>
              <w:rPr>
                <w:sz w:val="20"/>
                <w:szCs w:val="20"/>
                <w:lang w:val="ro-RO"/>
              </w:rPr>
            </w:pPr>
          </w:p>
          <w:p w:rsidR="005D489D" w:rsidRDefault="005D489D" w:rsidP="00F40C9A">
            <w:pPr>
              <w:jc w:val="both"/>
              <w:rPr>
                <w:sz w:val="20"/>
                <w:szCs w:val="20"/>
                <w:lang w:val="ro-RO"/>
              </w:rPr>
            </w:pPr>
          </w:p>
          <w:p w:rsidR="001B2105" w:rsidRPr="00A9397E" w:rsidRDefault="00A9397E" w:rsidP="00F40C9A">
            <w:pPr>
              <w:jc w:val="both"/>
              <w:rPr>
                <w:sz w:val="20"/>
                <w:szCs w:val="20"/>
                <w:lang w:val="ro-RO"/>
              </w:rPr>
            </w:pPr>
            <w:r w:rsidRPr="00A9397E">
              <w:rPr>
                <w:sz w:val="20"/>
                <w:szCs w:val="20"/>
                <w:lang w:val="ro-RO"/>
              </w:rPr>
              <w:t>6. Unităţile şi centrele de carantină trebuie să îndeplinească condiţiile minime definite în anexa nr. 2.</w:t>
            </w:r>
          </w:p>
        </w:tc>
        <w:tc>
          <w:tcPr>
            <w:tcW w:w="1271" w:type="dxa"/>
            <w:shd w:val="clear" w:color="auto" w:fill="auto"/>
          </w:tcPr>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941604" w:rsidRDefault="00941604" w:rsidP="00F40C9A">
            <w:pPr>
              <w:jc w:val="both"/>
              <w:rPr>
                <w:b/>
                <w:sz w:val="20"/>
                <w:szCs w:val="20"/>
                <w:lang w:val="ro-RO"/>
              </w:rPr>
            </w:pPr>
          </w:p>
          <w:p w:rsidR="001B2105" w:rsidRPr="00603334" w:rsidRDefault="00CC2D11" w:rsidP="00F40C9A">
            <w:pPr>
              <w:jc w:val="both"/>
              <w:rPr>
                <w:b/>
                <w:sz w:val="20"/>
                <w:szCs w:val="20"/>
                <w:lang w:val="ro-RO"/>
              </w:rPr>
            </w:pPr>
            <w:r>
              <w:rPr>
                <w:b/>
                <w:sz w:val="20"/>
                <w:szCs w:val="20"/>
                <w:lang w:val="ro-RO"/>
              </w:rPr>
              <w:t>Parțial compatibil</w:t>
            </w:r>
          </w:p>
        </w:tc>
        <w:tc>
          <w:tcPr>
            <w:tcW w:w="1309" w:type="dxa"/>
            <w:shd w:val="clear" w:color="auto" w:fill="auto"/>
          </w:tcPr>
          <w:p w:rsidR="001B2105" w:rsidRDefault="001B2105"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Pr="00603334" w:rsidRDefault="00CC2D11" w:rsidP="00F40C9A">
            <w:pPr>
              <w:jc w:val="both"/>
              <w:rPr>
                <w:b/>
                <w:sz w:val="20"/>
                <w:szCs w:val="20"/>
                <w:lang w:val="ro-RO"/>
              </w:rPr>
            </w:pPr>
            <w:r>
              <w:rPr>
                <w:b/>
                <w:sz w:val="20"/>
                <w:szCs w:val="20"/>
                <w:lang w:val="ro-RO"/>
              </w:rPr>
              <w:t>Prevederi UE</w:t>
            </w:r>
            <w:r w:rsidR="005D489D">
              <w:rPr>
                <w:b/>
                <w:sz w:val="20"/>
                <w:szCs w:val="20"/>
                <w:lang w:val="ro-RO"/>
              </w:rPr>
              <w:t xml:space="preserve"> neaplicabile </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7</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Transportul direct al păsărilor până la unitățile sau centrele de carantină autorizate</w:t>
            </w:r>
          </w:p>
          <w:p w:rsidR="001B2105" w:rsidRPr="00EB3511" w:rsidRDefault="001B2105" w:rsidP="001B2105">
            <w:pPr>
              <w:jc w:val="both"/>
              <w:rPr>
                <w:sz w:val="20"/>
                <w:szCs w:val="20"/>
                <w:lang w:val="ro-RO"/>
              </w:rPr>
            </w:pPr>
          </w:p>
          <w:p w:rsidR="001B2105" w:rsidRPr="00EB3511" w:rsidRDefault="001B2105" w:rsidP="001B2105">
            <w:pPr>
              <w:jc w:val="both"/>
              <w:rPr>
                <w:sz w:val="20"/>
                <w:szCs w:val="20"/>
                <w:lang w:val="ro-RO"/>
              </w:rPr>
            </w:pPr>
            <w:r w:rsidRPr="00EB3511">
              <w:rPr>
                <w:sz w:val="20"/>
                <w:szCs w:val="20"/>
                <w:lang w:val="ro-RO"/>
              </w:rPr>
              <w:t>Păsările sunt transportate în cuști sau în lăzi direct de la punctul de control de la frontieră la o unitate sau un centru de carantină autorizat.</w:t>
            </w:r>
          </w:p>
          <w:p w:rsidR="001B2105" w:rsidRPr="00EB3511" w:rsidRDefault="001B2105" w:rsidP="001B2105">
            <w:pPr>
              <w:jc w:val="both"/>
              <w:rPr>
                <w:sz w:val="20"/>
                <w:szCs w:val="20"/>
                <w:lang w:val="ro-RO"/>
              </w:rPr>
            </w:pPr>
            <w:r w:rsidRPr="00EB3511">
              <w:rPr>
                <w:sz w:val="20"/>
                <w:szCs w:val="20"/>
                <w:lang w:val="ro-RO"/>
              </w:rPr>
              <w:t>Timpul total de călătorie de la respectivul punct de control la unitatea sau centrul de carantină nu trebuie să depășească, în mod normal, nouă ore.</w:t>
            </w:r>
          </w:p>
          <w:p w:rsidR="001B2105" w:rsidRPr="00603334" w:rsidRDefault="001B2105" w:rsidP="001B2105">
            <w:pPr>
              <w:jc w:val="both"/>
              <w:rPr>
                <w:b/>
                <w:sz w:val="20"/>
                <w:szCs w:val="20"/>
                <w:lang w:val="ro-RO"/>
              </w:rPr>
            </w:pPr>
            <w:r w:rsidRPr="001B2105">
              <w:rPr>
                <w:sz w:val="20"/>
                <w:szCs w:val="20"/>
                <w:lang w:val="ro-RO"/>
              </w:rPr>
              <w:t>Vehiculele folosite pentru călătorie sunt sigilate de către autoritățile competente cu un sigiliu inviolabil.</w:t>
            </w:r>
          </w:p>
        </w:tc>
        <w:tc>
          <w:tcPr>
            <w:tcW w:w="5215" w:type="dxa"/>
            <w:shd w:val="clear" w:color="auto" w:fill="auto"/>
          </w:tcPr>
          <w:p w:rsidR="004A3E6B" w:rsidRDefault="004A3E6B" w:rsidP="00A9397E">
            <w:pPr>
              <w:jc w:val="both"/>
              <w:rPr>
                <w:sz w:val="20"/>
                <w:szCs w:val="20"/>
                <w:lang w:val="ro-RO"/>
              </w:rPr>
            </w:pPr>
          </w:p>
          <w:p w:rsidR="004A3E6B" w:rsidRDefault="004A3E6B" w:rsidP="00A9397E">
            <w:pPr>
              <w:jc w:val="both"/>
              <w:rPr>
                <w:sz w:val="20"/>
                <w:szCs w:val="20"/>
                <w:lang w:val="ro-RO"/>
              </w:rPr>
            </w:pPr>
          </w:p>
          <w:p w:rsidR="00A9397E" w:rsidRPr="00EB3511" w:rsidRDefault="00A9397E" w:rsidP="00A9397E">
            <w:pPr>
              <w:jc w:val="both"/>
              <w:rPr>
                <w:sz w:val="20"/>
                <w:szCs w:val="20"/>
                <w:lang w:val="ro-RO"/>
              </w:rPr>
            </w:pPr>
            <w:r w:rsidRPr="00EB3511">
              <w:rPr>
                <w:sz w:val="20"/>
                <w:szCs w:val="20"/>
                <w:lang w:val="ro-RO"/>
              </w:rPr>
              <w:t xml:space="preserve">7. Păsările importate trebuie transportate în cuşti sau în lăzi în conformitatea cu cerințele prevăzute în Hotărîrea Guvernului nr. 793  din 22.10.2012 pentru aprobarea Normei sanitar-veterinare privind protecţia şi bunăstarea animalelor în timpul transportului. </w:t>
            </w:r>
          </w:p>
          <w:p w:rsidR="001B2105" w:rsidRPr="00603334" w:rsidRDefault="00A9397E" w:rsidP="00A9397E">
            <w:pPr>
              <w:jc w:val="both"/>
              <w:rPr>
                <w:b/>
                <w:sz w:val="20"/>
                <w:szCs w:val="20"/>
                <w:lang w:val="ro-RO"/>
              </w:rPr>
            </w:pPr>
            <w:r w:rsidRPr="00A9397E">
              <w:rPr>
                <w:sz w:val="20"/>
                <w:szCs w:val="20"/>
                <w:lang w:val="ro-RO"/>
              </w:rPr>
              <w:t>8. Vehiculele folosite pentru transportarea păsărilor trebuie să fie sigilate de către autorităţile competente cu  sigilii inviolabile.</w:t>
            </w:r>
          </w:p>
        </w:tc>
        <w:tc>
          <w:tcPr>
            <w:tcW w:w="1271" w:type="dxa"/>
            <w:shd w:val="clear" w:color="auto" w:fill="auto"/>
          </w:tcPr>
          <w:p w:rsidR="001B2105" w:rsidRPr="00603334" w:rsidRDefault="00CC2D11" w:rsidP="00F40C9A">
            <w:pPr>
              <w:jc w:val="both"/>
              <w:rPr>
                <w:b/>
                <w:sz w:val="20"/>
                <w:szCs w:val="20"/>
                <w:lang w:val="ro-RO"/>
              </w:rPr>
            </w:pPr>
            <w:r>
              <w:rPr>
                <w:b/>
                <w:sz w:val="20"/>
                <w:szCs w:val="20"/>
                <w:lang w:val="ro-RO"/>
              </w:rPr>
              <w:t>Parțial compatibil</w:t>
            </w:r>
          </w:p>
        </w:tc>
        <w:tc>
          <w:tcPr>
            <w:tcW w:w="1309" w:type="dxa"/>
            <w:shd w:val="clear" w:color="auto" w:fill="auto"/>
          </w:tcPr>
          <w:p w:rsidR="001B2105" w:rsidRPr="00603334" w:rsidRDefault="005D489D" w:rsidP="00024F79">
            <w:pPr>
              <w:jc w:val="both"/>
              <w:rPr>
                <w:b/>
                <w:sz w:val="20"/>
                <w:szCs w:val="20"/>
                <w:lang w:val="ro-RO"/>
              </w:rPr>
            </w:pPr>
            <w:r w:rsidRPr="005D489D">
              <w:rPr>
                <w:b/>
                <w:sz w:val="20"/>
                <w:szCs w:val="20"/>
                <w:lang w:val="ro-RO"/>
              </w:rPr>
              <w:t>Timpul total de călătorie</w:t>
            </w:r>
            <w:r w:rsidR="00024F79">
              <w:rPr>
                <w:b/>
                <w:sz w:val="20"/>
                <w:szCs w:val="20"/>
                <w:lang w:val="ro-RO"/>
              </w:rPr>
              <w:t>, precum</w:t>
            </w:r>
            <w:r>
              <w:rPr>
                <w:b/>
                <w:sz w:val="20"/>
                <w:szCs w:val="20"/>
                <w:lang w:val="ro-RO"/>
              </w:rPr>
              <w:t xml:space="preserve"> și alte condiții referitor la bunăstarea animalelor în timpul transportului s</w:t>
            </w:r>
            <w:r w:rsidR="00024F79">
              <w:rPr>
                <w:b/>
                <w:sz w:val="20"/>
                <w:szCs w:val="20"/>
                <w:lang w:val="ro-RO"/>
              </w:rPr>
              <w:t>unt menționate în</w:t>
            </w:r>
            <w:r w:rsidRPr="005D489D">
              <w:rPr>
                <w:b/>
                <w:sz w:val="20"/>
                <w:szCs w:val="20"/>
                <w:lang w:val="ro-RO"/>
              </w:rPr>
              <w:t xml:space="preserve"> </w:t>
            </w:r>
            <w:r w:rsidR="00804440" w:rsidRPr="00804440">
              <w:rPr>
                <w:b/>
                <w:sz w:val="20"/>
                <w:szCs w:val="20"/>
                <w:lang w:val="ro-RO"/>
              </w:rPr>
              <w:t xml:space="preserve">Hotărîrea Guvernului nr. 793  din 22.10.2012 </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8</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Confirmare</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Importatorii sau reprezentanții acestora aduc o confirmare scrisă într-o limbă oficială a statului membru de intrare, semnată de persoana responsabilă de unitatea sau centrul de carantină, care certifică faptul că păsările vor fi acceptate în carantină.</w:t>
            </w:r>
          </w:p>
          <w:p w:rsidR="001B2105" w:rsidRPr="001B2105" w:rsidRDefault="001B2105" w:rsidP="001B2105">
            <w:pPr>
              <w:jc w:val="both"/>
              <w:rPr>
                <w:sz w:val="20"/>
                <w:szCs w:val="20"/>
                <w:lang w:val="ro-RO"/>
              </w:rPr>
            </w:pPr>
            <w:r w:rsidRPr="001B2105">
              <w:rPr>
                <w:sz w:val="20"/>
                <w:szCs w:val="20"/>
                <w:lang w:val="ro-RO"/>
              </w:rPr>
              <w:t>Confirmarea trebuie:</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 xml:space="preserve">să indice clar numele, adresa și numărul de autorizare </w:t>
            </w:r>
            <w:r w:rsidRPr="001B2105">
              <w:rPr>
                <w:sz w:val="20"/>
                <w:szCs w:val="20"/>
                <w:lang w:val="ro-RO"/>
              </w:rPr>
              <w:lastRenderedPageBreak/>
              <w:t>ale unității sau ale centrului de carantină;</w:t>
            </w:r>
          </w:p>
          <w:p w:rsidR="00024F79"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să ajungă la punctul de control de la frontieră prin e-mail sau fax înainte de sosirea transportului la acel punct sau să fie arătată de către importator sau reprezentantul acestuia înainte ca păsările să fi trecut de punctul de control de la frontieră.</w:t>
            </w:r>
          </w:p>
          <w:p w:rsidR="00024F79" w:rsidRPr="001B2105" w:rsidRDefault="00024F79" w:rsidP="001B2105">
            <w:pPr>
              <w:jc w:val="both"/>
              <w:rPr>
                <w:sz w:val="20"/>
                <w:szCs w:val="20"/>
                <w:lang w:val="ro-RO"/>
              </w:rPr>
            </w:pPr>
          </w:p>
        </w:tc>
        <w:tc>
          <w:tcPr>
            <w:tcW w:w="5215" w:type="dxa"/>
            <w:shd w:val="clear" w:color="auto" w:fill="auto"/>
          </w:tcPr>
          <w:p w:rsidR="00EB3511" w:rsidRDefault="00EB3511" w:rsidP="00A9397E">
            <w:pPr>
              <w:jc w:val="both"/>
              <w:rPr>
                <w:sz w:val="20"/>
                <w:szCs w:val="20"/>
                <w:lang w:val="ro-RO"/>
              </w:rPr>
            </w:pPr>
          </w:p>
          <w:p w:rsidR="00EB3511" w:rsidRDefault="00EB3511" w:rsidP="00A9397E">
            <w:pPr>
              <w:jc w:val="both"/>
              <w:rPr>
                <w:sz w:val="20"/>
                <w:szCs w:val="20"/>
                <w:lang w:val="ro-RO"/>
              </w:rPr>
            </w:pPr>
          </w:p>
          <w:p w:rsidR="00EB3511" w:rsidRDefault="00EB3511" w:rsidP="00A9397E">
            <w:pPr>
              <w:jc w:val="both"/>
              <w:rPr>
                <w:sz w:val="20"/>
                <w:szCs w:val="20"/>
                <w:lang w:val="ro-RO"/>
              </w:rPr>
            </w:pPr>
          </w:p>
          <w:p w:rsidR="00EB3511" w:rsidRDefault="00EB3511" w:rsidP="00A9397E">
            <w:pPr>
              <w:jc w:val="both"/>
              <w:rPr>
                <w:sz w:val="20"/>
                <w:szCs w:val="20"/>
                <w:lang w:val="ro-RO"/>
              </w:rPr>
            </w:pPr>
          </w:p>
          <w:p w:rsidR="00A009E6" w:rsidRDefault="00A009E6" w:rsidP="00A9397E">
            <w:pPr>
              <w:jc w:val="both"/>
              <w:rPr>
                <w:sz w:val="20"/>
                <w:szCs w:val="20"/>
                <w:lang w:val="ro-RO"/>
              </w:rPr>
            </w:pPr>
          </w:p>
          <w:p w:rsidR="00A009E6" w:rsidRDefault="00A009E6" w:rsidP="00A9397E">
            <w:pPr>
              <w:jc w:val="both"/>
              <w:rPr>
                <w:sz w:val="20"/>
                <w:szCs w:val="20"/>
                <w:lang w:val="ro-RO"/>
              </w:rPr>
            </w:pPr>
          </w:p>
          <w:p w:rsidR="00A9397E" w:rsidRPr="00A9397E" w:rsidRDefault="00A9397E" w:rsidP="00A9397E">
            <w:pPr>
              <w:jc w:val="both"/>
              <w:rPr>
                <w:sz w:val="20"/>
                <w:szCs w:val="20"/>
                <w:lang w:val="ro-RO"/>
              </w:rPr>
            </w:pPr>
            <w:r w:rsidRPr="00A9397E">
              <w:rPr>
                <w:sz w:val="20"/>
                <w:szCs w:val="20"/>
                <w:lang w:val="ro-RO"/>
              </w:rPr>
              <w:t xml:space="preserve">9. Importatorii sau reprezentanţii acestora trebuie să aibă o confirmare scrisă de persoana responsabilă de unitatea sau centrul de carantină, care certifică faptul că păsările vor fi acceptate în carantină. </w:t>
            </w:r>
          </w:p>
          <w:p w:rsidR="001B2105" w:rsidRPr="00603334" w:rsidRDefault="00A9397E" w:rsidP="00A9397E">
            <w:pPr>
              <w:jc w:val="both"/>
              <w:rPr>
                <w:b/>
                <w:sz w:val="20"/>
                <w:szCs w:val="20"/>
                <w:lang w:val="ro-RO"/>
              </w:rPr>
            </w:pPr>
            <w:r w:rsidRPr="00A9397E">
              <w:rPr>
                <w:sz w:val="20"/>
                <w:szCs w:val="20"/>
                <w:lang w:val="ro-RO"/>
              </w:rPr>
              <w:t xml:space="preserve">Confirmarea trebuie să indice clar numele, adresa şi numărul de autorizare ale unităţii sau ale centrului de carantină şi să ajungă la postul de control vamal înainte de sosirea </w:t>
            </w:r>
            <w:r w:rsidRPr="00A9397E">
              <w:rPr>
                <w:sz w:val="20"/>
                <w:szCs w:val="20"/>
                <w:lang w:val="ro-RO"/>
              </w:rPr>
              <w:lastRenderedPageBreak/>
              <w:t>transportului la acel punct sau să fie prezentată de către importator sau reprezentantul acestuia înainte ca păsările să fi trecut de punctul de control de la frontieră.</w:t>
            </w:r>
          </w:p>
        </w:tc>
        <w:tc>
          <w:tcPr>
            <w:tcW w:w="1271" w:type="dxa"/>
            <w:shd w:val="clear" w:color="auto" w:fill="auto"/>
          </w:tcPr>
          <w:p w:rsidR="00EB3511" w:rsidRDefault="00EB3511" w:rsidP="00F40C9A">
            <w:pPr>
              <w:jc w:val="both"/>
              <w:rPr>
                <w:b/>
                <w:sz w:val="20"/>
                <w:szCs w:val="20"/>
                <w:lang w:val="ro-RO"/>
              </w:rPr>
            </w:pPr>
          </w:p>
          <w:p w:rsidR="00EB3511" w:rsidRDefault="00EB3511" w:rsidP="00F40C9A">
            <w:pPr>
              <w:jc w:val="both"/>
              <w:rPr>
                <w:b/>
                <w:sz w:val="20"/>
                <w:szCs w:val="20"/>
                <w:lang w:val="ro-RO"/>
              </w:rPr>
            </w:pPr>
          </w:p>
          <w:p w:rsidR="00EB3511" w:rsidRDefault="00EB3511" w:rsidP="00F40C9A">
            <w:pPr>
              <w:jc w:val="both"/>
              <w:rPr>
                <w:b/>
                <w:sz w:val="20"/>
                <w:szCs w:val="20"/>
                <w:lang w:val="ro-RO"/>
              </w:rPr>
            </w:pPr>
          </w:p>
          <w:p w:rsidR="00EB3511" w:rsidRDefault="00EB3511" w:rsidP="00F40C9A">
            <w:pPr>
              <w:jc w:val="both"/>
              <w:rPr>
                <w:b/>
                <w:sz w:val="20"/>
                <w:szCs w:val="20"/>
                <w:lang w:val="ro-RO"/>
              </w:rPr>
            </w:pPr>
          </w:p>
          <w:p w:rsidR="00EB3511" w:rsidRDefault="00EB3511" w:rsidP="00F40C9A">
            <w:pPr>
              <w:jc w:val="both"/>
              <w:rPr>
                <w:b/>
                <w:sz w:val="20"/>
                <w:szCs w:val="20"/>
                <w:lang w:val="ro-RO"/>
              </w:rPr>
            </w:pPr>
          </w:p>
          <w:p w:rsidR="001B2105" w:rsidRPr="00603334" w:rsidRDefault="00CC2D11" w:rsidP="00F40C9A">
            <w:pPr>
              <w:jc w:val="both"/>
              <w:rPr>
                <w:b/>
                <w:sz w:val="20"/>
                <w:szCs w:val="20"/>
                <w:lang w:val="ro-RO"/>
              </w:rPr>
            </w:pPr>
            <w:r>
              <w:rPr>
                <w:b/>
                <w:sz w:val="20"/>
                <w:szCs w:val="20"/>
                <w:lang w:val="ro-RO"/>
              </w:rPr>
              <w:t>Compatibil</w:t>
            </w:r>
          </w:p>
        </w:tc>
        <w:tc>
          <w:tcPr>
            <w:tcW w:w="1309" w:type="dxa"/>
            <w:shd w:val="clear" w:color="auto" w:fill="auto"/>
          </w:tcPr>
          <w:p w:rsidR="001B2105" w:rsidRPr="00603334" w:rsidRDefault="001B2105"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9</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Tranzitarea păsărilor în Uniune</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024F79" w:rsidRDefault="001B2105" w:rsidP="001B2105">
            <w:pPr>
              <w:jc w:val="both"/>
              <w:rPr>
                <w:sz w:val="20"/>
                <w:szCs w:val="20"/>
                <w:lang w:val="ro-RO"/>
              </w:rPr>
            </w:pPr>
            <w:r w:rsidRPr="001B2105">
              <w:rPr>
                <w:sz w:val="20"/>
                <w:szCs w:val="20"/>
                <w:lang w:val="ro-RO"/>
              </w:rPr>
              <w:t>În cazul păsărilor introduse în Uniune printr-un stat membru, altul decât cel de destinație, se iau toate măsurile ca transportul să ajungă la destinația din statul membru destinatar.</w:t>
            </w:r>
          </w:p>
          <w:p w:rsidR="00024F79" w:rsidRPr="001B2105" w:rsidRDefault="00024F79" w:rsidP="001B2105">
            <w:pPr>
              <w:jc w:val="both"/>
              <w:rPr>
                <w:sz w:val="20"/>
                <w:szCs w:val="20"/>
                <w:lang w:val="ro-RO"/>
              </w:rPr>
            </w:pPr>
          </w:p>
        </w:tc>
        <w:tc>
          <w:tcPr>
            <w:tcW w:w="5215" w:type="dxa"/>
            <w:shd w:val="clear" w:color="auto" w:fill="auto"/>
          </w:tcPr>
          <w:p w:rsidR="001B2105" w:rsidRPr="00603334" w:rsidRDefault="001B2105" w:rsidP="00F40C9A">
            <w:pPr>
              <w:jc w:val="both"/>
              <w:rPr>
                <w:b/>
                <w:sz w:val="20"/>
                <w:szCs w:val="20"/>
                <w:lang w:val="ro-RO"/>
              </w:rPr>
            </w:pPr>
          </w:p>
        </w:tc>
        <w:tc>
          <w:tcPr>
            <w:tcW w:w="1271" w:type="dxa"/>
            <w:shd w:val="clear" w:color="auto" w:fill="auto"/>
          </w:tcPr>
          <w:p w:rsidR="001B2105" w:rsidRPr="00603334" w:rsidRDefault="00EE0334" w:rsidP="00F40C9A">
            <w:pPr>
              <w:jc w:val="both"/>
              <w:rPr>
                <w:b/>
                <w:sz w:val="20"/>
                <w:szCs w:val="20"/>
                <w:lang w:val="ro-RO"/>
              </w:rPr>
            </w:pPr>
            <w:r>
              <w:rPr>
                <w:b/>
                <w:sz w:val="20"/>
                <w:szCs w:val="20"/>
                <w:lang w:val="ro-RO"/>
              </w:rPr>
              <w:t>Prevederi UE neaplicabile</w:t>
            </w:r>
          </w:p>
        </w:tc>
        <w:tc>
          <w:tcPr>
            <w:tcW w:w="1309" w:type="dxa"/>
            <w:shd w:val="clear" w:color="auto" w:fill="auto"/>
          </w:tcPr>
          <w:p w:rsidR="001B2105" w:rsidRPr="00603334" w:rsidRDefault="005D489D" w:rsidP="00F40C9A">
            <w:pPr>
              <w:jc w:val="both"/>
              <w:rPr>
                <w:b/>
                <w:sz w:val="20"/>
                <w:szCs w:val="20"/>
                <w:lang w:val="ro-RO"/>
              </w:rPr>
            </w:pPr>
            <w:r>
              <w:rPr>
                <w:b/>
                <w:sz w:val="20"/>
                <w:szCs w:val="20"/>
                <w:lang w:val="ro-RO"/>
              </w:rPr>
              <w:t>Prevederi comunitare</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10</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Supravegherea transportului de păsări</w:t>
            </w:r>
          </w:p>
          <w:p w:rsidR="001B2105" w:rsidRDefault="001B2105" w:rsidP="001B2105">
            <w:pPr>
              <w:jc w:val="center"/>
              <w:rPr>
                <w:b/>
                <w:sz w:val="20"/>
                <w:szCs w:val="20"/>
                <w:lang w:val="ro-RO"/>
              </w:rPr>
            </w:pPr>
          </w:p>
          <w:p w:rsidR="00024F79" w:rsidRPr="001B2105" w:rsidRDefault="00024F79"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Dacă legislația Uniunii prevede supravegherea păsărilor de la trecerea punctului de control de la frontieră până la unitatea sau centrul de carantină autorizat, se prevăd următoarele schimburi de informații:</w:t>
            </w:r>
          </w:p>
          <w:p w:rsidR="00024F79"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medicul veterinar oficial al punctului de control de la frontieră înștiințează autoritatea competentă responsabilă de unitatea sau de centrul de carantină autorizat privind locul</w:t>
            </w:r>
          </w:p>
          <w:p w:rsidR="00024F79" w:rsidRDefault="00024F79" w:rsidP="001B2105">
            <w:pPr>
              <w:jc w:val="both"/>
              <w:rPr>
                <w:sz w:val="20"/>
                <w:szCs w:val="20"/>
                <w:lang w:val="ro-RO"/>
              </w:rPr>
            </w:pPr>
          </w:p>
          <w:p w:rsidR="00024F79" w:rsidRDefault="00024F79" w:rsidP="001B2105">
            <w:pPr>
              <w:jc w:val="both"/>
              <w:rPr>
                <w:sz w:val="20"/>
                <w:szCs w:val="20"/>
                <w:lang w:val="ro-RO"/>
              </w:rPr>
            </w:pPr>
          </w:p>
          <w:p w:rsidR="001B2105" w:rsidRPr="001B2105" w:rsidRDefault="001B2105" w:rsidP="001B2105">
            <w:pPr>
              <w:jc w:val="both"/>
              <w:rPr>
                <w:sz w:val="20"/>
                <w:szCs w:val="20"/>
                <w:lang w:val="ro-RO"/>
              </w:rPr>
            </w:pPr>
            <w:r w:rsidRPr="001B2105">
              <w:rPr>
                <w:sz w:val="20"/>
                <w:szCs w:val="20"/>
                <w:lang w:val="ro-RO"/>
              </w:rPr>
              <w:t xml:space="preserve"> de destinație al transportului, locul de plecare și locul de destinație al păsărilor prin rețeaua Traces;</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 xml:space="preserve">persoana responsabilă de unitatea sau de centrul de carantină autorizat înștiințează prin e-mail sau fax medicul veterinar oficial responsabil de unitatea sau de centrul de carantină autorizat din locul de destinație cu privire la </w:t>
            </w:r>
            <w:r w:rsidRPr="001B2105">
              <w:rPr>
                <w:sz w:val="20"/>
                <w:szCs w:val="20"/>
                <w:lang w:val="ro-RO"/>
              </w:rPr>
              <w:lastRenderedPageBreak/>
              <w:t>sosirea transportului și a destinației acestuia, în termen de o zi lucrătoare de la data de sosire a transportului la unitatea sau centrul de carantină;</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în termen de trei zile de la sosirea transportului la unitatea sau centrul de carantină, medicul veterinar oficial responsabil de unitatea sau de centrul de carantină autorizat din locul de destinație al transportului înștiințează prin rețeaua Traces medicul veterinar oficial responsabil de controlul de la frontieră, care a anunțat livrarea transportului, că transportul a ajuns la destinație.</w:t>
            </w:r>
          </w:p>
          <w:p w:rsidR="001B2105" w:rsidRPr="000A0F9B" w:rsidRDefault="001B2105" w:rsidP="001B2105">
            <w:pPr>
              <w:jc w:val="both"/>
              <w:rPr>
                <w:b/>
                <w:sz w:val="20"/>
                <w:szCs w:val="20"/>
                <w:lang w:val="ro-RO"/>
              </w:rPr>
            </w:pPr>
            <w:r w:rsidRPr="000A0F9B">
              <w:rPr>
                <w:sz w:val="20"/>
                <w:szCs w:val="20"/>
                <w:lang w:val="ro-RO"/>
              </w:rPr>
              <w:t>(2)   În cazul în care autoritățile competente responsabile de punctul de control la frontieră primesc confirmarea că păsările declarate ca fiind destinate unității sau centrului de carantină autorizat nu au ajuns în trei zile lucrătoare de la data estimată a sosirii transportului la unitatea sau centrul de carantină, autoritatea competentă ia măsurile necesare față de persoana responsabilă de transport.</w:t>
            </w:r>
          </w:p>
        </w:tc>
        <w:tc>
          <w:tcPr>
            <w:tcW w:w="5215" w:type="dxa"/>
            <w:shd w:val="clear" w:color="auto" w:fill="auto"/>
          </w:tcPr>
          <w:p w:rsidR="00750914" w:rsidRDefault="00750914" w:rsidP="001A2FA1">
            <w:pPr>
              <w:jc w:val="both"/>
              <w:rPr>
                <w:sz w:val="20"/>
                <w:szCs w:val="20"/>
                <w:lang w:val="ro-RO"/>
              </w:rPr>
            </w:pPr>
          </w:p>
          <w:p w:rsidR="00750914" w:rsidRDefault="00750914" w:rsidP="001A2FA1">
            <w:pPr>
              <w:jc w:val="both"/>
              <w:rPr>
                <w:sz w:val="20"/>
                <w:szCs w:val="20"/>
                <w:lang w:val="ro-RO"/>
              </w:rPr>
            </w:pPr>
          </w:p>
          <w:p w:rsidR="00750914" w:rsidRDefault="00750914" w:rsidP="001A2FA1">
            <w:pPr>
              <w:jc w:val="both"/>
              <w:rPr>
                <w:sz w:val="20"/>
                <w:szCs w:val="20"/>
                <w:lang w:val="ro-RO"/>
              </w:rPr>
            </w:pPr>
          </w:p>
          <w:p w:rsidR="008F3C6B" w:rsidRDefault="008F3C6B" w:rsidP="001A2FA1">
            <w:pPr>
              <w:jc w:val="both"/>
              <w:rPr>
                <w:sz w:val="20"/>
                <w:szCs w:val="20"/>
                <w:lang w:val="ro-RO"/>
              </w:rPr>
            </w:pPr>
          </w:p>
          <w:p w:rsidR="008F3C6B" w:rsidRDefault="008F3C6B" w:rsidP="001A2FA1">
            <w:pPr>
              <w:jc w:val="both"/>
              <w:rPr>
                <w:sz w:val="20"/>
                <w:szCs w:val="20"/>
                <w:lang w:val="ro-RO"/>
              </w:rPr>
            </w:pPr>
          </w:p>
          <w:p w:rsidR="00750914" w:rsidRDefault="00750914" w:rsidP="001A2FA1">
            <w:pPr>
              <w:jc w:val="both"/>
              <w:rPr>
                <w:sz w:val="20"/>
                <w:szCs w:val="20"/>
                <w:lang w:val="ro-RO"/>
              </w:rPr>
            </w:pPr>
          </w:p>
          <w:p w:rsidR="001A2FA1" w:rsidRPr="001A2FA1" w:rsidRDefault="001A2FA1" w:rsidP="001A2FA1">
            <w:pPr>
              <w:jc w:val="both"/>
              <w:rPr>
                <w:sz w:val="20"/>
                <w:szCs w:val="20"/>
                <w:lang w:val="ro-RO"/>
              </w:rPr>
            </w:pPr>
            <w:r w:rsidRPr="001A2FA1">
              <w:rPr>
                <w:sz w:val="20"/>
                <w:szCs w:val="20"/>
                <w:lang w:val="ro-RO"/>
              </w:rPr>
              <w:t>10. În timpul supravegherii transportării păsărilor de la trecerea postului de control din punctul de trecere a frontierei pînă la unitatea sau centrul de carantină autorizat se impun următoarele schimburi de informaţii:</w:t>
            </w:r>
          </w:p>
          <w:p w:rsidR="00024F79" w:rsidRDefault="001A2FA1" w:rsidP="001A2FA1">
            <w:pPr>
              <w:jc w:val="both"/>
              <w:rPr>
                <w:sz w:val="20"/>
                <w:szCs w:val="20"/>
                <w:lang w:val="ro-RO"/>
              </w:rPr>
            </w:pPr>
            <w:r w:rsidRPr="001A2FA1">
              <w:rPr>
                <w:sz w:val="20"/>
                <w:szCs w:val="20"/>
                <w:lang w:val="ro-RO"/>
              </w:rPr>
              <w:t>1) medicul veterinar oficial al postului de control sanitar-veterinar organizat în cadrul postului vamal înştiinţează autoritatea competentă responsabilă de unitatea sau de centrul</w:t>
            </w:r>
          </w:p>
          <w:p w:rsidR="00024F79" w:rsidRDefault="00024F79" w:rsidP="001A2FA1">
            <w:pPr>
              <w:jc w:val="both"/>
              <w:rPr>
                <w:sz w:val="20"/>
                <w:szCs w:val="20"/>
                <w:lang w:val="ro-RO"/>
              </w:rPr>
            </w:pPr>
          </w:p>
          <w:p w:rsidR="00024F79" w:rsidRDefault="00024F79" w:rsidP="001A2FA1">
            <w:pPr>
              <w:jc w:val="both"/>
              <w:rPr>
                <w:sz w:val="20"/>
                <w:szCs w:val="20"/>
                <w:lang w:val="ro-RO"/>
              </w:rPr>
            </w:pPr>
          </w:p>
          <w:p w:rsidR="00024F79" w:rsidRDefault="00024F79" w:rsidP="001A2FA1">
            <w:pPr>
              <w:jc w:val="both"/>
              <w:rPr>
                <w:sz w:val="20"/>
                <w:szCs w:val="20"/>
                <w:lang w:val="ro-RO"/>
              </w:rPr>
            </w:pPr>
          </w:p>
          <w:p w:rsidR="00024F79" w:rsidRDefault="00024F79" w:rsidP="001A2FA1">
            <w:pPr>
              <w:jc w:val="both"/>
              <w:rPr>
                <w:sz w:val="20"/>
                <w:szCs w:val="20"/>
                <w:lang w:val="ro-RO"/>
              </w:rPr>
            </w:pPr>
          </w:p>
          <w:p w:rsidR="00024F79" w:rsidRPr="001A2FA1" w:rsidRDefault="001A2FA1" w:rsidP="001A2FA1">
            <w:pPr>
              <w:jc w:val="both"/>
              <w:rPr>
                <w:sz w:val="20"/>
                <w:szCs w:val="20"/>
                <w:lang w:val="ro-RO"/>
              </w:rPr>
            </w:pPr>
            <w:r w:rsidRPr="001A2FA1">
              <w:rPr>
                <w:sz w:val="20"/>
                <w:szCs w:val="20"/>
                <w:lang w:val="ro-RO"/>
              </w:rPr>
              <w:t xml:space="preserve"> de carantină autorizat privind locul de destinaţie al transportului, locul de plecare şi locul de destinaţie al păsărilor;</w:t>
            </w:r>
          </w:p>
          <w:p w:rsidR="001A2FA1" w:rsidRPr="001A2FA1" w:rsidRDefault="001A2FA1" w:rsidP="001A2FA1">
            <w:pPr>
              <w:jc w:val="both"/>
              <w:rPr>
                <w:sz w:val="20"/>
                <w:szCs w:val="20"/>
                <w:lang w:val="ro-RO"/>
              </w:rPr>
            </w:pPr>
            <w:r w:rsidRPr="001A2FA1">
              <w:rPr>
                <w:sz w:val="20"/>
                <w:szCs w:val="20"/>
                <w:lang w:val="ro-RO"/>
              </w:rPr>
              <w:t xml:space="preserve">2) persoana responsabilă de unitatea sau de centrul de </w:t>
            </w:r>
            <w:r w:rsidRPr="001A2FA1">
              <w:rPr>
                <w:sz w:val="20"/>
                <w:szCs w:val="20"/>
                <w:lang w:val="ro-RO"/>
              </w:rPr>
              <w:lastRenderedPageBreak/>
              <w:t>carantină autorizat înştiinţează medicul veterinar oficial responsabil de unitatea sau de centrul de carantină autorizat din locul de destinaţie cu privire la sosirea transportului şi destinaţia acestuia în termen de o zi lucrătoare de la data de sosire a transportului la unitatea sau centrul de carantină;</w:t>
            </w:r>
          </w:p>
          <w:p w:rsidR="001B2105" w:rsidRDefault="001A2FA1" w:rsidP="001A2FA1">
            <w:pPr>
              <w:jc w:val="both"/>
              <w:rPr>
                <w:sz w:val="20"/>
                <w:szCs w:val="20"/>
                <w:lang w:val="ro-RO"/>
              </w:rPr>
            </w:pPr>
            <w:r w:rsidRPr="001A2FA1">
              <w:rPr>
                <w:sz w:val="20"/>
                <w:szCs w:val="20"/>
                <w:lang w:val="ro-RO"/>
              </w:rPr>
              <w:t>3) în termen de trei zile de la sosirea transportului la unitatea sau centrul de carantină, medicul veterinar oficial responsabil de unitatea sau de centrul de carantină autorizat din locul de destinaţie al transportului înştiinţează medicul veterinar oficial responsabil de controlul sanitar veterinar de la frontieră, care a anunţat livrarea transportului, că transportul a ajuns la destinaţie.</w:t>
            </w:r>
          </w:p>
          <w:p w:rsidR="00B00A92" w:rsidRPr="00B00A92" w:rsidRDefault="00B00A92" w:rsidP="001A2FA1">
            <w:pPr>
              <w:jc w:val="both"/>
              <w:rPr>
                <w:sz w:val="20"/>
                <w:szCs w:val="20"/>
                <w:lang w:val="ro-RO"/>
              </w:rPr>
            </w:pPr>
            <w:r w:rsidRPr="00B00A92">
              <w:rPr>
                <w:sz w:val="20"/>
                <w:szCs w:val="20"/>
                <w:lang w:val="ro-RO"/>
              </w:rPr>
              <w:t>4) în cazul în care postul de control sanitar-veterinar organizat în cadrul postului vamal primește confirmarea că păsările declarate ca fiind destinate unității sau centrului de carantină autorizat nu au ajuns în trei zile lucrătoare de la data estimată a sosirii transportului la unitatea sau centrul de carantină, ANSA ia măsurile necesare față de persoana responsabilă de transport.</w:t>
            </w:r>
          </w:p>
        </w:tc>
        <w:tc>
          <w:tcPr>
            <w:tcW w:w="1271" w:type="dxa"/>
            <w:shd w:val="clear" w:color="auto" w:fill="auto"/>
          </w:tcPr>
          <w:p w:rsidR="00EB3511" w:rsidRDefault="00EB3511" w:rsidP="00F40C9A">
            <w:pPr>
              <w:jc w:val="both"/>
              <w:rPr>
                <w:b/>
                <w:sz w:val="20"/>
                <w:szCs w:val="20"/>
                <w:lang w:val="ro-RO"/>
              </w:rPr>
            </w:pPr>
          </w:p>
          <w:p w:rsidR="00EB3511" w:rsidRDefault="00EB3511" w:rsidP="00F40C9A">
            <w:pPr>
              <w:jc w:val="both"/>
              <w:rPr>
                <w:b/>
                <w:sz w:val="20"/>
                <w:szCs w:val="20"/>
                <w:lang w:val="ro-RO"/>
              </w:rPr>
            </w:pPr>
          </w:p>
          <w:p w:rsidR="000A0F9B" w:rsidRDefault="000A0F9B" w:rsidP="00F40C9A">
            <w:pPr>
              <w:jc w:val="both"/>
              <w:rPr>
                <w:b/>
                <w:sz w:val="20"/>
                <w:szCs w:val="20"/>
                <w:lang w:val="ro-RO"/>
              </w:rPr>
            </w:pPr>
          </w:p>
          <w:p w:rsidR="000A0F9B" w:rsidRDefault="000A0F9B" w:rsidP="00F40C9A">
            <w:pPr>
              <w:jc w:val="both"/>
              <w:rPr>
                <w:b/>
                <w:sz w:val="20"/>
                <w:szCs w:val="20"/>
                <w:lang w:val="ro-RO"/>
              </w:rPr>
            </w:pPr>
          </w:p>
          <w:p w:rsidR="00B00A92" w:rsidRDefault="00B00A92" w:rsidP="00F40C9A">
            <w:pPr>
              <w:jc w:val="both"/>
              <w:rPr>
                <w:b/>
                <w:sz w:val="20"/>
                <w:szCs w:val="20"/>
                <w:lang w:val="ro-RO"/>
              </w:rPr>
            </w:pPr>
          </w:p>
          <w:p w:rsidR="00B00A92" w:rsidRDefault="00B00A92" w:rsidP="00F40C9A">
            <w:pPr>
              <w:jc w:val="both"/>
              <w:rPr>
                <w:b/>
                <w:sz w:val="20"/>
                <w:szCs w:val="20"/>
                <w:lang w:val="ro-RO"/>
              </w:rPr>
            </w:pPr>
          </w:p>
          <w:p w:rsidR="001B2105" w:rsidRPr="00603334" w:rsidRDefault="008F3C6B" w:rsidP="00F40C9A">
            <w:pPr>
              <w:jc w:val="both"/>
              <w:rPr>
                <w:b/>
                <w:sz w:val="20"/>
                <w:szCs w:val="20"/>
                <w:lang w:val="ro-RO"/>
              </w:rPr>
            </w:pPr>
            <w:r>
              <w:rPr>
                <w:b/>
                <w:sz w:val="20"/>
                <w:szCs w:val="20"/>
                <w:lang w:val="ro-RO"/>
              </w:rPr>
              <w:t>C</w:t>
            </w:r>
            <w:r w:rsidR="00CC2D11">
              <w:rPr>
                <w:b/>
                <w:sz w:val="20"/>
                <w:szCs w:val="20"/>
                <w:lang w:val="ro-RO"/>
              </w:rPr>
              <w:t>ompatibil</w:t>
            </w:r>
          </w:p>
        </w:tc>
        <w:tc>
          <w:tcPr>
            <w:tcW w:w="1309" w:type="dxa"/>
            <w:shd w:val="clear" w:color="auto" w:fill="auto"/>
          </w:tcPr>
          <w:p w:rsidR="001B2105" w:rsidRDefault="001B2105"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024F79" w:rsidRDefault="00024F79" w:rsidP="00F40C9A">
            <w:pPr>
              <w:jc w:val="both"/>
              <w:rPr>
                <w:b/>
                <w:sz w:val="20"/>
                <w:szCs w:val="20"/>
                <w:lang w:val="ro-RO"/>
              </w:rPr>
            </w:pPr>
          </w:p>
          <w:p w:rsidR="00CD798D" w:rsidRDefault="00CD798D"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Default="00CC2D11" w:rsidP="00F40C9A">
            <w:pPr>
              <w:jc w:val="both"/>
              <w:rPr>
                <w:b/>
                <w:sz w:val="20"/>
                <w:szCs w:val="20"/>
                <w:lang w:val="ro-RO"/>
              </w:rPr>
            </w:pPr>
          </w:p>
          <w:p w:rsidR="00CC2D11" w:rsidRPr="00603334" w:rsidRDefault="00CC2D11"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11</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Dispoziții privind carantina</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Păsările sunt ținute în carantină timp de cel puțin 30 de zile într-o unitate sau un centru de carantină autorizat („carantină”).</w:t>
            </w:r>
          </w:p>
          <w:p w:rsidR="001B2105" w:rsidRPr="001B2105" w:rsidRDefault="001B2105" w:rsidP="001B2105">
            <w:pPr>
              <w:jc w:val="both"/>
              <w:rPr>
                <w:sz w:val="20"/>
                <w:szCs w:val="20"/>
                <w:lang w:val="ro-RO"/>
              </w:rPr>
            </w:pPr>
            <w:r w:rsidRPr="001B2105">
              <w:rPr>
                <w:sz w:val="20"/>
                <w:szCs w:val="20"/>
                <w:lang w:val="ro-RO"/>
              </w:rPr>
              <w:t>(2)   Medicul veterinar oficial verifică condițiile de carantină, cel puțin la începutul și la sfârșitul carantinei fiecărui transport, efectuând inclusiv o examinare a înregistrării mortalităților și o examinare clinică a păsărilor din unitatea de carantină autorizată sau din fiecare unitate a centrului de carantină autorizat.</w:t>
            </w:r>
          </w:p>
          <w:p w:rsidR="001B2105" w:rsidRPr="00603334" w:rsidRDefault="001B2105" w:rsidP="001B2105">
            <w:pPr>
              <w:jc w:val="both"/>
              <w:rPr>
                <w:b/>
                <w:sz w:val="20"/>
                <w:szCs w:val="20"/>
                <w:lang w:val="ro-RO"/>
              </w:rPr>
            </w:pPr>
            <w:r w:rsidRPr="001B2105">
              <w:rPr>
                <w:sz w:val="20"/>
                <w:szCs w:val="20"/>
                <w:lang w:val="ro-RO"/>
              </w:rPr>
              <w:t>Cu toate acestea, medicul veterinar oficial efectuează verificări mai dese, dacă este necesar.</w:t>
            </w:r>
          </w:p>
        </w:tc>
        <w:tc>
          <w:tcPr>
            <w:tcW w:w="5215" w:type="dxa"/>
            <w:shd w:val="clear" w:color="auto" w:fill="auto"/>
          </w:tcPr>
          <w:p w:rsidR="00750914" w:rsidRDefault="00750914" w:rsidP="001A2FA1">
            <w:pPr>
              <w:jc w:val="both"/>
              <w:rPr>
                <w:sz w:val="20"/>
                <w:szCs w:val="20"/>
                <w:lang w:val="ro-RO"/>
              </w:rPr>
            </w:pPr>
          </w:p>
          <w:p w:rsidR="00750914" w:rsidRDefault="00750914" w:rsidP="001A2FA1">
            <w:pPr>
              <w:jc w:val="both"/>
              <w:rPr>
                <w:sz w:val="20"/>
                <w:szCs w:val="20"/>
                <w:lang w:val="ro-RO"/>
              </w:rPr>
            </w:pPr>
          </w:p>
          <w:p w:rsidR="00750914" w:rsidRDefault="00750914" w:rsidP="001A2FA1">
            <w:pPr>
              <w:jc w:val="both"/>
              <w:rPr>
                <w:sz w:val="20"/>
                <w:szCs w:val="20"/>
                <w:lang w:val="ro-RO"/>
              </w:rPr>
            </w:pPr>
          </w:p>
          <w:p w:rsidR="001A2FA1" w:rsidRPr="001A2FA1" w:rsidRDefault="001A2FA1" w:rsidP="001A2FA1">
            <w:pPr>
              <w:jc w:val="both"/>
              <w:rPr>
                <w:sz w:val="20"/>
                <w:szCs w:val="20"/>
                <w:lang w:val="ro-RO"/>
              </w:rPr>
            </w:pPr>
            <w:r w:rsidRPr="001A2FA1">
              <w:rPr>
                <w:sz w:val="20"/>
                <w:szCs w:val="20"/>
                <w:lang w:val="ro-RO"/>
              </w:rPr>
              <w:t xml:space="preserve">11.Păsările de import vor fi ţinute în carantină timp de 30 de zile într-o unitate sau un centru de carantină autorizat. </w:t>
            </w:r>
          </w:p>
          <w:p w:rsidR="001A2FA1" w:rsidRPr="001A2FA1" w:rsidRDefault="001A2FA1" w:rsidP="001A2FA1">
            <w:pPr>
              <w:jc w:val="both"/>
              <w:rPr>
                <w:sz w:val="20"/>
                <w:szCs w:val="20"/>
                <w:lang w:val="ro-RO"/>
              </w:rPr>
            </w:pPr>
            <w:r w:rsidRPr="001A2FA1">
              <w:rPr>
                <w:sz w:val="20"/>
                <w:szCs w:val="20"/>
                <w:lang w:val="ro-RO"/>
              </w:rPr>
              <w:t xml:space="preserve">Medicul veterinar oficial verifică condiţiile de carantină, cel puţin la începutul şi la sfîrşitul carantinei fiecărui lot, efectuînd inclusiv o examinare a înregistrărilor de decese şi o examinare clinică a păsărilor din unitatea de carantină autorizată sau din fiecare unitate a centrului de carantină autorizat. </w:t>
            </w:r>
            <w:r w:rsidRPr="000A0F9B">
              <w:rPr>
                <w:sz w:val="20"/>
                <w:szCs w:val="20"/>
                <w:lang w:val="ro-RO"/>
              </w:rPr>
              <w:t>În caz de suspiciune a unor boli contagioase animalele se supun carantinei de necesitate  conform prevederilor  art. 22 alin (5)</w:t>
            </w:r>
            <w:r w:rsidRPr="001A2FA1">
              <w:rPr>
                <w:sz w:val="20"/>
                <w:szCs w:val="20"/>
                <w:lang w:val="ro-RO"/>
              </w:rPr>
              <w:t xml:space="preserve"> al Legii nr. 221-XVI din 19 octombrie 2007 privind activitatea sanitar-veterinară (Monitorul Oficial al Republicii Moldova, 2008, nr.51-54, art.153). </w:t>
            </w:r>
          </w:p>
          <w:p w:rsidR="001B2105" w:rsidRPr="001A2FA1" w:rsidRDefault="001B2105" w:rsidP="00F40C9A">
            <w:pPr>
              <w:jc w:val="both"/>
              <w:rPr>
                <w:sz w:val="20"/>
                <w:szCs w:val="20"/>
                <w:lang w:val="ro-RO"/>
              </w:rPr>
            </w:pPr>
          </w:p>
        </w:tc>
        <w:tc>
          <w:tcPr>
            <w:tcW w:w="1271" w:type="dxa"/>
            <w:shd w:val="clear" w:color="auto" w:fill="auto"/>
          </w:tcPr>
          <w:p w:rsidR="001B2105" w:rsidRDefault="001B2105" w:rsidP="00F40C9A">
            <w:pPr>
              <w:jc w:val="both"/>
              <w:rPr>
                <w:b/>
                <w:sz w:val="20"/>
                <w:szCs w:val="20"/>
                <w:lang w:val="ro-RO"/>
              </w:rPr>
            </w:pPr>
          </w:p>
          <w:p w:rsidR="00CD798D" w:rsidRDefault="00CD798D" w:rsidP="00F40C9A">
            <w:pPr>
              <w:jc w:val="both"/>
              <w:rPr>
                <w:b/>
                <w:sz w:val="20"/>
                <w:szCs w:val="20"/>
                <w:lang w:val="ro-RO"/>
              </w:rPr>
            </w:pPr>
          </w:p>
          <w:p w:rsidR="00CD798D" w:rsidRDefault="00CD798D" w:rsidP="00F40C9A">
            <w:pPr>
              <w:jc w:val="both"/>
              <w:rPr>
                <w:b/>
                <w:sz w:val="20"/>
                <w:szCs w:val="20"/>
                <w:lang w:val="ro-RO"/>
              </w:rPr>
            </w:pPr>
          </w:p>
          <w:p w:rsidR="00CD798D" w:rsidRDefault="00CD798D" w:rsidP="00F40C9A">
            <w:pPr>
              <w:jc w:val="both"/>
              <w:rPr>
                <w:b/>
                <w:sz w:val="20"/>
                <w:szCs w:val="20"/>
                <w:lang w:val="ro-RO"/>
              </w:rPr>
            </w:pPr>
          </w:p>
          <w:p w:rsidR="00CD798D" w:rsidRDefault="00CD798D" w:rsidP="00F40C9A">
            <w:pPr>
              <w:jc w:val="both"/>
              <w:rPr>
                <w:b/>
                <w:sz w:val="20"/>
                <w:szCs w:val="20"/>
                <w:lang w:val="ro-RO"/>
              </w:rPr>
            </w:pPr>
          </w:p>
          <w:p w:rsidR="00CD798D" w:rsidRPr="00603334" w:rsidRDefault="00CD798D" w:rsidP="00F40C9A">
            <w:pPr>
              <w:jc w:val="both"/>
              <w:rPr>
                <w:b/>
                <w:sz w:val="20"/>
                <w:szCs w:val="20"/>
                <w:lang w:val="ro-RO"/>
              </w:rPr>
            </w:pPr>
            <w:r>
              <w:rPr>
                <w:b/>
                <w:sz w:val="20"/>
                <w:szCs w:val="20"/>
                <w:lang w:val="ro-RO"/>
              </w:rPr>
              <w:t>Compatibil</w:t>
            </w:r>
          </w:p>
        </w:tc>
        <w:tc>
          <w:tcPr>
            <w:tcW w:w="1309" w:type="dxa"/>
            <w:shd w:val="clear" w:color="auto" w:fill="auto"/>
          </w:tcPr>
          <w:p w:rsidR="001B2105" w:rsidRPr="00603334" w:rsidRDefault="001B2105"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12</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 xml:space="preserve">Examinarea, prelevarea probelor și testele efectuate </w:t>
            </w:r>
            <w:r w:rsidRPr="001B2105">
              <w:rPr>
                <w:b/>
                <w:sz w:val="20"/>
                <w:szCs w:val="20"/>
                <w:lang w:val="ro-RO"/>
              </w:rPr>
              <w:lastRenderedPageBreak/>
              <w:t>privind transportul în perioada de carantină</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Examinarea, prelevarea probelor și procedurile de testare pentru gripa aviară și boala de Newcastle, stabilite în anexa V, sunt efectuate după sosirea păsărilor în carantină.</w:t>
            </w:r>
          </w:p>
          <w:p w:rsidR="001B2105" w:rsidRPr="001B2105" w:rsidRDefault="001B2105" w:rsidP="001B2105">
            <w:pPr>
              <w:jc w:val="both"/>
              <w:rPr>
                <w:sz w:val="20"/>
                <w:szCs w:val="20"/>
                <w:lang w:val="ro-RO"/>
              </w:rPr>
            </w:pPr>
            <w:r w:rsidRPr="001B2105">
              <w:rPr>
                <w:sz w:val="20"/>
                <w:szCs w:val="20"/>
                <w:lang w:val="ro-RO"/>
              </w:rPr>
              <w:t>(2)   În cazul utilizării păsărilor-santinelă se folosesc cel puțin 10 păsări din unitatea de carantină autorizată sau din fiecare unitate a centrului de carantină autorizat.</w:t>
            </w:r>
          </w:p>
          <w:p w:rsidR="001B2105" w:rsidRPr="001B2105" w:rsidRDefault="001B2105" w:rsidP="001B2105">
            <w:pPr>
              <w:jc w:val="both"/>
              <w:rPr>
                <w:sz w:val="20"/>
                <w:szCs w:val="20"/>
                <w:lang w:val="ro-RO"/>
              </w:rPr>
            </w:pPr>
            <w:r w:rsidRPr="001B2105">
              <w:rPr>
                <w:sz w:val="20"/>
                <w:szCs w:val="20"/>
                <w:lang w:val="ro-RO"/>
              </w:rPr>
              <w:t>(3)   Păsările-santinelă folosite pentru examinare, prelevare de probe și testări: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au vârsta de cel puțin trei săptămâni și sunt folosite doar o singură dată în acest scop;</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au inel montat la picior, în scopul identificării, sau alt mecanism de identificare nedemontabil;</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sunt nevaccinate și au fost găsite seronegative pentru gripa aviară și pentru boala de Newcastle cu 14 zile înainte de data debutului carantinei;</w:t>
            </w:r>
          </w:p>
          <w:p w:rsidR="001B2105" w:rsidRPr="001B2105" w:rsidRDefault="001B2105" w:rsidP="001B2105">
            <w:pPr>
              <w:jc w:val="both"/>
              <w:rPr>
                <w:sz w:val="20"/>
                <w:szCs w:val="20"/>
                <w:lang w:val="ro-RO"/>
              </w:rPr>
            </w:pPr>
            <w:r w:rsidRPr="001B2105">
              <w:rPr>
                <w:sz w:val="20"/>
                <w:szCs w:val="20"/>
                <w:lang w:val="ro-RO"/>
              </w:rPr>
              <w:t>(d)</w:t>
            </w:r>
            <w:r>
              <w:rPr>
                <w:sz w:val="20"/>
                <w:szCs w:val="20"/>
                <w:lang w:val="ro-RO"/>
              </w:rPr>
              <w:t xml:space="preserve"> </w:t>
            </w:r>
            <w:r w:rsidRPr="001B2105">
              <w:rPr>
                <w:sz w:val="20"/>
                <w:szCs w:val="20"/>
                <w:lang w:val="ro-RO"/>
              </w:rPr>
              <w:t>sunt plasate în unitatea de carantină autorizată sau într-o unitate a centrului de carantină autorizat, înainte de sosirea păsărilor în spațiul comun și cât mai aproape de celelalte păsări, astfel încât să existe contact între excrementele de la păsările din carantină și păsările-santinelă.</w:t>
            </w:r>
          </w:p>
        </w:tc>
        <w:tc>
          <w:tcPr>
            <w:tcW w:w="5215" w:type="dxa"/>
            <w:shd w:val="clear" w:color="auto" w:fill="auto"/>
          </w:tcPr>
          <w:p w:rsidR="00750914" w:rsidRDefault="00750914" w:rsidP="001A2FA1">
            <w:pPr>
              <w:jc w:val="both"/>
              <w:rPr>
                <w:sz w:val="20"/>
                <w:szCs w:val="20"/>
                <w:lang w:val="ro-RO"/>
              </w:rPr>
            </w:pPr>
          </w:p>
          <w:p w:rsidR="00750914" w:rsidRPr="00750914" w:rsidRDefault="00750914" w:rsidP="00750914">
            <w:pPr>
              <w:jc w:val="center"/>
              <w:rPr>
                <w:b/>
                <w:sz w:val="20"/>
                <w:szCs w:val="20"/>
                <w:lang w:val="ro-RO"/>
              </w:rPr>
            </w:pPr>
            <w:r w:rsidRPr="00750914">
              <w:rPr>
                <w:b/>
                <w:sz w:val="20"/>
                <w:szCs w:val="20"/>
                <w:lang w:val="ro-RO"/>
              </w:rPr>
              <w:t>Capitolul III.</w:t>
            </w:r>
          </w:p>
          <w:p w:rsidR="00750914" w:rsidRPr="00750914" w:rsidRDefault="00750914" w:rsidP="00750914">
            <w:pPr>
              <w:jc w:val="center"/>
              <w:rPr>
                <w:b/>
                <w:sz w:val="20"/>
                <w:szCs w:val="20"/>
                <w:lang w:val="ro-RO"/>
              </w:rPr>
            </w:pPr>
            <w:r w:rsidRPr="00750914">
              <w:rPr>
                <w:b/>
                <w:sz w:val="20"/>
                <w:szCs w:val="20"/>
                <w:lang w:val="ro-RO"/>
              </w:rPr>
              <w:t xml:space="preserve">Examinarea, prelevarea probelor şi testele efectuate în </w:t>
            </w:r>
            <w:r w:rsidRPr="00750914">
              <w:rPr>
                <w:b/>
                <w:sz w:val="20"/>
                <w:szCs w:val="20"/>
                <w:lang w:val="ro-RO"/>
              </w:rPr>
              <w:lastRenderedPageBreak/>
              <w:t>perioada de carantină</w:t>
            </w:r>
          </w:p>
          <w:p w:rsidR="00750914" w:rsidRDefault="00750914" w:rsidP="001A2FA1">
            <w:pPr>
              <w:jc w:val="both"/>
              <w:rPr>
                <w:sz w:val="20"/>
                <w:szCs w:val="20"/>
                <w:lang w:val="ro-RO"/>
              </w:rPr>
            </w:pPr>
          </w:p>
          <w:p w:rsidR="001A2FA1" w:rsidRPr="001A2FA1" w:rsidRDefault="001A2FA1" w:rsidP="001A2FA1">
            <w:pPr>
              <w:jc w:val="both"/>
              <w:rPr>
                <w:sz w:val="20"/>
                <w:szCs w:val="20"/>
                <w:lang w:val="ro-RO"/>
              </w:rPr>
            </w:pPr>
            <w:r w:rsidRPr="001A2FA1">
              <w:rPr>
                <w:sz w:val="20"/>
                <w:szCs w:val="20"/>
                <w:lang w:val="ro-RO"/>
              </w:rPr>
              <w:t>12. Examinarea, prelevarea probelor şi procedurile de testare pentru gripa aviară şi boala Newcastle, stabilite în anexa nr. 3 a prezentei Norme sanitar-veterinare,  se efectuează după sosirea păsărilor în carantină.</w:t>
            </w:r>
          </w:p>
          <w:p w:rsidR="001A2FA1" w:rsidRPr="001A2FA1" w:rsidRDefault="001A2FA1" w:rsidP="001A2FA1">
            <w:pPr>
              <w:jc w:val="both"/>
              <w:rPr>
                <w:sz w:val="20"/>
                <w:szCs w:val="20"/>
                <w:lang w:val="ro-RO"/>
              </w:rPr>
            </w:pPr>
            <w:r w:rsidRPr="001A2FA1">
              <w:rPr>
                <w:sz w:val="20"/>
                <w:szCs w:val="20"/>
                <w:lang w:val="ro-RO"/>
              </w:rPr>
              <w:t>În cazul utilizării păsărilor-santinelă, se folosesc cel puţin 10 păsări din unitatea de carantină autorizată sau din fiecare unitate a centrului de carantină autorizat.</w:t>
            </w:r>
          </w:p>
          <w:p w:rsidR="001A2FA1" w:rsidRPr="001A2FA1" w:rsidRDefault="001A2FA1" w:rsidP="001A2FA1">
            <w:pPr>
              <w:jc w:val="both"/>
              <w:rPr>
                <w:sz w:val="20"/>
                <w:szCs w:val="20"/>
                <w:lang w:val="ro-RO"/>
              </w:rPr>
            </w:pPr>
            <w:r w:rsidRPr="001A2FA1">
              <w:rPr>
                <w:sz w:val="20"/>
                <w:szCs w:val="20"/>
                <w:lang w:val="ro-RO"/>
              </w:rPr>
              <w:t>13. Păsările-santinelă folosite pentru examinare, prelevare de probe şi testări trebuie:</w:t>
            </w:r>
          </w:p>
          <w:p w:rsidR="001A2FA1" w:rsidRPr="001A2FA1" w:rsidRDefault="001A2FA1" w:rsidP="001A2FA1">
            <w:pPr>
              <w:jc w:val="both"/>
              <w:rPr>
                <w:sz w:val="20"/>
                <w:szCs w:val="20"/>
                <w:lang w:val="ro-RO"/>
              </w:rPr>
            </w:pPr>
            <w:r w:rsidRPr="001A2FA1">
              <w:rPr>
                <w:sz w:val="20"/>
                <w:szCs w:val="20"/>
                <w:lang w:val="ro-RO"/>
              </w:rPr>
              <w:t>1) să aibă vîrsta de cel puţin trei săptămîni şi să fie folosite doar o singură dată în acest scop;</w:t>
            </w:r>
          </w:p>
          <w:p w:rsidR="001A2FA1" w:rsidRPr="001A2FA1" w:rsidRDefault="001A2FA1" w:rsidP="001A2FA1">
            <w:pPr>
              <w:jc w:val="both"/>
              <w:rPr>
                <w:sz w:val="20"/>
                <w:szCs w:val="20"/>
                <w:lang w:val="ro-RO"/>
              </w:rPr>
            </w:pPr>
            <w:r w:rsidRPr="001A2FA1">
              <w:rPr>
                <w:sz w:val="20"/>
                <w:szCs w:val="20"/>
                <w:lang w:val="ro-RO"/>
              </w:rPr>
              <w:t>2) să aibă un inel montat la picior, în scopul identificării, sau alt mecanism de identificare nedemontabil;</w:t>
            </w:r>
          </w:p>
          <w:p w:rsidR="001A2FA1" w:rsidRPr="001A2FA1" w:rsidRDefault="001A2FA1" w:rsidP="001A2FA1">
            <w:pPr>
              <w:jc w:val="both"/>
              <w:rPr>
                <w:sz w:val="20"/>
                <w:szCs w:val="20"/>
                <w:lang w:val="ro-RO"/>
              </w:rPr>
            </w:pPr>
            <w:r w:rsidRPr="001A2FA1">
              <w:rPr>
                <w:sz w:val="20"/>
                <w:szCs w:val="20"/>
                <w:lang w:val="ro-RO"/>
              </w:rPr>
              <w:t>3) să fie nevaccinate şi să fi  fost găsite seronegative pentru gripa aviară şi pentru boala Newcastle cu 14 zile înainte de data debutului carantinei;</w:t>
            </w:r>
          </w:p>
          <w:p w:rsidR="001B2105" w:rsidRPr="001A2FA1" w:rsidRDefault="001A2FA1" w:rsidP="001A2FA1">
            <w:pPr>
              <w:jc w:val="both"/>
              <w:rPr>
                <w:sz w:val="20"/>
                <w:szCs w:val="20"/>
                <w:lang w:val="ro-RO"/>
              </w:rPr>
            </w:pPr>
            <w:r w:rsidRPr="001A2FA1">
              <w:rPr>
                <w:sz w:val="20"/>
                <w:szCs w:val="20"/>
                <w:lang w:val="ro-RO"/>
              </w:rPr>
              <w:t>4) să fie plasate în unitatea de carantină sau într-o unitate a centrului de carantină autorizat înainte de a ajunge în spaţiul comun şi, pe cît posibil, să fie situate mai aproape de celelalte păsări, astfel încît să existe contact între excrementele de la păsările din carantină şi păsările-santinelă.</w:t>
            </w:r>
          </w:p>
        </w:tc>
        <w:tc>
          <w:tcPr>
            <w:tcW w:w="1271"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r>
              <w:rPr>
                <w:b/>
                <w:sz w:val="20"/>
                <w:szCs w:val="20"/>
                <w:lang w:val="ro-RO"/>
              </w:rPr>
              <w:t>Compatibil</w:t>
            </w:r>
          </w:p>
        </w:tc>
        <w:tc>
          <w:tcPr>
            <w:tcW w:w="1309" w:type="dxa"/>
            <w:shd w:val="clear" w:color="auto" w:fill="auto"/>
          </w:tcPr>
          <w:p w:rsidR="001B2105" w:rsidRPr="00603334" w:rsidRDefault="001B2105"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13</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Intervenție în cazul suspiciunii de boală într-o unitate sau centru de carantină autorizat</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Dacă, în timpul carantinei, într-o unitate de carantină autorizată se suspectează că una sau mai multe păsări și/sau păsări-santinelă sunt infectate cu gripa aviară sau cu boala de Newcastle, se iau următoarele măsuri: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autoritatea competentă pune unitatea de carantină autorizată sub supraveghere oficială;</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se prelevează probe pentru examinare virusologică în conformitate cu punctul 2 din anexa V de la păsările aflate în carantină și de la păsările-santinelă suspectate și se analizează în consecință;</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 xml:space="preserve">este interzisă introducerea sau scoaterea păsărilor din </w:t>
            </w:r>
            <w:r w:rsidRPr="001B2105">
              <w:rPr>
                <w:sz w:val="20"/>
                <w:szCs w:val="20"/>
                <w:lang w:val="ro-RO"/>
              </w:rPr>
              <w:lastRenderedPageBreak/>
              <w:t>unitatea de carantină autorizată până în momentul în care se infirmă suspiciunea de boală.</w:t>
            </w:r>
          </w:p>
          <w:p w:rsidR="001B2105" w:rsidRPr="001B2105" w:rsidRDefault="001B2105" w:rsidP="001B2105">
            <w:pPr>
              <w:jc w:val="both"/>
              <w:rPr>
                <w:sz w:val="20"/>
                <w:szCs w:val="20"/>
                <w:lang w:val="ro-RO"/>
              </w:rPr>
            </w:pPr>
            <w:r w:rsidRPr="001B2105">
              <w:rPr>
                <w:sz w:val="20"/>
                <w:szCs w:val="20"/>
                <w:lang w:val="ro-RO"/>
              </w:rPr>
              <w:t>(2)   Dacă în unitatea de carantină autorizată suspiciunea de gripă aviară sau de boală de Newcastle, așa cum se menționează la alineatul (1), este confirmată, se iau următoarele măsuri: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toate păsările și păsările-santinelă din unitatea de carantină autorizată sunt ucise și distruse;</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unitatea de carantină autorizată este curățată și dezinfectată;</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nicio pasăre nu se introduce în unitatea de carantină autorizată timp de 21 de zile după efectuarea curățeniei și a dezinfecției finale.</w:t>
            </w:r>
          </w:p>
          <w:p w:rsidR="001B2105" w:rsidRPr="001B2105" w:rsidRDefault="001B2105" w:rsidP="001B2105">
            <w:pPr>
              <w:jc w:val="both"/>
              <w:rPr>
                <w:sz w:val="20"/>
                <w:szCs w:val="20"/>
                <w:lang w:val="ro-RO"/>
              </w:rPr>
            </w:pPr>
            <w:r w:rsidRPr="001B2105">
              <w:rPr>
                <w:sz w:val="20"/>
                <w:szCs w:val="20"/>
                <w:lang w:val="ro-RO"/>
              </w:rPr>
              <w:t>(3)   Dacă, în timpul carantinei, într-un centru de carantină autorizat se suspectează că una sau mai multe păsări și/sau păsări-santinelă din cadrul unei unități a centrului de carantină sunt infectate cu gripă aviară sau cu boala de Newcastle, se iau următoarele măsuri: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autoritatea competentă pune centrul de carantină autorizat sub supraveghere oficială;</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se prelevează probe pentru examinare virusologică în conformitate cu punctul 2 din anexa V de la păsările și păsările-santinelă suspectate și se analizează în consecință;</w:t>
            </w:r>
          </w:p>
          <w:p w:rsidR="001B2105" w:rsidRPr="001B2105" w:rsidRDefault="001B2105" w:rsidP="001B2105">
            <w:pPr>
              <w:jc w:val="both"/>
              <w:rPr>
                <w:sz w:val="20"/>
                <w:szCs w:val="20"/>
                <w:lang w:val="ro-RO"/>
              </w:rPr>
            </w:pPr>
            <w:r w:rsidRPr="001B2105">
              <w:rPr>
                <w:sz w:val="20"/>
                <w:szCs w:val="20"/>
                <w:lang w:val="ro-RO"/>
              </w:rPr>
              <w:t>(c)</w:t>
            </w:r>
          </w:p>
          <w:p w:rsidR="001B2105" w:rsidRPr="001B2105" w:rsidRDefault="001B2105" w:rsidP="001B2105">
            <w:pPr>
              <w:jc w:val="both"/>
              <w:rPr>
                <w:sz w:val="20"/>
                <w:szCs w:val="20"/>
                <w:lang w:val="ro-RO"/>
              </w:rPr>
            </w:pPr>
            <w:r w:rsidRPr="001B2105">
              <w:rPr>
                <w:sz w:val="20"/>
                <w:szCs w:val="20"/>
                <w:lang w:val="ro-RO"/>
              </w:rPr>
              <w:t>este interzisă introducerea sau scoaterea păsărilor din centrul de carantină autorizat până în momentul în care suspiciunea de infecție este infirmată.</w:t>
            </w:r>
          </w:p>
          <w:p w:rsidR="001B2105" w:rsidRPr="001B2105" w:rsidRDefault="001B2105" w:rsidP="001B2105">
            <w:pPr>
              <w:jc w:val="both"/>
              <w:rPr>
                <w:sz w:val="20"/>
                <w:szCs w:val="20"/>
                <w:lang w:val="ro-RO"/>
              </w:rPr>
            </w:pPr>
            <w:r w:rsidRPr="001B2105">
              <w:rPr>
                <w:sz w:val="20"/>
                <w:szCs w:val="20"/>
                <w:lang w:val="ro-RO"/>
              </w:rPr>
              <w:t>(4)   Dacă suspiciunea de infecție cu gripă aviară sau cu boala de Newcastle în unitatea afectată a centrului de carantină autorizat, menționată la alineatul (3), este confirmată, se iau următoarele măsuri: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toate păsările și păsările-santinelă din unitatea afectată a centrului de carantină autorizat sunt ucise și distruse;</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unitatea în cauză este curățată și dezinfectată;</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se prelevează următoarele probe:</w:t>
            </w:r>
          </w:p>
          <w:p w:rsidR="001B2105" w:rsidRPr="001B2105" w:rsidRDefault="001B2105" w:rsidP="001B2105">
            <w:pPr>
              <w:jc w:val="both"/>
              <w:rPr>
                <w:sz w:val="20"/>
                <w:szCs w:val="20"/>
                <w:lang w:val="ro-RO"/>
              </w:rPr>
            </w:pPr>
            <w:r>
              <w:rPr>
                <w:sz w:val="20"/>
                <w:szCs w:val="20"/>
                <w:lang w:val="ro-RO"/>
              </w:rPr>
              <w:t xml:space="preserve">  </w:t>
            </w:r>
            <w:r w:rsidRPr="001B2105">
              <w:rPr>
                <w:sz w:val="20"/>
                <w:szCs w:val="20"/>
                <w:lang w:val="ro-RO"/>
              </w:rPr>
              <w:t>(i)</w:t>
            </w:r>
            <w:r>
              <w:rPr>
                <w:sz w:val="20"/>
                <w:szCs w:val="20"/>
                <w:lang w:val="ro-RO"/>
              </w:rPr>
              <w:t xml:space="preserve"> </w:t>
            </w:r>
            <w:r w:rsidRPr="001B2105">
              <w:rPr>
                <w:sz w:val="20"/>
                <w:szCs w:val="20"/>
                <w:lang w:val="ro-RO"/>
              </w:rPr>
              <w:t xml:space="preserve">în cazul în care se folosesc păsări-santinelă, trebuie prelevate probe pentru examinare serologică în conformitate cu anexa V de la păsările-santinelă din celelalte unități de carantină, nu mai devreme de 21 de zile </w:t>
            </w:r>
            <w:r w:rsidRPr="001B2105">
              <w:rPr>
                <w:sz w:val="20"/>
                <w:szCs w:val="20"/>
                <w:lang w:val="ro-RO"/>
              </w:rPr>
              <w:lastRenderedPageBreak/>
              <w:t>după curățenia și dezinfectarea finală a unității respective; sau</w:t>
            </w:r>
          </w:p>
          <w:p w:rsidR="001B2105" w:rsidRPr="001B2105" w:rsidRDefault="001B2105" w:rsidP="001B2105">
            <w:pPr>
              <w:jc w:val="both"/>
              <w:rPr>
                <w:sz w:val="20"/>
                <w:szCs w:val="20"/>
                <w:lang w:val="ro-RO"/>
              </w:rPr>
            </w:pPr>
            <w:r>
              <w:rPr>
                <w:sz w:val="20"/>
                <w:szCs w:val="20"/>
                <w:lang w:val="ro-RO"/>
              </w:rPr>
              <w:t xml:space="preserve">  </w:t>
            </w:r>
            <w:r w:rsidRPr="001B2105">
              <w:rPr>
                <w:sz w:val="20"/>
                <w:szCs w:val="20"/>
                <w:lang w:val="ro-RO"/>
              </w:rPr>
              <w:t>(ii)</w:t>
            </w:r>
            <w:r>
              <w:rPr>
                <w:sz w:val="20"/>
                <w:szCs w:val="20"/>
                <w:lang w:val="ro-RO"/>
              </w:rPr>
              <w:t xml:space="preserve"> </w:t>
            </w:r>
            <w:r w:rsidRPr="001B2105">
              <w:rPr>
                <w:sz w:val="20"/>
                <w:szCs w:val="20"/>
                <w:lang w:val="ro-RO"/>
              </w:rPr>
              <w:t>în cazul în care nu se folosesc păsări-santinelă, trebuie prelevate probe pentru examinare virusologică în conformitate cu punctul 2 din anexa V de la păsările-santinelă din celelalte unități de carantină, în timpul celor 7-15 zile după curățenia și dezinfecția finală;</w:t>
            </w:r>
          </w:p>
          <w:p w:rsidR="001B2105" w:rsidRPr="001B2105" w:rsidRDefault="001B2105" w:rsidP="001B2105">
            <w:pPr>
              <w:jc w:val="both"/>
              <w:rPr>
                <w:sz w:val="20"/>
                <w:szCs w:val="20"/>
                <w:lang w:val="ro-RO"/>
              </w:rPr>
            </w:pPr>
            <w:r w:rsidRPr="001B2105">
              <w:rPr>
                <w:sz w:val="20"/>
                <w:szCs w:val="20"/>
                <w:lang w:val="ro-RO"/>
              </w:rPr>
              <w:t>(d)</w:t>
            </w:r>
            <w:r>
              <w:rPr>
                <w:sz w:val="20"/>
                <w:szCs w:val="20"/>
                <w:lang w:val="ro-RO"/>
              </w:rPr>
              <w:t xml:space="preserve"> </w:t>
            </w:r>
            <w:r w:rsidRPr="001B2105">
              <w:rPr>
                <w:sz w:val="20"/>
                <w:szCs w:val="20"/>
                <w:lang w:val="ro-RO"/>
              </w:rPr>
              <w:t>este interzisă scoaterea pasărilor din centrul de carantină autorizat până la confirmarea faptului că rezultatele prelevării de probe descrise la litera (c) sunt negative.</w:t>
            </w:r>
          </w:p>
          <w:p w:rsidR="001B2105" w:rsidRPr="00D667F2" w:rsidRDefault="001B2105" w:rsidP="001B2105">
            <w:pPr>
              <w:jc w:val="both"/>
              <w:rPr>
                <w:b/>
                <w:sz w:val="20"/>
                <w:szCs w:val="20"/>
                <w:lang w:val="ro-RO"/>
              </w:rPr>
            </w:pPr>
            <w:r w:rsidRPr="00D667F2">
              <w:rPr>
                <w:sz w:val="20"/>
                <w:szCs w:val="20"/>
                <w:lang w:val="ro-RO"/>
              </w:rPr>
              <w:t>(5)   Statele membre informează Comisia cu privire la măsurile luate în conformitate cu prezentul articol.</w:t>
            </w:r>
          </w:p>
        </w:tc>
        <w:tc>
          <w:tcPr>
            <w:tcW w:w="5215" w:type="dxa"/>
            <w:shd w:val="clear" w:color="auto" w:fill="auto"/>
          </w:tcPr>
          <w:p w:rsidR="00750914" w:rsidRDefault="00750914" w:rsidP="008B3D9F">
            <w:pPr>
              <w:jc w:val="both"/>
              <w:rPr>
                <w:sz w:val="20"/>
                <w:szCs w:val="20"/>
                <w:lang w:val="ro-RO"/>
              </w:rPr>
            </w:pPr>
          </w:p>
          <w:p w:rsidR="00750914" w:rsidRDefault="00750914" w:rsidP="008B3D9F">
            <w:pPr>
              <w:jc w:val="both"/>
              <w:rPr>
                <w:sz w:val="20"/>
                <w:szCs w:val="20"/>
                <w:lang w:val="ro-RO"/>
              </w:rPr>
            </w:pPr>
          </w:p>
          <w:p w:rsidR="00750914" w:rsidRDefault="00750914" w:rsidP="008B3D9F">
            <w:pPr>
              <w:jc w:val="both"/>
              <w:rPr>
                <w:sz w:val="20"/>
                <w:szCs w:val="20"/>
                <w:lang w:val="ro-RO"/>
              </w:rPr>
            </w:pPr>
          </w:p>
          <w:p w:rsidR="00750914" w:rsidRDefault="00750914" w:rsidP="008B3D9F">
            <w:pPr>
              <w:jc w:val="both"/>
              <w:rPr>
                <w:sz w:val="20"/>
                <w:szCs w:val="20"/>
                <w:lang w:val="ro-RO"/>
              </w:rPr>
            </w:pPr>
          </w:p>
          <w:p w:rsidR="00750914" w:rsidRDefault="00750914" w:rsidP="008B3D9F">
            <w:pPr>
              <w:jc w:val="both"/>
              <w:rPr>
                <w:sz w:val="20"/>
                <w:szCs w:val="20"/>
                <w:lang w:val="ro-RO"/>
              </w:rPr>
            </w:pPr>
          </w:p>
          <w:p w:rsidR="008B3D9F" w:rsidRPr="008B3D9F" w:rsidRDefault="008B3D9F" w:rsidP="008B3D9F">
            <w:pPr>
              <w:jc w:val="both"/>
              <w:rPr>
                <w:sz w:val="20"/>
                <w:szCs w:val="20"/>
                <w:lang w:val="ro-RO"/>
              </w:rPr>
            </w:pPr>
            <w:r w:rsidRPr="008B3D9F">
              <w:rPr>
                <w:sz w:val="20"/>
                <w:szCs w:val="20"/>
                <w:lang w:val="ro-RO"/>
              </w:rPr>
              <w:t>14. Dacă, în timpul carantinei, într-o unitate de carantină  se suspectează că una sau mai multe păsări şi/sau păsări-santinelă sunt infectate cu gripa aviară sau cu boala Newcastle, se iau următoarele măsuri:</w:t>
            </w:r>
          </w:p>
          <w:p w:rsidR="008B3D9F" w:rsidRPr="008B3D9F" w:rsidRDefault="008B3D9F" w:rsidP="008B3D9F">
            <w:pPr>
              <w:jc w:val="both"/>
              <w:rPr>
                <w:sz w:val="20"/>
                <w:szCs w:val="20"/>
                <w:lang w:val="ro-RO"/>
              </w:rPr>
            </w:pPr>
            <w:r w:rsidRPr="008B3D9F">
              <w:rPr>
                <w:sz w:val="20"/>
                <w:szCs w:val="20"/>
                <w:lang w:val="ro-RO"/>
              </w:rPr>
              <w:t>1) ANSA pune unitatea de carantină autorizată sub supraveghere oficială ;</w:t>
            </w:r>
          </w:p>
          <w:p w:rsidR="008B3D9F" w:rsidRPr="008B3D9F" w:rsidRDefault="008B3D9F" w:rsidP="008B3D9F">
            <w:pPr>
              <w:jc w:val="both"/>
              <w:rPr>
                <w:sz w:val="20"/>
                <w:szCs w:val="20"/>
                <w:lang w:val="ro-RO"/>
              </w:rPr>
            </w:pPr>
            <w:r w:rsidRPr="008B3D9F">
              <w:rPr>
                <w:sz w:val="20"/>
                <w:szCs w:val="20"/>
                <w:lang w:val="ro-RO"/>
              </w:rPr>
              <w:t>2) se prelevează probe pentru examinare virusologică în conformitate cu punctul 2  din anexa nr. 3 a prezentei Norme sanitar-veterinare,  de la păsările aflate în carantină şi de la păsările-santinelă şi se analizează corespunzător;</w:t>
            </w:r>
          </w:p>
          <w:p w:rsidR="008B3D9F" w:rsidRPr="008B3D9F" w:rsidRDefault="008B3D9F" w:rsidP="008B3D9F">
            <w:pPr>
              <w:jc w:val="both"/>
              <w:rPr>
                <w:sz w:val="20"/>
                <w:szCs w:val="20"/>
                <w:lang w:val="ro-RO"/>
              </w:rPr>
            </w:pPr>
            <w:r w:rsidRPr="008B3D9F">
              <w:rPr>
                <w:sz w:val="20"/>
                <w:szCs w:val="20"/>
                <w:lang w:val="ro-RO"/>
              </w:rPr>
              <w:t xml:space="preserve">3) este interzisă introducerea sau scoaterea păsărilor din </w:t>
            </w:r>
            <w:r w:rsidRPr="008B3D9F">
              <w:rPr>
                <w:sz w:val="20"/>
                <w:szCs w:val="20"/>
                <w:lang w:val="ro-RO"/>
              </w:rPr>
              <w:lastRenderedPageBreak/>
              <w:t>unitatea de carantină autorizată pînă în momentul în care se infirmă suspiciunea de boală.</w:t>
            </w:r>
          </w:p>
          <w:p w:rsidR="008B3D9F" w:rsidRPr="008B3D9F" w:rsidRDefault="008B3D9F" w:rsidP="008B3D9F">
            <w:pPr>
              <w:jc w:val="both"/>
              <w:rPr>
                <w:sz w:val="20"/>
                <w:szCs w:val="20"/>
                <w:lang w:val="ro-RO"/>
              </w:rPr>
            </w:pPr>
            <w:r w:rsidRPr="008B3D9F">
              <w:rPr>
                <w:sz w:val="20"/>
                <w:szCs w:val="20"/>
                <w:lang w:val="ro-RO"/>
              </w:rPr>
              <w:t>15.  Dacă în unitatea  de carantină autorizată suspiciunea de gripa aviară sau de boală de Newcastle este confirmată, se iau următoarele măsuri :</w:t>
            </w:r>
          </w:p>
          <w:p w:rsidR="008B3D9F" w:rsidRPr="008B3D9F" w:rsidRDefault="008B3D9F" w:rsidP="008B3D9F">
            <w:pPr>
              <w:jc w:val="both"/>
              <w:rPr>
                <w:sz w:val="20"/>
                <w:szCs w:val="20"/>
                <w:lang w:val="ro-RO"/>
              </w:rPr>
            </w:pPr>
            <w:r w:rsidRPr="008B3D9F">
              <w:rPr>
                <w:sz w:val="20"/>
                <w:szCs w:val="20"/>
                <w:lang w:val="ro-RO"/>
              </w:rPr>
              <w:t>1)  toate păsările și păsările-santinelă din unitatea de carantină autorizată sunt ucise și distruse;</w:t>
            </w:r>
          </w:p>
          <w:p w:rsidR="008B3D9F" w:rsidRPr="008B3D9F" w:rsidRDefault="008B3D9F" w:rsidP="008B3D9F">
            <w:pPr>
              <w:jc w:val="both"/>
              <w:rPr>
                <w:sz w:val="20"/>
                <w:szCs w:val="20"/>
                <w:lang w:val="ro-RO"/>
              </w:rPr>
            </w:pPr>
            <w:r w:rsidRPr="008B3D9F">
              <w:rPr>
                <w:sz w:val="20"/>
                <w:szCs w:val="20"/>
                <w:lang w:val="ro-RO"/>
              </w:rPr>
              <w:t xml:space="preserve">2) unitatea de carantină autorizată este curățată și dezinfectată; </w:t>
            </w:r>
          </w:p>
          <w:p w:rsidR="008B3D9F" w:rsidRPr="008B3D9F" w:rsidRDefault="008B3D9F" w:rsidP="008B3D9F">
            <w:pPr>
              <w:jc w:val="both"/>
              <w:rPr>
                <w:sz w:val="20"/>
                <w:szCs w:val="20"/>
                <w:lang w:val="ro-RO"/>
              </w:rPr>
            </w:pPr>
            <w:r w:rsidRPr="008B3D9F">
              <w:rPr>
                <w:sz w:val="20"/>
                <w:szCs w:val="20"/>
                <w:lang w:val="ro-RO"/>
              </w:rPr>
              <w:t>3) nici o pasăre nu se introduce în unitatea de carantină autorizată decît după 21 de zile de la curăţarea şi dezinfectarea finală.</w:t>
            </w:r>
          </w:p>
          <w:p w:rsidR="008B3D9F" w:rsidRPr="008B3D9F" w:rsidRDefault="008B3D9F" w:rsidP="008B3D9F">
            <w:pPr>
              <w:jc w:val="both"/>
              <w:rPr>
                <w:sz w:val="20"/>
                <w:szCs w:val="20"/>
                <w:lang w:val="ro-RO"/>
              </w:rPr>
            </w:pPr>
            <w:r w:rsidRPr="008B3D9F">
              <w:rPr>
                <w:sz w:val="20"/>
                <w:szCs w:val="20"/>
                <w:lang w:val="ro-RO"/>
              </w:rPr>
              <w:t>16. Dacă, în timpul carantinei, într-un centru de carantină autorizat se suspectează că una sau mai multe păsări și/sau păsări-santinelă din cadrul unei unități a centrului de carantină sunt infectate cu gripa aviară sau cu boala de Newcastle, se iau măsurile prevăzute la punctul 14 din prezenta Normă sanitar-veterinară.</w:t>
            </w:r>
          </w:p>
          <w:p w:rsidR="008B3D9F" w:rsidRPr="008B3D9F" w:rsidRDefault="008B3D9F" w:rsidP="008B3D9F">
            <w:pPr>
              <w:jc w:val="both"/>
              <w:rPr>
                <w:sz w:val="20"/>
                <w:szCs w:val="20"/>
                <w:lang w:val="ro-RO"/>
              </w:rPr>
            </w:pPr>
            <w:r w:rsidRPr="008B3D9F">
              <w:rPr>
                <w:sz w:val="20"/>
                <w:szCs w:val="20"/>
                <w:lang w:val="ro-RO"/>
              </w:rPr>
              <w:t>17. Dacă, într-o unitate a centrului de carantină autorizat este confirmată suspiciunea de infecție cu gripă aviară sau cu boala de Newcastle, se iau următoarele măsuri :</w:t>
            </w:r>
          </w:p>
          <w:p w:rsidR="008B3D9F" w:rsidRPr="008B3D9F" w:rsidRDefault="008B3D9F" w:rsidP="008B3D9F">
            <w:pPr>
              <w:jc w:val="both"/>
              <w:rPr>
                <w:sz w:val="20"/>
                <w:szCs w:val="20"/>
                <w:lang w:val="ro-RO"/>
              </w:rPr>
            </w:pPr>
            <w:r w:rsidRPr="008B3D9F">
              <w:rPr>
                <w:sz w:val="20"/>
                <w:szCs w:val="20"/>
                <w:lang w:val="ro-RO"/>
              </w:rPr>
              <w:t>1) toate păsările și păsările-santinelă din unitatea afectată a centrului de carantină autorizat sunt ucise și distruse;</w:t>
            </w:r>
          </w:p>
          <w:p w:rsidR="008B3D9F" w:rsidRPr="008B3D9F" w:rsidRDefault="008B3D9F" w:rsidP="008B3D9F">
            <w:pPr>
              <w:jc w:val="both"/>
              <w:rPr>
                <w:sz w:val="20"/>
                <w:szCs w:val="20"/>
                <w:lang w:val="ro-RO"/>
              </w:rPr>
            </w:pPr>
            <w:r w:rsidRPr="008B3D9F">
              <w:rPr>
                <w:sz w:val="20"/>
                <w:szCs w:val="20"/>
                <w:lang w:val="ro-RO"/>
              </w:rPr>
              <w:t>2) unitatea în cauză este curățată și dezinfectată;</w:t>
            </w:r>
          </w:p>
          <w:p w:rsidR="008B3D9F" w:rsidRPr="008B3D9F" w:rsidRDefault="008B3D9F" w:rsidP="008B3D9F">
            <w:pPr>
              <w:jc w:val="both"/>
              <w:rPr>
                <w:sz w:val="20"/>
                <w:szCs w:val="20"/>
                <w:lang w:val="ro-RO"/>
              </w:rPr>
            </w:pPr>
            <w:r w:rsidRPr="008B3D9F">
              <w:rPr>
                <w:sz w:val="20"/>
                <w:szCs w:val="20"/>
                <w:lang w:val="ro-RO"/>
              </w:rPr>
              <w:t>3) se prelevează următoarele probe :</w:t>
            </w:r>
          </w:p>
          <w:p w:rsidR="008B3D9F" w:rsidRPr="008B3D9F" w:rsidRDefault="008B3D9F" w:rsidP="008B3D9F">
            <w:pPr>
              <w:jc w:val="both"/>
              <w:rPr>
                <w:sz w:val="20"/>
                <w:szCs w:val="20"/>
                <w:lang w:val="ro-RO"/>
              </w:rPr>
            </w:pPr>
            <w:r w:rsidRPr="008B3D9F">
              <w:rPr>
                <w:sz w:val="20"/>
                <w:szCs w:val="20"/>
                <w:lang w:val="ro-RO"/>
              </w:rPr>
              <w:t xml:space="preserve">      a) în cazul în care se folosesc păsări-santinelă, trebuie prelevate probe pentru examinare serologică în conformitatea cu anexa 3 de la păsările-santinelă din celelalte unități de carantină, nu mai devreme de 21 de zile după curățenia și dezinfectarea finală a unității respective;</w:t>
            </w:r>
          </w:p>
          <w:p w:rsidR="008B3D9F" w:rsidRPr="008B3D9F" w:rsidRDefault="008B3D9F" w:rsidP="008B3D9F">
            <w:pPr>
              <w:jc w:val="both"/>
              <w:rPr>
                <w:sz w:val="20"/>
                <w:szCs w:val="20"/>
                <w:lang w:val="ro-RO"/>
              </w:rPr>
            </w:pPr>
            <w:r w:rsidRPr="008B3D9F">
              <w:rPr>
                <w:sz w:val="20"/>
                <w:szCs w:val="20"/>
                <w:lang w:val="ro-RO"/>
              </w:rPr>
              <w:t xml:space="preserve">      b) în cazul în care nu se folosesc păsări-santinelă, trebuie prelevate probe pentru examinare virusologică în conformitate cu punctul 2 din anexa nr.3 de la păsările santinelă din celelalte unități de carantină, în timpul celor 7-15 zile după curățenia și dezinfecția finală;</w:t>
            </w:r>
          </w:p>
          <w:p w:rsidR="008B3D9F" w:rsidRPr="008B3D9F" w:rsidRDefault="008B3D9F" w:rsidP="008B3D9F">
            <w:pPr>
              <w:jc w:val="both"/>
              <w:rPr>
                <w:sz w:val="20"/>
                <w:szCs w:val="20"/>
                <w:lang w:val="ro-RO"/>
              </w:rPr>
            </w:pPr>
            <w:r w:rsidRPr="008B3D9F">
              <w:rPr>
                <w:sz w:val="20"/>
                <w:szCs w:val="20"/>
                <w:lang w:val="ro-RO"/>
              </w:rPr>
              <w:t>4) este interzisă scoaterea păsărilor din centrul de carantină autorizat pînă la confirmarea faptului că rezultatele examinării de probe descrise la subpunctul 3 sunt negative.</w:t>
            </w:r>
          </w:p>
          <w:p w:rsidR="002405A1" w:rsidRPr="008B3D9F" w:rsidRDefault="002405A1" w:rsidP="00AE51DF">
            <w:pPr>
              <w:jc w:val="both"/>
              <w:rPr>
                <w:sz w:val="20"/>
                <w:szCs w:val="20"/>
                <w:lang w:val="ro-RO"/>
              </w:rPr>
            </w:pPr>
          </w:p>
        </w:tc>
        <w:tc>
          <w:tcPr>
            <w:tcW w:w="1271" w:type="dxa"/>
            <w:shd w:val="clear" w:color="auto" w:fill="auto"/>
          </w:tcPr>
          <w:p w:rsidR="00D667F2" w:rsidRDefault="00D667F2" w:rsidP="00F40C9A">
            <w:pPr>
              <w:jc w:val="both"/>
              <w:rPr>
                <w:b/>
                <w:sz w:val="20"/>
                <w:szCs w:val="20"/>
                <w:lang w:val="ro-RO"/>
              </w:rPr>
            </w:pPr>
          </w:p>
          <w:p w:rsidR="007316C5" w:rsidRDefault="007316C5" w:rsidP="00F40C9A">
            <w:pPr>
              <w:jc w:val="both"/>
              <w:rPr>
                <w:b/>
                <w:sz w:val="20"/>
                <w:szCs w:val="20"/>
                <w:lang w:val="ro-RO"/>
              </w:rPr>
            </w:pPr>
          </w:p>
          <w:p w:rsidR="00983FBF" w:rsidRPr="00603334" w:rsidRDefault="00983FBF" w:rsidP="00F40C9A">
            <w:pPr>
              <w:jc w:val="both"/>
              <w:rPr>
                <w:b/>
                <w:sz w:val="20"/>
                <w:szCs w:val="20"/>
                <w:lang w:val="ro-RO"/>
              </w:rPr>
            </w:pPr>
            <w:r>
              <w:rPr>
                <w:b/>
                <w:sz w:val="20"/>
                <w:szCs w:val="20"/>
                <w:lang w:val="ro-RO"/>
              </w:rPr>
              <w:t>Parțial compatibil</w:t>
            </w:r>
          </w:p>
        </w:tc>
        <w:tc>
          <w:tcPr>
            <w:tcW w:w="1309"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7316C5" w:rsidRDefault="007316C5" w:rsidP="007316C5">
            <w:pPr>
              <w:jc w:val="both"/>
              <w:rPr>
                <w:b/>
                <w:sz w:val="20"/>
                <w:szCs w:val="20"/>
                <w:lang w:val="ro-RO"/>
              </w:rPr>
            </w:pPr>
          </w:p>
          <w:p w:rsidR="00983FBF" w:rsidRPr="00603334" w:rsidRDefault="007316C5" w:rsidP="007316C5">
            <w:pPr>
              <w:jc w:val="both"/>
              <w:rPr>
                <w:b/>
                <w:sz w:val="20"/>
                <w:szCs w:val="20"/>
                <w:lang w:val="ro-RO"/>
              </w:rPr>
            </w:pPr>
            <w:r>
              <w:rPr>
                <w:b/>
                <w:sz w:val="20"/>
                <w:szCs w:val="20"/>
                <w:lang w:val="ro-RO"/>
              </w:rPr>
              <w:t>Aliniatul</w:t>
            </w:r>
            <w:r w:rsidR="00D667F2">
              <w:rPr>
                <w:b/>
                <w:sz w:val="20"/>
                <w:szCs w:val="20"/>
                <w:lang w:val="ro-RO"/>
              </w:rPr>
              <w:t xml:space="preserve"> (5) din Regulamentul 139/2013  </w:t>
            </w:r>
            <w:r>
              <w:rPr>
                <w:b/>
                <w:sz w:val="20"/>
                <w:szCs w:val="20"/>
                <w:lang w:val="ro-RO"/>
              </w:rPr>
              <w:t>prevede măsuri pentru statele membre</w:t>
            </w:r>
            <w:r w:rsidR="00D667F2">
              <w:rPr>
                <w:b/>
                <w:sz w:val="20"/>
                <w:szCs w:val="20"/>
                <w:lang w:val="ro-RO"/>
              </w:rPr>
              <w:t xml:space="preserve"> </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A009E6" w:rsidRDefault="00A009E6"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Articolul 14</w:t>
            </w:r>
          </w:p>
          <w:p w:rsidR="001B2105" w:rsidRPr="001B2105" w:rsidRDefault="001B2105" w:rsidP="001B2105">
            <w:pPr>
              <w:jc w:val="center"/>
              <w:rPr>
                <w:b/>
                <w:sz w:val="20"/>
                <w:szCs w:val="20"/>
                <w:lang w:val="ro-RO"/>
              </w:rPr>
            </w:pPr>
          </w:p>
          <w:p w:rsidR="001B2105" w:rsidRPr="00D667F2" w:rsidRDefault="001B2105" w:rsidP="001B2105">
            <w:pPr>
              <w:jc w:val="center"/>
              <w:rPr>
                <w:b/>
                <w:sz w:val="20"/>
                <w:szCs w:val="20"/>
                <w:lang w:val="ro-RO"/>
              </w:rPr>
            </w:pPr>
            <w:r w:rsidRPr="00D667F2">
              <w:rPr>
                <w:b/>
                <w:sz w:val="20"/>
                <w:szCs w:val="20"/>
                <w:lang w:val="ro-RO"/>
              </w:rPr>
              <w:t>Derogări privind rezultatele pozitive în cazul gripei aviare cu patogenitate redusă sau a bolii de Newcastle într-o unitate sau centru de carantină autorizat</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În cazul în care în timpul carantinei se descoperă că una sau mai multe păsări și/sau păsări-santinelă sunt infectate cu gripa aviară cu patogenitate redusă (LPAI) sau cu boala de Newcastle, autoritatea competentă poate acorda, pe baza unei evaluări a riscurilor, derogări de la măsurile prevăzute la articolul 13 alineatul (2) litera (a) și alineatul (4) litera (a), atât timp cât aceste derogări nu pun în pericol combaterea bolii („derogarea”).</w:t>
            </w:r>
          </w:p>
          <w:p w:rsidR="001B2105" w:rsidRPr="001B2105" w:rsidRDefault="001B2105" w:rsidP="001B2105">
            <w:pPr>
              <w:jc w:val="both"/>
              <w:rPr>
                <w:sz w:val="20"/>
                <w:szCs w:val="20"/>
                <w:lang w:val="ro-RO"/>
              </w:rPr>
            </w:pPr>
            <w:r w:rsidRPr="001B2105">
              <w:rPr>
                <w:sz w:val="20"/>
                <w:szCs w:val="20"/>
                <w:lang w:val="ro-RO"/>
              </w:rPr>
              <w:t>Statele membre informează imediat Comisia cu privire la orice astfel de derogări.</w:t>
            </w:r>
          </w:p>
          <w:p w:rsidR="001B2105" w:rsidRPr="001B2105" w:rsidRDefault="001B2105" w:rsidP="001B2105">
            <w:pPr>
              <w:jc w:val="both"/>
              <w:rPr>
                <w:sz w:val="20"/>
                <w:szCs w:val="20"/>
                <w:lang w:val="ro-RO"/>
              </w:rPr>
            </w:pPr>
            <w:r w:rsidRPr="001B2105">
              <w:rPr>
                <w:sz w:val="20"/>
                <w:szCs w:val="20"/>
                <w:lang w:val="ro-RO"/>
              </w:rPr>
              <w:t>(2)   Dacă un medic veterinar oficial verifică o unitate sau un centru de carantină autorizat unde s-a acordat o derogare și descoperă că una sau mai multe păsări și/sau păsări-santinelă sunt infectate cu LPAI sau cu boala de Newcastle, se aplică măsurile definite la alineatele (3)-(7).</w:t>
            </w:r>
          </w:p>
          <w:p w:rsidR="001B2105" w:rsidRPr="001B2105" w:rsidRDefault="001B2105" w:rsidP="001B2105">
            <w:pPr>
              <w:jc w:val="both"/>
              <w:rPr>
                <w:sz w:val="20"/>
                <w:szCs w:val="20"/>
                <w:lang w:val="ro-RO"/>
              </w:rPr>
            </w:pPr>
            <w:r w:rsidRPr="001B2105">
              <w:rPr>
                <w:sz w:val="20"/>
                <w:szCs w:val="20"/>
                <w:lang w:val="ro-RO"/>
              </w:rPr>
              <w:t>Statele membre informează imediat Comisia cu privire la orice astfel de măsuri.</w:t>
            </w:r>
          </w:p>
          <w:p w:rsidR="001B2105" w:rsidRPr="001B2105" w:rsidRDefault="001B2105" w:rsidP="001B2105">
            <w:pPr>
              <w:jc w:val="both"/>
              <w:rPr>
                <w:sz w:val="20"/>
                <w:szCs w:val="20"/>
                <w:lang w:val="ro-RO"/>
              </w:rPr>
            </w:pPr>
            <w:r w:rsidRPr="001B2105">
              <w:rPr>
                <w:sz w:val="20"/>
                <w:szCs w:val="20"/>
                <w:lang w:val="ro-RO"/>
              </w:rPr>
              <w:t xml:space="preserve">(3)   În cazul detectării LPAI, în locul probelor standard prevăzute în manualul de diagnostic, sunt prelevate următoarele probe, la 21 de zile după data ultimei detectări </w:t>
            </w:r>
            <w:r w:rsidRPr="001B2105">
              <w:rPr>
                <w:sz w:val="20"/>
                <w:szCs w:val="20"/>
                <w:lang w:val="ro-RO"/>
              </w:rPr>
              <w:lastRenderedPageBreak/>
              <w:t>LPAI în cadrul unității de carantină autorizate sau la interval de 21 de zile din fiecare unitate a centrului de carantină autorizat:</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probe ale oricăror păsări-santinelă sau ale altor păsări prezente în timpul prelevării;</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tampoane traheale/orofaringiene și cloacale de la cel puțin 60 de păsări sau de la toate păsările, în cazul în care sunt mai puțin de 60 de păsări în unitatea de carantină autorizată sau în unitatea în cauză din centrul de carantină autorizat; sau trebuie colectate probe de fecale proaspete dacă păsările sunt mici, exotice și nu sunt obișnuite cu atingerea sau mânuirea acestora ar fi periculoasă pentru om; prelevarea și testarea în laborator a probelor de acest gen trebuie să continue până la obținerea a două rezultate de laborator negative consecutive, la un interval de cel puțin 21 de zile.</w:t>
            </w:r>
          </w:p>
          <w:p w:rsidR="001B2105" w:rsidRPr="001B2105" w:rsidRDefault="001B2105" w:rsidP="001B2105">
            <w:pPr>
              <w:jc w:val="both"/>
              <w:rPr>
                <w:sz w:val="20"/>
                <w:szCs w:val="20"/>
                <w:lang w:val="ro-RO"/>
              </w:rPr>
            </w:pPr>
            <w:r w:rsidRPr="001B2105">
              <w:rPr>
                <w:sz w:val="20"/>
                <w:szCs w:val="20"/>
                <w:lang w:val="ro-RO"/>
              </w:rPr>
              <w:t>Totuși, în baza rezultatelor unei evaluări de risc, autoritatea competentă poate acorda derogări în privința mărimii probei prevăzute la prezentul alineat.</w:t>
            </w:r>
          </w:p>
          <w:p w:rsidR="001B2105" w:rsidRPr="001B2105" w:rsidRDefault="001B2105" w:rsidP="001B2105">
            <w:pPr>
              <w:jc w:val="both"/>
              <w:rPr>
                <w:sz w:val="20"/>
                <w:szCs w:val="20"/>
                <w:lang w:val="ro-RO"/>
              </w:rPr>
            </w:pPr>
            <w:r w:rsidRPr="001B2105">
              <w:rPr>
                <w:sz w:val="20"/>
                <w:szCs w:val="20"/>
                <w:lang w:val="ro-RO"/>
              </w:rPr>
              <w:t>(4)   În cazul rezultatului pozitiv pentru boala de Newcastle, autoritatea competentă poate acorda o derogare doar dacă în decursul a 30 de zile după moartea sau vindecarea clinică a ultimului caz de boală s-au obținut rezultate negative în urma prelevării în conformitate cu punctele 1 și 2 din anexa V, fără a se ține cont de perioada de timp specificată.</w:t>
            </w:r>
          </w:p>
          <w:p w:rsidR="001B2105" w:rsidRPr="001B2105" w:rsidRDefault="001B2105" w:rsidP="001B2105">
            <w:pPr>
              <w:jc w:val="both"/>
              <w:rPr>
                <w:sz w:val="20"/>
                <w:szCs w:val="20"/>
                <w:lang w:val="ro-RO"/>
              </w:rPr>
            </w:pPr>
            <w:r w:rsidRPr="001B2105">
              <w:rPr>
                <w:sz w:val="20"/>
                <w:szCs w:val="20"/>
                <w:lang w:val="ro-RO"/>
              </w:rPr>
              <w:t>(5)   Păsările nu sunt scoase din carantină până la sfârșitul perioadei de testare prevăzută la alineatul (3).</w:t>
            </w:r>
          </w:p>
          <w:p w:rsidR="001B2105" w:rsidRPr="00150874" w:rsidRDefault="001B2105" w:rsidP="001B2105">
            <w:pPr>
              <w:jc w:val="both"/>
              <w:rPr>
                <w:sz w:val="20"/>
                <w:szCs w:val="20"/>
                <w:lang w:val="ro-RO"/>
              </w:rPr>
            </w:pPr>
            <w:r w:rsidRPr="00150874">
              <w:rPr>
                <w:sz w:val="20"/>
                <w:szCs w:val="20"/>
                <w:lang w:val="ro-RO"/>
              </w:rPr>
              <w:t>(6)   Unitatea de carantină autorizată sau unitatea centrului de carantină autorizat sunt curățate și dezinfectate după golire. Toate substanțele sau deșeurile care ar fi putut fi contaminate, precum și toate deșeurile acumulate în timpul perioadei de testare în laborator prevăzute la alineatul (3) sunt înlăturate și sunt distruse astfel încât să se împiedice răspândirea agentului patogen si să se garanteze distrugerea virusului LPAI sau al bolii de Newcastle prezent.</w:t>
            </w:r>
          </w:p>
          <w:p w:rsidR="001B2105" w:rsidRDefault="001B2105" w:rsidP="001B2105">
            <w:pPr>
              <w:jc w:val="both"/>
              <w:rPr>
                <w:sz w:val="20"/>
                <w:szCs w:val="20"/>
                <w:lang w:val="ro-RO"/>
              </w:rPr>
            </w:pPr>
            <w:r w:rsidRPr="00150874">
              <w:rPr>
                <w:sz w:val="20"/>
                <w:szCs w:val="20"/>
                <w:lang w:val="ro-RO"/>
              </w:rPr>
              <w:t>(7)   Repopularea unității sau a centrului de carantină autorizat se poate realiza după o perioadă de 21 de zile de la data finalizării curățeniei și a dezinfecției finale, conform alineatului (6).</w:t>
            </w:r>
          </w:p>
          <w:p w:rsidR="00B13E15" w:rsidRDefault="00B13E15" w:rsidP="001B2105">
            <w:pPr>
              <w:jc w:val="both"/>
              <w:rPr>
                <w:sz w:val="20"/>
                <w:szCs w:val="20"/>
                <w:lang w:val="ro-RO"/>
              </w:rPr>
            </w:pPr>
          </w:p>
          <w:p w:rsidR="00B13E15" w:rsidRDefault="00B13E15" w:rsidP="001B2105">
            <w:pPr>
              <w:jc w:val="both"/>
              <w:rPr>
                <w:sz w:val="20"/>
                <w:szCs w:val="20"/>
                <w:lang w:val="ro-RO"/>
              </w:rPr>
            </w:pPr>
          </w:p>
          <w:p w:rsidR="00B13E15" w:rsidRPr="00603334" w:rsidRDefault="00B13E15" w:rsidP="00A009E6">
            <w:pPr>
              <w:jc w:val="both"/>
              <w:rPr>
                <w:b/>
                <w:sz w:val="20"/>
                <w:szCs w:val="20"/>
                <w:lang w:val="ro-RO"/>
              </w:rPr>
            </w:pPr>
          </w:p>
        </w:tc>
        <w:tc>
          <w:tcPr>
            <w:tcW w:w="5215" w:type="dxa"/>
            <w:shd w:val="clear" w:color="auto" w:fill="auto"/>
          </w:tcPr>
          <w:p w:rsidR="001B2105" w:rsidRPr="0068554D" w:rsidRDefault="001B2105" w:rsidP="00F40C9A">
            <w:pPr>
              <w:jc w:val="both"/>
              <w:rPr>
                <w:b/>
                <w:sz w:val="20"/>
                <w:szCs w:val="20"/>
                <w:lang w:val="ro-RO"/>
              </w:rPr>
            </w:pPr>
          </w:p>
          <w:p w:rsidR="002405A1" w:rsidRPr="0068554D" w:rsidRDefault="000044D0" w:rsidP="00F40C9A">
            <w:pPr>
              <w:jc w:val="both"/>
              <w:rPr>
                <w:b/>
                <w:sz w:val="20"/>
                <w:szCs w:val="20"/>
                <w:lang w:val="ro-RO"/>
              </w:rPr>
            </w:pPr>
            <w:r w:rsidRPr="0068554D">
              <w:rPr>
                <w:sz w:val="18"/>
                <w:szCs w:val="18"/>
                <w:lang w:val="ro-RO" w:eastAsia="ro-RO"/>
              </w:rPr>
              <w:br/>
            </w:r>
          </w:p>
          <w:p w:rsidR="002405A1" w:rsidRPr="0068554D" w:rsidRDefault="002405A1" w:rsidP="00F40C9A">
            <w:pPr>
              <w:jc w:val="both"/>
              <w:rPr>
                <w:b/>
                <w:sz w:val="20"/>
                <w:szCs w:val="20"/>
                <w:lang w:val="ro-RO"/>
              </w:rPr>
            </w:pPr>
          </w:p>
          <w:p w:rsidR="002405A1" w:rsidRPr="0068554D" w:rsidRDefault="002405A1" w:rsidP="00F40C9A">
            <w:pPr>
              <w:jc w:val="both"/>
              <w:rPr>
                <w:b/>
                <w:sz w:val="20"/>
                <w:szCs w:val="20"/>
                <w:lang w:val="ro-RO"/>
              </w:rPr>
            </w:pPr>
          </w:p>
          <w:p w:rsidR="007316C5" w:rsidRPr="0068554D" w:rsidRDefault="002045DF" w:rsidP="00F40C9A">
            <w:pPr>
              <w:jc w:val="both"/>
              <w:rPr>
                <w:sz w:val="18"/>
                <w:szCs w:val="18"/>
                <w:lang w:val="ro-RO" w:eastAsia="ro-RO"/>
              </w:rPr>
            </w:pPr>
            <w:r w:rsidRPr="0068554D">
              <w:rPr>
                <w:sz w:val="18"/>
                <w:szCs w:val="18"/>
                <w:lang w:val="ro-RO" w:eastAsia="ro-RO"/>
              </w:rPr>
              <w:br/>
            </w:r>
          </w:p>
          <w:p w:rsidR="0068554D" w:rsidRPr="0068554D" w:rsidRDefault="0068554D" w:rsidP="0068554D">
            <w:pPr>
              <w:jc w:val="both"/>
              <w:rPr>
                <w:sz w:val="20"/>
                <w:szCs w:val="18"/>
                <w:lang w:val="ro-RO" w:eastAsia="ro-RO"/>
              </w:rPr>
            </w:pPr>
            <w:r w:rsidRPr="0068554D">
              <w:rPr>
                <w:sz w:val="20"/>
                <w:szCs w:val="18"/>
                <w:lang w:val="ro-RO" w:eastAsia="ro-RO"/>
              </w:rPr>
              <w:t>18.  În cazul în care în timpul carantinei se descoperă că una sau mai multe păsări și/sau păsări-santinelă sunt infectate cu gripa aviară cu patogenitate redusă (LPAI) sau cu boala de Newcastle, ANSA poate acorda, pe baza unei evaluări a riscurilor, derogări de la măsurile prevăzute la subpunctul 1) din punctul 15 și subpunctul 1) de la punctul 17,  atât timp cât aceste derogări nu pun în pericol combaterea bolii.</w:t>
            </w:r>
          </w:p>
          <w:p w:rsidR="0068554D" w:rsidRPr="0068554D" w:rsidRDefault="0068554D" w:rsidP="0068554D">
            <w:pPr>
              <w:jc w:val="both"/>
              <w:rPr>
                <w:sz w:val="20"/>
                <w:szCs w:val="18"/>
                <w:lang w:val="ro-RO" w:eastAsia="ro-RO"/>
              </w:rPr>
            </w:pPr>
            <w:r w:rsidRPr="0068554D">
              <w:rPr>
                <w:sz w:val="20"/>
                <w:szCs w:val="18"/>
                <w:lang w:val="ro-RO" w:eastAsia="ro-RO"/>
              </w:rPr>
              <w:t>1)   Dacă un medic veterinar oficial verifică o unitate sau un centru de carantină autorizat unde s-a acordat o derogare și depistează că una sau mai multe păsări și/sau păsări-santinelă sunt infectate cu LPAI sau cu boala de Newcastle, se aplică măsurile definite la subpunctele 2) - 4).</w:t>
            </w:r>
          </w:p>
          <w:p w:rsidR="0068554D" w:rsidRPr="0068554D" w:rsidRDefault="0068554D" w:rsidP="0068554D">
            <w:pPr>
              <w:jc w:val="both"/>
              <w:rPr>
                <w:sz w:val="20"/>
                <w:szCs w:val="18"/>
                <w:lang w:val="ro-RO" w:eastAsia="ro-RO"/>
              </w:rPr>
            </w:pPr>
            <w:r w:rsidRPr="0068554D">
              <w:rPr>
                <w:sz w:val="20"/>
                <w:szCs w:val="18"/>
                <w:lang w:val="ro-RO" w:eastAsia="ro-RO"/>
              </w:rPr>
              <w:t>2)   În cazul detectării LPAI, în locul probelor standard prevăzute în manualul de diagnostic, sunt prelevate următoarele probe, la 21 de zile după data ultimei detectări LPAI în cadrul unității de carantină autorizate sau la interval de 21 de zile din fiecare unitate a centrului de carantină autorizat:</w:t>
            </w:r>
          </w:p>
          <w:p w:rsidR="0068554D" w:rsidRPr="0068554D" w:rsidRDefault="0068554D" w:rsidP="0068554D">
            <w:pPr>
              <w:jc w:val="both"/>
              <w:rPr>
                <w:sz w:val="20"/>
                <w:szCs w:val="18"/>
                <w:lang w:val="ro-RO" w:eastAsia="ro-RO"/>
              </w:rPr>
            </w:pPr>
            <w:r w:rsidRPr="0068554D">
              <w:rPr>
                <w:sz w:val="20"/>
                <w:szCs w:val="18"/>
                <w:lang w:val="ro-RO" w:eastAsia="ro-RO"/>
              </w:rPr>
              <w:t>a) probe ale oricăror păsări-santinelă sau ale altor păsări prezente în timpul prelevării;</w:t>
            </w:r>
          </w:p>
          <w:p w:rsidR="0068554D" w:rsidRPr="0068554D" w:rsidRDefault="0068554D" w:rsidP="0068554D">
            <w:pPr>
              <w:jc w:val="both"/>
              <w:rPr>
                <w:sz w:val="20"/>
                <w:szCs w:val="18"/>
                <w:lang w:val="ro-RO" w:eastAsia="ro-RO"/>
              </w:rPr>
            </w:pPr>
            <w:r w:rsidRPr="0068554D">
              <w:rPr>
                <w:sz w:val="20"/>
                <w:szCs w:val="18"/>
                <w:lang w:val="ro-RO" w:eastAsia="ro-RO"/>
              </w:rPr>
              <w:lastRenderedPageBreak/>
              <w:t>b) tampoane traheale/orofaringiene și cloacale de la cel puțin 60 de păsări sau de la toate păsările, în cazul în care sunt mai puțin de 60 de păsări în unitatea de carantină autorizată sau în unitatea în cauză din centrul de carantină autorizat; sau trebuie colectate probe de fecale proaspete dacă păsările sunt mici, exotice și nu sunt obișnuite cu atingerea sau mânuirea acestora ar fi periculoasă pentru om; prelevarea și testarea în laborator a probelor de acest gen trebuie să continue până la obținerea a două rezultate de laborator negative consecutive, la un interval de cel puțin 21 de zile.</w:t>
            </w:r>
          </w:p>
          <w:p w:rsidR="0068554D" w:rsidRPr="0068554D" w:rsidRDefault="0068554D" w:rsidP="0068554D">
            <w:pPr>
              <w:jc w:val="both"/>
              <w:rPr>
                <w:sz w:val="20"/>
                <w:szCs w:val="18"/>
                <w:lang w:val="ro-RO" w:eastAsia="ro-RO"/>
              </w:rPr>
            </w:pPr>
            <w:r w:rsidRPr="0068554D">
              <w:rPr>
                <w:sz w:val="20"/>
                <w:szCs w:val="18"/>
                <w:lang w:val="ro-RO" w:eastAsia="ro-RO"/>
              </w:rPr>
              <w:t>Totuși, în baza rezultatelor unei evaluări de risc, ANSA poate acorda derogări în privința numărului de probe prevăzute la prezentul alineat.</w:t>
            </w:r>
          </w:p>
          <w:p w:rsidR="0068554D" w:rsidRPr="0068554D" w:rsidRDefault="0068554D" w:rsidP="0068554D">
            <w:pPr>
              <w:jc w:val="both"/>
              <w:rPr>
                <w:sz w:val="20"/>
                <w:szCs w:val="18"/>
                <w:lang w:val="ro-RO" w:eastAsia="ro-RO"/>
              </w:rPr>
            </w:pPr>
            <w:r w:rsidRPr="0068554D">
              <w:rPr>
                <w:sz w:val="20"/>
                <w:szCs w:val="18"/>
                <w:lang w:val="ro-RO" w:eastAsia="ro-RO"/>
              </w:rPr>
              <w:t>3)   În cazul rezultatului pozitiv pentru boala de Newcastle, ANSA poate acorda o derogare doar dacă în decursul a 30 de zile după moartea sau vindecarea clinică a ultimului caz de boală s-au obținut rezultate negative în urma prelevării în conformitate cu punctele 1 și 2 din anexa 3, fără a se ține cont de perioada de timp specificată.</w:t>
            </w:r>
          </w:p>
          <w:p w:rsidR="0068554D" w:rsidRPr="0068554D" w:rsidRDefault="0068554D" w:rsidP="0068554D">
            <w:pPr>
              <w:jc w:val="both"/>
              <w:rPr>
                <w:sz w:val="20"/>
                <w:szCs w:val="18"/>
                <w:lang w:val="ro-RO" w:eastAsia="ro-RO"/>
              </w:rPr>
            </w:pPr>
            <w:r w:rsidRPr="0068554D">
              <w:rPr>
                <w:sz w:val="20"/>
                <w:szCs w:val="18"/>
                <w:lang w:val="ro-RO" w:eastAsia="ro-RO"/>
              </w:rPr>
              <w:t>4)   Păsările nu sunt scoase din carantină până la sfârșitul perioadei de testare prevăzută la subpunctul 2).</w:t>
            </w:r>
          </w:p>
          <w:p w:rsidR="00AE51DF" w:rsidRDefault="00AE51DF" w:rsidP="0068554D">
            <w:pPr>
              <w:jc w:val="both"/>
              <w:rPr>
                <w:sz w:val="20"/>
                <w:szCs w:val="18"/>
                <w:lang w:val="ro-RO" w:eastAsia="ro-RO"/>
              </w:rPr>
            </w:pPr>
          </w:p>
          <w:p w:rsidR="00AE51DF" w:rsidRDefault="00AE51DF" w:rsidP="0068554D">
            <w:pPr>
              <w:jc w:val="both"/>
              <w:rPr>
                <w:sz w:val="20"/>
                <w:szCs w:val="18"/>
                <w:lang w:val="ro-RO" w:eastAsia="ro-RO"/>
              </w:rPr>
            </w:pPr>
          </w:p>
          <w:p w:rsidR="00AE51DF" w:rsidRDefault="00AE51DF" w:rsidP="0068554D">
            <w:pPr>
              <w:jc w:val="both"/>
              <w:rPr>
                <w:sz w:val="20"/>
                <w:szCs w:val="18"/>
                <w:lang w:val="ro-RO" w:eastAsia="ro-RO"/>
              </w:rPr>
            </w:pPr>
          </w:p>
          <w:p w:rsidR="00AE51DF" w:rsidRDefault="00AE51DF" w:rsidP="0068554D">
            <w:pPr>
              <w:jc w:val="both"/>
              <w:rPr>
                <w:sz w:val="20"/>
                <w:szCs w:val="18"/>
                <w:lang w:val="ro-RO" w:eastAsia="ro-RO"/>
              </w:rPr>
            </w:pPr>
          </w:p>
          <w:p w:rsidR="00AE51DF" w:rsidRDefault="00AE51DF" w:rsidP="0068554D">
            <w:pPr>
              <w:jc w:val="both"/>
              <w:rPr>
                <w:sz w:val="20"/>
                <w:szCs w:val="18"/>
                <w:lang w:val="ro-RO" w:eastAsia="ro-RO"/>
              </w:rPr>
            </w:pPr>
          </w:p>
          <w:p w:rsidR="0068554D" w:rsidRPr="0068554D" w:rsidRDefault="0068554D" w:rsidP="0068554D">
            <w:pPr>
              <w:jc w:val="both"/>
              <w:rPr>
                <w:sz w:val="20"/>
                <w:szCs w:val="18"/>
                <w:lang w:val="ro-RO" w:eastAsia="ro-RO"/>
              </w:rPr>
            </w:pPr>
            <w:r w:rsidRPr="0068554D">
              <w:rPr>
                <w:sz w:val="20"/>
                <w:szCs w:val="18"/>
                <w:lang w:val="ro-RO" w:eastAsia="ro-RO"/>
              </w:rPr>
              <w:t xml:space="preserve">19. Unitatea de carantină autorizată sau unitatea centrului de carantină autorizat se curăţă şi se dezinfectează după golire; </w:t>
            </w:r>
          </w:p>
          <w:p w:rsidR="0068554D" w:rsidRPr="0068554D" w:rsidRDefault="0068554D" w:rsidP="0068554D">
            <w:pPr>
              <w:jc w:val="both"/>
              <w:rPr>
                <w:sz w:val="20"/>
                <w:szCs w:val="18"/>
                <w:lang w:val="ro-RO" w:eastAsia="ro-RO"/>
              </w:rPr>
            </w:pPr>
            <w:r w:rsidRPr="0068554D">
              <w:rPr>
                <w:sz w:val="20"/>
                <w:szCs w:val="18"/>
                <w:lang w:val="ro-RO" w:eastAsia="ro-RO"/>
              </w:rPr>
              <w:t>Toate substanțele sau deșeurile care ar fi putut fi contaminate, precum și toate deșeurile acumulate în timpul perioadei de testare în laborator, sunt înlăturate și distruse astfel încît să se împiedice răspîndirea agentului patogen  și să se garanteze distrugerea virusului gripei aviare sau al bolii de Newcastle prezent.</w:t>
            </w:r>
          </w:p>
          <w:p w:rsidR="002405A1" w:rsidRPr="00A009E6" w:rsidRDefault="0068554D" w:rsidP="00A009E6">
            <w:pPr>
              <w:jc w:val="both"/>
              <w:rPr>
                <w:sz w:val="20"/>
                <w:szCs w:val="18"/>
                <w:lang w:val="ro-RO" w:eastAsia="ro-RO"/>
              </w:rPr>
            </w:pPr>
            <w:r w:rsidRPr="0068554D">
              <w:rPr>
                <w:sz w:val="20"/>
                <w:szCs w:val="18"/>
                <w:lang w:val="ro-RO" w:eastAsia="ro-RO"/>
              </w:rPr>
              <w:t>20. Repopularea unităţii sau a centrului de carantină autorizat se face după o perioadă de 21 de zile de la data încheierii curăţeniei şi a dezinfecţiei finale, conform punctului 19 din prezenta Normă sanitar-veterinară.</w:t>
            </w:r>
          </w:p>
        </w:tc>
        <w:tc>
          <w:tcPr>
            <w:tcW w:w="1271"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7316C5" w:rsidRDefault="007316C5" w:rsidP="00F40C9A">
            <w:pPr>
              <w:jc w:val="both"/>
              <w:rPr>
                <w:b/>
                <w:sz w:val="20"/>
                <w:szCs w:val="20"/>
                <w:lang w:val="ro-RO"/>
              </w:rPr>
            </w:pPr>
            <w:r>
              <w:rPr>
                <w:b/>
                <w:sz w:val="20"/>
                <w:szCs w:val="20"/>
                <w:lang w:val="ro-RO"/>
              </w:rPr>
              <w:t>Parțial compatibil</w:t>
            </w: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p>
        </w:tc>
        <w:tc>
          <w:tcPr>
            <w:tcW w:w="1309"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B13E15" w:rsidRDefault="00B13E1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lastRenderedPageBreak/>
              <w:t>Articolul 15</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Intervenție în cazul suspiciunii de Chlamydiosis</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Dacă, în timpul carantinei, în cadrul unei unități sau al unui centru de carantină aprobat se suspectează sau se confirmă că psitaciformele sunt infectate cu Chlamydophila psittaci, toate păsările din cadrul transportului respectiv sunt tratate printr-o metodă aprobată de autoritatea competentă, iar carantina este prelungită timp de cel puțin două luni după data ultimului caz înregistrat.</w:t>
            </w:r>
          </w:p>
        </w:tc>
        <w:tc>
          <w:tcPr>
            <w:tcW w:w="5215" w:type="dxa"/>
            <w:shd w:val="clear" w:color="auto" w:fill="auto"/>
          </w:tcPr>
          <w:p w:rsidR="002405A1" w:rsidRDefault="002405A1" w:rsidP="00F40C9A">
            <w:pPr>
              <w:jc w:val="both"/>
              <w:rPr>
                <w:sz w:val="20"/>
                <w:szCs w:val="20"/>
                <w:lang w:val="ro-RO"/>
              </w:rPr>
            </w:pPr>
          </w:p>
          <w:p w:rsidR="002405A1" w:rsidRDefault="002405A1" w:rsidP="00F40C9A">
            <w:pPr>
              <w:jc w:val="both"/>
              <w:rPr>
                <w:sz w:val="20"/>
                <w:szCs w:val="20"/>
                <w:lang w:val="ro-RO"/>
              </w:rPr>
            </w:pPr>
          </w:p>
          <w:p w:rsidR="002405A1" w:rsidRDefault="002405A1" w:rsidP="00F40C9A">
            <w:pPr>
              <w:jc w:val="both"/>
              <w:rPr>
                <w:sz w:val="20"/>
                <w:szCs w:val="20"/>
                <w:lang w:val="ro-RO"/>
              </w:rPr>
            </w:pPr>
          </w:p>
          <w:p w:rsidR="002405A1" w:rsidRDefault="002405A1" w:rsidP="00F40C9A">
            <w:pPr>
              <w:jc w:val="both"/>
              <w:rPr>
                <w:sz w:val="20"/>
                <w:szCs w:val="20"/>
                <w:lang w:val="ro-RO"/>
              </w:rPr>
            </w:pPr>
          </w:p>
          <w:p w:rsidR="001B2105" w:rsidRPr="008B3D9F" w:rsidRDefault="00AE51DF" w:rsidP="00F40C9A">
            <w:pPr>
              <w:jc w:val="both"/>
              <w:rPr>
                <w:sz w:val="20"/>
                <w:szCs w:val="20"/>
                <w:lang w:val="ro-RO"/>
              </w:rPr>
            </w:pPr>
            <w:r>
              <w:rPr>
                <w:sz w:val="20"/>
                <w:szCs w:val="20"/>
                <w:lang w:val="ro-RO"/>
              </w:rPr>
              <w:t>21</w:t>
            </w:r>
            <w:r w:rsidR="008B3D9F" w:rsidRPr="008B3D9F">
              <w:rPr>
                <w:sz w:val="20"/>
                <w:szCs w:val="20"/>
                <w:lang w:val="ro-RO"/>
              </w:rPr>
              <w:t>. Dacă, în timpul carantinei, în cadrul unei unităţi sau al unui centru de carantină autorizat se suspectează sau se confirmă că psitaciformele (papagalii) sunt infectate cu Chlamydophyla psittaci ,  toate păsările din cadrul transportului respectiv se tratează printr-o metodă aprobată de ANSA, iar carantina se prelungeşte timp de cel puţin 2 luni după data ultimului caz înregistrat.</w:t>
            </w:r>
          </w:p>
        </w:tc>
        <w:tc>
          <w:tcPr>
            <w:tcW w:w="1271"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r>
              <w:rPr>
                <w:b/>
                <w:sz w:val="20"/>
                <w:szCs w:val="20"/>
                <w:lang w:val="ro-RO"/>
              </w:rPr>
              <w:t>Compatibil</w:t>
            </w:r>
          </w:p>
        </w:tc>
        <w:tc>
          <w:tcPr>
            <w:tcW w:w="1309"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B13E15" w:rsidP="001B2105">
            <w:pPr>
              <w:jc w:val="center"/>
              <w:rPr>
                <w:b/>
                <w:sz w:val="20"/>
                <w:szCs w:val="20"/>
                <w:lang w:val="ro-RO"/>
              </w:rPr>
            </w:pPr>
            <w:r>
              <w:rPr>
                <w:b/>
                <w:sz w:val="20"/>
                <w:szCs w:val="20"/>
                <w:lang w:val="ro-RO"/>
              </w:rPr>
              <w:t>A</w:t>
            </w:r>
            <w:r w:rsidR="001B2105" w:rsidRPr="001B2105">
              <w:rPr>
                <w:b/>
                <w:sz w:val="20"/>
                <w:szCs w:val="20"/>
                <w:lang w:val="ro-RO"/>
              </w:rPr>
              <w:t>rticolul 16</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Eliberarea din carantină</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Păsările din unitatea sau centrul de carantină autorizat sunt eliberate din carantină pe baza unei autorizații scrise de un medic veterinar oficial.</w:t>
            </w:r>
          </w:p>
        </w:tc>
        <w:tc>
          <w:tcPr>
            <w:tcW w:w="5215" w:type="dxa"/>
            <w:shd w:val="clear" w:color="auto" w:fill="auto"/>
          </w:tcPr>
          <w:p w:rsidR="002405A1" w:rsidRDefault="002405A1" w:rsidP="00F40C9A">
            <w:pPr>
              <w:jc w:val="both"/>
              <w:rPr>
                <w:sz w:val="20"/>
                <w:szCs w:val="20"/>
                <w:lang w:val="ro-RO"/>
              </w:rPr>
            </w:pPr>
          </w:p>
          <w:p w:rsidR="002405A1" w:rsidRDefault="002405A1" w:rsidP="00F40C9A">
            <w:pPr>
              <w:jc w:val="both"/>
              <w:rPr>
                <w:sz w:val="20"/>
                <w:szCs w:val="20"/>
                <w:lang w:val="ro-RO"/>
              </w:rPr>
            </w:pPr>
          </w:p>
          <w:p w:rsidR="001B2105" w:rsidRPr="008B3D9F" w:rsidRDefault="00AE51DF" w:rsidP="00F40C9A">
            <w:pPr>
              <w:jc w:val="both"/>
              <w:rPr>
                <w:sz w:val="20"/>
                <w:szCs w:val="20"/>
                <w:lang w:val="ro-RO"/>
              </w:rPr>
            </w:pPr>
            <w:r>
              <w:rPr>
                <w:sz w:val="20"/>
                <w:szCs w:val="20"/>
                <w:lang w:val="ro-RO"/>
              </w:rPr>
              <w:t>22</w:t>
            </w:r>
            <w:r w:rsidR="008B3D9F" w:rsidRPr="008B3D9F">
              <w:rPr>
                <w:sz w:val="20"/>
                <w:szCs w:val="20"/>
                <w:lang w:val="ro-RO"/>
              </w:rPr>
              <w:t>. Păsările din unitatea sau centrul de carantină autorizat se eliberează din carantină pe baza unei indicaţii scrise de un medic veterinar oficial.</w:t>
            </w:r>
          </w:p>
        </w:tc>
        <w:tc>
          <w:tcPr>
            <w:tcW w:w="1271"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r>
              <w:rPr>
                <w:b/>
                <w:sz w:val="20"/>
                <w:szCs w:val="20"/>
                <w:lang w:val="ro-RO"/>
              </w:rPr>
              <w:t>Compatibil</w:t>
            </w:r>
          </w:p>
        </w:tc>
        <w:tc>
          <w:tcPr>
            <w:tcW w:w="1309" w:type="dxa"/>
            <w:shd w:val="clear" w:color="auto" w:fill="auto"/>
          </w:tcPr>
          <w:p w:rsidR="001B2105" w:rsidRPr="00603334" w:rsidRDefault="001B2105"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1B2105" w:rsidRPr="001B2105" w:rsidRDefault="001B2105" w:rsidP="001B2105">
            <w:pPr>
              <w:jc w:val="center"/>
              <w:rPr>
                <w:b/>
                <w:sz w:val="20"/>
                <w:szCs w:val="20"/>
                <w:lang w:val="ro-RO"/>
              </w:rPr>
            </w:pPr>
            <w:r w:rsidRPr="001B2105">
              <w:rPr>
                <w:b/>
                <w:sz w:val="20"/>
                <w:szCs w:val="20"/>
                <w:lang w:val="ro-RO"/>
              </w:rPr>
              <w:t>Articolul 17</w:t>
            </w:r>
          </w:p>
          <w:p w:rsidR="001B2105" w:rsidRPr="001B2105" w:rsidRDefault="001B2105" w:rsidP="001B2105">
            <w:pPr>
              <w:jc w:val="center"/>
              <w:rPr>
                <w:b/>
                <w:sz w:val="20"/>
                <w:szCs w:val="20"/>
                <w:lang w:val="ro-RO"/>
              </w:rPr>
            </w:pPr>
          </w:p>
          <w:p w:rsidR="001B2105" w:rsidRPr="001B2105" w:rsidRDefault="001B2105" w:rsidP="001B2105">
            <w:pPr>
              <w:jc w:val="center"/>
              <w:rPr>
                <w:b/>
                <w:sz w:val="20"/>
                <w:szCs w:val="20"/>
                <w:lang w:val="ro-RO"/>
              </w:rPr>
            </w:pPr>
            <w:r w:rsidRPr="001B2105">
              <w:rPr>
                <w:b/>
                <w:sz w:val="20"/>
                <w:szCs w:val="20"/>
                <w:lang w:val="ro-RO"/>
              </w:rPr>
              <w:t>Cerințe de notificare și raportare</w:t>
            </w:r>
          </w:p>
          <w:p w:rsidR="001B2105" w:rsidRPr="001B2105" w:rsidRDefault="001B2105" w:rsidP="001B2105">
            <w:pPr>
              <w:jc w:val="center"/>
              <w:rPr>
                <w:b/>
                <w:sz w:val="20"/>
                <w:szCs w:val="20"/>
                <w:lang w:val="ro-RO"/>
              </w:rPr>
            </w:pPr>
          </w:p>
          <w:p w:rsidR="001B2105" w:rsidRPr="001B2105" w:rsidRDefault="001B2105" w:rsidP="001B2105">
            <w:pPr>
              <w:jc w:val="both"/>
              <w:rPr>
                <w:sz w:val="20"/>
                <w:szCs w:val="20"/>
                <w:lang w:val="ro-RO"/>
              </w:rPr>
            </w:pPr>
            <w:r w:rsidRPr="001B2105">
              <w:rPr>
                <w:sz w:val="20"/>
                <w:szCs w:val="20"/>
                <w:lang w:val="ro-RO"/>
              </w:rPr>
              <w:t>(1)   Statele membre comunică Comisiei, în termen de 24 de ore, orice caz de gripă aviară sau boală de Newcastle detectat în cadrul unității sau al centrului de carantină autorizat.</w:t>
            </w:r>
          </w:p>
          <w:p w:rsidR="001B2105" w:rsidRPr="001B2105" w:rsidRDefault="001B2105" w:rsidP="001B2105">
            <w:pPr>
              <w:jc w:val="both"/>
              <w:rPr>
                <w:sz w:val="20"/>
                <w:szCs w:val="20"/>
                <w:lang w:val="ro-RO"/>
              </w:rPr>
            </w:pPr>
            <w:r w:rsidRPr="001B2105">
              <w:rPr>
                <w:sz w:val="20"/>
                <w:szCs w:val="20"/>
                <w:lang w:val="ro-RO"/>
              </w:rPr>
              <w:t>(2)   Statele membre comunică Comisiei anual următoarele informații:</w:t>
            </w:r>
          </w:p>
          <w:p w:rsidR="001B2105" w:rsidRPr="001B2105" w:rsidRDefault="001B2105" w:rsidP="001B2105">
            <w:pPr>
              <w:jc w:val="both"/>
              <w:rPr>
                <w:sz w:val="20"/>
                <w:szCs w:val="20"/>
                <w:lang w:val="ro-RO"/>
              </w:rPr>
            </w:pPr>
            <w:r w:rsidRPr="001B2105">
              <w:rPr>
                <w:sz w:val="20"/>
                <w:szCs w:val="20"/>
                <w:lang w:val="ro-RO"/>
              </w:rPr>
              <w:t>(a)</w:t>
            </w:r>
            <w:r>
              <w:rPr>
                <w:sz w:val="20"/>
                <w:szCs w:val="20"/>
                <w:lang w:val="ro-RO"/>
              </w:rPr>
              <w:t xml:space="preserve"> </w:t>
            </w:r>
            <w:r w:rsidRPr="001B2105">
              <w:rPr>
                <w:sz w:val="20"/>
                <w:szCs w:val="20"/>
                <w:lang w:val="ro-RO"/>
              </w:rPr>
              <w:t>numărul de păsări importate prin unitățile și centrele de carantină autorizate per specie și per unitate de reproducție autorizată de proveniență;</w:t>
            </w:r>
          </w:p>
          <w:p w:rsidR="001B2105" w:rsidRPr="001B2105" w:rsidRDefault="001B2105" w:rsidP="001B2105">
            <w:pPr>
              <w:jc w:val="both"/>
              <w:rPr>
                <w:sz w:val="20"/>
                <w:szCs w:val="20"/>
                <w:lang w:val="ro-RO"/>
              </w:rPr>
            </w:pPr>
            <w:r w:rsidRPr="001B2105">
              <w:rPr>
                <w:sz w:val="20"/>
                <w:szCs w:val="20"/>
                <w:lang w:val="ro-RO"/>
              </w:rPr>
              <w:t>(b)</w:t>
            </w:r>
            <w:r>
              <w:rPr>
                <w:sz w:val="20"/>
                <w:szCs w:val="20"/>
                <w:lang w:val="ro-RO"/>
              </w:rPr>
              <w:t xml:space="preserve"> </w:t>
            </w:r>
            <w:r w:rsidRPr="001B2105">
              <w:rPr>
                <w:sz w:val="20"/>
                <w:szCs w:val="20"/>
                <w:lang w:val="ro-RO"/>
              </w:rPr>
              <w:t>informațiile legate de rata mortalității păsărilor importate, după procedura de certificare sanitar-veterinară din țara de origine până la sfârșitul perioadei de carantină;</w:t>
            </w:r>
          </w:p>
          <w:p w:rsidR="001B2105" w:rsidRPr="001B2105" w:rsidRDefault="001B2105" w:rsidP="001B2105">
            <w:pPr>
              <w:jc w:val="both"/>
              <w:rPr>
                <w:sz w:val="20"/>
                <w:szCs w:val="20"/>
                <w:lang w:val="ro-RO"/>
              </w:rPr>
            </w:pPr>
            <w:r w:rsidRPr="001B2105">
              <w:rPr>
                <w:sz w:val="20"/>
                <w:szCs w:val="20"/>
                <w:lang w:val="ro-RO"/>
              </w:rPr>
              <w:t>(c)</w:t>
            </w:r>
            <w:r>
              <w:rPr>
                <w:sz w:val="20"/>
                <w:szCs w:val="20"/>
                <w:lang w:val="ro-RO"/>
              </w:rPr>
              <w:t xml:space="preserve"> </w:t>
            </w:r>
            <w:r w:rsidRPr="001B2105">
              <w:rPr>
                <w:sz w:val="20"/>
                <w:szCs w:val="20"/>
                <w:lang w:val="ro-RO"/>
              </w:rPr>
              <w:t xml:space="preserve">numărul de cazuri de rezultate pozitive de gripă aviară, boală de Newcastle și Chlamydophila psittaci în unitățile </w:t>
            </w:r>
            <w:r w:rsidRPr="001B2105">
              <w:rPr>
                <w:sz w:val="20"/>
                <w:szCs w:val="20"/>
                <w:lang w:val="ro-RO"/>
              </w:rPr>
              <w:lastRenderedPageBreak/>
              <w:t>sau centrele de carantină autorizate.</w:t>
            </w:r>
          </w:p>
        </w:tc>
        <w:tc>
          <w:tcPr>
            <w:tcW w:w="5215" w:type="dxa"/>
            <w:shd w:val="clear" w:color="auto" w:fill="auto"/>
          </w:tcPr>
          <w:p w:rsidR="001B2105" w:rsidRPr="00603334" w:rsidRDefault="001B2105" w:rsidP="00F40C9A">
            <w:pPr>
              <w:jc w:val="both"/>
              <w:rPr>
                <w:b/>
                <w:sz w:val="20"/>
                <w:szCs w:val="20"/>
                <w:lang w:val="ro-RO"/>
              </w:rPr>
            </w:pPr>
          </w:p>
        </w:tc>
        <w:tc>
          <w:tcPr>
            <w:tcW w:w="1271" w:type="dxa"/>
            <w:shd w:val="clear" w:color="auto" w:fill="auto"/>
          </w:tcPr>
          <w:p w:rsidR="001B2105" w:rsidRPr="00603334" w:rsidRDefault="00EE0334" w:rsidP="00F40C9A">
            <w:pPr>
              <w:jc w:val="both"/>
              <w:rPr>
                <w:b/>
                <w:sz w:val="20"/>
                <w:szCs w:val="20"/>
                <w:lang w:val="ro-RO"/>
              </w:rPr>
            </w:pPr>
            <w:r>
              <w:rPr>
                <w:b/>
                <w:sz w:val="20"/>
                <w:szCs w:val="20"/>
                <w:lang w:val="ro-RO"/>
              </w:rPr>
              <w:t>Prevederi UE neaplicabile</w:t>
            </w:r>
          </w:p>
        </w:tc>
        <w:tc>
          <w:tcPr>
            <w:tcW w:w="1309" w:type="dxa"/>
            <w:shd w:val="clear" w:color="auto" w:fill="auto"/>
          </w:tcPr>
          <w:p w:rsidR="001B2105" w:rsidRDefault="001B2105" w:rsidP="00F40C9A">
            <w:pPr>
              <w:jc w:val="both"/>
              <w:rPr>
                <w:b/>
                <w:sz w:val="20"/>
                <w:szCs w:val="20"/>
                <w:lang w:val="ro-RO"/>
              </w:rPr>
            </w:pPr>
          </w:p>
          <w:p w:rsidR="00983FBF" w:rsidRDefault="00B13E15" w:rsidP="00F40C9A">
            <w:pPr>
              <w:jc w:val="both"/>
              <w:rPr>
                <w:b/>
                <w:sz w:val="20"/>
                <w:szCs w:val="20"/>
                <w:lang w:val="ro-RO"/>
              </w:rPr>
            </w:pPr>
            <w:r>
              <w:rPr>
                <w:b/>
                <w:sz w:val="20"/>
                <w:szCs w:val="20"/>
                <w:lang w:val="ro-RO"/>
              </w:rPr>
              <w:t>Prevederi comunitare</w:t>
            </w: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8D06B6" w:rsidRPr="008D06B6" w:rsidRDefault="008D06B6" w:rsidP="008D06B6">
            <w:pPr>
              <w:jc w:val="center"/>
              <w:rPr>
                <w:b/>
                <w:sz w:val="20"/>
                <w:szCs w:val="20"/>
                <w:lang w:val="ro-RO"/>
              </w:rPr>
            </w:pPr>
            <w:r w:rsidRPr="008D06B6">
              <w:rPr>
                <w:b/>
                <w:sz w:val="20"/>
                <w:szCs w:val="20"/>
                <w:lang w:val="ro-RO"/>
              </w:rPr>
              <w:t>Articolul 18</w:t>
            </w:r>
          </w:p>
          <w:p w:rsidR="008D06B6" w:rsidRPr="008D06B6" w:rsidRDefault="008D06B6" w:rsidP="008D06B6">
            <w:pPr>
              <w:jc w:val="center"/>
              <w:rPr>
                <w:b/>
                <w:sz w:val="20"/>
                <w:szCs w:val="20"/>
                <w:lang w:val="ro-RO"/>
              </w:rPr>
            </w:pPr>
          </w:p>
          <w:p w:rsidR="008D06B6" w:rsidRPr="008D06B6" w:rsidRDefault="008D06B6" w:rsidP="008D06B6">
            <w:pPr>
              <w:jc w:val="center"/>
              <w:rPr>
                <w:b/>
                <w:sz w:val="20"/>
                <w:szCs w:val="20"/>
                <w:lang w:val="ro-RO"/>
              </w:rPr>
            </w:pPr>
            <w:r w:rsidRPr="008D06B6">
              <w:rPr>
                <w:b/>
                <w:sz w:val="20"/>
                <w:szCs w:val="20"/>
                <w:lang w:val="ro-RO"/>
              </w:rPr>
              <w:t>Costurile legate de carantină</w:t>
            </w:r>
          </w:p>
          <w:p w:rsidR="008D06B6" w:rsidRPr="008D06B6" w:rsidRDefault="008D06B6" w:rsidP="008D06B6">
            <w:pPr>
              <w:jc w:val="both"/>
              <w:rPr>
                <w:sz w:val="20"/>
                <w:szCs w:val="20"/>
                <w:lang w:val="ro-RO"/>
              </w:rPr>
            </w:pPr>
          </w:p>
          <w:p w:rsidR="001B2105" w:rsidRPr="00603334" w:rsidRDefault="008D06B6" w:rsidP="008D06B6">
            <w:pPr>
              <w:jc w:val="both"/>
              <w:rPr>
                <w:b/>
                <w:sz w:val="20"/>
                <w:szCs w:val="20"/>
                <w:lang w:val="ro-RO"/>
              </w:rPr>
            </w:pPr>
            <w:r w:rsidRPr="008D06B6">
              <w:rPr>
                <w:sz w:val="20"/>
                <w:szCs w:val="20"/>
                <w:lang w:val="ro-RO"/>
              </w:rPr>
              <w:t>Toate costurile de carantină datorate aplicării prezentului regulament sunt suportate de către importator.</w:t>
            </w:r>
          </w:p>
        </w:tc>
        <w:tc>
          <w:tcPr>
            <w:tcW w:w="5215" w:type="dxa"/>
            <w:shd w:val="clear" w:color="auto" w:fill="auto"/>
          </w:tcPr>
          <w:p w:rsidR="002405A1" w:rsidRDefault="002405A1" w:rsidP="00F40C9A">
            <w:pPr>
              <w:jc w:val="both"/>
              <w:rPr>
                <w:sz w:val="20"/>
                <w:szCs w:val="20"/>
                <w:lang w:val="ro-RO"/>
              </w:rPr>
            </w:pPr>
          </w:p>
          <w:p w:rsidR="002405A1" w:rsidRDefault="002405A1" w:rsidP="00F40C9A">
            <w:pPr>
              <w:jc w:val="both"/>
              <w:rPr>
                <w:sz w:val="20"/>
                <w:szCs w:val="20"/>
                <w:lang w:val="ro-RO"/>
              </w:rPr>
            </w:pPr>
          </w:p>
          <w:p w:rsidR="002405A1" w:rsidRDefault="002405A1" w:rsidP="00F40C9A">
            <w:pPr>
              <w:jc w:val="both"/>
              <w:rPr>
                <w:sz w:val="20"/>
                <w:szCs w:val="20"/>
                <w:lang w:val="ro-RO"/>
              </w:rPr>
            </w:pPr>
          </w:p>
          <w:p w:rsidR="001B2105" w:rsidRPr="008B3D9F" w:rsidRDefault="00AE51DF" w:rsidP="00F40C9A">
            <w:pPr>
              <w:jc w:val="both"/>
              <w:rPr>
                <w:sz w:val="20"/>
                <w:szCs w:val="20"/>
                <w:lang w:val="ro-RO"/>
              </w:rPr>
            </w:pPr>
            <w:r>
              <w:rPr>
                <w:sz w:val="20"/>
                <w:szCs w:val="20"/>
                <w:lang w:val="ro-RO"/>
              </w:rPr>
              <w:t>23</w:t>
            </w:r>
            <w:r w:rsidR="008B3D9F" w:rsidRPr="008B3D9F">
              <w:rPr>
                <w:sz w:val="20"/>
                <w:szCs w:val="20"/>
                <w:lang w:val="ro-RO"/>
              </w:rPr>
              <w:t>. Toate costurile de carantină datorate aplicării prezentei Norme sanitar-veterinare sunt suportate de către importator.</w:t>
            </w:r>
          </w:p>
        </w:tc>
        <w:tc>
          <w:tcPr>
            <w:tcW w:w="1271" w:type="dxa"/>
            <w:shd w:val="clear" w:color="auto" w:fill="auto"/>
          </w:tcPr>
          <w:p w:rsidR="001B2105" w:rsidRDefault="001B2105" w:rsidP="00F40C9A">
            <w:pPr>
              <w:jc w:val="both"/>
              <w:rPr>
                <w:b/>
                <w:sz w:val="20"/>
                <w:szCs w:val="20"/>
                <w:lang w:val="ro-RO"/>
              </w:rPr>
            </w:pPr>
          </w:p>
          <w:p w:rsidR="00983FBF" w:rsidRDefault="00983FBF" w:rsidP="00F40C9A">
            <w:pPr>
              <w:jc w:val="both"/>
              <w:rPr>
                <w:b/>
                <w:sz w:val="20"/>
                <w:szCs w:val="20"/>
                <w:lang w:val="ro-RO"/>
              </w:rPr>
            </w:pPr>
          </w:p>
          <w:p w:rsidR="00983FBF" w:rsidRDefault="00983FBF" w:rsidP="00F40C9A">
            <w:pPr>
              <w:jc w:val="both"/>
              <w:rPr>
                <w:b/>
                <w:sz w:val="20"/>
                <w:szCs w:val="20"/>
                <w:lang w:val="ro-RO"/>
              </w:rPr>
            </w:pPr>
          </w:p>
          <w:p w:rsidR="00983FBF" w:rsidRPr="00603334" w:rsidRDefault="00983FBF" w:rsidP="00F40C9A">
            <w:pPr>
              <w:jc w:val="both"/>
              <w:rPr>
                <w:b/>
                <w:sz w:val="20"/>
                <w:szCs w:val="20"/>
                <w:lang w:val="ro-RO"/>
              </w:rPr>
            </w:pPr>
            <w:r>
              <w:rPr>
                <w:b/>
                <w:sz w:val="20"/>
                <w:szCs w:val="20"/>
                <w:lang w:val="ro-RO"/>
              </w:rPr>
              <w:t>Compatibil</w:t>
            </w:r>
          </w:p>
        </w:tc>
        <w:tc>
          <w:tcPr>
            <w:tcW w:w="1309" w:type="dxa"/>
            <w:shd w:val="clear" w:color="auto" w:fill="auto"/>
          </w:tcPr>
          <w:p w:rsidR="001B2105" w:rsidRPr="00603334" w:rsidRDefault="001B2105" w:rsidP="00F40C9A">
            <w:pPr>
              <w:jc w:val="both"/>
              <w:rPr>
                <w:b/>
                <w:sz w:val="20"/>
                <w:szCs w:val="20"/>
                <w:lang w:val="ro-RO"/>
              </w:rPr>
            </w:pP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1B2105" w:rsidRPr="00603334" w:rsidTr="00F40C9A">
        <w:trPr>
          <w:trHeight w:val="144"/>
        </w:trPr>
        <w:tc>
          <w:tcPr>
            <w:tcW w:w="5045" w:type="dxa"/>
            <w:shd w:val="clear" w:color="auto" w:fill="auto"/>
          </w:tcPr>
          <w:p w:rsidR="008D06B6" w:rsidRPr="008D06B6" w:rsidRDefault="008D06B6" w:rsidP="008D06B6">
            <w:pPr>
              <w:jc w:val="center"/>
              <w:rPr>
                <w:b/>
                <w:sz w:val="20"/>
                <w:szCs w:val="20"/>
                <w:lang w:val="ro-RO"/>
              </w:rPr>
            </w:pPr>
            <w:r w:rsidRPr="008D06B6">
              <w:rPr>
                <w:b/>
                <w:sz w:val="20"/>
                <w:szCs w:val="20"/>
                <w:lang w:val="ro-RO"/>
              </w:rPr>
              <w:t>Articolul 19</w:t>
            </w:r>
          </w:p>
          <w:p w:rsidR="008D06B6" w:rsidRPr="008D06B6" w:rsidRDefault="008D06B6" w:rsidP="008D06B6">
            <w:pPr>
              <w:jc w:val="center"/>
              <w:rPr>
                <w:b/>
                <w:sz w:val="20"/>
                <w:szCs w:val="20"/>
                <w:lang w:val="ro-RO"/>
              </w:rPr>
            </w:pPr>
          </w:p>
          <w:p w:rsidR="008D06B6" w:rsidRPr="008D06B6" w:rsidRDefault="008D06B6" w:rsidP="008D06B6">
            <w:pPr>
              <w:jc w:val="center"/>
              <w:rPr>
                <w:b/>
                <w:sz w:val="20"/>
                <w:szCs w:val="20"/>
                <w:lang w:val="ro-RO"/>
              </w:rPr>
            </w:pPr>
            <w:r w:rsidRPr="008D06B6">
              <w:rPr>
                <w:b/>
                <w:sz w:val="20"/>
                <w:szCs w:val="20"/>
                <w:lang w:val="ro-RO"/>
              </w:rPr>
              <w:t>Abrogare</w:t>
            </w:r>
          </w:p>
          <w:p w:rsidR="008D06B6" w:rsidRPr="008D06B6" w:rsidRDefault="008D06B6" w:rsidP="008D06B6">
            <w:pPr>
              <w:jc w:val="both"/>
              <w:rPr>
                <w:sz w:val="20"/>
                <w:szCs w:val="20"/>
                <w:lang w:val="ro-RO"/>
              </w:rPr>
            </w:pPr>
          </w:p>
          <w:p w:rsidR="008D06B6" w:rsidRPr="008D06B6" w:rsidRDefault="008D06B6" w:rsidP="008D06B6">
            <w:pPr>
              <w:jc w:val="both"/>
              <w:rPr>
                <w:sz w:val="20"/>
                <w:szCs w:val="20"/>
                <w:lang w:val="ro-RO"/>
              </w:rPr>
            </w:pPr>
            <w:r w:rsidRPr="008D06B6">
              <w:rPr>
                <w:sz w:val="20"/>
                <w:szCs w:val="20"/>
                <w:lang w:val="ro-RO"/>
              </w:rPr>
              <w:t>Se abrogă Regulamentul (CE) nr. 318/2007.</w:t>
            </w:r>
          </w:p>
          <w:p w:rsidR="001B2105" w:rsidRPr="00603334" w:rsidRDefault="008D06B6" w:rsidP="008D06B6">
            <w:pPr>
              <w:jc w:val="both"/>
              <w:rPr>
                <w:b/>
                <w:sz w:val="20"/>
                <w:szCs w:val="20"/>
                <w:lang w:val="ro-RO"/>
              </w:rPr>
            </w:pPr>
            <w:r w:rsidRPr="008D06B6">
              <w:rPr>
                <w:sz w:val="20"/>
                <w:szCs w:val="20"/>
                <w:lang w:val="ro-RO"/>
              </w:rPr>
              <w:t>Trimiterile la regulamentul abrogat se înțeleg ca trimiteri la prezentul regulament și se citesc în conformitate cu tabelul de corespondență din anexa VII.</w:t>
            </w:r>
          </w:p>
        </w:tc>
        <w:tc>
          <w:tcPr>
            <w:tcW w:w="5215" w:type="dxa"/>
            <w:shd w:val="clear" w:color="auto" w:fill="auto"/>
          </w:tcPr>
          <w:p w:rsidR="001B2105" w:rsidRPr="00603334" w:rsidRDefault="001B2105" w:rsidP="00F40C9A">
            <w:pPr>
              <w:jc w:val="both"/>
              <w:rPr>
                <w:b/>
                <w:sz w:val="20"/>
                <w:szCs w:val="20"/>
                <w:lang w:val="ro-RO"/>
              </w:rPr>
            </w:pPr>
          </w:p>
        </w:tc>
        <w:tc>
          <w:tcPr>
            <w:tcW w:w="1271" w:type="dxa"/>
            <w:shd w:val="clear" w:color="auto" w:fill="auto"/>
          </w:tcPr>
          <w:p w:rsidR="001B2105" w:rsidRPr="00603334" w:rsidRDefault="001B2105" w:rsidP="00F40C9A">
            <w:pPr>
              <w:jc w:val="both"/>
              <w:rPr>
                <w:b/>
                <w:sz w:val="20"/>
                <w:szCs w:val="20"/>
                <w:lang w:val="ro-RO"/>
              </w:rPr>
            </w:pPr>
          </w:p>
        </w:tc>
        <w:tc>
          <w:tcPr>
            <w:tcW w:w="1309" w:type="dxa"/>
            <w:shd w:val="clear" w:color="auto" w:fill="auto"/>
          </w:tcPr>
          <w:p w:rsidR="001B2105" w:rsidRPr="00603334" w:rsidRDefault="00B13E15" w:rsidP="00F40C9A">
            <w:pPr>
              <w:jc w:val="both"/>
              <w:rPr>
                <w:b/>
                <w:sz w:val="20"/>
                <w:szCs w:val="20"/>
                <w:lang w:val="ro-RO"/>
              </w:rPr>
            </w:pPr>
            <w:r>
              <w:rPr>
                <w:b/>
                <w:sz w:val="20"/>
                <w:szCs w:val="20"/>
                <w:lang w:val="ro-RO"/>
              </w:rPr>
              <w:t>Regulamentul 318/2007 abrogat prin Regulamentul 139/2013</w:t>
            </w:r>
          </w:p>
        </w:tc>
        <w:tc>
          <w:tcPr>
            <w:tcW w:w="721" w:type="dxa"/>
            <w:shd w:val="clear" w:color="auto" w:fill="auto"/>
          </w:tcPr>
          <w:p w:rsidR="001B2105" w:rsidRPr="00603334" w:rsidRDefault="001B2105" w:rsidP="00F40C9A">
            <w:pPr>
              <w:jc w:val="both"/>
              <w:rPr>
                <w:b/>
                <w:sz w:val="20"/>
                <w:szCs w:val="20"/>
                <w:lang w:val="ro-RO"/>
              </w:rPr>
            </w:pPr>
          </w:p>
        </w:tc>
        <w:tc>
          <w:tcPr>
            <w:tcW w:w="1262" w:type="dxa"/>
            <w:shd w:val="clear" w:color="auto" w:fill="auto"/>
          </w:tcPr>
          <w:p w:rsidR="001B2105" w:rsidRPr="00603334" w:rsidRDefault="001B2105" w:rsidP="00F40C9A">
            <w:pPr>
              <w:jc w:val="both"/>
              <w:rPr>
                <w:b/>
                <w:sz w:val="20"/>
                <w:szCs w:val="20"/>
                <w:lang w:val="ro-RO"/>
              </w:rPr>
            </w:pPr>
          </w:p>
        </w:tc>
      </w:tr>
      <w:tr w:rsidR="008D06B6" w:rsidRPr="00603334" w:rsidTr="00F40C9A">
        <w:trPr>
          <w:trHeight w:val="144"/>
        </w:trPr>
        <w:tc>
          <w:tcPr>
            <w:tcW w:w="5045" w:type="dxa"/>
            <w:shd w:val="clear" w:color="auto" w:fill="auto"/>
          </w:tcPr>
          <w:p w:rsidR="008D06B6" w:rsidRPr="008D06B6" w:rsidRDefault="008D06B6" w:rsidP="008D06B6">
            <w:pPr>
              <w:jc w:val="center"/>
              <w:rPr>
                <w:b/>
                <w:sz w:val="20"/>
                <w:szCs w:val="20"/>
                <w:lang w:val="ro-RO"/>
              </w:rPr>
            </w:pPr>
            <w:r w:rsidRPr="008D06B6">
              <w:rPr>
                <w:b/>
                <w:sz w:val="20"/>
                <w:szCs w:val="20"/>
                <w:lang w:val="ro-RO"/>
              </w:rPr>
              <w:t>Articolul 20</w:t>
            </w:r>
          </w:p>
          <w:p w:rsidR="008D06B6" w:rsidRPr="008D06B6" w:rsidRDefault="008D06B6" w:rsidP="008D06B6">
            <w:pPr>
              <w:jc w:val="center"/>
              <w:rPr>
                <w:b/>
                <w:sz w:val="20"/>
                <w:szCs w:val="20"/>
                <w:lang w:val="ro-RO"/>
              </w:rPr>
            </w:pPr>
          </w:p>
          <w:p w:rsidR="008D06B6" w:rsidRPr="008D06B6" w:rsidRDefault="008D06B6" w:rsidP="008D06B6">
            <w:pPr>
              <w:jc w:val="center"/>
              <w:rPr>
                <w:b/>
                <w:sz w:val="20"/>
                <w:szCs w:val="20"/>
                <w:lang w:val="ro-RO"/>
              </w:rPr>
            </w:pPr>
            <w:r w:rsidRPr="008D06B6">
              <w:rPr>
                <w:b/>
                <w:sz w:val="20"/>
                <w:szCs w:val="20"/>
                <w:lang w:val="ro-RO"/>
              </w:rPr>
              <w:t>Intrare în vigoare</w:t>
            </w:r>
          </w:p>
          <w:p w:rsidR="008D06B6" w:rsidRPr="008D06B6" w:rsidRDefault="008D06B6" w:rsidP="008D06B6">
            <w:pPr>
              <w:jc w:val="center"/>
              <w:rPr>
                <w:b/>
                <w:sz w:val="20"/>
                <w:szCs w:val="20"/>
                <w:lang w:val="ro-RO"/>
              </w:rPr>
            </w:pPr>
          </w:p>
          <w:p w:rsidR="008D06B6" w:rsidRPr="008D06B6" w:rsidRDefault="008D06B6" w:rsidP="008D06B6">
            <w:pPr>
              <w:jc w:val="both"/>
              <w:rPr>
                <w:sz w:val="20"/>
                <w:szCs w:val="20"/>
                <w:lang w:val="ro-RO"/>
              </w:rPr>
            </w:pPr>
            <w:r w:rsidRPr="008D06B6">
              <w:rPr>
                <w:sz w:val="20"/>
                <w:szCs w:val="20"/>
                <w:lang w:val="ro-RO"/>
              </w:rPr>
              <w:t>Prezentul regulament intră în vigoare în a douăzecea zi de la data publicării în Jurnalul Oficial al Uniunii Europene.</w:t>
            </w:r>
          </w:p>
          <w:p w:rsidR="008D06B6" w:rsidRPr="008D06B6" w:rsidRDefault="008D06B6" w:rsidP="008D06B6">
            <w:pPr>
              <w:jc w:val="both"/>
              <w:rPr>
                <w:sz w:val="20"/>
                <w:szCs w:val="20"/>
                <w:lang w:val="ro-RO"/>
              </w:rPr>
            </w:pPr>
            <w:r w:rsidRPr="008D06B6">
              <w:rPr>
                <w:sz w:val="20"/>
                <w:szCs w:val="20"/>
                <w:lang w:val="ro-RO"/>
              </w:rPr>
              <w:t>Prezentul regulament este obligatoriu în toate elementele sale și se aplică direct în toate statele membre.</w:t>
            </w:r>
          </w:p>
          <w:p w:rsidR="008D06B6" w:rsidRPr="008D06B6" w:rsidRDefault="008D06B6" w:rsidP="008D06B6">
            <w:pPr>
              <w:jc w:val="both"/>
              <w:rPr>
                <w:sz w:val="20"/>
                <w:szCs w:val="20"/>
                <w:lang w:val="ro-RO"/>
              </w:rPr>
            </w:pPr>
            <w:r w:rsidRPr="008D06B6">
              <w:rPr>
                <w:sz w:val="20"/>
                <w:szCs w:val="20"/>
                <w:lang w:val="ro-RO"/>
              </w:rPr>
              <w:t>Adoptat la Bruxelles, 7 ianuarie 2013.</w:t>
            </w:r>
          </w:p>
          <w:p w:rsidR="008D06B6" w:rsidRPr="008D06B6" w:rsidRDefault="008D06B6" w:rsidP="008D06B6">
            <w:pPr>
              <w:jc w:val="both"/>
              <w:rPr>
                <w:sz w:val="20"/>
                <w:szCs w:val="20"/>
                <w:lang w:val="ro-RO"/>
              </w:rPr>
            </w:pPr>
            <w:r w:rsidRPr="008D06B6">
              <w:rPr>
                <w:sz w:val="20"/>
                <w:szCs w:val="20"/>
                <w:lang w:val="ro-RO"/>
              </w:rPr>
              <w:t>Pentru Comisie</w:t>
            </w:r>
          </w:p>
          <w:p w:rsidR="008D06B6" w:rsidRPr="008D06B6" w:rsidRDefault="008D06B6" w:rsidP="008D06B6">
            <w:pPr>
              <w:jc w:val="both"/>
              <w:rPr>
                <w:sz w:val="20"/>
                <w:szCs w:val="20"/>
                <w:lang w:val="ro-RO"/>
              </w:rPr>
            </w:pPr>
            <w:r w:rsidRPr="008D06B6">
              <w:rPr>
                <w:sz w:val="20"/>
                <w:szCs w:val="20"/>
                <w:lang w:val="ro-RO"/>
              </w:rPr>
              <w:t>Președintele</w:t>
            </w:r>
          </w:p>
          <w:p w:rsidR="008D06B6" w:rsidRPr="00603334" w:rsidRDefault="008D06B6" w:rsidP="008D06B6">
            <w:pPr>
              <w:jc w:val="both"/>
              <w:rPr>
                <w:b/>
                <w:sz w:val="20"/>
                <w:szCs w:val="20"/>
                <w:lang w:val="ro-RO"/>
              </w:rPr>
            </w:pPr>
            <w:r w:rsidRPr="008D06B6">
              <w:rPr>
                <w:sz w:val="20"/>
                <w:szCs w:val="20"/>
                <w:lang w:val="ro-RO"/>
              </w:rPr>
              <w:t>José Manuel BARROSO</w:t>
            </w:r>
          </w:p>
        </w:tc>
        <w:tc>
          <w:tcPr>
            <w:tcW w:w="5215" w:type="dxa"/>
            <w:shd w:val="clear" w:color="auto" w:fill="auto"/>
          </w:tcPr>
          <w:p w:rsidR="008D06B6" w:rsidRPr="00603334" w:rsidRDefault="008D06B6" w:rsidP="00F40C9A">
            <w:pPr>
              <w:jc w:val="both"/>
              <w:rPr>
                <w:b/>
                <w:sz w:val="20"/>
                <w:szCs w:val="20"/>
                <w:lang w:val="ro-RO"/>
              </w:rPr>
            </w:pPr>
          </w:p>
        </w:tc>
        <w:tc>
          <w:tcPr>
            <w:tcW w:w="1271" w:type="dxa"/>
            <w:shd w:val="clear" w:color="auto" w:fill="auto"/>
          </w:tcPr>
          <w:p w:rsidR="008D06B6" w:rsidRPr="00603334" w:rsidRDefault="008D06B6" w:rsidP="00F40C9A">
            <w:pPr>
              <w:jc w:val="both"/>
              <w:rPr>
                <w:b/>
                <w:sz w:val="20"/>
                <w:szCs w:val="20"/>
                <w:lang w:val="ro-RO"/>
              </w:rPr>
            </w:pPr>
          </w:p>
        </w:tc>
        <w:tc>
          <w:tcPr>
            <w:tcW w:w="1309" w:type="dxa"/>
            <w:shd w:val="clear" w:color="auto" w:fill="auto"/>
          </w:tcPr>
          <w:p w:rsidR="008D06B6" w:rsidRPr="00603334" w:rsidRDefault="00B13E15" w:rsidP="00F40C9A">
            <w:pPr>
              <w:jc w:val="both"/>
              <w:rPr>
                <w:b/>
                <w:sz w:val="20"/>
                <w:szCs w:val="20"/>
                <w:lang w:val="ro-RO"/>
              </w:rPr>
            </w:pPr>
            <w:r>
              <w:rPr>
                <w:b/>
                <w:sz w:val="20"/>
                <w:szCs w:val="20"/>
                <w:lang w:val="ro-RO"/>
              </w:rPr>
              <w:t>Prezentul proiect intră în viguare după 6 luni după aprobare</w:t>
            </w:r>
          </w:p>
        </w:tc>
        <w:tc>
          <w:tcPr>
            <w:tcW w:w="721" w:type="dxa"/>
            <w:shd w:val="clear" w:color="auto" w:fill="auto"/>
          </w:tcPr>
          <w:p w:rsidR="008D06B6" w:rsidRPr="00603334" w:rsidRDefault="008D06B6" w:rsidP="00F40C9A">
            <w:pPr>
              <w:jc w:val="both"/>
              <w:rPr>
                <w:b/>
                <w:sz w:val="20"/>
                <w:szCs w:val="20"/>
                <w:lang w:val="ro-RO"/>
              </w:rPr>
            </w:pPr>
          </w:p>
        </w:tc>
        <w:tc>
          <w:tcPr>
            <w:tcW w:w="1262" w:type="dxa"/>
            <w:shd w:val="clear" w:color="auto" w:fill="auto"/>
          </w:tcPr>
          <w:p w:rsidR="008D06B6" w:rsidRPr="00603334" w:rsidRDefault="008D06B6" w:rsidP="00F40C9A">
            <w:pPr>
              <w:jc w:val="both"/>
              <w:rPr>
                <w:b/>
                <w:sz w:val="20"/>
                <w:szCs w:val="20"/>
                <w:lang w:val="ro-RO"/>
              </w:rPr>
            </w:pPr>
          </w:p>
        </w:tc>
      </w:tr>
      <w:tr w:rsidR="008D06B6" w:rsidRPr="00603334" w:rsidTr="00F40C9A">
        <w:trPr>
          <w:trHeight w:val="144"/>
        </w:trPr>
        <w:tc>
          <w:tcPr>
            <w:tcW w:w="5045" w:type="dxa"/>
            <w:shd w:val="clear" w:color="auto" w:fill="auto"/>
          </w:tcPr>
          <w:p w:rsidR="008D06B6" w:rsidRPr="008D06B6" w:rsidRDefault="008D06B6" w:rsidP="008D06B6">
            <w:pPr>
              <w:jc w:val="center"/>
              <w:rPr>
                <w:b/>
                <w:sz w:val="20"/>
                <w:szCs w:val="20"/>
                <w:lang w:val="ro-RO"/>
              </w:rPr>
            </w:pPr>
            <w:r w:rsidRPr="008D06B6">
              <w:rPr>
                <w:b/>
                <w:sz w:val="20"/>
                <w:szCs w:val="20"/>
                <w:lang w:val="ro-RO"/>
              </w:rPr>
              <w:t>ANEXA I</w:t>
            </w:r>
          </w:p>
          <w:p w:rsidR="008D06B6" w:rsidRPr="008D06B6" w:rsidRDefault="008D06B6" w:rsidP="008D06B6">
            <w:pPr>
              <w:jc w:val="center"/>
              <w:rPr>
                <w:b/>
                <w:sz w:val="20"/>
                <w:szCs w:val="20"/>
                <w:lang w:val="ro-RO"/>
              </w:rPr>
            </w:pPr>
          </w:p>
          <w:p w:rsidR="008D06B6" w:rsidRPr="008D06B6" w:rsidRDefault="008D06B6" w:rsidP="008D06B6">
            <w:pPr>
              <w:jc w:val="center"/>
              <w:rPr>
                <w:b/>
                <w:sz w:val="20"/>
                <w:szCs w:val="20"/>
                <w:lang w:val="ro-RO"/>
              </w:rPr>
            </w:pPr>
            <w:r w:rsidRPr="008D06B6">
              <w:rPr>
                <w:b/>
                <w:sz w:val="20"/>
                <w:szCs w:val="20"/>
                <w:lang w:val="ro-RO"/>
              </w:rPr>
              <w:t>Lista țărilor terțe din care importurile de păsări crescute în captivitate sunt autorizate</w:t>
            </w:r>
          </w:p>
          <w:p w:rsidR="008D06B6" w:rsidRPr="008D06B6" w:rsidRDefault="008D06B6" w:rsidP="008D06B6">
            <w:pPr>
              <w:jc w:val="center"/>
              <w:rPr>
                <w:b/>
                <w:sz w:val="20"/>
                <w:szCs w:val="20"/>
                <w:lang w:val="ro-RO"/>
              </w:rPr>
            </w:pPr>
          </w:p>
          <w:p w:rsidR="008D06B6" w:rsidRPr="008D06B6" w:rsidRDefault="008D06B6" w:rsidP="008D06B6">
            <w:pPr>
              <w:jc w:val="both"/>
              <w:rPr>
                <w:sz w:val="20"/>
                <w:szCs w:val="20"/>
                <w:lang w:val="ro-RO"/>
              </w:rPr>
            </w:pPr>
            <w:r w:rsidRPr="008D06B6">
              <w:rPr>
                <w:sz w:val="20"/>
                <w:szCs w:val="20"/>
                <w:lang w:val="ro-RO"/>
              </w:rPr>
              <w:t>1.</w:t>
            </w:r>
            <w:r>
              <w:rPr>
                <w:sz w:val="20"/>
                <w:szCs w:val="20"/>
                <w:lang w:val="ro-RO"/>
              </w:rPr>
              <w:t xml:space="preserve"> </w:t>
            </w:r>
            <w:r w:rsidRPr="008D06B6">
              <w:rPr>
                <w:sz w:val="20"/>
                <w:szCs w:val="20"/>
                <w:lang w:val="ro-RO"/>
              </w:rPr>
              <w:t>Țările terțe sau părți ale acestora enumerate în coloanele 1 și 3 din tabelul prevăzut în Partea 1 din anexa I la Regulamentul (CE) nr. 798/2008 al Comisiei (1), unde coloana 4 a tabelului respectiv oferă un model de certificat veterinar pentru păsările de reproducție sau de producție, altele decât ratitele (BPP);</w:t>
            </w:r>
          </w:p>
          <w:p w:rsidR="008D06B6" w:rsidRPr="008D06B6" w:rsidRDefault="008D06B6" w:rsidP="008D06B6">
            <w:pPr>
              <w:jc w:val="both"/>
              <w:rPr>
                <w:sz w:val="20"/>
                <w:szCs w:val="20"/>
                <w:lang w:val="ro-RO"/>
              </w:rPr>
            </w:pPr>
            <w:r w:rsidRPr="008D06B6">
              <w:rPr>
                <w:sz w:val="20"/>
                <w:szCs w:val="20"/>
                <w:lang w:val="ro-RO"/>
              </w:rPr>
              <w:t>2.</w:t>
            </w:r>
            <w:r>
              <w:rPr>
                <w:sz w:val="20"/>
                <w:szCs w:val="20"/>
                <w:lang w:val="ro-RO"/>
              </w:rPr>
              <w:t xml:space="preserve"> </w:t>
            </w:r>
            <w:r w:rsidRPr="008D06B6">
              <w:rPr>
                <w:sz w:val="20"/>
                <w:szCs w:val="20"/>
                <w:lang w:val="ro-RO"/>
              </w:rPr>
              <w:t>Argentina;</w:t>
            </w:r>
          </w:p>
          <w:p w:rsidR="008D06B6" w:rsidRPr="008D06B6" w:rsidRDefault="008D06B6" w:rsidP="008D06B6">
            <w:pPr>
              <w:jc w:val="both"/>
              <w:rPr>
                <w:sz w:val="20"/>
                <w:szCs w:val="20"/>
                <w:lang w:val="ro-RO"/>
              </w:rPr>
            </w:pPr>
            <w:r w:rsidRPr="008D06B6">
              <w:rPr>
                <w:sz w:val="20"/>
                <w:szCs w:val="20"/>
                <w:lang w:val="ro-RO"/>
              </w:rPr>
              <w:lastRenderedPageBreak/>
              <w:t>3.</w:t>
            </w:r>
            <w:r>
              <w:rPr>
                <w:sz w:val="20"/>
                <w:szCs w:val="20"/>
                <w:lang w:val="ro-RO"/>
              </w:rPr>
              <w:t xml:space="preserve"> </w:t>
            </w:r>
            <w:r w:rsidRPr="008D06B6">
              <w:rPr>
                <w:sz w:val="20"/>
                <w:szCs w:val="20"/>
                <w:lang w:val="ro-RO"/>
              </w:rPr>
              <w:t>Filipine: National Capital Region.</w:t>
            </w:r>
          </w:p>
        </w:tc>
        <w:tc>
          <w:tcPr>
            <w:tcW w:w="5215" w:type="dxa"/>
            <w:shd w:val="clear" w:color="auto" w:fill="auto"/>
          </w:tcPr>
          <w:p w:rsidR="008D06B6" w:rsidRPr="008B3D9F" w:rsidRDefault="008D06B6" w:rsidP="00F40C9A">
            <w:pPr>
              <w:jc w:val="both"/>
              <w:rPr>
                <w:sz w:val="20"/>
                <w:szCs w:val="20"/>
                <w:lang w:val="ro-RO"/>
              </w:rPr>
            </w:pPr>
          </w:p>
        </w:tc>
        <w:tc>
          <w:tcPr>
            <w:tcW w:w="1271" w:type="dxa"/>
            <w:shd w:val="clear" w:color="auto" w:fill="auto"/>
          </w:tcPr>
          <w:p w:rsidR="008D06B6" w:rsidRPr="00603334" w:rsidRDefault="00EE0334" w:rsidP="00F40C9A">
            <w:pPr>
              <w:jc w:val="both"/>
              <w:rPr>
                <w:b/>
                <w:sz w:val="20"/>
                <w:szCs w:val="20"/>
                <w:lang w:val="ro-RO"/>
              </w:rPr>
            </w:pPr>
            <w:r w:rsidRPr="00EE0334">
              <w:rPr>
                <w:b/>
                <w:sz w:val="20"/>
                <w:szCs w:val="20"/>
                <w:lang w:val="ro-RO"/>
              </w:rPr>
              <w:t>Prevederi UE neaplicabile</w:t>
            </w:r>
          </w:p>
        </w:tc>
        <w:tc>
          <w:tcPr>
            <w:tcW w:w="1309" w:type="dxa"/>
            <w:shd w:val="clear" w:color="auto" w:fill="auto"/>
          </w:tcPr>
          <w:p w:rsidR="008D06B6" w:rsidRPr="00603334" w:rsidRDefault="008D06B6" w:rsidP="00F40C9A">
            <w:pPr>
              <w:jc w:val="both"/>
              <w:rPr>
                <w:b/>
                <w:sz w:val="20"/>
                <w:szCs w:val="20"/>
                <w:lang w:val="ro-RO"/>
              </w:rPr>
            </w:pPr>
          </w:p>
        </w:tc>
        <w:tc>
          <w:tcPr>
            <w:tcW w:w="721" w:type="dxa"/>
            <w:shd w:val="clear" w:color="auto" w:fill="auto"/>
          </w:tcPr>
          <w:p w:rsidR="008D06B6" w:rsidRPr="00603334" w:rsidRDefault="008D06B6" w:rsidP="00F40C9A">
            <w:pPr>
              <w:jc w:val="both"/>
              <w:rPr>
                <w:b/>
                <w:sz w:val="20"/>
                <w:szCs w:val="20"/>
                <w:lang w:val="ro-RO"/>
              </w:rPr>
            </w:pPr>
          </w:p>
        </w:tc>
        <w:tc>
          <w:tcPr>
            <w:tcW w:w="1262" w:type="dxa"/>
            <w:shd w:val="clear" w:color="auto" w:fill="auto"/>
          </w:tcPr>
          <w:p w:rsidR="008D06B6" w:rsidRPr="00603334" w:rsidRDefault="008D06B6" w:rsidP="00F40C9A">
            <w:pPr>
              <w:jc w:val="both"/>
              <w:rPr>
                <w:b/>
                <w:sz w:val="20"/>
                <w:szCs w:val="20"/>
                <w:lang w:val="ro-RO"/>
              </w:rPr>
            </w:pPr>
          </w:p>
        </w:tc>
      </w:tr>
      <w:tr w:rsidR="007337C4" w:rsidRPr="00603334" w:rsidTr="00F40C9A">
        <w:trPr>
          <w:trHeight w:val="144"/>
        </w:trPr>
        <w:tc>
          <w:tcPr>
            <w:tcW w:w="5045" w:type="dxa"/>
            <w:shd w:val="clear" w:color="auto" w:fill="auto"/>
          </w:tcPr>
          <w:p w:rsidR="007337C4" w:rsidRPr="008D06B6" w:rsidRDefault="007337C4" w:rsidP="007337C4">
            <w:pPr>
              <w:jc w:val="center"/>
              <w:rPr>
                <w:b/>
                <w:sz w:val="20"/>
                <w:szCs w:val="20"/>
                <w:lang w:val="ro-RO"/>
              </w:rPr>
            </w:pPr>
            <w:r w:rsidRPr="008D06B6">
              <w:rPr>
                <w:b/>
                <w:sz w:val="20"/>
                <w:szCs w:val="20"/>
                <w:lang w:val="ro-RO"/>
              </w:rPr>
              <w:t>ANEXA II</w:t>
            </w:r>
          </w:p>
          <w:p w:rsidR="007337C4" w:rsidRPr="008D06B6" w:rsidRDefault="007337C4" w:rsidP="007337C4">
            <w:pPr>
              <w:jc w:val="center"/>
              <w:rPr>
                <w:b/>
                <w:sz w:val="20"/>
                <w:szCs w:val="20"/>
                <w:lang w:val="ro-RO"/>
              </w:rPr>
            </w:pPr>
          </w:p>
          <w:p w:rsidR="007337C4" w:rsidRPr="008D06B6" w:rsidRDefault="007337C4" w:rsidP="007337C4">
            <w:pPr>
              <w:jc w:val="center"/>
              <w:rPr>
                <w:b/>
                <w:sz w:val="20"/>
                <w:szCs w:val="20"/>
                <w:lang w:val="ro-RO"/>
              </w:rPr>
            </w:pPr>
            <w:r w:rsidRPr="008D06B6">
              <w:rPr>
                <w:b/>
                <w:sz w:val="20"/>
                <w:szCs w:val="20"/>
                <w:lang w:val="ro-RO"/>
              </w:rPr>
              <w:t>Condiții pentru autorizarea unităților de reproducție din țările terțe de origine conform articolului 4</w:t>
            </w:r>
          </w:p>
          <w:p w:rsidR="007337C4" w:rsidRPr="008D06B6" w:rsidRDefault="007337C4" w:rsidP="007337C4">
            <w:pPr>
              <w:jc w:val="center"/>
              <w:rPr>
                <w:b/>
                <w:sz w:val="20"/>
                <w:szCs w:val="20"/>
                <w:lang w:val="ro-RO"/>
              </w:rPr>
            </w:pPr>
          </w:p>
          <w:p w:rsidR="007337C4" w:rsidRPr="008D06B6" w:rsidRDefault="007337C4" w:rsidP="007337C4">
            <w:pPr>
              <w:jc w:val="center"/>
              <w:rPr>
                <w:b/>
                <w:sz w:val="20"/>
                <w:szCs w:val="20"/>
                <w:lang w:val="ro-RO"/>
              </w:rPr>
            </w:pPr>
            <w:r w:rsidRPr="008D06B6">
              <w:rPr>
                <w:b/>
                <w:sz w:val="20"/>
                <w:szCs w:val="20"/>
                <w:lang w:val="ro-RO"/>
              </w:rPr>
              <w:t>CAPITOLUL 1</w:t>
            </w:r>
          </w:p>
          <w:p w:rsidR="007337C4" w:rsidRPr="008D06B6" w:rsidRDefault="007337C4" w:rsidP="007337C4">
            <w:pPr>
              <w:jc w:val="center"/>
              <w:rPr>
                <w:b/>
                <w:sz w:val="20"/>
                <w:szCs w:val="20"/>
                <w:lang w:val="ro-RO"/>
              </w:rPr>
            </w:pPr>
          </w:p>
          <w:p w:rsidR="007337C4" w:rsidRPr="008D06B6" w:rsidRDefault="007337C4" w:rsidP="007337C4">
            <w:pPr>
              <w:jc w:val="center"/>
              <w:rPr>
                <w:b/>
                <w:sz w:val="20"/>
                <w:szCs w:val="20"/>
                <w:lang w:val="ro-RO"/>
              </w:rPr>
            </w:pPr>
            <w:r w:rsidRPr="008D06B6">
              <w:rPr>
                <w:b/>
                <w:sz w:val="20"/>
                <w:szCs w:val="20"/>
                <w:lang w:val="ro-RO"/>
              </w:rPr>
              <w:t>Autorizarea unităților de reproducție</w:t>
            </w:r>
          </w:p>
          <w:p w:rsidR="007337C4" w:rsidRPr="008D06B6" w:rsidRDefault="007337C4" w:rsidP="007337C4">
            <w:pPr>
              <w:jc w:val="center"/>
              <w:rPr>
                <w:b/>
                <w:sz w:val="20"/>
                <w:szCs w:val="20"/>
                <w:lang w:val="ro-RO"/>
              </w:rPr>
            </w:pPr>
          </w:p>
          <w:p w:rsidR="007337C4" w:rsidRPr="008D06B6" w:rsidRDefault="007337C4" w:rsidP="007337C4">
            <w:pPr>
              <w:jc w:val="both"/>
              <w:rPr>
                <w:sz w:val="20"/>
                <w:szCs w:val="20"/>
                <w:lang w:val="ro-RO"/>
              </w:rPr>
            </w:pPr>
            <w:r w:rsidRPr="008D06B6">
              <w:rPr>
                <w:sz w:val="20"/>
                <w:szCs w:val="20"/>
                <w:lang w:val="ro-RO"/>
              </w:rPr>
              <w:t>Pentru a primi autorizarea conform articolului 4, o unitate de reproducție îndeplinește condițiile definite în prezentul capitol.</w:t>
            </w:r>
          </w:p>
          <w:p w:rsidR="007337C4" w:rsidRPr="008D06B6" w:rsidRDefault="007337C4" w:rsidP="007337C4">
            <w:pPr>
              <w:jc w:val="both"/>
              <w:rPr>
                <w:sz w:val="20"/>
                <w:szCs w:val="20"/>
                <w:lang w:val="ro-RO"/>
              </w:rPr>
            </w:pPr>
            <w:r w:rsidRPr="008D06B6">
              <w:rPr>
                <w:sz w:val="20"/>
                <w:szCs w:val="20"/>
                <w:lang w:val="ro-RO"/>
              </w:rPr>
              <w:t>1.</w:t>
            </w:r>
            <w:r>
              <w:rPr>
                <w:sz w:val="20"/>
                <w:szCs w:val="20"/>
                <w:lang w:val="ro-RO"/>
              </w:rPr>
              <w:t xml:space="preserve"> </w:t>
            </w:r>
            <w:r w:rsidRPr="008D06B6">
              <w:rPr>
                <w:sz w:val="20"/>
                <w:szCs w:val="20"/>
                <w:lang w:val="ro-RO"/>
              </w:rPr>
              <w:t>Unitatea de reproducție trebuie să fie clar delimitată și separată de mediul său înconjurător, sau animalele trebuie să fie închise și situate astfel încât să nu prezinte un risc pentru sănătatea animalelor din exploatații a căror stare de sănătate ar putea fi pusă în pericol.</w:t>
            </w:r>
          </w:p>
          <w:p w:rsidR="007337C4" w:rsidRPr="008D06B6" w:rsidRDefault="007337C4" w:rsidP="007337C4">
            <w:pPr>
              <w:jc w:val="both"/>
              <w:rPr>
                <w:sz w:val="20"/>
                <w:szCs w:val="20"/>
                <w:lang w:val="ro-RO"/>
              </w:rPr>
            </w:pPr>
            <w:r w:rsidRPr="008D06B6">
              <w:rPr>
                <w:sz w:val="20"/>
                <w:szCs w:val="20"/>
                <w:lang w:val="ro-RO"/>
              </w:rPr>
              <w:t>2.</w:t>
            </w:r>
            <w:r>
              <w:rPr>
                <w:sz w:val="20"/>
                <w:szCs w:val="20"/>
                <w:lang w:val="ro-RO"/>
              </w:rPr>
              <w:t xml:space="preserve"> </w:t>
            </w:r>
            <w:r w:rsidRPr="008D06B6">
              <w:rPr>
                <w:sz w:val="20"/>
                <w:szCs w:val="20"/>
                <w:lang w:val="ro-RO"/>
              </w:rPr>
              <w:t>Trebuie să dețină mijloace corespunzătoare pentru prinderea, închiderea și izolarea animalelor și să dispună de unități de carantină autorizate adecvate, precum și de proceduri autorizate adecvate pentru animalele ce provin din alte unități neautorizate.</w:t>
            </w:r>
          </w:p>
          <w:p w:rsidR="007337C4" w:rsidRPr="008D06B6" w:rsidRDefault="007337C4" w:rsidP="007337C4">
            <w:pPr>
              <w:jc w:val="both"/>
              <w:rPr>
                <w:sz w:val="20"/>
                <w:szCs w:val="20"/>
                <w:lang w:val="ro-RO"/>
              </w:rPr>
            </w:pPr>
            <w:r w:rsidRPr="008D06B6">
              <w:rPr>
                <w:sz w:val="20"/>
                <w:szCs w:val="20"/>
                <w:lang w:val="ro-RO"/>
              </w:rPr>
              <w:t>3.</w:t>
            </w:r>
            <w:r>
              <w:rPr>
                <w:sz w:val="20"/>
                <w:szCs w:val="20"/>
                <w:lang w:val="ro-RO"/>
              </w:rPr>
              <w:t xml:space="preserve"> </w:t>
            </w:r>
            <w:r w:rsidRPr="008D06B6">
              <w:rPr>
                <w:sz w:val="20"/>
                <w:szCs w:val="20"/>
                <w:lang w:val="ro-RO"/>
              </w:rPr>
              <w:t>Persoana responsabilă pentru unitatea de reproducție trebuie să dețină experiența necesară în creșterea și reproducția păsărilor.</w:t>
            </w:r>
          </w:p>
          <w:p w:rsidR="007337C4" w:rsidRPr="008D06B6" w:rsidRDefault="007337C4" w:rsidP="007337C4">
            <w:pPr>
              <w:jc w:val="both"/>
              <w:rPr>
                <w:sz w:val="20"/>
                <w:szCs w:val="20"/>
                <w:lang w:val="ro-RO"/>
              </w:rPr>
            </w:pPr>
            <w:r w:rsidRPr="008D06B6">
              <w:rPr>
                <w:sz w:val="20"/>
                <w:szCs w:val="20"/>
                <w:lang w:val="ro-RO"/>
              </w:rPr>
              <w:t>4.</w:t>
            </w:r>
            <w:r>
              <w:rPr>
                <w:sz w:val="20"/>
                <w:szCs w:val="20"/>
                <w:lang w:val="ro-RO"/>
              </w:rPr>
              <w:t xml:space="preserve"> </w:t>
            </w:r>
            <w:r w:rsidRPr="008D06B6">
              <w:rPr>
                <w:sz w:val="20"/>
                <w:szCs w:val="20"/>
                <w:lang w:val="ro-RO"/>
              </w:rPr>
              <w:t>Unitatea de reproducție trebuie să fie indemnă de gripă aviară, boală de Newcastle și Chlamydophila psittaci; pentru ca unitatea să fie declarată indemnă de aceste boli, autoritatea competentă evaluează registrele sanitar-veterinare din perioada de cel puțin trei ani dinainte de data aplicării pentru autorizare, precum și rezultatele testelor clinice și de laborator efectuate pe animalele unității. Cu toate acestea, noile unități de reproducție sunt aprobate numai pe baza rezultatelor testelor clinice și de laborator efectuate pe animalele din astfel de unități.</w:t>
            </w:r>
          </w:p>
          <w:p w:rsidR="007337C4" w:rsidRPr="008D06B6" w:rsidRDefault="007337C4" w:rsidP="007337C4">
            <w:pPr>
              <w:jc w:val="both"/>
              <w:rPr>
                <w:sz w:val="20"/>
                <w:szCs w:val="20"/>
                <w:lang w:val="ro-RO"/>
              </w:rPr>
            </w:pPr>
            <w:r w:rsidRPr="008D06B6">
              <w:rPr>
                <w:sz w:val="20"/>
                <w:szCs w:val="20"/>
                <w:lang w:val="ro-RO"/>
              </w:rPr>
              <w:t>5.</w:t>
            </w:r>
            <w:r>
              <w:rPr>
                <w:sz w:val="20"/>
                <w:szCs w:val="20"/>
                <w:lang w:val="ro-RO"/>
              </w:rPr>
              <w:t xml:space="preserve"> </w:t>
            </w:r>
            <w:r w:rsidRPr="008D06B6">
              <w:rPr>
                <w:sz w:val="20"/>
                <w:szCs w:val="20"/>
                <w:lang w:val="ro-RO"/>
              </w:rPr>
              <w:t>Trebuie să țină o evidență la zi care să arate:</w:t>
            </w:r>
          </w:p>
          <w:p w:rsidR="007337C4" w:rsidRPr="008D06B6" w:rsidRDefault="007337C4" w:rsidP="007337C4">
            <w:pPr>
              <w:jc w:val="both"/>
              <w:rPr>
                <w:sz w:val="20"/>
                <w:szCs w:val="20"/>
                <w:lang w:val="ro-RO"/>
              </w:rPr>
            </w:pPr>
            <w:r w:rsidRPr="008D06B6">
              <w:rPr>
                <w:sz w:val="20"/>
                <w:szCs w:val="20"/>
                <w:lang w:val="ro-RO"/>
              </w:rPr>
              <w:t>(a)</w:t>
            </w:r>
            <w:r>
              <w:rPr>
                <w:sz w:val="20"/>
                <w:szCs w:val="20"/>
                <w:lang w:val="ro-RO"/>
              </w:rPr>
              <w:t xml:space="preserve"> </w:t>
            </w:r>
            <w:r w:rsidRPr="008D06B6">
              <w:rPr>
                <w:sz w:val="20"/>
                <w:szCs w:val="20"/>
                <w:lang w:val="ro-RO"/>
              </w:rPr>
              <w:t xml:space="preserve">numărul și identitatea (vârsta, sexul, specia și numărul individual de identificare, unde este aplicabil) animalelor </w:t>
            </w:r>
            <w:r w:rsidRPr="008D06B6">
              <w:rPr>
                <w:sz w:val="20"/>
                <w:szCs w:val="20"/>
                <w:lang w:val="ro-RO"/>
              </w:rPr>
              <w:lastRenderedPageBreak/>
              <w:t>din fiecare specie prezentă în unitatea de reproducție;</w:t>
            </w:r>
          </w:p>
          <w:p w:rsidR="007337C4" w:rsidRPr="008D06B6" w:rsidRDefault="007337C4" w:rsidP="007337C4">
            <w:pPr>
              <w:jc w:val="both"/>
              <w:rPr>
                <w:sz w:val="20"/>
                <w:szCs w:val="20"/>
                <w:lang w:val="ro-RO"/>
              </w:rPr>
            </w:pPr>
            <w:r w:rsidRPr="008D06B6">
              <w:rPr>
                <w:sz w:val="20"/>
                <w:szCs w:val="20"/>
                <w:lang w:val="ro-RO"/>
              </w:rPr>
              <w:t>(b)</w:t>
            </w:r>
            <w:r>
              <w:rPr>
                <w:sz w:val="20"/>
                <w:szCs w:val="20"/>
                <w:lang w:val="ro-RO"/>
              </w:rPr>
              <w:t xml:space="preserve"> </w:t>
            </w:r>
            <w:r w:rsidRPr="008D06B6">
              <w:rPr>
                <w:sz w:val="20"/>
                <w:szCs w:val="20"/>
                <w:lang w:val="ro-RO"/>
              </w:rPr>
              <w:t>numărul și identitatea (vârsta, sexul, specia și numărul individual de identificare, unde este aplicabil) animalelor care vin în unitatea de reproducție sau o părăsesc, împreună cu informațiile referitoare la locul de origine sau destinație, transportul de la sau către unitatea de reproducție și starea de sănătate a animalelor;</w:t>
            </w:r>
          </w:p>
          <w:p w:rsidR="007337C4" w:rsidRPr="008D06B6" w:rsidRDefault="007337C4" w:rsidP="007337C4">
            <w:pPr>
              <w:jc w:val="both"/>
              <w:rPr>
                <w:sz w:val="20"/>
                <w:szCs w:val="20"/>
                <w:lang w:val="ro-RO"/>
              </w:rPr>
            </w:pPr>
            <w:r w:rsidRPr="008D06B6">
              <w:rPr>
                <w:sz w:val="20"/>
                <w:szCs w:val="20"/>
                <w:lang w:val="ro-RO"/>
              </w:rPr>
              <w:t>(c)</w:t>
            </w:r>
            <w:r>
              <w:rPr>
                <w:sz w:val="20"/>
                <w:szCs w:val="20"/>
                <w:lang w:val="ro-RO"/>
              </w:rPr>
              <w:t xml:space="preserve"> </w:t>
            </w:r>
            <w:r w:rsidRPr="008D06B6">
              <w:rPr>
                <w:sz w:val="20"/>
                <w:szCs w:val="20"/>
                <w:lang w:val="ro-RO"/>
              </w:rPr>
              <w:t>rezultatele testelor de sânge sau ale altor proceduri de diagnostic;</w:t>
            </w:r>
          </w:p>
          <w:p w:rsidR="007337C4" w:rsidRPr="008D06B6" w:rsidRDefault="007337C4" w:rsidP="007337C4">
            <w:pPr>
              <w:jc w:val="both"/>
              <w:rPr>
                <w:sz w:val="20"/>
                <w:szCs w:val="20"/>
                <w:lang w:val="ro-RO"/>
              </w:rPr>
            </w:pPr>
            <w:r w:rsidRPr="008D06B6">
              <w:rPr>
                <w:sz w:val="20"/>
                <w:szCs w:val="20"/>
                <w:lang w:val="ro-RO"/>
              </w:rPr>
              <w:t>(d)</w:t>
            </w:r>
            <w:r>
              <w:rPr>
                <w:sz w:val="20"/>
                <w:szCs w:val="20"/>
                <w:lang w:val="ro-RO"/>
              </w:rPr>
              <w:t xml:space="preserve"> </w:t>
            </w:r>
            <w:r w:rsidRPr="008D06B6">
              <w:rPr>
                <w:sz w:val="20"/>
                <w:szCs w:val="20"/>
                <w:lang w:val="ro-RO"/>
              </w:rPr>
              <w:t>cazurile de boală și, acolo unde este cazul, tratamentul administrat;</w:t>
            </w:r>
          </w:p>
          <w:p w:rsidR="007337C4" w:rsidRPr="008D06B6" w:rsidRDefault="007337C4" w:rsidP="007337C4">
            <w:pPr>
              <w:jc w:val="both"/>
              <w:rPr>
                <w:sz w:val="20"/>
                <w:szCs w:val="20"/>
                <w:lang w:val="ro-RO"/>
              </w:rPr>
            </w:pPr>
            <w:r w:rsidRPr="008D06B6">
              <w:rPr>
                <w:sz w:val="20"/>
                <w:szCs w:val="20"/>
                <w:lang w:val="ro-RO"/>
              </w:rPr>
              <w:t>(e)</w:t>
            </w:r>
            <w:r>
              <w:rPr>
                <w:sz w:val="20"/>
                <w:szCs w:val="20"/>
                <w:lang w:val="ro-RO"/>
              </w:rPr>
              <w:t xml:space="preserve"> </w:t>
            </w:r>
            <w:r w:rsidRPr="008D06B6">
              <w:rPr>
                <w:sz w:val="20"/>
                <w:szCs w:val="20"/>
                <w:lang w:val="ro-RO"/>
              </w:rPr>
              <w:t>rezultatele examinărilor post mortem ale animalelor care au murit în cadrul unității de reproducție, inclusiv ale embrionilor morți în coajă;</w:t>
            </w:r>
          </w:p>
          <w:p w:rsidR="007337C4" w:rsidRPr="008D06B6" w:rsidRDefault="007337C4" w:rsidP="007337C4">
            <w:pPr>
              <w:jc w:val="both"/>
              <w:rPr>
                <w:sz w:val="20"/>
                <w:szCs w:val="20"/>
                <w:lang w:val="ro-RO"/>
              </w:rPr>
            </w:pPr>
            <w:r w:rsidRPr="008D06B6">
              <w:rPr>
                <w:sz w:val="20"/>
                <w:szCs w:val="20"/>
                <w:lang w:val="ro-RO"/>
              </w:rPr>
              <w:t>(f)</w:t>
            </w:r>
            <w:r>
              <w:rPr>
                <w:sz w:val="20"/>
                <w:szCs w:val="20"/>
                <w:lang w:val="ro-RO"/>
              </w:rPr>
              <w:t xml:space="preserve"> </w:t>
            </w:r>
            <w:r w:rsidRPr="008D06B6">
              <w:rPr>
                <w:sz w:val="20"/>
                <w:szCs w:val="20"/>
                <w:lang w:val="ro-RO"/>
              </w:rPr>
              <w:t>observațiile efectuate în orice perioadă de izolare sau carantină.</w:t>
            </w:r>
          </w:p>
          <w:p w:rsidR="007337C4" w:rsidRPr="008D06B6" w:rsidRDefault="007337C4" w:rsidP="007337C4">
            <w:pPr>
              <w:jc w:val="both"/>
              <w:rPr>
                <w:sz w:val="20"/>
                <w:szCs w:val="20"/>
                <w:lang w:val="ro-RO"/>
              </w:rPr>
            </w:pPr>
            <w:r w:rsidRPr="008D06B6">
              <w:rPr>
                <w:sz w:val="20"/>
                <w:szCs w:val="20"/>
                <w:lang w:val="ro-RO"/>
              </w:rPr>
              <w:t>6.</w:t>
            </w:r>
            <w:r>
              <w:rPr>
                <w:sz w:val="20"/>
                <w:szCs w:val="20"/>
                <w:lang w:val="ro-RO"/>
              </w:rPr>
              <w:t xml:space="preserve"> </w:t>
            </w:r>
            <w:r w:rsidRPr="008D06B6">
              <w:rPr>
                <w:sz w:val="20"/>
                <w:szCs w:val="20"/>
                <w:lang w:val="ro-RO"/>
              </w:rPr>
              <w:t>Unitatea de reproducție trebuie fie să aibă un acord cu un laborator competent pentru a efectua examinările post mortem, fie să dețină locuri în care se pot face astfel de examinări de către o persoană competentă sub autoritatea medicului veterinar acreditat.</w:t>
            </w:r>
          </w:p>
          <w:p w:rsidR="007337C4" w:rsidRPr="008D06B6" w:rsidRDefault="007337C4" w:rsidP="007337C4">
            <w:pPr>
              <w:jc w:val="both"/>
              <w:rPr>
                <w:sz w:val="20"/>
                <w:szCs w:val="20"/>
                <w:lang w:val="ro-RO"/>
              </w:rPr>
            </w:pPr>
            <w:r w:rsidRPr="008D06B6">
              <w:rPr>
                <w:sz w:val="20"/>
                <w:szCs w:val="20"/>
                <w:lang w:val="ro-RO"/>
              </w:rPr>
              <w:t>7.</w:t>
            </w:r>
            <w:r>
              <w:rPr>
                <w:sz w:val="20"/>
                <w:szCs w:val="20"/>
                <w:lang w:val="ro-RO"/>
              </w:rPr>
              <w:t xml:space="preserve"> </w:t>
            </w:r>
            <w:r w:rsidRPr="008D06B6">
              <w:rPr>
                <w:sz w:val="20"/>
                <w:szCs w:val="20"/>
                <w:lang w:val="ro-RO"/>
              </w:rPr>
              <w:t>Unitatea de reproducție trebuie să aibă fie acorduri corespunzătoare, fie amenajări la fața locului în vederea distrugerii cadavrelor provenite de la animale moarte datorită bolii sau care sunt eutanasiate.</w:t>
            </w:r>
          </w:p>
          <w:p w:rsidR="007337C4" w:rsidRPr="008D06B6" w:rsidRDefault="007337C4" w:rsidP="007337C4">
            <w:pPr>
              <w:jc w:val="both"/>
              <w:rPr>
                <w:sz w:val="20"/>
                <w:szCs w:val="20"/>
                <w:lang w:val="ro-RO"/>
              </w:rPr>
            </w:pPr>
            <w:r w:rsidRPr="008D06B6">
              <w:rPr>
                <w:sz w:val="20"/>
                <w:szCs w:val="20"/>
                <w:lang w:val="ro-RO"/>
              </w:rPr>
              <w:t>8.</w:t>
            </w:r>
            <w:r>
              <w:rPr>
                <w:sz w:val="20"/>
                <w:szCs w:val="20"/>
                <w:lang w:val="ro-RO"/>
              </w:rPr>
              <w:t xml:space="preserve"> </w:t>
            </w:r>
            <w:r w:rsidRPr="008D06B6">
              <w:rPr>
                <w:sz w:val="20"/>
                <w:szCs w:val="20"/>
                <w:lang w:val="ro-RO"/>
              </w:rPr>
              <w:t>Unitatea de reproducție trebuie să asigure, fie prin contract, fie printr-un instrument juridic, serviciile unui medic veterinar autorizat de o autoritate competentă din țara terță exportatoare, care:</w:t>
            </w:r>
          </w:p>
          <w:p w:rsidR="007337C4" w:rsidRPr="008D06B6" w:rsidRDefault="007337C4" w:rsidP="007337C4">
            <w:pPr>
              <w:jc w:val="both"/>
              <w:rPr>
                <w:sz w:val="20"/>
                <w:szCs w:val="20"/>
                <w:lang w:val="ro-RO"/>
              </w:rPr>
            </w:pPr>
            <w:r w:rsidRPr="008D06B6">
              <w:rPr>
                <w:sz w:val="20"/>
                <w:szCs w:val="20"/>
                <w:lang w:val="ro-RO"/>
              </w:rPr>
              <w:t>(a)</w:t>
            </w:r>
            <w:r>
              <w:rPr>
                <w:sz w:val="20"/>
                <w:szCs w:val="20"/>
                <w:lang w:val="ro-RO"/>
              </w:rPr>
              <w:t xml:space="preserve"> </w:t>
            </w:r>
            <w:r w:rsidRPr="008D06B6">
              <w:rPr>
                <w:sz w:val="20"/>
                <w:szCs w:val="20"/>
                <w:lang w:val="ro-RO"/>
              </w:rPr>
              <w:t>se asigură că supravegherea corespunzătoare a bolii și măsurile de control privind situația bolii în țara în cauză sunt aprobate de către autoritatea competentă și aplicate în cadrul unității de reproducție. Astfel de măsuri includ:</w:t>
            </w:r>
          </w:p>
          <w:p w:rsidR="007337C4" w:rsidRPr="008D06B6" w:rsidRDefault="007337C4" w:rsidP="007337C4">
            <w:pPr>
              <w:jc w:val="both"/>
              <w:rPr>
                <w:sz w:val="20"/>
                <w:szCs w:val="20"/>
                <w:lang w:val="ro-RO"/>
              </w:rPr>
            </w:pPr>
            <w:r>
              <w:rPr>
                <w:sz w:val="20"/>
                <w:szCs w:val="20"/>
                <w:lang w:val="ro-RO"/>
              </w:rPr>
              <w:t xml:space="preserve">  </w:t>
            </w:r>
            <w:r w:rsidRPr="008D06B6">
              <w:rPr>
                <w:sz w:val="20"/>
                <w:szCs w:val="20"/>
                <w:lang w:val="ro-RO"/>
              </w:rPr>
              <w:t>(i)</w:t>
            </w:r>
            <w:r>
              <w:rPr>
                <w:sz w:val="20"/>
                <w:szCs w:val="20"/>
                <w:lang w:val="ro-RO"/>
              </w:rPr>
              <w:t xml:space="preserve"> </w:t>
            </w:r>
            <w:r w:rsidRPr="008D06B6">
              <w:rPr>
                <w:sz w:val="20"/>
                <w:szCs w:val="20"/>
                <w:lang w:val="ro-RO"/>
              </w:rPr>
              <w:t>un plan anual de supraveghere, inclusiv controlul animalelor privind zoonozele;</w:t>
            </w:r>
          </w:p>
          <w:p w:rsidR="007337C4" w:rsidRPr="008D06B6" w:rsidRDefault="007337C4" w:rsidP="007337C4">
            <w:pPr>
              <w:jc w:val="both"/>
              <w:rPr>
                <w:sz w:val="20"/>
                <w:szCs w:val="20"/>
                <w:lang w:val="ro-RO"/>
              </w:rPr>
            </w:pPr>
            <w:r>
              <w:rPr>
                <w:sz w:val="20"/>
                <w:szCs w:val="20"/>
                <w:lang w:val="ro-RO"/>
              </w:rPr>
              <w:t xml:space="preserve">  </w:t>
            </w:r>
            <w:r w:rsidRPr="008D06B6">
              <w:rPr>
                <w:sz w:val="20"/>
                <w:szCs w:val="20"/>
                <w:lang w:val="ro-RO"/>
              </w:rPr>
              <w:t>(ii)</w:t>
            </w:r>
            <w:r>
              <w:rPr>
                <w:sz w:val="20"/>
                <w:szCs w:val="20"/>
                <w:lang w:val="ro-RO"/>
              </w:rPr>
              <w:t xml:space="preserve"> </w:t>
            </w:r>
            <w:r w:rsidRPr="008D06B6">
              <w:rPr>
                <w:sz w:val="20"/>
                <w:szCs w:val="20"/>
                <w:lang w:val="ro-RO"/>
              </w:rPr>
              <w:t>testarea clinică, de laborator și post mortem a animalelor suspectate a fi infectate cu boli transmisibile;</w:t>
            </w:r>
          </w:p>
          <w:p w:rsidR="007337C4" w:rsidRPr="008D06B6" w:rsidRDefault="007337C4" w:rsidP="007337C4">
            <w:pPr>
              <w:jc w:val="both"/>
              <w:rPr>
                <w:sz w:val="20"/>
                <w:szCs w:val="20"/>
                <w:lang w:val="ro-RO"/>
              </w:rPr>
            </w:pPr>
            <w:r>
              <w:rPr>
                <w:sz w:val="20"/>
                <w:szCs w:val="20"/>
                <w:lang w:val="ro-RO"/>
              </w:rPr>
              <w:t xml:space="preserve">  </w:t>
            </w:r>
            <w:r w:rsidRPr="008D06B6">
              <w:rPr>
                <w:sz w:val="20"/>
                <w:szCs w:val="20"/>
                <w:lang w:val="ro-RO"/>
              </w:rPr>
              <w:t>(iii)</w:t>
            </w:r>
            <w:r>
              <w:rPr>
                <w:sz w:val="20"/>
                <w:szCs w:val="20"/>
                <w:lang w:val="ro-RO"/>
              </w:rPr>
              <w:t xml:space="preserve"> </w:t>
            </w:r>
            <w:r w:rsidRPr="008D06B6">
              <w:rPr>
                <w:sz w:val="20"/>
                <w:szCs w:val="20"/>
                <w:lang w:val="ro-RO"/>
              </w:rPr>
              <w:t xml:space="preserve">vaccinarea animalelor susceptibile împotriva bolilor infecțioase, dacă este cazul, în conformitate cu Manualul de </w:t>
            </w:r>
            <w:r w:rsidRPr="008D06B6">
              <w:rPr>
                <w:sz w:val="20"/>
                <w:szCs w:val="20"/>
                <w:lang w:val="ro-RO"/>
              </w:rPr>
              <w:lastRenderedPageBreak/>
              <w:t>teste de diagnostic și vaccinuri pentru animale terestre al Organizației Mondiale pentru Sănătatea Animalelor (OIE);</w:t>
            </w:r>
          </w:p>
          <w:p w:rsidR="007337C4" w:rsidRPr="008D06B6" w:rsidRDefault="007337C4" w:rsidP="007337C4">
            <w:pPr>
              <w:jc w:val="both"/>
              <w:rPr>
                <w:sz w:val="20"/>
                <w:szCs w:val="20"/>
                <w:lang w:val="ro-RO"/>
              </w:rPr>
            </w:pPr>
            <w:r w:rsidRPr="008D06B6">
              <w:rPr>
                <w:sz w:val="20"/>
                <w:szCs w:val="20"/>
                <w:lang w:val="ro-RO"/>
              </w:rPr>
              <w:t>(b)</w:t>
            </w:r>
            <w:r>
              <w:rPr>
                <w:sz w:val="20"/>
                <w:szCs w:val="20"/>
                <w:lang w:val="ro-RO"/>
              </w:rPr>
              <w:t xml:space="preserve"> </w:t>
            </w:r>
            <w:r w:rsidRPr="008D06B6">
              <w:rPr>
                <w:sz w:val="20"/>
                <w:szCs w:val="20"/>
                <w:lang w:val="ro-RO"/>
              </w:rPr>
              <w:t>se asigură că orice moarte suspectă sau prezența oricărui simptom ce sugerează că animalele ar fi contaminate cu gripă aviară, boală de Newcastle sau Chlamydophila psittaci este notificată fără întârziere autorității competente din țara terță;</w:t>
            </w:r>
          </w:p>
          <w:p w:rsidR="007337C4" w:rsidRPr="008D06B6" w:rsidRDefault="007337C4" w:rsidP="007337C4">
            <w:pPr>
              <w:jc w:val="both"/>
              <w:rPr>
                <w:sz w:val="20"/>
                <w:szCs w:val="20"/>
                <w:lang w:val="ro-RO"/>
              </w:rPr>
            </w:pPr>
            <w:r w:rsidRPr="008D06B6">
              <w:rPr>
                <w:sz w:val="20"/>
                <w:szCs w:val="20"/>
                <w:lang w:val="ro-RO"/>
              </w:rPr>
              <w:t>(c)</w:t>
            </w:r>
            <w:r>
              <w:rPr>
                <w:sz w:val="20"/>
                <w:szCs w:val="20"/>
                <w:lang w:val="ro-RO"/>
              </w:rPr>
              <w:t xml:space="preserve"> </w:t>
            </w:r>
            <w:r w:rsidRPr="008D06B6">
              <w:rPr>
                <w:sz w:val="20"/>
                <w:szCs w:val="20"/>
                <w:lang w:val="ro-RO"/>
              </w:rPr>
              <w:t>se asigură că animalele care intră în unitatea de reproducție au fost izolate timp suficient și conform cerințelor prezentului regulament și instrucțiunilor, dacă este cazul, date de autoritatea competentă;</w:t>
            </w:r>
          </w:p>
          <w:p w:rsidR="007337C4" w:rsidRPr="008D06B6" w:rsidRDefault="007337C4" w:rsidP="007337C4">
            <w:pPr>
              <w:jc w:val="both"/>
              <w:rPr>
                <w:sz w:val="20"/>
                <w:szCs w:val="20"/>
                <w:lang w:val="ro-RO"/>
              </w:rPr>
            </w:pPr>
            <w:r w:rsidRPr="008D06B6">
              <w:rPr>
                <w:sz w:val="20"/>
                <w:szCs w:val="20"/>
                <w:lang w:val="ro-RO"/>
              </w:rPr>
              <w:t>(d)</w:t>
            </w:r>
            <w:r>
              <w:rPr>
                <w:sz w:val="20"/>
                <w:szCs w:val="20"/>
                <w:lang w:val="ro-RO"/>
              </w:rPr>
              <w:t xml:space="preserve"> </w:t>
            </w:r>
            <w:r w:rsidRPr="008D06B6">
              <w:rPr>
                <w:sz w:val="20"/>
                <w:szCs w:val="20"/>
                <w:lang w:val="ro-RO"/>
              </w:rPr>
              <w:t>este responsabilă pentru îndeplinirea zilnică a cerințelor privind sănătatea animală prevăzute în prezentul regulament și în legislația Uniunii privind bunăstarea animalelor în timpul transportului.</w:t>
            </w:r>
          </w:p>
          <w:p w:rsidR="007337C4" w:rsidRPr="000A0F9B" w:rsidRDefault="007337C4" w:rsidP="007337C4">
            <w:pPr>
              <w:jc w:val="both"/>
              <w:rPr>
                <w:sz w:val="20"/>
                <w:szCs w:val="20"/>
                <w:lang w:val="ro-RO"/>
              </w:rPr>
            </w:pPr>
            <w:r w:rsidRPr="000A0F9B">
              <w:rPr>
                <w:sz w:val="20"/>
                <w:szCs w:val="20"/>
                <w:lang w:val="ro-RO"/>
              </w:rPr>
              <w:t>9. Dacă unitățile de reproducție cresc animale pentru laboratoarele de experimente, îngrijirea și adăpostirea acestor animale trebuie să fie în conformitate cu cerințele articolului 33 din Directiva 2010/63/UE a Parlamentului European și a Consiliului (1).</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8D06B6" w:rsidRDefault="007337C4" w:rsidP="007337C4">
            <w:pPr>
              <w:jc w:val="both"/>
              <w:rPr>
                <w:sz w:val="20"/>
                <w:szCs w:val="20"/>
                <w:lang w:val="ro-RO"/>
              </w:rPr>
            </w:pPr>
          </w:p>
          <w:p w:rsidR="007337C4" w:rsidRPr="002F2942" w:rsidRDefault="007337C4" w:rsidP="007337C4">
            <w:pPr>
              <w:jc w:val="center"/>
              <w:rPr>
                <w:b/>
                <w:sz w:val="20"/>
                <w:szCs w:val="20"/>
                <w:lang w:val="ro-RO"/>
              </w:rPr>
            </w:pPr>
            <w:r w:rsidRPr="002F2942">
              <w:rPr>
                <w:b/>
                <w:sz w:val="20"/>
                <w:szCs w:val="20"/>
                <w:lang w:val="ro-RO"/>
              </w:rPr>
              <w:t>CAPITOLUL 2</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Menținerea autorizării unităților de reproducție</w:t>
            </w:r>
          </w:p>
          <w:p w:rsidR="007337C4" w:rsidRPr="008D06B6" w:rsidRDefault="007337C4" w:rsidP="007337C4">
            <w:pPr>
              <w:jc w:val="both"/>
              <w:rPr>
                <w:sz w:val="20"/>
                <w:szCs w:val="20"/>
                <w:lang w:val="ro-RO"/>
              </w:rPr>
            </w:pPr>
          </w:p>
          <w:p w:rsidR="007337C4" w:rsidRPr="008D06B6" w:rsidRDefault="007337C4" w:rsidP="007337C4">
            <w:pPr>
              <w:jc w:val="both"/>
              <w:rPr>
                <w:sz w:val="20"/>
                <w:szCs w:val="20"/>
                <w:lang w:val="ro-RO"/>
              </w:rPr>
            </w:pPr>
            <w:r w:rsidRPr="008D06B6">
              <w:rPr>
                <w:sz w:val="20"/>
                <w:szCs w:val="20"/>
                <w:lang w:val="ro-RO"/>
              </w:rPr>
              <w:t>Unitățile de reproducție rămân autorizate numai dacă îndeplinesc condițiile definite în prezentul capitol.</w:t>
            </w:r>
          </w:p>
          <w:p w:rsidR="007337C4" w:rsidRPr="008D06B6" w:rsidRDefault="007337C4" w:rsidP="007337C4">
            <w:pPr>
              <w:jc w:val="both"/>
              <w:rPr>
                <w:sz w:val="20"/>
                <w:szCs w:val="20"/>
                <w:lang w:val="ro-RO"/>
              </w:rPr>
            </w:pPr>
            <w:r w:rsidRPr="008D06B6">
              <w:rPr>
                <w:sz w:val="20"/>
                <w:szCs w:val="20"/>
                <w:lang w:val="ro-RO"/>
              </w:rPr>
              <w:t>1.</w:t>
            </w:r>
            <w:r>
              <w:rPr>
                <w:sz w:val="20"/>
                <w:szCs w:val="20"/>
                <w:lang w:val="ro-RO"/>
              </w:rPr>
              <w:t xml:space="preserve"> </w:t>
            </w:r>
            <w:r w:rsidRPr="008D06B6">
              <w:rPr>
                <w:sz w:val="20"/>
                <w:szCs w:val="20"/>
                <w:lang w:val="ro-RO"/>
              </w:rPr>
              <w:t>Incintele se află sub controlul unui medic veterinar oficial al autorității competente, care:</w:t>
            </w:r>
          </w:p>
          <w:p w:rsidR="007337C4" w:rsidRPr="008D06B6" w:rsidRDefault="007337C4" w:rsidP="007337C4">
            <w:pPr>
              <w:jc w:val="both"/>
              <w:rPr>
                <w:sz w:val="20"/>
                <w:szCs w:val="20"/>
                <w:lang w:val="ro-RO"/>
              </w:rPr>
            </w:pPr>
            <w:r w:rsidRPr="008D06B6">
              <w:rPr>
                <w:sz w:val="20"/>
                <w:szCs w:val="20"/>
                <w:lang w:val="ro-RO"/>
              </w:rPr>
              <w:t>(a)</w:t>
            </w:r>
            <w:r>
              <w:rPr>
                <w:sz w:val="20"/>
                <w:szCs w:val="20"/>
                <w:lang w:val="ro-RO"/>
              </w:rPr>
              <w:t xml:space="preserve"> </w:t>
            </w:r>
            <w:r w:rsidRPr="008D06B6">
              <w:rPr>
                <w:sz w:val="20"/>
                <w:szCs w:val="20"/>
                <w:lang w:val="ro-RO"/>
              </w:rPr>
              <w:t>se asigură că sunt îndeplinite condițiile definite în prezentul regulament;</w:t>
            </w:r>
          </w:p>
          <w:p w:rsidR="007337C4" w:rsidRPr="008D06B6" w:rsidRDefault="007337C4" w:rsidP="007337C4">
            <w:pPr>
              <w:jc w:val="both"/>
              <w:rPr>
                <w:sz w:val="20"/>
                <w:szCs w:val="20"/>
                <w:lang w:val="ro-RO"/>
              </w:rPr>
            </w:pPr>
            <w:r w:rsidRPr="008D06B6">
              <w:rPr>
                <w:sz w:val="20"/>
                <w:szCs w:val="20"/>
                <w:lang w:val="ro-RO"/>
              </w:rPr>
              <w:t>(b)</w:t>
            </w:r>
            <w:r>
              <w:rPr>
                <w:sz w:val="20"/>
                <w:szCs w:val="20"/>
                <w:lang w:val="ro-RO"/>
              </w:rPr>
              <w:t xml:space="preserve"> </w:t>
            </w:r>
            <w:r w:rsidRPr="008D06B6">
              <w:rPr>
                <w:sz w:val="20"/>
                <w:szCs w:val="20"/>
                <w:lang w:val="ro-RO"/>
              </w:rPr>
              <w:t>vizitează incintele unității de reproducție cel puțin o dată pe an;</w:t>
            </w:r>
          </w:p>
          <w:p w:rsidR="007337C4" w:rsidRPr="008D06B6" w:rsidRDefault="007337C4" w:rsidP="007337C4">
            <w:pPr>
              <w:jc w:val="both"/>
              <w:rPr>
                <w:sz w:val="20"/>
                <w:szCs w:val="20"/>
                <w:lang w:val="ro-RO"/>
              </w:rPr>
            </w:pPr>
            <w:r w:rsidRPr="008D06B6">
              <w:rPr>
                <w:sz w:val="20"/>
                <w:szCs w:val="20"/>
                <w:lang w:val="ro-RO"/>
              </w:rPr>
              <w:t>(c)</w:t>
            </w:r>
            <w:r>
              <w:rPr>
                <w:sz w:val="20"/>
                <w:szCs w:val="20"/>
                <w:lang w:val="ro-RO"/>
              </w:rPr>
              <w:t xml:space="preserve"> </w:t>
            </w:r>
            <w:r w:rsidRPr="008D06B6">
              <w:rPr>
                <w:sz w:val="20"/>
                <w:szCs w:val="20"/>
                <w:lang w:val="ro-RO"/>
              </w:rPr>
              <w:t>verifică activitatea medicului veterinar autorizat și punerea în aplicare a planului anual de monitorizare a bolilor;</w:t>
            </w:r>
          </w:p>
          <w:p w:rsidR="007337C4" w:rsidRPr="008D06B6" w:rsidRDefault="007337C4" w:rsidP="007337C4">
            <w:pPr>
              <w:jc w:val="both"/>
              <w:rPr>
                <w:sz w:val="20"/>
                <w:szCs w:val="20"/>
                <w:lang w:val="ro-RO"/>
              </w:rPr>
            </w:pPr>
            <w:r w:rsidRPr="008D06B6">
              <w:rPr>
                <w:sz w:val="20"/>
                <w:szCs w:val="20"/>
                <w:lang w:val="ro-RO"/>
              </w:rPr>
              <w:t>(d)</w:t>
            </w:r>
            <w:r>
              <w:rPr>
                <w:sz w:val="20"/>
                <w:szCs w:val="20"/>
                <w:lang w:val="ro-RO"/>
              </w:rPr>
              <w:t xml:space="preserve"> </w:t>
            </w:r>
            <w:r w:rsidRPr="008D06B6">
              <w:rPr>
                <w:sz w:val="20"/>
                <w:szCs w:val="20"/>
                <w:lang w:val="ro-RO"/>
              </w:rPr>
              <w:t xml:space="preserve">verifică faptul că rezultatele testelor clinice, post </w:t>
            </w:r>
            <w:r w:rsidRPr="008D06B6">
              <w:rPr>
                <w:sz w:val="20"/>
                <w:szCs w:val="20"/>
                <w:lang w:val="ro-RO"/>
              </w:rPr>
              <w:lastRenderedPageBreak/>
              <w:t>mortem și de laborator sunt negative pentru gripa aviară, boala de Newcastle sau Chlamydophila psittaci.</w:t>
            </w:r>
          </w:p>
          <w:p w:rsidR="007337C4" w:rsidRPr="00B76B9B" w:rsidRDefault="007337C4" w:rsidP="007337C4">
            <w:pPr>
              <w:jc w:val="both"/>
              <w:rPr>
                <w:sz w:val="20"/>
                <w:szCs w:val="20"/>
                <w:lang w:val="ro-RO"/>
              </w:rPr>
            </w:pPr>
            <w:r w:rsidRPr="00B76B9B">
              <w:rPr>
                <w:sz w:val="20"/>
                <w:szCs w:val="20"/>
                <w:lang w:val="ro-RO"/>
              </w:rPr>
              <w:t>2. Conform condițiilor definite în prezentul regulament, numai animalele care provin dintr-o altă unitate de reproducție autorizată sunt introduse în unitatea de reproducție.</w:t>
            </w:r>
          </w:p>
          <w:p w:rsidR="007337C4" w:rsidRDefault="007337C4" w:rsidP="007337C4">
            <w:pPr>
              <w:jc w:val="both"/>
              <w:rPr>
                <w:sz w:val="20"/>
                <w:szCs w:val="20"/>
                <w:lang w:val="ro-RO"/>
              </w:rPr>
            </w:pPr>
            <w:r w:rsidRPr="008D06B6">
              <w:rPr>
                <w:sz w:val="20"/>
                <w:szCs w:val="20"/>
                <w:lang w:val="ro-RO"/>
              </w:rPr>
              <w:t>3.</w:t>
            </w:r>
            <w:r>
              <w:rPr>
                <w:sz w:val="20"/>
                <w:szCs w:val="20"/>
                <w:lang w:val="ro-RO"/>
              </w:rPr>
              <w:t xml:space="preserve"> </w:t>
            </w:r>
            <w:r w:rsidRPr="008D06B6">
              <w:rPr>
                <w:sz w:val="20"/>
                <w:szCs w:val="20"/>
                <w:lang w:val="ro-RO"/>
              </w:rPr>
              <w:t>Unitatea de reproducție ține evidențele menționate la punctul 5 din capitolul 1 începând cu data autorizării, pentru o perioadă de cel puțin 10 ani.</w:t>
            </w:r>
          </w:p>
          <w:p w:rsidR="00342F1D" w:rsidRPr="008D06B6" w:rsidRDefault="00342F1D" w:rsidP="007337C4">
            <w:pPr>
              <w:jc w:val="both"/>
              <w:rPr>
                <w:sz w:val="20"/>
                <w:szCs w:val="20"/>
                <w:lang w:val="ro-RO"/>
              </w:rPr>
            </w:pPr>
          </w:p>
          <w:p w:rsidR="007337C4" w:rsidRPr="002F2942" w:rsidRDefault="007337C4" w:rsidP="007337C4">
            <w:pPr>
              <w:jc w:val="center"/>
              <w:rPr>
                <w:b/>
                <w:sz w:val="20"/>
                <w:szCs w:val="20"/>
                <w:lang w:val="ro-RO"/>
              </w:rPr>
            </w:pPr>
            <w:r w:rsidRPr="002F2942">
              <w:rPr>
                <w:b/>
                <w:sz w:val="20"/>
                <w:szCs w:val="20"/>
                <w:lang w:val="ro-RO"/>
              </w:rPr>
              <w:t>CAPITOLUL 3</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Carantina păsărilor provenite din alte surse decât unitățile de reproducție autorizate</w:t>
            </w:r>
          </w:p>
          <w:p w:rsidR="007337C4" w:rsidRPr="008D06B6" w:rsidRDefault="007337C4" w:rsidP="007337C4">
            <w:pPr>
              <w:jc w:val="both"/>
              <w:rPr>
                <w:sz w:val="20"/>
                <w:szCs w:val="20"/>
                <w:lang w:val="ro-RO"/>
              </w:rPr>
            </w:pPr>
          </w:p>
          <w:p w:rsidR="007337C4" w:rsidRPr="008D06B6" w:rsidRDefault="007337C4" w:rsidP="007337C4">
            <w:pPr>
              <w:jc w:val="both"/>
              <w:rPr>
                <w:sz w:val="20"/>
                <w:szCs w:val="20"/>
                <w:lang w:val="ro-RO"/>
              </w:rPr>
            </w:pPr>
            <w:r w:rsidRPr="008D06B6">
              <w:rPr>
                <w:sz w:val="20"/>
                <w:szCs w:val="20"/>
                <w:lang w:val="ro-RO"/>
              </w:rPr>
              <w:t>Prin derogare de la capitolul 2 punctul 2, păsările provenite din alte surse decât unitățile de reproducție autorizate pot fi introduse într-o unitate de reproducție după autorizarea în acest sens dată de autoritatea competentă, cu condiția ca astfel de animale să fie supuse în prealabil carantinei în conformitate cu instrucțiunile date de autoritatea competentă. Perioada de carantină trebuie să fie de cel puțin 30 de zile.</w:t>
            </w:r>
          </w:p>
          <w:p w:rsidR="007337C4" w:rsidRPr="002F2942" w:rsidRDefault="007337C4" w:rsidP="007337C4">
            <w:pPr>
              <w:jc w:val="center"/>
              <w:rPr>
                <w:b/>
                <w:sz w:val="20"/>
                <w:szCs w:val="20"/>
                <w:lang w:val="ro-RO"/>
              </w:rPr>
            </w:pPr>
            <w:r w:rsidRPr="002F2942">
              <w:rPr>
                <w:b/>
                <w:sz w:val="20"/>
                <w:szCs w:val="20"/>
                <w:lang w:val="ro-RO"/>
              </w:rPr>
              <w:t>CAPITOLUL 4</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Suspendarea, retragerea sau reacordarea autorizării pentru unitățile de reproducție</w:t>
            </w:r>
          </w:p>
          <w:p w:rsidR="007337C4" w:rsidRPr="008D06B6" w:rsidRDefault="007337C4" w:rsidP="007337C4">
            <w:pPr>
              <w:jc w:val="both"/>
              <w:rPr>
                <w:sz w:val="20"/>
                <w:szCs w:val="20"/>
                <w:lang w:val="ro-RO"/>
              </w:rPr>
            </w:pPr>
          </w:p>
          <w:p w:rsidR="007337C4" w:rsidRPr="008D06B6" w:rsidRDefault="007337C4" w:rsidP="007337C4">
            <w:pPr>
              <w:jc w:val="both"/>
              <w:rPr>
                <w:sz w:val="20"/>
                <w:szCs w:val="20"/>
                <w:lang w:val="ro-RO"/>
              </w:rPr>
            </w:pPr>
            <w:r w:rsidRPr="008D06B6">
              <w:rPr>
                <w:sz w:val="20"/>
                <w:szCs w:val="20"/>
                <w:lang w:val="ro-RO"/>
              </w:rPr>
              <w:t>Procedurile de suspendare, retragere sau reacordare parțială a autorizării pentru unitățile de reproducție îndeplinesc condițiile definite în prezentul capitol.</w:t>
            </w:r>
          </w:p>
          <w:p w:rsidR="007337C4" w:rsidRPr="008D06B6" w:rsidRDefault="007337C4" w:rsidP="007337C4">
            <w:pPr>
              <w:jc w:val="both"/>
              <w:rPr>
                <w:sz w:val="20"/>
                <w:szCs w:val="20"/>
                <w:lang w:val="ro-RO"/>
              </w:rPr>
            </w:pPr>
            <w:r w:rsidRPr="008D06B6">
              <w:rPr>
                <w:sz w:val="20"/>
                <w:szCs w:val="20"/>
                <w:lang w:val="ro-RO"/>
              </w:rPr>
              <w:t>1.</w:t>
            </w:r>
            <w:r>
              <w:rPr>
                <w:sz w:val="20"/>
                <w:szCs w:val="20"/>
                <w:lang w:val="ro-RO"/>
              </w:rPr>
              <w:t xml:space="preserve"> </w:t>
            </w:r>
            <w:r w:rsidRPr="008D06B6">
              <w:rPr>
                <w:sz w:val="20"/>
                <w:szCs w:val="20"/>
                <w:lang w:val="ro-RO"/>
              </w:rPr>
              <w:t>Dacă autoritatea competentă descoperă că o unitate de reproducție nu mai îndeplinește condițiile definite în capitolele 1 și 2 sau dacă a intervenit o schimbare astfel încât unitatea nu mai servește doar pentru reproducția păsărilor, aceasta suspendă sau retrage autorizarea respectivei unități.</w:t>
            </w:r>
          </w:p>
          <w:p w:rsidR="007337C4" w:rsidRPr="002405A1" w:rsidRDefault="007337C4" w:rsidP="007337C4">
            <w:pPr>
              <w:jc w:val="both"/>
              <w:rPr>
                <w:color w:val="FF0000"/>
                <w:sz w:val="20"/>
                <w:szCs w:val="20"/>
                <w:lang w:val="ro-RO"/>
              </w:rPr>
            </w:pPr>
            <w:r w:rsidRPr="008D06B6">
              <w:rPr>
                <w:sz w:val="20"/>
                <w:szCs w:val="20"/>
                <w:lang w:val="ro-RO"/>
              </w:rPr>
              <w:t>2.</w:t>
            </w:r>
            <w:r>
              <w:rPr>
                <w:sz w:val="20"/>
                <w:szCs w:val="20"/>
                <w:lang w:val="ro-RO"/>
              </w:rPr>
              <w:t xml:space="preserve"> </w:t>
            </w:r>
            <w:r w:rsidRPr="008D06B6">
              <w:rPr>
                <w:sz w:val="20"/>
                <w:szCs w:val="20"/>
                <w:lang w:val="ro-RO"/>
              </w:rPr>
              <w:t xml:space="preserve">Dacă autoritatea competentă primește înștiințare privind suspiciunea de gripă aviară, boală de Newcastle sau </w:t>
            </w:r>
            <w:r w:rsidRPr="008D06B6">
              <w:rPr>
                <w:sz w:val="20"/>
                <w:szCs w:val="20"/>
                <w:lang w:val="ro-RO"/>
              </w:rPr>
              <w:lastRenderedPageBreak/>
              <w:t>Chlamydophila psittaci, aceasta suspendă autorizarea unității de reproducție până ce suspiciunea este înlăturată în mod oficial. Autoritatea competentă se asigură că se iau măsurile necesare pentru eliminarea suspiciunii sau confirmarea acesteia și evitarea răspândirii bolii</w:t>
            </w:r>
            <w:r w:rsidRPr="00B76B9B">
              <w:rPr>
                <w:sz w:val="20"/>
                <w:szCs w:val="20"/>
                <w:lang w:val="ro-RO"/>
              </w:rPr>
              <w:t>, în conformitate cu cerințele legislației Uniunii ce trebuie respectate în privința bolii în cauză și a comerțului cu animale.</w:t>
            </w:r>
          </w:p>
          <w:p w:rsidR="007337C4" w:rsidRPr="008D06B6" w:rsidRDefault="007337C4" w:rsidP="007337C4">
            <w:pPr>
              <w:jc w:val="both"/>
              <w:rPr>
                <w:sz w:val="20"/>
                <w:szCs w:val="20"/>
                <w:lang w:val="ro-RO"/>
              </w:rPr>
            </w:pPr>
            <w:r w:rsidRPr="008D06B6">
              <w:rPr>
                <w:sz w:val="20"/>
                <w:szCs w:val="20"/>
                <w:lang w:val="ro-RO"/>
              </w:rPr>
              <w:t>3.</w:t>
            </w:r>
            <w:r>
              <w:rPr>
                <w:sz w:val="20"/>
                <w:szCs w:val="20"/>
                <w:lang w:val="ro-RO"/>
              </w:rPr>
              <w:t xml:space="preserve"> </w:t>
            </w:r>
            <w:r w:rsidRPr="008D06B6">
              <w:rPr>
                <w:sz w:val="20"/>
                <w:szCs w:val="20"/>
                <w:lang w:val="ro-RO"/>
              </w:rPr>
              <w:t>Dacă se confirmă boala suspectată, autoritatea competentă poate reacorda autorizarea unității de reproducție numai în conformitate cu capitolul 1, în urma:</w:t>
            </w:r>
          </w:p>
          <w:p w:rsidR="007337C4" w:rsidRPr="008D06B6" w:rsidRDefault="007337C4" w:rsidP="007337C4">
            <w:pPr>
              <w:jc w:val="both"/>
              <w:rPr>
                <w:sz w:val="20"/>
                <w:szCs w:val="20"/>
                <w:lang w:val="ro-RO"/>
              </w:rPr>
            </w:pPr>
            <w:r w:rsidRPr="008D06B6">
              <w:rPr>
                <w:sz w:val="20"/>
                <w:szCs w:val="20"/>
                <w:lang w:val="ro-RO"/>
              </w:rPr>
              <w:t>(a)</w:t>
            </w:r>
            <w:r>
              <w:rPr>
                <w:sz w:val="20"/>
                <w:szCs w:val="20"/>
                <w:lang w:val="ro-RO"/>
              </w:rPr>
              <w:t xml:space="preserve"> </w:t>
            </w:r>
            <w:r w:rsidRPr="008D06B6">
              <w:rPr>
                <w:sz w:val="20"/>
                <w:szCs w:val="20"/>
                <w:lang w:val="ro-RO"/>
              </w:rPr>
              <w:t>eradicării bolii și a sursei de infecție din unitatea de reproducție;</w:t>
            </w:r>
          </w:p>
          <w:p w:rsidR="007337C4" w:rsidRPr="008D06B6" w:rsidRDefault="007337C4" w:rsidP="007337C4">
            <w:pPr>
              <w:jc w:val="both"/>
              <w:rPr>
                <w:sz w:val="20"/>
                <w:szCs w:val="20"/>
                <w:lang w:val="ro-RO"/>
              </w:rPr>
            </w:pPr>
            <w:r w:rsidRPr="008D06B6">
              <w:rPr>
                <w:sz w:val="20"/>
                <w:szCs w:val="20"/>
                <w:lang w:val="ro-RO"/>
              </w:rPr>
              <w:t>(b)</w:t>
            </w:r>
            <w:r>
              <w:rPr>
                <w:sz w:val="20"/>
                <w:szCs w:val="20"/>
                <w:lang w:val="ro-RO"/>
              </w:rPr>
              <w:t xml:space="preserve"> </w:t>
            </w:r>
            <w:r w:rsidRPr="008D06B6">
              <w:rPr>
                <w:sz w:val="20"/>
                <w:szCs w:val="20"/>
                <w:lang w:val="ro-RO"/>
              </w:rPr>
              <w:t>curățării și dezinfecției corespunzătoare a unității de reproducție;</w:t>
            </w:r>
          </w:p>
          <w:p w:rsidR="007337C4" w:rsidRPr="008D06B6" w:rsidRDefault="007337C4" w:rsidP="007337C4">
            <w:pPr>
              <w:jc w:val="both"/>
              <w:rPr>
                <w:sz w:val="20"/>
                <w:szCs w:val="20"/>
                <w:lang w:val="ro-RO"/>
              </w:rPr>
            </w:pPr>
            <w:r w:rsidRPr="008D06B6">
              <w:rPr>
                <w:sz w:val="20"/>
                <w:szCs w:val="20"/>
                <w:lang w:val="ro-RO"/>
              </w:rPr>
              <w:t>(c)</w:t>
            </w:r>
            <w:r>
              <w:rPr>
                <w:sz w:val="20"/>
                <w:szCs w:val="20"/>
                <w:lang w:val="ro-RO"/>
              </w:rPr>
              <w:t xml:space="preserve"> </w:t>
            </w:r>
            <w:r w:rsidRPr="008D06B6">
              <w:rPr>
                <w:sz w:val="20"/>
                <w:szCs w:val="20"/>
                <w:lang w:val="ro-RO"/>
              </w:rPr>
              <w:t>îndeplinirii condițiilor prevăzute în capitolul 1, cu excepția punctului 4.</w:t>
            </w:r>
          </w:p>
          <w:p w:rsidR="006F7335" w:rsidRPr="00B76B9B" w:rsidRDefault="007337C4" w:rsidP="007337C4">
            <w:pPr>
              <w:jc w:val="both"/>
              <w:rPr>
                <w:sz w:val="20"/>
                <w:szCs w:val="20"/>
                <w:lang w:val="ro-RO"/>
              </w:rPr>
            </w:pPr>
            <w:r w:rsidRPr="00B76B9B">
              <w:rPr>
                <w:sz w:val="20"/>
                <w:szCs w:val="20"/>
                <w:lang w:val="ro-RO"/>
              </w:rPr>
              <w:t>4. Autoritatea competentă informează imediat Comisia cu privire la suspendarea, retragerea sau reacordarea autorizării oricărei unități de reproducție.</w:t>
            </w:r>
          </w:p>
        </w:tc>
        <w:tc>
          <w:tcPr>
            <w:tcW w:w="5215" w:type="dxa"/>
            <w:shd w:val="clear" w:color="auto" w:fill="auto"/>
          </w:tcPr>
          <w:p w:rsidR="007337C4" w:rsidRDefault="007337C4" w:rsidP="007337C4">
            <w:pPr>
              <w:jc w:val="both"/>
              <w:rPr>
                <w:sz w:val="20"/>
                <w:szCs w:val="20"/>
                <w:lang w:val="ro-RO"/>
              </w:rPr>
            </w:pPr>
          </w:p>
          <w:p w:rsidR="007337C4" w:rsidRDefault="007337C4" w:rsidP="007337C4">
            <w:pPr>
              <w:jc w:val="center"/>
              <w:rPr>
                <w:b/>
                <w:sz w:val="20"/>
                <w:szCs w:val="20"/>
                <w:lang w:val="ro-RO"/>
              </w:rPr>
            </w:pPr>
            <w:r>
              <w:rPr>
                <w:b/>
                <w:sz w:val="20"/>
                <w:szCs w:val="20"/>
                <w:lang w:val="ro-RO"/>
              </w:rPr>
              <w:t>Aneza nr.1</w:t>
            </w:r>
          </w:p>
          <w:p w:rsidR="007337C4" w:rsidRDefault="007337C4" w:rsidP="007337C4">
            <w:pPr>
              <w:jc w:val="center"/>
              <w:rPr>
                <w:b/>
                <w:sz w:val="20"/>
                <w:szCs w:val="20"/>
                <w:lang w:val="ro-RO"/>
              </w:rPr>
            </w:pPr>
            <w:r w:rsidRPr="008B3D9F">
              <w:rPr>
                <w:b/>
                <w:sz w:val="20"/>
                <w:szCs w:val="20"/>
                <w:lang w:val="ro-RO"/>
              </w:rPr>
              <w:t>Condiţiile pentru autorizarea unităţilor de reproducţie ale ţărilor exportatoare</w:t>
            </w:r>
          </w:p>
          <w:p w:rsidR="007337C4" w:rsidRDefault="007337C4" w:rsidP="007337C4">
            <w:pPr>
              <w:jc w:val="center"/>
              <w:rPr>
                <w:b/>
                <w:sz w:val="20"/>
                <w:szCs w:val="20"/>
                <w:lang w:val="ro-RO"/>
              </w:rPr>
            </w:pPr>
          </w:p>
          <w:p w:rsidR="007337C4" w:rsidRDefault="007337C4" w:rsidP="007337C4">
            <w:pPr>
              <w:jc w:val="center"/>
              <w:rPr>
                <w:b/>
                <w:sz w:val="20"/>
                <w:szCs w:val="20"/>
                <w:lang w:val="ro-RO"/>
              </w:rPr>
            </w:pPr>
          </w:p>
          <w:p w:rsidR="007337C4" w:rsidRPr="008B3D9F" w:rsidRDefault="007337C4" w:rsidP="007337C4">
            <w:pPr>
              <w:jc w:val="center"/>
              <w:rPr>
                <w:b/>
                <w:sz w:val="20"/>
                <w:szCs w:val="20"/>
                <w:lang w:val="ro-RO"/>
              </w:rPr>
            </w:pPr>
          </w:p>
          <w:p w:rsidR="007337C4" w:rsidRPr="008B3D9F" w:rsidRDefault="007337C4" w:rsidP="007337C4">
            <w:pPr>
              <w:jc w:val="both"/>
              <w:rPr>
                <w:sz w:val="20"/>
                <w:szCs w:val="20"/>
                <w:lang w:val="ro-RO"/>
              </w:rPr>
            </w:pPr>
            <w:r w:rsidRPr="008B3D9F">
              <w:rPr>
                <w:sz w:val="20"/>
                <w:szCs w:val="20"/>
                <w:lang w:val="ro-RO"/>
              </w:rPr>
              <w:t>1. Pentru a obţine autorizarea, conform punctului 4 al Normei sanitar-veterinare privind stabilirea condiţiilor de sănătate animală pentru importul anumitor păsări, o unitate de reproducţie trebuie să îndeplinească următoarele condiţii:</w:t>
            </w:r>
          </w:p>
          <w:p w:rsidR="007337C4" w:rsidRPr="008B3D9F" w:rsidRDefault="007337C4" w:rsidP="007337C4">
            <w:pPr>
              <w:jc w:val="both"/>
              <w:rPr>
                <w:sz w:val="20"/>
                <w:szCs w:val="20"/>
                <w:lang w:val="ro-RO"/>
              </w:rPr>
            </w:pPr>
            <w:r w:rsidRPr="008B3D9F">
              <w:rPr>
                <w:sz w:val="20"/>
                <w:szCs w:val="20"/>
                <w:lang w:val="ro-RO"/>
              </w:rPr>
              <w:t>1) trebuie să fie clar delimitată şi separată de mediul său înconjurător sau animalele trebuie să fie închise şi situate astfel încît să nu prezinte pericol pentru sănătatea animalelor din exploatații a căror stare de sănătate ar putea fi pusă în pericol;</w:t>
            </w:r>
          </w:p>
          <w:p w:rsidR="007337C4" w:rsidRPr="008B3D9F" w:rsidRDefault="007337C4" w:rsidP="007337C4">
            <w:pPr>
              <w:jc w:val="both"/>
              <w:rPr>
                <w:sz w:val="20"/>
                <w:szCs w:val="20"/>
                <w:lang w:val="ro-RO"/>
              </w:rPr>
            </w:pPr>
            <w:r w:rsidRPr="008B3D9F">
              <w:rPr>
                <w:sz w:val="20"/>
                <w:szCs w:val="20"/>
                <w:lang w:val="ro-RO"/>
              </w:rPr>
              <w:t>2) trebuie să deţină mijloace pentru prinderea, închiderea şi izolarea animalelor şi să dispună de unităţi de carantină autorizate, precum şi de proceduri autorizate pentru animalele ce provin din alte unităţi neautorizate;</w:t>
            </w:r>
          </w:p>
          <w:p w:rsidR="007337C4" w:rsidRPr="008B3D9F" w:rsidRDefault="007337C4" w:rsidP="007337C4">
            <w:pPr>
              <w:jc w:val="both"/>
              <w:rPr>
                <w:sz w:val="20"/>
                <w:szCs w:val="20"/>
                <w:lang w:val="ro-RO"/>
              </w:rPr>
            </w:pPr>
            <w:r w:rsidRPr="008B3D9F">
              <w:rPr>
                <w:sz w:val="20"/>
                <w:szCs w:val="20"/>
                <w:lang w:val="ro-RO"/>
              </w:rPr>
              <w:t>3) persoana responsabilă pentru unitatea de reproducţie trebuie să posede experienţa necesară în creșterea și reproducţia păsărilor;</w:t>
            </w:r>
          </w:p>
          <w:p w:rsidR="007337C4" w:rsidRPr="008B3D9F" w:rsidRDefault="007337C4" w:rsidP="007337C4">
            <w:pPr>
              <w:jc w:val="both"/>
              <w:rPr>
                <w:sz w:val="20"/>
                <w:szCs w:val="20"/>
                <w:lang w:val="ro-RO"/>
              </w:rPr>
            </w:pPr>
            <w:r w:rsidRPr="008B3D9F">
              <w:rPr>
                <w:sz w:val="20"/>
                <w:szCs w:val="20"/>
                <w:lang w:val="ro-RO"/>
              </w:rPr>
              <w:t>4)  să fie indemnă de gripă aviară, boala Newcastle şi Chlamydophyla psittaci; pentru ca unitatea să fie declarată indemnă de aceste boli, autoritatea competentă evaluează registrele sanitar-veterinare din perioada de cel puţin 3 ani de pînă la  data aplicării pentru autorizare, precum şi rezultatele testelor clinice şi de laborator efectuate pe animalele unităţii. Cu toate acestea, noile unităţi de reproducţie sunt aprobate numai pe baza rezultatelor testelor clinice şi de laborator efectuate pe animalele din astfel de unităţi.</w:t>
            </w:r>
          </w:p>
          <w:p w:rsidR="007337C4" w:rsidRPr="008B3D9F" w:rsidRDefault="007337C4" w:rsidP="007337C4">
            <w:pPr>
              <w:jc w:val="both"/>
              <w:rPr>
                <w:sz w:val="20"/>
                <w:szCs w:val="20"/>
                <w:lang w:val="ro-RO"/>
              </w:rPr>
            </w:pPr>
            <w:r w:rsidRPr="008B3D9F">
              <w:rPr>
                <w:sz w:val="20"/>
                <w:szCs w:val="20"/>
                <w:lang w:val="ro-RO"/>
              </w:rPr>
              <w:t>5) trebuie să ţină o evidenţă la zi care să indice:</w:t>
            </w:r>
          </w:p>
          <w:p w:rsidR="007337C4" w:rsidRPr="008B3D9F" w:rsidRDefault="007337C4" w:rsidP="007337C4">
            <w:pPr>
              <w:jc w:val="both"/>
              <w:rPr>
                <w:sz w:val="20"/>
                <w:szCs w:val="20"/>
                <w:lang w:val="ro-RO"/>
              </w:rPr>
            </w:pPr>
            <w:r w:rsidRPr="008B3D9F">
              <w:rPr>
                <w:sz w:val="20"/>
                <w:szCs w:val="20"/>
                <w:lang w:val="ro-RO"/>
              </w:rPr>
              <w:t>a) numărul şi identitatea (vîrsta, sexul, specia şi numărul individual de identificare, în cazul în care este aplicabil)  animalelor din fiecare specie prezentă în unitatea de reproducţie;</w:t>
            </w:r>
          </w:p>
          <w:p w:rsidR="007337C4" w:rsidRPr="008B3D9F" w:rsidRDefault="007337C4" w:rsidP="007337C4">
            <w:pPr>
              <w:jc w:val="both"/>
              <w:rPr>
                <w:sz w:val="20"/>
                <w:szCs w:val="20"/>
                <w:lang w:val="ro-RO"/>
              </w:rPr>
            </w:pPr>
            <w:r w:rsidRPr="008B3D9F">
              <w:rPr>
                <w:sz w:val="20"/>
                <w:szCs w:val="20"/>
                <w:lang w:val="ro-RO"/>
              </w:rPr>
              <w:t xml:space="preserve">b) numărul şi identitatea (vîrsta, sexul, specia şi numărul </w:t>
            </w:r>
            <w:r w:rsidRPr="008B3D9F">
              <w:rPr>
                <w:sz w:val="20"/>
                <w:szCs w:val="20"/>
                <w:lang w:val="ro-RO"/>
              </w:rPr>
              <w:lastRenderedPageBreak/>
              <w:t>individual de identificare, în cazul în care este aplicabil) animalelor care vin în unitatea de reproducţie sau o părăsesc, împreună cu informaţiile cu privire la locul de origine sau destinaţie, transportul de la sau către unitatea de reproducţie şi starea de sănătate a animalelor;</w:t>
            </w:r>
          </w:p>
          <w:p w:rsidR="007337C4" w:rsidRPr="008B3D9F" w:rsidRDefault="007337C4" w:rsidP="007337C4">
            <w:pPr>
              <w:jc w:val="both"/>
              <w:rPr>
                <w:sz w:val="20"/>
                <w:szCs w:val="20"/>
                <w:lang w:val="ro-RO"/>
              </w:rPr>
            </w:pPr>
            <w:r w:rsidRPr="008B3D9F">
              <w:rPr>
                <w:sz w:val="20"/>
                <w:szCs w:val="20"/>
                <w:lang w:val="ro-RO"/>
              </w:rPr>
              <w:t>c) rezultatele testelor de laborator sau alte proceduri de diagnosticare;</w:t>
            </w:r>
          </w:p>
          <w:p w:rsidR="007337C4" w:rsidRPr="008B3D9F" w:rsidRDefault="007337C4" w:rsidP="007337C4">
            <w:pPr>
              <w:jc w:val="both"/>
              <w:rPr>
                <w:sz w:val="20"/>
                <w:szCs w:val="20"/>
                <w:lang w:val="ro-RO"/>
              </w:rPr>
            </w:pPr>
            <w:r w:rsidRPr="008B3D9F">
              <w:rPr>
                <w:sz w:val="20"/>
                <w:szCs w:val="20"/>
                <w:lang w:val="ro-RO"/>
              </w:rPr>
              <w:t>d) cazurile de boală şi, acolo unde este cazul, tratamentul administrat;</w:t>
            </w:r>
          </w:p>
          <w:p w:rsidR="007337C4" w:rsidRPr="008B3D9F" w:rsidRDefault="007337C4" w:rsidP="007337C4">
            <w:pPr>
              <w:jc w:val="both"/>
              <w:rPr>
                <w:sz w:val="20"/>
                <w:szCs w:val="20"/>
                <w:lang w:val="ro-RO"/>
              </w:rPr>
            </w:pPr>
            <w:r w:rsidRPr="008B3D9F">
              <w:rPr>
                <w:sz w:val="20"/>
                <w:szCs w:val="20"/>
                <w:lang w:val="ro-RO"/>
              </w:rPr>
              <w:t>e) rezultatele examinărilor post-mortem ale animalelor care au murit în cadrul unităţii de reproducţie, inclusiv ale animalelor născute moarte;</w:t>
            </w:r>
          </w:p>
          <w:p w:rsidR="007337C4" w:rsidRPr="008B3D9F" w:rsidRDefault="007337C4" w:rsidP="007337C4">
            <w:pPr>
              <w:jc w:val="both"/>
              <w:rPr>
                <w:sz w:val="20"/>
                <w:szCs w:val="20"/>
                <w:lang w:val="ro-RO"/>
              </w:rPr>
            </w:pPr>
            <w:r w:rsidRPr="008B3D9F">
              <w:rPr>
                <w:sz w:val="20"/>
                <w:szCs w:val="20"/>
                <w:lang w:val="ro-RO"/>
              </w:rPr>
              <w:t>f) observaţiile efectuate în orice perioadă de izolare sau carantină.</w:t>
            </w:r>
          </w:p>
          <w:p w:rsidR="007337C4" w:rsidRPr="008B3D9F" w:rsidRDefault="007337C4" w:rsidP="007337C4">
            <w:pPr>
              <w:jc w:val="both"/>
              <w:rPr>
                <w:sz w:val="20"/>
                <w:szCs w:val="20"/>
                <w:lang w:val="ro-RO"/>
              </w:rPr>
            </w:pPr>
            <w:r w:rsidRPr="008B3D9F">
              <w:rPr>
                <w:sz w:val="20"/>
                <w:szCs w:val="20"/>
                <w:lang w:val="ro-RO"/>
              </w:rPr>
              <w:t>6) trebuie să deţină fie un acord cu un laborator acreditat pentru a efectua examinările post-mortem, fie locuri în care se pot face astfel de examinări de către o persoană competentă sub autoritatea medicului veterinar oficial;</w:t>
            </w:r>
          </w:p>
          <w:p w:rsidR="007337C4" w:rsidRPr="008B3D9F" w:rsidRDefault="007337C4" w:rsidP="007337C4">
            <w:pPr>
              <w:jc w:val="both"/>
              <w:rPr>
                <w:sz w:val="20"/>
                <w:szCs w:val="20"/>
                <w:lang w:val="ro-RO"/>
              </w:rPr>
            </w:pPr>
            <w:r w:rsidRPr="008B3D9F">
              <w:rPr>
                <w:sz w:val="20"/>
                <w:szCs w:val="20"/>
                <w:lang w:val="ro-RO"/>
              </w:rPr>
              <w:t xml:space="preserve">7) trebuie să aibă fie acorduri corespunzătoare, fie amenajări la faţa locului în vederea distrugerii cadavrelor animalelor; </w:t>
            </w:r>
          </w:p>
          <w:p w:rsidR="007337C4" w:rsidRPr="008B3D9F" w:rsidRDefault="007337C4" w:rsidP="007337C4">
            <w:pPr>
              <w:jc w:val="both"/>
              <w:rPr>
                <w:sz w:val="20"/>
                <w:szCs w:val="20"/>
                <w:lang w:val="ro-RO"/>
              </w:rPr>
            </w:pPr>
            <w:r w:rsidRPr="008B3D9F">
              <w:rPr>
                <w:sz w:val="20"/>
                <w:szCs w:val="20"/>
                <w:lang w:val="ro-RO"/>
              </w:rPr>
              <w:t>8) trebuie să asigure accesul unui medic veterinar împuternicit de autoritatea competentă din țara exportatoare, care :</w:t>
            </w:r>
          </w:p>
          <w:p w:rsidR="007337C4" w:rsidRPr="008B3D9F" w:rsidRDefault="007337C4" w:rsidP="007337C4">
            <w:pPr>
              <w:jc w:val="both"/>
              <w:rPr>
                <w:sz w:val="20"/>
                <w:szCs w:val="20"/>
                <w:lang w:val="ro-RO"/>
              </w:rPr>
            </w:pPr>
            <w:r w:rsidRPr="008B3D9F">
              <w:rPr>
                <w:sz w:val="20"/>
                <w:szCs w:val="20"/>
                <w:lang w:val="ro-RO"/>
              </w:rPr>
              <w:t>a) asigură că supravegherea corespunzătoare a bolii şi măsurile de control privind starea bolii în ţara în cauză sunt aprobate de către autoritatea competentă şi sunt aplicate în cadrul unităţii de reproducţie. Astfel de măsuri includ existenţa planului anual de supraveghere, inclusiv controlul zoonozelor la animale, rezultatele testărilor clinice, de laborator şi post mortem a animalelor suspectate a fi infectate cu boli transmisibile şi informaţia privind vaccinarea corespunzătoare împotriva bolilor infecţioase ale animalelor susceptibile, în conformitate cu manualul de diagnostic al gripei aviare și Manualul de teste de diagnostic şi vaccinuri pentru animalele terestre al Organizaţiei Mondiale pentru Sănătatea Animalelor (OIE);</w:t>
            </w:r>
          </w:p>
          <w:p w:rsidR="007337C4" w:rsidRPr="008B3D9F" w:rsidRDefault="007337C4" w:rsidP="007337C4">
            <w:pPr>
              <w:jc w:val="both"/>
              <w:rPr>
                <w:sz w:val="20"/>
                <w:szCs w:val="20"/>
                <w:lang w:val="ro-RO"/>
              </w:rPr>
            </w:pPr>
            <w:r w:rsidRPr="008B3D9F">
              <w:rPr>
                <w:sz w:val="20"/>
                <w:szCs w:val="20"/>
                <w:lang w:val="ro-RO"/>
              </w:rPr>
              <w:t>b) asigură că orice moarte suspectă sau prezenţa oricărui simptom ce sugerează că animalele ar fi contactat gripa aviară, boala Newcastle sau Chlamydophyla psittaci este notificată fără întîrziere autorităţii competente;</w:t>
            </w:r>
          </w:p>
          <w:p w:rsidR="007337C4" w:rsidRPr="008B3D9F" w:rsidRDefault="007337C4" w:rsidP="007337C4">
            <w:pPr>
              <w:jc w:val="both"/>
              <w:rPr>
                <w:sz w:val="20"/>
                <w:szCs w:val="20"/>
                <w:lang w:val="ro-RO"/>
              </w:rPr>
            </w:pPr>
            <w:r w:rsidRPr="008B3D9F">
              <w:rPr>
                <w:sz w:val="20"/>
                <w:szCs w:val="20"/>
                <w:lang w:val="ro-RO"/>
              </w:rPr>
              <w:lastRenderedPageBreak/>
              <w:t>c) asigură că animalele ce intră în unitatea de reproducţie au fost izolate timp suficient şi conform cerinţelor prezentei Norme sanitar-veterinare şi instrucţiunilor, dacă este cazul, date de autoritatea competentă;</w:t>
            </w:r>
          </w:p>
          <w:p w:rsidR="007337C4" w:rsidRDefault="007337C4" w:rsidP="007337C4">
            <w:pPr>
              <w:jc w:val="both"/>
              <w:rPr>
                <w:sz w:val="20"/>
                <w:szCs w:val="20"/>
                <w:lang w:val="ro-RO"/>
              </w:rPr>
            </w:pPr>
            <w:r w:rsidRPr="008B3D9F">
              <w:rPr>
                <w:sz w:val="20"/>
                <w:szCs w:val="20"/>
                <w:lang w:val="ro-RO"/>
              </w:rPr>
              <w:t>d) este responsabilă pentru îndeplinirea zilnică a cerinţelor privind sănătatea animală prevăzută în prezenta Normă sanitar-veterinară şi a cerinţelor privind bunăstarea animalelor în timpul transportării.</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8B3D9F" w:rsidRDefault="007337C4" w:rsidP="007337C4">
            <w:pPr>
              <w:jc w:val="both"/>
              <w:rPr>
                <w:sz w:val="20"/>
                <w:szCs w:val="20"/>
                <w:lang w:val="ro-RO"/>
              </w:rPr>
            </w:pPr>
            <w:r w:rsidRPr="008B3D9F">
              <w:rPr>
                <w:sz w:val="20"/>
                <w:szCs w:val="20"/>
                <w:lang w:val="ro-RO"/>
              </w:rPr>
              <w:t>2. Unitatea de reproducţie rămîne şi se menţiene autorizată numai în cazul în care îndeplineşte următorele condiţii:</w:t>
            </w:r>
          </w:p>
          <w:p w:rsidR="007337C4" w:rsidRPr="008B3D9F" w:rsidRDefault="007337C4" w:rsidP="007337C4">
            <w:pPr>
              <w:jc w:val="both"/>
              <w:rPr>
                <w:sz w:val="20"/>
                <w:szCs w:val="20"/>
                <w:lang w:val="ro-RO"/>
              </w:rPr>
            </w:pPr>
            <w:r w:rsidRPr="008B3D9F">
              <w:rPr>
                <w:sz w:val="20"/>
                <w:szCs w:val="20"/>
                <w:lang w:val="ro-RO"/>
              </w:rPr>
              <w:t>1) incintele se află sub controlul unui medic veterinar oficial al autorității competente, care asigură îndeplinirea condiţiilor definite în prezenta Normă sanitară- veterinară, vizitează incintele de reproducţie cel puţin o dată pe an şi verifică activitatea medicului veterinar de la unitatea autorizată, punerea în aplicare a planului anual de monitorizare a bolilor şi verifică dacă rezultatele testelor clinice, post-mortem şi de laborator sunt negative pentru gripa aviară, boala Newcastle sau Chlamydophyla psittaci.</w:t>
            </w:r>
          </w:p>
          <w:p w:rsidR="007337C4" w:rsidRDefault="007337C4" w:rsidP="007337C4">
            <w:pPr>
              <w:jc w:val="both"/>
              <w:rPr>
                <w:sz w:val="20"/>
                <w:szCs w:val="20"/>
                <w:lang w:val="ro-RO"/>
              </w:rPr>
            </w:pPr>
            <w:r w:rsidRPr="008B3D9F">
              <w:rPr>
                <w:sz w:val="20"/>
                <w:szCs w:val="20"/>
                <w:lang w:val="ro-RO"/>
              </w:rPr>
              <w:t xml:space="preserve">2) ţine evidenţele numite la subpunctul 5 punctul 1 al </w:t>
            </w:r>
            <w:r w:rsidRPr="008B3D9F">
              <w:rPr>
                <w:sz w:val="20"/>
                <w:szCs w:val="20"/>
                <w:lang w:val="ro-RO"/>
              </w:rPr>
              <w:lastRenderedPageBreak/>
              <w:t>prezentei anexe începînd cu data autorizării pentru o perioadă de cel puţin 10 ani.</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8B3D9F" w:rsidRDefault="007337C4" w:rsidP="007337C4">
            <w:pPr>
              <w:jc w:val="both"/>
              <w:rPr>
                <w:sz w:val="20"/>
                <w:szCs w:val="20"/>
                <w:lang w:val="ro-RO"/>
              </w:rPr>
            </w:pPr>
          </w:p>
          <w:p w:rsidR="007337C4" w:rsidRDefault="007337C4" w:rsidP="007337C4">
            <w:pPr>
              <w:jc w:val="both"/>
              <w:rPr>
                <w:sz w:val="20"/>
                <w:szCs w:val="20"/>
                <w:lang w:val="ro-RO"/>
              </w:rPr>
            </w:pPr>
            <w:r w:rsidRPr="008B3D9F">
              <w:rPr>
                <w:sz w:val="20"/>
                <w:szCs w:val="20"/>
                <w:lang w:val="ro-RO"/>
              </w:rPr>
              <w:t>3. Păsările provenite din alte surse decît unitățile de reproducție autorizate pot fi introduse într-o unitate de reproducție după indicațiile date în acest sens de autoritatea competentă, cu condiția că astfel de animale să fie supuse în prealabil carantinei în conformitate cu instrucțiunile date de autoritatea competentă. Prioada de carantină trebuie să fie de 30 de zile.</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8B3D9F"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8B3D9F" w:rsidRDefault="007337C4" w:rsidP="007337C4">
            <w:pPr>
              <w:jc w:val="both"/>
              <w:rPr>
                <w:sz w:val="20"/>
                <w:szCs w:val="20"/>
                <w:lang w:val="ro-RO"/>
              </w:rPr>
            </w:pPr>
            <w:r w:rsidRPr="008B3D9F">
              <w:rPr>
                <w:sz w:val="20"/>
                <w:szCs w:val="20"/>
                <w:lang w:val="ro-RO"/>
              </w:rPr>
              <w:t>4. Dacă autoritatea competentă descoperă că o unitate de reproducţie nu mai îndeplineşte condiţiile definite în punctul 1 şi 2 ale prezentei anexe sau dacă a intervenit o schimbare astfel încît unitatea să nu mai servească doar pentru reproducţia păsărilor, aceasta suspendă sau retrage autorizarea unităţii respectivei,</w:t>
            </w:r>
            <w:r w:rsidRPr="00B76B9B">
              <w:rPr>
                <w:sz w:val="20"/>
                <w:szCs w:val="20"/>
                <w:lang w:val="ro-RO"/>
              </w:rPr>
              <w:t xml:space="preserve"> conform procedurii redate în articolul 18² din Legea Nr. 221 din 19.10.2007 privind activitatea sanitar-veterinară.</w:t>
            </w:r>
          </w:p>
          <w:p w:rsidR="007337C4" w:rsidRPr="008B3D9F" w:rsidRDefault="007337C4" w:rsidP="007337C4">
            <w:pPr>
              <w:jc w:val="both"/>
              <w:rPr>
                <w:sz w:val="20"/>
                <w:szCs w:val="20"/>
                <w:lang w:val="ro-RO"/>
              </w:rPr>
            </w:pPr>
            <w:r w:rsidRPr="008B3D9F">
              <w:rPr>
                <w:sz w:val="20"/>
                <w:szCs w:val="20"/>
                <w:lang w:val="ro-RO"/>
              </w:rPr>
              <w:t xml:space="preserve">5. În cazul în care autoritatea competentă primeşte înştiinţare </w:t>
            </w:r>
            <w:r w:rsidRPr="008B3D9F">
              <w:rPr>
                <w:sz w:val="20"/>
                <w:szCs w:val="20"/>
                <w:lang w:val="ro-RO"/>
              </w:rPr>
              <w:lastRenderedPageBreak/>
              <w:t xml:space="preserve">privind suspiciunea de gripă aviară, boala Newcastle sau Chlamydophyla psittaci, aceasta suspendă autorizarea unităţii de reproducţie pînă la înlăturarea în mod oficial a suspiciunii. </w:t>
            </w:r>
          </w:p>
          <w:p w:rsidR="007337C4" w:rsidRPr="008B3D9F" w:rsidRDefault="007337C4" w:rsidP="007337C4">
            <w:pPr>
              <w:jc w:val="both"/>
              <w:rPr>
                <w:sz w:val="20"/>
                <w:szCs w:val="20"/>
                <w:lang w:val="ro-RO"/>
              </w:rPr>
            </w:pPr>
            <w:r w:rsidRPr="008B3D9F">
              <w:rPr>
                <w:sz w:val="20"/>
                <w:szCs w:val="20"/>
                <w:lang w:val="ro-RO"/>
              </w:rPr>
              <w:t>Autoritatea competentă se asigură că se iau măsurile necesare pentru confirmarea sau eliminarea suspiciunii şi evitarea răspîndirii bolii.</w:t>
            </w:r>
          </w:p>
          <w:p w:rsidR="007337C4" w:rsidRPr="008B3D9F" w:rsidRDefault="007337C4" w:rsidP="007337C4">
            <w:pPr>
              <w:jc w:val="both"/>
              <w:rPr>
                <w:sz w:val="20"/>
                <w:szCs w:val="20"/>
                <w:lang w:val="ro-RO"/>
              </w:rPr>
            </w:pPr>
            <w:r w:rsidRPr="008B3D9F">
              <w:rPr>
                <w:sz w:val="20"/>
                <w:szCs w:val="20"/>
                <w:lang w:val="ro-RO"/>
              </w:rPr>
              <w:t>6. În cazul confirmării bolii suspectate, autoritatea competentă poate reacorda autorizarea unității de reproducţie numai în urma:</w:t>
            </w:r>
          </w:p>
          <w:p w:rsidR="007337C4" w:rsidRPr="008B3D9F" w:rsidRDefault="007337C4" w:rsidP="007337C4">
            <w:pPr>
              <w:jc w:val="both"/>
              <w:rPr>
                <w:sz w:val="20"/>
                <w:szCs w:val="20"/>
                <w:lang w:val="ro-RO"/>
              </w:rPr>
            </w:pPr>
            <w:r w:rsidRPr="008B3D9F">
              <w:rPr>
                <w:sz w:val="20"/>
                <w:szCs w:val="20"/>
                <w:lang w:val="ro-RO"/>
              </w:rPr>
              <w:t>1) eradicării bolii şi a sursei de infecţie din unitatea de reproducţie;</w:t>
            </w:r>
          </w:p>
          <w:p w:rsidR="007337C4" w:rsidRPr="008B3D9F" w:rsidRDefault="007337C4" w:rsidP="007337C4">
            <w:pPr>
              <w:jc w:val="both"/>
              <w:rPr>
                <w:sz w:val="20"/>
                <w:szCs w:val="20"/>
                <w:lang w:val="ro-RO"/>
              </w:rPr>
            </w:pPr>
            <w:r w:rsidRPr="008B3D9F">
              <w:rPr>
                <w:sz w:val="20"/>
                <w:szCs w:val="20"/>
                <w:lang w:val="ro-RO"/>
              </w:rPr>
              <w:t>2) curăţării şi dezinfecţiei corespunzătoare a unităţii de reproducţie;</w:t>
            </w:r>
          </w:p>
          <w:p w:rsidR="007337C4" w:rsidRDefault="007337C4" w:rsidP="007337C4">
            <w:pPr>
              <w:jc w:val="both"/>
              <w:rPr>
                <w:sz w:val="20"/>
                <w:szCs w:val="20"/>
                <w:lang w:val="ro-RO"/>
              </w:rPr>
            </w:pPr>
            <w:r w:rsidRPr="008B3D9F">
              <w:rPr>
                <w:sz w:val="20"/>
                <w:szCs w:val="20"/>
                <w:lang w:val="ro-RO"/>
              </w:rPr>
              <w:t>3) îndeplinirii condiţiilor prevăzute la punctul 1 al prezentei anexe.</w:t>
            </w:r>
          </w:p>
          <w:p w:rsidR="007337C4" w:rsidRDefault="007337C4" w:rsidP="007337C4">
            <w:pPr>
              <w:jc w:val="both"/>
              <w:rPr>
                <w:sz w:val="20"/>
                <w:szCs w:val="20"/>
                <w:lang w:val="ro-RO"/>
              </w:rPr>
            </w:pPr>
          </w:p>
          <w:p w:rsidR="007337C4" w:rsidRPr="008B3D9F" w:rsidRDefault="007337C4" w:rsidP="007337C4">
            <w:pPr>
              <w:jc w:val="both"/>
              <w:rPr>
                <w:sz w:val="20"/>
                <w:szCs w:val="20"/>
                <w:lang w:val="ro-RO"/>
              </w:rPr>
            </w:pPr>
          </w:p>
        </w:tc>
        <w:tc>
          <w:tcPr>
            <w:tcW w:w="1271" w:type="dxa"/>
            <w:shd w:val="clear" w:color="auto" w:fill="auto"/>
          </w:tcPr>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r>
              <w:rPr>
                <w:b/>
                <w:sz w:val="20"/>
                <w:szCs w:val="20"/>
                <w:lang w:val="ro-RO"/>
              </w:rPr>
              <w:t>Parțial compatibil</w:t>
            </w:r>
          </w:p>
          <w:p w:rsidR="007337C4" w:rsidRDefault="007337C4"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B76B9B" w:rsidRDefault="00B76B9B" w:rsidP="00B76B9B">
            <w:pPr>
              <w:jc w:val="both"/>
              <w:rPr>
                <w:b/>
                <w:sz w:val="20"/>
                <w:szCs w:val="20"/>
                <w:lang w:val="ro-RO"/>
              </w:rPr>
            </w:pPr>
          </w:p>
          <w:p w:rsidR="00B76B9B" w:rsidRDefault="00B76B9B" w:rsidP="00B76B9B">
            <w:pPr>
              <w:jc w:val="both"/>
              <w:rPr>
                <w:b/>
                <w:sz w:val="20"/>
                <w:szCs w:val="20"/>
                <w:lang w:val="ro-RO"/>
              </w:rPr>
            </w:pPr>
          </w:p>
          <w:p w:rsidR="00B76B9B" w:rsidRDefault="00B76B9B"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A24CDD" w:rsidRDefault="00A24CDD" w:rsidP="00B76B9B">
            <w:pPr>
              <w:jc w:val="both"/>
              <w:rPr>
                <w:b/>
                <w:sz w:val="20"/>
                <w:szCs w:val="20"/>
                <w:lang w:val="ro-RO"/>
              </w:rPr>
            </w:pPr>
          </w:p>
          <w:p w:rsidR="00B76B9B" w:rsidRPr="00603334" w:rsidRDefault="00B76B9B" w:rsidP="003E2FBE">
            <w:pPr>
              <w:jc w:val="both"/>
              <w:rPr>
                <w:b/>
                <w:sz w:val="20"/>
                <w:szCs w:val="20"/>
                <w:lang w:val="ro-RO"/>
              </w:rPr>
            </w:pPr>
          </w:p>
        </w:tc>
        <w:tc>
          <w:tcPr>
            <w:tcW w:w="1309" w:type="dxa"/>
            <w:shd w:val="clear" w:color="auto" w:fill="auto"/>
          </w:tcPr>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342F1D" w:rsidRDefault="00342F1D" w:rsidP="007337C4">
            <w:pPr>
              <w:rPr>
                <w:sz w:val="20"/>
                <w:lang w:val="ro-RO"/>
              </w:rPr>
            </w:pPr>
          </w:p>
          <w:p w:rsidR="007337C4" w:rsidRDefault="007337C4" w:rsidP="007337C4">
            <w:pPr>
              <w:rPr>
                <w:sz w:val="20"/>
                <w:lang w:val="ro-RO"/>
              </w:rPr>
            </w:pPr>
          </w:p>
          <w:p w:rsidR="007337C4" w:rsidRDefault="007337C4" w:rsidP="007337C4">
            <w:pPr>
              <w:rPr>
                <w:sz w:val="20"/>
                <w:lang w:val="ro-RO"/>
              </w:rPr>
            </w:pPr>
          </w:p>
          <w:p w:rsidR="007337C4" w:rsidRPr="003E2FBE" w:rsidRDefault="00552FEC" w:rsidP="00697B43">
            <w:pPr>
              <w:rPr>
                <w:b/>
                <w:sz w:val="20"/>
                <w:lang w:val="ro-RO"/>
              </w:rPr>
            </w:pPr>
            <w:r>
              <w:rPr>
                <w:b/>
                <w:sz w:val="20"/>
                <w:lang w:val="ro-RO"/>
              </w:rPr>
              <w:t>MADRM</w:t>
            </w:r>
            <w:bookmarkStart w:id="0" w:name="_GoBack"/>
            <w:bookmarkEnd w:id="0"/>
            <w:r w:rsidR="003E2FBE" w:rsidRPr="003E2FBE">
              <w:rPr>
                <w:b/>
                <w:sz w:val="20"/>
                <w:lang w:val="ro-RO"/>
              </w:rPr>
              <w:t xml:space="preserve"> a transpus prevederile Directivei 2010/63/UE printr-un proiect de lege ”</w:t>
            </w:r>
            <w:r w:rsidR="003E2FBE" w:rsidRPr="003E2FBE">
              <w:rPr>
                <w:b/>
              </w:rPr>
              <w:t xml:space="preserve"> </w:t>
            </w:r>
            <w:r w:rsidR="003E2FBE" w:rsidRPr="003E2FBE">
              <w:rPr>
                <w:b/>
                <w:sz w:val="20"/>
                <w:lang w:val="ro-RO"/>
              </w:rPr>
              <w:t>Cu privire la aprobarea proiectului de lege privind protecţia animalelor folosite în scopuri experimentale sau în alte scopuri ştiinţifice.”, care se află la examinare Comisiilor Parlamentare.</w:t>
            </w: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sz w:val="20"/>
                <w:lang w:val="ro-RO"/>
              </w:rPr>
            </w:pPr>
          </w:p>
          <w:p w:rsidR="00B76B9B" w:rsidRDefault="00B76B9B" w:rsidP="00697B43">
            <w:pPr>
              <w:rPr>
                <w:b/>
                <w:sz w:val="20"/>
                <w:lang w:val="ro-RO"/>
              </w:rPr>
            </w:pPr>
          </w:p>
          <w:p w:rsidR="00B76B9B" w:rsidRDefault="00B76B9B" w:rsidP="00697B43">
            <w:pPr>
              <w:rPr>
                <w:b/>
                <w:sz w:val="20"/>
                <w:lang w:val="ro-RO"/>
              </w:rPr>
            </w:pPr>
          </w:p>
          <w:p w:rsidR="00B76B9B" w:rsidRDefault="00B76B9B" w:rsidP="00697B43">
            <w:pPr>
              <w:rPr>
                <w:b/>
                <w:sz w:val="20"/>
                <w:lang w:val="ro-RO"/>
              </w:rPr>
            </w:pPr>
          </w:p>
          <w:p w:rsidR="00B76B9B" w:rsidRPr="00B76B9B" w:rsidRDefault="003E2FBE" w:rsidP="003E2FBE">
            <w:pPr>
              <w:rPr>
                <w:b/>
                <w:sz w:val="20"/>
                <w:lang w:val="ro-RO"/>
              </w:rPr>
            </w:pPr>
            <w:r>
              <w:rPr>
                <w:b/>
                <w:sz w:val="20"/>
                <w:lang w:val="ro-RO"/>
              </w:rPr>
              <w:t>Prevederile p</w:t>
            </w:r>
            <w:r w:rsidR="000A0F9B">
              <w:rPr>
                <w:b/>
                <w:sz w:val="20"/>
                <w:lang w:val="ro-RO"/>
              </w:rPr>
              <w:t>unctul</w:t>
            </w:r>
            <w:r>
              <w:rPr>
                <w:b/>
                <w:sz w:val="20"/>
                <w:lang w:val="ro-RO"/>
              </w:rPr>
              <w:t>ui 4</w:t>
            </w:r>
            <w:r w:rsidR="0058214F">
              <w:rPr>
                <w:b/>
                <w:sz w:val="20"/>
                <w:lang w:val="ro-RO"/>
              </w:rPr>
              <w:t xml:space="preserve"> </w:t>
            </w:r>
            <w:r w:rsidR="0058214F">
              <w:rPr>
                <w:b/>
                <w:sz w:val="20"/>
                <w:szCs w:val="20"/>
                <w:lang w:val="ro-RO"/>
              </w:rPr>
              <w:t xml:space="preserve">din </w:t>
            </w:r>
            <w:r w:rsidR="00342F1D">
              <w:rPr>
                <w:b/>
                <w:sz w:val="20"/>
                <w:szCs w:val="20"/>
                <w:lang w:val="ro-RO"/>
              </w:rPr>
              <w:t xml:space="preserve">Capitolul 4 din </w:t>
            </w:r>
            <w:r w:rsidR="0058214F">
              <w:rPr>
                <w:b/>
                <w:sz w:val="20"/>
                <w:szCs w:val="20"/>
                <w:lang w:val="ro-RO"/>
              </w:rPr>
              <w:t xml:space="preserve">Regulamentul 139/2013 </w:t>
            </w:r>
            <w:r w:rsidR="000A0F9B">
              <w:rPr>
                <w:b/>
                <w:sz w:val="20"/>
                <w:lang w:val="ro-RO"/>
              </w:rPr>
              <w:t xml:space="preserve"> </w:t>
            </w:r>
            <w:r>
              <w:rPr>
                <w:b/>
                <w:sz w:val="20"/>
                <w:lang w:val="ro-RO"/>
              </w:rPr>
              <w:t>prevede informații prezentată comisiei UE</w:t>
            </w:r>
          </w:p>
        </w:tc>
        <w:tc>
          <w:tcPr>
            <w:tcW w:w="721" w:type="dxa"/>
            <w:shd w:val="clear" w:color="auto" w:fill="auto"/>
          </w:tcPr>
          <w:p w:rsidR="007337C4" w:rsidRPr="00603334" w:rsidRDefault="007337C4" w:rsidP="007337C4">
            <w:pPr>
              <w:jc w:val="both"/>
              <w:rPr>
                <w:b/>
                <w:sz w:val="20"/>
                <w:szCs w:val="20"/>
                <w:lang w:val="ro-RO"/>
              </w:rPr>
            </w:pPr>
          </w:p>
        </w:tc>
        <w:tc>
          <w:tcPr>
            <w:tcW w:w="1262" w:type="dxa"/>
            <w:shd w:val="clear" w:color="auto" w:fill="auto"/>
          </w:tcPr>
          <w:p w:rsidR="007337C4" w:rsidRPr="00603334" w:rsidRDefault="007337C4" w:rsidP="007337C4">
            <w:pPr>
              <w:jc w:val="both"/>
              <w:rPr>
                <w:b/>
                <w:sz w:val="20"/>
                <w:szCs w:val="20"/>
                <w:lang w:val="ro-RO"/>
              </w:rPr>
            </w:pPr>
          </w:p>
        </w:tc>
      </w:tr>
      <w:tr w:rsidR="007337C4" w:rsidRPr="00603334" w:rsidTr="00F40C9A">
        <w:trPr>
          <w:trHeight w:val="144"/>
        </w:trPr>
        <w:tc>
          <w:tcPr>
            <w:tcW w:w="5045" w:type="dxa"/>
            <w:shd w:val="clear" w:color="auto" w:fill="auto"/>
          </w:tcPr>
          <w:p w:rsidR="007337C4" w:rsidRPr="002F2942" w:rsidRDefault="007337C4" w:rsidP="007337C4">
            <w:pPr>
              <w:jc w:val="center"/>
              <w:rPr>
                <w:b/>
                <w:sz w:val="20"/>
                <w:szCs w:val="20"/>
                <w:lang w:val="ro-RO"/>
              </w:rPr>
            </w:pPr>
            <w:r w:rsidRPr="002F2942">
              <w:rPr>
                <w:b/>
                <w:sz w:val="20"/>
                <w:szCs w:val="20"/>
                <w:lang w:val="ro-RO"/>
              </w:rPr>
              <w:lastRenderedPageBreak/>
              <w:t>ANEXA III</w:t>
            </w:r>
          </w:p>
          <w:p w:rsidR="007337C4" w:rsidRPr="002F2942" w:rsidRDefault="007337C4" w:rsidP="007337C4">
            <w:pPr>
              <w:jc w:val="center"/>
              <w:rPr>
                <w:b/>
                <w:sz w:val="20"/>
                <w:szCs w:val="20"/>
                <w:lang w:val="ro-RO"/>
              </w:rPr>
            </w:pPr>
          </w:p>
          <w:p w:rsidR="007337C4" w:rsidRPr="00603334" w:rsidRDefault="007337C4" w:rsidP="007337C4">
            <w:pPr>
              <w:jc w:val="both"/>
              <w:rPr>
                <w:b/>
                <w:sz w:val="20"/>
                <w:szCs w:val="20"/>
                <w:lang w:val="ro-RO"/>
              </w:rPr>
            </w:pPr>
            <w:r w:rsidRPr="002F2942">
              <w:rPr>
                <w:b/>
                <w:sz w:val="20"/>
                <w:szCs w:val="20"/>
                <w:lang w:val="ro-RO"/>
              </w:rPr>
              <w:t>Certificat de sănătate animală în conformitate cu articolul 5 litera (f) pentru importul anumitor păsări, altele decât păsările de curte, destinate expedierii în Uniune</w:t>
            </w:r>
          </w:p>
        </w:tc>
        <w:tc>
          <w:tcPr>
            <w:tcW w:w="5215" w:type="dxa"/>
            <w:shd w:val="clear" w:color="auto" w:fill="auto"/>
          </w:tcPr>
          <w:p w:rsidR="007337C4" w:rsidRPr="00603334" w:rsidRDefault="003E2FBE" w:rsidP="007337C4">
            <w:pPr>
              <w:jc w:val="both"/>
              <w:rPr>
                <w:b/>
                <w:sz w:val="20"/>
                <w:szCs w:val="20"/>
                <w:lang w:val="ro-RO"/>
              </w:rPr>
            </w:pPr>
            <w:r w:rsidRPr="003E2FBE">
              <w:rPr>
                <w:b/>
                <w:sz w:val="20"/>
                <w:szCs w:val="20"/>
                <w:lang w:val="ro-RO"/>
              </w:rPr>
              <w:t>Anexa nr. 4</w:t>
            </w:r>
          </w:p>
        </w:tc>
        <w:tc>
          <w:tcPr>
            <w:tcW w:w="1271" w:type="dxa"/>
            <w:shd w:val="clear" w:color="auto" w:fill="auto"/>
          </w:tcPr>
          <w:p w:rsidR="007337C4" w:rsidRPr="00603334" w:rsidRDefault="007337C4" w:rsidP="007337C4">
            <w:pPr>
              <w:jc w:val="both"/>
              <w:rPr>
                <w:b/>
                <w:sz w:val="20"/>
                <w:szCs w:val="20"/>
                <w:lang w:val="ro-RO"/>
              </w:rPr>
            </w:pPr>
            <w:r>
              <w:rPr>
                <w:b/>
                <w:sz w:val="20"/>
                <w:szCs w:val="20"/>
                <w:lang w:val="ro-RO"/>
              </w:rPr>
              <w:t>Compatibil</w:t>
            </w:r>
          </w:p>
        </w:tc>
        <w:tc>
          <w:tcPr>
            <w:tcW w:w="1309" w:type="dxa"/>
            <w:shd w:val="clear" w:color="auto" w:fill="auto"/>
          </w:tcPr>
          <w:p w:rsidR="007337C4" w:rsidRPr="00603334" w:rsidRDefault="007337C4" w:rsidP="007337C4">
            <w:pPr>
              <w:jc w:val="both"/>
              <w:rPr>
                <w:b/>
                <w:sz w:val="20"/>
                <w:szCs w:val="20"/>
                <w:lang w:val="ro-RO"/>
              </w:rPr>
            </w:pPr>
          </w:p>
        </w:tc>
        <w:tc>
          <w:tcPr>
            <w:tcW w:w="721" w:type="dxa"/>
            <w:shd w:val="clear" w:color="auto" w:fill="auto"/>
          </w:tcPr>
          <w:p w:rsidR="007337C4" w:rsidRPr="00603334" w:rsidRDefault="007337C4" w:rsidP="007337C4">
            <w:pPr>
              <w:jc w:val="both"/>
              <w:rPr>
                <w:b/>
                <w:sz w:val="20"/>
                <w:szCs w:val="20"/>
                <w:lang w:val="ro-RO"/>
              </w:rPr>
            </w:pPr>
          </w:p>
        </w:tc>
        <w:tc>
          <w:tcPr>
            <w:tcW w:w="1262" w:type="dxa"/>
            <w:shd w:val="clear" w:color="auto" w:fill="auto"/>
          </w:tcPr>
          <w:p w:rsidR="007337C4" w:rsidRPr="00603334" w:rsidRDefault="007337C4" w:rsidP="007337C4">
            <w:pPr>
              <w:jc w:val="both"/>
              <w:rPr>
                <w:b/>
                <w:sz w:val="20"/>
                <w:szCs w:val="20"/>
                <w:lang w:val="ro-RO"/>
              </w:rPr>
            </w:pPr>
          </w:p>
        </w:tc>
      </w:tr>
      <w:tr w:rsidR="007337C4" w:rsidRPr="00603334" w:rsidTr="00F40C9A">
        <w:trPr>
          <w:trHeight w:val="144"/>
        </w:trPr>
        <w:tc>
          <w:tcPr>
            <w:tcW w:w="5045" w:type="dxa"/>
            <w:shd w:val="clear" w:color="auto" w:fill="auto"/>
          </w:tcPr>
          <w:p w:rsidR="007337C4" w:rsidRPr="002F2942" w:rsidRDefault="007337C4" w:rsidP="007337C4">
            <w:pPr>
              <w:jc w:val="center"/>
              <w:rPr>
                <w:b/>
                <w:sz w:val="20"/>
                <w:szCs w:val="20"/>
                <w:lang w:val="ro-RO"/>
              </w:rPr>
            </w:pPr>
            <w:r w:rsidRPr="002F2942">
              <w:rPr>
                <w:b/>
                <w:sz w:val="20"/>
                <w:szCs w:val="20"/>
                <w:lang w:val="ro-RO"/>
              </w:rPr>
              <w:t>ANEXA IV</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Condițiile minime pentru unitățile și centrele de carantină pentru păsări autorizate în conformitate cu articolul 6</w:t>
            </w:r>
          </w:p>
          <w:p w:rsidR="007337C4" w:rsidRPr="002F2942" w:rsidRDefault="007337C4" w:rsidP="007337C4">
            <w:pPr>
              <w:jc w:val="center"/>
              <w:rPr>
                <w:b/>
                <w:sz w:val="20"/>
                <w:szCs w:val="20"/>
                <w:lang w:val="ro-RO"/>
              </w:rPr>
            </w:pPr>
          </w:p>
          <w:p w:rsidR="007337C4" w:rsidRDefault="007337C4" w:rsidP="007337C4">
            <w:pPr>
              <w:jc w:val="both"/>
              <w:rPr>
                <w:sz w:val="20"/>
                <w:szCs w:val="20"/>
                <w:lang w:val="ro-RO"/>
              </w:rPr>
            </w:pPr>
            <w:r w:rsidRPr="002F2942">
              <w:rPr>
                <w:sz w:val="20"/>
                <w:szCs w:val="20"/>
                <w:lang w:val="ro-RO"/>
              </w:rPr>
              <w:t>Unitățile și centrele de carantină autorizate îndeplinesc condițiile definite în capitolele 1 și 2.</w:t>
            </w:r>
          </w:p>
          <w:p w:rsidR="007337C4" w:rsidRPr="002F2942" w:rsidRDefault="007337C4" w:rsidP="007337C4">
            <w:pPr>
              <w:jc w:val="both"/>
              <w:rPr>
                <w:sz w:val="20"/>
                <w:szCs w:val="20"/>
                <w:lang w:val="ro-RO"/>
              </w:rPr>
            </w:pPr>
          </w:p>
          <w:p w:rsidR="007337C4" w:rsidRPr="002F2942" w:rsidRDefault="007337C4" w:rsidP="007337C4">
            <w:pPr>
              <w:jc w:val="center"/>
              <w:rPr>
                <w:b/>
                <w:sz w:val="20"/>
                <w:szCs w:val="20"/>
                <w:lang w:val="ro-RO"/>
              </w:rPr>
            </w:pPr>
            <w:r w:rsidRPr="002F2942">
              <w:rPr>
                <w:b/>
                <w:sz w:val="20"/>
                <w:szCs w:val="20"/>
                <w:lang w:val="ro-RO"/>
              </w:rPr>
              <w:t>CAPITOLUL 1</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 xml:space="preserve">Clădirea și echipamentul unităților sau ale centrelor de </w:t>
            </w:r>
            <w:r w:rsidRPr="002F2942">
              <w:rPr>
                <w:b/>
                <w:sz w:val="20"/>
                <w:szCs w:val="20"/>
                <w:lang w:val="ro-RO"/>
              </w:rPr>
              <w:lastRenderedPageBreak/>
              <w:t>carantină</w:t>
            </w:r>
          </w:p>
          <w:p w:rsidR="007337C4" w:rsidRPr="002F2942" w:rsidRDefault="007337C4" w:rsidP="007337C4">
            <w:pPr>
              <w:jc w:val="center"/>
              <w:rPr>
                <w:b/>
                <w:sz w:val="20"/>
                <w:szCs w:val="20"/>
                <w:lang w:val="ro-RO"/>
              </w:rPr>
            </w:pPr>
          </w:p>
          <w:p w:rsidR="007337C4" w:rsidRPr="002F2942" w:rsidRDefault="007337C4" w:rsidP="007337C4">
            <w:pPr>
              <w:jc w:val="both"/>
              <w:rPr>
                <w:sz w:val="20"/>
                <w:szCs w:val="20"/>
                <w:lang w:val="ro-RO"/>
              </w:rPr>
            </w:pPr>
            <w:r w:rsidRPr="002F2942">
              <w:rPr>
                <w:sz w:val="20"/>
                <w:szCs w:val="20"/>
                <w:lang w:val="ro-RO"/>
              </w:rPr>
              <w:t>1.</w:t>
            </w:r>
            <w:r>
              <w:rPr>
                <w:sz w:val="20"/>
                <w:szCs w:val="20"/>
                <w:lang w:val="ro-RO"/>
              </w:rPr>
              <w:t xml:space="preserve"> </w:t>
            </w:r>
            <w:r w:rsidRPr="002F2942">
              <w:rPr>
                <w:sz w:val="20"/>
                <w:szCs w:val="20"/>
                <w:lang w:val="ro-RO"/>
              </w:rPr>
              <w:t>Unitatea sau centrul de carantină trebuie să fie situat într-o clădire separată sau în clădiri separate de alte ferme de păsări de curte și de alte păsări, la o distanță stabilită de autoritatea competentă, pe baza evaluării de risc care ia în considerare epidemiologia gripei aviare și a bolii de Newcastle. Ușile de intrare/ieșire trebuie să aibă încuietoare și semne ce indică: „CARANTINĂ – Interzis persoanelor neautorizate”.</w:t>
            </w:r>
          </w:p>
          <w:p w:rsidR="007337C4" w:rsidRPr="002F2942" w:rsidRDefault="007337C4" w:rsidP="007337C4">
            <w:pPr>
              <w:jc w:val="both"/>
              <w:rPr>
                <w:sz w:val="20"/>
                <w:szCs w:val="20"/>
                <w:lang w:val="ro-RO"/>
              </w:rPr>
            </w:pPr>
            <w:r w:rsidRPr="002F2942">
              <w:rPr>
                <w:sz w:val="20"/>
                <w:szCs w:val="20"/>
                <w:lang w:val="ro-RO"/>
              </w:rPr>
              <w:t>2.</w:t>
            </w:r>
            <w:r>
              <w:rPr>
                <w:sz w:val="20"/>
                <w:szCs w:val="20"/>
                <w:lang w:val="ro-RO"/>
              </w:rPr>
              <w:t xml:space="preserve"> </w:t>
            </w:r>
            <w:r w:rsidRPr="002F2942">
              <w:rPr>
                <w:sz w:val="20"/>
                <w:szCs w:val="20"/>
                <w:lang w:val="ro-RO"/>
              </w:rPr>
              <w:t>Fiecare unitate a centrului de carantină trebuie să ocupe un spațiu separat.</w:t>
            </w:r>
          </w:p>
          <w:p w:rsidR="007337C4" w:rsidRPr="002F2942" w:rsidRDefault="007337C4" w:rsidP="007337C4">
            <w:pPr>
              <w:jc w:val="both"/>
              <w:rPr>
                <w:sz w:val="20"/>
                <w:szCs w:val="20"/>
                <w:lang w:val="ro-RO"/>
              </w:rPr>
            </w:pPr>
            <w:r w:rsidRPr="002F2942">
              <w:rPr>
                <w:sz w:val="20"/>
                <w:szCs w:val="20"/>
                <w:lang w:val="ro-RO"/>
              </w:rPr>
              <w:t>3.</w:t>
            </w:r>
            <w:r>
              <w:rPr>
                <w:sz w:val="20"/>
                <w:szCs w:val="20"/>
                <w:lang w:val="ro-RO"/>
              </w:rPr>
              <w:t xml:space="preserve"> </w:t>
            </w:r>
            <w:r w:rsidRPr="002F2942">
              <w:rPr>
                <w:sz w:val="20"/>
                <w:szCs w:val="20"/>
                <w:lang w:val="ro-RO"/>
              </w:rPr>
              <w:t>Unitatea sau centrul de carantină trebuie să nu permită accesul altor păsări, muște și viermi și să poată fi etanșeizată pentru a permite fumigația.</w:t>
            </w:r>
          </w:p>
          <w:p w:rsidR="007337C4" w:rsidRPr="002F2942" w:rsidRDefault="007337C4" w:rsidP="007337C4">
            <w:pPr>
              <w:jc w:val="both"/>
              <w:rPr>
                <w:sz w:val="20"/>
                <w:szCs w:val="20"/>
                <w:lang w:val="ro-RO"/>
              </w:rPr>
            </w:pPr>
            <w:r w:rsidRPr="002F2942">
              <w:rPr>
                <w:sz w:val="20"/>
                <w:szCs w:val="20"/>
                <w:lang w:val="ro-RO"/>
              </w:rPr>
              <w:t>4.</w:t>
            </w:r>
            <w:r>
              <w:rPr>
                <w:sz w:val="20"/>
                <w:szCs w:val="20"/>
                <w:lang w:val="ro-RO"/>
              </w:rPr>
              <w:t xml:space="preserve"> </w:t>
            </w:r>
            <w:r w:rsidRPr="002F2942">
              <w:rPr>
                <w:sz w:val="20"/>
                <w:szCs w:val="20"/>
                <w:lang w:val="ro-RO"/>
              </w:rPr>
              <w:t>Unitatea de carantină autorizată și fiecare unitate a centrului de carantină autorizat trebuie să fie echipate cu facilități pentru spălarea mâinilor.</w:t>
            </w:r>
          </w:p>
          <w:p w:rsidR="007337C4" w:rsidRPr="002F2942" w:rsidRDefault="007337C4" w:rsidP="007337C4">
            <w:pPr>
              <w:jc w:val="both"/>
              <w:rPr>
                <w:sz w:val="20"/>
                <w:szCs w:val="20"/>
                <w:lang w:val="ro-RO"/>
              </w:rPr>
            </w:pPr>
            <w:r w:rsidRPr="002F2942">
              <w:rPr>
                <w:sz w:val="20"/>
                <w:szCs w:val="20"/>
                <w:lang w:val="ro-RO"/>
              </w:rPr>
              <w:t>5.</w:t>
            </w:r>
            <w:r>
              <w:rPr>
                <w:sz w:val="20"/>
                <w:szCs w:val="20"/>
                <w:lang w:val="ro-RO"/>
              </w:rPr>
              <w:t xml:space="preserve"> </w:t>
            </w:r>
            <w:r w:rsidRPr="002F2942">
              <w:rPr>
                <w:sz w:val="20"/>
                <w:szCs w:val="20"/>
                <w:lang w:val="ro-RO"/>
              </w:rPr>
              <w:t>Ușile de intrare și ieșire din unitatea de carantină autorizată și fiecare unitate a centrului de carantină autorizat trebuie să fie duble.</w:t>
            </w:r>
          </w:p>
          <w:p w:rsidR="007337C4" w:rsidRPr="002F2942" w:rsidRDefault="007337C4" w:rsidP="007337C4">
            <w:pPr>
              <w:jc w:val="both"/>
              <w:rPr>
                <w:sz w:val="20"/>
                <w:szCs w:val="20"/>
                <w:lang w:val="ro-RO"/>
              </w:rPr>
            </w:pPr>
            <w:r w:rsidRPr="002F2942">
              <w:rPr>
                <w:sz w:val="20"/>
                <w:szCs w:val="20"/>
                <w:lang w:val="ro-RO"/>
              </w:rPr>
              <w:t>6.</w:t>
            </w:r>
            <w:r>
              <w:rPr>
                <w:sz w:val="20"/>
                <w:szCs w:val="20"/>
                <w:lang w:val="ro-RO"/>
              </w:rPr>
              <w:t xml:space="preserve"> </w:t>
            </w:r>
            <w:r w:rsidRPr="002F2942">
              <w:rPr>
                <w:sz w:val="20"/>
                <w:szCs w:val="20"/>
                <w:lang w:val="ro-RO"/>
              </w:rPr>
              <w:t>Barierele de igienă trebuie să fie instalate la toate intrările/ieșirile din unitatea de carantină și din unitățile centrului de carantină autorizat.</w:t>
            </w:r>
          </w:p>
          <w:p w:rsidR="007337C4" w:rsidRPr="002F2942" w:rsidRDefault="007337C4" w:rsidP="007337C4">
            <w:pPr>
              <w:jc w:val="both"/>
              <w:rPr>
                <w:sz w:val="20"/>
                <w:szCs w:val="20"/>
                <w:lang w:val="ro-RO"/>
              </w:rPr>
            </w:pPr>
            <w:r w:rsidRPr="002F2942">
              <w:rPr>
                <w:sz w:val="20"/>
                <w:szCs w:val="20"/>
                <w:lang w:val="ro-RO"/>
              </w:rPr>
              <w:t>7.</w:t>
            </w:r>
            <w:r>
              <w:rPr>
                <w:sz w:val="20"/>
                <w:szCs w:val="20"/>
                <w:lang w:val="ro-RO"/>
              </w:rPr>
              <w:t xml:space="preserve"> </w:t>
            </w:r>
            <w:r w:rsidRPr="002F2942">
              <w:rPr>
                <w:sz w:val="20"/>
                <w:szCs w:val="20"/>
                <w:lang w:val="ro-RO"/>
              </w:rPr>
              <w:t>Toată aparatura trebuie să fie astfel construită încât să poată fi curățată și dezinfectată.</w:t>
            </w:r>
          </w:p>
          <w:p w:rsidR="007337C4" w:rsidRPr="002F2942" w:rsidRDefault="007337C4" w:rsidP="007337C4">
            <w:pPr>
              <w:jc w:val="both"/>
              <w:rPr>
                <w:sz w:val="20"/>
                <w:szCs w:val="20"/>
                <w:lang w:val="ro-RO"/>
              </w:rPr>
            </w:pPr>
            <w:r w:rsidRPr="002F2942">
              <w:rPr>
                <w:sz w:val="20"/>
                <w:szCs w:val="20"/>
                <w:lang w:val="ro-RO"/>
              </w:rPr>
              <w:t>8.</w:t>
            </w:r>
            <w:r>
              <w:rPr>
                <w:sz w:val="20"/>
                <w:szCs w:val="20"/>
                <w:lang w:val="ro-RO"/>
              </w:rPr>
              <w:t xml:space="preserve"> </w:t>
            </w:r>
            <w:r w:rsidRPr="002F2942">
              <w:rPr>
                <w:sz w:val="20"/>
                <w:szCs w:val="20"/>
                <w:lang w:val="ro-RO"/>
              </w:rPr>
              <w:t>Depozitul de furaje trebuie să fie protejat împotriva păsărilor și rozătoarelor, precum și împotriva insectelor.</w:t>
            </w:r>
          </w:p>
          <w:p w:rsidR="007337C4" w:rsidRPr="002F2942" w:rsidRDefault="007337C4" w:rsidP="007337C4">
            <w:pPr>
              <w:jc w:val="both"/>
              <w:rPr>
                <w:sz w:val="20"/>
                <w:szCs w:val="20"/>
                <w:lang w:val="ro-RO"/>
              </w:rPr>
            </w:pPr>
            <w:r w:rsidRPr="002F2942">
              <w:rPr>
                <w:sz w:val="20"/>
                <w:szCs w:val="20"/>
                <w:lang w:val="ro-RO"/>
              </w:rPr>
              <w:t>9.</w:t>
            </w:r>
            <w:r>
              <w:rPr>
                <w:sz w:val="20"/>
                <w:szCs w:val="20"/>
                <w:lang w:val="ro-RO"/>
              </w:rPr>
              <w:t xml:space="preserve"> </w:t>
            </w:r>
            <w:r w:rsidRPr="002F2942">
              <w:rPr>
                <w:sz w:val="20"/>
                <w:szCs w:val="20"/>
                <w:lang w:val="ro-RO"/>
              </w:rPr>
              <w:t>Trebuie deținut un container pentru gunoaie, protejat împotriva păsărilor și rozătoarelor.</w:t>
            </w:r>
          </w:p>
          <w:p w:rsidR="007337C4" w:rsidRPr="002F2942" w:rsidRDefault="007337C4" w:rsidP="007337C4">
            <w:pPr>
              <w:jc w:val="both"/>
              <w:rPr>
                <w:sz w:val="20"/>
                <w:szCs w:val="20"/>
                <w:lang w:val="ro-RO"/>
              </w:rPr>
            </w:pPr>
            <w:r w:rsidRPr="002F2942">
              <w:rPr>
                <w:sz w:val="20"/>
                <w:szCs w:val="20"/>
                <w:lang w:val="ro-RO"/>
              </w:rPr>
              <w:t>10.</w:t>
            </w:r>
            <w:r>
              <w:rPr>
                <w:sz w:val="20"/>
                <w:szCs w:val="20"/>
                <w:lang w:val="ro-RO"/>
              </w:rPr>
              <w:t xml:space="preserve"> </w:t>
            </w:r>
            <w:r w:rsidRPr="002F2942">
              <w:rPr>
                <w:sz w:val="20"/>
                <w:szCs w:val="20"/>
                <w:lang w:val="ro-RO"/>
              </w:rPr>
              <w:t>Trebuie să existe un frigider și/sau congelator pentru păstrarea cadavrelor.</w:t>
            </w:r>
          </w:p>
          <w:p w:rsidR="007337C4" w:rsidRPr="002F2942" w:rsidRDefault="007337C4" w:rsidP="007337C4">
            <w:pPr>
              <w:jc w:val="center"/>
              <w:rPr>
                <w:b/>
                <w:sz w:val="20"/>
                <w:szCs w:val="20"/>
                <w:lang w:val="ro-RO"/>
              </w:rPr>
            </w:pPr>
            <w:r w:rsidRPr="002F2942">
              <w:rPr>
                <w:b/>
                <w:sz w:val="20"/>
                <w:szCs w:val="20"/>
                <w:lang w:val="ro-RO"/>
              </w:rPr>
              <w:t>CAPITOLUL 2</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Cerințe administrative</w:t>
            </w:r>
          </w:p>
          <w:p w:rsidR="007337C4" w:rsidRPr="002F2942" w:rsidRDefault="007337C4" w:rsidP="007337C4">
            <w:pPr>
              <w:jc w:val="both"/>
              <w:rPr>
                <w:sz w:val="20"/>
                <w:szCs w:val="20"/>
                <w:lang w:val="ro-RO"/>
              </w:rPr>
            </w:pPr>
          </w:p>
          <w:p w:rsidR="007337C4" w:rsidRPr="002F2942" w:rsidRDefault="007337C4" w:rsidP="007337C4">
            <w:pPr>
              <w:jc w:val="both"/>
              <w:rPr>
                <w:sz w:val="20"/>
                <w:szCs w:val="20"/>
                <w:lang w:val="ro-RO"/>
              </w:rPr>
            </w:pPr>
            <w:r w:rsidRPr="002F2942">
              <w:rPr>
                <w:sz w:val="20"/>
                <w:szCs w:val="20"/>
                <w:lang w:val="ro-RO"/>
              </w:rPr>
              <w:t>1.</w:t>
            </w:r>
            <w:r>
              <w:rPr>
                <w:sz w:val="20"/>
                <w:szCs w:val="20"/>
                <w:lang w:val="ro-RO"/>
              </w:rPr>
              <w:t xml:space="preserve"> </w:t>
            </w:r>
            <w:r w:rsidRPr="002F2942">
              <w:rPr>
                <w:sz w:val="20"/>
                <w:szCs w:val="20"/>
                <w:lang w:val="ro-RO"/>
              </w:rPr>
              <w:t>Unitățile și centrele de carantină autorizate trebuie:</w:t>
            </w:r>
          </w:p>
          <w:p w:rsidR="007337C4" w:rsidRPr="002F2942" w:rsidRDefault="007337C4" w:rsidP="007337C4">
            <w:pPr>
              <w:jc w:val="both"/>
              <w:rPr>
                <w:sz w:val="20"/>
                <w:szCs w:val="20"/>
                <w:lang w:val="ro-RO"/>
              </w:rPr>
            </w:pPr>
            <w:r w:rsidRPr="002F2942">
              <w:rPr>
                <w:sz w:val="20"/>
                <w:szCs w:val="20"/>
                <w:lang w:val="ro-RO"/>
              </w:rPr>
              <w:t>(a)</w:t>
            </w:r>
            <w:r>
              <w:rPr>
                <w:sz w:val="20"/>
                <w:szCs w:val="20"/>
                <w:lang w:val="ro-RO"/>
              </w:rPr>
              <w:t xml:space="preserve"> </w:t>
            </w:r>
            <w:r w:rsidRPr="002F2942">
              <w:rPr>
                <w:sz w:val="20"/>
                <w:szCs w:val="20"/>
                <w:lang w:val="ro-RO"/>
              </w:rPr>
              <w:t>să dețină un sistem de control eficient, astfel încât să asigure supravegherea corespunzătoare a animalelor;</w:t>
            </w:r>
          </w:p>
          <w:p w:rsidR="007337C4" w:rsidRPr="002F2942" w:rsidRDefault="007337C4" w:rsidP="007337C4">
            <w:pPr>
              <w:jc w:val="both"/>
              <w:rPr>
                <w:sz w:val="20"/>
                <w:szCs w:val="20"/>
                <w:lang w:val="ro-RO"/>
              </w:rPr>
            </w:pPr>
            <w:r w:rsidRPr="002F2942">
              <w:rPr>
                <w:sz w:val="20"/>
                <w:szCs w:val="20"/>
                <w:lang w:val="ro-RO"/>
              </w:rPr>
              <w:lastRenderedPageBreak/>
              <w:t>(b)</w:t>
            </w:r>
            <w:r>
              <w:rPr>
                <w:sz w:val="20"/>
                <w:szCs w:val="20"/>
                <w:lang w:val="ro-RO"/>
              </w:rPr>
              <w:t xml:space="preserve"> </w:t>
            </w:r>
            <w:r w:rsidRPr="002F2942">
              <w:rPr>
                <w:sz w:val="20"/>
                <w:szCs w:val="20"/>
                <w:lang w:val="ro-RO"/>
              </w:rPr>
              <w:t>să fie sub controlul și responsabilitatea unui medic veterinar oficial;</w:t>
            </w:r>
          </w:p>
          <w:p w:rsidR="007337C4" w:rsidRPr="000A0F9B" w:rsidRDefault="007337C4" w:rsidP="007337C4">
            <w:pPr>
              <w:jc w:val="both"/>
              <w:rPr>
                <w:sz w:val="20"/>
                <w:szCs w:val="20"/>
                <w:lang w:val="ro-RO"/>
              </w:rPr>
            </w:pPr>
            <w:r w:rsidRPr="000A0F9B">
              <w:rPr>
                <w:sz w:val="20"/>
                <w:szCs w:val="20"/>
                <w:lang w:val="ro-RO"/>
              </w:rPr>
              <w:t>(c) să fie curățate și dezinfectate în conformitate cu programul aprobat de autoritatea competentă și reutilizat numai după o perioadă de pauză; substanțele dezinfectante folosite trebuie aprobate în acest scop de către autoritatea competentă.</w:t>
            </w:r>
          </w:p>
          <w:p w:rsidR="007337C4" w:rsidRPr="002F2942" w:rsidRDefault="007337C4" w:rsidP="007337C4">
            <w:pPr>
              <w:jc w:val="both"/>
              <w:rPr>
                <w:sz w:val="20"/>
                <w:szCs w:val="20"/>
                <w:lang w:val="ro-RO"/>
              </w:rPr>
            </w:pPr>
            <w:r w:rsidRPr="002F2942">
              <w:rPr>
                <w:sz w:val="20"/>
                <w:szCs w:val="20"/>
                <w:lang w:val="ro-RO"/>
              </w:rPr>
              <w:t>2.</w:t>
            </w:r>
            <w:r>
              <w:rPr>
                <w:sz w:val="20"/>
                <w:szCs w:val="20"/>
                <w:lang w:val="ro-RO"/>
              </w:rPr>
              <w:t xml:space="preserve"> </w:t>
            </w:r>
            <w:r w:rsidRPr="002F2942">
              <w:rPr>
                <w:sz w:val="20"/>
                <w:szCs w:val="20"/>
                <w:lang w:val="ro-RO"/>
              </w:rPr>
              <w:t>Pentru fiecare transport de păsări în carantină:</w:t>
            </w:r>
          </w:p>
          <w:p w:rsidR="007337C4" w:rsidRPr="002F2942" w:rsidRDefault="007337C4" w:rsidP="007337C4">
            <w:pPr>
              <w:jc w:val="both"/>
              <w:rPr>
                <w:sz w:val="20"/>
                <w:szCs w:val="20"/>
                <w:lang w:val="ro-RO"/>
              </w:rPr>
            </w:pPr>
            <w:r w:rsidRPr="002F2942">
              <w:rPr>
                <w:sz w:val="20"/>
                <w:szCs w:val="20"/>
                <w:lang w:val="ro-RO"/>
              </w:rPr>
              <w:t>(a)</w:t>
            </w:r>
            <w:r>
              <w:rPr>
                <w:sz w:val="20"/>
                <w:szCs w:val="20"/>
                <w:lang w:val="ro-RO"/>
              </w:rPr>
              <w:t xml:space="preserve"> </w:t>
            </w:r>
            <w:r w:rsidRPr="002F2942">
              <w:rPr>
                <w:sz w:val="20"/>
                <w:szCs w:val="20"/>
                <w:lang w:val="ro-RO"/>
              </w:rPr>
              <w:t>unitatea de carantină autorizată sau unitatea unui centru de carantină autorizat trebuie curățată și dezinfectată, urmând ca apoi să fie menținută fără păsări timp de cel puțin șapte zile înainte de introducerea păsărilor importate;</w:t>
            </w:r>
          </w:p>
          <w:p w:rsidR="007337C4" w:rsidRPr="002F2942" w:rsidRDefault="007337C4" w:rsidP="007337C4">
            <w:pPr>
              <w:jc w:val="both"/>
              <w:rPr>
                <w:sz w:val="20"/>
                <w:szCs w:val="20"/>
                <w:lang w:val="ro-RO"/>
              </w:rPr>
            </w:pPr>
            <w:r w:rsidRPr="002F2942">
              <w:rPr>
                <w:sz w:val="20"/>
                <w:szCs w:val="20"/>
                <w:lang w:val="ro-RO"/>
              </w:rPr>
              <w:t>(b)</w:t>
            </w:r>
            <w:r>
              <w:rPr>
                <w:sz w:val="20"/>
                <w:szCs w:val="20"/>
                <w:lang w:val="ro-RO"/>
              </w:rPr>
              <w:t xml:space="preserve"> </w:t>
            </w:r>
            <w:r w:rsidRPr="002F2942">
              <w:rPr>
                <w:sz w:val="20"/>
                <w:szCs w:val="20"/>
                <w:lang w:val="ro-RO"/>
              </w:rPr>
              <w:t>lotul de păsări trebuie să provină de la o singură unitate de reproducție autorizată din țara terță de origine și să fie introdus într-un interval mai mic de 48 de ore;</w:t>
            </w:r>
          </w:p>
          <w:p w:rsidR="007337C4" w:rsidRPr="00B76B9B" w:rsidRDefault="007337C4" w:rsidP="007337C4">
            <w:pPr>
              <w:jc w:val="both"/>
              <w:rPr>
                <w:sz w:val="20"/>
                <w:szCs w:val="20"/>
                <w:lang w:val="ro-RO"/>
              </w:rPr>
            </w:pPr>
            <w:r w:rsidRPr="00B76B9B">
              <w:rPr>
                <w:sz w:val="20"/>
                <w:szCs w:val="20"/>
                <w:lang w:val="ro-RO"/>
              </w:rPr>
              <w:t>(c) perioada de carantină trebuie să înceapă în momentul introducerii ultimei păsări;</w:t>
            </w:r>
          </w:p>
          <w:p w:rsidR="007337C4" w:rsidRPr="002F2942" w:rsidRDefault="007337C4" w:rsidP="007337C4">
            <w:pPr>
              <w:jc w:val="both"/>
              <w:rPr>
                <w:sz w:val="20"/>
                <w:szCs w:val="20"/>
                <w:lang w:val="ro-RO"/>
              </w:rPr>
            </w:pPr>
            <w:r w:rsidRPr="002F2942">
              <w:rPr>
                <w:sz w:val="20"/>
                <w:szCs w:val="20"/>
                <w:lang w:val="ro-RO"/>
              </w:rPr>
              <w:t>(d)</w:t>
            </w:r>
            <w:r>
              <w:rPr>
                <w:sz w:val="20"/>
                <w:szCs w:val="20"/>
                <w:lang w:val="ro-RO"/>
              </w:rPr>
              <w:t xml:space="preserve"> </w:t>
            </w:r>
            <w:r w:rsidRPr="002F2942">
              <w:rPr>
                <w:sz w:val="20"/>
                <w:szCs w:val="20"/>
                <w:lang w:val="ro-RO"/>
              </w:rPr>
              <w:t>unitatea de carantină autorizată sau unitatea unui centru de carantină autorizat trebuie să fie golită de păsări, curățată și dezinfectată la sfârșitul fiecărei perioade de carantină.</w:t>
            </w:r>
          </w:p>
          <w:p w:rsidR="007337C4" w:rsidRPr="002F2942" w:rsidRDefault="007337C4" w:rsidP="007337C4">
            <w:pPr>
              <w:jc w:val="both"/>
              <w:rPr>
                <w:sz w:val="20"/>
                <w:szCs w:val="20"/>
                <w:lang w:val="ro-RO"/>
              </w:rPr>
            </w:pPr>
            <w:r w:rsidRPr="002F2942">
              <w:rPr>
                <w:sz w:val="20"/>
                <w:szCs w:val="20"/>
                <w:lang w:val="ro-RO"/>
              </w:rPr>
              <w:t>3.</w:t>
            </w:r>
            <w:r>
              <w:rPr>
                <w:sz w:val="20"/>
                <w:szCs w:val="20"/>
                <w:lang w:val="ro-RO"/>
              </w:rPr>
              <w:t xml:space="preserve"> </w:t>
            </w:r>
            <w:r w:rsidRPr="002F2942">
              <w:rPr>
                <w:sz w:val="20"/>
                <w:szCs w:val="20"/>
                <w:lang w:val="ro-RO"/>
              </w:rPr>
              <w:t>Se iau măsuri de precauție pentru prevenirea contaminării reciproce între transporturile ce vin și pleacă.</w:t>
            </w:r>
          </w:p>
          <w:p w:rsidR="007337C4" w:rsidRPr="002F2942" w:rsidRDefault="007337C4" w:rsidP="007337C4">
            <w:pPr>
              <w:jc w:val="both"/>
              <w:rPr>
                <w:sz w:val="20"/>
                <w:szCs w:val="20"/>
                <w:lang w:val="ro-RO"/>
              </w:rPr>
            </w:pPr>
            <w:r w:rsidRPr="002F2942">
              <w:rPr>
                <w:sz w:val="20"/>
                <w:szCs w:val="20"/>
                <w:lang w:val="ro-RO"/>
              </w:rPr>
              <w:t>4.</w:t>
            </w:r>
            <w:r>
              <w:rPr>
                <w:sz w:val="20"/>
                <w:szCs w:val="20"/>
                <w:lang w:val="ro-RO"/>
              </w:rPr>
              <w:t xml:space="preserve"> </w:t>
            </w:r>
            <w:r w:rsidRPr="002F2942">
              <w:rPr>
                <w:sz w:val="20"/>
                <w:szCs w:val="20"/>
                <w:lang w:val="ro-RO"/>
              </w:rPr>
              <w:t>Nicio persoană neautorizată nu poate intra în unitatea sau centrul de carantină autorizat.</w:t>
            </w:r>
          </w:p>
          <w:p w:rsidR="007337C4" w:rsidRPr="002F2942" w:rsidRDefault="007337C4" w:rsidP="007337C4">
            <w:pPr>
              <w:jc w:val="both"/>
              <w:rPr>
                <w:sz w:val="20"/>
                <w:szCs w:val="20"/>
                <w:lang w:val="ro-RO"/>
              </w:rPr>
            </w:pPr>
            <w:r w:rsidRPr="002F2942">
              <w:rPr>
                <w:sz w:val="20"/>
                <w:szCs w:val="20"/>
                <w:lang w:val="ro-RO"/>
              </w:rPr>
              <w:t>5.</w:t>
            </w:r>
            <w:r>
              <w:rPr>
                <w:sz w:val="20"/>
                <w:szCs w:val="20"/>
                <w:lang w:val="ro-RO"/>
              </w:rPr>
              <w:t xml:space="preserve"> </w:t>
            </w:r>
            <w:r w:rsidRPr="002F2942">
              <w:rPr>
                <w:sz w:val="20"/>
                <w:szCs w:val="20"/>
                <w:lang w:val="ro-RO"/>
              </w:rPr>
              <w:t>Persoanele care intră în unitatea sau centrul de carantină autorizat trebuie să poarte haine de protecție, inclusiv încălțăminte de protecție.</w:t>
            </w:r>
          </w:p>
          <w:p w:rsidR="007337C4" w:rsidRPr="002F2942" w:rsidRDefault="007337C4" w:rsidP="007337C4">
            <w:pPr>
              <w:jc w:val="both"/>
              <w:rPr>
                <w:sz w:val="20"/>
                <w:szCs w:val="20"/>
                <w:lang w:val="ro-RO"/>
              </w:rPr>
            </w:pPr>
            <w:r w:rsidRPr="002F2942">
              <w:rPr>
                <w:sz w:val="20"/>
                <w:szCs w:val="20"/>
                <w:lang w:val="ro-RO"/>
              </w:rPr>
              <w:t>6.</w:t>
            </w:r>
            <w:r>
              <w:rPr>
                <w:sz w:val="20"/>
                <w:szCs w:val="20"/>
                <w:lang w:val="ro-RO"/>
              </w:rPr>
              <w:t xml:space="preserve"> </w:t>
            </w:r>
            <w:r w:rsidRPr="002F2942">
              <w:rPr>
                <w:sz w:val="20"/>
                <w:szCs w:val="20"/>
                <w:lang w:val="ro-RO"/>
              </w:rPr>
              <w:t>Să nu existe niciun contact între membrii personalului ce ar putea cauza contaminarea dintre unitățile de carantină autorizate sau unitățile centrelor de carantină autorizate.</w:t>
            </w:r>
          </w:p>
          <w:p w:rsidR="007337C4" w:rsidRPr="002F2942" w:rsidRDefault="007337C4" w:rsidP="007337C4">
            <w:pPr>
              <w:jc w:val="both"/>
              <w:rPr>
                <w:sz w:val="20"/>
                <w:szCs w:val="20"/>
                <w:lang w:val="ro-RO"/>
              </w:rPr>
            </w:pPr>
            <w:r w:rsidRPr="002F2942">
              <w:rPr>
                <w:sz w:val="20"/>
                <w:szCs w:val="20"/>
                <w:lang w:val="ro-RO"/>
              </w:rPr>
              <w:t>7.</w:t>
            </w:r>
            <w:r>
              <w:rPr>
                <w:sz w:val="20"/>
                <w:szCs w:val="20"/>
                <w:lang w:val="ro-RO"/>
              </w:rPr>
              <w:t xml:space="preserve"> </w:t>
            </w:r>
            <w:r w:rsidRPr="002F2942">
              <w:rPr>
                <w:sz w:val="20"/>
                <w:szCs w:val="20"/>
                <w:lang w:val="ro-RO"/>
              </w:rPr>
              <w:t>Va fi disponibil echipamentul adecvat pentru curățare și dezinfectare.</w:t>
            </w:r>
          </w:p>
          <w:p w:rsidR="007337C4" w:rsidRPr="002F2942" w:rsidRDefault="007337C4" w:rsidP="007337C4">
            <w:pPr>
              <w:jc w:val="both"/>
              <w:rPr>
                <w:sz w:val="20"/>
                <w:szCs w:val="20"/>
                <w:lang w:val="ro-RO"/>
              </w:rPr>
            </w:pPr>
            <w:r w:rsidRPr="002F2942">
              <w:rPr>
                <w:sz w:val="20"/>
                <w:szCs w:val="20"/>
                <w:lang w:val="ro-RO"/>
              </w:rPr>
              <w:t>8.</w:t>
            </w:r>
            <w:r>
              <w:rPr>
                <w:sz w:val="20"/>
                <w:szCs w:val="20"/>
                <w:lang w:val="ro-RO"/>
              </w:rPr>
              <w:t xml:space="preserve"> </w:t>
            </w:r>
            <w:r w:rsidRPr="002F2942">
              <w:rPr>
                <w:sz w:val="20"/>
                <w:szCs w:val="20"/>
                <w:lang w:val="ro-RO"/>
              </w:rPr>
              <w:t>Dacă se folosește identificarea cu ajutorul microcipului, în cadrul unității sau al centrului de carantină autorizat va exista un cititor de microcipuri.</w:t>
            </w:r>
          </w:p>
          <w:p w:rsidR="007337C4" w:rsidRPr="002F2942" w:rsidRDefault="007337C4" w:rsidP="007337C4">
            <w:pPr>
              <w:jc w:val="both"/>
              <w:rPr>
                <w:sz w:val="20"/>
                <w:szCs w:val="20"/>
                <w:lang w:val="ro-RO"/>
              </w:rPr>
            </w:pPr>
            <w:r w:rsidRPr="002F2942">
              <w:rPr>
                <w:sz w:val="20"/>
                <w:szCs w:val="20"/>
                <w:lang w:val="ro-RO"/>
              </w:rPr>
              <w:t>9.</w:t>
            </w:r>
            <w:r>
              <w:rPr>
                <w:sz w:val="20"/>
                <w:szCs w:val="20"/>
                <w:lang w:val="ro-RO"/>
              </w:rPr>
              <w:t xml:space="preserve"> </w:t>
            </w:r>
            <w:r w:rsidRPr="002F2942">
              <w:rPr>
                <w:sz w:val="20"/>
                <w:szCs w:val="20"/>
                <w:lang w:val="ro-RO"/>
              </w:rPr>
              <w:t xml:space="preserve">Curățarea și dezinfectarea cuștilor sau a lăzilor folosite pentru transport trebuie efectuată în cadrul unității sau al centrului de carantină autorizat, în cazul în care nu sunt distruse. În cazul refolosirii, acestea trebuie să fie </w:t>
            </w:r>
            <w:r w:rsidRPr="002F2942">
              <w:rPr>
                <w:sz w:val="20"/>
                <w:szCs w:val="20"/>
                <w:lang w:val="ro-RO"/>
              </w:rPr>
              <w:lastRenderedPageBreak/>
              <w:t>confecționate dintr-un material ce permite curățarea și dezinfecția eficientă. Cuștile și lăzile trebuie distruse astfel încât să se evite răspândirea agenților ce cauzează boala.</w:t>
            </w:r>
          </w:p>
          <w:p w:rsidR="007337C4" w:rsidRPr="002F2942" w:rsidRDefault="007337C4" w:rsidP="007337C4">
            <w:pPr>
              <w:jc w:val="both"/>
              <w:rPr>
                <w:sz w:val="20"/>
                <w:szCs w:val="20"/>
                <w:lang w:val="ro-RO"/>
              </w:rPr>
            </w:pPr>
            <w:r w:rsidRPr="002F2942">
              <w:rPr>
                <w:sz w:val="20"/>
                <w:szCs w:val="20"/>
                <w:lang w:val="ro-RO"/>
              </w:rPr>
              <w:t>10.</w:t>
            </w:r>
            <w:r>
              <w:rPr>
                <w:sz w:val="20"/>
                <w:szCs w:val="20"/>
                <w:lang w:val="ro-RO"/>
              </w:rPr>
              <w:t xml:space="preserve"> </w:t>
            </w:r>
            <w:r w:rsidRPr="002F2942">
              <w:rPr>
                <w:sz w:val="20"/>
                <w:szCs w:val="20"/>
                <w:lang w:val="ro-RO"/>
              </w:rPr>
              <w:t>Gunoiul și deșeurile sunt colectate în mod regulat, stocate în containerul de gunoaie și ulterior tratate astfel încât să se evite răspândirea agenților ce cauzează boala.</w:t>
            </w:r>
          </w:p>
          <w:p w:rsidR="007337C4" w:rsidRPr="002F2942" w:rsidRDefault="007337C4" w:rsidP="007337C4">
            <w:pPr>
              <w:jc w:val="both"/>
              <w:rPr>
                <w:sz w:val="20"/>
                <w:szCs w:val="20"/>
                <w:lang w:val="ro-RO"/>
              </w:rPr>
            </w:pPr>
            <w:r w:rsidRPr="002F2942">
              <w:rPr>
                <w:sz w:val="20"/>
                <w:szCs w:val="20"/>
                <w:lang w:val="ro-RO"/>
              </w:rPr>
              <w:t>11.</w:t>
            </w:r>
            <w:r>
              <w:rPr>
                <w:sz w:val="20"/>
                <w:szCs w:val="20"/>
                <w:lang w:val="ro-RO"/>
              </w:rPr>
              <w:t xml:space="preserve"> </w:t>
            </w:r>
            <w:r w:rsidRPr="002F2942">
              <w:rPr>
                <w:sz w:val="20"/>
                <w:szCs w:val="20"/>
                <w:lang w:val="ro-RO"/>
              </w:rPr>
              <w:t>Cadavrele păsărilor trebuie examinate în cadrul unui laborator oficial, desemnat de autoritatea competentă.</w:t>
            </w:r>
          </w:p>
          <w:p w:rsidR="007337C4" w:rsidRPr="002F2942" w:rsidRDefault="007337C4" w:rsidP="007337C4">
            <w:pPr>
              <w:jc w:val="both"/>
              <w:rPr>
                <w:sz w:val="20"/>
                <w:szCs w:val="20"/>
                <w:lang w:val="ro-RO"/>
              </w:rPr>
            </w:pPr>
            <w:r w:rsidRPr="002F2942">
              <w:rPr>
                <w:sz w:val="20"/>
                <w:szCs w:val="20"/>
                <w:lang w:val="ro-RO"/>
              </w:rPr>
              <w:t>12.</w:t>
            </w:r>
            <w:r>
              <w:rPr>
                <w:sz w:val="20"/>
                <w:szCs w:val="20"/>
                <w:lang w:val="ro-RO"/>
              </w:rPr>
              <w:t xml:space="preserve"> </w:t>
            </w:r>
            <w:r w:rsidRPr="002F2942">
              <w:rPr>
                <w:sz w:val="20"/>
                <w:szCs w:val="20"/>
                <w:lang w:val="ro-RO"/>
              </w:rPr>
              <w:t>Analizele și tratamentele necesare pentru păsări trebuie efectuate în cooperare cu și sub controlul unui medic veterinar oficial.</w:t>
            </w:r>
          </w:p>
          <w:p w:rsidR="007337C4" w:rsidRPr="002F2942" w:rsidRDefault="007337C4" w:rsidP="007337C4">
            <w:pPr>
              <w:jc w:val="both"/>
              <w:rPr>
                <w:sz w:val="20"/>
                <w:szCs w:val="20"/>
                <w:lang w:val="ro-RO"/>
              </w:rPr>
            </w:pPr>
            <w:r w:rsidRPr="002F2942">
              <w:rPr>
                <w:sz w:val="20"/>
                <w:szCs w:val="20"/>
                <w:lang w:val="ro-RO"/>
              </w:rPr>
              <w:t>13.</w:t>
            </w:r>
            <w:r>
              <w:rPr>
                <w:sz w:val="20"/>
                <w:szCs w:val="20"/>
                <w:lang w:val="ro-RO"/>
              </w:rPr>
              <w:t xml:space="preserve"> </w:t>
            </w:r>
            <w:r w:rsidRPr="002F2942">
              <w:rPr>
                <w:sz w:val="20"/>
                <w:szCs w:val="20"/>
                <w:lang w:val="ro-RO"/>
              </w:rPr>
              <w:t>Medicul veterinar oficial trebuie informat cu privire la bolile și moartea păsărilor și/sau a păsărilor-santinelă în perioada carantinei.</w:t>
            </w:r>
          </w:p>
          <w:p w:rsidR="007337C4" w:rsidRPr="002F2942" w:rsidRDefault="007337C4" w:rsidP="007337C4">
            <w:pPr>
              <w:jc w:val="both"/>
              <w:rPr>
                <w:sz w:val="20"/>
                <w:szCs w:val="20"/>
                <w:lang w:val="ro-RO"/>
              </w:rPr>
            </w:pPr>
            <w:r w:rsidRPr="002F2942">
              <w:rPr>
                <w:sz w:val="20"/>
                <w:szCs w:val="20"/>
                <w:lang w:val="ro-RO"/>
              </w:rPr>
              <w:t>14.</w:t>
            </w:r>
            <w:r>
              <w:rPr>
                <w:sz w:val="20"/>
                <w:szCs w:val="20"/>
                <w:lang w:val="ro-RO"/>
              </w:rPr>
              <w:t xml:space="preserve"> </w:t>
            </w:r>
            <w:r w:rsidRPr="002F2942">
              <w:rPr>
                <w:sz w:val="20"/>
                <w:szCs w:val="20"/>
                <w:lang w:val="ro-RO"/>
              </w:rPr>
              <w:t>Persoana responsabilă pentru unitatea sau centrul de carantină autorizat trebuie să țină evidența următoarelor:</w:t>
            </w:r>
          </w:p>
          <w:p w:rsidR="007337C4" w:rsidRPr="002F2942" w:rsidRDefault="007337C4" w:rsidP="007337C4">
            <w:pPr>
              <w:jc w:val="both"/>
              <w:rPr>
                <w:sz w:val="20"/>
                <w:szCs w:val="20"/>
                <w:lang w:val="ro-RO"/>
              </w:rPr>
            </w:pPr>
            <w:r w:rsidRPr="002F2942">
              <w:rPr>
                <w:sz w:val="20"/>
                <w:szCs w:val="20"/>
                <w:lang w:val="ro-RO"/>
              </w:rPr>
              <w:t>(a)</w:t>
            </w:r>
            <w:r>
              <w:rPr>
                <w:sz w:val="20"/>
                <w:szCs w:val="20"/>
                <w:lang w:val="ro-RO"/>
              </w:rPr>
              <w:t xml:space="preserve"> </w:t>
            </w:r>
            <w:r w:rsidRPr="002F2942">
              <w:rPr>
                <w:sz w:val="20"/>
                <w:szCs w:val="20"/>
                <w:lang w:val="ro-RO"/>
              </w:rPr>
              <w:t>data, numărul și speciile de păsări ce intră și ies cu ocazia fiecărui transport;</w:t>
            </w:r>
          </w:p>
          <w:p w:rsidR="007337C4" w:rsidRPr="002F2942" w:rsidRDefault="007337C4" w:rsidP="007337C4">
            <w:pPr>
              <w:jc w:val="both"/>
              <w:rPr>
                <w:sz w:val="20"/>
                <w:szCs w:val="20"/>
                <w:lang w:val="ro-RO"/>
              </w:rPr>
            </w:pPr>
            <w:r w:rsidRPr="002F2942">
              <w:rPr>
                <w:sz w:val="20"/>
                <w:szCs w:val="20"/>
                <w:lang w:val="ro-RO"/>
              </w:rPr>
              <w:t>(b)</w:t>
            </w:r>
            <w:r>
              <w:rPr>
                <w:sz w:val="20"/>
                <w:szCs w:val="20"/>
                <w:lang w:val="ro-RO"/>
              </w:rPr>
              <w:t xml:space="preserve"> </w:t>
            </w:r>
            <w:r w:rsidRPr="002F2942">
              <w:rPr>
                <w:sz w:val="20"/>
                <w:szCs w:val="20"/>
                <w:lang w:val="ro-RO"/>
              </w:rPr>
              <w:t>copiile certificatelor de sănătate animală și documentele sanitar-veterinare comune de intrare ce însoțesc păsările importate;</w:t>
            </w:r>
          </w:p>
          <w:p w:rsidR="007337C4" w:rsidRPr="002F2942" w:rsidRDefault="007337C4" w:rsidP="007337C4">
            <w:pPr>
              <w:jc w:val="both"/>
              <w:rPr>
                <w:sz w:val="20"/>
                <w:szCs w:val="20"/>
                <w:lang w:val="ro-RO"/>
              </w:rPr>
            </w:pPr>
            <w:r w:rsidRPr="002F2942">
              <w:rPr>
                <w:sz w:val="20"/>
                <w:szCs w:val="20"/>
                <w:lang w:val="ro-RO"/>
              </w:rPr>
              <w:t>(c)</w:t>
            </w:r>
            <w:r>
              <w:rPr>
                <w:sz w:val="20"/>
                <w:szCs w:val="20"/>
                <w:lang w:val="ro-RO"/>
              </w:rPr>
              <w:t xml:space="preserve"> </w:t>
            </w:r>
            <w:r w:rsidRPr="002F2942">
              <w:rPr>
                <w:sz w:val="20"/>
                <w:szCs w:val="20"/>
                <w:lang w:val="ro-RO"/>
              </w:rPr>
              <w:t>numerele de identificare individuală a păsărilor importate, iar, în cazul identificării cu ajutorul microcipului, se vor înregistra detaliile tipului de microcip și cititorul folosit;</w:t>
            </w:r>
          </w:p>
          <w:p w:rsidR="007337C4" w:rsidRPr="002F2942" w:rsidRDefault="007337C4" w:rsidP="007337C4">
            <w:pPr>
              <w:jc w:val="both"/>
              <w:rPr>
                <w:sz w:val="20"/>
                <w:szCs w:val="20"/>
                <w:lang w:val="ro-RO"/>
              </w:rPr>
            </w:pPr>
            <w:r w:rsidRPr="002F2942">
              <w:rPr>
                <w:sz w:val="20"/>
                <w:szCs w:val="20"/>
                <w:lang w:val="ro-RO"/>
              </w:rPr>
              <w:t>(d)</w:t>
            </w:r>
            <w:r>
              <w:rPr>
                <w:sz w:val="20"/>
                <w:szCs w:val="20"/>
                <w:lang w:val="ro-RO"/>
              </w:rPr>
              <w:t xml:space="preserve"> </w:t>
            </w:r>
            <w:r w:rsidRPr="002F2942">
              <w:rPr>
                <w:sz w:val="20"/>
                <w:szCs w:val="20"/>
                <w:lang w:val="ro-RO"/>
              </w:rPr>
              <w:t>numărul și plasarea păsărilor-santinelă în cadrul unității sau al centrului de carantină, dacă sunt folosite păsări-santinelă în unitatea sau centrul de carantină;</w:t>
            </w:r>
          </w:p>
          <w:p w:rsidR="007337C4" w:rsidRPr="002F2942" w:rsidRDefault="007337C4" w:rsidP="007337C4">
            <w:pPr>
              <w:jc w:val="both"/>
              <w:rPr>
                <w:sz w:val="20"/>
                <w:szCs w:val="20"/>
                <w:lang w:val="ro-RO"/>
              </w:rPr>
            </w:pPr>
            <w:r w:rsidRPr="002F2942">
              <w:rPr>
                <w:sz w:val="20"/>
                <w:szCs w:val="20"/>
                <w:lang w:val="ro-RO"/>
              </w:rPr>
              <w:t>(e)</w:t>
            </w:r>
            <w:r>
              <w:rPr>
                <w:sz w:val="20"/>
                <w:szCs w:val="20"/>
                <w:lang w:val="ro-RO"/>
              </w:rPr>
              <w:t xml:space="preserve"> </w:t>
            </w:r>
            <w:r w:rsidRPr="002F2942">
              <w:rPr>
                <w:sz w:val="20"/>
                <w:szCs w:val="20"/>
                <w:lang w:val="ro-RO"/>
              </w:rPr>
              <w:t>orice observație importantă: cazuri de boală sau numărul de mortalități zilnice;</w:t>
            </w:r>
          </w:p>
          <w:p w:rsidR="007337C4" w:rsidRPr="002F2942" w:rsidRDefault="007337C4" w:rsidP="007337C4">
            <w:pPr>
              <w:jc w:val="both"/>
              <w:rPr>
                <w:sz w:val="20"/>
                <w:szCs w:val="20"/>
                <w:lang w:val="ro-RO"/>
              </w:rPr>
            </w:pPr>
            <w:r w:rsidRPr="002F2942">
              <w:rPr>
                <w:sz w:val="20"/>
                <w:szCs w:val="20"/>
                <w:lang w:val="ro-RO"/>
              </w:rPr>
              <w:t>(f)</w:t>
            </w:r>
            <w:r>
              <w:rPr>
                <w:sz w:val="20"/>
                <w:szCs w:val="20"/>
                <w:lang w:val="ro-RO"/>
              </w:rPr>
              <w:t xml:space="preserve"> </w:t>
            </w:r>
            <w:r w:rsidRPr="002F2942">
              <w:rPr>
                <w:sz w:val="20"/>
                <w:szCs w:val="20"/>
                <w:lang w:val="ro-RO"/>
              </w:rPr>
              <w:t>datele la care au fost efectuate testele și rezultatele acestora;</w:t>
            </w:r>
          </w:p>
          <w:p w:rsidR="007337C4" w:rsidRPr="002F2942" w:rsidRDefault="007337C4" w:rsidP="007337C4">
            <w:pPr>
              <w:jc w:val="both"/>
              <w:rPr>
                <w:sz w:val="20"/>
                <w:szCs w:val="20"/>
                <w:lang w:val="ro-RO"/>
              </w:rPr>
            </w:pPr>
            <w:r w:rsidRPr="002F2942">
              <w:rPr>
                <w:sz w:val="20"/>
                <w:szCs w:val="20"/>
                <w:lang w:val="ro-RO"/>
              </w:rPr>
              <w:t>(g)</w:t>
            </w:r>
            <w:r>
              <w:rPr>
                <w:sz w:val="20"/>
                <w:szCs w:val="20"/>
                <w:lang w:val="ro-RO"/>
              </w:rPr>
              <w:t xml:space="preserve"> </w:t>
            </w:r>
            <w:r w:rsidRPr="002F2942">
              <w:rPr>
                <w:sz w:val="20"/>
                <w:szCs w:val="20"/>
                <w:lang w:val="ro-RO"/>
              </w:rPr>
              <w:t>tipurile de tratamente și datele la care acestea au fost efectuate;</w:t>
            </w:r>
          </w:p>
          <w:p w:rsidR="007337C4" w:rsidRPr="002F2942" w:rsidRDefault="007337C4" w:rsidP="007337C4">
            <w:pPr>
              <w:jc w:val="both"/>
              <w:rPr>
                <w:sz w:val="20"/>
                <w:szCs w:val="20"/>
                <w:lang w:val="ro-RO"/>
              </w:rPr>
            </w:pPr>
            <w:r w:rsidRPr="002F2942">
              <w:rPr>
                <w:sz w:val="20"/>
                <w:szCs w:val="20"/>
                <w:lang w:val="ro-RO"/>
              </w:rPr>
              <w:t>(h)</w:t>
            </w:r>
            <w:r>
              <w:rPr>
                <w:sz w:val="20"/>
                <w:szCs w:val="20"/>
                <w:lang w:val="ro-RO"/>
              </w:rPr>
              <w:t xml:space="preserve"> </w:t>
            </w:r>
            <w:r w:rsidRPr="002F2942">
              <w:rPr>
                <w:sz w:val="20"/>
                <w:szCs w:val="20"/>
                <w:lang w:val="ro-RO"/>
              </w:rPr>
              <w:t>persoanele ce intră și ies din unitatea sau centrul de carantină.</w:t>
            </w:r>
          </w:p>
          <w:p w:rsidR="007337C4" w:rsidRPr="002F2942" w:rsidRDefault="007337C4" w:rsidP="007337C4">
            <w:pPr>
              <w:jc w:val="both"/>
              <w:rPr>
                <w:sz w:val="20"/>
                <w:szCs w:val="20"/>
                <w:lang w:val="ro-RO"/>
              </w:rPr>
            </w:pPr>
            <w:r w:rsidRPr="002F2942">
              <w:rPr>
                <w:sz w:val="20"/>
                <w:szCs w:val="20"/>
                <w:lang w:val="ro-RO"/>
              </w:rPr>
              <w:t>15.</w:t>
            </w:r>
            <w:r>
              <w:rPr>
                <w:sz w:val="20"/>
                <w:szCs w:val="20"/>
                <w:lang w:val="ro-RO"/>
              </w:rPr>
              <w:t xml:space="preserve"> </w:t>
            </w:r>
            <w:r w:rsidRPr="002F2942">
              <w:rPr>
                <w:sz w:val="20"/>
                <w:szCs w:val="20"/>
                <w:lang w:val="ro-RO"/>
              </w:rPr>
              <w:t>Evidențele menționate la punctul 14 sunt păstrate timp de cel puțin 10 ani.</w:t>
            </w:r>
          </w:p>
          <w:p w:rsidR="007337C4" w:rsidRPr="002F2942" w:rsidRDefault="007337C4" w:rsidP="007337C4">
            <w:pPr>
              <w:jc w:val="center"/>
              <w:rPr>
                <w:b/>
                <w:sz w:val="20"/>
                <w:szCs w:val="20"/>
                <w:lang w:val="ro-RO"/>
              </w:rPr>
            </w:pPr>
            <w:r w:rsidRPr="002F2942">
              <w:rPr>
                <w:b/>
                <w:sz w:val="20"/>
                <w:szCs w:val="20"/>
                <w:lang w:val="ro-RO"/>
              </w:rPr>
              <w:t>CAPITOLUL 3</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Suspendarea, retragerea sau reacordarea autorizării pentru unitățile și centrele de carantină</w:t>
            </w:r>
          </w:p>
          <w:p w:rsidR="007337C4" w:rsidRPr="002F2942" w:rsidRDefault="007337C4" w:rsidP="007337C4">
            <w:pPr>
              <w:jc w:val="both"/>
              <w:rPr>
                <w:sz w:val="20"/>
                <w:szCs w:val="20"/>
                <w:lang w:val="ro-RO"/>
              </w:rPr>
            </w:pPr>
          </w:p>
          <w:p w:rsidR="007337C4" w:rsidRPr="002F2942" w:rsidRDefault="007337C4" w:rsidP="007337C4">
            <w:pPr>
              <w:jc w:val="both"/>
              <w:rPr>
                <w:sz w:val="20"/>
                <w:szCs w:val="20"/>
                <w:lang w:val="ro-RO"/>
              </w:rPr>
            </w:pPr>
            <w:r w:rsidRPr="002F2942">
              <w:rPr>
                <w:sz w:val="20"/>
                <w:szCs w:val="20"/>
                <w:lang w:val="ro-RO"/>
              </w:rPr>
              <w:t>Procedurile de suspendare, retragere sau reacordare parțială a autorizării pentru unitățile sau centrele de carantină îndeplinesc condițiile definite în prezentul capitol.</w:t>
            </w:r>
          </w:p>
          <w:p w:rsidR="007337C4" w:rsidRPr="00B76B9B" w:rsidRDefault="007337C4" w:rsidP="007337C4">
            <w:pPr>
              <w:jc w:val="both"/>
              <w:rPr>
                <w:sz w:val="20"/>
                <w:szCs w:val="20"/>
                <w:lang w:val="ro-RO"/>
              </w:rPr>
            </w:pPr>
            <w:r w:rsidRPr="00B76B9B">
              <w:rPr>
                <w:sz w:val="20"/>
                <w:szCs w:val="20"/>
                <w:lang w:val="ro-RO"/>
              </w:rPr>
              <w:t>1. Dacă autoritatea competentă stabilește că unitatea sau centrul de carantină nu mai îndeplinește condițiile definite în capitolele 1 și 2 sau dacă a intervenit o schimbare în utilizare ce nu mai face obiectul articolului 3 literele (e) și (f), aceasta informează Comisia cu privire la acest fapt. Conform prezentului regulament, astfel de unități sau centre de carantină nu se folosesc pentru importuri.</w:t>
            </w:r>
          </w:p>
          <w:p w:rsidR="007337C4" w:rsidRPr="002F2942" w:rsidRDefault="007337C4" w:rsidP="007337C4">
            <w:pPr>
              <w:jc w:val="both"/>
              <w:rPr>
                <w:sz w:val="20"/>
                <w:szCs w:val="20"/>
                <w:lang w:val="ro-RO"/>
              </w:rPr>
            </w:pPr>
            <w:r w:rsidRPr="002F2942">
              <w:rPr>
                <w:sz w:val="20"/>
                <w:szCs w:val="20"/>
                <w:lang w:val="ro-RO"/>
              </w:rPr>
              <w:t>2.</w:t>
            </w:r>
            <w:r>
              <w:rPr>
                <w:sz w:val="20"/>
                <w:szCs w:val="20"/>
                <w:lang w:val="ro-RO"/>
              </w:rPr>
              <w:t xml:space="preserve"> </w:t>
            </w:r>
            <w:r w:rsidRPr="002F2942">
              <w:rPr>
                <w:sz w:val="20"/>
                <w:szCs w:val="20"/>
                <w:lang w:val="ro-RO"/>
              </w:rPr>
              <w:t>Autorizarea se reacordă unei unități sau unui centru de carantină numai atunci când sunt îndeplinite din nou condițiile menționate în capitolele 1 și 2.</w:t>
            </w:r>
          </w:p>
        </w:tc>
        <w:tc>
          <w:tcPr>
            <w:tcW w:w="5215" w:type="dxa"/>
            <w:shd w:val="clear" w:color="auto" w:fill="auto"/>
          </w:tcPr>
          <w:p w:rsidR="007337C4" w:rsidRDefault="007337C4" w:rsidP="007337C4">
            <w:pPr>
              <w:jc w:val="both"/>
              <w:rPr>
                <w:sz w:val="20"/>
                <w:szCs w:val="20"/>
                <w:lang w:val="ro-RO"/>
              </w:rPr>
            </w:pPr>
          </w:p>
          <w:p w:rsidR="00CE64B2" w:rsidRPr="00CE64B2" w:rsidRDefault="00CE64B2" w:rsidP="00CE64B2">
            <w:pPr>
              <w:jc w:val="center"/>
              <w:rPr>
                <w:b/>
                <w:sz w:val="20"/>
                <w:szCs w:val="20"/>
                <w:lang w:val="ro-RO"/>
              </w:rPr>
            </w:pPr>
            <w:r w:rsidRPr="00CE64B2">
              <w:rPr>
                <w:b/>
                <w:sz w:val="20"/>
                <w:szCs w:val="20"/>
                <w:lang w:val="ro-RO"/>
              </w:rPr>
              <w:t>Anexa nr. 2</w:t>
            </w:r>
          </w:p>
          <w:p w:rsidR="00CE64B2" w:rsidRPr="00CE64B2" w:rsidRDefault="00CE64B2" w:rsidP="00CE64B2">
            <w:pPr>
              <w:jc w:val="center"/>
              <w:rPr>
                <w:b/>
                <w:sz w:val="20"/>
                <w:szCs w:val="20"/>
                <w:lang w:val="ro-RO"/>
              </w:rPr>
            </w:pPr>
            <w:r w:rsidRPr="00CE64B2">
              <w:rPr>
                <w:b/>
                <w:sz w:val="20"/>
                <w:szCs w:val="20"/>
                <w:lang w:val="ro-RO"/>
              </w:rPr>
              <w:t>la Norma sanitară-veterinară</w:t>
            </w:r>
          </w:p>
          <w:p w:rsidR="00CE64B2" w:rsidRPr="00CE64B2" w:rsidRDefault="00CE64B2" w:rsidP="00CE64B2">
            <w:pPr>
              <w:jc w:val="center"/>
              <w:rPr>
                <w:b/>
                <w:sz w:val="20"/>
                <w:szCs w:val="20"/>
                <w:lang w:val="ro-RO"/>
              </w:rPr>
            </w:pPr>
            <w:r w:rsidRPr="00CE64B2">
              <w:rPr>
                <w:b/>
                <w:sz w:val="20"/>
                <w:szCs w:val="20"/>
                <w:lang w:val="ro-RO"/>
              </w:rPr>
              <w:t>privind stabilirea condiţiilor de sănătate</w:t>
            </w:r>
          </w:p>
          <w:p w:rsidR="007337C4" w:rsidRPr="00CE64B2" w:rsidRDefault="00CE64B2" w:rsidP="00CE64B2">
            <w:pPr>
              <w:jc w:val="center"/>
              <w:rPr>
                <w:b/>
                <w:sz w:val="20"/>
                <w:szCs w:val="20"/>
                <w:lang w:val="ro-RO"/>
              </w:rPr>
            </w:pPr>
            <w:r w:rsidRPr="00CE64B2">
              <w:rPr>
                <w:b/>
                <w:sz w:val="20"/>
                <w:szCs w:val="20"/>
                <w:lang w:val="ro-RO"/>
              </w:rPr>
              <w:t>animală pentru importul anumitor păsări</w:t>
            </w:r>
          </w:p>
          <w:p w:rsidR="007337C4" w:rsidRDefault="007337C4" w:rsidP="007337C4">
            <w:pPr>
              <w:jc w:val="both"/>
              <w:rPr>
                <w:sz w:val="20"/>
                <w:szCs w:val="20"/>
                <w:lang w:val="ro-RO"/>
              </w:rPr>
            </w:pPr>
          </w:p>
          <w:p w:rsidR="007337C4" w:rsidRPr="0075443B" w:rsidRDefault="007337C4" w:rsidP="007337C4">
            <w:pPr>
              <w:jc w:val="both"/>
              <w:rPr>
                <w:sz w:val="20"/>
                <w:szCs w:val="20"/>
                <w:lang w:val="ro-RO"/>
              </w:rPr>
            </w:pPr>
            <w:r w:rsidRPr="0075443B">
              <w:rPr>
                <w:sz w:val="20"/>
                <w:szCs w:val="20"/>
                <w:lang w:val="ro-RO"/>
              </w:rPr>
              <w:t xml:space="preserve">Unităţile sau centrele de carantină autorizate pentru importul păsărilor din unităţile de reproducţie autorizate trebuie să întrunească următoarele condiţii:  </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75443B" w:rsidRDefault="007337C4" w:rsidP="007337C4">
            <w:pPr>
              <w:jc w:val="both"/>
              <w:rPr>
                <w:sz w:val="20"/>
                <w:szCs w:val="20"/>
                <w:lang w:val="ro-RO"/>
              </w:rPr>
            </w:pPr>
            <w:r w:rsidRPr="0075443B">
              <w:rPr>
                <w:sz w:val="20"/>
                <w:szCs w:val="20"/>
                <w:lang w:val="ro-RO"/>
              </w:rPr>
              <w:t xml:space="preserve">Unităţile sau centrele de carantină autorizate pentru importul păsărilor din unităţile de reproducţie autorizate trebuie să întrunească următoarele condiţii:  </w:t>
            </w:r>
          </w:p>
          <w:p w:rsidR="007337C4" w:rsidRPr="0075443B" w:rsidRDefault="007337C4" w:rsidP="007337C4">
            <w:pPr>
              <w:jc w:val="both"/>
              <w:rPr>
                <w:sz w:val="20"/>
                <w:szCs w:val="20"/>
                <w:lang w:val="ro-RO"/>
              </w:rPr>
            </w:pPr>
            <w:r w:rsidRPr="0075443B">
              <w:rPr>
                <w:sz w:val="20"/>
                <w:szCs w:val="20"/>
                <w:lang w:val="ro-RO"/>
              </w:rPr>
              <w:t xml:space="preserve">1. Trebuie să fie situat într-o clădire separată sau în clădiri separate de alte ferme de păsări de curte şi de alte păsări printr-o distanţă specificată de un medic veterinar oficial, în baza evaluării de risc care ia în considerare epidemiologia gripei aviare şi a bolii Newcastle. Uşile de intrare/ieşire trebuie să aibă încuietoare şi semne ce indică: „CARANTINĂ – Accesul interzis persoanelor neautorizate”. </w:t>
            </w:r>
          </w:p>
          <w:p w:rsidR="007337C4" w:rsidRPr="0075443B" w:rsidRDefault="007337C4" w:rsidP="007337C4">
            <w:pPr>
              <w:jc w:val="both"/>
              <w:rPr>
                <w:sz w:val="20"/>
                <w:szCs w:val="20"/>
                <w:lang w:val="ro-RO"/>
              </w:rPr>
            </w:pPr>
            <w:r w:rsidRPr="0075443B">
              <w:rPr>
                <w:sz w:val="20"/>
                <w:szCs w:val="20"/>
                <w:lang w:val="ro-RO"/>
              </w:rPr>
              <w:t xml:space="preserve">2. Fiecare unitate a centrului de carantină trebuie să ocupe un spaţiu separat. </w:t>
            </w:r>
          </w:p>
          <w:p w:rsidR="007337C4" w:rsidRPr="0075443B" w:rsidRDefault="007337C4" w:rsidP="007337C4">
            <w:pPr>
              <w:jc w:val="both"/>
              <w:rPr>
                <w:sz w:val="20"/>
                <w:szCs w:val="20"/>
                <w:lang w:val="ro-RO"/>
              </w:rPr>
            </w:pPr>
            <w:r w:rsidRPr="0075443B">
              <w:rPr>
                <w:sz w:val="20"/>
                <w:szCs w:val="20"/>
                <w:lang w:val="ro-RO"/>
              </w:rPr>
              <w:t>3. Unitatea sau centrul de carantină trebuie să nu permită accesul altor păsări, muşte şi viermi şi să poată fi etanșeizată pentru a permite fumigația.</w:t>
            </w:r>
          </w:p>
          <w:p w:rsidR="007337C4" w:rsidRPr="0075443B" w:rsidRDefault="007337C4" w:rsidP="007337C4">
            <w:pPr>
              <w:jc w:val="both"/>
              <w:rPr>
                <w:sz w:val="20"/>
                <w:szCs w:val="20"/>
                <w:lang w:val="ro-RO"/>
              </w:rPr>
            </w:pPr>
            <w:r w:rsidRPr="0075443B">
              <w:rPr>
                <w:sz w:val="20"/>
                <w:szCs w:val="20"/>
                <w:lang w:val="ro-RO"/>
              </w:rPr>
              <w:t>4. Trebuie să fie echipate cu unităţi de spălare a mîinilor.</w:t>
            </w:r>
          </w:p>
          <w:p w:rsidR="007337C4" w:rsidRPr="0075443B" w:rsidRDefault="007337C4" w:rsidP="007337C4">
            <w:pPr>
              <w:jc w:val="both"/>
              <w:rPr>
                <w:sz w:val="20"/>
                <w:szCs w:val="20"/>
                <w:lang w:val="ro-RO"/>
              </w:rPr>
            </w:pPr>
            <w:r w:rsidRPr="0075443B">
              <w:rPr>
                <w:sz w:val="20"/>
                <w:szCs w:val="20"/>
                <w:lang w:val="ro-RO"/>
              </w:rPr>
              <w:t>5. Uşile de intrare şi ieşire din unitatea de carantină şi din fiecare unitate a centrului de carantină trebuie să fie duble.</w:t>
            </w:r>
          </w:p>
          <w:p w:rsidR="007337C4" w:rsidRPr="0075443B" w:rsidRDefault="007337C4" w:rsidP="007337C4">
            <w:pPr>
              <w:jc w:val="both"/>
              <w:rPr>
                <w:sz w:val="20"/>
                <w:szCs w:val="20"/>
                <w:lang w:val="ro-RO"/>
              </w:rPr>
            </w:pPr>
            <w:r w:rsidRPr="0075443B">
              <w:rPr>
                <w:sz w:val="20"/>
                <w:szCs w:val="20"/>
                <w:lang w:val="ro-RO"/>
              </w:rPr>
              <w:t>6. Barierele de igienă trebuie să fie instalate la toate intrările/ieşirile din unitatea de carantină şi din unităţile centrului de carantină autorizat.</w:t>
            </w:r>
          </w:p>
          <w:p w:rsidR="007337C4" w:rsidRPr="0075443B" w:rsidRDefault="007337C4" w:rsidP="007337C4">
            <w:pPr>
              <w:jc w:val="both"/>
              <w:rPr>
                <w:sz w:val="20"/>
                <w:szCs w:val="20"/>
                <w:lang w:val="ro-RO"/>
              </w:rPr>
            </w:pPr>
            <w:r w:rsidRPr="0075443B">
              <w:rPr>
                <w:sz w:val="20"/>
                <w:szCs w:val="20"/>
                <w:lang w:val="ro-RO"/>
              </w:rPr>
              <w:t>7. Toată aparatura trebuie să fie astfel construită, încît să poată fi curăţată şi dezinfectată.</w:t>
            </w:r>
          </w:p>
          <w:p w:rsidR="007337C4" w:rsidRPr="0075443B" w:rsidRDefault="007337C4" w:rsidP="007337C4">
            <w:pPr>
              <w:jc w:val="both"/>
              <w:rPr>
                <w:sz w:val="20"/>
                <w:szCs w:val="20"/>
                <w:lang w:val="ro-RO"/>
              </w:rPr>
            </w:pPr>
            <w:r w:rsidRPr="0075443B">
              <w:rPr>
                <w:sz w:val="20"/>
                <w:szCs w:val="20"/>
                <w:lang w:val="ro-RO"/>
              </w:rPr>
              <w:t>8. Depozitul de hrană trebuie să fie protejat împotriva păsărilor şi rozătoarelor, precum şi împotriva insectelor.</w:t>
            </w:r>
          </w:p>
          <w:p w:rsidR="007337C4" w:rsidRPr="0075443B" w:rsidRDefault="007337C4" w:rsidP="007337C4">
            <w:pPr>
              <w:jc w:val="both"/>
              <w:rPr>
                <w:sz w:val="20"/>
                <w:szCs w:val="20"/>
                <w:lang w:val="ro-RO"/>
              </w:rPr>
            </w:pPr>
            <w:r w:rsidRPr="0075443B">
              <w:rPr>
                <w:sz w:val="20"/>
                <w:szCs w:val="20"/>
                <w:lang w:val="ro-RO"/>
              </w:rPr>
              <w:t>9. Trebuie deţinut un container pentru gunoaie, protejat împotriva păsărilor şi rozătoarelor.</w:t>
            </w:r>
          </w:p>
          <w:p w:rsidR="007337C4" w:rsidRDefault="007337C4" w:rsidP="007337C4">
            <w:pPr>
              <w:jc w:val="both"/>
              <w:rPr>
                <w:sz w:val="20"/>
                <w:szCs w:val="20"/>
                <w:lang w:val="ro-RO"/>
              </w:rPr>
            </w:pPr>
            <w:r w:rsidRPr="0075443B">
              <w:rPr>
                <w:sz w:val="20"/>
                <w:szCs w:val="20"/>
                <w:lang w:val="ro-RO"/>
              </w:rPr>
              <w:t>10. Trebuie să existe un frigider şi/sau congelator pentru păstrarea cadavrelor.</w:t>
            </w:r>
          </w:p>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Default="007337C4" w:rsidP="007337C4">
            <w:pPr>
              <w:jc w:val="both"/>
              <w:rPr>
                <w:sz w:val="20"/>
                <w:szCs w:val="20"/>
                <w:lang w:val="ro-RO"/>
              </w:rPr>
            </w:pPr>
          </w:p>
          <w:p w:rsidR="00CE64B2" w:rsidRDefault="00CE64B2" w:rsidP="007337C4">
            <w:pPr>
              <w:jc w:val="both"/>
              <w:rPr>
                <w:sz w:val="20"/>
                <w:szCs w:val="20"/>
                <w:lang w:val="ro-RO"/>
              </w:rPr>
            </w:pPr>
          </w:p>
          <w:p w:rsidR="007337C4" w:rsidRDefault="007337C4" w:rsidP="007337C4">
            <w:pPr>
              <w:jc w:val="both"/>
              <w:rPr>
                <w:sz w:val="20"/>
                <w:szCs w:val="20"/>
                <w:lang w:val="ro-RO"/>
              </w:rPr>
            </w:pPr>
          </w:p>
          <w:p w:rsidR="007337C4" w:rsidRPr="0075443B" w:rsidRDefault="007337C4" w:rsidP="007337C4">
            <w:pPr>
              <w:jc w:val="both"/>
              <w:rPr>
                <w:sz w:val="20"/>
                <w:szCs w:val="20"/>
                <w:lang w:val="ro-RO"/>
              </w:rPr>
            </w:pPr>
            <w:r w:rsidRPr="0075443B">
              <w:rPr>
                <w:sz w:val="20"/>
                <w:szCs w:val="20"/>
                <w:lang w:val="ro-RO"/>
              </w:rPr>
              <w:t>11. Trebuie să deţină un sistem de control eficient, astfel încît să asigure supravegherea animalelor şi să fie sub controlul şi responsabilitatea unui medic veterinar oficial;</w:t>
            </w:r>
          </w:p>
          <w:p w:rsidR="007337C4" w:rsidRDefault="007337C4" w:rsidP="007337C4">
            <w:pPr>
              <w:jc w:val="both"/>
              <w:rPr>
                <w:sz w:val="20"/>
                <w:szCs w:val="20"/>
                <w:lang w:val="ro-RO"/>
              </w:rPr>
            </w:pPr>
          </w:p>
          <w:p w:rsidR="007337C4" w:rsidRDefault="0068554D" w:rsidP="007337C4">
            <w:pPr>
              <w:jc w:val="both"/>
              <w:rPr>
                <w:sz w:val="20"/>
                <w:szCs w:val="20"/>
                <w:lang w:val="ro-RO"/>
              </w:rPr>
            </w:pPr>
            <w:r w:rsidRPr="0068554D">
              <w:rPr>
                <w:sz w:val="20"/>
                <w:szCs w:val="20"/>
                <w:lang w:val="ro-RO"/>
              </w:rPr>
              <w:t>12.  Să fie curățate și dezinfectate în conformitate cu programul aprobat de subdiviziunile teritoriale ale ANSA și reutilizat numai după o perioadă de pauză.</w:t>
            </w:r>
          </w:p>
          <w:p w:rsidR="007337C4" w:rsidRDefault="007337C4" w:rsidP="007337C4">
            <w:pPr>
              <w:jc w:val="both"/>
              <w:rPr>
                <w:sz w:val="20"/>
                <w:szCs w:val="20"/>
                <w:lang w:val="ro-RO"/>
              </w:rPr>
            </w:pPr>
          </w:p>
          <w:p w:rsidR="00CE64B2" w:rsidRDefault="00CE64B2" w:rsidP="007337C4">
            <w:pPr>
              <w:jc w:val="both"/>
              <w:rPr>
                <w:sz w:val="20"/>
                <w:szCs w:val="20"/>
                <w:lang w:val="ro-RO"/>
              </w:rPr>
            </w:pPr>
          </w:p>
          <w:p w:rsidR="00CE64B2" w:rsidRDefault="00CE64B2" w:rsidP="007337C4">
            <w:pPr>
              <w:jc w:val="both"/>
              <w:rPr>
                <w:sz w:val="20"/>
                <w:szCs w:val="20"/>
                <w:lang w:val="ro-RO"/>
              </w:rPr>
            </w:pPr>
          </w:p>
          <w:p w:rsidR="007337C4" w:rsidRPr="0075443B" w:rsidRDefault="00CE64B2" w:rsidP="007337C4">
            <w:pPr>
              <w:jc w:val="both"/>
              <w:rPr>
                <w:sz w:val="20"/>
                <w:szCs w:val="20"/>
                <w:lang w:val="ro-RO"/>
              </w:rPr>
            </w:pPr>
            <w:r>
              <w:rPr>
                <w:sz w:val="20"/>
                <w:szCs w:val="20"/>
                <w:lang w:val="ro-RO"/>
              </w:rPr>
              <w:t>13</w:t>
            </w:r>
            <w:r w:rsidR="007337C4" w:rsidRPr="0075443B">
              <w:rPr>
                <w:sz w:val="20"/>
                <w:szCs w:val="20"/>
                <w:lang w:val="ro-RO"/>
              </w:rPr>
              <w:t>. Pentru fiecare lot de păsări în carantină, unitatea de carantină sau unitatea unui centru de carantină trebuie curăţată şi dezinfectată, urmînd ca apoi să fie păstrată fără păsări timp de cel puţin 7 zile înainte de introducerea păsărilor importate;</w:t>
            </w:r>
          </w:p>
          <w:p w:rsidR="007337C4" w:rsidRPr="0075443B" w:rsidRDefault="00CE64B2" w:rsidP="007337C4">
            <w:pPr>
              <w:jc w:val="both"/>
              <w:rPr>
                <w:sz w:val="20"/>
                <w:szCs w:val="20"/>
                <w:lang w:val="ro-RO"/>
              </w:rPr>
            </w:pPr>
            <w:r>
              <w:rPr>
                <w:sz w:val="20"/>
                <w:szCs w:val="20"/>
                <w:lang w:val="ro-RO"/>
              </w:rPr>
              <w:t>14</w:t>
            </w:r>
            <w:r w:rsidR="007337C4" w:rsidRPr="0075443B">
              <w:rPr>
                <w:sz w:val="20"/>
                <w:szCs w:val="20"/>
                <w:lang w:val="ro-RO"/>
              </w:rPr>
              <w:t>. Lotul de păsări trebuie să vină de la o singură unitate de reproducţie autorizată din ţara de provenienţă şi să fie introdus într-un interval mai mic de 48 de ore .</w:t>
            </w:r>
            <w:r w:rsidR="0068554D">
              <w:t xml:space="preserve"> </w:t>
            </w:r>
            <w:r w:rsidR="0068554D" w:rsidRPr="0068554D">
              <w:rPr>
                <w:sz w:val="20"/>
                <w:szCs w:val="20"/>
                <w:lang w:val="ro-RO"/>
              </w:rPr>
              <w:t>Perioada de carantină trebuie să înceapă în momentul introducerii ultimei păsări;</w:t>
            </w:r>
          </w:p>
          <w:p w:rsidR="007337C4" w:rsidRDefault="00CE64B2" w:rsidP="007337C4">
            <w:pPr>
              <w:jc w:val="both"/>
              <w:rPr>
                <w:sz w:val="20"/>
                <w:szCs w:val="20"/>
                <w:lang w:val="ro-RO"/>
              </w:rPr>
            </w:pPr>
            <w:r>
              <w:rPr>
                <w:sz w:val="20"/>
                <w:szCs w:val="20"/>
                <w:lang w:val="ro-RO"/>
              </w:rPr>
              <w:t>15</w:t>
            </w:r>
            <w:r w:rsidR="007337C4" w:rsidRPr="0075443B">
              <w:rPr>
                <w:sz w:val="20"/>
                <w:szCs w:val="20"/>
                <w:lang w:val="ro-RO"/>
              </w:rPr>
              <w:t xml:space="preserve">. unitatea de carantină autorizată sau unitatea unui centru de carantină autorizat trebuie să fie golită de păsări, curățată și dezinfectată la sfîrșitul fiecărei </w:t>
            </w:r>
            <w:r w:rsidR="007337C4">
              <w:rPr>
                <w:sz w:val="20"/>
                <w:szCs w:val="20"/>
                <w:lang w:val="ro-RO"/>
              </w:rPr>
              <w:t>perioade de carantină.</w:t>
            </w:r>
          </w:p>
          <w:p w:rsidR="007337C4" w:rsidRPr="0075443B" w:rsidRDefault="00CE64B2" w:rsidP="007337C4">
            <w:pPr>
              <w:jc w:val="both"/>
              <w:rPr>
                <w:sz w:val="20"/>
                <w:szCs w:val="20"/>
                <w:lang w:val="ro-RO"/>
              </w:rPr>
            </w:pPr>
            <w:r>
              <w:rPr>
                <w:sz w:val="20"/>
                <w:szCs w:val="20"/>
                <w:lang w:val="ro-RO"/>
              </w:rPr>
              <w:t>16</w:t>
            </w:r>
            <w:r w:rsidR="007337C4" w:rsidRPr="0075443B">
              <w:rPr>
                <w:sz w:val="20"/>
                <w:szCs w:val="20"/>
                <w:lang w:val="ro-RO"/>
              </w:rPr>
              <w:t>. Să se iau măsuri de precauţie pentru prevenirea contaminării reciproce între transporturile ce vin şi pleacă.</w:t>
            </w:r>
          </w:p>
          <w:p w:rsidR="007337C4" w:rsidRPr="0075443B" w:rsidRDefault="00CE64B2" w:rsidP="007337C4">
            <w:pPr>
              <w:jc w:val="both"/>
              <w:rPr>
                <w:sz w:val="20"/>
                <w:szCs w:val="20"/>
                <w:lang w:val="ro-RO"/>
              </w:rPr>
            </w:pPr>
            <w:r>
              <w:rPr>
                <w:sz w:val="20"/>
                <w:szCs w:val="20"/>
                <w:lang w:val="ro-RO"/>
              </w:rPr>
              <w:t>17</w:t>
            </w:r>
            <w:r w:rsidR="007337C4" w:rsidRPr="0075443B">
              <w:rPr>
                <w:sz w:val="20"/>
                <w:szCs w:val="20"/>
                <w:lang w:val="ro-RO"/>
              </w:rPr>
              <w:t>. Nici o persoană neautorizată nu poate intra în unitatea sau centrul de carantină autorizat. Persoanele care intră în unitatea sau centrul de carantină autorizat trebuie să poarte haine de protecție, inclusiv încălțăminte de protecție.</w:t>
            </w:r>
          </w:p>
          <w:p w:rsidR="007337C4" w:rsidRPr="0075443B" w:rsidRDefault="00CE64B2" w:rsidP="007337C4">
            <w:pPr>
              <w:jc w:val="both"/>
              <w:rPr>
                <w:sz w:val="20"/>
                <w:szCs w:val="20"/>
                <w:lang w:val="ro-RO"/>
              </w:rPr>
            </w:pPr>
            <w:r>
              <w:rPr>
                <w:sz w:val="20"/>
                <w:szCs w:val="20"/>
                <w:lang w:val="ro-RO"/>
              </w:rPr>
              <w:t>18</w:t>
            </w:r>
            <w:r w:rsidR="007337C4" w:rsidRPr="0075443B">
              <w:rPr>
                <w:sz w:val="20"/>
                <w:szCs w:val="20"/>
                <w:lang w:val="ro-RO"/>
              </w:rPr>
              <w:t>. Să nu existe niciun contact între membrii personalului ce ar putea cauza contaminarea dintre unităţile de carantină autorizate sau unităţile centrelor de carantină.</w:t>
            </w:r>
          </w:p>
          <w:p w:rsidR="007337C4" w:rsidRPr="0075443B" w:rsidRDefault="00CE64B2" w:rsidP="007337C4">
            <w:pPr>
              <w:jc w:val="both"/>
              <w:rPr>
                <w:sz w:val="20"/>
                <w:szCs w:val="20"/>
                <w:lang w:val="ro-RO"/>
              </w:rPr>
            </w:pPr>
            <w:r>
              <w:rPr>
                <w:sz w:val="20"/>
                <w:szCs w:val="20"/>
                <w:lang w:val="ro-RO"/>
              </w:rPr>
              <w:t>19</w:t>
            </w:r>
            <w:r w:rsidR="007337C4" w:rsidRPr="0075443B">
              <w:rPr>
                <w:sz w:val="20"/>
                <w:szCs w:val="20"/>
                <w:lang w:val="ro-RO"/>
              </w:rPr>
              <w:t>. Să fie dotat cu echipamentul adecvat pentru curăţare şi dezinfectare.</w:t>
            </w:r>
          </w:p>
          <w:p w:rsidR="007337C4" w:rsidRDefault="00CE64B2" w:rsidP="007337C4">
            <w:pPr>
              <w:jc w:val="both"/>
              <w:rPr>
                <w:sz w:val="20"/>
                <w:szCs w:val="20"/>
                <w:lang w:val="ro-RO"/>
              </w:rPr>
            </w:pPr>
            <w:r>
              <w:rPr>
                <w:sz w:val="20"/>
                <w:szCs w:val="20"/>
                <w:lang w:val="ro-RO"/>
              </w:rPr>
              <w:t>20</w:t>
            </w:r>
            <w:r w:rsidR="007337C4" w:rsidRPr="0075443B">
              <w:rPr>
                <w:sz w:val="20"/>
                <w:szCs w:val="20"/>
                <w:lang w:val="ro-RO"/>
              </w:rPr>
              <w:t>. În cazul în care se foloseşte identificarea cu ajutorul microcipului, în cadrul unităţii sau al centrului de carantină autorizat trebuie să existe un cititor de microcipuri.</w:t>
            </w:r>
          </w:p>
          <w:p w:rsidR="007337C4" w:rsidRPr="0075443B" w:rsidRDefault="007337C4" w:rsidP="007337C4">
            <w:pPr>
              <w:jc w:val="both"/>
              <w:rPr>
                <w:sz w:val="20"/>
                <w:szCs w:val="20"/>
                <w:lang w:val="ro-RO"/>
              </w:rPr>
            </w:pPr>
          </w:p>
          <w:p w:rsidR="007337C4" w:rsidRPr="0075443B" w:rsidRDefault="00CE64B2" w:rsidP="007337C4">
            <w:pPr>
              <w:jc w:val="both"/>
              <w:rPr>
                <w:sz w:val="20"/>
                <w:szCs w:val="20"/>
                <w:lang w:val="ro-RO"/>
              </w:rPr>
            </w:pPr>
            <w:r>
              <w:rPr>
                <w:sz w:val="20"/>
                <w:szCs w:val="20"/>
                <w:lang w:val="ro-RO"/>
              </w:rPr>
              <w:t>21</w:t>
            </w:r>
            <w:r w:rsidR="007337C4" w:rsidRPr="0075443B">
              <w:rPr>
                <w:sz w:val="20"/>
                <w:szCs w:val="20"/>
                <w:lang w:val="ro-RO"/>
              </w:rPr>
              <w:t xml:space="preserve">. Curăţarea şi dezinfectarea cuştilor sau a lăzilor folosite pentru transportare trebuie efectuată în cadrul unităţii sau al centrului de carantină autorizat. În cazul refolosirii, acestea trebuie să fie confecţionate dintr-un material care să  permită curăţarea şi dezinfectarea efectivă. Cuştile şi lăzile trebuie </w:t>
            </w:r>
            <w:r w:rsidR="007337C4" w:rsidRPr="0075443B">
              <w:rPr>
                <w:sz w:val="20"/>
                <w:szCs w:val="20"/>
                <w:lang w:val="ro-RO"/>
              </w:rPr>
              <w:lastRenderedPageBreak/>
              <w:t>distruse, astfel încît să se evite răspîndirea agenţilor ce cauzează boala.</w:t>
            </w:r>
          </w:p>
          <w:p w:rsidR="00CE64B2" w:rsidRDefault="00CE64B2" w:rsidP="007337C4">
            <w:pPr>
              <w:jc w:val="both"/>
              <w:rPr>
                <w:sz w:val="20"/>
                <w:szCs w:val="20"/>
                <w:lang w:val="ro-RO"/>
              </w:rPr>
            </w:pPr>
          </w:p>
          <w:p w:rsidR="007337C4" w:rsidRPr="0075443B" w:rsidRDefault="00CE64B2" w:rsidP="007337C4">
            <w:pPr>
              <w:jc w:val="both"/>
              <w:rPr>
                <w:sz w:val="20"/>
                <w:szCs w:val="20"/>
                <w:lang w:val="ro-RO"/>
              </w:rPr>
            </w:pPr>
            <w:r>
              <w:rPr>
                <w:sz w:val="20"/>
                <w:szCs w:val="20"/>
                <w:lang w:val="ro-RO"/>
              </w:rPr>
              <w:t>22</w:t>
            </w:r>
            <w:r w:rsidR="007337C4" w:rsidRPr="0075443B">
              <w:rPr>
                <w:sz w:val="20"/>
                <w:szCs w:val="20"/>
                <w:lang w:val="ro-RO"/>
              </w:rPr>
              <w:t>. Gunoiul şi deşeurile să fie colectate în mod regulat, stocate în containerul de gunoaie şi ulterior tratate astfel încît să se evite răspîndirea agenţilor ce cauzează boala.</w:t>
            </w:r>
          </w:p>
          <w:p w:rsidR="007337C4" w:rsidRPr="0075443B" w:rsidRDefault="00CE64B2" w:rsidP="007337C4">
            <w:pPr>
              <w:jc w:val="both"/>
              <w:rPr>
                <w:sz w:val="20"/>
                <w:szCs w:val="20"/>
                <w:lang w:val="ro-RO"/>
              </w:rPr>
            </w:pPr>
            <w:r>
              <w:rPr>
                <w:sz w:val="20"/>
                <w:szCs w:val="20"/>
                <w:lang w:val="ro-RO"/>
              </w:rPr>
              <w:t>23</w:t>
            </w:r>
            <w:r w:rsidR="007337C4" w:rsidRPr="0075443B">
              <w:rPr>
                <w:sz w:val="20"/>
                <w:szCs w:val="20"/>
                <w:lang w:val="ro-RO"/>
              </w:rPr>
              <w:t>. Cadavrele păsărilor trebuie examinate în cadrul unui laborator acreditat.</w:t>
            </w:r>
          </w:p>
          <w:p w:rsidR="007337C4" w:rsidRPr="0075443B" w:rsidRDefault="00CE64B2" w:rsidP="007337C4">
            <w:pPr>
              <w:jc w:val="both"/>
              <w:rPr>
                <w:sz w:val="20"/>
                <w:szCs w:val="20"/>
                <w:lang w:val="ro-RO"/>
              </w:rPr>
            </w:pPr>
            <w:r>
              <w:rPr>
                <w:sz w:val="20"/>
                <w:szCs w:val="20"/>
                <w:lang w:val="ro-RO"/>
              </w:rPr>
              <w:t>24</w:t>
            </w:r>
            <w:r w:rsidR="007337C4" w:rsidRPr="0075443B">
              <w:rPr>
                <w:sz w:val="20"/>
                <w:szCs w:val="20"/>
                <w:lang w:val="ro-RO"/>
              </w:rPr>
              <w:t>. Analizele şi tratamentele necesare pentru păsări trebuie efectuate prin cooperare şi sub controlul unui medic veterinar oficial.</w:t>
            </w:r>
          </w:p>
          <w:p w:rsidR="007337C4" w:rsidRPr="0075443B" w:rsidRDefault="00CE64B2" w:rsidP="007337C4">
            <w:pPr>
              <w:jc w:val="both"/>
              <w:rPr>
                <w:sz w:val="20"/>
                <w:szCs w:val="20"/>
                <w:lang w:val="ro-RO"/>
              </w:rPr>
            </w:pPr>
            <w:r>
              <w:rPr>
                <w:sz w:val="20"/>
                <w:szCs w:val="20"/>
                <w:lang w:val="ro-RO"/>
              </w:rPr>
              <w:t>25</w:t>
            </w:r>
            <w:r w:rsidR="007337C4" w:rsidRPr="0075443B">
              <w:rPr>
                <w:sz w:val="20"/>
                <w:szCs w:val="20"/>
                <w:lang w:val="ro-RO"/>
              </w:rPr>
              <w:t>. Medicul veterinar oficial trebuie informat cu privire la bolile și moartea păsărilor și/sau a păsărilor-santinelă în perioada carantinei.</w:t>
            </w:r>
          </w:p>
          <w:p w:rsidR="007337C4" w:rsidRPr="0075443B" w:rsidRDefault="00CE64B2" w:rsidP="007337C4">
            <w:pPr>
              <w:jc w:val="both"/>
              <w:rPr>
                <w:sz w:val="20"/>
                <w:szCs w:val="20"/>
                <w:lang w:val="ro-RO"/>
              </w:rPr>
            </w:pPr>
            <w:r>
              <w:rPr>
                <w:sz w:val="20"/>
                <w:szCs w:val="20"/>
                <w:lang w:val="ro-RO"/>
              </w:rPr>
              <w:t>26</w:t>
            </w:r>
            <w:r w:rsidR="007337C4" w:rsidRPr="0075443B">
              <w:rPr>
                <w:sz w:val="20"/>
                <w:szCs w:val="20"/>
                <w:lang w:val="ro-RO"/>
              </w:rPr>
              <w:t>. Persoana responsabilă pentru unitatea sau centrul de carantină trebuie să ţină evidenţa:</w:t>
            </w:r>
          </w:p>
          <w:p w:rsidR="007337C4" w:rsidRPr="0075443B" w:rsidRDefault="007337C4" w:rsidP="007337C4">
            <w:pPr>
              <w:jc w:val="both"/>
              <w:rPr>
                <w:sz w:val="20"/>
                <w:szCs w:val="20"/>
                <w:lang w:val="ro-RO"/>
              </w:rPr>
            </w:pPr>
            <w:r w:rsidRPr="0075443B">
              <w:rPr>
                <w:sz w:val="20"/>
                <w:szCs w:val="20"/>
                <w:lang w:val="ro-RO"/>
              </w:rPr>
              <w:t>1) datei, numărului şi speciilor de păsări ce intră şi ies cu ocazia fiecărui transport;</w:t>
            </w:r>
          </w:p>
          <w:p w:rsidR="007337C4" w:rsidRPr="0075443B" w:rsidRDefault="007337C4" w:rsidP="007337C4">
            <w:pPr>
              <w:jc w:val="both"/>
              <w:rPr>
                <w:sz w:val="20"/>
                <w:szCs w:val="20"/>
                <w:lang w:val="ro-RO"/>
              </w:rPr>
            </w:pPr>
            <w:r w:rsidRPr="0075443B">
              <w:rPr>
                <w:sz w:val="20"/>
                <w:szCs w:val="20"/>
                <w:lang w:val="ro-RO"/>
              </w:rPr>
              <w:t>2) copiilor certificatelor sanitar-veterinare;</w:t>
            </w:r>
          </w:p>
          <w:p w:rsidR="007337C4" w:rsidRPr="0075443B" w:rsidRDefault="007337C4" w:rsidP="007337C4">
            <w:pPr>
              <w:jc w:val="both"/>
              <w:rPr>
                <w:sz w:val="20"/>
                <w:szCs w:val="20"/>
                <w:lang w:val="ro-RO"/>
              </w:rPr>
            </w:pPr>
            <w:r w:rsidRPr="0075443B">
              <w:rPr>
                <w:sz w:val="20"/>
                <w:szCs w:val="20"/>
                <w:lang w:val="ro-RO"/>
              </w:rPr>
              <w:t xml:space="preserve"> </w:t>
            </w:r>
            <w:r w:rsidRPr="0075443B">
              <w:rPr>
                <w:sz w:val="20"/>
                <w:szCs w:val="20"/>
                <w:lang w:val="ro-RO"/>
              </w:rPr>
              <w:tab/>
              <w:t>3) numerelor de indentificare individuală a păsărilor importate, iar în cazul identificării cu ajutorul microcipului, se vor înregistra detaliile tipului de microcip şi cititorului folosit;</w:t>
            </w:r>
          </w:p>
          <w:p w:rsidR="007337C4" w:rsidRPr="0075443B" w:rsidRDefault="007337C4" w:rsidP="007337C4">
            <w:pPr>
              <w:jc w:val="both"/>
              <w:rPr>
                <w:sz w:val="20"/>
                <w:szCs w:val="20"/>
                <w:lang w:val="ro-RO"/>
              </w:rPr>
            </w:pPr>
            <w:r w:rsidRPr="0075443B">
              <w:rPr>
                <w:sz w:val="20"/>
                <w:szCs w:val="20"/>
                <w:lang w:val="ro-RO"/>
              </w:rPr>
              <w:t>4) numărului şi plasării păsărilor-santinelă în cadrul unităţii sau al centrului de carantină, dacă sunt folosite păsări-santinelă în unitatea sau centrul de carantină;</w:t>
            </w:r>
          </w:p>
          <w:p w:rsidR="007337C4" w:rsidRPr="0075443B" w:rsidRDefault="007337C4" w:rsidP="007337C4">
            <w:pPr>
              <w:jc w:val="both"/>
              <w:rPr>
                <w:sz w:val="20"/>
                <w:szCs w:val="20"/>
                <w:lang w:val="ro-RO"/>
              </w:rPr>
            </w:pPr>
            <w:r w:rsidRPr="0075443B">
              <w:rPr>
                <w:sz w:val="20"/>
                <w:szCs w:val="20"/>
                <w:lang w:val="ro-RO"/>
              </w:rPr>
              <w:t>5) oricărei observaţii importante: cazuri de boală sau numărul de decese zilnice;</w:t>
            </w:r>
          </w:p>
          <w:p w:rsidR="007337C4" w:rsidRPr="0075443B" w:rsidRDefault="007337C4" w:rsidP="007337C4">
            <w:pPr>
              <w:jc w:val="both"/>
              <w:rPr>
                <w:sz w:val="20"/>
                <w:szCs w:val="20"/>
                <w:lang w:val="ro-RO"/>
              </w:rPr>
            </w:pPr>
            <w:r w:rsidRPr="0075443B">
              <w:rPr>
                <w:sz w:val="20"/>
                <w:szCs w:val="20"/>
                <w:lang w:val="ro-RO"/>
              </w:rPr>
              <w:t>6) datelor şi rezultatelor testelor;</w:t>
            </w:r>
          </w:p>
          <w:p w:rsidR="007337C4" w:rsidRPr="0075443B" w:rsidRDefault="007337C4" w:rsidP="007337C4">
            <w:pPr>
              <w:jc w:val="both"/>
              <w:rPr>
                <w:sz w:val="20"/>
                <w:szCs w:val="20"/>
                <w:lang w:val="ro-RO"/>
              </w:rPr>
            </w:pPr>
            <w:r w:rsidRPr="0075443B">
              <w:rPr>
                <w:sz w:val="20"/>
                <w:szCs w:val="20"/>
                <w:lang w:val="ro-RO"/>
              </w:rPr>
              <w:t>7) tipurile de tratamente și datele la care acestea au fost efectuate;</w:t>
            </w:r>
          </w:p>
          <w:p w:rsidR="007337C4" w:rsidRPr="0075443B" w:rsidRDefault="007337C4" w:rsidP="007337C4">
            <w:pPr>
              <w:jc w:val="both"/>
              <w:rPr>
                <w:sz w:val="20"/>
                <w:szCs w:val="20"/>
                <w:lang w:val="ro-RO"/>
              </w:rPr>
            </w:pPr>
            <w:r w:rsidRPr="0075443B">
              <w:rPr>
                <w:sz w:val="20"/>
                <w:szCs w:val="20"/>
                <w:lang w:val="ro-RO"/>
              </w:rPr>
              <w:t>8) persoanelor ce intră şi ies din unitatea sau centrul de carantină.</w:t>
            </w:r>
          </w:p>
          <w:p w:rsidR="007337C4" w:rsidRDefault="00CE64B2" w:rsidP="007337C4">
            <w:pPr>
              <w:jc w:val="both"/>
              <w:rPr>
                <w:sz w:val="20"/>
                <w:szCs w:val="20"/>
                <w:lang w:val="ro-RO"/>
              </w:rPr>
            </w:pPr>
            <w:r>
              <w:rPr>
                <w:sz w:val="20"/>
                <w:szCs w:val="20"/>
                <w:lang w:val="ro-RO"/>
              </w:rPr>
              <w:t xml:space="preserve"> 27</w:t>
            </w:r>
            <w:r w:rsidR="007337C4" w:rsidRPr="0075443B">
              <w:rPr>
                <w:sz w:val="20"/>
                <w:szCs w:val="20"/>
                <w:lang w:val="ro-RO"/>
              </w:rPr>
              <w:t>. Evi</w:t>
            </w:r>
            <w:r>
              <w:rPr>
                <w:sz w:val="20"/>
                <w:szCs w:val="20"/>
                <w:lang w:val="ro-RO"/>
              </w:rPr>
              <w:t>dențele menționate la punctul 26</w:t>
            </w:r>
            <w:r w:rsidR="007337C4" w:rsidRPr="0075443B">
              <w:rPr>
                <w:sz w:val="20"/>
                <w:szCs w:val="20"/>
                <w:lang w:val="ro-RO"/>
              </w:rPr>
              <w:t xml:space="preserve"> din prezenta anexă sunt păstrate timp de cel puțin 10 ani.</w:t>
            </w:r>
          </w:p>
          <w:p w:rsidR="007337C4" w:rsidRDefault="007337C4" w:rsidP="007337C4">
            <w:pPr>
              <w:jc w:val="both"/>
              <w:rPr>
                <w:sz w:val="20"/>
                <w:szCs w:val="20"/>
                <w:lang w:val="ro-RO"/>
              </w:rPr>
            </w:pPr>
          </w:p>
          <w:p w:rsidR="007337C4" w:rsidRPr="00B76B9B" w:rsidRDefault="00CE64B2" w:rsidP="007337C4">
            <w:pPr>
              <w:jc w:val="both"/>
              <w:rPr>
                <w:sz w:val="20"/>
                <w:szCs w:val="20"/>
                <w:lang w:val="ro-RO"/>
              </w:rPr>
            </w:pPr>
            <w:r>
              <w:rPr>
                <w:sz w:val="20"/>
                <w:szCs w:val="20"/>
                <w:lang w:val="ro-RO"/>
              </w:rPr>
              <w:t>28</w:t>
            </w:r>
            <w:r w:rsidR="007337C4" w:rsidRPr="00B76B9B">
              <w:rPr>
                <w:sz w:val="20"/>
                <w:szCs w:val="20"/>
                <w:lang w:val="ro-RO"/>
              </w:rPr>
              <w:t xml:space="preserve">. De asemenea se impune respectarea condițiilor menționate la punctele 2 și 3 din anexa a Normei sanitar-veterinare privind stabilirea regulilor de organizare a controalelor sanitar-veterinare la importul animalelor din Hotărîrea </w:t>
            </w:r>
            <w:r w:rsidR="007337C4" w:rsidRPr="00B76B9B">
              <w:rPr>
                <w:sz w:val="20"/>
                <w:szCs w:val="20"/>
                <w:lang w:val="ro-RO"/>
              </w:rPr>
              <w:lastRenderedPageBreak/>
              <w:t>Guvernului nr. 1099 din 29.09.2008 cu privire la normele</w:t>
            </w:r>
            <w:r w:rsidR="007337C4" w:rsidRPr="004A0435">
              <w:rPr>
                <w:color w:val="FF0000"/>
                <w:sz w:val="20"/>
                <w:szCs w:val="20"/>
                <w:lang w:val="ro-RO"/>
              </w:rPr>
              <w:t xml:space="preserve"> </w:t>
            </w:r>
            <w:r w:rsidR="007337C4" w:rsidRPr="00B76B9B">
              <w:rPr>
                <w:sz w:val="20"/>
                <w:szCs w:val="20"/>
                <w:lang w:val="ro-RO"/>
              </w:rPr>
              <w:t xml:space="preserve">sanitar-veterinare privind controalele sanitar-veterinare la importul animalelor. </w:t>
            </w:r>
          </w:p>
          <w:p w:rsidR="007337C4" w:rsidRPr="00B76B9B" w:rsidRDefault="00CE64B2" w:rsidP="007337C4">
            <w:pPr>
              <w:jc w:val="both"/>
              <w:rPr>
                <w:sz w:val="20"/>
                <w:szCs w:val="20"/>
                <w:lang w:val="ro-RO"/>
              </w:rPr>
            </w:pPr>
            <w:r>
              <w:rPr>
                <w:sz w:val="20"/>
                <w:szCs w:val="20"/>
                <w:lang w:val="ro-RO"/>
              </w:rPr>
              <w:t>29</w:t>
            </w:r>
            <w:r w:rsidR="007337C4" w:rsidRPr="00B76B9B">
              <w:rPr>
                <w:sz w:val="20"/>
                <w:szCs w:val="20"/>
                <w:lang w:val="ro-RO"/>
              </w:rPr>
              <w:t>. În scopul prevenirii introducerii de boli infectocontagioase, proprietarul exploataţiei de păsări trebuie să întocmească şi să implementeze un program de biosecuritate propriu, bazat pe proceduri, care să cuprindă şi alte măsuri suplimentare specifice exploataţiei.</w:t>
            </w:r>
          </w:p>
          <w:p w:rsidR="007337C4" w:rsidRPr="0075443B" w:rsidRDefault="007337C4" w:rsidP="007337C4">
            <w:pPr>
              <w:jc w:val="both"/>
              <w:rPr>
                <w:sz w:val="20"/>
                <w:szCs w:val="20"/>
                <w:lang w:val="ro-RO"/>
              </w:rPr>
            </w:pPr>
          </w:p>
          <w:p w:rsidR="007337C4" w:rsidRPr="0075443B" w:rsidRDefault="00CE64B2" w:rsidP="007337C4">
            <w:pPr>
              <w:jc w:val="both"/>
              <w:rPr>
                <w:sz w:val="20"/>
                <w:szCs w:val="20"/>
                <w:lang w:val="ro-RO"/>
              </w:rPr>
            </w:pPr>
            <w:r>
              <w:rPr>
                <w:sz w:val="20"/>
                <w:szCs w:val="20"/>
                <w:lang w:val="ro-RO"/>
              </w:rPr>
              <w:t>30</w:t>
            </w:r>
            <w:r w:rsidR="007337C4" w:rsidRPr="0075443B">
              <w:rPr>
                <w:sz w:val="20"/>
                <w:szCs w:val="20"/>
                <w:lang w:val="ro-RO"/>
              </w:rPr>
              <w:t>. Procedurile de suspendare, retragere sau reacordare a autorizării pentru unitățile sau centrele de carantină se stabilesc conform prevederilor articolului 18² din Legea Nr. 221 din 19.10.2007 privind activitatea sanitar-veterinară, în cazul în care unitatea sau centrul de carantină nu mai îndeplinește cond</w:t>
            </w:r>
            <w:r>
              <w:rPr>
                <w:sz w:val="20"/>
                <w:szCs w:val="20"/>
                <w:lang w:val="ro-RO"/>
              </w:rPr>
              <w:t>ițiile definite la punctele 1-29</w:t>
            </w:r>
            <w:r w:rsidR="007337C4" w:rsidRPr="0075443B">
              <w:rPr>
                <w:sz w:val="20"/>
                <w:szCs w:val="20"/>
                <w:lang w:val="ro-RO"/>
              </w:rPr>
              <w:t xml:space="preserve"> din prezenta anexă.</w:t>
            </w:r>
          </w:p>
          <w:p w:rsidR="007337C4" w:rsidRPr="0075443B" w:rsidRDefault="007337C4" w:rsidP="007337C4">
            <w:pPr>
              <w:jc w:val="both"/>
              <w:rPr>
                <w:sz w:val="20"/>
                <w:szCs w:val="20"/>
                <w:lang w:val="ro-RO"/>
              </w:rPr>
            </w:pPr>
            <w:r w:rsidRPr="0075443B">
              <w:rPr>
                <w:sz w:val="20"/>
                <w:szCs w:val="20"/>
                <w:lang w:val="ro-RO"/>
              </w:rPr>
              <w:t xml:space="preserve"> Autorizarea se reacordă unei unități sau unui centru de carantină numai atunci cînd sunt îndeplinite din nou condiț</w:t>
            </w:r>
            <w:r w:rsidR="00CE64B2">
              <w:rPr>
                <w:sz w:val="20"/>
                <w:szCs w:val="20"/>
                <w:lang w:val="ro-RO"/>
              </w:rPr>
              <w:t>iile menționate la punctele 1-29</w:t>
            </w:r>
            <w:r w:rsidRPr="0075443B">
              <w:rPr>
                <w:sz w:val="20"/>
                <w:szCs w:val="20"/>
                <w:lang w:val="ro-RO"/>
              </w:rPr>
              <w:t xml:space="preserve"> din prezenta anexă.</w:t>
            </w:r>
          </w:p>
        </w:tc>
        <w:tc>
          <w:tcPr>
            <w:tcW w:w="1271" w:type="dxa"/>
            <w:shd w:val="clear" w:color="auto" w:fill="auto"/>
          </w:tcPr>
          <w:p w:rsidR="007337C4" w:rsidRDefault="007337C4" w:rsidP="007337C4">
            <w:pPr>
              <w:jc w:val="both"/>
              <w:rPr>
                <w:b/>
                <w:sz w:val="20"/>
                <w:szCs w:val="20"/>
                <w:lang w:val="ro-RO"/>
              </w:rPr>
            </w:pPr>
          </w:p>
          <w:p w:rsidR="00B76B9B" w:rsidRDefault="00B76B9B" w:rsidP="007337C4">
            <w:pPr>
              <w:jc w:val="both"/>
              <w:rPr>
                <w:b/>
                <w:sz w:val="20"/>
                <w:szCs w:val="20"/>
                <w:lang w:val="ro-RO"/>
              </w:rPr>
            </w:pPr>
          </w:p>
          <w:p w:rsidR="00B76B9B" w:rsidRDefault="00B76B9B" w:rsidP="007337C4">
            <w:pPr>
              <w:jc w:val="both"/>
              <w:rPr>
                <w:b/>
                <w:sz w:val="20"/>
                <w:szCs w:val="20"/>
                <w:lang w:val="ro-RO"/>
              </w:rPr>
            </w:pPr>
          </w:p>
          <w:p w:rsidR="007337C4" w:rsidRDefault="007337C4" w:rsidP="007337C4">
            <w:pPr>
              <w:jc w:val="both"/>
              <w:rPr>
                <w:b/>
                <w:sz w:val="20"/>
                <w:szCs w:val="20"/>
                <w:lang w:val="ro-RO"/>
              </w:rPr>
            </w:pPr>
            <w:r>
              <w:rPr>
                <w:b/>
                <w:sz w:val="20"/>
                <w:szCs w:val="20"/>
                <w:lang w:val="ro-RO"/>
              </w:rPr>
              <w:t>Parțial compatibil</w:t>
            </w: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Pr="00603334" w:rsidRDefault="007337C4" w:rsidP="007337C4">
            <w:pPr>
              <w:jc w:val="both"/>
              <w:rPr>
                <w:b/>
                <w:sz w:val="20"/>
                <w:szCs w:val="20"/>
                <w:lang w:val="ro-RO"/>
              </w:rPr>
            </w:pPr>
          </w:p>
        </w:tc>
        <w:tc>
          <w:tcPr>
            <w:tcW w:w="1309" w:type="dxa"/>
            <w:shd w:val="clear" w:color="auto" w:fill="auto"/>
          </w:tcPr>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342F1D" w:rsidRDefault="00342F1D" w:rsidP="007337C4">
            <w:pPr>
              <w:jc w:val="both"/>
              <w:rPr>
                <w:b/>
                <w:sz w:val="20"/>
                <w:szCs w:val="20"/>
                <w:lang w:val="ro-RO"/>
              </w:rPr>
            </w:pPr>
          </w:p>
          <w:p w:rsidR="00342F1D" w:rsidRDefault="00342F1D" w:rsidP="007337C4">
            <w:pPr>
              <w:jc w:val="both"/>
              <w:rPr>
                <w:b/>
                <w:sz w:val="20"/>
                <w:szCs w:val="20"/>
                <w:lang w:val="ro-RO"/>
              </w:rPr>
            </w:pPr>
          </w:p>
          <w:p w:rsidR="00342F1D" w:rsidRDefault="00342F1D" w:rsidP="007337C4">
            <w:pPr>
              <w:jc w:val="both"/>
              <w:rPr>
                <w:b/>
                <w:sz w:val="20"/>
                <w:szCs w:val="20"/>
                <w:lang w:val="ro-RO"/>
              </w:rPr>
            </w:pPr>
          </w:p>
          <w:p w:rsidR="00342F1D" w:rsidRDefault="00342F1D" w:rsidP="007337C4">
            <w:pPr>
              <w:jc w:val="both"/>
              <w:rPr>
                <w:b/>
                <w:sz w:val="20"/>
                <w:szCs w:val="20"/>
                <w:lang w:val="ro-RO"/>
              </w:rPr>
            </w:pPr>
          </w:p>
          <w:p w:rsidR="007337C4" w:rsidRDefault="007337C4" w:rsidP="007337C4">
            <w:pPr>
              <w:jc w:val="both"/>
              <w:rPr>
                <w:b/>
                <w:sz w:val="20"/>
                <w:szCs w:val="20"/>
                <w:lang w:val="ro-RO"/>
              </w:rPr>
            </w:pPr>
          </w:p>
          <w:p w:rsidR="007337C4" w:rsidRPr="00603334" w:rsidRDefault="00F567C7" w:rsidP="00632CD9">
            <w:pPr>
              <w:jc w:val="both"/>
              <w:rPr>
                <w:b/>
                <w:sz w:val="20"/>
                <w:szCs w:val="20"/>
                <w:lang w:val="ro-RO"/>
              </w:rPr>
            </w:pPr>
            <w:r>
              <w:rPr>
                <w:b/>
                <w:sz w:val="20"/>
                <w:szCs w:val="20"/>
                <w:lang w:val="ro-RO"/>
              </w:rPr>
              <w:t>Punctul 1 din Capitolul 3</w:t>
            </w:r>
            <w:r w:rsidR="0058214F">
              <w:rPr>
                <w:b/>
                <w:sz w:val="20"/>
                <w:szCs w:val="20"/>
                <w:lang w:val="ro-RO"/>
              </w:rPr>
              <w:t xml:space="preserve"> din Regulamentul 139/2013 </w:t>
            </w:r>
            <w:r w:rsidR="00632CD9">
              <w:rPr>
                <w:b/>
                <w:sz w:val="20"/>
                <w:szCs w:val="20"/>
                <w:lang w:val="ro-RO"/>
              </w:rPr>
              <w:t>conține p</w:t>
            </w:r>
            <w:r w:rsidR="007337C4">
              <w:rPr>
                <w:b/>
                <w:sz w:val="20"/>
                <w:szCs w:val="20"/>
                <w:lang w:val="ro-RO"/>
              </w:rPr>
              <w:t xml:space="preserve">revederi </w:t>
            </w:r>
            <w:r w:rsidR="00632CD9">
              <w:rPr>
                <w:b/>
                <w:sz w:val="20"/>
                <w:szCs w:val="20"/>
                <w:lang w:val="ro-RO"/>
              </w:rPr>
              <w:t>comunitare</w:t>
            </w:r>
          </w:p>
        </w:tc>
        <w:tc>
          <w:tcPr>
            <w:tcW w:w="721" w:type="dxa"/>
            <w:shd w:val="clear" w:color="auto" w:fill="auto"/>
          </w:tcPr>
          <w:p w:rsidR="007337C4" w:rsidRPr="00603334" w:rsidRDefault="007337C4" w:rsidP="007337C4">
            <w:pPr>
              <w:jc w:val="both"/>
              <w:rPr>
                <w:b/>
                <w:sz w:val="20"/>
                <w:szCs w:val="20"/>
                <w:lang w:val="ro-RO"/>
              </w:rPr>
            </w:pPr>
          </w:p>
        </w:tc>
        <w:tc>
          <w:tcPr>
            <w:tcW w:w="1262" w:type="dxa"/>
            <w:shd w:val="clear" w:color="auto" w:fill="auto"/>
          </w:tcPr>
          <w:p w:rsidR="007337C4" w:rsidRPr="00603334" w:rsidRDefault="007337C4" w:rsidP="007337C4">
            <w:pPr>
              <w:jc w:val="both"/>
              <w:rPr>
                <w:b/>
                <w:sz w:val="20"/>
                <w:szCs w:val="20"/>
                <w:lang w:val="ro-RO"/>
              </w:rPr>
            </w:pPr>
          </w:p>
        </w:tc>
      </w:tr>
      <w:tr w:rsidR="007337C4" w:rsidRPr="00603334" w:rsidTr="00F40C9A">
        <w:trPr>
          <w:trHeight w:val="144"/>
        </w:trPr>
        <w:tc>
          <w:tcPr>
            <w:tcW w:w="5045" w:type="dxa"/>
            <w:shd w:val="clear" w:color="auto" w:fill="auto"/>
          </w:tcPr>
          <w:p w:rsidR="007337C4" w:rsidRPr="002F2942" w:rsidRDefault="007337C4" w:rsidP="007337C4">
            <w:pPr>
              <w:jc w:val="center"/>
              <w:rPr>
                <w:b/>
                <w:sz w:val="20"/>
                <w:szCs w:val="20"/>
                <w:lang w:val="ro-RO"/>
              </w:rPr>
            </w:pPr>
            <w:r w:rsidRPr="002F2942">
              <w:rPr>
                <w:b/>
                <w:sz w:val="20"/>
                <w:szCs w:val="20"/>
                <w:lang w:val="ro-RO"/>
              </w:rPr>
              <w:lastRenderedPageBreak/>
              <w:t>ANEXA V</w:t>
            </w:r>
          </w:p>
          <w:p w:rsidR="007337C4" w:rsidRPr="002F2942" w:rsidRDefault="007337C4" w:rsidP="007337C4">
            <w:pPr>
              <w:jc w:val="center"/>
              <w:rPr>
                <w:b/>
                <w:sz w:val="20"/>
                <w:szCs w:val="20"/>
                <w:lang w:val="ro-RO"/>
              </w:rPr>
            </w:pPr>
          </w:p>
          <w:p w:rsidR="007337C4" w:rsidRPr="002F2942" w:rsidRDefault="007337C4" w:rsidP="007337C4">
            <w:pPr>
              <w:jc w:val="center"/>
              <w:rPr>
                <w:b/>
                <w:sz w:val="20"/>
                <w:szCs w:val="20"/>
                <w:lang w:val="ro-RO"/>
              </w:rPr>
            </w:pPr>
            <w:r w:rsidRPr="002F2942">
              <w:rPr>
                <w:b/>
                <w:sz w:val="20"/>
                <w:szCs w:val="20"/>
                <w:lang w:val="ro-RO"/>
              </w:rPr>
              <w:t>Examinările, prelevarea probelor și procedurile de testare pentru gripa aviară și boala de Newcastle</w:t>
            </w:r>
          </w:p>
          <w:p w:rsidR="007337C4" w:rsidRPr="002F2942" w:rsidRDefault="007337C4" w:rsidP="007337C4">
            <w:pPr>
              <w:jc w:val="center"/>
              <w:rPr>
                <w:b/>
                <w:sz w:val="20"/>
                <w:szCs w:val="20"/>
                <w:lang w:val="ro-RO"/>
              </w:rPr>
            </w:pPr>
          </w:p>
          <w:p w:rsidR="007337C4" w:rsidRPr="002F2942" w:rsidRDefault="007337C4" w:rsidP="007337C4">
            <w:pPr>
              <w:jc w:val="both"/>
              <w:rPr>
                <w:sz w:val="20"/>
                <w:szCs w:val="20"/>
                <w:lang w:val="ro-RO"/>
              </w:rPr>
            </w:pPr>
            <w:r w:rsidRPr="002F2942">
              <w:rPr>
                <w:sz w:val="20"/>
                <w:szCs w:val="20"/>
                <w:lang w:val="ro-RO"/>
              </w:rPr>
              <w:t>1.</w:t>
            </w:r>
            <w:r>
              <w:rPr>
                <w:sz w:val="20"/>
                <w:szCs w:val="20"/>
                <w:lang w:val="ro-RO"/>
              </w:rPr>
              <w:t xml:space="preserve"> </w:t>
            </w:r>
            <w:r w:rsidRPr="002F2942">
              <w:rPr>
                <w:sz w:val="20"/>
                <w:szCs w:val="20"/>
                <w:lang w:val="ro-RO"/>
              </w:rPr>
              <w:t>În perioada de carantină, păsările-santinelă sau păsările importate, dacă nu se folosesc păsările-santinelă, sunt supuse următoarelor proceduri:</w:t>
            </w:r>
          </w:p>
          <w:p w:rsidR="007337C4" w:rsidRPr="002F2942" w:rsidRDefault="007337C4" w:rsidP="007337C4">
            <w:pPr>
              <w:jc w:val="both"/>
              <w:rPr>
                <w:sz w:val="20"/>
                <w:szCs w:val="20"/>
                <w:lang w:val="ro-RO"/>
              </w:rPr>
            </w:pPr>
            <w:r w:rsidRPr="002F2942">
              <w:rPr>
                <w:sz w:val="20"/>
                <w:szCs w:val="20"/>
                <w:lang w:val="ro-RO"/>
              </w:rPr>
              <w:t>(a)</w:t>
            </w:r>
            <w:r>
              <w:rPr>
                <w:sz w:val="20"/>
                <w:szCs w:val="20"/>
                <w:lang w:val="ro-RO"/>
              </w:rPr>
              <w:t xml:space="preserve"> </w:t>
            </w:r>
            <w:r w:rsidRPr="002F2942">
              <w:rPr>
                <w:sz w:val="20"/>
                <w:szCs w:val="20"/>
                <w:lang w:val="ro-RO"/>
              </w:rPr>
              <w:t>dacă se folosesc păsări-santinelă:</w:t>
            </w:r>
          </w:p>
          <w:p w:rsidR="007337C4" w:rsidRPr="002F2942" w:rsidRDefault="007337C4" w:rsidP="007337C4">
            <w:pPr>
              <w:jc w:val="both"/>
              <w:rPr>
                <w:sz w:val="20"/>
                <w:szCs w:val="20"/>
                <w:lang w:val="ro-RO"/>
              </w:rPr>
            </w:pPr>
            <w:r>
              <w:rPr>
                <w:sz w:val="20"/>
                <w:szCs w:val="20"/>
                <w:lang w:val="ro-RO"/>
              </w:rPr>
              <w:t xml:space="preserve"> </w:t>
            </w:r>
            <w:r w:rsidRPr="002F2942">
              <w:rPr>
                <w:sz w:val="20"/>
                <w:szCs w:val="20"/>
                <w:lang w:val="ro-RO"/>
              </w:rPr>
              <w:t>(i)</w:t>
            </w:r>
            <w:r>
              <w:rPr>
                <w:sz w:val="20"/>
                <w:szCs w:val="20"/>
                <w:lang w:val="ro-RO"/>
              </w:rPr>
              <w:t xml:space="preserve"> </w:t>
            </w:r>
            <w:r w:rsidRPr="002F2942">
              <w:rPr>
                <w:sz w:val="20"/>
                <w:szCs w:val="20"/>
                <w:lang w:val="ro-RO"/>
              </w:rPr>
              <w:t>probele de sânge pentru examinarea serologică trebuie luate de la toate păsările-santinelă în nu mai puțin de 21 de zile după intrarea acestora în carantină și cel puțin cu cinci zile înainte de sfârșitul carantinei;</w:t>
            </w:r>
          </w:p>
          <w:p w:rsidR="007337C4" w:rsidRPr="002F2942" w:rsidRDefault="007337C4" w:rsidP="007337C4">
            <w:pPr>
              <w:jc w:val="both"/>
              <w:rPr>
                <w:sz w:val="20"/>
                <w:szCs w:val="20"/>
                <w:lang w:val="ro-RO"/>
              </w:rPr>
            </w:pPr>
            <w:r>
              <w:rPr>
                <w:sz w:val="20"/>
                <w:szCs w:val="20"/>
                <w:lang w:val="ro-RO"/>
              </w:rPr>
              <w:t xml:space="preserve">  </w:t>
            </w:r>
            <w:r w:rsidRPr="002F2942">
              <w:rPr>
                <w:sz w:val="20"/>
                <w:szCs w:val="20"/>
                <w:lang w:val="ro-RO"/>
              </w:rPr>
              <w:t>(ii)</w:t>
            </w:r>
            <w:r>
              <w:rPr>
                <w:sz w:val="20"/>
                <w:szCs w:val="20"/>
                <w:lang w:val="ro-RO"/>
              </w:rPr>
              <w:t xml:space="preserve"> </w:t>
            </w:r>
            <w:r w:rsidRPr="002F2942">
              <w:rPr>
                <w:sz w:val="20"/>
                <w:szCs w:val="20"/>
                <w:lang w:val="ro-RO"/>
              </w:rPr>
              <w:t>dacă păsările-santinelă prezintă rezultate serologice pozitive sau neconcludente pentru probele menționate la punctul (i), păsările importate trebuie supuse unei examinări virusologice; în acest scop se prelevează tampoane cloacale (sau fecale) și tampoane traheale/orofaringiene de la cel puțin 60 de păsări sau de la toate păsările, dacă transportul este mai mic de 60 de păsări;</w:t>
            </w:r>
          </w:p>
          <w:p w:rsidR="007337C4" w:rsidRDefault="007337C4" w:rsidP="007337C4">
            <w:pPr>
              <w:jc w:val="both"/>
              <w:rPr>
                <w:sz w:val="20"/>
                <w:szCs w:val="20"/>
                <w:lang w:val="ro-RO"/>
              </w:rPr>
            </w:pPr>
            <w:r w:rsidRPr="002F2942">
              <w:rPr>
                <w:sz w:val="20"/>
                <w:szCs w:val="20"/>
                <w:lang w:val="ro-RO"/>
              </w:rPr>
              <w:lastRenderedPageBreak/>
              <w:t>(b)</w:t>
            </w:r>
            <w:r>
              <w:rPr>
                <w:sz w:val="20"/>
                <w:szCs w:val="20"/>
                <w:lang w:val="ro-RO"/>
              </w:rPr>
              <w:t xml:space="preserve"> </w:t>
            </w:r>
            <w:r w:rsidRPr="002F2942">
              <w:rPr>
                <w:sz w:val="20"/>
                <w:szCs w:val="20"/>
                <w:lang w:val="ro-RO"/>
              </w:rPr>
              <w:t>dacă nu se folosesc păsări-santinelă, păsările importate trebuie examinate virusologic (testarea serologică nefiind adecvată). În timpul primelor 7-15 zile de la introducerea în carantină, trebuie prelevate tampoane cloacale (sau fecale) și/sau tampoane traheale/orofaringiene de la cel puțin 60 de păsări sau de la toate păsările, dacă transportul este mai mic de 60 de păsări.</w:t>
            </w:r>
          </w:p>
          <w:p w:rsidR="000927D7" w:rsidRPr="002F2942" w:rsidRDefault="000927D7" w:rsidP="007337C4">
            <w:pPr>
              <w:jc w:val="both"/>
              <w:rPr>
                <w:sz w:val="20"/>
                <w:szCs w:val="20"/>
                <w:lang w:val="ro-RO"/>
              </w:rPr>
            </w:pPr>
          </w:p>
          <w:p w:rsidR="007337C4" w:rsidRPr="002F2942" w:rsidRDefault="007337C4" w:rsidP="007337C4">
            <w:pPr>
              <w:jc w:val="both"/>
              <w:rPr>
                <w:sz w:val="20"/>
                <w:szCs w:val="20"/>
                <w:lang w:val="ro-RO"/>
              </w:rPr>
            </w:pPr>
            <w:r w:rsidRPr="002F2942">
              <w:rPr>
                <w:sz w:val="20"/>
                <w:szCs w:val="20"/>
                <w:lang w:val="ro-RO"/>
              </w:rPr>
              <w:t>2.</w:t>
            </w:r>
            <w:r>
              <w:rPr>
                <w:sz w:val="20"/>
                <w:szCs w:val="20"/>
                <w:lang w:val="ro-RO"/>
              </w:rPr>
              <w:t xml:space="preserve"> </w:t>
            </w:r>
            <w:r w:rsidRPr="002F2942">
              <w:rPr>
                <w:sz w:val="20"/>
                <w:szCs w:val="20"/>
                <w:lang w:val="ro-RO"/>
              </w:rPr>
              <w:t>În afara testelor definite la punctul 1 se prelevează următoarele probe pentru examinarea virusologică:</w:t>
            </w:r>
          </w:p>
          <w:p w:rsidR="007337C4" w:rsidRPr="002F2942" w:rsidRDefault="007337C4" w:rsidP="007337C4">
            <w:pPr>
              <w:jc w:val="both"/>
              <w:rPr>
                <w:sz w:val="20"/>
                <w:szCs w:val="20"/>
                <w:lang w:val="ro-RO"/>
              </w:rPr>
            </w:pPr>
            <w:r w:rsidRPr="002F2942">
              <w:rPr>
                <w:sz w:val="20"/>
                <w:szCs w:val="20"/>
                <w:lang w:val="ro-RO"/>
              </w:rPr>
              <w:t>(a)</w:t>
            </w:r>
            <w:r>
              <w:rPr>
                <w:sz w:val="20"/>
                <w:szCs w:val="20"/>
                <w:lang w:val="ro-RO"/>
              </w:rPr>
              <w:t xml:space="preserve"> </w:t>
            </w:r>
            <w:r w:rsidRPr="002F2942">
              <w:rPr>
                <w:sz w:val="20"/>
                <w:szCs w:val="20"/>
                <w:lang w:val="ro-RO"/>
              </w:rPr>
              <w:t>tampoane cloacale (sau fecale) și tampoane traheale/orofaringiene, dacă este posibil, de la păsările clinic bolnave sau păsările-santinelă bolnave;</w:t>
            </w:r>
          </w:p>
          <w:p w:rsidR="007337C4" w:rsidRPr="002F2942" w:rsidRDefault="007337C4" w:rsidP="007337C4">
            <w:pPr>
              <w:jc w:val="both"/>
              <w:rPr>
                <w:sz w:val="20"/>
                <w:szCs w:val="20"/>
                <w:lang w:val="ro-RO"/>
              </w:rPr>
            </w:pPr>
            <w:r w:rsidRPr="002F2942">
              <w:rPr>
                <w:sz w:val="20"/>
                <w:szCs w:val="20"/>
                <w:lang w:val="ro-RO"/>
              </w:rPr>
              <w:t>(b)</w:t>
            </w:r>
            <w:r>
              <w:rPr>
                <w:sz w:val="20"/>
                <w:szCs w:val="20"/>
                <w:lang w:val="ro-RO"/>
              </w:rPr>
              <w:t xml:space="preserve"> </w:t>
            </w:r>
            <w:r w:rsidRPr="002F2942">
              <w:rPr>
                <w:sz w:val="20"/>
                <w:szCs w:val="20"/>
                <w:lang w:val="ro-RO"/>
              </w:rPr>
              <w:t>conținutul intestinelor, al creierului, al traheilor, al plămânilor, al ficatului, al splinei și al altor organe afectate, cât mai repede după moartea oricărei păsări; fie de la</w:t>
            </w:r>
          </w:p>
          <w:p w:rsidR="007337C4" w:rsidRPr="002F2942" w:rsidRDefault="007337C4" w:rsidP="007337C4">
            <w:pPr>
              <w:jc w:val="both"/>
              <w:rPr>
                <w:sz w:val="20"/>
                <w:szCs w:val="20"/>
                <w:lang w:val="ro-RO"/>
              </w:rPr>
            </w:pPr>
            <w:r>
              <w:rPr>
                <w:sz w:val="20"/>
                <w:szCs w:val="20"/>
                <w:lang w:val="ro-RO"/>
              </w:rPr>
              <w:t xml:space="preserve">  </w:t>
            </w:r>
            <w:r w:rsidRPr="002F2942">
              <w:rPr>
                <w:sz w:val="20"/>
                <w:szCs w:val="20"/>
                <w:lang w:val="ro-RO"/>
              </w:rPr>
              <w:t>(i)</w:t>
            </w:r>
            <w:r>
              <w:rPr>
                <w:sz w:val="20"/>
                <w:szCs w:val="20"/>
                <w:lang w:val="ro-RO"/>
              </w:rPr>
              <w:t xml:space="preserve"> </w:t>
            </w:r>
            <w:r w:rsidRPr="002F2942">
              <w:rPr>
                <w:sz w:val="20"/>
                <w:szCs w:val="20"/>
                <w:lang w:val="ro-RO"/>
              </w:rPr>
              <w:t>păsările-santinelă moarte sau păsările moarte la sosire, precum și cele moarte în timpul carantinei; sau</w:t>
            </w:r>
          </w:p>
          <w:p w:rsidR="007337C4" w:rsidRPr="002F2942" w:rsidRDefault="007337C4" w:rsidP="007337C4">
            <w:pPr>
              <w:jc w:val="both"/>
              <w:rPr>
                <w:sz w:val="20"/>
                <w:szCs w:val="20"/>
                <w:lang w:val="ro-RO"/>
              </w:rPr>
            </w:pPr>
            <w:r>
              <w:rPr>
                <w:sz w:val="20"/>
                <w:szCs w:val="20"/>
                <w:lang w:val="ro-RO"/>
              </w:rPr>
              <w:t xml:space="preserve">  </w:t>
            </w:r>
            <w:r w:rsidRPr="002F2942">
              <w:rPr>
                <w:sz w:val="20"/>
                <w:szCs w:val="20"/>
                <w:lang w:val="ro-RO"/>
              </w:rPr>
              <w:t>(ii)</w:t>
            </w:r>
            <w:r>
              <w:rPr>
                <w:sz w:val="20"/>
                <w:szCs w:val="20"/>
                <w:lang w:val="ro-RO"/>
              </w:rPr>
              <w:t xml:space="preserve"> </w:t>
            </w:r>
            <w:r w:rsidRPr="002F2942">
              <w:rPr>
                <w:sz w:val="20"/>
                <w:szCs w:val="20"/>
                <w:lang w:val="ro-RO"/>
              </w:rPr>
              <w:t>în cazul mortalității crescute la păsările mici din loturi mari, la cel puțin 10 % din păsările moarte.</w:t>
            </w:r>
          </w:p>
          <w:p w:rsidR="007337C4" w:rsidRPr="002F2942" w:rsidRDefault="007337C4" w:rsidP="007337C4">
            <w:pPr>
              <w:jc w:val="both"/>
              <w:rPr>
                <w:sz w:val="20"/>
                <w:szCs w:val="20"/>
                <w:lang w:val="ro-RO"/>
              </w:rPr>
            </w:pPr>
            <w:r w:rsidRPr="002F2942">
              <w:rPr>
                <w:sz w:val="20"/>
                <w:szCs w:val="20"/>
                <w:lang w:val="ro-RO"/>
              </w:rPr>
              <w:t>3.</w:t>
            </w:r>
            <w:r>
              <w:rPr>
                <w:sz w:val="20"/>
                <w:szCs w:val="20"/>
                <w:lang w:val="ro-RO"/>
              </w:rPr>
              <w:t xml:space="preserve"> </w:t>
            </w:r>
            <w:r w:rsidRPr="002F2942">
              <w:rPr>
                <w:sz w:val="20"/>
                <w:szCs w:val="20"/>
                <w:lang w:val="ro-RO"/>
              </w:rPr>
              <w:t>Toate testele virusologice și serologice ale probelor din timpul carantinei trebuie efectuate în cadrul laboratoarelor oficiale desemnate de autoritatea competentă prin folosirea procedurilor de diagnostic în conformitate cu manualul de diagnostic al gripei aviare și cu Manualul de teste de diagnostic și vaccinuri pentru animale terestre al OIE, în cazul bolii de Newcastle. Atunci când examenul virusologic se efectuează pe mai multe probe colectate, acestea trebuie să provină de la maximum cinci păsări de la care s-au recoltat probe individuale. Materiile fecale trebuie prelevate separat de alte probe de organe și țesuturi.</w:t>
            </w:r>
          </w:p>
          <w:p w:rsidR="007337C4" w:rsidRPr="002F2942" w:rsidRDefault="007337C4" w:rsidP="007337C4">
            <w:pPr>
              <w:jc w:val="both"/>
              <w:rPr>
                <w:sz w:val="20"/>
                <w:szCs w:val="20"/>
                <w:lang w:val="ro-RO"/>
              </w:rPr>
            </w:pPr>
            <w:r w:rsidRPr="002F2942">
              <w:rPr>
                <w:sz w:val="20"/>
                <w:szCs w:val="20"/>
                <w:lang w:val="ro-RO"/>
              </w:rPr>
              <w:t>4.</w:t>
            </w:r>
            <w:r>
              <w:rPr>
                <w:sz w:val="20"/>
                <w:szCs w:val="20"/>
                <w:lang w:val="ro-RO"/>
              </w:rPr>
              <w:t xml:space="preserve"> </w:t>
            </w:r>
            <w:r w:rsidRPr="002F2942">
              <w:rPr>
                <w:sz w:val="20"/>
                <w:szCs w:val="20"/>
                <w:lang w:val="ro-RO"/>
              </w:rPr>
              <w:t>Izolatele de virus trebuie să fie trimise la laboratorul național de referință.</w:t>
            </w:r>
          </w:p>
        </w:tc>
        <w:tc>
          <w:tcPr>
            <w:tcW w:w="5215" w:type="dxa"/>
            <w:shd w:val="clear" w:color="auto" w:fill="auto"/>
          </w:tcPr>
          <w:p w:rsidR="007337C4" w:rsidRDefault="007337C4" w:rsidP="007337C4">
            <w:pPr>
              <w:jc w:val="both"/>
              <w:rPr>
                <w:sz w:val="20"/>
                <w:szCs w:val="20"/>
                <w:lang w:val="ro-RO"/>
              </w:rPr>
            </w:pPr>
          </w:p>
          <w:p w:rsidR="007337C4" w:rsidRDefault="007337C4" w:rsidP="007337C4">
            <w:pPr>
              <w:jc w:val="both"/>
              <w:rPr>
                <w:sz w:val="20"/>
                <w:szCs w:val="20"/>
                <w:lang w:val="ro-RO"/>
              </w:rPr>
            </w:pPr>
          </w:p>
          <w:p w:rsidR="007337C4" w:rsidRPr="0075443B" w:rsidRDefault="007337C4" w:rsidP="007337C4">
            <w:pPr>
              <w:jc w:val="center"/>
              <w:rPr>
                <w:b/>
                <w:sz w:val="20"/>
                <w:szCs w:val="20"/>
                <w:lang w:val="ro-RO"/>
              </w:rPr>
            </w:pPr>
            <w:r w:rsidRPr="0075443B">
              <w:rPr>
                <w:b/>
                <w:sz w:val="20"/>
                <w:szCs w:val="20"/>
                <w:lang w:val="ro-RO"/>
              </w:rPr>
              <w:t>Examinările, prelevările de probe şi procedurile de testare pentru gripa aviară şi boala Newcastle</w:t>
            </w:r>
          </w:p>
          <w:p w:rsidR="007337C4" w:rsidRDefault="007337C4" w:rsidP="007337C4">
            <w:pPr>
              <w:jc w:val="both"/>
              <w:rPr>
                <w:sz w:val="20"/>
                <w:szCs w:val="20"/>
                <w:lang w:val="ro-RO"/>
              </w:rPr>
            </w:pPr>
          </w:p>
          <w:p w:rsidR="007337C4" w:rsidRPr="0075443B" w:rsidRDefault="007337C4" w:rsidP="007337C4">
            <w:pPr>
              <w:jc w:val="both"/>
              <w:rPr>
                <w:sz w:val="20"/>
                <w:szCs w:val="20"/>
                <w:lang w:val="ro-RO"/>
              </w:rPr>
            </w:pPr>
            <w:r w:rsidRPr="0075443B">
              <w:rPr>
                <w:sz w:val="20"/>
                <w:szCs w:val="20"/>
                <w:lang w:val="ro-RO"/>
              </w:rPr>
              <w:t>1. În perioada de carantină, păsările-santinelă sau păsările importate, dacă nu se folosesc păsările-santinelă, sunt supuse următoarelor proceduri:</w:t>
            </w:r>
          </w:p>
          <w:p w:rsidR="007337C4" w:rsidRPr="0075443B" w:rsidRDefault="007337C4" w:rsidP="007337C4">
            <w:pPr>
              <w:jc w:val="both"/>
              <w:rPr>
                <w:sz w:val="20"/>
                <w:szCs w:val="20"/>
                <w:lang w:val="ro-RO"/>
              </w:rPr>
            </w:pPr>
            <w:r w:rsidRPr="0075443B">
              <w:rPr>
                <w:sz w:val="20"/>
                <w:szCs w:val="20"/>
                <w:lang w:val="ro-RO"/>
              </w:rPr>
              <w:t>1) dacă se folosesc păsări-santinelă:</w:t>
            </w:r>
          </w:p>
          <w:p w:rsidR="007337C4" w:rsidRPr="0075443B" w:rsidRDefault="007337C4" w:rsidP="007337C4">
            <w:pPr>
              <w:jc w:val="both"/>
              <w:rPr>
                <w:sz w:val="20"/>
                <w:szCs w:val="20"/>
                <w:lang w:val="ro-RO"/>
              </w:rPr>
            </w:pPr>
            <w:r w:rsidRPr="0075443B">
              <w:rPr>
                <w:sz w:val="20"/>
                <w:szCs w:val="20"/>
                <w:lang w:val="ro-RO"/>
              </w:rPr>
              <w:t>a) probele de pentru examinarea serologică trebuie luate de la toate păsările-santinelă în nu mai puţin de 21 de zile după intrarea acestora în carantină şi cu cel puţin 5 zile înainte de sfîrşitul carantinei;</w:t>
            </w:r>
          </w:p>
          <w:p w:rsidR="007337C4" w:rsidRPr="0075443B" w:rsidRDefault="007337C4" w:rsidP="007337C4">
            <w:pPr>
              <w:jc w:val="both"/>
              <w:rPr>
                <w:sz w:val="20"/>
                <w:szCs w:val="20"/>
                <w:lang w:val="ro-RO"/>
              </w:rPr>
            </w:pPr>
            <w:r w:rsidRPr="0075443B">
              <w:rPr>
                <w:sz w:val="20"/>
                <w:szCs w:val="20"/>
                <w:lang w:val="ro-RO"/>
              </w:rPr>
              <w:t>b) în cazul în care  păsările-santinelă prezintă rezultate serologice pozitive sau neconcludente pentru probele menţionate la subpunctul a), păsările importate trebuie supuse unei examinări virusologice; trebuie prelevate tampoane cloacale (sau fecale) şi traheale, de la cel puțin 60 de păsări sau de la toate păsările, dacă lotul este mai mic de 60 de păsări.</w:t>
            </w:r>
          </w:p>
          <w:p w:rsidR="007337C4" w:rsidRPr="0075443B" w:rsidRDefault="007337C4" w:rsidP="007337C4">
            <w:pPr>
              <w:jc w:val="both"/>
              <w:rPr>
                <w:sz w:val="20"/>
                <w:szCs w:val="20"/>
                <w:lang w:val="ro-RO"/>
              </w:rPr>
            </w:pPr>
            <w:r w:rsidRPr="0075443B">
              <w:rPr>
                <w:sz w:val="20"/>
                <w:szCs w:val="20"/>
                <w:lang w:val="ro-RO"/>
              </w:rPr>
              <w:lastRenderedPageBreak/>
              <w:t>2) în cazul în care  nu se folosesc păsări-santinelă, păsările importate trebuie examinate virusologic (testarea serologică nefiind adecvată). În timpul primelor 7-15 zile de la introducerea în carantină, trebuie prelevate tampoane cloacale (sau fecale) şi traheale, de la cel puțin 60 de păsări sau de la toate păsările, dacă lotul este mai mic de 60 de păsări.</w:t>
            </w:r>
          </w:p>
          <w:p w:rsidR="000927D7" w:rsidRDefault="007337C4" w:rsidP="007337C4">
            <w:pPr>
              <w:jc w:val="both"/>
              <w:rPr>
                <w:sz w:val="20"/>
                <w:szCs w:val="20"/>
                <w:lang w:val="ro-RO"/>
              </w:rPr>
            </w:pPr>
            <w:r w:rsidRPr="0075443B">
              <w:rPr>
                <w:sz w:val="20"/>
                <w:szCs w:val="20"/>
                <w:lang w:val="ro-RO"/>
              </w:rPr>
              <w:t xml:space="preserve">2. În afara testelor definite la punctul 1 se prelevă următoarele </w:t>
            </w:r>
          </w:p>
          <w:p w:rsidR="000927D7" w:rsidRDefault="000927D7" w:rsidP="007337C4">
            <w:pPr>
              <w:jc w:val="both"/>
              <w:rPr>
                <w:sz w:val="20"/>
                <w:szCs w:val="20"/>
                <w:lang w:val="ro-RO"/>
              </w:rPr>
            </w:pPr>
          </w:p>
          <w:p w:rsidR="007337C4" w:rsidRPr="0075443B" w:rsidRDefault="007337C4" w:rsidP="007337C4">
            <w:pPr>
              <w:jc w:val="both"/>
              <w:rPr>
                <w:sz w:val="20"/>
                <w:szCs w:val="20"/>
                <w:lang w:val="ro-RO"/>
              </w:rPr>
            </w:pPr>
            <w:r w:rsidRPr="0075443B">
              <w:rPr>
                <w:sz w:val="20"/>
                <w:szCs w:val="20"/>
                <w:lang w:val="ro-RO"/>
              </w:rPr>
              <w:t>probe pentru examinarea virusologică:</w:t>
            </w:r>
          </w:p>
          <w:p w:rsidR="007337C4" w:rsidRPr="0075443B" w:rsidRDefault="007337C4" w:rsidP="007337C4">
            <w:pPr>
              <w:jc w:val="both"/>
              <w:rPr>
                <w:sz w:val="20"/>
                <w:szCs w:val="20"/>
                <w:lang w:val="ro-RO"/>
              </w:rPr>
            </w:pPr>
            <w:r w:rsidRPr="0075443B">
              <w:rPr>
                <w:sz w:val="20"/>
                <w:szCs w:val="20"/>
                <w:lang w:val="ro-RO"/>
              </w:rPr>
              <w:t>1) tampoane cloacale (sau fecale) şi traheale, dacă este posibil, de la păsările clinic bolnave sau păsările-santinelă bolnave;</w:t>
            </w:r>
          </w:p>
          <w:p w:rsidR="007337C4" w:rsidRPr="0075443B" w:rsidRDefault="007337C4" w:rsidP="007337C4">
            <w:pPr>
              <w:jc w:val="both"/>
              <w:rPr>
                <w:sz w:val="20"/>
                <w:szCs w:val="20"/>
                <w:lang w:val="ro-RO"/>
              </w:rPr>
            </w:pPr>
            <w:r w:rsidRPr="0075443B">
              <w:rPr>
                <w:sz w:val="20"/>
                <w:szCs w:val="20"/>
                <w:lang w:val="ro-RO"/>
              </w:rPr>
              <w:t>2) conţinutul intestinelor, al creierului, al traheilor, al plămînilor, al ficatului, al splinei şi al altor organe afectate, cît mai repede după moartea oricărei păsări, fie de la  păsările-santinelă moarte sau păsările moarte la sosire, precum şi cele moarte în timpul carantinei sau cel puţin 10 % din păsările moarte, în cazul mortalităţii crescute la păsările mici din loturi mari.</w:t>
            </w:r>
          </w:p>
          <w:p w:rsidR="007337C4" w:rsidRPr="0075443B" w:rsidRDefault="007337C4" w:rsidP="007337C4">
            <w:pPr>
              <w:jc w:val="both"/>
              <w:rPr>
                <w:sz w:val="20"/>
                <w:szCs w:val="20"/>
                <w:lang w:val="ro-RO"/>
              </w:rPr>
            </w:pPr>
            <w:r w:rsidRPr="0075443B">
              <w:rPr>
                <w:sz w:val="20"/>
                <w:szCs w:val="20"/>
                <w:lang w:val="ro-RO"/>
              </w:rPr>
              <w:t xml:space="preserve">3. Toate testele virusologice şi serologice ale probelor din timpul carantinei trebuie efectuate în cadrul laboratoarelor de referință prin folosirea procedurilor de diagnostic în conformitate cu Manualul de diagnostic al gripei aviare şi cu Manualul de teste de diagnostic şi vaccinuri pentru animale terestre al Organizaţiei Internaţionale pentru Sănătate Animală (OIE), în cazul bolii Newcastle. Atunci cînd examenul virusologic se efectuează pe mai multe probe colectate, acestea trebuie să provină de la maximum 5 păsări de la care s-au recoltat probe individuale. Materiile fecale trebuie prelevate separat de alte probe de organe și țesuturi. </w:t>
            </w:r>
          </w:p>
          <w:p w:rsidR="007337C4" w:rsidRPr="0075443B" w:rsidRDefault="007337C4" w:rsidP="007337C4">
            <w:pPr>
              <w:jc w:val="both"/>
              <w:rPr>
                <w:sz w:val="20"/>
                <w:szCs w:val="20"/>
                <w:lang w:val="ro-RO"/>
              </w:rPr>
            </w:pPr>
            <w:r w:rsidRPr="0075443B">
              <w:rPr>
                <w:sz w:val="20"/>
                <w:szCs w:val="20"/>
                <w:lang w:val="ro-RO"/>
              </w:rPr>
              <w:t>4. Virusul izolat trebuie trimis la laboratorul naţional de referinţă.</w:t>
            </w:r>
          </w:p>
        </w:tc>
        <w:tc>
          <w:tcPr>
            <w:tcW w:w="1271" w:type="dxa"/>
            <w:shd w:val="clear" w:color="auto" w:fill="auto"/>
          </w:tcPr>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Default="007337C4" w:rsidP="007337C4">
            <w:pPr>
              <w:jc w:val="both"/>
              <w:rPr>
                <w:b/>
                <w:sz w:val="20"/>
                <w:szCs w:val="20"/>
                <w:lang w:val="ro-RO"/>
              </w:rPr>
            </w:pPr>
          </w:p>
          <w:p w:rsidR="007337C4" w:rsidRPr="00603334" w:rsidRDefault="007337C4" w:rsidP="007337C4">
            <w:pPr>
              <w:jc w:val="both"/>
              <w:rPr>
                <w:b/>
                <w:sz w:val="20"/>
                <w:szCs w:val="20"/>
                <w:lang w:val="ro-RO"/>
              </w:rPr>
            </w:pPr>
            <w:r>
              <w:rPr>
                <w:b/>
                <w:sz w:val="20"/>
                <w:szCs w:val="20"/>
                <w:lang w:val="ro-RO"/>
              </w:rPr>
              <w:t>Compatibil</w:t>
            </w:r>
          </w:p>
        </w:tc>
        <w:tc>
          <w:tcPr>
            <w:tcW w:w="1309" w:type="dxa"/>
            <w:shd w:val="clear" w:color="auto" w:fill="auto"/>
          </w:tcPr>
          <w:p w:rsidR="007337C4" w:rsidRPr="00603334" w:rsidRDefault="007337C4" w:rsidP="007337C4">
            <w:pPr>
              <w:jc w:val="both"/>
              <w:rPr>
                <w:b/>
                <w:sz w:val="20"/>
                <w:szCs w:val="20"/>
                <w:lang w:val="ro-RO"/>
              </w:rPr>
            </w:pPr>
          </w:p>
        </w:tc>
        <w:tc>
          <w:tcPr>
            <w:tcW w:w="721" w:type="dxa"/>
            <w:shd w:val="clear" w:color="auto" w:fill="auto"/>
          </w:tcPr>
          <w:p w:rsidR="007337C4" w:rsidRPr="00603334" w:rsidRDefault="007337C4" w:rsidP="007337C4">
            <w:pPr>
              <w:jc w:val="both"/>
              <w:rPr>
                <w:b/>
                <w:sz w:val="20"/>
                <w:szCs w:val="20"/>
                <w:lang w:val="ro-RO"/>
              </w:rPr>
            </w:pPr>
          </w:p>
        </w:tc>
        <w:tc>
          <w:tcPr>
            <w:tcW w:w="1262" w:type="dxa"/>
            <w:shd w:val="clear" w:color="auto" w:fill="auto"/>
          </w:tcPr>
          <w:p w:rsidR="007337C4" w:rsidRPr="00603334" w:rsidRDefault="007337C4" w:rsidP="007337C4">
            <w:pPr>
              <w:jc w:val="both"/>
              <w:rPr>
                <w:b/>
                <w:sz w:val="20"/>
                <w:szCs w:val="20"/>
                <w:lang w:val="ro-RO"/>
              </w:rPr>
            </w:pPr>
          </w:p>
        </w:tc>
      </w:tr>
    </w:tbl>
    <w:p w:rsidR="000927D7" w:rsidRDefault="000927D7" w:rsidP="000927D7">
      <w:pPr>
        <w:jc w:val="both"/>
        <w:rPr>
          <w:sz w:val="28"/>
          <w:szCs w:val="28"/>
          <w:lang w:val="pt-BR"/>
        </w:rPr>
      </w:pPr>
    </w:p>
    <w:p w:rsidR="000927D7" w:rsidRPr="009D1D23" w:rsidRDefault="00A7193B" w:rsidP="005F70BB">
      <w:pPr>
        <w:jc w:val="both"/>
        <w:rPr>
          <w:sz w:val="18"/>
          <w:szCs w:val="18"/>
          <w:lang w:val="pt-BR"/>
        </w:rPr>
      </w:pPr>
      <w:r>
        <w:rPr>
          <w:b/>
          <w:sz w:val="28"/>
          <w:szCs w:val="28"/>
          <w:lang w:val="pt-BR"/>
        </w:rPr>
        <w:t xml:space="preserve">                </w:t>
      </w:r>
    </w:p>
    <w:sectPr w:rsidR="000927D7" w:rsidRPr="009D1D23" w:rsidSect="00342F1D">
      <w:footerReference w:type="default" r:id="rId6"/>
      <w:pgSz w:w="16838" w:h="11906" w:orient="landscape"/>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F8A" w:rsidRDefault="001A5F8A" w:rsidP="00342F1D">
      <w:r>
        <w:separator/>
      </w:r>
    </w:p>
  </w:endnote>
  <w:endnote w:type="continuationSeparator" w:id="0">
    <w:p w:rsidR="001A5F8A" w:rsidRDefault="001A5F8A" w:rsidP="0034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447650"/>
      <w:docPartObj>
        <w:docPartGallery w:val="Page Numbers (Bottom of Page)"/>
        <w:docPartUnique/>
      </w:docPartObj>
    </w:sdtPr>
    <w:sdtEndPr>
      <w:rPr>
        <w:noProof/>
      </w:rPr>
    </w:sdtEndPr>
    <w:sdtContent>
      <w:p w:rsidR="00A009E6" w:rsidRDefault="00A009E6">
        <w:pPr>
          <w:pStyle w:val="a6"/>
          <w:jc w:val="right"/>
        </w:pPr>
        <w:r>
          <w:fldChar w:fldCharType="begin"/>
        </w:r>
        <w:r>
          <w:instrText xml:space="preserve"> PAGE   \* MERGEFORMAT </w:instrText>
        </w:r>
        <w:r>
          <w:fldChar w:fldCharType="separate"/>
        </w:r>
        <w:r w:rsidR="00552FEC">
          <w:rPr>
            <w:noProof/>
          </w:rPr>
          <w:t>17</w:t>
        </w:r>
        <w:r>
          <w:rPr>
            <w:noProof/>
          </w:rPr>
          <w:fldChar w:fldCharType="end"/>
        </w:r>
      </w:p>
    </w:sdtContent>
  </w:sdt>
  <w:p w:rsidR="00A009E6" w:rsidRDefault="00A009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F8A" w:rsidRDefault="001A5F8A" w:rsidP="00342F1D">
      <w:r>
        <w:separator/>
      </w:r>
    </w:p>
  </w:footnote>
  <w:footnote w:type="continuationSeparator" w:id="0">
    <w:p w:rsidR="001A5F8A" w:rsidRDefault="001A5F8A" w:rsidP="0034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3334"/>
    <w:rsid w:val="000044D0"/>
    <w:rsid w:val="00024F79"/>
    <w:rsid w:val="00077D3E"/>
    <w:rsid w:val="000871E7"/>
    <w:rsid w:val="000927D7"/>
    <w:rsid w:val="000A0F9B"/>
    <w:rsid w:val="00150874"/>
    <w:rsid w:val="0019592B"/>
    <w:rsid w:val="001A2FA1"/>
    <w:rsid w:val="001A5F8A"/>
    <w:rsid w:val="001B2105"/>
    <w:rsid w:val="002045DF"/>
    <w:rsid w:val="0021651A"/>
    <w:rsid w:val="002405A1"/>
    <w:rsid w:val="002F2942"/>
    <w:rsid w:val="0031730C"/>
    <w:rsid w:val="00342F1D"/>
    <w:rsid w:val="003E2FBE"/>
    <w:rsid w:val="003F1A62"/>
    <w:rsid w:val="004210B1"/>
    <w:rsid w:val="00454132"/>
    <w:rsid w:val="00467CA5"/>
    <w:rsid w:val="004A0435"/>
    <w:rsid w:val="004A3E6B"/>
    <w:rsid w:val="004C712C"/>
    <w:rsid w:val="004E2CB2"/>
    <w:rsid w:val="00512633"/>
    <w:rsid w:val="00552FEC"/>
    <w:rsid w:val="0058214F"/>
    <w:rsid w:val="005D489D"/>
    <w:rsid w:val="005F70BB"/>
    <w:rsid w:val="00603334"/>
    <w:rsid w:val="00632CD9"/>
    <w:rsid w:val="0068554D"/>
    <w:rsid w:val="00697B43"/>
    <w:rsid w:val="006A736F"/>
    <w:rsid w:val="006F7335"/>
    <w:rsid w:val="00712C6D"/>
    <w:rsid w:val="00714AF2"/>
    <w:rsid w:val="007316C5"/>
    <w:rsid w:val="007337C4"/>
    <w:rsid w:val="00750914"/>
    <w:rsid w:val="0075443B"/>
    <w:rsid w:val="007A4DA2"/>
    <w:rsid w:val="007D6CBB"/>
    <w:rsid w:val="00804440"/>
    <w:rsid w:val="0084611B"/>
    <w:rsid w:val="00860584"/>
    <w:rsid w:val="008963FC"/>
    <w:rsid w:val="008B3D9F"/>
    <w:rsid w:val="008D06B6"/>
    <w:rsid w:val="008F3C6B"/>
    <w:rsid w:val="009142CB"/>
    <w:rsid w:val="00941604"/>
    <w:rsid w:val="00967C55"/>
    <w:rsid w:val="00983FBF"/>
    <w:rsid w:val="00987FE0"/>
    <w:rsid w:val="00A009E6"/>
    <w:rsid w:val="00A24CDD"/>
    <w:rsid w:val="00A62A10"/>
    <w:rsid w:val="00A7193B"/>
    <w:rsid w:val="00A9397E"/>
    <w:rsid w:val="00AE51DF"/>
    <w:rsid w:val="00AF36E9"/>
    <w:rsid w:val="00B00A92"/>
    <w:rsid w:val="00B0761B"/>
    <w:rsid w:val="00B13E15"/>
    <w:rsid w:val="00B6425F"/>
    <w:rsid w:val="00B76B9B"/>
    <w:rsid w:val="00C356F1"/>
    <w:rsid w:val="00CC2D11"/>
    <w:rsid w:val="00CD798D"/>
    <w:rsid w:val="00CE64B2"/>
    <w:rsid w:val="00D47876"/>
    <w:rsid w:val="00D667F2"/>
    <w:rsid w:val="00D74CDB"/>
    <w:rsid w:val="00D857A0"/>
    <w:rsid w:val="00DF278F"/>
    <w:rsid w:val="00E24267"/>
    <w:rsid w:val="00E47616"/>
    <w:rsid w:val="00E52985"/>
    <w:rsid w:val="00EB3511"/>
    <w:rsid w:val="00EE0334"/>
    <w:rsid w:val="00F40C9A"/>
    <w:rsid w:val="00F567C7"/>
    <w:rsid w:val="00F75243"/>
    <w:rsid w:val="00F81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9C24"/>
  <w15:docId w15:val="{7FC783B2-F6BF-4BB4-A06E-8D02F8BD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33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33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3">
    <w:name w:val="Знак Знак Знак Знак Знак Знак Знак"/>
    <w:basedOn w:val="a"/>
    <w:rsid w:val="00603334"/>
    <w:pPr>
      <w:spacing w:after="160" w:line="240" w:lineRule="exact"/>
    </w:pPr>
    <w:rPr>
      <w:rFonts w:ascii="Arial" w:eastAsia="Batang" w:hAnsi="Arial" w:cs="Arial"/>
      <w:sz w:val="20"/>
      <w:szCs w:val="20"/>
      <w:lang w:val="ro-MD"/>
    </w:rPr>
  </w:style>
  <w:style w:type="paragraph" w:customStyle="1" w:styleId="CM4">
    <w:name w:val="CM4"/>
    <w:basedOn w:val="Default"/>
    <w:next w:val="Default"/>
    <w:rsid w:val="00603334"/>
    <w:rPr>
      <w:color w:val="auto"/>
      <w:lang w:val="ru-RU" w:eastAsia="ru-RU"/>
    </w:rPr>
  </w:style>
  <w:style w:type="paragraph" w:customStyle="1" w:styleId="doc-ti">
    <w:name w:val="doc-ti"/>
    <w:basedOn w:val="a"/>
    <w:rsid w:val="00603334"/>
    <w:pPr>
      <w:spacing w:before="100" w:beforeAutospacing="1" w:after="100" w:afterAutospacing="1"/>
    </w:pPr>
    <w:rPr>
      <w:lang w:val="ro-RO" w:eastAsia="ro-RO"/>
    </w:rPr>
  </w:style>
  <w:style w:type="paragraph" w:styleId="a4">
    <w:name w:val="header"/>
    <w:basedOn w:val="a"/>
    <w:link w:val="a5"/>
    <w:uiPriority w:val="99"/>
    <w:unhideWhenUsed/>
    <w:rsid w:val="00342F1D"/>
    <w:pPr>
      <w:tabs>
        <w:tab w:val="center" w:pos="4536"/>
        <w:tab w:val="right" w:pos="9072"/>
      </w:tabs>
    </w:pPr>
  </w:style>
  <w:style w:type="character" w:customStyle="1" w:styleId="a5">
    <w:name w:val="Верхний колонтитул Знак"/>
    <w:basedOn w:val="a0"/>
    <w:link w:val="a4"/>
    <w:uiPriority w:val="99"/>
    <w:rsid w:val="00342F1D"/>
    <w:rPr>
      <w:rFonts w:ascii="Times New Roman" w:eastAsia="Times New Roman" w:hAnsi="Times New Roman" w:cs="Times New Roman"/>
      <w:sz w:val="24"/>
      <w:szCs w:val="24"/>
      <w:lang w:val="en-US"/>
    </w:rPr>
  </w:style>
  <w:style w:type="paragraph" w:styleId="a6">
    <w:name w:val="footer"/>
    <w:basedOn w:val="a"/>
    <w:link w:val="a7"/>
    <w:uiPriority w:val="99"/>
    <w:unhideWhenUsed/>
    <w:rsid w:val="00342F1D"/>
    <w:pPr>
      <w:tabs>
        <w:tab w:val="center" w:pos="4536"/>
        <w:tab w:val="right" w:pos="9072"/>
      </w:tabs>
    </w:pPr>
  </w:style>
  <w:style w:type="character" w:customStyle="1" w:styleId="a7">
    <w:name w:val="Нижний колонтитул Знак"/>
    <w:basedOn w:val="a0"/>
    <w:link w:val="a6"/>
    <w:uiPriority w:val="99"/>
    <w:rsid w:val="00342F1D"/>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024F79"/>
    <w:rPr>
      <w:rFonts w:ascii="Segoe UI" w:hAnsi="Segoe UI" w:cs="Segoe UI"/>
      <w:sz w:val="18"/>
      <w:szCs w:val="18"/>
    </w:rPr>
  </w:style>
  <w:style w:type="character" w:customStyle="1" w:styleId="a9">
    <w:name w:val="Текст выноски Знак"/>
    <w:basedOn w:val="a0"/>
    <w:link w:val="a8"/>
    <w:uiPriority w:val="99"/>
    <w:semiHidden/>
    <w:rsid w:val="00024F7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5546">
      <w:bodyDiv w:val="1"/>
      <w:marLeft w:val="0"/>
      <w:marRight w:val="0"/>
      <w:marTop w:val="0"/>
      <w:marBottom w:val="0"/>
      <w:divBdr>
        <w:top w:val="none" w:sz="0" w:space="0" w:color="auto"/>
        <w:left w:val="none" w:sz="0" w:space="0" w:color="auto"/>
        <w:bottom w:val="none" w:sz="0" w:space="0" w:color="auto"/>
        <w:right w:val="none" w:sz="0" w:space="0" w:color="auto"/>
      </w:divBdr>
    </w:div>
    <w:div w:id="82073733">
      <w:bodyDiv w:val="1"/>
      <w:marLeft w:val="0"/>
      <w:marRight w:val="0"/>
      <w:marTop w:val="0"/>
      <w:marBottom w:val="0"/>
      <w:divBdr>
        <w:top w:val="none" w:sz="0" w:space="0" w:color="auto"/>
        <w:left w:val="none" w:sz="0" w:space="0" w:color="auto"/>
        <w:bottom w:val="none" w:sz="0" w:space="0" w:color="auto"/>
        <w:right w:val="none" w:sz="0" w:space="0" w:color="auto"/>
      </w:divBdr>
    </w:div>
    <w:div w:id="171259665">
      <w:bodyDiv w:val="1"/>
      <w:marLeft w:val="0"/>
      <w:marRight w:val="0"/>
      <w:marTop w:val="0"/>
      <w:marBottom w:val="0"/>
      <w:divBdr>
        <w:top w:val="none" w:sz="0" w:space="0" w:color="auto"/>
        <w:left w:val="none" w:sz="0" w:space="0" w:color="auto"/>
        <w:bottom w:val="none" w:sz="0" w:space="0" w:color="auto"/>
        <w:right w:val="none" w:sz="0" w:space="0" w:color="auto"/>
      </w:divBdr>
    </w:div>
    <w:div w:id="182668819">
      <w:bodyDiv w:val="1"/>
      <w:marLeft w:val="0"/>
      <w:marRight w:val="0"/>
      <w:marTop w:val="0"/>
      <w:marBottom w:val="0"/>
      <w:divBdr>
        <w:top w:val="none" w:sz="0" w:space="0" w:color="auto"/>
        <w:left w:val="none" w:sz="0" w:space="0" w:color="auto"/>
        <w:bottom w:val="none" w:sz="0" w:space="0" w:color="auto"/>
        <w:right w:val="none" w:sz="0" w:space="0" w:color="auto"/>
      </w:divBdr>
    </w:div>
    <w:div w:id="190531298">
      <w:bodyDiv w:val="1"/>
      <w:marLeft w:val="0"/>
      <w:marRight w:val="0"/>
      <w:marTop w:val="0"/>
      <w:marBottom w:val="0"/>
      <w:divBdr>
        <w:top w:val="none" w:sz="0" w:space="0" w:color="auto"/>
        <w:left w:val="none" w:sz="0" w:space="0" w:color="auto"/>
        <w:bottom w:val="none" w:sz="0" w:space="0" w:color="auto"/>
        <w:right w:val="none" w:sz="0" w:space="0" w:color="auto"/>
      </w:divBdr>
    </w:div>
    <w:div w:id="262539941">
      <w:bodyDiv w:val="1"/>
      <w:marLeft w:val="0"/>
      <w:marRight w:val="0"/>
      <w:marTop w:val="0"/>
      <w:marBottom w:val="0"/>
      <w:divBdr>
        <w:top w:val="none" w:sz="0" w:space="0" w:color="auto"/>
        <w:left w:val="none" w:sz="0" w:space="0" w:color="auto"/>
        <w:bottom w:val="none" w:sz="0" w:space="0" w:color="auto"/>
        <w:right w:val="none" w:sz="0" w:space="0" w:color="auto"/>
      </w:divBdr>
    </w:div>
    <w:div w:id="519465993">
      <w:bodyDiv w:val="1"/>
      <w:marLeft w:val="0"/>
      <w:marRight w:val="0"/>
      <w:marTop w:val="0"/>
      <w:marBottom w:val="0"/>
      <w:divBdr>
        <w:top w:val="none" w:sz="0" w:space="0" w:color="auto"/>
        <w:left w:val="none" w:sz="0" w:space="0" w:color="auto"/>
        <w:bottom w:val="none" w:sz="0" w:space="0" w:color="auto"/>
        <w:right w:val="none" w:sz="0" w:space="0" w:color="auto"/>
      </w:divBdr>
    </w:div>
    <w:div w:id="546600438">
      <w:bodyDiv w:val="1"/>
      <w:marLeft w:val="0"/>
      <w:marRight w:val="0"/>
      <w:marTop w:val="0"/>
      <w:marBottom w:val="0"/>
      <w:divBdr>
        <w:top w:val="none" w:sz="0" w:space="0" w:color="auto"/>
        <w:left w:val="none" w:sz="0" w:space="0" w:color="auto"/>
        <w:bottom w:val="none" w:sz="0" w:space="0" w:color="auto"/>
        <w:right w:val="none" w:sz="0" w:space="0" w:color="auto"/>
      </w:divBdr>
    </w:div>
    <w:div w:id="587466432">
      <w:bodyDiv w:val="1"/>
      <w:marLeft w:val="0"/>
      <w:marRight w:val="0"/>
      <w:marTop w:val="0"/>
      <w:marBottom w:val="0"/>
      <w:divBdr>
        <w:top w:val="none" w:sz="0" w:space="0" w:color="auto"/>
        <w:left w:val="none" w:sz="0" w:space="0" w:color="auto"/>
        <w:bottom w:val="none" w:sz="0" w:space="0" w:color="auto"/>
        <w:right w:val="none" w:sz="0" w:space="0" w:color="auto"/>
      </w:divBdr>
    </w:div>
    <w:div w:id="657155605">
      <w:bodyDiv w:val="1"/>
      <w:marLeft w:val="0"/>
      <w:marRight w:val="0"/>
      <w:marTop w:val="0"/>
      <w:marBottom w:val="0"/>
      <w:divBdr>
        <w:top w:val="none" w:sz="0" w:space="0" w:color="auto"/>
        <w:left w:val="none" w:sz="0" w:space="0" w:color="auto"/>
        <w:bottom w:val="none" w:sz="0" w:space="0" w:color="auto"/>
        <w:right w:val="none" w:sz="0" w:space="0" w:color="auto"/>
      </w:divBdr>
    </w:div>
    <w:div w:id="671840201">
      <w:bodyDiv w:val="1"/>
      <w:marLeft w:val="0"/>
      <w:marRight w:val="0"/>
      <w:marTop w:val="0"/>
      <w:marBottom w:val="0"/>
      <w:divBdr>
        <w:top w:val="none" w:sz="0" w:space="0" w:color="auto"/>
        <w:left w:val="none" w:sz="0" w:space="0" w:color="auto"/>
        <w:bottom w:val="none" w:sz="0" w:space="0" w:color="auto"/>
        <w:right w:val="none" w:sz="0" w:space="0" w:color="auto"/>
      </w:divBdr>
    </w:div>
    <w:div w:id="686831849">
      <w:bodyDiv w:val="1"/>
      <w:marLeft w:val="0"/>
      <w:marRight w:val="0"/>
      <w:marTop w:val="0"/>
      <w:marBottom w:val="0"/>
      <w:divBdr>
        <w:top w:val="none" w:sz="0" w:space="0" w:color="auto"/>
        <w:left w:val="none" w:sz="0" w:space="0" w:color="auto"/>
        <w:bottom w:val="none" w:sz="0" w:space="0" w:color="auto"/>
        <w:right w:val="none" w:sz="0" w:space="0" w:color="auto"/>
      </w:divBdr>
    </w:div>
    <w:div w:id="727609923">
      <w:bodyDiv w:val="1"/>
      <w:marLeft w:val="0"/>
      <w:marRight w:val="0"/>
      <w:marTop w:val="0"/>
      <w:marBottom w:val="0"/>
      <w:divBdr>
        <w:top w:val="none" w:sz="0" w:space="0" w:color="auto"/>
        <w:left w:val="none" w:sz="0" w:space="0" w:color="auto"/>
        <w:bottom w:val="none" w:sz="0" w:space="0" w:color="auto"/>
        <w:right w:val="none" w:sz="0" w:space="0" w:color="auto"/>
      </w:divBdr>
    </w:div>
    <w:div w:id="860243936">
      <w:bodyDiv w:val="1"/>
      <w:marLeft w:val="0"/>
      <w:marRight w:val="0"/>
      <w:marTop w:val="0"/>
      <w:marBottom w:val="0"/>
      <w:divBdr>
        <w:top w:val="none" w:sz="0" w:space="0" w:color="auto"/>
        <w:left w:val="none" w:sz="0" w:space="0" w:color="auto"/>
        <w:bottom w:val="none" w:sz="0" w:space="0" w:color="auto"/>
        <w:right w:val="none" w:sz="0" w:space="0" w:color="auto"/>
      </w:divBdr>
    </w:div>
    <w:div w:id="884953358">
      <w:bodyDiv w:val="1"/>
      <w:marLeft w:val="0"/>
      <w:marRight w:val="0"/>
      <w:marTop w:val="0"/>
      <w:marBottom w:val="0"/>
      <w:divBdr>
        <w:top w:val="none" w:sz="0" w:space="0" w:color="auto"/>
        <w:left w:val="none" w:sz="0" w:space="0" w:color="auto"/>
        <w:bottom w:val="none" w:sz="0" w:space="0" w:color="auto"/>
        <w:right w:val="none" w:sz="0" w:space="0" w:color="auto"/>
      </w:divBdr>
    </w:div>
    <w:div w:id="1162772212">
      <w:bodyDiv w:val="1"/>
      <w:marLeft w:val="0"/>
      <w:marRight w:val="0"/>
      <w:marTop w:val="0"/>
      <w:marBottom w:val="0"/>
      <w:divBdr>
        <w:top w:val="none" w:sz="0" w:space="0" w:color="auto"/>
        <w:left w:val="none" w:sz="0" w:space="0" w:color="auto"/>
        <w:bottom w:val="none" w:sz="0" w:space="0" w:color="auto"/>
        <w:right w:val="none" w:sz="0" w:space="0" w:color="auto"/>
      </w:divBdr>
      <w:divsChild>
        <w:div w:id="691958500">
          <w:marLeft w:val="904"/>
          <w:marRight w:val="904"/>
          <w:marTop w:val="402"/>
          <w:marBottom w:val="0"/>
          <w:divBdr>
            <w:top w:val="none" w:sz="0" w:space="0" w:color="auto"/>
            <w:left w:val="none" w:sz="0" w:space="0" w:color="auto"/>
            <w:bottom w:val="none" w:sz="0" w:space="0" w:color="auto"/>
            <w:right w:val="none" w:sz="0" w:space="0" w:color="auto"/>
          </w:divBdr>
          <w:divsChild>
            <w:div w:id="1616328759">
              <w:marLeft w:val="4471"/>
              <w:marRight w:val="904"/>
              <w:marTop w:val="0"/>
              <w:marBottom w:val="0"/>
              <w:divBdr>
                <w:top w:val="none" w:sz="0" w:space="0" w:color="auto"/>
                <w:left w:val="none" w:sz="0" w:space="0" w:color="auto"/>
                <w:bottom w:val="none" w:sz="0" w:space="0" w:color="auto"/>
                <w:right w:val="none" w:sz="0" w:space="0" w:color="auto"/>
              </w:divBdr>
            </w:div>
          </w:divsChild>
        </w:div>
      </w:divsChild>
    </w:div>
    <w:div w:id="1211964392">
      <w:bodyDiv w:val="1"/>
      <w:marLeft w:val="0"/>
      <w:marRight w:val="0"/>
      <w:marTop w:val="0"/>
      <w:marBottom w:val="0"/>
      <w:divBdr>
        <w:top w:val="none" w:sz="0" w:space="0" w:color="auto"/>
        <w:left w:val="none" w:sz="0" w:space="0" w:color="auto"/>
        <w:bottom w:val="none" w:sz="0" w:space="0" w:color="auto"/>
        <w:right w:val="none" w:sz="0" w:space="0" w:color="auto"/>
      </w:divBdr>
    </w:div>
    <w:div w:id="1230728834">
      <w:bodyDiv w:val="1"/>
      <w:marLeft w:val="0"/>
      <w:marRight w:val="0"/>
      <w:marTop w:val="0"/>
      <w:marBottom w:val="0"/>
      <w:divBdr>
        <w:top w:val="none" w:sz="0" w:space="0" w:color="auto"/>
        <w:left w:val="none" w:sz="0" w:space="0" w:color="auto"/>
        <w:bottom w:val="none" w:sz="0" w:space="0" w:color="auto"/>
        <w:right w:val="none" w:sz="0" w:space="0" w:color="auto"/>
      </w:divBdr>
    </w:div>
    <w:div w:id="1234198903">
      <w:bodyDiv w:val="1"/>
      <w:marLeft w:val="0"/>
      <w:marRight w:val="0"/>
      <w:marTop w:val="0"/>
      <w:marBottom w:val="0"/>
      <w:divBdr>
        <w:top w:val="none" w:sz="0" w:space="0" w:color="auto"/>
        <w:left w:val="none" w:sz="0" w:space="0" w:color="auto"/>
        <w:bottom w:val="none" w:sz="0" w:space="0" w:color="auto"/>
        <w:right w:val="none" w:sz="0" w:space="0" w:color="auto"/>
      </w:divBdr>
    </w:div>
    <w:div w:id="1241939389">
      <w:bodyDiv w:val="1"/>
      <w:marLeft w:val="0"/>
      <w:marRight w:val="0"/>
      <w:marTop w:val="0"/>
      <w:marBottom w:val="0"/>
      <w:divBdr>
        <w:top w:val="none" w:sz="0" w:space="0" w:color="auto"/>
        <w:left w:val="none" w:sz="0" w:space="0" w:color="auto"/>
        <w:bottom w:val="none" w:sz="0" w:space="0" w:color="auto"/>
        <w:right w:val="none" w:sz="0" w:space="0" w:color="auto"/>
      </w:divBdr>
    </w:div>
    <w:div w:id="1271668841">
      <w:bodyDiv w:val="1"/>
      <w:marLeft w:val="0"/>
      <w:marRight w:val="0"/>
      <w:marTop w:val="0"/>
      <w:marBottom w:val="0"/>
      <w:divBdr>
        <w:top w:val="none" w:sz="0" w:space="0" w:color="auto"/>
        <w:left w:val="none" w:sz="0" w:space="0" w:color="auto"/>
        <w:bottom w:val="none" w:sz="0" w:space="0" w:color="auto"/>
        <w:right w:val="none" w:sz="0" w:space="0" w:color="auto"/>
      </w:divBdr>
    </w:div>
    <w:div w:id="1373728531">
      <w:bodyDiv w:val="1"/>
      <w:marLeft w:val="0"/>
      <w:marRight w:val="0"/>
      <w:marTop w:val="0"/>
      <w:marBottom w:val="0"/>
      <w:divBdr>
        <w:top w:val="none" w:sz="0" w:space="0" w:color="auto"/>
        <w:left w:val="none" w:sz="0" w:space="0" w:color="auto"/>
        <w:bottom w:val="none" w:sz="0" w:space="0" w:color="auto"/>
        <w:right w:val="none" w:sz="0" w:space="0" w:color="auto"/>
      </w:divBdr>
    </w:div>
    <w:div w:id="1391885376">
      <w:bodyDiv w:val="1"/>
      <w:marLeft w:val="0"/>
      <w:marRight w:val="0"/>
      <w:marTop w:val="0"/>
      <w:marBottom w:val="0"/>
      <w:divBdr>
        <w:top w:val="none" w:sz="0" w:space="0" w:color="auto"/>
        <w:left w:val="none" w:sz="0" w:space="0" w:color="auto"/>
        <w:bottom w:val="none" w:sz="0" w:space="0" w:color="auto"/>
        <w:right w:val="none" w:sz="0" w:space="0" w:color="auto"/>
      </w:divBdr>
    </w:div>
    <w:div w:id="1472093248">
      <w:bodyDiv w:val="1"/>
      <w:marLeft w:val="0"/>
      <w:marRight w:val="0"/>
      <w:marTop w:val="0"/>
      <w:marBottom w:val="0"/>
      <w:divBdr>
        <w:top w:val="none" w:sz="0" w:space="0" w:color="auto"/>
        <w:left w:val="none" w:sz="0" w:space="0" w:color="auto"/>
        <w:bottom w:val="none" w:sz="0" w:space="0" w:color="auto"/>
        <w:right w:val="none" w:sz="0" w:space="0" w:color="auto"/>
      </w:divBdr>
    </w:div>
    <w:div w:id="1575355750">
      <w:bodyDiv w:val="1"/>
      <w:marLeft w:val="0"/>
      <w:marRight w:val="0"/>
      <w:marTop w:val="0"/>
      <w:marBottom w:val="0"/>
      <w:divBdr>
        <w:top w:val="none" w:sz="0" w:space="0" w:color="auto"/>
        <w:left w:val="none" w:sz="0" w:space="0" w:color="auto"/>
        <w:bottom w:val="none" w:sz="0" w:space="0" w:color="auto"/>
        <w:right w:val="none" w:sz="0" w:space="0" w:color="auto"/>
      </w:divBdr>
    </w:div>
    <w:div w:id="1577352838">
      <w:bodyDiv w:val="1"/>
      <w:marLeft w:val="0"/>
      <w:marRight w:val="0"/>
      <w:marTop w:val="0"/>
      <w:marBottom w:val="0"/>
      <w:divBdr>
        <w:top w:val="none" w:sz="0" w:space="0" w:color="auto"/>
        <w:left w:val="none" w:sz="0" w:space="0" w:color="auto"/>
        <w:bottom w:val="none" w:sz="0" w:space="0" w:color="auto"/>
        <w:right w:val="none" w:sz="0" w:space="0" w:color="auto"/>
      </w:divBdr>
    </w:div>
    <w:div w:id="1791120220">
      <w:bodyDiv w:val="1"/>
      <w:marLeft w:val="0"/>
      <w:marRight w:val="0"/>
      <w:marTop w:val="0"/>
      <w:marBottom w:val="0"/>
      <w:divBdr>
        <w:top w:val="none" w:sz="0" w:space="0" w:color="auto"/>
        <w:left w:val="none" w:sz="0" w:space="0" w:color="auto"/>
        <w:bottom w:val="none" w:sz="0" w:space="0" w:color="auto"/>
        <w:right w:val="none" w:sz="0" w:space="0" w:color="auto"/>
      </w:divBdr>
    </w:div>
    <w:div w:id="1842626490">
      <w:bodyDiv w:val="1"/>
      <w:marLeft w:val="0"/>
      <w:marRight w:val="0"/>
      <w:marTop w:val="0"/>
      <w:marBottom w:val="0"/>
      <w:divBdr>
        <w:top w:val="none" w:sz="0" w:space="0" w:color="auto"/>
        <w:left w:val="none" w:sz="0" w:space="0" w:color="auto"/>
        <w:bottom w:val="none" w:sz="0" w:space="0" w:color="auto"/>
        <w:right w:val="none" w:sz="0" w:space="0" w:color="auto"/>
      </w:divBdr>
    </w:div>
    <w:div w:id="1847749655">
      <w:bodyDiv w:val="1"/>
      <w:marLeft w:val="0"/>
      <w:marRight w:val="0"/>
      <w:marTop w:val="0"/>
      <w:marBottom w:val="0"/>
      <w:divBdr>
        <w:top w:val="none" w:sz="0" w:space="0" w:color="auto"/>
        <w:left w:val="none" w:sz="0" w:space="0" w:color="auto"/>
        <w:bottom w:val="none" w:sz="0" w:space="0" w:color="auto"/>
        <w:right w:val="none" w:sz="0" w:space="0" w:color="auto"/>
      </w:divBdr>
    </w:div>
    <w:div w:id="1869023190">
      <w:bodyDiv w:val="1"/>
      <w:marLeft w:val="0"/>
      <w:marRight w:val="0"/>
      <w:marTop w:val="0"/>
      <w:marBottom w:val="0"/>
      <w:divBdr>
        <w:top w:val="none" w:sz="0" w:space="0" w:color="auto"/>
        <w:left w:val="none" w:sz="0" w:space="0" w:color="auto"/>
        <w:bottom w:val="none" w:sz="0" w:space="0" w:color="auto"/>
        <w:right w:val="none" w:sz="0" w:space="0" w:color="auto"/>
      </w:divBdr>
    </w:div>
    <w:div w:id="1933274280">
      <w:bodyDiv w:val="1"/>
      <w:marLeft w:val="0"/>
      <w:marRight w:val="0"/>
      <w:marTop w:val="0"/>
      <w:marBottom w:val="0"/>
      <w:divBdr>
        <w:top w:val="none" w:sz="0" w:space="0" w:color="auto"/>
        <w:left w:val="none" w:sz="0" w:space="0" w:color="auto"/>
        <w:bottom w:val="none" w:sz="0" w:space="0" w:color="auto"/>
        <w:right w:val="none" w:sz="0" w:space="0" w:color="auto"/>
      </w:divBdr>
    </w:div>
    <w:div w:id="2068145671">
      <w:bodyDiv w:val="1"/>
      <w:marLeft w:val="0"/>
      <w:marRight w:val="0"/>
      <w:marTop w:val="0"/>
      <w:marBottom w:val="0"/>
      <w:divBdr>
        <w:top w:val="none" w:sz="0" w:space="0" w:color="auto"/>
        <w:left w:val="none" w:sz="0" w:space="0" w:color="auto"/>
        <w:bottom w:val="none" w:sz="0" w:space="0" w:color="auto"/>
        <w:right w:val="none" w:sz="0" w:space="0" w:color="auto"/>
      </w:divBdr>
    </w:div>
    <w:div w:id="21402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24</Pages>
  <Words>11303</Words>
  <Characters>65561</Characters>
  <Application>Microsoft Office Word</Application>
  <DocSecurity>0</DocSecurity>
  <Lines>546</Lines>
  <Paragraphs>153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76711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Valera</dc:creator>
  <cp:keywords/>
  <dc:description/>
  <cp:lastModifiedBy>Valera</cp:lastModifiedBy>
  <cp:revision>10</cp:revision>
  <cp:lastPrinted>2017-06-29T05:59:00Z</cp:lastPrinted>
  <dcterms:created xsi:type="dcterms:W3CDTF">2017-02-23T06:39:00Z</dcterms:created>
  <dcterms:modified xsi:type="dcterms:W3CDTF">2017-08-25T07:23:00Z</dcterms:modified>
</cp:coreProperties>
</file>