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6F" w:rsidRPr="001E2006" w:rsidRDefault="002B6BAB" w:rsidP="00D7776F">
      <w:pPr>
        <w:spacing w:after="0" w:line="240" w:lineRule="auto"/>
        <w:jc w:val="center"/>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00822416" w:rsidRPr="001E2006">
        <w:rPr>
          <w:rFonts w:ascii="Times New Roman" w:eastAsia="Times New Roman" w:hAnsi="Times New Roman" w:cs="Times New Roman"/>
          <w:b/>
          <w:bCs/>
          <w:sz w:val="28"/>
          <w:szCs w:val="28"/>
          <w:lang w:val="ro-RO" w:eastAsia="en-GB"/>
        </w:rPr>
        <w:tab/>
      </w:r>
      <w:r w:rsidR="00822416"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i/>
          <w:sz w:val="28"/>
          <w:szCs w:val="28"/>
          <w:lang w:val="ro-RO" w:eastAsia="en-GB"/>
        </w:rPr>
        <w:t>Proiect</w:t>
      </w:r>
    </w:p>
    <w:p w:rsidR="002B6BAB" w:rsidRPr="001E2006" w:rsidRDefault="002B6BAB" w:rsidP="00D7776F">
      <w:pPr>
        <w:spacing w:after="0" w:line="240" w:lineRule="auto"/>
        <w:jc w:val="center"/>
        <w:rPr>
          <w:rFonts w:ascii="Times New Roman" w:eastAsia="Times New Roman" w:hAnsi="Times New Roman" w:cs="Times New Roman"/>
          <w:b/>
          <w:bCs/>
          <w:i/>
          <w:sz w:val="28"/>
          <w:szCs w:val="28"/>
          <w:lang w:val="ro-RO" w:eastAsia="en-GB"/>
        </w:rPr>
      </w:pPr>
    </w:p>
    <w:p w:rsidR="0046580E" w:rsidRPr="00792591" w:rsidRDefault="0046580E" w:rsidP="00822416">
      <w:pPr>
        <w:spacing w:after="0" w:line="240" w:lineRule="auto"/>
        <w:ind w:right="425"/>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Anexa nr.1</w:t>
      </w:r>
    </w:p>
    <w:p w:rsidR="0046580E" w:rsidRPr="00792591" w:rsidRDefault="0046580E" w:rsidP="00822416">
      <w:pPr>
        <w:spacing w:after="0" w:line="240" w:lineRule="auto"/>
        <w:ind w:right="425"/>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la Hotăr</w:t>
      </w:r>
      <w:r w:rsidR="00822416" w:rsidRPr="00792591">
        <w:rPr>
          <w:rFonts w:ascii="Times New Roman" w:eastAsia="Times New Roman" w:hAnsi="Times New Roman" w:cs="Times New Roman"/>
          <w:bCs/>
          <w:sz w:val="28"/>
          <w:szCs w:val="28"/>
          <w:lang w:val="ro-RO" w:eastAsia="en-GB"/>
        </w:rPr>
        <w:t>â</w:t>
      </w:r>
      <w:r w:rsidRPr="00792591">
        <w:rPr>
          <w:rFonts w:ascii="Times New Roman" w:eastAsia="Times New Roman" w:hAnsi="Times New Roman" w:cs="Times New Roman"/>
          <w:bCs/>
          <w:sz w:val="28"/>
          <w:szCs w:val="28"/>
          <w:lang w:val="ro-RO" w:eastAsia="en-GB"/>
        </w:rPr>
        <w:t>rea Guvernului</w:t>
      </w:r>
    </w:p>
    <w:p w:rsidR="002B6BAB" w:rsidRPr="00792591" w:rsidRDefault="0046580E" w:rsidP="00822416">
      <w:pPr>
        <w:spacing w:after="0" w:line="240" w:lineRule="auto"/>
        <w:ind w:right="425"/>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nr.      din                 2017</w:t>
      </w:r>
    </w:p>
    <w:p w:rsidR="0046580E" w:rsidRPr="001E2006" w:rsidRDefault="0046580E" w:rsidP="00822416">
      <w:pPr>
        <w:spacing w:after="0" w:line="240" w:lineRule="auto"/>
        <w:ind w:right="425"/>
        <w:jc w:val="right"/>
        <w:rPr>
          <w:rFonts w:ascii="Times New Roman" w:eastAsia="Times New Roman" w:hAnsi="Times New Roman" w:cs="Times New Roman"/>
          <w:b/>
          <w:bCs/>
          <w:i/>
          <w:sz w:val="28"/>
          <w:szCs w:val="28"/>
          <w:lang w:val="ro-RO" w:eastAsia="en-GB"/>
        </w:rPr>
      </w:pPr>
    </w:p>
    <w:p w:rsidR="0046580E" w:rsidRPr="001E2006" w:rsidRDefault="0046580E" w:rsidP="00822416">
      <w:pPr>
        <w:spacing w:after="0" w:line="240" w:lineRule="auto"/>
        <w:ind w:right="425"/>
        <w:jc w:val="right"/>
        <w:rPr>
          <w:rFonts w:ascii="Times New Roman" w:eastAsia="Times New Roman" w:hAnsi="Times New Roman" w:cs="Times New Roman"/>
          <w:b/>
          <w:bCs/>
          <w:i/>
          <w:sz w:val="28"/>
          <w:szCs w:val="28"/>
          <w:lang w:val="ro-RO" w:eastAsia="en-GB"/>
        </w:rPr>
      </w:pPr>
    </w:p>
    <w:p w:rsidR="002B6BAB" w:rsidRPr="001E2006" w:rsidRDefault="00D7776F" w:rsidP="009B7330">
      <w:pPr>
        <w:spacing w:after="0" w:line="240" w:lineRule="auto"/>
        <w:jc w:val="center"/>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
          <w:bCs/>
          <w:sz w:val="28"/>
          <w:szCs w:val="28"/>
          <w:lang w:val="ro-RO" w:eastAsia="en-GB"/>
        </w:rPr>
        <w:t>Strategi</w:t>
      </w:r>
      <w:r w:rsidR="002B6BAB" w:rsidRPr="001E2006">
        <w:rPr>
          <w:rFonts w:ascii="Times New Roman" w:eastAsia="Times New Roman" w:hAnsi="Times New Roman" w:cs="Times New Roman"/>
          <w:b/>
          <w:bCs/>
          <w:sz w:val="28"/>
          <w:szCs w:val="28"/>
          <w:lang w:val="ro-RO" w:eastAsia="en-GB"/>
        </w:rPr>
        <w:t>a</w:t>
      </w:r>
      <w:r w:rsidR="00FE4167">
        <w:rPr>
          <w:rFonts w:ascii="Times New Roman" w:eastAsia="Times New Roman" w:hAnsi="Times New Roman" w:cs="Times New Roman"/>
          <w:b/>
          <w:bCs/>
          <w:sz w:val="28"/>
          <w:szCs w:val="28"/>
          <w:lang w:val="ro-RO" w:eastAsia="en-GB"/>
        </w:rPr>
        <w:t xml:space="preserve"> de dezvoltare a S</w:t>
      </w:r>
      <w:r w:rsidRPr="001E2006">
        <w:rPr>
          <w:rFonts w:ascii="Times New Roman" w:eastAsia="Times New Roman" w:hAnsi="Times New Roman" w:cs="Times New Roman"/>
          <w:b/>
          <w:bCs/>
          <w:sz w:val="28"/>
          <w:szCs w:val="28"/>
          <w:lang w:val="ro-RO" w:eastAsia="en-GB"/>
        </w:rPr>
        <w:t>istemului</w:t>
      </w:r>
      <w:r w:rsidR="0046580E" w:rsidRPr="001E2006">
        <w:rPr>
          <w:rFonts w:ascii="Times New Roman" w:eastAsia="Times New Roman" w:hAnsi="Times New Roman" w:cs="Times New Roman"/>
          <w:b/>
          <w:bCs/>
          <w:sz w:val="28"/>
          <w:szCs w:val="28"/>
          <w:lang w:val="ro-RO" w:eastAsia="en-GB"/>
        </w:rPr>
        <w:t xml:space="preserve"> </w:t>
      </w:r>
      <w:r w:rsidR="00822416" w:rsidRPr="001E2006">
        <w:rPr>
          <w:rFonts w:ascii="Times New Roman" w:eastAsia="Times New Roman" w:hAnsi="Times New Roman" w:cs="Times New Roman"/>
          <w:b/>
          <w:bCs/>
          <w:sz w:val="28"/>
          <w:szCs w:val="28"/>
          <w:lang w:val="ro-RO" w:eastAsia="en-GB"/>
        </w:rPr>
        <w:t>național</w:t>
      </w:r>
      <w:r w:rsidRPr="001E2006">
        <w:rPr>
          <w:rFonts w:ascii="Times New Roman" w:eastAsia="Times New Roman" w:hAnsi="Times New Roman" w:cs="Times New Roman"/>
          <w:b/>
          <w:bCs/>
          <w:sz w:val="28"/>
          <w:szCs w:val="28"/>
          <w:lang w:val="ro-RO" w:eastAsia="en-GB"/>
        </w:rPr>
        <w:t xml:space="preserve"> de metrol</w:t>
      </w:r>
      <w:r w:rsidR="00822416" w:rsidRPr="001E2006">
        <w:rPr>
          <w:rFonts w:ascii="Times New Roman" w:eastAsia="Times New Roman" w:hAnsi="Times New Roman" w:cs="Times New Roman"/>
          <w:b/>
          <w:bCs/>
          <w:sz w:val="28"/>
          <w:szCs w:val="28"/>
          <w:lang w:val="ro-RO" w:eastAsia="en-GB"/>
        </w:rPr>
        <w:t>o</w:t>
      </w:r>
      <w:r w:rsidRPr="001E2006">
        <w:rPr>
          <w:rFonts w:ascii="Times New Roman" w:eastAsia="Times New Roman" w:hAnsi="Times New Roman" w:cs="Times New Roman"/>
          <w:b/>
          <w:bCs/>
          <w:sz w:val="28"/>
          <w:szCs w:val="28"/>
          <w:lang w:val="ro-RO" w:eastAsia="en-GB"/>
        </w:rPr>
        <w:t>gie 201</w:t>
      </w:r>
      <w:r w:rsidR="002C27D2" w:rsidRPr="001E2006">
        <w:rPr>
          <w:rFonts w:ascii="Times New Roman" w:eastAsia="Times New Roman" w:hAnsi="Times New Roman" w:cs="Times New Roman"/>
          <w:b/>
          <w:bCs/>
          <w:sz w:val="28"/>
          <w:szCs w:val="28"/>
          <w:lang w:val="ro-RO" w:eastAsia="en-GB"/>
        </w:rPr>
        <w:t>8</w:t>
      </w:r>
      <w:r w:rsidRPr="001E2006">
        <w:rPr>
          <w:rFonts w:ascii="Times New Roman" w:eastAsia="Times New Roman" w:hAnsi="Times New Roman" w:cs="Times New Roman"/>
          <w:b/>
          <w:bCs/>
          <w:sz w:val="28"/>
          <w:szCs w:val="28"/>
          <w:lang w:val="ro-RO" w:eastAsia="en-GB"/>
        </w:rPr>
        <w:t xml:space="preserve">-2020 </w:t>
      </w:r>
    </w:p>
    <w:p w:rsidR="00D7776F" w:rsidRPr="001E2006" w:rsidRDefault="00D7776F" w:rsidP="009B7330">
      <w:pPr>
        <w:spacing w:after="0" w:line="240" w:lineRule="auto"/>
        <w:jc w:val="both"/>
        <w:rPr>
          <w:rFonts w:ascii="Times New Roman" w:eastAsia="Times New Roman" w:hAnsi="Times New Roman" w:cs="Times New Roman"/>
          <w:b/>
          <w:bCs/>
          <w:sz w:val="28"/>
          <w:szCs w:val="28"/>
          <w:lang w:val="ro-RO" w:eastAsia="en-GB"/>
        </w:rPr>
      </w:pPr>
    </w:p>
    <w:p w:rsidR="00D7776F" w:rsidRPr="001E2006" w:rsidRDefault="00DD0F32" w:rsidP="0046580E">
      <w:pPr>
        <w:spacing w:after="0" w:line="360" w:lineRule="auto"/>
        <w:jc w:val="center"/>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
          <w:bCs/>
          <w:sz w:val="28"/>
          <w:szCs w:val="28"/>
          <w:lang w:val="ro-RO" w:eastAsia="en-GB"/>
        </w:rPr>
        <w:t>I</w:t>
      </w:r>
      <w:r w:rsidR="00755CC9"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
          <w:bCs/>
          <w:sz w:val="28"/>
          <w:szCs w:val="28"/>
          <w:lang w:val="ro-RO" w:eastAsia="en-GB"/>
        </w:rPr>
        <w:t xml:space="preserve"> </w:t>
      </w:r>
      <w:r w:rsidR="0046580E" w:rsidRPr="001E2006">
        <w:rPr>
          <w:rFonts w:ascii="Times New Roman" w:eastAsia="Times New Roman" w:hAnsi="Times New Roman" w:cs="Times New Roman"/>
          <w:b/>
          <w:bCs/>
          <w:sz w:val="28"/>
          <w:szCs w:val="28"/>
          <w:lang w:val="ro-RO" w:eastAsia="en-GB"/>
        </w:rPr>
        <w:t>INTRODUCERE</w:t>
      </w:r>
    </w:p>
    <w:p w:rsidR="00DD0F32" w:rsidRPr="001E2006" w:rsidRDefault="00755CC9" w:rsidP="00755CC9">
      <w:pPr>
        <w:pStyle w:val="ListParagraph"/>
        <w:spacing w:after="0" w:line="240" w:lineRule="auto"/>
        <w:ind w:left="0"/>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w:t>
      </w:r>
      <w:r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 xml:space="preserve">Strategia </w:t>
      </w:r>
      <w:r w:rsidR="00A50F23" w:rsidRPr="001E2006">
        <w:rPr>
          <w:rFonts w:ascii="Times New Roman" w:eastAsia="Times New Roman" w:hAnsi="Times New Roman" w:cs="Times New Roman"/>
          <w:bCs/>
          <w:sz w:val="28"/>
          <w:szCs w:val="28"/>
          <w:lang w:val="ro-RO" w:eastAsia="en-GB"/>
        </w:rPr>
        <w:t>de dezvoltare</w:t>
      </w:r>
      <w:r w:rsidR="00FE4167">
        <w:rPr>
          <w:rFonts w:ascii="Times New Roman" w:eastAsia="Times New Roman" w:hAnsi="Times New Roman" w:cs="Times New Roman"/>
          <w:bCs/>
          <w:sz w:val="28"/>
          <w:szCs w:val="28"/>
          <w:lang w:val="ro-RO" w:eastAsia="en-GB"/>
        </w:rPr>
        <w:t xml:space="preserve"> a Sistemului național de m</w:t>
      </w:r>
      <w:r w:rsidR="00A50F23" w:rsidRPr="001E2006">
        <w:rPr>
          <w:rFonts w:ascii="Times New Roman" w:eastAsia="Times New Roman" w:hAnsi="Times New Roman" w:cs="Times New Roman"/>
          <w:bCs/>
          <w:sz w:val="28"/>
          <w:szCs w:val="28"/>
          <w:lang w:val="ro-RO" w:eastAsia="en-GB"/>
        </w:rPr>
        <w:t>etrologie</w:t>
      </w:r>
      <w:r w:rsidR="00A50F23" w:rsidRPr="001E2006">
        <w:rPr>
          <w:rFonts w:ascii="Times New Roman" w:eastAsia="Times New Roman" w:hAnsi="Times New Roman" w:cs="Times New Roman"/>
          <w:b/>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 xml:space="preserve">în Republica Moldova până în 2020 (în continuare - Strategia) – este document de politică care conține pe termen mediu prioritățile și obiectivele necesare pentru </w:t>
      </w:r>
      <w:r w:rsidR="00FA04DF" w:rsidRPr="001E2006">
        <w:rPr>
          <w:rFonts w:ascii="Times New Roman" w:eastAsia="Times New Roman" w:hAnsi="Times New Roman" w:cs="Times New Roman"/>
          <w:bCs/>
          <w:sz w:val="28"/>
          <w:szCs w:val="28"/>
          <w:lang w:val="ro-RO" w:eastAsia="en-GB"/>
        </w:rPr>
        <w:t>asigur</w:t>
      </w:r>
      <w:r w:rsidR="00FA04DF">
        <w:rPr>
          <w:rFonts w:ascii="Times New Roman" w:eastAsia="Times New Roman" w:hAnsi="Times New Roman" w:cs="Times New Roman"/>
          <w:bCs/>
          <w:sz w:val="28"/>
          <w:szCs w:val="28"/>
          <w:lang w:val="ro-RO" w:eastAsia="en-GB"/>
        </w:rPr>
        <w:t xml:space="preserve">area trasabilității metrologice și a </w:t>
      </w:r>
      <w:r w:rsidR="00312E64" w:rsidRPr="001E2006">
        <w:rPr>
          <w:rFonts w:ascii="Times New Roman" w:eastAsia="Times New Roman" w:hAnsi="Times New Roman" w:cs="Times New Roman"/>
          <w:bCs/>
          <w:sz w:val="28"/>
          <w:szCs w:val="28"/>
          <w:lang w:val="ro-RO" w:eastAsia="en-GB"/>
        </w:rPr>
        <w:t xml:space="preserve">uniformității și exactității măsurărilor </w:t>
      </w:r>
      <w:r w:rsidR="00FA04DF">
        <w:rPr>
          <w:rFonts w:ascii="Times New Roman" w:eastAsia="Times New Roman" w:hAnsi="Times New Roman" w:cs="Times New Roman"/>
          <w:bCs/>
          <w:sz w:val="28"/>
          <w:szCs w:val="28"/>
          <w:lang w:val="ro-RO" w:eastAsia="en-GB"/>
        </w:rPr>
        <w:t xml:space="preserve">care, în complex sunt </w:t>
      </w:r>
      <w:r w:rsidR="00312E64" w:rsidRPr="001E2006">
        <w:rPr>
          <w:rFonts w:ascii="Times New Roman" w:eastAsia="Times New Roman" w:hAnsi="Times New Roman" w:cs="Times New Roman"/>
          <w:bCs/>
          <w:sz w:val="28"/>
          <w:szCs w:val="28"/>
          <w:lang w:val="ro-RO" w:eastAsia="en-GB"/>
        </w:rPr>
        <w:t xml:space="preserve">destinate  </w:t>
      </w:r>
      <w:r w:rsidR="00FA04DF">
        <w:rPr>
          <w:rFonts w:ascii="Times New Roman" w:eastAsia="Times New Roman" w:hAnsi="Times New Roman" w:cs="Times New Roman"/>
          <w:bCs/>
          <w:sz w:val="28"/>
          <w:szCs w:val="28"/>
          <w:lang w:val="ro-RO" w:eastAsia="en-GB"/>
        </w:rPr>
        <w:t xml:space="preserve">pentru </w:t>
      </w:r>
      <w:r w:rsidR="00312E64" w:rsidRPr="001E2006">
        <w:rPr>
          <w:rFonts w:ascii="Times New Roman" w:eastAsia="Times New Roman" w:hAnsi="Times New Roman" w:cs="Times New Roman"/>
          <w:bCs/>
          <w:sz w:val="28"/>
          <w:szCs w:val="28"/>
          <w:lang w:val="ro-RO" w:eastAsia="en-GB"/>
        </w:rPr>
        <w:t>dezvoltarea soci</w:t>
      </w:r>
      <w:r w:rsidR="00A50F23" w:rsidRPr="001E2006">
        <w:rPr>
          <w:rFonts w:ascii="Times New Roman" w:eastAsia="Times New Roman" w:hAnsi="Times New Roman" w:cs="Times New Roman"/>
          <w:bCs/>
          <w:sz w:val="28"/>
          <w:szCs w:val="28"/>
          <w:lang w:val="ro-RO" w:eastAsia="en-GB"/>
        </w:rPr>
        <w:t>al</w:t>
      </w:r>
      <w:r w:rsidR="00312E64" w:rsidRPr="001E2006">
        <w:rPr>
          <w:rFonts w:ascii="Times New Roman" w:eastAsia="Times New Roman" w:hAnsi="Times New Roman" w:cs="Times New Roman"/>
          <w:bCs/>
          <w:sz w:val="28"/>
          <w:szCs w:val="28"/>
          <w:lang w:val="ro-RO" w:eastAsia="en-GB"/>
        </w:rPr>
        <w:t xml:space="preserve">-economică durabilă și echilibrată a Republicii Moldova prin obținerea și aplicarea </w:t>
      </w:r>
      <w:r w:rsidR="003B525E" w:rsidRPr="001E2006">
        <w:rPr>
          <w:rFonts w:ascii="Times New Roman" w:eastAsia="Times New Roman" w:hAnsi="Times New Roman" w:cs="Times New Roman"/>
          <w:bCs/>
          <w:sz w:val="28"/>
          <w:szCs w:val="28"/>
          <w:lang w:val="ro-RO" w:eastAsia="en-GB"/>
        </w:rPr>
        <w:t>rezultate</w:t>
      </w:r>
      <w:r w:rsidR="007B1A78" w:rsidRPr="001E2006">
        <w:rPr>
          <w:rFonts w:ascii="Times New Roman" w:eastAsia="Times New Roman" w:hAnsi="Times New Roman" w:cs="Times New Roman"/>
          <w:bCs/>
          <w:sz w:val="28"/>
          <w:szCs w:val="28"/>
          <w:lang w:val="ro-RO" w:eastAsia="en-GB"/>
        </w:rPr>
        <w:t>lor</w:t>
      </w:r>
      <w:r w:rsidR="003B525E" w:rsidRPr="001E2006">
        <w:rPr>
          <w:rFonts w:ascii="Times New Roman" w:eastAsia="Times New Roman" w:hAnsi="Times New Roman" w:cs="Times New Roman"/>
          <w:bCs/>
          <w:sz w:val="28"/>
          <w:szCs w:val="28"/>
          <w:lang w:val="ro-RO" w:eastAsia="en-GB"/>
        </w:rPr>
        <w:t xml:space="preserve"> de măsurare obiective, </w:t>
      </w:r>
      <w:r w:rsidR="00312E64" w:rsidRPr="001E2006">
        <w:rPr>
          <w:rFonts w:ascii="Times New Roman" w:eastAsia="Times New Roman" w:hAnsi="Times New Roman" w:cs="Times New Roman"/>
          <w:bCs/>
          <w:sz w:val="28"/>
          <w:szCs w:val="28"/>
          <w:lang w:val="ro-RO" w:eastAsia="en-GB"/>
        </w:rPr>
        <w:t xml:space="preserve">de precizie și fiabile în diferite sectoare ale economiei </w:t>
      </w:r>
      <w:r w:rsidR="00A50F23" w:rsidRPr="001E2006">
        <w:rPr>
          <w:rFonts w:ascii="Times New Roman" w:eastAsia="Times New Roman" w:hAnsi="Times New Roman" w:cs="Times New Roman"/>
          <w:bCs/>
          <w:sz w:val="28"/>
          <w:szCs w:val="28"/>
          <w:lang w:val="ro-RO" w:eastAsia="en-GB"/>
        </w:rPr>
        <w:t>n</w:t>
      </w:r>
      <w:r w:rsidR="003B525E" w:rsidRPr="001E2006">
        <w:rPr>
          <w:rFonts w:ascii="Times New Roman" w:eastAsia="Times New Roman" w:hAnsi="Times New Roman" w:cs="Times New Roman"/>
          <w:bCs/>
          <w:sz w:val="28"/>
          <w:szCs w:val="28"/>
          <w:lang w:val="ro-RO" w:eastAsia="en-GB"/>
        </w:rPr>
        <w:t>aționale</w:t>
      </w:r>
      <w:r w:rsidR="00312E64" w:rsidRPr="001E2006">
        <w:rPr>
          <w:rFonts w:ascii="Times New Roman" w:eastAsia="Times New Roman" w:hAnsi="Times New Roman" w:cs="Times New Roman"/>
          <w:bCs/>
          <w:sz w:val="28"/>
          <w:szCs w:val="28"/>
          <w:lang w:val="ro-RO" w:eastAsia="en-GB"/>
        </w:rPr>
        <w:t>.</w:t>
      </w:r>
      <w:r w:rsidR="003B525E" w:rsidRPr="001E2006">
        <w:rPr>
          <w:rFonts w:ascii="Times New Roman" w:eastAsia="Times New Roman" w:hAnsi="Times New Roman" w:cs="Times New Roman"/>
          <w:bCs/>
          <w:sz w:val="28"/>
          <w:szCs w:val="28"/>
          <w:lang w:val="ro-RO" w:eastAsia="en-GB"/>
        </w:rPr>
        <w:t xml:space="preserve"> </w:t>
      </w:r>
    </w:p>
    <w:p w:rsidR="00DD0F32" w:rsidRPr="001E2006" w:rsidRDefault="00755CC9" w:rsidP="00755CC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2.</w:t>
      </w:r>
      <w:r w:rsidRPr="001E2006">
        <w:rPr>
          <w:rFonts w:ascii="Times New Roman" w:eastAsia="Times New Roman" w:hAnsi="Times New Roman" w:cs="Times New Roman"/>
          <w:bCs/>
          <w:sz w:val="28"/>
          <w:szCs w:val="28"/>
          <w:lang w:val="ro-RO" w:eastAsia="en-GB"/>
        </w:rPr>
        <w:t xml:space="preserve"> </w:t>
      </w:r>
      <w:r w:rsidR="00211208">
        <w:rPr>
          <w:rFonts w:ascii="Times New Roman" w:eastAsia="Times New Roman" w:hAnsi="Times New Roman" w:cs="Times New Roman"/>
          <w:bCs/>
          <w:sz w:val="28"/>
          <w:szCs w:val="28"/>
          <w:lang w:val="ro-RO" w:eastAsia="en-GB"/>
        </w:rPr>
        <w:t xml:space="preserve">Liniile directoare ale Strategiei se </w:t>
      </w:r>
      <w:r w:rsidR="005D2C35" w:rsidRPr="001E2006">
        <w:rPr>
          <w:rFonts w:ascii="Times New Roman" w:eastAsia="Times New Roman" w:hAnsi="Times New Roman" w:cs="Times New Roman"/>
          <w:bCs/>
          <w:sz w:val="28"/>
          <w:szCs w:val="28"/>
          <w:lang w:val="ro-RO" w:eastAsia="en-GB"/>
        </w:rPr>
        <w:t xml:space="preserve">bazează </w:t>
      </w:r>
      <w:r w:rsidR="00211208">
        <w:rPr>
          <w:rFonts w:ascii="Times New Roman" w:eastAsia="Times New Roman" w:hAnsi="Times New Roman" w:cs="Times New Roman"/>
          <w:bCs/>
          <w:sz w:val="28"/>
          <w:szCs w:val="28"/>
          <w:lang w:val="ro-RO" w:eastAsia="en-GB"/>
        </w:rPr>
        <w:t xml:space="preserve">pe </w:t>
      </w:r>
      <w:r w:rsidR="00FA04DF">
        <w:rPr>
          <w:rFonts w:ascii="Times New Roman" w:eastAsia="Times New Roman" w:hAnsi="Times New Roman" w:cs="Times New Roman"/>
          <w:bCs/>
          <w:sz w:val="28"/>
          <w:szCs w:val="28"/>
          <w:lang w:val="ro-RO" w:eastAsia="en-GB"/>
        </w:rPr>
        <w:t xml:space="preserve">conceptul internațional - </w:t>
      </w:r>
      <w:r w:rsidR="00742610" w:rsidRPr="001E2006">
        <w:rPr>
          <w:rFonts w:ascii="Times New Roman" w:eastAsia="Times New Roman" w:hAnsi="Times New Roman" w:cs="Times New Roman"/>
          <w:bCs/>
          <w:sz w:val="28"/>
          <w:szCs w:val="28"/>
          <w:lang w:val="ro-RO" w:eastAsia="en-GB"/>
        </w:rPr>
        <w:t>trasabilitatea metrologică</w:t>
      </w:r>
      <w:r w:rsidR="00B96773">
        <w:rPr>
          <w:rFonts w:ascii="Times New Roman" w:eastAsia="Times New Roman" w:hAnsi="Times New Roman" w:cs="Times New Roman"/>
          <w:bCs/>
          <w:sz w:val="28"/>
          <w:szCs w:val="28"/>
          <w:lang w:val="ro-RO" w:eastAsia="en-GB"/>
        </w:rPr>
        <w:t>,</w:t>
      </w:r>
      <w:r w:rsidR="00742610" w:rsidRPr="001E2006">
        <w:rPr>
          <w:rFonts w:ascii="Times New Roman" w:eastAsia="Times New Roman" w:hAnsi="Times New Roman" w:cs="Times New Roman"/>
          <w:bCs/>
          <w:sz w:val="28"/>
          <w:szCs w:val="28"/>
          <w:lang w:val="ro-RO" w:eastAsia="en-GB"/>
        </w:rPr>
        <w:t xml:space="preserve"> precum și asigurarea </w:t>
      </w:r>
      <w:r w:rsidR="00312E64" w:rsidRPr="001E2006">
        <w:rPr>
          <w:rFonts w:ascii="Times New Roman" w:eastAsia="Times New Roman" w:hAnsi="Times New Roman" w:cs="Times New Roman"/>
          <w:bCs/>
          <w:sz w:val="28"/>
          <w:szCs w:val="28"/>
          <w:lang w:val="ro-RO" w:eastAsia="en-GB"/>
        </w:rPr>
        <w:t xml:space="preserve">uniformității </w:t>
      </w:r>
      <w:r w:rsidR="003B525E" w:rsidRPr="001E2006">
        <w:rPr>
          <w:rFonts w:ascii="Times New Roman" w:eastAsia="Times New Roman" w:hAnsi="Times New Roman" w:cs="Times New Roman"/>
          <w:bCs/>
          <w:sz w:val="28"/>
          <w:szCs w:val="28"/>
          <w:lang w:val="ro-RO" w:eastAsia="en-GB"/>
        </w:rPr>
        <w:t xml:space="preserve">și exactității </w:t>
      </w:r>
      <w:r w:rsidR="00312E64" w:rsidRPr="001E2006">
        <w:rPr>
          <w:rFonts w:ascii="Times New Roman" w:eastAsia="Times New Roman" w:hAnsi="Times New Roman" w:cs="Times New Roman"/>
          <w:bCs/>
          <w:sz w:val="28"/>
          <w:szCs w:val="28"/>
          <w:lang w:val="ro-RO" w:eastAsia="en-GB"/>
        </w:rPr>
        <w:t xml:space="preserve">măsurărilor </w:t>
      </w:r>
      <w:r w:rsidR="00B96773">
        <w:rPr>
          <w:rFonts w:ascii="Times New Roman" w:eastAsia="Times New Roman" w:hAnsi="Times New Roman" w:cs="Times New Roman"/>
          <w:bCs/>
          <w:sz w:val="28"/>
          <w:szCs w:val="28"/>
          <w:lang w:val="ro-RO" w:eastAsia="en-GB"/>
        </w:rPr>
        <w:t xml:space="preserve">care </w:t>
      </w:r>
      <w:r w:rsidR="00742610" w:rsidRPr="001E2006">
        <w:rPr>
          <w:rFonts w:ascii="Times New Roman" w:eastAsia="Times New Roman" w:hAnsi="Times New Roman" w:cs="Times New Roman"/>
          <w:bCs/>
          <w:sz w:val="28"/>
          <w:szCs w:val="28"/>
          <w:lang w:val="ro-RO" w:eastAsia="en-GB"/>
        </w:rPr>
        <w:t xml:space="preserve">sunt </w:t>
      </w:r>
      <w:r w:rsidR="003B525E" w:rsidRPr="001E2006">
        <w:rPr>
          <w:rFonts w:ascii="Times New Roman" w:eastAsia="Times New Roman" w:hAnsi="Times New Roman" w:cs="Times New Roman"/>
          <w:bCs/>
          <w:sz w:val="28"/>
          <w:szCs w:val="28"/>
          <w:lang w:val="ro-RO" w:eastAsia="en-GB"/>
        </w:rPr>
        <w:t>element</w:t>
      </w:r>
      <w:r w:rsidR="00742610" w:rsidRPr="001E2006">
        <w:rPr>
          <w:rFonts w:ascii="Times New Roman" w:eastAsia="Times New Roman" w:hAnsi="Times New Roman" w:cs="Times New Roman"/>
          <w:bCs/>
          <w:sz w:val="28"/>
          <w:szCs w:val="28"/>
          <w:lang w:val="ro-RO" w:eastAsia="en-GB"/>
        </w:rPr>
        <w:t>e</w:t>
      </w:r>
      <w:r w:rsidR="003B525E"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al</w:t>
      </w:r>
      <w:r w:rsidR="00742610" w:rsidRPr="001E2006">
        <w:rPr>
          <w:rFonts w:ascii="Times New Roman" w:eastAsia="Times New Roman" w:hAnsi="Times New Roman" w:cs="Times New Roman"/>
          <w:bCs/>
          <w:sz w:val="28"/>
          <w:szCs w:val="28"/>
          <w:lang w:val="ro-RO" w:eastAsia="en-GB"/>
        </w:rPr>
        <w:t>e</w:t>
      </w:r>
      <w:r w:rsidR="00312E64" w:rsidRPr="001E2006">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infrastructurii publice</w:t>
      </w:r>
      <w:r w:rsidR="004A5400" w:rsidRPr="001E2006">
        <w:rPr>
          <w:rFonts w:ascii="Times New Roman" w:eastAsia="Times New Roman" w:hAnsi="Times New Roman" w:cs="Times New Roman"/>
          <w:bCs/>
          <w:sz w:val="28"/>
          <w:szCs w:val="28"/>
          <w:lang w:val="ro-RO" w:eastAsia="en-GB"/>
        </w:rPr>
        <w:t xml:space="preserve">, </w:t>
      </w:r>
      <w:r w:rsidR="00FA04DF">
        <w:rPr>
          <w:rFonts w:ascii="Times New Roman" w:eastAsia="Times New Roman" w:hAnsi="Times New Roman" w:cs="Times New Roman"/>
          <w:bCs/>
          <w:sz w:val="28"/>
          <w:szCs w:val="28"/>
          <w:lang w:val="ro-RO" w:eastAsia="en-GB"/>
        </w:rPr>
        <w:t xml:space="preserve">vital </w:t>
      </w:r>
      <w:r w:rsidR="003B525E" w:rsidRPr="001E2006">
        <w:rPr>
          <w:rFonts w:ascii="Times New Roman" w:eastAsia="Times New Roman" w:hAnsi="Times New Roman" w:cs="Times New Roman"/>
          <w:bCs/>
          <w:sz w:val="28"/>
          <w:szCs w:val="28"/>
          <w:lang w:val="ro-RO" w:eastAsia="en-GB"/>
        </w:rPr>
        <w:t>necesar</w:t>
      </w:r>
      <w:r w:rsidR="00742610" w:rsidRPr="001E2006">
        <w:rPr>
          <w:rFonts w:ascii="Times New Roman" w:eastAsia="Times New Roman" w:hAnsi="Times New Roman" w:cs="Times New Roman"/>
          <w:bCs/>
          <w:sz w:val="28"/>
          <w:szCs w:val="28"/>
          <w:lang w:val="ro-RO" w:eastAsia="en-GB"/>
        </w:rPr>
        <w:t>e</w:t>
      </w:r>
      <w:r w:rsidR="00FA04DF">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împreună cu alte elemente</w:t>
      </w:r>
      <w:r w:rsidR="00B96773">
        <w:rPr>
          <w:rFonts w:ascii="Times New Roman" w:eastAsia="Times New Roman" w:hAnsi="Times New Roman" w:cs="Times New Roman"/>
          <w:bCs/>
          <w:sz w:val="28"/>
          <w:szCs w:val="28"/>
          <w:lang w:val="ro-RO" w:eastAsia="en-GB"/>
        </w:rPr>
        <w:t xml:space="preserve"> cum ar fi</w:t>
      </w:r>
      <w:r w:rsidR="003B525E" w:rsidRPr="001E2006">
        <w:rPr>
          <w:rFonts w:ascii="Times New Roman" w:eastAsia="Times New Roman" w:hAnsi="Times New Roman" w:cs="Times New Roman"/>
          <w:bCs/>
          <w:sz w:val="28"/>
          <w:szCs w:val="28"/>
          <w:lang w:val="ro-RO" w:eastAsia="en-GB"/>
        </w:rPr>
        <w:t xml:space="preserve"> </w:t>
      </w:r>
      <w:r w:rsidR="00FA04DF">
        <w:rPr>
          <w:rFonts w:ascii="Times New Roman" w:eastAsia="Times New Roman" w:hAnsi="Times New Roman" w:cs="Times New Roman"/>
          <w:bCs/>
          <w:sz w:val="28"/>
          <w:szCs w:val="28"/>
          <w:lang w:val="ro-RO" w:eastAsia="en-GB"/>
        </w:rPr>
        <w:t>energetică</w:t>
      </w:r>
      <w:r w:rsidR="003B525E"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transport, telecomunicații</w:t>
      </w:r>
      <w:r w:rsidR="003B525E" w:rsidRPr="001E2006">
        <w:rPr>
          <w:rFonts w:ascii="Times New Roman" w:eastAsia="Times New Roman" w:hAnsi="Times New Roman" w:cs="Times New Roman"/>
          <w:bCs/>
          <w:sz w:val="28"/>
          <w:szCs w:val="28"/>
          <w:lang w:val="ro-RO" w:eastAsia="en-GB"/>
        </w:rPr>
        <w:t>, etc.</w:t>
      </w:r>
      <w:r w:rsidR="00FA04DF">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 xml:space="preserve">pentru </w:t>
      </w:r>
      <w:r w:rsidR="005B7DC2">
        <w:rPr>
          <w:rFonts w:ascii="Times New Roman" w:eastAsia="Times New Roman" w:hAnsi="Times New Roman" w:cs="Times New Roman"/>
          <w:bCs/>
          <w:sz w:val="28"/>
          <w:szCs w:val="28"/>
          <w:lang w:val="ro-RO" w:eastAsia="en-GB"/>
        </w:rPr>
        <w:t>industrie</w:t>
      </w:r>
      <w:r w:rsidR="003F2DF4">
        <w:rPr>
          <w:rFonts w:ascii="Times New Roman" w:eastAsia="Times New Roman" w:hAnsi="Times New Roman" w:cs="Times New Roman"/>
          <w:bCs/>
          <w:sz w:val="28"/>
          <w:szCs w:val="28"/>
          <w:lang w:val="ro-RO" w:eastAsia="en-GB"/>
        </w:rPr>
        <w:t>, comerț</w:t>
      </w:r>
      <w:r w:rsidR="00312E64" w:rsidRPr="001E2006">
        <w:rPr>
          <w:rFonts w:ascii="Times New Roman" w:eastAsia="Times New Roman" w:hAnsi="Times New Roman" w:cs="Times New Roman"/>
          <w:bCs/>
          <w:sz w:val="28"/>
          <w:szCs w:val="28"/>
          <w:lang w:val="ro-RO" w:eastAsia="en-GB"/>
        </w:rPr>
        <w:t xml:space="preserve"> și </w:t>
      </w:r>
      <w:r w:rsidR="003B525E" w:rsidRPr="001E2006">
        <w:rPr>
          <w:rFonts w:ascii="Times New Roman" w:eastAsia="Times New Roman" w:hAnsi="Times New Roman" w:cs="Times New Roman"/>
          <w:bCs/>
          <w:sz w:val="28"/>
          <w:szCs w:val="28"/>
          <w:lang w:val="ro-RO" w:eastAsia="en-GB"/>
        </w:rPr>
        <w:t>circulația</w:t>
      </w:r>
      <w:r w:rsidR="00312E64" w:rsidRPr="001E2006">
        <w:rPr>
          <w:rFonts w:ascii="Times New Roman" w:eastAsia="Times New Roman" w:hAnsi="Times New Roman" w:cs="Times New Roman"/>
          <w:bCs/>
          <w:sz w:val="28"/>
          <w:szCs w:val="28"/>
          <w:lang w:val="ro-RO" w:eastAsia="en-GB"/>
        </w:rPr>
        <w:t xml:space="preserve"> </w:t>
      </w:r>
      <w:r w:rsidR="00FA04DF">
        <w:rPr>
          <w:rFonts w:ascii="Times New Roman" w:eastAsia="Times New Roman" w:hAnsi="Times New Roman" w:cs="Times New Roman"/>
          <w:bCs/>
          <w:sz w:val="28"/>
          <w:szCs w:val="28"/>
          <w:lang w:val="ro-RO" w:eastAsia="en-GB"/>
        </w:rPr>
        <w:t xml:space="preserve">liberă a </w:t>
      </w:r>
      <w:r w:rsidR="00312E64" w:rsidRPr="001E2006">
        <w:rPr>
          <w:rFonts w:ascii="Times New Roman" w:eastAsia="Times New Roman" w:hAnsi="Times New Roman" w:cs="Times New Roman"/>
          <w:bCs/>
          <w:sz w:val="28"/>
          <w:szCs w:val="28"/>
          <w:lang w:val="ro-RO" w:eastAsia="en-GB"/>
        </w:rPr>
        <w:t>mărfuri</w:t>
      </w:r>
      <w:r w:rsidR="003B525E" w:rsidRPr="001E2006">
        <w:rPr>
          <w:rFonts w:ascii="Times New Roman" w:eastAsia="Times New Roman" w:hAnsi="Times New Roman" w:cs="Times New Roman"/>
          <w:bCs/>
          <w:sz w:val="28"/>
          <w:szCs w:val="28"/>
          <w:lang w:val="ro-RO" w:eastAsia="en-GB"/>
        </w:rPr>
        <w:t>lor</w:t>
      </w:r>
      <w:r w:rsidR="00312E64" w:rsidRPr="001E2006">
        <w:rPr>
          <w:rFonts w:ascii="Times New Roman" w:eastAsia="Times New Roman" w:hAnsi="Times New Roman" w:cs="Times New Roman"/>
          <w:bCs/>
          <w:sz w:val="28"/>
          <w:szCs w:val="28"/>
          <w:lang w:val="ro-RO" w:eastAsia="en-GB"/>
        </w:rPr>
        <w:t>,</w:t>
      </w:r>
      <w:r w:rsidR="0026483B" w:rsidRPr="0026483B">
        <w:rPr>
          <w:rFonts w:ascii="Times New Roman" w:eastAsia="Times New Roman" w:hAnsi="Times New Roman" w:cs="Times New Roman"/>
          <w:bCs/>
          <w:sz w:val="28"/>
          <w:szCs w:val="28"/>
          <w:lang w:val="ro-RO" w:eastAsia="en-GB"/>
        </w:rPr>
        <w:t xml:space="preserve"> </w:t>
      </w:r>
      <w:r w:rsidR="0026483B">
        <w:rPr>
          <w:rFonts w:ascii="Times New Roman" w:eastAsia="Times New Roman" w:hAnsi="Times New Roman" w:cs="Times New Roman"/>
          <w:bCs/>
          <w:sz w:val="28"/>
          <w:szCs w:val="28"/>
          <w:lang w:val="ro-RO" w:eastAsia="en-GB"/>
        </w:rPr>
        <w:t>protecția intereselor consumatorilor,</w:t>
      </w:r>
      <w:r w:rsidR="00312E64" w:rsidRPr="001E2006">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executarea atribuțiilor</w:t>
      </w:r>
      <w:r w:rsidR="00312E64" w:rsidRPr="001E2006">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 xml:space="preserve">fiscale ale statului </w:t>
      </w:r>
      <w:r w:rsidR="00312E64" w:rsidRPr="001E2006">
        <w:rPr>
          <w:rFonts w:ascii="Times New Roman" w:eastAsia="Times New Roman" w:hAnsi="Times New Roman" w:cs="Times New Roman"/>
          <w:bCs/>
          <w:sz w:val="28"/>
          <w:szCs w:val="28"/>
          <w:lang w:val="ro-RO" w:eastAsia="en-GB"/>
        </w:rPr>
        <w:t>(</w:t>
      </w:r>
      <w:r w:rsidR="003B525E" w:rsidRPr="001E2006">
        <w:rPr>
          <w:rFonts w:ascii="Times New Roman" w:eastAsia="Times New Roman" w:hAnsi="Times New Roman" w:cs="Times New Roman"/>
          <w:bCs/>
          <w:sz w:val="28"/>
          <w:szCs w:val="28"/>
          <w:lang w:val="ro-RO" w:eastAsia="en-GB"/>
        </w:rPr>
        <w:t xml:space="preserve">accize, </w:t>
      </w:r>
      <w:r w:rsidR="00312E64" w:rsidRPr="001E2006">
        <w:rPr>
          <w:rFonts w:ascii="Times New Roman" w:eastAsia="Times New Roman" w:hAnsi="Times New Roman" w:cs="Times New Roman"/>
          <w:bCs/>
          <w:sz w:val="28"/>
          <w:szCs w:val="28"/>
          <w:lang w:val="ro-RO" w:eastAsia="en-GB"/>
        </w:rPr>
        <w:t>impozite),</w:t>
      </w:r>
      <w:r w:rsidR="003B525E" w:rsidRPr="001E2006">
        <w:rPr>
          <w:rFonts w:ascii="Times New Roman" w:eastAsia="Times New Roman" w:hAnsi="Times New Roman" w:cs="Times New Roman"/>
          <w:bCs/>
          <w:sz w:val="28"/>
          <w:szCs w:val="28"/>
          <w:lang w:val="ro-RO" w:eastAsia="en-GB"/>
        </w:rPr>
        <w:t xml:space="preserve"> precum și pentru</w:t>
      </w:r>
      <w:r w:rsidR="00312E64" w:rsidRPr="001E2006">
        <w:rPr>
          <w:rFonts w:ascii="Times New Roman" w:eastAsia="Times New Roman" w:hAnsi="Times New Roman" w:cs="Times New Roman"/>
          <w:bCs/>
          <w:sz w:val="28"/>
          <w:szCs w:val="28"/>
          <w:lang w:val="ro-RO" w:eastAsia="en-GB"/>
        </w:rPr>
        <w:t xml:space="preserve"> </w:t>
      </w:r>
      <w:r w:rsidR="007B1A78" w:rsidRPr="001E2006">
        <w:rPr>
          <w:rFonts w:ascii="Times New Roman" w:eastAsia="Times New Roman" w:hAnsi="Times New Roman" w:cs="Times New Roman"/>
          <w:bCs/>
          <w:sz w:val="28"/>
          <w:szCs w:val="28"/>
          <w:lang w:val="ro-RO" w:eastAsia="en-GB"/>
        </w:rPr>
        <w:t xml:space="preserve">dezvoltarea </w:t>
      </w:r>
      <w:r w:rsidR="00240B0A" w:rsidRPr="001E2006">
        <w:rPr>
          <w:rFonts w:ascii="Times New Roman" w:eastAsia="Times New Roman" w:hAnsi="Times New Roman" w:cs="Times New Roman"/>
          <w:bCs/>
          <w:sz w:val="28"/>
          <w:szCs w:val="28"/>
          <w:lang w:val="ro-RO" w:eastAsia="en-GB"/>
        </w:rPr>
        <w:t>economiei inovatoare</w:t>
      </w:r>
      <w:r w:rsidR="007B1A78"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a statului.</w:t>
      </w:r>
      <w:r w:rsidR="00DD1DAA" w:rsidRPr="001E2006">
        <w:rPr>
          <w:rFonts w:ascii="Times New Roman" w:eastAsia="Times New Roman" w:hAnsi="Times New Roman" w:cs="Times New Roman"/>
          <w:bCs/>
          <w:sz w:val="28"/>
          <w:szCs w:val="28"/>
          <w:lang w:val="ro-RO" w:eastAsia="en-GB"/>
        </w:rPr>
        <w:t xml:space="preserve"> </w:t>
      </w:r>
    </w:p>
    <w:p w:rsidR="00DD0F32" w:rsidRPr="001E2006" w:rsidRDefault="00755CC9" w:rsidP="00755CC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3.</w:t>
      </w:r>
      <w:r w:rsidRPr="001E2006">
        <w:rPr>
          <w:rFonts w:ascii="Times New Roman" w:eastAsia="Times New Roman" w:hAnsi="Times New Roman" w:cs="Times New Roman"/>
          <w:bCs/>
          <w:sz w:val="28"/>
          <w:szCs w:val="28"/>
          <w:lang w:val="ro-RO" w:eastAsia="en-GB"/>
        </w:rPr>
        <w:t xml:space="preserve"> </w:t>
      </w:r>
      <w:r w:rsidR="00DD1DAA" w:rsidRPr="001E2006">
        <w:rPr>
          <w:rFonts w:ascii="Times New Roman" w:eastAsia="Times New Roman" w:hAnsi="Times New Roman" w:cs="Times New Roman"/>
          <w:bCs/>
          <w:sz w:val="28"/>
          <w:szCs w:val="28"/>
          <w:lang w:val="ro-RO" w:eastAsia="en-GB"/>
        </w:rPr>
        <w:t>În Strategi</w:t>
      </w:r>
      <w:r w:rsidR="004A5400" w:rsidRPr="001E2006">
        <w:rPr>
          <w:rFonts w:ascii="Times New Roman" w:eastAsia="Times New Roman" w:hAnsi="Times New Roman" w:cs="Times New Roman"/>
          <w:bCs/>
          <w:sz w:val="28"/>
          <w:szCs w:val="28"/>
          <w:lang w:val="ro-RO" w:eastAsia="en-GB"/>
        </w:rPr>
        <w:t>e</w:t>
      </w:r>
      <w:r w:rsidR="00DD1DAA" w:rsidRPr="001E2006">
        <w:rPr>
          <w:rFonts w:ascii="Times New Roman" w:eastAsia="Times New Roman" w:hAnsi="Times New Roman" w:cs="Times New Roman"/>
          <w:bCs/>
          <w:sz w:val="28"/>
          <w:szCs w:val="28"/>
          <w:lang w:val="ro-RO" w:eastAsia="en-GB"/>
        </w:rPr>
        <w:t xml:space="preserve"> sunt prezentate caracteristici generale a</w:t>
      </w:r>
      <w:r w:rsidR="004A5400" w:rsidRPr="001E2006">
        <w:rPr>
          <w:rFonts w:ascii="Times New Roman" w:eastAsia="Times New Roman" w:hAnsi="Times New Roman" w:cs="Times New Roman"/>
          <w:bCs/>
          <w:sz w:val="28"/>
          <w:szCs w:val="28"/>
          <w:lang w:val="ro-RO" w:eastAsia="en-GB"/>
        </w:rPr>
        <w:t>le</w:t>
      </w:r>
      <w:r w:rsidR="00DD1DAA" w:rsidRPr="001E2006">
        <w:rPr>
          <w:rFonts w:ascii="Times New Roman" w:eastAsia="Times New Roman" w:hAnsi="Times New Roman" w:cs="Times New Roman"/>
          <w:bCs/>
          <w:sz w:val="28"/>
          <w:szCs w:val="28"/>
          <w:lang w:val="ro-RO" w:eastAsia="en-GB"/>
        </w:rPr>
        <w:t xml:space="preserve"> </w:t>
      </w:r>
      <w:r w:rsidR="001F379A" w:rsidRPr="001E2006">
        <w:rPr>
          <w:rFonts w:ascii="Times New Roman" w:eastAsia="Times New Roman" w:hAnsi="Times New Roman" w:cs="Times New Roman"/>
          <w:bCs/>
          <w:sz w:val="28"/>
          <w:szCs w:val="28"/>
          <w:lang w:val="ro-RO" w:eastAsia="en-GB"/>
        </w:rPr>
        <w:t>Si</w:t>
      </w:r>
      <w:r w:rsidR="00742610" w:rsidRPr="001E2006">
        <w:rPr>
          <w:rFonts w:ascii="Times New Roman" w:eastAsia="Times New Roman" w:hAnsi="Times New Roman" w:cs="Times New Roman"/>
          <w:bCs/>
          <w:sz w:val="28"/>
          <w:szCs w:val="28"/>
          <w:lang w:val="ro-RO" w:eastAsia="en-GB"/>
        </w:rPr>
        <w:t xml:space="preserve">stemului </w:t>
      </w:r>
      <w:r w:rsidR="00340215">
        <w:rPr>
          <w:rFonts w:ascii="Times New Roman" w:eastAsia="Times New Roman" w:hAnsi="Times New Roman" w:cs="Times New Roman"/>
          <w:bCs/>
          <w:sz w:val="28"/>
          <w:szCs w:val="28"/>
          <w:lang w:val="ro-RO" w:eastAsia="en-GB"/>
        </w:rPr>
        <w:t>n</w:t>
      </w:r>
      <w:r w:rsidR="00742610"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742610" w:rsidRPr="001E2006">
        <w:rPr>
          <w:rFonts w:ascii="Times New Roman" w:eastAsia="Times New Roman" w:hAnsi="Times New Roman" w:cs="Times New Roman"/>
          <w:bCs/>
          <w:sz w:val="28"/>
          <w:szCs w:val="28"/>
          <w:lang w:val="ro-RO" w:eastAsia="en-GB"/>
        </w:rPr>
        <w:t>etrologi</w:t>
      </w:r>
      <w:r w:rsidR="003F2DF4">
        <w:rPr>
          <w:rFonts w:ascii="Times New Roman" w:eastAsia="Times New Roman" w:hAnsi="Times New Roman" w:cs="Times New Roman"/>
          <w:bCs/>
          <w:sz w:val="28"/>
          <w:szCs w:val="28"/>
          <w:lang w:val="ro-RO" w:eastAsia="en-GB"/>
        </w:rPr>
        <w:t>e</w:t>
      </w:r>
      <w:r w:rsidR="00742610" w:rsidRPr="001E2006">
        <w:rPr>
          <w:rFonts w:ascii="Times New Roman" w:eastAsia="Times New Roman" w:hAnsi="Times New Roman" w:cs="Times New Roman"/>
          <w:bCs/>
          <w:sz w:val="28"/>
          <w:szCs w:val="28"/>
          <w:lang w:val="ro-RO" w:eastAsia="en-GB"/>
        </w:rPr>
        <w:t xml:space="preserve"> ce țin de trasabilitatea metrologică și </w:t>
      </w:r>
      <w:r w:rsidR="00DD1DAA" w:rsidRPr="001E2006">
        <w:rPr>
          <w:rFonts w:ascii="Times New Roman" w:eastAsia="Times New Roman" w:hAnsi="Times New Roman" w:cs="Times New Roman"/>
          <w:bCs/>
          <w:sz w:val="28"/>
          <w:szCs w:val="28"/>
          <w:lang w:val="ro-RO" w:eastAsia="en-GB"/>
        </w:rPr>
        <w:t>asigurarea uniformității și exactității măsurărilor</w:t>
      </w:r>
      <w:r w:rsidR="00742610" w:rsidRPr="001E2006">
        <w:rPr>
          <w:rFonts w:ascii="Times New Roman" w:eastAsia="Times New Roman" w:hAnsi="Times New Roman" w:cs="Times New Roman"/>
          <w:bCs/>
          <w:sz w:val="28"/>
          <w:szCs w:val="28"/>
          <w:lang w:val="ro-RO" w:eastAsia="en-GB"/>
        </w:rPr>
        <w:t xml:space="preserve"> și</w:t>
      </w:r>
      <w:r w:rsidR="00DD1DAA" w:rsidRPr="001E2006">
        <w:rPr>
          <w:rFonts w:ascii="Times New Roman" w:eastAsia="Times New Roman" w:hAnsi="Times New Roman" w:cs="Times New Roman"/>
          <w:bCs/>
          <w:sz w:val="28"/>
          <w:szCs w:val="28"/>
          <w:lang w:val="ro-RO" w:eastAsia="en-GB"/>
        </w:rPr>
        <w:t xml:space="preserve"> rolul </w:t>
      </w:r>
      <w:r w:rsidR="00FF161C" w:rsidRPr="001E2006">
        <w:rPr>
          <w:rFonts w:ascii="Times New Roman" w:eastAsia="Times New Roman" w:hAnsi="Times New Roman" w:cs="Times New Roman"/>
          <w:bCs/>
          <w:sz w:val="28"/>
          <w:szCs w:val="28"/>
          <w:lang w:val="ro-RO" w:eastAsia="en-GB"/>
        </w:rPr>
        <w:t xml:space="preserve">acestora </w:t>
      </w:r>
      <w:r w:rsidR="00DD1DAA" w:rsidRPr="001E2006">
        <w:rPr>
          <w:rFonts w:ascii="Times New Roman" w:eastAsia="Times New Roman" w:hAnsi="Times New Roman" w:cs="Times New Roman"/>
          <w:bCs/>
          <w:sz w:val="28"/>
          <w:szCs w:val="28"/>
          <w:lang w:val="ro-RO" w:eastAsia="en-GB"/>
        </w:rPr>
        <w:t>în economia țării</w:t>
      </w:r>
      <w:r w:rsidR="00FF161C" w:rsidRPr="001E2006">
        <w:rPr>
          <w:rFonts w:ascii="Times New Roman" w:eastAsia="Times New Roman" w:hAnsi="Times New Roman" w:cs="Times New Roman"/>
          <w:bCs/>
          <w:sz w:val="28"/>
          <w:szCs w:val="28"/>
          <w:lang w:val="ro-RO" w:eastAsia="en-GB"/>
        </w:rPr>
        <w:t>.</w:t>
      </w:r>
      <w:r w:rsidR="00DD1DAA" w:rsidRPr="001E2006">
        <w:rPr>
          <w:rFonts w:ascii="Times New Roman" w:eastAsia="Times New Roman" w:hAnsi="Times New Roman" w:cs="Times New Roman"/>
          <w:bCs/>
          <w:sz w:val="28"/>
          <w:szCs w:val="28"/>
          <w:lang w:val="ro-RO" w:eastAsia="en-GB"/>
        </w:rPr>
        <w:t xml:space="preserve"> </w:t>
      </w:r>
      <w:r w:rsidR="00FF161C" w:rsidRPr="001E2006">
        <w:rPr>
          <w:rFonts w:ascii="Times New Roman" w:eastAsia="Times New Roman" w:hAnsi="Times New Roman" w:cs="Times New Roman"/>
          <w:bCs/>
          <w:sz w:val="28"/>
          <w:szCs w:val="28"/>
          <w:lang w:val="ro-RO" w:eastAsia="en-GB"/>
        </w:rPr>
        <w:t xml:space="preserve">Strategia conține </w:t>
      </w:r>
      <w:r w:rsidR="00FA04DF">
        <w:rPr>
          <w:rFonts w:ascii="Times New Roman" w:eastAsia="Times New Roman" w:hAnsi="Times New Roman" w:cs="Times New Roman"/>
          <w:bCs/>
          <w:sz w:val="28"/>
          <w:szCs w:val="28"/>
          <w:lang w:val="ro-RO" w:eastAsia="en-GB"/>
        </w:rPr>
        <w:t xml:space="preserve">descrierea actuală a </w:t>
      </w:r>
      <w:r w:rsidR="00FE4167">
        <w:rPr>
          <w:rFonts w:ascii="Times New Roman" w:eastAsia="Times New Roman" w:hAnsi="Times New Roman" w:cs="Times New Roman"/>
          <w:bCs/>
          <w:sz w:val="28"/>
          <w:szCs w:val="28"/>
          <w:lang w:val="ro-RO" w:eastAsia="en-GB"/>
        </w:rPr>
        <w:t>Sistemului național de m</w:t>
      </w:r>
      <w:r w:rsidR="00FF161C" w:rsidRPr="001E2006">
        <w:rPr>
          <w:rFonts w:ascii="Times New Roman" w:eastAsia="Times New Roman" w:hAnsi="Times New Roman" w:cs="Times New Roman"/>
          <w:bCs/>
          <w:sz w:val="28"/>
          <w:szCs w:val="28"/>
          <w:lang w:val="ro-RO" w:eastAsia="en-GB"/>
        </w:rPr>
        <w:t xml:space="preserve">etrologie, determină </w:t>
      </w:r>
      <w:r w:rsidR="00DD1DAA" w:rsidRPr="001E2006">
        <w:rPr>
          <w:rFonts w:ascii="Times New Roman" w:eastAsia="Times New Roman" w:hAnsi="Times New Roman" w:cs="Times New Roman"/>
          <w:bCs/>
          <w:sz w:val="28"/>
          <w:szCs w:val="28"/>
          <w:lang w:val="ro-RO" w:eastAsia="en-GB"/>
        </w:rPr>
        <w:t xml:space="preserve">cele mai esențiale probleme, precum </w:t>
      </w:r>
      <w:r w:rsidR="00FF161C" w:rsidRPr="001E2006">
        <w:rPr>
          <w:rFonts w:ascii="Times New Roman" w:eastAsia="Times New Roman" w:hAnsi="Times New Roman" w:cs="Times New Roman"/>
          <w:bCs/>
          <w:sz w:val="28"/>
          <w:szCs w:val="28"/>
          <w:lang w:val="ro-RO" w:eastAsia="en-GB"/>
        </w:rPr>
        <w:t xml:space="preserve">și </w:t>
      </w:r>
      <w:r w:rsidR="00DD1DAA" w:rsidRPr="001E2006">
        <w:rPr>
          <w:rFonts w:ascii="Times New Roman" w:eastAsia="Times New Roman" w:hAnsi="Times New Roman" w:cs="Times New Roman"/>
          <w:bCs/>
          <w:sz w:val="28"/>
          <w:szCs w:val="28"/>
          <w:lang w:val="ro-RO" w:eastAsia="en-GB"/>
        </w:rPr>
        <w:t xml:space="preserve">prezentă analiza sarcinilor și priorităților pentru economia națională, soluționarea cărora este imposibilă fără dezvoltarea </w:t>
      </w:r>
      <w:r w:rsidR="00FF161C" w:rsidRPr="001E2006">
        <w:rPr>
          <w:rFonts w:ascii="Times New Roman" w:eastAsia="Times New Roman" w:hAnsi="Times New Roman" w:cs="Times New Roman"/>
          <w:bCs/>
          <w:sz w:val="28"/>
          <w:szCs w:val="28"/>
          <w:lang w:val="ro-RO" w:eastAsia="en-GB"/>
        </w:rPr>
        <w:t>acestuia</w:t>
      </w:r>
      <w:r w:rsidR="00DD1DAA" w:rsidRPr="001E2006">
        <w:rPr>
          <w:rFonts w:ascii="Times New Roman" w:eastAsia="Times New Roman" w:hAnsi="Times New Roman" w:cs="Times New Roman"/>
          <w:bCs/>
          <w:sz w:val="28"/>
          <w:szCs w:val="28"/>
          <w:lang w:val="ro-RO" w:eastAsia="en-GB"/>
        </w:rPr>
        <w:t xml:space="preserve">. </w:t>
      </w:r>
    </w:p>
    <w:p w:rsidR="00312E64" w:rsidRPr="00313AF6" w:rsidRDefault="00755CC9" w:rsidP="00755CC9">
      <w:pPr>
        <w:pStyle w:val="ListParagraph"/>
        <w:spacing w:after="0" w:line="240" w:lineRule="auto"/>
        <w:ind w:left="0"/>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4</w:t>
      </w:r>
      <w:r w:rsidRPr="00313AF6">
        <w:rPr>
          <w:rFonts w:ascii="Times New Roman" w:eastAsia="Times New Roman" w:hAnsi="Times New Roman" w:cs="Times New Roman"/>
          <w:b/>
          <w:bCs/>
          <w:sz w:val="28"/>
          <w:szCs w:val="28"/>
          <w:lang w:val="ro-RO" w:eastAsia="en-GB"/>
        </w:rPr>
        <w:t>.</w:t>
      </w:r>
      <w:r w:rsidRPr="00313AF6">
        <w:rPr>
          <w:rFonts w:ascii="Times New Roman" w:eastAsia="Times New Roman" w:hAnsi="Times New Roman" w:cs="Times New Roman"/>
          <w:bCs/>
          <w:sz w:val="28"/>
          <w:szCs w:val="28"/>
          <w:lang w:val="ro-RO" w:eastAsia="en-GB"/>
        </w:rPr>
        <w:t xml:space="preserve"> </w:t>
      </w:r>
      <w:r w:rsidR="00F72D42" w:rsidRPr="00313AF6">
        <w:rPr>
          <w:rFonts w:ascii="Times New Roman" w:eastAsia="Times New Roman" w:hAnsi="Times New Roman" w:cs="Times New Roman"/>
          <w:bCs/>
          <w:sz w:val="28"/>
          <w:szCs w:val="28"/>
          <w:lang w:val="ro-RO" w:eastAsia="en-GB"/>
        </w:rPr>
        <w:t xml:space="preserve">Strategia </w:t>
      </w:r>
      <w:r w:rsidR="00313AF6" w:rsidRPr="00313AF6">
        <w:rPr>
          <w:rFonts w:ascii="Times New Roman" w:eastAsia="Times New Roman" w:hAnsi="Times New Roman" w:cs="Times New Roman"/>
          <w:bCs/>
          <w:sz w:val="28"/>
          <w:szCs w:val="28"/>
          <w:lang w:val="ro-RO" w:eastAsia="en-GB"/>
        </w:rPr>
        <w:t xml:space="preserve">se va implementa prin intermediul </w:t>
      </w:r>
      <w:r w:rsidR="00F72D42" w:rsidRPr="00313AF6">
        <w:rPr>
          <w:rFonts w:ascii="Times New Roman" w:eastAsia="Times New Roman" w:hAnsi="Times New Roman" w:cs="Times New Roman"/>
          <w:bCs/>
          <w:sz w:val="28"/>
          <w:szCs w:val="28"/>
          <w:lang w:val="ro-RO" w:eastAsia="en-GB"/>
        </w:rPr>
        <w:t>Planul</w:t>
      </w:r>
      <w:r w:rsidR="00313AF6" w:rsidRPr="00313AF6">
        <w:rPr>
          <w:rFonts w:ascii="Times New Roman" w:eastAsia="Times New Roman" w:hAnsi="Times New Roman" w:cs="Times New Roman"/>
          <w:bCs/>
          <w:sz w:val="28"/>
          <w:szCs w:val="28"/>
          <w:lang w:val="ro-RO" w:eastAsia="en-GB"/>
        </w:rPr>
        <w:t>ui</w:t>
      </w:r>
      <w:r w:rsidR="00F72D42" w:rsidRPr="00313AF6">
        <w:rPr>
          <w:rFonts w:ascii="Times New Roman" w:eastAsia="Times New Roman" w:hAnsi="Times New Roman" w:cs="Times New Roman"/>
          <w:bCs/>
          <w:sz w:val="28"/>
          <w:szCs w:val="28"/>
          <w:lang w:val="ro-RO" w:eastAsia="en-GB"/>
        </w:rPr>
        <w:t xml:space="preserve"> de acțiuni care </w:t>
      </w:r>
      <w:r w:rsidR="00313AF6" w:rsidRPr="00313AF6">
        <w:rPr>
          <w:rFonts w:ascii="Times New Roman" w:eastAsia="Times New Roman" w:hAnsi="Times New Roman" w:cs="Times New Roman"/>
          <w:bCs/>
          <w:sz w:val="28"/>
          <w:szCs w:val="28"/>
          <w:lang w:val="ro-RO" w:eastAsia="en-GB"/>
        </w:rPr>
        <w:t xml:space="preserve">include activități </w:t>
      </w:r>
      <w:r w:rsidR="00F72D42" w:rsidRPr="00313AF6">
        <w:rPr>
          <w:rFonts w:ascii="Times New Roman" w:eastAsia="Times New Roman" w:hAnsi="Times New Roman" w:cs="Times New Roman"/>
          <w:bCs/>
          <w:sz w:val="28"/>
          <w:szCs w:val="28"/>
          <w:lang w:val="ro-RO" w:eastAsia="en-GB"/>
        </w:rPr>
        <w:t xml:space="preserve">necesare </w:t>
      </w:r>
      <w:r w:rsidR="00313AF6" w:rsidRPr="00313AF6">
        <w:rPr>
          <w:rFonts w:ascii="Times New Roman" w:eastAsia="Times New Roman" w:hAnsi="Times New Roman" w:cs="Times New Roman"/>
          <w:bCs/>
          <w:sz w:val="28"/>
          <w:szCs w:val="28"/>
          <w:lang w:val="ro-RO" w:eastAsia="en-GB"/>
        </w:rPr>
        <w:t>atingerii obiectivelor Strategiei, indicatori de progres, termeni concreți de realizare și instituțiile responsabile</w:t>
      </w:r>
      <w:r w:rsidR="00B96773" w:rsidRPr="00313AF6">
        <w:rPr>
          <w:rFonts w:ascii="Times New Roman" w:eastAsia="Times New Roman" w:hAnsi="Times New Roman" w:cs="Times New Roman"/>
          <w:bCs/>
          <w:sz w:val="28"/>
          <w:szCs w:val="28"/>
          <w:lang w:val="ro-RO" w:eastAsia="en-GB"/>
        </w:rPr>
        <w:t>.</w:t>
      </w:r>
    </w:p>
    <w:p w:rsidR="00D50979" w:rsidRPr="001E2006" w:rsidRDefault="00D50979" w:rsidP="00D50979">
      <w:pPr>
        <w:spacing w:after="0" w:line="360" w:lineRule="auto"/>
        <w:jc w:val="center"/>
        <w:rPr>
          <w:rFonts w:ascii="Times New Roman" w:eastAsia="Times New Roman" w:hAnsi="Times New Roman" w:cs="Times New Roman"/>
          <w:b/>
          <w:bCs/>
          <w:sz w:val="28"/>
          <w:szCs w:val="28"/>
          <w:highlight w:val="yellow"/>
          <w:lang w:val="ro-RO" w:eastAsia="en-GB"/>
        </w:rPr>
      </w:pPr>
    </w:p>
    <w:p w:rsidR="00F72D42" w:rsidRPr="001E2006" w:rsidRDefault="00DD0F32" w:rsidP="00F72D42">
      <w:pPr>
        <w:spacing w:after="0" w:line="240" w:lineRule="auto"/>
        <w:jc w:val="center"/>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
          <w:bCs/>
          <w:sz w:val="28"/>
          <w:szCs w:val="28"/>
          <w:lang w:val="ro-RO" w:eastAsia="en-GB"/>
        </w:rPr>
        <w:t>II</w:t>
      </w:r>
      <w:r w:rsidR="00E4450D"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
          <w:bCs/>
          <w:sz w:val="28"/>
          <w:szCs w:val="28"/>
          <w:lang w:val="ro-RO" w:eastAsia="en-GB"/>
        </w:rPr>
        <w:t xml:space="preserve"> </w:t>
      </w:r>
      <w:r w:rsidR="00E4450D" w:rsidRPr="00CC0CE6">
        <w:rPr>
          <w:rFonts w:ascii="Times New Roman" w:eastAsia="Times New Roman" w:hAnsi="Times New Roman" w:cs="Times New Roman"/>
          <w:b/>
          <w:bCs/>
          <w:sz w:val="28"/>
          <w:szCs w:val="28"/>
          <w:lang w:val="ro-RO" w:eastAsia="en-GB"/>
        </w:rPr>
        <w:t>DESCRIEREA SITUAȚIEI ACTUALE</w:t>
      </w:r>
      <w:r w:rsidR="00F72D42" w:rsidRPr="00CC0CE6">
        <w:rPr>
          <w:rFonts w:ascii="Times New Roman" w:eastAsia="Times New Roman" w:hAnsi="Times New Roman" w:cs="Times New Roman"/>
          <w:b/>
          <w:bCs/>
          <w:sz w:val="28"/>
          <w:szCs w:val="28"/>
          <w:lang w:val="ro-RO" w:eastAsia="en-GB"/>
        </w:rPr>
        <w:t xml:space="preserve"> </w:t>
      </w:r>
      <w:r w:rsidR="00E4450D" w:rsidRPr="00CC0CE6">
        <w:rPr>
          <w:rFonts w:ascii="Times New Roman" w:eastAsia="Times New Roman" w:hAnsi="Times New Roman" w:cs="Times New Roman"/>
          <w:b/>
          <w:bCs/>
          <w:sz w:val="28"/>
          <w:szCs w:val="28"/>
          <w:lang w:val="ro-RO" w:eastAsia="en-GB"/>
        </w:rPr>
        <w:t>ÎN</w:t>
      </w:r>
      <w:r w:rsidR="00F72D42" w:rsidRPr="00CC0CE6">
        <w:rPr>
          <w:rFonts w:ascii="Times New Roman" w:eastAsia="Times New Roman" w:hAnsi="Times New Roman" w:cs="Times New Roman"/>
          <w:b/>
          <w:bCs/>
          <w:sz w:val="28"/>
          <w:szCs w:val="28"/>
          <w:lang w:val="ro-RO" w:eastAsia="en-GB"/>
        </w:rPr>
        <w:t xml:space="preserve"> </w:t>
      </w:r>
      <w:r w:rsidR="0011267E" w:rsidRPr="00CC0CE6">
        <w:rPr>
          <w:rFonts w:ascii="Times New Roman" w:eastAsia="Times New Roman" w:hAnsi="Times New Roman" w:cs="Times New Roman"/>
          <w:b/>
          <w:bCs/>
          <w:sz w:val="28"/>
          <w:szCs w:val="28"/>
          <w:lang w:val="ro-RO" w:eastAsia="en-GB"/>
        </w:rPr>
        <w:t>SISTEMUL</w:t>
      </w:r>
      <w:r w:rsidR="00E4450D" w:rsidRPr="001E2006">
        <w:rPr>
          <w:rFonts w:ascii="Times New Roman" w:eastAsia="Times New Roman" w:hAnsi="Times New Roman" w:cs="Times New Roman"/>
          <w:b/>
          <w:bCs/>
          <w:sz w:val="28"/>
          <w:szCs w:val="28"/>
          <w:lang w:val="ro-RO" w:eastAsia="en-GB"/>
        </w:rPr>
        <w:t xml:space="preserve"> NAȚIONAL DE METROLOGIE </w:t>
      </w:r>
      <w:r w:rsidR="00F72D42" w:rsidRPr="001E2006">
        <w:rPr>
          <w:rFonts w:ascii="Times New Roman" w:eastAsia="Times New Roman" w:hAnsi="Times New Roman" w:cs="Times New Roman"/>
          <w:b/>
          <w:bCs/>
          <w:sz w:val="28"/>
          <w:szCs w:val="28"/>
          <w:lang w:val="ro-RO" w:eastAsia="en-GB"/>
        </w:rPr>
        <w:t>ȘI LOCUL ACEST</w:t>
      </w:r>
      <w:r w:rsidR="0011267E" w:rsidRPr="001E2006">
        <w:rPr>
          <w:rFonts w:ascii="Times New Roman" w:eastAsia="Times New Roman" w:hAnsi="Times New Roman" w:cs="Times New Roman"/>
          <w:b/>
          <w:bCs/>
          <w:sz w:val="28"/>
          <w:szCs w:val="28"/>
          <w:lang w:val="ro-RO" w:eastAsia="en-GB"/>
        </w:rPr>
        <w:t>U</w:t>
      </w:r>
      <w:r w:rsidR="00F72D42" w:rsidRPr="001E2006">
        <w:rPr>
          <w:rFonts w:ascii="Times New Roman" w:eastAsia="Times New Roman" w:hAnsi="Times New Roman" w:cs="Times New Roman"/>
          <w:b/>
          <w:bCs/>
          <w:sz w:val="28"/>
          <w:szCs w:val="28"/>
          <w:lang w:val="ro-RO" w:eastAsia="en-GB"/>
        </w:rPr>
        <w:t>IA ÎN ECONOMIA NAȚIONALĂ</w:t>
      </w:r>
    </w:p>
    <w:p w:rsidR="0070368E" w:rsidRPr="001E2006" w:rsidRDefault="0070368E" w:rsidP="0070368E">
      <w:pPr>
        <w:spacing w:after="0" w:line="240" w:lineRule="auto"/>
        <w:jc w:val="both"/>
        <w:rPr>
          <w:rFonts w:ascii="Times New Roman" w:eastAsia="Times New Roman" w:hAnsi="Times New Roman" w:cs="Times New Roman"/>
          <w:b/>
          <w:bCs/>
          <w:sz w:val="28"/>
          <w:szCs w:val="28"/>
          <w:lang w:val="ro-RO" w:eastAsia="en-GB"/>
        </w:rPr>
      </w:pPr>
    </w:p>
    <w:p w:rsidR="00AD1901" w:rsidRPr="001E2006" w:rsidRDefault="0070368E" w:rsidP="0070368E">
      <w:pPr>
        <w:spacing w:after="0" w:line="240" w:lineRule="auto"/>
        <w:jc w:val="both"/>
        <w:rPr>
          <w:rFonts w:ascii="Times New Roman" w:eastAsia="Times New Roman" w:hAnsi="Times New Roman" w:cs="Times New Roman"/>
          <w:bCs/>
          <w:strike/>
          <w:sz w:val="28"/>
          <w:szCs w:val="28"/>
          <w:lang w:val="ro-RO" w:eastAsia="en-GB"/>
        </w:rPr>
      </w:pPr>
      <w:r w:rsidRPr="001E2006">
        <w:rPr>
          <w:rFonts w:ascii="Times New Roman" w:eastAsia="Times New Roman" w:hAnsi="Times New Roman" w:cs="Times New Roman"/>
          <w:b/>
          <w:bCs/>
          <w:sz w:val="28"/>
          <w:szCs w:val="28"/>
          <w:lang w:val="ro-RO" w:eastAsia="en-GB"/>
        </w:rPr>
        <w:t xml:space="preserve">5. </w:t>
      </w:r>
      <w:r w:rsidR="00D50979" w:rsidRPr="001E2006">
        <w:rPr>
          <w:rFonts w:ascii="Times New Roman" w:eastAsia="Times New Roman" w:hAnsi="Times New Roman" w:cs="Times New Roman"/>
          <w:bCs/>
          <w:sz w:val="28"/>
          <w:szCs w:val="28"/>
          <w:lang w:val="ro-RO" w:eastAsia="en-GB"/>
        </w:rPr>
        <w:t>Indiferent c</w:t>
      </w:r>
      <w:r w:rsidR="00B96773">
        <w:rPr>
          <w:rFonts w:ascii="Times New Roman" w:eastAsia="Times New Roman" w:hAnsi="Times New Roman" w:cs="Times New Roman"/>
          <w:bCs/>
          <w:sz w:val="28"/>
          <w:szCs w:val="28"/>
          <w:lang w:val="ro-RO" w:eastAsia="en-GB"/>
        </w:rPr>
        <w:t>e</w:t>
      </w:r>
      <w:r w:rsidR="00D50979" w:rsidRPr="001E2006">
        <w:rPr>
          <w:rFonts w:ascii="Times New Roman" w:eastAsia="Times New Roman" w:hAnsi="Times New Roman" w:cs="Times New Roman"/>
          <w:bCs/>
          <w:sz w:val="28"/>
          <w:szCs w:val="28"/>
          <w:lang w:val="ro-RO" w:eastAsia="en-GB"/>
        </w:rPr>
        <w:t xml:space="preserve"> se efectuează în scop de identificare, cuantificare, monitorizare, măsurările trebuie să fie tot mai exacte, comparabile şi racordate la un sistem reciproc recunoscut. Anii 2007-</w:t>
      </w:r>
      <w:r w:rsidR="0064242D" w:rsidRPr="001E2006">
        <w:rPr>
          <w:rFonts w:ascii="Times New Roman" w:eastAsia="Times New Roman" w:hAnsi="Times New Roman" w:cs="Times New Roman"/>
          <w:bCs/>
          <w:sz w:val="28"/>
          <w:szCs w:val="28"/>
          <w:lang w:val="ro-RO" w:eastAsia="en-GB"/>
        </w:rPr>
        <w:t xml:space="preserve">2017 </w:t>
      </w:r>
      <w:r w:rsidR="001E6844" w:rsidRPr="001E2006">
        <w:rPr>
          <w:rFonts w:ascii="Times New Roman" w:eastAsia="Times New Roman" w:hAnsi="Times New Roman" w:cs="Times New Roman"/>
          <w:bCs/>
          <w:sz w:val="28"/>
          <w:szCs w:val="28"/>
          <w:lang w:val="ro-RO" w:eastAsia="en-GB"/>
        </w:rPr>
        <w:t>s-a</w:t>
      </w:r>
      <w:r w:rsidR="00D50979" w:rsidRPr="001E2006">
        <w:rPr>
          <w:rFonts w:ascii="Times New Roman" w:eastAsia="Times New Roman" w:hAnsi="Times New Roman" w:cs="Times New Roman"/>
          <w:bCs/>
          <w:sz w:val="28"/>
          <w:szCs w:val="28"/>
          <w:lang w:val="ro-RO" w:eastAsia="en-GB"/>
        </w:rPr>
        <w:t>u</w:t>
      </w:r>
      <w:r w:rsidR="001E6844" w:rsidRPr="001E2006">
        <w:rPr>
          <w:rFonts w:ascii="Times New Roman" w:eastAsia="Times New Roman" w:hAnsi="Times New Roman" w:cs="Times New Roman"/>
          <w:bCs/>
          <w:sz w:val="28"/>
          <w:szCs w:val="28"/>
          <w:lang w:val="ro-RO" w:eastAsia="en-GB"/>
        </w:rPr>
        <w:t xml:space="preserve"> caracterizat printr-o accentuare remarcabilă a rolului măsurărilor în societate. Ca urmare, </w:t>
      </w:r>
      <w:r w:rsidR="00F21AA8" w:rsidRPr="001E2006">
        <w:rPr>
          <w:rFonts w:ascii="Times New Roman" w:eastAsia="Times New Roman" w:hAnsi="Times New Roman" w:cs="Times New Roman"/>
          <w:bCs/>
          <w:sz w:val="28"/>
          <w:szCs w:val="28"/>
          <w:lang w:val="ro-RO" w:eastAsia="en-GB"/>
        </w:rPr>
        <w:t xml:space="preserve">este inevitabilă </w:t>
      </w:r>
      <w:r w:rsidR="001E6844" w:rsidRPr="001E2006">
        <w:rPr>
          <w:rFonts w:ascii="Times New Roman" w:eastAsia="Times New Roman" w:hAnsi="Times New Roman" w:cs="Times New Roman"/>
          <w:bCs/>
          <w:sz w:val="28"/>
          <w:szCs w:val="28"/>
          <w:lang w:val="ro-RO" w:eastAsia="en-GB"/>
        </w:rPr>
        <w:lastRenderedPageBreak/>
        <w:t>continua</w:t>
      </w:r>
      <w:r w:rsidR="00F21AA8" w:rsidRPr="001E2006">
        <w:rPr>
          <w:rFonts w:ascii="Times New Roman" w:eastAsia="Times New Roman" w:hAnsi="Times New Roman" w:cs="Times New Roman"/>
          <w:bCs/>
          <w:sz w:val="28"/>
          <w:szCs w:val="28"/>
          <w:lang w:val="ro-RO" w:eastAsia="en-GB"/>
        </w:rPr>
        <w:t>rea</w:t>
      </w:r>
      <w:r w:rsidR="001E6844" w:rsidRPr="001E2006">
        <w:rPr>
          <w:rFonts w:ascii="Times New Roman" w:eastAsia="Times New Roman" w:hAnsi="Times New Roman" w:cs="Times New Roman"/>
          <w:bCs/>
          <w:sz w:val="28"/>
          <w:szCs w:val="28"/>
          <w:lang w:val="ro-RO" w:eastAsia="en-GB"/>
        </w:rPr>
        <w:t xml:space="preserve"> dezvolt</w:t>
      </w:r>
      <w:r w:rsidR="00F21AA8" w:rsidRPr="001E2006">
        <w:rPr>
          <w:rFonts w:ascii="Times New Roman" w:eastAsia="Times New Roman" w:hAnsi="Times New Roman" w:cs="Times New Roman"/>
          <w:bCs/>
          <w:sz w:val="28"/>
          <w:szCs w:val="28"/>
          <w:lang w:val="ro-RO" w:eastAsia="en-GB"/>
        </w:rPr>
        <w:t>ării</w:t>
      </w:r>
      <w:r w:rsidR="00240B0A" w:rsidRPr="001E2006">
        <w:rPr>
          <w:rFonts w:ascii="Times New Roman" w:eastAsia="Times New Roman" w:hAnsi="Times New Roman" w:cs="Times New Roman"/>
          <w:bCs/>
          <w:sz w:val="28"/>
          <w:szCs w:val="28"/>
          <w:lang w:val="ro-RO" w:eastAsia="en-GB"/>
        </w:rPr>
        <w:t xml:space="preserve"> </w:t>
      </w:r>
      <w:r w:rsidR="001E6844" w:rsidRPr="001E2006">
        <w:rPr>
          <w:rFonts w:ascii="Times New Roman" w:eastAsia="Times New Roman" w:hAnsi="Times New Roman" w:cs="Times New Roman"/>
          <w:bCs/>
          <w:sz w:val="28"/>
          <w:szCs w:val="28"/>
          <w:lang w:val="ro-RO" w:eastAsia="en-GB"/>
        </w:rPr>
        <w:t>etaloane</w:t>
      </w:r>
      <w:r w:rsidR="00240B0A" w:rsidRPr="001E2006">
        <w:rPr>
          <w:rFonts w:ascii="Times New Roman" w:eastAsia="Times New Roman" w:hAnsi="Times New Roman" w:cs="Times New Roman"/>
          <w:bCs/>
          <w:sz w:val="28"/>
          <w:szCs w:val="28"/>
          <w:lang w:val="ro-RO" w:eastAsia="en-GB"/>
        </w:rPr>
        <w:t>lor</w:t>
      </w:r>
      <w:r w:rsidR="001E6844" w:rsidRPr="001E2006">
        <w:rPr>
          <w:rFonts w:ascii="Times New Roman" w:eastAsia="Times New Roman" w:hAnsi="Times New Roman" w:cs="Times New Roman"/>
          <w:bCs/>
          <w:sz w:val="28"/>
          <w:szCs w:val="28"/>
          <w:lang w:val="ro-RO" w:eastAsia="en-GB"/>
        </w:rPr>
        <w:t xml:space="preserve"> </w:t>
      </w:r>
      <w:r w:rsidR="00C76A51">
        <w:rPr>
          <w:rFonts w:ascii="Times New Roman" w:eastAsia="Times New Roman" w:hAnsi="Times New Roman" w:cs="Times New Roman"/>
          <w:bCs/>
          <w:sz w:val="28"/>
          <w:szCs w:val="28"/>
          <w:lang w:val="ro-RO" w:eastAsia="en-GB"/>
        </w:rPr>
        <w:t xml:space="preserve">naționale </w:t>
      </w:r>
      <w:r w:rsidR="001E6844" w:rsidRPr="001E2006">
        <w:rPr>
          <w:rFonts w:ascii="Times New Roman" w:eastAsia="Times New Roman" w:hAnsi="Times New Roman" w:cs="Times New Roman"/>
          <w:bCs/>
          <w:sz w:val="28"/>
          <w:szCs w:val="28"/>
          <w:lang w:val="ro-RO" w:eastAsia="en-GB"/>
        </w:rPr>
        <w:t xml:space="preserve">cu </w:t>
      </w:r>
      <w:r w:rsidR="00240B0A" w:rsidRPr="001E2006">
        <w:rPr>
          <w:rFonts w:ascii="Times New Roman" w:eastAsia="Times New Roman" w:hAnsi="Times New Roman" w:cs="Times New Roman"/>
          <w:bCs/>
          <w:sz w:val="28"/>
          <w:szCs w:val="28"/>
          <w:lang w:val="ro-RO" w:eastAsia="en-GB"/>
        </w:rPr>
        <w:t>performanțe</w:t>
      </w:r>
      <w:r w:rsidR="001E6844" w:rsidRPr="001E2006">
        <w:rPr>
          <w:rFonts w:ascii="Times New Roman" w:eastAsia="Times New Roman" w:hAnsi="Times New Roman" w:cs="Times New Roman"/>
          <w:bCs/>
          <w:sz w:val="28"/>
          <w:szCs w:val="28"/>
          <w:lang w:val="ro-RO" w:eastAsia="en-GB"/>
        </w:rPr>
        <w:t xml:space="preserve"> din ce în ce mai bune, adecvate scopului pentru care sunt create</w:t>
      </w:r>
      <w:r w:rsidR="00240B0A" w:rsidRPr="001E2006">
        <w:rPr>
          <w:rFonts w:ascii="Times New Roman" w:eastAsia="Times New Roman" w:hAnsi="Times New Roman" w:cs="Times New Roman"/>
          <w:bCs/>
          <w:sz w:val="28"/>
          <w:szCs w:val="28"/>
          <w:lang w:val="ro-RO" w:eastAsia="en-GB"/>
        </w:rPr>
        <w:t>, ceea ce</w:t>
      </w:r>
      <w:r w:rsidR="001E6844" w:rsidRPr="001E2006">
        <w:rPr>
          <w:rFonts w:ascii="Times New Roman" w:eastAsia="Times New Roman" w:hAnsi="Times New Roman" w:cs="Times New Roman"/>
          <w:bCs/>
          <w:sz w:val="28"/>
          <w:szCs w:val="28"/>
          <w:lang w:val="ro-RO" w:eastAsia="en-GB"/>
        </w:rPr>
        <w:t xml:space="preserve"> reprezintă </w:t>
      </w:r>
      <w:r w:rsidR="0064242D" w:rsidRPr="001E2006">
        <w:rPr>
          <w:rFonts w:ascii="Times New Roman" w:eastAsia="Times New Roman" w:hAnsi="Times New Roman" w:cs="Times New Roman"/>
          <w:bCs/>
          <w:sz w:val="28"/>
          <w:szCs w:val="28"/>
          <w:lang w:val="ro-RO" w:eastAsia="en-GB"/>
        </w:rPr>
        <w:t xml:space="preserve">principala </w:t>
      </w:r>
      <w:r w:rsidR="001E6844" w:rsidRPr="001E2006">
        <w:rPr>
          <w:rFonts w:ascii="Times New Roman" w:eastAsia="Times New Roman" w:hAnsi="Times New Roman" w:cs="Times New Roman"/>
          <w:bCs/>
          <w:sz w:val="28"/>
          <w:szCs w:val="28"/>
          <w:lang w:val="ro-RO" w:eastAsia="en-GB"/>
        </w:rPr>
        <w:t xml:space="preserve">provocare </w:t>
      </w:r>
      <w:r w:rsidR="00FE4167">
        <w:rPr>
          <w:rFonts w:ascii="Times New Roman" w:eastAsia="Times New Roman" w:hAnsi="Times New Roman" w:cs="Times New Roman"/>
          <w:bCs/>
          <w:sz w:val="28"/>
          <w:szCs w:val="28"/>
          <w:lang w:val="ro-RO" w:eastAsia="en-GB"/>
        </w:rPr>
        <w:t>de dezvoltare a Sistemului n</w:t>
      </w:r>
      <w:r w:rsidR="0064242D" w:rsidRPr="001E2006">
        <w:rPr>
          <w:rFonts w:ascii="Times New Roman" w:eastAsia="Times New Roman" w:hAnsi="Times New Roman" w:cs="Times New Roman"/>
          <w:bCs/>
          <w:sz w:val="28"/>
          <w:szCs w:val="28"/>
          <w:lang w:val="ro-RO" w:eastAsia="en-GB"/>
        </w:rPr>
        <w:t xml:space="preserve">ațional </w:t>
      </w:r>
      <w:r w:rsidR="00D50979" w:rsidRPr="001E2006">
        <w:rPr>
          <w:rFonts w:ascii="Times New Roman" w:eastAsia="Times New Roman" w:hAnsi="Times New Roman" w:cs="Times New Roman"/>
          <w:bCs/>
          <w:sz w:val="28"/>
          <w:szCs w:val="28"/>
          <w:lang w:val="ro-RO" w:eastAsia="en-GB"/>
        </w:rPr>
        <w:t xml:space="preserve">de </w:t>
      </w:r>
      <w:r w:rsidR="00FE4167">
        <w:rPr>
          <w:rFonts w:ascii="Times New Roman" w:eastAsia="Times New Roman" w:hAnsi="Times New Roman" w:cs="Times New Roman"/>
          <w:bCs/>
          <w:sz w:val="28"/>
          <w:szCs w:val="28"/>
          <w:lang w:val="ro-RO" w:eastAsia="en-GB"/>
        </w:rPr>
        <w:t>m</w:t>
      </w:r>
      <w:r w:rsidR="00D50979" w:rsidRPr="001E2006">
        <w:rPr>
          <w:rFonts w:ascii="Times New Roman" w:eastAsia="Times New Roman" w:hAnsi="Times New Roman" w:cs="Times New Roman"/>
          <w:bCs/>
          <w:sz w:val="28"/>
          <w:szCs w:val="28"/>
          <w:lang w:val="ro-RO" w:eastAsia="en-GB"/>
        </w:rPr>
        <w:t>etrologie</w:t>
      </w:r>
      <w:r w:rsidR="001E6844" w:rsidRPr="001E2006">
        <w:rPr>
          <w:rFonts w:ascii="Times New Roman" w:eastAsia="Times New Roman" w:hAnsi="Times New Roman" w:cs="Times New Roman"/>
          <w:bCs/>
          <w:sz w:val="28"/>
          <w:szCs w:val="28"/>
          <w:lang w:val="ro-RO" w:eastAsia="en-GB"/>
        </w:rPr>
        <w:t xml:space="preserve">. </w:t>
      </w:r>
    </w:p>
    <w:p w:rsidR="00345AB4" w:rsidRPr="0017470B" w:rsidRDefault="0070368E" w:rsidP="0070368E">
      <w:pPr>
        <w:pStyle w:val="ListParagraph"/>
        <w:spacing w:after="0" w:line="240" w:lineRule="auto"/>
        <w:ind w:left="0"/>
        <w:jc w:val="both"/>
        <w:rPr>
          <w:rFonts w:ascii="Times New Roman" w:eastAsia="Times New Roman" w:hAnsi="Times New Roman" w:cs="Times New Roman"/>
          <w:bCs/>
          <w:strike/>
          <w:sz w:val="28"/>
          <w:szCs w:val="28"/>
          <w:lang w:val="ro-RO" w:eastAsia="en-GB"/>
        </w:rPr>
      </w:pPr>
      <w:r w:rsidRPr="001E2006">
        <w:rPr>
          <w:rFonts w:ascii="Times New Roman" w:eastAsia="Times New Roman" w:hAnsi="Times New Roman" w:cs="Times New Roman"/>
          <w:b/>
          <w:bCs/>
          <w:sz w:val="28"/>
          <w:szCs w:val="28"/>
          <w:lang w:val="ro-RO" w:eastAsia="en-GB"/>
        </w:rPr>
        <w:t>6.</w:t>
      </w:r>
      <w:r w:rsidRPr="001E2006">
        <w:rPr>
          <w:rFonts w:ascii="Times New Roman" w:eastAsia="Times New Roman" w:hAnsi="Times New Roman" w:cs="Times New Roman"/>
          <w:bCs/>
          <w:sz w:val="28"/>
          <w:szCs w:val="28"/>
          <w:lang w:val="ro-RO" w:eastAsia="en-GB"/>
        </w:rPr>
        <w:t xml:space="preserve"> </w:t>
      </w:r>
      <w:r w:rsidR="0064242D" w:rsidRPr="001E2006">
        <w:rPr>
          <w:rFonts w:ascii="Times New Roman" w:eastAsia="Times New Roman" w:hAnsi="Times New Roman" w:cs="Times New Roman"/>
          <w:bCs/>
          <w:sz w:val="28"/>
          <w:szCs w:val="28"/>
          <w:lang w:val="ro-RO" w:eastAsia="en-GB"/>
        </w:rPr>
        <w:t>Trasabilitatea metrologică și a</w:t>
      </w:r>
      <w:r w:rsidR="00F21AA8" w:rsidRPr="001E2006">
        <w:rPr>
          <w:rFonts w:ascii="Times New Roman" w:eastAsia="Times New Roman" w:hAnsi="Times New Roman" w:cs="Times New Roman"/>
          <w:bCs/>
          <w:sz w:val="28"/>
          <w:szCs w:val="28"/>
          <w:lang w:val="ro-RO" w:eastAsia="en-GB"/>
        </w:rPr>
        <w:t xml:space="preserve">sigurarea uniformității </w:t>
      </w:r>
      <w:r w:rsidR="003F2DF4">
        <w:rPr>
          <w:rFonts w:ascii="Times New Roman" w:eastAsia="Times New Roman" w:hAnsi="Times New Roman" w:cs="Times New Roman"/>
          <w:bCs/>
          <w:sz w:val="28"/>
          <w:szCs w:val="28"/>
          <w:lang w:val="ro-RO" w:eastAsia="en-GB"/>
        </w:rPr>
        <w:t xml:space="preserve">și exactității </w:t>
      </w:r>
      <w:r w:rsidR="00F21AA8" w:rsidRPr="001E2006">
        <w:rPr>
          <w:rFonts w:ascii="Times New Roman" w:eastAsia="Times New Roman" w:hAnsi="Times New Roman" w:cs="Times New Roman"/>
          <w:bCs/>
          <w:sz w:val="28"/>
          <w:szCs w:val="28"/>
          <w:lang w:val="ro-RO" w:eastAsia="en-GB"/>
        </w:rPr>
        <w:t xml:space="preserve">măsurărilor se realizează prin </w:t>
      </w:r>
      <w:r w:rsidR="001555DF">
        <w:rPr>
          <w:rFonts w:ascii="Times New Roman" w:eastAsia="Times New Roman" w:hAnsi="Times New Roman" w:cs="Times New Roman"/>
          <w:bCs/>
          <w:sz w:val="28"/>
          <w:szCs w:val="28"/>
          <w:lang w:val="ro-RO" w:eastAsia="en-GB"/>
        </w:rPr>
        <w:t xml:space="preserve">integritatea și </w:t>
      </w:r>
      <w:r w:rsidR="00F21AA8" w:rsidRPr="001E2006">
        <w:rPr>
          <w:rFonts w:ascii="Times New Roman" w:eastAsia="Times New Roman" w:hAnsi="Times New Roman" w:cs="Times New Roman"/>
          <w:bCs/>
          <w:sz w:val="28"/>
          <w:szCs w:val="28"/>
          <w:lang w:val="ro-RO" w:eastAsia="en-GB"/>
        </w:rPr>
        <w:t xml:space="preserve">funcționarea </w:t>
      </w:r>
      <w:r w:rsidR="001555DF">
        <w:rPr>
          <w:rFonts w:ascii="Times New Roman" w:eastAsia="Times New Roman" w:hAnsi="Times New Roman" w:cs="Times New Roman"/>
          <w:bCs/>
          <w:sz w:val="28"/>
          <w:szCs w:val="28"/>
          <w:lang w:val="ro-RO" w:eastAsia="en-GB"/>
        </w:rPr>
        <w:t xml:space="preserve">la cel mai înal randament </w:t>
      </w:r>
      <w:r w:rsidR="00340215">
        <w:rPr>
          <w:rFonts w:ascii="Times New Roman" w:eastAsia="Times New Roman" w:hAnsi="Times New Roman" w:cs="Times New Roman"/>
          <w:bCs/>
          <w:sz w:val="28"/>
          <w:szCs w:val="28"/>
          <w:lang w:val="ro-RO" w:eastAsia="en-GB"/>
        </w:rPr>
        <w:t>a Sistemului național de m</w:t>
      </w:r>
      <w:r w:rsidR="0064242D" w:rsidRPr="001E2006">
        <w:rPr>
          <w:rFonts w:ascii="Times New Roman" w:eastAsia="Times New Roman" w:hAnsi="Times New Roman" w:cs="Times New Roman"/>
          <w:bCs/>
          <w:sz w:val="28"/>
          <w:szCs w:val="28"/>
          <w:lang w:val="ro-RO" w:eastAsia="en-GB"/>
        </w:rPr>
        <w:t>etrologie. Partea substanțială a acestuia o constituie S</w:t>
      </w:r>
      <w:r w:rsidR="001E6844" w:rsidRPr="001E2006">
        <w:rPr>
          <w:rFonts w:ascii="Times New Roman" w:eastAsia="Times New Roman" w:hAnsi="Times New Roman" w:cs="Times New Roman"/>
          <w:bCs/>
          <w:sz w:val="28"/>
          <w:szCs w:val="28"/>
          <w:lang w:val="ro-RO" w:eastAsia="en-GB"/>
        </w:rPr>
        <w:t>istemul</w:t>
      </w:r>
      <w:r w:rsidR="0064242D" w:rsidRPr="001E2006">
        <w:rPr>
          <w:rFonts w:ascii="Times New Roman" w:eastAsia="Times New Roman" w:hAnsi="Times New Roman" w:cs="Times New Roman"/>
          <w:bCs/>
          <w:sz w:val="28"/>
          <w:szCs w:val="28"/>
          <w:lang w:val="ro-RO" w:eastAsia="en-GB"/>
        </w:rPr>
        <w:t xml:space="preserve"> Naționale de Etaloane</w:t>
      </w:r>
      <w:r w:rsidR="001E6844" w:rsidRPr="001E2006">
        <w:rPr>
          <w:rFonts w:ascii="Times New Roman" w:eastAsia="Times New Roman" w:hAnsi="Times New Roman" w:cs="Times New Roman"/>
          <w:bCs/>
          <w:sz w:val="28"/>
          <w:szCs w:val="28"/>
          <w:lang w:val="ro-RO" w:eastAsia="en-GB"/>
        </w:rPr>
        <w:t xml:space="preserve"> </w:t>
      </w:r>
      <w:r w:rsidR="0064242D" w:rsidRPr="001E2006">
        <w:rPr>
          <w:rFonts w:ascii="Times New Roman" w:eastAsia="Times New Roman" w:hAnsi="Times New Roman" w:cs="Times New Roman"/>
          <w:bCs/>
          <w:sz w:val="28"/>
          <w:szCs w:val="28"/>
          <w:lang w:val="ro-RO" w:eastAsia="en-GB"/>
        </w:rPr>
        <w:t xml:space="preserve">care </w:t>
      </w:r>
      <w:r w:rsidR="004D01C0">
        <w:rPr>
          <w:rFonts w:ascii="Times New Roman" w:eastAsia="Times New Roman" w:hAnsi="Times New Roman" w:cs="Times New Roman"/>
          <w:bCs/>
          <w:sz w:val="28"/>
          <w:szCs w:val="28"/>
          <w:lang w:val="ro-RO" w:eastAsia="en-GB"/>
        </w:rPr>
        <w:t xml:space="preserve">înglobează </w:t>
      </w:r>
      <w:r w:rsidR="001E6844" w:rsidRPr="001E2006">
        <w:rPr>
          <w:rFonts w:ascii="Times New Roman" w:eastAsia="Times New Roman" w:hAnsi="Times New Roman" w:cs="Times New Roman"/>
          <w:bCs/>
          <w:sz w:val="28"/>
          <w:szCs w:val="28"/>
          <w:lang w:val="ro-RO" w:eastAsia="en-GB"/>
        </w:rPr>
        <w:t>metode valid</w:t>
      </w:r>
      <w:r w:rsidR="003F2DF4">
        <w:rPr>
          <w:rFonts w:ascii="Times New Roman" w:eastAsia="Times New Roman" w:hAnsi="Times New Roman" w:cs="Times New Roman"/>
          <w:bCs/>
          <w:sz w:val="28"/>
          <w:szCs w:val="28"/>
          <w:lang w:val="ro-RO" w:eastAsia="en-GB"/>
        </w:rPr>
        <w:t>e</w:t>
      </w:r>
      <w:r w:rsidR="001E6844" w:rsidRPr="001E2006">
        <w:rPr>
          <w:rFonts w:ascii="Times New Roman" w:eastAsia="Times New Roman" w:hAnsi="Times New Roman" w:cs="Times New Roman"/>
          <w:bCs/>
          <w:sz w:val="28"/>
          <w:szCs w:val="28"/>
          <w:lang w:val="ro-RO" w:eastAsia="en-GB"/>
        </w:rPr>
        <w:t xml:space="preserve"> de realizare a </w:t>
      </w:r>
      <w:r w:rsidR="008F7714" w:rsidRPr="001E2006">
        <w:rPr>
          <w:rFonts w:ascii="Times New Roman" w:eastAsia="Times New Roman" w:hAnsi="Times New Roman" w:cs="Times New Roman"/>
          <w:bCs/>
          <w:sz w:val="28"/>
          <w:szCs w:val="28"/>
          <w:lang w:val="ro-RO" w:eastAsia="en-GB"/>
        </w:rPr>
        <w:t>unităților</w:t>
      </w:r>
      <w:r w:rsidR="001E6844" w:rsidRPr="001E2006">
        <w:rPr>
          <w:rFonts w:ascii="Times New Roman" w:eastAsia="Times New Roman" w:hAnsi="Times New Roman" w:cs="Times New Roman"/>
          <w:bCs/>
          <w:sz w:val="28"/>
          <w:szCs w:val="28"/>
          <w:lang w:val="ro-RO" w:eastAsia="en-GB"/>
        </w:rPr>
        <w:t xml:space="preserve"> de măsură SI, </w:t>
      </w:r>
      <w:r w:rsidR="004D01C0" w:rsidRPr="001E2006">
        <w:rPr>
          <w:rFonts w:ascii="Times New Roman" w:eastAsia="Times New Roman" w:hAnsi="Times New Roman" w:cs="Times New Roman"/>
          <w:bCs/>
          <w:sz w:val="28"/>
          <w:szCs w:val="28"/>
          <w:lang w:val="ro-RO" w:eastAsia="en-GB"/>
        </w:rPr>
        <w:t>calcul</w:t>
      </w:r>
      <w:r w:rsidR="004D01C0">
        <w:rPr>
          <w:rFonts w:ascii="Times New Roman" w:eastAsia="Times New Roman" w:hAnsi="Times New Roman" w:cs="Times New Roman"/>
          <w:bCs/>
          <w:sz w:val="28"/>
          <w:szCs w:val="28"/>
          <w:lang w:val="ro-RO" w:eastAsia="en-GB"/>
        </w:rPr>
        <w:t xml:space="preserve">ul </w:t>
      </w:r>
      <w:r w:rsidR="004D01C0" w:rsidRPr="001E2006">
        <w:rPr>
          <w:rFonts w:ascii="Times New Roman" w:eastAsia="Times New Roman" w:hAnsi="Times New Roman" w:cs="Times New Roman"/>
          <w:bCs/>
          <w:sz w:val="28"/>
          <w:szCs w:val="28"/>
          <w:lang w:val="ro-RO" w:eastAsia="en-GB"/>
        </w:rPr>
        <w:t xml:space="preserve">incertitudinilor </w:t>
      </w:r>
      <w:r w:rsidR="004D01C0">
        <w:rPr>
          <w:rFonts w:ascii="Times New Roman" w:eastAsia="Times New Roman" w:hAnsi="Times New Roman" w:cs="Times New Roman"/>
          <w:bCs/>
          <w:sz w:val="28"/>
          <w:szCs w:val="28"/>
          <w:lang w:val="ro-RO" w:eastAsia="en-GB"/>
        </w:rPr>
        <w:t xml:space="preserve">și </w:t>
      </w:r>
      <w:r w:rsidR="001E6844" w:rsidRPr="00D62886">
        <w:rPr>
          <w:rFonts w:ascii="Times New Roman" w:eastAsia="Times New Roman" w:hAnsi="Times New Roman" w:cs="Times New Roman"/>
          <w:bCs/>
          <w:sz w:val="28"/>
          <w:szCs w:val="28"/>
          <w:lang w:val="ro-RO" w:eastAsia="en-GB"/>
        </w:rPr>
        <w:t>atribuirea valorilor de etalonare</w:t>
      </w:r>
      <w:r w:rsidR="001E6844" w:rsidRPr="001E2006">
        <w:rPr>
          <w:rFonts w:ascii="Times New Roman" w:eastAsia="Times New Roman" w:hAnsi="Times New Roman" w:cs="Times New Roman"/>
          <w:bCs/>
          <w:sz w:val="28"/>
          <w:szCs w:val="28"/>
          <w:lang w:val="ro-RO" w:eastAsia="en-GB"/>
        </w:rPr>
        <w:t xml:space="preserve">, care </w:t>
      </w:r>
      <w:r w:rsidR="0064242D" w:rsidRPr="001E2006">
        <w:rPr>
          <w:rFonts w:ascii="Times New Roman" w:eastAsia="Times New Roman" w:hAnsi="Times New Roman" w:cs="Times New Roman"/>
          <w:bCs/>
          <w:sz w:val="28"/>
          <w:szCs w:val="28"/>
          <w:lang w:val="ro-RO" w:eastAsia="en-GB"/>
        </w:rPr>
        <w:t xml:space="preserve">permite </w:t>
      </w:r>
      <w:r w:rsidR="001E6844" w:rsidRPr="001E2006">
        <w:rPr>
          <w:rFonts w:ascii="Times New Roman" w:eastAsia="Times New Roman" w:hAnsi="Times New Roman" w:cs="Times New Roman"/>
          <w:bCs/>
          <w:sz w:val="28"/>
          <w:szCs w:val="28"/>
          <w:lang w:val="ro-RO" w:eastAsia="en-GB"/>
        </w:rPr>
        <w:t xml:space="preserve">diseminarea unităţilor de măsură </w:t>
      </w:r>
      <w:r w:rsidR="0082491F">
        <w:rPr>
          <w:rFonts w:ascii="Times New Roman" w:eastAsia="Times New Roman" w:hAnsi="Times New Roman" w:cs="Times New Roman"/>
          <w:bCs/>
          <w:sz w:val="28"/>
          <w:szCs w:val="28"/>
          <w:lang w:val="ro-RO" w:eastAsia="en-GB"/>
        </w:rPr>
        <w:t>asigurată</w:t>
      </w:r>
      <w:r w:rsidR="004D01C0">
        <w:rPr>
          <w:rFonts w:ascii="Times New Roman" w:eastAsia="Times New Roman" w:hAnsi="Times New Roman" w:cs="Times New Roman"/>
          <w:bCs/>
          <w:sz w:val="28"/>
          <w:szCs w:val="28"/>
          <w:lang w:val="ro-RO" w:eastAsia="en-GB"/>
        </w:rPr>
        <w:t xml:space="preserve"> de trasabilitatea metrologică</w:t>
      </w:r>
      <w:r w:rsidR="001E6844" w:rsidRPr="001E2006">
        <w:rPr>
          <w:rFonts w:ascii="Times New Roman" w:eastAsia="Times New Roman" w:hAnsi="Times New Roman" w:cs="Times New Roman"/>
          <w:bCs/>
          <w:sz w:val="28"/>
          <w:szCs w:val="28"/>
          <w:lang w:val="ro-RO" w:eastAsia="en-GB"/>
        </w:rPr>
        <w:t xml:space="preserve"> cu incertitudinile corespunzătoare </w:t>
      </w:r>
      <w:r w:rsidRPr="001E2006">
        <w:rPr>
          <w:rFonts w:ascii="Times New Roman" w:eastAsia="Times New Roman" w:hAnsi="Times New Roman" w:cs="Times New Roman"/>
          <w:bCs/>
          <w:sz w:val="28"/>
          <w:szCs w:val="28"/>
          <w:lang w:val="ro-RO" w:eastAsia="en-GB"/>
        </w:rPr>
        <w:t>cerințelor</w:t>
      </w:r>
      <w:r w:rsidR="001E6844" w:rsidRPr="001E2006">
        <w:rPr>
          <w:rFonts w:ascii="Times New Roman" w:eastAsia="Times New Roman" w:hAnsi="Times New Roman" w:cs="Times New Roman"/>
          <w:bCs/>
          <w:sz w:val="28"/>
          <w:szCs w:val="28"/>
          <w:lang w:val="ro-RO" w:eastAsia="en-GB"/>
        </w:rPr>
        <w:t xml:space="preserve"> economie</w:t>
      </w:r>
      <w:r w:rsidR="00FE4167">
        <w:rPr>
          <w:rFonts w:ascii="Times New Roman" w:eastAsia="Times New Roman" w:hAnsi="Times New Roman" w:cs="Times New Roman"/>
          <w:bCs/>
          <w:sz w:val="28"/>
          <w:szCs w:val="28"/>
          <w:lang w:val="ro-RO" w:eastAsia="en-GB"/>
        </w:rPr>
        <w:t>i naținale.</w:t>
      </w:r>
    </w:p>
    <w:p w:rsidR="007412E5" w:rsidRPr="001E2006" w:rsidRDefault="0070368E" w:rsidP="00D23C4B">
      <w:pPr>
        <w:pStyle w:val="ListParagraph"/>
        <w:spacing w:after="0" w:line="240" w:lineRule="auto"/>
        <w:ind w:left="0"/>
        <w:jc w:val="both"/>
        <w:rPr>
          <w:rFonts w:ascii="Times New Roman" w:hAnsi="Times New Roman" w:cs="Times New Roman"/>
          <w:sz w:val="28"/>
          <w:szCs w:val="28"/>
          <w:lang w:val="ro-RO"/>
        </w:rPr>
      </w:pPr>
      <w:r w:rsidRPr="001E2006">
        <w:rPr>
          <w:rFonts w:ascii="Times New Roman" w:eastAsia="Times New Roman" w:hAnsi="Times New Roman" w:cs="Times New Roman"/>
          <w:b/>
          <w:bCs/>
          <w:sz w:val="28"/>
          <w:szCs w:val="28"/>
          <w:lang w:val="ro-RO" w:eastAsia="en-GB"/>
        </w:rPr>
        <w:t>7.</w:t>
      </w:r>
      <w:r w:rsidRPr="001E2006">
        <w:rPr>
          <w:rFonts w:ascii="Times New Roman" w:eastAsia="Times New Roman" w:hAnsi="Times New Roman" w:cs="Times New Roman"/>
          <w:bCs/>
          <w:sz w:val="28"/>
          <w:szCs w:val="28"/>
          <w:lang w:val="ro-RO" w:eastAsia="en-GB"/>
        </w:rPr>
        <w:t xml:space="preserve"> </w:t>
      </w:r>
      <w:r w:rsidR="001E6844" w:rsidRPr="001E2006">
        <w:rPr>
          <w:rFonts w:ascii="Times New Roman" w:eastAsia="Times New Roman" w:hAnsi="Times New Roman" w:cs="Times New Roman"/>
          <w:bCs/>
          <w:sz w:val="28"/>
          <w:szCs w:val="28"/>
          <w:lang w:val="ro-RO" w:eastAsia="en-GB"/>
        </w:rPr>
        <w:t xml:space="preserve">Incertitudinile de măsurare declarate sunt confirmate de rezultate </w:t>
      </w:r>
      <w:r w:rsidRPr="001E2006">
        <w:rPr>
          <w:rFonts w:ascii="Times New Roman" w:eastAsia="Times New Roman" w:hAnsi="Times New Roman" w:cs="Times New Roman"/>
          <w:bCs/>
          <w:sz w:val="28"/>
          <w:szCs w:val="28"/>
          <w:lang w:val="ro-RO" w:eastAsia="en-GB"/>
        </w:rPr>
        <w:t>obținute</w:t>
      </w:r>
      <w:r w:rsidR="001E6844" w:rsidRPr="001E2006">
        <w:rPr>
          <w:rFonts w:ascii="Times New Roman" w:eastAsia="Times New Roman" w:hAnsi="Times New Roman" w:cs="Times New Roman"/>
          <w:bCs/>
          <w:sz w:val="28"/>
          <w:szCs w:val="28"/>
          <w:lang w:val="ro-RO" w:eastAsia="en-GB"/>
        </w:rPr>
        <w:t xml:space="preserve"> în </w:t>
      </w:r>
      <w:r w:rsidR="00396EC9">
        <w:rPr>
          <w:rFonts w:ascii="Times New Roman" w:eastAsia="Times New Roman" w:hAnsi="Times New Roman" w:cs="Times New Roman"/>
          <w:bCs/>
          <w:sz w:val="28"/>
          <w:szCs w:val="28"/>
          <w:lang w:val="ro-RO" w:eastAsia="en-GB"/>
        </w:rPr>
        <w:t xml:space="preserve">procesul </w:t>
      </w:r>
      <w:r w:rsidR="00261EA6" w:rsidRPr="001E2006">
        <w:rPr>
          <w:rFonts w:ascii="Times New Roman" w:eastAsia="Times New Roman" w:hAnsi="Times New Roman" w:cs="Times New Roman"/>
          <w:bCs/>
          <w:sz w:val="28"/>
          <w:szCs w:val="28"/>
          <w:lang w:val="ro-RO" w:eastAsia="en-GB"/>
        </w:rPr>
        <w:t>compar</w:t>
      </w:r>
      <w:r w:rsidR="00261EA6">
        <w:rPr>
          <w:rFonts w:ascii="Times New Roman" w:eastAsia="Times New Roman" w:hAnsi="Times New Roman" w:cs="Times New Roman"/>
          <w:bCs/>
          <w:sz w:val="28"/>
          <w:szCs w:val="28"/>
          <w:lang w:val="ro-RO" w:eastAsia="en-GB"/>
        </w:rPr>
        <w:t>ă</w:t>
      </w:r>
      <w:r w:rsidR="00B96773">
        <w:rPr>
          <w:rFonts w:ascii="Times New Roman" w:eastAsia="Times New Roman" w:hAnsi="Times New Roman" w:cs="Times New Roman"/>
          <w:bCs/>
          <w:sz w:val="28"/>
          <w:szCs w:val="28"/>
          <w:lang w:val="ro-RO" w:eastAsia="en-GB"/>
        </w:rPr>
        <w:t>ri</w:t>
      </w:r>
      <w:r w:rsidR="00261EA6" w:rsidRPr="001E2006">
        <w:rPr>
          <w:rFonts w:ascii="Times New Roman" w:eastAsia="Times New Roman" w:hAnsi="Times New Roman" w:cs="Times New Roman"/>
          <w:bCs/>
          <w:sz w:val="28"/>
          <w:szCs w:val="28"/>
          <w:lang w:val="ro-RO" w:eastAsia="en-GB"/>
        </w:rPr>
        <w:t xml:space="preserve">lor </w:t>
      </w:r>
      <w:r w:rsidR="00E4450D" w:rsidRPr="001E2006">
        <w:rPr>
          <w:rFonts w:ascii="Times New Roman" w:eastAsia="Times New Roman" w:hAnsi="Times New Roman" w:cs="Times New Roman"/>
          <w:bCs/>
          <w:sz w:val="28"/>
          <w:szCs w:val="28"/>
          <w:lang w:val="ro-RO" w:eastAsia="en-GB"/>
        </w:rPr>
        <w:t>inter</w:t>
      </w:r>
      <w:r w:rsidR="001E6844" w:rsidRPr="001E2006">
        <w:rPr>
          <w:rFonts w:ascii="Times New Roman" w:eastAsia="Times New Roman" w:hAnsi="Times New Roman" w:cs="Times New Roman"/>
          <w:bCs/>
          <w:sz w:val="28"/>
          <w:szCs w:val="28"/>
          <w:lang w:val="ro-RO" w:eastAsia="en-GB"/>
        </w:rPr>
        <w:t xml:space="preserve">laboratoare </w:t>
      </w:r>
      <w:r w:rsidRPr="001E2006">
        <w:rPr>
          <w:rFonts w:ascii="Times New Roman" w:eastAsia="Times New Roman" w:hAnsi="Times New Roman" w:cs="Times New Roman"/>
          <w:bCs/>
          <w:sz w:val="28"/>
          <w:szCs w:val="28"/>
          <w:lang w:val="ro-RO" w:eastAsia="en-GB"/>
        </w:rPr>
        <w:t>naționale</w:t>
      </w:r>
      <w:r w:rsidR="001E6844" w:rsidRPr="001E2006">
        <w:rPr>
          <w:rFonts w:ascii="Times New Roman" w:eastAsia="Times New Roman" w:hAnsi="Times New Roman" w:cs="Times New Roman"/>
          <w:bCs/>
          <w:sz w:val="28"/>
          <w:szCs w:val="28"/>
          <w:lang w:val="ro-RO" w:eastAsia="en-GB"/>
        </w:rPr>
        <w:t xml:space="preserve"> şi, respectiv, </w:t>
      </w:r>
      <w:r w:rsidR="0082491F">
        <w:rPr>
          <w:rFonts w:ascii="Times New Roman" w:eastAsia="Times New Roman" w:hAnsi="Times New Roman" w:cs="Times New Roman"/>
          <w:bCs/>
          <w:sz w:val="28"/>
          <w:szCs w:val="28"/>
          <w:lang w:val="ro-RO" w:eastAsia="en-GB"/>
        </w:rPr>
        <w:t xml:space="preserve">intercomparărilor </w:t>
      </w:r>
      <w:r w:rsidRPr="001E2006">
        <w:rPr>
          <w:rFonts w:ascii="Times New Roman" w:eastAsia="Times New Roman" w:hAnsi="Times New Roman" w:cs="Times New Roman"/>
          <w:bCs/>
          <w:sz w:val="28"/>
          <w:szCs w:val="28"/>
          <w:lang w:val="ro-RO" w:eastAsia="en-GB"/>
        </w:rPr>
        <w:t>internaționale</w:t>
      </w:r>
      <w:r w:rsidR="001E6844" w:rsidRPr="001E2006">
        <w:rPr>
          <w:rFonts w:ascii="Times New Roman" w:eastAsia="Times New Roman" w:hAnsi="Times New Roman" w:cs="Times New Roman"/>
          <w:bCs/>
          <w:sz w:val="28"/>
          <w:szCs w:val="28"/>
          <w:lang w:val="ro-RO" w:eastAsia="en-GB"/>
        </w:rPr>
        <w:t xml:space="preserve">. Este evident faptul că, în </w:t>
      </w:r>
      <w:r w:rsidRPr="001E2006">
        <w:rPr>
          <w:rFonts w:ascii="Times New Roman" w:eastAsia="Times New Roman" w:hAnsi="Times New Roman" w:cs="Times New Roman"/>
          <w:bCs/>
          <w:sz w:val="28"/>
          <w:szCs w:val="28"/>
          <w:lang w:val="ro-RO" w:eastAsia="en-GB"/>
        </w:rPr>
        <w:t>condițiile</w:t>
      </w:r>
      <w:r w:rsidR="001E6844" w:rsidRPr="001E2006">
        <w:rPr>
          <w:rFonts w:ascii="Times New Roman" w:eastAsia="Times New Roman" w:hAnsi="Times New Roman" w:cs="Times New Roman"/>
          <w:bCs/>
          <w:sz w:val="28"/>
          <w:szCs w:val="28"/>
          <w:lang w:val="ro-RO" w:eastAsia="en-GB"/>
        </w:rPr>
        <w:t xml:space="preserve"> actualului progres </w:t>
      </w:r>
      <w:r w:rsidRPr="001E2006">
        <w:rPr>
          <w:rFonts w:ascii="Times New Roman" w:eastAsia="Times New Roman" w:hAnsi="Times New Roman" w:cs="Times New Roman"/>
          <w:bCs/>
          <w:sz w:val="28"/>
          <w:szCs w:val="28"/>
          <w:lang w:val="ro-RO" w:eastAsia="en-GB"/>
        </w:rPr>
        <w:t>științific</w:t>
      </w:r>
      <w:r w:rsidR="001E6844" w:rsidRPr="001E2006">
        <w:rPr>
          <w:rFonts w:ascii="Times New Roman" w:eastAsia="Times New Roman" w:hAnsi="Times New Roman" w:cs="Times New Roman"/>
          <w:bCs/>
          <w:sz w:val="28"/>
          <w:szCs w:val="28"/>
          <w:lang w:val="ro-RO" w:eastAsia="en-GB"/>
        </w:rPr>
        <w:t xml:space="preserve"> şi tehnologic, </w:t>
      </w:r>
      <w:r w:rsidR="00DE31A9" w:rsidRPr="001E2006">
        <w:rPr>
          <w:rFonts w:ascii="Times New Roman" w:eastAsia="Times New Roman" w:hAnsi="Times New Roman" w:cs="Times New Roman"/>
          <w:bCs/>
          <w:sz w:val="28"/>
          <w:szCs w:val="28"/>
          <w:lang w:val="ro-RO" w:eastAsia="en-GB"/>
        </w:rPr>
        <w:t xml:space="preserve">Sistemul Național de Etaloane </w:t>
      </w:r>
      <w:r w:rsidR="001E6844" w:rsidRPr="001E2006">
        <w:rPr>
          <w:rFonts w:ascii="Times New Roman" w:eastAsia="Times New Roman" w:hAnsi="Times New Roman" w:cs="Times New Roman"/>
          <w:bCs/>
          <w:sz w:val="28"/>
          <w:szCs w:val="28"/>
          <w:lang w:val="ro-RO" w:eastAsia="en-GB"/>
        </w:rPr>
        <w:t xml:space="preserve">este dinamic şi necesită alinierea permanentă la noile niveluri de exactitate </w:t>
      </w:r>
      <w:r w:rsidR="007412E5" w:rsidRPr="001E2006">
        <w:rPr>
          <w:rFonts w:ascii="Times New Roman" w:eastAsia="Times New Roman" w:hAnsi="Times New Roman" w:cs="Times New Roman"/>
          <w:bCs/>
          <w:sz w:val="28"/>
          <w:szCs w:val="28"/>
          <w:lang w:val="ro-RO" w:eastAsia="en-GB"/>
        </w:rPr>
        <w:t>obținute</w:t>
      </w:r>
      <w:r w:rsidR="001E6844" w:rsidRPr="001E2006">
        <w:rPr>
          <w:rFonts w:ascii="Times New Roman" w:eastAsia="Times New Roman" w:hAnsi="Times New Roman" w:cs="Times New Roman"/>
          <w:bCs/>
          <w:sz w:val="28"/>
          <w:szCs w:val="28"/>
          <w:lang w:val="ro-RO" w:eastAsia="en-GB"/>
        </w:rPr>
        <w:t xml:space="preserve"> în ţări</w:t>
      </w:r>
      <w:r w:rsidR="007412E5" w:rsidRPr="001E2006">
        <w:rPr>
          <w:rFonts w:ascii="Times New Roman" w:eastAsia="Times New Roman" w:hAnsi="Times New Roman" w:cs="Times New Roman"/>
          <w:bCs/>
          <w:sz w:val="28"/>
          <w:szCs w:val="28"/>
          <w:lang w:val="ro-RO" w:eastAsia="en-GB"/>
        </w:rPr>
        <w:t xml:space="preserve">le cu care </w:t>
      </w:r>
      <w:r w:rsidR="00451B36" w:rsidRPr="001E2006">
        <w:rPr>
          <w:rFonts w:ascii="Times New Roman" w:eastAsia="Times New Roman" w:hAnsi="Times New Roman" w:cs="Times New Roman"/>
          <w:bCs/>
          <w:sz w:val="28"/>
          <w:szCs w:val="28"/>
          <w:lang w:val="ro-RO" w:eastAsia="en-GB"/>
        </w:rPr>
        <w:t>R</w:t>
      </w:r>
      <w:r w:rsidR="007412E5" w:rsidRPr="001E2006">
        <w:rPr>
          <w:rFonts w:ascii="Times New Roman" w:eastAsia="Times New Roman" w:hAnsi="Times New Roman" w:cs="Times New Roman"/>
          <w:bCs/>
          <w:sz w:val="28"/>
          <w:szCs w:val="28"/>
          <w:lang w:val="ro-RO" w:eastAsia="en-GB"/>
        </w:rPr>
        <w:t>epublica Moldova</w:t>
      </w:r>
      <w:r w:rsidR="001E6844" w:rsidRPr="001E2006">
        <w:rPr>
          <w:rFonts w:ascii="Times New Roman" w:eastAsia="Times New Roman" w:hAnsi="Times New Roman" w:cs="Times New Roman"/>
          <w:bCs/>
          <w:sz w:val="28"/>
          <w:szCs w:val="28"/>
          <w:lang w:val="ro-RO" w:eastAsia="en-GB"/>
        </w:rPr>
        <w:t xml:space="preserve"> are stabilite </w:t>
      </w:r>
      <w:r w:rsidRPr="001E2006">
        <w:rPr>
          <w:rFonts w:ascii="Times New Roman" w:eastAsia="Times New Roman" w:hAnsi="Times New Roman" w:cs="Times New Roman"/>
          <w:bCs/>
          <w:sz w:val="28"/>
          <w:szCs w:val="28"/>
          <w:lang w:val="ro-RO" w:eastAsia="en-GB"/>
        </w:rPr>
        <w:t>relații</w:t>
      </w:r>
      <w:r w:rsidR="001E6844" w:rsidRPr="001E2006">
        <w:rPr>
          <w:rFonts w:ascii="Times New Roman" w:eastAsia="Times New Roman" w:hAnsi="Times New Roman" w:cs="Times New Roman"/>
          <w:bCs/>
          <w:sz w:val="28"/>
          <w:szCs w:val="28"/>
          <w:lang w:val="ro-RO" w:eastAsia="en-GB"/>
        </w:rPr>
        <w:t xml:space="preserve"> economice şi tehnico-ştiinţifice. </w:t>
      </w:r>
    </w:p>
    <w:p w:rsidR="005F1C48" w:rsidRPr="001E2006" w:rsidRDefault="00635099" w:rsidP="00C76A51">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8</w:t>
      </w:r>
      <w:r w:rsidR="0033549E" w:rsidRPr="001E2006">
        <w:rPr>
          <w:rFonts w:ascii="Times New Roman" w:eastAsia="Times New Roman" w:hAnsi="Times New Roman" w:cs="Times New Roman"/>
          <w:b/>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Trasabilitatea</w:t>
      </w:r>
      <w:r w:rsidRPr="001E2006">
        <w:rPr>
          <w:rFonts w:ascii="Times New Roman" w:eastAsia="Times New Roman" w:hAnsi="Times New Roman" w:cs="Times New Roman"/>
          <w:bCs/>
          <w:sz w:val="28"/>
          <w:szCs w:val="28"/>
          <w:lang w:val="ro-RO" w:eastAsia="en-GB"/>
        </w:rPr>
        <w:t xml:space="preserve"> </w:t>
      </w:r>
      <w:r w:rsidR="00B9759D" w:rsidRPr="001E2006">
        <w:rPr>
          <w:rFonts w:ascii="Times New Roman" w:eastAsia="Times New Roman" w:hAnsi="Times New Roman" w:cs="Times New Roman"/>
          <w:bCs/>
          <w:sz w:val="28"/>
          <w:szCs w:val="28"/>
          <w:lang w:val="ro-RO" w:eastAsia="en-GB"/>
        </w:rPr>
        <w:t xml:space="preserve">metrologică </w:t>
      </w:r>
      <w:r w:rsidR="00451B36" w:rsidRPr="001E2006">
        <w:rPr>
          <w:rFonts w:ascii="Times New Roman" w:eastAsia="Times New Roman" w:hAnsi="Times New Roman" w:cs="Times New Roman"/>
          <w:bCs/>
          <w:sz w:val="28"/>
          <w:szCs w:val="28"/>
          <w:lang w:val="ro-RO" w:eastAsia="en-GB"/>
        </w:rPr>
        <w:t xml:space="preserve">și asigurarea uniformității </w:t>
      </w:r>
      <w:r w:rsidR="003818AD">
        <w:rPr>
          <w:rFonts w:ascii="Times New Roman" w:eastAsia="Times New Roman" w:hAnsi="Times New Roman" w:cs="Times New Roman"/>
          <w:bCs/>
          <w:sz w:val="28"/>
          <w:szCs w:val="28"/>
          <w:lang w:val="ro-RO" w:eastAsia="en-GB"/>
        </w:rPr>
        <w:t xml:space="preserve">și exectității </w:t>
      </w:r>
      <w:r w:rsidR="00451B36" w:rsidRPr="001E2006">
        <w:rPr>
          <w:rFonts w:ascii="Times New Roman" w:eastAsia="Times New Roman" w:hAnsi="Times New Roman" w:cs="Times New Roman"/>
          <w:bCs/>
          <w:sz w:val="28"/>
          <w:szCs w:val="28"/>
          <w:lang w:val="ro-RO" w:eastAsia="en-GB"/>
        </w:rPr>
        <w:t xml:space="preserve">măsurărilor </w:t>
      </w:r>
      <w:r w:rsidR="0033549E" w:rsidRPr="001E2006">
        <w:rPr>
          <w:rFonts w:ascii="Times New Roman" w:eastAsia="Times New Roman" w:hAnsi="Times New Roman" w:cs="Times New Roman"/>
          <w:bCs/>
          <w:sz w:val="28"/>
          <w:szCs w:val="28"/>
          <w:lang w:val="ro-RO" w:eastAsia="en-GB"/>
        </w:rPr>
        <w:t xml:space="preserve">se realizează urmare </w:t>
      </w:r>
      <w:r w:rsidRPr="001E2006">
        <w:rPr>
          <w:rFonts w:ascii="Times New Roman" w:eastAsia="Times New Roman" w:hAnsi="Times New Roman" w:cs="Times New Roman"/>
          <w:bCs/>
          <w:sz w:val="28"/>
          <w:szCs w:val="28"/>
          <w:lang w:val="ro-RO" w:eastAsia="en-GB"/>
        </w:rPr>
        <w:t xml:space="preserve">funcționării </w:t>
      </w:r>
      <w:r w:rsidR="00451B36" w:rsidRPr="001E2006">
        <w:rPr>
          <w:rFonts w:ascii="Times New Roman" w:eastAsia="Times New Roman" w:hAnsi="Times New Roman" w:cs="Times New Roman"/>
          <w:bCs/>
          <w:sz w:val="28"/>
          <w:szCs w:val="28"/>
          <w:lang w:val="ro-RO" w:eastAsia="en-GB"/>
        </w:rPr>
        <w:t xml:space="preserve">Sistemului </w:t>
      </w:r>
      <w:r w:rsidR="00340215">
        <w:rPr>
          <w:rFonts w:ascii="Times New Roman" w:eastAsia="Times New Roman" w:hAnsi="Times New Roman" w:cs="Times New Roman"/>
          <w:bCs/>
          <w:sz w:val="28"/>
          <w:szCs w:val="28"/>
          <w:lang w:val="ro-RO" w:eastAsia="en-GB"/>
        </w:rPr>
        <w:t>național de m</w:t>
      </w:r>
      <w:r w:rsidR="00451B36" w:rsidRPr="001E2006">
        <w:rPr>
          <w:rFonts w:ascii="Times New Roman" w:eastAsia="Times New Roman" w:hAnsi="Times New Roman" w:cs="Times New Roman"/>
          <w:bCs/>
          <w:sz w:val="28"/>
          <w:szCs w:val="28"/>
          <w:lang w:val="ro-RO" w:eastAsia="en-GB"/>
        </w:rPr>
        <w:t>etrologie</w:t>
      </w:r>
      <w:r w:rsidR="0033549E" w:rsidRPr="001E2006">
        <w:rPr>
          <w:rFonts w:ascii="Times New Roman" w:eastAsia="Times New Roman" w:hAnsi="Times New Roman" w:cs="Times New Roman"/>
          <w:bCs/>
          <w:sz w:val="28"/>
          <w:szCs w:val="28"/>
          <w:lang w:val="ro-RO" w:eastAsia="en-GB"/>
        </w:rPr>
        <w:t xml:space="preserve">, care </w:t>
      </w:r>
      <w:r w:rsidRPr="001E2006">
        <w:rPr>
          <w:rFonts w:ascii="Times New Roman" w:eastAsia="Times New Roman" w:hAnsi="Times New Roman" w:cs="Times New Roman"/>
          <w:bCs/>
          <w:sz w:val="28"/>
          <w:szCs w:val="28"/>
          <w:lang w:val="ro-RO" w:eastAsia="en-GB"/>
        </w:rPr>
        <w:t>prezintă</w:t>
      </w:r>
      <w:r w:rsidR="0033549E" w:rsidRPr="001E2006">
        <w:rPr>
          <w:rFonts w:ascii="Times New Roman" w:eastAsia="Times New Roman" w:hAnsi="Times New Roman" w:cs="Times New Roman"/>
          <w:bCs/>
          <w:sz w:val="28"/>
          <w:szCs w:val="28"/>
          <w:lang w:val="ro-RO" w:eastAsia="en-GB"/>
        </w:rPr>
        <w:t xml:space="preserve"> un set de acte </w:t>
      </w:r>
      <w:r w:rsidR="00261EA6" w:rsidRPr="001E2006">
        <w:rPr>
          <w:rFonts w:ascii="Times New Roman" w:eastAsia="Times New Roman" w:hAnsi="Times New Roman" w:cs="Times New Roman"/>
          <w:bCs/>
          <w:sz w:val="28"/>
          <w:szCs w:val="28"/>
          <w:lang w:val="ro-RO" w:eastAsia="en-GB"/>
        </w:rPr>
        <w:t>legislative</w:t>
      </w:r>
      <w:r w:rsidR="00261EA6">
        <w:rPr>
          <w:rFonts w:ascii="Times New Roman" w:eastAsia="Times New Roman" w:hAnsi="Times New Roman" w:cs="Times New Roman"/>
          <w:bCs/>
          <w:sz w:val="28"/>
          <w:szCs w:val="28"/>
          <w:lang w:val="ro-RO" w:eastAsia="en-GB"/>
        </w:rPr>
        <w:t xml:space="preserve">, </w:t>
      </w:r>
      <w:r w:rsidR="00396EC9" w:rsidRPr="001E2006">
        <w:rPr>
          <w:rFonts w:ascii="Times New Roman" w:eastAsia="Times New Roman" w:hAnsi="Times New Roman" w:cs="Times New Roman"/>
          <w:bCs/>
          <w:sz w:val="28"/>
          <w:szCs w:val="28"/>
          <w:lang w:val="ro-RO" w:eastAsia="en-GB"/>
        </w:rPr>
        <w:t>tehnic</w:t>
      </w:r>
      <w:r w:rsidR="00396EC9">
        <w:rPr>
          <w:rFonts w:ascii="Times New Roman" w:eastAsia="Times New Roman" w:hAnsi="Times New Roman" w:cs="Times New Roman"/>
          <w:bCs/>
          <w:sz w:val="28"/>
          <w:szCs w:val="28"/>
          <w:lang w:val="ro-RO" w:eastAsia="en-GB"/>
        </w:rPr>
        <w:t>o-</w:t>
      </w:r>
      <w:r w:rsidR="00396EC9"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normative și metodologice, </w:t>
      </w:r>
      <w:r w:rsidRPr="001E2006">
        <w:rPr>
          <w:rFonts w:ascii="Times New Roman" w:eastAsia="Times New Roman" w:hAnsi="Times New Roman" w:cs="Times New Roman"/>
          <w:bCs/>
          <w:sz w:val="28"/>
          <w:szCs w:val="28"/>
          <w:lang w:val="ro-RO" w:eastAsia="en-GB"/>
        </w:rPr>
        <w:t>echipamente</w:t>
      </w:r>
      <w:r w:rsidR="0033549E" w:rsidRPr="001E2006">
        <w:rPr>
          <w:rFonts w:ascii="Times New Roman" w:eastAsia="Times New Roman" w:hAnsi="Times New Roman" w:cs="Times New Roman"/>
          <w:bCs/>
          <w:sz w:val="28"/>
          <w:szCs w:val="28"/>
          <w:lang w:val="ro-RO" w:eastAsia="en-GB"/>
        </w:rPr>
        <w:t xml:space="preserve"> tehnic</w:t>
      </w:r>
      <w:r w:rsidRPr="001E2006">
        <w:rPr>
          <w:rFonts w:ascii="Times New Roman" w:eastAsia="Times New Roman" w:hAnsi="Times New Roman" w:cs="Times New Roman"/>
          <w:bCs/>
          <w:sz w:val="28"/>
          <w:szCs w:val="28"/>
          <w:lang w:val="ro-RO" w:eastAsia="en-GB"/>
        </w:rPr>
        <w:t>e</w:t>
      </w:r>
      <w:r w:rsidR="0033549E" w:rsidRPr="001E2006">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etaloane naționale,</w:t>
      </w:r>
      <w:r w:rsidR="0033549E" w:rsidRPr="001E2006">
        <w:rPr>
          <w:rFonts w:ascii="Times New Roman" w:eastAsia="Times New Roman" w:hAnsi="Times New Roman" w:cs="Times New Roman"/>
          <w:bCs/>
          <w:sz w:val="28"/>
          <w:szCs w:val="28"/>
          <w:lang w:val="ro-RO" w:eastAsia="en-GB"/>
        </w:rPr>
        <w:t xml:space="preserve"> </w:t>
      </w:r>
      <w:r w:rsidR="008A04B2" w:rsidRPr="001E2006">
        <w:rPr>
          <w:rFonts w:ascii="Times New Roman" w:eastAsia="Times New Roman" w:hAnsi="Times New Roman" w:cs="Times New Roman"/>
          <w:bCs/>
          <w:sz w:val="28"/>
          <w:szCs w:val="28"/>
          <w:lang w:val="ro-RO" w:eastAsia="en-GB"/>
        </w:rPr>
        <w:t xml:space="preserve">instituții </w:t>
      </w:r>
      <w:r w:rsidRPr="001E2006">
        <w:rPr>
          <w:rFonts w:ascii="Times New Roman" w:eastAsia="Times New Roman" w:hAnsi="Times New Roman" w:cs="Times New Roman"/>
          <w:bCs/>
          <w:sz w:val="28"/>
          <w:szCs w:val="28"/>
          <w:lang w:val="ro-RO" w:eastAsia="en-GB"/>
        </w:rPr>
        <w:t>desemnate de către Guvern, entități</w:t>
      </w:r>
      <w:r w:rsidR="003818AD">
        <w:rPr>
          <w:rFonts w:ascii="Times New Roman" w:eastAsia="Times New Roman" w:hAnsi="Times New Roman" w:cs="Times New Roman"/>
          <w:bCs/>
          <w:sz w:val="28"/>
          <w:szCs w:val="28"/>
          <w:lang w:val="ro-RO" w:eastAsia="en-GB"/>
        </w:rPr>
        <w:t>i</w:t>
      </w:r>
      <w:r w:rsidRPr="001E2006">
        <w:rPr>
          <w:rFonts w:ascii="Times New Roman" w:eastAsia="Times New Roman" w:hAnsi="Times New Roman" w:cs="Times New Roman"/>
          <w:bCs/>
          <w:sz w:val="28"/>
          <w:szCs w:val="28"/>
          <w:lang w:val="ro-RO" w:eastAsia="en-GB"/>
        </w:rPr>
        <w:t xml:space="preserve"> desemnate</w:t>
      </w:r>
      <w:r w:rsidR="0033549E" w:rsidRPr="001E2006">
        <w:rPr>
          <w:rFonts w:ascii="Times New Roman" w:eastAsia="Times New Roman" w:hAnsi="Times New Roman" w:cs="Times New Roman"/>
          <w:bCs/>
          <w:sz w:val="28"/>
          <w:szCs w:val="28"/>
          <w:lang w:val="ro-RO" w:eastAsia="en-GB"/>
        </w:rPr>
        <w:t xml:space="preserve"> de către </w:t>
      </w:r>
      <w:r w:rsidRPr="001E2006">
        <w:rPr>
          <w:rFonts w:ascii="Times New Roman" w:eastAsia="Times New Roman" w:hAnsi="Times New Roman" w:cs="Times New Roman"/>
          <w:bCs/>
          <w:sz w:val="28"/>
          <w:szCs w:val="28"/>
          <w:lang w:val="ro-RO" w:eastAsia="en-GB"/>
        </w:rPr>
        <w:t>A</w:t>
      </w:r>
      <w:r w:rsidR="0033549E" w:rsidRPr="001E2006">
        <w:rPr>
          <w:rFonts w:ascii="Times New Roman" w:eastAsia="Times New Roman" w:hAnsi="Times New Roman" w:cs="Times New Roman"/>
          <w:bCs/>
          <w:sz w:val="28"/>
          <w:szCs w:val="28"/>
          <w:lang w:val="ro-RO" w:eastAsia="en-GB"/>
        </w:rPr>
        <w:t>utorit</w:t>
      </w:r>
      <w:r w:rsidRPr="001E2006">
        <w:rPr>
          <w:rFonts w:ascii="Times New Roman" w:eastAsia="Times New Roman" w:hAnsi="Times New Roman" w:cs="Times New Roman"/>
          <w:bCs/>
          <w:sz w:val="28"/>
          <w:szCs w:val="28"/>
          <w:lang w:val="ro-RO" w:eastAsia="en-GB"/>
        </w:rPr>
        <w:t xml:space="preserve">atea </w:t>
      </w:r>
      <w:r w:rsidR="008A04B2" w:rsidRPr="001E2006">
        <w:rPr>
          <w:rFonts w:ascii="Times New Roman" w:eastAsia="Times New Roman" w:hAnsi="Times New Roman" w:cs="Times New Roman"/>
          <w:bCs/>
          <w:sz w:val="28"/>
          <w:szCs w:val="28"/>
          <w:lang w:val="ro-RO" w:eastAsia="en-GB"/>
        </w:rPr>
        <w:t xml:space="preserve">Centrală de Metrologie </w:t>
      </w:r>
      <w:r w:rsidRPr="001E2006">
        <w:rPr>
          <w:rFonts w:ascii="Times New Roman" w:eastAsia="Times New Roman" w:hAnsi="Times New Roman" w:cs="Times New Roman"/>
          <w:bCs/>
          <w:sz w:val="28"/>
          <w:szCs w:val="28"/>
          <w:lang w:val="ro-RO" w:eastAsia="en-GB"/>
        </w:rPr>
        <w:t>(Ministerul Economiei</w:t>
      </w:r>
      <w:r w:rsidR="008A04B2" w:rsidRPr="001E2006">
        <w:rPr>
          <w:rFonts w:ascii="Times New Roman" w:eastAsia="Times New Roman" w:hAnsi="Times New Roman" w:cs="Times New Roman"/>
          <w:bCs/>
          <w:sz w:val="28"/>
          <w:szCs w:val="28"/>
          <w:lang w:val="ro-RO" w:eastAsia="en-GB"/>
        </w:rPr>
        <w:t xml:space="preserve"> și Infrastructurii</w:t>
      </w:r>
      <w:r w:rsidRPr="001E2006">
        <w:rPr>
          <w:rFonts w:ascii="Times New Roman" w:eastAsia="Times New Roman" w:hAnsi="Times New Roman" w:cs="Times New Roman"/>
          <w:bCs/>
          <w:sz w:val="28"/>
          <w:szCs w:val="28"/>
          <w:lang w:val="ro-RO" w:eastAsia="en-GB"/>
        </w:rPr>
        <w:t>)</w:t>
      </w:r>
      <w:r w:rsidR="00396EC9">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acreditate în mod</w:t>
      </w:r>
      <w:r w:rsidRPr="001E2006">
        <w:rPr>
          <w:rFonts w:ascii="Times New Roman" w:eastAsia="Times New Roman" w:hAnsi="Times New Roman" w:cs="Times New Roman"/>
          <w:bCs/>
          <w:sz w:val="28"/>
          <w:szCs w:val="28"/>
          <w:lang w:val="ro-RO" w:eastAsia="en-GB"/>
        </w:rPr>
        <w:t>ul</w:t>
      </w:r>
      <w:r w:rsidR="0033549E" w:rsidRPr="001E2006">
        <w:rPr>
          <w:rFonts w:ascii="Times New Roman" w:eastAsia="Times New Roman" w:hAnsi="Times New Roman" w:cs="Times New Roman"/>
          <w:bCs/>
          <w:sz w:val="28"/>
          <w:szCs w:val="28"/>
          <w:lang w:val="ro-RO" w:eastAsia="en-GB"/>
        </w:rPr>
        <w:t xml:space="preserve"> corespunzător</w:t>
      </w:r>
      <w:r w:rsidR="008A04B2" w:rsidRPr="001E2006">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w:t>
      </w:r>
      <w:r w:rsidR="003818AD">
        <w:rPr>
          <w:rFonts w:ascii="Times New Roman" w:eastAsia="Times New Roman" w:hAnsi="Times New Roman" w:cs="Times New Roman"/>
          <w:bCs/>
          <w:sz w:val="28"/>
          <w:szCs w:val="28"/>
          <w:lang w:val="ro-RO" w:eastAsia="en-GB"/>
        </w:rPr>
        <w:t xml:space="preserve">și </w:t>
      </w:r>
      <w:r w:rsidR="0033549E" w:rsidRPr="001E2006">
        <w:rPr>
          <w:rFonts w:ascii="Times New Roman" w:eastAsia="Times New Roman" w:hAnsi="Times New Roman" w:cs="Times New Roman"/>
          <w:bCs/>
          <w:sz w:val="28"/>
          <w:szCs w:val="28"/>
          <w:lang w:val="ro-RO" w:eastAsia="en-GB"/>
        </w:rPr>
        <w:t>care</w:t>
      </w:r>
      <w:r w:rsidR="00396EC9">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w:t>
      </w:r>
      <w:r w:rsidR="005F1C48" w:rsidRPr="001E2006">
        <w:rPr>
          <w:rFonts w:ascii="Times New Roman" w:eastAsia="Times New Roman" w:hAnsi="Times New Roman" w:cs="Times New Roman"/>
          <w:bCs/>
          <w:sz w:val="28"/>
          <w:szCs w:val="28"/>
          <w:lang w:val="ro-RO" w:eastAsia="en-GB"/>
        </w:rPr>
        <w:t>în ansamblu</w:t>
      </w:r>
      <w:r w:rsidR="00396EC9">
        <w:rPr>
          <w:rFonts w:ascii="Times New Roman" w:eastAsia="Times New Roman" w:hAnsi="Times New Roman" w:cs="Times New Roman"/>
          <w:bCs/>
          <w:sz w:val="28"/>
          <w:szCs w:val="28"/>
          <w:lang w:val="ro-RO" w:eastAsia="en-GB"/>
        </w:rPr>
        <w:t>,</w:t>
      </w:r>
      <w:r w:rsidR="005F1C48"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asigură </w:t>
      </w:r>
      <w:r w:rsidR="008A04B2" w:rsidRPr="001E2006">
        <w:rPr>
          <w:rFonts w:ascii="Times New Roman" w:eastAsia="Times New Roman" w:hAnsi="Times New Roman" w:cs="Times New Roman"/>
          <w:bCs/>
          <w:sz w:val="28"/>
          <w:szCs w:val="28"/>
          <w:lang w:val="ro-RO" w:eastAsia="en-GB"/>
        </w:rPr>
        <w:t xml:space="preserve">implementarea și </w:t>
      </w:r>
      <w:r w:rsidR="0033549E" w:rsidRPr="001E2006">
        <w:rPr>
          <w:rFonts w:ascii="Times New Roman" w:eastAsia="Times New Roman" w:hAnsi="Times New Roman" w:cs="Times New Roman"/>
          <w:bCs/>
          <w:sz w:val="28"/>
          <w:szCs w:val="28"/>
          <w:lang w:val="ro-RO" w:eastAsia="en-GB"/>
        </w:rPr>
        <w:t>punerea în aplicare</w:t>
      </w:r>
      <w:r w:rsidR="008A04B2" w:rsidRPr="001E2006">
        <w:rPr>
          <w:rFonts w:ascii="Times New Roman" w:eastAsia="Times New Roman" w:hAnsi="Times New Roman" w:cs="Times New Roman"/>
          <w:bCs/>
          <w:sz w:val="28"/>
          <w:szCs w:val="28"/>
          <w:lang w:val="ro-RO" w:eastAsia="en-GB"/>
        </w:rPr>
        <w:t xml:space="preserve"> a </w:t>
      </w:r>
      <w:r w:rsidRPr="001E2006">
        <w:rPr>
          <w:rFonts w:ascii="Times New Roman" w:eastAsia="Times New Roman" w:hAnsi="Times New Roman" w:cs="Times New Roman"/>
          <w:bCs/>
          <w:sz w:val="28"/>
          <w:szCs w:val="28"/>
          <w:lang w:val="ro-RO" w:eastAsia="en-GB"/>
        </w:rPr>
        <w:t>acte</w:t>
      </w:r>
      <w:r w:rsidR="008A04B2" w:rsidRPr="001E2006">
        <w:rPr>
          <w:rFonts w:ascii="Times New Roman" w:eastAsia="Times New Roman" w:hAnsi="Times New Roman" w:cs="Times New Roman"/>
          <w:bCs/>
          <w:sz w:val="28"/>
          <w:szCs w:val="28"/>
          <w:lang w:val="ro-RO" w:eastAsia="en-GB"/>
        </w:rPr>
        <w:t>lor</w:t>
      </w:r>
      <w:r w:rsidRPr="001E2006">
        <w:rPr>
          <w:rFonts w:ascii="Times New Roman" w:eastAsia="Times New Roman" w:hAnsi="Times New Roman" w:cs="Times New Roman"/>
          <w:bCs/>
          <w:sz w:val="28"/>
          <w:szCs w:val="28"/>
          <w:lang w:val="ro-RO" w:eastAsia="en-GB"/>
        </w:rPr>
        <w:t xml:space="preserve"> normative și </w:t>
      </w:r>
      <w:r w:rsidR="008A04B2" w:rsidRPr="001E2006">
        <w:rPr>
          <w:rFonts w:ascii="Times New Roman" w:eastAsia="Times New Roman" w:hAnsi="Times New Roman" w:cs="Times New Roman"/>
          <w:bCs/>
          <w:sz w:val="28"/>
          <w:szCs w:val="28"/>
          <w:lang w:val="ro-RO" w:eastAsia="en-GB"/>
        </w:rPr>
        <w:t>legisla</w:t>
      </w:r>
      <w:r w:rsidR="005F1C48" w:rsidRPr="001E2006">
        <w:rPr>
          <w:rFonts w:ascii="Times New Roman" w:eastAsia="Times New Roman" w:hAnsi="Times New Roman" w:cs="Times New Roman"/>
          <w:bCs/>
          <w:sz w:val="28"/>
          <w:szCs w:val="28"/>
          <w:lang w:val="ro-RO" w:eastAsia="en-GB"/>
        </w:rPr>
        <w:t xml:space="preserve">ive ale </w:t>
      </w:r>
      <w:r w:rsidRPr="001E2006">
        <w:rPr>
          <w:rFonts w:ascii="Times New Roman" w:eastAsia="Times New Roman" w:hAnsi="Times New Roman" w:cs="Times New Roman"/>
          <w:bCs/>
          <w:sz w:val="28"/>
          <w:szCs w:val="28"/>
          <w:lang w:val="ro-RO" w:eastAsia="en-GB"/>
        </w:rPr>
        <w:t>Republicii Moldova</w:t>
      </w:r>
      <w:r w:rsidR="00396EC9">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w:t>
      </w:r>
    </w:p>
    <w:p w:rsidR="0033549E" w:rsidRPr="001E2006" w:rsidRDefault="001C7FE1" w:rsidP="00753088">
      <w:pPr>
        <w:pStyle w:val="CommentText"/>
        <w:spacing w:after="0"/>
        <w:jc w:val="both"/>
        <w:rPr>
          <w:rFonts w:ascii="Times New Roman" w:eastAsia="Times New Roman" w:hAnsi="Times New Roman" w:cs="Times New Roman"/>
          <w:bCs/>
          <w:sz w:val="28"/>
          <w:szCs w:val="28"/>
          <w:lang w:eastAsia="en-GB"/>
        </w:rPr>
      </w:pPr>
      <w:r w:rsidRPr="001E2006">
        <w:rPr>
          <w:rFonts w:ascii="Times New Roman" w:eastAsia="Times New Roman" w:hAnsi="Times New Roman" w:cs="Times New Roman"/>
          <w:b/>
          <w:bCs/>
          <w:sz w:val="28"/>
          <w:szCs w:val="28"/>
          <w:lang w:eastAsia="en-GB"/>
        </w:rPr>
        <w:t>9.</w:t>
      </w:r>
      <w:r w:rsidRPr="001E2006">
        <w:rPr>
          <w:rFonts w:ascii="Times New Roman" w:eastAsia="Times New Roman" w:hAnsi="Times New Roman" w:cs="Times New Roman"/>
          <w:bCs/>
          <w:sz w:val="28"/>
          <w:szCs w:val="28"/>
          <w:lang w:eastAsia="en-GB"/>
        </w:rPr>
        <w:t xml:space="preserve"> </w:t>
      </w:r>
      <w:r w:rsidR="0033549E" w:rsidRPr="001E2006">
        <w:rPr>
          <w:rFonts w:ascii="Times New Roman" w:eastAsia="Times New Roman" w:hAnsi="Times New Roman" w:cs="Times New Roman"/>
          <w:bCs/>
          <w:sz w:val="28"/>
          <w:szCs w:val="28"/>
          <w:lang w:eastAsia="en-GB"/>
        </w:rPr>
        <w:t>Statul își asumă responsabilitatea de asigura</w:t>
      </w:r>
      <w:r w:rsidR="00621393" w:rsidRPr="001E2006">
        <w:rPr>
          <w:rFonts w:ascii="Times New Roman" w:eastAsia="Times New Roman" w:hAnsi="Times New Roman" w:cs="Times New Roman"/>
          <w:bCs/>
          <w:sz w:val="28"/>
          <w:szCs w:val="28"/>
          <w:lang w:eastAsia="en-GB"/>
        </w:rPr>
        <w:t>re a</w:t>
      </w:r>
      <w:r w:rsidR="0033549E" w:rsidRPr="001E2006">
        <w:rPr>
          <w:rFonts w:ascii="Times New Roman" w:eastAsia="Times New Roman" w:hAnsi="Times New Roman" w:cs="Times New Roman"/>
          <w:bCs/>
          <w:sz w:val="28"/>
          <w:szCs w:val="28"/>
          <w:lang w:eastAsia="en-GB"/>
        </w:rPr>
        <w:t xml:space="preserve"> </w:t>
      </w:r>
      <w:r w:rsidR="00621393" w:rsidRPr="001E2006">
        <w:rPr>
          <w:rFonts w:ascii="Times New Roman" w:eastAsia="Times New Roman" w:hAnsi="Times New Roman" w:cs="Times New Roman"/>
          <w:bCs/>
          <w:sz w:val="28"/>
          <w:szCs w:val="28"/>
          <w:lang w:eastAsia="en-GB"/>
        </w:rPr>
        <w:t xml:space="preserve">uniformității </w:t>
      </w:r>
      <w:r w:rsidR="003818AD">
        <w:rPr>
          <w:rFonts w:ascii="Times New Roman" w:eastAsia="Times New Roman" w:hAnsi="Times New Roman" w:cs="Times New Roman"/>
          <w:bCs/>
          <w:sz w:val="28"/>
          <w:szCs w:val="28"/>
          <w:lang w:eastAsia="en-GB"/>
        </w:rPr>
        <w:t xml:space="preserve">și exectității </w:t>
      </w:r>
      <w:r w:rsidR="0033549E" w:rsidRPr="001E2006">
        <w:rPr>
          <w:rFonts w:ascii="Times New Roman" w:eastAsia="Times New Roman" w:hAnsi="Times New Roman" w:cs="Times New Roman"/>
          <w:bCs/>
          <w:sz w:val="28"/>
          <w:szCs w:val="28"/>
          <w:lang w:eastAsia="en-GB"/>
        </w:rPr>
        <w:t xml:space="preserve">măsurărilor </w:t>
      </w:r>
      <w:r w:rsidR="00621393" w:rsidRPr="001E2006">
        <w:rPr>
          <w:rFonts w:ascii="Times New Roman" w:eastAsia="Times New Roman" w:hAnsi="Times New Roman" w:cs="Times New Roman"/>
          <w:bCs/>
          <w:sz w:val="28"/>
          <w:szCs w:val="28"/>
          <w:lang w:eastAsia="en-GB"/>
        </w:rPr>
        <w:t xml:space="preserve">în toate domeniile economiei naționale. </w:t>
      </w:r>
      <w:r w:rsidR="00B9759D" w:rsidRPr="001E2006">
        <w:rPr>
          <w:rFonts w:ascii="Times New Roman" w:eastAsia="Times New Roman" w:hAnsi="Times New Roman" w:cs="Times New Roman"/>
          <w:bCs/>
          <w:sz w:val="28"/>
          <w:szCs w:val="28"/>
          <w:lang w:eastAsia="en-GB"/>
        </w:rPr>
        <w:t xml:space="preserve">Pentru domeniile sensibile </w:t>
      </w:r>
      <w:r w:rsidR="00261EA6" w:rsidRPr="00C76A51">
        <w:rPr>
          <w:rFonts w:ascii="Times New Roman" w:eastAsia="Times New Roman" w:hAnsi="Times New Roman" w:cs="Times New Roman"/>
          <w:bCs/>
          <w:sz w:val="28"/>
          <w:szCs w:val="28"/>
          <w:lang w:eastAsia="en-GB"/>
        </w:rPr>
        <w:t>a</w:t>
      </w:r>
      <w:r w:rsidR="006C05F8">
        <w:rPr>
          <w:rFonts w:ascii="Times New Roman" w:eastAsia="Times New Roman" w:hAnsi="Times New Roman" w:cs="Times New Roman"/>
          <w:bCs/>
          <w:sz w:val="28"/>
          <w:szCs w:val="28"/>
          <w:lang w:eastAsia="en-GB"/>
        </w:rPr>
        <w:t>stfel</w:t>
      </w:r>
      <w:r w:rsidR="00261EA6" w:rsidRPr="00C76A51">
        <w:rPr>
          <w:rFonts w:ascii="Times New Roman" w:eastAsia="Times New Roman" w:hAnsi="Times New Roman" w:cs="Times New Roman"/>
          <w:bCs/>
          <w:sz w:val="28"/>
          <w:szCs w:val="28"/>
          <w:lang w:eastAsia="en-GB"/>
        </w:rPr>
        <w:t xml:space="preserve"> ca </w:t>
      </w:r>
      <w:r w:rsidR="00C76A51" w:rsidRPr="00C76A51">
        <w:rPr>
          <w:rFonts w:ascii="Times New Roman" w:hAnsi="Times New Roman" w:cs="Times New Roman"/>
          <w:sz w:val="28"/>
          <w:szCs w:val="28"/>
          <w:lang w:val="en-US"/>
        </w:rPr>
        <w:t>sănătatea publică, ordinea și siguranța publică, protecţia mediului</w:t>
      </w:r>
      <w:r w:rsidR="00C76A51" w:rsidRPr="00C76A51">
        <w:rPr>
          <w:rFonts w:ascii="Times New Roman" w:hAnsi="Times New Roman" w:cs="Times New Roman"/>
          <w:sz w:val="28"/>
          <w:szCs w:val="28"/>
        </w:rPr>
        <w:t>,</w:t>
      </w:r>
      <w:r w:rsidR="00C76A51">
        <w:rPr>
          <w:rFonts w:ascii="Times New Roman" w:hAnsi="Times New Roman" w:cs="Times New Roman"/>
          <w:sz w:val="28"/>
          <w:szCs w:val="28"/>
        </w:rPr>
        <w:t xml:space="preserve"> </w:t>
      </w:r>
      <w:r w:rsidR="00B9759D" w:rsidRPr="001E2006">
        <w:rPr>
          <w:rFonts w:ascii="Times New Roman" w:hAnsi="Times New Roman" w:cs="Times New Roman"/>
          <w:sz w:val="28"/>
          <w:szCs w:val="28"/>
        </w:rPr>
        <w:t>inofensivitatea produselor</w:t>
      </w:r>
      <w:r w:rsidR="00C76A51">
        <w:rPr>
          <w:rFonts w:ascii="Times New Roman" w:hAnsi="Times New Roman" w:cs="Times New Roman"/>
          <w:sz w:val="28"/>
          <w:szCs w:val="28"/>
        </w:rPr>
        <w:t>,</w:t>
      </w:r>
      <w:r w:rsidR="00B9759D" w:rsidRPr="001E2006">
        <w:rPr>
          <w:rFonts w:ascii="Times New Roman" w:hAnsi="Times New Roman" w:cs="Times New Roman"/>
          <w:sz w:val="28"/>
          <w:szCs w:val="28"/>
        </w:rPr>
        <w:t xml:space="preserve"> </w:t>
      </w:r>
      <w:r w:rsidR="00261EA6" w:rsidRPr="001E2006">
        <w:rPr>
          <w:rFonts w:ascii="Times New Roman" w:hAnsi="Times New Roman" w:cs="Times New Roman"/>
          <w:sz w:val="28"/>
          <w:szCs w:val="28"/>
        </w:rPr>
        <w:t>protecţi</w:t>
      </w:r>
      <w:r w:rsidR="00261EA6">
        <w:rPr>
          <w:rFonts w:ascii="Times New Roman" w:hAnsi="Times New Roman" w:cs="Times New Roman"/>
          <w:sz w:val="28"/>
          <w:szCs w:val="28"/>
        </w:rPr>
        <w:t>a</w:t>
      </w:r>
      <w:r w:rsidR="00261EA6" w:rsidRPr="001E2006">
        <w:rPr>
          <w:rFonts w:ascii="Times New Roman" w:hAnsi="Times New Roman" w:cs="Times New Roman"/>
          <w:sz w:val="28"/>
          <w:szCs w:val="28"/>
        </w:rPr>
        <w:t xml:space="preserve"> </w:t>
      </w:r>
      <w:r w:rsidR="00B9759D" w:rsidRPr="001E2006">
        <w:rPr>
          <w:rFonts w:ascii="Times New Roman" w:hAnsi="Times New Roman" w:cs="Times New Roman"/>
          <w:sz w:val="28"/>
          <w:szCs w:val="28"/>
        </w:rPr>
        <w:t xml:space="preserve">intereselor </w:t>
      </w:r>
      <w:r w:rsidR="00261EA6" w:rsidRPr="001E2006">
        <w:rPr>
          <w:rFonts w:ascii="Times New Roman" w:hAnsi="Times New Roman" w:cs="Times New Roman"/>
          <w:sz w:val="28"/>
          <w:szCs w:val="28"/>
        </w:rPr>
        <w:t>consumator</w:t>
      </w:r>
      <w:r w:rsidR="00261EA6">
        <w:rPr>
          <w:rFonts w:ascii="Times New Roman" w:hAnsi="Times New Roman" w:cs="Times New Roman"/>
          <w:sz w:val="28"/>
          <w:szCs w:val="28"/>
        </w:rPr>
        <w:t>ilor,</w:t>
      </w:r>
      <w:r w:rsidR="00261EA6" w:rsidRPr="001E2006">
        <w:rPr>
          <w:rFonts w:ascii="Times New Roman" w:eastAsia="Times New Roman" w:hAnsi="Times New Roman" w:cs="Times New Roman"/>
          <w:bCs/>
          <w:sz w:val="28"/>
          <w:szCs w:val="28"/>
          <w:lang w:eastAsia="en-GB"/>
        </w:rPr>
        <w:t xml:space="preserve"> </w:t>
      </w:r>
      <w:r w:rsidR="00B9759D" w:rsidRPr="001E2006">
        <w:rPr>
          <w:rFonts w:ascii="Times New Roman" w:eastAsia="Times New Roman" w:hAnsi="Times New Roman" w:cs="Times New Roman"/>
          <w:bCs/>
          <w:sz w:val="28"/>
          <w:szCs w:val="28"/>
          <w:lang w:eastAsia="en-GB"/>
        </w:rPr>
        <w:t xml:space="preserve">statul </w:t>
      </w:r>
      <w:r w:rsidR="0033549E" w:rsidRPr="001E2006">
        <w:rPr>
          <w:rFonts w:ascii="Times New Roman" w:eastAsia="Times New Roman" w:hAnsi="Times New Roman" w:cs="Times New Roman"/>
          <w:bCs/>
          <w:sz w:val="28"/>
          <w:szCs w:val="28"/>
          <w:lang w:eastAsia="en-GB"/>
        </w:rPr>
        <w:t xml:space="preserve">efectuează </w:t>
      </w:r>
      <w:r w:rsidRPr="001E2006">
        <w:rPr>
          <w:rFonts w:ascii="Times New Roman" w:eastAsia="Times New Roman" w:hAnsi="Times New Roman" w:cs="Times New Roman"/>
          <w:bCs/>
          <w:sz w:val="28"/>
          <w:szCs w:val="28"/>
          <w:lang w:eastAsia="en-GB"/>
        </w:rPr>
        <w:t>reglementarea directă.</w:t>
      </w:r>
      <w:r w:rsidR="0033549E" w:rsidRPr="001E2006">
        <w:rPr>
          <w:rFonts w:ascii="Times New Roman" w:eastAsia="Times New Roman" w:hAnsi="Times New Roman" w:cs="Times New Roman"/>
          <w:bCs/>
          <w:sz w:val="28"/>
          <w:szCs w:val="28"/>
          <w:lang w:eastAsia="en-GB"/>
        </w:rPr>
        <w:t xml:space="preserve"> </w:t>
      </w:r>
      <w:r w:rsidR="00B9759D" w:rsidRPr="001E2006">
        <w:rPr>
          <w:rFonts w:ascii="Times New Roman" w:eastAsia="Times New Roman" w:hAnsi="Times New Roman" w:cs="Times New Roman"/>
          <w:bCs/>
          <w:sz w:val="28"/>
          <w:szCs w:val="28"/>
          <w:lang w:eastAsia="en-GB"/>
        </w:rPr>
        <w:t xml:space="preserve">Fiind domenii de interes public acestea sunt </w:t>
      </w:r>
      <w:r w:rsidR="0033549E" w:rsidRPr="001E2006">
        <w:rPr>
          <w:rFonts w:ascii="Times New Roman" w:eastAsia="Times New Roman" w:hAnsi="Times New Roman" w:cs="Times New Roman"/>
          <w:bCs/>
          <w:sz w:val="28"/>
          <w:szCs w:val="28"/>
          <w:lang w:eastAsia="en-GB"/>
        </w:rPr>
        <w:t>instituit</w:t>
      </w:r>
      <w:r w:rsidR="00B9759D" w:rsidRPr="001E2006">
        <w:rPr>
          <w:rFonts w:ascii="Times New Roman" w:eastAsia="Times New Roman" w:hAnsi="Times New Roman" w:cs="Times New Roman"/>
          <w:bCs/>
          <w:sz w:val="28"/>
          <w:szCs w:val="28"/>
          <w:lang w:eastAsia="en-GB"/>
        </w:rPr>
        <w:t>e</w:t>
      </w:r>
      <w:r w:rsidRPr="001E2006">
        <w:rPr>
          <w:rFonts w:ascii="Times New Roman" w:eastAsia="Times New Roman" w:hAnsi="Times New Roman" w:cs="Times New Roman"/>
          <w:bCs/>
          <w:sz w:val="28"/>
          <w:szCs w:val="28"/>
          <w:lang w:eastAsia="en-GB"/>
        </w:rPr>
        <w:t xml:space="preserve"> prin</w:t>
      </w:r>
      <w:r w:rsidR="0033549E" w:rsidRPr="001E2006">
        <w:rPr>
          <w:rFonts w:ascii="Times New Roman" w:eastAsia="Times New Roman" w:hAnsi="Times New Roman" w:cs="Times New Roman"/>
          <w:bCs/>
          <w:sz w:val="28"/>
          <w:szCs w:val="28"/>
          <w:lang w:eastAsia="en-GB"/>
        </w:rPr>
        <w:t xml:space="preserve"> Legea </w:t>
      </w:r>
      <w:r w:rsidRPr="001E2006">
        <w:rPr>
          <w:rFonts w:ascii="Times New Roman" w:eastAsia="Times New Roman" w:hAnsi="Times New Roman" w:cs="Times New Roman"/>
          <w:bCs/>
          <w:sz w:val="28"/>
          <w:szCs w:val="28"/>
          <w:lang w:eastAsia="en-GB"/>
        </w:rPr>
        <w:t>metrologiei nr.</w:t>
      </w:r>
      <w:r w:rsidR="0033549E" w:rsidRPr="001E2006">
        <w:rPr>
          <w:rFonts w:ascii="Times New Roman" w:eastAsia="Times New Roman" w:hAnsi="Times New Roman" w:cs="Times New Roman"/>
          <w:bCs/>
          <w:sz w:val="28"/>
          <w:szCs w:val="28"/>
          <w:lang w:eastAsia="en-GB"/>
        </w:rPr>
        <w:t>1</w:t>
      </w:r>
      <w:r w:rsidRPr="001E2006">
        <w:rPr>
          <w:rFonts w:ascii="Times New Roman" w:eastAsia="Times New Roman" w:hAnsi="Times New Roman" w:cs="Times New Roman"/>
          <w:bCs/>
          <w:sz w:val="28"/>
          <w:szCs w:val="28"/>
          <w:lang w:eastAsia="en-GB"/>
        </w:rPr>
        <w:t>9 din 4 martie 2016</w:t>
      </w:r>
      <w:r w:rsidR="0033549E" w:rsidRPr="001E2006">
        <w:rPr>
          <w:rFonts w:ascii="Times New Roman" w:eastAsia="Times New Roman" w:hAnsi="Times New Roman" w:cs="Times New Roman"/>
          <w:bCs/>
          <w:sz w:val="28"/>
          <w:szCs w:val="28"/>
          <w:lang w:eastAsia="en-GB"/>
        </w:rPr>
        <w:t>. În alte sectoare ale economiei naționale, statul creează condițiile necesare pentru activitatea independentă a agenților economici pentru a asigura trasabilitatea</w:t>
      </w:r>
      <w:r w:rsidR="00B9759D" w:rsidRPr="001E2006">
        <w:rPr>
          <w:rFonts w:ascii="Times New Roman" w:eastAsia="Times New Roman" w:hAnsi="Times New Roman" w:cs="Times New Roman"/>
          <w:bCs/>
          <w:sz w:val="28"/>
          <w:szCs w:val="28"/>
          <w:lang w:eastAsia="en-GB"/>
        </w:rPr>
        <w:t xml:space="preserve"> metrologică</w:t>
      </w:r>
      <w:r w:rsidR="00261EA6">
        <w:rPr>
          <w:rFonts w:ascii="Times New Roman" w:eastAsia="Times New Roman" w:hAnsi="Times New Roman" w:cs="Times New Roman"/>
          <w:bCs/>
          <w:sz w:val="28"/>
          <w:szCs w:val="28"/>
          <w:lang w:eastAsia="en-GB"/>
        </w:rPr>
        <w:t>, uniformitatea și exactitatea măsurărilor</w:t>
      </w:r>
      <w:r w:rsidR="0033549E" w:rsidRPr="001E2006">
        <w:rPr>
          <w:rFonts w:ascii="Times New Roman" w:eastAsia="Times New Roman" w:hAnsi="Times New Roman" w:cs="Times New Roman"/>
          <w:bCs/>
          <w:sz w:val="28"/>
          <w:szCs w:val="28"/>
          <w:lang w:eastAsia="en-GB"/>
        </w:rPr>
        <w:t>.</w:t>
      </w:r>
    </w:p>
    <w:p w:rsidR="0033549E" w:rsidRPr="001E2006" w:rsidRDefault="001C7FE1" w:rsidP="00753088">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10.</w:t>
      </w:r>
      <w:r w:rsidRPr="001E2006">
        <w:rPr>
          <w:rFonts w:ascii="Times New Roman" w:eastAsia="Times New Roman" w:hAnsi="Times New Roman" w:cs="Times New Roman"/>
          <w:bCs/>
          <w:sz w:val="28"/>
          <w:szCs w:val="28"/>
          <w:lang w:val="ro-RO" w:eastAsia="en-GB"/>
        </w:rPr>
        <w:t xml:space="preserve"> </w:t>
      </w:r>
      <w:r w:rsidR="00B9759D" w:rsidRPr="001E2006">
        <w:rPr>
          <w:rFonts w:ascii="Times New Roman" w:eastAsia="Times New Roman" w:hAnsi="Times New Roman" w:cs="Times New Roman"/>
          <w:bCs/>
          <w:sz w:val="28"/>
          <w:szCs w:val="28"/>
          <w:lang w:val="ro-RO" w:eastAsia="en-GB"/>
        </w:rPr>
        <w:t xml:space="preserve">Sistemul </w:t>
      </w:r>
      <w:r w:rsidR="00340215">
        <w:rPr>
          <w:rFonts w:ascii="Times New Roman" w:eastAsia="Times New Roman" w:hAnsi="Times New Roman" w:cs="Times New Roman"/>
          <w:bCs/>
          <w:sz w:val="28"/>
          <w:szCs w:val="28"/>
          <w:lang w:val="ro-RO" w:eastAsia="en-GB"/>
        </w:rPr>
        <w:t>n</w:t>
      </w:r>
      <w:r w:rsidR="00B9759D"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B9759D" w:rsidRPr="001E2006">
        <w:rPr>
          <w:rFonts w:ascii="Times New Roman" w:eastAsia="Times New Roman" w:hAnsi="Times New Roman" w:cs="Times New Roman"/>
          <w:bCs/>
          <w:sz w:val="28"/>
          <w:szCs w:val="28"/>
          <w:lang w:val="ro-RO" w:eastAsia="en-GB"/>
        </w:rPr>
        <w:t>etrologie</w:t>
      </w:r>
      <w:r w:rsidR="00C73B00" w:rsidRPr="001E2006">
        <w:rPr>
          <w:rFonts w:ascii="Times New Roman" w:eastAsia="Times New Roman" w:hAnsi="Times New Roman" w:cs="Times New Roman"/>
          <w:bCs/>
          <w:sz w:val="28"/>
          <w:szCs w:val="28"/>
          <w:lang w:val="ro-RO" w:eastAsia="en-GB"/>
        </w:rPr>
        <w:t xml:space="preserve">, stabilit printr-o infrastructură viabilă, </w:t>
      </w:r>
      <w:r w:rsidR="00B9759D" w:rsidRPr="001E2006">
        <w:rPr>
          <w:rFonts w:ascii="Times New Roman" w:eastAsia="Times New Roman" w:hAnsi="Times New Roman" w:cs="Times New Roman"/>
          <w:bCs/>
          <w:sz w:val="28"/>
          <w:szCs w:val="28"/>
          <w:lang w:val="ro-RO" w:eastAsia="en-GB"/>
        </w:rPr>
        <w:t xml:space="preserve">stă la baza funcționării eficiente </w:t>
      </w:r>
      <w:r w:rsidR="0033549E" w:rsidRPr="001E2006">
        <w:rPr>
          <w:rFonts w:ascii="Times New Roman" w:eastAsia="Times New Roman" w:hAnsi="Times New Roman" w:cs="Times New Roman"/>
          <w:bCs/>
          <w:sz w:val="28"/>
          <w:szCs w:val="28"/>
          <w:lang w:val="ro-RO" w:eastAsia="en-GB"/>
        </w:rPr>
        <w:t>a sănătății publice</w:t>
      </w:r>
      <w:r w:rsidRPr="001E2006">
        <w:rPr>
          <w:rFonts w:ascii="Times New Roman" w:eastAsia="Times New Roman" w:hAnsi="Times New Roman" w:cs="Times New Roman"/>
          <w:bCs/>
          <w:sz w:val="28"/>
          <w:szCs w:val="28"/>
          <w:lang w:val="ro-RO" w:eastAsia="en-GB"/>
        </w:rPr>
        <w:t xml:space="preserve"> și transportului</w:t>
      </w:r>
      <w:r w:rsidR="003818AD" w:rsidRPr="001E2006">
        <w:rPr>
          <w:rFonts w:ascii="Times New Roman" w:eastAsia="Times New Roman" w:hAnsi="Times New Roman" w:cs="Times New Roman"/>
          <w:bCs/>
          <w:sz w:val="28"/>
          <w:szCs w:val="28"/>
          <w:lang w:val="ro-RO" w:eastAsia="en-GB"/>
        </w:rPr>
        <w:t>,</w:t>
      </w:r>
      <w:r w:rsidR="003818AD">
        <w:rPr>
          <w:rFonts w:ascii="Times New Roman" w:eastAsia="Times New Roman" w:hAnsi="Times New Roman" w:cs="Times New Roman"/>
          <w:bCs/>
          <w:sz w:val="28"/>
          <w:szCs w:val="28"/>
          <w:lang w:val="ro-RO" w:eastAsia="en-GB"/>
        </w:rPr>
        <w:t xml:space="preserve"> a </w:t>
      </w:r>
      <w:r w:rsidRPr="001E2006">
        <w:rPr>
          <w:rFonts w:ascii="Times New Roman" w:eastAsia="Times New Roman" w:hAnsi="Times New Roman" w:cs="Times New Roman"/>
          <w:bCs/>
          <w:sz w:val="28"/>
          <w:szCs w:val="28"/>
          <w:lang w:val="ro-RO" w:eastAsia="en-GB"/>
        </w:rPr>
        <w:t>sistemelor</w:t>
      </w:r>
      <w:r w:rsidR="0033549E" w:rsidRPr="001E2006">
        <w:rPr>
          <w:rFonts w:ascii="Times New Roman" w:eastAsia="Times New Roman" w:hAnsi="Times New Roman" w:cs="Times New Roman"/>
          <w:bCs/>
          <w:sz w:val="28"/>
          <w:szCs w:val="28"/>
          <w:lang w:val="ro-RO" w:eastAsia="en-GB"/>
        </w:rPr>
        <w:t xml:space="preserve"> energetice și de comunicare, </w:t>
      </w:r>
      <w:r w:rsidR="003818AD">
        <w:rPr>
          <w:rFonts w:ascii="Times New Roman" w:eastAsia="Times New Roman" w:hAnsi="Times New Roman" w:cs="Times New Roman"/>
          <w:bCs/>
          <w:sz w:val="28"/>
          <w:szCs w:val="28"/>
          <w:lang w:val="ro-RO" w:eastAsia="en-GB"/>
        </w:rPr>
        <w:t xml:space="preserve">a </w:t>
      </w:r>
      <w:r w:rsidR="0033549E" w:rsidRPr="001E2006">
        <w:rPr>
          <w:rFonts w:ascii="Times New Roman" w:eastAsia="Times New Roman" w:hAnsi="Times New Roman" w:cs="Times New Roman"/>
          <w:bCs/>
          <w:sz w:val="28"/>
          <w:szCs w:val="28"/>
          <w:lang w:val="ro-RO" w:eastAsia="en-GB"/>
        </w:rPr>
        <w:t>comerț</w:t>
      </w:r>
      <w:r w:rsidRPr="001E2006">
        <w:rPr>
          <w:rFonts w:ascii="Times New Roman" w:eastAsia="Times New Roman" w:hAnsi="Times New Roman" w:cs="Times New Roman"/>
          <w:bCs/>
          <w:sz w:val="28"/>
          <w:szCs w:val="28"/>
          <w:lang w:val="ro-RO" w:eastAsia="en-GB"/>
        </w:rPr>
        <w:t>ului</w:t>
      </w:r>
      <w:r w:rsidR="0033549E" w:rsidRPr="001E2006">
        <w:rPr>
          <w:rFonts w:ascii="Times New Roman" w:eastAsia="Times New Roman" w:hAnsi="Times New Roman" w:cs="Times New Roman"/>
          <w:bCs/>
          <w:sz w:val="28"/>
          <w:szCs w:val="28"/>
          <w:lang w:val="ro-RO" w:eastAsia="en-GB"/>
        </w:rPr>
        <w:t xml:space="preserve"> și </w:t>
      </w:r>
      <w:r w:rsidR="00C73B00" w:rsidRPr="001E2006">
        <w:rPr>
          <w:rFonts w:ascii="Times New Roman" w:eastAsia="Times New Roman" w:hAnsi="Times New Roman" w:cs="Times New Roman"/>
          <w:bCs/>
          <w:sz w:val="28"/>
          <w:szCs w:val="28"/>
          <w:lang w:val="ro-RO" w:eastAsia="en-GB"/>
        </w:rPr>
        <w:t xml:space="preserve">serviciilor </w:t>
      </w:r>
      <w:r w:rsidR="0033549E" w:rsidRPr="001E2006">
        <w:rPr>
          <w:rFonts w:ascii="Times New Roman" w:eastAsia="Times New Roman" w:hAnsi="Times New Roman" w:cs="Times New Roman"/>
          <w:bCs/>
          <w:sz w:val="28"/>
          <w:szCs w:val="28"/>
          <w:lang w:val="ro-RO" w:eastAsia="en-GB"/>
        </w:rPr>
        <w:t xml:space="preserve">comunale, </w:t>
      </w:r>
      <w:r w:rsidRPr="001E2006">
        <w:rPr>
          <w:rFonts w:ascii="Times New Roman" w:eastAsia="Times New Roman" w:hAnsi="Times New Roman" w:cs="Times New Roman"/>
          <w:bCs/>
          <w:sz w:val="28"/>
          <w:szCs w:val="28"/>
          <w:lang w:val="ro-RO" w:eastAsia="en-GB"/>
        </w:rPr>
        <w:t xml:space="preserve">precum și </w:t>
      </w:r>
      <w:r w:rsidR="003818AD">
        <w:rPr>
          <w:rFonts w:ascii="Times New Roman" w:eastAsia="Times New Roman" w:hAnsi="Times New Roman" w:cs="Times New Roman"/>
          <w:bCs/>
          <w:sz w:val="28"/>
          <w:szCs w:val="28"/>
          <w:lang w:val="ro-RO" w:eastAsia="en-GB"/>
        </w:rPr>
        <w:t xml:space="preserve">a </w:t>
      </w:r>
      <w:r w:rsidR="0033549E" w:rsidRPr="001E2006">
        <w:rPr>
          <w:rFonts w:ascii="Times New Roman" w:eastAsia="Times New Roman" w:hAnsi="Times New Roman" w:cs="Times New Roman"/>
          <w:bCs/>
          <w:sz w:val="28"/>
          <w:szCs w:val="28"/>
          <w:lang w:val="ro-RO" w:eastAsia="en-GB"/>
        </w:rPr>
        <w:t>științ</w:t>
      </w:r>
      <w:r w:rsidRPr="001E2006">
        <w:rPr>
          <w:rFonts w:ascii="Times New Roman" w:eastAsia="Times New Roman" w:hAnsi="Times New Roman" w:cs="Times New Roman"/>
          <w:bCs/>
          <w:sz w:val="28"/>
          <w:szCs w:val="28"/>
          <w:lang w:val="ro-RO" w:eastAsia="en-GB"/>
        </w:rPr>
        <w:t>ei</w:t>
      </w:r>
      <w:r w:rsidR="0033549E" w:rsidRPr="001E2006">
        <w:rPr>
          <w:rFonts w:ascii="Times New Roman" w:eastAsia="Times New Roman" w:hAnsi="Times New Roman" w:cs="Times New Roman"/>
          <w:bCs/>
          <w:sz w:val="28"/>
          <w:szCs w:val="28"/>
          <w:lang w:val="ro-RO" w:eastAsia="en-GB"/>
        </w:rPr>
        <w:t xml:space="preserve"> și educație</w:t>
      </w:r>
      <w:r w:rsidRPr="001E2006">
        <w:rPr>
          <w:rFonts w:ascii="Times New Roman" w:eastAsia="Times New Roman" w:hAnsi="Times New Roman" w:cs="Times New Roman"/>
          <w:bCs/>
          <w:sz w:val="28"/>
          <w:szCs w:val="28"/>
          <w:lang w:val="ro-RO" w:eastAsia="en-GB"/>
        </w:rPr>
        <w:t>i</w:t>
      </w:r>
      <w:r w:rsidR="0033549E" w:rsidRPr="001E2006">
        <w:rPr>
          <w:rFonts w:ascii="Times New Roman" w:eastAsia="Times New Roman" w:hAnsi="Times New Roman" w:cs="Times New Roman"/>
          <w:bCs/>
          <w:sz w:val="28"/>
          <w:szCs w:val="28"/>
          <w:lang w:val="ro-RO" w:eastAsia="en-GB"/>
        </w:rPr>
        <w:t xml:space="preserve">. Recunoașterea rezultatelor măsurărilor și încercărilor, </w:t>
      </w:r>
      <w:r w:rsidRPr="001E2006">
        <w:rPr>
          <w:rFonts w:ascii="Times New Roman" w:eastAsia="Times New Roman" w:hAnsi="Times New Roman" w:cs="Times New Roman"/>
          <w:bCs/>
          <w:sz w:val="28"/>
          <w:szCs w:val="28"/>
          <w:lang w:val="ro-RO" w:eastAsia="en-GB"/>
        </w:rPr>
        <w:t>efectuate</w:t>
      </w:r>
      <w:r w:rsidR="0033549E" w:rsidRPr="001E2006">
        <w:rPr>
          <w:rFonts w:ascii="Times New Roman" w:eastAsia="Times New Roman" w:hAnsi="Times New Roman" w:cs="Times New Roman"/>
          <w:bCs/>
          <w:sz w:val="28"/>
          <w:szCs w:val="28"/>
          <w:lang w:val="ro-RO" w:eastAsia="en-GB"/>
        </w:rPr>
        <w:t xml:space="preserve"> în </w:t>
      </w:r>
      <w:r w:rsidRPr="001E2006">
        <w:rPr>
          <w:rFonts w:ascii="Times New Roman" w:eastAsia="Times New Roman" w:hAnsi="Times New Roman" w:cs="Times New Roman"/>
          <w:bCs/>
          <w:sz w:val="28"/>
          <w:szCs w:val="28"/>
          <w:lang w:val="ro-RO" w:eastAsia="en-GB"/>
        </w:rPr>
        <w:t>altă</w:t>
      </w:r>
      <w:r w:rsidR="0033549E" w:rsidRPr="001E2006">
        <w:rPr>
          <w:rFonts w:ascii="Times New Roman" w:eastAsia="Times New Roman" w:hAnsi="Times New Roman" w:cs="Times New Roman"/>
          <w:bCs/>
          <w:sz w:val="28"/>
          <w:szCs w:val="28"/>
          <w:lang w:val="ro-RO" w:eastAsia="en-GB"/>
        </w:rPr>
        <w:t xml:space="preserve"> țară este posibilă numai î</w:t>
      </w:r>
      <w:r w:rsidR="00753088">
        <w:rPr>
          <w:rFonts w:ascii="Times New Roman" w:eastAsia="Times New Roman" w:hAnsi="Times New Roman" w:cs="Times New Roman"/>
          <w:bCs/>
          <w:sz w:val="28"/>
          <w:szCs w:val="28"/>
          <w:lang w:val="ro-RO" w:eastAsia="en-GB"/>
        </w:rPr>
        <w:t xml:space="preserve">n cazul în care infrastructura </w:t>
      </w:r>
      <w:r w:rsidR="0033549E" w:rsidRPr="001E2006">
        <w:rPr>
          <w:rFonts w:ascii="Times New Roman" w:eastAsia="Times New Roman" w:hAnsi="Times New Roman" w:cs="Times New Roman"/>
          <w:bCs/>
          <w:sz w:val="28"/>
          <w:szCs w:val="28"/>
          <w:lang w:val="ro-RO" w:eastAsia="en-GB"/>
        </w:rPr>
        <w:t xml:space="preserve"> metrologi</w:t>
      </w:r>
      <w:r w:rsidR="00753088">
        <w:rPr>
          <w:rFonts w:ascii="Times New Roman" w:eastAsia="Times New Roman" w:hAnsi="Times New Roman" w:cs="Times New Roman"/>
          <w:bCs/>
          <w:sz w:val="28"/>
          <w:szCs w:val="28"/>
          <w:lang w:val="ro-RO" w:eastAsia="en-GB"/>
        </w:rPr>
        <w:t>că</w:t>
      </w:r>
      <w:r w:rsidR="00C73B00" w:rsidRPr="001E2006">
        <w:rPr>
          <w:rFonts w:ascii="Times New Roman" w:eastAsia="Times New Roman" w:hAnsi="Times New Roman" w:cs="Times New Roman"/>
          <w:bCs/>
          <w:sz w:val="28"/>
          <w:szCs w:val="28"/>
          <w:lang w:val="ro-RO" w:eastAsia="en-GB"/>
        </w:rPr>
        <w:t xml:space="preserve"> națională</w:t>
      </w:r>
      <w:r w:rsidR="0033549E" w:rsidRPr="001E2006">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fun</w:t>
      </w:r>
      <w:r w:rsidR="00E4450D" w:rsidRPr="001E2006">
        <w:rPr>
          <w:rFonts w:ascii="Times New Roman" w:eastAsia="Times New Roman" w:hAnsi="Times New Roman" w:cs="Times New Roman"/>
          <w:bCs/>
          <w:sz w:val="28"/>
          <w:szCs w:val="28"/>
          <w:lang w:val="ro-RO" w:eastAsia="en-GB"/>
        </w:rPr>
        <w:t>c</w:t>
      </w:r>
      <w:r w:rsidRPr="001E2006">
        <w:rPr>
          <w:rFonts w:ascii="Times New Roman" w:eastAsia="Times New Roman" w:hAnsi="Times New Roman" w:cs="Times New Roman"/>
          <w:bCs/>
          <w:sz w:val="28"/>
          <w:szCs w:val="28"/>
          <w:lang w:val="ro-RO" w:eastAsia="en-GB"/>
        </w:rPr>
        <w:t>ționează</w:t>
      </w:r>
      <w:r w:rsidR="0033549E" w:rsidRPr="001E2006">
        <w:rPr>
          <w:rFonts w:ascii="Times New Roman" w:eastAsia="Times New Roman" w:hAnsi="Times New Roman" w:cs="Times New Roman"/>
          <w:bCs/>
          <w:sz w:val="28"/>
          <w:szCs w:val="28"/>
          <w:lang w:val="ro-RO" w:eastAsia="en-GB"/>
        </w:rPr>
        <w:t xml:space="preserve"> pe principii și reguli acceptate la nivel </w:t>
      </w:r>
      <w:r w:rsidR="00C73B00" w:rsidRPr="001E2006">
        <w:rPr>
          <w:rFonts w:ascii="Times New Roman" w:eastAsia="Times New Roman" w:hAnsi="Times New Roman" w:cs="Times New Roman"/>
          <w:bCs/>
          <w:sz w:val="28"/>
          <w:szCs w:val="28"/>
          <w:lang w:val="ro-RO" w:eastAsia="en-GB"/>
        </w:rPr>
        <w:t xml:space="preserve">european și </w:t>
      </w:r>
      <w:r w:rsidR="0033549E" w:rsidRPr="001E2006">
        <w:rPr>
          <w:rFonts w:ascii="Times New Roman" w:eastAsia="Times New Roman" w:hAnsi="Times New Roman" w:cs="Times New Roman"/>
          <w:bCs/>
          <w:sz w:val="28"/>
          <w:szCs w:val="28"/>
          <w:lang w:val="ro-RO" w:eastAsia="en-GB"/>
        </w:rPr>
        <w:t>internațional.</w:t>
      </w:r>
    </w:p>
    <w:p w:rsidR="00881FA2" w:rsidRPr="001E2006" w:rsidRDefault="001C7FE1"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11.</w:t>
      </w:r>
      <w:r w:rsidRPr="001E2006">
        <w:rPr>
          <w:rFonts w:ascii="Times New Roman" w:eastAsia="Times New Roman" w:hAnsi="Times New Roman" w:cs="Times New Roman"/>
          <w:bCs/>
          <w:sz w:val="28"/>
          <w:szCs w:val="28"/>
          <w:lang w:val="ro-RO" w:eastAsia="en-GB"/>
        </w:rPr>
        <w:t xml:space="preserve"> </w:t>
      </w:r>
      <w:r w:rsidR="00165FD2" w:rsidRPr="001E2006">
        <w:rPr>
          <w:rFonts w:ascii="Times New Roman" w:eastAsia="Times New Roman" w:hAnsi="Times New Roman" w:cs="Times New Roman"/>
          <w:bCs/>
          <w:sz w:val="28"/>
          <w:szCs w:val="28"/>
          <w:lang w:val="ro-RO" w:eastAsia="en-GB"/>
        </w:rPr>
        <w:t>P</w:t>
      </w:r>
      <w:r w:rsidR="0033549E" w:rsidRPr="001E2006">
        <w:rPr>
          <w:rFonts w:ascii="Times New Roman" w:eastAsia="Times New Roman" w:hAnsi="Times New Roman" w:cs="Times New Roman"/>
          <w:bCs/>
          <w:sz w:val="28"/>
          <w:szCs w:val="28"/>
          <w:lang w:val="ro-RO" w:eastAsia="en-GB"/>
        </w:rPr>
        <w:t>oziționare</w:t>
      </w:r>
      <w:r w:rsidR="00165FD2" w:rsidRPr="001E2006">
        <w:rPr>
          <w:rFonts w:ascii="Times New Roman" w:eastAsia="Times New Roman" w:hAnsi="Times New Roman" w:cs="Times New Roman"/>
          <w:bCs/>
          <w:sz w:val="28"/>
          <w:szCs w:val="28"/>
          <w:lang w:val="ro-RO" w:eastAsia="en-GB"/>
        </w:rPr>
        <w:t>a</w:t>
      </w:r>
      <w:r w:rsidR="0033549E" w:rsidRPr="001E2006">
        <w:rPr>
          <w:rFonts w:ascii="Times New Roman" w:eastAsia="Times New Roman" w:hAnsi="Times New Roman" w:cs="Times New Roman"/>
          <w:bCs/>
          <w:sz w:val="28"/>
          <w:szCs w:val="28"/>
          <w:lang w:val="ro-RO" w:eastAsia="en-GB"/>
        </w:rPr>
        <w:t xml:space="preserve"> </w:t>
      </w:r>
      <w:r w:rsidR="00881FA2" w:rsidRPr="001E2006">
        <w:rPr>
          <w:rFonts w:ascii="Times New Roman" w:eastAsia="Times New Roman" w:hAnsi="Times New Roman" w:cs="Times New Roman"/>
          <w:bCs/>
          <w:sz w:val="28"/>
          <w:szCs w:val="28"/>
          <w:lang w:val="ro-RO" w:eastAsia="en-GB"/>
        </w:rPr>
        <w:t xml:space="preserve">Sistemului </w:t>
      </w:r>
      <w:r w:rsidR="00340215">
        <w:rPr>
          <w:rFonts w:ascii="Times New Roman" w:eastAsia="Times New Roman" w:hAnsi="Times New Roman" w:cs="Times New Roman"/>
          <w:bCs/>
          <w:sz w:val="28"/>
          <w:szCs w:val="28"/>
          <w:lang w:val="ro-RO" w:eastAsia="en-GB"/>
        </w:rPr>
        <w:t>n</w:t>
      </w:r>
      <w:r w:rsidR="00881FA2"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881FA2" w:rsidRPr="001E2006">
        <w:rPr>
          <w:rFonts w:ascii="Times New Roman" w:eastAsia="Times New Roman" w:hAnsi="Times New Roman" w:cs="Times New Roman"/>
          <w:bCs/>
          <w:sz w:val="28"/>
          <w:szCs w:val="28"/>
          <w:lang w:val="ro-RO" w:eastAsia="en-GB"/>
        </w:rPr>
        <w:t xml:space="preserve">etrologie </w:t>
      </w:r>
      <w:r w:rsidR="0033549E" w:rsidRPr="001E2006">
        <w:rPr>
          <w:rFonts w:ascii="Times New Roman" w:eastAsia="Times New Roman" w:hAnsi="Times New Roman" w:cs="Times New Roman"/>
          <w:bCs/>
          <w:sz w:val="28"/>
          <w:szCs w:val="28"/>
          <w:lang w:val="ro-RO" w:eastAsia="en-GB"/>
        </w:rPr>
        <w:t xml:space="preserve">ca </w:t>
      </w:r>
      <w:r w:rsidR="00165FD2" w:rsidRPr="001E2006">
        <w:rPr>
          <w:rFonts w:ascii="Times New Roman" w:eastAsia="Times New Roman" w:hAnsi="Times New Roman" w:cs="Times New Roman"/>
          <w:bCs/>
          <w:sz w:val="28"/>
          <w:szCs w:val="28"/>
          <w:lang w:val="ro-RO" w:eastAsia="en-GB"/>
        </w:rPr>
        <w:t xml:space="preserve">un sistem orizontal de </w:t>
      </w:r>
      <w:r w:rsidR="0033549E" w:rsidRPr="001E2006">
        <w:rPr>
          <w:rFonts w:ascii="Times New Roman" w:eastAsia="Times New Roman" w:hAnsi="Times New Roman" w:cs="Times New Roman"/>
          <w:bCs/>
          <w:sz w:val="28"/>
          <w:szCs w:val="28"/>
          <w:lang w:val="ro-RO" w:eastAsia="en-GB"/>
        </w:rPr>
        <w:t xml:space="preserve">infrastructură, </w:t>
      </w:r>
      <w:r w:rsidR="00881FA2" w:rsidRPr="001E2006">
        <w:rPr>
          <w:rFonts w:ascii="Times New Roman" w:eastAsia="Times New Roman" w:hAnsi="Times New Roman" w:cs="Times New Roman"/>
          <w:bCs/>
          <w:sz w:val="28"/>
          <w:szCs w:val="28"/>
          <w:lang w:val="ro-RO" w:eastAsia="en-GB"/>
        </w:rPr>
        <w:t xml:space="preserve">implică </w:t>
      </w:r>
      <w:r w:rsidR="0033549E" w:rsidRPr="001E2006">
        <w:rPr>
          <w:rFonts w:ascii="Times New Roman" w:eastAsia="Times New Roman" w:hAnsi="Times New Roman" w:cs="Times New Roman"/>
          <w:bCs/>
          <w:sz w:val="28"/>
          <w:szCs w:val="28"/>
          <w:lang w:val="ro-RO" w:eastAsia="en-GB"/>
        </w:rPr>
        <w:t xml:space="preserve">introducerea unui număr de </w:t>
      </w:r>
      <w:r w:rsidR="00165FD2" w:rsidRPr="001E2006">
        <w:rPr>
          <w:rFonts w:ascii="Times New Roman" w:eastAsia="Times New Roman" w:hAnsi="Times New Roman" w:cs="Times New Roman"/>
          <w:bCs/>
          <w:sz w:val="28"/>
          <w:szCs w:val="28"/>
          <w:lang w:val="ro-RO" w:eastAsia="en-GB"/>
        </w:rPr>
        <w:t xml:space="preserve">indicatori de dezvoltare </w:t>
      </w:r>
      <w:r w:rsidR="0033549E" w:rsidRPr="001E2006">
        <w:rPr>
          <w:rFonts w:ascii="Times New Roman" w:eastAsia="Times New Roman" w:hAnsi="Times New Roman" w:cs="Times New Roman"/>
          <w:bCs/>
          <w:sz w:val="28"/>
          <w:szCs w:val="28"/>
          <w:lang w:val="ro-RO" w:eastAsia="en-GB"/>
        </w:rPr>
        <w:t>noi. Ace</w:t>
      </w:r>
      <w:r w:rsidR="00165FD2" w:rsidRPr="001E2006">
        <w:rPr>
          <w:rFonts w:ascii="Times New Roman" w:eastAsia="Times New Roman" w:hAnsi="Times New Roman" w:cs="Times New Roman"/>
          <w:bCs/>
          <w:sz w:val="28"/>
          <w:szCs w:val="28"/>
          <w:lang w:val="ro-RO" w:eastAsia="en-GB"/>
        </w:rPr>
        <w:t>ști</w:t>
      </w:r>
      <w:r w:rsidR="0033549E" w:rsidRPr="001E2006">
        <w:rPr>
          <w:rFonts w:ascii="Times New Roman" w:eastAsia="Times New Roman" w:hAnsi="Times New Roman" w:cs="Times New Roman"/>
          <w:bCs/>
          <w:sz w:val="28"/>
          <w:szCs w:val="28"/>
          <w:lang w:val="ro-RO" w:eastAsia="en-GB"/>
        </w:rPr>
        <w:t xml:space="preserve"> indicatori</w:t>
      </w:r>
      <w:r w:rsidR="00165FD2" w:rsidRPr="001E2006">
        <w:rPr>
          <w:rFonts w:ascii="Times New Roman" w:eastAsia="Times New Roman" w:hAnsi="Times New Roman" w:cs="Times New Roman"/>
          <w:bCs/>
          <w:sz w:val="28"/>
          <w:szCs w:val="28"/>
          <w:lang w:val="ro-RO" w:eastAsia="en-GB"/>
        </w:rPr>
        <w:t xml:space="preserve"> </w:t>
      </w:r>
      <w:r w:rsidR="00881FA2" w:rsidRPr="001E2006">
        <w:rPr>
          <w:rFonts w:ascii="Times New Roman" w:eastAsia="Times New Roman" w:hAnsi="Times New Roman" w:cs="Times New Roman"/>
          <w:bCs/>
          <w:sz w:val="28"/>
          <w:szCs w:val="28"/>
          <w:lang w:val="ro-RO" w:eastAsia="en-GB"/>
        </w:rPr>
        <w:t xml:space="preserve">vor </w:t>
      </w:r>
      <w:r w:rsidR="0033549E" w:rsidRPr="001E2006">
        <w:rPr>
          <w:rFonts w:ascii="Times New Roman" w:eastAsia="Times New Roman" w:hAnsi="Times New Roman" w:cs="Times New Roman"/>
          <w:bCs/>
          <w:sz w:val="28"/>
          <w:szCs w:val="28"/>
          <w:lang w:val="ro-RO" w:eastAsia="en-GB"/>
        </w:rPr>
        <w:t>caracteriza</w:t>
      </w:r>
      <w:r w:rsidR="00165FD2"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gradul de satisfacție al </w:t>
      </w:r>
      <w:r w:rsidR="00165FD2" w:rsidRPr="001E2006">
        <w:rPr>
          <w:rFonts w:ascii="Times New Roman" w:eastAsia="Times New Roman" w:hAnsi="Times New Roman" w:cs="Times New Roman"/>
          <w:bCs/>
          <w:sz w:val="28"/>
          <w:szCs w:val="28"/>
          <w:lang w:val="ro-RO" w:eastAsia="en-GB"/>
        </w:rPr>
        <w:t>societății</w:t>
      </w:r>
      <w:r w:rsidR="00CA24C3">
        <w:rPr>
          <w:rFonts w:ascii="Times New Roman" w:eastAsia="Times New Roman" w:hAnsi="Times New Roman" w:cs="Times New Roman"/>
          <w:bCs/>
          <w:sz w:val="28"/>
          <w:szCs w:val="28"/>
          <w:lang w:val="ro-RO" w:eastAsia="en-GB"/>
        </w:rPr>
        <w:t xml:space="preserve"> și</w:t>
      </w:r>
      <w:r w:rsidR="0033549E" w:rsidRPr="001E2006">
        <w:rPr>
          <w:rFonts w:ascii="Times New Roman" w:eastAsia="Times New Roman" w:hAnsi="Times New Roman" w:cs="Times New Roman"/>
          <w:bCs/>
          <w:sz w:val="28"/>
          <w:szCs w:val="28"/>
          <w:lang w:val="ro-RO" w:eastAsia="en-GB"/>
        </w:rPr>
        <w:t xml:space="preserve"> a</w:t>
      </w:r>
      <w:r w:rsidR="00881FA2" w:rsidRPr="001E2006">
        <w:rPr>
          <w:rFonts w:ascii="Times New Roman" w:eastAsia="Times New Roman" w:hAnsi="Times New Roman" w:cs="Times New Roman"/>
          <w:bCs/>
          <w:sz w:val="28"/>
          <w:szCs w:val="28"/>
          <w:lang w:val="ro-RO" w:eastAsia="en-GB"/>
        </w:rPr>
        <w:t>l</w:t>
      </w:r>
      <w:r w:rsidR="0033549E" w:rsidRPr="001E2006">
        <w:rPr>
          <w:rFonts w:ascii="Times New Roman" w:eastAsia="Times New Roman" w:hAnsi="Times New Roman" w:cs="Times New Roman"/>
          <w:bCs/>
          <w:sz w:val="28"/>
          <w:szCs w:val="28"/>
          <w:lang w:val="ro-RO" w:eastAsia="en-GB"/>
        </w:rPr>
        <w:t xml:space="preserve"> </w:t>
      </w:r>
      <w:r w:rsidR="00165FD2" w:rsidRPr="001E2006">
        <w:rPr>
          <w:rFonts w:ascii="Times New Roman" w:eastAsia="Times New Roman" w:hAnsi="Times New Roman" w:cs="Times New Roman"/>
          <w:bCs/>
          <w:sz w:val="28"/>
          <w:szCs w:val="28"/>
          <w:lang w:val="ro-RO" w:eastAsia="en-GB"/>
        </w:rPr>
        <w:t xml:space="preserve">agenților </w:t>
      </w:r>
      <w:r w:rsidR="00165FD2" w:rsidRPr="001E2006">
        <w:rPr>
          <w:rFonts w:ascii="Times New Roman" w:eastAsia="Times New Roman" w:hAnsi="Times New Roman" w:cs="Times New Roman"/>
          <w:bCs/>
          <w:sz w:val="28"/>
          <w:szCs w:val="28"/>
          <w:lang w:val="ro-RO" w:eastAsia="en-GB"/>
        </w:rPr>
        <w:lastRenderedPageBreak/>
        <w:t>economici</w:t>
      </w:r>
      <w:r w:rsidR="0033549E" w:rsidRPr="001E2006">
        <w:rPr>
          <w:rFonts w:ascii="Times New Roman" w:eastAsia="Times New Roman" w:hAnsi="Times New Roman" w:cs="Times New Roman"/>
          <w:bCs/>
          <w:sz w:val="28"/>
          <w:szCs w:val="28"/>
          <w:lang w:val="ro-RO" w:eastAsia="en-GB"/>
        </w:rPr>
        <w:t xml:space="preserve"> </w:t>
      </w:r>
      <w:r w:rsidR="00F6797B" w:rsidRPr="001E2006">
        <w:rPr>
          <w:rFonts w:ascii="Times New Roman" w:eastAsia="Times New Roman" w:hAnsi="Times New Roman" w:cs="Times New Roman"/>
          <w:bCs/>
          <w:sz w:val="28"/>
          <w:szCs w:val="28"/>
          <w:lang w:val="ro-RO" w:eastAsia="en-GB"/>
        </w:rPr>
        <w:t>vi</w:t>
      </w:r>
      <w:r w:rsidR="00881FA2" w:rsidRPr="001E2006">
        <w:rPr>
          <w:rFonts w:ascii="Times New Roman" w:eastAsia="Times New Roman" w:hAnsi="Times New Roman" w:cs="Times New Roman"/>
          <w:bCs/>
          <w:sz w:val="28"/>
          <w:szCs w:val="28"/>
          <w:lang w:val="ro-RO" w:eastAsia="en-GB"/>
        </w:rPr>
        <w:t>s-a-</w:t>
      </w:r>
      <w:r w:rsidR="00F6797B" w:rsidRPr="001E2006">
        <w:rPr>
          <w:rFonts w:ascii="Times New Roman" w:eastAsia="Times New Roman" w:hAnsi="Times New Roman" w:cs="Times New Roman"/>
          <w:bCs/>
          <w:sz w:val="28"/>
          <w:szCs w:val="28"/>
          <w:lang w:val="ro-RO" w:eastAsia="en-GB"/>
        </w:rPr>
        <w:t>vi</w:t>
      </w:r>
      <w:r w:rsidR="00881FA2" w:rsidRPr="001E2006">
        <w:rPr>
          <w:rFonts w:ascii="Times New Roman" w:eastAsia="Times New Roman" w:hAnsi="Times New Roman" w:cs="Times New Roman"/>
          <w:bCs/>
          <w:sz w:val="28"/>
          <w:szCs w:val="28"/>
          <w:lang w:val="ro-RO" w:eastAsia="en-GB"/>
        </w:rPr>
        <w:t>s</w:t>
      </w:r>
      <w:r w:rsidR="00F6797B" w:rsidRPr="001E2006">
        <w:rPr>
          <w:rFonts w:ascii="Times New Roman" w:eastAsia="Times New Roman" w:hAnsi="Times New Roman" w:cs="Times New Roman"/>
          <w:bCs/>
          <w:sz w:val="28"/>
          <w:szCs w:val="28"/>
          <w:lang w:val="ro-RO" w:eastAsia="en-GB"/>
        </w:rPr>
        <w:t xml:space="preserve"> de </w:t>
      </w:r>
      <w:r w:rsidR="00881FA2" w:rsidRPr="001E2006">
        <w:rPr>
          <w:rFonts w:ascii="Times New Roman" w:eastAsia="Times New Roman" w:hAnsi="Times New Roman" w:cs="Times New Roman"/>
          <w:bCs/>
          <w:sz w:val="28"/>
          <w:szCs w:val="28"/>
          <w:lang w:val="ro-RO" w:eastAsia="en-GB"/>
        </w:rPr>
        <w:t>situația actuală asupra trasabilității metrologice și asigurării uniformității și exectității măsurărilor.</w:t>
      </w:r>
    </w:p>
    <w:p w:rsidR="0033549E" w:rsidRPr="001E2006" w:rsidRDefault="00E4450D"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12.</w:t>
      </w:r>
      <w:r w:rsidRPr="001E2006">
        <w:rPr>
          <w:rFonts w:ascii="Times New Roman" w:eastAsia="Times New Roman" w:hAnsi="Times New Roman" w:cs="Times New Roman"/>
          <w:bCs/>
          <w:sz w:val="28"/>
          <w:szCs w:val="28"/>
          <w:lang w:val="ro-RO" w:eastAsia="en-GB"/>
        </w:rPr>
        <w:t xml:space="preserve"> </w:t>
      </w:r>
      <w:r w:rsidR="00881FA2" w:rsidRPr="001E2006">
        <w:rPr>
          <w:rFonts w:ascii="Times New Roman" w:eastAsia="Times New Roman" w:hAnsi="Times New Roman" w:cs="Times New Roman"/>
          <w:bCs/>
          <w:sz w:val="28"/>
          <w:szCs w:val="28"/>
          <w:lang w:val="ro-RO" w:eastAsia="en-GB"/>
        </w:rPr>
        <w:t>Trasabilitatea metrologică și asigurarea uniformității și ex</w:t>
      </w:r>
      <w:r w:rsidR="00CA24C3">
        <w:rPr>
          <w:rFonts w:ascii="Times New Roman" w:eastAsia="Times New Roman" w:hAnsi="Times New Roman" w:cs="Times New Roman"/>
          <w:bCs/>
          <w:sz w:val="28"/>
          <w:szCs w:val="28"/>
          <w:lang w:val="ro-RO" w:eastAsia="en-GB"/>
        </w:rPr>
        <w:t>a</w:t>
      </w:r>
      <w:r w:rsidR="00881FA2" w:rsidRPr="001E2006">
        <w:rPr>
          <w:rFonts w:ascii="Times New Roman" w:eastAsia="Times New Roman" w:hAnsi="Times New Roman" w:cs="Times New Roman"/>
          <w:bCs/>
          <w:sz w:val="28"/>
          <w:szCs w:val="28"/>
          <w:lang w:val="ro-RO" w:eastAsia="en-GB"/>
        </w:rPr>
        <w:t xml:space="preserve">ctității măsurărilor sunt </w:t>
      </w:r>
      <w:r w:rsidR="00753088">
        <w:rPr>
          <w:rFonts w:ascii="Times New Roman" w:eastAsia="Times New Roman" w:hAnsi="Times New Roman" w:cs="Times New Roman"/>
          <w:bCs/>
          <w:sz w:val="28"/>
          <w:szCs w:val="28"/>
          <w:lang w:val="ro-RO" w:eastAsia="en-GB"/>
        </w:rPr>
        <w:t>factori importanți</w:t>
      </w:r>
      <w:r w:rsidR="0033549E" w:rsidRPr="001E2006">
        <w:rPr>
          <w:rFonts w:ascii="Times New Roman" w:eastAsia="Times New Roman" w:hAnsi="Times New Roman" w:cs="Times New Roman"/>
          <w:bCs/>
          <w:sz w:val="28"/>
          <w:szCs w:val="28"/>
          <w:lang w:val="ro-RO" w:eastAsia="en-GB"/>
        </w:rPr>
        <w:t xml:space="preserve"> pentru </w:t>
      </w:r>
      <w:r w:rsidR="00881FA2" w:rsidRPr="001E2006">
        <w:rPr>
          <w:rFonts w:ascii="Times New Roman" w:eastAsia="Times New Roman" w:hAnsi="Times New Roman" w:cs="Times New Roman"/>
          <w:bCs/>
          <w:sz w:val="28"/>
          <w:szCs w:val="28"/>
          <w:lang w:val="ro-RO" w:eastAsia="en-GB"/>
        </w:rPr>
        <w:t>societate</w:t>
      </w:r>
      <w:r w:rsidR="0033549E" w:rsidRPr="001E2006">
        <w:rPr>
          <w:rFonts w:ascii="Times New Roman" w:eastAsia="Times New Roman" w:hAnsi="Times New Roman" w:cs="Times New Roman"/>
          <w:bCs/>
          <w:sz w:val="28"/>
          <w:szCs w:val="28"/>
          <w:lang w:val="ro-RO" w:eastAsia="en-GB"/>
        </w:rPr>
        <w:t xml:space="preserve">, </w:t>
      </w:r>
      <w:r w:rsidR="00753088">
        <w:rPr>
          <w:rFonts w:ascii="Times New Roman" w:eastAsia="Times New Roman" w:hAnsi="Times New Roman" w:cs="Times New Roman"/>
          <w:bCs/>
          <w:sz w:val="28"/>
          <w:szCs w:val="28"/>
          <w:lang w:val="ro-RO" w:eastAsia="en-GB"/>
        </w:rPr>
        <w:t>care</w:t>
      </w:r>
      <w:r w:rsidR="00D146CD" w:rsidRPr="001E2006">
        <w:rPr>
          <w:rFonts w:ascii="Times New Roman" w:eastAsia="Times New Roman" w:hAnsi="Times New Roman" w:cs="Times New Roman"/>
          <w:bCs/>
          <w:sz w:val="28"/>
          <w:szCs w:val="28"/>
          <w:lang w:val="ro-RO" w:eastAsia="en-GB"/>
        </w:rPr>
        <w:t xml:space="preserve"> au </w:t>
      </w:r>
      <w:r w:rsidR="0033549E" w:rsidRPr="001E2006">
        <w:rPr>
          <w:rFonts w:ascii="Times New Roman" w:eastAsia="Times New Roman" w:hAnsi="Times New Roman" w:cs="Times New Roman"/>
          <w:bCs/>
          <w:sz w:val="28"/>
          <w:szCs w:val="28"/>
          <w:lang w:val="ro-RO" w:eastAsia="en-GB"/>
        </w:rPr>
        <w:t>ap</w:t>
      </w:r>
      <w:r w:rsidR="00F6797B" w:rsidRPr="001E2006">
        <w:rPr>
          <w:rFonts w:ascii="Times New Roman" w:eastAsia="Times New Roman" w:hAnsi="Times New Roman" w:cs="Times New Roman"/>
          <w:bCs/>
          <w:sz w:val="28"/>
          <w:szCs w:val="28"/>
          <w:lang w:val="ro-RO" w:eastAsia="en-GB"/>
        </w:rPr>
        <w:t>ărut</w:t>
      </w:r>
      <w:r w:rsidR="0033549E" w:rsidRPr="001E2006">
        <w:rPr>
          <w:rFonts w:ascii="Times New Roman" w:eastAsia="Times New Roman" w:hAnsi="Times New Roman" w:cs="Times New Roman"/>
          <w:bCs/>
          <w:sz w:val="28"/>
          <w:szCs w:val="28"/>
          <w:lang w:val="ro-RO" w:eastAsia="en-GB"/>
        </w:rPr>
        <w:t xml:space="preserve"> </w:t>
      </w:r>
      <w:r w:rsidR="00753088">
        <w:rPr>
          <w:rFonts w:ascii="Times New Roman" w:eastAsia="Times New Roman" w:hAnsi="Times New Roman" w:cs="Times New Roman"/>
          <w:bCs/>
          <w:sz w:val="28"/>
          <w:szCs w:val="28"/>
          <w:lang w:val="ro-RO" w:eastAsia="en-GB"/>
        </w:rPr>
        <w:t>simultan</w:t>
      </w:r>
      <w:r w:rsidR="0033549E" w:rsidRPr="001E2006">
        <w:rPr>
          <w:rFonts w:ascii="Times New Roman" w:eastAsia="Times New Roman" w:hAnsi="Times New Roman" w:cs="Times New Roman"/>
          <w:bCs/>
          <w:sz w:val="28"/>
          <w:szCs w:val="28"/>
          <w:lang w:val="ro-RO" w:eastAsia="en-GB"/>
        </w:rPr>
        <w:t xml:space="preserve"> cu </w:t>
      </w:r>
      <w:r w:rsidR="00D146CD" w:rsidRPr="001E2006">
        <w:rPr>
          <w:rFonts w:ascii="Times New Roman" w:eastAsia="Times New Roman" w:hAnsi="Times New Roman" w:cs="Times New Roman"/>
          <w:bCs/>
          <w:sz w:val="28"/>
          <w:szCs w:val="28"/>
          <w:lang w:val="ro-RO" w:eastAsia="en-GB"/>
        </w:rPr>
        <w:t xml:space="preserve">dezvoltarea </w:t>
      </w:r>
      <w:r w:rsidR="00841D10" w:rsidRPr="001E2006">
        <w:rPr>
          <w:rFonts w:ascii="Times New Roman" w:eastAsia="Times New Roman" w:hAnsi="Times New Roman" w:cs="Times New Roman"/>
          <w:bCs/>
          <w:sz w:val="28"/>
          <w:szCs w:val="28"/>
          <w:lang w:val="ro-RO" w:eastAsia="en-GB"/>
        </w:rPr>
        <w:t xml:space="preserve">intreprinderilor </w:t>
      </w:r>
      <w:r w:rsidR="0033549E" w:rsidRPr="001E2006">
        <w:rPr>
          <w:rFonts w:ascii="Times New Roman" w:eastAsia="Times New Roman" w:hAnsi="Times New Roman" w:cs="Times New Roman"/>
          <w:bCs/>
          <w:sz w:val="28"/>
          <w:szCs w:val="28"/>
          <w:lang w:val="ro-RO" w:eastAsia="en-GB"/>
        </w:rPr>
        <w:t>de produc</w:t>
      </w:r>
      <w:r w:rsidR="00841D10" w:rsidRPr="001E2006">
        <w:rPr>
          <w:rFonts w:ascii="Times New Roman" w:eastAsia="Times New Roman" w:hAnsi="Times New Roman" w:cs="Times New Roman"/>
          <w:bCs/>
          <w:sz w:val="28"/>
          <w:szCs w:val="28"/>
          <w:lang w:val="ro-RO" w:eastAsia="en-GB"/>
        </w:rPr>
        <w:t>ere</w:t>
      </w:r>
      <w:r w:rsidR="0033549E" w:rsidRPr="001E2006">
        <w:rPr>
          <w:rFonts w:ascii="Times New Roman" w:eastAsia="Times New Roman" w:hAnsi="Times New Roman" w:cs="Times New Roman"/>
          <w:bCs/>
          <w:sz w:val="28"/>
          <w:szCs w:val="28"/>
          <w:lang w:val="ro-RO" w:eastAsia="en-GB"/>
        </w:rPr>
        <w:t xml:space="preserve"> și a comerțului. </w:t>
      </w:r>
      <w:r w:rsidR="00D146CD" w:rsidRPr="001E2006">
        <w:rPr>
          <w:rFonts w:ascii="Times New Roman" w:eastAsia="Times New Roman" w:hAnsi="Times New Roman" w:cs="Times New Roman"/>
          <w:bCs/>
          <w:sz w:val="28"/>
          <w:szCs w:val="28"/>
          <w:lang w:val="ro-RO" w:eastAsia="en-GB"/>
        </w:rPr>
        <w:t xml:space="preserve">Cu </w:t>
      </w:r>
      <w:r w:rsidR="0033549E" w:rsidRPr="001E2006">
        <w:rPr>
          <w:rFonts w:ascii="Times New Roman" w:eastAsia="Times New Roman" w:hAnsi="Times New Roman" w:cs="Times New Roman"/>
          <w:bCs/>
          <w:sz w:val="28"/>
          <w:szCs w:val="28"/>
          <w:lang w:val="ro-RO" w:eastAsia="en-GB"/>
        </w:rPr>
        <w:t xml:space="preserve">dezvoltarea </w:t>
      </w:r>
      <w:r w:rsidR="00B90F0D">
        <w:rPr>
          <w:rFonts w:ascii="Times New Roman" w:eastAsia="Times New Roman" w:hAnsi="Times New Roman" w:cs="Times New Roman"/>
          <w:bCs/>
          <w:sz w:val="28"/>
          <w:szCs w:val="28"/>
          <w:lang w:val="ro-RO" w:eastAsia="en-GB"/>
        </w:rPr>
        <w:t>ve</w:t>
      </w:r>
      <w:r w:rsidR="00D146CD" w:rsidRPr="001E2006">
        <w:rPr>
          <w:rFonts w:ascii="Times New Roman" w:eastAsia="Times New Roman" w:hAnsi="Times New Roman" w:cs="Times New Roman"/>
          <w:bCs/>
          <w:sz w:val="28"/>
          <w:szCs w:val="28"/>
          <w:lang w:val="ro-RO" w:eastAsia="en-GB"/>
        </w:rPr>
        <w:t xml:space="preserve">rtiginoasă a industriei, dar și a economiei în general, </w:t>
      </w:r>
      <w:r w:rsidR="0033549E" w:rsidRPr="001E2006">
        <w:rPr>
          <w:rFonts w:ascii="Times New Roman" w:eastAsia="Times New Roman" w:hAnsi="Times New Roman" w:cs="Times New Roman"/>
          <w:bCs/>
          <w:sz w:val="28"/>
          <w:szCs w:val="28"/>
          <w:lang w:val="ro-RO" w:eastAsia="en-GB"/>
        </w:rPr>
        <w:t xml:space="preserve">necesitatea </w:t>
      </w:r>
      <w:r w:rsidR="00841D10" w:rsidRPr="001E2006">
        <w:rPr>
          <w:rFonts w:ascii="Times New Roman" w:eastAsia="Times New Roman" w:hAnsi="Times New Roman" w:cs="Times New Roman"/>
          <w:bCs/>
          <w:sz w:val="28"/>
          <w:szCs w:val="28"/>
          <w:lang w:val="ro-RO" w:eastAsia="en-GB"/>
        </w:rPr>
        <w:t>în asigurarea uniformității</w:t>
      </w:r>
      <w:r w:rsidR="00D146CD" w:rsidRPr="001E2006">
        <w:rPr>
          <w:rFonts w:ascii="Times New Roman" w:eastAsia="Times New Roman" w:hAnsi="Times New Roman" w:cs="Times New Roman"/>
          <w:bCs/>
          <w:sz w:val="28"/>
          <w:szCs w:val="28"/>
          <w:lang w:val="ro-RO" w:eastAsia="en-GB"/>
        </w:rPr>
        <w:t xml:space="preserve"> și exectității </w:t>
      </w:r>
      <w:r w:rsidR="00841D10" w:rsidRPr="001E2006">
        <w:rPr>
          <w:rFonts w:ascii="Times New Roman" w:eastAsia="Times New Roman" w:hAnsi="Times New Roman" w:cs="Times New Roman"/>
          <w:bCs/>
          <w:sz w:val="28"/>
          <w:szCs w:val="28"/>
          <w:lang w:val="ro-RO" w:eastAsia="en-GB"/>
        </w:rPr>
        <w:t>măsurărilor</w:t>
      </w:r>
      <w:r w:rsidR="0033549E" w:rsidRPr="001E2006">
        <w:rPr>
          <w:rFonts w:ascii="Times New Roman" w:eastAsia="Times New Roman" w:hAnsi="Times New Roman" w:cs="Times New Roman"/>
          <w:bCs/>
          <w:sz w:val="28"/>
          <w:szCs w:val="28"/>
          <w:lang w:val="ro-RO" w:eastAsia="en-GB"/>
        </w:rPr>
        <w:t xml:space="preserve"> </w:t>
      </w:r>
      <w:r w:rsidR="00753088">
        <w:rPr>
          <w:rFonts w:ascii="Times New Roman" w:eastAsia="Times New Roman" w:hAnsi="Times New Roman" w:cs="Times New Roman"/>
          <w:bCs/>
          <w:sz w:val="28"/>
          <w:szCs w:val="28"/>
          <w:lang w:val="ro-RO" w:eastAsia="en-GB"/>
        </w:rPr>
        <w:t>es</w:t>
      </w:r>
      <w:r w:rsidR="00841D10" w:rsidRPr="001E2006">
        <w:rPr>
          <w:rFonts w:ascii="Times New Roman" w:eastAsia="Times New Roman" w:hAnsi="Times New Roman" w:cs="Times New Roman"/>
          <w:bCs/>
          <w:sz w:val="28"/>
          <w:szCs w:val="28"/>
          <w:lang w:val="ro-RO" w:eastAsia="en-GB"/>
        </w:rPr>
        <w:t>te</w:t>
      </w:r>
      <w:r w:rsidR="00753088">
        <w:rPr>
          <w:rFonts w:ascii="Times New Roman" w:eastAsia="Times New Roman" w:hAnsi="Times New Roman" w:cs="Times New Roman"/>
          <w:bCs/>
          <w:sz w:val="28"/>
          <w:szCs w:val="28"/>
          <w:lang w:val="ro-RO" w:eastAsia="en-GB"/>
        </w:rPr>
        <w:t xml:space="preserve"> în ascensiune</w:t>
      </w:r>
      <w:r w:rsidR="0033549E" w:rsidRPr="001E2006">
        <w:rPr>
          <w:rFonts w:ascii="Times New Roman" w:eastAsia="Times New Roman" w:hAnsi="Times New Roman" w:cs="Times New Roman"/>
          <w:bCs/>
          <w:sz w:val="28"/>
          <w:szCs w:val="28"/>
          <w:lang w:val="ro-RO" w:eastAsia="en-GB"/>
        </w:rPr>
        <w:t xml:space="preserve">, </w:t>
      </w:r>
      <w:r w:rsidR="003818AD">
        <w:rPr>
          <w:rFonts w:ascii="Times New Roman" w:eastAsia="Times New Roman" w:hAnsi="Times New Roman" w:cs="Times New Roman"/>
          <w:bCs/>
          <w:sz w:val="28"/>
          <w:szCs w:val="28"/>
          <w:lang w:val="ro-RO" w:eastAsia="en-GB"/>
        </w:rPr>
        <w:t xml:space="preserve">iar </w:t>
      </w:r>
      <w:r w:rsidR="0033549E" w:rsidRPr="001E2006">
        <w:rPr>
          <w:rFonts w:ascii="Times New Roman" w:eastAsia="Times New Roman" w:hAnsi="Times New Roman" w:cs="Times New Roman"/>
          <w:bCs/>
          <w:sz w:val="28"/>
          <w:szCs w:val="28"/>
          <w:lang w:val="ro-RO" w:eastAsia="en-GB"/>
        </w:rPr>
        <w:t xml:space="preserve">rolul </w:t>
      </w:r>
      <w:r w:rsidR="00D146CD" w:rsidRPr="001E2006">
        <w:rPr>
          <w:rFonts w:ascii="Times New Roman" w:eastAsia="Times New Roman" w:hAnsi="Times New Roman" w:cs="Times New Roman"/>
          <w:bCs/>
          <w:sz w:val="28"/>
          <w:szCs w:val="28"/>
          <w:lang w:val="ro-RO" w:eastAsia="en-GB"/>
        </w:rPr>
        <w:t xml:space="preserve">esențial </w:t>
      </w:r>
      <w:r w:rsidR="00371561" w:rsidRPr="001E2006">
        <w:rPr>
          <w:rFonts w:ascii="Times New Roman" w:eastAsia="Times New Roman" w:hAnsi="Times New Roman" w:cs="Times New Roman"/>
          <w:bCs/>
          <w:sz w:val="28"/>
          <w:szCs w:val="28"/>
          <w:lang w:val="ro-RO" w:eastAsia="en-GB"/>
        </w:rPr>
        <w:t>al acesteia ca componentă orizontală</w:t>
      </w:r>
      <w:r w:rsidR="003818AD">
        <w:rPr>
          <w:rFonts w:ascii="Times New Roman" w:eastAsia="Times New Roman" w:hAnsi="Times New Roman" w:cs="Times New Roman"/>
          <w:bCs/>
          <w:sz w:val="28"/>
          <w:szCs w:val="28"/>
          <w:lang w:val="ro-RO" w:eastAsia="en-GB"/>
        </w:rPr>
        <w:t xml:space="preserve"> devine tot mai important</w:t>
      </w:r>
      <w:r w:rsidR="00371561" w:rsidRPr="001E2006">
        <w:rPr>
          <w:rFonts w:ascii="Times New Roman" w:eastAsia="Times New Roman" w:hAnsi="Times New Roman" w:cs="Times New Roman"/>
          <w:bCs/>
          <w:sz w:val="28"/>
          <w:szCs w:val="28"/>
          <w:lang w:val="ro-RO" w:eastAsia="en-GB"/>
        </w:rPr>
        <w:t xml:space="preserve">. </w:t>
      </w:r>
    </w:p>
    <w:p w:rsidR="00E4450D" w:rsidRPr="001E2006" w:rsidRDefault="00841D10"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w:t>
      </w:r>
      <w:r w:rsidR="00E4450D" w:rsidRPr="001E2006">
        <w:rPr>
          <w:rFonts w:ascii="Times New Roman" w:eastAsia="Times New Roman" w:hAnsi="Times New Roman" w:cs="Times New Roman"/>
          <w:b/>
          <w:bCs/>
          <w:sz w:val="28"/>
          <w:szCs w:val="28"/>
          <w:lang w:val="ro-RO" w:eastAsia="en-GB"/>
        </w:rPr>
        <w:t>3</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r w:rsidR="00371561" w:rsidRPr="001E2006">
        <w:rPr>
          <w:rFonts w:ascii="Times New Roman" w:eastAsia="Times New Roman" w:hAnsi="Times New Roman" w:cs="Times New Roman"/>
          <w:bCs/>
          <w:sz w:val="28"/>
          <w:szCs w:val="28"/>
          <w:lang w:val="ro-RO" w:eastAsia="en-GB"/>
        </w:rPr>
        <w:t xml:space="preserve">În procesul </w:t>
      </w:r>
      <w:r w:rsidR="0033549E" w:rsidRPr="001E2006">
        <w:rPr>
          <w:rFonts w:ascii="Times New Roman" w:eastAsia="Times New Roman" w:hAnsi="Times New Roman" w:cs="Times New Roman"/>
          <w:bCs/>
          <w:sz w:val="28"/>
          <w:szCs w:val="28"/>
          <w:lang w:val="ro-RO" w:eastAsia="en-GB"/>
        </w:rPr>
        <w:t xml:space="preserve"> </w:t>
      </w:r>
      <w:r w:rsidR="00371561" w:rsidRPr="001E2006">
        <w:rPr>
          <w:rFonts w:ascii="Times New Roman" w:eastAsia="Times New Roman" w:hAnsi="Times New Roman" w:cs="Times New Roman"/>
          <w:bCs/>
          <w:sz w:val="28"/>
          <w:szCs w:val="28"/>
          <w:lang w:val="ro-RO" w:eastAsia="en-GB"/>
        </w:rPr>
        <w:t xml:space="preserve">inovator </w:t>
      </w:r>
      <w:r w:rsidR="0033549E" w:rsidRPr="001E2006">
        <w:rPr>
          <w:rFonts w:ascii="Times New Roman" w:eastAsia="Times New Roman" w:hAnsi="Times New Roman" w:cs="Times New Roman"/>
          <w:bCs/>
          <w:sz w:val="28"/>
          <w:szCs w:val="28"/>
          <w:lang w:val="ro-RO" w:eastAsia="en-GB"/>
        </w:rPr>
        <w:t>de dezvoltare a societății rezultatele măsurărilor efectuate cu</w:t>
      </w:r>
      <w:r w:rsidR="001E707F" w:rsidRPr="001E2006">
        <w:rPr>
          <w:rFonts w:ascii="Times New Roman" w:eastAsia="Times New Roman" w:hAnsi="Times New Roman" w:cs="Times New Roman"/>
          <w:bCs/>
          <w:sz w:val="28"/>
          <w:szCs w:val="28"/>
          <w:lang w:val="ro-RO" w:eastAsia="en-GB"/>
        </w:rPr>
        <w:t xml:space="preserve"> cea mai mare precizie posibilă</w:t>
      </w:r>
      <w:r w:rsidR="0033549E" w:rsidRPr="001E2006">
        <w:rPr>
          <w:rFonts w:ascii="Times New Roman" w:eastAsia="Times New Roman" w:hAnsi="Times New Roman" w:cs="Times New Roman"/>
          <w:bCs/>
          <w:sz w:val="28"/>
          <w:szCs w:val="28"/>
          <w:lang w:val="ro-RO" w:eastAsia="en-GB"/>
        </w:rPr>
        <w:t xml:space="preserve"> sunt utilizate </w:t>
      </w:r>
      <w:r w:rsidR="00371561" w:rsidRPr="001E2006">
        <w:rPr>
          <w:rFonts w:ascii="Times New Roman" w:eastAsia="Times New Roman" w:hAnsi="Times New Roman" w:cs="Times New Roman"/>
          <w:bCs/>
          <w:sz w:val="28"/>
          <w:szCs w:val="28"/>
          <w:lang w:val="ro-RO" w:eastAsia="en-GB"/>
        </w:rPr>
        <w:t xml:space="preserve">la </w:t>
      </w:r>
      <w:r w:rsidR="0033549E" w:rsidRPr="001E2006">
        <w:rPr>
          <w:rFonts w:ascii="Times New Roman" w:eastAsia="Times New Roman" w:hAnsi="Times New Roman" w:cs="Times New Roman"/>
          <w:bCs/>
          <w:sz w:val="28"/>
          <w:szCs w:val="28"/>
          <w:lang w:val="ro-RO" w:eastAsia="en-GB"/>
        </w:rPr>
        <w:t xml:space="preserve">toate etapele ciclului de viață al oricăror produse high-tech, de la proiectare până la </w:t>
      </w:r>
      <w:r w:rsidR="00371561" w:rsidRPr="001E2006">
        <w:rPr>
          <w:rFonts w:ascii="Times New Roman" w:eastAsia="Times New Roman" w:hAnsi="Times New Roman" w:cs="Times New Roman"/>
          <w:bCs/>
          <w:sz w:val="28"/>
          <w:szCs w:val="28"/>
          <w:lang w:val="ro-RO" w:eastAsia="en-GB"/>
        </w:rPr>
        <w:t xml:space="preserve"> </w:t>
      </w:r>
      <w:r w:rsidR="00083791" w:rsidRPr="001E2006">
        <w:rPr>
          <w:rFonts w:ascii="Times New Roman" w:eastAsia="Times New Roman" w:hAnsi="Times New Roman" w:cs="Times New Roman"/>
          <w:bCs/>
          <w:sz w:val="28"/>
          <w:szCs w:val="28"/>
          <w:lang w:val="ro-RO" w:eastAsia="en-GB"/>
        </w:rPr>
        <w:t>utilizare</w:t>
      </w:r>
      <w:r w:rsidR="0033549E" w:rsidRPr="001E2006">
        <w:rPr>
          <w:rFonts w:ascii="Times New Roman" w:eastAsia="Times New Roman" w:hAnsi="Times New Roman" w:cs="Times New Roman"/>
          <w:bCs/>
          <w:sz w:val="28"/>
          <w:szCs w:val="28"/>
          <w:lang w:val="ro-RO" w:eastAsia="en-GB"/>
        </w:rPr>
        <w:t>. Precizia și o varietate de măsurări caracterizează nivelul de e</w:t>
      </w:r>
      <w:r w:rsidR="00753088">
        <w:rPr>
          <w:rFonts w:ascii="Times New Roman" w:eastAsia="Times New Roman" w:hAnsi="Times New Roman" w:cs="Times New Roman"/>
          <w:bCs/>
          <w:sz w:val="28"/>
          <w:szCs w:val="28"/>
          <w:lang w:val="ro-RO" w:eastAsia="en-GB"/>
        </w:rPr>
        <w:t>voluție</w:t>
      </w:r>
      <w:r w:rsidR="0033549E" w:rsidRPr="001E2006">
        <w:rPr>
          <w:rFonts w:ascii="Times New Roman" w:eastAsia="Times New Roman" w:hAnsi="Times New Roman" w:cs="Times New Roman"/>
          <w:bCs/>
          <w:sz w:val="28"/>
          <w:szCs w:val="28"/>
          <w:lang w:val="ro-RO" w:eastAsia="en-GB"/>
        </w:rPr>
        <w:t xml:space="preserve"> al societății, științ</w:t>
      </w:r>
      <w:r w:rsidR="001E707F" w:rsidRPr="001E2006">
        <w:rPr>
          <w:rFonts w:ascii="Times New Roman" w:eastAsia="Times New Roman" w:hAnsi="Times New Roman" w:cs="Times New Roman"/>
          <w:bCs/>
          <w:sz w:val="28"/>
          <w:szCs w:val="28"/>
          <w:lang w:val="ro-RO" w:eastAsia="en-GB"/>
        </w:rPr>
        <w:t>ei</w:t>
      </w:r>
      <w:r w:rsidR="0033549E" w:rsidRPr="001E2006">
        <w:rPr>
          <w:rFonts w:ascii="Times New Roman" w:eastAsia="Times New Roman" w:hAnsi="Times New Roman" w:cs="Times New Roman"/>
          <w:bCs/>
          <w:sz w:val="28"/>
          <w:szCs w:val="28"/>
          <w:lang w:val="ro-RO" w:eastAsia="en-GB"/>
        </w:rPr>
        <w:t>, industrie</w:t>
      </w:r>
      <w:r w:rsidR="001E707F" w:rsidRPr="001E2006">
        <w:rPr>
          <w:rFonts w:ascii="Times New Roman" w:eastAsia="Times New Roman" w:hAnsi="Times New Roman" w:cs="Times New Roman"/>
          <w:bCs/>
          <w:sz w:val="28"/>
          <w:szCs w:val="28"/>
          <w:lang w:val="ro-RO" w:eastAsia="en-GB"/>
        </w:rPr>
        <w:t>i</w:t>
      </w:r>
      <w:r w:rsidR="0033549E" w:rsidRPr="001E2006">
        <w:rPr>
          <w:rFonts w:ascii="Times New Roman" w:eastAsia="Times New Roman" w:hAnsi="Times New Roman" w:cs="Times New Roman"/>
          <w:bCs/>
          <w:sz w:val="28"/>
          <w:szCs w:val="28"/>
          <w:lang w:val="ro-RO" w:eastAsia="en-GB"/>
        </w:rPr>
        <w:t>, sănăt</w:t>
      </w:r>
      <w:r w:rsidR="001E707F" w:rsidRPr="001E2006">
        <w:rPr>
          <w:rFonts w:ascii="Times New Roman" w:eastAsia="Times New Roman" w:hAnsi="Times New Roman" w:cs="Times New Roman"/>
          <w:bCs/>
          <w:sz w:val="28"/>
          <w:szCs w:val="28"/>
          <w:lang w:val="ro-RO" w:eastAsia="en-GB"/>
        </w:rPr>
        <w:t>ății</w:t>
      </w:r>
      <w:r w:rsidR="0033549E" w:rsidRPr="001E2006">
        <w:rPr>
          <w:rFonts w:ascii="Times New Roman" w:eastAsia="Times New Roman" w:hAnsi="Times New Roman" w:cs="Times New Roman"/>
          <w:bCs/>
          <w:sz w:val="28"/>
          <w:szCs w:val="28"/>
          <w:lang w:val="ro-RO" w:eastAsia="en-GB"/>
        </w:rPr>
        <w:t>, energie</w:t>
      </w:r>
      <w:r w:rsidR="001E707F" w:rsidRPr="001E2006">
        <w:rPr>
          <w:rFonts w:ascii="Times New Roman" w:eastAsia="Times New Roman" w:hAnsi="Times New Roman" w:cs="Times New Roman"/>
          <w:bCs/>
          <w:sz w:val="28"/>
          <w:szCs w:val="28"/>
          <w:lang w:val="ro-RO" w:eastAsia="en-GB"/>
        </w:rPr>
        <w:t>i</w:t>
      </w:r>
      <w:r w:rsidR="0033549E" w:rsidRPr="001E2006">
        <w:rPr>
          <w:rFonts w:ascii="Times New Roman" w:eastAsia="Times New Roman" w:hAnsi="Times New Roman" w:cs="Times New Roman"/>
          <w:bCs/>
          <w:sz w:val="28"/>
          <w:szCs w:val="28"/>
          <w:lang w:val="ro-RO" w:eastAsia="en-GB"/>
        </w:rPr>
        <w:t xml:space="preserve">, </w:t>
      </w:r>
      <w:r w:rsidR="001E707F" w:rsidRPr="001E2006">
        <w:rPr>
          <w:rFonts w:ascii="Times New Roman" w:eastAsia="Times New Roman" w:hAnsi="Times New Roman" w:cs="Times New Roman"/>
          <w:bCs/>
          <w:sz w:val="28"/>
          <w:szCs w:val="28"/>
          <w:lang w:val="ro-RO" w:eastAsia="en-GB"/>
        </w:rPr>
        <w:t xml:space="preserve">precum și al </w:t>
      </w:r>
      <w:r w:rsidR="0033549E" w:rsidRPr="001E2006">
        <w:rPr>
          <w:rFonts w:ascii="Times New Roman" w:eastAsia="Times New Roman" w:hAnsi="Times New Roman" w:cs="Times New Roman"/>
          <w:bCs/>
          <w:sz w:val="28"/>
          <w:szCs w:val="28"/>
          <w:lang w:val="ro-RO" w:eastAsia="en-GB"/>
        </w:rPr>
        <w:t>transport</w:t>
      </w:r>
      <w:r w:rsidR="001E707F" w:rsidRPr="001E2006">
        <w:rPr>
          <w:rFonts w:ascii="Times New Roman" w:eastAsia="Times New Roman" w:hAnsi="Times New Roman" w:cs="Times New Roman"/>
          <w:bCs/>
          <w:sz w:val="28"/>
          <w:szCs w:val="28"/>
          <w:lang w:val="ro-RO" w:eastAsia="en-GB"/>
        </w:rPr>
        <w:t>ului</w:t>
      </w:r>
      <w:r w:rsidR="0033549E" w:rsidRPr="001E2006">
        <w:rPr>
          <w:rFonts w:ascii="Times New Roman" w:eastAsia="Times New Roman" w:hAnsi="Times New Roman" w:cs="Times New Roman"/>
          <w:bCs/>
          <w:sz w:val="28"/>
          <w:szCs w:val="28"/>
          <w:lang w:val="ro-RO" w:eastAsia="en-GB"/>
        </w:rPr>
        <w:t>, care</w:t>
      </w:r>
      <w:r w:rsidR="00371561" w:rsidRPr="001E2006">
        <w:rPr>
          <w:rFonts w:ascii="Times New Roman" w:eastAsia="Times New Roman" w:hAnsi="Times New Roman" w:cs="Times New Roman"/>
          <w:bCs/>
          <w:sz w:val="28"/>
          <w:szCs w:val="28"/>
          <w:lang w:val="ro-RO" w:eastAsia="en-GB"/>
        </w:rPr>
        <w:t xml:space="preserve">, ulterior </w:t>
      </w:r>
      <w:r w:rsidR="0033549E" w:rsidRPr="001E2006">
        <w:rPr>
          <w:rFonts w:ascii="Times New Roman" w:eastAsia="Times New Roman" w:hAnsi="Times New Roman" w:cs="Times New Roman"/>
          <w:bCs/>
          <w:sz w:val="28"/>
          <w:szCs w:val="28"/>
          <w:lang w:val="ro-RO" w:eastAsia="en-GB"/>
        </w:rPr>
        <w:t xml:space="preserve">necesită o dezvoltare avansată a </w:t>
      </w:r>
      <w:r w:rsidR="00371561" w:rsidRPr="001E2006">
        <w:rPr>
          <w:rFonts w:ascii="Times New Roman" w:eastAsia="Times New Roman" w:hAnsi="Times New Roman" w:cs="Times New Roman"/>
          <w:bCs/>
          <w:sz w:val="28"/>
          <w:szCs w:val="28"/>
          <w:lang w:val="ro-RO" w:eastAsia="en-GB"/>
        </w:rPr>
        <w:t xml:space="preserve">trasabilității metrologice </w:t>
      </w:r>
      <w:r w:rsidR="00083791" w:rsidRPr="001E2006">
        <w:rPr>
          <w:rFonts w:ascii="Times New Roman" w:eastAsia="Times New Roman" w:hAnsi="Times New Roman" w:cs="Times New Roman"/>
          <w:bCs/>
          <w:sz w:val="28"/>
          <w:szCs w:val="28"/>
          <w:lang w:val="ro-RO" w:eastAsia="en-GB"/>
        </w:rPr>
        <w:t xml:space="preserve">și </w:t>
      </w:r>
      <w:r w:rsidR="0033549E" w:rsidRPr="001E2006">
        <w:rPr>
          <w:rFonts w:ascii="Times New Roman" w:eastAsia="Times New Roman" w:hAnsi="Times New Roman" w:cs="Times New Roman"/>
          <w:bCs/>
          <w:sz w:val="28"/>
          <w:szCs w:val="28"/>
          <w:lang w:val="ro-RO" w:eastAsia="en-GB"/>
        </w:rPr>
        <w:t>asigur</w:t>
      </w:r>
      <w:r w:rsidR="001E707F" w:rsidRPr="001E2006">
        <w:rPr>
          <w:rFonts w:ascii="Times New Roman" w:eastAsia="Times New Roman" w:hAnsi="Times New Roman" w:cs="Times New Roman"/>
          <w:bCs/>
          <w:sz w:val="28"/>
          <w:szCs w:val="28"/>
          <w:lang w:val="ro-RO" w:eastAsia="en-GB"/>
        </w:rPr>
        <w:t>ării</w:t>
      </w:r>
      <w:r w:rsidR="0033549E" w:rsidRPr="001E2006">
        <w:rPr>
          <w:rFonts w:ascii="Times New Roman" w:eastAsia="Times New Roman" w:hAnsi="Times New Roman" w:cs="Times New Roman"/>
          <w:bCs/>
          <w:sz w:val="28"/>
          <w:szCs w:val="28"/>
          <w:lang w:val="ro-RO" w:eastAsia="en-GB"/>
        </w:rPr>
        <w:t xml:space="preserve"> uniformit</w:t>
      </w:r>
      <w:r w:rsidR="001E707F" w:rsidRPr="001E2006">
        <w:rPr>
          <w:rFonts w:ascii="Times New Roman" w:eastAsia="Times New Roman" w:hAnsi="Times New Roman" w:cs="Times New Roman"/>
          <w:bCs/>
          <w:sz w:val="28"/>
          <w:szCs w:val="28"/>
          <w:lang w:val="ro-RO" w:eastAsia="en-GB"/>
        </w:rPr>
        <w:t>ății</w:t>
      </w:r>
      <w:r w:rsidR="0033549E" w:rsidRPr="001E2006">
        <w:rPr>
          <w:rFonts w:ascii="Times New Roman" w:eastAsia="Times New Roman" w:hAnsi="Times New Roman" w:cs="Times New Roman"/>
          <w:bCs/>
          <w:sz w:val="28"/>
          <w:szCs w:val="28"/>
          <w:lang w:val="ro-RO" w:eastAsia="en-GB"/>
        </w:rPr>
        <w:t xml:space="preserve"> </w:t>
      </w:r>
      <w:r w:rsidR="00383523">
        <w:rPr>
          <w:rFonts w:ascii="Times New Roman" w:eastAsia="Times New Roman" w:hAnsi="Times New Roman" w:cs="Times New Roman"/>
          <w:bCs/>
          <w:sz w:val="28"/>
          <w:szCs w:val="28"/>
          <w:lang w:val="ro-RO" w:eastAsia="en-GB"/>
        </w:rPr>
        <w:t xml:space="preserve">și exactității </w:t>
      </w:r>
      <w:r w:rsidR="00083791" w:rsidRPr="001E2006">
        <w:rPr>
          <w:rFonts w:ascii="Times New Roman" w:eastAsia="Times New Roman" w:hAnsi="Times New Roman" w:cs="Times New Roman"/>
          <w:bCs/>
          <w:sz w:val="28"/>
          <w:szCs w:val="28"/>
          <w:lang w:val="ro-RO" w:eastAsia="en-GB"/>
        </w:rPr>
        <w:t>măsurărilor</w:t>
      </w:r>
      <w:r w:rsidR="0033549E" w:rsidRPr="001E2006">
        <w:rPr>
          <w:rFonts w:ascii="Times New Roman" w:eastAsia="Times New Roman" w:hAnsi="Times New Roman" w:cs="Times New Roman"/>
          <w:bCs/>
          <w:sz w:val="28"/>
          <w:szCs w:val="28"/>
          <w:lang w:val="ro-RO" w:eastAsia="en-GB"/>
        </w:rPr>
        <w:t>.</w:t>
      </w:r>
    </w:p>
    <w:p w:rsidR="0033549E" w:rsidRPr="001E2006" w:rsidRDefault="00E4450D"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14.</w:t>
      </w:r>
      <w:r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Experiența țărilor </w:t>
      </w:r>
      <w:r w:rsidR="00083791" w:rsidRPr="001E2006">
        <w:rPr>
          <w:rFonts w:ascii="Times New Roman" w:eastAsia="Times New Roman" w:hAnsi="Times New Roman" w:cs="Times New Roman"/>
          <w:bCs/>
          <w:sz w:val="28"/>
          <w:szCs w:val="28"/>
          <w:lang w:val="ro-RO" w:eastAsia="en-GB"/>
        </w:rPr>
        <w:t xml:space="preserve">cu o economie durabilă </w:t>
      </w:r>
      <w:r w:rsidR="0033549E" w:rsidRPr="001E2006">
        <w:rPr>
          <w:rFonts w:ascii="Times New Roman" w:eastAsia="Times New Roman" w:hAnsi="Times New Roman" w:cs="Times New Roman"/>
          <w:bCs/>
          <w:sz w:val="28"/>
          <w:szCs w:val="28"/>
          <w:lang w:val="ro-RO" w:eastAsia="en-GB"/>
        </w:rPr>
        <w:t xml:space="preserve">arată că dezvoltarea accelerată </w:t>
      </w:r>
      <w:r w:rsidR="001E707F" w:rsidRPr="001E2006">
        <w:rPr>
          <w:rFonts w:ascii="Times New Roman" w:eastAsia="Times New Roman" w:hAnsi="Times New Roman" w:cs="Times New Roman"/>
          <w:bCs/>
          <w:sz w:val="28"/>
          <w:szCs w:val="28"/>
          <w:lang w:val="ro-RO" w:eastAsia="en-GB"/>
        </w:rPr>
        <w:t xml:space="preserve">a </w:t>
      </w:r>
      <w:r w:rsidR="00083791" w:rsidRPr="001E2006">
        <w:rPr>
          <w:rFonts w:ascii="Times New Roman" w:eastAsia="Times New Roman" w:hAnsi="Times New Roman" w:cs="Times New Roman"/>
          <w:bCs/>
          <w:sz w:val="28"/>
          <w:szCs w:val="28"/>
          <w:lang w:val="ro-RO" w:eastAsia="en-GB"/>
        </w:rPr>
        <w:t>trasabilității metrologice și</w:t>
      </w:r>
      <w:r w:rsidR="001E707F" w:rsidRPr="001E2006">
        <w:rPr>
          <w:rFonts w:ascii="Times New Roman" w:eastAsia="Times New Roman" w:hAnsi="Times New Roman" w:cs="Times New Roman"/>
          <w:bCs/>
          <w:sz w:val="28"/>
          <w:szCs w:val="28"/>
          <w:lang w:val="ro-RO" w:eastAsia="en-GB"/>
        </w:rPr>
        <w:t xml:space="preserve"> </w:t>
      </w:r>
      <w:r w:rsidR="00083791" w:rsidRPr="001E2006">
        <w:rPr>
          <w:rFonts w:ascii="Times New Roman" w:eastAsia="Times New Roman" w:hAnsi="Times New Roman" w:cs="Times New Roman"/>
          <w:bCs/>
          <w:sz w:val="28"/>
          <w:szCs w:val="28"/>
          <w:lang w:val="ro-RO" w:eastAsia="en-GB"/>
        </w:rPr>
        <w:t xml:space="preserve">asigurării </w:t>
      </w:r>
      <w:r w:rsidR="001E707F" w:rsidRPr="001E2006">
        <w:rPr>
          <w:rFonts w:ascii="Times New Roman" w:eastAsia="Times New Roman" w:hAnsi="Times New Roman" w:cs="Times New Roman"/>
          <w:bCs/>
          <w:sz w:val="28"/>
          <w:szCs w:val="28"/>
          <w:lang w:val="ro-RO" w:eastAsia="en-GB"/>
        </w:rPr>
        <w:t>uniformității</w:t>
      </w:r>
      <w:r w:rsidR="000505E2">
        <w:rPr>
          <w:rFonts w:ascii="Times New Roman" w:eastAsia="Times New Roman" w:hAnsi="Times New Roman" w:cs="Times New Roman"/>
          <w:bCs/>
          <w:sz w:val="28"/>
          <w:szCs w:val="28"/>
          <w:lang w:val="ro-RO" w:eastAsia="en-GB"/>
        </w:rPr>
        <w:t xml:space="preserve"> și exectității </w:t>
      </w:r>
      <w:r w:rsidR="001E707F" w:rsidRPr="001E2006">
        <w:rPr>
          <w:rFonts w:ascii="Times New Roman" w:eastAsia="Times New Roman" w:hAnsi="Times New Roman" w:cs="Times New Roman"/>
          <w:bCs/>
          <w:sz w:val="28"/>
          <w:szCs w:val="28"/>
          <w:lang w:val="ro-RO" w:eastAsia="en-GB"/>
        </w:rPr>
        <w:t>măsur</w:t>
      </w:r>
      <w:r w:rsidR="00083791" w:rsidRPr="001E2006">
        <w:rPr>
          <w:rFonts w:ascii="Times New Roman" w:eastAsia="Times New Roman" w:hAnsi="Times New Roman" w:cs="Times New Roman"/>
          <w:bCs/>
          <w:sz w:val="28"/>
          <w:szCs w:val="28"/>
          <w:lang w:val="ro-RO" w:eastAsia="en-GB"/>
        </w:rPr>
        <w:t>ărilor</w:t>
      </w:r>
      <w:r w:rsidR="0033549E" w:rsidRPr="001E2006">
        <w:rPr>
          <w:rFonts w:ascii="Times New Roman" w:eastAsia="Times New Roman" w:hAnsi="Times New Roman" w:cs="Times New Roman"/>
          <w:bCs/>
          <w:sz w:val="28"/>
          <w:szCs w:val="28"/>
          <w:lang w:val="ro-RO" w:eastAsia="en-GB"/>
        </w:rPr>
        <w:t xml:space="preserve">, </w:t>
      </w:r>
      <w:r w:rsidR="002B21FA" w:rsidRPr="001E2006">
        <w:rPr>
          <w:rFonts w:ascii="Times New Roman" w:eastAsia="Times New Roman" w:hAnsi="Times New Roman" w:cs="Times New Roman"/>
          <w:bCs/>
          <w:sz w:val="28"/>
          <w:szCs w:val="28"/>
          <w:lang w:val="ro-RO" w:eastAsia="en-GB"/>
        </w:rPr>
        <w:t>fiind un element tehnologic avansat</w:t>
      </w:r>
      <w:r w:rsidR="000505E2">
        <w:rPr>
          <w:rFonts w:ascii="Times New Roman" w:eastAsia="Times New Roman" w:hAnsi="Times New Roman" w:cs="Times New Roman"/>
          <w:bCs/>
          <w:sz w:val="28"/>
          <w:szCs w:val="28"/>
          <w:lang w:val="ro-RO" w:eastAsia="en-GB"/>
        </w:rPr>
        <w:t xml:space="preserve">, </w:t>
      </w:r>
      <w:r w:rsidR="002B21FA" w:rsidRPr="001E2006">
        <w:rPr>
          <w:rFonts w:ascii="Times New Roman" w:eastAsia="Times New Roman" w:hAnsi="Times New Roman" w:cs="Times New Roman"/>
          <w:bCs/>
          <w:sz w:val="28"/>
          <w:szCs w:val="28"/>
          <w:lang w:val="ro-RO" w:eastAsia="en-GB"/>
        </w:rPr>
        <w:t>stimulează</w:t>
      </w:r>
      <w:r w:rsidR="0033549E" w:rsidRPr="001E2006">
        <w:rPr>
          <w:rFonts w:ascii="Times New Roman" w:eastAsia="Times New Roman" w:hAnsi="Times New Roman" w:cs="Times New Roman"/>
          <w:bCs/>
          <w:sz w:val="28"/>
          <w:szCs w:val="28"/>
          <w:lang w:val="ro-RO" w:eastAsia="en-GB"/>
        </w:rPr>
        <w:t xml:space="preserve"> </w:t>
      </w:r>
      <w:r w:rsidR="002B21FA" w:rsidRPr="001E2006">
        <w:rPr>
          <w:rFonts w:ascii="Times New Roman" w:eastAsia="Times New Roman" w:hAnsi="Times New Roman" w:cs="Times New Roman"/>
          <w:bCs/>
          <w:sz w:val="28"/>
          <w:szCs w:val="28"/>
          <w:lang w:val="ro-RO" w:eastAsia="en-GB"/>
        </w:rPr>
        <w:t xml:space="preserve">dezvoltarea </w:t>
      </w:r>
      <w:r w:rsidR="004A1D00" w:rsidRPr="001E2006">
        <w:rPr>
          <w:rFonts w:ascii="Times New Roman" w:eastAsia="Times New Roman" w:hAnsi="Times New Roman" w:cs="Times New Roman"/>
          <w:bCs/>
          <w:sz w:val="28"/>
          <w:szCs w:val="28"/>
          <w:lang w:val="ro-RO" w:eastAsia="en-GB"/>
        </w:rPr>
        <w:t xml:space="preserve"> tuturor ramurilor </w:t>
      </w:r>
      <w:r w:rsidR="001E707F" w:rsidRPr="001E2006">
        <w:rPr>
          <w:rFonts w:ascii="Times New Roman" w:eastAsia="Times New Roman" w:hAnsi="Times New Roman" w:cs="Times New Roman"/>
          <w:bCs/>
          <w:sz w:val="28"/>
          <w:szCs w:val="28"/>
          <w:lang w:val="ro-RO" w:eastAsia="en-GB"/>
        </w:rPr>
        <w:t>economiei</w:t>
      </w:r>
      <w:r w:rsidR="004A1D00" w:rsidRPr="001E2006">
        <w:rPr>
          <w:rFonts w:ascii="Times New Roman" w:eastAsia="Times New Roman" w:hAnsi="Times New Roman" w:cs="Times New Roman"/>
          <w:bCs/>
          <w:sz w:val="28"/>
          <w:szCs w:val="28"/>
          <w:lang w:val="ro-RO" w:eastAsia="en-GB"/>
        </w:rPr>
        <w:t xml:space="preserve"> națion</w:t>
      </w:r>
      <w:r w:rsidRPr="001E2006">
        <w:rPr>
          <w:rFonts w:ascii="Times New Roman" w:eastAsia="Times New Roman" w:hAnsi="Times New Roman" w:cs="Times New Roman"/>
          <w:bCs/>
          <w:sz w:val="28"/>
          <w:szCs w:val="28"/>
          <w:lang w:val="ro-RO" w:eastAsia="en-GB"/>
        </w:rPr>
        <w:t>a</w:t>
      </w:r>
      <w:r w:rsidR="004A1D00" w:rsidRPr="001E2006">
        <w:rPr>
          <w:rFonts w:ascii="Times New Roman" w:eastAsia="Times New Roman" w:hAnsi="Times New Roman" w:cs="Times New Roman"/>
          <w:bCs/>
          <w:sz w:val="28"/>
          <w:szCs w:val="28"/>
          <w:lang w:val="ro-RO" w:eastAsia="en-GB"/>
        </w:rPr>
        <w:t>le</w:t>
      </w:r>
      <w:r w:rsidR="0033549E" w:rsidRPr="001E2006">
        <w:rPr>
          <w:rFonts w:ascii="Times New Roman" w:eastAsia="Times New Roman" w:hAnsi="Times New Roman" w:cs="Times New Roman"/>
          <w:bCs/>
          <w:sz w:val="28"/>
          <w:szCs w:val="28"/>
          <w:lang w:val="ro-RO" w:eastAsia="en-GB"/>
        </w:rPr>
        <w:t>.</w:t>
      </w:r>
    </w:p>
    <w:p w:rsidR="00822416" w:rsidRPr="001E2006" w:rsidRDefault="00332242"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w:t>
      </w:r>
      <w:r w:rsidR="0054039F" w:rsidRPr="001E2006">
        <w:rPr>
          <w:rFonts w:ascii="Times New Roman" w:eastAsia="Times New Roman" w:hAnsi="Times New Roman" w:cs="Times New Roman"/>
          <w:b/>
          <w:bCs/>
          <w:sz w:val="28"/>
          <w:szCs w:val="28"/>
          <w:lang w:val="ro-RO" w:eastAsia="en-GB"/>
        </w:rPr>
        <w:t>5</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La nivel global, dezvoltarea cooperării industriale și a comerțului internațional </w:t>
      </w:r>
      <w:r w:rsidRPr="001E2006">
        <w:rPr>
          <w:rFonts w:ascii="Times New Roman" w:eastAsia="Times New Roman" w:hAnsi="Times New Roman" w:cs="Times New Roman"/>
          <w:bCs/>
          <w:sz w:val="28"/>
          <w:szCs w:val="28"/>
          <w:lang w:val="ro-RO" w:eastAsia="en-GB"/>
        </w:rPr>
        <w:t>atrage</w:t>
      </w:r>
      <w:r w:rsidR="0033549E" w:rsidRPr="001E2006">
        <w:rPr>
          <w:rFonts w:ascii="Times New Roman" w:eastAsia="Times New Roman" w:hAnsi="Times New Roman" w:cs="Times New Roman"/>
          <w:bCs/>
          <w:sz w:val="28"/>
          <w:szCs w:val="28"/>
          <w:lang w:val="ro-RO" w:eastAsia="en-GB"/>
        </w:rPr>
        <w:t xml:space="preserve"> integrarea </w:t>
      </w:r>
      <w:r w:rsidR="002B21FA" w:rsidRPr="001E2006">
        <w:rPr>
          <w:rFonts w:ascii="Times New Roman" w:eastAsia="Times New Roman" w:hAnsi="Times New Roman" w:cs="Times New Roman"/>
          <w:bCs/>
          <w:sz w:val="28"/>
          <w:szCs w:val="28"/>
          <w:lang w:val="ro-RO" w:eastAsia="en-GB"/>
        </w:rPr>
        <w:t xml:space="preserve">Sistemului </w:t>
      </w:r>
      <w:r w:rsidR="00340215">
        <w:rPr>
          <w:rFonts w:ascii="Times New Roman" w:eastAsia="Times New Roman" w:hAnsi="Times New Roman" w:cs="Times New Roman"/>
          <w:bCs/>
          <w:sz w:val="28"/>
          <w:szCs w:val="28"/>
          <w:lang w:val="ro-RO" w:eastAsia="en-GB"/>
        </w:rPr>
        <w:t>n</w:t>
      </w:r>
      <w:r w:rsidR="002B21FA"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2B21FA" w:rsidRPr="001E2006">
        <w:rPr>
          <w:rFonts w:ascii="Times New Roman" w:eastAsia="Times New Roman" w:hAnsi="Times New Roman" w:cs="Times New Roman"/>
          <w:bCs/>
          <w:sz w:val="28"/>
          <w:szCs w:val="28"/>
          <w:lang w:val="ro-RO" w:eastAsia="en-GB"/>
        </w:rPr>
        <w:t xml:space="preserve">etrologie </w:t>
      </w:r>
      <w:r w:rsidR="0033549E" w:rsidRPr="001E2006">
        <w:rPr>
          <w:rFonts w:ascii="Times New Roman" w:eastAsia="Times New Roman" w:hAnsi="Times New Roman" w:cs="Times New Roman"/>
          <w:bCs/>
          <w:sz w:val="28"/>
          <w:szCs w:val="28"/>
          <w:lang w:val="ro-RO" w:eastAsia="en-GB"/>
        </w:rPr>
        <w:t xml:space="preserve">în comunitatea sistemelor </w:t>
      </w:r>
      <w:r w:rsidRPr="001E2006">
        <w:rPr>
          <w:rFonts w:ascii="Times New Roman" w:eastAsia="Times New Roman" w:hAnsi="Times New Roman" w:cs="Times New Roman"/>
          <w:bCs/>
          <w:sz w:val="28"/>
          <w:szCs w:val="28"/>
          <w:lang w:val="ro-RO" w:eastAsia="en-GB"/>
        </w:rPr>
        <w:t>respective din</w:t>
      </w:r>
      <w:r w:rsidR="0033549E" w:rsidRPr="001E2006">
        <w:rPr>
          <w:rFonts w:ascii="Times New Roman" w:eastAsia="Times New Roman" w:hAnsi="Times New Roman" w:cs="Times New Roman"/>
          <w:bCs/>
          <w:sz w:val="28"/>
          <w:szCs w:val="28"/>
          <w:lang w:val="ro-RO" w:eastAsia="en-GB"/>
        </w:rPr>
        <w:t xml:space="preserve"> țările </w:t>
      </w:r>
      <w:r w:rsidR="00692B6F" w:rsidRPr="001E2006">
        <w:rPr>
          <w:rFonts w:ascii="Times New Roman" w:eastAsia="Times New Roman" w:hAnsi="Times New Roman" w:cs="Times New Roman"/>
          <w:bCs/>
          <w:sz w:val="28"/>
          <w:szCs w:val="28"/>
          <w:lang w:val="ro-RO" w:eastAsia="en-GB"/>
        </w:rPr>
        <w:t>cu economie durabilă.</w:t>
      </w:r>
    </w:p>
    <w:p w:rsidR="00792591" w:rsidRDefault="00792591" w:rsidP="00793F19">
      <w:pPr>
        <w:spacing w:after="0" w:line="360" w:lineRule="auto"/>
        <w:rPr>
          <w:rFonts w:ascii="Times New Roman" w:eastAsia="Times New Roman" w:hAnsi="Times New Roman" w:cs="Times New Roman"/>
          <w:b/>
          <w:bCs/>
          <w:i/>
          <w:sz w:val="28"/>
          <w:szCs w:val="28"/>
          <w:lang w:val="ro-RO" w:eastAsia="en-GB"/>
        </w:rPr>
      </w:pPr>
    </w:p>
    <w:p w:rsidR="00793F19" w:rsidRPr="001E2006" w:rsidRDefault="00793F19" w:rsidP="00792591">
      <w:pPr>
        <w:spacing w:after="0" w:line="240" w:lineRule="auto"/>
        <w:rPr>
          <w:rFonts w:ascii="Times New Roman" w:eastAsia="Times New Roman" w:hAnsi="Times New Roman" w:cs="Times New Roman"/>
          <w:b/>
          <w:bCs/>
          <w:i/>
          <w:sz w:val="28"/>
          <w:szCs w:val="28"/>
          <w:lang w:val="ro-RO" w:eastAsia="en-GB"/>
        </w:rPr>
      </w:pPr>
      <w:r>
        <w:rPr>
          <w:rFonts w:ascii="Times New Roman" w:eastAsia="Times New Roman" w:hAnsi="Times New Roman" w:cs="Times New Roman"/>
          <w:b/>
          <w:bCs/>
          <w:i/>
          <w:sz w:val="28"/>
          <w:szCs w:val="28"/>
          <w:lang w:val="ro-RO" w:eastAsia="en-GB"/>
        </w:rPr>
        <w:t>Structura Sistemului n</w:t>
      </w:r>
      <w:r w:rsidRPr="001E2006">
        <w:rPr>
          <w:rFonts w:ascii="Times New Roman" w:eastAsia="Times New Roman" w:hAnsi="Times New Roman" w:cs="Times New Roman"/>
          <w:b/>
          <w:bCs/>
          <w:i/>
          <w:sz w:val="28"/>
          <w:szCs w:val="28"/>
          <w:lang w:val="ro-RO" w:eastAsia="en-GB"/>
        </w:rPr>
        <w:t xml:space="preserve">ațional de </w:t>
      </w:r>
      <w:r>
        <w:rPr>
          <w:rFonts w:ascii="Times New Roman" w:eastAsia="Times New Roman" w:hAnsi="Times New Roman" w:cs="Times New Roman"/>
          <w:b/>
          <w:bCs/>
          <w:i/>
          <w:sz w:val="28"/>
          <w:szCs w:val="28"/>
          <w:lang w:val="ro-RO" w:eastAsia="en-GB"/>
        </w:rPr>
        <w:t>m</w:t>
      </w:r>
      <w:r w:rsidRPr="001E2006">
        <w:rPr>
          <w:rFonts w:ascii="Times New Roman" w:eastAsia="Times New Roman" w:hAnsi="Times New Roman" w:cs="Times New Roman"/>
          <w:b/>
          <w:bCs/>
          <w:i/>
          <w:sz w:val="28"/>
          <w:szCs w:val="28"/>
          <w:lang w:val="ro-RO" w:eastAsia="en-GB"/>
        </w:rPr>
        <w:t>etrologie</w:t>
      </w:r>
    </w:p>
    <w:p w:rsidR="00793F19" w:rsidRPr="001E2006" w:rsidRDefault="00504AC3" w:rsidP="00792591">
      <w:pPr>
        <w:spacing w:after="0" w:line="240" w:lineRule="auto"/>
        <w:jc w:val="both"/>
        <w:rPr>
          <w:rFonts w:ascii="Times New Roman" w:hAnsi="Times New Roman" w:cs="Times New Roman"/>
          <w:color w:val="000000"/>
          <w:sz w:val="28"/>
          <w:szCs w:val="28"/>
          <w:lang w:val="ro-RO"/>
        </w:rPr>
      </w:pPr>
      <w:r>
        <w:rPr>
          <w:rStyle w:val="apple-converted-space"/>
          <w:rFonts w:ascii="Times New Roman" w:hAnsi="Times New Roman" w:cs="Times New Roman"/>
          <w:b/>
          <w:color w:val="000000"/>
          <w:sz w:val="28"/>
          <w:szCs w:val="28"/>
          <w:lang w:val="ro-RO"/>
        </w:rPr>
        <w:t>16</w:t>
      </w:r>
      <w:r w:rsidR="00793F19" w:rsidRPr="001E2006">
        <w:rPr>
          <w:rStyle w:val="apple-converted-space"/>
          <w:rFonts w:ascii="Times New Roman" w:hAnsi="Times New Roman" w:cs="Times New Roman"/>
          <w:b/>
          <w:color w:val="000000"/>
          <w:sz w:val="28"/>
          <w:szCs w:val="28"/>
          <w:lang w:val="ro-RO"/>
        </w:rPr>
        <w:t>.</w:t>
      </w:r>
      <w:r w:rsidR="00793F19" w:rsidRPr="001E2006">
        <w:rPr>
          <w:rStyle w:val="apple-converted-space"/>
          <w:rFonts w:ascii="Times New Roman" w:hAnsi="Times New Roman" w:cs="Times New Roman"/>
          <w:color w:val="000000"/>
          <w:sz w:val="28"/>
          <w:szCs w:val="28"/>
          <w:lang w:val="ro-RO"/>
        </w:rPr>
        <w:t xml:space="preserve"> Republica Moldova a format i</w:t>
      </w:r>
      <w:r w:rsidR="00793F19" w:rsidRPr="001E2006">
        <w:rPr>
          <w:rFonts w:ascii="Times New Roman" w:hAnsi="Times New Roman" w:cs="Times New Roman"/>
          <w:color w:val="000000"/>
          <w:sz w:val="28"/>
          <w:szCs w:val="28"/>
          <w:lang w:val="ro-RO"/>
        </w:rPr>
        <w:t xml:space="preserve">nfrastructura Sistemului </w:t>
      </w:r>
      <w:r w:rsidR="00793F19">
        <w:rPr>
          <w:rFonts w:ascii="Times New Roman" w:hAnsi="Times New Roman" w:cs="Times New Roman"/>
          <w:color w:val="000000"/>
          <w:sz w:val="28"/>
          <w:szCs w:val="28"/>
          <w:lang w:val="ro-RO"/>
        </w:rPr>
        <w:t>n</w:t>
      </w:r>
      <w:r w:rsidR="00793F19" w:rsidRPr="001E2006">
        <w:rPr>
          <w:rFonts w:ascii="Times New Roman" w:hAnsi="Times New Roman" w:cs="Times New Roman"/>
          <w:color w:val="000000"/>
          <w:sz w:val="28"/>
          <w:szCs w:val="28"/>
          <w:lang w:val="ro-RO"/>
        </w:rPr>
        <w:t xml:space="preserve">aţional de </w:t>
      </w:r>
      <w:r w:rsidR="00793F19">
        <w:rPr>
          <w:rFonts w:ascii="Times New Roman" w:hAnsi="Times New Roman" w:cs="Times New Roman"/>
          <w:color w:val="000000"/>
          <w:sz w:val="28"/>
          <w:szCs w:val="28"/>
          <w:lang w:val="ro-RO"/>
        </w:rPr>
        <w:t>m</w:t>
      </w:r>
      <w:r w:rsidR="00793F19" w:rsidRPr="001E2006">
        <w:rPr>
          <w:rFonts w:ascii="Times New Roman" w:hAnsi="Times New Roman" w:cs="Times New Roman"/>
          <w:color w:val="000000"/>
          <w:sz w:val="28"/>
          <w:szCs w:val="28"/>
          <w:lang w:val="ro-RO"/>
        </w:rPr>
        <w:t>etrologie pentru a asigura uniformitarea și exactitatea măsurărilor, care include:</w:t>
      </w:r>
    </w:p>
    <w:p w:rsidR="00793F19" w:rsidRPr="001E2006" w:rsidRDefault="00793F19" w:rsidP="00792591">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1) autoritatea centrală de metrologie</w:t>
      </w:r>
      <w:r>
        <w:rPr>
          <w:rFonts w:ascii="Times New Roman" w:hAnsi="Times New Roman" w:cs="Times New Roman"/>
          <w:color w:val="000000"/>
          <w:sz w:val="28"/>
          <w:szCs w:val="28"/>
          <w:lang w:val="ro-RO"/>
        </w:rPr>
        <w:t>, care</w:t>
      </w:r>
      <w:r w:rsidRPr="001E2006">
        <w:rPr>
          <w:rFonts w:ascii="Times New Roman" w:hAnsi="Times New Roman" w:cs="Times New Roman"/>
          <w:color w:val="000000"/>
          <w:sz w:val="28"/>
          <w:szCs w:val="28"/>
          <w:lang w:val="ro-RO"/>
        </w:rPr>
        <w:t>:</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a) elaborează şi coordonează implementarea politicii de stat în domeniul metrologiei, inclusiv privind asigurarea trasabilității metrologice;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studiază necesitățile economiei naționale în domeniul metrologiei și identifică prioritățile politicii de stat în acest domeniu;</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b) elaborează proiecte de acte legislative și normative, participă la elaborarea şi coordonarea proiectelor de acte legislative și normative în scopul asigurării trasabilităţii metrologice a rezultatelor măsurărilor la Sistemul Internaţional de Unităţi (SI) prin intermediul procedurilor recunoscute şi acceptate pe plan internaţional;</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c) promovează </w:t>
      </w:r>
      <w:r>
        <w:rPr>
          <w:rFonts w:ascii="Times New Roman" w:hAnsi="Times New Roman" w:cs="Times New Roman"/>
          <w:color w:val="000000"/>
          <w:sz w:val="28"/>
          <w:szCs w:val="28"/>
          <w:lang w:val="ro-RO"/>
        </w:rPr>
        <w:t>recunoașterea internațională a S</w:t>
      </w:r>
      <w:r w:rsidRPr="001E2006">
        <w:rPr>
          <w:rFonts w:ascii="Times New Roman" w:hAnsi="Times New Roman" w:cs="Times New Roman"/>
          <w:color w:val="000000"/>
          <w:sz w:val="28"/>
          <w:szCs w:val="28"/>
          <w:lang w:val="ro-RO"/>
        </w:rPr>
        <w:t>istemului naţional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d) reprezintă Republica Moldova în organizațiile regionale şi internaţionale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e) aprobă, în limitele competenţei sale, regulamentele generale de metrologie legală și normele de metrologie legală;</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lastRenderedPageBreak/>
        <w:t>f) coordonează activităţile de metrologie ale organelor centrale de specialitate din cadrul administraţiei publice şi ale persoanelor fizice şi juridice care activează în domeniul metrologiei;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g) asigură armonizarea documentelor normative din domeniul metrologiei legale cu practica internaţională şi cea europeană şi aprobă aceste documente;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h) negociază acordurile cu alte state privind recunoaşterea reciprocă a rezultatelor încercărilor metrologice în scopul aprobării de model, a rezultatelor verificărilor metrologice, a competenţei tehnice a laboratoarelor de verificări ale mijloacelor de măsurare;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i) coordonează și monitorizează activitățile de metrologie ale Institutului Naţional de Metrologie , precum și a Consiliului Național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j) corelează activitățile în domeniul metrologiei cu activităţile în domeniul acreditării;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k) desemnează persoanele juridice și monitorizează activitățile de verificăre metrologică ale mijloacelor de măsurare supuse controlului metrologic legal şi pentru efectuarea măsurărilor în domeniile de interes public;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l) ţine Registrul de stat al etaloanelor unităţilor de măsură şi Registrul entităţilor desemnate în sistemul naţional de metrologie, de asemenea gestionează baza de date a documentelor normative din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m) efectuează expertiza proiectelor de acte normative aplicabile domeniului metrologiei;</w:t>
      </w:r>
    </w:p>
    <w:p w:rsidR="00793F19" w:rsidRPr="001E2006" w:rsidRDefault="00793F19" w:rsidP="00793F19">
      <w:pPr>
        <w:spacing w:after="0" w:line="240" w:lineRule="auto"/>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n) coordonează programele de instruire în domeniul metrologiei;</w:t>
      </w:r>
    </w:p>
    <w:p w:rsidR="00793F19" w:rsidRPr="001E2006" w:rsidRDefault="00793F19" w:rsidP="00793F19">
      <w:pPr>
        <w:spacing w:after="0" w:line="240" w:lineRule="auto"/>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o) asigură transparenţa informaţiei în domeniul metrologiei;</w:t>
      </w:r>
    </w:p>
    <w:p w:rsidR="00793F19" w:rsidRPr="001E2006" w:rsidRDefault="00793F19" w:rsidP="00793F19">
      <w:pPr>
        <w:spacing w:after="0" w:line="240" w:lineRule="auto"/>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p) aprobă etaloanele naţionale.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2) Institutul Naţional de Metrologie - instituţie publică subordonată autorității centrale de metrologie, care îşi desfăşoară activitatea conform regulamentului aprobat de Guvern şi care exercită funcții de metrologie generală și funcţii de metrologie legală.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sz w:val="28"/>
          <w:szCs w:val="28"/>
          <w:lang w:val="ro-RO"/>
        </w:rPr>
        <w:t xml:space="preserve">a) </w:t>
      </w:r>
      <w:r w:rsidRPr="001E2006">
        <w:rPr>
          <w:rFonts w:ascii="Times New Roman" w:hAnsi="Times New Roman" w:cs="Times New Roman"/>
          <w:color w:val="000000"/>
          <w:sz w:val="28"/>
          <w:szCs w:val="28"/>
          <w:lang w:val="ro-RO"/>
        </w:rPr>
        <w:t>funcţii de metrologie generală: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implementează, la nivel naţional, politica de stat în domeniul metrologiei;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asigură trasabilitatea metrologică a rezultatelor măsurărilor, efectuate în Republica Moldova, la Sistemul Internaţional de Unităţi (SI) prin elaborarea, cercetarea, dezvoltarea, menţinerea și păstrarea etaloanelor naționale, realizează comparările etaloanelor naţionale la nivel regional şi internaţional, precum și conservarea şi diseminarea unităţilor de măsură legale de la etaloanele naționale la etaloanele de nivel ierarhic inferior p</w:t>
      </w:r>
      <w:r>
        <w:rPr>
          <w:rFonts w:ascii="Times New Roman" w:hAnsi="Times New Roman" w:cs="Times New Roman"/>
          <w:color w:val="000000"/>
          <w:sz w:val="28"/>
          <w:szCs w:val="28"/>
          <w:lang w:val="ro-RO"/>
        </w:rPr>
        <w:t>â</w:t>
      </w:r>
      <w:r w:rsidRPr="001E2006">
        <w:rPr>
          <w:rFonts w:ascii="Times New Roman" w:hAnsi="Times New Roman" w:cs="Times New Roman"/>
          <w:color w:val="000000"/>
          <w:sz w:val="28"/>
          <w:szCs w:val="28"/>
          <w:lang w:val="ro-RO"/>
        </w:rPr>
        <w:t>nă la etaloanele de lucru;</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încheie și realizează acordurile de recunoaștere mutuală a etaloanelor naționale și a certificatelor de etalonare emise de către institutele naţionale de metrologie, în conformitate cu cerințele Comitetului Internațional de Măsuri și Greutăți (CIMP MRA);</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reprezintă referinţa naţională pentru determinarea competenţei tehnice în domeniul metrologiei, inclusiv la etaloane;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consultă organele centrale de specialitate ale administraţiei publice şi persoanele fizice şi juridice pe probleme tehnice în domeniul metrologiei;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lastRenderedPageBreak/>
        <w:t>- participă, conform competențelor, la forurile şi organizaţiile internaţionale şi regionale în domeniul metrologiei, de asemenea exercită alte funcţii de colaborare internaţională în domeniul metrologiei, delegate de autoritatea centrală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instruiește şi perfecţionează verificatorii metrologi;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organizează comparările interlaboratoare la nivel național</w:t>
      </w:r>
      <w:r>
        <w:rPr>
          <w:rFonts w:ascii="Times New Roman" w:hAnsi="Times New Roman" w:cs="Times New Roman"/>
          <w:color w:val="000000"/>
          <w:sz w:val="28"/>
          <w:szCs w:val="28"/>
          <w:lang w:val="ro-RO"/>
        </w:rPr>
        <w:t>, respectâ</w:t>
      </w:r>
      <w:r w:rsidRPr="001E2006">
        <w:rPr>
          <w:rFonts w:ascii="Times New Roman" w:hAnsi="Times New Roman" w:cs="Times New Roman"/>
          <w:color w:val="000000"/>
          <w:sz w:val="28"/>
          <w:szCs w:val="28"/>
          <w:lang w:val="ro-RO"/>
        </w:rPr>
        <w:t>nd cerințele standardelor internaționale specifice;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b) funcţii de metrologie legală: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exercită controlul metrologic legal prin aprobări de model, verificări metrologice ale mijloacelor de măsurare în situaţii speciale, în cazul în care doar Institutul Naţional de Metrologie este dotat tehnic pentru efectuarea acestora, prin expertize metrologice şi expertize ale proiectelor de documente normative din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înaintează propuneri către autoritatea centrală de metrologie privind cerinţele de reglementare a mijloacelor de măsurare;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realizează acordurile încheiate cu alte ţări privind recunoaşterea rezultatelor încercărilor în scopul aprobării de model, a rezultatelor verificărilor metrologice;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elaborează proiecte de programe de instruire în domeniul metrologiei;</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consultă organele centrale de specialitate ale administraţiei publice şi persoanele fizice şi juridice pe probleme tehnice în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ţine Registrul de stat al mijloacelor de măsurare,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w:t>
      </w:r>
      <w:r w:rsidRPr="001E2006">
        <w:rPr>
          <w:rFonts w:ascii="Times New Roman" w:hAnsi="Times New Roman" w:cs="Times New Roman"/>
          <w:sz w:val="28"/>
          <w:szCs w:val="28"/>
          <w:lang w:val="ro-RO" w:eastAsia="en-GB"/>
        </w:rPr>
        <w:t xml:space="preserve">recepționează notificări în modul prevăzut de prezenta lege și gestionează Registrul ale persoanelor fizice și juridice care repară, pun în funcţiune şi montează mijloace de măsurare, precum şi al persoanelor juridice, efectuează preambalarea produselor, producerea şi/sau importul sticlelor utilizate ca recipiente de măsură; precum si baza de date respective </w:t>
      </w:r>
      <w:r w:rsidRPr="001E2006">
        <w:rPr>
          <w:rFonts w:ascii="Times New Roman" w:hAnsi="Times New Roman" w:cs="Times New Roman"/>
          <w:color w:val="000000"/>
          <w:sz w:val="28"/>
          <w:szCs w:val="28"/>
          <w:lang w:val="ro-RO"/>
        </w:rPr>
        <w:t>;</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elaborează proiecte de documente normative în domeniul metrologiei legale, armonizate cu practica internaţională şi cea regională;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acordă suport metodologic la elaborarea procedurilor de măsurare legale de către autorităţile responsabile în domeniu, precum și de către persoane juridice interesate;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acordă suport tehnic necesar pentru supravegherea metrologică;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formează şi gestionează fondul naţional de documente normative în domeniul metrologiei legale, de asemenea stabilește modul de utilizare a acestui fond.</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sidRPr="00340215">
        <w:rPr>
          <w:rFonts w:ascii="Times New Roman" w:hAnsi="Times New Roman" w:cs="Times New Roman"/>
          <w:color w:val="000000"/>
          <w:sz w:val="28"/>
          <w:szCs w:val="28"/>
          <w:lang w:val="ro-RO"/>
        </w:rPr>
        <w:t>3)</w:t>
      </w:r>
      <w:r>
        <w:rPr>
          <w:rFonts w:ascii="Times New Roman" w:hAnsi="Times New Roman" w:cs="Times New Roman"/>
          <w:b/>
          <w:color w:val="000000"/>
          <w:sz w:val="28"/>
          <w:szCs w:val="28"/>
          <w:lang w:val="ro-RO"/>
        </w:rPr>
        <w:t xml:space="preserve"> </w:t>
      </w:r>
      <w:r w:rsidRPr="001E2006">
        <w:rPr>
          <w:rFonts w:ascii="Times New Roman" w:hAnsi="Times New Roman" w:cs="Times New Roman"/>
          <w:color w:val="000000"/>
          <w:sz w:val="28"/>
          <w:szCs w:val="28"/>
          <w:lang w:val="ro-RO"/>
        </w:rPr>
        <w:t xml:space="preserve">Sistemul Naţional de Etaloane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 xml:space="preserve">reprezintă baza tehnică </w:t>
      </w:r>
      <w:r>
        <w:rPr>
          <w:rFonts w:ascii="Times New Roman" w:hAnsi="Times New Roman" w:cs="Times New Roman"/>
          <w:color w:val="000000"/>
          <w:sz w:val="28"/>
          <w:szCs w:val="28"/>
          <w:lang w:val="ro-RO"/>
        </w:rPr>
        <w:t xml:space="preserve">și </w:t>
      </w:r>
      <w:r w:rsidRPr="001E2006">
        <w:rPr>
          <w:rFonts w:ascii="Times New Roman" w:hAnsi="Times New Roman" w:cs="Times New Roman"/>
          <w:color w:val="000000"/>
          <w:sz w:val="28"/>
          <w:szCs w:val="28"/>
          <w:lang w:val="ro-RO"/>
        </w:rPr>
        <w:t>care asigură preluarea, conservarea şi diseminarea unităţilor de măsură.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340215">
        <w:rPr>
          <w:rFonts w:ascii="Times New Roman" w:hAnsi="Times New Roman" w:cs="Times New Roman"/>
          <w:color w:val="000000"/>
          <w:sz w:val="28"/>
          <w:szCs w:val="28"/>
          <w:lang w:val="ro-RO"/>
        </w:rPr>
        <w:t>4)</w:t>
      </w:r>
      <w:r w:rsidRPr="001E2006">
        <w:rPr>
          <w:rFonts w:ascii="Times New Roman" w:hAnsi="Times New Roman" w:cs="Times New Roman"/>
          <w:color w:val="000000"/>
          <w:sz w:val="28"/>
          <w:szCs w:val="28"/>
          <w:lang w:val="ro-RO"/>
        </w:rPr>
        <w:t xml:space="preserve"> Consiliul Naţional de Metrologie</w:t>
      </w: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este un organ consultativ în cadrul autorităţii ce</w:t>
      </w:r>
      <w:r>
        <w:rPr>
          <w:rFonts w:ascii="Times New Roman" w:hAnsi="Times New Roman" w:cs="Times New Roman"/>
          <w:color w:val="000000"/>
          <w:sz w:val="28"/>
          <w:szCs w:val="28"/>
          <w:lang w:val="ro-RO"/>
        </w:rPr>
        <w:t>ntrale de metrologie, în care su</w:t>
      </w:r>
      <w:r w:rsidRPr="001E2006">
        <w:rPr>
          <w:rFonts w:ascii="Times New Roman" w:hAnsi="Times New Roman" w:cs="Times New Roman"/>
          <w:color w:val="000000"/>
          <w:sz w:val="28"/>
          <w:szCs w:val="28"/>
          <w:lang w:val="ro-RO"/>
        </w:rPr>
        <w:t>nt reprezentate toate părțile interesate și care înaintează propuneri de politici în domeniul metrologiei. Modul de constituire și de organizare a Consiliului Naţional de Metrologie, componenţa, modul de selectare a membrilor şi atribuţ</w:t>
      </w:r>
      <w:r>
        <w:rPr>
          <w:rFonts w:ascii="Times New Roman" w:hAnsi="Times New Roman" w:cs="Times New Roman"/>
          <w:color w:val="000000"/>
          <w:sz w:val="28"/>
          <w:szCs w:val="28"/>
          <w:lang w:val="ro-RO"/>
        </w:rPr>
        <w:t>iile funcţionale ale acestora su</w:t>
      </w:r>
      <w:r w:rsidRPr="001E2006">
        <w:rPr>
          <w:rFonts w:ascii="Times New Roman" w:hAnsi="Times New Roman" w:cs="Times New Roman"/>
          <w:color w:val="000000"/>
          <w:sz w:val="28"/>
          <w:szCs w:val="28"/>
          <w:lang w:val="ro-RO"/>
        </w:rPr>
        <w:t>nt stabilite în regulamentul de organizare şi funcţionare a Consiliului Naţional de Metrologie, care se elaborează şi se aprobă de către autoritatea centrală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E95F67">
        <w:rPr>
          <w:rFonts w:ascii="Times New Roman" w:hAnsi="Times New Roman" w:cs="Times New Roman"/>
          <w:color w:val="000000"/>
          <w:sz w:val="28"/>
          <w:szCs w:val="28"/>
          <w:lang w:val="ro-RO"/>
        </w:rPr>
        <w:lastRenderedPageBreak/>
        <w:t>5)</w:t>
      </w:r>
      <w:r w:rsidRPr="001E2006">
        <w:rPr>
          <w:rFonts w:ascii="Times New Roman" w:hAnsi="Times New Roman" w:cs="Times New Roman"/>
          <w:color w:val="000000"/>
          <w:sz w:val="28"/>
          <w:szCs w:val="28"/>
          <w:lang w:val="ro-RO"/>
        </w:rPr>
        <w:t xml:space="preserve"> Serviciile de metrologie ale persoanelor juridice</w:t>
      </w: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 xml:space="preserve">se creează pentru asigurarea uniformităţii şi exactităţii măsurărilor în domeniile de activitate corespunzătoare și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exercită următoarele funcții: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w:t>
      </w:r>
      <w:r w:rsidRPr="001E2006">
        <w:rPr>
          <w:rFonts w:ascii="Times New Roman" w:hAnsi="Times New Roman" w:cs="Times New Roman"/>
          <w:color w:val="000000"/>
          <w:sz w:val="28"/>
          <w:szCs w:val="28"/>
          <w:lang w:val="ro-RO"/>
        </w:rPr>
        <w:t>) diseminează unităţile de măsură ale Sistemului Internaţional de Unităţi (SI) de la etaloanele de nivel ierarhic inferior la mijloacele de măsurare;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Pr="001E2006">
        <w:rPr>
          <w:rFonts w:ascii="Times New Roman" w:hAnsi="Times New Roman" w:cs="Times New Roman"/>
          <w:color w:val="000000"/>
          <w:sz w:val="28"/>
          <w:szCs w:val="28"/>
          <w:lang w:val="ro-RO"/>
        </w:rPr>
        <w:t>) efectuează verificarea metrologică inițială, periodică și după reparare a mijloacelor de măsurare supuse controlului metrologic legal;</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w:t>
      </w:r>
      <w:r w:rsidRPr="001E2006">
        <w:rPr>
          <w:rFonts w:ascii="Times New Roman" w:hAnsi="Times New Roman" w:cs="Times New Roman"/>
          <w:color w:val="000000"/>
          <w:sz w:val="28"/>
          <w:szCs w:val="28"/>
          <w:lang w:val="ro-RO"/>
        </w:rPr>
        <w:t>) efectuează măsurările în domeniile de interes public.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6D0098">
        <w:rPr>
          <w:rFonts w:ascii="Times New Roman" w:hAnsi="Times New Roman" w:cs="Times New Roman"/>
          <w:color w:val="000000"/>
          <w:sz w:val="28"/>
          <w:szCs w:val="28"/>
          <w:lang w:val="ro-RO"/>
        </w:rPr>
        <w:t>6)</w:t>
      </w:r>
      <w:r w:rsidRPr="001E2006">
        <w:rPr>
          <w:rFonts w:ascii="Times New Roman" w:hAnsi="Times New Roman" w:cs="Times New Roman"/>
          <w:color w:val="000000"/>
          <w:sz w:val="28"/>
          <w:szCs w:val="28"/>
          <w:lang w:val="ro-RO"/>
        </w:rPr>
        <w:t xml:space="preserve"> Agenţia pentru Protecţia Consumatorilor ș</w:t>
      </w:r>
      <w:r>
        <w:rPr>
          <w:rFonts w:ascii="Times New Roman" w:hAnsi="Times New Roman" w:cs="Times New Roman"/>
          <w:color w:val="000000"/>
          <w:sz w:val="28"/>
          <w:szCs w:val="28"/>
          <w:lang w:val="ro-RO"/>
        </w:rPr>
        <w:t>i Supravegherea Piețe</w:t>
      </w:r>
      <w:r w:rsidRPr="001E2006">
        <w:rPr>
          <w:rFonts w:ascii="Times New Roman" w:hAnsi="Times New Roman" w:cs="Times New Roman"/>
          <w:color w:val="000000"/>
          <w:sz w:val="28"/>
          <w:szCs w:val="28"/>
          <w:lang w:val="ro-RO"/>
        </w:rPr>
        <w:t xml:space="preserve">i,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este subordonată autorităţii centrale de metrologie și efectuează, fără a percepe tarife sau taxe, supravegherea metrologică a respectării de către persoanele fizice şi juridice a prevederilor documentelor normative din domeniul metrologiei legale, ce ţin de: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w:t>
      </w:r>
      <w:r w:rsidRPr="001E2006">
        <w:rPr>
          <w:rFonts w:ascii="Times New Roman" w:hAnsi="Times New Roman" w:cs="Times New Roman"/>
          <w:color w:val="000000"/>
          <w:sz w:val="28"/>
          <w:szCs w:val="28"/>
          <w:lang w:val="ro-RO"/>
        </w:rPr>
        <w:t>) utilizarea adecvată a unităţilor de măsură şi a simbolurilor acestora în conformitate cu legislația în vigoare;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Pr="001E2006">
        <w:rPr>
          <w:rFonts w:ascii="Times New Roman" w:hAnsi="Times New Roman" w:cs="Times New Roman"/>
          <w:color w:val="000000"/>
          <w:sz w:val="28"/>
          <w:szCs w:val="28"/>
          <w:lang w:val="ro-RO"/>
        </w:rPr>
        <w:t>) obligaţiile utilizatorilor mijloacelor de măsurare supuse controlului metrologic legal;</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w:t>
      </w:r>
      <w:r w:rsidRPr="001E2006">
        <w:rPr>
          <w:rFonts w:ascii="Times New Roman" w:hAnsi="Times New Roman" w:cs="Times New Roman"/>
          <w:color w:val="000000"/>
          <w:sz w:val="28"/>
          <w:szCs w:val="28"/>
          <w:lang w:val="ro-RO"/>
        </w:rPr>
        <w:t>) obligaţiile producătorilor şi importatorilor mijloacelor de măsurare la punerea la dispoziție pe piață și darea în folosință a acestora;</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d</w:t>
      </w:r>
      <w:r w:rsidRPr="001E2006">
        <w:rPr>
          <w:rFonts w:ascii="Times New Roman" w:hAnsi="Times New Roman" w:cs="Times New Roman"/>
          <w:color w:val="000000"/>
          <w:sz w:val="28"/>
          <w:szCs w:val="28"/>
          <w:lang w:val="ro-RO"/>
        </w:rPr>
        <w:t>) obligaţiile persoanelor juridice careefectuează preambalarea produselor, producerea și/sau importul sticlelor utilizate ca recipiente de măsură;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e</w:t>
      </w:r>
      <w:r w:rsidRPr="001E2006">
        <w:rPr>
          <w:rFonts w:ascii="Times New Roman" w:hAnsi="Times New Roman" w:cs="Times New Roman"/>
          <w:color w:val="000000"/>
          <w:sz w:val="28"/>
          <w:szCs w:val="28"/>
          <w:lang w:val="ro-RO"/>
        </w:rPr>
        <w:t>) corectitudinea efectuării măsurărilor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în cadrul tranzacţiilor comerciale sau măsurările pe baza cărora se stabilesc costuri pentru utilităţi publice, tarife, daune, impozite;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asupra unor mărimi ce pot afecta interes</w:t>
      </w:r>
      <w:r>
        <w:rPr>
          <w:rFonts w:ascii="Times New Roman" w:hAnsi="Times New Roman" w:cs="Times New Roman"/>
          <w:color w:val="000000"/>
          <w:sz w:val="28"/>
          <w:szCs w:val="28"/>
          <w:lang w:val="ro-RO"/>
        </w:rPr>
        <w:t>ele vitale ale oamenilor, cum su</w:t>
      </w:r>
      <w:r w:rsidRPr="001E2006">
        <w:rPr>
          <w:rFonts w:ascii="Times New Roman" w:hAnsi="Times New Roman" w:cs="Times New Roman"/>
          <w:color w:val="000000"/>
          <w:sz w:val="28"/>
          <w:szCs w:val="28"/>
          <w:lang w:val="ro-RO"/>
        </w:rPr>
        <w:t>nt concentraţia de zahăr şi concentraţia de alcool în băuturi, concentraţia de grăsimi în produsele alimentare, masa hectolitrică şi umiditatea cerealelor, viteza autovehiculel</w:t>
      </w:r>
      <w:r>
        <w:rPr>
          <w:rFonts w:ascii="Times New Roman" w:hAnsi="Times New Roman" w:cs="Times New Roman"/>
          <w:color w:val="000000"/>
          <w:sz w:val="28"/>
          <w:szCs w:val="28"/>
          <w:lang w:val="ro-RO"/>
        </w:rPr>
        <w:t>or, concentraţia alcoolică în sâ</w:t>
      </w:r>
      <w:r w:rsidRPr="001E2006">
        <w:rPr>
          <w:rFonts w:ascii="Times New Roman" w:hAnsi="Times New Roman" w:cs="Times New Roman"/>
          <w:color w:val="000000"/>
          <w:sz w:val="28"/>
          <w:szCs w:val="28"/>
          <w:lang w:val="ro-RO"/>
        </w:rPr>
        <w:t>nge etc.;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asupra unor mărimi ce pot afecta sănătatea şi siguranţa populaţiei, precum ş</w:t>
      </w:r>
      <w:r>
        <w:rPr>
          <w:rFonts w:ascii="Times New Roman" w:hAnsi="Times New Roman" w:cs="Times New Roman"/>
          <w:color w:val="000000"/>
          <w:sz w:val="28"/>
          <w:szCs w:val="28"/>
          <w:lang w:val="ro-RO"/>
        </w:rPr>
        <w:t>i mediul, cum su</w:t>
      </w:r>
      <w:r w:rsidRPr="001E2006">
        <w:rPr>
          <w:rFonts w:ascii="Times New Roman" w:hAnsi="Times New Roman" w:cs="Times New Roman"/>
          <w:color w:val="000000"/>
          <w:sz w:val="28"/>
          <w:szCs w:val="28"/>
          <w:lang w:val="ro-RO"/>
        </w:rPr>
        <w:t>nt conţinutul de poluanţi organici şi metalici din apă, conţinutul de pesticide şi de alte substanţe toxice, conţinutul gazelor de eşapament ale autovehiculelor etc.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p>
    <w:p w:rsidR="00793F19" w:rsidRPr="001E2006" w:rsidRDefault="00793F19" w:rsidP="00793F19">
      <w:pPr>
        <w:spacing w:after="0" w:line="240" w:lineRule="auto"/>
        <w:rPr>
          <w:rFonts w:ascii="Times New Roman" w:hAnsi="Times New Roman" w:cs="Times New Roman"/>
          <w:b/>
          <w:i/>
          <w:color w:val="000000"/>
          <w:sz w:val="28"/>
          <w:szCs w:val="28"/>
          <w:lang w:val="ro-RO"/>
        </w:rPr>
      </w:pPr>
      <w:r w:rsidRPr="001E2006">
        <w:rPr>
          <w:rFonts w:ascii="Times New Roman" w:hAnsi="Times New Roman" w:cs="Times New Roman"/>
          <w:b/>
          <w:i/>
          <w:color w:val="000000"/>
          <w:sz w:val="28"/>
          <w:szCs w:val="28"/>
          <w:lang w:val="ro-RO"/>
        </w:rPr>
        <w:t xml:space="preserve">Documente normative în domeniul metrologiei </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17</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O serie de obiectuve importante pentru asigurarea trasabilității metrologice și uniformității </w:t>
      </w:r>
      <w:r w:rsidR="00793F19">
        <w:rPr>
          <w:rFonts w:ascii="Times New Roman" w:hAnsi="Times New Roman" w:cs="Times New Roman"/>
          <w:color w:val="000000"/>
          <w:sz w:val="28"/>
          <w:szCs w:val="28"/>
          <w:lang w:val="ro-RO"/>
        </w:rPr>
        <w:t xml:space="preserve">și exactității </w:t>
      </w:r>
      <w:r w:rsidR="00793F19" w:rsidRPr="001E2006">
        <w:rPr>
          <w:rFonts w:ascii="Times New Roman" w:hAnsi="Times New Roman" w:cs="Times New Roman"/>
          <w:color w:val="000000"/>
          <w:sz w:val="28"/>
          <w:szCs w:val="28"/>
          <w:lang w:val="ro-RO"/>
        </w:rPr>
        <w:t>măsurărilor sunt reglementate prin Legea metrologiei nr.19 din 4 martie 2016. Conform prevederilor Legii prenotate documente</w:t>
      </w:r>
      <w:r w:rsidR="00793F19">
        <w:rPr>
          <w:rFonts w:ascii="Times New Roman" w:hAnsi="Times New Roman" w:cs="Times New Roman"/>
          <w:color w:val="000000"/>
          <w:sz w:val="28"/>
          <w:szCs w:val="28"/>
          <w:lang w:val="ro-RO"/>
        </w:rPr>
        <w:t>le</w:t>
      </w:r>
      <w:r w:rsidR="00793F19" w:rsidRPr="001E2006">
        <w:rPr>
          <w:rFonts w:ascii="Times New Roman" w:hAnsi="Times New Roman" w:cs="Times New Roman"/>
          <w:color w:val="000000"/>
          <w:sz w:val="28"/>
          <w:szCs w:val="28"/>
          <w:lang w:val="ro-RO"/>
        </w:rPr>
        <w:t xml:space="preserve"> normative în domeniul metrologiei legale se elaborează în baza legislaţiei naţionale, în conformitate cu recomandările Organizaţiei Internaţionale de Metrologie Legală şi cu directivele europene </w:t>
      </w:r>
      <w:r w:rsidR="00793F19">
        <w:rPr>
          <w:rFonts w:ascii="Times New Roman" w:hAnsi="Times New Roman" w:cs="Times New Roman"/>
          <w:color w:val="000000"/>
          <w:sz w:val="28"/>
          <w:szCs w:val="28"/>
          <w:lang w:val="ro-RO"/>
        </w:rPr>
        <w:t>di</w:t>
      </w:r>
      <w:r w:rsidR="00793F19" w:rsidRPr="001E2006">
        <w:rPr>
          <w:rFonts w:ascii="Times New Roman" w:hAnsi="Times New Roman" w:cs="Times New Roman"/>
          <w:color w:val="000000"/>
          <w:sz w:val="28"/>
          <w:szCs w:val="28"/>
          <w:lang w:val="ro-RO"/>
        </w:rPr>
        <w:t>n domeniu</w:t>
      </w:r>
      <w:r w:rsidR="00793F19">
        <w:rPr>
          <w:rFonts w:ascii="Times New Roman" w:hAnsi="Times New Roman" w:cs="Times New Roman"/>
          <w:color w:val="000000"/>
          <w:sz w:val="28"/>
          <w:szCs w:val="28"/>
          <w:lang w:val="ro-RO"/>
        </w:rPr>
        <w:t>l respectiv</w:t>
      </w:r>
      <w:r w:rsidR="00793F19" w:rsidRPr="001E2006">
        <w:rPr>
          <w:rFonts w:ascii="Times New Roman" w:hAnsi="Times New Roman" w:cs="Times New Roman"/>
          <w:color w:val="000000"/>
          <w:sz w:val="28"/>
          <w:szCs w:val="28"/>
          <w:lang w:val="ro-RO"/>
        </w:rPr>
        <w:t>. Cerinţele stabi</w:t>
      </w:r>
      <w:r w:rsidR="00793F19">
        <w:rPr>
          <w:rFonts w:ascii="Times New Roman" w:hAnsi="Times New Roman" w:cs="Times New Roman"/>
          <w:color w:val="000000"/>
          <w:sz w:val="28"/>
          <w:szCs w:val="28"/>
          <w:lang w:val="ro-RO"/>
        </w:rPr>
        <w:t>lite în documentele normative su</w:t>
      </w:r>
      <w:r w:rsidR="00793F19" w:rsidRPr="001E2006">
        <w:rPr>
          <w:rFonts w:ascii="Times New Roman" w:hAnsi="Times New Roman" w:cs="Times New Roman"/>
          <w:color w:val="000000"/>
          <w:sz w:val="28"/>
          <w:szCs w:val="28"/>
          <w:lang w:val="ro-RO"/>
        </w:rPr>
        <w:t>nt executorii pentru persoanele fizice şi juridice care activează în domeniile de interes public.</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18</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Documente normative în domeniul metrologiei legale sunt regulamentele generale de metrologie legală, normele de metrologie legală și procedurile de </w:t>
      </w:r>
      <w:r w:rsidR="00793F19" w:rsidRPr="001E2006">
        <w:rPr>
          <w:rFonts w:ascii="Times New Roman" w:hAnsi="Times New Roman" w:cs="Times New Roman"/>
          <w:color w:val="000000"/>
          <w:sz w:val="28"/>
          <w:szCs w:val="28"/>
          <w:lang w:val="ro-RO"/>
        </w:rPr>
        <w:lastRenderedPageBreak/>
        <w:t>măsurare legale care stabilesc cerințe obligatorii de aplicare repetată la un număr nedeterminat de situaţii identice faţă de mijloacele de măsurare, măsurări, preambalate, sticle utilizate ca recipiente de măsură, față de controlul metrologic legal.</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19</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Regulamentele generale de metrologie legală stabilesc principiile şi regulile generale specifice activităţilor de metrologie legală şi se identifică prin simbolul RGML. Regulamentele generale de metrologie legală care transpun prevederile directivelor europene se aprobă de Guvern, iar celelalte regulamente se aprobă prin acte normative ale autorităţii centrale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504AC3">
        <w:rPr>
          <w:rFonts w:ascii="Times New Roman" w:hAnsi="Times New Roman" w:cs="Times New Roman"/>
          <w:b/>
          <w:color w:val="000000"/>
          <w:sz w:val="28"/>
          <w:szCs w:val="28"/>
          <w:lang w:val="ro-RO"/>
        </w:rPr>
        <w:t>0</w:t>
      </w:r>
      <w:r w:rsidRPr="001E200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Normele de metrologie legală stabile</w:t>
      </w:r>
      <w:r>
        <w:rPr>
          <w:rFonts w:ascii="Times New Roman" w:hAnsi="Times New Roman" w:cs="Times New Roman"/>
          <w:color w:val="000000"/>
          <w:sz w:val="28"/>
          <w:szCs w:val="28"/>
          <w:lang w:val="ro-RO"/>
        </w:rPr>
        <w:t>sc</w:t>
      </w:r>
      <w:r w:rsidRPr="001E2006">
        <w:rPr>
          <w:rFonts w:ascii="Times New Roman" w:hAnsi="Times New Roman" w:cs="Times New Roman"/>
          <w:color w:val="000000"/>
          <w:sz w:val="28"/>
          <w:szCs w:val="28"/>
          <w:lang w:val="ro-RO"/>
        </w:rPr>
        <w:t xml:space="preserve"> cerinţele tehnice, metrologice și/sau procedurile de verificare metrologică pentru anumite categorii de mijloace de măsurare supuse controlului metrologic legal, se identifică prin simbolul NML și se aprobă prin act normativ al autorității centrale de metrologie. Normele de metrologie legală se elaborează în baza prevederilor documentelor internaționale și regionale, ce țin </w:t>
      </w:r>
      <w:r w:rsidRPr="001E2006">
        <w:rPr>
          <w:rFonts w:ascii="Times New Roman" w:hAnsi="Times New Roman" w:cs="Times New Roman"/>
          <w:sz w:val="28"/>
          <w:szCs w:val="28"/>
          <w:lang w:val="ro-RO"/>
        </w:rPr>
        <w:t>de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504AC3">
        <w:rPr>
          <w:rFonts w:ascii="Times New Roman" w:hAnsi="Times New Roman" w:cs="Times New Roman"/>
          <w:b/>
          <w:color w:val="000000"/>
          <w:sz w:val="28"/>
          <w:szCs w:val="28"/>
          <w:lang w:val="ro-RO"/>
        </w:rPr>
        <w:t>1</w:t>
      </w:r>
      <w:r w:rsidRPr="001E200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Procedurile de măsurare legală stabilesc operaţii descrise în mod concret, utilizate la testarea produselor supuse evaluării conformităţii şi la măsurările în domeniile de interes public, se identifică prin simbolul PML şi se aprobă de către autoritatea centrală de metrologie sau de către autoritatea responsabilă în cadrul căreia se elaborează, prin coordonare cu autoritatea centrală de metrologie, documentul în cauză.</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2</w:t>
      </w:r>
      <w:r w:rsidR="00504AC3">
        <w:rPr>
          <w:rFonts w:ascii="Times New Roman" w:eastAsia="Times New Roman" w:hAnsi="Times New Roman" w:cs="Times New Roman"/>
          <w:b/>
          <w:bCs/>
          <w:sz w:val="28"/>
          <w:szCs w:val="28"/>
          <w:lang w:val="ro-RO" w:eastAsia="en-GB"/>
        </w:rPr>
        <w:t>2</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Numărul total de documente </w:t>
      </w:r>
      <w:r w:rsidRPr="001E2006">
        <w:rPr>
          <w:rFonts w:ascii="Times New Roman" w:hAnsi="Times New Roman" w:cs="Times New Roman"/>
          <w:color w:val="000000"/>
          <w:sz w:val="28"/>
          <w:szCs w:val="28"/>
          <w:lang w:val="ro-RO"/>
        </w:rPr>
        <w:t>normative în domeniul metrologiei</w:t>
      </w:r>
      <w:r w:rsidRPr="001E2006">
        <w:rPr>
          <w:rFonts w:ascii="Times New Roman" w:eastAsia="Times New Roman" w:hAnsi="Times New Roman" w:cs="Times New Roman"/>
          <w:bCs/>
          <w:sz w:val="28"/>
          <w:szCs w:val="28"/>
          <w:lang w:val="ro-RO" w:eastAsia="en-GB"/>
        </w:rPr>
        <w:t xml:space="preserve">, precum și standarde ce țin de măsurări și încercări, care se referă la asigurarea trasabilității metrologice și </w:t>
      </w:r>
      <w:r>
        <w:rPr>
          <w:rFonts w:ascii="Times New Roman" w:eastAsia="Times New Roman" w:hAnsi="Times New Roman" w:cs="Times New Roman"/>
          <w:bCs/>
          <w:sz w:val="28"/>
          <w:szCs w:val="28"/>
          <w:lang w:val="ro-RO" w:eastAsia="en-GB"/>
        </w:rPr>
        <w:t xml:space="preserve">a </w:t>
      </w:r>
      <w:r w:rsidRPr="001E2006">
        <w:rPr>
          <w:rFonts w:ascii="Times New Roman" w:eastAsia="Times New Roman" w:hAnsi="Times New Roman" w:cs="Times New Roman"/>
          <w:bCs/>
          <w:sz w:val="28"/>
          <w:szCs w:val="28"/>
          <w:lang w:val="ro-RO" w:eastAsia="en-GB"/>
        </w:rPr>
        <w:t>uniformității și exactității măsurărilor depășește 11300, inclusiv mai mult de 700 de acte normative adoptate la nivelul legilor, hotărîrilor de Guvern, precum și la nivelul ordinelor autorității</w:t>
      </w:r>
      <w:r w:rsidRPr="001E2006">
        <w:rPr>
          <w:rFonts w:ascii="Times New Roman" w:hAnsi="Times New Roman" w:cs="Times New Roman"/>
          <w:color w:val="000000"/>
          <w:sz w:val="28"/>
          <w:szCs w:val="28"/>
          <w:lang w:val="ro-RO"/>
        </w:rPr>
        <w:t xml:space="preserve"> centrale de metrologie</w:t>
      </w:r>
      <w:r w:rsidRPr="001E2006">
        <w:rPr>
          <w:rFonts w:ascii="Times New Roman" w:eastAsia="Times New Roman" w:hAnsi="Times New Roman" w:cs="Times New Roman"/>
          <w:bCs/>
          <w:sz w:val="28"/>
          <w:szCs w:val="28"/>
          <w:lang w:val="ro-RO" w:eastAsia="en-GB"/>
        </w:rPr>
        <w:t>.</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23</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Statul identifică domeniile economiei naționale, în care își asumă responsabilitatea pentru asigurarea trasabilit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metrologic</w:t>
      </w:r>
      <w:r w:rsidR="00793F19">
        <w:rPr>
          <w:rFonts w:ascii="Times New Roman" w:eastAsia="Times New Roman" w:hAnsi="Times New Roman" w:cs="Times New Roman"/>
          <w:bCs/>
          <w:sz w:val="28"/>
          <w:szCs w:val="28"/>
          <w:lang w:val="ro-RO" w:eastAsia="en-GB"/>
        </w:rPr>
        <w:t>e</w:t>
      </w:r>
      <w:r w:rsidR="00793F19" w:rsidRPr="001E2006">
        <w:rPr>
          <w:rFonts w:ascii="Times New Roman" w:eastAsia="Times New Roman" w:hAnsi="Times New Roman" w:cs="Times New Roman"/>
          <w:bCs/>
          <w:sz w:val="28"/>
          <w:szCs w:val="28"/>
          <w:lang w:val="ro-RO" w:eastAsia="en-GB"/>
        </w:rPr>
        <w:t xml:space="preserve"> și </w:t>
      </w:r>
      <w:r w:rsidR="00793F19">
        <w:rPr>
          <w:rFonts w:ascii="Times New Roman" w:eastAsia="Times New Roman" w:hAnsi="Times New Roman" w:cs="Times New Roman"/>
          <w:bCs/>
          <w:sz w:val="28"/>
          <w:szCs w:val="28"/>
          <w:lang w:val="ro-RO" w:eastAsia="en-GB"/>
        </w:rPr>
        <w:t xml:space="preserve">a </w:t>
      </w:r>
      <w:r w:rsidR="00793F19" w:rsidRPr="001E2006">
        <w:rPr>
          <w:rFonts w:ascii="Times New Roman" w:eastAsia="Times New Roman" w:hAnsi="Times New Roman" w:cs="Times New Roman"/>
          <w:bCs/>
          <w:sz w:val="28"/>
          <w:szCs w:val="28"/>
          <w:lang w:val="ro-RO" w:eastAsia="en-GB"/>
        </w:rPr>
        <w:t>uniformit</w:t>
      </w:r>
      <w:r w:rsidR="00793F19">
        <w:rPr>
          <w:rFonts w:ascii="Times New Roman" w:eastAsia="Times New Roman" w:hAnsi="Times New Roman" w:cs="Times New Roman"/>
          <w:bCs/>
          <w:sz w:val="28"/>
          <w:szCs w:val="28"/>
          <w:lang w:val="ro-RO" w:eastAsia="en-GB"/>
        </w:rPr>
        <w:t xml:space="preserve">ății </w:t>
      </w:r>
      <w:r w:rsidR="00793F19" w:rsidRPr="001E2006">
        <w:rPr>
          <w:rFonts w:ascii="Times New Roman" w:eastAsia="Times New Roman" w:hAnsi="Times New Roman" w:cs="Times New Roman"/>
          <w:bCs/>
          <w:sz w:val="28"/>
          <w:szCs w:val="28"/>
          <w:lang w:val="ro-RO" w:eastAsia="en-GB"/>
        </w:rPr>
        <w:t xml:space="preserve"> și exactit</w:t>
      </w:r>
      <w:r w:rsidR="00793F19">
        <w:rPr>
          <w:rFonts w:ascii="Times New Roman" w:eastAsia="Times New Roman" w:hAnsi="Times New Roman" w:cs="Times New Roman"/>
          <w:bCs/>
          <w:sz w:val="28"/>
          <w:szCs w:val="28"/>
          <w:lang w:val="ro-RO" w:eastAsia="en-GB"/>
        </w:rPr>
        <w:t xml:space="preserve">ății </w:t>
      </w:r>
      <w:r w:rsidR="00793F19" w:rsidRPr="001E2006">
        <w:rPr>
          <w:rFonts w:ascii="Times New Roman" w:eastAsia="Times New Roman" w:hAnsi="Times New Roman" w:cs="Times New Roman"/>
          <w:bCs/>
          <w:sz w:val="28"/>
          <w:szCs w:val="28"/>
          <w:lang w:val="ro-RO" w:eastAsia="en-GB"/>
        </w:rPr>
        <w:t xml:space="preserve">măsurărilor și </w:t>
      </w:r>
      <w:r w:rsidR="00793F19">
        <w:rPr>
          <w:rFonts w:ascii="Times New Roman" w:eastAsia="Times New Roman" w:hAnsi="Times New Roman" w:cs="Times New Roman"/>
          <w:bCs/>
          <w:sz w:val="28"/>
          <w:szCs w:val="28"/>
          <w:lang w:val="ro-RO" w:eastAsia="en-GB"/>
        </w:rPr>
        <w:t xml:space="preserve">pentru </w:t>
      </w:r>
      <w:r w:rsidR="00793F19" w:rsidRPr="001E2006">
        <w:rPr>
          <w:rFonts w:ascii="Times New Roman" w:eastAsia="Times New Roman" w:hAnsi="Times New Roman" w:cs="Times New Roman"/>
          <w:bCs/>
          <w:sz w:val="28"/>
          <w:szCs w:val="28"/>
          <w:lang w:val="ro-RO" w:eastAsia="en-GB"/>
        </w:rPr>
        <w:t>desfăș</w:t>
      </w:r>
      <w:r w:rsidR="00793F19">
        <w:rPr>
          <w:rFonts w:ascii="Times New Roman" w:eastAsia="Times New Roman" w:hAnsi="Times New Roman" w:cs="Times New Roman"/>
          <w:bCs/>
          <w:sz w:val="28"/>
          <w:szCs w:val="28"/>
          <w:lang w:val="ro-RO" w:eastAsia="en-GB"/>
        </w:rPr>
        <w:t xml:space="preserve">urarea </w:t>
      </w:r>
      <w:r w:rsidR="00793F19" w:rsidRPr="001E2006">
        <w:rPr>
          <w:rFonts w:ascii="Times New Roman" w:eastAsia="Times New Roman" w:hAnsi="Times New Roman" w:cs="Times New Roman"/>
          <w:bCs/>
          <w:sz w:val="28"/>
          <w:szCs w:val="28"/>
          <w:lang w:val="ro-RO" w:eastAsia="en-GB"/>
        </w:rPr>
        <w:t>supravegher</w:t>
      </w:r>
      <w:r w:rsidR="00793F19">
        <w:rPr>
          <w:rFonts w:ascii="Times New Roman" w:eastAsia="Times New Roman" w:hAnsi="Times New Roman" w:cs="Times New Roman"/>
          <w:bCs/>
          <w:sz w:val="28"/>
          <w:szCs w:val="28"/>
          <w:lang w:val="ro-RO" w:eastAsia="en-GB"/>
        </w:rPr>
        <w:t>ii</w:t>
      </w:r>
      <w:r w:rsidR="00793F19" w:rsidRPr="001E2006">
        <w:rPr>
          <w:rFonts w:ascii="Times New Roman" w:eastAsia="Times New Roman" w:hAnsi="Times New Roman" w:cs="Times New Roman"/>
          <w:bCs/>
          <w:sz w:val="28"/>
          <w:szCs w:val="28"/>
          <w:lang w:val="ro-RO" w:eastAsia="en-GB"/>
        </w:rPr>
        <w:t xml:space="preserve"> metrologic</w:t>
      </w:r>
      <w:r w:rsidR="00793F19">
        <w:rPr>
          <w:rFonts w:ascii="Times New Roman" w:eastAsia="Times New Roman" w:hAnsi="Times New Roman" w:cs="Times New Roman"/>
          <w:bCs/>
          <w:sz w:val="28"/>
          <w:szCs w:val="28"/>
          <w:lang w:val="ro-RO" w:eastAsia="en-GB"/>
        </w:rPr>
        <w:t>e</w:t>
      </w:r>
      <w:r w:rsidR="00793F19" w:rsidRPr="001E2006">
        <w:rPr>
          <w:rFonts w:ascii="Times New Roman" w:eastAsia="Times New Roman" w:hAnsi="Times New Roman" w:cs="Times New Roman"/>
          <w:bCs/>
          <w:sz w:val="28"/>
          <w:szCs w:val="28"/>
          <w:lang w:val="ro-RO" w:eastAsia="en-GB"/>
        </w:rPr>
        <w:t xml:space="preserve">.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Astfel, domeniul metrologiei este împărțit convențional în două părți, "domeniul de interes public - domeniul reglementat prin metrologia legală și "domeniul nereglementat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 metrologia industrială, metrologia științifică.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24</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Elementele fundamentale ale metrologiei legale sunt stabilite de Legea metrologiei nr.19 din 04 03 2016.</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p>
    <w:p w:rsidR="00793F19" w:rsidRDefault="00793F19" w:rsidP="00793F19">
      <w:pPr>
        <w:spacing w:after="0" w:line="240" w:lineRule="auto"/>
        <w:rPr>
          <w:rFonts w:ascii="Times New Roman" w:hAnsi="Times New Roman" w:cs="Times New Roman"/>
          <w:b/>
          <w:i/>
          <w:color w:val="000000"/>
          <w:sz w:val="28"/>
          <w:szCs w:val="28"/>
          <w:lang w:val="ro-RO"/>
        </w:rPr>
      </w:pPr>
      <w:r w:rsidRPr="001E2006">
        <w:rPr>
          <w:rFonts w:ascii="Times New Roman" w:hAnsi="Times New Roman" w:cs="Times New Roman"/>
          <w:b/>
          <w:i/>
          <w:color w:val="000000"/>
          <w:sz w:val="28"/>
          <w:szCs w:val="28"/>
          <w:lang w:val="ro-RO"/>
        </w:rPr>
        <w:t xml:space="preserve">Sistemul Național de Etaloane </w:t>
      </w:r>
    </w:p>
    <w:p w:rsidR="00793F19" w:rsidRPr="00D62886" w:rsidRDefault="00E12EDF" w:rsidP="00793F19">
      <w:pPr>
        <w:spacing w:after="0"/>
        <w:ind w:right="142"/>
        <w:jc w:val="both"/>
        <w:rPr>
          <w:rFonts w:ascii="Times New Roman" w:hAnsi="Times New Roman" w:cs="Times New Roman"/>
          <w:sz w:val="28"/>
          <w:szCs w:val="28"/>
          <w:lang w:val="ro-RO"/>
        </w:rPr>
      </w:pPr>
      <w:r w:rsidRPr="00E12EDF">
        <w:rPr>
          <w:rFonts w:ascii="Times New Roman" w:hAnsi="Times New Roman" w:cs="Times New Roman"/>
          <w:b/>
          <w:sz w:val="28"/>
          <w:szCs w:val="28"/>
          <w:lang w:val="ro-RO"/>
        </w:rPr>
        <w:t>25.</w:t>
      </w:r>
      <w:r>
        <w:rPr>
          <w:rFonts w:ascii="Times New Roman" w:hAnsi="Times New Roman" w:cs="Times New Roman"/>
          <w:sz w:val="28"/>
          <w:szCs w:val="28"/>
          <w:lang w:val="ro-RO"/>
        </w:rPr>
        <w:t xml:space="preserve"> </w:t>
      </w:r>
      <w:r w:rsidR="00793F19" w:rsidRPr="00D62886">
        <w:rPr>
          <w:rFonts w:ascii="Times New Roman" w:hAnsi="Times New Roman" w:cs="Times New Roman"/>
          <w:sz w:val="28"/>
          <w:szCs w:val="28"/>
          <w:lang w:val="ro-RO"/>
        </w:rPr>
        <w:t xml:space="preserve">Asigurarea trasabilității metrologice, după cum urmează din teorie şi practică, din recomandările organizaţiilor internaţionale de metrologie, o constituie etaloanele naționale ale unităţilor de măsură, existenţa cărora în oricare stat </w:t>
      </w:r>
      <w:r w:rsidR="00793F19">
        <w:rPr>
          <w:rFonts w:ascii="Times New Roman" w:hAnsi="Times New Roman" w:cs="Times New Roman"/>
          <w:sz w:val="28"/>
          <w:szCs w:val="28"/>
          <w:lang w:val="ro-RO"/>
        </w:rPr>
        <w:t>reprezintă</w:t>
      </w:r>
      <w:r w:rsidR="00793F19" w:rsidRPr="00D62886">
        <w:rPr>
          <w:rFonts w:ascii="Times New Roman" w:hAnsi="Times New Roman" w:cs="Times New Roman"/>
          <w:sz w:val="28"/>
          <w:szCs w:val="28"/>
          <w:lang w:val="ro-RO"/>
        </w:rPr>
        <w:t xml:space="preserve"> părţi integrante a suveranităţii şi independenţei economice.</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6</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Trasabilitatea metrologică, uniformitatea și exactitatea măsurărilor este asigurată de Sistemul Național de Etaloane. Sistemul Național de Etaloane </w:t>
      </w:r>
      <w:r w:rsidR="00793F19" w:rsidRPr="001E2006">
        <w:rPr>
          <w:rFonts w:ascii="Times New Roman" w:hAnsi="Times New Roman" w:cs="Times New Roman"/>
          <w:color w:val="000000"/>
          <w:sz w:val="28"/>
          <w:szCs w:val="28"/>
          <w:lang w:val="ro-RO"/>
        </w:rPr>
        <w:lastRenderedPageBreak/>
        <w:t xml:space="preserve">reprezintă baza de etaloane a ţării, fiind aprobate în calitate de etaloane naţionale prin acte normative ale autorităţii centrale de metrologie la propunerea Institutului Naţional de Metrologie. </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7</w:t>
      </w:r>
      <w:r w:rsidRPr="001E200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Etaloanele naţionale su</w:t>
      </w:r>
      <w:r w:rsidRPr="001E2006">
        <w:rPr>
          <w:rFonts w:ascii="Times New Roman" w:hAnsi="Times New Roman" w:cs="Times New Roman"/>
          <w:color w:val="000000"/>
          <w:sz w:val="28"/>
          <w:szCs w:val="28"/>
          <w:lang w:val="ro-RO"/>
        </w:rPr>
        <w:t>nt bunuri proprietate publică a statului, comparate la nivel internaţional și trasabile la etaloanele internaționale, deţinute, elaborate, perfecţionate, conservate, menținute şi utilizate de către Institutul Național de Metrologie, cu acoperirea cheltuielilor necesare de la bugetul de stat.</w:t>
      </w:r>
    </w:p>
    <w:p w:rsidR="00793F19" w:rsidRPr="001E2006" w:rsidRDefault="00504AC3"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8</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Elaborare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aprobare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conservare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menținere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xml:space="preserve"> şi modul de utilizare a etaloanelor naționale </w:t>
      </w:r>
      <w:r w:rsidR="00793F19">
        <w:rPr>
          <w:rFonts w:ascii="Times New Roman" w:hAnsi="Times New Roman" w:cs="Times New Roman"/>
          <w:color w:val="000000"/>
          <w:sz w:val="28"/>
          <w:szCs w:val="28"/>
          <w:lang w:val="ro-RO"/>
        </w:rPr>
        <w:t>prezentate în</w:t>
      </w:r>
      <w:r w:rsidR="00793F19" w:rsidRPr="001E2006">
        <w:rPr>
          <w:rFonts w:ascii="Times New Roman" w:hAnsi="Times New Roman" w:cs="Times New Roman"/>
          <w:color w:val="000000"/>
          <w:sz w:val="28"/>
          <w:szCs w:val="28"/>
          <w:lang w:val="ro-RO"/>
        </w:rPr>
        <w:t xml:space="preserve"> tabelul 1</w:t>
      </w:r>
      <w:r w:rsidR="00793F19">
        <w:rPr>
          <w:rFonts w:ascii="Times New Roman" w:hAnsi="Times New Roman" w:cs="Times New Roman"/>
          <w:color w:val="000000"/>
          <w:sz w:val="28"/>
          <w:szCs w:val="28"/>
          <w:lang w:val="ro-RO"/>
        </w:rPr>
        <w:t xml:space="preserve"> </w:t>
      </w:r>
      <w:r w:rsidR="00793F19" w:rsidRPr="001E2006">
        <w:rPr>
          <w:rFonts w:ascii="Times New Roman" w:hAnsi="Times New Roman" w:cs="Times New Roman"/>
          <w:color w:val="000000"/>
          <w:sz w:val="28"/>
          <w:szCs w:val="28"/>
          <w:lang w:val="ro-RO"/>
        </w:rPr>
        <w:t>se stabileşte de autoritatea centrală de metrologie.</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9</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Republica Moldova la data de 01.01.2017 dispune de 13 etaloane naționale</w:t>
      </w:r>
      <w:r w:rsidR="00793F19">
        <w:rPr>
          <w:rFonts w:ascii="Times New Roman" w:hAnsi="Times New Roman" w:cs="Times New Roman"/>
          <w:color w:val="000000"/>
          <w:sz w:val="28"/>
          <w:szCs w:val="28"/>
          <w:lang w:val="ro-RO"/>
        </w:rPr>
        <w:t xml:space="preserve">, </w:t>
      </w:r>
      <w:r w:rsidR="00793F19" w:rsidRPr="001E2006">
        <w:rPr>
          <w:rFonts w:ascii="Times New Roman" w:hAnsi="Times New Roman" w:cs="Times New Roman"/>
          <w:color w:val="000000"/>
          <w:sz w:val="28"/>
          <w:szCs w:val="28"/>
          <w:lang w:val="ro-RO"/>
        </w:rPr>
        <w:t>care</w:t>
      </w:r>
      <w:r w:rsidR="00793F19" w:rsidRPr="001E2006">
        <w:rPr>
          <w:rFonts w:ascii="Times New Roman" w:hAnsi="Times New Roman" w:cs="Times New Roman"/>
          <w:sz w:val="28"/>
          <w:szCs w:val="28"/>
          <w:lang w:val="ro-RO"/>
        </w:rPr>
        <w:t xml:space="preserve"> asigură preluarea, conservarea şi diseminarea unităţilor de măsură </w:t>
      </w:r>
      <w:r w:rsidR="00793F19">
        <w:rPr>
          <w:rFonts w:ascii="Times New Roman" w:hAnsi="Times New Roman" w:cs="Times New Roman"/>
          <w:color w:val="000000"/>
          <w:sz w:val="28"/>
          <w:szCs w:val="28"/>
          <w:lang w:val="ro-RO"/>
        </w:rPr>
        <w:t>î</w:t>
      </w:r>
      <w:r w:rsidR="00793F19" w:rsidRPr="001E2006">
        <w:rPr>
          <w:rFonts w:ascii="Times New Roman" w:hAnsi="Times New Roman" w:cs="Times New Roman"/>
          <w:color w:val="000000"/>
          <w:sz w:val="28"/>
          <w:szCs w:val="28"/>
          <w:lang w:val="ro-RO"/>
        </w:rPr>
        <w:t>n diferite domenii de măsurare</w:t>
      </w:r>
      <w:r w:rsidR="00793F19">
        <w:rPr>
          <w:rFonts w:ascii="Times New Roman" w:hAnsi="Times New Roman" w:cs="Times New Roman"/>
          <w:color w:val="000000"/>
          <w:sz w:val="28"/>
          <w:szCs w:val="28"/>
          <w:lang w:val="ro-RO"/>
        </w:rPr>
        <w:t xml:space="preserv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p>
    <w:p w:rsidR="00793F19" w:rsidRPr="001E2006" w:rsidRDefault="00793F19" w:rsidP="00793F19">
      <w:pPr>
        <w:spacing w:after="0" w:line="240" w:lineRule="auto"/>
        <w:jc w:val="right"/>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Tabelul 1</w:t>
      </w:r>
    </w:p>
    <w:p w:rsidR="00793F19" w:rsidRPr="001E2006" w:rsidRDefault="00793F19" w:rsidP="00793F19">
      <w:pPr>
        <w:spacing w:after="0" w:line="240" w:lineRule="auto"/>
        <w:jc w:val="center"/>
        <w:rPr>
          <w:rFonts w:ascii="Times New Roman" w:hAnsi="Times New Roman" w:cs="Times New Roman"/>
          <w:b/>
          <w:i/>
          <w:color w:val="000000"/>
          <w:sz w:val="28"/>
          <w:szCs w:val="28"/>
          <w:lang w:val="ro-RO"/>
        </w:rPr>
      </w:pPr>
      <w:r w:rsidRPr="00CC0CE6">
        <w:rPr>
          <w:rFonts w:ascii="Times New Roman" w:hAnsi="Times New Roman" w:cs="Times New Roman"/>
          <w:b/>
          <w:i/>
          <w:color w:val="000000"/>
          <w:sz w:val="28"/>
          <w:szCs w:val="28"/>
          <w:lang w:val="ro-RO"/>
        </w:rPr>
        <w:t>Caracteristicile metrologice ale etaloanelor naționale aprobate</w:t>
      </w:r>
    </w:p>
    <w:p w:rsidR="00793F19" w:rsidRPr="001E2006" w:rsidRDefault="00793F19" w:rsidP="00793F19">
      <w:pPr>
        <w:spacing w:after="0" w:line="240" w:lineRule="auto"/>
        <w:jc w:val="center"/>
        <w:rPr>
          <w:rFonts w:ascii="Times New Roman" w:hAnsi="Times New Roman" w:cs="Times New Roman"/>
          <w:b/>
          <w:i/>
          <w:color w:val="000000"/>
          <w:sz w:val="28"/>
          <w:szCs w:val="28"/>
          <w:lang w:val="ro-RO"/>
        </w:rPr>
      </w:pPr>
    </w:p>
    <w:tbl>
      <w:tblPr>
        <w:tblStyle w:val="TableGrid"/>
        <w:tblW w:w="9924" w:type="dxa"/>
        <w:tblInd w:w="-289" w:type="dxa"/>
        <w:tblLayout w:type="fixed"/>
        <w:tblLook w:val="04A0" w:firstRow="1" w:lastRow="0" w:firstColumn="1" w:lastColumn="0" w:noHBand="0" w:noVBand="1"/>
      </w:tblPr>
      <w:tblGrid>
        <w:gridCol w:w="993"/>
        <w:gridCol w:w="2835"/>
        <w:gridCol w:w="956"/>
        <w:gridCol w:w="2048"/>
        <w:gridCol w:w="1673"/>
        <w:gridCol w:w="1419"/>
      </w:tblGrid>
      <w:tr w:rsidR="00793F19" w:rsidRPr="001E2006" w:rsidTr="00BC196D">
        <w:tc>
          <w:tcPr>
            <w:tcW w:w="993" w:type="dxa"/>
            <w:vMerge w:val="restart"/>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w:t>
            </w:r>
          </w:p>
        </w:tc>
        <w:tc>
          <w:tcPr>
            <w:tcW w:w="2835" w:type="dxa"/>
            <w:vMerge w:val="restart"/>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Domeniul de măsurare</w:t>
            </w:r>
          </w:p>
        </w:tc>
        <w:tc>
          <w:tcPr>
            <w:tcW w:w="956" w:type="dxa"/>
            <w:vMerge w:val="restart"/>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Numărul/</w:t>
            </w:r>
          </w:p>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cantitatea</w:t>
            </w:r>
          </w:p>
        </w:tc>
        <w:tc>
          <w:tcPr>
            <w:tcW w:w="5140" w:type="dxa"/>
            <w:gridSpan w:val="3"/>
            <w:shd w:val="clear" w:color="auto" w:fill="9CC2E5" w:themeFill="accent1" w:themeFillTint="99"/>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b/>
                <w:sz w:val="24"/>
                <w:szCs w:val="24"/>
                <w:lang w:val="ro-RO"/>
              </w:rPr>
              <w:t>Capabilități de măsurare</w:t>
            </w:r>
          </w:p>
        </w:tc>
      </w:tr>
      <w:tr w:rsidR="00793F19" w:rsidRPr="001E2006" w:rsidTr="00BC196D">
        <w:tc>
          <w:tcPr>
            <w:tcW w:w="993" w:type="dxa"/>
            <w:vMerge/>
            <w:shd w:val="clear" w:color="auto" w:fill="9CC2E5" w:themeFill="accent1" w:themeFillTint="99"/>
          </w:tcPr>
          <w:p w:rsidR="00793F19" w:rsidRPr="00656B3E" w:rsidRDefault="00793F19" w:rsidP="00BC196D">
            <w:pPr>
              <w:rPr>
                <w:rFonts w:ascii="Times New Roman" w:hAnsi="Times New Roman" w:cs="Times New Roman"/>
                <w:b/>
                <w:sz w:val="24"/>
                <w:szCs w:val="24"/>
                <w:lang w:val="ro-RO"/>
              </w:rPr>
            </w:pPr>
          </w:p>
        </w:tc>
        <w:tc>
          <w:tcPr>
            <w:tcW w:w="2835" w:type="dxa"/>
            <w:vMerge/>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p>
        </w:tc>
        <w:tc>
          <w:tcPr>
            <w:tcW w:w="956" w:type="dxa"/>
            <w:vMerge/>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p>
        </w:tc>
        <w:tc>
          <w:tcPr>
            <w:tcW w:w="2048" w:type="dxa"/>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Interval de măsurare</w:t>
            </w:r>
          </w:p>
        </w:tc>
        <w:tc>
          <w:tcPr>
            <w:tcW w:w="1673" w:type="dxa"/>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Incertitudinea maximă</w:t>
            </w:r>
          </w:p>
        </w:tc>
        <w:tc>
          <w:tcPr>
            <w:tcW w:w="1419" w:type="dxa"/>
            <w:shd w:val="clear" w:color="auto" w:fill="9CC2E5" w:themeFill="accent1" w:themeFillTint="99"/>
            <w:vAlign w:val="center"/>
          </w:tcPr>
          <w:p w:rsidR="00793F19" w:rsidRPr="00656B3E" w:rsidRDefault="00793F19" w:rsidP="00BC196D">
            <w:pPr>
              <w:jc w:val="center"/>
              <w:rPr>
                <w:rFonts w:ascii="Times New Roman" w:hAnsi="Times New Roman" w:cs="Times New Roman"/>
                <w:b/>
                <w:sz w:val="24"/>
                <w:szCs w:val="24"/>
                <w:lang w:val="ro-RO"/>
              </w:rPr>
            </w:pPr>
            <w:r w:rsidRPr="00656B3E">
              <w:rPr>
                <w:rFonts w:ascii="Times New Roman" w:hAnsi="Times New Roman" w:cs="Times New Roman"/>
                <w:b/>
                <w:sz w:val="24"/>
                <w:szCs w:val="24"/>
                <w:lang w:val="ro-RO"/>
              </w:rPr>
              <w:t>Nr. de rânduri CMC publicate pe site-ul BIPM</w:t>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lang w:val="ro-RO"/>
              </w:rPr>
            </w:pPr>
            <w:r w:rsidRPr="00656B3E">
              <w:rPr>
                <w:rFonts w:ascii="Times New Roman" w:hAnsi="Times New Roman" w:cs="Times New Roman"/>
                <w:sz w:val="24"/>
                <w:szCs w:val="24"/>
                <w:lang w:val="ro-RO"/>
              </w:rPr>
              <w:t>Etalon naţional al rezistenţei electrice în curent continuu</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0,001 Ω … 100 MΩ</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position w:val="-6"/>
                <w:sz w:val="24"/>
                <w:szCs w:val="24"/>
                <w:lang w:val="ro-RO"/>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5.75pt" o:ole="">
                  <v:imagedata r:id="rId8" o:title=""/>
                </v:shape>
                <o:OLEObject Type="Embed" ProgID="Equation.3" ShapeID="_x0000_i1025" DrawAspect="Content" ObjectID="_1568536103" r:id="rId9"/>
              </w:objec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lang w:val="ro-RO"/>
              </w:rPr>
            </w:pPr>
            <w:r w:rsidRPr="00656B3E">
              <w:rPr>
                <w:rFonts w:ascii="Times New Roman" w:hAnsi="Times New Roman" w:cs="Times New Roman"/>
                <w:sz w:val="24"/>
                <w:szCs w:val="24"/>
                <w:lang w:val="ro-RO"/>
              </w:rPr>
              <w:t>Etalon naţional al unităţii de temperatură</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(-80 … 419)°C</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0,6 K</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40</w:t>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lang w:val="ro-RO"/>
              </w:rPr>
            </w:pPr>
            <w:r w:rsidRPr="00656B3E">
              <w:rPr>
                <w:rFonts w:ascii="Times New Roman" w:hAnsi="Times New Roman" w:cs="Times New Roman"/>
                <w:sz w:val="24"/>
                <w:szCs w:val="24"/>
                <w:lang w:val="ro-RO"/>
              </w:rPr>
              <w:t>Etalon naţional al unităţii cherma în aer şi puterii cherma în aer</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position w:val="-32"/>
                <w:sz w:val="24"/>
                <w:szCs w:val="24"/>
                <w:lang w:val="ro-RO"/>
              </w:rPr>
              <w:object w:dxaOrig="1620" w:dyaOrig="760">
                <v:shape id="_x0000_i1026" type="#_x0000_t75" style="width:81pt;height:38.25pt" o:ole="">
                  <v:imagedata r:id="rId10" o:title=""/>
                </v:shape>
                <o:OLEObject Type="Embed" ProgID="Equation.3" ShapeID="_x0000_i1026" DrawAspect="Content" ObjectID="_1568536104" r:id="rId11"/>
              </w:objec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3,5%</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2</w:t>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shd w:val="clear" w:color="auto" w:fill="FFFFFF"/>
                <w:lang w:val="ro-RO"/>
              </w:rPr>
            </w:pPr>
            <w:r w:rsidRPr="00656B3E">
              <w:rPr>
                <w:rFonts w:ascii="Times New Roman" w:hAnsi="Times New Roman" w:cs="Times New Roman"/>
                <w:sz w:val="24"/>
                <w:szCs w:val="24"/>
                <w:lang w:val="ro-RO"/>
              </w:rPr>
              <w:t>Etalonul naţional al unităţii de măsură a tensiunii electrice în curent continuu</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pStyle w:val="Default"/>
              <w:jc w:val="center"/>
              <w:rPr>
                <w:rFonts w:ascii="Times New Roman" w:hAnsi="Times New Roman" w:cs="Times New Roman"/>
                <w:color w:val="auto"/>
                <w:lang w:val="ro-RO"/>
              </w:rPr>
            </w:pPr>
            <w:r w:rsidRPr="00656B3E">
              <w:rPr>
                <w:rFonts w:ascii="Times New Roman" w:hAnsi="Times New Roman" w:cs="Times New Roman"/>
                <w:color w:val="auto"/>
                <w:lang w:val="ro-RO"/>
              </w:rPr>
              <w:t>0,01 mV … 1000 V</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position w:val="-10"/>
                <w:sz w:val="24"/>
                <w:szCs w:val="24"/>
                <w:lang w:val="ro-RO"/>
              </w:rPr>
              <w:object w:dxaOrig="1200" w:dyaOrig="360">
                <v:shape id="_x0000_i1027" type="#_x0000_t75" style="width:60.75pt;height:18pt" o:ole="">
                  <v:imagedata r:id="rId12" o:title=""/>
                </v:shape>
                <o:OLEObject Type="Embed" ProgID="Equation.3" ShapeID="_x0000_i1027" DrawAspect="Content" ObjectID="_1568536105" r:id="rId13"/>
              </w:objec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shd w:val="clear" w:color="auto" w:fill="FFFFFF"/>
                <w:lang w:val="ro-RO"/>
              </w:rPr>
            </w:pPr>
            <w:r w:rsidRPr="00656B3E">
              <w:rPr>
                <w:rFonts w:ascii="Times New Roman" w:hAnsi="Times New Roman" w:cs="Times New Roman"/>
                <w:sz w:val="24"/>
                <w:szCs w:val="24"/>
                <w:lang w:val="ro-RO"/>
              </w:rPr>
              <w:t>Etalonul naţional al unității de timp şi frecvenţa</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(1…3600) s</w:t>
            </w:r>
          </w:p>
          <w:p w:rsidR="00793F19" w:rsidRPr="00656B3E" w:rsidRDefault="00793F19" w:rsidP="00BC196D">
            <w:pPr>
              <w:jc w:val="center"/>
              <w:rPr>
                <w:rFonts w:ascii="Times New Roman" w:hAnsi="Times New Roman" w:cs="Times New Roman"/>
                <w:sz w:val="24"/>
                <w:szCs w:val="24"/>
                <w:lang w:val="ro-RO"/>
              </w:rPr>
            </w:pP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 mHz…9 GHz</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0,3 s</w:t>
            </w:r>
          </w:p>
          <w:p w:rsidR="00793F19" w:rsidRPr="00656B3E" w:rsidRDefault="00793F19" w:rsidP="00BC196D">
            <w:pPr>
              <w:jc w:val="center"/>
              <w:rPr>
                <w:rFonts w:ascii="Times New Roman" w:hAnsi="Times New Roman" w:cs="Times New Roman"/>
                <w:sz w:val="24"/>
                <w:szCs w:val="24"/>
                <w:lang w:val="ro-RO"/>
              </w:rPr>
            </w:pP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position w:val="-10"/>
                <w:sz w:val="24"/>
                <w:szCs w:val="24"/>
                <w:lang w:val="ro-RO"/>
              </w:rPr>
              <w:object w:dxaOrig="1040" w:dyaOrig="360">
                <v:shape id="_x0000_i1028" type="#_x0000_t75" style="width:52.5pt;height:18pt" o:ole="">
                  <v:imagedata r:id="rId14" o:title=""/>
                </v:shape>
                <o:OLEObject Type="Embed" ProgID="Equation.3" ShapeID="_x0000_i1028" DrawAspect="Content" ObjectID="_1568536106" r:id="rId15"/>
              </w:objec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shd w:val="clear" w:color="auto" w:fill="FFFFFF"/>
                <w:lang w:val="ro-RO"/>
              </w:rPr>
            </w:pPr>
            <w:r w:rsidRPr="00656B3E">
              <w:rPr>
                <w:rFonts w:ascii="Times New Roman" w:hAnsi="Times New Roman" w:cs="Times New Roman"/>
                <w:sz w:val="24"/>
                <w:szCs w:val="24"/>
                <w:lang w:val="ro-RO"/>
              </w:rPr>
              <w:t>Etalonul național al unității de măsură a lungimii</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0,5 mm…20 m</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position w:val="-26"/>
                <w:sz w:val="24"/>
                <w:szCs w:val="24"/>
                <w:lang w:val="ro-RO"/>
              </w:rPr>
              <w:object w:dxaOrig="1400" w:dyaOrig="639">
                <v:shape id="_x0000_i1029" type="#_x0000_t75" style="width:69.75pt;height:32.25pt" o:ole="">
                  <v:imagedata r:id="rId16" o:title=""/>
                </v:shape>
                <o:OLEObject Type="Embed" ProgID="Equation.3" ShapeID="_x0000_i1029" DrawAspect="Content" ObjectID="_1568536107" r:id="rId17"/>
              </w:objec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trike/>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trike/>
                <w:sz w:val="24"/>
                <w:szCs w:val="24"/>
                <w:shd w:val="clear" w:color="auto" w:fill="FFFFFF"/>
                <w:lang w:val="ro-RO"/>
              </w:rPr>
            </w:pPr>
            <w:r w:rsidRPr="00656B3E">
              <w:rPr>
                <w:rFonts w:ascii="Times New Roman" w:hAnsi="Times New Roman" w:cs="Times New Roman"/>
                <w:sz w:val="24"/>
                <w:szCs w:val="24"/>
                <w:lang w:val="ro-RO"/>
              </w:rPr>
              <w:t>Etalonul național al unității de măsură a debitului lichidelor</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(0,01…35) m³/h</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0,5%</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shd w:val="clear" w:color="auto" w:fill="FFFFFF"/>
                <w:lang w:val="ro-RO"/>
              </w:rPr>
            </w:pPr>
            <w:r w:rsidRPr="00656B3E">
              <w:rPr>
                <w:rFonts w:ascii="Times New Roman" w:hAnsi="Times New Roman" w:cs="Times New Roman"/>
                <w:sz w:val="24"/>
                <w:szCs w:val="24"/>
                <w:lang w:val="ro-RO"/>
              </w:rPr>
              <w:t xml:space="preserve">Etalonul național al unității de măsură a factorului spectral de </w:t>
            </w:r>
            <w:r w:rsidRPr="00656B3E">
              <w:rPr>
                <w:rFonts w:ascii="Times New Roman" w:hAnsi="Times New Roman" w:cs="Times New Roman"/>
                <w:sz w:val="24"/>
                <w:szCs w:val="24"/>
                <w:lang w:val="ro-RO"/>
              </w:rPr>
              <w:lastRenderedPageBreak/>
              <w:t>transmitanță și densitate optică</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lastRenderedPageBreak/>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(0…100)%</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0,5%</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shd w:val="clear" w:color="auto" w:fill="FFFFFF"/>
                <w:lang w:val="ro-RO"/>
              </w:rPr>
            </w:pPr>
            <w:r w:rsidRPr="00656B3E">
              <w:rPr>
                <w:rFonts w:ascii="Times New Roman" w:hAnsi="Times New Roman" w:cs="Times New Roman"/>
                <w:sz w:val="24"/>
                <w:szCs w:val="24"/>
                <w:lang w:val="ro-RO"/>
              </w:rPr>
              <w:t>Etalonul național al unității de măsură a masei</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 mg … 10kg</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(0,0006 … 1,5) mg</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trike/>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trike/>
                <w:sz w:val="24"/>
                <w:szCs w:val="24"/>
                <w:highlight w:val="yellow"/>
                <w:shd w:val="clear" w:color="auto" w:fill="FFFFFF"/>
                <w:lang w:val="ro-RO"/>
              </w:rPr>
            </w:pPr>
            <w:r w:rsidRPr="00656B3E">
              <w:rPr>
                <w:rFonts w:ascii="Times New Roman" w:hAnsi="Times New Roman" w:cs="Times New Roman"/>
                <w:sz w:val="24"/>
                <w:szCs w:val="24"/>
                <w:lang w:val="ro-RO"/>
              </w:rPr>
              <w:t>Etalonul de referință multifuncțional al unităților de măsură a mărimilor electrice</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CC 10 µA … 10 A</w:t>
            </w: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CA 100 µA … 10 A</w:t>
            </w:r>
          </w:p>
          <w:p w:rsidR="00793F19" w:rsidRPr="00656B3E" w:rsidRDefault="00793F19" w:rsidP="00BC196D">
            <w:pPr>
              <w:jc w:val="center"/>
              <w:rPr>
                <w:rFonts w:ascii="Times New Roman" w:hAnsi="Times New Roman" w:cs="Times New Roman"/>
                <w:sz w:val="24"/>
                <w:szCs w:val="24"/>
                <w:lang w:val="ro-RO"/>
              </w:rPr>
            </w:pP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CC 0,01 mV … 1000 V</w:t>
            </w: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CA 0,01 mV … 1000 V</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0,1 µA … 0,04 A</w:t>
            </w: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0,1 µA … 0,1 A</w:t>
            </w:r>
          </w:p>
          <w:p w:rsidR="00793F19" w:rsidRPr="00656B3E" w:rsidRDefault="00793F19" w:rsidP="00BC196D">
            <w:pPr>
              <w:jc w:val="center"/>
              <w:rPr>
                <w:rFonts w:ascii="Times New Roman" w:hAnsi="Times New Roman" w:cs="Times New Roman"/>
                <w:sz w:val="24"/>
                <w:szCs w:val="24"/>
                <w:lang w:val="ro-RO"/>
              </w:rPr>
            </w:pP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1,5 nV … 1,5 V</w:t>
            </w:r>
          </w:p>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1,5 nV … 1,5 V</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trike/>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trike/>
                <w:sz w:val="24"/>
                <w:szCs w:val="24"/>
                <w:highlight w:val="yellow"/>
                <w:shd w:val="clear" w:color="auto" w:fill="FFFFFF"/>
                <w:lang w:val="ro-RO"/>
              </w:rPr>
            </w:pPr>
            <w:r w:rsidRPr="00656B3E">
              <w:rPr>
                <w:rFonts w:ascii="Times New Roman" w:hAnsi="Times New Roman" w:cs="Times New Roman"/>
                <w:sz w:val="24"/>
                <w:szCs w:val="24"/>
                <w:lang w:val="ro-RO"/>
              </w:rPr>
              <w:t>Etalonul de referință al unității de măsură a pH-ului</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(0…14) pH</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trike/>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trike/>
                <w:sz w:val="24"/>
                <w:szCs w:val="24"/>
                <w:highlight w:val="yellow"/>
                <w:shd w:val="clear" w:color="auto" w:fill="FFFFFF"/>
                <w:lang w:val="ro-RO"/>
              </w:rPr>
            </w:pPr>
            <w:r w:rsidRPr="00656B3E">
              <w:rPr>
                <w:rFonts w:ascii="Times New Roman" w:hAnsi="Times New Roman" w:cs="Times New Roman"/>
                <w:sz w:val="24"/>
                <w:szCs w:val="24"/>
                <w:lang w:val="ro-RO"/>
              </w:rPr>
              <w:t>Etalonul naţional al unităţii de măsură a debitului de gaze</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(0,016…2500) m³/h</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2,0%</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r w:rsidR="00793F19" w:rsidRPr="001E2006" w:rsidTr="00BC196D">
        <w:tc>
          <w:tcPr>
            <w:tcW w:w="993" w:type="dxa"/>
          </w:tcPr>
          <w:p w:rsidR="00793F19" w:rsidRPr="00656B3E" w:rsidRDefault="00793F19" w:rsidP="00BC196D">
            <w:pPr>
              <w:pStyle w:val="ListParagraph"/>
              <w:numPr>
                <w:ilvl w:val="0"/>
                <w:numId w:val="8"/>
              </w:numPr>
              <w:rPr>
                <w:rFonts w:ascii="Times New Roman" w:hAnsi="Times New Roman" w:cs="Times New Roman"/>
                <w:sz w:val="24"/>
                <w:szCs w:val="24"/>
                <w:shd w:val="clear" w:color="auto" w:fill="FFFFFF"/>
                <w:lang w:val="ro-RO"/>
              </w:rPr>
            </w:pPr>
          </w:p>
        </w:tc>
        <w:tc>
          <w:tcPr>
            <w:tcW w:w="2835" w:type="dxa"/>
          </w:tcPr>
          <w:p w:rsidR="00793F19" w:rsidRPr="00656B3E" w:rsidRDefault="00793F19" w:rsidP="00BC196D">
            <w:pPr>
              <w:rPr>
                <w:rFonts w:ascii="Times New Roman" w:hAnsi="Times New Roman" w:cs="Times New Roman"/>
                <w:sz w:val="24"/>
                <w:szCs w:val="24"/>
                <w:shd w:val="clear" w:color="auto" w:fill="FFFFFF"/>
                <w:lang w:val="ro-RO"/>
              </w:rPr>
            </w:pPr>
            <w:r w:rsidRPr="00656B3E">
              <w:rPr>
                <w:rFonts w:ascii="Times New Roman" w:hAnsi="Times New Roman" w:cs="Times New Roman"/>
                <w:sz w:val="24"/>
                <w:szCs w:val="24"/>
                <w:lang w:val="ro-RO"/>
              </w:rPr>
              <w:t>Etalonul naţional al unităţii de măsură a densităţii lichidelor</w:t>
            </w:r>
          </w:p>
        </w:tc>
        <w:tc>
          <w:tcPr>
            <w:tcW w:w="956"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1</w:t>
            </w:r>
          </w:p>
        </w:tc>
        <w:tc>
          <w:tcPr>
            <w:tcW w:w="2048"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(650…1400) kg/m³</w:t>
            </w:r>
          </w:p>
        </w:tc>
        <w:tc>
          <w:tcPr>
            <w:tcW w:w="1673"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t>0,3 kg/m³</w:t>
            </w:r>
          </w:p>
        </w:tc>
        <w:tc>
          <w:tcPr>
            <w:tcW w:w="1419" w:type="dxa"/>
            <w:vAlign w:val="center"/>
          </w:tcPr>
          <w:p w:rsidR="00793F19" w:rsidRPr="00656B3E" w:rsidRDefault="00793F19" w:rsidP="00BC196D">
            <w:pPr>
              <w:jc w:val="center"/>
              <w:rPr>
                <w:rFonts w:ascii="Times New Roman" w:hAnsi="Times New Roman" w:cs="Times New Roman"/>
                <w:sz w:val="24"/>
                <w:szCs w:val="24"/>
                <w:lang w:val="ro-RO"/>
              </w:rPr>
            </w:pPr>
            <w:r w:rsidRPr="00656B3E">
              <w:rPr>
                <w:rFonts w:ascii="Times New Roman" w:hAnsi="Times New Roman" w:cs="Times New Roman"/>
                <w:sz w:val="24"/>
                <w:szCs w:val="24"/>
                <w:lang w:val="ro-RO"/>
              </w:rPr>
              <w:sym w:font="Symbol" w:char="F0BE"/>
            </w:r>
          </w:p>
        </w:tc>
      </w:tr>
    </w:tbl>
    <w:p w:rsidR="00793F19" w:rsidRDefault="00793F19" w:rsidP="00793F19">
      <w:pPr>
        <w:spacing w:after="0" w:line="240" w:lineRule="auto"/>
        <w:jc w:val="both"/>
        <w:rPr>
          <w:rFonts w:ascii="Times New Roman" w:hAnsi="Times New Roman" w:cs="Times New Roman"/>
          <w:b/>
          <w:color w:val="000000"/>
          <w:sz w:val="28"/>
          <w:szCs w:val="28"/>
          <w:lang w:val="ro-RO"/>
        </w:rPr>
      </w:pPr>
    </w:p>
    <w:p w:rsidR="00793F19" w:rsidRPr="001E2006" w:rsidRDefault="00E12EDF"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color w:val="000000"/>
          <w:sz w:val="28"/>
          <w:szCs w:val="28"/>
          <w:lang w:val="ro-RO"/>
        </w:rPr>
        <w:t>30</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Diseminarea unităților de măsură este asigurată printr-un complex de măsuri tehnico-organizatorice, confirmate de trasabilitatea metrologică, ce include activitatea de diseminare a unităţilor de măsură de la etaloanele internaționale sau de la etaloanele trasabile la etaloanele naționale ale altor state ori de la etaloanele naţionale spre celelalte etaloane şi de la acestea mai departe, spre mijloacele de măsurare de lucru. </w:t>
      </w:r>
      <w:r w:rsidR="00793F19" w:rsidRPr="001E2006">
        <w:rPr>
          <w:rFonts w:ascii="Times New Roman" w:eastAsia="Times New Roman" w:hAnsi="Times New Roman" w:cs="Times New Roman"/>
          <w:bCs/>
          <w:sz w:val="28"/>
          <w:szCs w:val="28"/>
          <w:lang w:val="ro-RO" w:eastAsia="en-GB"/>
        </w:rPr>
        <w:t>Astfel, prin intermediul etaloanelor naționale unitățile de măsură se transmit la mijloacele de măsurare utilizate în diferite sectoare ale economiei naționale, precum și în sfera socială.</w:t>
      </w:r>
    </w:p>
    <w:p w:rsidR="00793F19"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w:t>
      </w:r>
      <w:r w:rsidR="00E12EDF">
        <w:rPr>
          <w:rFonts w:ascii="Times New Roman" w:eastAsia="Times New Roman" w:hAnsi="Times New Roman" w:cs="Times New Roman"/>
          <w:b/>
          <w:bCs/>
          <w:sz w:val="28"/>
          <w:szCs w:val="28"/>
          <w:lang w:val="ro-RO" w:eastAsia="en-GB"/>
        </w:rPr>
        <w:t>1</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Componența și nivelul tehnico-științific al bazei de etaloane naționale acoperă majoritatea domeniilor de măsurare dar nu soluționează </w:t>
      </w:r>
      <w:r>
        <w:rPr>
          <w:rFonts w:ascii="Times New Roman" w:eastAsia="Times New Roman" w:hAnsi="Times New Roman" w:cs="Times New Roman"/>
          <w:bCs/>
          <w:sz w:val="28"/>
          <w:szCs w:val="28"/>
          <w:lang w:val="ro-RO" w:eastAsia="en-GB"/>
        </w:rPr>
        <w:t xml:space="preserve"> integral multitudinea de </w:t>
      </w:r>
      <w:r w:rsidRPr="001E2006">
        <w:rPr>
          <w:rFonts w:ascii="Times New Roman" w:eastAsia="Times New Roman" w:hAnsi="Times New Roman" w:cs="Times New Roman"/>
          <w:bCs/>
          <w:sz w:val="28"/>
          <w:szCs w:val="28"/>
          <w:lang w:val="ro-RO" w:eastAsia="en-GB"/>
        </w:rPr>
        <w:t>sarcini practice ale industriei, și a</w:t>
      </w:r>
      <w:r>
        <w:rPr>
          <w:rFonts w:ascii="Times New Roman" w:eastAsia="Times New Roman" w:hAnsi="Times New Roman" w:cs="Times New Roman"/>
          <w:bCs/>
          <w:sz w:val="28"/>
          <w:szCs w:val="28"/>
          <w:lang w:val="ro-RO" w:eastAsia="en-GB"/>
        </w:rPr>
        <w:t>le</w:t>
      </w:r>
      <w:r w:rsidRPr="001E2006">
        <w:rPr>
          <w:rFonts w:ascii="Times New Roman" w:eastAsia="Times New Roman" w:hAnsi="Times New Roman" w:cs="Times New Roman"/>
          <w:bCs/>
          <w:sz w:val="28"/>
          <w:szCs w:val="28"/>
          <w:lang w:val="ro-RO" w:eastAsia="en-GB"/>
        </w:rPr>
        <w:t xml:space="preserve"> economiei în ansamblu.</w:t>
      </w:r>
    </w:p>
    <w:p w:rsidR="00793F19" w:rsidRPr="001E2006" w:rsidRDefault="00793F19"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E12EDF">
        <w:rPr>
          <w:rFonts w:ascii="Times New Roman" w:hAnsi="Times New Roman" w:cs="Times New Roman"/>
          <w:b/>
          <w:sz w:val="28"/>
          <w:szCs w:val="28"/>
          <w:lang w:val="ro-RO"/>
        </w:rPr>
        <w:t>2</w:t>
      </w:r>
      <w:r w:rsidRPr="001E2006">
        <w:rPr>
          <w:rFonts w:ascii="Times New Roman" w:hAnsi="Times New Roman" w:cs="Times New Roman"/>
          <w:b/>
          <w:sz w:val="28"/>
          <w:szCs w:val="28"/>
          <w:lang w:val="ro-RO"/>
        </w:rPr>
        <w:t>.</w:t>
      </w:r>
      <w:r w:rsidRPr="001E2006">
        <w:rPr>
          <w:rFonts w:ascii="Times New Roman" w:hAnsi="Times New Roman" w:cs="Times New Roman"/>
          <w:sz w:val="28"/>
          <w:szCs w:val="28"/>
          <w:lang w:val="ro-RO"/>
        </w:rPr>
        <w:t xml:space="preserve"> În scopul asigurării uniformităţii internaţionale a măsurărilor, crearea premiselor pentru recunoaşterea măsurărilor efectuate în Republica Moldova de alte state ale lumii precum și în scopul eliminării barierilor tehnice în calea comerţului Republica Moldova a aderat la Conferinţa Generală de Măsuri şi Greutăţi a Organizaţiei Internaţionale de Metrologie „Convenţia Metrului” în calitate de membru asociat. </w:t>
      </w:r>
    </w:p>
    <w:p w:rsidR="00793F19"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E12EDF">
        <w:rPr>
          <w:rFonts w:ascii="Times New Roman" w:hAnsi="Times New Roman" w:cs="Times New Roman"/>
          <w:b/>
          <w:sz w:val="28"/>
          <w:szCs w:val="28"/>
          <w:lang w:val="ro-RO"/>
        </w:rPr>
        <w:t>3</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Cerinţele şi obiectivele Organizaţiei Internaţionale de Metrologie „Convenţia Metrului” se realizează de către institutele naţionale de metrologie ale statelor membre în calitate de deţinători a etaloanelor naționale. Republica Moldova în anul 2007 a </w:t>
      </w:r>
      <w:r w:rsidR="00793F19" w:rsidRPr="0011339C">
        <w:rPr>
          <w:rFonts w:ascii="Times New Roman" w:hAnsi="Times New Roman" w:cs="Times New Roman"/>
          <w:sz w:val="28"/>
          <w:szCs w:val="28"/>
          <w:lang w:val="ro-RO"/>
        </w:rPr>
        <w:t>semnat „</w:t>
      </w:r>
      <w:r w:rsidR="00793F19" w:rsidRPr="0011339C">
        <w:rPr>
          <w:rFonts w:ascii="Times New Roman" w:hAnsi="Times New Roman" w:cs="Times New Roman"/>
          <w:color w:val="000000"/>
          <w:sz w:val="28"/>
          <w:szCs w:val="28"/>
          <w:shd w:val="clear" w:color="auto" w:fill="FFFFFF"/>
        </w:rPr>
        <w:t>Aranjamentul de Recunoaştere Mutuala a Etaloanelor Naţionale si a Certificatelor de Etalonare și Măsurare emise de Institutele Naţionale de Metrologie</w:t>
      </w:r>
      <w:r w:rsidR="00793F19" w:rsidRPr="0011339C">
        <w:rPr>
          <w:rFonts w:ascii="Times New Roman" w:hAnsi="Times New Roman" w:cs="Times New Roman"/>
          <w:sz w:val="28"/>
          <w:szCs w:val="28"/>
          <w:lang w:val="ro-RO"/>
        </w:rPr>
        <w:t>” (</w:t>
      </w:r>
      <w:r w:rsidR="00793F19" w:rsidRPr="0011339C">
        <w:rPr>
          <w:rFonts w:ascii="Times New Roman" w:hAnsi="Times New Roman" w:cs="Times New Roman"/>
          <w:iCs/>
          <w:sz w:val="28"/>
          <w:szCs w:val="28"/>
          <w:lang w:val="ro-RO"/>
        </w:rPr>
        <w:t>Aranjamentul CIMP MRA</w:t>
      </w:r>
      <w:r w:rsidR="00793F19" w:rsidRPr="0011339C">
        <w:rPr>
          <w:rFonts w:ascii="Times New Roman" w:hAnsi="Times New Roman" w:cs="Times New Roman"/>
          <w:sz w:val="28"/>
          <w:szCs w:val="28"/>
          <w:lang w:val="ro-RO"/>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3</w:t>
      </w:r>
      <w:r w:rsidR="00793F19">
        <w:rPr>
          <w:rFonts w:ascii="Times New Roman" w:hAnsi="Times New Roman" w:cs="Times New Roman"/>
          <w:b/>
          <w:sz w:val="28"/>
          <w:szCs w:val="28"/>
          <w:lang w:val="ro-RO"/>
        </w:rPr>
        <w:t>4</w:t>
      </w:r>
      <w:r w:rsidR="00793F19" w:rsidRPr="00FD7360">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11339C">
        <w:rPr>
          <w:rFonts w:ascii="Times New Roman" w:hAnsi="Times New Roman" w:cs="Times New Roman"/>
          <w:sz w:val="28"/>
          <w:szCs w:val="28"/>
          <w:lang w:val="ro-RO"/>
        </w:rPr>
        <w:t>Aranjament</w:t>
      </w:r>
      <w:r w:rsidR="00793F19">
        <w:rPr>
          <w:rFonts w:ascii="Times New Roman" w:hAnsi="Times New Roman" w:cs="Times New Roman"/>
          <w:sz w:val="28"/>
          <w:szCs w:val="28"/>
          <w:lang w:val="ro-RO"/>
        </w:rPr>
        <w:t>ul</w:t>
      </w:r>
      <w:r w:rsidR="00793F19" w:rsidRPr="001E2006">
        <w:rPr>
          <w:rFonts w:ascii="Times New Roman" w:hAnsi="Times New Roman" w:cs="Times New Roman"/>
          <w:sz w:val="28"/>
          <w:szCs w:val="28"/>
          <w:lang w:val="ro-RO"/>
        </w:rPr>
        <w:t xml:space="preserve"> </w:t>
      </w:r>
      <w:r w:rsidR="00793F19" w:rsidRPr="004C0133">
        <w:rPr>
          <w:rFonts w:ascii="Times New Roman" w:hAnsi="Times New Roman" w:cs="Times New Roman"/>
          <w:iCs/>
          <w:sz w:val="28"/>
          <w:szCs w:val="28"/>
          <w:lang w:val="ro-RO"/>
        </w:rPr>
        <w:t>CIMP MRA</w:t>
      </w:r>
      <w:r w:rsidR="00793F19" w:rsidRPr="001E2006">
        <w:rPr>
          <w:rFonts w:ascii="Times New Roman" w:hAnsi="Times New Roman" w:cs="Times New Roman"/>
          <w:sz w:val="28"/>
          <w:szCs w:val="28"/>
          <w:lang w:val="ro-RO"/>
        </w:rPr>
        <w:t xml:space="preserve"> are ca scop stabilirea gradului de echivalenţă a etaloanelor naţionale </w:t>
      </w:r>
      <w:r w:rsidR="00793F19">
        <w:rPr>
          <w:rFonts w:ascii="Times New Roman" w:hAnsi="Times New Roman" w:cs="Times New Roman"/>
          <w:sz w:val="28"/>
          <w:szCs w:val="28"/>
          <w:lang w:val="ro-RO"/>
        </w:rPr>
        <w:t>de</w:t>
      </w:r>
      <w:r w:rsidR="00793F19" w:rsidRPr="001E2006">
        <w:rPr>
          <w:rFonts w:ascii="Times New Roman" w:hAnsi="Times New Roman" w:cs="Times New Roman"/>
          <w:sz w:val="28"/>
          <w:szCs w:val="28"/>
          <w:lang w:val="ro-RO"/>
        </w:rPr>
        <w:t>ţinute</w:t>
      </w:r>
      <w:r w:rsidR="00793F19">
        <w:rPr>
          <w:rFonts w:ascii="Times New Roman" w:hAnsi="Times New Roman" w:cs="Times New Roman"/>
          <w:sz w:val="28"/>
          <w:szCs w:val="28"/>
          <w:lang w:val="ro-RO"/>
        </w:rPr>
        <w:t>, perfecționate, conservate, menținute și utilizate</w:t>
      </w:r>
      <w:r w:rsidR="00793F19" w:rsidRPr="001E2006">
        <w:rPr>
          <w:rFonts w:ascii="Times New Roman" w:hAnsi="Times New Roman" w:cs="Times New Roman"/>
          <w:sz w:val="28"/>
          <w:szCs w:val="28"/>
          <w:lang w:val="ro-RO"/>
        </w:rPr>
        <w:t xml:space="preserve"> de Institutul Național de Metrologie, oferirea recunoaşterii mutuale a certificatelor de etalonare emise de </w:t>
      </w:r>
      <w:r w:rsidR="00793F19">
        <w:rPr>
          <w:rFonts w:ascii="Times New Roman" w:hAnsi="Times New Roman" w:cs="Times New Roman"/>
          <w:sz w:val="28"/>
          <w:szCs w:val="28"/>
          <w:lang w:val="ro-RO"/>
        </w:rPr>
        <w:t>acesta</w:t>
      </w:r>
      <w:r w:rsidR="00793F19" w:rsidRPr="001E2006">
        <w:rPr>
          <w:rFonts w:ascii="Times New Roman" w:hAnsi="Times New Roman" w:cs="Times New Roman"/>
          <w:sz w:val="28"/>
          <w:szCs w:val="28"/>
          <w:lang w:val="ro-RO"/>
        </w:rPr>
        <w:t>, în aşa</w:t>
      </w:r>
      <w:r w:rsidR="00793F19">
        <w:rPr>
          <w:rFonts w:ascii="Times New Roman" w:hAnsi="Times New Roman" w:cs="Times New Roman"/>
          <w:sz w:val="28"/>
          <w:szCs w:val="28"/>
          <w:lang w:val="ro-RO"/>
        </w:rPr>
        <w:t xml:space="preserve"> mod</w:t>
      </w:r>
      <w:r w:rsidR="00793F19" w:rsidRPr="001E2006">
        <w:rPr>
          <w:rFonts w:ascii="Times New Roman" w:hAnsi="Times New Roman" w:cs="Times New Roman"/>
          <w:sz w:val="28"/>
          <w:szCs w:val="28"/>
          <w:lang w:val="ro-RO"/>
        </w:rPr>
        <w:t xml:space="preserve"> f</w:t>
      </w:r>
      <w:r w:rsidR="00793F19">
        <w:rPr>
          <w:rFonts w:ascii="Times New Roman" w:hAnsi="Times New Roman" w:cs="Times New Roman"/>
          <w:sz w:val="28"/>
          <w:szCs w:val="28"/>
          <w:lang w:val="ro-RO"/>
        </w:rPr>
        <w:t>iind</w:t>
      </w:r>
      <w:r w:rsidR="00793F19" w:rsidRPr="001E2006">
        <w:rPr>
          <w:rFonts w:ascii="Times New Roman" w:hAnsi="Times New Roman" w:cs="Times New Roman"/>
          <w:sz w:val="28"/>
          <w:szCs w:val="28"/>
          <w:lang w:val="ro-RO"/>
        </w:rPr>
        <w:t xml:space="preserve"> asigura</w:t>
      </w:r>
      <w:r w:rsidR="00793F19">
        <w:rPr>
          <w:rFonts w:ascii="Times New Roman" w:hAnsi="Times New Roman" w:cs="Times New Roman"/>
          <w:sz w:val="28"/>
          <w:szCs w:val="28"/>
          <w:lang w:val="ro-RO"/>
        </w:rPr>
        <w:t>te</w:t>
      </w:r>
      <w:r w:rsidR="00793F19" w:rsidRPr="001E2006">
        <w:rPr>
          <w:rFonts w:ascii="Times New Roman" w:hAnsi="Times New Roman" w:cs="Times New Roman"/>
          <w:sz w:val="28"/>
          <w:szCs w:val="28"/>
          <w:lang w:val="ro-RO"/>
        </w:rPr>
        <w:t xml:space="preserve"> guvernele şi alte părţi cu fondaţii tehnice sigure pentru </w:t>
      </w:r>
      <w:r w:rsidR="00793F19">
        <w:rPr>
          <w:rFonts w:ascii="Times New Roman" w:hAnsi="Times New Roman" w:cs="Times New Roman"/>
          <w:sz w:val="28"/>
          <w:szCs w:val="28"/>
          <w:lang w:val="ro-RO"/>
        </w:rPr>
        <w:t xml:space="preserve">închierea </w:t>
      </w:r>
      <w:r w:rsidR="00793F19" w:rsidRPr="001E2006">
        <w:rPr>
          <w:rFonts w:ascii="Times New Roman" w:hAnsi="Times New Roman" w:cs="Times New Roman"/>
          <w:sz w:val="28"/>
          <w:szCs w:val="28"/>
          <w:lang w:val="ro-RO"/>
        </w:rPr>
        <w:t>acorduri</w:t>
      </w:r>
      <w:r w:rsidR="00793F19">
        <w:rPr>
          <w:rFonts w:ascii="Times New Roman" w:hAnsi="Times New Roman" w:cs="Times New Roman"/>
          <w:sz w:val="28"/>
          <w:szCs w:val="28"/>
          <w:lang w:val="ro-RO"/>
        </w:rPr>
        <w:t>lor</w:t>
      </w:r>
      <w:r w:rsidR="00793F19" w:rsidRPr="001E2006">
        <w:rPr>
          <w:rFonts w:ascii="Times New Roman" w:hAnsi="Times New Roman" w:cs="Times New Roman"/>
          <w:sz w:val="28"/>
          <w:szCs w:val="28"/>
          <w:lang w:val="ro-RO"/>
        </w:rPr>
        <w:t xml:space="preserve"> mai largi</w:t>
      </w:r>
      <w:r w:rsidR="00793F1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legate de comerţ şi afaceri regulatorii. </w:t>
      </w:r>
    </w:p>
    <w:p w:rsidR="00793F19" w:rsidRPr="001E2006" w:rsidRDefault="00504AC3" w:rsidP="00793F19">
      <w:pPr>
        <w:pStyle w:val="ListParagraph"/>
        <w:spacing w:after="0"/>
        <w:ind w:left="0" w:right="-93"/>
        <w:jc w:val="both"/>
        <w:rPr>
          <w:rFonts w:ascii="Times New Roman" w:hAnsi="Times New Roman" w:cs="Times New Roman"/>
          <w:sz w:val="28"/>
          <w:szCs w:val="28"/>
          <w:lang w:val="ro-RO"/>
        </w:rPr>
      </w:pPr>
      <w:r>
        <w:rPr>
          <w:rFonts w:ascii="Times New Roman" w:hAnsi="Times New Roman" w:cs="Times New Roman"/>
          <w:b/>
          <w:sz w:val="28"/>
          <w:szCs w:val="28"/>
          <w:lang w:val="ro-RO"/>
        </w:rPr>
        <w:t>35</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La nivel internaţional, BIPM coordonează dezvoltarea şi menţinerea etaloanelor </w:t>
      </w:r>
      <w:r w:rsidR="00793F19">
        <w:rPr>
          <w:rFonts w:ascii="Times New Roman" w:hAnsi="Times New Roman" w:cs="Times New Roman"/>
          <w:sz w:val="28"/>
          <w:szCs w:val="28"/>
          <w:lang w:val="ro-RO"/>
        </w:rPr>
        <w:t>unităților de măsură</w:t>
      </w:r>
      <w:r w:rsidR="00793F19" w:rsidRPr="001E2006">
        <w:rPr>
          <w:rFonts w:ascii="Times New Roman" w:hAnsi="Times New Roman" w:cs="Times New Roman"/>
          <w:sz w:val="28"/>
          <w:szCs w:val="28"/>
          <w:lang w:val="ro-RO"/>
        </w:rPr>
        <w:t>. BIPM organizează comparări la cel mai înalt nivel cu participarea Institutelor Naţionale de Metrologie. BIPM menţine o bază de date continuu</w:t>
      </w:r>
      <w:r w:rsidR="00793F19">
        <w:rPr>
          <w:rFonts w:ascii="Times New Roman" w:hAnsi="Times New Roman" w:cs="Times New Roman"/>
          <w:sz w:val="28"/>
          <w:szCs w:val="28"/>
          <w:lang w:val="ro-RO"/>
        </w:rPr>
        <w:t xml:space="preserve"> </w:t>
      </w:r>
      <w:r w:rsidR="00793F19" w:rsidRPr="00BD0D56">
        <w:rPr>
          <w:rFonts w:ascii="Times New Roman" w:hAnsi="Times New Roman" w:cs="Times New Roman"/>
          <w:sz w:val="28"/>
          <w:szCs w:val="28"/>
          <w:lang w:val="ro-RO"/>
        </w:rPr>
        <w:t>(K</w:t>
      </w:r>
      <w:r w:rsidR="00793F19" w:rsidRPr="00BD0D56">
        <w:rPr>
          <w:rFonts w:ascii="Times New Roman" w:hAnsi="Times New Roman" w:cs="Times New Roman"/>
          <w:bCs/>
          <w:sz w:val="28"/>
          <w:szCs w:val="28"/>
          <w:shd w:val="clear" w:color="auto" w:fill="FFFFFF"/>
        </w:rPr>
        <w:t>ey Comparison Database)</w:t>
      </w:r>
      <w:r w:rsidR="00793F19" w:rsidRPr="00BD0D56">
        <w:rPr>
          <w:rFonts w:ascii="Times New Roman" w:hAnsi="Times New Roman" w:cs="Times New Roman"/>
          <w:sz w:val="28"/>
          <w:szCs w:val="28"/>
          <w:lang w:val="ro-RO"/>
        </w:rPr>
        <w:t xml:space="preserve"> actualizată </w:t>
      </w:r>
      <w:r w:rsidR="00793F19" w:rsidRPr="001E2006">
        <w:rPr>
          <w:rFonts w:ascii="Times New Roman" w:hAnsi="Times New Roman" w:cs="Times New Roman"/>
          <w:sz w:val="28"/>
          <w:szCs w:val="28"/>
          <w:lang w:val="ro-RO"/>
        </w:rPr>
        <w:t>cuprinzând Capabilităţile de Măsurare şi Etalonare (CMC) demonstrate de Institutele Naţionale de Metrologie</w:t>
      </w:r>
      <w:r w:rsidR="00793F19">
        <w:rPr>
          <w:rFonts w:ascii="Times New Roman" w:hAnsi="Times New Roman" w:cs="Times New Roman"/>
          <w:sz w:val="28"/>
          <w:szCs w:val="28"/>
          <w:lang w:val="ro-RO"/>
        </w:rPr>
        <w:t xml:space="preserve"> - </w:t>
      </w:r>
      <w:r w:rsidR="00793F19" w:rsidRPr="001E2006">
        <w:rPr>
          <w:rFonts w:ascii="Times New Roman" w:hAnsi="Times New Roman" w:cs="Times New Roman"/>
          <w:sz w:val="28"/>
          <w:szCs w:val="28"/>
          <w:lang w:val="ro-RO"/>
        </w:rPr>
        <w:t xml:space="preserve">(KCDB Anexa C) şi, respectiv, comparările cheie şi suplimentare organizate pentru confirmarea CMC (KCDB Anexa B [www.kcdb.bipm.org]). </w:t>
      </w:r>
    </w:p>
    <w:p w:rsidR="00793F19" w:rsidRPr="001E2006" w:rsidRDefault="00504AC3" w:rsidP="00793F19">
      <w:pPr>
        <w:pStyle w:val="ListParagraph"/>
        <w:spacing w:after="0"/>
        <w:ind w:left="0" w:right="-93"/>
        <w:jc w:val="both"/>
        <w:rPr>
          <w:rFonts w:ascii="Times New Roman" w:hAnsi="Times New Roman" w:cs="Times New Roman"/>
          <w:sz w:val="28"/>
          <w:szCs w:val="28"/>
          <w:lang w:val="ro-RO"/>
        </w:rPr>
      </w:pPr>
      <w:r>
        <w:rPr>
          <w:rFonts w:ascii="Times New Roman" w:hAnsi="Times New Roman" w:cs="Times New Roman"/>
          <w:b/>
          <w:sz w:val="28"/>
          <w:szCs w:val="28"/>
          <w:lang w:val="ro-RO"/>
        </w:rPr>
        <w:t>36</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Menţinerea şi dezvoltarea </w:t>
      </w:r>
      <w:r w:rsidR="00793F19" w:rsidRPr="001E2006">
        <w:rPr>
          <w:rFonts w:ascii="Times New Roman" w:hAnsi="Times New Roman" w:cs="Times New Roman"/>
          <w:color w:val="000000"/>
          <w:sz w:val="28"/>
          <w:szCs w:val="28"/>
          <w:lang w:val="ro-RO"/>
        </w:rPr>
        <w:t>Sistemul Național de Etaloane</w:t>
      </w:r>
      <w:r w:rsidR="00793F19" w:rsidRPr="001E2006">
        <w:rPr>
          <w:rFonts w:ascii="Times New Roman" w:hAnsi="Times New Roman" w:cs="Times New Roman"/>
          <w:sz w:val="28"/>
          <w:szCs w:val="28"/>
          <w:lang w:val="ro-RO"/>
        </w:rPr>
        <w:t xml:space="preserve"> este elementul de bază al procesului de recunoaştere mutuală a echivalenţei măsurărilor efectuate în Republica Moldova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w:t>
      </w:r>
      <w:r w:rsidR="00504AC3">
        <w:rPr>
          <w:rFonts w:ascii="Times New Roman" w:eastAsia="Times New Roman" w:hAnsi="Times New Roman" w:cs="Times New Roman"/>
          <w:b/>
          <w:bCs/>
          <w:sz w:val="28"/>
          <w:szCs w:val="28"/>
          <w:lang w:val="ro-RO" w:eastAsia="en-GB"/>
        </w:rPr>
        <w:t>7</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La situația din 01 iunie 2017, numărul de rânduri ale tabelelor capabilităților de măsurare (CMC) ale Republicii Moldova publicate de BIPM, în baza rezultatelor </w:t>
      </w:r>
      <w:r>
        <w:rPr>
          <w:rFonts w:ascii="Times New Roman" w:eastAsia="Times New Roman" w:hAnsi="Times New Roman" w:cs="Times New Roman"/>
          <w:bCs/>
          <w:sz w:val="28"/>
          <w:szCs w:val="28"/>
          <w:lang w:val="ro-RO" w:eastAsia="en-GB"/>
        </w:rPr>
        <w:t>inter</w:t>
      </w:r>
      <w:r w:rsidRPr="001E2006">
        <w:rPr>
          <w:rFonts w:ascii="Times New Roman" w:eastAsia="Times New Roman" w:hAnsi="Times New Roman" w:cs="Times New Roman"/>
          <w:bCs/>
          <w:sz w:val="28"/>
          <w:szCs w:val="28"/>
          <w:lang w:val="ro-RO" w:eastAsia="en-GB"/>
        </w:rPr>
        <w:t xml:space="preserve">comparărilor este redus.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38</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Republica Moldova demonstrează capabilitățile sale de măsurare prin participarea la intercomparările din cadrul organizației regionale ”Colaborarea euro-asiatică a institu</w:t>
      </w:r>
      <w:r w:rsidR="00793F19">
        <w:rPr>
          <w:rFonts w:ascii="Times New Roman" w:eastAsia="Times New Roman" w:hAnsi="Times New Roman" w:cs="Times New Roman"/>
          <w:bCs/>
          <w:sz w:val="28"/>
          <w:szCs w:val="28"/>
          <w:lang w:val="ro-RO" w:eastAsia="en-GB"/>
        </w:rPr>
        <w:t>ții</w:t>
      </w:r>
      <w:r w:rsidR="00793F19" w:rsidRPr="001E2006">
        <w:rPr>
          <w:rFonts w:ascii="Times New Roman" w:eastAsia="Times New Roman" w:hAnsi="Times New Roman" w:cs="Times New Roman"/>
          <w:bCs/>
          <w:sz w:val="28"/>
          <w:szCs w:val="28"/>
          <w:lang w:val="ro-RO" w:eastAsia="en-GB"/>
        </w:rPr>
        <w:t xml:space="preserve">lor naționale de metrologie COOMET” la care a aderat din anul 1997. </w:t>
      </w:r>
    </w:p>
    <w:p w:rsidR="00793F19" w:rsidRPr="00212C6C"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39</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În</w:t>
      </w:r>
      <w:r w:rsidR="00793F19">
        <w:rPr>
          <w:rFonts w:ascii="Times New Roman" w:eastAsia="Times New Roman" w:hAnsi="Times New Roman" w:cs="Times New Roman"/>
          <w:bCs/>
          <w:sz w:val="28"/>
          <w:szCs w:val="28"/>
          <w:lang w:val="ro-RO" w:eastAsia="en-GB"/>
        </w:rPr>
        <w:t xml:space="preserve"> ceea ce priveşte publicarea tabelelor CMC înt</w:t>
      </w:r>
      <w:r w:rsidR="00793F19" w:rsidRPr="001E2006">
        <w:rPr>
          <w:rFonts w:ascii="Times New Roman" w:eastAsia="Times New Roman" w:hAnsi="Times New Roman" w:cs="Times New Roman"/>
          <w:bCs/>
          <w:sz w:val="28"/>
          <w:szCs w:val="28"/>
          <w:lang w:val="ro-RO" w:eastAsia="en-GB"/>
        </w:rPr>
        <w:t xml:space="preserve">re țările membre COOMET </w:t>
      </w:r>
      <w:r w:rsidR="00793F19" w:rsidRPr="00212C6C">
        <w:rPr>
          <w:rFonts w:ascii="Times New Roman" w:eastAsia="Times New Roman" w:hAnsi="Times New Roman" w:cs="Times New Roman"/>
          <w:bCs/>
          <w:sz w:val="28"/>
          <w:szCs w:val="28"/>
          <w:lang w:val="ro-RO" w:eastAsia="en-GB"/>
        </w:rPr>
        <w:t>Republica Moldova se poziționează pe locul 13 din 21,</w:t>
      </w:r>
      <w:r w:rsidR="00793F19" w:rsidRPr="00212C6C">
        <w:rPr>
          <w:rFonts w:ascii="Times New Roman" w:hAnsi="Times New Roman" w:cs="Times New Roman"/>
          <w:sz w:val="28"/>
          <w:szCs w:val="28"/>
          <w:lang w:val="ro-RO"/>
        </w:rPr>
        <w:t xml:space="preserve"> depășind țări precum Armenia, Azerbaidjan, </w:t>
      </w:r>
      <w:r w:rsidR="00793F19" w:rsidRPr="00212C6C">
        <w:rPr>
          <w:rFonts w:ascii="Times New Roman" w:hAnsi="Times New Roman" w:cs="Times New Roman"/>
          <w:bCs/>
          <w:sz w:val="28"/>
          <w:szCs w:val="28"/>
          <w:lang w:val="ro-RO" w:eastAsia="en-GB"/>
        </w:rPr>
        <w:t>Bosnia ș</w:t>
      </w:r>
      <w:r w:rsidR="00793F19">
        <w:rPr>
          <w:rFonts w:ascii="Times New Roman" w:hAnsi="Times New Roman" w:cs="Times New Roman"/>
          <w:bCs/>
          <w:sz w:val="28"/>
          <w:szCs w:val="28"/>
          <w:lang w:val="ro-RO" w:eastAsia="en-GB"/>
        </w:rPr>
        <w:t>i</w:t>
      </w:r>
      <w:r w:rsidR="00793F19" w:rsidRPr="00212C6C">
        <w:rPr>
          <w:rFonts w:ascii="Times New Roman" w:hAnsi="Times New Roman" w:cs="Times New Roman"/>
          <w:bCs/>
          <w:sz w:val="28"/>
          <w:szCs w:val="28"/>
          <w:lang w:val="ro-RO" w:eastAsia="en-GB"/>
        </w:rPr>
        <w:t xml:space="preserve"> Herzegovina, Ceorgia, RPD Corea, K</w:t>
      </w:r>
      <w:r w:rsidR="00793F19">
        <w:rPr>
          <w:rFonts w:ascii="Times New Roman" w:hAnsi="Times New Roman" w:cs="Times New Roman"/>
          <w:bCs/>
          <w:sz w:val="28"/>
          <w:szCs w:val="28"/>
          <w:lang w:val="ro-RO" w:eastAsia="en-GB"/>
        </w:rPr>
        <w:t>î</w:t>
      </w:r>
      <w:r w:rsidR="00793F19" w:rsidRPr="00212C6C">
        <w:rPr>
          <w:rFonts w:ascii="Times New Roman" w:hAnsi="Times New Roman" w:cs="Times New Roman"/>
          <w:bCs/>
          <w:sz w:val="28"/>
          <w:szCs w:val="28"/>
          <w:lang w:val="ro-RO" w:eastAsia="en-GB"/>
        </w:rPr>
        <w:t>rg</w:t>
      </w:r>
      <w:r w:rsidR="00793F19">
        <w:rPr>
          <w:rFonts w:ascii="Times New Roman" w:hAnsi="Times New Roman" w:cs="Times New Roman"/>
          <w:bCs/>
          <w:sz w:val="28"/>
          <w:szCs w:val="28"/>
          <w:lang w:val="ro-RO" w:eastAsia="en-GB"/>
        </w:rPr>
        <w:t>î</w:t>
      </w:r>
      <w:r w:rsidR="00793F19" w:rsidRPr="00212C6C">
        <w:rPr>
          <w:rFonts w:ascii="Times New Roman" w:hAnsi="Times New Roman" w:cs="Times New Roman"/>
          <w:bCs/>
          <w:sz w:val="28"/>
          <w:szCs w:val="28"/>
          <w:lang w:val="ro-RO" w:eastAsia="en-GB"/>
        </w:rPr>
        <w:t>zstan,</w:t>
      </w:r>
      <w:r w:rsidR="00793F19" w:rsidRPr="00212C6C">
        <w:rPr>
          <w:rFonts w:ascii="Times New Roman" w:hAnsi="Times New Roman" w:cs="Times New Roman"/>
          <w:sz w:val="28"/>
          <w:szCs w:val="28"/>
          <w:lang w:val="ro-RO" w:eastAsia="en-GB"/>
        </w:rPr>
        <w:t xml:space="preserve"> Tadjikistan</w:t>
      </w:r>
      <w:r w:rsidR="00793F19" w:rsidRPr="00212C6C">
        <w:rPr>
          <w:rFonts w:ascii="Times New Roman" w:hAnsi="Times New Roman" w:cs="Times New Roman"/>
          <w:bCs/>
          <w:sz w:val="28"/>
          <w:szCs w:val="28"/>
          <w:lang w:val="ro-RO" w:eastAsia="en-GB"/>
        </w:rPr>
        <w:t xml:space="preserve"> </w:t>
      </w:r>
      <w:r w:rsidR="00793F19" w:rsidRPr="00212C6C">
        <w:rPr>
          <w:rFonts w:ascii="Times New Roman" w:eastAsia="Times New Roman" w:hAnsi="Times New Roman" w:cs="Times New Roman"/>
          <w:bCs/>
          <w:sz w:val="28"/>
          <w:szCs w:val="28"/>
          <w:lang w:val="ro-RO" w:eastAsia="en-GB"/>
        </w:rPr>
        <w:t xml:space="preserve"> (Tabelul 2).</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p>
    <w:p w:rsidR="00793F19" w:rsidRDefault="00793F19" w:rsidP="00793F19">
      <w:pPr>
        <w:spacing w:after="0" w:line="240" w:lineRule="auto"/>
        <w:jc w:val="right"/>
        <w:rPr>
          <w:rFonts w:ascii="Times New Roman" w:eastAsia="Times New Roman" w:hAnsi="Times New Roman" w:cs="Times New Roman"/>
          <w:bCs/>
          <w:sz w:val="28"/>
          <w:szCs w:val="28"/>
          <w:lang w:val="ro-RO" w:eastAsia="en-GB"/>
        </w:rPr>
      </w:pPr>
      <w:r w:rsidRPr="00D27AE8">
        <w:rPr>
          <w:rFonts w:ascii="Times New Roman" w:eastAsia="Times New Roman" w:hAnsi="Times New Roman" w:cs="Times New Roman"/>
          <w:bCs/>
          <w:sz w:val="28"/>
          <w:szCs w:val="28"/>
          <w:lang w:val="ro-RO" w:eastAsia="en-GB"/>
        </w:rPr>
        <w:t>Tabelul 2</w:t>
      </w:r>
    </w:p>
    <w:p w:rsidR="00792591" w:rsidRPr="00140735" w:rsidRDefault="00140735" w:rsidP="00140735">
      <w:pPr>
        <w:spacing w:after="0" w:line="240" w:lineRule="auto"/>
        <w:jc w:val="center"/>
        <w:rPr>
          <w:rFonts w:ascii="Times New Roman" w:eastAsia="Times New Roman" w:hAnsi="Times New Roman" w:cs="Times New Roman"/>
          <w:b/>
          <w:bCs/>
          <w:i/>
          <w:sz w:val="28"/>
          <w:szCs w:val="28"/>
          <w:lang w:val="ro-RO" w:eastAsia="en-GB"/>
        </w:rPr>
      </w:pPr>
      <w:r w:rsidRPr="00140735">
        <w:rPr>
          <w:rFonts w:ascii="Times New Roman" w:eastAsia="Times New Roman" w:hAnsi="Times New Roman" w:cs="Times New Roman"/>
          <w:b/>
          <w:bCs/>
          <w:i/>
          <w:sz w:val="28"/>
          <w:szCs w:val="28"/>
          <w:lang w:val="ro-RO" w:eastAsia="en-GB"/>
        </w:rPr>
        <w:t>Capabilităților de măsurare a țărilor membre COOMET</w:t>
      </w:r>
    </w:p>
    <w:tbl>
      <w:tblPr>
        <w:tblStyle w:val="TableGrid1"/>
        <w:tblW w:w="10562" w:type="dxa"/>
        <w:tblInd w:w="-714" w:type="dxa"/>
        <w:tblLayout w:type="fixed"/>
        <w:tblLook w:val="04A0" w:firstRow="1" w:lastRow="0" w:firstColumn="1" w:lastColumn="0" w:noHBand="0" w:noVBand="1"/>
      </w:tblPr>
      <w:tblGrid>
        <w:gridCol w:w="1560"/>
        <w:gridCol w:w="709"/>
        <w:gridCol w:w="850"/>
        <w:gridCol w:w="982"/>
        <w:gridCol w:w="850"/>
        <w:gridCol w:w="596"/>
        <w:gridCol w:w="673"/>
        <w:gridCol w:w="1071"/>
        <w:gridCol w:w="732"/>
        <w:gridCol w:w="1048"/>
        <w:gridCol w:w="706"/>
        <w:gridCol w:w="785"/>
      </w:tblGrid>
      <w:tr w:rsidR="00793F19" w:rsidRPr="00D62886" w:rsidTr="00BC196D">
        <w:trPr>
          <w:trHeight w:val="269"/>
        </w:trPr>
        <w:tc>
          <w:tcPr>
            <w:tcW w:w="2269" w:type="dxa"/>
            <w:gridSpan w:val="2"/>
            <w:hideMark/>
          </w:tcPr>
          <w:p w:rsidR="00793F19" w:rsidRPr="00D62886" w:rsidRDefault="00793F19" w:rsidP="00BC196D">
            <w:pPr>
              <w:jc w:val="both"/>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Domeniile:</w:t>
            </w:r>
          </w:p>
        </w:tc>
        <w:tc>
          <w:tcPr>
            <w:tcW w:w="850" w:type="dxa"/>
            <w:hideMark/>
          </w:tcPr>
          <w:p w:rsidR="00793F19" w:rsidRPr="00D62886" w:rsidRDefault="00793F19" w:rsidP="00BC196D">
            <w:pPr>
              <w:jc w:val="both"/>
              <w:rPr>
                <w:rFonts w:ascii="Times New Roman" w:hAnsi="Times New Roman" w:cs="Times New Roman"/>
                <w:b/>
                <w:sz w:val="20"/>
                <w:szCs w:val="20"/>
                <w:lang w:val="ro-RO" w:eastAsia="en-GB"/>
              </w:rPr>
            </w:pPr>
            <w:r>
              <w:rPr>
                <w:rFonts w:ascii="Times New Roman" w:hAnsi="Times New Roman" w:cs="Times New Roman"/>
                <w:b/>
                <w:bCs/>
                <w:sz w:val="20"/>
                <w:szCs w:val="20"/>
                <w:lang w:val="ro-RO" w:eastAsia="en-GB"/>
              </w:rPr>
              <w:t>Acustică</w:t>
            </w:r>
            <w:r w:rsidRPr="00D62886">
              <w:rPr>
                <w:rFonts w:ascii="Times New Roman" w:hAnsi="Times New Roman" w:cs="Times New Roman"/>
                <w:b/>
                <w:bCs/>
                <w:sz w:val="20"/>
                <w:szCs w:val="20"/>
                <w:lang w:val="ro-RO" w:eastAsia="en-GB"/>
              </w:rPr>
              <w:t>, ultrasunet si vibrație</w:t>
            </w:r>
          </w:p>
        </w:tc>
        <w:tc>
          <w:tcPr>
            <w:tcW w:w="982"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Elictricitate și magnetism</w:t>
            </w:r>
          </w:p>
        </w:tc>
        <w:tc>
          <w:tcPr>
            <w:tcW w:w="850" w:type="dxa"/>
            <w:hideMark/>
          </w:tcPr>
          <w:p w:rsidR="00793F19" w:rsidRPr="00D62886" w:rsidRDefault="00793F19" w:rsidP="00BC196D">
            <w:pPr>
              <w:ind w:left="-220"/>
              <w:jc w:val="right"/>
              <w:rPr>
                <w:rFonts w:ascii="Times New Roman" w:hAnsi="Times New Roman" w:cs="Times New Roman"/>
                <w:b/>
                <w:sz w:val="20"/>
                <w:szCs w:val="20"/>
                <w:lang w:val="ro-RO" w:eastAsia="en-GB"/>
              </w:rPr>
            </w:pPr>
            <w:r w:rsidRPr="00D62886">
              <w:rPr>
                <w:rFonts w:ascii="Times New Roman" w:hAnsi="Times New Roman" w:cs="Times New Roman"/>
                <w:b/>
                <w:bCs/>
                <w:sz w:val="20"/>
                <w:szCs w:val="20"/>
                <w:lang w:val="ro-RO" w:eastAsia="en-GB"/>
              </w:rPr>
              <w:t>Lungimi</w:t>
            </w:r>
          </w:p>
        </w:tc>
        <w:tc>
          <w:tcPr>
            <w:tcW w:w="596"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Mas</w:t>
            </w:r>
            <w:r>
              <w:rPr>
                <w:rFonts w:ascii="Times New Roman" w:hAnsi="Times New Roman" w:cs="Times New Roman"/>
                <w:b/>
                <w:sz w:val="20"/>
                <w:szCs w:val="20"/>
                <w:lang w:val="ro-RO" w:eastAsia="en-GB"/>
              </w:rPr>
              <w:t>ă</w:t>
            </w:r>
          </w:p>
        </w:tc>
        <w:tc>
          <w:tcPr>
            <w:tcW w:w="673"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Debit</w:t>
            </w:r>
          </w:p>
        </w:tc>
        <w:tc>
          <w:tcPr>
            <w:tcW w:w="1071"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Fotometrie și radiometrie </w:t>
            </w:r>
          </w:p>
        </w:tc>
        <w:tc>
          <w:tcPr>
            <w:tcW w:w="732"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Fizico-chimie </w:t>
            </w:r>
          </w:p>
        </w:tc>
        <w:tc>
          <w:tcPr>
            <w:tcW w:w="1048"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Radiații ionizante și radioactivitate</w:t>
            </w:r>
            <w:r w:rsidRPr="00D62886">
              <w:rPr>
                <w:rFonts w:ascii="Times New Roman" w:hAnsi="Times New Roman" w:cs="Times New Roman"/>
                <w:b/>
                <w:bCs/>
                <w:sz w:val="20"/>
                <w:szCs w:val="20"/>
                <w:lang w:val="ro-RO" w:eastAsia="en-GB"/>
              </w:rPr>
              <w:t> </w:t>
            </w:r>
          </w:p>
        </w:tc>
        <w:tc>
          <w:tcPr>
            <w:tcW w:w="706"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Pr>
                <w:rFonts w:ascii="Times New Roman" w:hAnsi="Times New Roman" w:cs="Times New Roman"/>
                <w:b/>
                <w:bCs/>
                <w:sz w:val="20"/>
                <w:szCs w:val="20"/>
                <w:lang w:val="ro-RO" w:eastAsia="en-GB"/>
              </w:rPr>
              <w:t>Temperatură</w:t>
            </w:r>
          </w:p>
        </w:tc>
        <w:tc>
          <w:tcPr>
            <w:tcW w:w="785" w:type="dxa"/>
            <w:hideMark/>
          </w:tcPr>
          <w:p w:rsidR="00793F19" w:rsidRPr="00D62886" w:rsidRDefault="00793F19"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Timpul și frecvența </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Țara</w:t>
            </w:r>
            <w:r>
              <w:rPr>
                <w:rFonts w:ascii="Times New Roman" w:hAnsi="Times New Roman" w:cs="Times New Roman"/>
                <w:b/>
                <w:sz w:val="24"/>
                <w:szCs w:val="24"/>
                <w:lang w:val="ro-RO" w:eastAsia="en-GB"/>
              </w:rPr>
              <w:t>:</w:t>
            </w:r>
            <w:r w:rsidRPr="00D62886">
              <w:rPr>
                <w:rFonts w:ascii="Times New Roman" w:hAnsi="Times New Roman" w:cs="Times New Roman"/>
                <w:b/>
                <w:sz w:val="24"/>
                <w:szCs w:val="24"/>
                <w:lang w:val="ro-RO" w:eastAsia="en-GB"/>
              </w:rPr>
              <w:t xml:space="preserve">  </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6774</w:t>
            </w:r>
          </w:p>
        </w:tc>
        <w:tc>
          <w:tcPr>
            <w:tcW w:w="850"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321</w:t>
            </w:r>
          </w:p>
        </w:tc>
        <w:tc>
          <w:tcPr>
            <w:tcW w:w="982"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1041</w:t>
            </w:r>
          </w:p>
        </w:tc>
        <w:tc>
          <w:tcPr>
            <w:tcW w:w="850"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397</w:t>
            </w:r>
          </w:p>
        </w:tc>
        <w:tc>
          <w:tcPr>
            <w:tcW w:w="596"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501</w:t>
            </w:r>
          </w:p>
        </w:tc>
        <w:tc>
          <w:tcPr>
            <w:tcW w:w="673"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103</w:t>
            </w:r>
          </w:p>
        </w:tc>
        <w:tc>
          <w:tcPr>
            <w:tcW w:w="1071"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275</w:t>
            </w:r>
          </w:p>
        </w:tc>
        <w:tc>
          <w:tcPr>
            <w:tcW w:w="732"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2094</w:t>
            </w:r>
          </w:p>
        </w:tc>
        <w:tc>
          <w:tcPr>
            <w:tcW w:w="1048"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1073</w:t>
            </w:r>
          </w:p>
        </w:tc>
        <w:tc>
          <w:tcPr>
            <w:tcW w:w="706"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702</w:t>
            </w:r>
          </w:p>
        </w:tc>
        <w:tc>
          <w:tcPr>
            <w:tcW w:w="785"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267</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Armenia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Azerbaidjan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290"/>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Bosnia și Herzegovina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15</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Be</w:t>
            </w:r>
            <w:r>
              <w:rPr>
                <w:rFonts w:ascii="Times New Roman" w:hAnsi="Times New Roman" w:cs="Times New Roman"/>
                <w:b/>
                <w:bCs/>
                <w:sz w:val="24"/>
                <w:szCs w:val="24"/>
                <w:lang w:val="ro-RO" w:eastAsia="en-GB"/>
              </w:rPr>
              <w:t>l</w:t>
            </w:r>
            <w:r w:rsidRPr="00D62886">
              <w:rPr>
                <w:rFonts w:ascii="Times New Roman" w:hAnsi="Times New Roman" w:cs="Times New Roman"/>
                <w:b/>
                <w:bCs/>
                <w:sz w:val="24"/>
                <w:szCs w:val="24"/>
                <w:lang w:val="ro-RO" w:eastAsia="en-GB"/>
              </w:rPr>
              <w:t>arus</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236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41</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51</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37</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31</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Bulgaria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214</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30</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19</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24</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23</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32</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China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1358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56</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144</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80</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54</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12</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27</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720</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195</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42</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28</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Cuba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113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12</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290"/>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Germania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1587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164</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104</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161</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42</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83</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549</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266</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117</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lastRenderedPageBreak/>
              <w:t>Georgia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30</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RPD Corea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Kazakhstan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61</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Kîrgîzstan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73"/>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Lituania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78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12</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17</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Republica Moldova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42</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40</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România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218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39</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20</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30</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17</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37</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44</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Federația Rusia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1697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72</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326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21</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61</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110</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593</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329</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143</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36</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Slovakia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383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41</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23</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37</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87</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82</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r>
      <w:tr w:rsidR="00793F19" w:rsidRPr="00D62886" w:rsidTr="00BC196D">
        <w:trPr>
          <w:trHeight w:val="331"/>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Tadjikistan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94"/>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Turcia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466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119</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78</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50</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20</w:t>
            </w:r>
          </w:p>
        </w:tc>
      </w:tr>
      <w:tr w:rsidR="00793F19" w:rsidRPr="00D62886" w:rsidTr="00BC196D">
        <w:trPr>
          <w:trHeight w:val="331"/>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Ucraina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258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29</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27</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15</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63</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30</w:t>
            </w:r>
          </w:p>
        </w:tc>
      </w:tr>
    </w:tbl>
    <w:p w:rsidR="00793F19" w:rsidRDefault="00793F19" w:rsidP="00793F19">
      <w:pPr>
        <w:spacing w:after="0" w:line="240" w:lineRule="auto"/>
        <w:jc w:val="center"/>
        <w:rPr>
          <w:rFonts w:ascii="Times New Roman" w:eastAsia="Times New Roman" w:hAnsi="Times New Roman" w:cs="Times New Roman"/>
          <w:bCs/>
          <w:i/>
          <w:sz w:val="28"/>
          <w:szCs w:val="28"/>
          <w:lang w:val="ro-RO" w:eastAsia="en-GB"/>
        </w:rPr>
      </w:pPr>
      <w:r w:rsidRPr="00AF49D8">
        <w:rPr>
          <w:rFonts w:ascii="Times New Roman" w:eastAsia="Times New Roman" w:hAnsi="Times New Roman" w:cs="Times New Roman"/>
          <w:bCs/>
          <w:i/>
          <w:sz w:val="28"/>
          <w:szCs w:val="28"/>
          <w:lang w:val="ro-RO" w:eastAsia="en-GB"/>
        </w:rPr>
        <w:t xml:space="preserve">Sursa: </w:t>
      </w:r>
      <w:r>
        <w:rPr>
          <w:rFonts w:ascii="Times New Roman" w:eastAsia="Times New Roman" w:hAnsi="Times New Roman" w:cs="Times New Roman"/>
          <w:bCs/>
          <w:i/>
          <w:sz w:val="28"/>
          <w:szCs w:val="28"/>
          <w:lang w:val="ro-RO" w:eastAsia="en-GB"/>
        </w:rPr>
        <w:t xml:space="preserve">Site-ul COOMET </w:t>
      </w:r>
      <w:hyperlink r:id="rId18" w:history="1">
        <w:r w:rsidRPr="00C84373">
          <w:rPr>
            <w:rStyle w:val="Hyperlink"/>
            <w:rFonts w:ascii="Times New Roman" w:eastAsia="Times New Roman" w:hAnsi="Times New Roman" w:cs="Times New Roman"/>
            <w:bCs/>
            <w:i/>
            <w:sz w:val="28"/>
            <w:szCs w:val="28"/>
            <w:lang w:val="ro-RO" w:eastAsia="en-GB"/>
          </w:rPr>
          <w:t>http://www.coomet.org/DB/com/index.htm</w:t>
        </w:r>
      </w:hyperlink>
    </w:p>
    <w:p w:rsidR="00793F19" w:rsidRPr="00AF49D8" w:rsidRDefault="00793F19" w:rsidP="00793F19">
      <w:pPr>
        <w:spacing w:after="0" w:line="240" w:lineRule="auto"/>
        <w:jc w:val="center"/>
        <w:rPr>
          <w:rFonts w:ascii="Times New Roman" w:eastAsia="Times New Roman" w:hAnsi="Times New Roman" w:cs="Times New Roman"/>
          <w:bCs/>
          <w:i/>
          <w:sz w:val="28"/>
          <w:szCs w:val="28"/>
          <w:lang w:val="ro-RO" w:eastAsia="en-GB"/>
        </w:rPr>
      </w:pP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4</w:t>
      </w:r>
      <w:r w:rsidR="00504AC3">
        <w:rPr>
          <w:rFonts w:ascii="Times New Roman" w:eastAsia="Times New Roman" w:hAnsi="Times New Roman" w:cs="Times New Roman"/>
          <w:b/>
          <w:bCs/>
          <w:sz w:val="28"/>
          <w:szCs w:val="28"/>
          <w:lang w:val="ro-RO" w:eastAsia="en-GB"/>
        </w:rPr>
        <w:t>0</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În domeniile de măsurare, cum ar fi măsurarea masei, forței, presiune și densitate, lungime și unghi, fotometrie și radiometrie, măsurări fizice și chimice</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 Republica Moldova nu prezintă dovezi de demonstrare a capabilităților de măsurare. </w:t>
      </w:r>
    </w:p>
    <w:p w:rsidR="00793F19" w:rsidRPr="00CC0CE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4</w:t>
      </w:r>
      <w:r w:rsidR="00504AC3">
        <w:rPr>
          <w:rFonts w:ascii="Times New Roman" w:eastAsia="Times New Roman" w:hAnsi="Times New Roman" w:cs="Times New Roman"/>
          <w:b/>
          <w:bCs/>
          <w:sz w:val="28"/>
          <w:szCs w:val="28"/>
          <w:lang w:val="ro-RO" w:eastAsia="en-GB"/>
        </w:rPr>
        <w:t>1</w:t>
      </w:r>
      <w:r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Cs/>
          <w:sz w:val="28"/>
          <w:szCs w:val="28"/>
          <w:lang w:val="ro-RO" w:eastAsia="en-GB"/>
        </w:rPr>
        <w:t xml:space="preserve"> Primul etalon național al Republicii Moldova a fost creat și aprobat în anul 2000. Pe o perioada de 7 ani statul nu a alocat mijloace financiare necesare pentru crearea și dezvoltatea Sistemului Național de Etaloane .</w:t>
      </w:r>
    </w:p>
    <w:p w:rsidR="00793F19" w:rsidRPr="001E2006" w:rsidRDefault="00793F19" w:rsidP="00793F19">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
          <w:bCs/>
          <w:sz w:val="28"/>
          <w:szCs w:val="28"/>
          <w:lang w:val="ro-RO" w:eastAsia="en-GB"/>
        </w:rPr>
        <w:t>4</w:t>
      </w:r>
      <w:r w:rsidR="00504AC3">
        <w:rPr>
          <w:rFonts w:ascii="Times New Roman" w:eastAsia="Times New Roman" w:hAnsi="Times New Roman" w:cs="Times New Roman"/>
          <w:b/>
          <w:bCs/>
          <w:sz w:val="28"/>
          <w:szCs w:val="28"/>
          <w:lang w:val="ro-RO" w:eastAsia="en-GB"/>
        </w:rPr>
        <w:t>2</w:t>
      </w:r>
      <w:r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Cs/>
          <w:sz w:val="28"/>
          <w:szCs w:val="28"/>
          <w:lang w:val="ro-RO" w:eastAsia="en-GB"/>
        </w:rPr>
        <w:t xml:space="preserve"> Crearea Sistemul</w:t>
      </w:r>
      <w:r>
        <w:rPr>
          <w:rFonts w:ascii="Times New Roman" w:eastAsia="Times New Roman" w:hAnsi="Times New Roman" w:cs="Times New Roman"/>
          <w:bCs/>
          <w:sz w:val="28"/>
          <w:szCs w:val="28"/>
          <w:lang w:val="ro-RO" w:eastAsia="en-GB"/>
        </w:rPr>
        <w:t>ui</w:t>
      </w:r>
      <w:r w:rsidRPr="00CC0CE6">
        <w:rPr>
          <w:rFonts w:ascii="Times New Roman" w:eastAsia="Times New Roman" w:hAnsi="Times New Roman" w:cs="Times New Roman"/>
          <w:bCs/>
          <w:sz w:val="28"/>
          <w:szCs w:val="28"/>
          <w:lang w:val="ro-RO" w:eastAsia="en-GB"/>
        </w:rPr>
        <w:t xml:space="preserve"> Național de Etaloane a</w:t>
      </w:r>
      <w:r>
        <w:rPr>
          <w:rFonts w:ascii="Times New Roman" w:eastAsia="Times New Roman" w:hAnsi="Times New Roman" w:cs="Times New Roman"/>
          <w:bCs/>
          <w:sz w:val="28"/>
          <w:szCs w:val="28"/>
          <w:lang w:val="ro-RO" w:eastAsia="en-GB"/>
        </w:rPr>
        <w:t>l</w:t>
      </w:r>
      <w:r w:rsidRPr="00CC0CE6">
        <w:rPr>
          <w:rFonts w:ascii="Times New Roman" w:eastAsia="Times New Roman" w:hAnsi="Times New Roman" w:cs="Times New Roman"/>
          <w:bCs/>
          <w:sz w:val="28"/>
          <w:szCs w:val="28"/>
          <w:lang w:val="ro-RO" w:eastAsia="en-GB"/>
        </w:rPr>
        <w:t xml:space="preserve"> Republicii Moldova a demarat în anul 2007 cu suportul </w:t>
      </w:r>
      <w:r w:rsidRPr="00CC0CE6">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CC0CE6">
        <w:rPr>
          <w:rFonts w:ascii="Times New Roman" w:hAnsi="Times New Roman" w:cs="Times New Roman"/>
          <w:sz w:val="28"/>
          <w:szCs w:val="28"/>
          <w:lang w:val="ro-RO"/>
        </w:rPr>
        <w:t xml:space="preserve"> Băncii Mondiale </w:t>
      </w:r>
      <w:r w:rsidRPr="00CC0CE6">
        <w:rPr>
          <w:rFonts w:ascii="Times New Roman" w:hAnsi="Times New Roman" w:cs="Times New Roman"/>
          <w:i/>
          <w:sz w:val="28"/>
          <w:szCs w:val="28"/>
          <w:lang w:val="ro-RO"/>
        </w:rPr>
        <w:t xml:space="preserve">Competitiveness Enhancement Project, ID: P089124. </w:t>
      </w:r>
      <w:r w:rsidRPr="00CC0CE6">
        <w:rPr>
          <w:rFonts w:ascii="Times New Roman" w:hAnsi="Times New Roman" w:cs="Times New Roman"/>
          <w:sz w:val="28"/>
          <w:szCs w:val="28"/>
          <w:lang w:val="ro-RO"/>
        </w:rPr>
        <w:t>Pentru acesta au fost alocate mijloace financiare în valoare de aproximativ 2 mil. dolari SUA, care au permis procurarea echipamentelor performante și ca re</w:t>
      </w:r>
      <w:r>
        <w:rPr>
          <w:rFonts w:ascii="Times New Roman" w:hAnsi="Times New Roman" w:cs="Times New Roman"/>
          <w:sz w:val="28"/>
          <w:szCs w:val="28"/>
          <w:lang w:val="ro-RO"/>
        </w:rPr>
        <w:t>zultat în anii 2008-2013 au fo</w:t>
      </w:r>
      <w:r w:rsidRPr="00CC0CE6">
        <w:rPr>
          <w:rFonts w:ascii="Times New Roman" w:hAnsi="Times New Roman" w:cs="Times New Roman"/>
          <w:sz w:val="28"/>
          <w:szCs w:val="28"/>
          <w:lang w:val="ro-RO"/>
        </w:rPr>
        <w:t xml:space="preserve">st create 6 etaloane naționale ale Republicii Moldova.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43</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Guvernul, având ca prioritate deschiderea piețelor noi de desfacere a apreciat</w:t>
      </w:r>
      <w:r w:rsidR="00793F19">
        <w:rPr>
          <w:rFonts w:ascii="Times New Roman" w:hAnsi="Times New Roman" w:cs="Times New Roman"/>
          <w:sz w:val="28"/>
          <w:szCs w:val="28"/>
          <w:lang w:val="ro-RO"/>
        </w:rPr>
        <w:t xml:space="preserve"> </w:t>
      </w:r>
      <w:r w:rsidR="00793F19" w:rsidRPr="001E2006">
        <w:rPr>
          <w:rFonts w:ascii="Times New Roman" w:hAnsi="Times New Roman" w:cs="Times New Roman"/>
          <w:sz w:val="28"/>
          <w:szCs w:val="28"/>
          <w:lang w:val="ro-RO"/>
        </w:rPr>
        <w:t>importanța asigurării trasabilității metrologice și a uniformității și exectității măsurărilor, și începînd cu anul 2013 alocă anual suma de 7 397,5 mi</w:t>
      </w:r>
      <w:r w:rsidR="00793F19">
        <w:rPr>
          <w:rFonts w:ascii="Times New Roman" w:hAnsi="Times New Roman" w:cs="Times New Roman"/>
          <w:sz w:val="28"/>
          <w:szCs w:val="28"/>
          <w:lang w:val="ro-RO"/>
        </w:rPr>
        <w:t>i</w:t>
      </w:r>
      <w:r w:rsidR="00793F19" w:rsidRPr="001E2006">
        <w:rPr>
          <w:rFonts w:ascii="Times New Roman" w:hAnsi="Times New Roman" w:cs="Times New Roman"/>
          <w:sz w:val="28"/>
          <w:szCs w:val="28"/>
          <w:lang w:val="ro-RO"/>
        </w:rPr>
        <w:t xml:space="preserve"> lei pentru elaborarea, cercetarea, dezvoltarea, perfecționarea, menținerea și conservarea etaloanelor naționale.</w:t>
      </w:r>
    </w:p>
    <w:p w:rsidR="00793F19" w:rsidRPr="006E298B" w:rsidRDefault="00504AC3" w:rsidP="00793F19">
      <w:pPr>
        <w:spacing w:after="0" w:line="240" w:lineRule="auto"/>
        <w:jc w:val="both"/>
        <w:rPr>
          <w:rFonts w:ascii="Times New Roman" w:eastAsia="Times New Roman" w:hAnsi="Times New Roman" w:cs="Times New Roman"/>
          <w:bCs/>
          <w:color w:val="FF0000"/>
          <w:sz w:val="28"/>
          <w:szCs w:val="28"/>
          <w:lang w:val="ro-RO" w:eastAsia="en-GB"/>
        </w:rPr>
      </w:pPr>
      <w:r>
        <w:rPr>
          <w:rFonts w:ascii="Times New Roman" w:eastAsia="Times New Roman" w:hAnsi="Times New Roman" w:cs="Times New Roman"/>
          <w:b/>
          <w:bCs/>
          <w:sz w:val="28"/>
          <w:szCs w:val="28"/>
          <w:lang w:val="ro-RO" w:eastAsia="en-GB"/>
        </w:rPr>
        <w:t>44</w:t>
      </w:r>
      <w:r w:rsidR="00793F19" w:rsidRPr="001E2006">
        <w:rPr>
          <w:rFonts w:ascii="Times New Roman" w:eastAsia="Times New Roman" w:hAnsi="Times New Roman" w:cs="Times New Roman"/>
          <w:b/>
          <w:bCs/>
          <w:sz w:val="28"/>
          <w:szCs w:val="28"/>
          <w:lang w:val="ro-RO" w:eastAsia="en-GB"/>
        </w:rPr>
        <w:t>.</w:t>
      </w:r>
      <w:r w:rsidR="00793F19" w:rsidRPr="006E298B">
        <w:rPr>
          <w:rFonts w:ascii="Times New Roman" w:eastAsia="Times New Roman" w:hAnsi="Times New Roman" w:cs="Times New Roman"/>
          <w:bCs/>
          <w:color w:val="FF0000"/>
          <w:sz w:val="28"/>
          <w:szCs w:val="28"/>
          <w:lang w:val="ro-RO" w:eastAsia="en-GB"/>
        </w:rPr>
        <w:t>Țările cu o economie durabilă în mod activ lucrează asupra modernizării și dezvoltării etaloanelor naționale, în funcție de necesitățile industriei, științei și tehnologiei, sănătății, mediului, etc. Introducerea și dezvoltarea de noi tehnologii inovatoare de ultimă generație atrage cerințe înalte pentru precizia și intervalul de măsurare a echipamentelor. Prin urmare, etaloanele naționale este necesar a fi modernizate în mod constant, atât prin îmbunătățirea celor existente precum și prin crearea etaloanelor noi.</w:t>
      </w:r>
      <w:r w:rsidR="00793F19" w:rsidRPr="006E298B">
        <w:rPr>
          <w:rFonts w:ascii="Times New Roman" w:hAnsi="Times New Roman" w:cs="Times New Roman"/>
          <w:color w:val="FF0000"/>
          <w:sz w:val="28"/>
          <w:szCs w:val="28"/>
          <w:lang w:val="ro-RO"/>
        </w:rPr>
        <w:t xml:space="preserve"> Periodicitatea modernizării etaloan</w:t>
      </w:r>
      <w:r w:rsidR="00793F19" w:rsidRPr="006E298B">
        <w:rPr>
          <w:rFonts w:ascii="Times New Roman" w:eastAsia="Times New Roman" w:hAnsi="Times New Roman" w:cs="Times New Roman"/>
          <w:bCs/>
          <w:color w:val="FF0000"/>
          <w:sz w:val="28"/>
          <w:szCs w:val="28"/>
          <w:lang w:val="ro-RO" w:eastAsia="en-GB"/>
        </w:rPr>
        <w:t xml:space="preserve">elor naționale din țările cu economiile dezvoltate constituie </w:t>
      </w:r>
      <w:r w:rsidR="00CD6D0A">
        <w:rPr>
          <w:rFonts w:ascii="Times New Roman" w:eastAsia="Times New Roman" w:hAnsi="Times New Roman" w:cs="Times New Roman"/>
          <w:bCs/>
          <w:color w:val="FF0000"/>
          <w:sz w:val="28"/>
          <w:szCs w:val="28"/>
          <w:lang w:val="ro-RO" w:eastAsia="en-GB"/>
        </w:rPr>
        <w:t>4</w:t>
      </w:r>
      <w:r w:rsidR="00793F19" w:rsidRPr="006E298B">
        <w:rPr>
          <w:rFonts w:ascii="Times New Roman" w:eastAsia="Times New Roman" w:hAnsi="Times New Roman" w:cs="Times New Roman"/>
          <w:bCs/>
          <w:color w:val="FF0000"/>
          <w:sz w:val="28"/>
          <w:szCs w:val="28"/>
          <w:lang w:val="ro-RO" w:eastAsia="en-GB"/>
        </w:rPr>
        <w:t xml:space="preserve">-6 ani. </w:t>
      </w:r>
    </w:p>
    <w:p w:rsidR="00793F19" w:rsidRPr="006E298B" w:rsidRDefault="00504AC3" w:rsidP="00793F19">
      <w:pPr>
        <w:spacing w:after="0" w:line="240" w:lineRule="auto"/>
        <w:jc w:val="both"/>
        <w:rPr>
          <w:rFonts w:ascii="Times New Roman" w:eastAsia="Times New Roman" w:hAnsi="Times New Roman" w:cs="Times New Roman"/>
          <w:bCs/>
          <w:color w:val="FF0000"/>
          <w:sz w:val="28"/>
          <w:szCs w:val="28"/>
          <w:lang w:val="ro-RO" w:eastAsia="en-GB"/>
        </w:rPr>
      </w:pPr>
      <w:r>
        <w:rPr>
          <w:rFonts w:ascii="Times New Roman" w:eastAsia="Times New Roman" w:hAnsi="Times New Roman" w:cs="Times New Roman"/>
          <w:b/>
          <w:bCs/>
          <w:sz w:val="28"/>
          <w:szCs w:val="28"/>
          <w:lang w:val="ro-RO" w:eastAsia="en-GB"/>
        </w:rPr>
        <w:lastRenderedPageBreak/>
        <w:t>4</w:t>
      </w:r>
      <w:r w:rsidR="00793F19" w:rsidRPr="001E2006">
        <w:rPr>
          <w:rFonts w:ascii="Times New Roman" w:eastAsia="Times New Roman" w:hAnsi="Times New Roman" w:cs="Times New Roman"/>
          <w:b/>
          <w:bCs/>
          <w:sz w:val="28"/>
          <w:szCs w:val="28"/>
          <w:lang w:val="ro-RO" w:eastAsia="en-GB"/>
        </w:rPr>
        <w:t>5.</w:t>
      </w:r>
      <w:r w:rsidR="00793F19" w:rsidRPr="001E2006">
        <w:rPr>
          <w:rFonts w:ascii="Times New Roman" w:eastAsia="Times New Roman" w:hAnsi="Times New Roman" w:cs="Times New Roman"/>
          <w:bCs/>
          <w:sz w:val="28"/>
          <w:szCs w:val="28"/>
          <w:lang w:val="ro-RO" w:eastAsia="en-GB"/>
        </w:rPr>
        <w:t xml:space="preserve"> </w:t>
      </w:r>
      <w:r w:rsidR="00793F19" w:rsidRPr="006E298B">
        <w:rPr>
          <w:rFonts w:ascii="Times New Roman" w:eastAsia="Times New Roman" w:hAnsi="Times New Roman" w:cs="Times New Roman"/>
          <w:bCs/>
          <w:color w:val="FF0000"/>
          <w:sz w:val="28"/>
          <w:szCs w:val="28"/>
          <w:lang w:val="ro-RO" w:eastAsia="en-GB"/>
        </w:rPr>
        <w:t>În Republica Moldova, vârsta medie a etaloanelor naționale este aproximativ 5 ani. Astfel, pe termen mediu se conturează necesitatea re</w:t>
      </w:r>
      <w:r w:rsidR="00793F19">
        <w:rPr>
          <w:rFonts w:ascii="Times New Roman" w:eastAsia="Times New Roman" w:hAnsi="Times New Roman" w:cs="Times New Roman"/>
          <w:bCs/>
          <w:color w:val="FF0000"/>
          <w:sz w:val="28"/>
          <w:szCs w:val="28"/>
          <w:lang w:val="ro-RO" w:eastAsia="en-GB"/>
        </w:rPr>
        <w:t>â</w:t>
      </w:r>
      <w:r w:rsidR="00793F19" w:rsidRPr="006E298B">
        <w:rPr>
          <w:rFonts w:ascii="Times New Roman" w:eastAsia="Times New Roman" w:hAnsi="Times New Roman" w:cs="Times New Roman"/>
          <w:bCs/>
          <w:color w:val="FF0000"/>
          <w:sz w:val="28"/>
          <w:szCs w:val="28"/>
          <w:lang w:val="ro-RO" w:eastAsia="en-GB"/>
        </w:rPr>
        <w:t>noirii etaloanelor naționale reiesind din</w:t>
      </w:r>
      <w:r w:rsidR="00793F19" w:rsidRPr="006E298B">
        <w:rPr>
          <w:rFonts w:ascii="Times New Roman" w:hAnsi="Times New Roman" w:cs="Times New Roman"/>
          <w:color w:val="FF0000"/>
          <w:sz w:val="28"/>
          <w:szCs w:val="28"/>
        </w:rPr>
        <w:t xml:space="preserve"> solicitarea pieții și progresele în domeniul metrologiei științifice</w:t>
      </w:r>
      <w:r w:rsidR="00793F19" w:rsidRPr="006E298B">
        <w:rPr>
          <w:rFonts w:ascii="Times New Roman" w:eastAsia="Times New Roman" w:hAnsi="Times New Roman" w:cs="Times New Roman"/>
          <w:bCs/>
          <w:color w:val="FF0000"/>
          <w:sz w:val="28"/>
          <w:szCs w:val="28"/>
          <w:lang w:val="ro-RO" w:eastAsia="en-GB"/>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
          <w:bCs/>
          <w:sz w:val="28"/>
          <w:szCs w:val="28"/>
          <w:lang w:val="ro-RO" w:eastAsia="en-GB"/>
        </w:rPr>
        <w:t>46</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w:t>
      </w:r>
      <w:r w:rsidR="00793F19">
        <w:rPr>
          <w:rFonts w:ascii="Times New Roman" w:eastAsia="Times New Roman" w:hAnsi="Times New Roman" w:cs="Times New Roman"/>
          <w:bCs/>
          <w:color w:val="FF0000"/>
          <w:sz w:val="28"/>
          <w:szCs w:val="28"/>
          <w:lang w:val="ro-RO" w:eastAsia="en-GB"/>
        </w:rPr>
        <w:t>Problema reâ</w:t>
      </w:r>
      <w:r w:rsidR="00793F19" w:rsidRPr="006E298B">
        <w:rPr>
          <w:rFonts w:ascii="Times New Roman" w:eastAsia="Times New Roman" w:hAnsi="Times New Roman" w:cs="Times New Roman"/>
          <w:bCs/>
          <w:color w:val="FF0000"/>
          <w:sz w:val="28"/>
          <w:szCs w:val="28"/>
          <w:lang w:val="ro-RO" w:eastAsia="en-GB"/>
        </w:rPr>
        <w:t xml:space="preserve">nnoirii/modernizării etaloanelor națioanle a țărilor este pusa de către Biroul Internațional de Măsuri și Greutăți ca urmare a posibilei redefiniri a Sistemului Internaţional de Unităţi (SI) şi a unităţilor de măsură fundamentale. </w:t>
      </w:r>
      <w:r w:rsidR="00793F19" w:rsidRPr="006E298B">
        <w:rPr>
          <w:rFonts w:ascii="Times New Roman" w:hAnsi="Times New Roman" w:cs="Times New Roman"/>
          <w:color w:val="FF0000"/>
          <w:sz w:val="28"/>
          <w:szCs w:val="28"/>
          <w:lang w:val="ro-RO"/>
        </w:rPr>
        <w:t xml:space="preserve">Încă de la începutul acestui mileniu, comunitatea internaţională de metrologie a lansat ample dezbateri ştiinţifice şi proiecte de cercetare extrem de complexe cu scopul adoptării de noi definiţii bazate pe constante fizice universale pentru toate cele şapte unităţi SI fundamentale. Rezoluția celei de-a 24-a Conferințe Generale de Măsuri și Greutăți (octombrie 2011) </w:t>
      </w:r>
      <w:r w:rsidR="00793F19" w:rsidRPr="006E298B">
        <w:rPr>
          <w:rFonts w:ascii="Times New Roman" w:hAnsi="Times New Roman" w:cs="Times New Roman"/>
          <w:color w:val="FF0000"/>
          <w:sz w:val="28"/>
          <w:szCs w:val="28"/>
          <w:shd w:val="clear" w:color="auto" w:fill="FFFFFF"/>
          <w:lang w:val="ro-RO"/>
        </w:rPr>
        <w:t xml:space="preserve">înaintează față de comunitatea metrologică internaţională problema </w:t>
      </w:r>
      <w:r w:rsidR="00793F19" w:rsidRPr="006E298B">
        <w:rPr>
          <w:rFonts w:ascii="Times New Roman" w:hAnsi="Times New Roman" w:cs="Times New Roman"/>
          <w:color w:val="FF0000"/>
          <w:sz w:val="28"/>
          <w:szCs w:val="28"/>
          <w:lang w:val="ro-RO"/>
        </w:rPr>
        <w:t>materializării acestora sub forma unor etaloane primare</w:t>
      </w:r>
      <w:r w:rsidR="00793F19" w:rsidRPr="001E2006">
        <w:rPr>
          <w:rFonts w:ascii="Times New Roman" w:hAnsi="Times New Roman" w:cs="Times New Roman"/>
          <w:sz w:val="28"/>
          <w:szCs w:val="28"/>
          <w:lang w:val="ro-RO"/>
        </w:rPr>
        <w:t>.</w:t>
      </w:r>
    </w:p>
    <w:p w:rsidR="00793F19" w:rsidRPr="00323950" w:rsidRDefault="00793F19" w:rsidP="00793F19">
      <w:pPr>
        <w:spacing w:after="0" w:line="240" w:lineRule="auto"/>
        <w:rPr>
          <w:rFonts w:ascii="Times New Roman" w:eastAsia="Times New Roman" w:hAnsi="Times New Roman" w:cs="Times New Roman"/>
          <w:b/>
          <w:bCs/>
          <w:i/>
          <w:sz w:val="28"/>
          <w:szCs w:val="28"/>
          <w:lang w:val="ro-RO" w:eastAsia="en-GB"/>
        </w:rPr>
      </w:pPr>
      <w:r w:rsidRPr="000505E2">
        <w:rPr>
          <w:rFonts w:ascii="Times New Roman" w:eastAsia="Times New Roman" w:hAnsi="Times New Roman" w:cs="Times New Roman"/>
          <w:b/>
          <w:bCs/>
          <w:i/>
          <w:sz w:val="28"/>
          <w:szCs w:val="28"/>
          <w:lang w:val="ro-RO" w:eastAsia="en-GB"/>
        </w:rPr>
        <w:t>Control</w:t>
      </w:r>
      <w:r>
        <w:rPr>
          <w:rFonts w:ascii="Times New Roman" w:eastAsia="Times New Roman" w:hAnsi="Times New Roman" w:cs="Times New Roman"/>
          <w:b/>
          <w:bCs/>
          <w:i/>
          <w:sz w:val="28"/>
          <w:szCs w:val="28"/>
          <w:lang w:val="ro-RO" w:eastAsia="en-GB"/>
        </w:rPr>
        <w:t>ul</w:t>
      </w:r>
      <w:r w:rsidRPr="000505E2">
        <w:rPr>
          <w:rFonts w:ascii="Times New Roman" w:eastAsia="Times New Roman" w:hAnsi="Times New Roman" w:cs="Times New Roman"/>
          <w:b/>
          <w:bCs/>
          <w:i/>
          <w:sz w:val="28"/>
          <w:szCs w:val="28"/>
          <w:lang w:val="ro-RO" w:eastAsia="en-GB"/>
        </w:rPr>
        <w:t xml:space="preserve"> metrologic legal</w:t>
      </w:r>
      <w:r w:rsidRPr="00323950">
        <w:rPr>
          <w:rFonts w:ascii="Times New Roman" w:eastAsia="Times New Roman" w:hAnsi="Times New Roman" w:cs="Times New Roman"/>
          <w:b/>
          <w:bCs/>
          <w:i/>
          <w:sz w:val="28"/>
          <w:szCs w:val="28"/>
          <w:lang w:val="ro-RO" w:eastAsia="en-GB"/>
        </w:rPr>
        <w:t xml:space="preserve"> </w:t>
      </w:r>
    </w:p>
    <w:p w:rsidR="00793F19" w:rsidRPr="001E2006" w:rsidRDefault="00504AC3"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47</w:t>
      </w:r>
      <w:r w:rsidR="00793F19" w:rsidRPr="00735B4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Controlului metrologic legal se supun mijloacele de măsurare și măsurările din domeniile de interes public, precum și preambalatele și sticlele utilizate ca recipiente de măsură. Modalităţile de control metrologic aplicabile fiecărui sortiment de mijloace de măsurare, intervalul maxim admis între două verificări metrologice succesive se aprobă de Guvern.</w:t>
      </w:r>
      <w:r w:rsidR="00793F19" w:rsidRPr="001E2006">
        <w:rPr>
          <w:rStyle w:val="apple-converted-space"/>
          <w:rFonts w:ascii="Times New Roman" w:hAnsi="Times New Roman" w:cs="Times New Roman"/>
          <w:color w:val="000000"/>
          <w:sz w:val="28"/>
          <w:szCs w:val="28"/>
          <w:lang w:val="ro-RO"/>
        </w:rPr>
        <w:t xml:space="preserv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4</w:t>
      </w:r>
      <w:r w:rsidR="00504AC3">
        <w:rPr>
          <w:rFonts w:ascii="Times New Roman" w:hAnsi="Times New Roman" w:cs="Times New Roman"/>
          <w:b/>
          <w:color w:val="000000"/>
          <w:sz w:val="28"/>
          <w:szCs w:val="28"/>
          <w:lang w:val="ro-RO"/>
        </w:rPr>
        <w:t>8</w:t>
      </w:r>
      <w:r w:rsidRPr="00735B4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Controlul metrologic legal al măsurărilor efectuate </w:t>
      </w:r>
      <w:r>
        <w:rPr>
          <w:rFonts w:ascii="Times New Roman" w:hAnsi="Times New Roman" w:cs="Times New Roman"/>
          <w:color w:val="000000"/>
          <w:sz w:val="28"/>
          <w:szCs w:val="28"/>
          <w:lang w:val="ro-RO"/>
        </w:rPr>
        <w:t>î</w:t>
      </w:r>
      <w:r w:rsidRPr="001E2006">
        <w:rPr>
          <w:rFonts w:ascii="Times New Roman" w:hAnsi="Times New Roman" w:cs="Times New Roman"/>
          <w:color w:val="000000"/>
          <w:sz w:val="28"/>
          <w:szCs w:val="28"/>
          <w:lang w:val="ro-RO"/>
        </w:rPr>
        <w:t>n domeni</w:t>
      </w:r>
      <w:r>
        <w:rPr>
          <w:rFonts w:ascii="Times New Roman" w:hAnsi="Times New Roman" w:cs="Times New Roman"/>
          <w:color w:val="000000"/>
          <w:sz w:val="28"/>
          <w:szCs w:val="28"/>
          <w:lang w:val="ro-RO"/>
        </w:rPr>
        <w:t>ile</w:t>
      </w:r>
      <w:r w:rsidRPr="001E2006">
        <w:rPr>
          <w:rFonts w:ascii="Times New Roman" w:hAnsi="Times New Roman" w:cs="Times New Roman"/>
          <w:color w:val="000000"/>
          <w:sz w:val="28"/>
          <w:szCs w:val="28"/>
          <w:lang w:val="ro-RO"/>
        </w:rPr>
        <w:t xml:space="preserve"> de interes public se realizează prin următoarele modalităţi: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Pr="001E2006">
        <w:rPr>
          <w:rFonts w:ascii="Times New Roman" w:hAnsi="Times New Roman" w:cs="Times New Roman"/>
          <w:color w:val="000000"/>
          <w:sz w:val="28"/>
          <w:szCs w:val="28"/>
          <w:lang w:val="ro-RO"/>
        </w:rPr>
        <w:t>) prelevarea de probe şi efectuarea de măsurări şi analize comparative pentru verificarea exactităţii rezultatelor declarate ale măsurărilor;</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2</w:t>
      </w:r>
      <w:r w:rsidRPr="001E2006">
        <w:rPr>
          <w:rFonts w:ascii="Times New Roman" w:hAnsi="Times New Roman" w:cs="Times New Roman"/>
          <w:color w:val="000000"/>
          <w:sz w:val="28"/>
          <w:szCs w:val="28"/>
          <w:lang w:val="ro-RO"/>
        </w:rPr>
        <w:t>) inspecţii şi testări inopinate în locurile în care se efectuează măsurările;</w:t>
      </w:r>
    </w:p>
    <w:p w:rsidR="00793F19"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3</w:t>
      </w:r>
      <w:r w:rsidRPr="001E2006">
        <w:rPr>
          <w:rFonts w:ascii="Times New Roman" w:hAnsi="Times New Roman" w:cs="Times New Roman"/>
          <w:color w:val="000000"/>
          <w:sz w:val="28"/>
          <w:szCs w:val="28"/>
          <w:lang w:val="ro-RO"/>
        </w:rPr>
        <w:t>) aprobarea şi înregistrarea procedurilor de măsurare legale de către autorități abilitate prin lege cu dreptul efectuării măsurărilor cu mijloace de măsurare adecvate şi verificate metrologic sau etalonate sau de către persoanele juridice desemnate de autoritatea centrală de metrologie.</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49</w:t>
      </w:r>
      <w:r w:rsidR="00793F19" w:rsidRPr="00735B4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În prezent, numărul total al mijloacelor de măsurare în Republica Moldova este de aproximativ 2000,0 mii unități, din</w:t>
      </w:r>
      <w:r w:rsidR="00793F19">
        <w:rPr>
          <w:rFonts w:ascii="Times New Roman" w:hAnsi="Times New Roman" w:cs="Times New Roman"/>
          <w:color w:val="000000"/>
          <w:sz w:val="28"/>
          <w:szCs w:val="28"/>
          <w:lang w:val="ro-RO"/>
        </w:rPr>
        <w:t>tre</w:t>
      </w:r>
      <w:r w:rsidR="00793F19" w:rsidRPr="001E2006">
        <w:rPr>
          <w:rFonts w:ascii="Times New Roman" w:hAnsi="Times New Roman" w:cs="Times New Roman"/>
          <w:color w:val="000000"/>
          <w:sz w:val="28"/>
          <w:szCs w:val="28"/>
          <w:lang w:val="ro-RO"/>
        </w:rPr>
        <w:t xml:space="preserve"> care aproximativ 860,0 mii</w:t>
      </w:r>
      <w:r w:rsidR="00793F19">
        <w:rPr>
          <w:rFonts w:ascii="Times New Roman" w:hAnsi="Times New Roman" w:cs="Times New Roman"/>
          <w:color w:val="000000"/>
          <w:sz w:val="28"/>
          <w:szCs w:val="28"/>
          <w:lang w:val="ro-RO"/>
        </w:rPr>
        <w:t xml:space="preserve"> unități sunt utilizate </w:t>
      </w:r>
      <w:r w:rsidR="00793F19" w:rsidRPr="001E2006">
        <w:rPr>
          <w:rFonts w:ascii="Times New Roman" w:hAnsi="Times New Roman" w:cs="Times New Roman"/>
          <w:color w:val="000000"/>
          <w:sz w:val="28"/>
          <w:szCs w:val="28"/>
          <w:lang w:val="ro-RO"/>
        </w:rPr>
        <w:t xml:space="preserve"> în domeni</w:t>
      </w:r>
      <w:r w:rsidR="00793F19">
        <w:rPr>
          <w:rFonts w:ascii="Times New Roman" w:hAnsi="Times New Roman" w:cs="Times New Roman"/>
          <w:color w:val="000000"/>
          <w:sz w:val="28"/>
          <w:szCs w:val="28"/>
          <w:lang w:val="ro-RO"/>
        </w:rPr>
        <w:t>ile</w:t>
      </w:r>
      <w:r w:rsidR="00793F19" w:rsidRPr="001E2006">
        <w:rPr>
          <w:rFonts w:ascii="Times New Roman" w:hAnsi="Times New Roman" w:cs="Times New Roman"/>
          <w:color w:val="000000"/>
          <w:sz w:val="28"/>
          <w:szCs w:val="28"/>
          <w:lang w:val="ro-RO"/>
        </w:rPr>
        <w:t xml:space="preserve"> de interes public .</w:t>
      </w:r>
    </w:p>
    <w:p w:rsidR="00793F19" w:rsidRPr="00735B46" w:rsidRDefault="00793F19"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t>5</w:t>
      </w:r>
      <w:r w:rsidR="00504AC3">
        <w:rPr>
          <w:rFonts w:ascii="Times New Roman" w:hAnsi="Times New Roman" w:cs="Times New Roman"/>
          <w:b/>
          <w:color w:val="000000"/>
          <w:sz w:val="28"/>
          <w:szCs w:val="28"/>
          <w:lang w:val="ro-RO"/>
        </w:rPr>
        <w:t>0</w:t>
      </w:r>
      <w:r w:rsidRPr="00735B46">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w:t>
      </w:r>
      <w:r w:rsidRPr="001E2006">
        <w:rPr>
          <w:rFonts w:ascii="Times New Roman" w:hAnsi="Times New Roman" w:cs="Times New Roman"/>
          <w:color w:val="000000"/>
          <w:sz w:val="28"/>
          <w:szCs w:val="28"/>
          <w:lang w:val="ro-RO"/>
        </w:rPr>
        <w:t xml:space="preserve">Ca urmare a dezvoltării și modernizării economiei, reformelor </w:t>
      </w:r>
      <w:r>
        <w:rPr>
          <w:rFonts w:ascii="Times New Roman" w:hAnsi="Times New Roman" w:cs="Times New Roman"/>
          <w:color w:val="000000"/>
          <w:sz w:val="28"/>
          <w:szCs w:val="28"/>
          <w:lang w:val="ro-RO"/>
        </w:rPr>
        <w:t>î</w:t>
      </w:r>
      <w:r w:rsidRPr="001E2006">
        <w:rPr>
          <w:rFonts w:ascii="Times New Roman" w:hAnsi="Times New Roman" w:cs="Times New Roman"/>
          <w:color w:val="000000"/>
          <w:sz w:val="28"/>
          <w:szCs w:val="28"/>
          <w:lang w:val="ro-RO"/>
        </w:rPr>
        <w:t xml:space="preserve">n </w:t>
      </w:r>
      <w:r>
        <w:rPr>
          <w:rFonts w:ascii="Times New Roman" w:hAnsi="Times New Roman" w:cs="Times New Roman"/>
          <w:color w:val="000000"/>
          <w:sz w:val="28"/>
          <w:szCs w:val="28"/>
          <w:lang w:val="ro-RO"/>
        </w:rPr>
        <w:t>sectorul</w:t>
      </w:r>
      <w:r w:rsidRPr="001E2006">
        <w:rPr>
          <w:rFonts w:ascii="Times New Roman" w:hAnsi="Times New Roman" w:cs="Times New Roman"/>
          <w:color w:val="000000"/>
          <w:sz w:val="28"/>
          <w:szCs w:val="28"/>
          <w:lang w:val="ro-RO"/>
        </w:rPr>
        <w:t xml:space="preserve"> serviciilor comunale</w:t>
      </w: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cererea de mijloace de măsurare pentru anumite </w:t>
      </w:r>
      <w:r>
        <w:rPr>
          <w:rFonts w:ascii="Times New Roman" w:hAnsi="Times New Roman" w:cs="Times New Roman"/>
          <w:color w:val="000000"/>
          <w:sz w:val="28"/>
          <w:szCs w:val="28"/>
          <w:lang w:val="ro-RO"/>
        </w:rPr>
        <w:t xml:space="preserve">domenii </w:t>
      </w:r>
      <w:r w:rsidRPr="001E2006">
        <w:rPr>
          <w:rFonts w:ascii="Times New Roman" w:hAnsi="Times New Roman" w:cs="Times New Roman"/>
          <w:color w:val="000000"/>
          <w:sz w:val="28"/>
          <w:szCs w:val="28"/>
          <w:lang w:val="ro-RO"/>
        </w:rPr>
        <w:t>de măsurări</w:t>
      </w:r>
      <w:r>
        <w:rPr>
          <w:rFonts w:ascii="Times New Roman" w:hAnsi="Times New Roman" w:cs="Times New Roman"/>
          <w:color w:val="000000"/>
          <w:sz w:val="28"/>
          <w:szCs w:val="28"/>
          <w:lang w:val="ro-RO"/>
        </w:rPr>
        <w:t xml:space="preserve">, </w:t>
      </w:r>
      <w:r w:rsidRPr="001E2006">
        <w:rPr>
          <w:rFonts w:ascii="Times New Roman" w:hAnsi="Times New Roman" w:cs="Times New Roman"/>
          <w:color w:val="000000"/>
          <w:sz w:val="28"/>
          <w:szCs w:val="28"/>
          <w:lang w:val="ro-RO"/>
        </w:rPr>
        <w:t xml:space="preserve">în perioada </w:t>
      </w:r>
      <w:r w:rsidRPr="00735B46">
        <w:rPr>
          <w:rFonts w:ascii="Times New Roman" w:hAnsi="Times New Roman" w:cs="Times New Roman"/>
          <w:sz w:val="28"/>
          <w:szCs w:val="28"/>
          <w:lang w:val="ro-RO"/>
        </w:rPr>
        <w:t>1999 -2005</w:t>
      </w:r>
      <w:r>
        <w:rPr>
          <w:rFonts w:ascii="Times New Roman" w:hAnsi="Times New Roman" w:cs="Times New Roman"/>
          <w:sz w:val="28"/>
          <w:szCs w:val="28"/>
          <w:lang w:val="ro-RO"/>
        </w:rPr>
        <w:t>,</w:t>
      </w:r>
      <w:r w:rsidRPr="00735B46">
        <w:rPr>
          <w:rFonts w:ascii="Times New Roman" w:hAnsi="Times New Roman" w:cs="Times New Roman"/>
          <w:sz w:val="28"/>
          <w:szCs w:val="28"/>
          <w:lang w:val="ro-RO"/>
        </w:rPr>
        <w:t xml:space="preserve"> a crescut în mediu cu 80%.</w:t>
      </w:r>
    </w:p>
    <w:p w:rsidR="00793F19" w:rsidRPr="00EB4104" w:rsidRDefault="00504AC3" w:rsidP="00793F19">
      <w:pPr>
        <w:spacing w:after="0" w:line="240" w:lineRule="auto"/>
        <w:jc w:val="both"/>
      </w:pPr>
      <w:r>
        <w:rPr>
          <w:rFonts w:ascii="Times New Roman" w:hAnsi="Times New Roman" w:cs="Times New Roman"/>
          <w:b/>
          <w:color w:val="000000"/>
          <w:sz w:val="28"/>
          <w:szCs w:val="28"/>
          <w:lang w:val="ro-RO"/>
        </w:rPr>
        <w:t>51</w:t>
      </w:r>
      <w:r w:rsidR="00793F19" w:rsidRPr="00735B46">
        <w:rPr>
          <w:rFonts w:ascii="Times New Roman" w:hAnsi="Times New Roman" w:cs="Times New Roman"/>
          <w:b/>
          <w:color w:val="000000"/>
          <w:sz w:val="28"/>
          <w:szCs w:val="28"/>
          <w:lang w:val="ro-RO"/>
        </w:rPr>
        <w:t>.</w:t>
      </w:r>
      <w:r w:rsidR="00793F19">
        <w:rPr>
          <w:rFonts w:ascii="Times New Roman" w:hAnsi="Times New Roman" w:cs="Times New Roman"/>
          <w:color w:val="000000"/>
          <w:sz w:val="28"/>
          <w:szCs w:val="28"/>
          <w:lang w:val="ro-RO"/>
        </w:rPr>
        <w:t xml:space="preserve"> </w:t>
      </w:r>
      <w:r w:rsidR="00793F19" w:rsidRPr="001E2006">
        <w:rPr>
          <w:rFonts w:ascii="Times New Roman" w:eastAsia="Times New Roman" w:hAnsi="Times New Roman" w:cs="Times New Roman"/>
          <w:bCs/>
          <w:sz w:val="28"/>
          <w:szCs w:val="28"/>
          <w:lang w:val="ro-RO" w:eastAsia="en-GB"/>
        </w:rPr>
        <w:t>Numărul de tipuri noi de mijloace de măsurare, utiliz</w:t>
      </w:r>
      <w:r w:rsidR="00793F19">
        <w:rPr>
          <w:rFonts w:ascii="Times New Roman" w:eastAsia="Times New Roman" w:hAnsi="Times New Roman" w:cs="Times New Roman"/>
          <w:bCs/>
          <w:sz w:val="28"/>
          <w:szCs w:val="28"/>
          <w:lang w:val="ro-RO" w:eastAsia="en-GB"/>
        </w:rPr>
        <w:t>a</w:t>
      </w:r>
      <w:r w:rsidR="00793F19" w:rsidRPr="001E2006">
        <w:rPr>
          <w:rFonts w:ascii="Times New Roman" w:eastAsia="Times New Roman" w:hAnsi="Times New Roman" w:cs="Times New Roman"/>
          <w:bCs/>
          <w:sz w:val="28"/>
          <w:szCs w:val="28"/>
          <w:lang w:val="ro-RO" w:eastAsia="en-GB"/>
        </w:rPr>
        <w:t>te în domeniile de interes public, aprobate ca model în Republica Moldova în perioada 1999-2005 a constituit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aproximativ 407 tipuri. </w:t>
      </w:r>
      <w:r w:rsidR="00793F19">
        <w:rPr>
          <w:rFonts w:ascii="Times New Roman" w:eastAsia="Times New Roman" w:hAnsi="Times New Roman" w:cs="Times New Roman"/>
          <w:bCs/>
          <w:sz w:val="28"/>
          <w:szCs w:val="28"/>
          <w:lang w:eastAsia="en-GB"/>
        </w:rPr>
        <w:t>La moment,</w:t>
      </w:r>
      <w:r w:rsidR="00793F19" w:rsidRPr="001E2006">
        <w:rPr>
          <w:rFonts w:ascii="Times New Roman" w:eastAsia="Times New Roman" w:hAnsi="Times New Roman" w:cs="Times New Roman"/>
          <w:bCs/>
          <w:sz w:val="28"/>
          <w:szCs w:val="28"/>
          <w:lang w:eastAsia="en-GB"/>
        </w:rPr>
        <w:t xml:space="preserve"> Registrul de stat al mijloacelor de măsurare permise spre utilizare în </w:t>
      </w:r>
      <w:r w:rsidR="00793F19" w:rsidRPr="00376A99">
        <w:rPr>
          <w:rFonts w:ascii="Times New Roman" w:eastAsia="Times New Roman" w:hAnsi="Times New Roman" w:cs="Times New Roman"/>
          <w:bCs/>
          <w:sz w:val="28"/>
          <w:szCs w:val="28"/>
          <w:lang w:eastAsia="en-GB"/>
        </w:rPr>
        <w:t>Republica Moldova în domeniul de interes public include 991 tipuri de mijloace de măsurare, aprobarea de model fiind acordată pentru loturi mari, și 472 tipuri de mijloace de măsurare aprobarea de model fiind acordată pentru loturi mici și exemplare unice.</w:t>
      </w:r>
      <w:r w:rsidR="00793F19" w:rsidRPr="00376A99">
        <w:rPr>
          <w:sz w:val="16"/>
          <w:szCs w:val="16"/>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
          <w:bCs/>
          <w:sz w:val="28"/>
          <w:szCs w:val="28"/>
          <w:lang w:val="ro-RO" w:eastAsia="en-GB"/>
        </w:rPr>
        <w:t>52</w:t>
      </w:r>
      <w:r w:rsidR="00793F19" w:rsidRPr="00735B4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Ar trebui remarcat faptul că nu toate mijloace</w:t>
      </w:r>
      <w:r w:rsidR="00793F19">
        <w:rPr>
          <w:rFonts w:ascii="Times New Roman" w:eastAsia="Times New Roman" w:hAnsi="Times New Roman" w:cs="Times New Roman"/>
          <w:bCs/>
          <w:sz w:val="28"/>
          <w:szCs w:val="28"/>
          <w:lang w:val="ro-RO" w:eastAsia="en-GB"/>
        </w:rPr>
        <w:t>le</w:t>
      </w:r>
      <w:r w:rsidR="00793F19" w:rsidRPr="001E2006">
        <w:rPr>
          <w:rFonts w:ascii="Times New Roman" w:eastAsia="Times New Roman" w:hAnsi="Times New Roman" w:cs="Times New Roman"/>
          <w:bCs/>
          <w:sz w:val="28"/>
          <w:szCs w:val="28"/>
          <w:lang w:val="ro-RO" w:eastAsia="en-GB"/>
        </w:rPr>
        <w:t xml:space="preserve"> de măsurare fabricate în Republica Moldova sau importate sunt utilizate în domeniul de interes public. Un </w:t>
      </w:r>
      <w:r w:rsidR="00793F19" w:rsidRPr="001E2006">
        <w:rPr>
          <w:rFonts w:ascii="Times New Roman" w:eastAsia="Times New Roman" w:hAnsi="Times New Roman" w:cs="Times New Roman"/>
          <w:bCs/>
          <w:sz w:val="28"/>
          <w:szCs w:val="28"/>
          <w:lang w:val="ro-RO" w:eastAsia="en-GB"/>
        </w:rPr>
        <w:lastRenderedPageBreak/>
        <w:t>număr impunător de mijloace de măsurare sunt utilizate pentru controlul procesului tehnologic.</w:t>
      </w:r>
      <w:r w:rsidR="00793F19" w:rsidRPr="001E2006">
        <w:rPr>
          <w:rFonts w:ascii="Times New Roman" w:hAnsi="Times New Roman" w:cs="Times New Roman"/>
          <w:i/>
          <w:iCs/>
          <w:sz w:val="28"/>
          <w:szCs w:val="28"/>
          <w:lang w:val="ro-RO"/>
        </w:rPr>
        <w:t xml:space="preserve"> </w:t>
      </w:r>
      <w:r w:rsidR="00793F19" w:rsidRPr="001E2006">
        <w:rPr>
          <w:rFonts w:ascii="Times New Roman" w:hAnsi="Times New Roman" w:cs="Times New Roman"/>
          <w:iCs/>
          <w:sz w:val="28"/>
          <w:szCs w:val="28"/>
          <w:lang w:val="ro-RO"/>
        </w:rPr>
        <w:t xml:space="preserve">Utilizatorii mijloacelor de măsurare care nu sunt supuse controlului metrologic legal, poartă întreaga răspundere privind calitatea lor din punct de vedere metrologic. </w:t>
      </w:r>
      <w:r w:rsidR="00793F19" w:rsidRPr="001E2006">
        <w:rPr>
          <w:rFonts w:ascii="Times New Roman" w:hAnsi="Times New Roman" w:cs="Times New Roman"/>
          <w:sz w:val="28"/>
          <w:szCs w:val="28"/>
          <w:lang w:val="ro-RO"/>
        </w:rPr>
        <w:t>La solicitarea acestora, mijloacele de măsurare</w:t>
      </w:r>
      <w:r w:rsidR="00793F1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care nu se  supun controlului metrologic legal</w:t>
      </w:r>
      <w:r w:rsidR="00793F1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pot fi supuse etalonării de către Institutul Național de Metrologie sau laboratoare</w:t>
      </w:r>
      <w:r w:rsidR="00793F19">
        <w:rPr>
          <w:rFonts w:ascii="Times New Roman" w:hAnsi="Times New Roman" w:cs="Times New Roman"/>
          <w:sz w:val="28"/>
          <w:szCs w:val="28"/>
          <w:lang w:val="ro-RO"/>
        </w:rPr>
        <w:t>le</w:t>
      </w:r>
      <w:r w:rsidR="00793F19" w:rsidRPr="001E2006">
        <w:rPr>
          <w:rFonts w:ascii="Times New Roman" w:hAnsi="Times New Roman" w:cs="Times New Roman"/>
          <w:sz w:val="28"/>
          <w:szCs w:val="28"/>
          <w:lang w:val="ro-RO"/>
        </w:rPr>
        <w:t xml:space="preserve"> de etalonare acreditate.</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5</w:t>
      </w:r>
      <w:r w:rsidR="00504AC3">
        <w:rPr>
          <w:rFonts w:ascii="Times New Roman" w:eastAsia="Times New Roman" w:hAnsi="Times New Roman" w:cs="Times New Roman"/>
          <w:b/>
          <w:bCs/>
          <w:sz w:val="28"/>
          <w:szCs w:val="28"/>
          <w:lang w:val="ro-RO" w:eastAsia="en-GB"/>
        </w:rPr>
        <w:t>3</w:t>
      </w:r>
      <w:r w:rsidRPr="00735B46">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Ca urmare</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Sistemul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etrologie trebuie să răspundă în mod flexibil la schimbările în structura parcului de mijloace de măsurare, care a</w:t>
      </w:r>
      <w:r>
        <w:rPr>
          <w:rFonts w:ascii="Times New Roman" w:eastAsia="Times New Roman" w:hAnsi="Times New Roman" w:cs="Times New Roman"/>
          <w:bCs/>
          <w:sz w:val="28"/>
          <w:szCs w:val="28"/>
          <w:lang w:val="ro-RO" w:eastAsia="en-GB"/>
        </w:rPr>
        <w:t>u</w:t>
      </w:r>
      <w:r w:rsidRPr="001E2006">
        <w:rPr>
          <w:rFonts w:ascii="Times New Roman" w:eastAsia="Times New Roman" w:hAnsi="Times New Roman" w:cs="Times New Roman"/>
          <w:bCs/>
          <w:sz w:val="28"/>
          <w:szCs w:val="28"/>
          <w:lang w:val="ro-RO" w:eastAsia="en-GB"/>
        </w:rPr>
        <w:t xml:space="preserve"> loc în unele sectoare ale economiei. A crescut semnificativ numărul de mijloace de măsurare utilizate în tranzacții comerciale. Sunt schimbări semnificative </w:t>
      </w: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n structura parcului mijloacelor de măsurare utilizate în comunicarea digitală. Există schimbări în structura parcului de mijloace de măsurare utilizate în domeniul agriculturii.</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54</w:t>
      </w:r>
      <w:r w:rsidR="00793F19" w:rsidRPr="00735B4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Este important să se înțeleagă că în cazul în care mijloacele de măsurare nu sun</w:t>
      </w:r>
      <w:r w:rsidR="00793F19">
        <w:rPr>
          <w:rFonts w:ascii="Times New Roman" w:eastAsia="Times New Roman" w:hAnsi="Times New Roman" w:cs="Times New Roman"/>
          <w:bCs/>
          <w:sz w:val="28"/>
          <w:szCs w:val="28"/>
          <w:lang w:val="ro-RO" w:eastAsia="en-GB"/>
        </w:rPr>
        <w:t>t etalonate, atunci nu există dise</w:t>
      </w:r>
      <w:r w:rsidR="00793F19" w:rsidRPr="001E2006">
        <w:rPr>
          <w:rFonts w:ascii="Times New Roman" w:eastAsia="Times New Roman" w:hAnsi="Times New Roman" w:cs="Times New Roman"/>
          <w:bCs/>
          <w:sz w:val="28"/>
          <w:szCs w:val="28"/>
          <w:lang w:val="ro-RO" w:eastAsia="en-GB"/>
        </w:rPr>
        <w:t>minarea unitătilor de masură de la etaloane la mijloacele de măsurare de lucru, astfel rezultatele măsurărilor obținute din utilizarea acestor mijloacede măsurare sunt incredibile șau chiar înșelătoare.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55</w:t>
      </w:r>
      <w:r w:rsidR="00793F19" w:rsidRPr="00735B4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624D2E">
        <w:rPr>
          <w:rFonts w:ascii="Times New Roman" w:hAnsi="Times New Roman" w:cs="Times New Roman"/>
          <w:sz w:val="28"/>
          <w:szCs w:val="28"/>
        </w:rPr>
        <w:t>Conform estimărilor experților, în utilizare în domenii de măsurare nereglementat sunt circa 200</w:t>
      </w:r>
      <w:proofErr w:type="gramStart"/>
      <w:r w:rsidR="00793F19" w:rsidRPr="00624D2E">
        <w:rPr>
          <w:rFonts w:ascii="Times New Roman" w:hAnsi="Times New Roman" w:cs="Times New Roman"/>
          <w:sz w:val="28"/>
          <w:szCs w:val="28"/>
        </w:rPr>
        <w:t>,0</w:t>
      </w:r>
      <w:proofErr w:type="gramEnd"/>
      <w:r w:rsidR="00793F19" w:rsidRPr="00624D2E">
        <w:rPr>
          <w:rFonts w:ascii="Times New Roman" w:hAnsi="Times New Roman" w:cs="Times New Roman"/>
          <w:sz w:val="28"/>
          <w:szCs w:val="28"/>
        </w:rPr>
        <w:t xml:space="preserve"> mii de mijloace de măsurare care ar putea fi supuse etalonării</w:t>
      </w:r>
      <w:r w:rsidR="00793F19" w:rsidRPr="00624D2E">
        <w:rPr>
          <w:rFonts w:ascii="Times New Roman" w:eastAsia="Times New Roman" w:hAnsi="Times New Roman" w:cs="Times New Roman"/>
          <w:bCs/>
          <w:sz w:val="28"/>
          <w:szCs w:val="28"/>
          <w:lang w:val="ro-RO" w:eastAsia="en-GB"/>
        </w:rPr>
        <w:t>,</w:t>
      </w:r>
      <w:r w:rsidR="00793F19" w:rsidRPr="00323950">
        <w:rPr>
          <w:rFonts w:ascii="Times New Roman" w:eastAsia="Times New Roman" w:hAnsi="Times New Roman" w:cs="Times New Roman"/>
          <w:bCs/>
          <w:sz w:val="28"/>
          <w:szCs w:val="28"/>
          <w:lang w:val="ro-RO" w:eastAsia="en-GB"/>
        </w:rPr>
        <w:t xml:space="preserve"> cifra fiind considerată ca limită inferioară</w:t>
      </w:r>
      <w:r w:rsidR="00793F19" w:rsidRPr="001E2006">
        <w:rPr>
          <w:rFonts w:ascii="Times New Roman" w:eastAsia="Times New Roman" w:hAnsi="Times New Roman" w:cs="Times New Roman"/>
          <w:bCs/>
          <w:sz w:val="28"/>
          <w:szCs w:val="28"/>
          <w:lang w:val="ro-RO" w:eastAsia="en-GB"/>
        </w:rPr>
        <w:t>. Aceste date caracterizează</w:t>
      </w:r>
      <w:r w:rsidR="00793F19">
        <w:rPr>
          <w:rFonts w:ascii="Times New Roman" w:eastAsia="Times New Roman" w:hAnsi="Times New Roman" w:cs="Times New Roman"/>
          <w:bCs/>
          <w:sz w:val="28"/>
          <w:szCs w:val="28"/>
          <w:lang w:val="ro-RO" w:eastAsia="en-GB"/>
        </w:rPr>
        <w:t xml:space="preserve"> volumul lucrărilor ce țin de dise</w:t>
      </w:r>
      <w:r w:rsidR="00793F19" w:rsidRPr="001E2006">
        <w:rPr>
          <w:rFonts w:ascii="Times New Roman" w:eastAsia="Times New Roman" w:hAnsi="Times New Roman" w:cs="Times New Roman"/>
          <w:bCs/>
          <w:sz w:val="28"/>
          <w:szCs w:val="28"/>
          <w:lang w:val="ro-RO" w:eastAsia="en-GB"/>
        </w:rPr>
        <w:t xml:space="preserve">minarea unităților de măsură de la etaloane naționale </w:t>
      </w:r>
      <w:r w:rsidR="00793F19" w:rsidRPr="001E2006">
        <w:rPr>
          <w:rFonts w:ascii="Times New Roman" w:hAnsi="Times New Roman" w:cs="Times New Roman"/>
          <w:sz w:val="28"/>
          <w:szCs w:val="28"/>
          <w:lang w:val="ro-RO"/>
        </w:rPr>
        <w:t>spre celelalte etaloane şi de la acestea mai departe, spre mijloacele de măsurare de lucru</w:t>
      </w:r>
      <w:r w:rsidR="00793F19" w:rsidRPr="001E2006">
        <w:rPr>
          <w:rFonts w:ascii="Times New Roman" w:eastAsia="Times New Roman" w:hAnsi="Times New Roman" w:cs="Times New Roman"/>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p>
    <w:p w:rsidR="00793F19" w:rsidRDefault="00504AC3" w:rsidP="00793F19">
      <w:pPr>
        <w:pStyle w:val="ListParagraph"/>
        <w:autoSpaceDE w:val="0"/>
        <w:autoSpaceDN w:val="0"/>
        <w:adjustRightInd w:val="0"/>
        <w:spacing w:after="0" w:line="240" w:lineRule="auto"/>
        <w:ind w:left="0"/>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t>5</w:t>
      </w:r>
      <w:r w:rsidR="00793F19" w:rsidRPr="00512F1C">
        <w:rPr>
          <w:rFonts w:ascii="Times New Roman" w:hAnsi="Times New Roman" w:cs="Times New Roman"/>
          <w:b/>
          <w:color w:val="000000"/>
          <w:sz w:val="28"/>
          <w:szCs w:val="28"/>
          <w:lang w:val="ro-RO"/>
        </w:rPr>
        <w:t>6.</w:t>
      </w:r>
      <w:r w:rsidR="00793F19" w:rsidRPr="00512F1C">
        <w:rPr>
          <w:rFonts w:ascii="Times New Roman" w:hAnsi="Times New Roman" w:cs="Times New Roman"/>
          <w:color w:val="000000"/>
          <w:sz w:val="28"/>
          <w:szCs w:val="28"/>
          <w:lang w:val="ro-RO"/>
        </w:rPr>
        <w:t xml:space="preserve"> Modalitățile de controlul metrolgic legal a mijloacelor de măsurare sunt</w:t>
      </w:r>
      <w:r w:rsidR="00793F19" w:rsidRPr="00512F1C">
        <w:rPr>
          <w:rFonts w:ascii="Times New Roman" w:hAnsi="Times New Roman" w:cs="Times New Roman"/>
          <w:sz w:val="28"/>
          <w:szCs w:val="28"/>
          <w:lang w:val="ro-RO"/>
        </w:rPr>
        <w:t>: aprobarea de model, verificare metrologică inițială, verificare inițială CE,</w:t>
      </w:r>
      <w:r w:rsidR="00793F19" w:rsidRPr="00512F1C">
        <w:rPr>
          <w:rFonts w:ascii="Times New Roman" w:hAnsi="Times New Roman" w:cs="Times New Roman"/>
          <w:sz w:val="28"/>
          <w:szCs w:val="28"/>
          <w:lang w:val="en-US"/>
        </w:rPr>
        <w:t xml:space="preserve"> </w:t>
      </w:r>
      <w:r w:rsidR="00793F19" w:rsidRPr="00624D2E">
        <w:rPr>
          <w:rFonts w:ascii="Times New Roman" w:hAnsi="Times New Roman" w:cs="Times New Roman"/>
          <w:sz w:val="28"/>
          <w:szCs w:val="28"/>
          <w:lang w:val="en-US"/>
        </w:rPr>
        <w:t>verificare metrologică periodică</w:t>
      </w:r>
      <w:r w:rsidR="00793F19" w:rsidRPr="00624D2E">
        <w:rPr>
          <w:rFonts w:ascii="Times New Roman" w:hAnsi="Times New Roman" w:cs="Times New Roman"/>
          <w:sz w:val="28"/>
          <w:szCs w:val="28"/>
        </w:rPr>
        <w:t xml:space="preserve">, </w:t>
      </w:r>
      <w:r w:rsidR="00793F19" w:rsidRPr="00624D2E">
        <w:rPr>
          <w:rFonts w:ascii="Times New Roman" w:hAnsi="Times New Roman" w:cs="Times New Roman"/>
          <w:sz w:val="28"/>
          <w:szCs w:val="28"/>
          <w:lang w:val="en-US"/>
        </w:rPr>
        <w:t>verificare metrologică după reparare</w:t>
      </w:r>
      <w:r w:rsidR="00793F19" w:rsidRPr="00624D2E">
        <w:rPr>
          <w:rFonts w:ascii="Times New Roman" w:hAnsi="Times New Roman" w:cs="Times New Roman"/>
          <w:sz w:val="28"/>
          <w:szCs w:val="28"/>
          <w:lang w:val="ro-RO"/>
        </w:rPr>
        <w:t>.</w:t>
      </w:r>
      <w:r w:rsidR="00793F19" w:rsidRPr="00512F1C">
        <w:rPr>
          <w:rFonts w:ascii="Times New Roman" w:hAnsi="Times New Roman" w:cs="Times New Roman"/>
          <w:sz w:val="28"/>
          <w:szCs w:val="28"/>
          <w:lang w:val="ro-RO"/>
        </w:rPr>
        <w:t xml:space="preserve"> </w:t>
      </w:r>
    </w:p>
    <w:p w:rsidR="00793F19" w:rsidRPr="00512F1C" w:rsidRDefault="00504AC3" w:rsidP="00793F19">
      <w:pPr>
        <w:pStyle w:val="ListParagraph"/>
        <w:autoSpaceDE w:val="0"/>
        <w:autoSpaceDN w:val="0"/>
        <w:adjustRightInd w:val="0"/>
        <w:spacing w:after="0" w:line="240" w:lineRule="auto"/>
        <w:ind w:left="0"/>
        <w:jc w:val="both"/>
        <w:rPr>
          <w:rFonts w:ascii="Times New Roman" w:hAnsi="Times New Roman" w:cs="Times New Roman"/>
          <w:sz w:val="28"/>
          <w:szCs w:val="28"/>
          <w:lang w:val="ro-RO"/>
        </w:rPr>
      </w:pPr>
      <w:r>
        <w:rPr>
          <w:rFonts w:ascii="Times New Roman" w:hAnsi="Times New Roman" w:cs="Times New Roman"/>
          <w:b/>
          <w:sz w:val="28"/>
          <w:szCs w:val="28"/>
          <w:lang w:val="ro-RO"/>
        </w:rPr>
        <w:t>57</w:t>
      </w:r>
      <w:r w:rsidR="00793F19" w:rsidRPr="001C6D45">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512F1C">
        <w:rPr>
          <w:rFonts w:ascii="Times New Roman" w:hAnsi="Times New Roman" w:cs="Times New Roman"/>
          <w:sz w:val="28"/>
          <w:szCs w:val="28"/>
          <w:lang w:val="ro-RO"/>
        </w:rPr>
        <w:t>Supravegherea metrologică este, de asemenea, activitatea de control metrologic legal, efectuată cu scopul de a verifica respectarea cerinţelor legale în domeniul metrologiei, care include supravegherea pieţei şi supravegherea în utilizare a mijloacelor de măsurare.</w:t>
      </w:r>
    </w:p>
    <w:p w:rsidR="00793F19" w:rsidRPr="00003ED6" w:rsidRDefault="00504AC3" w:rsidP="00793F19">
      <w:pPr>
        <w:tabs>
          <w:tab w:val="left" w:pos="2435"/>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58</w:t>
      </w:r>
      <w:r w:rsidR="00793F19" w:rsidRPr="00003ED6">
        <w:rPr>
          <w:rFonts w:ascii="Times New Roman" w:hAnsi="Times New Roman" w:cs="Times New Roman"/>
          <w:b/>
          <w:sz w:val="28"/>
          <w:szCs w:val="28"/>
          <w:lang w:val="ro-RO"/>
        </w:rPr>
        <w:t>.</w:t>
      </w:r>
      <w:r w:rsidR="00793F19" w:rsidRPr="00003ED6">
        <w:rPr>
          <w:rFonts w:ascii="Times New Roman" w:hAnsi="Times New Roman" w:cs="Times New Roman"/>
          <w:sz w:val="28"/>
          <w:szCs w:val="28"/>
          <w:lang w:val="ro-RO"/>
        </w:rPr>
        <w:t xml:space="preserve"> Procedurile privind aprobarea de model și verificarea metrologică sunt prezentate în Hotărârea Guvernului nr.1042 din 13.09.2016 cu privire la aprobarea Listei oficiale a mijloacelor de măsurare şi a măsurărilor supuse controlului metrologic legal. </w:t>
      </w:r>
    </w:p>
    <w:p w:rsidR="00793F19" w:rsidRPr="00003ED6" w:rsidRDefault="00504AC3" w:rsidP="00793F19">
      <w:pPr>
        <w:pStyle w:val="tt"/>
        <w:jc w:val="both"/>
        <w:rPr>
          <w:b w:val="0"/>
          <w:sz w:val="28"/>
          <w:szCs w:val="28"/>
          <w:lang w:val="ro-RO"/>
        </w:rPr>
      </w:pPr>
      <w:r>
        <w:rPr>
          <w:sz w:val="28"/>
          <w:szCs w:val="28"/>
          <w:lang w:val="ro-RO"/>
        </w:rPr>
        <w:t>59</w:t>
      </w:r>
      <w:r w:rsidR="00793F19" w:rsidRPr="00003ED6">
        <w:rPr>
          <w:sz w:val="28"/>
          <w:szCs w:val="28"/>
          <w:lang w:val="ro-RO"/>
        </w:rPr>
        <w:t>.</w:t>
      </w:r>
      <w:r w:rsidR="00793F19" w:rsidRPr="00003ED6">
        <w:rPr>
          <w:b w:val="0"/>
          <w:sz w:val="28"/>
          <w:szCs w:val="28"/>
          <w:lang w:val="ro-RO"/>
        </w:rPr>
        <w:t xml:space="preserve"> Începând cu anul 2017 mijloacele de măsurare utilizate în domeniile de interes public se introduce pe piață si se dau în folosință în </w:t>
      </w:r>
      <w:r w:rsidR="00793F19">
        <w:rPr>
          <w:b w:val="0"/>
          <w:sz w:val="28"/>
          <w:szCs w:val="28"/>
          <w:lang w:val="ro-RO"/>
        </w:rPr>
        <w:t>conformitate cu reglementările t</w:t>
      </w:r>
      <w:r w:rsidR="00793F19" w:rsidRPr="00003ED6">
        <w:rPr>
          <w:b w:val="0"/>
          <w:sz w:val="28"/>
          <w:szCs w:val="28"/>
          <w:lang w:val="ro-RO"/>
        </w:rPr>
        <w:t xml:space="preserve">ehnice aprobate de Guverm: </w:t>
      </w:r>
      <w:r w:rsidR="00793F19" w:rsidRPr="00003ED6">
        <w:rPr>
          <w:b w:val="0"/>
          <w:sz w:val="28"/>
          <w:szCs w:val="28"/>
          <w:lang w:val="ro-RO" w:eastAsia="en-US"/>
        </w:rPr>
        <w:t xml:space="preserve">Hotărârea Guvernului nr. 408 din 16.06.2015 </w:t>
      </w:r>
      <w:r w:rsidR="00793F19" w:rsidRPr="00003ED6">
        <w:rPr>
          <w:b w:val="0"/>
          <w:i/>
          <w:sz w:val="28"/>
          <w:szCs w:val="28"/>
          <w:lang w:val="ro-RO"/>
        </w:rPr>
        <w:t xml:space="preserve">pentru aprobarea Reglementării tehnice privind punerea la dispoziţie pe piaţă a mijloacelor de măsurare </w:t>
      </w:r>
      <w:r w:rsidR="00793F19" w:rsidRPr="00003ED6">
        <w:rPr>
          <w:b w:val="0"/>
          <w:sz w:val="28"/>
          <w:szCs w:val="28"/>
          <w:lang w:val="ro-RO"/>
        </w:rPr>
        <w:t>și Hotărârea Guvernului nr. 267 din 08.04.2014</w:t>
      </w:r>
      <w:r w:rsidR="00793F19">
        <w:rPr>
          <w:b w:val="0"/>
          <w:sz w:val="28"/>
          <w:szCs w:val="28"/>
          <w:lang w:val="ro-RO"/>
        </w:rPr>
        <w:t xml:space="preserve"> </w:t>
      </w:r>
      <w:r w:rsidR="00793F19" w:rsidRPr="00003ED6">
        <w:rPr>
          <w:b w:val="0"/>
          <w:i/>
          <w:sz w:val="28"/>
          <w:szCs w:val="28"/>
          <w:lang w:val="ro-RO"/>
        </w:rPr>
        <w:t xml:space="preserve">pentru aprobarea Reglementării tehnice privind aparatele de cîntărit neautomate. </w:t>
      </w:r>
      <w:r w:rsidR="00793F19" w:rsidRPr="00003ED6">
        <w:rPr>
          <w:b w:val="0"/>
          <w:sz w:val="28"/>
          <w:szCs w:val="28"/>
          <w:lang w:val="ro-RO"/>
        </w:rPr>
        <w:t>Hotărârile menţionate conţin</w:t>
      </w:r>
      <w:r w:rsidR="00793F19">
        <w:rPr>
          <w:b w:val="0"/>
          <w:sz w:val="28"/>
          <w:szCs w:val="28"/>
          <w:lang w:val="ro-RO"/>
        </w:rPr>
        <w:t>,</w:t>
      </w:r>
      <w:r w:rsidR="00793F19" w:rsidRPr="00003ED6">
        <w:rPr>
          <w:b w:val="0"/>
          <w:sz w:val="28"/>
          <w:szCs w:val="28"/>
          <w:lang w:val="ro-RO"/>
        </w:rPr>
        <w:t xml:space="preserve"> </w:t>
      </w:r>
      <w:r w:rsidR="00793F19">
        <w:rPr>
          <w:b w:val="0"/>
          <w:sz w:val="28"/>
          <w:szCs w:val="28"/>
          <w:lang w:val="ro-RO"/>
        </w:rPr>
        <w:t xml:space="preserve">inclisiv, </w:t>
      </w:r>
      <w:r w:rsidR="00793F19" w:rsidRPr="00003ED6">
        <w:rPr>
          <w:b w:val="0"/>
          <w:sz w:val="28"/>
          <w:szCs w:val="28"/>
          <w:lang w:val="ro-RO"/>
        </w:rPr>
        <w:t>prevederi pr</w:t>
      </w:r>
      <w:r w:rsidR="00793F19">
        <w:rPr>
          <w:b w:val="0"/>
          <w:sz w:val="28"/>
          <w:szCs w:val="28"/>
          <w:lang w:val="ro-RO"/>
        </w:rPr>
        <w:t xml:space="preserve">ivind </w:t>
      </w:r>
      <w:r w:rsidR="00793F19" w:rsidRPr="00003ED6">
        <w:rPr>
          <w:b w:val="0"/>
          <w:sz w:val="28"/>
          <w:szCs w:val="28"/>
          <w:lang w:val="ro-RO"/>
        </w:rPr>
        <w:t>supravegherea pieții a mijloacelor de măsurare.</w:t>
      </w:r>
    </w:p>
    <w:p w:rsidR="00793F19" w:rsidRPr="001E2006" w:rsidRDefault="00793F19" w:rsidP="00793F19">
      <w:pPr>
        <w:pStyle w:val="tt"/>
        <w:jc w:val="both"/>
        <w:rPr>
          <w:b w:val="0"/>
          <w:sz w:val="28"/>
          <w:szCs w:val="28"/>
          <w:lang w:val="ro-RO"/>
        </w:rPr>
      </w:pPr>
      <w:r w:rsidRPr="00003ED6">
        <w:rPr>
          <w:sz w:val="28"/>
          <w:szCs w:val="28"/>
          <w:lang w:val="ro-RO"/>
        </w:rPr>
        <w:t>6</w:t>
      </w:r>
      <w:r w:rsidR="00504AC3">
        <w:rPr>
          <w:sz w:val="28"/>
          <w:szCs w:val="28"/>
          <w:lang w:val="ro-RO"/>
        </w:rPr>
        <w:t>0</w:t>
      </w:r>
      <w:r w:rsidRPr="00003ED6">
        <w:rPr>
          <w:sz w:val="28"/>
          <w:szCs w:val="28"/>
          <w:lang w:val="ro-RO"/>
        </w:rPr>
        <w:t>.</w:t>
      </w:r>
      <w:r>
        <w:rPr>
          <w:b w:val="0"/>
          <w:sz w:val="28"/>
          <w:szCs w:val="28"/>
          <w:lang w:val="ro-RO"/>
        </w:rPr>
        <w:t xml:space="preserve"> </w:t>
      </w:r>
      <w:r w:rsidRPr="001E2006">
        <w:rPr>
          <w:b w:val="0"/>
          <w:sz w:val="28"/>
          <w:szCs w:val="28"/>
          <w:lang w:val="ro-RO"/>
        </w:rPr>
        <w:t xml:space="preserve">Utilizarea standardelor europene armonizate, care sunt adoptate ca standarde moldovenești, asigură prezumția de conformitate a mijloacelor de măsurare cu </w:t>
      </w:r>
      <w:r w:rsidRPr="001E2006">
        <w:rPr>
          <w:b w:val="0"/>
          <w:sz w:val="28"/>
          <w:szCs w:val="28"/>
          <w:lang w:val="ro-RO"/>
        </w:rPr>
        <w:lastRenderedPageBreak/>
        <w:t xml:space="preserve">cerinţele esenţiale stabilite în Reglementările tehnice. Standardele europene armonizate oferă soluții tehnice producătorilor pentru fabricarea </w:t>
      </w:r>
      <w:r>
        <w:rPr>
          <w:b w:val="0"/>
          <w:sz w:val="28"/>
          <w:szCs w:val="28"/>
          <w:lang w:val="ro-RO"/>
        </w:rPr>
        <w:t xml:space="preserve">mijloacelor de măsurare </w:t>
      </w:r>
      <w:r w:rsidRPr="001E2006">
        <w:rPr>
          <w:b w:val="0"/>
          <w:sz w:val="28"/>
          <w:szCs w:val="28"/>
          <w:lang w:val="ro-RO"/>
        </w:rPr>
        <w:t>și constituie un numar de 20 de standarde.</w:t>
      </w:r>
    </w:p>
    <w:p w:rsidR="00793F19" w:rsidRDefault="00793F19" w:rsidP="00793F19">
      <w:pPr>
        <w:pStyle w:val="tt"/>
        <w:jc w:val="both"/>
        <w:rPr>
          <w:b w:val="0"/>
          <w:bCs w:val="0"/>
          <w:sz w:val="28"/>
          <w:szCs w:val="28"/>
          <w:lang w:val="ro-RO"/>
        </w:rPr>
      </w:pPr>
      <w:r>
        <w:rPr>
          <w:sz w:val="28"/>
          <w:szCs w:val="28"/>
          <w:lang w:val="ro-RO"/>
        </w:rPr>
        <w:t>6</w:t>
      </w:r>
      <w:r w:rsidR="00504AC3">
        <w:rPr>
          <w:sz w:val="28"/>
          <w:szCs w:val="28"/>
          <w:lang w:val="ro-RO"/>
        </w:rPr>
        <w:t>1</w:t>
      </w:r>
      <w:r w:rsidRPr="00003ED6">
        <w:rPr>
          <w:sz w:val="28"/>
          <w:szCs w:val="28"/>
          <w:lang w:val="ro-RO"/>
        </w:rPr>
        <w:t>.</w:t>
      </w:r>
      <w:r>
        <w:rPr>
          <w:b w:val="0"/>
          <w:sz w:val="28"/>
          <w:szCs w:val="28"/>
          <w:lang w:val="ro-RO"/>
        </w:rPr>
        <w:t xml:space="preserve"> </w:t>
      </w:r>
      <w:r w:rsidRPr="00003ED6">
        <w:rPr>
          <w:b w:val="0"/>
          <w:bCs w:val="0"/>
          <w:sz w:val="28"/>
          <w:szCs w:val="28"/>
          <w:lang w:val="ro-RO"/>
        </w:rPr>
        <w:t>Ce</w:t>
      </w:r>
      <w:r>
        <w:rPr>
          <w:b w:val="0"/>
          <w:bCs w:val="0"/>
          <w:sz w:val="28"/>
          <w:szCs w:val="28"/>
          <w:lang w:val="ro-RO"/>
        </w:rPr>
        <w:t>le</w:t>
      </w:r>
      <w:r w:rsidRPr="00003ED6">
        <w:rPr>
          <w:b w:val="0"/>
          <w:bCs w:val="0"/>
          <w:sz w:val="28"/>
          <w:szCs w:val="28"/>
          <w:lang w:val="ro-RO"/>
        </w:rPr>
        <w:t xml:space="preserve"> mai raspândit</w:t>
      </w:r>
      <w:r>
        <w:rPr>
          <w:b w:val="0"/>
          <w:bCs w:val="0"/>
          <w:sz w:val="28"/>
          <w:szCs w:val="28"/>
          <w:lang w:val="ro-RO"/>
        </w:rPr>
        <w:t>e</w:t>
      </w:r>
      <w:r w:rsidRPr="00003ED6">
        <w:rPr>
          <w:b w:val="0"/>
          <w:bCs w:val="0"/>
          <w:sz w:val="28"/>
          <w:szCs w:val="28"/>
          <w:lang w:val="ro-RO"/>
        </w:rPr>
        <w:t xml:space="preserve"> form</w:t>
      </w:r>
      <w:r>
        <w:rPr>
          <w:b w:val="0"/>
          <w:bCs w:val="0"/>
          <w:sz w:val="28"/>
          <w:szCs w:val="28"/>
          <w:lang w:val="ro-RO"/>
        </w:rPr>
        <w:t>e</w:t>
      </w:r>
      <w:r w:rsidRPr="00003ED6">
        <w:rPr>
          <w:b w:val="0"/>
          <w:bCs w:val="0"/>
          <w:sz w:val="28"/>
          <w:szCs w:val="28"/>
          <w:lang w:val="ro-RO"/>
        </w:rPr>
        <w:t xml:space="preserve"> de control metrologie legal, ținând cont de importanța pentru cetățeni și întreprinderi, este verificare</w:t>
      </w:r>
      <w:r>
        <w:rPr>
          <w:b w:val="0"/>
          <w:bCs w:val="0"/>
          <w:sz w:val="28"/>
          <w:szCs w:val="28"/>
          <w:lang w:val="ro-RO"/>
        </w:rPr>
        <w:t>a</w:t>
      </w:r>
      <w:r w:rsidRPr="00003ED6">
        <w:rPr>
          <w:b w:val="0"/>
          <w:bCs w:val="0"/>
          <w:sz w:val="28"/>
          <w:szCs w:val="28"/>
          <w:lang w:val="ro-RO"/>
        </w:rPr>
        <w:t xml:space="preserve"> metrologică periodică a mijloacelor de măsurare aflate în utilizare în domeni</w:t>
      </w:r>
      <w:r>
        <w:rPr>
          <w:b w:val="0"/>
          <w:bCs w:val="0"/>
          <w:sz w:val="28"/>
          <w:szCs w:val="28"/>
          <w:lang w:val="ro-RO"/>
        </w:rPr>
        <w:t>ile</w:t>
      </w:r>
      <w:r w:rsidRPr="00003ED6">
        <w:rPr>
          <w:b w:val="0"/>
          <w:bCs w:val="0"/>
          <w:sz w:val="28"/>
          <w:szCs w:val="28"/>
          <w:lang w:val="ro-RO"/>
        </w:rPr>
        <w:t xml:space="preserve"> de interes</w:t>
      </w:r>
      <w:r w:rsidRPr="001E2006">
        <w:rPr>
          <w:bCs w:val="0"/>
          <w:sz w:val="28"/>
          <w:szCs w:val="28"/>
          <w:lang w:val="ro-RO"/>
        </w:rPr>
        <w:t xml:space="preserve"> </w:t>
      </w:r>
      <w:r w:rsidRPr="00003ED6">
        <w:rPr>
          <w:b w:val="0"/>
          <w:bCs w:val="0"/>
          <w:sz w:val="28"/>
          <w:szCs w:val="28"/>
          <w:lang w:val="ro-RO"/>
        </w:rPr>
        <w:t>public,</w:t>
      </w:r>
      <w:r w:rsidRPr="00003ED6">
        <w:rPr>
          <w:b w:val="0"/>
          <w:color w:val="000000"/>
          <w:sz w:val="28"/>
          <w:szCs w:val="28"/>
          <w:lang w:val="ro-RO"/>
        </w:rPr>
        <w:t xml:space="preserve"> verificarea metrologică după reparare, precum și supravegherea în utilizare a mijloacelor de măsurare</w:t>
      </w:r>
      <w:r w:rsidRPr="00003ED6">
        <w:rPr>
          <w:b w:val="0"/>
          <w:bCs w:val="0"/>
          <w:sz w:val="28"/>
          <w:szCs w:val="28"/>
          <w:lang w:val="ro-RO"/>
        </w:rPr>
        <w:t xml:space="preserve">. </w:t>
      </w:r>
    </w:p>
    <w:p w:rsidR="00793F19" w:rsidRDefault="00793F19" w:rsidP="00793F19">
      <w:pPr>
        <w:pStyle w:val="tt"/>
        <w:jc w:val="both"/>
        <w:rPr>
          <w:b w:val="0"/>
          <w:color w:val="000000"/>
          <w:sz w:val="28"/>
          <w:szCs w:val="28"/>
          <w:lang w:val="ro-RO"/>
        </w:rPr>
      </w:pPr>
      <w:r>
        <w:rPr>
          <w:bCs w:val="0"/>
          <w:sz w:val="28"/>
          <w:szCs w:val="28"/>
          <w:lang w:val="ro-RO"/>
        </w:rPr>
        <w:t>6</w:t>
      </w:r>
      <w:r w:rsidR="00504AC3">
        <w:rPr>
          <w:bCs w:val="0"/>
          <w:sz w:val="28"/>
          <w:szCs w:val="28"/>
          <w:lang w:val="ro-RO"/>
        </w:rPr>
        <w:t>2</w:t>
      </w:r>
      <w:r w:rsidRPr="00003ED6">
        <w:rPr>
          <w:bCs w:val="0"/>
          <w:sz w:val="28"/>
          <w:szCs w:val="28"/>
          <w:lang w:val="ro-RO"/>
        </w:rPr>
        <w:t>.</w:t>
      </w:r>
      <w:r>
        <w:rPr>
          <w:b w:val="0"/>
          <w:bCs w:val="0"/>
          <w:sz w:val="28"/>
          <w:szCs w:val="28"/>
          <w:lang w:val="ro-RO"/>
        </w:rPr>
        <w:t xml:space="preserve"> </w:t>
      </w:r>
      <w:r w:rsidRPr="00003ED6">
        <w:rPr>
          <w:b w:val="0"/>
          <w:bCs w:val="0"/>
          <w:sz w:val="28"/>
          <w:szCs w:val="28"/>
          <w:lang w:val="ro-RO"/>
        </w:rPr>
        <w:t>Verificarea metrologică</w:t>
      </w:r>
      <w:r>
        <w:rPr>
          <w:b w:val="0"/>
          <w:bCs w:val="0"/>
          <w:sz w:val="28"/>
          <w:szCs w:val="28"/>
          <w:lang w:val="ro-RO"/>
        </w:rPr>
        <w:t xml:space="preserve"> </w:t>
      </w:r>
      <w:r>
        <w:rPr>
          <w:b w:val="0"/>
          <w:color w:val="000000"/>
          <w:sz w:val="28"/>
          <w:szCs w:val="28"/>
          <w:lang w:val="ro-RO"/>
        </w:rPr>
        <w:t>a</w:t>
      </w:r>
      <w:r w:rsidRPr="00003ED6">
        <w:rPr>
          <w:b w:val="0"/>
          <w:color w:val="000000"/>
          <w:sz w:val="28"/>
          <w:szCs w:val="28"/>
          <w:lang w:val="ro-RO"/>
        </w:rPr>
        <w:t xml:space="preserve"> mijloacelor de măsurare supuse controlului metrologic legal </w:t>
      </w:r>
      <w:r w:rsidRPr="00003ED6">
        <w:rPr>
          <w:b w:val="0"/>
          <w:bCs w:val="0"/>
          <w:sz w:val="28"/>
          <w:szCs w:val="28"/>
          <w:lang w:val="ro-RO"/>
        </w:rPr>
        <w:t xml:space="preserve">este efectuată de către </w:t>
      </w:r>
      <w:r>
        <w:rPr>
          <w:b w:val="0"/>
          <w:bCs w:val="0"/>
          <w:sz w:val="28"/>
          <w:szCs w:val="28"/>
          <w:lang w:val="ro-RO"/>
        </w:rPr>
        <w:t xml:space="preserve">laboratoele de verificări metrologice acreditate și desemnate, </w:t>
      </w:r>
      <w:r w:rsidRPr="00003ED6">
        <w:rPr>
          <w:b w:val="0"/>
          <w:color w:val="000000"/>
          <w:sz w:val="28"/>
          <w:szCs w:val="28"/>
          <w:lang w:val="ro-RO"/>
        </w:rPr>
        <w:t xml:space="preserve"> </w:t>
      </w:r>
    </w:p>
    <w:p w:rsidR="00793F19" w:rsidRPr="00003ED6" w:rsidRDefault="00793F19" w:rsidP="00793F19">
      <w:pPr>
        <w:pStyle w:val="tt"/>
        <w:jc w:val="both"/>
        <w:rPr>
          <w:b w:val="0"/>
          <w:sz w:val="28"/>
          <w:szCs w:val="28"/>
          <w:lang w:val="ro-RO"/>
        </w:rPr>
      </w:pPr>
      <w:r>
        <w:rPr>
          <w:sz w:val="28"/>
          <w:szCs w:val="28"/>
          <w:lang w:val="ro-RO"/>
        </w:rPr>
        <w:t>6</w:t>
      </w:r>
      <w:r w:rsidR="00504AC3">
        <w:rPr>
          <w:sz w:val="28"/>
          <w:szCs w:val="28"/>
          <w:lang w:val="ro-RO"/>
        </w:rPr>
        <w:t>3</w:t>
      </w:r>
      <w:r w:rsidRPr="00003ED6">
        <w:rPr>
          <w:sz w:val="28"/>
          <w:szCs w:val="28"/>
          <w:lang w:val="ro-RO"/>
        </w:rPr>
        <w:t>.</w:t>
      </w:r>
      <w:r w:rsidRPr="00003ED6">
        <w:rPr>
          <w:b w:val="0"/>
          <w:sz w:val="28"/>
          <w:szCs w:val="28"/>
          <w:lang w:val="ro-RO"/>
        </w:rPr>
        <w:t xml:space="preserve"> Dinamica efectuării verificărilor periodice a mijloacelor de măsurare este următoarea:</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 xml:space="preserve">n anul </w:t>
      </w:r>
      <w:r w:rsidRPr="00323950">
        <w:rPr>
          <w:rFonts w:ascii="Times New Roman" w:eastAsia="Times New Roman" w:hAnsi="Times New Roman" w:cs="Times New Roman"/>
          <w:bCs/>
          <w:sz w:val="28"/>
          <w:szCs w:val="28"/>
          <w:lang w:val="ro-RO" w:eastAsia="en-GB"/>
        </w:rPr>
        <w:t>2016 - 403 839 unități</w:t>
      </w:r>
      <w:r w:rsidRPr="001E2006">
        <w:rPr>
          <w:rFonts w:ascii="Times New Roman" w:eastAsia="Times New Roman" w:hAnsi="Times New Roman" w:cs="Times New Roman"/>
          <w:bCs/>
          <w:sz w:val="28"/>
          <w:szCs w:val="28"/>
          <w:lang w:val="ro-RO" w:eastAsia="en-GB"/>
        </w:rPr>
        <w:t>.</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 xml:space="preserve">n anul 2015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664719 unități</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 xml:space="preserve">n anul 2014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652618 unități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ț</w:t>
      </w:r>
      <w:r w:rsidRPr="001E2006">
        <w:rPr>
          <w:rFonts w:ascii="Times New Roman" w:eastAsia="Times New Roman" w:hAnsi="Times New Roman" w:cs="Times New Roman"/>
          <w:bCs/>
          <w:sz w:val="28"/>
          <w:szCs w:val="28"/>
          <w:lang w:val="ro-RO" w:eastAsia="en-GB"/>
        </w:rPr>
        <w:t xml:space="preserve">n anul 2013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408838 unități</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64</w:t>
      </w:r>
      <w:r w:rsidR="00793F19" w:rsidRPr="00003ED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O importanță majoră pentru asigurarea </w:t>
      </w:r>
      <w:r w:rsidR="00793F19">
        <w:rPr>
          <w:rFonts w:ascii="Times New Roman" w:eastAsia="Times New Roman" w:hAnsi="Times New Roman" w:cs="Times New Roman"/>
          <w:bCs/>
          <w:sz w:val="28"/>
          <w:szCs w:val="28"/>
          <w:lang w:val="ro-RO" w:eastAsia="en-GB"/>
        </w:rPr>
        <w:t>trasabilității metrologice</w:t>
      </w:r>
      <w:r w:rsidR="00793F19" w:rsidRPr="001E2006">
        <w:rPr>
          <w:rFonts w:ascii="Times New Roman" w:eastAsia="Times New Roman" w:hAnsi="Times New Roman" w:cs="Times New Roman"/>
          <w:bCs/>
          <w:sz w:val="28"/>
          <w:szCs w:val="28"/>
          <w:lang w:val="ro-RO" w:eastAsia="en-GB"/>
        </w:rPr>
        <w:t xml:space="preserve">, uniformității și exectității măsurărilor are etalonarea mijloacelor de măsurare. Procedura de etalonare nu se încadrează în controlul metrologic legal. Cu toate acestea, acest serviciu este în cerere. Conform informației prezentate de laboratoarele de etalonare acreditate în anul 2015 au fost etalonate 2771 mijloace de măsurare, iar în anul 2016 </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3341 mijloace de măsurare. Din datele prezentate </w:t>
      </w:r>
      <w:r w:rsidR="00793F19">
        <w:rPr>
          <w:rFonts w:ascii="Times New Roman" w:eastAsia="Times New Roman" w:hAnsi="Times New Roman" w:cs="Times New Roman"/>
          <w:bCs/>
          <w:sz w:val="28"/>
          <w:szCs w:val="28"/>
          <w:lang w:val="ro-RO" w:eastAsia="en-GB"/>
        </w:rPr>
        <w:t xml:space="preserve">se conturează clar, că </w:t>
      </w:r>
      <w:r w:rsidR="00793F19" w:rsidRPr="001E2006">
        <w:rPr>
          <w:rFonts w:ascii="Times New Roman" w:eastAsia="Times New Roman" w:hAnsi="Times New Roman" w:cs="Times New Roman"/>
          <w:bCs/>
          <w:sz w:val="28"/>
          <w:szCs w:val="28"/>
          <w:lang w:val="ro-RO" w:eastAsia="en-GB"/>
        </w:rPr>
        <w:t>numărul</w:t>
      </w:r>
      <w:r w:rsidR="00793F19">
        <w:rPr>
          <w:rFonts w:ascii="Times New Roman" w:eastAsia="Times New Roman" w:hAnsi="Times New Roman" w:cs="Times New Roman"/>
          <w:bCs/>
          <w:sz w:val="28"/>
          <w:szCs w:val="28"/>
          <w:lang w:val="ro-RO" w:eastAsia="en-GB"/>
        </w:rPr>
        <w:t xml:space="preserve"> de etalonări</w:t>
      </w:r>
      <w:r w:rsidR="00793F19" w:rsidRPr="001E2006">
        <w:rPr>
          <w:rFonts w:ascii="Times New Roman" w:eastAsia="Times New Roman" w:hAnsi="Times New Roman" w:cs="Times New Roman"/>
          <w:bCs/>
          <w:sz w:val="28"/>
          <w:szCs w:val="28"/>
          <w:lang w:val="ro-RO" w:eastAsia="en-GB"/>
        </w:rPr>
        <w:t xml:space="preserve"> este în creștere.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65</w:t>
      </w:r>
      <w:r w:rsidR="00793F19" w:rsidRPr="00003ED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În contextul </w:t>
      </w:r>
      <w:r w:rsidR="00793F19" w:rsidRPr="001E2006">
        <w:rPr>
          <w:rFonts w:ascii="Times New Roman" w:eastAsia="Times New Roman" w:hAnsi="Times New Roman" w:cs="Times New Roman"/>
          <w:bCs/>
          <w:sz w:val="28"/>
          <w:szCs w:val="28"/>
          <w:lang w:val="ro-RO" w:eastAsia="en-GB"/>
        </w:rPr>
        <w:t>asigur</w:t>
      </w:r>
      <w:r w:rsidR="00793F19">
        <w:rPr>
          <w:rFonts w:ascii="Times New Roman" w:eastAsia="Times New Roman" w:hAnsi="Times New Roman" w:cs="Times New Roman"/>
          <w:bCs/>
          <w:sz w:val="28"/>
          <w:szCs w:val="28"/>
          <w:lang w:val="ro-RO" w:eastAsia="en-GB"/>
        </w:rPr>
        <w:t>ării</w:t>
      </w:r>
      <w:r w:rsidR="00793F19" w:rsidRPr="001E2006">
        <w:rPr>
          <w:rFonts w:ascii="Times New Roman" w:eastAsia="Times New Roman" w:hAnsi="Times New Roman" w:cs="Times New Roman"/>
          <w:bCs/>
          <w:sz w:val="28"/>
          <w:szCs w:val="28"/>
          <w:lang w:val="ro-RO" w:eastAsia="en-GB"/>
        </w:rPr>
        <w:t xml:space="preserve"> inofensivit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calit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și competitivit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produselor, mediul de afaceri este principalul actor pentru accelerarea dezvoltării Sistemului Național de Etaloane.</w:t>
      </w:r>
    </w:p>
    <w:p w:rsidR="00793F19" w:rsidRDefault="00504AC3" w:rsidP="00793F19">
      <w:pPr>
        <w:spacing w:after="0" w:line="240" w:lineRule="auto"/>
        <w:jc w:val="both"/>
        <w:rPr>
          <w:rFonts w:ascii="Times New Roman" w:hAnsi="Times New Roman" w:cs="Times New Roman"/>
          <w:color w:val="000000"/>
          <w:sz w:val="28"/>
          <w:szCs w:val="28"/>
          <w:lang w:val="ro-RO"/>
        </w:rPr>
      </w:pPr>
      <w:r>
        <w:rPr>
          <w:rFonts w:ascii="Times New Roman" w:eastAsia="Times New Roman" w:hAnsi="Times New Roman" w:cs="Times New Roman"/>
          <w:b/>
          <w:bCs/>
          <w:sz w:val="28"/>
          <w:szCs w:val="28"/>
          <w:lang w:val="ro-RO" w:eastAsia="en-GB"/>
        </w:rPr>
        <w:t>66</w:t>
      </w:r>
      <w:r w:rsidR="00793F19" w:rsidRPr="00003ED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color w:val="000000"/>
          <w:sz w:val="28"/>
          <w:szCs w:val="28"/>
          <w:lang w:val="ro-RO"/>
        </w:rPr>
        <w:t>Persoanele juridice care efectuează etalonarea mijloacelor de măsurare, în conformitate cu Legea nr.235 din 1 decembrie 2011 privind activităţile de acreditare şi evaluare a conformităţii pot fi acreditate în mod voluntar pentru a efectua activități de etalonare.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w:t>
      </w:r>
      <w:r w:rsidR="00793F19">
        <w:rPr>
          <w:rFonts w:ascii="Times New Roman" w:eastAsia="Times New Roman" w:hAnsi="Times New Roman" w:cs="Times New Roman"/>
          <w:b/>
          <w:bCs/>
          <w:sz w:val="28"/>
          <w:szCs w:val="28"/>
          <w:lang w:val="ro-RO" w:eastAsia="en-GB"/>
        </w:rPr>
        <w:t>7</w:t>
      </w:r>
      <w:r w:rsidR="00793F19" w:rsidRPr="00C744ED">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Acreditarea în domeniul metrologiei este desfășurată de către Centrul Național de Acreditare MOLDAC. Registrul laboratoarelor acreditate în domeniul metrologiei conține 15 persoane juridice care efectuează, verificare metrologică și etalonarea mijloacelor de măsurare.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color w:val="000000"/>
          <w:sz w:val="28"/>
          <w:szCs w:val="28"/>
          <w:lang w:val="ro-RO"/>
        </w:rPr>
        <w:t>68</w:t>
      </w:r>
      <w:r w:rsidR="00793F19" w:rsidRPr="00003ED6">
        <w:rPr>
          <w:rFonts w:ascii="Times New Roman" w:hAnsi="Times New Roman" w:cs="Times New Roman"/>
          <w:b/>
          <w:color w:val="000000"/>
          <w:sz w:val="28"/>
          <w:szCs w:val="28"/>
          <w:lang w:val="ro-RO"/>
        </w:rPr>
        <w:t>.</w:t>
      </w:r>
      <w:r w:rsidR="00793F19">
        <w:rPr>
          <w:rFonts w:ascii="Times New Roman" w:hAnsi="Times New Roman" w:cs="Times New Roman"/>
          <w:color w:val="000000"/>
          <w:sz w:val="28"/>
          <w:szCs w:val="28"/>
          <w:lang w:val="ro-RO"/>
        </w:rPr>
        <w:t xml:space="preserve"> </w:t>
      </w:r>
      <w:r w:rsidR="00793F19" w:rsidRPr="001E2006">
        <w:rPr>
          <w:rFonts w:ascii="Times New Roman" w:eastAsia="Times New Roman" w:hAnsi="Times New Roman" w:cs="Times New Roman"/>
          <w:bCs/>
          <w:sz w:val="28"/>
          <w:szCs w:val="28"/>
          <w:lang w:val="ro-RO" w:eastAsia="en-GB"/>
        </w:rPr>
        <w:t>Supravegherea metrologică este efectuată de către Agenția pentru Protecția Consumatorilor și Supravegherea Pieții în conformitate cu prevederi</w:t>
      </w:r>
      <w:r w:rsidR="00793F19">
        <w:rPr>
          <w:rFonts w:ascii="Times New Roman" w:eastAsia="Times New Roman" w:hAnsi="Times New Roman" w:cs="Times New Roman"/>
          <w:bCs/>
          <w:sz w:val="28"/>
          <w:szCs w:val="28"/>
          <w:lang w:val="ro-RO" w:eastAsia="en-GB"/>
        </w:rPr>
        <w:t>le</w:t>
      </w:r>
      <w:r w:rsidR="00793F19" w:rsidRPr="001E2006">
        <w:rPr>
          <w:rFonts w:ascii="Times New Roman" w:eastAsia="Times New Roman" w:hAnsi="Times New Roman" w:cs="Times New Roman"/>
          <w:bCs/>
          <w:sz w:val="28"/>
          <w:szCs w:val="28"/>
          <w:lang w:val="ro-RO" w:eastAsia="en-GB"/>
        </w:rPr>
        <w:t xml:space="preserve"> stabilite de Legea metrologiei </w:t>
      </w:r>
      <w:r w:rsidR="00793F19">
        <w:rPr>
          <w:rFonts w:ascii="Times New Roman" w:eastAsia="Times New Roman" w:hAnsi="Times New Roman" w:cs="Times New Roman"/>
          <w:bCs/>
          <w:sz w:val="28"/>
          <w:szCs w:val="28"/>
          <w:lang w:val="ro-RO" w:eastAsia="en-GB"/>
        </w:rPr>
        <w:t>nr.</w:t>
      </w:r>
      <w:r w:rsidR="00793F19" w:rsidRPr="001E2006">
        <w:rPr>
          <w:rFonts w:ascii="Times New Roman" w:eastAsia="Times New Roman" w:hAnsi="Times New Roman" w:cs="Times New Roman"/>
          <w:bCs/>
          <w:sz w:val="28"/>
          <w:szCs w:val="28"/>
          <w:lang w:val="ro-RO" w:eastAsia="en-GB"/>
        </w:rPr>
        <w:t xml:space="preserve">19 din 4 martie 2016, </w:t>
      </w:r>
      <w:hyperlink r:id="rId19" w:history="1">
        <w:r w:rsidR="00793F19" w:rsidRPr="00003ED6">
          <w:rPr>
            <w:rFonts w:ascii="Times New Roman" w:eastAsia="Times New Roman" w:hAnsi="Times New Roman" w:cs="Times New Roman"/>
            <w:sz w:val="28"/>
            <w:szCs w:val="28"/>
            <w:lang w:val="ro-RO" w:eastAsia="en-GB"/>
          </w:rPr>
          <w:t>Legea nr.7 din 26.02.2017 privind supravegherea pieţei în ceea ce priveşte comercializarea produselor nealimentare</w:t>
        </w:r>
      </w:hyperlink>
      <w:r w:rsidR="00793F19" w:rsidRPr="00003ED6">
        <w:rPr>
          <w:rFonts w:ascii="Times New Roman" w:eastAsia="Times New Roman" w:hAnsi="Times New Roman" w:cs="Times New Roman"/>
          <w:sz w:val="28"/>
          <w:szCs w:val="28"/>
          <w:lang w:val="ro-RO" w:eastAsia="en-GB"/>
        </w:rPr>
        <w:t xml:space="preserve">, precum şi </w:t>
      </w:r>
      <w:hyperlink r:id="rId20" w:history="1">
        <w:r w:rsidR="00793F19" w:rsidRPr="00003ED6">
          <w:rPr>
            <w:rStyle w:val="Hyperlink"/>
            <w:rFonts w:ascii="Times New Roman" w:hAnsi="Times New Roman" w:cs="Times New Roman"/>
            <w:color w:val="auto"/>
            <w:sz w:val="28"/>
            <w:szCs w:val="28"/>
            <w:u w:val="none"/>
            <w:lang w:val="ro-RO"/>
          </w:rPr>
          <w:t>Leg</w:t>
        </w:r>
        <w:r w:rsidR="00793F19">
          <w:rPr>
            <w:rStyle w:val="Hyperlink"/>
            <w:rFonts w:ascii="Times New Roman" w:hAnsi="Times New Roman" w:cs="Times New Roman"/>
            <w:color w:val="auto"/>
            <w:sz w:val="28"/>
            <w:szCs w:val="28"/>
            <w:u w:val="none"/>
            <w:lang w:val="ro-RO"/>
          </w:rPr>
          <w:t>ea</w:t>
        </w:r>
        <w:r w:rsidR="00793F19" w:rsidRPr="00003ED6">
          <w:rPr>
            <w:rStyle w:val="Hyperlink"/>
            <w:rFonts w:ascii="Times New Roman" w:hAnsi="Times New Roman" w:cs="Times New Roman"/>
            <w:color w:val="auto"/>
            <w:sz w:val="28"/>
            <w:szCs w:val="28"/>
            <w:u w:val="none"/>
            <w:lang w:val="ro-RO"/>
          </w:rPr>
          <w:t xml:space="preserve"> nr.131 din 8 iunie 2012</w:t>
        </w:r>
      </w:hyperlink>
      <w:r w:rsidR="00793F19" w:rsidRPr="001E2006">
        <w:rPr>
          <w:rFonts w:ascii="Times New Roman" w:hAnsi="Times New Roman" w:cs="Times New Roman"/>
          <w:sz w:val="28"/>
          <w:szCs w:val="28"/>
          <w:lang w:val="ro-RO"/>
        </w:rPr>
        <w:t xml:space="preserve"> privind controlul de stat asupra activităţii de întreprinzător</w:t>
      </w:r>
      <w:r w:rsidR="00793F19">
        <w:rPr>
          <w:rFonts w:ascii="Times New Roman" w:hAnsi="Times New Roman" w:cs="Times New Roman"/>
          <w:sz w:val="28"/>
          <w:szCs w:val="28"/>
          <w:lang w:val="ro-RO"/>
        </w:rPr>
        <w:t>.</w:t>
      </w:r>
    </w:p>
    <w:p w:rsidR="00793F19" w:rsidRPr="00003ED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69</w:t>
      </w:r>
      <w:r w:rsidR="00793F19" w:rsidRPr="00003ED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Personalul total al Agenției</w:t>
      </w:r>
      <w:r w:rsidR="00793F19" w:rsidRPr="00003ED6">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pentru Protecția Consumatorilor și Supravegherea Pieții care îndeplinește funcțiile de supravegherea metrologică, inclusiv </w:t>
      </w:r>
      <w:r w:rsidR="00793F19" w:rsidRPr="001E2006">
        <w:rPr>
          <w:rFonts w:ascii="Times New Roman" w:eastAsia="Times New Roman" w:hAnsi="Times New Roman" w:cs="Times New Roman"/>
          <w:bCs/>
          <w:sz w:val="28"/>
          <w:szCs w:val="28"/>
          <w:lang w:val="ro-RO" w:eastAsia="en-GB"/>
        </w:rPr>
        <w:lastRenderedPageBreak/>
        <w:t xml:space="preserve">supravegherea pieței a mijloacelor de măsurare asupra respectării cerințelor esențiale ale reglementărilor tehnice constituie </w:t>
      </w:r>
      <w:r w:rsidR="00793F19">
        <w:rPr>
          <w:rFonts w:ascii="Times New Roman" w:eastAsia="Times New Roman" w:hAnsi="Times New Roman" w:cs="Times New Roman"/>
          <w:bCs/>
          <w:sz w:val="28"/>
          <w:szCs w:val="28"/>
          <w:lang w:val="ro-RO" w:eastAsia="en-GB"/>
        </w:rPr>
        <w:t>actualmente 3</w:t>
      </w:r>
      <w:r w:rsidR="00793F19" w:rsidRPr="00003ED6">
        <w:rPr>
          <w:rFonts w:ascii="Times New Roman" w:eastAsia="Times New Roman" w:hAnsi="Times New Roman" w:cs="Times New Roman"/>
          <w:bCs/>
          <w:sz w:val="28"/>
          <w:szCs w:val="28"/>
          <w:lang w:val="ro-RO" w:eastAsia="en-GB"/>
        </w:rPr>
        <w:t>8 persoane.</w:t>
      </w:r>
    </w:p>
    <w:p w:rsidR="00793F19"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504AC3">
        <w:rPr>
          <w:rFonts w:ascii="Times New Roman" w:eastAsia="Times New Roman" w:hAnsi="Times New Roman" w:cs="Times New Roman"/>
          <w:b/>
          <w:bCs/>
          <w:sz w:val="28"/>
          <w:szCs w:val="28"/>
          <w:lang w:val="ro-RO" w:eastAsia="en-GB"/>
        </w:rPr>
        <w:t>0</w:t>
      </w:r>
      <w:r w:rsidRPr="00003ED6">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În cadrul supravegherii metrologice, în </w:t>
      </w:r>
      <w:r>
        <w:rPr>
          <w:rFonts w:ascii="Times New Roman" w:eastAsia="Times New Roman" w:hAnsi="Times New Roman" w:cs="Times New Roman"/>
          <w:bCs/>
          <w:sz w:val="28"/>
          <w:szCs w:val="28"/>
          <w:lang w:val="ro-RO" w:eastAsia="en-GB"/>
        </w:rPr>
        <w:t xml:space="preserve">perioada </w:t>
      </w:r>
      <w:r w:rsidRPr="001E2006">
        <w:rPr>
          <w:rFonts w:ascii="Times New Roman" w:eastAsia="Times New Roman" w:hAnsi="Times New Roman" w:cs="Times New Roman"/>
          <w:bCs/>
          <w:sz w:val="28"/>
          <w:szCs w:val="28"/>
          <w:lang w:val="ro-RO" w:eastAsia="en-GB"/>
        </w:rPr>
        <w:t>2013-2016 au fost efectuate controale asupra agenților economici care desfășoară activitatea de întreprinzător în domeniul metrologiei: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2013</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1145 agenți economici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 xml:space="preserve">2014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1091 agenți economici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 xml:space="preserve">2015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1132 agenți economici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2016 -183 agenți economici</w:t>
      </w:r>
      <w:r>
        <w:rPr>
          <w:rFonts w:ascii="Times New Roman" w:eastAsia="Times New Roman" w:hAnsi="Times New Roman" w:cs="Times New Roman"/>
          <w:bCs/>
          <w:sz w:val="28"/>
          <w:szCs w:val="28"/>
          <w:lang w:val="ro-RO" w:eastAsia="en-GB"/>
        </w:rPr>
        <w:t>.</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504AC3">
        <w:rPr>
          <w:rFonts w:ascii="Times New Roman" w:eastAsia="Times New Roman" w:hAnsi="Times New Roman" w:cs="Times New Roman"/>
          <w:b/>
          <w:bCs/>
          <w:sz w:val="28"/>
          <w:szCs w:val="28"/>
          <w:lang w:val="ro-RO" w:eastAsia="en-GB"/>
        </w:rPr>
        <w:t>1</w:t>
      </w:r>
      <w:r w:rsidRPr="00003ED6">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Rolul supravegherii metrologice, în ultimii ani a crescut considerabil. Activitatea de supravegherea se încearcă a fi desfîșurată în modul în care să efectuează supravegherea pieței în țările europene.</w:t>
      </w:r>
      <w:r w:rsidRPr="001E2006">
        <w:rPr>
          <w:rFonts w:ascii="Times New Roman" w:hAnsi="Times New Roman" w:cs="Times New Roman"/>
          <w:sz w:val="28"/>
          <w:szCs w:val="28"/>
          <w:lang w:val="ro-RO"/>
        </w:rPr>
        <w:t xml:space="preserve"> Protejarea persoanelor fizice şi juridice, indiferent de tipul de proprietate şi forma juridică de organizare, împotriva efectelor nocive ale măsurărilor incorecte sau false</w:t>
      </w:r>
      <w:r w:rsidRPr="001E2006">
        <w:rPr>
          <w:rFonts w:ascii="Times New Roman" w:eastAsia="Times New Roman" w:hAnsi="Times New Roman" w:cs="Times New Roman"/>
          <w:bCs/>
          <w:sz w:val="28"/>
          <w:szCs w:val="28"/>
          <w:lang w:val="ro-RO" w:eastAsia="en-GB"/>
        </w:rPr>
        <w:t xml:space="preserve"> este asigurată nu numai prin utilizarea mijloacelor de măsurare verificate metrologic, dar și prin utilizarea procedurilor de măsurare legale.</w:t>
      </w:r>
    </w:p>
    <w:p w:rsidR="00793F19" w:rsidRPr="00847F8B"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504AC3">
        <w:rPr>
          <w:rFonts w:ascii="Times New Roman" w:eastAsia="Times New Roman" w:hAnsi="Times New Roman" w:cs="Times New Roman"/>
          <w:b/>
          <w:bCs/>
          <w:sz w:val="28"/>
          <w:szCs w:val="28"/>
          <w:lang w:val="ro-RO" w:eastAsia="en-GB"/>
        </w:rPr>
        <w:t>2</w:t>
      </w:r>
      <w:r w:rsidRPr="00847F8B">
        <w:rPr>
          <w:rFonts w:ascii="Times New Roman" w:eastAsia="Times New Roman" w:hAnsi="Times New Roman" w:cs="Times New Roman"/>
          <w:b/>
          <w:bCs/>
          <w:sz w:val="28"/>
          <w:szCs w:val="28"/>
          <w:lang w:val="ro-RO" w:eastAsia="en-GB"/>
        </w:rPr>
        <w:t>.</w:t>
      </w:r>
      <w:r w:rsidRPr="00847F8B">
        <w:rPr>
          <w:rFonts w:ascii="Times New Roman" w:eastAsia="Times New Roman" w:hAnsi="Times New Roman" w:cs="Times New Roman"/>
          <w:bCs/>
          <w:sz w:val="28"/>
          <w:szCs w:val="28"/>
          <w:lang w:val="ro-RO" w:eastAsia="en-GB"/>
        </w:rPr>
        <w:t xml:space="preserve"> În anii 2013-2016 au fost supuse supravegherii metrologice 40011 mijloace de măsurare. Circa 5% din acestea nu au corespuns cerințelor actelor legislative și normative.</w:t>
      </w:r>
    </w:p>
    <w:p w:rsidR="00793F19" w:rsidRPr="00C744ED" w:rsidRDefault="00793F19" w:rsidP="00793F19">
      <w:pPr>
        <w:spacing w:after="0" w:line="240" w:lineRule="auto"/>
        <w:jc w:val="both"/>
        <w:rPr>
          <w:rFonts w:ascii="Times New Roman" w:eastAsia="Times New Roman" w:hAnsi="Times New Roman" w:cs="Times New Roman"/>
          <w:bCs/>
          <w:sz w:val="28"/>
          <w:szCs w:val="28"/>
          <w:highlight w:val="yellow"/>
          <w:lang w:val="ro-RO" w:eastAsia="en-GB"/>
        </w:rPr>
      </w:pPr>
    </w:p>
    <w:p w:rsidR="00793F19" w:rsidRPr="001E2006" w:rsidRDefault="00793F19" w:rsidP="00793F19">
      <w:pPr>
        <w:spacing w:after="0" w:line="240" w:lineRule="auto"/>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Situația finaciară</w:t>
      </w:r>
      <w:r>
        <w:rPr>
          <w:rFonts w:ascii="Times New Roman" w:hAnsi="Times New Roman" w:cs="Times New Roman"/>
          <w:b/>
          <w:bCs/>
          <w:i/>
          <w:color w:val="000000"/>
          <w:sz w:val="28"/>
          <w:szCs w:val="28"/>
          <w:lang w:val="ro-RO"/>
        </w:rPr>
        <w:t xml:space="preserve"> în S</w:t>
      </w:r>
      <w:r w:rsidRPr="001E2006">
        <w:rPr>
          <w:rFonts w:ascii="Times New Roman" w:hAnsi="Times New Roman" w:cs="Times New Roman"/>
          <w:b/>
          <w:bCs/>
          <w:i/>
          <w:color w:val="000000"/>
          <w:sz w:val="28"/>
          <w:szCs w:val="28"/>
          <w:lang w:val="ro-RO"/>
        </w:rPr>
        <w:t xml:space="preserve">istemul </w:t>
      </w:r>
      <w:r>
        <w:rPr>
          <w:rFonts w:ascii="Times New Roman" w:hAnsi="Times New Roman" w:cs="Times New Roman"/>
          <w:b/>
          <w:bCs/>
          <w:i/>
          <w:color w:val="000000"/>
          <w:sz w:val="28"/>
          <w:szCs w:val="28"/>
          <w:lang w:val="ro-RO"/>
        </w:rPr>
        <w:t>N</w:t>
      </w:r>
      <w:r w:rsidRPr="001E2006">
        <w:rPr>
          <w:rFonts w:ascii="Times New Roman" w:hAnsi="Times New Roman" w:cs="Times New Roman"/>
          <w:b/>
          <w:bCs/>
          <w:i/>
          <w:color w:val="000000"/>
          <w:sz w:val="28"/>
          <w:szCs w:val="28"/>
          <w:lang w:val="ro-RO"/>
        </w:rPr>
        <w:t xml:space="preserve">ațional de </w:t>
      </w:r>
      <w:r>
        <w:rPr>
          <w:rFonts w:ascii="Times New Roman" w:hAnsi="Times New Roman" w:cs="Times New Roman"/>
          <w:b/>
          <w:bCs/>
          <w:i/>
          <w:color w:val="000000"/>
          <w:sz w:val="28"/>
          <w:szCs w:val="28"/>
          <w:lang w:val="ro-RO"/>
        </w:rPr>
        <w:t>M</w:t>
      </w:r>
      <w:r w:rsidRPr="001E2006">
        <w:rPr>
          <w:rFonts w:ascii="Times New Roman" w:hAnsi="Times New Roman" w:cs="Times New Roman"/>
          <w:b/>
          <w:bCs/>
          <w:i/>
          <w:color w:val="000000"/>
          <w:sz w:val="28"/>
          <w:szCs w:val="28"/>
          <w:lang w:val="ro-RO"/>
        </w:rPr>
        <w:t>etrologie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sz w:val="28"/>
          <w:szCs w:val="28"/>
          <w:lang w:val="ro-RO"/>
        </w:rPr>
        <w:t>73</w:t>
      </w:r>
      <w:r w:rsidR="00793F19" w:rsidRPr="00C744ED">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1E2006">
        <w:rPr>
          <w:rFonts w:ascii="Times New Roman" w:hAnsi="Times New Roman" w:cs="Times New Roman"/>
          <w:sz w:val="28"/>
          <w:szCs w:val="28"/>
          <w:lang w:val="ro-RO"/>
        </w:rPr>
        <w:t>Sursele de finanţare a activităţilor de metrologie sunt mijloacele financiare de la bugetul de stat, veniturile colectate ale Institutului Naţional de Metrologie, alcătuite din taxele percepute pentru diseminarea unităţilor de măsură legale de la etaloanele naționale la etaloanele de nivel ierarhic inferior, taxele percepute pentru servicii acordate pentru aprobare de model de model, verificări metrologice ale mijloacelor de măsurare, expertize metrologice, precum și donaţii, sponsorizări şi alte mijloace băneşti legale și resurse de asistent</w:t>
      </w:r>
      <w:r w:rsidR="00793F19">
        <w:rPr>
          <w:rFonts w:ascii="Times New Roman" w:hAnsi="Times New Roman" w:cs="Times New Roman"/>
          <w:sz w:val="28"/>
          <w:szCs w:val="28"/>
          <w:lang w:val="ro-RO"/>
        </w:rPr>
        <w:t>ă</w:t>
      </w:r>
      <w:r w:rsidR="00793F19" w:rsidRPr="001E2006">
        <w:rPr>
          <w:rFonts w:ascii="Times New Roman" w:hAnsi="Times New Roman" w:cs="Times New Roman"/>
          <w:sz w:val="28"/>
          <w:szCs w:val="28"/>
          <w:lang w:val="ro-RO"/>
        </w:rPr>
        <w:t>externă.</w:t>
      </w:r>
      <w:r w:rsidR="00793F19" w:rsidRPr="001E2006">
        <w:rPr>
          <w:rFonts w:ascii="Times New Roman" w:eastAsia="Times New Roman" w:hAnsi="Times New Roman" w:cs="Times New Roman"/>
          <w:bCs/>
          <w:sz w:val="28"/>
          <w:szCs w:val="28"/>
          <w:lang w:val="ro-RO" w:eastAsia="en-GB"/>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74</w:t>
      </w:r>
      <w:r w:rsidR="00793F19" w:rsidRPr="00C744ED">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1E2006">
        <w:rPr>
          <w:rFonts w:ascii="Times New Roman" w:hAnsi="Times New Roman" w:cs="Times New Roman"/>
          <w:sz w:val="28"/>
          <w:szCs w:val="28"/>
          <w:lang w:val="ro-RO"/>
        </w:rPr>
        <w:t xml:space="preserve">Mijloacele financiare de la bugetul de stat și alte venituri colectate de Institutul Naţional de Metrologie se utilizează pentru elaborarea, cercetarea, dezvoltarea, perfecționarea, menținerea și conservarea etaloanelor naționale, participarea cu etaloanele naționale la intercomparări regionale şi/sau internaţionale, </w:t>
      </w:r>
      <w:r w:rsidR="00793F19">
        <w:rPr>
          <w:rFonts w:ascii="Times New Roman" w:hAnsi="Times New Roman" w:cs="Times New Roman"/>
          <w:sz w:val="28"/>
          <w:szCs w:val="28"/>
          <w:lang w:val="ro-RO"/>
        </w:rPr>
        <w:t xml:space="preserve">menținerea funcționării </w:t>
      </w:r>
      <w:r w:rsidR="00793F19" w:rsidRPr="00D62886">
        <w:rPr>
          <w:rFonts w:ascii="Times New Roman" w:hAnsi="Times New Roman" w:cs="Times New Roman"/>
          <w:sz w:val="28"/>
          <w:szCs w:val="28"/>
          <w:lang w:val="ro-RO"/>
        </w:rPr>
        <w:t>Institutului Naţional de Metrologie</w:t>
      </w:r>
      <w:r w:rsidR="00793F19" w:rsidRPr="001E2006">
        <w:rPr>
          <w:rFonts w:ascii="Times New Roman" w:hAnsi="Times New Roman" w:cs="Times New Roman"/>
          <w:sz w:val="28"/>
          <w:szCs w:val="28"/>
          <w:lang w:val="ro-RO"/>
        </w:rPr>
        <w:t xml:space="preserve">, reprezentarea Republicii Moldova, în calitate de membru, în cadrul organizaţiilor de metrologie europene, internaţionale şi interstatale, inclusiv achitarea cotizaţiilor de membru, cercetări în domeniul metrologiei, elaborarea documentelor normative, colaborarea cu institutele de metrologie ale altor state, formarea şi gestionarea fondului naţional de documente normative în domeniul metrologiei legale, implementarea şi menţinerea în cadrul Institutului Naţional de Metrologie a sistemelor de management conforme cu standardele europene şi internaţionale, consolidarea capacităţilor personalului.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sz w:val="28"/>
          <w:szCs w:val="28"/>
          <w:lang w:val="ro-RO"/>
        </w:rPr>
        <w:t>75</w:t>
      </w:r>
      <w:r w:rsidR="00793F19" w:rsidRPr="00C744ED">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FE7EF5">
        <w:rPr>
          <w:rFonts w:ascii="Times New Roman" w:eastAsia="Times New Roman" w:hAnsi="Times New Roman" w:cs="Times New Roman"/>
          <w:sz w:val="28"/>
          <w:szCs w:val="28"/>
          <w:lang w:eastAsia="ru-RU"/>
        </w:rPr>
        <w:t>Mijloace financiare din bugetul de stat destinate funcționării INM</w:t>
      </w:r>
      <w:r w:rsidR="00793F19" w:rsidRPr="00FE7EF5">
        <w:rPr>
          <w:rFonts w:ascii="Times New Roman" w:eastAsia="Times New Roman" w:hAnsi="Times New Roman" w:cs="Times New Roman"/>
          <w:b/>
          <w:sz w:val="28"/>
          <w:szCs w:val="28"/>
          <w:lang w:eastAsia="ru-RU"/>
        </w:rPr>
        <w:t xml:space="preserve"> </w:t>
      </w:r>
      <w:r w:rsidR="00793F19" w:rsidRPr="00FE7EF5">
        <w:rPr>
          <w:rFonts w:ascii="Times New Roman" w:eastAsia="Times New Roman" w:hAnsi="Times New Roman" w:cs="Times New Roman"/>
          <w:sz w:val="28"/>
          <w:szCs w:val="28"/>
          <w:lang w:eastAsia="ru-RU"/>
        </w:rPr>
        <w:t>sunt utilizate</w:t>
      </w:r>
      <w:r w:rsidR="00793F19" w:rsidRPr="00FE7EF5">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inclusiv, pentru salarizarea personalului, achitarea serviciile comunale și impozite. </w:t>
      </w:r>
      <w:r w:rsidR="00793F19">
        <w:rPr>
          <w:rFonts w:ascii="Times New Roman" w:hAnsi="Times New Roman" w:cs="Times New Roman"/>
          <w:sz w:val="28"/>
          <w:szCs w:val="28"/>
          <w:lang w:val="ro-RO"/>
        </w:rPr>
        <w:t>F</w:t>
      </w:r>
      <w:r w:rsidR="00793F19" w:rsidRPr="001E2006">
        <w:rPr>
          <w:rFonts w:ascii="Times New Roman" w:eastAsia="Times New Roman" w:hAnsi="Times New Roman" w:cs="Times New Roman"/>
          <w:bCs/>
          <w:sz w:val="28"/>
          <w:szCs w:val="28"/>
          <w:lang w:val="ro-RO" w:eastAsia="en-GB"/>
        </w:rPr>
        <w:t xml:space="preserve">onduri existente sunt insuficiente pentru modernizarea bazei de etaloane naționale din Republica Moldova, pentru cercetări în domeniul </w:t>
      </w:r>
      <w:r w:rsidR="00793F19" w:rsidRPr="001E2006">
        <w:rPr>
          <w:rFonts w:ascii="Times New Roman" w:eastAsia="Times New Roman" w:hAnsi="Times New Roman" w:cs="Times New Roman"/>
          <w:bCs/>
          <w:sz w:val="28"/>
          <w:szCs w:val="28"/>
          <w:lang w:val="ro-RO" w:eastAsia="en-GB"/>
        </w:rPr>
        <w:lastRenderedPageBreak/>
        <w:t>metrologiei în volumul nece</w:t>
      </w:r>
      <w:r w:rsidR="00793F19">
        <w:rPr>
          <w:rFonts w:ascii="Times New Roman" w:eastAsia="Times New Roman" w:hAnsi="Times New Roman" w:cs="Times New Roman"/>
          <w:bCs/>
          <w:sz w:val="28"/>
          <w:szCs w:val="28"/>
          <w:lang w:val="ro-RO" w:eastAsia="en-GB"/>
        </w:rPr>
        <w:t>sar, pentru desfășurarea comparărilor</w:t>
      </w:r>
      <w:r w:rsidR="00793F19" w:rsidRPr="001E2006">
        <w:rPr>
          <w:rFonts w:ascii="Times New Roman" w:eastAsia="Times New Roman" w:hAnsi="Times New Roman" w:cs="Times New Roman"/>
          <w:bCs/>
          <w:sz w:val="28"/>
          <w:szCs w:val="28"/>
          <w:lang w:val="ro-RO" w:eastAsia="en-GB"/>
        </w:rPr>
        <w:t xml:space="preserve"> interlaboratoare, organizate la nivelul internațional, regional </w:t>
      </w:r>
      <w:r w:rsidR="00793F19">
        <w:rPr>
          <w:rFonts w:ascii="Times New Roman" w:eastAsia="Times New Roman" w:hAnsi="Times New Roman" w:cs="Times New Roman"/>
          <w:bCs/>
          <w:sz w:val="28"/>
          <w:szCs w:val="28"/>
          <w:lang w:val="ro-RO" w:eastAsia="en-GB"/>
        </w:rPr>
        <w:t>inclusiv e</w:t>
      </w:r>
      <w:r w:rsidR="00793F19" w:rsidRPr="001E2006">
        <w:rPr>
          <w:rFonts w:ascii="Times New Roman" w:eastAsia="Times New Roman" w:hAnsi="Times New Roman" w:cs="Times New Roman"/>
          <w:bCs/>
          <w:sz w:val="28"/>
          <w:szCs w:val="28"/>
          <w:lang w:val="ro-RO" w:eastAsia="en-GB"/>
        </w:rPr>
        <w:t>uropean.</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76</w:t>
      </w:r>
      <w:r w:rsidR="00793F19" w:rsidRPr="00C744ED">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În majoritatea țărilor din lume pentru dezvoltarea și asigurarea sistemului de uniformitate a măsurărilor sunt alocate din bugetul de stat. Acest lucru se datorează faptului că o parte semnificativă a taxelor plătite de către agentii economici, activitatea de succes a caror este direct legată de buna funcționare și funcționarea corespunzătoare a mijloacelor de măsurare pe care acestea le utilizează în procesele tehnologice.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77</w:t>
      </w:r>
      <w:r w:rsidR="00793F19" w:rsidRPr="00C744ED">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Volumul de sprijin de stat, de regulă, este legat de produsul intern brut. În special, Comisia Economică pentru Europa a Organizației Națiunilor Unite, în cadrul sesiunii din 15 mai 1996 a recomandat guvernelor țărilor membre să aloce fonduri pentru dezvoltarea și menținerea etaloanelor naționale</w:t>
      </w:r>
      <w:r w:rsidR="00793F19">
        <w:rPr>
          <w:rFonts w:ascii="Times New Roman" w:eastAsia="Times New Roman" w:hAnsi="Times New Roman" w:cs="Times New Roman"/>
          <w:bCs/>
          <w:sz w:val="28"/>
          <w:szCs w:val="28"/>
          <w:lang w:val="ro-RO" w:eastAsia="en-GB"/>
        </w:rPr>
        <w:t>.</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793F19" w:rsidRPr="00202397">
        <w:rPr>
          <w:rFonts w:ascii="Times New Roman" w:eastAsia="Times New Roman" w:hAnsi="Times New Roman" w:cs="Times New Roman"/>
          <w:b/>
          <w:bCs/>
          <w:sz w:val="28"/>
          <w:szCs w:val="28"/>
          <w:lang w:val="ro-RO" w:eastAsia="en-GB"/>
        </w:rPr>
        <w:t>8.</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Din buge</w:t>
      </w:r>
      <w:r w:rsidR="00793F19">
        <w:rPr>
          <w:rFonts w:ascii="Times New Roman" w:eastAsia="Times New Roman" w:hAnsi="Times New Roman" w:cs="Times New Roman"/>
          <w:bCs/>
          <w:sz w:val="28"/>
          <w:szCs w:val="28"/>
          <w:lang w:val="ro-RO" w:eastAsia="en-GB"/>
        </w:rPr>
        <w:t>tul de stat, pentru dezvoltarea S</w:t>
      </w:r>
      <w:r w:rsidR="00793F19" w:rsidRPr="001E2006">
        <w:rPr>
          <w:rFonts w:ascii="Times New Roman" w:eastAsia="Times New Roman" w:hAnsi="Times New Roman" w:cs="Times New Roman"/>
          <w:bCs/>
          <w:sz w:val="28"/>
          <w:szCs w:val="28"/>
          <w:lang w:val="ro-RO" w:eastAsia="en-GB"/>
        </w:rPr>
        <w:t>istemului Național de Metrologie</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în perioada anilor 2013-2015 </w:t>
      </w:r>
      <w:r w:rsidR="00793F19">
        <w:rPr>
          <w:rFonts w:ascii="Times New Roman" w:eastAsia="Times New Roman" w:hAnsi="Times New Roman" w:cs="Times New Roman"/>
          <w:bCs/>
          <w:sz w:val="28"/>
          <w:szCs w:val="28"/>
          <w:lang w:val="ro-RO" w:eastAsia="en-GB"/>
        </w:rPr>
        <w:t xml:space="preserve">au fost </w:t>
      </w:r>
      <w:r w:rsidR="00793F19" w:rsidRPr="001E2006">
        <w:rPr>
          <w:rFonts w:ascii="Times New Roman" w:eastAsia="Times New Roman" w:hAnsi="Times New Roman" w:cs="Times New Roman"/>
          <w:bCs/>
          <w:sz w:val="28"/>
          <w:szCs w:val="28"/>
          <w:lang w:val="ro-RO" w:eastAsia="en-GB"/>
        </w:rPr>
        <w:t>aloc</w:t>
      </w:r>
      <w:r w:rsidR="00793F19">
        <w:rPr>
          <w:rFonts w:ascii="Times New Roman" w:eastAsia="Times New Roman" w:hAnsi="Times New Roman" w:cs="Times New Roman"/>
          <w:bCs/>
          <w:sz w:val="28"/>
          <w:szCs w:val="28"/>
          <w:lang w:val="ro-RO" w:eastAsia="en-GB"/>
        </w:rPr>
        <w:t>ate</w:t>
      </w:r>
      <w:r w:rsidR="00793F19" w:rsidRPr="001E2006">
        <w:rPr>
          <w:rFonts w:ascii="Times New Roman" w:eastAsia="Times New Roman" w:hAnsi="Times New Roman" w:cs="Times New Roman"/>
          <w:bCs/>
          <w:sz w:val="28"/>
          <w:szCs w:val="28"/>
          <w:lang w:val="ro-RO" w:eastAsia="en-GB"/>
        </w:rPr>
        <w:t xml:space="preserve"> 7397,5 mln. lei., ceea ce este mai puțin de 0</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074% din produsul intern brut al RM</w:t>
      </w:r>
      <w:r w:rsidR="00793F19">
        <w:rPr>
          <w:rFonts w:ascii="Times New Roman" w:eastAsia="Times New Roman" w:hAnsi="Times New Roman" w:cs="Times New Roman"/>
          <w:bCs/>
          <w:sz w:val="28"/>
          <w:szCs w:val="28"/>
          <w:lang w:val="ro-RO" w:eastAsia="en-GB"/>
        </w:rPr>
        <w:t xml:space="preserve"> pentru</w:t>
      </w:r>
      <w:r w:rsidR="00793F19" w:rsidRPr="001E2006">
        <w:rPr>
          <w:rFonts w:ascii="Times New Roman" w:eastAsia="Times New Roman" w:hAnsi="Times New Roman" w:cs="Times New Roman"/>
          <w:bCs/>
          <w:sz w:val="28"/>
          <w:szCs w:val="28"/>
          <w:lang w:val="ro-RO" w:eastAsia="en-GB"/>
        </w:rPr>
        <w:t xml:space="preserve"> </w:t>
      </w:r>
      <w:r w:rsidR="00793F19">
        <w:rPr>
          <w:rFonts w:ascii="Times New Roman" w:eastAsia="Times New Roman" w:hAnsi="Times New Roman" w:cs="Times New Roman"/>
          <w:bCs/>
          <w:sz w:val="28"/>
          <w:szCs w:val="28"/>
          <w:lang w:val="ro-RO" w:eastAsia="en-GB"/>
        </w:rPr>
        <w:t xml:space="preserve">anul </w:t>
      </w:r>
      <w:r w:rsidR="00793F19" w:rsidRPr="001E2006">
        <w:rPr>
          <w:rFonts w:ascii="Times New Roman" w:eastAsia="Times New Roman" w:hAnsi="Times New Roman" w:cs="Times New Roman"/>
          <w:bCs/>
          <w:sz w:val="28"/>
          <w:szCs w:val="28"/>
          <w:lang w:val="ro-RO" w:eastAsia="en-GB"/>
        </w:rPr>
        <w:t>2013 (PIB</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 100510 mln lei)</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0</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066% din produsul intern brut al RM</w:t>
      </w:r>
      <w:r w:rsidR="00793F19">
        <w:rPr>
          <w:rFonts w:ascii="Times New Roman" w:eastAsia="Times New Roman" w:hAnsi="Times New Roman" w:cs="Times New Roman"/>
          <w:bCs/>
          <w:sz w:val="28"/>
          <w:szCs w:val="28"/>
          <w:lang w:val="ro-RO" w:eastAsia="en-GB"/>
        </w:rPr>
        <w:t xml:space="preserve"> penru </w:t>
      </w:r>
      <w:r w:rsidR="00793F19" w:rsidRPr="001E2006">
        <w:rPr>
          <w:rFonts w:ascii="Times New Roman" w:eastAsia="Times New Roman" w:hAnsi="Times New Roman" w:cs="Times New Roman"/>
          <w:bCs/>
          <w:sz w:val="28"/>
          <w:szCs w:val="28"/>
          <w:lang w:val="ro-RO" w:eastAsia="en-GB"/>
        </w:rPr>
        <w:t xml:space="preserve">anul 2014 (PIB </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112050 mln.lei)</w:t>
      </w:r>
      <w:r w:rsidR="00793F19">
        <w:rPr>
          <w:rFonts w:ascii="Times New Roman" w:eastAsia="Times New Roman" w:hAnsi="Times New Roman" w:cs="Times New Roman"/>
          <w:bCs/>
          <w:sz w:val="28"/>
          <w:szCs w:val="28"/>
          <w:lang w:val="ro-RO" w:eastAsia="en-GB"/>
        </w:rPr>
        <w:t xml:space="preserve"> și</w:t>
      </w:r>
      <w:r w:rsidR="00793F19" w:rsidRPr="001E2006">
        <w:rPr>
          <w:rFonts w:ascii="Times New Roman" w:eastAsia="Times New Roman" w:hAnsi="Times New Roman" w:cs="Times New Roman"/>
          <w:bCs/>
          <w:sz w:val="28"/>
          <w:szCs w:val="28"/>
          <w:lang w:val="ro-RO" w:eastAsia="en-GB"/>
        </w:rPr>
        <w:t xml:space="preserve"> 0</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060% din produsul intern brut al RM</w:t>
      </w:r>
      <w:r w:rsidR="00793F19">
        <w:rPr>
          <w:rFonts w:ascii="Times New Roman" w:eastAsia="Times New Roman" w:hAnsi="Times New Roman" w:cs="Times New Roman"/>
          <w:bCs/>
          <w:sz w:val="28"/>
          <w:szCs w:val="28"/>
          <w:lang w:val="ro-RO" w:eastAsia="en-GB"/>
        </w:rPr>
        <w:t xml:space="preserve"> pentru </w:t>
      </w:r>
      <w:r w:rsidR="00793F19" w:rsidRPr="001E2006">
        <w:rPr>
          <w:rFonts w:ascii="Times New Roman" w:eastAsia="Times New Roman" w:hAnsi="Times New Roman" w:cs="Times New Roman"/>
          <w:bCs/>
          <w:sz w:val="28"/>
          <w:szCs w:val="28"/>
          <w:lang w:val="ro-RO" w:eastAsia="en-GB"/>
        </w:rPr>
        <w:t>anul 2015 (PIB</w:t>
      </w:r>
      <w:r w:rsidR="00793F19">
        <w:rPr>
          <w:rFonts w:ascii="Times New Roman" w:eastAsia="Times New Roman" w:hAnsi="Times New Roman" w:cs="Times New Roman"/>
          <w:bCs/>
          <w:sz w:val="28"/>
          <w:szCs w:val="28"/>
          <w:lang w:val="ro-RO" w:eastAsia="en-GB"/>
        </w:rPr>
        <w:t xml:space="preserve"> - </w:t>
      </w:r>
      <w:r w:rsidR="00793F19" w:rsidRPr="001E2006">
        <w:rPr>
          <w:rFonts w:ascii="Times New Roman" w:hAnsi="Times New Roman" w:cs="Times New Roman"/>
          <w:sz w:val="28"/>
          <w:szCs w:val="28"/>
          <w:shd w:val="clear" w:color="auto" w:fill="FFFFFF"/>
          <w:lang w:val="ro-RO"/>
        </w:rPr>
        <w:t>122563</w:t>
      </w:r>
      <w:r w:rsidR="00793F19">
        <w:rPr>
          <w:rFonts w:ascii="Times New Roman" w:hAnsi="Times New Roman" w:cs="Times New Roman"/>
          <w:sz w:val="28"/>
          <w:szCs w:val="28"/>
          <w:shd w:val="clear" w:color="auto" w:fill="FFFFFF"/>
          <w:lang w:val="ro-RO"/>
        </w:rPr>
        <w:t xml:space="preserve"> </w:t>
      </w:r>
      <w:r w:rsidR="00793F19" w:rsidRPr="001E2006">
        <w:rPr>
          <w:rFonts w:ascii="Times New Roman" w:hAnsi="Times New Roman" w:cs="Times New Roman"/>
          <w:sz w:val="28"/>
          <w:szCs w:val="28"/>
          <w:shd w:val="clear" w:color="auto" w:fill="FFFFFF"/>
          <w:lang w:val="ro-RO"/>
        </w:rPr>
        <w:t xml:space="preserve">mln. </w:t>
      </w:r>
      <w:r w:rsidR="00793F19">
        <w:rPr>
          <w:rFonts w:ascii="Times New Roman" w:hAnsi="Times New Roman" w:cs="Times New Roman"/>
          <w:sz w:val="28"/>
          <w:szCs w:val="28"/>
          <w:shd w:val="clear" w:color="auto" w:fill="FFFFFF"/>
          <w:lang w:val="ro-RO"/>
        </w:rPr>
        <w:t>l</w:t>
      </w:r>
      <w:r w:rsidR="00793F19" w:rsidRPr="001E2006">
        <w:rPr>
          <w:rFonts w:ascii="Times New Roman" w:hAnsi="Times New Roman" w:cs="Times New Roman"/>
          <w:sz w:val="28"/>
          <w:szCs w:val="28"/>
          <w:shd w:val="clear" w:color="auto" w:fill="FFFFFF"/>
          <w:lang w:val="ro-RO"/>
        </w:rPr>
        <w:t>ei</w:t>
      </w:r>
      <w:r w:rsidR="00793F19">
        <w:rPr>
          <w:rFonts w:ascii="Times New Roman" w:hAnsi="Times New Roman" w:cs="Times New Roman"/>
          <w:sz w:val="28"/>
          <w:szCs w:val="28"/>
          <w:shd w:val="clear" w:color="auto" w:fill="FFFFFF"/>
          <w:lang w:val="ro-RO"/>
        </w:rPr>
        <w:t>)</w:t>
      </w:r>
      <w:r w:rsidR="00793F19" w:rsidRPr="00202397">
        <w:rPr>
          <w:rFonts w:ascii="Times New Roman" w:eastAsia="Times New Roman" w:hAnsi="Times New Roman" w:cs="Times New Roman"/>
          <w:bCs/>
          <w:sz w:val="28"/>
          <w:szCs w:val="28"/>
          <w:lang w:val="ro-RO" w:eastAsia="en-GB"/>
        </w:rPr>
        <w:t xml:space="preserve">. </w:t>
      </w:r>
    </w:p>
    <w:p w:rsidR="00793F19" w:rsidRDefault="00793F19" w:rsidP="00793F1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În anul 2016 din buget de stat au fost alocate suplimentar 5,0 mln.lei pentru procurarea echipamentelor necesare pentru dotarea laboratoarelor din cadrul </w:t>
      </w:r>
      <w:r w:rsidRPr="001E2006">
        <w:rPr>
          <w:rFonts w:ascii="Times New Roman" w:hAnsi="Times New Roman" w:cs="Times New Roman"/>
          <w:sz w:val="28"/>
          <w:szCs w:val="28"/>
          <w:lang w:val="ro-RO"/>
        </w:rPr>
        <w:t>Institutului Naţional de Metrologie</w:t>
      </w:r>
      <w:r w:rsidRPr="001E2006">
        <w:rPr>
          <w:rFonts w:ascii="Times New Roman" w:eastAsia="Times New Roman" w:hAnsi="Times New Roman" w:cs="Times New Roman"/>
          <w:bCs/>
          <w:sz w:val="28"/>
          <w:szCs w:val="28"/>
          <w:lang w:val="ro-RO" w:eastAsia="en-GB"/>
        </w:rPr>
        <w:t>, ceea ce prezintă 0</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092 % din produsul intern brut al RM</w:t>
      </w:r>
      <w:r>
        <w:rPr>
          <w:rFonts w:ascii="Times New Roman" w:eastAsia="Times New Roman" w:hAnsi="Times New Roman" w:cs="Times New Roman"/>
          <w:bCs/>
          <w:sz w:val="28"/>
          <w:szCs w:val="28"/>
          <w:lang w:val="ro-RO" w:eastAsia="en-GB"/>
        </w:rPr>
        <w:t xml:space="preserve">  pentru anul 2016 </w:t>
      </w:r>
      <w:r w:rsidRPr="001E2006">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PIB - </w:t>
      </w:r>
      <w:r w:rsidRPr="001E2006">
        <w:rPr>
          <w:rFonts w:ascii="Times New Roman" w:eastAsia="Times New Roman" w:hAnsi="Times New Roman" w:cs="Times New Roman"/>
          <w:bCs/>
          <w:sz w:val="28"/>
          <w:szCs w:val="28"/>
          <w:lang w:val="ro-RO" w:eastAsia="en-GB"/>
        </w:rPr>
        <w:t>134937 mln. lei).</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p>
    <w:p w:rsidR="00793F19" w:rsidRPr="001E2006" w:rsidRDefault="00793F19" w:rsidP="00793F19">
      <w:pPr>
        <w:spacing w:after="0" w:line="240" w:lineRule="auto"/>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Integrarea în sistemul de măsurare internațional  </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79</w:t>
      </w:r>
      <w:r w:rsidR="00793F19" w:rsidRPr="00202397">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Tendința de creștere a globalizării comerțului mondial și a economiei în ansamblu determină necesitatea de a lua măsuri pentru a elimina toate tipurile de bariere naționale și regionale de comerț, producție, finanțe.</w:t>
      </w:r>
    </w:p>
    <w:p w:rsidR="00793F19" w:rsidRDefault="00793F19" w:rsidP="00793F19">
      <w:pPr>
        <w:spacing w:after="0" w:line="240" w:lineRule="auto"/>
        <w:jc w:val="both"/>
        <w:rPr>
          <w:rFonts w:ascii="Times New Roman" w:hAnsi="Times New Roman" w:cs="Times New Roman"/>
          <w:sz w:val="28"/>
          <w:szCs w:val="28"/>
          <w:lang w:val="ro-RO"/>
        </w:rPr>
      </w:pPr>
      <w:r w:rsidRPr="00F026CF">
        <w:rPr>
          <w:rFonts w:ascii="Times New Roman" w:eastAsia="Times New Roman" w:hAnsi="Times New Roman" w:cs="Times New Roman"/>
          <w:b/>
          <w:bCs/>
          <w:sz w:val="28"/>
          <w:szCs w:val="28"/>
          <w:lang w:val="ro-RO" w:eastAsia="en-GB"/>
        </w:rPr>
        <w:t>8</w:t>
      </w:r>
      <w:r w:rsidR="00504AC3">
        <w:rPr>
          <w:rFonts w:ascii="Times New Roman" w:eastAsia="Times New Roman" w:hAnsi="Times New Roman" w:cs="Times New Roman"/>
          <w:b/>
          <w:bCs/>
          <w:sz w:val="28"/>
          <w:szCs w:val="28"/>
          <w:lang w:val="ro-RO" w:eastAsia="en-GB"/>
        </w:rPr>
        <w:t>0</w:t>
      </w:r>
      <w:r w:rsidRPr="00F026CF">
        <w:rPr>
          <w:rFonts w:ascii="Times New Roman" w:eastAsia="Times New Roman" w:hAnsi="Times New Roman" w:cs="Times New Roman"/>
          <w:b/>
          <w:bCs/>
          <w:sz w:val="28"/>
          <w:szCs w:val="28"/>
          <w:lang w:val="ro-RO" w:eastAsia="en-GB"/>
        </w:rPr>
        <w:t>.</w:t>
      </w:r>
      <w:r w:rsidRPr="00260B0F">
        <w:rPr>
          <w:rFonts w:ascii="Times New Roman" w:eastAsia="Times New Roman" w:hAnsi="Times New Roman" w:cs="Times New Roman"/>
          <w:bCs/>
          <w:sz w:val="28"/>
          <w:szCs w:val="28"/>
          <w:lang w:val="ro-RO" w:eastAsia="en-GB"/>
        </w:rPr>
        <w:t xml:space="preserve"> </w:t>
      </w:r>
      <w:r>
        <w:rPr>
          <w:rFonts w:ascii="Times New Roman" w:eastAsia="Times New Roman" w:hAnsi="Times New Roman" w:cs="Times New Roman"/>
          <w:bCs/>
          <w:sz w:val="28"/>
          <w:szCs w:val="28"/>
          <w:lang w:val="ro-RO" w:eastAsia="en-GB"/>
        </w:rPr>
        <w:t>A</w:t>
      </w:r>
      <w:r w:rsidRPr="0073070B">
        <w:rPr>
          <w:rFonts w:ascii="Times New Roman" w:hAnsi="Times New Roman" w:cs="Times New Roman"/>
          <w:sz w:val="28"/>
          <w:szCs w:val="28"/>
          <w:lang w:val="ro-RO"/>
        </w:rPr>
        <w:t xml:space="preserve">cordurile </w:t>
      </w:r>
      <w:r>
        <w:rPr>
          <w:rFonts w:ascii="Times New Roman" w:hAnsi="Times New Roman" w:cs="Times New Roman"/>
          <w:sz w:val="28"/>
          <w:szCs w:val="28"/>
          <w:lang w:val="ro-RO"/>
        </w:rPr>
        <w:t xml:space="preserve">comerciale </w:t>
      </w:r>
      <w:r w:rsidRPr="0073070B">
        <w:rPr>
          <w:rFonts w:ascii="Times New Roman" w:hAnsi="Times New Roman" w:cs="Times New Roman"/>
          <w:sz w:val="28"/>
          <w:szCs w:val="28"/>
          <w:lang w:val="ro-RO"/>
        </w:rPr>
        <w:t xml:space="preserve">de liber schimb </w:t>
      </w:r>
      <w:r w:rsidRPr="00CF2F44">
        <w:rPr>
          <w:rFonts w:ascii="Times New Roman" w:hAnsi="Times New Roman" w:cs="Times New Roman"/>
          <w:sz w:val="28"/>
          <w:szCs w:val="28"/>
          <w:lang w:val="ro-RO"/>
        </w:rPr>
        <w:t>presupun excluderea barierelor tehnice în calea comerţului şi se bazează pe recunoaşterea reciprocă a rezultatelor evaluării conformităţii, colaborarea în domeniul metrologiei la nivel internaţional are o importanţă enormă. Echivalenţa etaloanelor şi metodelor de etalonare la nivel internaţional joacă un rol important în menţinerea credibilităţii la nivelul consumatorului şi întăreşte acordu</w:t>
      </w:r>
      <w:r>
        <w:rPr>
          <w:rFonts w:ascii="Times New Roman" w:hAnsi="Times New Roman" w:cs="Times New Roman"/>
          <w:sz w:val="28"/>
          <w:szCs w:val="28"/>
          <w:lang w:val="ro-RO"/>
        </w:rPr>
        <w:t xml:space="preserve">rile comerciale </w:t>
      </w:r>
      <w:r w:rsidRPr="00CF2F44">
        <w:rPr>
          <w:rFonts w:ascii="Times New Roman" w:hAnsi="Times New Roman" w:cs="Times New Roman"/>
          <w:sz w:val="28"/>
          <w:szCs w:val="28"/>
          <w:lang w:val="ro-RO"/>
        </w:rPr>
        <w:t xml:space="preserve">despre comerţul liber. </w:t>
      </w:r>
    </w:p>
    <w:p w:rsidR="00793F19" w:rsidRPr="00260B0F" w:rsidRDefault="00793F19" w:rsidP="00793F19">
      <w:pPr>
        <w:spacing w:after="0" w:line="240" w:lineRule="auto"/>
        <w:jc w:val="both"/>
        <w:rPr>
          <w:rFonts w:ascii="Times New Roman" w:eastAsia="Times New Roman" w:hAnsi="Times New Roman" w:cs="Times New Roman"/>
          <w:bCs/>
          <w:sz w:val="28"/>
          <w:szCs w:val="28"/>
          <w:lang w:val="ro-RO" w:eastAsia="en-GB"/>
        </w:rPr>
      </w:pPr>
      <w:r w:rsidRPr="00CF2F44">
        <w:rPr>
          <w:rFonts w:ascii="Times New Roman" w:hAnsi="Times New Roman" w:cs="Times New Roman"/>
          <w:sz w:val="28"/>
          <w:szCs w:val="28"/>
          <w:lang w:val="ro-RO"/>
        </w:rPr>
        <w:t>Referindu-ne la echivalenţa etaloanelor, Biroul Internațional de Măsuri și Greutăți (BIPM)  a intensificat lucrările de determinare a gradului de echivalenţă a etaloanelor naţionale (equivalence of national measurement standards) şi a propus de utilizat pentru aceste scopuri un program larg a aşa numitor intercomparări cheie (key comparison), destinat pentru a contribui la mărirea credibilităţii reciproce dintre Institutele Naţionale de Metrologie, desemnate pentru crearea, păstrarea şi utilizarea etaloanelor naţioanle a unităţilor mărimilor fizice.</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7C77AF">
        <w:rPr>
          <w:rFonts w:ascii="Times New Roman" w:eastAsia="Times New Roman" w:hAnsi="Times New Roman" w:cs="Times New Roman"/>
          <w:b/>
          <w:bCs/>
          <w:sz w:val="28"/>
          <w:szCs w:val="28"/>
          <w:lang w:val="ro-RO" w:eastAsia="en-GB"/>
        </w:rPr>
        <w:t>8</w:t>
      </w:r>
      <w:r w:rsidR="00504AC3">
        <w:rPr>
          <w:rFonts w:ascii="Times New Roman" w:eastAsia="Times New Roman" w:hAnsi="Times New Roman" w:cs="Times New Roman"/>
          <w:b/>
          <w:bCs/>
          <w:sz w:val="28"/>
          <w:szCs w:val="28"/>
          <w:lang w:val="ro-RO" w:eastAsia="en-GB"/>
        </w:rPr>
        <w:t>1</w:t>
      </w:r>
      <w:r w:rsidRPr="007C77A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Obiectivul principal al cooperării internaționale în domeniul metrologiei este crearea unui sistem global de măsur</w:t>
      </w:r>
      <w:r>
        <w:rPr>
          <w:rFonts w:ascii="Times New Roman" w:eastAsia="Times New Roman" w:hAnsi="Times New Roman" w:cs="Times New Roman"/>
          <w:bCs/>
          <w:sz w:val="28"/>
          <w:szCs w:val="28"/>
          <w:lang w:val="ro-RO" w:eastAsia="en-GB"/>
        </w:rPr>
        <w:t>ări</w:t>
      </w:r>
      <w:r w:rsidRPr="001E2006">
        <w:rPr>
          <w:rFonts w:ascii="Times New Roman" w:eastAsia="Times New Roman" w:hAnsi="Times New Roman" w:cs="Times New Roman"/>
          <w:bCs/>
          <w:sz w:val="28"/>
          <w:szCs w:val="28"/>
          <w:lang w:val="ro-RO" w:eastAsia="en-GB"/>
        </w:rPr>
        <w:t xml:space="preserve">, care formează un sistem interconectat, </w:t>
      </w:r>
      <w:r>
        <w:rPr>
          <w:rFonts w:ascii="Times New Roman" w:eastAsia="Times New Roman" w:hAnsi="Times New Roman" w:cs="Times New Roman"/>
          <w:bCs/>
          <w:sz w:val="28"/>
          <w:szCs w:val="28"/>
          <w:lang w:val="ro-RO" w:eastAsia="en-GB"/>
        </w:rPr>
        <w:t xml:space="preserve">și </w:t>
      </w:r>
      <w:r w:rsidRPr="001E2006">
        <w:rPr>
          <w:rFonts w:ascii="Times New Roman" w:eastAsia="Times New Roman" w:hAnsi="Times New Roman" w:cs="Times New Roman"/>
          <w:bCs/>
          <w:sz w:val="28"/>
          <w:szCs w:val="28"/>
          <w:lang w:val="ro-RO" w:eastAsia="en-GB"/>
        </w:rPr>
        <w:t>care va asigura</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toate țările - membre </w:t>
      </w:r>
      <w:r>
        <w:rPr>
          <w:rFonts w:ascii="Times New Roman" w:eastAsia="Times New Roman" w:hAnsi="Times New Roman" w:cs="Times New Roman"/>
          <w:bCs/>
          <w:sz w:val="28"/>
          <w:szCs w:val="28"/>
          <w:lang w:val="ro-RO" w:eastAsia="en-GB"/>
        </w:rPr>
        <w:t xml:space="preserve">ale </w:t>
      </w:r>
      <w:r w:rsidRPr="001E2006">
        <w:rPr>
          <w:rFonts w:ascii="Times New Roman" w:eastAsia="Times New Roman" w:hAnsi="Times New Roman" w:cs="Times New Roman"/>
          <w:bCs/>
          <w:sz w:val="28"/>
          <w:szCs w:val="28"/>
          <w:lang w:val="ro-RO" w:eastAsia="en-GB"/>
        </w:rPr>
        <w:t xml:space="preserve">Convenției Metrului </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cu </w:t>
      </w:r>
      <w:r>
        <w:rPr>
          <w:rFonts w:ascii="Times New Roman" w:eastAsia="Times New Roman" w:hAnsi="Times New Roman" w:cs="Times New Roman"/>
          <w:bCs/>
          <w:sz w:val="28"/>
          <w:szCs w:val="28"/>
          <w:lang w:val="ro-RO" w:eastAsia="en-GB"/>
        </w:rPr>
        <w:t xml:space="preserve">măsurări de </w:t>
      </w:r>
      <w:r w:rsidRPr="001E2006">
        <w:rPr>
          <w:rFonts w:ascii="Times New Roman" w:eastAsia="Times New Roman" w:hAnsi="Times New Roman" w:cs="Times New Roman"/>
          <w:bCs/>
          <w:sz w:val="28"/>
          <w:szCs w:val="28"/>
          <w:lang w:val="ro-RO" w:eastAsia="en-GB"/>
        </w:rPr>
        <w:t>precizi</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 necesară, trasabil</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 la unitățile de măsură ale Sistemulu</w:t>
      </w:r>
      <w:r>
        <w:rPr>
          <w:rFonts w:ascii="Times New Roman" w:eastAsia="Times New Roman" w:hAnsi="Times New Roman" w:cs="Times New Roman"/>
          <w:bCs/>
          <w:sz w:val="28"/>
          <w:szCs w:val="28"/>
          <w:lang w:val="ro-RO" w:eastAsia="en-GB"/>
        </w:rPr>
        <w:t xml:space="preserve">i Internațional de </w:t>
      </w:r>
      <w:r>
        <w:rPr>
          <w:rFonts w:ascii="Times New Roman" w:eastAsia="Times New Roman" w:hAnsi="Times New Roman" w:cs="Times New Roman"/>
          <w:bCs/>
          <w:sz w:val="28"/>
          <w:szCs w:val="28"/>
          <w:lang w:val="ro-RO" w:eastAsia="en-GB"/>
        </w:rPr>
        <w:lastRenderedPageBreak/>
        <w:t>Unități (SI)</w:t>
      </w:r>
      <w:r w:rsidRPr="001E2006">
        <w:rPr>
          <w:rFonts w:ascii="Times New Roman" w:eastAsia="Times New Roman" w:hAnsi="Times New Roman" w:cs="Times New Roman"/>
          <w:bCs/>
          <w:sz w:val="28"/>
          <w:szCs w:val="28"/>
          <w:lang w:val="ro-RO" w:eastAsia="en-GB"/>
        </w:rPr>
        <w:t>. Acest obiectiv determină necesitatea integrării Sistemului Național de Metrologie  în sistemul de măsurare internațional , în scopul de a elimina barierele tehnice în calea comerțului și pentru a reduce costurile asociate tras</w:t>
      </w:r>
      <w:r>
        <w:rPr>
          <w:rFonts w:ascii="Times New Roman" w:eastAsia="Times New Roman" w:hAnsi="Times New Roman" w:cs="Times New Roman"/>
          <w:bCs/>
          <w:sz w:val="28"/>
          <w:szCs w:val="28"/>
          <w:lang w:val="ro-RO" w:eastAsia="en-GB"/>
        </w:rPr>
        <w:t>a</w:t>
      </w:r>
      <w:r w:rsidRPr="001E2006">
        <w:rPr>
          <w:rFonts w:ascii="Times New Roman" w:eastAsia="Times New Roman" w:hAnsi="Times New Roman" w:cs="Times New Roman"/>
          <w:bCs/>
          <w:sz w:val="28"/>
          <w:szCs w:val="28"/>
          <w:lang w:val="ro-RO" w:eastAsia="en-GB"/>
        </w:rPr>
        <w:t>balității metrologice și asigurarea uniformității și exactității măsurăroilor.</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8</w:t>
      </w:r>
      <w:r w:rsidR="00504AC3">
        <w:rPr>
          <w:rFonts w:ascii="Times New Roman" w:eastAsia="Times New Roman" w:hAnsi="Times New Roman" w:cs="Times New Roman"/>
          <w:b/>
          <w:bCs/>
          <w:sz w:val="28"/>
          <w:szCs w:val="28"/>
          <w:lang w:val="ro-RO" w:eastAsia="en-GB"/>
        </w:rPr>
        <w:t>2</w:t>
      </w:r>
      <w:r w:rsidRPr="006C4B58">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Nivelul de integrare în sistemul de măsurare internațional este caracterizat prin participarea țării în activitățile organizațiilor internaționale și regionale de metrologie.</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en-GB"/>
        </w:rPr>
        <w:t>83</w:t>
      </w:r>
      <w:r w:rsidR="00793F19" w:rsidRPr="006C4B58">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R</w:t>
      </w:r>
      <w:r w:rsidR="00793F19" w:rsidRPr="001E2006">
        <w:rPr>
          <w:rFonts w:ascii="Times New Roman" w:eastAsia="Times New Roman" w:hAnsi="Times New Roman" w:cs="Times New Roman"/>
          <w:bCs/>
          <w:sz w:val="28"/>
          <w:szCs w:val="28"/>
          <w:lang w:val="ro-RO" w:eastAsia="en-GB"/>
        </w:rPr>
        <w:t xml:space="preserve">epublica Moldova este </w:t>
      </w:r>
      <w:r w:rsidR="00793F19" w:rsidRPr="00A16025">
        <w:rPr>
          <w:rFonts w:ascii="Times New Roman" w:eastAsia="Times New Roman" w:hAnsi="Times New Roman" w:cs="Times New Roman"/>
          <w:bCs/>
          <w:sz w:val="28"/>
          <w:szCs w:val="28"/>
          <w:lang w:val="ro-RO" w:eastAsia="en-GB"/>
        </w:rPr>
        <w:t>membru afiliat al</w:t>
      </w:r>
      <w:r w:rsidR="00793F19" w:rsidRPr="006C4B58">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Organizației Internațional</w:t>
      </w:r>
      <w:r w:rsidR="00793F19">
        <w:rPr>
          <w:rFonts w:ascii="Times New Roman" w:eastAsia="Times New Roman" w:hAnsi="Times New Roman" w:cs="Times New Roman"/>
          <w:bCs/>
          <w:sz w:val="28"/>
          <w:szCs w:val="28"/>
          <w:lang w:val="ro-RO" w:eastAsia="en-GB"/>
        </w:rPr>
        <w:t>e</w:t>
      </w:r>
      <w:r w:rsidR="00793F19" w:rsidRPr="001E2006">
        <w:rPr>
          <w:rFonts w:ascii="Times New Roman" w:eastAsia="Times New Roman" w:hAnsi="Times New Roman" w:cs="Times New Roman"/>
          <w:bCs/>
          <w:sz w:val="28"/>
          <w:szCs w:val="28"/>
          <w:lang w:val="ro-RO" w:eastAsia="en-GB"/>
        </w:rPr>
        <w:t xml:space="preserve"> de Metrologie Legală (Hot</w:t>
      </w:r>
      <w:r w:rsidR="00793F19">
        <w:rPr>
          <w:rFonts w:ascii="Times New Roman" w:eastAsia="Times New Roman" w:hAnsi="Times New Roman" w:cs="Times New Roman"/>
          <w:bCs/>
          <w:sz w:val="28"/>
          <w:szCs w:val="28"/>
          <w:lang w:val="ro-RO" w:eastAsia="en-GB"/>
        </w:rPr>
        <w:t>ă</w:t>
      </w:r>
      <w:r w:rsidR="00793F19" w:rsidRPr="001E2006">
        <w:rPr>
          <w:rFonts w:ascii="Times New Roman" w:eastAsia="Times New Roman" w:hAnsi="Times New Roman" w:cs="Times New Roman"/>
          <w:bCs/>
          <w:sz w:val="28"/>
          <w:szCs w:val="28"/>
          <w:lang w:val="ro-RO" w:eastAsia="en-GB"/>
        </w:rPr>
        <w:t>rârea Parlamentului  nr. 441-XIII din 27.04.1995)</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sz w:val="28"/>
          <w:szCs w:val="28"/>
          <w:lang w:val="ro-RO" w:eastAsia="ro-RO"/>
        </w:rPr>
        <w:t xml:space="preserve">Fiind </w:t>
      </w:r>
      <w:r w:rsidR="00793F19" w:rsidRPr="00A16025">
        <w:rPr>
          <w:rFonts w:ascii="Times New Roman" w:hAnsi="Times New Roman" w:cs="Times New Roman"/>
          <w:sz w:val="28"/>
          <w:szCs w:val="28"/>
          <w:lang w:val="ro-RO" w:eastAsia="ro-RO"/>
        </w:rPr>
        <w:t xml:space="preserve">membru </w:t>
      </w:r>
      <w:r w:rsidR="00793F19">
        <w:rPr>
          <w:rFonts w:ascii="Times New Roman" w:hAnsi="Times New Roman" w:cs="Times New Roman"/>
          <w:sz w:val="28"/>
          <w:szCs w:val="28"/>
          <w:lang w:val="ro-RO" w:eastAsia="ro-RO"/>
        </w:rPr>
        <w:t xml:space="preserve">afiliat al </w:t>
      </w:r>
      <w:r w:rsidR="00793F19" w:rsidRPr="001E2006">
        <w:rPr>
          <w:rFonts w:ascii="Times New Roman" w:hAnsi="Times New Roman" w:cs="Times New Roman"/>
          <w:sz w:val="28"/>
          <w:szCs w:val="28"/>
          <w:lang w:val="ro-RO" w:eastAsia="ro-RO"/>
        </w:rPr>
        <w:t>OIML, Repub</w:t>
      </w:r>
      <w:r w:rsidR="00793F19">
        <w:rPr>
          <w:rFonts w:ascii="Times New Roman" w:hAnsi="Times New Roman" w:cs="Times New Roman"/>
          <w:sz w:val="28"/>
          <w:szCs w:val="28"/>
          <w:lang w:val="ro-RO" w:eastAsia="ro-RO"/>
        </w:rPr>
        <w:t xml:space="preserve">lica Moldova </w:t>
      </w:r>
      <w:r w:rsidR="00793F19" w:rsidRPr="001E2006">
        <w:rPr>
          <w:rFonts w:ascii="Times New Roman" w:hAnsi="Times New Roman" w:cs="Times New Roman"/>
          <w:sz w:val="28"/>
          <w:szCs w:val="28"/>
          <w:lang w:val="ro-RO" w:eastAsia="ro-RO"/>
        </w:rPr>
        <w:t xml:space="preserve">beneficiază de publicaţiile, recomandările internaţionale, buletinele şi deciziile şedinţelor Conferinţei Generale de Metrologie Legală. Colaborarea Republicii Moldova cu OIML permite utilizarea documentelor normative ale acesteia, din domeniul metrologiei, în scopul armonizării cadrului normativ național cu cerinţele internaţionale și respectiv </w:t>
      </w:r>
      <w:r w:rsidR="00793F19">
        <w:rPr>
          <w:rFonts w:ascii="Times New Roman" w:hAnsi="Times New Roman" w:cs="Times New Roman"/>
          <w:sz w:val="28"/>
          <w:szCs w:val="28"/>
          <w:lang w:val="ro-RO" w:eastAsia="ro-RO"/>
        </w:rPr>
        <w:t>e</w:t>
      </w:r>
      <w:r w:rsidR="00793F19" w:rsidRPr="001E2006">
        <w:rPr>
          <w:rFonts w:ascii="Times New Roman" w:hAnsi="Times New Roman" w:cs="Times New Roman"/>
          <w:sz w:val="28"/>
          <w:szCs w:val="28"/>
          <w:lang w:val="ro-RO" w:eastAsia="ro-RO"/>
        </w:rPr>
        <w:t xml:space="preserve">uropene. </w:t>
      </w:r>
    </w:p>
    <w:p w:rsidR="00793F19" w:rsidRPr="002004EE" w:rsidRDefault="00504AC3" w:rsidP="00793F19">
      <w:pPr>
        <w:spacing w:after="0" w:line="240" w:lineRule="auto"/>
        <w:jc w:val="both"/>
        <w:rPr>
          <w:rFonts w:ascii="Times New Roman" w:hAnsi="Times New Roman" w:cs="Times New Roman"/>
          <w:bCs/>
          <w:sz w:val="28"/>
          <w:szCs w:val="28"/>
          <w:lang w:val="ro-RO" w:eastAsia="ro-RO"/>
        </w:rPr>
      </w:pPr>
      <w:r>
        <w:rPr>
          <w:rFonts w:ascii="Times New Roman" w:eastAsia="Times New Roman" w:hAnsi="Times New Roman" w:cs="Times New Roman"/>
          <w:b/>
          <w:bCs/>
          <w:sz w:val="28"/>
          <w:szCs w:val="28"/>
          <w:lang w:val="ro-RO" w:eastAsia="en-GB"/>
        </w:rPr>
        <w:t>84</w:t>
      </w:r>
      <w:r w:rsidR="00793F19" w:rsidRPr="00A16025">
        <w:rPr>
          <w:rFonts w:ascii="Times New Roman" w:eastAsia="Times New Roman" w:hAnsi="Times New Roman" w:cs="Times New Roman"/>
          <w:b/>
          <w:bCs/>
          <w:sz w:val="28"/>
          <w:szCs w:val="28"/>
          <w:lang w:val="ro-RO" w:eastAsia="en-GB"/>
        </w:rPr>
        <w:t>.</w:t>
      </w:r>
      <w:r w:rsidR="00793F19" w:rsidRPr="00A16025">
        <w:rPr>
          <w:rFonts w:ascii="Times New Roman" w:eastAsia="Times New Roman" w:hAnsi="Times New Roman" w:cs="Times New Roman"/>
          <w:bCs/>
          <w:sz w:val="28"/>
          <w:szCs w:val="28"/>
          <w:lang w:val="ro-RO" w:eastAsia="en-GB"/>
        </w:rPr>
        <w:t xml:space="preserve"> Republica Moldova </w:t>
      </w:r>
      <w:r w:rsidR="00793F19">
        <w:rPr>
          <w:rFonts w:ascii="Times New Roman" w:eastAsia="Times New Roman" w:hAnsi="Times New Roman" w:cs="Times New Roman"/>
          <w:bCs/>
          <w:sz w:val="28"/>
          <w:szCs w:val="28"/>
          <w:lang w:val="ro-RO" w:eastAsia="en-GB"/>
        </w:rPr>
        <w:t xml:space="preserve">deține statut de </w:t>
      </w:r>
      <w:r w:rsidR="00793F19" w:rsidRPr="00A16025">
        <w:rPr>
          <w:rFonts w:ascii="Times New Roman" w:eastAsia="Times New Roman" w:hAnsi="Times New Roman" w:cs="Times New Roman"/>
          <w:bCs/>
          <w:sz w:val="28"/>
          <w:szCs w:val="28"/>
          <w:lang w:val="ro-RO" w:eastAsia="en-GB"/>
        </w:rPr>
        <w:t xml:space="preserve">membru asociat al </w:t>
      </w:r>
      <w:r w:rsidR="00793F19" w:rsidRPr="002004EE">
        <w:rPr>
          <w:rFonts w:ascii="Times New Roman" w:eastAsia="Times New Roman" w:hAnsi="Times New Roman" w:cs="Times New Roman"/>
          <w:bCs/>
          <w:sz w:val="28"/>
          <w:szCs w:val="28"/>
          <w:lang w:val="ro-RO" w:eastAsia="en-GB"/>
        </w:rPr>
        <w:t>Conferinței Generale de Măsuri și Greutăți a Organizației Internaționale de Metrologie ”Convenția Metrul</w:t>
      </w:r>
      <w:r w:rsidR="00793F19">
        <w:rPr>
          <w:rFonts w:ascii="Times New Roman" w:eastAsia="Times New Roman" w:hAnsi="Times New Roman" w:cs="Times New Roman"/>
          <w:bCs/>
          <w:sz w:val="28"/>
          <w:szCs w:val="28"/>
          <w:lang w:val="ro-RO" w:eastAsia="en-GB"/>
        </w:rPr>
        <w:t>u</w:t>
      </w:r>
      <w:r w:rsidR="00793F19" w:rsidRPr="002004EE">
        <w:rPr>
          <w:rFonts w:ascii="Times New Roman" w:eastAsia="Times New Roman" w:hAnsi="Times New Roman" w:cs="Times New Roman"/>
          <w:bCs/>
          <w:sz w:val="28"/>
          <w:szCs w:val="28"/>
          <w:lang w:val="ro-RO" w:eastAsia="en-GB"/>
        </w:rPr>
        <w:t>i</w:t>
      </w:r>
      <w:r w:rsidR="00793F19">
        <w:rPr>
          <w:rFonts w:ascii="Times New Roman" w:eastAsia="Times New Roman" w:hAnsi="Times New Roman" w:cs="Times New Roman"/>
          <w:bCs/>
          <w:sz w:val="28"/>
          <w:szCs w:val="28"/>
          <w:lang w:val="ro-RO" w:eastAsia="en-GB"/>
        </w:rPr>
        <w:t>”</w:t>
      </w:r>
      <w:r w:rsidR="00793F19" w:rsidRPr="002004EE">
        <w:rPr>
          <w:rFonts w:ascii="Times New Roman" w:eastAsia="Times New Roman" w:hAnsi="Times New Roman" w:cs="Times New Roman"/>
          <w:bCs/>
          <w:sz w:val="28"/>
          <w:szCs w:val="28"/>
          <w:lang w:val="ro-RO" w:eastAsia="en-GB"/>
        </w:rPr>
        <w:t xml:space="preserve"> (</w:t>
      </w:r>
      <w:r w:rsidR="00793F19">
        <w:rPr>
          <w:rFonts w:ascii="Times New Roman" w:eastAsia="Times New Roman" w:hAnsi="Times New Roman" w:cs="Times New Roman"/>
          <w:bCs/>
          <w:sz w:val="28"/>
          <w:szCs w:val="28"/>
          <w:lang w:val="ro-RO" w:eastAsia="en-GB"/>
        </w:rPr>
        <w:t>Legea nr.</w:t>
      </w:r>
      <w:r w:rsidR="00793F19" w:rsidRPr="002004EE">
        <w:rPr>
          <w:rFonts w:ascii="Times New Roman" w:eastAsia="Times New Roman" w:hAnsi="Times New Roman" w:cs="Times New Roman"/>
          <w:bCs/>
          <w:sz w:val="28"/>
          <w:szCs w:val="28"/>
          <w:lang w:val="ro-RO" w:eastAsia="en-GB"/>
        </w:rPr>
        <w:t xml:space="preserve">327-XVI din 15.12.2005). </w:t>
      </w:r>
      <w:r w:rsidR="00793F19">
        <w:rPr>
          <w:rFonts w:ascii="Times New Roman" w:eastAsia="Times New Roman" w:hAnsi="Times New Roman" w:cs="Times New Roman"/>
          <w:bCs/>
          <w:sz w:val="28"/>
          <w:szCs w:val="28"/>
          <w:lang w:val="ro-RO" w:eastAsia="en-GB"/>
        </w:rPr>
        <w:t>C</w:t>
      </w:r>
      <w:r w:rsidR="00793F19" w:rsidRPr="001E2006">
        <w:rPr>
          <w:rFonts w:ascii="Times New Roman" w:hAnsi="Times New Roman" w:cs="Times New Roman"/>
          <w:bCs/>
          <w:sz w:val="28"/>
          <w:szCs w:val="28"/>
          <w:lang w:val="ro-RO" w:eastAsia="ro-RO"/>
        </w:rPr>
        <w:t>alitate</w:t>
      </w:r>
      <w:r w:rsidR="00793F19">
        <w:rPr>
          <w:rFonts w:ascii="Times New Roman" w:hAnsi="Times New Roman" w:cs="Times New Roman"/>
          <w:bCs/>
          <w:sz w:val="28"/>
          <w:szCs w:val="28"/>
          <w:lang w:val="ro-RO" w:eastAsia="ro-RO"/>
        </w:rPr>
        <w:t>a</w:t>
      </w:r>
      <w:r w:rsidR="00793F19" w:rsidRPr="001E2006">
        <w:rPr>
          <w:rFonts w:ascii="Times New Roman" w:hAnsi="Times New Roman" w:cs="Times New Roman"/>
          <w:bCs/>
          <w:sz w:val="28"/>
          <w:szCs w:val="28"/>
          <w:lang w:val="ro-RO" w:eastAsia="ro-RO"/>
        </w:rPr>
        <w:t xml:space="preserve"> de membru asociat al Conferinţei Generale de Măsuri şi Greutăţi a Organizaţiei Internaţionale de Metrologie „Convenţia Metrului”,</w:t>
      </w:r>
      <w:r w:rsidR="00793F19" w:rsidRPr="001E2006">
        <w:rPr>
          <w:rFonts w:ascii="Times New Roman" w:hAnsi="Times New Roman" w:cs="Times New Roman"/>
          <w:sz w:val="28"/>
          <w:szCs w:val="28"/>
          <w:lang w:val="ro-RO" w:eastAsia="ro-RO"/>
        </w:rPr>
        <w:t xml:space="preserve"> </w:t>
      </w:r>
      <w:r w:rsidR="00793F19">
        <w:rPr>
          <w:rFonts w:ascii="Times New Roman" w:hAnsi="Times New Roman" w:cs="Times New Roman"/>
          <w:sz w:val="28"/>
          <w:szCs w:val="28"/>
          <w:lang w:val="ro-RO" w:eastAsia="ro-RO"/>
        </w:rPr>
        <w:t xml:space="preserve">a permis semnarea </w:t>
      </w:r>
      <w:r w:rsidR="00793F19" w:rsidRPr="002004EE">
        <w:rPr>
          <w:rFonts w:ascii="Times New Roman" w:hAnsi="Times New Roman" w:cs="Times New Roman"/>
          <w:iCs/>
          <w:sz w:val="28"/>
          <w:szCs w:val="28"/>
          <w:lang w:val="ro-RO" w:eastAsia="ro-RO"/>
        </w:rPr>
        <w:t>Aranjamentul</w:t>
      </w:r>
      <w:r w:rsidR="00793F19">
        <w:rPr>
          <w:rFonts w:ascii="Times New Roman" w:hAnsi="Times New Roman" w:cs="Times New Roman"/>
          <w:iCs/>
          <w:sz w:val="28"/>
          <w:szCs w:val="28"/>
          <w:lang w:val="ro-RO" w:eastAsia="ro-RO"/>
        </w:rPr>
        <w:t>ui</w:t>
      </w:r>
      <w:r w:rsidR="00793F19" w:rsidRPr="002004EE">
        <w:rPr>
          <w:rFonts w:ascii="Times New Roman" w:hAnsi="Times New Roman" w:cs="Times New Roman"/>
          <w:iCs/>
          <w:sz w:val="28"/>
          <w:szCs w:val="28"/>
          <w:lang w:val="ro-RO" w:eastAsia="ro-RO"/>
        </w:rPr>
        <w:t xml:space="preserve"> CIMP MRA</w:t>
      </w:r>
      <w:r w:rsidR="00793F19" w:rsidRPr="001E2006">
        <w:rPr>
          <w:rFonts w:ascii="Times New Roman" w:hAnsi="Times New Roman" w:cs="Times New Roman"/>
          <w:bCs/>
          <w:sz w:val="28"/>
          <w:szCs w:val="28"/>
          <w:lang w:val="ro-RO" w:eastAsia="ro-RO"/>
        </w:rPr>
        <w:t xml:space="preserve"> </w:t>
      </w:r>
      <w:r w:rsidR="00793F19">
        <w:rPr>
          <w:rFonts w:ascii="Times New Roman" w:hAnsi="Times New Roman" w:cs="Times New Roman"/>
          <w:bCs/>
          <w:sz w:val="28"/>
          <w:szCs w:val="28"/>
          <w:lang w:val="ro-RO" w:eastAsia="ro-RO"/>
        </w:rPr>
        <w:t>(Hotărârea Guvernului nr.</w:t>
      </w:r>
      <w:r w:rsidR="00793F19" w:rsidRPr="001E2006">
        <w:rPr>
          <w:rFonts w:ascii="Times New Roman" w:hAnsi="Times New Roman" w:cs="Times New Roman"/>
          <w:bCs/>
          <w:sz w:val="28"/>
          <w:szCs w:val="28"/>
          <w:lang w:val="ro-RO" w:eastAsia="ro-RO"/>
        </w:rPr>
        <w:t>553 din 18.05.2007</w:t>
      </w:r>
      <w:r w:rsidR="00793F19">
        <w:rPr>
          <w:rFonts w:ascii="Times New Roman" w:hAnsi="Times New Roman" w:cs="Times New Roman"/>
          <w:bCs/>
          <w:sz w:val="28"/>
          <w:szCs w:val="28"/>
          <w:lang w:val="ro-RO" w:eastAsia="ro-RO"/>
        </w:rPr>
        <w:t>)</w:t>
      </w:r>
      <w:r w:rsidR="00793F19" w:rsidRPr="002004EE">
        <w:rPr>
          <w:rFonts w:ascii="Times New Roman" w:hAnsi="Times New Roman" w:cs="Times New Roman"/>
          <w:bCs/>
          <w:sz w:val="28"/>
          <w:szCs w:val="28"/>
          <w:lang w:val="ro-RO" w:eastAsia="ro-RO"/>
        </w:rPr>
        <w:t>.</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85</w:t>
      </w:r>
      <w:r w:rsidR="00793F19" w:rsidRPr="002004EE">
        <w:rPr>
          <w:rFonts w:ascii="Times New Roman" w:hAnsi="Times New Roman" w:cs="Times New Roman"/>
          <w:b/>
          <w:sz w:val="28"/>
          <w:szCs w:val="28"/>
          <w:lang w:val="ro-RO" w:eastAsia="ro-RO"/>
        </w:rPr>
        <w:t>.</w:t>
      </w:r>
      <w:r w:rsidR="00793F19">
        <w:rPr>
          <w:rFonts w:ascii="Times New Roman" w:hAnsi="Times New Roman" w:cs="Times New Roman"/>
          <w:sz w:val="28"/>
          <w:szCs w:val="28"/>
          <w:lang w:val="ro-RO" w:eastAsia="ro-RO"/>
        </w:rPr>
        <w:t xml:space="preserve"> </w:t>
      </w:r>
      <w:r w:rsidR="00793F19" w:rsidRPr="002004EE">
        <w:rPr>
          <w:rFonts w:ascii="Times New Roman" w:hAnsi="Times New Roman" w:cs="Times New Roman"/>
          <w:iCs/>
          <w:sz w:val="28"/>
          <w:szCs w:val="28"/>
          <w:lang w:val="ro-RO" w:eastAsia="ro-RO"/>
        </w:rPr>
        <w:t>Aranjamentul CIMP MRA</w:t>
      </w:r>
      <w:r w:rsidR="00793F19" w:rsidRPr="002004EE">
        <w:rPr>
          <w:rFonts w:ascii="Times New Roman" w:hAnsi="Times New Roman" w:cs="Times New Roman"/>
          <w:sz w:val="28"/>
          <w:szCs w:val="28"/>
          <w:lang w:val="ro-RO" w:eastAsia="ro-RO"/>
        </w:rPr>
        <w:t xml:space="preserve"> permite </w:t>
      </w:r>
      <w:r w:rsidR="00793F19" w:rsidRPr="001E2006">
        <w:rPr>
          <w:rFonts w:ascii="Times New Roman" w:hAnsi="Times New Roman" w:cs="Times New Roman"/>
          <w:sz w:val="28"/>
          <w:szCs w:val="28"/>
          <w:lang w:val="ro-RO" w:eastAsia="ro-RO"/>
        </w:rPr>
        <w:t xml:space="preserve">Guvernului Republicii Moldova de a încheia acorduri comerciale de promovare a produselor autohtone pe piaţa internaţională, prin testări unice. </w:t>
      </w:r>
      <w:r w:rsidR="00793F19" w:rsidRPr="002004EE">
        <w:rPr>
          <w:rFonts w:ascii="Times New Roman" w:hAnsi="Times New Roman" w:cs="Times New Roman"/>
          <w:iCs/>
          <w:sz w:val="28"/>
          <w:szCs w:val="28"/>
          <w:lang w:val="ro-RO" w:eastAsia="ro-RO"/>
        </w:rPr>
        <w:t>Aranjamentul CIMP MRA</w:t>
      </w:r>
      <w:r w:rsidR="00793F19" w:rsidRPr="001E2006">
        <w:rPr>
          <w:rFonts w:ascii="Times New Roman" w:hAnsi="Times New Roman" w:cs="Times New Roman"/>
          <w:sz w:val="28"/>
          <w:szCs w:val="28"/>
          <w:lang w:val="ro-RO" w:eastAsia="ro-RO"/>
        </w:rPr>
        <w:t xml:space="preserve"> </w:t>
      </w:r>
      <w:r w:rsidR="00793F19" w:rsidRPr="00512F1C">
        <w:rPr>
          <w:rFonts w:ascii="Times New Roman" w:hAnsi="Times New Roman" w:cs="Times New Roman"/>
          <w:sz w:val="28"/>
          <w:szCs w:val="28"/>
        </w:rPr>
        <w:t>stabilește echivalența etaloanelor</w:t>
      </w:r>
      <w:r w:rsidR="00793F19" w:rsidRPr="00512F1C">
        <w:rPr>
          <w:rFonts w:ascii="Times New Roman" w:hAnsi="Times New Roman" w:cs="Times New Roman"/>
          <w:sz w:val="28"/>
          <w:szCs w:val="28"/>
          <w:lang w:val="ro-RO" w:eastAsia="ro-RO"/>
        </w:rPr>
        <w:t xml:space="preserve"> și duce la excluderea barierelor tehnice, inclusiv cele metrologice, în calea comerţului mondial. Astfel, Republica Moldova oferă încredere</w:t>
      </w:r>
      <w:r w:rsidR="00793F19" w:rsidRPr="001E2006">
        <w:rPr>
          <w:rFonts w:ascii="Times New Roman" w:hAnsi="Times New Roman" w:cs="Times New Roman"/>
          <w:sz w:val="28"/>
          <w:szCs w:val="28"/>
          <w:lang w:val="ro-RO" w:eastAsia="ro-RO"/>
        </w:rPr>
        <w:t>, la nivel internaţional, referitor la exactitatea şi corectitudinea măsurărilor efectuate în ţară, poate să demonstreze capacităţile de măsurare a ţării şi, respectiv, să ofere o mai mare încredere referitor la calitatea produselor autohtone.</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en-GB"/>
        </w:rPr>
        <w:t>86</w:t>
      </w:r>
      <w:r w:rsidR="00793F19" w:rsidRPr="002004EE">
        <w:rPr>
          <w:rFonts w:ascii="Times New Roman" w:eastAsia="Times New Roman" w:hAnsi="Times New Roman" w:cs="Times New Roman"/>
          <w:b/>
          <w:bCs/>
          <w:sz w:val="28"/>
          <w:szCs w:val="28"/>
          <w:lang w:val="ro-RO" w:eastAsia="en-GB"/>
        </w:rPr>
        <w:t>.</w:t>
      </w:r>
      <w:r w:rsidR="00793F19" w:rsidRPr="002004EE">
        <w:rPr>
          <w:rFonts w:ascii="Times New Roman" w:eastAsia="Times New Roman" w:hAnsi="Times New Roman" w:cs="Times New Roman"/>
          <w:bCs/>
          <w:sz w:val="28"/>
          <w:szCs w:val="28"/>
          <w:lang w:val="ro-RO" w:eastAsia="en-GB"/>
        </w:rPr>
        <w:t xml:space="preserve"> În contextul cooperării regionale Republica Moldova este membru cu drepturi depline al COOMET (Memorandum de colaborare din 24.04.1997)</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sz w:val="28"/>
          <w:szCs w:val="28"/>
          <w:lang w:val="ro-RO" w:eastAsia="ro-RO"/>
        </w:rPr>
        <w:t xml:space="preserve">În baza Memorandumului de colaborare cu COOMET, Republica Moldova este membru cu drepturi depline la aceasta, din 1997. Direcţiile de bază a cooperării cu COOMET le reprezintă etaloanele </w:t>
      </w:r>
      <w:r w:rsidR="00793F19">
        <w:rPr>
          <w:rFonts w:ascii="Times New Roman" w:hAnsi="Times New Roman" w:cs="Times New Roman"/>
          <w:sz w:val="28"/>
          <w:szCs w:val="28"/>
          <w:lang w:val="ro-RO" w:eastAsia="ro-RO"/>
        </w:rPr>
        <w:t xml:space="preserve">unităților </w:t>
      </w:r>
      <w:r w:rsidR="00793F19" w:rsidRPr="001E2006">
        <w:rPr>
          <w:rFonts w:ascii="Times New Roman" w:hAnsi="Times New Roman" w:cs="Times New Roman"/>
          <w:sz w:val="28"/>
          <w:szCs w:val="28"/>
          <w:lang w:val="ro-RO" w:eastAsia="ro-RO"/>
        </w:rPr>
        <w:t>de măsură, metrologia legală, acreditarea şi sistemele de management ale calităţii, informaţie şi studii şi domeniile tematice de cooperare (începînd cu domeniul măsurilor pentru mase pîn</w:t>
      </w:r>
      <w:r w:rsidR="00793F19">
        <w:rPr>
          <w:rFonts w:ascii="Times New Roman" w:hAnsi="Times New Roman" w:cs="Times New Roman"/>
          <w:sz w:val="28"/>
          <w:szCs w:val="28"/>
          <w:lang w:val="ro-RO" w:eastAsia="ro-RO"/>
        </w:rPr>
        <w:t xml:space="preserve">ă la materialele de referinţă). </w:t>
      </w:r>
      <w:r w:rsidR="00793F19" w:rsidRPr="001E2006">
        <w:rPr>
          <w:rFonts w:ascii="Times New Roman" w:hAnsi="Times New Roman" w:cs="Times New Roman"/>
          <w:sz w:val="28"/>
          <w:szCs w:val="28"/>
          <w:lang w:val="ro-RO" w:eastAsia="ro-RO"/>
        </w:rPr>
        <w:t>Activitatea COOMET se realizează în corespondenţă cu programul de dezvoltare şi cu programul de lucru al COOMET, ce decurg din temele (proiectele) comune realizate de statele membre ale COOMET.</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87</w:t>
      </w:r>
      <w:r w:rsidR="00793F19" w:rsidRPr="00F026CF">
        <w:rPr>
          <w:rFonts w:ascii="Times New Roman" w:hAnsi="Times New Roman" w:cs="Times New Roman"/>
          <w:b/>
          <w:sz w:val="28"/>
          <w:szCs w:val="28"/>
          <w:lang w:val="ro-RO" w:eastAsia="ro-RO"/>
        </w:rPr>
        <w:t>.</w:t>
      </w:r>
      <w:r w:rsidR="00793F19">
        <w:rPr>
          <w:rFonts w:ascii="Times New Roman" w:hAnsi="Times New Roman" w:cs="Times New Roman"/>
          <w:sz w:val="28"/>
          <w:szCs w:val="28"/>
          <w:lang w:val="ro-RO" w:eastAsia="ro-RO"/>
        </w:rPr>
        <w:t xml:space="preserve"> </w:t>
      </w:r>
      <w:r w:rsidR="00793F19" w:rsidRPr="001E2006">
        <w:rPr>
          <w:rFonts w:ascii="Times New Roman" w:hAnsi="Times New Roman" w:cs="Times New Roman"/>
          <w:sz w:val="28"/>
          <w:szCs w:val="28"/>
          <w:lang w:val="ro-RO" w:eastAsia="ro-RO"/>
        </w:rPr>
        <w:t>Ministerul Economiei</w:t>
      </w:r>
      <w:r w:rsidR="00793F19">
        <w:rPr>
          <w:rFonts w:ascii="Times New Roman" w:hAnsi="Times New Roman" w:cs="Times New Roman"/>
          <w:sz w:val="28"/>
          <w:szCs w:val="28"/>
          <w:lang w:val="ro-RO" w:eastAsia="ro-RO"/>
        </w:rPr>
        <w:t xml:space="preserve"> și Infrastructurii</w:t>
      </w:r>
      <w:r w:rsidR="00793F19" w:rsidRPr="001E2006">
        <w:rPr>
          <w:rFonts w:ascii="Times New Roman" w:hAnsi="Times New Roman" w:cs="Times New Roman"/>
          <w:sz w:val="28"/>
          <w:szCs w:val="28"/>
          <w:lang w:val="ro-RO" w:eastAsia="ro-RO"/>
        </w:rPr>
        <w:t xml:space="preserve">, împreună cu Institutul Naţional de Metrologie al Republicii Moldova, participă la lucrările </w:t>
      </w:r>
      <w:r w:rsidR="00793F19">
        <w:rPr>
          <w:rFonts w:ascii="Times New Roman" w:hAnsi="Times New Roman" w:cs="Times New Roman"/>
          <w:sz w:val="28"/>
          <w:szCs w:val="28"/>
          <w:lang w:val="ro-RO" w:eastAsia="ro-RO"/>
        </w:rPr>
        <w:t xml:space="preserve">a 15 </w:t>
      </w:r>
      <w:r w:rsidR="00793F19" w:rsidRPr="00D62886">
        <w:rPr>
          <w:rFonts w:ascii="Times New Roman" w:hAnsi="Times New Roman" w:cs="Times New Roman"/>
          <w:sz w:val="28"/>
          <w:szCs w:val="28"/>
          <w:lang w:val="ro-RO" w:eastAsia="ro-RO"/>
        </w:rPr>
        <w:t>comitete tehnice create pentru diferite domenii de măsurare, inclusiv metrologia legală, forumul calității, informare și instruiri, cercetări comune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lastRenderedPageBreak/>
        <w:t>88</w:t>
      </w:r>
      <w:r w:rsidR="00793F19" w:rsidRPr="00307DC1">
        <w:rPr>
          <w:rFonts w:ascii="Times New Roman" w:eastAsia="Times New Roman" w:hAnsi="Times New Roman" w:cs="Times New Roman"/>
          <w:b/>
          <w:bCs/>
          <w:sz w:val="28"/>
          <w:szCs w:val="28"/>
          <w:lang w:val="ro-RO" w:eastAsia="en-GB"/>
        </w:rPr>
        <w:t>.</w:t>
      </w:r>
      <w:r w:rsidR="00793F19" w:rsidRPr="00307DC1">
        <w:rPr>
          <w:rFonts w:ascii="Times New Roman" w:eastAsia="Times New Roman" w:hAnsi="Times New Roman" w:cs="Times New Roman"/>
          <w:bCs/>
          <w:sz w:val="28"/>
          <w:szCs w:val="28"/>
          <w:lang w:val="ro-RO" w:eastAsia="en-GB"/>
        </w:rPr>
        <w:t xml:space="preserve"> Membru deplin al Consiliului Euro-Asiatic de Standardizare, Metrologie și Certificare (EASC) a</w:t>
      </w:r>
      <w:r w:rsidR="00793F19">
        <w:rPr>
          <w:rFonts w:ascii="Times New Roman" w:eastAsia="Times New Roman" w:hAnsi="Times New Roman" w:cs="Times New Roman"/>
          <w:bCs/>
          <w:sz w:val="28"/>
          <w:szCs w:val="28"/>
          <w:lang w:val="ro-RO" w:eastAsia="en-GB"/>
        </w:rPr>
        <w:t>l</w:t>
      </w:r>
      <w:r w:rsidR="00793F19" w:rsidRPr="00307DC1">
        <w:rPr>
          <w:rFonts w:ascii="Times New Roman" w:eastAsia="Times New Roman" w:hAnsi="Times New Roman" w:cs="Times New Roman"/>
          <w:bCs/>
          <w:sz w:val="28"/>
          <w:szCs w:val="28"/>
          <w:lang w:val="ro-RO" w:eastAsia="en-GB"/>
        </w:rPr>
        <w:t xml:space="preserve"> cărui membre sunt țările din Comunitatea Statelor Independente (Hotărârea Parlamentului nr.1356-XIII din 22.10.1997)</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sz w:val="28"/>
          <w:szCs w:val="28"/>
          <w:lang w:val="ro-RO" w:eastAsia="ro-RO"/>
        </w:rPr>
        <w:t xml:space="preserve">În cadrul EASC problemele ce ţin de domeniul metrologiei se </w:t>
      </w:r>
      <w:r w:rsidR="00793F19">
        <w:rPr>
          <w:rFonts w:ascii="Times New Roman" w:hAnsi="Times New Roman" w:cs="Times New Roman"/>
          <w:sz w:val="28"/>
          <w:szCs w:val="28"/>
          <w:lang w:val="ro-RO" w:eastAsia="ro-RO"/>
        </w:rPr>
        <w:t>discută la</w:t>
      </w:r>
      <w:r w:rsidR="00793F19" w:rsidRPr="001E2006">
        <w:rPr>
          <w:rFonts w:ascii="Times New Roman" w:hAnsi="Times New Roman" w:cs="Times New Roman"/>
          <w:sz w:val="28"/>
          <w:szCs w:val="28"/>
          <w:lang w:val="ro-RO" w:eastAsia="ro-RO"/>
        </w:rPr>
        <w:t>Comisia Tehnico- Ştiinţifică (NTK-metr) şi grupurile de lucru pe incertitudinea măsurărilor şi controlul nedistructiv.</w:t>
      </w:r>
      <w:r w:rsidR="00793F19">
        <w:rPr>
          <w:rFonts w:ascii="Times New Roman" w:hAnsi="Times New Roman" w:cs="Times New Roman"/>
          <w:sz w:val="28"/>
          <w:szCs w:val="28"/>
          <w:lang w:val="ro-RO" w:eastAsia="ro-RO"/>
        </w:rPr>
        <w:t xml:space="preserve"> </w:t>
      </w:r>
      <w:r w:rsidR="00793F19" w:rsidRPr="001E2006">
        <w:rPr>
          <w:rFonts w:ascii="Times New Roman" w:eastAsia="Times New Roman" w:hAnsi="Times New Roman" w:cs="Times New Roman"/>
          <w:bCs/>
          <w:sz w:val="28"/>
          <w:szCs w:val="28"/>
          <w:lang w:val="ro-RO" w:eastAsia="en-GB"/>
        </w:rPr>
        <w:t xml:space="preserve">O problema pentru cooperare în cadrul EASC sunt documentele și abordările privind recunoașterea rezultatelor măsurărilor care în </w:t>
      </w:r>
      <w:r w:rsidR="00793F19">
        <w:rPr>
          <w:rFonts w:ascii="Times New Roman" w:eastAsia="Times New Roman" w:hAnsi="Times New Roman" w:cs="Times New Roman"/>
          <w:bCs/>
          <w:sz w:val="28"/>
          <w:szCs w:val="28"/>
          <w:lang w:val="ro-RO" w:eastAsia="en-GB"/>
        </w:rPr>
        <w:t xml:space="preserve">majoritatea cazurilor </w:t>
      </w:r>
      <w:r w:rsidR="00793F19" w:rsidRPr="001E2006">
        <w:rPr>
          <w:rFonts w:ascii="Times New Roman" w:eastAsia="Times New Roman" w:hAnsi="Times New Roman" w:cs="Times New Roman"/>
          <w:bCs/>
          <w:sz w:val="28"/>
          <w:szCs w:val="28"/>
          <w:lang w:val="ro-RO" w:eastAsia="en-GB"/>
        </w:rPr>
        <w:t xml:space="preserve"> diferă de la abordările U</w:t>
      </w:r>
      <w:r w:rsidR="00793F19">
        <w:rPr>
          <w:rFonts w:ascii="Times New Roman" w:eastAsia="Times New Roman" w:hAnsi="Times New Roman" w:cs="Times New Roman"/>
          <w:bCs/>
          <w:sz w:val="28"/>
          <w:szCs w:val="28"/>
          <w:lang w:val="ro-RO" w:eastAsia="en-GB"/>
        </w:rPr>
        <w:t xml:space="preserve">niunii </w:t>
      </w:r>
      <w:r w:rsidR="00793F19" w:rsidRPr="001E2006">
        <w:rPr>
          <w:rFonts w:ascii="Times New Roman" w:eastAsia="Times New Roman" w:hAnsi="Times New Roman" w:cs="Times New Roman"/>
          <w:bCs/>
          <w:sz w:val="28"/>
          <w:szCs w:val="28"/>
          <w:lang w:val="ro-RO" w:eastAsia="en-GB"/>
        </w:rPr>
        <w:t>E</w:t>
      </w:r>
      <w:r w:rsidR="00793F19">
        <w:rPr>
          <w:rFonts w:ascii="Times New Roman" w:eastAsia="Times New Roman" w:hAnsi="Times New Roman" w:cs="Times New Roman"/>
          <w:bCs/>
          <w:sz w:val="28"/>
          <w:szCs w:val="28"/>
          <w:lang w:val="ro-RO" w:eastAsia="en-GB"/>
        </w:rPr>
        <w:t xml:space="preserve">uropene , la care </w:t>
      </w:r>
      <w:r w:rsidR="00793F19" w:rsidRPr="00D62886">
        <w:rPr>
          <w:rFonts w:ascii="Times New Roman" w:eastAsia="Times New Roman" w:hAnsi="Times New Roman" w:cs="Times New Roman"/>
          <w:bCs/>
          <w:sz w:val="28"/>
          <w:szCs w:val="28"/>
          <w:lang w:val="ro-RO" w:eastAsia="en-GB"/>
        </w:rPr>
        <w:t xml:space="preserve">Republica Moldova s-a angajat sa </w:t>
      </w:r>
      <w:r w:rsidR="00793F19">
        <w:rPr>
          <w:rFonts w:ascii="Times New Roman" w:eastAsia="Times New Roman" w:hAnsi="Times New Roman" w:cs="Times New Roman"/>
          <w:bCs/>
          <w:sz w:val="28"/>
          <w:szCs w:val="28"/>
          <w:lang w:val="ro-RO" w:eastAsia="en-GB"/>
        </w:rPr>
        <w:t xml:space="preserve">se </w:t>
      </w:r>
      <w:r w:rsidR="00793F19" w:rsidRPr="00D62886">
        <w:rPr>
          <w:rFonts w:ascii="Times New Roman" w:eastAsia="Times New Roman" w:hAnsi="Times New Roman" w:cs="Times New Roman"/>
          <w:bCs/>
          <w:sz w:val="28"/>
          <w:szCs w:val="28"/>
          <w:lang w:val="ro-RO" w:eastAsia="en-GB"/>
        </w:rPr>
        <w:t>conformize prin revederile Acordului ZLSAC.</w:t>
      </w:r>
    </w:p>
    <w:p w:rsidR="00793F19" w:rsidRDefault="00504AC3" w:rsidP="00793F19">
      <w:pPr>
        <w:spacing w:after="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
          <w:bCs/>
          <w:sz w:val="28"/>
          <w:szCs w:val="28"/>
          <w:lang w:val="ro-RO" w:eastAsia="en-GB"/>
        </w:rPr>
        <w:t>8</w:t>
      </w:r>
      <w:r w:rsidR="00793F19" w:rsidRPr="00307DC1">
        <w:rPr>
          <w:rFonts w:ascii="Times New Roman" w:eastAsia="Times New Roman" w:hAnsi="Times New Roman" w:cs="Times New Roman"/>
          <w:b/>
          <w:bCs/>
          <w:sz w:val="28"/>
          <w:szCs w:val="28"/>
          <w:lang w:val="ro-RO" w:eastAsia="en-GB"/>
        </w:rPr>
        <w:t>9.</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Membru asociat al organizației regionale de metrologie din Europa  EURAMET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(procesul verbal al ședinței a 11-a a </w:t>
      </w:r>
      <w:r w:rsidR="00793F19" w:rsidRPr="001E2006">
        <w:rPr>
          <w:rFonts w:ascii="Times New Roman" w:hAnsi="Times New Roman" w:cs="Times New Roman"/>
          <w:color w:val="222222"/>
          <w:sz w:val="28"/>
          <w:szCs w:val="28"/>
          <w:shd w:val="clear" w:color="auto" w:fill="FFFFFF"/>
          <w:lang w:val="ro-RO"/>
        </w:rPr>
        <w:t>Adunării Generale a organizaţiei europene de metrologie</w:t>
      </w:r>
      <w:r w:rsidR="00793F19" w:rsidRPr="001E2006">
        <w:rPr>
          <w:rFonts w:ascii="Times New Roman" w:eastAsia="Times New Roman" w:hAnsi="Times New Roman" w:cs="Times New Roman"/>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EURAMET coordonează cooperarea institutelor naționale de metrologie pentru cercetarea științifică în metrologia fundamentală, trasabilitatea metrologică la sistemul internațional de unutăți SI, recunoașterea internațională a etaloanelor naționale și a capabilităților de măsurare și etalonare (CMC) ale institutelor naționale de metrologie. Republica Moldova participă la </w:t>
      </w:r>
      <w:r w:rsidR="00793F19" w:rsidRPr="00C76B25">
        <w:rPr>
          <w:rFonts w:ascii="Times New Roman" w:eastAsia="Times New Roman" w:hAnsi="Times New Roman" w:cs="Times New Roman"/>
          <w:bCs/>
          <w:sz w:val="28"/>
          <w:szCs w:val="28"/>
          <w:lang w:eastAsia="en-GB"/>
        </w:rPr>
        <w:t xml:space="preserve">4 </w:t>
      </w:r>
      <w:r w:rsidR="00793F19">
        <w:rPr>
          <w:rFonts w:ascii="Times New Roman" w:eastAsia="Times New Roman" w:hAnsi="Times New Roman" w:cs="Times New Roman"/>
          <w:bCs/>
          <w:sz w:val="28"/>
          <w:szCs w:val="28"/>
          <w:lang w:eastAsia="en-GB"/>
        </w:rPr>
        <w:t>c</w:t>
      </w:r>
      <w:r w:rsidR="00793F19" w:rsidRPr="00C76B25">
        <w:rPr>
          <w:rFonts w:ascii="Times New Roman" w:eastAsia="Times New Roman" w:hAnsi="Times New Roman" w:cs="Times New Roman"/>
          <w:bCs/>
          <w:sz w:val="28"/>
          <w:szCs w:val="28"/>
          <w:lang w:eastAsia="en-GB"/>
        </w:rPr>
        <w:t xml:space="preserve">omitete </w:t>
      </w:r>
      <w:r w:rsidR="00793F19">
        <w:rPr>
          <w:rFonts w:ascii="Times New Roman" w:eastAsia="Times New Roman" w:hAnsi="Times New Roman" w:cs="Times New Roman"/>
          <w:bCs/>
          <w:sz w:val="28"/>
          <w:szCs w:val="28"/>
          <w:lang w:eastAsia="en-GB"/>
        </w:rPr>
        <w:t>t</w:t>
      </w:r>
      <w:r w:rsidR="00793F19" w:rsidRPr="00C76B25">
        <w:rPr>
          <w:rFonts w:ascii="Times New Roman" w:eastAsia="Times New Roman" w:hAnsi="Times New Roman" w:cs="Times New Roman"/>
          <w:bCs/>
          <w:sz w:val="28"/>
          <w:szCs w:val="28"/>
          <w:lang w:eastAsia="en-GB"/>
        </w:rPr>
        <w:t>ehnice</w:t>
      </w:r>
      <w:r w:rsidR="00793F19">
        <w:rPr>
          <w:rFonts w:ascii="Times New Roman" w:eastAsia="Times New Roman" w:hAnsi="Times New Roman" w:cs="Times New Roman"/>
          <w:bCs/>
          <w:sz w:val="28"/>
          <w:szCs w:val="28"/>
          <w:lang w:eastAsia="en-GB"/>
        </w:rPr>
        <w:t xml:space="preserve"> (</w:t>
      </w:r>
      <w:r w:rsidR="00793F19" w:rsidRPr="00C76B25">
        <w:rPr>
          <w:rFonts w:ascii="Times New Roman" w:eastAsia="Times New Roman" w:hAnsi="Times New Roman" w:cs="Times New Roman"/>
          <w:bCs/>
          <w:sz w:val="28"/>
          <w:szCs w:val="28"/>
          <w:lang w:val="ro-RO" w:eastAsia="en-GB"/>
        </w:rPr>
        <w:t>calitate, termometrie, radiații ionizante,</w:t>
      </w:r>
      <w:r w:rsidR="00793F19" w:rsidRPr="00C76B25">
        <w:rPr>
          <w:rFonts w:ascii="Times New Roman" w:eastAsia="Times New Roman" w:hAnsi="Times New Roman" w:cs="Times New Roman"/>
          <w:bCs/>
          <w:sz w:val="28"/>
          <w:szCs w:val="28"/>
          <w:lang w:eastAsia="en-GB"/>
        </w:rPr>
        <w:t xml:space="preserve"> masa și derivatele ei</w:t>
      </w:r>
      <w:r w:rsidR="00793F19">
        <w:rPr>
          <w:rFonts w:ascii="Times New Roman" w:eastAsia="Times New Roman" w:hAnsi="Times New Roman" w:cs="Times New Roman"/>
          <w:bCs/>
          <w:sz w:val="28"/>
          <w:szCs w:val="28"/>
          <w:lang w:eastAsia="en-GB"/>
        </w:rPr>
        <w:t>).</w:t>
      </w:r>
    </w:p>
    <w:p w:rsidR="00793F19" w:rsidRPr="001E2006" w:rsidRDefault="00793F19" w:rsidP="00793F19">
      <w:pPr>
        <w:spacing w:after="0"/>
        <w:jc w:val="both"/>
        <w:rPr>
          <w:rFonts w:ascii="Times New Roman" w:hAnsi="Times New Roman" w:cs="Times New Roman"/>
          <w:color w:val="333333"/>
          <w:sz w:val="28"/>
          <w:szCs w:val="28"/>
          <w:shd w:val="clear" w:color="auto" w:fill="FFFFFF"/>
          <w:lang w:val="ro-RO"/>
        </w:rPr>
      </w:pPr>
      <w:r w:rsidRPr="002E0FFF">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0</w:t>
      </w:r>
      <w:r w:rsidRPr="002E0FF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Me</w:t>
      </w:r>
      <w:r>
        <w:rPr>
          <w:rFonts w:ascii="Times New Roman" w:eastAsia="Times New Roman" w:hAnsi="Times New Roman" w:cs="Times New Roman"/>
          <w:bCs/>
          <w:sz w:val="28"/>
          <w:szCs w:val="28"/>
          <w:lang w:val="ro-RO" w:eastAsia="en-GB"/>
        </w:rPr>
        <w:t>mbru asociat al O</w:t>
      </w:r>
      <w:r w:rsidRPr="001E2006">
        <w:rPr>
          <w:rFonts w:ascii="Times New Roman" w:eastAsia="Times New Roman" w:hAnsi="Times New Roman" w:cs="Times New Roman"/>
          <w:bCs/>
          <w:sz w:val="28"/>
          <w:szCs w:val="28"/>
          <w:lang w:val="ro-RO" w:eastAsia="en-GB"/>
        </w:rPr>
        <w:t xml:space="preserve">rganizației </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uropene pentru </w:t>
      </w:r>
      <w:r>
        <w:rPr>
          <w:rFonts w:ascii="Times New Roman" w:eastAsia="Times New Roman" w:hAnsi="Times New Roman" w:cs="Times New Roman"/>
          <w:bCs/>
          <w:sz w:val="28"/>
          <w:szCs w:val="28"/>
          <w:lang w:val="ro-RO" w:eastAsia="en-GB"/>
        </w:rPr>
        <w:t>Co</w:t>
      </w:r>
      <w:r w:rsidRPr="001E2006">
        <w:rPr>
          <w:rFonts w:ascii="Times New Roman" w:eastAsia="Times New Roman" w:hAnsi="Times New Roman" w:cs="Times New Roman"/>
          <w:bCs/>
          <w:sz w:val="28"/>
          <w:szCs w:val="28"/>
          <w:lang w:val="ro-RO" w:eastAsia="en-GB"/>
        </w:rPr>
        <w:t xml:space="preserve">operare în metrologia legală WELMEC (procesul verbal al ședinței a </w:t>
      </w:r>
      <w:r w:rsidRPr="001E2006">
        <w:rPr>
          <w:rFonts w:ascii="Times New Roman" w:hAnsi="Times New Roman" w:cs="Times New Roman"/>
          <w:color w:val="222222"/>
          <w:sz w:val="28"/>
          <w:szCs w:val="28"/>
          <w:shd w:val="clear" w:color="auto" w:fill="FFFFFF"/>
          <w:lang w:val="ro-RO"/>
        </w:rPr>
        <w:t>33-a a Comitetului Organizației Europene de Cooperare în Metrologie Legală</w:t>
      </w:r>
      <w:r w:rsidRPr="001E2006">
        <w:rPr>
          <w:rFonts w:ascii="Times New Roman" w:eastAsia="Times New Roman" w:hAnsi="Times New Roman" w:cs="Times New Roman"/>
          <w:bCs/>
          <w:sz w:val="28"/>
          <w:szCs w:val="28"/>
          <w:lang w:val="ro-RO" w:eastAsia="en-GB"/>
        </w:rPr>
        <w:t xml:space="preserve">). </w:t>
      </w:r>
      <w:r w:rsidRPr="001E2006">
        <w:rPr>
          <w:rFonts w:ascii="Times New Roman" w:hAnsi="Times New Roman" w:cs="Times New Roman"/>
          <w:color w:val="333333"/>
          <w:sz w:val="28"/>
          <w:szCs w:val="28"/>
          <w:shd w:val="clear" w:color="auto" w:fill="FFFFFF"/>
          <w:lang w:val="ro-RO"/>
        </w:rPr>
        <w:t xml:space="preserve">Obiectivele principale ale WELMEC sunt abordarea unitară a aspectelor privind metrologia legală, dezvoltarea încrederii între serviciile europene de metrologie legală, promovarea acțiunilor destinate înlăturării barierelor din calea comerțului cu mijloace de măsurare. WELMEC elaborează, prin grupurile de lucru, ghiduri utilizate de țările membre UE în activitatea de evaluare a conformității și supraveghere a pieței, conform legislaţiei comunitare de armonizare referitoare la mijloacele de măsurare. Republica Moldova participă la lucrările a </w:t>
      </w:r>
      <w:r w:rsidRPr="001E2006">
        <w:rPr>
          <w:rFonts w:ascii="Times New Roman" w:eastAsia="Times New Roman" w:hAnsi="Times New Roman" w:cs="Times New Roman"/>
          <w:bCs/>
          <w:sz w:val="28"/>
          <w:szCs w:val="28"/>
          <w:lang w:val="ro-RO" w:eastAsia="en-GB"/>
        </w:rPr>
        <w:t>7 grupuri de lucru</w:t>
      </w:r>
      <w:r>
        <w:rPr>
          <w:rFonts w:ascii="Times New Roman" w:hAnsi="Times New Roman" w:cs="Times New Roman"/>
          <w:color w:val="333333"/>
          <w:sz w:val="28"/>
          <w:szCs w:val="28"/>
          <w:shd w:val="clear" w:color="auto" w:fill="FFFFFF"/>
          <w:lang w:val="ro-RO"/>
        </w:rPr>
        <w:t xml:space="preserve">.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2E0FFF">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1</w:t>
      </w:r>
      <w:r w:rsidRPr="002E0FF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Participarea Republicii Moldova în cadrul organizațiilor internaționale și regionale de metrologie va </w:t>
      </w:r>
      <w:r>
        <w:rPr>
          <w:rFonts w:ascii="Times New Roman" w:eastAsia="Times New Roman" w:hAnsi="Times New Roman" w:cs="Times New Roman"/>
          <w:bCs/>
          <w:sz w:val="28"/>
          <w:szCs w:val="28"/>
          <w:lang w:val="ro-RO" w:eastAsia="en-GB"/>
        </w:rPr>
        <w:t xml:space="preserve">contribui la </w:t>
      </w:r>
      <w:r w:rsidRPr="001E2006">
        <w:rPr>
          <w:rFonts w:ascii="Times New Roman" w:eastAsia="Times New Roman" w:hAnsi="Times New Roman" w:cs="Times New Roman"/>
          <w:bCs/>
          <w:sz w:val="28"/>
          <w:szCs w:val="28"/>
          <w:lang w:val="ro-RO" w:eastAsia="en-GB"/>
        </w:rPr>
        <w:t>spori</w:t>
      </w:r>
      <w:r>
        <w:rPr>
          <w:rFonts w:ascii="Times New Roman" w:eastAsia="Times New Roman" w:hAnsi="Times New Roman" w:cs="Times New Roman"/>
          <w:bCs/>
          <w:sz w:val="28"/>
          <w:szCs w:val="28"/>
          <w:lang w:val="ro-RO" w:eastAsia="en-GB"/>
        </w:rPr>
        <w:t>rea</w:t>
      </w:r>
      <w:r w:rsidRPr="001E2006">
        <w:rPr>
          <w:rFonts w:ascii="Times New Roman" w:eastAsia="Times New Roman" w:hAnsi="Times New Roman" w:cs="Times New Roman"/>
          <w:bCs/>
          <w:sz w:val="28"/>
          <w:szCs w:val="28"/>
          <w:lang w:val="ro-RO" w:eastAsia="en-GB"/>
        </w:rPr>
        <w:t xml:space="preserve"> creșter</w:t>
      </w:r>
      <w:r>
        <w:rPr>
          <w:rFonts w:ascii="Times New Roman" w:eastAsia="Times New Roman" w:hAnsi="Times New Roman" w:cs="Times New Roman"/>
          <w:bCs/>
          <w:sz w:val="28"/>
          <w:szCs w:val="28"/>
          <w:lang w:val="ro-RO" w:eastAsia="en-GB"/>
        </w:rPr>
        <w:t>ii</w:t>
      </w:r>
      <w:r w:rsidRPr="001E2006">
        <w:rPr>
          <w:rFonts w:ascii="Times New Roman" w:eastAsia="Times New Roman" w:hAnsi="Times New Roman" w:cs="Times New Roman"/>
          <w:bCs/>
          <w:sz w:val="28"/>
          <w:szCs w:val="28"/>
          <w:lang w:val="ro-RO" w:eastAsia="en-GB"/>
        </w:rPr>
        <w:t xml:space="preserve"> competitivității produselor moldovenești pe piețele externe.</w:t>
      </w:r>
    </w:p>
    <w:p w:rsidR="0033549E" w:rsidRPr="001E2006" w:rsidRDefault="0033549E" w:rsidP="0033549E">
      <w:pPr>
        <w:spacing w:after="0" w:line="240" w:lineRule="auto"/>
        <w:jc w:val="both"/>
        <w:rPr>
          <w:rFonts w:ascii="Times New Roman" w:eastAsia="Times New Roman" w:hAnsi="Times New Roman" w:cs="Times New Roman"/>
          <w:bCs/>
          <w:sz w:val="28"/>
          <w:szCs w:val="28"/>
          <w:lang w:val="ro-RO" w:eastAsia="en-GB"/>
        </w:rPr>
      </w:pPr>
    </w:p>
    <w:p w:rsidR="00822416" w:rsidRPr="001E2006" w:rsidRDefault="0033549E" w:rsidP="003C7641">
      <w:pPr>
        <w:spacing w:after="0" w:line="240" w:lineRule="auto"/>
        <w:jc w:val="center"/>
        <w:rPr>
          <w:rFonts w:ascii="Times New Roman" w:eastAsia="Times New Roman" w:hAnsi="Times New Roman" w:cs="Times New Roman"/>
          <w:b/>
          <w:bCs/>
          <w:sz w:val="28"/>
          <w:szCs w:val="28"/>
          <w:lang w:val="ro-RO" w:eastAsia="en-GB"/>
        </w:rPr>
      </w:pPr>
      <w:r w:rsidRPr="00CC0CE6">
        <w:rPr>
          <w:rFonts w:ascii="Times New Roman" w:eastAsia="Times New Roman" w:hAnsi="Times New Roman" w:cs="Times New Roman"/>
          <w:b/>
          <w:bCs/>
          <w:sz w:val="28"/>
          <w:szCs w:val="28"/>
          <w:lang w:val="ro-RO" w:eastAsia="en-GB"/>
        </w:rPr>
        <w:t>I</w:t>
      </w:r>
      <w:r w:rsidR="00EA002B">
        <w:rPr>
          <w:rFonts w:ascii="Times New Roman" w:eastAsia="Times New Roman" w:hAnsi="Times New Roman" w:cs="Times New Roman"/>
          <w:b/>
          <w:bCs/>
          <w:sz w:val="28"/>
          <w:szCs w:val="28"/>
          <w:lang w:val="ro-RO" w:eastAsia="en-GB"/>
        </w:rPr>
        <w:t>II</w:t>
      </w:r>
      <w:r w:rsidR="00E4450D"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
          <w:bCs/>
          <w:sz w:val="28"/>
          <w:szCs w:val="28"/>
          <w:lang w:val="ro-RO" w:eastAsia="en-GB"/>
        </w:rPr>
        <w:t xml:space="preserve"> </w:t>
      </w:r>
      <w:r w:rsidR="00822416" w:rsidRPr="00CC0CE6">
        <w:rPr>
          <w:rFonts w:ascii="Times New Roman" w:eastAsia="Times New Roman" w:hAnsi="Times New Roman" w:cs="Times New Roman"/>
          <w:b/>
          <w:bCs/>
          <w:sz w:val="28"/>
          <w:szCs w:val="28"/>
          <w:lang w:val="ro-RO" w:eastAsia="en-GB"/>
        </w:rPr>
        <w:t>OBIECTIVELE GENERALE ŞI SPECIFICE</w:t>
      </w:r>
      <w:r w:rsidR="00332242" w:rsidRPr="00CC0CE6">
        <w:rPr>
          <w:rFonts w:ascii="Times New Roman" w:eastAsia="Times New Roman" w:hAnsi="Times New Roman" w:cs="Times New Roman"/>
          <w:b/>
          <w:bCs/>
          <w:sz w:val="28"/>
          <w:szCs w:val="28"/>
          <w:lang w:val="ro-RO" w:eastAsia="en-GB"/>
        </w:rPr>
        <w:t xml:space="preserve"> A</w:t>
      </w:r>
      <w:r w:rsidR="00534F6D" w:rsidRPr="00CC0CE6">
        <w:rPr>
          <w:rFonts w:ascii="Times New Roman" w:eastAsia="Times New Roman" w:hAnsi="Times New Roman" w:cs="Times New Roman"/>
          <w:b/>
          <w:bCs/>
          <w:sz w:val="28"/>
          <w:szCs w:val="28"/>
          <w:lang w:val="ro-RO" w:eastAsia="en-GB"/>
        </w:rPr>
        <w:t xml:space="preserve">LE </w:t>
      </w:r>
      <w:r w:rsidR="00332242" w:rsidRPr="00CC0CE6">
        <w:rPr>
          <w:rFonts w:ascii="Times New Roman" w:eastAsia="Times New Roman" w:hAnsi="Times New Roman" w:cs="Times New Roman"/>
          <w:b/>
          <w:bCs/>
          <w:sz w:val="28"/>
          <w:szCs w:val="28"/>
          <w:lang w:val="ro-RO" w:eastAsia="en-GB"/>
        </w:rPr>
        <w:t>SISTEMUL</w:t>
      </w:r>
      <w:r w:rsidR="00FE6455" w:rsidRPr="00CC0CE6">
        <w:rPr>
          <w:rFonts w:ascii="Times New Roman" w:eastAsia="Times New Roman" w:hAnsi="Times New Roman" w:cs="Times New Roman"/>
          <w:b/>
          <w:bCs/>
          <w:sz w:val="28"/>
          <w:szCs w:val="28"/>
          <w:lang w:val="ro-RO" w:eastAsia="en-GB"/>
        </w:rPr>
        <w:t>UI</w:t>
      </w:r>
      <w:r w:rsidR="00332242" w:rsidRPr="00CC0CE6">
        <w:rPr>
          <w:rFonts w:ascii="Times New Roman" w:eastAsia="Times New Roman" w:hAnsi="Times New Roman" w:cs="Times New Roman"/>
          <w:b/>
          <w:bCs/>
          <w:sz w:val="28"/>
          <w:szCs w:val="28"/>
          <w:lang w:val="ro-RO" w:eastAsia="en-GB"/>
        </w:rPr>
        <w:t xml:space="preserve"> </w:t>
      </w:r>
      <w:r w:rsidR="00692B6F" w:rsidRPr="001E2006">
        <w:rPr>
          <w:rFonts w:ascii="Times New Roman" w:eastAsia="Times New Roman" w:hAnsi="Times New Roman" w:cs="Times New Roman"/>
          <w:b/>
          <w:bCs/>
          <w:sz w:val="28"/>
          <w:szCs w:val="28"/>
          <w:lang w:val="ro-RO" w:eastAsia="en-GB"/>
        </w:rPr>
        <w:t>NAȚIONAL DE METROLOGIE</w:t>
      </w:r>
    </w:p>
    <w:p w:rsidR="00332242"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92</w:t>
      </w:r>
      <w:r w:rsidR="00332242" w:rsidRPr="001E2006">
        <w:rPr>
          <w:rFonts w:ascii="Times New Roman" w:eastAsia="Times New Roman" w:hAnsi="Times New Roman" w:cs="Times New Roman"/>
          <w:b/>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Obiectivul de bază a</w:t>
      </w:r>
      <w:r w:rsidR="00534F6D" w:rsidRPr="001E2006">
        <w:rPr>
          <w:rFonts w:ascii="Times New Roman" w:eastAsia="Times New Roman" w:hAnsi="Times New Roman" w:cs="Times New Roman"/>
          <w:bCs/>
          <w:sz w:val="28"/>
          <w:szCs w:val="28"/>
          <w:lang w:val="ro-RO" w:eastAsia="en-GB"/>
        </w:rPr>
        <w:t>l</w:t>
      </w:r>
      <w:r w:rsidR="00332242" w:rsidRPr="001E2006">
        <w:rPr>
          <w:rFonts w:ascii="Times New Roman" w:eastAsia="Times New Roman" w:hAnsi="Times New Roman" w:cs="Times New Roman"/>
          <w:bCs/>
          <w:sz w:val="28"/>
          <w:szCs w:val="28"/>
          <w:lang w:val="ro-RO" w:eastAsia="en-GB"/>
        </w:rPr>
        <w:t xml:space="preserve"> dezvoltării </w:t>
      </w:r>
      <w:r w:rsidR="00534F6D" w:rsidRPr="001E2006">
        <w:rPr>
          <w:rFonts w:ascii="Times New Roman" w:eastAsia="Times New Roman" w:hAnsi="Times New Roman" w:cs="Times New Roman"/>
          <w:bCs/>
          <w:sz w:val="28"/>
          <w:szCs w:val="28"/>
          <w:lang w:val="ro-RO" w:eastAsia="en-GB"/>
        </w:rPr>
        <w:t>S</w:t>
      </w:r>
      <w:r w:rsidR="00332242" w:rsidRPr="001E2006">
        <w:rPr>
          <w:rFonts w:ascii="Times New Roman" w:eastAsia="Times New Roman" w:hAnsi="Times New Roman" w:cs="Times New Roman"/>
          <w:bCs/>
          <w:sz w:val="28"/>
          <w:szCs w:val="28"/>
          <w:lang w:val="ro-RO" w:eastAsia="en-GB"/>
        </w:rPr>
        <w:t xml:space="preserve">istemului </w:t>
      </w:r>
      <w:r w:rsidR="002622ED">
        <w:rPr>
          <w:rFonts w:ascii="Times New Roman" w:eastAsia="Times New Roman" w:hAnsi="Times New Roman" w:cs="Times New Roman"/>
          <w:bCs/>
          <w:sz w:val="28"/>
          <w:szCs w:val="28"/>
          <w:lang w:val="ro-RO" w:eastAsia="en-GB"/>
        </w:rPr>
        <w:t>n</w:t>
      </w:r>
      <w:r w:rsidR="00534F6D" w:rsidRPr="001E2006">
        <w:rPr>
          <w:rFonts w:ascii="Times New Roman" w:eastAsia="Times New Roman" w:hAnsi="Times New Roman" w:cs="Times New Roman"/>
          <w:bCs/>
          <w:sz w:val="28"/>
          <w:szCs w:val="28"/>
          <w:lang w:val="ro-RO" w:eastAsia="en-GB"/>
        </w:rPr>
        <w:t xml:space="preserve">ațional de </w:t>
      </w:r>
      <w:r w:rsidR="002622ED">
        <w:rPr>
          <w:rFonts w:ascii="Times New Roman" w:eastAsia="Times New Roman" w:hAnsi="Times New Roman" w:cs="Times New Roman"/>
          <w:bCs/>
          <w:sz w:val="28"/>
          <w:szCs w:val="28"/>
          <w:lang w:val="ro-RO" w:eastAsia="en-GB"/>
        </w:rPr>
        <w:t>m</w:t>
      </w:r>
      <w:r w:rsidR="00534F6D" w:rsidRPr="001E2006">
        <w:rPr>
          <w:rFonts w:ascii="Times New Roman" w:eastAsia="Times New Roman" w:hAnsi="Times New Roman" w:cs="Times New Roman"/>
          <w:bCs/>
          <w:sz w:val="28"/>
          <w:szCs w:val="28"/>
          <w:lang w:val="ro-RO" w:eastAsia="en-GB"/>
        </w:rPr>
        <w:t xml:space="preserve">etrologie </w:t>
      </w:r>
      <w:r w:rsidR="00332242" w:rsidRPr="001E2006">
        <w:rPr>
          <w:rFonts w:ascii="Times New Roman" w:eastAsia="Times New Roman" w:hAnsi="Times New Roman" w:cs="Times New Roman"/>
          <w:bCs/>
          <w:sz w:val="28"/>
          <w:szCs w:val="28"/>
          <w:lang w:val="ro-RO" w:eastAsia="en-GB"/>
        </w:rPr>
        <w:t>este satisface</w:t>
      </w:r>
      <w:r w:rsidR="00534F6D" w:rsidRPr="001E2006">
        <w:rPr>
          <w:rFonts w:ascii="Times New Roman" w:eastAsia="Times New Roman" w:hAnsi="Times New Roman" w:cs="Times New Roman"/>
          <w:bCs/>
          <w:sz w:val="28"/>
          <w:szCs w:val="28"/>
          <w:lang w:val="ro-RO" w:eastAsia="en-GB"/>
        </w:rPr>
        <w:t>rea</w:t>
      </w:r>
      <w:r w:rsidR="00332242" w:rsidRPr="001E2006">
        <w:rPr>
          <w:rFonts w:ascii="Times New Roman" w:eastAsia="Times New Roman" w:hAnsi="Times New Roman" w:cs="Times New Roman"/>
          <w:bCs/>
          <w:sz w:val="28"/>
          <w:szCs w:val="28"/>
          <w:lang w:val="ro-RO" w:eastAsia="en-GB"/>
        </w:rPr>
        <w:t xml:space="preserve"> </w:t>
      </w:r>
      <w:r w:rsidR="00534F6D" w:rsidRPr="001E2006">
        <w:rPr>
          <w:rFonts w:ascii="Times New Roman" w:eastAsia="Times New Roman" w:hAnsi="Times New Roman" w:cs="Times New Roman"/>
          <w:bCs/>
          <w:sz w:val="28"/>
          <w:szCs w:val="28"/>
          <w:lang w:val="ro-RO" w:eastAsia="en-GB"/>
        </w:rPr>
        <w:t>necesitățăților statului</w:t>
      </w:r>
      <w:r w:rsidR="00332242" w:rsidRPr="001E2006">
        <w:rPr>
          <w:rFonts w:ascii="Times New Roman" w:eastAsia="Times New Roman" w:hAnsi="Times New Roman" w:cs="Times New Roman"/>
          <w:bCs/>
          <w:sz w:val="28"/>
          <w:szCs w:val="28"/>
          <w:lang w:val="ro-RO" w:eastAsia="en-GB"/>
        </w:rPr>
        <w:t xml:space="preserve">, mediului de afaceri și a societății </w:t>
      </w:r>
      <w:r w:rsidR="00534F6D" w:rsidRPr="001E2006">
        <w:rPr>
          <w:rFonts w:ascii="Times New Roman" w:eastAsia="Times New Roman" w:hAnsi="Times New Roman" w:cs="Times New Roman"/>
          <w:bCs/>
          <w:sz w:val="28"/>
          <w:szCs w:val="28"/>
          <w:lang w:val="ro-RO" w:eastAsia="en-GB"/>
        </w:rPr>
        <w:t xml:space="preserve">cu </w:t>
      </w:r>
      <w:r w:rsidR="00332242" w:rsidRPr="001E2006">
        <w:rPr>
          <w:rFonts w:ascii="Times New Roman" w:eastAsia="Times New Roman" w:hAnsi="Times New Roman" w:cs="Times New Roman"/>
          <w:bCs/>
          <w:sz w:val="28"/>
          <w:szCs w:val="28"/>
          <w:lang w:val="ro-RO" w:eastAsia="en-GB"/>
        </w:rPr>
        <w:t xml:space="preserve">rezultate sigure </w:t>
      </w:r>
      <w:r w:rsidR="00534F6D" w:rsidRPr="001E2006">
        <w:rPr>
          <w:rFonts w:ascii="Times New Roman" w:eastAsia="Times New Roman" w:hAnsi="Times New Roman" w:cs="Times New Roman"/>
          <w:bCs/>
          <w:sz w:val="28"/>
          <w:szCs w:val="28"/>
          <w:lang w:val="ro-RO" w:eastAsia="en-GB"/>
        </w:rPr>
        <w:t xml:space="preserve">și credibile ale măsurărilor în scopul dezvoltării durabile </w:t>
      </w:r>
      <w:r w:rsidR="00332242" w:rsidRPr="001E2006">
        <w:rPr>
          <w:rFonts w:ascii="Times New Roman" w:eastAsia="Times New Roman" w:hAnsi="Times New Roman" w:cs="Times New Roman"/>
          <w:bCs/>
          <w:sz w:val="28"/>
          <w:szCs w:val="28"/>
          <w:lang w:val="ro-RO" w:eastAsia="en-GB"/>
        </w:rPr>
        <w:t>a economiei Republicii Moldova.</w:t>
      </w:r>
    </w:p>
    <w:p w:rsidR="00332242"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93</w:t>
      </w:r>
      <w:r w:rsidR="00332242" w:rsidRPr="001E2006">
        <w:rPr>
          <w:rFonts w:ascii="Times New Roman" w:eastAsia="Times New Roman" w:hAnsi="Times New Roman" w:cs="Times New Roman"/>
          <w:b/>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Scopul Strategiei este </w:t>
      </w:r>
      <w:r w:rsidR="00534F6D" w:rsidRPr="001E2006">
        <w:rPr>
          <w:rFonts w:ascii="Times New Roman" w:eastAsia="Times New Roman" w:hAnsi="Times New Roman" w:cs="Times New Roman"/>
          <w:bCs/>
          <w:sz w:val="28"/>
          <w:szCs w:val="28"/>
          <w:lang w:val="ro-RO" w:eastAsia="en-GB"/>
        </w:rPr>
        <w:t xml:space="preserve">dezvoltarea Sistemului </w:t>
      </w:r>
      <w:r w:rsidR="002622ED">
        <w:rPr>
          <w:rFonts w:ascii="Times New Roman" w:eastAsia="Times New Roman" w:hAnsi="Times New Roman" w:cs="Times New Roman"/>
          <w:bCs/>
          <w:sz w:val="28"/>
          <w:szCs w:val="28"/>
          <w:lang w:val="ro-RO" w:eastAsia="en-GB"/>
        </w:rPr>
        <w:t>n</w:t>
      </w:r>
      <w:r w:rsidR="00332242" w:rsidRPr="001E2006">
        <w:rPr>
          <w:rFonts w:ascii="Times New Roman" w:eastAsia="Times New Roman" w:hAnsi="Times New Roman" w:cs="Times New Roman"/>
          <w:bCs/>
          <w:sz w:val="28"/>
          <w:szCs w:val="28"/>
          <w:lang w:val="ro-RO" w:eastAsia="en-GB"/>
        </w:rPr>
        <w:t xml:space="preserve">ational de </w:t>
      </w:r>
      <w:r w:rsidR="002622ED">
        <w:rPr>
          <w:rFonts w:ascii="Times New Roman" w:eastAsia="Times New Roman" w:hAnsi="Times New Roman" w:cs="Times New Roman"/>
          <w:bCs/>
          <w:sz w:val="28"/>
          <w:szCs w:val="28"/>
          <w:lang w:val="ro-RO" w:eastAsia="en-GB"/>
        </w:rPr>
        <w:t>m</w:t>
      </w:r>
      <w:r w:rsidR="00332242" w:rsidRPr="001E2006">
        <w:rPr>
          <w:rFonts w:ascii="Times New Roman" w:eastAsia="Times New Roman" w:hAnsi="Times New Roman" w:cs="Times New Roman"/>
          <w:bCs/>
          <w:sz w:val="28"/>
          <w:szCs w:val="28"/>
          <w:lang w:val="ro-RO" w:eastAsia="en-GB"/>
        </w:rPr>
        <w:t xml:space="preserve">etrologie </w:t>
      </w:r>
      <w:r w:rsidR="00534F6D" w:rsidRPr="001E2006">
        <w:rPr>
          <w:rFonts w:ascii="Times New Roman" w:eastAsia="Times New Roman" w:hAnsi="Times New Roman" w:cs="Times New Roman"/>
          <w:bCs/>
          <w:sz w:val="28"/>
          <w:szCs w:val="28"/>
          <w:lang w:val="ro-RO" w:eastAsia="en-GB"/>
        </w:rPr>
        <w:t xml:space="preserve">corespunzător </w:t>
      </w:r>
      <w:r w:rsidR="003D16BE" w:rsidRPr="001E2006">
        <w:rPr>
          <w:rFonts w:ascii="Times New Roman" w:eastAsia="Times New Roman" w:hAnsi="Times New Roman" w:cs="Times New Roman"/>
          <w:bCs/>
          <w:sz w:val="28"/>
          <w:szCs w:val="28"/>
          <w:lang w:val="ro-RO" w:eastAsia="en-GB"/>
        </w:rPr>
        <w:t>tehnologiilor moderne de măsurare</w:t>
      </w:r>
      <w:r w:rsidR="00332242" w:rsidRPr="001E2006">
        <w:rPr>
          <w:rFonts w:ascii="Times New Roman" w:eastAsia="Times New Roman" w:hAnsi="Times New Roman" w:cs="Times New Roman"/>
          <w:bCs/>
          <w:sz w:val="28"/>
          <w:szCs w:val="28"/>
          <w:lang w:val="ro-RO" w:eastAsia="en-GB"/>
        </w:rPr>
        <w:t>, asigurând pe deplin uni</w:t>
      </w:r>
      <w:r w:rsidR="003D16BE" w:rsidRPr="001E2006">
        <w:rPr>
          <w:rFonts w:ascii="Times New Roman" w:eastAsia="Times New Roman" w:hAnsi="Times New Roman" w:cs="Times New Roman"/>
          <w:bCs/>
          <w:sz w:val="28"/>
          <w:szCs w:val="28"/>
          <w:lang w:val="ro-RO" w:eastAsia="en-GB"/>
        </w:rPr>
        <w:t>formitatea</w:t>
      </w:r>
      <w:r w:rsidR="00534F6D" w:rsidRPr="001E2006">
        <w:rPr>
          <w:rFonts w:ascii="Times New Roman" w:eastAsia="Times New Roman" w:hAnsi="Times New Roman" w:cs="Times New Roman"/>
          <w:bCs/>
          <w:sz w:val="28"/>
          <w:szCs w:val="28"/>
          <w:lang w:val="ro-RO" w:eastAsia="en-GB"/>
        </w:rPr>
        <w:t xml:space="preserve"> și exectitatea </w:t>
      </w:r>
      <w:r w:rsidR="003D16BE" w:rsidRPr="001E2006">
        <w:rPr>
          <w:rFonts w:ascii="Times New Roman" w:eastAsia="Times New Roman" w:hAnsi="Times New Roman" w:cs="Times New Roman"/>
          <w:bCs/>
          <w:sz w:val="28"/>
          <w:szCs w:val="28"/>
          <w:lang w:val="ro-RO" w:eastAsia="en-GB"/>
        </w:rPr>
        <w:t>măsurărilor</w:t>
      </w:r>
      <w:r w:rsidR="00332242" w:rsidRPr="001E2006">
        <w:rPr>
          <w:rFonts w:ascii="Times New Roman" w:eastAsia="Times New Roman" w:hAnsi="Times New Roman" w:cs="Times New Roman"/>
          <w:bCs/>
          <w:sz w:val="28"/>
          <w:szCs w:val="28"/>
          <w:lang w:val="ro-RO" w:eastAsia="en-GB"/>
        </w:rPr>
        <w:t xml:space="preserve"> </w:t>
      </w:r>
      <w:r w:rsidR="00534F6D" w:rsidRPr="001E2006">
        <w:rPr>
          <w:rFonts w:ascii="Times New Roman" w:eastAsia="Times New Roman" w:hAnsi="Times New Roman" w:cs="Times New Roman"/>
          <w:bCs/>
          <w:sz w:val="28"/>
          <w:szCs w:val="28"/>
          <w:lang w:val="ro-RO" w:eastAsia="en-GB"/>
        </w:rPr>
        <w:t xml:space="preserve">atât </w:t>
      </w:r>
      <w:r w:rsidR="00332242" w:rsidRPr="001E2006">
        <w:rPr>
          <w:rFonts w:ascii="Times New Roman" w:eastAsia="Times New Roman" w:hAnsi="Times New Roman" w:cs="Times New Roman"/>
          <w:bCs/>
          <w:sz w:val="28"/>
          <w:szCs w:val="28"/>
          <w:lang w:val="ro-RO" w:eastAsia="en-GB"/>
        </w:rPr>
        <w:t xml:space="preserve">în domeniul </w:t>
      </w:r>
      <w:r w:rsidR="00534F6D" w:rsidRPr="001E2006">
        <w:rPr>
          <w:rFonts w:ascii="Times New Roman" w:eastAsia="Times New Roman" w:hAnsi="Times New Roman" w:cs="Times New Roman"/>
          <w:bCs/>
          <w:sz w:val="28"/>
          <w:szCs w:val="28"/>
          <w:lang w:val="ro-RO" w:eastAsia="en-GB"/>
        </w:rPr>
        <w:t>de interes public, cât și în domeniul nereglementat</w:t>
      </w:r>
      <w:r w:rsidR="00332242" w:rsidRPr="001E2006">
        <w:rPr>
          <w:rFonts w:ascii="Times New Roman" w:eastAsia="Times New Roman" w:hAnsi="Times New Roman" w:cs="Times New Roman"/>
          <w:bCs/>
          <w:sz w:val="28"/>
          <w:szCs w:val="28"/>
          <w:lang w:val="ro-RO" w:eastAsia="en-GB"/>
        </w:rPr>
        <w:t>,</w:t>
      </w:r>
      <w:r w:rsidR="00383523">
        <w:rPr>
          <w:rFonts w:ascii="Times New Roman" w:eastAsia="Times New Roman" w:hAnsi="Times New Roman" w:cs="Times New Roman"/>
          <w:bCs/>
          <w:sz w:val="28"/>
          <w:szCs w:val="28"/>
          <w:lang w:val="ro-RO" w:eastAsia="en-GB"/>
        </w:rPr>
        <w:t xml:space="preserve"> </w:t>
      </w:r>
      <w:r w:rsidR="00534F6D" w:rsidRPr="001E2006">
        <w:rPr>
          <w:rFonts w:ascii="Times New Roman" w:eastAsia="Times New Roman" w:hAnsi="Times New Roman" w:cs="Times New Roman"/>
          <w:bCs/>
          <w:sz w:val="28"/>
          <w:szCs w:val="28"/>
          <w:lang w:val="ro-RO" w:eastAsia="en-GB"/>
        </w:rPr>
        <w:t>precu</w:t>
      </w:r>
      <w:r w:rsidR="00383523">
        <w:rPr>
          <w:rFonts w:ascii="Times New Roman" w:eastAsia="Times New Roman" w:hAnsi="Times New Roman" w:cs="Times New Roman"/>
          <w:bCs/>
          <w:sz w:val="28"/>
          <w:szCs w:val="28"/>
          <w:lang w:val="ro-RO" w:eastAsia="en-GB"/>
        </w:rPr>
        <w:t>m</w:t>
      </w:r>
      <w:r w:rsidR="00534F6D" w:rsidRPr="001E2006">
        <w:rPr>
          <w:rFonts w:ascii="Times New Roman" w:eastAsia="Times New Roman" w:hAnsi="Times New Roman" w:cs="Times New Roman"/>
          <w:bCs/>
          <w:sz w:val="28"/>
          <w:szCs w:val="28"/>
          <w:lang w:val="ro-RO" w:eastAsia="en-GB"/>
        </w:rPr>
        <w:t xml:space="preserve"> și </w:t>
      </w:r>
      <w:r w:rsidR="00332242" w:rsidRPr="001E2006">
        <w:rPr>
          <w:rFonts w:ascii="Times New Roman" w:eastAsia="Times New Roman" w:hAnsi="Times New Roman" w:cs="Times New Roman"/>
          <w:bCs/>
          <w:sz w:val="28"/>
          <w:szCs w:val="28"/>
          <w:lang w:val="ro-RO" w:eastAsia="en-GB"/>
        </w:rPr>
        <w:t>conștientizare</w:t>
      </w:r>
      <w:r w:rsidR="00534F6D" w:rsidRPr="001E2006">
        <w:rPr>
          <w:rFonts w:ascii="Times New Roman" w:eastAsia="Times New Roman" w:hAnsi="Times New Roman" w:cs="Times New Roman"/>
          <w:bCs/>
          <w:sz w:val="28"/>
          <w:szCs w:val="28"/>
          <w:lang w:val="ro-RO" w:eastAsia="en-GB"/>
        </w:rPr>
        <w:t xml:space="preserve">a </w:t>
      </w:r>
      <w:r w:rsidR="00332242" w:rsidRPr="001E2006">
        <w:rPr>
          <w:rFonts w:ascii="Times New Roman" w:eastAsia="Times New Roman" w:hAnsi="Times New Roman" w:cs="Times New Roman"/>
          <w:bCs/>
          <w:sz w:val="28"/>
          <w:szCs w:val="28"/>
          <w:lang w:val="ro-RO" w:eastAsia="en-GB"/>
        </w:rPr>
        <w:t>cuprinzătoare</w:t>
      </w:r>
      <w:r w:rsidR="00534F6D" w:rsidRPr="001E2006">
        <w:rPr>
          <w:rFonts w:ascii="Times New Roman" w:eastAsia="Times New Roman" w:hAnsi="Times New Roman" w:cs="Times New Roman"/>
          <w:bCs/>
          <w:sz w:val="28"/>
          <w:szCs w:val="28"/>
          <w:lang w:val="ro-RO" w:eastAsia="en-GB"/>
        </w:rPr>
        <w:t xml:space="preserve"> a societății </w:t>
      </w:r>
      <w:r w:rsidR="00332242" w:rsidRPr="001E2006">
        <w:rPr>
          <w:rFonts w:ascii="Times New Roman" w:eastAsia="Times New Roman" w:hAnsi="Times New Roman" w:cs="Times New Roman"/>
          <w:bCs/>
          <w:sz w:val="28"/>
          <w:szCs w:val="28"/>
          <w:lang w:val="ro-RO" w:eastAsia="en-GB"/>
        </w:rPr>
        <w:t xml:space="preserve">cu </w:t>
      </w:r>
      <w:r w:rsidR="00332242" w:rsidRPr="001E2006">
        <w:rPr>
          <w:rFonts w:ascii="Times New Roman" w:eastAsia="Times New Roman" w:hAnsi="Times New Roman" w:cs="Times New Roman"/>
          <w:bCs/>
          <w:sz w:val="28"/>
          <w:szCs w:val="28"/>
          <w:lang w:val="ro-RO" w:eastAsia="en-GB"/>
        </w:rPr>
        <w:lastRenderedPageBreak/>
        <w:t>privire la uniformitatea</w:t>
      </w:r>
      <w:r w:rsidR="00534F6D" w:rsidRPr="001E2006">
        <w:rPr>
          <w:rFonts w:ascii="Times New Roman" w:eastAsia="Times New Roman" w:hAnsi="Times New Roman" w:cs="Times New Roman"/>
          <w:bCs/>
          <w:sz w:val="28"/>
          <w:szCs w:val="28"/>
          <w:lang w:val="ro-RO" w:eastAsia="en-GB"/>
        </w:rPr>
        <w:t xml:space="preserve"> și exactitatea </w:t>
      </w:r>
      <w:r w:rsidR="00332242" w:rsidRPr="001E2006">
        <w:rPr>
          <w:rFonts w:ascii="Times New Roman" w:eastAsia="Times New Roman" w:hAnsi="Times New Roman" w:cs="Times New Roman"/>
          <w:bCs/>
          <w:sz w:val="28"/>
          <w:szCs w:val="28"/>
          <w:lang w:val="ro-RO" w:eastAsia="en-GB"/>
        </w:rPr>
        <w:t xml:space="preserve">măsurărilor și disponibilitatea serviciilor necesare pentru a construi o economie inovatoare </w:t>
      </w:r>
      <w:r w:rsidR="00534F6D" w:rsidRPr="001E2006">
        <w:rPr>
          <w:rFonts w:ascii="Times New Roman" w:eastAsia="Times New Roman" w:hAnsi="Times New Roman" w:cs="Times New Roman"/>
          <w:bCs/>
          <w:sz w:val="28"/>
          <w:szCs w:val="28"/>
          <w:lang w:val="ro-RO" w:eastAsia="en-GB"/>
        </w:rPr>
        <w:t xml:space="preserve">în Republica </w:t>
      </w:r>
      <w:r w:rsidR="003D16BE" w:rsidRPr="001E2006">
        <w:rPr>
          <w:rFonts w:ascii="Times New Roman" w:eastAsia="Times New Roman" w:hAnsi="Times New Roman" w:cs="Times New Roman"/>
          <w:bCs/>
          <w:sz w:val="28"/>
          <w:szCs w:val="28"/>
          <w:lang w:val="ro-RO" w:eastAsia="en-GB"/>
        </w:rPr>
        <w:t>Moldova.</w:t>
      </w:r>
    </w:p>
    <w:p w:rsidR="00D46270"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94</w:t>
      </w:r>
      <w:r w:rsidR="003D16BE" w:rsidRPr="001E2006">
        <w:rPr>
          <w:rFonts w:ascii="Times New Roman" w:eastAsia="Times New Roman" w:hAnsi="Times New Roman" w:cs="Times New Roman"/>
          <w:b/>
          <w:bCs/>
          <w:sz w:val="28"/>
          <w:szCs w:val="28"/>
          <w:lang w:val="ro-RO" w:eastAsia="en-GB"/>
        </w:rPr>
        <w:t>.</w:t>
      </w:r>
      <w:r w:rsidR="003D16BE" w:rsidRPr="001E2006">
        <w:rPr>
          <w:rFonts w:ascii="Times New Roman" w:eastAsia="Times New Roman" w:hAnsi="Times New Roman" w:cs="Times New Roman"/>
          <w:bCs/>
          <w:sz w:val="28"/>
          <w:szCs w:val="28"/>
          <w:lang w:val="ro-RO" w:eastAsia="en-GB"/>
        </w:rPr>
        <w:t xml:space="preserve"> </w:t>
      </w:r>
      <w:r w:rsidR="00332242" w:rsidRPr="001E2006">
        <w:rPr>
          <w:rFonts w:ascii="Times New Roman" w:eastAsia="Times New Roman" w:hAnsi="Times New Roman" w:cs="Times New Roman"/>
          <w:bCs/>
          <w:sz w:val="28"/>
          <w:szCs w:val="28"/>
          <w:lang w:val="ro-RO" w:eastAsia="en-GB"/>
        </w:rPr>
        <w:t xml:space="preserve">Obiectivele </w:t>
      </w:r>
      <w:r w:rsidR="00534F6D" w:rsidRPr="001E2006">
        <w:rPr>
          <w:rFonts w:ascii="Times New Roman" w:eastAsia="Times New Roman" w:hAnsi="Times New Roman" w:cs="Times New Roman"/>
          <w:bCs/>
          <w:sz w:val="28"/>
          <w:szCs w:val="28"/>
          <w:lang w:val="ro-RO" w:eastAsia="en-GB"/>
        </w:rPr>
        <w:t xml:space="preserve">Sistemului </w:t>
      </w:r>
      <w:r w:rsidR="002622ED">
        <w:rPr>
          <w:rFonts w:ascii="Times New Roman" w:eastAsia="Times New Roman" w:hAnsi="Times New Roman" w:cs="Times New Roman"/>
          <w:bCs/>
          <w:sz w:val="28"/>
          <w:szCs w:val="28"/>
          <w:lang w:val="ro-RO" w:eastAsia="en-GB"/>
        </w:rPr>
        <w:t>național de m</w:t>
      </w:r>
      <w:r w:rsidR="00534F6D" w:rsidRPr="001E2006">
        <w:rPr>
          <w:rFonts w:ascii="Times New Roman" w:eastAsia="Times New Roman" w:hAnsi="Times New Roman" w:cs="Times New Roman"/>
          <w:bCs/>
          <w:sz w:val="28"/>
          <w:szCs w:val="28"/>
          <w:lang w:val="ro-RO" w:eastAsia="en-GB"/>
        </w:rPr>
        <w:t xml:space="preserve">etrologie </w:t>
      </w:r>
      <w:r w:rsidR="00332242" w:rsidRPr="001E2006">
        <w:rPr>
          <w:rFonts w:ascii="Times New Roman" w:eastAsia="Times New Roman" w:hAnsi="Times New Roman" w:cs="Times New Roman"/>
          <w:bCs/>
          <w:sz w:val="28"/>
          <w:szCs w:val="28"/>
          <w:lang w:val="ro-RO" w:eastAsia="en-GB"/>
        </w:rPr>
        <w:t xml:space="preserve">în conformitate cu scopul propus, sunt formulate pe baza priorităților și obiectivelor dezvoltării socio-economice a </w:t>
      </w:r>
      <w:r w:rsidR="003D16BE" w:rsidRPr="001E2006">
        <w:rPr>
          <w:rFonts w:ascii="Times New Roman" w:eastAsia="Times New Roman" w:hAnsi="Times New Roman" w:cs="Times New Roman"/>
          <w:bCs/>
          <w:sz w:val="28"/>
          <w:szCs w:val="28"/>
          <w:lang w:val="ro-RO" w:eastAsia="en-GB"/>
        </w:rPr>
        <w:t>Republicii Molodva</w:t>
      </w:r>
      <w:r w:rsidR="00332242" w:rsidRPr="001E2006">
        <w:rPr>
          <w:rFonts w:ascii="Times New Roman" w:eastAsia="Times New Roman" w:hAnsi="Times New Roman" w:cs="Times New Roman"/>
          <w:bCs/>
          <w:sz w:val="28"/>
          <w:szCs w:val="28"/>
          <w:lang w:val="ro-RO" w:eastAsia="en-GB"/>
        </w:rPr>
        <w:t xml:space="preserve">, pentru </w:t>
      </w:r>
      <w:r w:rsidR="00D46270" w:rsidRPr="001E2006">
        <w:rPr>
          <w:rFonts w:ascii="Times New Roman" w:eastAsia="Times New Roman" w:hAnsi="Times New Roman" w:cs="Times New Roman"/>
          <w:bCs/>
          <w:sz w:val="28"/>
          <w:szCs w:val="28"/>
          <w:lang w:val="ro-RO" w:eastAsia="en-GB"/>
        </w:rPr>
        <w:t xml:space="preserve">asigurarea </w:t>
      </w:r>
      <w:r w:rsidR="00332242" w:rsidRPr="001E2006">
        <w:rPr>
          <w:rFonts w:ascii="Times New Roman" w:eastAsia="Times New Roman" w:hAnsi="Times New Roman" w:cs="Times New Roman"/>
          <w:bCs/>
          <w:sz w:val="28"/>
          <w:szCs w:val="28"/>
          <w:lang w:val="ro-RO" w:eastAsia="en-GB"/>
        </w:rPr>
        <w:t>competitivității economiei naționale și îmbunătățirea calității vieții cetățenilor</w:t>
      </w:r>
      <w:r w:rsidR="00391533">
        <w:rPr>
          <w:rFonts w:ascii="Times New Roman" w:eastAsia="Times New Roman" w:hAnsi="Times New Roman" w:cs="Times New Roman"/>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w:t>
      </w:r>
    </w:p>
    <w:p w:rsidR="00332242" w:rsidRPr="001E2006" w:rsidRDefault="0054039F" w:rsidP="00332242">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5</w:t>
      </w:r>
      <w:r w:rsidR="003D16BE" w:rsidRPr="001E2006">
        <w:rPr>
          <w:rFonts w:ascii="Times New Roman" w:eastAsia="Times New Roman" w:hAnsi="Times New Roman" w:cs="Times New Roman"/>
          <w:b/>
          <w:bCs/>
          <w:sz w:val="28"/>
          <w:szCs w:val="28"/>
          <w:lang w:val="ro-RO" w:eastAsia="en-GB"/>
        </w:rPr>
        <w:t>.</w:t>
      </w:r>
      <w:r w:rsidR="003D16BE" w:rsidRPr="001E2006">
        <w:rPr>
          <w:rFonts w:ascii="Times New Roman" w:eastAsia="Times New Roman" w:hAnsi="Times New Roman" w:cs="Times New Roman"/>
          <w:bCs/>
          <w:sz w:val="28"/>
          <w:szCs w:val="28"/>
          <w:lang w:val="ro-RO" w:eastAsia="en-GB"/>
        </w:rPr>
        <w:t xml:space="preserve"> Obiectivele </w:t>
      </w:r>
      <w:r w:rsidR="00383444" w:rsidRPr="001E2006">
        <w:rPr>
          <w:rFonts w:ascii="Times New Roman" w:eastAsia="Times New Roman" w:hAnsi="Times New Roman" w:cs="Times New Roman"/>
          <w:bCs/>
          <w:sz w:val="28"/>
          <w:szCs w:val="28"/>
          <w:lang w:val="ro-RO" w:eastAsia="en-GB"/>
        </w:rPr>
        <w:t xml:space="preserve">generale </w:t>
      </w:r>
      <w:r w:rsidR="00D20628" w:rsidRPr="001E2006">
        <w:rPr>
          <w:rFonts w:ascii="Times New Roman" w:eastAsia="Times New Roman" w:hAnsi="Times New Roman" w:cs="Times New Roman"/>
          <w:bCs/>
          <w:sz w:val="28"/>
          <w:szCs w:val="28"/>
          <w:lang w:val="ro-RO" w:eastAsia="en-GB"/>
        </w:rPr>
        <w:t xml:space="preserve">de dezvoltare </w:t>
      </w:r>
      <w:r w:rsidR="00826542">
        <w:rPr>
          <w:rFonts w:ascii="Times New Roman" w:eastAsia="Times New Roman" w:hAnsi="Times New Roman" w:cs="Times New Roman"/>
          <w:bCs/>
          <w:sz w:val="28"/>
          <w:szCs w:val="28"/>
          <w:lang w:val="ro-RO" w:eastAsia="en-GB"/>
        </w:rPr>
        <w:t>ale sistemului național de metrologie</w:t>
      </w:r>
      <w:r w:rsidR="00D20628" w:rsidRPr="001E2006">
        <w:rPr>
          <w:rFonts w:ascii="Times New Roman" w:eastAsia="Times New Roman" w:hAnsi="Times New Roman" w:cs="Times New Roman"/>
          <w:bCs/>
          <w:sz w:val="28"/>
          <w:szCs w:val="28"/>
          <w:lang w:val="ro-RO" w:eastAsia="en-GB"/>
        </w:rPr>
        <w:t xml:space="preserve"> </w:t>
      </w:r>
      <w:r w:rsidR="00826542">
        <w:rPr>
          <w:rFonts w:ascii="Times New Roman" w:eastAsia="Times New Roman" w:hAnsi="Times New Roman" w:cs="Times New Roman"/>
          <w:bCs/>
          <w:sz w:val="28"/>
          <w:szCs w:val="28"/>
          <w:lang w:val="ro-RO" w:eastAsia="en-GB"/>
        </w:rPr>
        <w:t>contribuie la</w:t>
      </w:r>
      <w:r w:rsidR="00332242" w:rsidRPr="001E2006">
        <w:rPr>
          <w:rFonts w:ascii="Times New Roman" w:eastAsia="Times New Roman" w:hAnsi="Times New Roman" w:cs="Times New Roman"/>
          <w:bCs/>
          <w:sz w:val="28"/>
          <w:szCs w:val="28"/>
          <w:lang w:val="ro-RO" w:eastAsia="en-GB"/>
        </w:rPr>
        <w:t>:</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15018" w:rsidRPr="001E2006">
        <w:rPr>
          <w:rFonts w:ascii="Times New Roman" w:eastAsia="Times New Roman" w:hAnsi="Times New Roman" w:cs="Times New Roman"/>
          <w:bCs/>
          <w:sz w:val="28"/>
          <w:szCs w:val="28"/>
          <w:lang w:val="ro-RO" w:eastAsia="en-GB"/>
        </w:rPr>
        <w:t xml:space="preserve"> </w:t>
      </w:r>
      <w:r w:rsidR="00B90F0D">
        <w:rPr>
          <w:rFonts w:ascii="Times New Roman" w:eastAsia="Times New Roman" w:hAnsi="Times New Roman" w:cs="Times New Roman"/>
          <w:bCs/>
          <w:sz w:val="28"/>
          <w:szCs w:val="28"/>
          <w:lang w:val="ro-RO" w:eastAsia="en-GB"/>
        </w:rPr>
        <w:t>suportul pentru dezvoltarea clu</w:t>
      </w:r>
      <w:r w:rsidR="00D20628" w:rsidRPr="001E2006">
        <w:rPr>
          <w:rFonts w:ascii="Times New Roman" w:eastAsia="Times New Roman" w:hAnsi="Times New Roman" w:cs="Times New Roman"/>
          <w:bCs/>
          <w:sz w:val="28"/>
          <w:szCs w:val="28"/>
          <w:lang w:val="ro-RO" w:eastAsia="en-GB"/>
        </w:rPr>
        <w:t>sterială a sectorului industrial al Republicii Moldova</w:t>
      </w:r>
      <w:r w:rsidR="00332242" w:rsidRPr="001E2006">
        <w:rPr>
          <w:rFonts w:ascii="Times New Roman" w:eastAsia="Times New Roman" w:hAnsi="Times New Roman" w:cs="Times New Roman"/>
          <w:bCs/>
          <w:sz w:val="28"/>
          <w:szCs w:val="28"/>
          <w:lang w:val="ro-RO" w:eastAsia="en-GB"/>
        </w:rPr>
        <w:t xml:space="preserve">, </w:t>
      </w:r>
      <w:r w:rsidR="00D20628" w:rsidRPr="001E2006">
        <w:rPr>
          <w:rFonts w:ascii="Times New Roman" w:eastAsia="Times New Roman" w:hAnsi="Times New Roman" w:cs="Times New Roman"/>
          <w:bCs/>
          <w:sz w:val="28"/>
          <w:szCs w:val="28"/>
          <w:lang w:val="ro-RO" w:eastAsia="en-GB"/>
        </w:rPr>
        <w:t xml:space="preserve">care realizează </w:t>
      </w:r>
      <w:r w:rsidR="00332242" w:rsidRPr="001E2006">
        <w:rPr>
          <w:rFonts w:ascii="Times New Roman" w:eastAsia="Times New Roman" w:hAnsi="Times New Roman" w:cs="Times New Roman"/>
          <w:bCs/>
          <w:sz w:val="28"/>
          <w:szCs w:val="28"/>
          <w:lang w:val="ro-RO" w:eastAsia="en-GB"/>
        </w:rPr>
        <w:t>potențialu</w:t>
      </w:r>
      <w:r w:rsidR="0054039F" w:rsidRPr="001E2006">
        <w:rPr>
          <w:rFonts w:ascii="Times New Roman" w:eastAsia="Times New Roman" w:hAnsi="Times New Roman" w:cs="Times New Roman"/>
          <w:bCs/>
          <w:sz w:val="28"/>
          <w:szCs w:val="28"/>
          <w:lang w:val="ro-RO" w:eastAsia="en-GB"/>
        </w:rPr>
        <w:t>l</w:t>
      </w:r>
      <w:r w:rsidR="00332242" w:rsidRPr="001E2006">
        <w:rPr>
          <w:rFonts w:ascii="Times New Roman" w:eastAsia="Times New Roman" w:hAnsi="Times New Roman" w:cs="Times New Roman"/>
          <w:bCs/>
          <w:sz w:val="28"/>
          <w:szCs w:val="28"/>
          <w:lang w:val="ro-RO" w:eastAsia="en-GB"/>
        </w:rPr>
        <w:t xml:space="preserve"> competitiv al</w:t>
      </w:r>
      <w:r w:rsidR="00D20628" w:rsidRPr="001E2006">
        <w:rPr>
          <w:rFonts w:ascii="Times New Roman" w:eastAsia="Times New Roman" w:hAnsi="Times New Roman" w:cs="Times New Roman"/>
          <w:bCs/>
          <w:sz w:val="28"/>
          <w:szCs w:val="28"/>
          <w:lang w:val="ro-RO" w:eastAsia="en-GB"/>
        </w:rPr>
        <w:t xml:space="preserve"> regiunii</w:t>
      </w:r>
      <w:r w:rsidR="00332242" w:rsidRPr="001E2006">
        <w:rPr>
          <w:rFonts w:ascii="Times New Roman" w:eastAsia="Times New Roman" w:hAnsi="Times New Roman" w:cs="Times New Roman"/>
          <w:bCs/>
          <w:sz w:val="28"/>
          <w:szCs w:val="28"/>
          <w:lang w:val="ro-RO" w:eastAsia="en-GB"/>
        </w:rPr>
        <w:t>;</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332242" w:rsidRPr="001E2006">
        <w:rPr>
          <w:rFonts w:ascii="Times New Roman" w:eastAsia="Times New Roman" w:hAnsi="Times New Roman" w:cs="Times New Roman"/>
          <w:bCs/>
          <w:sz w:val="28"/>
          <w:szCs w:val="28"/>
          <w:lang w:val="ro-RO" w:eastAsia="en-GB"/>
        </w:rPr>
        <w:t xml:space="preserve"> </w:t>
      </w:r>
      <w:r w:rsidR="00D15018" w:rsidRPr="001E2006">
        <w:rPr>
          <w:rFonts w:ascii="Times New Roman" w:eastAsia="Times New Roman" w:hAnsi="Times New Roman" w:cs="Times New Roman"/>
          <w:bCs/>
          <w:sz w:val="28"/>
          <w:szCs w:val="28"/>
          <w:lang w:val="ro-RO" w:eastAsia="en-GB"/>
        </w:rPr>
        <w:t>c</w:t>
      </w:r>
      <w:r w:rsidR="00332242" w:rsidRPr="001E2006">
        <w:rPr>
          <w:rFonts w:ascii="Times New Roman" w:eastAsia="Times New Roman" w:hAnsi="Times New Roman" w:cs="Times New Roman"/>
          <w:bCs/>
          <w:sz w:val="28"/>
          <w:szCs w:val="28"/>
          <w:lang w:val="ro-RO" w:eastAsia="en-GB"/>
        </w:rPr>
        <w:t>onsolidarea poziției R</w:t>
      </w:r>
      <w:r w:rsidR="003D16BE" w:rsidRPr="001E2006">
        <w:rPr>
          <w:rFonts w:ascii="Times New Roman" w:eastAsia="Times New Roman" w:hAnsi="Times New Roman" w:cs="Times New Roman"/>
          <w:bCs/>
          <w:sz w:val="28"/>
          <w:szCs w:val="28"/>
          <w:lang w:val="ro-RO" w:eastAsia="en-GB"/>
        </w:rPr>
        <w:t>epublicii Moldova</w:t>
      </w:r>
      <w:r w:rsidR="00D20628" w:rsidRPr="001E2006">
        <w:rPr>
          <w:rFonts w:ascii="Times New Roman" w:eastAsia="Times New Roman" w:hAnsi="Times New Roman" w:cs="Times New Roman"/>
          <w:bCs/>
          <w:sz w:val="28"/>
          <w:szCs w:val="28"/>
          <w:lang w:val="ro-RO" w:eastAsia="en-GB"/>
        </w:rPr>
        <w:t xml:space="preserve"> în comerțul extern</w:t>
      </w:r>
      <w:r w:rsidR="00332242" w:rsidRPr="001E2006">
        <w:rPr>
          <w:rFonts w:ascii="Times New Roman" w:eastAsia="Times New Roman" w:hAnsi="Times New Roman" w:cs="Times New Roman"/>
          <w:bCs/>
          <w:sz w:val="28"/>
          <w:szCs w:val="28"/>
          <w:lang w:val="ro-RO" w:eastAsia="en-GB"/>
        </w:rPr>
        <w:t>;</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D15018" w:rsidRPr="001E2006">
        <w:rPr>
          <w:rFonts w:ascii="Times New Roman" w:eastAsia="Times New Roman" w:hAnsi="Times New Roman" w:cs="Times New Roman"/>
          <w:bCs/>
          <w:sz w:val="28"/>
          <w:szCs w:val="28"/>
          <w:lang w:val="ro-RO" w:eastAsia="en-GB"/>
        </w:rPr>
        <w:t xml:space="preserve"> e</w:t>
      </w:r>
      <w:r w:rsidR="00332242" w:rsidRPr="001E2006">
        <w:rPr>
          <w:rFonts w:ascii="Times New Roman" w:eastAsia="Times New Roman" w:hAnsi="Times New Roman" w:cs="Times New Roman"/>
          <w:bCs/>
          <w:sz w:val="28"/>
          <w:szCs w:val="28"/>
          <w:lang w:val="ro-RO" w:eastAsia="en-GB"/>
        </w:rPr>
        <w:t xml:space="preserve">xtinderea beneficiilor </w:t>
      </w:r>
      <w:r w:rsidR="003D16BE" w:rsidRPr="001E2006">
        <w:rPr>
          <w:rFonts w:ascii="Times New Roman" w:eastAsia="Times New Roman" w:hAnsi="Times New Roman" w:cs="Times New Roman"/>
          <w:bCs/>
          <w:sz w:val="28"/>
          <w:szCs w:val="28"/>
          <w:lang w:val="ro-RO" w:eastAsia="en-GB"/>
        </w:rPr>
        <w:t xml:space="preserve">de </w:t>
      </w:r>
      <w:r w:rsidR="00332242" w:rsidRPr="001E2006">
        <w:rPr>
          <w:rFonts w:ascii="Times New Roman" w:eastAsia="Times New Roman" w:hAnsi="Times New Roman" w:cs="Times New Roman"/>
          <w:bCs/>
          <w:sz w:val="28"/>
          <w:szCs w:val="28"/>
          <w:lang w:val="ro-RO" w:eastAsia="en-GB"/>
        </w:rPr>
        <w:t>integr</w:t>
      </w:r>
      <w:r w:rsidR="003D16BE" w:rsidRPr="001E2006">
        <w:rPr>
          <w:rFonts w:ascii="Times New Roman" w:eastAsia="Times New Roman" w:hAnsi="Times New Roman" w:cs="Times New Roman"/>
          <w:bCs/>
          <w:sz w:val="28"/>
          <w:szCs w:val="28"/>
          <w:lang w:val="ro-RO" w:eastAsia="en-GB"/>
        </w:rPr>
        <w:t>are</w:t>
      </w:r>
      <w:r w:rsidR="00D15018" w:rsidRPr="001E2006">
        <w:rPr>
          <w:rFonts w:ascii="Times New Roman" w:eastAsia="Times New Roman" w:hAnsi="Times New Roman" w:cs="Times New Roman"/>
          <w:bCs/>
          <w:sz w:val="28"/>
          <w:szCs w:val="28"/>
          <w:lang w:val="ro-RO" w:eastAsia="en-GB"/>
        </w:rPr>
        <w:t xml:space="preserve"> europeană</w:t>
      </w:r>
      <w:r w:rsidR="00332242" w:rsidRPr="001E2006">
        <w:rPr>
          <w:rFonts w:ascii="Times New Roman" w:eastAsia="Times New Roman" w:hAnsi="Times New Roman" w:cs="Times New Roman"/>
          <w:bCs/>
          <w:sz w:val="28"/>
          <w:szCs w:val="28"/>
          <w:lang w:val="ro-RO" w:eastAsia="en-GB"/>
        </w:rPr>
        <w:t>, inclusiv armonizarea legislației.</w:t>
      </w:r>
    </w:p>
    <w:p w:rsidR="00332242"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332242" w:rsidRPr="001E2006">
        <w:rPr>
          <w:rFonts w:ascii="Times New Roman" w:eastAsia="Times New Roman" w:hAnsi="Times New Roman" w:cs="Times New Roman"/>
          <w:bCs/>
          <w:sz w:val="28"/>
          <w:szCs w:val="28"/>
          <w:lang w:val="ro-RO" w:eastAsia="en-GB"/>
        </w:rPr>
        <w:t xml:space="preserve"> </w:t>
      </w:r>
      <w:r w:rsidR="00D15018" w:rsidRPr="001E2006">
        <w:rPr>
          <w:rFonts w:ascii="Times New Roman" w:eastAsia="Times New Roman" w:hAnsi="Times New Roman" w:cs="Times New Roman"/>
          <w:bCs/>
          <w:sz w:val="28"/>
          <w:szCs w:val="28"/>
          <w:lang w:val="ro-RO" w:eastAsia="en-GB"/>
        </w:rPr>
        <w:t>a</w:t>
      </w:r>
      <w:r w:rsidR="00332242" w:rsidRPr="001E2006">
        <w:rPr>
          <w:rFonts w:ascii="Times New Roman" w:eastAsia="Times New Roman" w:hAnsi="Times New Roman" w:cs="Times New Roman"/>
          <w:bCs/>
          <w:sz w:val="28"/>
          <w:szCs w:val="28"/>
          <w:lang w:val="ro-RO" w:eastAsia="en-GB"/>
        </w:rPr>
        <w:t xml:space="preserve">sigurarea economiei cu personal </w:t>
      </w:r>
      <w:r w:rsidR="00383444" w:rsidRPr="001E2006">
        <w:rPr>
          <w:rFonts w:ascii="Times New Roman" w:eastAsia="Times New Roman" w:hAnsi="Times New Roman" w:cs="Times New Roman"/>
          <w:bCs/>
          <w:sz w:val="28"/>
          <w:szCs w:val="28"/>
          <w:lang w:val="ro-RO" w:eastAsia="en-GB"/>
        </w:rPr>
        <w:t xml:space="preserve">calificat și </w:t>
      </w:r>
      <w:r w:rsidR="00332242" w:rsidRPr="001E2006">
        <w:rPr>
          <w:rFonts w:ascii="Times New Roman" w:eastAsia="Times New Roman" w:hAnsi="Times New Roman" w:cs="Times New Roman"/>
          <w:bCs/>
          <w:sz w:val="28"/>
          <w:szCs w:val="28"/>
          <w:lang w:val="ro-RO" w:eastAsia="en-GB"/>
        </w:rPr>
        <w:t>profesionist.</w:t>
      </w:r>
    </w:p>
    <w:p w:rsidR="00383444"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96</w:t>
      </w:r>
      <w:r w:rsidR="0054039F" w:rsidRPr="001E2006">
        <w:rPr>
          <w:rFonts w:ascii="Times New Roman" w:eastAsia="Times New Roman" w:hAnsi="Times New Roman" w:cs="Times New Roman"/>
          <w:b/>
          <w:bCs/>
          <w:sz w:val="28"/>
          <w:szCs w:val="28"/>
          <w:lang w:val="ro-RO" w:eastAsia="en-GB"/>
        </w:rPr>
        <w:t>.</w:t>
      </w:r>
      <w:r w:rsidR="0054039F" w:rsidRPr="001E2006">
        <w:rPr>
          <w:rFonts w:ascii="Times New Roman" w:eastAsia="Times New Roman" w:hAnsi="Times New Roman" w:cs="Times New Roman"/>
          <w:bCs/>
          <w:sz w:val="28"/>
          <w:szCs w:val="28"/>
          <w:lang w:val="ro-RO" w:eastAsia="en-GB"/>
        </w:rPr>
        <w:t xml:space="preserve"> </w:t>
      </w:r>
      <w:r w:rsidR="002421BD" w:rsidRPr="001E2006">
        <w:rPr>
          <w:rFonts w:ascii="Times New Roman" w:eastAsia="Times New Roman" w:hAnsi="Times New Roman" w:cs="Times New Roman"/>
          <w:bCs/>
          <w:sz w:val="28"/>
          <w:szCs w:val="28"/>
          <w:lang w:val="ro-RO" w:eastAsia="en-GB"/>
        </w:rPr>
        <w:t xml:space="preserve">Prioritățile </w:t>
      </w:r>
      <w:r w:rsidR="00383444" w:rsidRPr="001E2006">
        <w:rPr>
          <w:rFonts w:ascii="Times New Roman" w:eastAsia="Times New Roman" w:hAnsi="Times New Roman" w:cs="Times New Roman"/>
          <w:bCs/>
          <w:sz w:val="28"/>
          <w:szCs w:val="28"/>
          <w:lang w:val="ro-RO" w:eastAsia="en-GB"/>
        </w:rPr>
        <w:t>de dezvoltare</w:t>
      </w:r>
      <w:r w:rsidR="00826542">
        <w:rPr>
          <w:rFonts w:ascii="Times New Roman" w:eastAsia="Times New Roman" w:hAnsi="Times New Roman" w:cs="Times New Roman"/>
          <w:bCs/>
          <w:sz w:val="28"/>
          <w:szCs w:val="28"/>
          <w:lang w:val="ro-RO" w:eastAsia="en-GB"/>
        </w:rPr>
        <w:t xml:space="preserve"> ale sistemului național de metrologie</w:t>
      </w:r>
      <w:r w:rsidR="00383444" w:rsidRPr="001E2006">
        <w:rPr>
          <w:rFonts w:ascii="Times New Roman" w:eastAsia="Times New Roman" w:hAnsi="Times New Roman" w:cs="Times New Roman"/>
          <w:bCs/>
          <w:sz w:val="28"/>
          <w:szCs w:val="28"/>
          <w:lang w:val="ro-RO" w:eastAsia="en-GB"/>
        </w:rPr>
        <w:t xml:space="preserve"> includ:</w:t>
      </w:r>
    </w:p>
    <w:p w:rsidR="00383444" w:rsidRPr="001E2006" w:rsidRDefault="0054039F" w:rsidP="00332242">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1) </w:t>
      </w:r>
      <w:r w:rsidR="00383444" w:rsidRPr="001E2006">
        <w:rPr>
          <w:rFonts w:ascii="Times New Roman" w:eastAsia="Times New Roman" w:hAnsi="Times New Roman" w:cs="Times New Roman"/>
          <w:bCs/>
          <w:sz w:val="28"/>
          <w:szCs w:val="28"/>
          <w:lang w:val="ro-RO" w:eastAsia="en-GB"/>
        </w:rPr>
        <w:t>Î</w:t>
      </w:r>
      <w:r w:rsidR="00332242" w:rsidRPr="001E2006">
        <w:rPr>
          <w:rFonts w:ascii="Times New Roman" w:eastAsia="Times New Roman" w:hAnsi="Times New Roman" w:cs="Times New Roman"/>
          <w:bCs/>
          <w:sz w:val="28"/>
          <w:szCs w:val="28"/>
          <w:lang w:val="ro-RO" w:eastAsia="en-GB"/>
        </w:rPr>
        <w:t xml:space="preserve">n </w:t>
      </w:r>
      <w:r w:rsidR="00332242" w:rsidRPr="007E3297">
        <w:rPr>
          <w:rFonts w:ascii="Times New Roman" w:eastAsia="Times New Roman" w:hAnsi="Times New Roman" w:cs="Times New Roman"/>
          <w:bCs/>
          <w:sz w:val="28"/>
          <w:szCs w:val="28"/>
          <w:lang w:val="ro-RO" w:eastAsia="en-GB"/>
        </w:rPr>
        <w:t>domeniul industri</w:t>
      </w:r>
      <w:r w:rsidR="00D15018" w:rsidRPr="007E3297">
        <w:rPr>
          <w:rFonts w:ascii="Times New Roman" w:eastAsia="Times New Roman" w:hAnsi="Times New Roman" w:cs="Times New Roman"/>
          <w:bCs/>
          <w:sz w:val="28"/>
          <w:szCs w:val="28"/>
          <w:lang w:val="ro-RO" w:eastAsia="en-GB"/>
        </w:rPr>
        <w:t>al</w:t>
      </w:r>
      <w:r w:rsidRPr="007E3297">
        <w:rPr>
          <w:rFonts w:ascii="Times New Roman" w:eastAsia="Times New Roman" w:hAnsi="Times New Roman" w:cs="Times New Roman"/>
          <w:bCs/>
          <w:sz w:val="28"/>
          <w:szCs w:val="28"/>
          <w:lang w:val="ro-RO" w:eastAsia="en-GB"/>
        </w:rPr>
        <w:t>:</w:t>
      </w:r>
      <w:r w:rsidR="004E054B" w:rsidRPr="001E2006">
        <w:rPr>
          <w:rFonts w:ascii="Times New Roman" w:eastAsia="Times New Roman" w:hAnsi="Times New Roman" w:cs="Times New Roman"/>
          <w:bCs/>
          <w:sz w:val="28"/>
          <w:szCs w:val="28"/>
          <w:lang w:val="ro-RO" w:eastAsia="en-GB"/>
        </w:rPr>
        <w:t xml:space="preserve"> </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a)</w:t>
      </w:r>
      <w:r w:rsidR="00332242" w:rsidRPr="001E2006">
        <w:rPr>
          <w:rFonts w:ascii="Times New Roman" w:eastAsia="Times New Roman" w:hAnsi="Times New Roman" w:cs="Times New Roman"/>
          <w:bCs/>
          <w:sz w:val="28"/>
          <w:szCs w:val="28"/>
          <w:lang w:val="ro-RO" w:eastAsia="en-GB"/>
        </w:rPr>
        <w:t xml:space="preserve"> </w:t>
      </w:r>
      <w:r w:rsidR="00D15018" w:rsidRPr="001E2006">
        <w:rPr>
          <w:rFonts w:ascii="Times New Roman" w:eastAsia="Times New Roman" w:hAnsi="Times New Roman" w:cs="Times New Roman"/>
          <w:bCs/>
          <w:sz w:val="28"/>
          <w:szCs w:val="28"/>
          <w:lang w:val="ro-RO" w:eastAsia="en-GB"/>
        </w:rPr>
        <w:t>m</w:t>
      </w:r>
      <w:r w:rsidR="00332242" w:rsidRPr="001E2006">
        <w:rPr>
          <w:rFonts w:ascii="Times New Roman" w:eastAsia="Times New Roman" w:hAnsi="Times New Roman" w:cs="Times New Roman"/>
          <w:bCs/>
          <w:sz w:val="28"/>
          <w:szCs w:val="28"/>
          <w:lang w:val="ro-RO" w:eastAsia="en-GB"/>
        </w:rPr>
        <w:t xml:space="preserve">odernizarea industriilor </w:t>
      </w:r>
      <w:r w:rsidR="00D15018" w:rsidRPr="001E2006">
        <w:rPr>
          <w:rFonts w:ascii="Times New Roman" w:eastAsia="Times New Roman" w:hAnsi="Times New Roman" w:cs="Times New Roman"/>
          <w:bCs/>
          <w:sz w:val="28"/>
          <w:szCs w:val="28"/>
          <w:lang w:val="ro-RO" w:eastAsia="en-GB"/>
        </w:rPr>
        <w:t>prin</w:t>
      </w:r>
      <w:r w:rsidR="00332242" w:rsidRPr="001E2006">
        <w:rPr>
          <w:rFonts w:ascii="Times New Roman" w:eastAsia="Times New Roman" w:hAnsi="Times New Roman" w:cs="Times New Roman"/>
          <w:bCs/>
          <w:sz w:val="28"/>
          <w:szCs w:val="28"/>
          <w:lang w:val="ro-RO" w:eastAsia="en-GB"/>
        </w:rPr>
        <w:t xml:space="preserve"> re</w:t>
      </w:r>
      <w:r>
        <w:rPr>
          <w:rFonts w:ascii="Times New Roman" w:eastAsia="Times New Roman" w:hAnsi="Times New Roman" w:cs="Times New Roman"/>
          <w:bCs/>
          <w:sz w:val="28"/>
          <w:szCs w:val="28"/>
          <w:lang w:val="ro-RO" w:eastAsia="en-GB"/>
        </w:rPr>
        <w:t>â</w:t>
      </w:r>
      <w:r w:rsidR="00332242" w:rsidRPr="001E2006">
        <w:rPr>
          <w:rFonts w:ascii="Times New Roman" w:eastAsia="Times New Roman" w:hAnsi="Times New Roman" w:cs="Times New Roman"/>
          <w:bCs/>
          <w:sz w:val="28"/>
          <w:szCs w:val="28"/>
          <w:lang w:val="ro-RO" w:eastAsia="en-GB"/>
        </w:rPr>
        <w:t>nnoire</w:t>
      </w:r>
      <w:r w:rsidR="00383444" w:rsidRPr="001E2006">
        <w:rPr>
          <w:rFonts w:ascii="Times New Roman" w:eastAsia="Times New Roman" w:hAnsi="Times New Roman" w:cs="Times New Roman"/>
          <w:bCs/>
          <w:sz w:val="28"/>
          <w:szCs w:val="28"/>
          <w:lang w:val="ro-RO" w:eastAsia="en-GB"/>
        </w:rPr>
        <w:t>a</w:t>
      </w:r>
      <w:r w:rsidR="00332242" w:rsidRPr="001E2006">
        <w:rPr>
          <w:rFonts w:ascii="Times New Roman" w:eastAsia="Times New Roman" w:hAnsi="Times New Roman" w:cs="Times New Roman"/>
          <w:bCs/>
          <w:sz w:val="28"/>
          <w:szCs w:val="28"/>
          <w:lang w:val="ro-RO" w:eastAsia="en-GB"/>
        </w:rPr>
        <w:t xml:space="preserve"> intensivă a </w:t>
      </w:r>
      <w:r w:rsidR="000614C3">
        <w:rPr>
          <w:rFonts w:ascii="Times New Roman" w:eastAsia="Times New Roman" w:hAnsi="Times New Roman" w:cs="Times New Roman"/>
          <w:bCs/>
          <w:sz w:val="28"/>
          <w:szCs w:val="28"/>
          <w:lang w:val="ro-RO" w:eastAsia="en-GB"/>
        </w:rPr>
        <w:t xml:space="preserve">parcului existent de mijloace de măsurare cu mijloace de înaltă precizie care vor asigura implementarea </w:t>
      </w:r>
      <w:r w:rsidR="00391533" w:rsidRPr="001E2006">
        <w:rPr>
          <w:rFonts w:ascii="Times New Roman" w:eastAsia="Times New Roman" w:hAnsi="Times New Roman" w:cs="Times New Roman"/>
          <w:bCs/>
          <w:sz w:val="28"/>
          <w:szCs w:val="28"/>
          <w:lang w:val="ro-RO" w:eastAsia="en-GB"/>
        </w:rPr>
        <w:t>pro</w:t>
      </w:r>
      <w:r w:rsidR="00391533">
        <w:rPr>
          <w:rFonts w:ascii="Times New Roman" w:eastAsia="Times New Roman" w:hAnsi="Times New Roman" w:cs="Times New Roman"/>
          <w:bCs/>
          <w:sz w:val="28"/>
          <w:szCs w:val="28"/>
          <w:lang w:val="ro-RO" w:eastAsia="en-GB"/>
        </w:rPr>
        <w:t>ceselor</w:t>
      </w:r>
      <w:r w:rsidR="000614C3">
        <w:rPr>
          <w:rFonts w:ascii="Times New Roman" w:eastAsia="Times New Roman" w:hAnsi="Times New Roman" w:cs="Times New Roman"/>
          <w:bCs/>
          <w:sz w:val="28"/>
          <w:szCs w:val="28"/>
          <w:lang w:val="ro-RO" w:eastAsia="en-GB"/>
        </w:rPr>
        <w:t xml:space="preserve"> pe bază de  noi </w:t>
      </w:r>
      <w:r w:rsidR="00332242" w:rsidRPr="001E2006">
        <w:rPr>
          <w:rFonts w:ascii="Times New Roman" w:eastAsia="Times New Roman" w:hAnsi="Times New Roman" w:cs="Times New Roman"/>
          <w:bCs/>
          <w:sz w:val="28"/>
          <w:szCs w:val="28"/>
          <w:lang w:val="ro-RO" w:eastAsia="en-GB"/>
        </w:rPr>
        <w:t xml:space="preserve"> tehnologii </w:t>
      </w:r>
      <w:r w:rsidR="005B7DC2">
        <w:rPr>
          <w:rFonts w:ascii="Times New Roman" w:eastAsia="Times New Roman" w:hAnsi="Times New Roman" w:cs="Times New Roman"/>
          <w:bCs/>
          <w:sz w:val="28"/>
          <w:szCs w:val="28"/>
          <w:lang w:val="ro-RO" w:eastAsia="en-GB"/>
        </w:rPr>
        <w:t>de înaltă eficiență</w:t>
      </w:r>
      <w:r w:rsidR="007B1C2C" w:rsidRPr="001E2006">
        <w:rPr>
          <w:rFonts w:ascii="Times New Roman" w:eastAsia="Times New Roman" w:hAnsi="Times New Roman" w:cs="Times New Roman"/>
          <w:bCs/>
          <w:sz w:val="28"/>
          <w:szCs w:val="28"/>
          <w:lang w:val="ro-RO" w:eastAsia="en-GB"/>
        </w:rPr>
        <w:t xml:space="preserve"> </w:t>
      </w:r>
      <w:r w:rsidR="000614C3">
        <w:rPr>
          <w:rFonts w:ascii="Times New Roman" w:eastAsia="Times New Roman" w:hAnsi="Times New Roman" w:cs="Times New Roman"/>
          <w:bCs/>
          <w:sz w:val="28"/>
          <w:szCs w:val="28"/>
          <w:lang w:val="ro-RO" w:eastAsia="en-GB"/>
        </w:rPr>
        <w:t xml:space="preserve"> și </w:t>
      </w:r>
      <w:r w:rsidR="00D15018" w:rsidRPr="001E2006">
        <w:rPr>
          <w:rFonts w:ascii="Times New Roman" w:eastAsia="Times New Roman" w:hAnsi="Times New Roman" w:cs="Times New Roman"/>
          <w:bCs/>
          <w:sz w:val="28"/>
          <w:szCs w:val="28"/>
          <w:lang w:val="ro-RO" w:eastAsia="en-GB"/>
        </w:rPr>
        <w:t xml:space="preserve">care va facilita accesul producătorilor autohtoni la piețele </w:t>
      </w:r>
      <w:r w:rsidR="007B1C2C" w:rsidRPr="001E2006">
        <w:rPr>
          <w:rFonts w:ascii="Times New Roman" w:eastAsia="Times New Roman" w:hAnsi="Times New Roman" w:cs="Times New Roman"/>
          <w:bCs/>
          <w:sz w:val="28"/>
          <w:szCs w:val="28"/>
          <w:lang w:val="ro-RO" w:eastAsia="en-GB"/>
        </w:rPr>
        <w:t xml:space="preserve">externe </w:t>
      </w:r>
      <w:r w:rsidR="00D15018" w:rsidRPr="001E2006">
        <w:rPr>
          <w:rFonts w:ascii="Times New Roman" w:eastAsia="Times New Roman" w:hAnsi="Times New Roman" w:cs="Times New Roman"/>
          <w:bCs/>
          <w:sz w:val="28"/>
          <w:szCs w:val="28"/>
          <w:lang w:val="ro-RO" w:eastAsia="en-GB"/>
        </w:rPr>
        <w:t>noi.</w:t>
      </w:r>
    </w:p>
    <w:p w:rsidR="00383444" w:rsidRPr="001E2006" w:rsidRDefault="0054039F" w:rsidP="00332242">
      <w:pPr>
        <w:spacing w:after="0" w:line="240" w:lineRule="auto"/>
        <w:jc w:val="both"/>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Cs/>
          <w:sz w:val="28"/>
          <w:szCs w:val="28"/>
          <w:lang w:val="ro-RO" w:eastAsia="en-GB"/>
        </w:rPr>
        <w:t>2</w:t>
      </w:r>
      <w:r w:rsidRPr="007E3297">
        <w:rPr>
          <w:rFonts w:ascii="Times New Roman" w:eastAsia="Times New Roman" w:hAnsi="Times New Roman" w:cs="Times New Roman"/>
          <w:bCs/>
          <w:sz w:val="28"/>
          <w:szCs w:val="28"/>
          <w:lang w:val="ro-RO" w:eastAsia="en-GB"/>
        </w:rPr>
        <w:t xml:space="preserve">) </w:t>
      </w:r>
      <w:r w:rsidR="00D15018" w:rsidRPr="007E3297">
        <w:rPr>
          <w:rFonts w:ascii="Times New Roman" w:eastAsia="Times New Roman" w:hAnsi="Times New Roman" w:cs="Times New Roman"/>
          <w:bCs/>
          <w:sz w:val="28"/>
          <w:szCs w:val="28"/>
          <w:lang w:val="ro-RO" w:eastAsia="en-GB"/>
        </w:rPr>
        <w:t xml:space="preserve">În </w:t>
      </w:r>
      <w:r w:rsidR="004E054B" w:rsidRPr="007E3297">
        <w:rPr>
          <w:rFonts w:ascii="Times New Roman" w:eastAsia="Times New Roman" w:hAnsi="Times New Roman" w:cs="Times New Roman"/>
          <w:bCs/>
          <w:sz w:val="28"/>
          <w:szCs w:val="28"/>
          <w:lang w:val="ro-RO" w:eastAsia="en-GB"/>
        </w:rPr>
        <w:t>domeniul</w:t>
      </w:r>
      <w:r w:rsidR="00D15018" w:rsidRPr="007E3297">
        <w:rPr>
          <w:rFonts w:ascii="Times New Roman" w:eastAsia="Times New Roman" w:hAnsi="Times New Roman" w:cs="Times New Roman"/>
          <w:bCs/>
          <w:sz w:val="28"/>
          <w:szCs w:val="28"/>
          <w:lang w:val="ro-RO" w:eastAsia="en-GB"/>
        </w:rPr>
        <w:t xml:space="preserve"> sănătății</w:t>
      </w:r>
      <w:r w:rsidR="00753088">
        <w:rPr>
          <w:rFonts w:ascii="Times New Roman" w:eastAsia="Times New Roman" w:hAnsi="Times New Roman" w:cs="Times New Roman"/>
          <w:bCs/>
          <w:sz w:val="28"/>
          <w:szCs w:val="28"/>
          <w:lang w:val="ro-RO" w:eastAsia="en-GB"/>
        </w:rPr>
        <w:t>:</w:t>
      </w:r>
      <w:r w:rsidR="004E054B" w:rsidRPr="001E2006">
        <w:rPr>
          <w:rFonts w:ascii="Times New Roman" w:eastAsia="Times New Roman" w:hAnsi="Times New Roman" w:cs="Times New Roman"/>
          <w:b/>
          <w:bCs/>
          <w:sz w:val="28"/>
          <w:szCs w:val="28"/>
          <w:lang w:val="ro-RO" w:eastAsia="en-GB"/>
        </w:rPr>
        <w:t xml:space="preserve"> </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a)</w:t>
      </w:r>
      <w:r w:rsidR="00D15018" w:rsidRPr="001E2006">
        <w:rPr>
          <w:rFonts w:ascii="Times New Roman" w:eastAsia="Times New Roman" w:hAnsi="Times New Roman" w:cs="Times New Roman"/>
          <w:bCs/>
          <w:sz w:val="28"/>
          <w:szCs w:val="28"/>
          <w:lang w:val="ro-RO" w:eastAsia="en-GB"/>
        </w:rPr>
        <w:t xml:space="preserve"> î</w:t>
      </w:r>
      <w:r w:rsidR="00332242" w:rsidRPr="001E2006">
        <w:rPr>
          <w:rFonts w:ascii="Times New Roman" w:eastAsia="Times New Roman" w:hAnsi="Times New Roman" w:cs="Times New Roman"/>
          <w:bCs/>
          <w:sz w:val="28"/>
          <w:szCs w:val="28"/>
          <w:lang w:val="ro-RO" w:eastAsia="en-GB"/>
        </w:rPr>
        <w:t xml:space="preserve">mbunătățirea calității și accesibilității asistenței medicale prin utilizarea </w:t>
      </w:r>
      <w:r w:rsidR="00EC1680">
        <w:rPr>
          <w:rFonts w:ascii="Times New Roman" w:eastAsia="Times New Roman" w:hAnsi="Times New Roman" w:cs="Times New Roman"/>
          <w:bCs/>
          <w:sz w:val="28"/>
          <w:szCs w:val="28"/>
          <w:lang w:val="ro-RO" w:eastAsia="en-GB"/>
        </w:rPr>
        <w:t xml:space="preserve">dispozitivelor medicale cu funcții de măsurare precum și </w:t>
      </w:r>
      <w:r w:rsidR="00332242" w:rsidRPr="001E2006">
        <w:rPr>
          <w:rFonts w:ascii="Times New Roman" w:eastAsia="Times New Roman" w:hAnsi="Times New Roman" w:cs="Times New Roman"/>
          <w:bCs/>
          <w:sz w:val="28"/>
          <w:szCs w:val="28"/>
          <w:lang w:val="ro-RO" w:eastAsia="en-GB"/>
        </w:rPr>
        <w:t xml:space="preserve">tehnologiilor informaționale </w:t>
      </w:r>
      <w:r w:rsidR="007B1C2C" w:rsidRPr="001E2006">
        <w:rPr>
          <w:rFonts w:ascii="Times New Roman" w:eastAsia="Times New Roman" w:hAnsi="Times New Roman" w:cs="Times New Roman"/>
          <w:bCs/>
          <w:sz w:val="28"/>
          <w:szCs w:val="28"/>
          <w:lang w:val="ro-RO" w:eastAsia="en-GB"/>
        </w:rPr>
        <w:t>avansate</w:t>
      </w:r>
      <w:r w:rsidR="00332242" w:rsidRPr="001E2006">
        <w:rPr>
          <w:rFonts w:ascii="Times New Roman" w:eastAsia="Times New Roman" w:hAnsi="Times New Roman" w:cs="Times New Roman"/>
          <w:bCs/>
          <w:sz w:val="28"/>
          <w:szCs w:val="28"/>
          <w:lang w:val="ro-RO" w:eastAsia="en-GB"/>
        </w:rPr>
        <w:t xml:space="preserve">, </w:t>
      </w:r>
      <w:r w:rsidR="00EC1680">
        <w:rPr>
          <w:rFonts w:ascii="Times New Roman" w:eastAsia="Times New Roman" w:hAnsi="Times New Roman" w:cs="Times New Roman"/>
          <w:bCs/>
          <w:sz w:val="28"/>
          <w:szCs w:val="28"/>
          <w:lang w:val="ro-RO" w:eastAsia="en-GB"/>
        </w:rPr>
        <w:t>cu</w:t>
      </w:r>
      <w:r w:rsidR="007B1C2C" w:rsidRPr="001E2006">
        <w:rPr>
          <w:rFonts w:ascii="Times New Roman" w:eastAsia="Times New Roman" w:hAnsi="Times New Roman" w:cs="Times New Roman"/>
          <w:bCs/>
          <w:sz w:val="28"/>
          <w:szCs w:val="28"/>
          <w:lang w:val="ro-RO" w:eastAsia="en-GB"/>
        </w:rPr>
        <w:t xml:space="preserve"> aplicarea </w:t>
      </w:r>
      <w:r w:rsidR="00332242" w:rsidRPr="001E2006">
        <w:rPr>
          <w:rFonts w:ascii="Times New Roman" w:eastAsia="Times New Roman" w:hAnsi="Times New Roman" w:cs="Times New Roman"/>
          <w:bCs/>
          <w:sz w:val="28"/>
          <w:szCs w:val="28"/>
          <w:lang w:val="ro-RO" w:eastAsia="en-GB"/>
        </w:rPr>
        <w:t>realizăril</w:t>
      </w:r>
      <w:r w:rsidR="00D15018" w:rsidRPr="001E2006">
        <w:rPr>
          <w:rFonts w:ascii="Times New Roman" w:eastAsia="Times New Roman" w:hAnsi="Times New Roman" w:cs="Times New Roman"/>
          <w:bCs/>
          <w:sz w:val="28"/>
          <w:szCs w:val="28"/>
          <w:lang w:val="ro-RO" w:eastAsia="en-GB"/>
        </w:rPr>
        <w:t>or</w:t>
      </w:r>
      <w:r w:rsidR="00332242" w:rsidRPr="001E2006">
        <w:rPr>
          <w:rFonts w:ascii="Times New Roman" w:eastAsia="Times New Roman" w:hAnsi="Times New Roman" w:cs="Times New Roman"/>
          <w:bCs/>
          <w:sz w:val="28"/>
          <w:szCs w:val="28"/>
          <w:lang w:val="ro-RO" w:eastAsia="en-GB"/>
        </w:rPr>
        <w:t xml:space="preserve"> </w:t>
      </w:r>
      <w:r w:rsidR="00EC1680">
        <w:rPr>
          <w:rFonts w:ascii="Times New Roman" w:eastAsia="Times New Roman" w:hAnsi="Times New Roman" w:cs="Times New Roman"/>
          <w:bCs/>
          <w:sz w:val="28"/>
          <w:szCs w:val="28"/>
          <w:lang w:val="ro-RO" w:eastAsia="en-GB"/>
        </w:rPr>
        <w:t>din</w:t>
      </w:r>
      <w:r w:rsidR="00332242" w:rsidRPr="001E2006">
        <w:rPr>
          <w:rFonts w:ascii="Times New Roman" w:eastAsia="Times New Roman" w:hAnsi="Times New Roman" w:cs="Times New Roman"/>
          <w:bCs/>
          <w:sz w:val="28"/>
          <w:szCs w:val="28"/>
          <w:lang w:val="ro-RO" w:eastAsia="en-GB"/>
        </w:rPr>
        <w:t xml:space="preserve"> domeni</w:t>
      </w:r>
      <w:r w:rsidR="00EC1680">
        <w:rPr>
          <w:rFonts w:ascii="Times New Roman" w:eastAsia="Times New Roman" w:hAnsi="Times New Roman" w:cs="Times New Roman"/>
          <w:bCs/>
          <w:sz w:val="28"/>
          <w:szCs w:val="28"/>
          <w:lang w:val="ro-RO" w:eastAsia="en-GB"/>
        </w:rPr>
        <w:t>ile</w:t>
      </w:r>
      <w:r w:rsidR="00332242" w:rsidRPr="001E2006">
        <w:rPr>
          <w:rFonts w:ascii="Times New Roman" w:eastAsia="Times New Roman" w:hAnsi="Times New Roman" w:cs="Times New Roman"/>
          <w:bCs/>
          <w:sz w:val="28"/>
          <w:szCs w:val="28"/>
          <w:lang w:val="ro-RO" w:eastAsia="en-GB"/>
        </w:rPr>
        <w:t xml:space="preserve"> biotehnologie și nanotehnologie.</w:t>
      </w:r>
    </w:p>
    <w:p w:rsidR="00383444" w:rsidRPr="001E2006" w:rsidRDefault="0054039F" w:rsidP="00332242">
      <w:pPr>
        <w:spacing w:after="0" w:line="240" w:lineRule="auto"/>
        <w:jc w:val="both"/>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
          <w:bCs/>
          <w:sz w:val="28"/>
          <w:szCs w:val="28"/>
          <w:lang w:val="ro-RO" w:eastAsia="en-GB"/>
        </w:rPr>
        <w:t xml:space="preserve"> </w:t>
      </w:r>
      <w:r w:rsidR="00332242" w:rsidRPr="007E3297">
        <w:rPr>
          <w:rFonts w:ascii="Times New Roman" w:eastAsia="Times New Roman" w:hAnsi="Times New Roman" w:cs="Times New Roman"/>
          <w:bCs/>
          <w:sz w:val="28"/>
          <w:szCs w:val="28"/>
          <w:lang w:val="ro-RO" w:eastAsia="en-GB"/>
        </w:rPr>
        <w:t>În domeniul securității energetice</w:t>
      </w:r>
      <w:r w:rsidR="00753088">
        <w:rPr>
          <w:rFonts w:ascii="Times New Roman" w:eastAsia="Times New Roman" w:hAnsi="Times New Roman" w:cs="Times New Roman"/>
          <w:bCs/>
          <w:sz w:val="28"/>
          <w:szCs w:val="28"/>
          <w:lang w:val="ro-RO" w:eastAsia="en-GB"/>
        </w:rPr>
        <w:t>:</w:t>
      </w:r>
      <w:r w:rsidR="004E054B" w:rsidRPr="001E2006">
        <w:rPr>
          <w:rFonts w:ascii="Times New Roman" w:eastAsia="Times New Roman" w:hAnsi="Times New Roman" w:cs="Times New Roman"/>
          <w:b/>
          <w:bCs/>
          <w:sz w:val="28"/>
          <w:szCs w:val="28"/>
          <w:lang w:val="ro-RO" w:eastAsia="en-GB"/>
        </w:rPr>
        <w:t xml:space="preserve"> </w:t>
      </w:r>
    </w:p>
    <w:p w:rsidR="005B7DC2" w:rsidRPr="005B7DC2" w:rsidRDefault="00753088" w:rsidP="005B7DC2">
      <w:pPr>
        <w:spacing w:after="0" w:line="240" w:lineRule="auto"/>
        <w:jc w:val="both"/>
        <w:rPr>
          <w:rFonts w:ascii="Times New Roman" w:eastAsia="Times New Roman" w:hAnsi="Times New Roman" w:cs="Times New Roman"/>
          <w:bCs/>
          <w:sz w:val="28"/>
          <w:szCs w:val="28"/>
          <w:lang w:val="ro-RO" w:eastAsia="en-GB"/>
        </w:rPr>
      </w:pPr>
      <w:r w:rsidRPr="005B7DC2">
        <w:rPr>
          <w:rFonts w:ascii="Times New Roman" w:eastAsia="Times New Roman" w:hAnsi="Times New Roman" w:cs="Times New Roman"/>
          <w:bCs/>
          <w:sz w:val="28"/>
          <w:szCs w:val="28"/>
          <w:lang w:val="ro-RO" w:eastAsia="en-GB"/>
        </w:rPr>
        <w:t>a)</w:t>
      </w:r>
      <w:r w:rsidR="004E054B" w:rsidRPr="005B7DC2">
        <w:rPr>
          <w:rFonts w:ascii="Times New Roman" w:eastAsia="Times New Roman" w:hAnsi="Times New Roman" w:cs="Times New Roman"/>
          <w:bCs/>
          <w:sz w:val="28"/>
          <w:szCs w:val="28"/>
          <w:lang w:val="ro-RO" w:eastAsia="en-GB"/>
        </w:rPr>
        <w:t xml:space="preserve"> </w:t>
      </w:r>
      <w:r w:rsidR="005B7DC2" w:rsidRPr="005B7DC2">
        <w:rPr>
          <w:rFonts w:ascii="Times New Roman" w:eastAsia="Times New Roman" w:hAnsi="Times New Roman" w:cs="Times New Roman"/>
          <w:bCs/>
          <w:sz w:val="28"/>
          <w:szCs w:val="28"/>
          <w:lang w:val="ro-RO" w:eastAsia="en-GB"/>
        </w:rPr>
        <w:t>promovarea utilizării tehnologiilor de înaltă eficiență cu consum redus de energie, precum și promovarea utilizării energiei produse din surse regenerabile</w:t>
      </w:r>
      <w:r w:rsidR="00750DE8">
        <w:rPr>
          <w:rFonts w:ascii="Times New Roman" w:eastAsia="Times New Roman" w:hAnsi="Times New Roman" w:cs="Times New Roman"/>
          <w:bCs/>
          <w:sz w:val="28"/>
          <w:szCs w:val="28"/>
          <w:lang w:val="ro-RO" w:eastAsia="en-GB"/>
        </w:rPr>
        <w:t xml:space="preserve"> prin implementarea sistemelor de măsurare de înaltă precizie</w:t>
      </w:r>
      <w:r w:rsidR="005B7DC2" w:rsidRPr="005B7DC2">
        <w:rPr>
          <w:rFonts w:ascii="Times New Roman" w:eastAsia="Times New Roman" w:hAnsi="Times New Roman" w:cs="Times New Roman"/>
          <w:bCs/>
          <w:sz w:val="28"/>
          <w:szCs w:val="28"/>
          <w:lang w:val="ro-RO" w:eastAsia="en-GB"/>
        </w:rPr>
        <w:t xml:space="preserve">; </w:t>
      </w:r>
    </w:p>
    <w:p w:rsidR="00332242" w:rsidRPr="005B7DC2" w:rsidRDefault="005B7DC2" w:rsidP="005B7DC2">
      <w:pPr>
        <w:spacing w:after="0" w:line="240" w:lineRule="auto"/>
        <w:jc w:val="both"/>
        <w:rPr>
          <w:rFonts w:ascii="Times New Roman" w:eastAsia="Times New Roman" w:hAnsi="Times New Roman" w:cs="Times New Roman"/>
          <w:bCs/>
          <w:sz w:val="28"/>
          <w:szCs w:val="28"/>
          <w:lang w:val="ro-RO" w:eastAsia="en-GB"/>
        </w:rPr>
      </w:pPr>
      <w:r w:rsidRPr="005B7DC2">
        <w:rPr>
          <w:rFonts w:ascii="Times New Roman" w:eastAsia="Times New Roman" w:hAnsi="Times New Roman" w:cs="Times New Roman"/>
          <w:bCs/>
          <w:sz w:val="28"/>
          <w:szCs w:val="28"/>
          <w:lang w:val="ro-RO" w:eastAsia="en-GB"/>
        </w:rPr>
        <w:t>b) creşterea eficienței energetice la scară largă, prin reducerea pierderilor de energie în rețelele electrice, termice şi de gaze naturale,</w:t>
      </w:r>
      <w:r w:rsidRPr="005B7DC2">
        <w:rPr>
          <w:rFonts w:ascii="Times New Roman" w:eastAsia="Times New Roman" w:hAnsi="Times New Roman" w:cs="Times New Roman"/>
          <w:sz w:val="28"/>
          <w:szCs w:val="28"/>
          <w:lang w:val="ro-RO" w:eastAsia="ru-RU"/>
        </w:rPr>
        <w:t xml:space="preserve"> precum şi în sectorul rezidenţial</w:t>
      </w:r>
      <w:r w:rsidR="005F7CFA" w:rsidRPr="005B7DC2">
        <w:rPr>
          <w:rFonts w:ascii="Times New Roman" w:eastAsia="Times New Roman" w:hAnsi="Times New Roman" w:cs="Times New Roman"/>
          <w:bCs/>
          <w:sz w:val="28"/>
          <w:szCs w:val="28"/>
          <w:lang w:val="ro-RO" w:eastAsia="en-GB"/>
        </w:rPr>
        <w:t>.</w:t>
      </w:r>
    </w:p>
    <w:p w:rsidR="00383444" w:rsidRPr="007E3297" w:rsidRDefault="007E3297" w:rsidP="00332242">
      <w:pPr>
        <w:spacing w:after="0" w:line="240" w:lineRule="auto"/>
        <w:jc w:val="both"/>
        <w:rPr>
          <w:rFonts w:ascii="Times New Roman" w:eastAsia="Times New Roman" w:hAnsi="Times New Roman" w:cs="Times New Roman"/>
          <w:bCs/>
          <w:sz w:val="28"/>
          <w:szCs w:val="28"/>
          <w:lang w:val="ro-RO" w:eastAsia="en-GB"/>
        </w:rPr>
      </w:pPr>
      <w:r w:rsidRPr="007E3297">
        <w:rPr>
          <w:rFonts w:ascii="Times New Roman" w:eastAsia="Times New Roman" w:hAnsi="Times New Roman" w:cs="Times New Roman"/>
          <w:bCs/>
          <w:sz w:val="28"/>
          <w:szCs w:val="28"/>
          <w:lang w:val="ro-RO" w:eastAsia="en-GB"/>
        </w:rPr>
        <w:t xml:space="preserve">4) </w:t>
      </w:r>
      <w:r w:rsidR="00B20AC9" w:rsidRPr="007E3297">
        <w:rPr>
          <w:rFonts w:ascii="Times New Roman" w:eastAsia="Times New Roman" w:hAnsi="Times New Roman" w:cs="Times New Roman"/>
          <w:bCs/>
          <w:sz w:val="28"/>
          <w:szCs w:val="28"/>
          <w:lang w:val="ro-RO" w:eastAsia="en-GB"/>
        </w:rPr>
        <w:t>În domeniul ecologiei</w:t>
      </w:r>
      <w:r w:rsidR="00753088">
        <w:rPr>
          <w:rFonts w:ascii="Times New Roman" w:eastAsia="Times New Roman" w:hAnsi="Times New Roman" w:cs="Times New Roman"/>
          <w:bCs/>
          <w:sz w:val="28"/>
          <w:szCs w:val="28"/>
          <w:lang w:val="ro-RO" w:eastAsia="en-GB"/>
        </w:rPr>
        <w:t>:</w:t>
      </w:r>
      <w:r w:rsidR="00B20AC9" w:rsidRPr="007E3297">
        <w:rPr>
          <w:rFonts w:ascii="Times New Roman" w:eastAsia="Times New Roman" w:hAnsi="Times New Roman" w:cs="Times New Roman"/>
          <w:bCs/>
          <w:sz w:val="28"/>
          <w:szCs w:val="28"/>
          <w:lang w:val="ro-RO" w:eastAsia="en-GB"/>
        </w:rPr>
        <w:t xml:space="preserve"> </w:t>
      </w:r>
    </w:p>
    <w:p w:rsidR="004D13EE" w:rsidRDefault="00B20AC9" w:rsidP="00332242">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c</w:t>
      </w:r>
      <w:r w:rsidR="00332242" w:rsidRPr="001E2006">
        <w:rPr>
          <w:rFonts w:ascii="Times New Roman" w:eastAsia="Times New Roman" w:hAnsi="Times New Roman" w:cs="Times New Roman"/>
          <w:bCs/>
          <w:sz w:val="28"/>
          <w:szCs w:val="28"/>
          <w:lang w:val="ro-RO" w:eastAsia="en-GB"/>
        </w:rPr>
        <w:t>rearea sistemului de reglementare a impactului asupra mediului</w:t>
      </w:r>
      <w:r w:rsidR="005F7CFA" w:rsidRPr="001E2006">
        <w:rPr>
          <w:rFonts w:ascii="Times New Roman" w:eastAsia="Times New Roman" w:hAnsi="Times New Roman" w:cs="Times New Roman"/>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w:t>
      </w:r>
      <w:r w:rsidR="002421BD" w:rsidRPr="001E2006">
        <w:rPr>
          <w:rFonts w:ascii="Times New Roman" w:eastAsia="Times New Roman" w:hAnsi="Times New Roman" w:cs="Times New Roman"/>
          <w:bCs/>
          <w:sz w:val="28"/>
          <w:szCs w:val="28"/>
          <w:lang w:val="ro-RO" w:eastAsia="en-GB"/>
        </w:rPr>
        <w:t>reducerea emisiilor de gaze cu efect de seră până la limitele admisibile</w:t>
      </w:r>
      <w:r w:rsidR="00750DE8">
        <w:rPr>
          <w:rFonts w:ascii="Times New Roman" w:eastAsia="Times New Roman" w:hAnsi="Times New Roman" w:cs="Times New Roman"/>
          <w:bCs/>
          <w:sz w:val="28"/>
          <w:szCs w:val="28"/>
          <w:lang w:val="ro-RO" w:eastAsia="en-GB"/>
        </w:rPr>
        <w:t xml:space="preserve"> prin crearea unui sistem de monitorizare bazat pe tehnologii de măsurare avansate</w:t>
      </w:r>
      <w:r w:rsidR="004D13EE">
        <w:rPr>
          <w:rFonts w:ascii="Times New Roman" w:eastAsia="Times New Roman" w:hAnsi="Times New Roman" w:cs="Times New Roman"/>
          <w:bCs/>
          <w:sz w:val="28"/>
          <w:szCs w:val="28"/>
          <w:lang w:val="ro-RO" w:eastAsia="en-GB"/>
        </w:rPr>
        <w:t>;</w:t>
      </w:r>
      <w:r w:rsidR="002421BD" w:rsidRPr="001E2006">
        <w:rPr>
          <w:rFonts w:ascii="Times New Roman" w:eastAsia="Times New Roman" w:hAnsi="Times New Roman" w:cs="Times New Roman"/>
          <w:bCs/>
          <w:sz w:val="28"/>
          <w:szCs w:val="28"/>
          <w:lang w:val="ro-RO" w:eastAsia="en-GB"/>
        </w:rPr>
        <w:t xml:space="preserve"> </w:t>
      </w:r>
    </w:p>
    <w:p w:rsidR="009E6EDF" w:rsidRPr="001E2006" w:rsidRDefault="00504AC3"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97</w:t>
      </w:r>
      <w:r w:rsidR="00C10A08" w:rsidRPr="001E2006">
        <w:rPr>
          <w:rFonts w:ascii="Times New Roman" w:eastAsia="Times New Roman" w:hAnsi="Times New Roman" w:cs="Times New Roman"/>
          <w:b/>
          <w:bCs/>
          <w:sz w:val="28"/>
          <w:szCs w:val="28"/>
          <w:lang w:val="ro-RO" w:eastAsia="en-GB"/>
        </w:rPr>
        <w:t>.</w:t>
      </w:r>
      <w:r w:rsidR="00C10A08" w:rsidRPr="001E2006">
        <w:rPr>
          <w:rFonts w:ascii="Times New Roman" w:eastAsia="Times New Roman" w:hAnsi="Times New Roman" w:cs="Times New Roman"/>
          <w:bCs/>
          <w:sz w:val="28"/>
          <w:szCs w:val="28"/>
          <w:lang w:val="ro-RO" w:eastAsia="en-GB"/>
        </w:rPr>
        <w:t xml:space="preserve"> </w:t>
      </w:r>
      <w:r w:rsidR="007D0704" w:rsidRPr="001E2006">
        <w:rPr>
          <w:rFonts w:ascii="Times New Roman" w:eastAsia="Times New Roman" w:hAnsi="Times New Roman" w:cs="Times New Roman"/>
          <w:bCs/>
          <w:sz w:val="28"/>
          <w:szCs w:val="28"/>
          <w:lang w:val="ro-RO" w:eastAsia="en-GB"/>
        </w:rPr>
        <w:t>P</w:t>
      </w:r>
      <w:r w:rsidR="009E6EDF" w:rsidRPr="001E2006">
        <w:rPr>
          <w:rFonts w:ascii="Times New Roman" w:eastAsia="Times New Roman" w:hAnsi="Times New Roman" w:cs="Times New Roman"/>
          <w:bCs/>
          <w:sz w:val="28"/>
          <w:szCs w:val="28"/>
          <w:lang w:val="ro-RO" w:eastAsia="en-GB"/>
        </w:rPr>
        <w:t xml:space="preserve">rioritățile și obiectivele de dezvoltare </w:t>
      </w:r>
      <w:r w:rsidR="00615B4A">
        <w:rPr>
          <w:rFonts w:ascii="Times New Roman" w:eastAsia="Times New Roman" w:hAnsi="Times New Roman" w:cs="Times New Roman"/>
          <w:bCs/>
          <w:sz w:val="28"/>
          <w:szCs w:val="28"/>
          <w:lang w:val="ro-RO" w:eastAsia="en-GB"/>
        </w:rPr>
        <w:t xml:space="preserve">ale sistemului național de metrologie </w:t>
      </w:r>
      <w:r w:rsidR="009E6EDF" w:rsidRPr="001E2006">
        <w:rPr>
          <w:rFonts w:ascii="Times New Roman" w:eastAsia="Times New Roman" w:hAnsi="Times New Roman" w:cs="Times New Roman"/>
          <w:bCs/>
          <w:sz w:val="28"/>
          <w:szCs w:val="28"/>
          <w:lang w:val="ro-RO" w:eastAsia="en-GB"/>
        </w:rPr>
        <w:t xml:space="preserve"> </w:t>
      </w:r>
      <w:r w:rsidR="007D0704" w:rsidRPr="001E2006">
        <w:rPr>
          <w:rFonts w:ascii="Times New Roman" w:eastAsia="Times New Roman" w:hAnsi="Times New Roman" w:cs="Times New Roman"/>
          <w:bCs/>
          <w:sz w:val="28"/>
          <w:szCs w:val="28"/>
          <w:lang w:val="ro-RO" w:eastAsia="en-GB"/>
        </w:rPr>
        <w:t xml:space="preserve">prezentate mai sus </w:t>
      </w:r>
      <w:r w:rsidR="009E6EDF" w:rsidRPr="001E2006">
        <w:rPr>
          <w:rFonts w:ascii="Times New Roman" w:eastAsia="Times New Roman" w:hAnsi="Times New Roman" w:cs="Times New Roman"/>
          <w:bCs/>
          <w:sz w:val="28"/>
          <w:szCs w:val="28"/>
          <w:lang w:val="ro-RO" w:eastAsia="en-GB"/>
        </w:rPr>
        <w:t>p</w:t>
      </w:r>
      <w:r w:rsidR="007D0704" w:rsidRPr="001E2006">
        <w:rPr>
          <w:rFonts w:ascii="Times New Roman" w:eastAsia="Times New Roman" w:hAnsi="Times New Roman" w:cs="Times New Roman"/>
          <w:bCs/>
          <w:sz w:val="28"/>
          <w:szCs w:val="28"/>
          <w:lang w:val="ro-RO" w:eastAsia="en-GB"/>
        </w:rPr>
        <w:t xml:space="preserve">ermit </w:t>
      </w:r>
      <w:r w:rsidR="009E6EDF" w:rsidRPr="001E2006">
        <w:rPr>
          <w:rFonts w:ascii="Times New Roman" w:eastAsia="Times New Roman" w:hAnsi="Times New Roman" w:cs="Times New Roman"/>
          <w:bCs/>
          <w:sz w:val="28"/>
          <w:szCs w:val="28"/>
          <w:lang w:val="ro-RO" w:eastAsia="en-GB"/>
        </w:rPr>
        <w:t>determina</w:t>
      </w:r>
      <w:r w:rsidR="007D0704" w:rsidRPr="001E2006">
        <w:rPr>
          <w:rFonts w:ascii="Times New Roman" w:eastAsia="Times New Roman" w:hAnsi="Times New Roman" w:cs="Times New Roman"/>
          <w:bCs/>
          <w:sz w:val="28"/>
          <w:szCs w:val="28"/>
          <w:lang w:val="ro-RO" w:eastAsia="en-GB"/>
        </w:rPr>
        <w:t>rea direcțiilor</w:t>
      </w:r>
      <w:r w:rsidR="009E6EDF" w:rsidRPr="001E2006">
        <w:rPr>
          <w:rFonts w:ascii="Times New Roman" w:eastAsia="Times New Roman" w:hAnsi="Times New Roman" w:cs="Times New Roman"/>
          <w:bCs/>
          <w:sz w:val="28"/>
          <w:szCs w:val="28"/>
          <w:lang w:val="ro-RO" w:eastAsia="en-GB"/>
        </w:rPr>
        <w:t xml:space="preserve"> </w:t>
      </w:r>
      <w:r w:rsidR="007D0704" w:rsidRPr="001E2006">
        <w:rPr>
          <w:rFonts w:ascii="Times New Roman" w:eastAsia="Times New Roman" w:hAnsi="Times New Roman" w:cs="Times New Roman"/>
          <w:bCs/>
          <w:sz w:val="28"/>
          <w:szCs w:val="28"/>
          <w:lang w:val="ro-RO" w:eastAsia="en-GB"/>
        </w:rPr>
        <w:t xml:space="preserve">principale pentru dezvoltarea </w:t>
      </w:r>
      <w:r w:rsidR="00615B4A">
        <w:rPr>
          <w:rFonts w:ascii="Times New Roman" w:eastAsia="Times New Roman" w:hAnsi="Times New Roman" w:cs="Times New Roman"/>
          <w:bCs/>
          <w:sz w:val="28"/>
          <w:szCs w:val="28"/>
          <w:lang w:val="ro-RO" w:eastAsia="en-GB"/>
        </w:rPr>
        <w:t>acestuia</w:t>
      </w:r>
      <w:r w:rsidR="00A44BC1">
        <w:rPr>
          <w:rFonts w:ascii="Times New Roman" w:eastAsia="Times New Roman" w:hAnsi="Times New Roman" w:cs="Times New Roman"/>
          <w:bCs/>
          <w:sz w:val="28"/>
          <w:szCs w:val="28"/>
          <w:lang w:val="ro-RO" w:eastAsia="en-GB"/>
        </w:rPr>
        <w:t xml:space="preserve">, </w:t>
      </w:r>
      <w:r w:rsidR="009E6EDF" w:rsidRPr="001E2006">
        <w:rPr>
          <w:rFonts w:ascii="Times New Roman" w:eastAsia="Times New Roman" w:hAnsi="Times New Roman" w:cs="Times New Roman"/>
          <w:bCs/>
          <w:sz w:val="28"/>
          <w:szCs w:val="28"/>
          <w:lang w:val="ro-RO" w:eastAsia="en-GB"/>
        </w:rPr>
        <w:t xml:space="preserve"> care includ:</w:t>
      </w:r>
    </w:p>
    <w:p w:rsidR="009E6EDF" w:rsidRPr="001E2006" w:rsidRDefault="00323950"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F5002E" w:rsidRPr="001E2006">
        <w:rPr>
          <w:rFonts w:ascii="Times New Roman" w:eastAsia="Times New Roman" w:hAnsi="Times New Roman" w:cs="Times New Roman"/>
          <w:bCs/>
          <w:sz w:val="28"/>
          <w:szCs w:val="28"/>
          <w:lang w:val="ro-RO" w:eastAsia="en-GB"/>
        </w:rPr>
        <w:t xml:space="preserve"> c</w:t>
      </w:r>
      <w:r w:rsidR="009E6EDF" w:rsidRPr="001E2006">
        <w:rPr>
          <w:rFonts w:ascii="Times New Roman" w:eastAsia="Times New Roman" w:hAnsi="Times New Roman" w:cs="Times New Roman"/>
          <w:bCs/>
          <w:sz w:val="28"/>
          <w:szCs w:val="28"/>
          <w:lang w:val="ro-RO" w:eastAsia="en-GB"/>
        </w:rPr>
        <w:t>rearea unui mecanism de prognoz</w:t>
      </w:r>
      <w:r w:rsidR="007D0704" w:rsidRPr="001E2006">
        <w:rPr>
          <w:rFonts w:ascii="Times New Roman" w:eastAsia="Times New Roman" w:hAnsi="Times New Roman" w:cs="Times New Roman"/>
          <w:bCs/>
          <w:sz w:val="28"/>
          <w:szCs w:val="28"/>
          <w:lang w:val="ro-RO" w:eastAsia="en-GB"/>
        </w:rPr>
        <w:t>are a necesităților</w:t>
      </w:r>
      <w:r w:rsidR="009E6EDF" w:rsidRPr="001E2006">
        <w:rPr>
          <w:rFonts w:ascii="Times New Roman" w:eastAsia="Times New Roman" w:hAnsi="Times New Roman" w:cs="Times New Roman"/>
          <w:bCs/>
          <w:sz w:val="28"/>
          <w:szCs w:val="28"/>
          <w:lang w:val="ro-RO" w:eastAsia="en-GB"/>
        </w:rPr>
        <w:t xml:space="preserve"> ec</w:t>
      </w:r>
      <w:r w:rsidR="00F5002E" w:rsidRPr="001E2006">
        <w:rPr>
          <w:rFonts w:ascii="Times New Roman" w:eastAsia="Times New Roman" w:hAnsi="Times New Roman" w:cs="Times New Roman"/>
          <w:bCs/>
          <w:sz w:val="28"/>
          <w:szCs w:val="28"/>
          <w:lang w:val="ro-RO" w:eastAsia="en-GB"/>
        </w:rPr>
        <w:t>onomiei și societății în măsură</w:t>
      </w:r>
      <w:r w:rsidR="009E6EDF" w:rsidRPr="001E2006">
        <w:rPr>
          <w:rFonts w:ascii="Times New Roman" w:eastAsia="Times New Roman" w:hAnsi="Times New Roman" w:cs="Times New Roman"/>
          <w:bCs/>
          <w:sz w:val="28"/>
          <w:szCs w:val="28"/>
          <w:lang w:val="ro-RO" w:eastAsia="en-GB"/>
        </w:rPr>
        <w:t>ri</w:t>
      </w:r>
      <w:r w:rsidR="00A44BC1">
        <w:rPr>
          <w:rFonts w:ascii="Times New Roman" w:eastAsia="Times New Roman" w:hAnsi="Times New Roman" w:cs="Times New Roman"/>
          <w:bCs/>
          <w:sz w:val="28"/>
          <w:szCs w:val="28"/>
          <w:lang w:val="ro-RO" w:eastAsia="en-GB"/>
        </w:rPr>
        <w:t xml:space="preserve"> bazat pe studii de fezabilitate, care va contribui la dezvoltarea Sistemului Național de Etaloane</w:t>
      </w:r>
      <w:r w:rsidR="009E6EDF" w:rsidRPr="001E2006">
        <w:rPr>
          <w:rFonts w:ascii="Times New Roman" w:eastAsia="Times New Roman" w:hAnsi="Times New Roman" w:cs="Times New Roman"/>
          <w:bCs/>
          <w:sz w:val="28"/>
          <w:szCs w:val="28"/>
          <w:lang w:val="ro-RO" w:eastAsia="en-GB"/>
        </w:rPr>
        <w:t>;</w:t>
      </w:r>
    </w:p>
    <w:p w:rsidR="002421BD" w:rsidRPr="001E2006" w:rsidRDefault="00323950"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sz w:val="28"/>
          <w:szCs w:val="28"/>
          <w:lang w:val="ro-RO"/>
        </w:rPr>
        <w:t>2)</w:t>
      </w:r>
      <w:r w:rsidR="002421BD" w:rsidRPr="001E2006">
        <w:rPr>
          <w:rFonts w:ascii="Times New Roman" w:hAnsi="Times New Roman" w:cs="Times New Roman"/>
          <w:sz w:val="28"/>
          <w:szCs w:val="28"/>
          <w:lang w:val="ro-RO"/>
        </w:rPr>
        <w:t xml:space="preserve"> analiza necesităţilor economiei naţionale în domeniul metrologiei şi identificarea priorităţilor politicii de stat în acest domeniu</w:t>
      </w:r>
      <w:r w:rsidR="0054039F" w:rsidRPr="001E2006">
        <w:rPr>
          <w:rFonts w:ascii="Times New Roman" w:hAnsi="Times New Roman" w:cs="Times New Roman"/>
          <w:sz w:val="28"/>
          <w:szCs w:val="28"/>
          <w:lang w:val="ro-RO"/>
        </w:rPr>
        <w:t>;</w:t>
      </w:r>
    </w:p>
    <w:p w:rsidR="009E6EDF" w:rsidRPr="001E2006" w:rsidRDefault="00323950"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3)</w:t>
      </w:r>
      <w:r w:rsidR="00F5002E" w:rsidRPr="001E2006">
        <w:rPr>
          <w:rFonts w:ascii="Times New Roman" w:eastAsia="Times New Roman" w:hAnsi="Times New Roman" w:cs="Times New Roman"/>
          <w:bCs/>
          <w:sz w:val="28"/>
          <w:szCs w:val="28"/>
          <w:lang w:val="ro-RO" w:eastAsia="en-GB"/>
        </w:rPr>
        <w:t xml:space="preserve"> a</w:t>
      </w:r>
      <w:r w:rsidR="009E6EDF" w:rsidRPr="001E2006">
        <w:rPr>
          <w:rFonts w:ascii="Times New Roman" w:eastAsia="Times New Roman" w:hAnsi="Times New Roman" w:cs="Times New Roman"/>
          <w:bCs/>
          <w:sz w:val="28"/>
          <w:szCs w:val="28"/>
          <w:lang w:val="ro-RO" w:eastAsia="en-GB"/>
        </w:rPr>
        <w:t xml:space="preserve">ctualizarea legislației în domeniul </w:t>
      </w:r>
      <w:r w:rsidR="00F5002E" w:rsidRPr="001E2006">
        <w:rPr>
          <w:rFonts w:ascii="Times New Roman" w:eastAsia="Times New Roman" w:hAnsi="Times New Roman" w:cs="Times New Roman"/>
          <w:bCs/>
          <w:sz w:val="28"/>
          <w:szCs w:val="28"/>
          <w:lang w:val="ro-RO" w:eastAsia="en-GB"/>
        </w:rPr>
        <w:t>metrologiei</w:t>
      </w:r>
      <w:r w:rsidR="009E6EDF" w:rsidRPr="001E2006">
        <w:rPr>
          <w:rFonts w:ascii="Times New Roman" w:eastAsia="Times New Roman" w:hAnsi="Times New Roman" w:cs="Times New Roman"/>
          <w:bCs/>
          <w:sz w:val="28"/>
          <w:szCs w:val="28"/>
          <w:lang w:val="ro-RO" w:eastAsia="en-GB"/>
        </w:rPr>
        <w:t xml:space="preserve"> pentru </w:t>
      </w:r>
      <w:r w:rsidR="00F5002E" w:rsidRPr="001E2006">
        <w:rPr>
          <w:rFonts w:ascii="Times New Roman" w:eastAsia="Times New Roman" w:hAnsi="Times New Roman" w:cs="Times New Roman"/>
          <w:bCs/>
          <w:sz w:val="28"/>
          <w:szCs w:val="28"/>
          <w:lang w:val="ro-RO" w:eastAsia="en-GB"/>
        </w:rPr>
        <w:t xml:space="preserve">corelarea acesteia cu </w:t>
      </w:r>
      <w:r w:rsidR="002421BD" w:rsidRPr="001E2006">
        <w:rPr>
          <w:rFonts w:ascii="Times New Roman" w:eastAsia="Times New Roman" w:hAnsi="Times New Roman" w:cs="Times New Roman"/>
          <w:bCs/>
          <w:sz w:val="28"/>
          <w:szCs w:val="28"/>
          <w:lang w:val="ro-RO" w:eastAsia="en-GB"/>
        </w:rPr>
        <w:t xml:space="preserve">necesitățile  </w:t>
      </w:r>
      <w:r w:rsidR="00F5002E" w:rsidRPr="001E2006">
        <w:rPr>
          <w:rFonts w:ascii="Times New Roman" w:eastAsia="Times New Roman" w:hAnsi="Times New Roman" w:cs="Times New Roman"/>
          <w:bCs/>
          <w:sz w:val="28"/>
          <w:szCs w:val="28"/>
          <w:lang w:val="ro-RO" w:eastAsia="en-GB"/>
        </w:rPr>
        <w:t xml:space="preserve">moderne ale </w:t>
      </w:r>
      <w:r w:rsidR="009E6EDF" w:rsidRPr="001E2006">
        <w:rPr>
          <w:rFonts w:ascii="Times New Roman" w:eastAsia="Times New Roman" w:hAnsi="Times New Roman" w:cs="Times New Roman"/>
          <w:bCs/>
          <w:sz w:val="28"/>
          <w:szCs w:val="28"/>
          <w:lang w:val="ro-RO" w:eastAsia="en-GB"/>
        </w:rPr>
        <w:t>societății și a statului;</w:t>
      </w:r>
    </w:p>
    <w:p w:rsidR="009E6EDF" w:rsidRPr="003559F1"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323950">
        <w:rPr>
          <w:rFonts w:ascii="Times New Roman" w:eastAsia="Times New Roman" w:hAnsi="Times New Roman" w:cs="Times New Roman"/>
          <w:bCs/>
          <w:sz w:val="28"/>
          <w:szCs w:val="28"/>
          <w:lang w:val="ro-RO" w:eastAsia="en-GB"/>
        </w:rPr>
        <w:t>)</w:t>
      </w:r>
      <w:r w:rsidR="00F5002E" w:rsidRPr="001E2006">
        <w:rPr>
          <w:rFonts w:ascii="Times New Roman" w:eastAsia="Times New Roman" w:hAnsi="Times New Roman" w:cs="Times New Roman"/>
          <w:bCs/>
          <w:sz w:val="28"/>
          <w:szCs w:val="28"/>
          <w:lang w:val="ro-RO" w:eastAsia="en-GB"/>
        </w:rPr>
        <w:t xml:space="preserve"> </w:t>
      </w:r>
      <w:r w:rsidR="003559F1">
        <w:rPr>
          <w:rFonts w:ascii="Times New Roman" w:hAnsi="Times New Roman" w:cs="Times New Roman"/>
          <w:bCs/>
          <w:sz w:val="28"/>
          <w:szCs w:val="28"/>
          <w:lang w:val="ro-RO"/>
        </w:rPr>
        <w:t>c</w:t>
      </w:r>
      <w:r w:rsidR="003559F1" w:rsidRPr="003559F1">
        <w:rPr>
          <w:rFonts w:ascii="Times New Roman" w:hAnsi="Times New Roman" w:cs="Times New Roman"/>
          <w:bCs/>
          <w:sz w:val="28"/>
          <w:szCs w:val="28"/>
          <w:lang w:val="ro-RO"/>
        </w:rPr>
        <w:t>rearea premiselor pentru recunoașterea la nivel internaţional şi european a rezultatelor măsurărilor și încercărilor efectuate în Republica Moldova</w:t>
      </w:r>
      <w:r w:rsidR="009E6EDF" w:rsidRPr="003559F1">
        <w:rPr>
          <w:rFonts w:ascii="Times New Roman" w:eastAsia="Times New Roman" w:hAnsi="Times New Roman" w:cs="Times New Roman"/>
          <w:bCs/>
          <w:sz w:val="28"/>
          <w:szCs w:val="28"/>
          <w:lang w:val="ro-RO" w:eastAsia="en-GB"/>
        </w:rPr>
        <w:t>;</w:t>
      </w:r>
    </w:p>
    <w:p w:rsidR="009E6EDF" w:rsidRPr="001E2006"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00323950">
        <w:rPr>
          <w:rFonts w:ascii="Times New Roman" w:eastAsia="Times New Roman" w:hAnsi="Times New Roman" w:cs="Times New Roman"/>
          <w:bCs/>
          <w:sz w:val="28"/>
          <w:szCs w:val="28"/>
          <w:lang w:val="ro-RO" w:eastAsia="en-GB"/>
        </w:rPr>
        <w:t>)</w:t>
      </w:r>
      <w:r w:rsidR="009E6EDF" w:rsidRPr="001E2006">
        <w:rPr>
          <w:rFonts w:ascii="Times New Roman" w:eastAsia="Times New Roman" w:hAnsi="Times New Roman" w:cs="Times New Roman"/>
          <w:bCs/>
          <w:sz w:val="28"/>
          <w:szCs w:val="28"/>
          <w:lang w:val="ro-RO" w:eastAsia="en-GB"/>
        </w:rPr>
        <w:t xml:space="preserve"> </w:t>
      </w:r>
      <w:r w:rsidR="00F5002E" w:rsidRPr="001E2006">
        <w:rPr>
          <w:rFonts w:ascii="Times New Roman" w:eastAsia="Times New Roman" w:hAnsi="Times New Roman" w:cs="Times New Roman"/>
          <w:bCs/>
          <w:sz w:val="28"/>
          <w:szCs w:val="28"/>
          <w:lang w:val="ro-RO" w:eastAsia="en-GB"/>
        </w:rPr>
        <w:t>c</w:t>
      </w:r>
      <w:r w:rsidR="009E6EDF" w:rsidRPr="001E2006">
        <w:rPr>
          <w:rFonts w:ascii="Times New Roman" w:eastAsia="Times New Roman" w:hAnsi="Times New Roman" w:cs="Times New Roman"/>
          <w:bCs/>
          <w:sz w:val="28"/>
          <w:szCs w:val="28"/>
          <w:lang w:val="ro-RO" w:eastAsia="en-GB"/>
        </w:rPr>
        <w:t>reșterea nivelului de informatiz</w:t>
      </w:r>
      <w:r w:rsidR="00F5002E" w:rsidRPr="001E2006">
        <w:rPr>
          <w:rFonts w:ascii="Times New Roman" w:eastAsia="Times New Roman" w:hAnsi="Times New Roman" w:cs="Times New Roman"/>
          <w:bCs/>
          <w:sz w:val="28"/>
          <w:szCs w:val="28"/>
          <w:lang w:val="ro-RO" w:eastAsia="en-GB"/>
        </w:rPr>
        <w:t>are</w:t>
      </w:r>
      <w:r w:rsidR="009E6EDF" w:rsidRPr="001E2006">
        <w:rPr>
          <w:rFonts w:ascii="Times New Roman" w:eastAsia="Times New Roman" w:hAnsi="Times New Roman" w:cs="Times New Roman"/>
          <w:bCs/>
          <w:sz w:val="28"/>
          <w:szCs w:val="28"/>
          <w:lang w:val="ro-RO" w:eastAsia="en-GB"/>
        </w:rPr>
        <w:t xml:space="preserve"> și </w:t>
      </w:r>
      <w:r w:rsidR="002421BD" w:rsidRPr="001E2006">
        <w:rPr>
          <w:rFonts w:ascii="Times New Roman" w:eastAsia="Times New Roman" w:hAnsi="Times New Roman" w:cs="Times New Roman"/>
          <w:bCs/>
          <w:sz w:val="28"/>
          <w:szCs w:val="28"/>
          <w:lang w:val="ro-RO" w:eastAsia="en-GB"/>
        </w:rPr>
        <w:t xml:space="preserve">automatizare a  </w:t>
      </w:r>
      <w:r w:rsidR="00F5002E" w:rsidRPr="001E2006">
        <w:rPr>
          <w:rFonts w:ascii="Times New Roman" w:eastAsia="Times New Roman" w:hAnsi="Times New Roman" w:cs="Times New Roman"/>
          <w:bCs/>
          <w:sz w:val="28"/>
          <w:szCs w:val="28"/>
          <w:lang w:val="ro-RO" w:eastAsia="en-GB"/>
        </w:rPr>
        <w:t xml:space="preserve">uniformității </w:t>
      </w:r>
      <w:r w:rsidR="00391533">
        <w:rPr>
          <w:rFonts w:ascii="Times New Roman" w:eastAsia="Times New Roman" w:hAnsi="Times New Roman" w:cs="Times New Roman"/>
          <w:bCs/>
          <w:sz w:val="28"/>
          <w:szCs w:val="28"/>
          <w:lang w:val="ro-RO" w:eastAsia="en-GB"/>
        </w:rPr>
        <w:t xml:space="preserve">și excatității </w:t>
      </w:r>
      <w:r w:rsidR="009E6EDF" w:rsidRPr="001E2006">
        <w:rPr>
          <w:rFonts w:ascii="Times New Roman" w:eastAsia="Times New Roman" w:hAnsi="Times New Roman" w:cs="Times New Roman"/>
          <w:bCs/>
          <w:sz w:val="28"/>
          <w:szCs w:val="28"/>
          <w:lang w:val="ro-RO" w:eastAsia="en-GB"/>
        </w:rPr>
        <w:t>măsur</w:t>
      </w:r>
      <w:r w:rsidR="00F5002E" w:rsidRPr="001E2006">
        <w:rPr>
          <w:rFonts w:ascii="Times New Roman" w:eastAsia="Times New Roman" w:hAnsi="Times New Roman" w:cs="Times New Roman"/>
          <w:bCs/>
          <w:sz w:val="28"/>
          <w:szCs w:val="28"/>
          <w:lang w:val="ro-RO" w:eastAsia="en-GB"/>
        </w:rPr>
        <w:t>ărilor</w:t>
      </w:r>
      <w:r w:rsidR="009E6EDF" w:rsidRPr="001E2006">
        <w:rPr>
          <w:rFonts w:ascii="Times New Roman" w:eastAsia="Times New Roman" w:hAnsi="Times New Roman" w:cs="Times New Roman"/>
          <w:bCs/>
          <w:sz w:val="28"/>
          <w:szCs w:val="28"/>
          <w:lang w:val="ro-RO" w:eastAsia="en-GB"/>
        </w:rPr>
        <w:t>;</w:t>
      </w:r>
    </w:p>
    <w:p w:rsidR="009E6EDF" w:rsidRPr="001E2006"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00323950">
        <w:rPr>
          <w:rFonts w:ascii="Times New Roman" w:eastAsia="Times New Roman" w:hAnsi="Times New Roman" w:cs="Times New Roman"/>
          <w:bCs/>
          <w:sz w:val="28"/>
          <w:szCs w:val="28"/>
          <w:lang w:val="ro-RO" w:eastAsia="en-GB"/>
        </w:rPr>
        <w:t>)</w:t>
      </w:r>
      <w:r w:rsidR="00F5002E" w:rsidRPr="001E2006">
        <w:rPr>
          <w:rFonts w:ascii="Times New Roman" w:eastAsia="Times New Roman" w:hAnsi="Times New Roman" w:cs="Times New Roman"/>
          <w:bCs/>
          <w:sz w:val="28"/>
          <w:szCs w:val="28"/>
          <w:lang w:val="ro-RO" w:eastAsia="en-GB"/>
        </w:rPr>
        <w:t xml:space="preserve"> î</w:t>
      </w:r>
      <w:r w:rsidR="009E6EDF" w:rsidRPr="001E2006">
        <w:rPr>
          <w:rFonts w:ascii="Times New Roman" w:eastAsia="Times New Roman" w:hAnsi="Times New Roman" w:cs="Times New Roman"/>
          <w:bCs/>
          <w:sz w:val="28"/>
          <w:szCs w:val="28"/>
          <w:lang w:val="ro-RO" w:eastAsia="en-GB"/>
        </w:rPr>
        <w:t>mbunătățirea eficienței su</w:t>
      </w:r>
      <w:r w:rsidR="00F5002E" w:rsidRPr="001E2006">
        <w:rPr>
          <w:rFonts w:ascii="Times New Roman" w:eastAsia="Times New Roman" w:hAnsi="Times New Roman" w:cs="Times New Roman"/>
          <w:bCs/>
          <w:sz w:val="28"/>
          <w:szCs w:val="28"/>
          <w:lang w:val="ro-RO" w:eastAsia="en-GB"/>
        </w:rPr>
        <w:t>pravegherii metrologice</w:t>
      </w:r>
      <w:r w:rsidR="009E6EDF" w:rsidRPr="001E2006">
        <w:rPr>
          <w:rFonts w:ascii="Times New Roman" w:eastAsia="Times New Roman" w:hAnsi="Times New Roman" w:cs="Times New Roman"/>
          <w:bCs/>
          <w:sz w:val="28"/>
          <w:szCs w:val="28"/>
          <w:lang w:val="ro-RO" w:eastAsia="en-GB"/>
        </w:rPr>
        <w:t>;</w:t>
      </w:r>
    </w:p>
    <w:p w:rsidR="00332242"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w:t>
      </w:r>
      <w:r w:rsidR="00323950">
        <w:rPr>
          <w:rFonts w:ascii="Times New Roman" w:eastAsia="Times New Roman" w:hAnsi="Times New Roman" w:cs="Times New Roman"/>
          <w:bCs/>
          <w:sz w:val="28"/>
          <w:szCs w:val="28"/>
          <w:lang w:val="ro-RO" w:eastAsia="en-GB"/>
        </w:rPr>
        <w:t>)</w:t>
      </w:r>
      <w:r w:rsidR="009E6EDF" w:rsidRPr="001E2006">
        <w:rPr>
          <w:rFonts w:ascii="Times New Roman" w:eastAsia="Times New Roman" w:hAnsi="Times New Roman" w:cs="Times New Roman"/>
          <w:bCs/>
          <w:sz w:val="28"/>
          <w:szCs w:val="28"/>
          <w:lang w:val="ro-RO" w:eastAsia="en-GB"/>
        </w:rPr>
        <w:t xml:space="preserve"> </w:t>
      </w:r>
      <w:r w:rsidR="00F5002E" w:rsidRPr="001E2006">
        <w:rPr>
          <w:rFonts w:ascii="Times New Roman" w:eastAsia="Times New Roman" w:hAnsi="Times New Roman" w:cs="Times New Roman"/>
          <w:bCs/>
          <w:sz w:val="28"/>
          <w:szCs w:val="28"/>
          <w:lang w:val="ro-RO" w:eastAsia="en-GB"/>
        </w:rPr>
        <w:t xml:space="preserve">consolidarea capacităților </w:t>
      </w:r>
      <w:r w:rsidR="003559F1">
        <w:rPr>
          <w:rFonts w:ascii="Times New Roman" w:eastAsia="Times New Roman" w:hAnsi="Times New Roman" w:cs="Times New Roman"/>
          <w:bCs/>
          <w:sz w:val="28"/>
          <w:szCs w:val="28"/>
          <w:lang w:val="ro-RO" w:eastAsia="en-GB"/>
        </w:rPr>
        <w:t>Institutului N</w:t>
      </w:r>
      <w:r w:rsidR="00F5002E" w:rsidRPr="001E2006">
        <w:rPr>
          <w:rFonts w:ascii="Times New Roman" w:eastAsia="Times New Roman" w:hAnsi="Times New Roman" w:cs="Times New Roman"/>
          <w:bCs/>
          <w:sz w:val="28"/>
          <w:szCs w:val="28"/>
          <w:lang w:val="ro-RO" w:eastAsia="en-GB"/>
        </w:rPr>
        <w:t xml:space="preserve">ațional de </w:t>
      </w:r>
      <w:r w:rsidR="003559F1">
        <w:rPr>
          <w:rFonts w:ascii="Times New Roman" w:eastAsia="Times New Roman" w:hAnsi="Times New Roman" w:cs="Times New Roman"/>
          <w:bCs/>
          <w:sz w:val="28"/>
          <w:szCs w:val="28"/>
          <w:lang w:val="ro-RO" w:eastAsia="en-GB"/>
        </w:rPr>
        <w:t>M</w:t>
      </w:r>
      <w:r w:rsidR="00F5002E" w:rsidRPr="001E2006">
        <w:rPr>
          <w:rFonts w:ascii="Times New Roman" w:eastAsia="Times New Roman" w:hAnsi="Times New Roman" w:cs="Times New Roman"/>
          <w:bCs/>
          <w:sz w:val="28"/>
          <w:szCs w:val="28"/>
          <w:lang w:val="ro-RO" w:eastAsia="en-GB"/>
        </w:rPr>
        <w:t>etrologie</w:t>
      </w:r>
      <w:r w:rsidR="003559F1">
        <w:rPr>
          <w:rFonts w:ascii="Times New Roman" w:eastAsia="Times New Roman" w:hAnsi="Times New Roman" w:cs="Times New Roman"/>
          <w:bCs/>
          <w:sz w:val="28"/>
          <w:szCs w:val="28"/>
          <w:lang w:val="ro-RO" w:eastAsia="en-GB"/>
        </w:rPr>
        <w:t xml:space="preserve"> în scopul dezvoltării unor servicii noi, impuse de </w:t>
      </w:r>
      <w:r w:rsidR="00827503">
        <w:rPr>
          <w:rFonts w:ascii="Times New Roman" w:eastAsia="Times New Roman" w:hAnsi="Times New Roman" w:cs="Times New Roman"/>
          <w:bCs/>
          <w:sz w:val="28"/>
          <w:szCs w:val="28"/>
          <w:lang w:val="ro-RO" w:eastAsia="en-GB"/>
        </w:rPr>
        <w:t>progresele</w:t>
      </w:r>
      <w:r w:rsidR="003559F1">
        <w:rPr>
          <w:rFonts w:ascii="Times New Roman" w:eastAsia="Times New Roman" w:hAnsi="Times New Roman" w:cs="Times New Roman"/>
          <w:bCs/>
          <w:sz w:val="28"/>
          <w:szCs w:val="28"/>
          <w:lang w:val="ro-RO" w:eastAsia="en-GB"/>
        </w:rPr>
        <w:t xml:space="preserve"> industriei, tehnologiei și ingineriei</w:t>
      </w:r>
      <w:r w:rsidR="009E6EDF" w:rsidRPr="001E2006">
        <w:rPr>
          <w:rFonts w:ascii="Times New Roman" w:eastAsia="Times New Roman" w:hAnsi="Times New Roman" w:cs="Times New Roman"/>
          <w:bCs/>
          <w:sz w:val="28"/>
          <w:szCs w:val="28"/>
          <w:lang w:val="ro-RO" w:eastAsia="en-GB"/>
        </w:rPr>
        <w:t>.</w:t>
      </w:r>
    </w:p>
    <w:p w:rsidR="007E4F64" w:rsidRDefault="00504AC3" w:rsidP="007E4F64">
      <w:pPr>
        <w:tabs>
          <w:tab w:val="left" w:pos="196"/>
        </w:tabs>
        <w:spacing w:after="0" w:line="24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
          <w:bCs/>
          <w:sz w:val="28"/>
          <w:szCs w:val="28"/>
          <w:lang w:eastAsia="en-GB"/>
        </w:rPr>
        <w:t>98</w:t>
      </w:r>
      <w:r w:rsidR="007E4F64">
        <w:rPr>
          <w:rFonts w:ascii="Times New Roman" w:eastAsia="Times New Roman" w:hAnsi="Times New Roman" w:cs="Times New Roman"/>
          <w:b/>
          <w:bCs/>
          <w:sz w:val="28"/>
          <w:szCs w:val="28"/>
          <w:lang w:eastAsia="en-GB"/>
        </w:rPr>
        <w:t xml:space="preserve">. </w:t>
      </w:r>
      <w:r w:rsidR="007E4F64" w:rsidRPr="007E4F64">
        <w:rPr>
          <w:rFonts w:ascii="Times New Roman" w:eastAsia="Times New Roman" w:hAnsi="Times New Roman" w:cs="Times New Roman"/>
          <w:bCs/>
          <w:sz w:val="28"/>
          <w:szCs w:val="28"/>
          <w:lang w:eastAsia="en-GB"/>
        </w:rPr>
        <w:t xml:space="preserve">Analiza SWOT a </w:t>
      </w:r>
      <w:r w:rsidR="007E4F64">
        <w:rPr>
          <w:rFonts w:ascii="Times New Roman" w:eastAsia="Times New Roman" w:hAnsi="Times New Roman" w:cs="Times New Roman"/>
          <w:bCs/>
          <w:sz w:val="28"/>
          <w:szCs w:val="28"/>
          <w:lang w:eastAsia="en-GB"/>
        </w:rPr>
        <w:t>implementării</w:t>
      </w:r>
      <w:r w:rsidR="0032631A">
        <w:rPr>
          <w:rFonts w:ascii="Times New Roman" w:eastAsia="Times New Roman" w:hAnsi="Times New Roman" w:cs="Times New Roman"/>
          <w:bCs/>
          <w:sz w:val="28"/>
          <w:szCs w:val="28"/>
          <w:lang w:eastAsia="en-GB"/>
        </w:rPr>
        <w:t xml:space="preserve"> activităţilor de dezvoltare a S</w:t>
      </w:r>
      <w:r w:rsidR="007E4F64">
        <w:rPr>
          <w:rFonts w:ascii="Times New Roman" w:eastAsia="Times New Roman" w:hAnsi="Times New Roman" w:cs="Times New Roman"/>
          <w:bCs/>
          <w:sz w:val="28"/>
          <w:szCs w:val="28"/>
          <w:lang w:eastAsia="en-GB"/>
        </w:rPr>
        <w:t xml:space="preserve">istemului național de metrologie </w:t>
      </w:r>
      <w:proofErr w:type="gramStart"/>
      <w:r w:rsidR="007E4F64">
        <w:rPr>
          <w:rFonts w:ascii="Times New Roman" w:eastAsia="Times New Roman" w:hAnsi="Times New Roman" w:cs="Times New Roman"/>
          <w:bCs/>
          <w:sz w:val="28"/>
          <w:szCs w:val="28"/>
          <w:lang w:eastAsia="en-GB"/>
        </w:rPr>
        <w:t>este</w:t>
      </w:r>
      <w:proofErr w:type="gramEnd"/>
      <w:r w:rsidR="007E4F64">
        <w:rPr>
          <w:rFonts w:ascii="Times New Roman" w:eastAsia="Times New Roman" w:hAnsi="Times New Roman" w:cs="Times New Roman"/>
          <w:bCs/>
          <w:sz w:val="28"/>
          <w:szCs w:val="28"/>
          <w:lang w:eastAsia="en-GB"/>
        </w:rPr>
        <w:t xml:space="preserve"> prezentat în tabelul </w:t>
      </w:r>
      <w:r w:rsidR="003C01FA">
        <w:rPr>
          <w:rFonts w:ascii="Times New Roman" w:eastAsia="Times New Roman" w:hAnsi="Times New Roman" w:cs="Times New Roman"/>
          <w:bCs/>
          <w:sz w:val="28"/>
          <w:szCs w:val="28"/>
          <w:lang w:eastAsia="en-GB"/>
        </w:rPr>
        <w:t>3.</w:t>
      </w:r>
    </w:p>
    <w:p w:rsidR="00E12EDF" w:rsidRDefault="00E12EDF" w:rsidP="007E4F64">
      <w:pPr>
        <w:tabs>
          <w:tab w:val="left" w:pos="196"/>
        </w:tabs>
        <w:spacing w:after="0" w:line="240" w:lineRule="auto"/>
        <w:jc w:val="both"/>
        <w:rPr>
          <w:rFonts w:ascii="Times New Roman" w:eastAsia="Times New Roman" w:hAnsi="Times New Roman" w:cs="Times New Roman"/>
          <w:bCs/>
          <w:sz w:val="28"/>
          <w:szCs w:val="28"/>
          <w:lang w:eastAsia="en-GB"/>
        </w:rPr>
      </w:pPr>
    </w:p>
    <w:p w:rsidR="007E4F64" w:rsidRDefault="007E4F64" w:rsidP="007E4F64">
      <w:pPr>
        <w:spacing w:after="0" w:line="240" w:lineRule="auto"/>
        <w:jc w:val="right"/>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Tabelul </w:t>
      </w:r>
      <w:r w:rsidR="003C01FA">
        <w:rPr>
          <w:rFonts w:ascii="Times New Roman" w:eastAsia="Times New Roman" w:hAnsi="Times New Roman" w:cs="Times New Roman"/>
          <w:b/>
          <w:bCs/>
          <w:sz w:val="20"/>
          <w:szCs w:val="20"/>
          <w:lang w:eastAsia="en-GB"/>
        </w:rPr>
        <w:t>3</w:t>
      </w:r>
      <w:r>
        <w:rPr>
          <w:rFonts w:ascii="Times New Roman" w:eastAsia="Times New Roman" w:hAnsi="Times New Roman" w:cs="Times New Roman"/>
          <w:b/>
          <w:bCs/>
          <w:sz w:val="20"/>
          <w:szCs w:val="20"/>
          <w:lang w:eastAsia="en-GB"/>
        </w:rPr>
        <w:t xml:space="preserve"> </w:t>
      </w:r>
    </w:p>
    <w:tbl>
      <w:tblPr>
        <w:tblStyle w:val="TableGrid"/>
        <w:tblW w:w="9351" w:type="dxa"/>
        <w:tblLook w:val="04A0" w:firstRow="1" w:lastRow="0" w:firstColumn="1" w:lastColumn="0" w:noHBand="0" w:noVBand="1"/>
      </w:tblPr>
      <w:tblGrid>
        <w:gridCol w:w="4508"/>
        <w:gridCol w:w="4843"/>
      </w:tblGrid>
      <w:tr w:rsidR="007E4F64" w:rsidRPr="00673C85" w:rsidTr="00E12EDF">
        <w:tc>
          <w:tcPr>
            <w:tcW w:w="4508" w:type="dxa"/>
            <w:tcBorders>
              <w:top w:val="single" w:sz="4" w:space="0" w:color="auto"/>
              <w:left w:val="single" w:sz="4" w:space="0" w:color="auto"/>
              <w:bottom w:val="single" w:sz="4" w:space="0" w:color="auto"/>
              <w:right w:val="single" w:sz="4" w:space="0" w:color="auto"/>
            </w:tcBorders>
            <w:hideMark/>
          </w:tcPr>
          <w:p w:rsidR="007E4F64" w:rsidRPr="00E12EDF" w:rsidRDefault="007E4F64" w:rsidP="00E12EDF">
            <w:pPr>
              <w:jc w:val="center"/>
              <w:rPr>
                <w:rFonts w:ascii="Times New Roman" w:hAnsi="Times New Roman" w:cs="Times New Roman"/>
                <w:b/>
                <w:sz w:val="24"/>
                <w:szCs w:val="24"/>
                <w:lang w:val="ro-RO"/>
              </w:rPr>
            </w:pPr>
            <w:r w:rsidRPr="00E12EDF">
              <w:rPr>
                <w:rFonts w:ascii="Times New Roman" w:hAnsi="Times New Roman" w:cs="Times New Roman"/>
                <w:b/>
                <w:sz w:val="24"/>
                <w:szCs w:val="24"/>
              </w:rPr>
              <w:t>PUNCTE FORTE</w:t>
            </w:r>
          </w:p>
        </w:tc>
        <w:tc>
          <w:tcPr>
            <w:tcW w:w="4843" w:type="dxa"/>
            <w:tcBorders>
              <w:top w:val="single" w:sz="4" w:space="0" w:color="auto"/>
              <w:left w:val="single" w:sz="4" w:space="0" w:color="auto"/>
              <w:bottom w:val="single" w:sz="4" w:space="0" w:color="auto"/>
              <w:right w:val="single" w:sz="4" w:space="0" w:color="auto"/>
            </w:tcBorders>
            <w:hideMark/>
          </w:tcPr>
          <w:p w:rsidR="00D63A11" w:rsidRPr="00E12EDF" w:rsidRDefault="007E4F64" w:rsidP="00E12EDF">
            <w:pPr>
              <w:jc w:val="center"/>
              <w:rPr>
                <w:rFonts w:ascii="Times New Roman" w:hAnsi="Times New Roman" w:cs="Times New Roman"/>
                <w:b/>
                <w:sz w:val="24"/>
                <w:szCs w:val="24"/>
                <w:lang w:val="ro-RO"/>
              </w:rPr>
            </w:pPr>
            <w:r w:rsidRPr="00E12EDF">
              <w:rPr>
                <w:rFonts w:ascii="Times New Roman" w:hAnsi="Times New Roman" w:cs="Times New Roman"/>
                <w:b/>
                <w:sz w:val="24"/>
                <w:szCs w:val="24"/>
              </w:rPr>
              <w:t>PUNCTE SLABI</w:t>
            </w:r>
          </w:p>
        </w:tc>
      </w:tr>
      <w:tr w:rsidR="00E12EDF" w:rsidRPr="00673C85" w:rsidTr="00E12EDF">
        <w:tc>
          <w:tcPr>
            <w:tcW w:w="4508"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Deținerea  etaloanelor naționale care prezintă o parte a independenței economice a statului în 13 domenii de măsurare</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Demonstrarea trasabilității prin realizarea unui lanț neîntrerupt şi documentat de etalonări care asigură îndeplinirea angajamentelor din Acordul CIMP MRA</w:t>
            </w:r>
          </w:p>
          <w:p w:rsidR="00E12EDF" w:rsidRPr="00E12EDF" w:rsidRDefault="00E12EDF" w:rsidP="00E12EDF">
            <w:pPr>
              <w:pStyle w:val="ListParagraph"/>
              <w:numPr>
                <w:ilvl w:val="0"/>
                <w:numId w:val="16"/>
              </w:numPr>
              <w:ind w:left="29" w:firstLine="0"/>
              <w:jc w:val="both"/>
              <w:rPr>
                <w:rFonts w:ascii="Times New Roman" w:eastAsia="Times New Roman" w:hAnsi="Times New Roman" w:cs="Times New Roman"/>
                <w:bCs/>
                <w:sz w:val="24"/>
                <w:szCs w:val="24"/>
                <w:lang w:val="ro-RO" w:eastAsia="en-GB"/>
              </w:rPr>
            </w:pPr>
            <w:r w:rsidRPr="00E12EDF">
              <w:rPr>
                <w:rFonts w:ascii="Times New Roman" w:eastAsia="Times New Roman" w:hAnsi="Times New Roman" w:cs="Times New Roman"/>
                <w:bCs/>
                <w:sz w:val="24"/>
                <w:szCs w:val="24"/>
                <w:lang w:val="ro-RO" w:eastAsia="en-GB"/>
              </w:rPr>
              <w:t xml:space="preserve">Demonstrarea de către INM a capabilității sale de măsurare prin participarea la 19 intercomparări din cadrul organizației regionale ”Colaborarea euro-asiatică a instituțiilor naționale de metrologie COOMET” </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Alocarea mijloacelor financiare din bujetul de stat în scopul menținerii și dezvotării etaloanelor naționale</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Suportul partenerilor externi pentru dotarea INM cu echipamente necesare modernizării etaloanelor naționale</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Demonstrarea competenței tehnice a laboratoarelor de verificare metrologică prin acreditare</w:t>
            </w:r>
          </w:p>
          <w:p w:rsidR="00E12EDF" w:rsidRPr="00673C85" w:rsidRDefault="00E12EDF" w:rsidP="00E12EDF">
            <w:pPr>
              <w:rPr>
                <w:rFonts w:ascii="Times New Roman" w:hAnsi="Times New Roman" w:cs="Times New Roman"/>
                <w:sz w:val="24"/>
                <w:szCs w:val="24"/>
                <w:lang w:val="ro-RO"/>
              </w:rPr>
            </w:pPr>
          </w:p>
          <w:p w:rsidR="00E12EDF" w:rsidRPr="00E12EDF" w:rsidRDefault="00E12EDF">
            <w:pPr>
              <w:rPr>
                <w:rFonts w:ascii="Times New Roman" w:hAnsi="Times New Roman" w:cs="Times New Roman"/>
                <w:sz w:val="24"/>
                <w:szCs w:val="24"/>
                <w:lang w:val="ro-RO"/>
              </w:rPr>
            </w:pPr>
          </w:p>
        </w:tc>
        <w:tc>
          <w:tcPr>
            <w:tcW w:w="4843"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pStyle w:val="ListParagraph"/>
              <w:numPr>
                <w:ilvl w:val="0"/>
                <w:numId w:val="17"/>
              </w:numPr>
              <w:ind w:left="57" w:firstLine="0"/>
              <w:rPr>
                <w:rFonts w:ascii="Times New Roman" w:eastAsia="Times New Roman" w:hAnsi="Times New Roman" w:cs="Times New Roman"/>
                <w:bCs/>
                <w:sz w:val="24"/>
                <w:szCs w:val="24"/>
                <w:lang w:val="ro-RO" w:eastAsia="en-GB"/>
              </w:rPr>
            </w:pPr>
            <w:r w:rsidRPr="00E12EDF">
              <w:rPr>
                <w:rFonts w:ascii="Times New Roman" w:eastAsia="Times New Roman" w:hAnsi="Times New Roman" w:cs="Times New Roman"/>
                <w:bCs/>
                <w:sz w:val="24"/>
                <w:szCs w:val="24"/>
                <w:lang w:val="ro-RO" w:eastAsia="en-GB"/>
              </w:rPr>
              <w:t xml:space="preserve">Număr redus de rânduri ale tabelelor capabilităților de măsurare (CMC) ale Republicii Moldova publicate de BIPM, în baza rezultatelor intercomparărilor </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Participarea redusă a INM la comparări organizate la  nivel european de către EURAMET</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Recunoașterea  mutuală a echivalenței etaloanelor naționale și certificatelor de etalonare emise de INM numai pentru două domenii</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Nivelul scăzut de dezvoltare a serviciilor de etalonare pentru mijloacele de măsurare utilizate în procesele tehnologice</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 xml:space="preserve">Procentul scăzut de mijloace de măsurare etalonate  utilizate în procesele tehnologice </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 xml:space="preserve">Insuficiența cunoștințelor mediului de afaceri referitor la interdependența etalonării  mijloacelor  de măsurare utilizate în procesul tehnologic cu  calitatea  produsului finit </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Numărul scăzut de participări la comitetele tenice  și grupuri de lucru EURAMET WELMEC</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Delimitarea neclară a competențelor instituționale care duce la crearea mai multor rute de trasabilitate metrologică</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Calitatea redusă a gestionării mijloacelor financiare din bugetul de stat</w:t>
            </w:r>
          </w:p>
          <w:p w:rsidR="00E12EDF" w:rsidRPr="00E12EDF" w:rsidRDefault="00E12EDF" w:rsidP="00E12EDF">
            <w:pPr>
              <w:pStyle w:val="ListParagraph"/>
              <w:numPr>
                <w:ilvl w:val="0"/>
                <w:numId w:val="17"/>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Lipsa unei baze de date exhaustive privind mijloacele de măsurare utilizate în domeniile de interes public</w:t>
            </w:r>
          </w:p>
          <w:p w:rsidR="00E12EDF" w:rsidRPr="00E12EDF" w:rsidRDefault="00E12EDF" w:rsidP="00E12EDF">
            <w:pPr>
              <w:pStyle w:val="ListParagraph"/>
              <w:numPr>
                <w:ilvl w:val="0"/>
                <w:numId w:val="17"/>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lastRenderedPageBreak/>
              <w:t>Aplicarea IT tehnologii în scopul automatizării sistemului de uniformității și trasabilității măsurărilor , inclusiv serviciilor de verificare metrologică</w:t>
            </w:r>
          </w:p>
          <w:p w:rsidR="00E12EDF" w:rsidRPr="00E12EDF" w:rsidRDefault="00E12EDF" w:rsidP="00E12EDF">
            <w:pPr>
              <w:pStyle w:val="ListParagraph"/>
              <w:numPr>
                <w:ilvl w:val="0"/>
                <w:numId w:val="17"/>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Lipsa personalului calificat</w:t>
            </w:r>
          </w:p>
          <w:p w:rsidR="00E12EDF" w:rsidRPr="00673C85" w:rsidRDefault="00E12EDF">
            <w:pPr>
              <w:rPr>
                <w:rFonts w:ascii="Times New Roman" w:hAnsi="Times New Roman" w:cs="Times New Roman"/>
                <w:sz w:val="24"/>
                <w:szCs w:val="24"/>
              </w:rPr>
            </w:pPr>
          </w:p>
        </w:tc>
      </w:tr>
      <w:tr w:rsidR="00E12EDF" w:rsidRPr="00673C85" w:rsidTr="00E12EDF">
        <w:tc>
          <w:tcPr>
            <w:tcW w:w="4508"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jc w:val="center"/>
              <w:rPr>
                <w:rFonts w:ascii="Times New Roman" w:hAnsi="Times New Roman" w:cs="Times New Roman"/>
                <w:b/>
                <w:sz w:val="24"/>
                <w:szCs w:val="24"/>
              </w:rPr>
            </w:pPr>
            <w:r w:rsidRPr="00E12EDF">
              <w:rPr>
                <w:rFonts w:ascii="Times New Roman" w:hAnsi="Times New Roman" w:cs="Times New Roman"/>
                <w:b/>
                <w:sz w:val="24"/>
                <w:szCs w:val="24"/>
              </w:rPr>
              <w:lastRenderedPageBreak/>
              <w:t>OPORTUNIT</w:t>
            </w:r>
            <w:r w:rsidRPr="00E12EDF">
              <w:rPr>
                <w:rFonts w:ascii="Times New Roman" w:hAnsi="Times New Roman" w:cs="Times New Roman"/>
                <w:b/>
                <w:sz w:val="24"/>
                <w:szCs w:val="24"/>
                <w:lang w:val="ro-RO"/>
              </w:rPr>
              <w:t>ĂTI</w:t>
            </w:r>
          </w:p>
        </w:tc>
        <w:tc>
          <w:tcPr>
            <w:tcW w:w="4843"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jc w:val="center"/>
              <w:rPr>
                <w:rFonts w:ascii="Times New Roman" w:hAnsi="Times New Roman" w:cs="Times New Roman"/>
                <w:b/>
                <w:sz w:val="24"/>
                <w:szCs w:val="24"/>
              </w:rPr>
            </w:pPr>
            <w:r w:rsidRPr="00E12EDF">
              <w:rPr>
                <w:rFonts w:ascii="Times New Roman" w:hAnsi="Times New Roman" w:cs="Times New Roman"/>
                <w:b/>
                <w:sz w:val="24"/>
                <w:szCs w:val="24"/>
              </w:rPr>
              <w:t>RISCURI</w:t>
            </w:r>
          </w:p>
        </w:tc>
      </w:tr>
      <w:tr w:rsidR="007E4F64" w:rsidRPr="00673C85" w:rsidTr="00E12EDF">
        <w:tc>
          <w:tcPr>
            <w:tcW w:w="4508" w:type="dxa"/>
            <w:tcBorders>
              <w:top w:val="single" w:sz="4" w:space="0" w:color="auto"/>
              <w:left w:val="single" w:sz="4" w:space="0" w:color="auto"/>
              <w:bottom w:val="single" w:sz="4" w:space="0" w:color="auto"/>
              <w:right w:val="single" w:sz="4" w:space="0" w:color="auto"/>
            </w:tcBorders>
            <w:hideMark/>
          </w:tcPr>
          <w:p w:rsidR="00336BF0" w:rsidRPr="00E12EDF" w:rsidRDefault="00336BF0"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Respectarea angajamentelor asumate prin semnarea Acordului CIMP MRA</w:t>
            </w:r>
          </w:p>
          <w:p w:rsidR="00336BF0" w:rsidRPr="00E12EDF" w:rsidRDefault="00336BF0"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Semnarea acordului de recunoaștere multilaterală cu cooperarea europeană de acreditare (EA MLA)</w:t>
            </w:r>
          </w:p>
          <w:p w:rsidR="00E956CE" w:rsidRPr="00E12EDF" w:rsidRDefault="00E956CE"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Cooperarea cu organizațiile europene și internaționale în domeniul metrologiei</w:t>
            </w:r>
          </w:p>
          <w:p w:rsidR="00D649B1" w:rsidRPr="00673C85" w:rsidRDefault="00D649B1" w:rsidP="00E12EDF">
            <w:pPr>
              <w:ind w:left="29"/>
              <w:rPr>
                <w:rFonts w:ascii="Times New Roman" w:hAnsi="Times New Roman" w:cs="Times New Roman"/>
                <w:sz w:val="24"/>
                <w:szCs w:val="24"/>
                <w:lang w:val="ro-RO"/>
              </w:rPr>
            </w:pPr>
          </w:p>
          <w:p w:rsidR="003C1B3C" w:rsidRPr="00E12EDF" w:rsidRDefault="00D649B1"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Proces  de integrare europeană</w:t>
            </w:r>
            <w:r w:rsidR="00E12EDF">
              <w:rPr>
                <w:rFonts w:ascii="Times New Roman" w:hAnsi="Times New Roman" w:cs="Times New Roman"/>
                <w:sz w:val="24"/>
                <w:szCs w:val="24"/>
                <w:lang w:val="ro-RO"/>
              </w:rPr>
              <w:t xml:space="preserve">  </w:t>
            </w:r>
            <w:r w:rsidRPr="00E12EDF">
              <w:rPr>
                <w:rFonts w:ascii="Times New Roman" w:hAnsi="Times New Roman" w:cs="Times New Roman"/>
                <w:sz w:val="24"/>
                <w:szCs w:val="24"/>
                <w:lang w:val="ro-RO"/>
              </w:rPr>
              <w:t>care oferă oportunități pentru dezvoltarea capacităților instituționale și competențelor în domeniul metrologiei</w:t>
            </w:r>
          </w:p>
          <w:p w:rsidR="00D649B1" w:rsidRPr="00E12EDF" w:rsidRDefault="003C1B3C"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Implementarea Acordului de Asociere care facilitează comerțul liber prin eliminarea barierilor tehnice</w:t>
            </w:r>
            <w:r w:rsidR="00D649B1" w:rsidRPr="00E12EDF">
              <w:rPr>
                <w:rFonts w:ascii="Times New Roman" w:hAnsi="Times New Roman" w:cs="Times New Roman"/>
                <w:sz w:val="24"/>
                <w:szCs w:val="24"/>
                <w:lang w:val="ro-RO"/>
              </w:rPr>
              <w:t xml:space="preserve"> </w:t>
            </w:r>
          </w:p>
          <w:p w:rsidR="00107A2D" w:rsidRPr="00E12EDF" w:rsidRDefault="00107A2D"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Consolidarea capacităților personalului tehnic prin proiecte de asistență externă (TWINNING, TAIEX, etc.)</w:t>
            </w:r>
          </w:p>
          <w:p w:rsidR="003F2521" w:rsidRPr="00E12EDF" w:rsidRDefault="003F2521"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Elaborarea  documentelor normative în domeniul metrologiei în baza recomandărilor OIML și standardelor europene</w:t>
            </w:r>
          </w:p>
          <w:p w:rsidR="0013144B" w:rsidRPr="00E12EDF" w:rsidRDefault="0013144B"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Aplicarea în calitate de standrde de referință în procesul de acreditare  SM SR EN ISO/CEI 17025;  SM SR EN ISO/CEI 17020</w:t>
            </w:r>
          </w:p>
          <w:p w:rsidR="00336BF0" w:rsidRPr="00673C85" w:rsidRDefault="00336BF0">
            <w:pPr>
              <w:rPr>
                <w:rFonts w:ascii="Times New Roman" w:hAnsi="Times New Roman" w:cs="Times New Roman"/>
                <w:sz w:val="24"/>
                <w:szCs w:val="24"/>
                <w:lang w:val="ro-RO"/>
              </w:rPr>
            </w:pPr>
          </w:p>
        </w:tc>
        <w:tc>
          <w:tcPr>
            <w:tcW w:w="4843" w:type="dxa"/>
            <w:tcBorders>
              <w:top w:val="single" w:sz="4" w:space="0" w:color="auto"/>
              <w:left w:val="single" w:sz="4" w:space="0" w:color="auto"/>
              <w:bottom w:val="single" w:sz="4" w:space="0" w:color="auto"/>
              <w:right w:val="single" w:sz="4" w:space="0" w:color="auto"/>
            </w:tcBorders>
            <w:hideMark/>
          </w:tcPr>
          <w:p w:rsidR="0013144B" w:rsidRPr="00E12EDF" w:rsidRDefault="0013144B"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Neasigurarea trasabilității metrologice și a uniformității și exactității măsurărilor  crează impedimente pentru implementarea acordurilor de comerț liber</w:t>
            </w:r>
          </w:p>
          <w:p w:rsidR="00336BF0" w:rsidRPr="00E12EDF" w:rsidRDefault="00336BF0"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Lipsa mecanismului de prognozare a necesităților economiei și societății în măsurări</w:t>
            </w:r>
          </w:p>
          <w:p w:rsidR="00336BF0" w:rsidRPr="00673C85" w:rsidRDefault="00336BF0" w:rsidP="00E12EDF">
            <w:pPr>
              <w:ind w:left="57"/>
              <w:jc w:val="both"/>
              <w:rPr>
                <w:rFonts w:ascii="Times New Roman" w:hAnsi="Times New Roman" w:cs="Times New Roman"/>
                <w:sz w:val="24"/>
                <w:szCs w:val="24"/>
                <w:lang w:val="ro-RO"/>
              </w:rPr>
            </w:pPr>
          </w:p>
          <w:p w:rsidR="00906183" w:rsidRPr="00E12EDF" w:rsidRDefault="00906183"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Concurența neloială între INM și alte laboratoare de etalonări acreditate</w:t>
            </w:r>
          </w:p>
          <w:p w:rsidR="00107A2D" w:rsidRPr="00E12EDF" w:rsidRDefault="00107A2D"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Neoferirea condițiilor de muncă atractive în domeniul metrologiei pentru personal calificat</w:t>
            </w:r>
          </w:p>
          <w:p w:rsidR="00107A2D" w:rsidRPr="00E12EDF" w:rsidRDefault="00107A2D"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Preluarea de organisme din afara țării a serviciilor de etalonare, respectiv mărirea costurilor acestor servicii</w:t>
            </w:r>
          </w:p>
          <w:p w:rsidR="00713EF2" w:rsidRPr="00E12EDF" w:rsidRDefault="00713EF2"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Cheltuieli nefondate pentru preluarea unutății de măsură de către laboratoarele de etalonări acreditate   de peste hotarele țării</w:t>
            </w:r>
          </w:p>
          <w:p w:rsidR="0013144B" w:rsidRPr="00673C85" w:rsidRDefault="0013144B" w:rsidP="00E12EDF">
            <w:pPr>
              <w:jc w:val="both"/>
              <w:rPr>
                <w:rFonts w:ascii="Times New Roman" w:hAnsi="Times New Roman" w:cs="Times New Roman"/>
                <w:sz w:val="24"/>
                <w:szCs w:val="24"/>
                <w:lang w:val="ro-RO"/>
              </w:rPr>
            </w:pPr>
          </w:p>
          <w:p w:rsidR="0013144B" w:rsidRPr="00673C85" w:rsidRDefault="0013144B" w:rsidP="00E12EDF">
            <w:pPr>
              <w:jc w:val="both"/>
              <w:rPr>
                <w:rFonts w:ascii="Times New Roman" w:hAnsi="Times New Roman" w:cs="Times New Roman"/>
                <w:sz w:val="24"/>
                <w:szCs w:val="24"/>
                <w:lang w:val="ro-RO"/>
              </w:rPr>
            </w:pPr>
          </w:p>
          <w:p w:rsidR="00BA1203" w:rsidRPr="00673C85" w:rsidRDefault="00BA1203" w:rsidP="00E12EDF">
            <w:pPr>
              <w:jc w:val="both"/>
              <w:rPr>
                <w:rFonts w:ascii="Times New Roman" w:hAnsi="Times New Roman" w:cs="Times New Roman"/>
                <w:sz w:val="24"/>
                <w:szCs w:val="24"/>
                <w:lang w:val="ro-RO"/>
              </w:rPr>
            </w:pPr>
          </w:p>
          <w:p w:rsidR="0013144B" w:rsidRPr="00673C85" w:rsidRDefault="0013144B" w:rsidP="00E12EDF">
            <w:pPr>
              <w:jc w:val="both"/>
              <w:rPr>
                <w:rFonts w:ascii="Times New Roman" w:hAnsi="Times New Roman" w:cs="Times New Roman"/>
                <w:sz w:val="24"/>
                <w:szCs w:val="24"/>
                <w:lang w:val="ro-RO"/>
              </w:rPr>
            </w:pPr>
          </w:p>
          <w:p w:rsidR="00BA1203" w:rsidRPr="00673C85" w:rsidRDefault="00BA1203" w:rsidP="00E12EDF">
            <w:pPr>
              <w:jc w:val="both"/>
              <w:rPr>
                <w:rFonts w:ascii="Times New Roman" w:hAnsi="Times New Roman" w:cs="Times New Roman"/>
                <w:sz w:val="24"/>
                <w:szCs w:val="24"/>
                <w:lang w:val="ro-RO"/>
              </w:rPr>
            </w:pPr>
          </w:p>
          <w:p w:rsidR="00107A2D" w:rsidRPr="00673C85" w:rsidRDefault="00107A2D" w:rsidP="00906183">
            <w:pPr>
              <w:rPr>
                <w:rFonts w:ascii="Times New Roman" w:hAnsi="Times New Roman" w:cs="Times New Roman"/>
                <w:sz w:val="24"/>
                <w:szCs w:val="24"/>
                <w:lang w:val="ro-RO"/>
              </w:rPr>
            </w:pPr>
          </w:p>
        </w:tc>
      </w:tr>
    </w:tbl>
    <w:p w:rsidR="00001C8B" w:rsidRDefault="00001C8B" w:rsidP="00502F43">
      <w:pPr>
        <w:spacing w:after="0" w:line="240" w:lineRule="auto"/>
        <w:jc w:val="center"/>
        <w:rPr>
          <w:rFonts w:ascii="Times New Roman" w:eastAsia="Times New Roman" w:hAnsi="Times New Roman" w:cs="Times New Roman"/>
          <w:b/>
          <w:bCs/>
          <w:sz w:val="28"/>
          <w:szCs w:val="28"/>
          <w:lang w:val="ro-RO" w:eastAsia="en-GB"/>
        </w:rPr>
      </w:pPr>
    </w:p>
    <w:p w:rsidR="00502F43" w:rsidRPr="005C74B7" w:rsidRDefault="00673C85" w:rsidP="00502F43">
      <w:pPr>
        <w:spacing w:after="0" w:line="240" w:lineRule="auto"/>
        <w:jc w:val="center"/>
        <w:rPr>
          <w:rFonts w:ascii="Times New Roman" w:eastAsia="Times New Roman" w:hAnsi="Times New Roman" w:cs="Times New Roman"/>
          <w:b/>
          <w:bCs/>
          <w:sz w:val="28"/>
          <w:szCs w:val="28"/>
          <w:lang w:val="ro-RO" w:eastAsia="en-GB"/>
        </w:rPr>
      </w:pPr>
      <w:r>
        <w:rPr>
          <w:rFonts w:ascii="Times New Roman" w:eastAsia="Times New Roman" w:hAnsi="Times New Roman" w:cs="Times New Roman"/>
          <w:b/>
          <w:bCs/>
          <w:sz w:val="28"/>
          <w:szCs w:val="28"/>
          <w:lang w:val="ro-RO" w:eastAsia="en-GB"/>
        </w:rPr>
        <w:t>I</w:t>
      </w:r>
      <w:r w:rsidR="00502F43" w:rsidRPr="005C74B7">
        <w:rPr>
          <w:rFonts w:ascii="Times New Roman" w:eastAsia="Times New Roman" w:hAnsi="Times New Roman" w:cs="Times New Roman"/>
          <w:b/>
          <w:bCs/>
          <w:sz w:val="28"/>
          <w:szCs w:val="28"/>
          <w:lang w:val="ro-RO" w:eastAsia="en-GB"/>
        </w:rPr>
        <w:t>V. MĂSURILE NECESARE PENTRU TRASABILITATEA METROLOGICĂ ȘI ASIGURAREA</w:t>
      </w:r>
    </w:p>
    <w:p w:rsidR="00502F43" w:rsidRPr="001E2006" w:rsidRDefault="00502F43" w:rsidP="00502F43">
      <w:pPr>
        <w:spacing w:after="0" w:line="240" w:lineRule="auto"/>
        <w:jc w:val="center"/>
        <w:rPr>
          <w:rFonts w:ascii="Times New Roman" w:eastAsia="Times New Roman" w:hAnsi="Times New Roman" w:cs="Times New Roman"/>
          <w:b/>
          <w:bCs/>
          <w:sz w:val="28"/>
          <w:szCs w:val="28"/>
          <w:lang w:val="ro-RO" w:eastAsia="en-GB"/>
        </w:rPr>
      </w:pPr>
      <w:r w:rsidRPr="005C74B7">
        <w:rPr>
          <w:rFonts w:ascii="Times New Roman" w:eastAsia="Times New Roman" w:hAnsi="Times New Roman" w:cs="Times New Roman"/>
          <w:b/>
          <w:bCs/>
          <w:sz w:val="28"/>
          <w:szCs w:val="28"/>
          <w:lang w:val="ro-RO" w:eastAsia="en-GB"/>
        </w:rPr>
        <w:t>UNIFORMITĂȚII ȘI EXACTITĂȚII MĂSURĂRILOR</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p>
    <w:p w:rsidR="00502F43" w:rsidRPr="001E2006" w:rsidRDefault="00502F43" w:rsidP="00502F43">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Pri</w:t>
      </w:r>
      <w:r w:rsidR="00352B48">
        <w:rPr>
          <w:rFonts w:ascii="Times New Roman" w:eastAsia="Times New Roman" w:hAnsi="Times New Roman" w:cs="Times New Roman"/>
          <w:b/>
          <w:bCs/>
          <w:i/>
          <w:sz w:val="28"/>
          <w:szCs w:val="28"/>
          <w:lang w:val="ro-RO" w:eastAsia="en-GB"/>
        </w:rPr>
        <w:t>orități, criterii și dezvoltare</w:t>
      </w:r>
      <w:r>
        <w:rPr>
          <w:rFonts w:ascii="Times New Roman" w:eastAsia="Times New Roman" w:hAnsi="Times New Roman" w:cs="Times New Roman"/>
          <w:b/>
          <w:bCs/>
          <w:i/>
          <w:sz w:val="28"/>
          <w:szCs w:val="28"/>
          <w:lang w:val="ro-RO" w:eastAsia="en-GB"/>
        </w:rPr>
        <w:t>a S</w:t>
      </w:r>
      <w:r w:rsidRPr="001E2006">
        <w:rPr>
          <w:rFonts w:ascii="Times New Roman" w:eastAsia="Times New Roman" w:hAnsi="Times New Roman" w:cs="Times New Roman"/>
          <w:b/>
          <w:bCs/>
          <w:i/>
          <w:sz w:val="28"/>
          <w:szCs w:val="28"/>
          <w:lang w:val="ro-RO" w:eastAsia="en-GB"/>
        </w:rPr>
        <w:t xml:space="preserve">istemului </w:t>
      </w:r>
      <w:r>
        <w:rPr>
          <w:rFonts w:ascii="Times New Roman" w:eastAsia="Times New Roman" w:hAnsi="Times New Roman" w:cs="Times New Roman"/>
          <w:b/>
          <w:bCs/>
          <w:i/>
          <w:sz w:val="28"/>
          <w:szCs w:val="28"/>
          <w:lang w:val="ro-RO" w:eastAsia="en-GB"/>
        </w:rPr>
        <w:t>N</w:t>
      </w:r>
      <w:r w:rsidRPr="001E2006">
        <w:rPr>
          <w:rFonts w:ascii="Times New Roman" w:eastAsia="Times New Roman" w:hAnsi="Times New Roman" w:cs="Times New Roman"/>
          <w:b/>
          <w:bCs/>
          <w:i/>
          <w:sz w:val="28"/>
          <w:szCs w:val="28"/>
          <w:lang w:val="ro-RO" w:eastAsia="en-GB"/>
        </w:rPr>
        <w:t xml:space="preserve">ațional de </w:t>
      </w:r>
      <w:r>
        <w:rPr>
          <w:rFonts w:ascii="Times New Roman" w:eastAsia="Times New Roman" w:hAnsi="Times New Roman" w:cs="Times New Roman"/>
          <w:b/>
          <w:bCs/>
          <w:i/>
          <w:sz w:val="28"/>
          <w:szCs w:val="28"/>
          <w:lang w:val="ro-RO" w:eastAsia="en-GB"/>
        </w:rPr>
        <w:t>M</w:t>
      </w:r>
      <w:r w:rsidRPr="001E2006">
        <w:rPr>
          <w:rFonts w:ascii="Times New Roman" w:eastAsia="Times New Roman" w:hAnsi="Times New Roman" w:cs="Times New Roman"/>
          <w:b/>
          <w:bCs/>
          <w:i/>
          <w:sz w:val="28"/>
          <w:szCs w:val="28"/>
          <w:lang w:val="ro-RO" w:eastAsia="en-GB"/>
        </w:rPr>
        <w:t>etrologie</w:t>
      </w:r>
      <w:r w:rsidR="00352B48">
        <w:rPr>
          <w:rFonts w:ascii="Times New Roman" w:eastAsia="Times New Roman" w:hAnsi="Times New Roman" w:cs="Times New Roman"/>
          <w:b/>
          <w:bCs/>
          <w:i/>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9</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Prioritățile de dezvoltare a sistemului, sunt asociate sarcinilor de dezvoltare socio-economică. În domeniul dezvoltării socio-economice a Republicii Moldova, principalele priorități sunt îmbunătățirea competitivității economiei naționale, precum și îmbunătățirea calității vieții cetățenilor prin asigurarea unor standarde înalte de susținere a vieții. De asemenea, o prioritate este punerea în aplicare a măsurilor care vizează soluționarea problemelor sistemice 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ațional de</w:t>
      </w:r>
      <w:r>
        <w:rPr>
          <w:rFonts w:ascii="Times New Roman" w:eastAsia="Times New Roman" w:hAnsi="Times New Roman" w:cs="Times New Roman"/>
          <w:bCs/>
          <w:sz w:val="28"/>
          <w:szCs w:val="28"/>
          <w:lang w:val="ro-RO" w:eastAsia="en-GB"/>
        </w:rPr>
        <w:t xml:space="preserve"> M</w:t>
      </w:r>
      <w:r w:rsidRPr="001E2006">
        <w:rPr>
          <w:rFonts w:ascii="Times New Roman" w:eastAsia="Times New Roman" w:hAnsi="Times New Roman" w:cs="Times New Roman"/>
          <w:bCs/>
          <w:sz w:val="28"/>
          <w:szCs w:val="28"/>
          <w:lang w:val="ro-RO" w:eastAsia="en-GB"/>
        </w:rPr>
        <w:t>etrologie.</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lastRenderedPageBreak/>
        <w:t>10</w:t>
      </w:r>
      <w:r w:rsidR="00502F43" w:rsidRPr="005C74B7">
        <w:rPr>
          <w:rFonts w:ascii="Times New Roman" w:eastAsia="Times New Roman" w:hAnsi="Times New Roman" w:cs="Times New Roman"/>
          <w:b/>
          <w:bCs/>
          <w:sz w:val="28"/>
          <w:szCs w:val="28"/>
          <w:lang w:val="ro-RO" w:eastAsia="en-GB"/>
        </w:rPr>
        <w:t>0.</w:t>
      </w:r>
      <w:r w:rsidR="00502F43">
        <w:rPr>
          <w:rFonts w:ascii="Times New Roman" w:eastAsia="Times New Roman" w:hAnsi="Times New Roman" w:cs="Times New Roman"/>
          <w:bCs/>
          <w:sz w:val="28"/>
          <w:szCs w:val="28"/>
          <w:lang w:val="ro-RO" w:eastAsia="en-GB"/>
        </w:rPr>
        <w:t xml:space="preserve"> C</w:t>
      </w:r>
      <w:r w:rsidR="00502F43" w:rsidRPr="001E2006">
        <w:rPr>
          <w:rFonts w:ascii="Times New Roman" w:eastAsia="Times New Roman" w:hAnsi="Times New Roman" w:cs="Times New Roman"/>
          <w:bCs/>
          <w:sz w:val="28"/>
          <w:szCs w:val="28"/>
          <w:lang w:val="ro-RO" w:eastAsia="en-GB"/>
        </w:rPr>
        <w:t>riteriile pentru alegerea corectă a modalităților de asigurare a trasabilității metrologice și a uniformității și exectității măsurărilor este conformitatea acestora cu vectorii de dezvoltare a economiei naționale, fiind următorii: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asigurarea condițiilor egale de concurență între companiile de stat ți companiile private</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planificarea în baza riscurilor a unor modele de dezvoltare</w:t>
      </w:r>
      <w:r>
        <w:rPr>
          <w:rFonts w:ascii="Times New Roman" w:eastAsia="Times New Roman" w:hAnsi="Times New Roman" w:cs="Times New Roman"/>
          <w:bCs/>
          <w:sz w:val="28"/>
          <w:szCs w:val="28"/>
          <w:lang w:val="ro-RO" w:eastAsia="en-GB"/>
        </w:rPr>
        <w:t>.</w:t>
      </w:r>
    </w:p>
    <w:p w:rsidR="00502F43" w:rsidRPr="00E9553E"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E9553E">
        <w:rPr>
          <w:rFonts w:ascii="Times New Roman" w:eastAsia="Times New Roman" w:hAnsi="Times New Roman" w:cs="Times New Roman"/>
          <w:b/>
          <w:bCs/>
          <w:sz w:val="28"/>
          <w:szCs w:val="28"/>
          <w:lang w:val="ro-RO" w:eastAsia="en-GB"/>
        </w:rPr>
        <w:t>1.</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Aceste priorități prin prizma trasabilității metrologice și asigurarea uniformității și exactității măsurărilor implică introducerea unor indicatori ce caracterizează gradul de satisfacție al cetățenilor și a mediului de afaceri cu situația în sistemul național de metrologie.</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E9553E">
        <w:rPr>
          <w:rFonts w:ascii="Times New Roman" w:eastAsia="Times New Roman" w:hAnsi="Times New Roman" w:cs="Times New Roman"/>
          <w:b/>
          <w:bCs/>
          <w:sz w:val="28"/>
          <w:szCs w:val="28"/>
          <w:lang w:val="ro-RO" w:eastAsia="en-GB"/>
        </w:rPr>
        <w:t>2.</w:t>
      </w:r>
      <w:r w:rsidR="00502F43" w:rsidRPr="00E9553E">
        <w:rPr>
          <w:rFonts w:ascii="Times New Roman" w:eastAsia="Times New Roman" w:hAnsi="Times New Roman" w:cs="Times New Roman"/>
          <w:bCs/>
          <w:sz w:val="28"/>
          <w:szCs w:val="28"/>
          <w:lang w:val="ro-RO" w:eastAsia="en-GB"/>
        </w:rPr>
        <w:t xml:space="preserve"> Indicatorii-țintă de dezvoltare a sistemului național de metrologie sunt </w:t>
      </w:r>
      <w:r w:rsidR="00502F43" w:rsidRPr="00D62886">
        <w:rPr>
          <w:rFonts w:ascii="Times New Roman" w:eastAsia="Times New Roman" w:hAnsi="Times New Roman" w:cs="Times New Roman"/>
          <w:bCs/>
          <w:sz w:val="28"/>
          <w:szCs w:val="28"/>
          <w:lang w:val="ro-RO" w:eastAsia="en-GB"/>
        </w:rPr>
        <w:t xml:space="preserve">prezentate în tabelele </w:t>
      </w:r>
      <w:r w:rsidR="00F262DD">
        <w:rPr>
          <w:rFonts w:ascii="Times New Roman" w:eastAsia="Times New Roman" w:hAnsi="Times New Roman" w:cs="Times New Roman"/>
          <w:bCs/>
          <w:sz w:val="28"/>
          <w:szCs w:val="28"/>
          <w:lang w:val="ro-RO" w:eastAsia="en-GB"/>
        </w:rPr>
        <w:t>4,5 și 6</w:t>
      </w:r>
      <w:r w:rsidR="00502F43" w:rsidRPr="00E9553E">
        <w:rPr>
          <w:rFonts w:ascii="Times New Roman" w:eastAsia="Times New Roman" w:hAnsi="Times New Roman" w:cs="Times New Roman"/>
          <w:bCs/>
          <w:sz w:val="28"/>
          <w:szCs w:val="28"/>
          <w:lang w:val="ro-RO" w:eastAsia="en-GB"/>
        </w:rPr>
        <w:t xml:space="preserve">. Indicatorii sunt </w:t>
      </w:r>
      <w:r w:rsidR="00502F43" w:rsidRPr="001E2006">
        <w:rPr>
          <w:rFonts w:ascii="Times New Roman" w:eastAsia="Times New Roman" w:hAnsi="Times New Roman" w:cs="Times New Roman"/>
          <w:bCs/>
          <w:sz w:val="28"/>
          <w:szCs w:val="28"/>
          <w:lang w:val="ro-RO" w:eastAsia="en-GB"/>
        </w:rPr>
        <w:t xml:space="preserve">împărțiți în trei grupe.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E9553E">
        <w:rPr>
          <w:rFonts w:ascii="Times New Roman" w:eastAsia="Times New Roman" w:hAnsi="Times New Roman" w:cs="Times New Roman"/>
          <w:bCs/>
          <w:sz w:val="28"/>
          <w:szCs w:val="28"/>
          <w:lang w:val="ro-RO" w:eastAsia="en-GB"/>
        </w:rPr>
        <w:t>Primul grup include indicatori</w:t>
      </w:r>
      <w:r w:rsidRPr="001E2006">
        <w:rPr>
          <w:rFonts w:ascii="Times New Roman" w:eastAsia="Times New Roman" w:hAnsi="Times New Roman" w:cs="Times New Roman"/>
          <w:bCs/>
          <w:sz w:val="28"/>
          <w:szCs w:val="28"/>
          <w:lang w:val="ro-RO" w:eastAsia="en-GB"/>
        </w:rPr>
        <w:t xml:space="preserve"> ce caracterizează gradul de satisfacție al cetățenilor, a societății și a mediului de afaceri. Primul din aceștea caracterizează disponibilitatea măsurărilo</w:t>
      </w:r>
      <w:r>
        <w:rPr>
          <w:rFonts w:ascii="Times New Roman" w:eastAsia="Times New Roman" w:hAnsi="Times New Roman" w:cs="Times New Roman"/>
          <w:bCs/>
          <w:sz w:val="28"/>
          <w:szCs w:val="28"/>
          <w:lang w:val="ro-RO" w:eastAsia="en-GB"/>
        </w:rPr>
        <w:t>r în domeniul de interes public</w:t>
      </w:r>
      <w:r w:rsidRPr="001E2006">
        <w:rPr>
          <w:rFonts w:ascii="Times New Roman" w:eastAsia="Times New Roman" w:hAnsi="Times New Roman" w:cs="Times New Roman"/>
          <w:bCs/>
          <w:sz w:val="28"/>
          <w:szCs w:val="28"/>
          <w:lang w:val="ro-RO" w:eastAsia="en-GB"/>
        </w:rPr>
        <w:t>, asigurate cu etaloane naționale, norme și proceduri de măsurare legale. Indicatorul se prezintă ca procent din numărul total de măsurări.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Sondajele efectuate asupra mediului de afaceri au demonstrat că există necesități de minimizare a timpului pentru efectuarea măsurărilor solicitate de acesta.</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O altă latură prezintă costurile acestor măsurări. Avînd ca bază costurile similare din țările vecine - România și Ucraina, </w:t>
      </w:r>
      <w:r w:rsidRPr="00D62886">
        <w:rPr>
          <w:rFonts w:ascii="Times New Roman" w:eastAsia="Times New Roman" w:hAnsi="Times New Roman" w:cs="Times New Roman"/>
          <w:bCs/>
          <w:sz w:val="28"/>
          <w:szCs w:val="28"/>
          <w:lang w:val="ro-RO" w:eastAsia="en-GB"/>
        </w:rPr>
        <w:t>putem</w:t>
      </w:r>
      <w:r w:rsidRPr="001E2006">
        <w:rPr>
          <w:rFonts w:ascii="Times New Roman" w:eastAsia="Times New Roman" w:hAnsi="Times New Roman" w:cs="Times New Roman"/>
          <w:bCs/>
          <w:sz w:val="28"/>
          <w:szCs w:val="28"/>
          <w:lang w:val="ro-RO" w:eastAsia="en-GB"/>
        </w:rPr>
        <w:t xml:space="preserve"> concluziona, că tarifele aplicate în Republica Moldova sunt mult sub costurile din aceste țări. Ca urmare, tarifele aplicate de către Institutul Național de Metrologie pentru prestarea serviciilor de etalonare nu acoperă cheltuielile necesare elaborării, cercetării, dezvoltării, menținerii și păstrării etaloanelor naționale. </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E9553E">
        <w:rPr>
          <w:rFonts w:ascii="Times New Roman" w:eastAsia="Times New Roman" w:hAnsi="Times New Roman" w:cs="Times New Roman"/>
          <w:b/>
          <w:bCs/>
          <w:sz w:val="28"/>
          <w:szCs w:val="28"/>
          <w:lang w:val="ro-RO" w:eastAsia="en-GB"/>
        </w:rPr>
        <w:t>3.</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Cu toate că, conform Legii metrologiei nr. 19 din 04.03.2016</w:t>
      </w:r>
      <w:r w:rsidR="00502F43">
        <w:rPr>
          <w:rFonts w:ascii="Times New Roman" w:eastAsia="Times New Roman" w:hAnsi="Times New Roman" w:cs="Times New Roman"/>
          <w:bCs/>
          <w:sz w:val="28"/>
          <w:szCs w:val="28"/>
          <w:lang w:val="ro-RO" w:eastAsia="en-GB"/>
        </w:rPr>
        <w:t>,</w:t>
      </w:r>
      <w:r w:rsidR="00502F43" w:rsidRPr="001E2006">
        <w:rPr>
          <w:rFonts w:ascii="Times New Roman" w:eastAsia="Times New Roman" w:hAnsi="Times New Roman" w:cs="Times New Roman"/>
          <w:bCs/>
          <w:sz w:val="28"/>
          <w:szCs w:val="28"/>
          <w:lang w:val="ro-RO" w:eastAsia="en-GB"/>
        </w:rPr>
        <w:t xml:space="preserve"> e</w:t>
      </w:r>
      <w:r w:rsidR="00502F43" w:rsidRPr="001E2006">
        <w:rPr>
          <w:rFonts w:ascii="Times New Roman" w:hAnsi="Times New Roman" w:cs="Times New Roman"/>
          <w:sz w:val="28"/>
          <w:szCs w:val="28"/>
          <w:lang w:val="ro-RO"/>
        </w:rPr>
        <w:t>taloanele naţionale sînt bunuri proprietate publică a statului, cu acoperirea tuturor cheltuielilor de la bugetul de stat, totuți p</w:t>
      </w:r>
      <w:r w:rsidR="00502F43" w:rsidRPr="001E2006">
        <w:rPr>
          <w:rFonts w:ascii="Times New Roman" w:eastAsia="Times New Roman" w:hAnsi="Times New Roman" w:cs="Times New Roman"/>
          <w:bCs/>
          <w:sz w:val="28"/>
          <w:szCs w:val="28"/>
          <w:lang w:val="ro-RO" w:eastAsia="en-GB"/>
        </w:rPr>
        <w:t xml:space="preserve">entru a scădea presiunea asupra bugetului de stat, se conturează problema privind tarifele mici aplicate de Institutul Național de Metrologie ca instituție publică. </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4</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Costul serviciilor furnizate în domeniul trasabilității metrologice de către entitățile private sunt stabilite de către aceștea reieșind din cheltuielile aferente. </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3057DD">
        <w:rPr>
          <w:rFonts w:ascii="Times New Roman" w:eastAsia="Times New Roman" w:hAnsi="Times New Roman" w:cs="Times New Roman"/>
          <w:b/>
          <w:bCs/>
          <w:sz w:val="28"/>
          <w:szCs w:val="28"/>
          <w:lang w:val="ro-RO" w:eastAsia="en-GB"/>
        </w:rPr>
        <w:t>5.</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Pentru problemele relatate sunt introduși doi indicatori: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ajustarea costului mediu al serviciilor în domeniul trasabilității metrologice și asigurării uniformității și exactității măsurărilor la cheltuielile reale;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reducerea timpului mediu de acordarea a serviciilor în domeniul metrologiei.</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6</w:t>
      </w:r>
      <w:r w:rsidR="00502F43" w:rsidRPr="00E9553E">
        <w:rPr>
          <w:rFonts w:ascii="Times New Roman" w:eastAsia="Times New Roman" w:hAnsi="Times New Roman" w:cs="Times New Roman"/>
          <w:b/>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O caracteristică importantă a satisfacției cetățenilor și a mediului de afaceri este disponibilitatea </w:t>
      </w:r>
      <w:r w:rsidR="00502F43">
        <w:rPr>
          <w:rFonts w:ascii="Times New Roman" w:eastAsia="Times New Roman" w:hAnsi="Times New Roman" w:cs="Times New Roman"/>
          <w:bCs/>
          <w:sz w:val="28"/>
          <w:szCs w:val="28"/>
          <w:lang w:val="ro-RO" w:eastAsia="en-GB"/>
        </w:rPr>
        <w:t xml:space="preserve">informațiilor privind </w:t>
      </w:r>
      <w:r w:rsidR="00502F43" w:rsidRPr="001E2006">
        <w:rPr>
          <w:rFonts w:ascii="Times New Roman" w:eastAsia="Times New Roman" w:hAnsi="Times New Roman" w:cs="Times New Roman"/>
          <w:bCs/>
          <w:sz w:val="28"/>
          <w:szCs w:val="28"/>
          <w:lang w:val="ro-RO" w:eastAsia="en-GB"/>
        </w:rPr>
        <w:t>serviciil</w:t>
      </w:r>
      <w:r w:rsidR="00502F43">
        <w:rPr>
          <w:rFonts w:ascii="Times New Roman" w:eastAsia="Times New Roman" w:hAnsi="Times New Roman" w:cs="Times New Roman"/>
          <w:bCs/>
          <w:sz w:val="28"/>
          <w:szCs w:val="28"/>
          <w:lang w:val="ro-RO" w:eastAsia="en-GB"/>
        </w:rPr>
        <w:t>e</w:t>
      </w:r>
      <w:r w:rsidR="00502F43" w:rsidRPr="001E2006">
        <w:rPr>
          <w:rFonts w:ascii="Times New Roman" w:eastAsia="Times New Roman" w:hAnsi="Times New Roman" w:cs="Times New Roman"/>
          <w:bCs/>
          <w:sz w:val="28"/>
          <w:szCs w:val="28"/>
          <w:lang w:val="ro-RO" w:eastAsia="en-GB"/>
        </w:rPr>
        <w:t xml:space="preserve"> publice în domeniul trasabilității metrologice și asigurării exactității și uniformității măsurărilor. Satisfacția poate fi realizată prin accesul la </w:t>
      </w:r>
      <w:r w:rsidR="00502F43">
        <w:rPr>
          <w:rFonts w:ascii="Times New Roman" w:eastAsia="Times New Roman" w:hAnsi="Times New Roman" w:cs="Times New Roman"/>
          <w:bCs/>
          <w:sz w:val="28"/>
          <w:szCs w:val="28"/>
          <w:lang w:val="ro-RO" w:eastAsia="en-GB"/>
        </w:rPr>
        <w:t xml:space="preserve">informații </w:t>
      </w:r>
      <w:r w:rsidR="00502F43" w:rsidRPr="001E2006">
        <w:rPr>
          <w:rFonts w:ascii="Times New Roman" w:eastAsia="Times New Roman" w:hAnsi="Times New Roman" w:cs="Times New Roman"/>
          <w:bCs/>
          <w:sz w:val="28"/>
          <w:szCs w:val="28"/>
          <w:lang w:val="ro-RO" w:eastAsia="en-GB"/>
        </w:rPr>
        <w:t>la distanță, inclusiv prin Internet.</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7</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Disponibilitatea informației în domeniul trasabilității metrologice și asigurării uniformității și exactității măsurărilor poate fi prezentată ca procent de </w:t>
      </w:r>
      <w:r w:rsidR="00502F43" w:rsidRPr="001E2006">
        <w:rPr>
          <w:rFonts w:ascii="Times New Roman" w:eastAsia="Times New Roman" w:hAnsi="Times New Roman" w:cs="Times New Roman"/>
          <w:bCs/>
          <w:sz w:val="28"/>
          <w:szCs w:val="28"/>
          <w:lang w:val="ro-RO" w:eastAsia="en-GB"/>
        </w:rPr>
        <w:lastRenderedPageBreak/>
        <w:t>informație de interes public, din toată informația corespunzătoare dom</w:t>
      </w:r>
      <w:r w:rsidR="00502F43">
        <w:rPr>
          <w:rFonts w:ascii="Times New Roman" w:eastAsia="Times New Roman" w:hAnsi="Times New Roman" w:cs="Times New Roman"/>
          <w:bCs/>
          <w:sz w:val="28"/>
          <w:szCs w:val="28"/>
          <w:lang w:val="ro-RO" w:eastAsia="en-GB"/>
        </w:rPr>
        <w:t>e</w:t>
      </w:r>
      <w:r w:rsidR="00502F43" w:rsidRPr="001E2006">
        <w:rPr>
          <w:rFonts w:ascii="Times New Roman" w:eastAsia="Times New Roman" w:hAnsi="Times New Roman" w:cs="Times New Roman"/>
          <w:bCs/>
          <w:sz w:val="28"/>
          <w:szCs w:val="28"/>
          <w:lang w:val="ro-RO" w:eastAsia="en-GB"/>
        </w:rPr>
        <w:t>niului respectiv.</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8</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E9553E">
        <w:rPr>
          <w:rFonts w:ascii="Times New Roman" w:eastAsia="Times New Roman" w:hAnsi="Times New Roman" w:cs="Times New Roman"/>
          <w:bCs/>
          <w:sz w:val="28"/>
          <w:szCs w:val="28"/>
          <w:lang w:val="ro-RO" w:eastAsia="en-GB"/>
        </w:rPr>
        <w:t>Al doilea grup de indicatori</w:t>
      </w:r>
      <w:r w:rsidR="00502F43" w:rsidRPr="001E2006">
        <w:rPr>
          <w:rFonts w:ascii="Times New Roman" w:eastAsia="Times New Roman" w:hAnsi="Times New Roman" w:cs="Times New Roman"/>
          <w:bCs/>
          <w:sz w:val="28"/>
          <w:szCs w:val="28"/>
          <w:lang w:val="ro-RO" w:eastAsia="en-GB"/>
        </w:rPr>
        <w:t xml:space="preserve"> formează indicatorii ce caracterizează nivelul de dezvoltare a </w:t>
      </w:r>
      <w:r w:rsidR="00502F43">
        <w:rPr>
          <w:rFonts w:ascii="Times New Roman" w:eastAsia="Times New Roman" w:hAnsi="Times New Roman" w:cs="Times New Roman"/>
          <w:bCs/>
          <w:sz w:val="28"/>
          <w:szCs w:val="28"/>
          <w:lang w:val="ro-RO" w:eastAsia="en-GB"/>
        </w:rPr>
        <w:t>S</w:t>
      </w:r>
      <w:r w:rsidR="00502F43" w:rsidRPr="001E2006">
        <w:rPr>
          <w:rFonts w:ascii="Times New Roman" w:eastAsia="Times New Roman" w:hAnsi="Times New Roman" w:cs="Times New Roman"/>
          <w:bCs/>
          <w:sz w:val="28"/>
          <w:szCs w:val="28"/>
          <w:lang w:val="ro-RO" w:eastAsia="en-GB"/>
        </w:rPr>
        <w:t xml:space="preserve">istemului </w:t>
      </w:r>
      <w:r w:rsidR="00502F43">
        <w:rPr>
          <w:rFonts w:ascii="Times New Roman" w:eastAsia="Times New Roman" w:hAnsi="Times New Roman" w:cs="Times New Roman"/>
          <w:bCs/>
          <w:sz w:val="28"/>
          <w:szCs w:val="28"/>
          <w:lang w:val="ro-RO" w:eastAsia="en-GB"/>
        </w:rPr>
        <w:t>N</w:t>
      </w:r>
      <w:r w:rsidR="00502F43" w:rsidRPr="001E2006">
        <w:rPr>
          <w:rFonts w:ascii="Times New Roman" w:eastAsia="Times New Roman" w:hAnsi="Times New Roman" w:cs="Times New Roman"/>
          <w:bCs/>
          <w:sz w:val="28"/>
          <w:szCs w:val="28"/>
          <w:lang w:val="ro-RO" w:eastAsia="en-GB"/>
        </w:rPr>
        <w:t xml:space="preserve">ațional de </w:t>
      </w:r>
      <w:r w:rsidR="00502F43">
        <w:rPr>
          <w:rFonts w:ascii="Times New Roman" w:eastAsia="Times New Roman" w:hAnsi="Times New Roman" w:cs="Times New Roman"/>
          <w:bCs/>
          <w:sz w:val="28"/>
          <w:szCs w:val="28"/>
          <w:lang w:val="ro-RO" w:eastAsia="en-GB"/>
        </w:rPr>
        <w:t>Etaloane</w:t>
      </w:r>
      <w:r w:rsidR="00502F43" w:rsidRPr="001E2006">
        <w:rPr>
          <w:rFonts w:ascii="Times New Roman" w:eastAsia="Times New Roman" w:hAnsi="Times New Roman" w:cs="Times New Roman"/>
          <w:bCs/>
          <w:sz w:val="28"/>
          <w:szCs w:val="28"/>
          <w:lang w:val="ro-RO" w:eastAsia="en-GB"/>
        </w:rPr>
        <w:t xml:space="preserve">. Printre acestea sunt: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vârsta medie a etaloanelor naționale</w:t>
      </w:r>
      <w:r w:rsidRPr="00D62886">
        <w:rPr>
          <w:rFonts w:ascii="Times New Roman" w:eastAsia="Times New Roman" w:hAnsi="Times New Roman" w:cs="Times New Roman"/>
          <w:bCs/>
          <w:sz w:val="28"/>
          <w:szCs w:val="28"/>
          <w:lang w:val="ro-RO" w:eastAsia="en-GB"/>
        </w:rPr>
        <w:t>, ani;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numărul de elaborări, cercetări efectuate de către Institutul Național de Metrologie pentru dezvoltarea bazei naționale de etaloane;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numărul de rînduri </w:t>
      </w:r>
      <w:r w:rsidRPr="00D62886">
        <w:rPr>
          <w:rFonts w:ascii="Times New Roman" w:eastAsia="Times New Roman" w:hAnsi="Times New Roman" w:cs="Times New Roman"/>
          <w:bCs/>
          <w:sz w:val="28"/>
          <w:szCs w:val="28"/>
          <w:lang w:val="ro-RO" w:eastAsia="en-GB"/>
        </w:rPr>
        <w:t>din tabelele CMC</w:t>
      </w:r>
      <w:r w:rsidRPr="001E2006">
        <w:rPr>
          <w:rFonts w:ascii="Times New Roman" w:eastAsia="Times New Roman" w:hAnsi="Times New Roman" w:cs="Times New Roman"/>
          <w:bCs/>
          <w:sz w:val="28"/>
          <w:szCs w:val="28"/>
          <w:lang w:val="ro-RO" w:eastAsia="en-GB"/>
        </w:rPr>
        <w:t>, înregistrate pe site-ul B</w:t>
      </w:r>
      <w:r>
        <w:rPr>
          <w:rFonts w:ascii="Times New Roman" w:eastAsia="Times New Roman" w:hAnsi="Times New Roman" w:cs="Times New Roman"/>
          <w:bCs/>
          <w:sz w:val="28"/>
          <w:szCs w:val="28"/>
          <w:lang w:val="ro-RO" w:eastAsia="en-GB"/>
        </w:rPr>
        <w:t>IPM de către Republica Moldova</w:t>
      </w:r>
      <w:r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numărul de </w:t>
      </w:r>
      <w:r>
        <w:rPr>
          <w:rFonts w:ascii="Times New Roman" w:eastAsia="Times New Roman" w:hAnsi="Times New Roman" w:cs="Times New Roman"/>
          <w:bCs/>
          <w:sz w:val="28"/>
          <w:szCs w:val="28"/>
          <w:lang w:val="ro-RO" w:eastAsia="en-GB"/>
        </w:rPr>
        <w:t xml:space="preserve">norme și proceduri de metrologie legală </w:t>
      </w:r>
      <w:r w:rsidRPr="001E2006">
        <w:rPr>
          <w:rFonts w:ascii="Times New Roman" w:eastAsia="Times New Roman" w:hAnsi="Times New Roman" w:cs="Times New Roman"/>
          <w:bCs/>
          <w:sz w:val="28"/>
          <w:szCs w:val="28"/>
          <w:lang w:val="ro-RO" w:eastAsia="en-GB"/>
        </w:rPr>
        <w:t>elaborate și aprobate;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raportul dintre volumul activităților de etalonare și verificare metrologică.</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9</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Al treilea grup de indicatori caracterizează ponderea specialiștilor metrologi care sunt instruiți/perfecționați anual.</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E9553E">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Pr>
          <w:rFonts w:ascii="Times New Roman" w:eastAsia="Times New Roman" w:hAnsi="Times New Roman" w:cs="Times New Roman"/>
          <w:b/>
          <w:bCs/>
          <w:sz w:val="28"/>
          <w:szCs w:val="28"/>
          <w:lang w:val="ro-RO" w:eastAsia="en-GB"/>
        </w:rPr>
        <w:t>0</w:t>
      </w:r>
      <w:r w:rsidRPr="00E9553E">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Dezvoltarea economiei mondiale actualmente se desfășoară cu o incertitudine considerabilă, ca urmare</w:t>
      </w:r>
      <w:r>
        <w:rPr>
          <w:rFonts w:ascii="Times New Roman" w:eastAsia="Times New Roman" w:hAnsi="Times New Roman" w:cs="Times New Roman"/>
          <w:bCs/>
          <w:sz w:val="28"/>
          <w:szCs w:val="28"/>
          <w:lang w:val="ro-RO" w:eastAsia="en-GB"/>
        </w:rPr>
        <w:t xml:space="preserve"> indicatorii ce caracterizează Sistemul 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 xml:space="preserve">etrologie trebuie să fie revizuiți în mod regulat, în funcție de scenariul de dezvoltare economică și în funcție de nivelul de realizare de facto a indicatorilor stabiliți. </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352B48" w:rsidRPr="00141DE9" w:rsidRDefault="00352B48" w:rsidP="00502F43">
      <w:pPr>
        <w:spacing w:after="0" w:line="240" w:lineRule="auto"/>
        <w:jc w:val="both"/>
        <w:rPr>
          <w:rFonts w:ascii="Times New Roman" w:eastAsia="Times New Roman" w:hAnsi="Times New Roman" w:cs="Times New Roman"/>
          <w:b/>
          <w:bCs/>
          <w:i/>
          <w:sz w:val="28"/>
          <w:szCs w:val="28"/>
          <w:lang w:val="ro-RO" w:eastAsia="en-GB"/>
        </w:rPr>
      </w:pPr>
      <w:r w:rsidRPr="00141DE9">
        <w:rPr>
          <w:rFonts w:ascii="Times New Roman" w:eastAsia="Times New Roman" w:hAnsi="Times New Roman" w:cs="Times New Roman"/>
          <w:b/>
          <w:bCs/>
          <w:i/>
          <w:sz w:val="28"/>
          <w:szCs w:val="28"/>
          <w:lang w:val="ro-RO" w:eastAsia="en-GB"/>
        </w:rPr>
        <w:t>Creșterea nivelului de asigurarea a uniformității și exactității măsurărilor în domeniile prioritare ale științei, tehnologiei și ingineriei</w:t>
      </w:r>
      <w:r w:rsidRPr="00141DE9">
        <w:rPr>
          <w:rFonts w:ascii="Times New Roman" w:hAnsi="Times New Roman" w:cs="Times New Roman"/>
          <w:b/>
          <w:i/>
          <w:sz w:val="28"/>
          <w:szCs w:val="28"/>
          <w:lang w:val="ro-RO"/>
        </w:rPr>
        <w:t xml:space="preserve"> și asigurarea trasabilității măsurărilor</w:t>
      </w:r>
      <w:r w:rsidRPr="00141DE9">
        <w:rPr>
          <w:rFonts w:ascii="Times New Roman" w:eastAsia="Times New Roman" w:hAnsi="Times New Roman" w:cs="Times New Roman"/>
          <w:b/>
          <w:bCs/>
          <w:i/>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E9553E">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Pr>
          <w:rFonts w:ascii="Times New Roman" w:eastAsia="Times New Roman" w:hAnsi="Times New Roman" w:cs="Times New Roman"/>
          <w:b/>
          <w:bCs/>
          <w:sz w:val="28"/>
          <w:szCs w:val="28"/>
          <w:lang w:val="ro-RO" w:eastAsia="en-GB"/>
        </w:rPr>
        <w:t>1</w:t>
      </w:r>
      <w:r w:rsidRPr="00E9553E">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Pentru buna dezvoltare a sistemului național de </w:t>
      </w:r>
      <w:r w:rsidR="00352B48">
        <w:rPr>
          <w:rFonts w:ascii="Times New Roman" w:eastAsia="Times New Roman" w:hAnsi="Times New Roman" w:cs="Times New Roman"/>
          <w:bCs/>
          <w:sz w:val="28"/>
          <w:szCs w:val="28"/>
          <w:lang w:val="ro-RO" w:eastAsia="en-GB"/>
        </w:rPr>
        <w:t>etaloane</w:t>
      </w:r>
      <w:r w:rsidRPr="001E2006">
        <w:rPr>
          <w:rFonts w:ascii="Times New Roman" w:eastAsia="Times New Roman" w:hAnsi="Times New Roman" w:cs="Times New Roman"/>
          <w:bCs/>
          <w:sz w:val="28"/>
          <w:szCs w:val="28"/>
          <w:lang w:val="ro-RO" w:eastAsia="en-GB"/>
        </w:rPr>
        <w:t xml:space="preserve"> este necesar de a anticipa nevoile statului și societății în măsurări. Monitoring</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ul și analiza tendințelor de dezvoltare a sectoarelor prioritare ale economiei trebuie să genereze informații despre domeniile de măsurări</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precum și precizia solicitată a caracteristicilor tehnice și metrologice ale mijloacelor de măsurare.</w:t>
      </w:r>
    </w:p>
    <w:p w:rsidR="008B2A8B" w:rsidRDefault="00502F43" w:rsidP="00141DE9">
      <w:pPr>
        <w:spacing w:after="0" w:line="240" w:lineRule="auto"/>
        <w:jc w:val="both"/>
        <w:rPr>
          <w:rFonts w:ascii="Times New Roman" w:eastAsia="Times New Roman" w:hAnsi="Times New Roman" w:cs="Times New Roman"/>
          <w:b/>
          <w:bCs/>
          <w:i/>
          <w:sz w:val="28"/>
          <w:szCs w:val="28"/>
          <w:lang w:val="ro-RO" w:eastAsia="en-GB"/>
        </w:rPr>
      </w:pPr>
      <w:r w:rsidRPr="00E9553E">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Pr>
          <w:rFonts w:ascii="Times New Roman" w:eastAsia="Times New Roman" w:hAnsi="Times New Roman" w:cs="Times New Roman"/>
          <w:b/>
          <w:bCs/>
          <w:sz w:val="28"/>
          <w:szCs w:val="28"/>
          <w:lang w:val="ro-RO" w:eastAsia="en-GB"/>
        </w:rPr>
        <w:t>2</w:t>
      </w:r>
      <w:r w:rsidRPr="00E9553E">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Elaborarea unor astfel de prognoze prezintă o sarcină dificilă, care necesită furnizarea de resurse corespunzătoare.</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Studierea și prognozarea necesităților economiei naționale este oportun de a fi efectuată de către M</w:t>
      </w:r>
      <w:r>
        <w:rPr>
          <w:rFonts w:ascii="Times New Roman" w:eastAsia="Times New Roman" w:hAnsi="Times New Roman" w:cs="Times New Roman"/>
          <w:bCs/>
          <w:sz w:val="28"/>
          <w:szCs w:val="28"/>
          <w:lang w:val="ro-RO" w:eastAsia="en-GB"/>
        </w:rPr>
        <w:t>inisterul Economiei și infrastructurii</w:t>
      </w:r>
      <w:r w:rsidRPr="001E2006">
        <w:rPr>
          <w:rFonts w:ascii="Times New Roman" w:eastAsia="Times New Roman" w:hAnsi="Times New Roman" w:cs="Times New Roman"/>
          <w:bCs/>
          <w:sz w:val="28"/>
          <w:szCs w:val="28"/>
          <w:lang w:val="ro-RO" w:eastAsia="en-GB"/>
        </w:rPr>
        <w:t xml:space="preserve"> în colaborare strânsă cu Institutul Național de Metrologie</w:t>
      </w:r>
      <w:r w:rsidR="00352B48">
        <w:rPr>
          <w:rFonts w:ascii="Times New Roman" w:eastAsia="Times New Roman" w:hAnsi="Times New Roman" w:cs="Times New Roman"/>
          <w:bCs/>
          <w:sz w:val="28"/>
          <w:szCs w:val="28"/>
          <w:lang w:val="ro-RO" w:eastAsia="en-GB"/>
        </w:rPr>
        <w:t xml:space="preserve"> în baza studiilor de fezabilitatea și evaluarea relevanței etaloanelor naționale</w:t>
      </w:r>
      <w:r w:rsidRPr="001E2006">
        <w:rPr>
          <w:rFonts w:ascii="Times New Roman" w:eastAsia="Times New Roman" w:hAnsi="Times New Roman" w:cs="Times New Roman"/>
          <w:bCs/>
          <w:sz w:val="28"/>
          <w:szCs w:val="28"/>
          <w:lang w:val="ro-RO" w:eastAsia="en-GB"/>
        </w:rPr>
        <w:t xml:space="preserve">. Una dintre sarcinile Institutul Național de Metrologie ar trebui să fie analiza informației parvenite din sectorul real al economiei naționale, care utilizează pe larg măsurări. Evaluarea impactului nivelului de dezvoltare a metrologiei asupra calității vieții </w:t>
      </w:r>
      <w:r>
        <w:rPr>
          <w:rFonts w:ascii="Times New Roman" w:eastAsia="Times New Roman" w:hAnsi="Times New Roman" w:cs="Times New Roman"/>
          <w:bCs/>
          <w:sz w:val="28"/>
          <w:szCs w:val="28"/>
          <w:lang w:val="ro-RO" w:eastAsia="en-GB"/>
        </w:rPr>
        <w:t>și asupra economiei în ansamblu</w:t>
      </w:r>
      <w:r w:rsidRPr="001E2006">
        <w:rPr>
          <w:rFonts w:ascii="Times New Roman" w:eastAsia="Times New Roman" w:hAnsi="Times New Roman" w:cs="Times New Roman"/>
          <w:bCs/>
          <w:sz w:val="28"/>
          <w:szCs w:val="28"/>
          <w:lang w:val="ro-RO" w:eastAsia="en-GB"/>
        </w:rPr>
        <w:t xml:space="preserve"> va permite formularea de propuneri fundamentate științific privind valoarea fondurilor care urmează să fie investite în dezvoltarea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etrologie.</w:t>
      </w:r>
      <w:r w:rsidR="00141DE9" w:rsidRPr="00141DE9">
        <w:rPr>
          <w:rFonts w:ascii="Times New Roman" w:eastAsia="Times New Roman" w:hAnsi="Times New Roman" w:cs="Times New Roman"/>
          <w:b/>
          <w:bCs/>
          <w:i/>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11</w:t>
      </w:r>
      <w:r w:rsidR="00504AC3">
        <w:rPr>
          <w:rFonts w:ascii="Times New Roman" w:eastAsia="Times New Roman" w:hAnsi="Times New Roman" w:cs="Times New Roman"/>
          <w:b/>
          <w:bCs/>
          <w:sz w:val="28"/>
          <w:szCs w:val="28"/>
          <w:lang w:val="ro-RO" w:eastAsia="en-GB"/>
        </w:rPr>
        <w:t>3</w:t>
      </w:r>
      <w:r w:rsidRPr="00686BA1">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
          <w:bCs/>
          <w:i/>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La planificarea dezvoltării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Na</w:t>
      </w:r>
      <w:r w:rsidRPr="001E2006">
        <w:rPr>
          <w:rFonts w:ascii="Times New Roman" w:eastAsia="Times New Roman" w:hAnsi="Times New Roman" w:cs="Times New Roman"/>
          <w:bCs/>
          <w:sz w:val="28"/>
          <w:szCs w:val="28"/>
          <w:lang w:val="ro-RO" w:eastAsia="en-GB"/>
        </w:rPr>
        <w:t xml:space="preserve">țional </w:t>
      </w:r>
      <w:r>
        <w:rPr>
          <w:rFonts w:ascii="Times New Roman" w:eastAsia="Times New Roman" w:hAnsi="Times New Roman" w:cs="Times New Roman"/>
          <w:bCs/>
          <w:sz w:val="28"/>
          <w:szCs w:val="28"/>
          <w:lang w:val="ro-RO" w:eastAsia="en-GB"/>
        </w:rPr>
        <w:t>de E</w:t>
      </w:r>
      <w:r w:rsidRPr="001E2006">
        <w:rPr>
          <w:rFonts w:ascii="Times New Roman" w:eastAsia="Times New Roman" w:hAnsi="Times New Roman" w:cs="Times New Roman"/>
          <w:bCs/>
          <w:sz w:val="28"/>
          <w:szCs w:val="28"/>
          <w:lang w:val="ro-RO" w:eastAsia="en-GB"/>
        </w:rPr>
        <w:t>taloane, Republica Moldova trebuie să ia în considerare nu doar necesitățile pe termen scurt de dezvoltare a etaloanelor naționale, dar,</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și strategiile B</w:t>
      </w:r>
      <w:r>
        <w:rPr>
          <w:rFonts w:ascii="Times New Roman" w:eastAsia="Times New Roman" w:hAnsi="Times New Roman" w:cs="Times New Roman"/>
          <w:bCs/>
          <w:sz w:val="28"/>
          <w:szCs w:val="28"/>
          <w:lang w:val="ro-RO" w:eastAsia="en-GB"/>
        </w:rPr>
        <w:t>IPM</w:t>
      </w:r>
      <w:r w:rsidRPr="001E2006">
        <w:rPr>
          <w:rFonts w:ascii="Times New Roman" w:eastAsia="Times New Roman" w:hAnsi="Times New Roman" w:cs="Times New Roman"/>
          <w:bCs/>
          <w:sz w:val="28"/>
          <w:szCs w:val="28"/>
          <w:lang w:val="ro-RO" w:eastAsia="en-GB"/>
        </w:rPr>
        <w:t>, care se bazează pe analiza tendințelor și prognozelor mondiale în sectorul produselor și serviciilor metrologice.</w:t>
      </w:r>
    </w:p>
    <w:p w:rsidR="00141DE9" w:rsidRPr="00673C85" w:rsidRDefault="00141DE9" w:rsidP="00141DE9">
      <w:pPr>
        <w:spacing w:after="0" w:line="240" w:lineRule="auto"/>
        <w:jc w:val="both"/>
        <w:rPr>
          <w:rFonts w:ascii="Times New Roman" w:eastAsia="Times New Roman" w:hAnsi="Times New Roman" w:cs="Times New Roman"/>
          <w:b/>
          <w:bCs/>
          <w:sz w:val="28"/>
          <w:szCs w:val="28"/>
          <w:lang w:val="ro-RO" w:eastAsia="en-GB"/>
        </w:rPr>
      </w:pPr>
      <w:r w:rsidRPr="00686BA1">
        <w:rPr>
          <w:rFonts w:ascii="Times New Roman" w:eastAsia="Times New Roman" w:hAnsi="Times New Roman" w:cs="Times New Roman"/>
          <w:b/>
          <w:bCs/>
          <w:sz w:val="28"/>
          <w:szCs w:val="28"/>
          <w:lang w:val="ro-RO" w:eastAsia="en-GB"/>
        </w:rPr>
        <w:lastRenderedPageBreak/>
        <w:t>1</w:t>
      </w:r>
      <w:r w:rsidR="00504AC3">
        <w:rPr>
          <w:rFonts w:ascii="Times New Roman" w:eastAsia="Times New Roman" w:hAnsi="Times New Roman" w:cs="Times New Roman"/>
          <w:b/>
          <w:bCs/>
          <w:sz w:val="28"/>
          <w:szCs w:val="28"/>
          <w:lang w:val="ro-RO" w:eastAsia="en-GB"/>
        </w:rPr>
        <w:t>1</w:t>
      </w:r>
      <w:r w:rsidRPr="00686BA1">
        <w:rPr>
          <w:rFonts w:ascii="Times New Roman" w:eastAsia="Times New Roman" w:hAnsi="Times New Roman" w:cs="Times New Roman"/>
          <w:b/>
          <w:bCs/>
          <w:sz w:val="28"/>
          <w:szCs w:val="28"/>
          <w:lang w:val="ro-RO" w:eastAsia="en-GB"/>
        </w:rPr>
        <w:t>4.</w:t>
      </w:r>
      <w:r w:rsidR="00673C85">
        <w:rPr>
          <w:rFonts w:ascii="Times New Roman" w:eastAsia="Times New Roman" w:hAnsi="Times New Roman" w:cs="Times New Roman"/>
          <w:b/>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Pe termen scurt și mediu, precum și în condițiile de realizare a scenariului moderat și optimist de dezvoltare economică componența cantitativă și calitativă 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taloane trebuie să fie determinată reișind din cerințele de precizie necesare pentru trasabilitatea metrologică și asigurarea uniformității și exactității măsurărilor.</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Această abordare vă permite stabilirea unui număr suficient de etaloane naționale, necesare pentru acoperirea necesităților economiei naționale. </w:t>
      </w:r>
      <w:r w:rsidRPr="00673C85">
        <w:rPr>
          <w:rFonts w:ascii="Times New Roman" w:eastAsia="Times New Roman" w:hAnsi="Times New Roman" w:cs="Times New Roman"/>
          <w:bCs/>
          <w:sz w:val="28"/>
          <w:szCs w:val="28"/>
          <w:lang w:val="ro-RO" w:eastAsia="en-GB"/>
        </w:rPr>
        <w:t>Este necesar de a asigura permanent, ca modernizarea etalonului național se va efectua cu o periodicitate de maximu</w:t>
      </w:r>
      <w:r w:rsidR="00673C85" w:rsidRPr="00673C85">
        <w:rPr>
          <w:rFonts w:ascii="Times New Roman" w:eastAsia="Times New Roman" w:hAnsi="Times New Roman" w:cs="Times New Roman"/>
          <w:bCs/>
          <w:sz w:val="28"/>
          <w:szCs w:val="28"/>
          <w:lang w:val="ro-RO" w:eastAsia="en-GB"/>
        </w:rPr>
        <w:t>m 5-7 ani,</w:t>
      </w:r>
      <w:r w:rsidR="00673C85" w:rsidRPr="00673C85">
        <w:rPr>
          <w:rFonts w:ascii="Times New Roman" w:hAnsi="Times New Roman" w:cs="Times New Roman"/>
          <w:sz w:val="28"/>
          <w:szCs w:val="28"/>
        </w:rPr>
        <w:t xml:space="preserve"> cea ce impune modernizarea a minimum 2 etaloane pe an</w:t>
      </w:r>
      <w:r w:rsidR="00673C85">
        <w:rPr>
          <w:rFonts w:ascii="Times New Roman" w:eastAsia="Times New Roman" w:hAnsi="Times New Roman" w:cs="Times New Roman"/>
          <w:b/>
          <w:bCs/>
          <w:sz w:val="28"/>
          <w:szCs w:val="28"/>
          <w:lang w:val="ro-RO" w:eastAsia="en-GB"/>
        </w:rPr>
        <w:t>.</w:t>
      </w:r>
      <w:r w:rsidR="00673C85" w:rsidRPr="00673C85">
        <w:rPr>
          <w:rFonts w:ascii="Times New Roman" w:eastAsia="Times New Roman" w:hAnsi="Times New Roman" w:cs="Times New Roman"/>
          <w:b/>
          <w:bCs/>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15</w:t>
      </w:r>
      <w:r w:rsidRPr="00686BA1">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Luarea deciziei cu privire la crearea unui etalon național, finanțată din bugetul de stat, trebuie să fie bazată pe un studiu de fezabilitate și evaluarea relevanței acestui</w:t>
      </w:r>
      <w:r>
        <w:rPr>
          <w:rFonts w:ascii="Times New Roman" w:eastAsia="Times New Roman" w:hAnsi="Times New Roman" w:cs="Times New Roman"/>
          <w:bCs/>
          <w:sz w:val="28"/>
          <w:szCs w:val="28"/>
          <w:lang w:val="ro-RO" w:eastAsia="en-GB"/>
        </w:rPr>
        <w:t xml:space="preserve"> etalon</w:t>
      </w:r>
      <w:r w:rsidRPr="001E2006">
        <w:rPr>
          <w:rFonts w:ascii="Times New Roman" w:eastAsia="Times New Roman" w:hAnsi="Times New Roman" w:cs="Times New Roman"/>
          <w:bCs/>
          <w:sz w:val="28"/>
          <w:szCs w:val="28"/>
          <w:lang w:val="ro-RO" w:eastAsia="en-GB"/>
        </w:rPr>
        <w:t>.</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16</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
          <w:bCs/>
          <w:sz w:val="28"/>
          <w:szCs w:val="28"/>
          <w:lang w:val="ro-RO" w:eastAsia="en-GB"/>
        </w:rPr>
        <w:t xml:space="preserve"> </w:t>
      </w:r>
      <w:r w:rsidRPr="001E2006">
        <w:rPr>
          <w:rFonts w:ascii="Times New Roman" w:eastAsia="Times New Roman" w:hAnsi="Times New Roman" w:cs="Times New Roman"/>
          <w:bCs/>
          <w:sz w:val="28"/>
          <w:szCs w:val="28"/>
          <w:lang w:val="ro-RO" w:eastAsia="en-GB"/>
        </w:rPr>
        <w:t>Pentru a îmbunătăți eficiența etaloanelor naționale să recomandă la crearea și modernizarea acestora, realizate pe baza unor abordări științifice moderne, să se concentreze pe crearea unor sisteme complexe care vor asigură o diseminarea mai multor unități de măsură</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precum și pentru a asigura punerea în aplicare a schemelor de trasabilitate complexe</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17</w:t>
      </w:r>
      <w:r w:rsidRPr="00C01AF9">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În procesul funcționării etalonului național, trebuie să fie evaluat periodic gradul de solicitare a etalon</w:t>
      </w:r>
      <w:r>
        <w:rPr>
          <w:rFonts w:ascii="Times New Roman" w:eastAsia="Times New Roman" w:hAnsi="Times New Roman" w:cs="Times New Roman"/>
          <w:bCs/>
          <w:sz w:val="28"/>
          <w:szCs w:val="28"/>
          <w:lang w:val="ro-RO" w:eastAsia="en-GB"/>
        </w:rPr>
        <w:t>ului național</w:t>
      </w:r>
      <w:r w:rsidRPr="001E2006">
        <w:rPr>
          <w:rFonts w:ascii="Times New Roman" w:eastAsia="Times New Roman" w:hAnsi="Times New Roman" w:cs="Times New Roman"/>
          <w:bCs/>
          <w:sz w:val="28"/>
          <w:szCs w:val="28"/>
          <w:lang w:val="ro-RO" w:eastAsia="en-GB"/>
        </w:rPr>
        <w:t>, precum și monitorizarea eficienței utilizării acestuia.</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Monitorizarea urmează a fi desfășurată conforn următoarelor criterii:</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participarea cu etalonul național în comparările internaționale și regionale;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numărul de rânduri CMC publicate pe site-ul B</w:t>
      </w:r>
      <w:r>
        <w:rPr>
          <w:rFonts w:ascii="Times New Roman" w:eastAsia="Times New Roman" w:hAnsi="Times New Roman" w:cs="Times New Roman"/>
          <w:bCs/>
          <w:sz w:val="28"/>
          <w:szCs w:val="28"/>
          <w:lang w:val="ro-RO" w:eastAsia="en-GB"/>
        </w:rPr>
        <w:t>IPM</w:t>
      </w:r>
      <w:r w:rsidRPr="001E2006">
        <w:rPr>
          <w:rFonts w:ascii="Times New Roman" w:eastAsia="Times New Roman" w:hAnsi="Times New Roman" w:cs="Times New Roman"/>
          <w:bCs/>
          <w:sz w:val="28"/>
          <w:szCs w:val="28"/>
          <w:lang w:val="ro-RO" w:eastAsia="en-GB"/>
        </w:rPr>
        <w:t>;</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numărul etalonărilor efectuate cu etalonul respectiv.</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18</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Pentru a soluționa problema creșterii nivelului de asigurare a uniformității și exactității măsurărilor în domeniile prioritare ale științei, tehnologiei și ingineriei sunt necesare: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1) </w:t>
      </w:r>
      <w:r w:rsidRPr="00210C02">
        <w:rPr>
          <w:rFonts w:ascii="Times New Roman" w:eastAsia="Times New Roman" w:hAnsi="Times New Roman" w:cs="Times New Roman"/>
          <w:bCs/>
          <w:sz w:val="28"/>
          <w:szCs w:val="28"/>
          <w:lang w:val="ro-RO" w:eastAsia="en-GB"/>
        </w:rPr>
        <w:t>dezv</w:t>
      </w:r>
      <w:r w:rsidRPr="001E2006">
        <w:rPr>
          <w:rFonts w:ascii="Times New Roman" w:eastAsia="Times New Roman" w:hAnsi="Times New Roman" w:cs="Times New Roman"/>
          <w:bCs/>
          <w:sz w:val="28"/>
          <w:szCs w:val="28"/>
          <w:lang w:val="ro-RO" w:eastAsia="en-GB"/>
        </w:rPr>
        <w:t>oltarea sistemului de cercetare științifică fundamentală și aplicată în domeniul metrologiei și suportul din partea statului pentru asigurarea punerii în aplicare a priorităților strategice naționale;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dezvoltarea complexă a potențialului științific al INM, crearea ciclului de producție complet - de la cercetarea științifică fundamentală pâna la </w:t>
      </w:r>
      <w:r>
        <w:rPr>
          <w:rFonts w:ascii="Times New Roman" w:eastAsia="Times New Roman" w:hAnsi="Times New Roman" w:cs="Times New Roman"/>
          <w:bCs/>
          <w:sz w:val="28"/>
          <w:szCs w:val="28"/>
          <w:lang w:val="ro-RO" w:eastAsia="en-GB"/>
        </w:rPr>
        <w:t>crearea etaloanelor naționale;</w:t>
      </w:r>
      <w:r w:rsidRPr="001E2006">
        <w:rPr>
          <w:rFonts w:ascii="Times New Roman" w:eastAsia="Times New Roman" w:hAnsi="Times New Roman" w:cs="Times New Roman"/>
          <w:bCs/>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dezvoltarea cooperării între INM, instituțiile de învățământ superior și întreprinderi producătoare, în baza contractelor de colaborare de lungă durată;</w:t>
      </w:r>
    </w:p>
    <w:p w:rsidR="00141DE9"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dezvoltarea cercetării intersectoriale.</w:t>
      </w:r>
    </w:p>
    <w:p w:rsidR="00141DE9"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 preluarea unităților de măsură  prin schemele de trasabilitate furnizate de către INM.</w:t>
      </w:r>
    </w:p>
    <w:p w:rsidR="00141DE9"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6) excluderea a mai multor rute de trasabilitate, existente actualmente în țară.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 stabilirea nivelului optim de exactitate a măsurărilor, pe care le oferă INM</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19</w:t>
      </w:r>
      <w:r w:rsidRPr="00DF7E1F">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Până în anul 2020 activitățile necesare pentru asigurarea uniformității și exectității măsurărilor trebuie să fie concentrate și direcționate asupra cercetărilor fundamentale și aplicate asupta cercetării, </w:t>
      </w:r>
      <w:r>
        <w:rPr>
          <w:rFonts w:ascii="Times New Roman" w:eastAsia="Times New Roman" w:hAnsi="Times New Roman" w:cs="Times New Roman"/>
          <w:bCs/>
          <w:sz w:val="28"/>
          <w:szCs w:val="28"/>
          <w:lang w:val="ro-RO" w:eastAsia="en-GB"/>
        </w:rPr>
        <w:t>dezvoltării</w:t>
      </w:r>
      <w:r w:rsidRPr="001E2006">
        <w:rPr>
          <w:rFonts w:ascii="Times New Roman" w:eastAsia="Times New Roman" w:hAnsi="Times New Roman" w:cs="Times New Roman"/>
          <w:bCs/>
          <w:sz w:val="28"/>
          <w:szCs w:val="28"/>
          <w:lang w:val="ro-RO" w:eastAsia="en-GB"/>
        </w:rPr>
        <w:t xml:space="preserve"> și modernizării etaloanelor naționale, asupra comparărilor internaționale și regionale ale etaloanelor </w:t>
      </w:r>
      <w:r w:rsidRPr="001E2006">
        <w:rPr>
          <w:rFonts w:ascii="Times New Roman" w:eastAsia="Times New Roman" w:hAnsi="Times New Roman" w:cs="Times New Roman"/>
          <w:bCs/>
          <w:sz w:val="28"/>
          <w:szCs w:val="28"/>
          <w:lang w:val="ro-RO" w:eastAsia="en-GB"/>
        </w:rPr>
        <w:lastRenderedPageBreak/>
        <w:t>naționale</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asupra soluționării problemelor </w:t>
      </w:r>
      <w:r>
        <w:rPr>
          <w:rFonts w:ascii="Times New Roman" w:eastAsia="Times New Roman" w:hAnsi="Times New Roman" w:cs="Times New Roman"/>
          <w:bCs/>
          <w:sz w:val="28"/>
          <w:szCs w:val="28"/>
          <w:lang w:val="ro-RO" w:eastAsia="en-GB"/>
        </w:rPr>
        <w:t>în domeniile de măsurare</w:t>
      </w:r>
      <w:r w:rsidRPr="001E2006">
        <w:rPr>
          <w:rFonts w:ascii="Times New Roman" w:eastAsia="Times New Roman" w:hAnsi="Times New Roman" w:cs="Times New Roman"/>
          <w:bCs/>
          <w:sz w:val="28"/>
          <w:szCs w:val="28"/>
          <w:lang w:val="ro-RO" w:eastAsia="en-GB"/>
        </w:rPr>
        <w:t>, care apar la realizarea priorităților Republicii Moldova.</w:t>
      </w:r>
    </w:p>
    <w:p w:rsidR="00141DE9" w:rsidRPr="001E2006" w:rsidRDefault="00504AC3"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120</w:t>
      </w:r>
      <w:r w:rsidR="00141DE9" w:rsidRPr="00DF7E1F">
        <w:rPr>
          <w:rFonts w:ascii="Times New Roman" w:eastAsia="Times New Roman" w:hAnsi="Times New Roman" w:cs="Times New Roman"/>
          <w:b/>
          <w:bCs/>
          <w:sz w:val="28"/>
          <w:szCs w:val="28"/>
          <w:lang w:val="ro-RO" w:eastAsia="en-GB"/>
        </w:rPr>
        <w:t>.</w:t>
      </w:r>
      <w:r w:rsidR="00141DE9">
        <w:rPr>
          <w:rFonts w:ascii="Times New Roman" w:eastAsia="Times New Roman" w:hAnsi="Times New Roman" w:cs="Times New Roman"/>
          <w:bCs/>
          <w:sz w:val="28"/>
          <w:szCs w:val="28"/>
          <w:lang w:val="ro-RO" w:eastAsia="en-GB"/>
        </w:rPr>
        <w:t xml:space="preserve"> </w:t>
      </w:r>
      <w:r w:rsidR="00141DE9" w:rsidRPr="001E2006">
        <w:rPr>
          <w:rFonts w:ascii="Times New Roman" w:eastAsia="Times New Roman" w:hAnsi="Times New Roman" w:cs="Times New Roman"/>
          <w:bCs/>
          <w:sz w:val="28"/>
          <w:szCs w:val="28"/>
          <w:lang w:val="ro-RO" w:eastAsia="en-GB"/>
        </w:rPr>
        <w:t>Analiza documentel</w:t>
      </w:r>
      <w:r w:rsidR="00141DE9">
        <w:rPr>
          <w:rFonts w:ascii="Times New Roman" w:eastAsia="Times New Roman" w:hAnsi="Times New Roman" w:cs="Times New Roman"/>
          <w:bCs/>
          <w:sz w:val="28"/>
          <w:szCs w:val="28"/>
          <w:lang w:val="ro-RO" w:eastAsia="en-GB"/>
        </w:rPr>
        <w:t>or</w:t>
      </w:r>
      <w:r w:rsidR="00141DE9" w:rsidRPr="001E2006">
        <w:rPr>
          <w:rFonts w:ascii="Times New Roman" w:eastAsia="Times New Roman" w:hAnsi="Times New Roman" w:cs="Times New Roman"/>
          <w:bCs/>
          <w:sz w:val="28"/>
          <w:szCs w:val="28"/>
          <w:lang w:val="ro-RO" w:eastAsia="en-GB"/>
        </w:rPr>
        <w:t xml:space="preserve"> strategice ale Biroului Internațional de Măsuri și Greutăți oferă posibilitatea identificării celor mai importante necesități ale societății și economiei, pentru care dezvoltarea de tehnologii de măsurare, asigurarea trasabilității la etaloanele naționale, nivelul tehnic și modernizarea acestora sunt deosebit de relevante. Pe baza acestor date pot fi identificate domeniile de măsurare, necesare creșterii nivelului de asigurare a uniformității și exactității măsurărilor în domeniile prioritare ale științei, ingineriei și tehnologiei.</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21</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Pentru creșterea nivelului de i</w:t>
      </w:r>
      <w:r>
        <w:rPr>
          <w:rFonts w:ascii="Times New Roman" w:eastAsia="Times New Roman" w:hAnsi="Times New Roman" w:cs="Times New Roman"/>
          <w:bCs/>
          <w:sz w:val="28"/>
          <w:szCs w:val="28"/>
          <w:lang w:val="ro-RO" w:eastAsia="en-GB"/>
        </w:rPr>
        <w:t>nformatizare și automatizare a Sistemului 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etrologie este necesară de soluționarea următoarelor sarcini:</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perfecționarea procedurilor de măsurare, etalonare, verificare metrologică în baza celor mai avansate realizări în domeniul metrologiei, metodelor automatizate în scopul  reducerii  timpului de măsurare  și a costurilorrelevante;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aplicarea tehnologiilor informaționale pentru procesarea măsurărilor;</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utilizarea tehnologiilor informaționale pentru asigurarea accesului la distanță la serviciile prestate în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i</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temul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a</w:t>
      </w:r>
      <w:r>
        <w:rPr>
          <w:rFonts w:ascii="Times New Roman" w:eastAsia="Times New Roman" w:hAnsi="Times New Roman" w:cs="Times New Roman"/>
          <w:bCs/>
          <w:sz w:val="28"/>
          <w:szCs w:val="28"/>
          <w:lang w:val="ro-RO" w:eastAsia="en-GB"/>
        </w:rPr>
        <w:t>țional de M</w:t>
      </w:r>
      <w:r w:rsidRPr="001E2006">
        <w:rPr>
          <w:rFonts w:ascii="Times New Roman" w:eastAsia="Times New Roman" w:hAnsi="Times New Roman" w:cs="Times New Roman"/>
          <w:bCs/>
          <w:sz w:val="28"/>
          <w:szCs w:val="28"/>
          <w:lang w:val="ro-RO" w:eastAsia="en-GB"/>
        </w:rPr>
        <w:t>etrologie.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22</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Cea mai importantă sarcină a informatizării și automatizării este asigurarea accesului liber la bazele de date ale sistemului informațional de evidență a mijloacelor de măsurare din Republica Moldova. Pentru dezvoltarea acestei sarcini este necesar:</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efectuarea analizei necesităților reale ale industriei, instituțiilor publice, autorităților în informațiile relevante activității de metrologie, cu estimarea cerințelor către </w:t>
      </w:r>
      <w:r>
        <w:rPr>
          <w:rFonts w:ascii="Times New Roman" w:eastAsia="Times New Roman" w:hAnsi="Times New Roman" w:cs="Times New Roman"/>
          <w:bCs/>
          <w:sz w:val="28"/>
          <w:szCs w:val="28"/>
          <w:lang w:val="ro-RO" w:eastAsia="en-GB"/>
        </w:rPr>
        <w:t>conținutul informației</w:t>
      </w:r>
      <w:r w:rsidRPr="001E2006">
        <w:rPr>
          <w:rFonts w:ascii="Times New Roman" w:eastAsia="Times New Roman" w:hAnsi="Times New Roman" w:cs="Times New Roman"/>
          <w:bCs/>
          <w:sz w:val="28"/>
          <w:szCs w:val="28"/>
          <w:lang w:val="ro-RO" w:eastAsia="en-GB"/>
        </w:rPr>
        <w:t>, condițiile de acces la aceasta, precum și posibilele surse de finanțare a gestionării bazelor de date;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dezvoltarea documentelor tehnice pentru informatizarea și automatizarea sistemului național de metrologie.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p>
    <w:p w:rsidR="00141DE9" w:rsidRPr="00141DE9" w:rsidRDefault="00141DE9" w:rsidP="00502F43">
      <w:pPr>
        <w:spacing w:after="0" w:line="240" w:lineRule="auto"/>
        <w:jc w:val="both"/>
        <w:rPr>
          <w:rFonts w:ascii="Times New Roman" w:eastAsia="Times New Roman" w:hAnsi="Times New Roman" w:cs="Times New Roman"/>
          <w:b/>
          <w:bCs/>
          <w:sz w:val="28"/>
          <w:szCs w:val="28"/>
          <w:lang w:val="ro-RO" w:eastAsia="en-GB"/>
        </w:rPr>
      </w:pPr>
      <w:r w:rsidRPr="00141DE9">
        <w:rPr>
          <w:rFonts w:ascii="Times New Roman" w:eastAsia="Times New Roman" w:hAnsi="Times New Roman" w:cs="Times New Roman"/>
          <w:b/>
          <w:bCs/>
          <w:i/>
          <w:sz w:val="28"/>
          <w:szCs w:val="28"/>
          <w:lang w:eastAsia="en-GB"/>
        </w:rPr>
        <w:t>Dezvoltarea cadrului de reglementare în domeniul metologiei</w:t>
      </w:r>
      <w:r w:rsidRPr="00141DE9">
        <w:rPr>
          <w:rFonts w:ascii="Times New Roman" w:eastAsia="Times New Roman" w:hAnsi="Times New Roman" w:cs="Times New Roman"/>
          <w:b/>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2</w:t>
      </w:r>
      <w:r>
        <w:rPr>
          <w:rFonts w:ascii="Times New Roman" w:eastAsia="Times New Roman" w:hAnsi="Times New Roman" w:cs="Times New Roman"/>
          <w:b/>
          <w:bCs/>
          <w:sz w:val="28"/>
          <w:szCs w:val="28"/>
          <w:lang w:val="ro-RO" w:eastAsia="en-GB"/>
        </w:rPr>
        <w:t>3</w:t>
      </w:r>
      <w:r w:rsidRPr="00686BA1">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r w:rsidRPr="003C7641">
        <w:rPr>
          <w:rFonts w:ascii="Times New Roman" w:eastAsia="Times New Roman" w:hAnsi="Times New Roman" w:cs="Times New Roman"/>
          <w:b/>
          <w:bCs/>
          <w:i/>
          <w:sz w:val="28"/>
          <w:szCs w:val="28"/>
          <w:lang w:val="ro-RO" w:eastAsia="en-GB"/>
        </w:rPr>
        <w:t>Îmbunătățirea cadrului de reglementare</w:t>
      </w:r>
      <w:r w:rsidRPr="001E2006">
        <w:rPr>
          <w:rFonts w:ascii="Times New Roman" w:eastAsia="Times New Roman" w:hAnsi="Times New Roman" w:cs="Times New Roman"/>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În conformitate cu prioritățile dezvoltării economiei naționale este necesară modificarea continuă a legislației în scopul reducerii sectoarelor care sunt sub gestionarea statului și minimizarea mecanismelor de reglementare.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Ca rezultat al perfecționării cadrului de reglementare ar trebui să fie ajustat cadrul legal și normativ care va reglementa domeniile de armonizare și va asigura dezvoltarea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 xml:space="preserve">etrologie reprezentat prin trasabilitatea metrologică și asigurarea uniformității și exectității măsurărilor. </w:t>
      </w:r>
      <w:r>
        <w:rPr>
          <w:rFonts w:ascii="Times New Roman" w:eastAsia="Times New Roman" w:hAnsi="Times New Roman" w:cs="Times New Roman"/>
          <w:bCs/>
          <w:sz w:val="28"/>
          <w:szCs w:val="28"/>
          <w:lang w:val="ro-RO" w:eastAsia="en-GB"/>
        </w:rPr>
        <w:t>Acest cadru de reglementare</w:t>
      </w:r>
      <w:r w:rsidRPr="001E2006">
        <w:rPr>
          <w:rFonts w:ascii="Times New Roman" w:eastAsia="Times New Roman" w:hAnsi="Times New Roman" w:cs="Times New Roman"/>
          <w:bCs/>
          <w:sz w:val="28"/>
          <w:szCs w:val="28"/>
          <w:lang w:val="ro-RO" w:eastAsia="en-GB"/>
        </w:rPr>
        <w:t xml:space="preserve"> va servi pentru dezvoltarea inovatoare a economiei naționale, pentru îmbunătățirea calității vieții cetățenilor și a gradului de satisfacție de nivelul trasabilității metrologice și asigurării uniformității și exactității măsurărilor, prestarea eficientă a serviciilor de măsurări.</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w:t>
      </w:r>
      <w:r w:rsidR="00502F43" w:rsidRPr="00686BA1">
        <w:rPr>
          <w:rFonts w:ascii="Times New Roman" w:eastAsia="Times New Roman" w:hAnsi="Times New Roman" w:cs="Times New Roman"/>
          <w:b/>
          <w:bCs/>
          <w:sz w:val="28"/>
          <w:szCs w:val="28"/>
          <w:lang w:val="ro-RO" w:eastAsia="en-GB"/>
        </w:rPr>
        <w:t>4.</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În acest scop este necesar</w:t>
      </w:r>
      <w:r w:rsidR="00502F43">
        <w:rPr>
          <w:rFonts w:ascii="Times New Roman" w:eastAsia="Times New Roman" w:hAnsi="Times New Roman" w:cs="Times New Roman"/>
          <w:bCs/>
          <w:sz w:val="28"/>
          <w:szCs w:val="28"/>
          <w:lang w:val="ro-RO" w:eastAsia="en-GB"/>
        </w:rPr>
        <w:t>ă</w:t>
      </w:r>
      <w:r w:rsidR="00502F43"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trike/>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actualizarea continuă a cadrului legislativ și normativ care vizează eliminarea barierelor metrologice în punerea în aplicare a programelor naționale;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2)</w:t>
      </w:r>
      <w:r w:rsidRPr="001E2006">
        <w:rPr>
          <w:rFonts w:ascii="Times New Roman" w:eastAsia="Times New Roman" w:hAnsi="Times New Roman" w:cs="Times New Roman"/>
          <w:bCs/>
          <w:sz w:val="28"/>
          <w:szCs w:val="28"/>
          <w:lang w:val="ro-RO" w:eastAsia="en-GB"/>
        </w:rPr>
        <w:t xml:space="preserve"> elaborarea programului de perspectivă de dezvoltare și adoptare a actelor normative în domeniul metrologiei legale;</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elaborarea documentelor normative în domeniul metrologiei  armonizate cu documente internaționale și europene</w:t>
      </w:r>
      <w:r>
        <w:rPr>
          <w:rFonts w:ascii="Times New Roman" w:eastAsia="Times New Roman" w:hAnsi="Times New Roman" w:cs="Times New Roman"/>
          <w:bCs/>
          <w:sz w:val="28"/>
          <w:szCs w:val="28"/>
          <w:lang w:val="ro-RO" w:eastAsia="en-GB"/>
        </w:rPr>
        <w:t>;</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 anularea standardelor GOST din domeniul metrologiei, pentru subdomenii pentru car există standarde europene sau internaționale sau pentru care deja există reglementări metrologice.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definirea domeniului </w:t>
      </w:r>
      <w:r>
        <w:rPr>
          <w:rFonts w:ascii="Times New Roman" w:eastAsia="Times New Roman" w:hAnsi="Times New Roman" w:cs="Times New Roman"/>
          <w:bCs/>
          <w:sz w:val="28"/>
          <w:szCs w:val="28"/>
          <w:lang w:val="ro-RO" w:eastAsia="en-GB"/>
        </w:rPr>
        <w:t>de</w:t>
      </w:r>
      <w:r w:rsidRPr="001E2006">
        <w:rPr>
          <w:rFonts w:ascii="Times New Roman" w:eastAsia="Times New Roman" w:hAnsi="Times New Roman" w:cs="Times New Roman"/>
          <w:bCs/>
          <w:sz w:val="28"/>
          <w:szCs w:val="28"/>
          <w:lang w:val="ro-RO" w:eastAsia="en-GB"/>
        </w:rPr>
        <w:t xml:space="preserve"> reglementare, conform practicilor europene, oferind pe o parte, protejarea cetățenilor și a societății de măsurări incorecte și false, pe de altă parte, stimularea dezvoltării sectorului voluntar în scopul asigurării uniformității și exactității măsurărilor.</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r w:rsidRPr="00333F65">
        <w:rPr>
          <w:rFonts w:ascii="Times New Roman" w:eastAsia="Times New Roman" w:hAnsi="Times New Roman" w:cs="Times New Roman"/>
          <w:b/>
          <w:bCs/>
          <w:i/>
          <w:sz w:val="28"/>
          <w:szCs w:val="28"/>
          <w:lang w:val="ro-RO" w:eastAsia="en-GB"/>
        </w:rPr>
        <w:t>Dezvoltarea sectorului voluntar în scopul asigurării uniformității și exactității măsurărilor</w:t>
      </w:r>
      <w:r>
        <w:rPr>
          <w:rFonts w:ascii="Times New Roman" w:eastAsia="Times New Roman" w:hAnsi="Times New Roman" w:cs="Times New Roman"/>
          <w:b/>
          <w:bCs/>
          <w:i/>
          <w:sz w:val="28"/>
          <w:szCs w:val="28"/>
          <w:lang w:val="ro-RO" w:eastAsia="en-GB"/>
        </w:rPr>
        <w:t>.</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w:t>
      </w:r>
      <w:r w:rsidR="00502F43" w:rsidRPr="00686BA1">
        <w:rPr>
          <w:rFonts w:ascii="Times New Roman" w:eastAsia="Times New Roman" w:hAnsi="Times New Roman" w:cs="Times New Roman"/>
          <w:b/>
          <w:bCs/>
          <w:sz w:val="28"/>
          <w:szCs w:val="28"/>
          <w:lang w:val="ro-RO" w:eastAsia="en-GB"/>
        </w:rPr>
        <w:t>5.</w:t>
      </w:r>
      <w:r w:rsidR="00502F43">
        <w:rPr>
          <w:rFonts w:ascii="Times New Roman" w:eastAsia="Times New Roman" w:hAnsi="Times New Roman" w:cs="Times New Roman"/>
          <w:b/>
          <w:bCs/>
          <w:i/>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În prezent, persoanele juridice care prestează servicii de etalonări sau verificări metrolgice ale mijloacelor de măsurare trebuie să demonstreze competența tehnică prin procedura de acreditare. În procesul de acreditare a acestora sunt implicați experți tehnici, atât naționali cât și externi. Actualmente, în calitate de expreți naționali, în procesul de acreditare, de stabilire a criteriilor de acreditare, de supraveghere periodică a organismelor de evaluare a conformității acreditate este implicat activ personalul Institutului Național de Metrologie.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2</w:t>
      </w:r>
      <w:r w:rsidRPr="00686BA1">
        <w:rPr>
          <w:rFonts w:ascii="Times New Roman" w:eastAsia="Times New Roman" w:hAnsi="Times New Roman" w:cs="Times New Roman"/>
          <w:b/>
          <w:bCs/>
          <w:sz w:val="28"/>
          <w:szCs w:val="28"/>
          <w:lang w:val="ro-RO" w:eastAsia="en-GB"/>
        </w:rPr>
        <w:t>6.</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Dezvoltarea a legislației în domeniul metrologiei trebuie să fie corelată cu dezvoltarea legislației în domeniul acreditării, ambele contribuind în mod semnificativ la dezvoltarea sectorului voluntar în scopul asigurării uniformit</w:t>
      </w:r>
      <w:r>
        <w:rPr>
          <w:rFonts w:ascii="Times New Roman" w:eastAsia="Times New Roman" w:hAnsi="Times New Roman" w:cs="Times New Roman"/>
          <w:bCs/>
          <w:sz w:val="28"/>
          <w:szCs w:val="28"/>
          <w:lang w:val="ro-RO" w:eastAsia="en-GB"/>
        </w:rPr>
        <w:t>ății și exactității măsurărilor</w:t>
      </w:r>
      <w:r w:rsidRPr="001E2006">
        <w:rPr>
          <w:rFonts w:ascii="Times New Roman" w:eastAsia="Times New Roman" w:hAnsi="Times New Roman" w:cs="Times New Roman"/>
          <w:bCs/>
          <w:sz w:val="28"/>
          <w:szCs w:val="28"/>
          <w:lang w:val="ro-RO" w:eastAsia="en-GB"/>
        </w:rPr>
        <w:t xml:space="preserve">, în special dezvoltarea serviciilori de etalonare. Persoanele juridice care prestează servicii de etalonare a mijloacelor de măsurare sunt acreditate în mod voluntar pentru </w:t>
      </w:r>
      <w:r>
        <w:rPr>
          <w:rFonts w:ascii="Times New Roman" w:eastAsia="Times New Roman" w:hAnsi="Times New Roman" w:cs="Times New Roman"/>
          <w:bCs/>
          <w:sz w:val="28"/>
          <w:szCs w:val="28"/>
          <w:lang w:val="ro-RO" w:eastAsia="en-GB"/>
        </w:rPr>
        <w:t>aceste activități</w:t>
      </w:r>
      <w:r w:rsidRPr="001E2006">
        <w:rPr>
          <w:rFonts w:ascii="Times New Roman" w:eastAsia="Times New Roman" w:hAnsi="Times New Roman" w:cs="Times New Roman"/>
          <w:bCs/>
          <w:sz w:val="28"/>
          <w:szCs w:val="28"/>
          <w:lang w:val="ro-RO" w:eastAsia="en-GB"/>
        </w:rPr>
        <w:t>, în conformitate cu prevederile din Leg</w:t>
      </w:r>
      <w:r>
        <w:rPr>
          <w:rFonts w:ascii="Times New Roman" w:eastAsia="Times New Roman" w:hAnsi="Times New Roman" w:cs="Times New Roman"/>
          <w:bCs/>
          <w:sz w:val="28"/>
          <w:szCs w:val="28"/>
          <w:lang w:val="ro-RO" w:eastAsia="en-GB"/>
        </w:rPr>
        <w:t>ea nr.</w:t>
      </w:r>
      <w:r w:rsidRPr="001E2006">
        <w:rPr>
          <w:rFonts w:ascii="Times New Roman" w:eastAsia="Times New Roman" w:hAnsi="Times New Roman" w:cs="Times New Roman"/>
          <w:bCs/>
          <w:sz w:val="28"/>
          <w:szCs w:val="28"/>
          <w:lang w:val="ro-RO" w:eastAsia="en-GB"/>
        </w:rPr>
        <w:t>235 din 01 decembrie 2015 cu privire la acreditarea și evaluare a conformității.</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w:t>
      </w:r>
      <w:r w:rsidR="00502F43" w:rsidRPr="00686BA1">
        <w:rPr>
          <w:rFonts w:ascii="Times New Roman" w:eastAsia="Times New Roman" w:hAnsi="Times New Roman" w:cs="Times New Roman"/>
          <w:b/>
          <w:bCs/>
          <w:sz w:val="28"/>
          <w:szCs w:val="28"/>
          <w:lang w:val="ro-RO" w:eastAsia="en-GB"/>
        </w:rPr>
        <w:t>7.</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Pentru a dezvolta </w:t>
      </w:r>
      <w:r w:rsidR="00502F43">
        <w:rPr>
          <w:rFonts w:ascii="Times New Roman" w:eastAsia="Times New Roman" w:hAnsi="Times New Roman" w:cs="Times New Roman"/>
          <w:bCs/>
          <w:sz w:val="28"/>
          <w:szCs w:val="28"/>
          <w:lang w:val="ro-RO" w:eastAsia="en-GB"/>
        </w:rPr>
        <w:t>servi</w:t>
      </w:r>
      <w:r w:rsidR="00502F43" w:rsidRPr="001E2006">
        <w:rPr>
          <w:rFonts w:ascii="Times New Roman" w:eastAsia="Times New Roman" w:hAnsi="Times New Roman" w:cs="Times New Roman"/>
          <w:bCs/>
          <w:sz w:val="28"/>
          <w:szCs w:val="28"/>
          <w:lang w:val="ro-RO" w:eastAsia="en-GB"/>
        </w:rPr>
        <w:t>ciile de etalonare este necesară ridicarea și consolidarea nivelului de conștientizare a mediului de afaceri. Aplic</w:t>
      </w:r>
      <w:r w:rsidR="00502F43">
        <w:rPr>
          <w:rFonts w:ascii="Times New Roman" w:eastAsia="Times New Roman" w:hAnsi="Times New Roman" w:cs="Times New Roman"/>
          <w:bCs/>
          <w:sz w:val="28"/>
          <w:szCs w:val="28"/>
          <w:lang w:val="ro-RO" w:eastAsia="en-GB"/>
        </w:rPr>
        <w:t>â</w:t>
      </w:r>
      <w:r w:rsidR="00502F43" w:rsidRPr="001E2006">
        <w:rPr>
          <w:rFonts w:ascii="Times New Roman" w:eastAsia="Times New Roman" w:hAnsi="Times New Roman" w:cs="Times New Roman"/>
          <w:bCs/>
          <w:sz w:val="28"/>
          <w:szCs w:val="28"/>
          <w:lang w:val="ro-RO" w:eastAsia="en-GB"/>
        </w:rPr>
        <w:t>nd la serviciile de etalonare în procesele tehnologice, mediul de afaceri poate garanta calitatea produselor fabricate.</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502F43" w:rsidRDefault="00502F43" w:rsidP="00502F43">
      <w:pPr>
        <w:spacing w:after="0" w:line="240" w:lineRule="auto"/>
        <w:jc w:val="both"/>
        <w:rPr>
          <w:rFonts w:ascii="Times New Roman" w:eastAsia="Times New Roman" w:hAnsi="Times New Roman" w:cs="Times New Roman"/>
          <w:bCs/>
          <w:i/>
          <w:sz w:val="28"/>
          <w:szCs w:val="28"/>
          <w:lang w:val="ro-RO" w:eastAsia="en-GB"/>
        </w:rPr>
      </w:pPr>
      <w:r w:rsidRPr="00333F65">
        <w:rPr>
          <w:rFonts w:ascii="Times New Roman" w:eastAsia="Times New Roman" w:hAnsi="Times New Roman" w:cs="Times New Roman"/>
          <w:b/>
          <w:bCs/>
          <w:i/>
          <w:sz w:val="28"/>
          <w:szCs w:val="28"/>
          <w:lang w:val="ro-RO" w:eastAsia="en-GB"/>
        </w:rPr>
        <w:t xml:space="preserve">Utilizarea standardelor </w:t>
      </w:r>
      <w:r>
        <w:rPr>
          <w:rFonts w:ascii="Times New Roman" w:eastAsia="Times New Roman" w:hAnsi="Times New Roman" w:cs="Times New Roman"/>
          <w:b/>
          <w:bCs/>
          <w:i/>
          <w:sz w:val="28"/>
          <w:szCs w:val="28"/>
          <w:lang w:val="ro-RO" w:eastAsia="en-GB"/>
        </w:rPr>
        <w:t xml:space="preserve">europene sau internaționale </w:t>
      </w:r>
      <w:r w:rsidRPr="00333F65">
        <w:rPr>
          <w:rFonts w:ascii="Times New Roman" w:eastAsia="Times New Roman" w:hAnsi="Times New Roman" w:cs="Times New Roman"/>
          <w:b/>
          <w:bCs/>
          <w:i/>
          <w:sz w:val="28"/>
          <w:szCs w:val="28"/>
          <w:lang w:val="ro-RO" w:eastAsia="en-GB"/>
        </w:rPr>
        <w:t>pentru extinderea serviciilor de etalonare.</w:t>
      </w:r>
      <w:r>
        <w:rPr>
          <w:rFonts w:ascii="Times New Roman" w:eastAsia="Times New Roman" w:hAnsi="Times New Roman" w:cs="Times New Roman"/>
          <w:bCs/>
          <w:i/>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2</w:t>
      </w:r>
      <w:r w:rsidRPr="00686BA1">
        <w:rPr>
          <w:rFonts w:ascii="Times New Roman" w:eastAsia="Times New Roman" w:hAnsi="Times New Roman" w:cs="Times New Roman"/>
          <w:b/>
          <w:bCs/>
          <w:sz w:val="28"/>
          <w:szCs w:val="28"/>
          <w:lang w:val="ro-RO" w:eastAsia="en-GB"/>
        </w:rPr>
        <w:t>8.</w:t>
      </w:r>
      <w:r w:rsidRPr="001E2006">
        <w:rPr>
          <w:rFonts w:ascii="Times New Roman" w:eastAsia="Times New Roman" w:hAnsi="Times New Roman" w:cs="Times New Roman"/>
          <w:bCs/>
          <w:i/>
          <w:sz w:val="28"/>
          <w:szCs w:val="28"/>
          <w:lang w:val="ro-RO" w:eastAsia="en-GB"/>
        </w:rPr>
        <w:t xml:space="preserve"> </w:t>
      </w:r>
      <w:r w:rsidRPr="001E2006">
        <w:rPr>
          <w:rFonts w:ascii="Times New Roman" w:eastAsia="Times New Roman" w:hAnsi="Times New Roman" w:cs="Times New Roman"/>
          <w:bCs/>
          <w:sz w:val="28"/>
          <w:szCs w:val="28"/>
          <w:lang w:val="ro-RO" w:eastAsia="en-GB"/>
        </w:rPr>
        <w:t>Standard</w:t>
      </w:r>
      <w:r>
        <w:rPr>
          <w:rFonts w:ascii="Times New Roman" w:eastAsia="Times New Roman" w:hAnsi="Times New Roman" w:cs="Times New Roman"/>
          <w:bCs/>
          <w:sz w:val="28"/>
          <w:szCs w:val="28"/>
          <w:lang w:val="ro-RO" w:eastAsia="en-GB"/>
        </w:rPr>
        <w:t>ul,</w:t>
      </w:r>
      <w:r w:rsidRPr="001E2006">
        <w:rPr>
          <w:rFonts w:ascii="Times New Roman" w:eastAsia="Times New Roman" w:hAnsi="Times New Roman" w:cs="Times New Roman"/>
          <w:bCs/>
          <w:sz w:val="28"/>
          <w:szCs w:val="28"/>
          <w:lang w:val="ro-RO" w:eastAsia="en-GB"/>
        </w:rPr>
        <w:t xml:space="preserve"> fiind document tehnic normativ </w:t>
      </w:r>
      <w:r>
        <w:rPr>
          <w:rFonts w:ascii="Times New Roman" w:eastAsia="Times New Roman" w:hAnsi="Times New Roman" w:cs="Times New Roman"/>
          <w:bCs/>
          <w:sz w:val="28"/>
          <w:szCs w:val="28"/>
          <w:lang w:val="ro-RO" w:eastAsia="en-GB"/>
        </w:rPr>
        <w:t xml:space="preserve">cu caracter </w:t>
      </w:r>
      <w:r w:rsidRPr="001E2006">
        <w:rPr>
          <w:rFonts w:ascii="Times New Roman" w:eastAsia="Times New Roman" w:hAnsi="Times New Roman" w:cs="Times New Roman"/>
          <w:bCs/>
          <w:sz w:val="28"/>
          <w:szCs w:val="28"/>
          <w:lang w:val="ro-RO" w:eastAsia="en-GB"/>
        </w:rPr>
        <w:t>voluntar</w:t>
      </w:r>
      <w:r w:rsidRPr="00686BA1">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de aplicare, prezintă un instrument eficient de diseminare a metodelor/normelor în domeniul </w:t>
      </w:r>
      <w:r>
        <w:rPr>
          <w:rFonts w:ascii="Times New Roman" w:eastAsia="Times New Roman" w:hAnsi="Times New Roman" w:cs="Times New Roman"/>
          <w:bCs/>
          <w:sz w:val="28"/>
          <w:szCs w:val="28"/>
          <w:lang w:val="ro-RO" w:eastAsia="en-GB"/>
        </w:rPr>
        <w:t>etalonărilor</w:t>
      </w:r>
      <w:r w:rsidRPr="001E2006">
        <w:rPr>
          <w:rFonts w:ascii="Times New Roman" w:eastAsia="Times New Roman" w:hAnsi="Times New Roman" w:cs="Times New Roman"/>
          <w:bCs/>
          <w:sz w:val="28"/>
          <w:szCs w:val="28"/>
          <w:lang w:val="ro-RO" w:eastAsia="en-GB"/>
        </w:rPr>
        <w:t>, în care reglementarea nu este relevantă.</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2</w:t>
      </w:r>
      <w:r w:rsidRPr="00686BA1">
        <w:rPr>
          <w:rFonts w:ascii="Times New Roman" w:eastAsia="Times New Roman" w:hAnsi="Times New Roman" w:cs="Times New Roman"/>
          <w:b/>
          <w:bCs/>
          <w:sz w:val="28"/>
          <w:szCs w:val="28"/>
          <w:lang w:val="ro-RO" w:eastAsia="en-GB"/>
        </w:rPr>
        <w:t>9.</w:t>
      </w:r>
      <w:r>
        <w:rPr>
          <w:rFonts w:ascii="Times New Roman" w:eastAsia="Times New Roman" w:hAnsi="Times New Roman" w:cs="Times New Roman"/>
          <w:b/>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În prezent, proiectanții și producătorii mijloacelor de măsurare nu aplică prevederile reglementărilor tehnice aprobate de Guvern, care stabilesc cerințe esențiale pentru mijloace de măsurare. Respectarea cerințelor reglementărilor tehnice și a standardelor </w:t>
      </w:r>
      <w:r>
        <w:rPr>
          <w:rFonts w:ascii="Times New Roman" w:eastAsia="Times New Roman" w:hAnsi="Times New Roman" w:cs="Times New Roman"/>
          <w:bCs/>
          <w:sz w:val="28"/>
          <w:szCs w:val="28"/>
          <w:lang w:val="ro-RO" w:eastAsia="en-GB"/>
        </w:rPr>
        <w:t>europene</w:t>
      </w:r>
      <w:r w:rsidRPr="001E2006">
        <w:rPr>
          <w:rFonts w:ascii="Times New Roman" w:eastAsia="Times New Roman" w:hAnsi="Times New Roman" w:cs="Times New Roman"/>
          <w:bCs/>
          <w:sz w:val="28"/>
          <w:szCs w:val="28"/>
          <w:lang w:val="ro-RO" w:eastAsia="en-GB"/>
        </w:rPr>
        <w:t xml:space="preserve"> adoptate ca standarde moldovenești în </w:t>
      </w:r>
      <w:r w:rsidRPr="001E2006">
        <w:rPr>
          <w:rFonts w:ascii="Times New Roman" w:eastAsia="Times New Roman" w:hAnsi="Times New Roman" w:cs="Times New Roman"/>
          <w:bCs/>
          <w:sz w:val="28"/>
          <w:szCs w:val="28"/>
          <w:lang w:val="ro-RO" w:eastAsia="en-GB"/>
        </w:rPr>
        <w:lastRenderedPageBreak/>
        <w:t>proiectarea și fabricarea mijloacelor de măsurare va oferi un avantaj de competitivitate a mijloacelor de măsurare, deoarece astfel de mijloace de măsurare pot fi ușor adaptate pentru utilizare în domeniul reglementat (de interes public).</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3</w:t>
      </w:r>
      <w:r w:rsidRPr="00686BA1">
        <w:rPr>
          <w:rFonts w:ascii="Times New Roman" w:eastAsia="Times New Roman" w:hAnsi="Times New Roman" w:cs="Times New Roman"/>
          <w:b/>
          <w:bCs/>
          <w:sz w:val="28"/>
          <w:szCs w:val="28"/>
          <w:lang w:val="ro-RO" w:eastAsia="en-GB"/>
        </w:rPr>
        <w:t>0.</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Astfel, elaborarea actelor normative și </w:t>
      </w:r>
      <w:r>
        <w:rPr>
          <w:rFonts w:ascii="Times New Roman" w:eastAsia="Times New Roman" w:hAnsi="Times New Roman" w:cs="Times New Roman"/>
          <w:bCs/>
          <w:sz w:val="28"/>
          <w:szCs w:val="28"/>
          <w:lang w:val="ro-RO" w:eastAsia="en-GB"/>
        </w:rPr>
        <w:t xml:space="preserve">aplicarea </w:t>
      </w:r>
      <w:r w:rsidRPr="001E2006">
        <w:rPr>
          <w:rFonts w:ascii="Times New Roman" w:eastAsia="Times New Roman" w:hAnsi="Times New Roman" w:cs="Times New Roman"/>
          <w:bCs/>
          <w:sz w:val="28"/>
          <w:szCs w:val="28"/>
          <w:lang w:val="ro-RO" w:eastAsia="en-GB"/>
        </w:rPr>
        <w:t>standardelor</w:t>
      </w:r>
      <w:r>
        <w:rPr>
          <w:rFonts w:ascii="Times New Roman" w:eastAsia="Times New Roman" w:hAnsi="Times New Roman" w:cs="Times New Roman"/>
          <w:bCs/>
          <w:sz w:val="28"/>
          <w:szCs w:val="28"/>
          <w:lang w:val="ro-RO" w:eastAsia="en-GB"/>
        </w:rPr>
        <w:t xml:space="preserve"> europene sau internaționale în domeniul metrologiei</w:t>
      </w:r>
      <w:r w:rsidRPr="001E2006">
        <w:rPr>
          <w:rFonts w:ascii="Times New Roman" w:eastAsia="Times New Roman" w:hAnsi="Times New Roman" w:cs="Times New Roman"/>
          <w:bCs/>
          <w:sz w:val="28"/>
          <w:szCs w:val="28"/>
          <w:lang w:val="ro-RO" w:eastAsia="en-GB"/>
        </w:rPr>
        <w:t xml:space="preserve">, care sunt relevante activităților de fabricare a mijloacelor de măsurare este actuală. </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502F43" w:rsidRPr="00DF7E1F" w:rsidRDefault="00502F43" w:rsidP="00502F43">
      <w:pPr>
        <w:spacing w:after="0" w:line="240" w:lineRule="auto"/>
        <w:rPr>
          <w:rFonts w:ascii="Times New Roman" w:eastAsia="Times New Roman" w:hAnsi="Times New Roman" w:cs="Times New Roman"/>
          <w:b/>
          <w:bCs/>
          <w:i/>
          <w:sz w:val="28"/>
          <w:szCs w:val="28"/>
          <w:lang w:val="ro-RO" w:eastAsia="en-GB"/>
        </w:rPr>
      </w:pPr>
      <w:r w:rsidRPr="00DF7E1F">
        <w:rPr>
          <w:rFonts w:ascii="Times New Roman" w:eastAsia="Times New Roman" w:hAnsi="Times New Roman" w:cs="Times New Roman"/>
          <w:b/>
          <w:bCs/>
          <w:i/>
          <w:sz w:val="28"/>
          <w:szCs w:val="28"/>
          <w:lang w:val="ro-RO" w:eastAsia="en-GB"/>
        </w:rPr>
        <w:t xml:space="preserve">Creșterea eficacității activității de supraveghere metrologică </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502F43" w:rsidRPr="00DF7E1F">
        <w:rPr>
          <w:rFonts w:ascii="Times New Roman" w:eastAsia="Times New Roman" w:hAnsi="Times New Roman" w:cs="Times New Roman"/>
          <w:b/>
          <w:bCs/>
          <w:sz w:val="28"/>
          <w:szCs w:val="28"/>
          <w:lang w:val="ro-RO" w:eastAsia="en-GB"/>
        </w:rPr>
        <w:t>1.</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Eficacitatea activității de supraveghere metrologică se caracterizează prin plenitudinea activităților desfășurate și prin nivelul de respectare de către mediul de afaceri a regulilor și a prevederilor documentelor nor</w:t>
      </w:r>
      <w:r w:rsidR="00502F43">
        <w:rPr>
          <w:rFonts w:ascii="Times New Roman" w:eastAsia="Times New Roman" w:hAnsi="Times New Roman" w:cs="Times New Roman"/>
          <w:bCs/>
          <w:sz w:val="28"/>
          <w:szCs w:val="28"/>
          <w:lang w:val="ro-RO" w:eastAsia="en-GB"/>
        </w:rPr>
        <w:t>mative în domeniul metrologiei</w:t>
      </w:r>
      <w:r w:rsidR="00502F43" w:rsidRPr="001E2006">
        <w:rPr>
          <w:rFonts w:ascii="Times New Roman" w:eastAsia="Times New Roman" w:hAnsi="Times New Roman" w:cs="Times New Roman"/>
          <w:bCs/>
          <w:sz w:val="28"/>
          <w:szCs w:val="28"/>
          <w:lang w:val="ro-RO" w:eastAsia="en-GB"/>
        </w:rPr>
        <w:t>. În acest context, îmbunătățirea eficacității activității de supraveghere metrologică impune următoarele măsuri: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creșterea numărului de inspectori î</w:t>
      </w:r>
      <w:r>
        <w:rPr>
          <w:rFonts w:ascii="Times New Roman" w:eastAsia="Times New Roman" w:hAnsi="Times New Roman" w:cs="Times New Roman"/>
          <w:bCs/>
          <w:sz w:val="28"/>
          <w:szCs w:val="28"/>
          <w:lang w:val="ro-RO" w:eastAsia="en-GB"/>
        </w:rPr>
        <w:t>n domeniul metrologiei</w:t>
      </w:r>
      <w:r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2) </w:t>
      </w:r>
      <w:r w:rsidRPr="001E2006">
        <w:rPr>
          <w:rFonts w:ascii="Times New Roman" w:eastAsia="Times New Roman" w:hAnsi="Times New Roman" w:cs="Times New Roman"/>
          <w:bCs/>
          <w:sz w:val="28"/>
          <w:szCs w:val="28"/>
          <w:lang w:val="ro-RO" w:eastAsia="en-GB"/>
        </w:rPr>
        <w:t>utilizarea în supravegherea metrologică a noilor tehnologiide informatizare  și automatizare</w:t>
      </w:r>
      <w:r w:rsidRPr="001E2006">
        <w:rPr>
          <w:rFonts w:ascii="Times New Roman" w:eastAsia="Times New Roman" w:hAnsi="Times New Roman" w:cs="Times New Roman"/>
          <w:b/>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formarea și calificarea profesională a inspectorilor cu privire la asigurarea activității de sup</w:t>
      </w:r>
      <w:r>
        <w:rPr>
          <w:rFonts w:ascii="Times New Roman" w:eastAsia="Times New Roman" w:hAnsi="Times New Roman" w:cs="Times New Roman"/>
          <w:bCs/>
          <w:sz w:val="28"/>
          <w:szCs w:val="28"/>
          <w:lang w:val="ro-RO" w:eastAsia="en-GB"/>
        </w:rPr>
        <w:t>r</w:t>
      </w:r>
      <w:r w:rsidRPr="001E2006">
        <w:rPr>
          <w:rFonts w:ascii="Times New Roman" w:eastAsia="Times New Roman" w:hAnsi="Times New Roman" w:cs="Times New Roman"/>
          <w:bCs/>
          <w:sz w:val="28"/>
          <w:szCs w:val="28"/>
          <w:lang w:val="ro-RO" w:eastAsia="en-GB"/>
        </w:rPr>
        <w:t>aveghere metrologică;</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4) </w:t>
      </w:r>
      <w:r w:rsidRPr="001E2006">
        <w:rPr>
          <w:rFonts w:ascii="Times New Roman" w:eastAsia="Times New Roman" w:hAnsi="Times New Roman" w:cs="Times New Roman"/>
          <w:bCs/>
          <w:sz w:val="28"/>
          <w:szCs w:val="28"/>
          <w:lang w:val="ro-RO" w:eastAsia="en-GB"/>
        </w:rPr>
        <w:t>dezvoltarea planului de măsuri pentru îmbunătățirea eficienței și eficacității supravegherii metrologice, ba</w:t>
      </w:r>
      <w:r>
        <w:rPr>
          <w:rFonts w:ascii="Times New Roman" w:eastAsia="Times New Roman" w:hAnsi="Times New Roman" w:cs="Times New Roman"/>
          <w:bCs/>
          <w:sz w:val="28"/>
          <w:szCs w:val="28"/>
          <w:lang w:val="ro-RO" w:eastAsia="en-GB"/>
        </w:rPr>
        <w:t>zată pe managementul riscurilor</w:t>
      </w:r>
      <w:r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crearea în cadrul autorității de supraveghere a sistemului de monitorizare și informarea cu privire la încălcările admise;</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Pr="001E2006">
        <w:rPr>
          <w:rFonts w:ascii="Times New Roman" w:eastAsia="Times New Roman" w:hAnsi="Times New Roman" w:cs="Times New Roman"/>
          <w:bCs/>
          <w:sz w:val="28"/>
          <w:szCs w:val="28"/>
          <w:lang w:val="ro-RO" w:eastAsia="en-GB"/>
        </w:rPr>
        <w:t xml:space="preserve"> dezvoltarea unor programe de supraveghere tematice privind starea mijloacelor de măsurare și respectarea prevederilor documentelor normative în domeniul metrologiei</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p>
    <w:p w:rsidR="001A0188" w:rsidRPr="001E2006" w:rsidRDefault="001A0188" w:rsidP="00502F43">
      <w:pPr>
        <w:spacing w:after="0" w:line="240" w:lineRule="auto"/>
        <w:jc w:val="both"/>
        <w:rPr>
          <w:rFonts w:ascii="Times New Roman" w:eastAsia="Times New Roman" w:hAnsi="Times New Roman" w:cs="Times New Roman"/>
          <w:bCs/>
          <w:sz w:val="28"/>
          <w:szCs w:val="28"/>
          <w:lang w:val="ro-RO" w:eastAsia="en-GB"/>
        </w:rPr>
      </w:pPr>
    </w:p>
    <w:p w:rsidR="00502F43" w:rsidRPr="00273249" w:rsidRDefault="00502F43" w:rsidP="00502F43">
      <w:pPr>
        <w:spacing w:after="0" w:line="240" w:lineRule="auto"/>
        <w:rPr>
          <w:rFonts w:ascii="Times New Roman" w:eastAsia="Times New Roman" w:hAnsi="Times New Roman" w:cs="Times New Roman"/>
          <w:b/>
          <w:bCs/>
          <w:i/>
          <w:sz w:val="28"/>
          <w:szCs w:val="28"/>
          <w:lang w:val="ro-RO" w:eastAsia="en-GB"/>
        </w:rPr>
      </w:pPr>
      <w:r w:rsidRPr="00273249">
        <w:rPr>
          <w:rFonts w:ascii="Times New Roman" w:eastAsia="Times New Roman" w:hAnsi="Times New Roman" w:cs="Times New Roman"/>
          <w:b/>
          <w:bCs/>
          <w:i/>
          <w:sz w:val="28"/>
          <w:szCs w:val="28"/>
          <w:lang w:val="ro-RO" w:eastAsia="en-GB"/>
        </w:rPr>
        <w:t xml:space="preserve">Soluționarea problemelor cu privire la personal în </w:t>
      </w:r>
      <w:r w:rsidR="003C7641">
        <w:rPr>
          <w:rFonts w:ascii="Times New Roman" w:eastAsia="Times New Roman" w:hAnsi="Times New Roman" w:cs="Times New Roman"/>
          <w:b/>
          <w:bCs/>
          <w:i/>
          <w:sz w:val="28"/>
          <w:szCs w:val="28"/>
          <w:lang w:val="ro-RO" w:eastAsia="en-GB"/>
        </w:rPr>
        <w:t>S</w:t>
      </w:r>
      <w:r w:rsidRPr="00273249">
        <w:rPr>
          <w:rFonts w:ascii="Times New Roman" w:eastAsia="Times New Roman" w:hAnsi="Times New Roman" w:cs="Times New Roman"/>
          <w:b/>
          <w:bCs/>
          <w:i/>
          <w:sz w:val="28"/>
          <w:szCs w:val="28"/>
          <w:lang w:val="ro-RO" w:eastAsia="en-GB"/>
        </w:rPr>
        <w:t xml:space="preserve">istemul național de metrologie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32</w:t>
      </w:r>
      <w:r w:rsidRPr="00273249">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P</w:t>
      </w:r>
      <w:r w:rsidRPr="001E2006">
        <w:rPr>
          <w:rFonts w:ascii="Times New Roman" w:eastAsia="Times New Roman" w:hAnsi="Times New Roman" w:cs="Times New Roman"/>
          <w:bCs/>
          <w:sz w:val="28"/>
          <w:szCs w:val="28"/>
          <w:lang w:val="ro-RO" w:eastAsia="en-GB"/>
        </w:rPr>
        <w:t>entru soluțion</w:t>
      </w:r>
      <w:r>
        <w:rPr>
          <w:rFonts w:ascii="Times New Roman" w:eastAsia="Times New Roman" w:hAnsi="Times New Roman" w:cs="Times New Roman"/>
          <w:bCs/>
          <w:sz w:val="28"/>
          <w:szCs w:val="28"/>
          <w:lang w:val="ro-RO" w:eastAsia="en-GB"/>
        </w:rPr>
        <w:t xml:space="preserve">area problemelor cu privire la </w:t>
      </w:r>
      <w:r w:rsidRPr="001E2006">
        <w:rPr>
          <w:rFonts w:ascii="Times New Roman" w:eastAsia="Times New Roman" w:hAnsi="Times New Roman" w:cs="Times New Roman"/>
          <w:bCs/>
          <w:sz w:val="28"/>
          <w:szCs w:val="28"/>
          <w:lang w:val="ro-RO" w:eastAsia="en-GB"/>
        </w:rPr>
        <w:t>personal în sistemul național de metrologie este necesar:</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formarea continuă a specialiștilor tineri și stimularea creșterii competenței acestora;</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integrarea specialiștilor tineri în activități de expertiză, evaluare din domeniul metrologiei.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În cadrul unor astfel de activități  trebuie să fie soluționate următoarele probleme: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identificarea necesității în specialiști atât în prezent cât și în perspectivă pentru acoperirea activităților specifice sistemului național de metrologie;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elaborarea și punerea în aplicare a mecanismului de cooperare dintre INM, laboratoarele metrologice și și instituțiile de învățîmânt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organizarea actualizării periodice a programelor de formare și calificare profesională a specialiștilor, a căror activitate presupune efectuarea măsurărilor, în scopul de a le oferi cele mai recente cunoștințe în domeniul metrologiei fundamentale.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lastRenderedPageBreak/>
        <w:t>1</w:t>
      </w:r>
      <w:r w:rsidR="00001C8B">
        <w:rPr>
          <w:rFonts w:ascii="Times New Roman" w:eastAsia="Times New Roman" w:hAnsi="Times New Roman" w:cs="Times New Roman"/>
          <w:b/>
          <w:bCs/>
          <w:sz w:val="28"/>
          <w:szCs w:val="28"/>
          <w:lang w:val="ro-RO" w:eastAsia="en-GB"/>
        </w:rPr>
        <w:t>3</w:t>
      </w:r>
      <w:r>
        <w:rPr>
          <w:rFonts w:ascii="Times New Roman" w:eastAsia="Times New Roman" w:hAnsi="Times New Roman" w:cs="Times New Roman"/>
          <w:b/>
          <w:bCs/>
          <w:sz w:val="28"/>
          <w:szCs w:val="28"/>
          <w:lang w:val="ro-RO" w:eastAsia="en-GB"/>
        </w:rPr>
        <w:t>3</w:t>
      </w:r>
      <w:r w:rsidRPr="00273249">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P</w:t>
      </w:r>
      <w:r w:rsidRPr="001E2006">
        <w:rPr>
          <w:rFonts w:ascii="Times New Roman" w:eastAsia="Times New Roman" w:hAnsi="Times New Roman" w:cs="Times New Roman"/>
          <w:bCs/>
          <w:sz w:val="28"/>
          <w:szCs w:val="28"/>
          <w:lang w:val="ro-RO" w:eastAsia="en-GB"/>
        </w:rPr>
        <w:t xml:space="preserve">entru a îmbunătăți nivelul de calificare a specialiștilor metrologi este necesar să se asigure formarea lor, inclusiv prin </w:t>
      </w:r>
      <w:r w:rsidRPr="00D62886">
        <w:rPr>
          <w:rFonts w:ascii="Times New Roman" w:eastAsia="Times New Roman" w:hAnsi="Times New Roman" w:cs="Times New Roman"/>
          <w:bCs/>
          <w:sz w:val="28"/>
          <w:szCs w:val="28"/>
          <w:lang w:val="ro-RO" w:eastAsia="en-GB"/>
        </w:rPr>
        <w:t>organizarea instruirilor, perfecționărilor, calificărilor în cadrul INM.</w:t>
      </w:r>
      <w:r w:rsidRPr="001E2006">
        <w:rPr>
          <w:rFonts w:ascii="Times New Roman" w:eastAsia="Times New Roman" w:hAnsi="Times New Roman" w:cs="Times New Roman"/>
          <w:bCs/>
          <w:sz w:val="28"/>
          <w:szCs w:val="28"/>
          <w:lang w:val="ro-RO" w:eastAsia="en-GB"/>
        </w:rPr>
        <w:t xml:space="preserve"> Formarea și menținerea unei baze de date de experți implicați în activitatea de acreditare a laboratoarelor.</w:t>
      </w:r>
    </w:p>
    <w:p w:rsidR="00502F43" w:rsidRDefault="00502F43" w:rsidP="00502F43">
      <w:pPr>
        <w:spacing w:after="0" w:line="240" w:lineRule="auto"/>
        <w:rPr>
          <w:rFonts w:ascii="Times New Roman" w:eastAsia="Times New Roman" w:hAnsi="Times New Roman" w:cs="Times New Roman"/>
          <w:b/>
          <w:bCs/>
          <w:i/>
          <w:sz w:val="28"/>
          <w:szCs w:val="28"/>
          <w:lang w:val="ro-RO" w:eastAsia="en-GB"/>
        </w:rPr>
      </w:pPr>
    </w:p>
    <w:p w:rsidR="00502F43" w:rsidRPr="00273249" w:rsidRDefault="001A0188" w:rsidP="003C7641">
      <w:pPr>
        <w:spacing w:after="0" w:line="240" w:lineRule="auto"/>
        <w:jc w:val="both"/>
        <w:rPr>
          <w:rFonts w:ascii="Times New Roman" w:eastAsia="Times New Roman" w:hAnsi="Times New Roman" w:cs="Times New Roman"/>
          <w:b/>
          <w:bCs/>
          <w:i/>
          <w:sz w:val="28"/>
          <w:szCs w:val="28"/>
          <w:lang w:val="ro-RO" w:eastAsia="en-GB"/>
        </w:rPr>
      </w:pPr>
      <w:r w:rsidRPr="00DF7E1F">
        <w:rPr>
          <w:rFonts w:ascii="Times New Roman" w:eastAsia="Times New Roman" w:hAnsi="Times New Roman" w:cs="Times New Roman"/>
          <w:b/>
          <w:bCs/>
          <w:i/>
          <w:sz w:val="28"/>
          <w:szCs w:val="28"/>
          <w:lang w:val="ro-RO" w:eastAsia="en-GB"/>
        </w:rPr>
        <w:t>Creșterea nivelului de informatizare și automatizare a funcționării Sistemului Național de Metrologie</w:t>
      </w:r>
      <w:r>
        <w:rPr>
          <w:rFonts w:ascii="Times New Roman" w:eastAsia="Times New Roman" w:hAnsi="Times New Roman" w:cs="Times New Roman"/>
          <w:b/>
          <w:bCs/>
          <w:i/>
          <w:sz w:val="28"/>
          <w:szCs w:val="28"/>
          <w:lang w:val="ro-RO" w:eastAsia="en-GB"/>
        </w:rPr>
        <w:t xml:space="preserve">. </w:t>
      </w:r>
      <w:r w:rsidR="00502F43" w:rsidRPr="00273249">
        <w:rPr>
          <w:rFonts w:ascii="Times New Roman" w:eastAsia="Times New Roman" w:hAnsi="Times New Roman" w:cs="Times New Roman"/>
          <w:b/>
          <w:bCs/>
          <w:i/>
          <w:sz w:val="28"/>
          <w:szCs w:val="28"/>
          <w:lang w:val="ro-RO" w:eastAsia="en-GB"/>
        </w:rPr>
        <w:t xml:space="preserve">Cooperarea în organizațiile internaționale și europene din domeniul metrologiei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Pr="00273249">
        <w:rPr>
          <w:rFonts w:ascii="Times New Roman" w:eastAsia="Times New Roman" w:hAnsi="Times New Roman" w:cs="Times New Roman"/>
          <w:b/>
          <w:bCs/>
          <w:sz w:val="28"/>
          <w:szCs w:val="28"/>
          <w:lang w:val="ro-RO" w:eastAsia="en-GB"/>
        </w:rPr>
        <w:t>4.</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Creșterea competitivității produselor moldovenești pe piața mondială, protecția consumatorilor și producătorilor locali este o prioritate pentru dezvoltarea economică a Republicii Moldova inclusiv prin prisma Acordului de Asociere și Acordului DCFTA. În acest sens, este oportună promovarea politicii de cooperare cu organizațiile internaționale, europene și regionale de metrologie, În acest context este necesară:</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dezvoltarea relațiilor internaționale în domeniul metrologiei;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intensificarea participării Republicii Moldova la activitățile organizațiilor metrologice la nivel european EURAMET și WELMEC,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menținerea și dezvoltarea cooperării euro-asiatice a instituțiilor naționale metrologice (COOMET);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creșterea numărului de rînduri de capacități de calibrare și măsurare, înregistrate de Biroul Internațional de Măsuri și Greutăți;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cooperarea în domeniul metrologiei în cadrul Comunității Statelor Independente</w:t>
      </w:r>
      <w:r>
        <w:rPr>
          <w:rFonts w:ascii="Times New Roman" w:eastAsia="Times New Roman" w:hAnsi="Times New Roman" w:cs="Times New Roman"/>
          <w:bCs/>
          <w:sz w:val="28"/>
          <w:szCs w:val="28"/>
          <w:lang w:val="ro-RO" w:eastAsia="en-GB"/>
        </w:rPr>
        <w:t>;</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Pr="001E2006">
        <w:rPr>
          <w:rFonts w:ascii="Times New Roman" w:eastAsia="Times New Roman" w:hAnsi="Times New Roman" w:cs="Times New Roman"/>
          <w:bCs/>
          <w:sz w:val="28"/>
          <w:szCs w:val="28"/>
          <w:lang w:val="ro-RO" w:eastAsia="en-GB"/>
        </w:rPr>
        <w:t xml:space="preserve"> utilizarea cooperării internaționale și regionale pentru transferul de tehnologii inovatoare în domeniul industriei, extinderea cooperării cu institute naționale de metrologie ale țărilor cu care Republica Moldova are comerț semnificativ.</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p>
    <w:p w:rsidR="00145621" w:rsidRPr="001E2006" w:rsidRDefault="00145621" w:rsidP="00145621">
      <w:pPr>
        <w:spacing w:after="0" w:line="240" w:lineRule="auto"/>
        <w:jc w:val="both"/>
        <w:rPr>
          <w:rFonts w:ascii="Times New Roman" w:eastAsia="Times New Roman" w:hAnsi="Times New Roman" w:cs="Times New Roman"/>
          <w:bCs/>
          <w:sz w:val="28"/>
          <w:szCs w:val="28"/>
          <w:lang w:val="ro-RO" w:eastAsia="en-GB"/>
        </w:rPr>
      </w:pPr>
    </w:p>
    <w:p w:rsidR="00EB5F1B" w:rsidRPr="002E0FFF" w:rsidRDefault="002E0FFF" w:rsidP="003D69B8">
      <w:pPr>
        <w:spacing w:after="0" w:line="240" w:lineRule="auto"/>
        <w:jc w:val="center"/>
        <w:rPr>
          <w:rFonts w:ascii="Times New Roman" w:eastAsia="Times New Roman" w:hAnsi="Times New Roman" w:cs="Times New Roman"/>
          <w:b/>
          <w:bCs/>
          <w:sz w:val="28"/>
          <w:szCs w:val="28"/>
          <w:lang w:val="ro-RO" w:eastAsia="en-GB"/>
        </w:rPr>
      </w:pPr>
      <w:r w:rsidRPr="00D62886">
        <w:rPr>
          <w:rFonts w:ascii="Times New Roman" w:eastAsia="Times New Roman" w:hAnsi="Times New Roman" w:cs="Times New Roman"/>
          <w:b/>
          <w:bCs/>
          <w:sz w:val="28"/>
          <w:szCs w:val="28"/>
          <w:lang w:val="ro-RO" w:eastAsia="en-GB"/>
        </w:rPr>
        <w:t xml:space="preserve">V. </w:t>
      </w:r>
      <w:r w:rsidR="003D69B8" w:rsidRPr="00D62886">
        <w:rPr>
          <w:rFonts w:ascii="Times New Roman" w:eastAsia="Times New Roman" w:hAnsi="Times New Roman" w:cs="Times New Roman"/>
          <w:b/>
          <w:bCs/>
          <w:sz w:val="28"/>
          <w:szCs w:val="28"/>
          <w:lang w:val="ro-RO" w:eastAsia="en-GB"/>
        </w:rPr>
        <w:t>PROBLEMELE SISTEMULUI NAȚIONAL DE METROLOGIE</w:t>
      </w:r>
    </w:p>
    <w:p w:rsidR="002E0FFF" w:rsidRDefault="003D69B8" w:rsidP="005414E7">
      <w:pPr>
        <w:spacing w:after="0" w:line="240" w:lineRule="auto"/>
        <w:jc w:val="both"/>
        <w:rPr>
          <w:rFonts w:ascii="Times New Roman" w:hAnsi="Times New Roman" w:cs="Times New Roman"/>
          <w:sz w:val="28"/>
          <w:szCs w:val="28"/>
          <w:lang w:val="ro-RO"/>
        </w:rPr>
      </w:pPr>
      <w:r w:rsidRPr="002E0FFF">
        <w:rPr>
          <w:rFonts w:ascii="Times New Roman" w:eastAsia="Times New Roman" w:hAnsi="Times New Roman" w:cs="Times New Roman"/>
          <w:b/>
          <w:bCs/>
          <w:i/>
          <w:sz w:val="28"/>
          <w:szCs w:val="28"/>
          <w:lang w:val="ro-RO" w:eastAsia="en-GB"/>
        </w:rPr>
        <w:t>Lipsa mecanismului de prog</w:t>
      </w:r>
      <w:r w:rsidR="00EE6FCD" w:rsidRPr="002E0FFF">
        <w:rPr>
          <w:rFonts w:ascii="Times New Roman" w:eastAsia="Times New Roman" w:hAnsi="Times New Roman" w:cs="Times New Roman"/>
          <w:b/>
          <w:bCs/>
          <w:i/>
          <w:sz w:val="28"/>
          <w:szCs w:val="28"/>
          <w:lang w:val="ro-RO" w:eastAsia="en-GB"/>
        </w:rPr>
        <w:t xml:space="preserve">nozare a </w:t>
      </w:r>
      <w:r w:rsidR="00F71D52" w:rsidRPr="002E0FFF">
        <w:rPr>
          <w:rFonts w:ascii="Times New Roman" w:eastAsia="Times New Roman" w:hAnsi="Times New Roman" w:cs="Times New Roman"/>
          <w:b/>
          <w:bCs/>
          <w:i/>
          <w:sz w:val="28"/>
          <w:szCs w:val="28"/>
          <w:lang w:val="ro-RO" w:eastAsia="en-GB"/>
        </w:rPr>
        <w:t xml:space="preserve">necesităților </w:t>
      </w:r>
      <w:r w:rsidR="00F71D52" w:rsidRPr="002E0FFF">
        <w:rPr>
          <w:rFonts w:ascii="Times New Roman" w:hAnsi="Times New Roman" w:cs="Times New Roman"/>
          <w:b/>
          <w:i/>
          <w:sz w:val="28"/>
          <w:szCs w:val="28"/>
          <w:lang w:val="ro-RO"/>
        </w:rPr>
        <w:t>economiei naţionale în măsurări</w:t>
      </w:r>
      <w:r w:rsidR="00F71D52" w:rsidRPr="001E2006">
        <w:rPr>
          <w:rFonts w:ascii="Times New Roman" w:hAnsi="Times New Roman" w:cs="Times New Roman"/>
          <w:sz w:val="28"/>
          <w:szCs w:val="28"/>
          <w:lang w:val="ro-RO"/>
        </w:rPr>
        <w:t xml:space="preserve"> </w:t>
      </w:r>
    </w:p>
    <w:p w:rsidR="00EE6FCD" w:rsidRPr="001E2006" w:rsidRDefault="00B32A69" w:rsidP="005414E7">
      <w:pPr>
        <w:spacing w:after="0" w:line="240" w:lineRule="auto"/>
        <w:jc w:val="both"/>
        <w:rPr>
          <w:rFonts w:ascii="Times New Roman" w:eastAsia="Times New Roman" w:hAnsi="Times New Roman" w:cs="Times New Roman"/>
          <w:bCs/>
          <w:sz w:val="28"/>
          <w:szCs w:val="28"/>
          <w:lang w:val="ro-RO" w:eastAsia="en-GB"/>
        </w:rPr>
      </w:pPr>
      <w:r w:rsidRPr="00001C8B">
        <w:rPr>
          <w:rFonts w:ascii="Times New Roman" w:eastAsia="Times New Roman" w:hAnsi="Times New Roman" w:cs="Times New Roman"/>
          <w:b/>
          <w:bCs/>
          <w:sz w:val="28"/>
          <w:szCs w:val="28"/>
          <w:lang w:val="ro-RO" w:eastAsia="en-GB"/>
        </w:rPr>
        <w:t>1</w:t>
      </w:r>
      <w:r w:rsidR="00001C8B" w:rsidRPr="00001C8B">
        <w:rPr>
          <w:rFonts w:ascii="Times New Roman" w:eastAsia="Times New Roman" w:hAnsi="Times New Roman" w:cs="Times New Roman"/>
          <w:b/>
          <w:bCs/>
          <w:sz w:val="28"/>
          <w:szCs w:val="28"/>
          <w:lang w:val="ro-RO" w:eastAsia="en-GB"/>
        </w:rPr>
        <w:t>3</w:t>
      </w:r>
      <w:r w:rsidRPr="00001C8B">
        <w:rPr>
          <w:rFonts w:ascii="Times New Roman" w:eastAsia="Times New Roman" w:hAnsi="Times New Roman" w:cs="Times New Roman"/>
          <w:b/>
          <w:bCs/>
          <w:sz w:val="28"/>
          <w:szCs w:val="28"/>
          <w:lang w:val="ro-RO" w:eastAsia="en-GB"/>
        </w:rPr>
        <w:t>5</w:t>
      </w:r>
      <w:r w:rsidR="002E0FFF" w:rsidRPr="00001C8B">
        <w:rPr>
          <w:rFonts w:ascii="Times New Roman" w:eastAsia="Times New Roman" w:hAnsi="Times New Roman" w:cs="Times New Roman"/>
          <w:b/>
          <w:bCs/>
          <w:sz w:val="28"/>
          <w:szCs w:val="28"/>
          <w:lang w:val="ro-RO" w:eastAsia="en-GB"/>
        </w:rPr>
        <w:t xml:space="preserve">. </w:t>
      </w:r>
      <w:r w:rsidR="00EE6FCD" w:rsidRPr="00001C8B">
        <w:rPr>
          <w:rFonts w:ascii="Times New Roman" w:eastAsia="Times New Roman" w:hAnsi="Times New Roman" w:cs="Times New Roman"/>
          <w:bCs/>
          <w:sz w:val="28"/>
          <w:szCs w:val="28"/>
          <w:lang w:val="ro-RO" w:eastAsia="en-GB"/>
        </w:rPr>
        <w:t>În</w:t>
      </w:r>
      <w:r w:rsidR="00EE6FCD" w:rsidRPr="001E2006">
        <w:rPr>
          <w:rFonts w:ascii="Times New Roman" w:eastAsia="Times New Roman" w:hAnsi="Times New Roman" w:cs="Times New Roman"/>
          <w:bCs/>
          <w:sz w:val="28"/>
          <w:szCs w:val="28"/>
          <w:lang w:val="ro-RO" w:eastAsia="en-GB"/>
        </w:rPr>
        <w:t xml:space="preserve"> stadiul actual al dezvoltării inova</w:t>
      </w:r>
      <w:r w:rsidR="00F71D52" w:rsidRPr="001E2006">
        <w:rPr>
          <w:rFonts w:ascii="Times New Roman" w:eastAsia="Times New Roman" w:hAnsi="Times New Roman" w:cs="Times New Roman"/>
          <w:bCs/>
          <w:sz w:val="28"/>
          <w:szCs w:val="28"/>
          <w:lang w:val="ro-RO" w:eastAsia="en-GB"/>
        </w:rPr>
        <w:t>toa</w:t>
      </w:r>
      <w:r w:rsidR="00EE6FCD" w:rsidRPr="001E2006">
        <w:rPr>
          <w:rFonts w:ascii="Times New Roman" w:eastAsia="Times New Roman" w:hAnsi="Times New Roman" w:cs="Times New Roman"/>
          <w:bCs/>
          <w:sz w:val="28"/>
          <w:szCs w:val="28"/>
          <w:lang w:val="ro-RO" w:eastAsia="en-GB"/>
        </w:rPr>
        <w:t>re a societății rezultatele măsurătorilor efectuate cu cea mai mare precizie posibilă, sunt utilizate în toate etapele ciclului de viață al oricăror produse. Precizia</w:t>
      </w:r>
      <w:r w:rsidR="00F71D52" w:rsidRPr="001E2006">
        <w:rPr>
          <w:rFonts w:ascii="Times New Roman" w:eastAsia="Times New Roman" w:hAnsi="Times New Roman" w:cs="Times New Roman"/>
          <w:bCs/>
          <w:sz w:val="28"/>
          <w:szCs w:val="28"/>
          <w:lang w:val="ro-RO" w:eastAsia="en-GB"/>
        </w:rPr>
        <w:t>,</w:t>
      </w:r>
      <w:r w:rsidR="00EE6FCD" w:rsidRPr="001E2006">
        <w:rPr>
          <w:rFonts w:ascii="Times New Roman" w:eastAsia="Times New Roman" w:hAnsi="Times New Roman" w:cs="Times New Roman"/>
          <w:bCs/>
          <w:sz w:val="28"/>
          <w:szCs w:val="28"/>
          <w:lang w:val="ro-RO" w:eastAsia="en-GB"/>
        </w:rPr>
        <w:t xml:space="preserve"> </w:t>
      </w:r>
      <w:r w:rsidR="00F71D52" w:rsidRPr="001E2006">
        <w:rPr>
          <w:rFonts w:ascii="Times New Roman" w:eastAsia="Times New Roman" w:hAnsi="Times New Roman" w:cs="Times New Roman"/>
          <w:bCs/>
          <w:sz w:val="28"/>
          <w:szCs w:val="28"/>
          <w:lang w:val="ro-RO" w:eastAsia="en-GB"/>
        </w:rPr>
        <w:t>intervalul de măsurare</w:t>
      </w:r>
      <w:r w:rsidR="00951E3C">
        <w:rPr>
          <w:rFonts w:ascii="Times New Roman" w:eastAsia="Times New Roman" w:hAnsi="Times New Roman" w:cs="Times New Roman"/>
          <w:bCs/>
          <w:sz w:val="28"/>
          <w:szCs w:val="28"/>
          <w:lang w:val="ro-RO" w:eastAsia="en-GB"/>
        </w:rPr>
        <w:t>,</w:t>
      </w:r>
      <w:r w:rsidR="00F71D52" w:rsidRPr="001E2006">
        <w:rPr>
          <w:rFonts w:ascii="Times New Roman" w:eastAsia="Times New Roman" w:hAnsi="Times New Roman" w:cs="Times New Roman"/>
          <w:bCs/>
          <w:sz w:val="28"/>
          <w:szCs w:val="28"/>
          <w:lang w:val="ro-RO" w:eastAsia="en-GB"/>
        </w:rPr>
        <w:t xml:space="preserve"> precum și sortimentele domeniilor de măsurare </w:t>
      </w:r>
      <w:r w:rsidR="00EE6FCD" w:rsidRPr="001E2006">
        <w:rPr>
          <w:rFonts w:ascii="Times New Roman" w:eastAsia="Times New Roman" w:hAnsi="Times New Roman" w:cs="Times New Roman"/>
          <w:bCs/>
          <w:sz w:val="28"/>
          <w:szCs w:val="28"/>
          <w:lang w:val="ro-RO" w:eastAsia="en-GB"/>
        </w:rPr>
        <w:t xml:space="preserve">determina nivelul de dezvoltare a capacităților </w:t>
      </w:r>
      <w:r w:rsidR="00F71D52" w:rsidRPr="001E2006">
        <w:rPr>
          <w:rFonts w:ascii="Times New Roman" w:eastAsia="Times New Roman" w:hAnsi="Times New Roman" w:cs="Times New Roman"/>
          <w:bCs/>
          <w:sz w:val="28"/>
          <w:szCs w:val="28"/>
          <w:lang w:val="ro-RO" w:eastAsia="en-GB"/>
        </w:rPr>
        <w:t xml:space="preserve">în diferite </w:t>
      </w:r>
      <w:r w:rsidR="00EE6FCD" w:rsidRPr="001E2006">
        <w:rPr>
          <w:rFonts w:ascii="Times New Roman" w:eastAsia="Times New Roman" w:hAnsi="Times New Roman" w:cs="Times New Roman"/>
          <w:bCs/>
          <w:sz w:val="28"/>
          <w:szCs w:val="28"/>
          <w:lang w:val="ro-RO" w:eastAsia="en-GB"/>
        </w:rPr>
        <w:t>ramuri ale industriei, științei, sănătății, energiei, transportului</w:t>
      </w:r>
      <w:r w:rsidR="00F71D52" w:rsidRPr="001E2006">
        <w:rPr>
          <w:rFonts w:ascii="Times New Roman" w:eastAsia="Times New Roman" w:hAnsi="Times New Roman" w:cs="Times New Roman"/>
          <w:bCs/>
          <w:sz w:val="28"/>
          <w:szCs w:val="28"/>
          <w:lang w:val="ro-RO" w:eastAsia="en-GB"/>
        </w:rPr>
        <w:t>, etc</w:t>
      </w:r>
      <w:r w:rsidR="00951E3C">
        <w:rPr>
          <w:rFonts w:ascii="Times New Roman" w:eastAsia="Times New Roman" w:hAnsi="Times New Roman" w:cs="Times New Roman"/>
          <w:bCs/>
          <w:sz w:val="28"/>
          <w:szCs w:val="28"/>
          <w:lang w:val="ro-RO" w:eastAsia="en-GB"/>
        </w:rPr>
        <w:t>.</w:t>
      </w:r>
    </w:p>
    <w:p w:rsidR="003D69B8"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B32A69">
        <w:rPr>
          <w:rFonts w:ascii="Times New Roman" w:eastAsia="Times New Roman" w:hAnsi="Times New Roman" w:cs="Times New Roman"/>
          <w:b/>
          <w:bCs/>
          <w:sz w:val="28"/>
          <w:szCs w:val="28"/>
          <w:lang w:val="ro-RO" w:eastAsia="en-GB"/>
        </w:rPr>
        <w:t>6</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EE6FCD" w:rsidRPr="001E2006">
        <w:rPr>
          <w:rFonts w:ascii="Times New Roman" w:eastAsia="Times New Roman" w:hAnsi="Times New Roman" w:cs="Times New Roman"/>
          <w:bCs/>
          <w:sz w:val="28"/>
          <w:szCs w:val="28"/>
          <w:lang w:val="ro-RO" w:eastAsia="en-GB"/>
        </w:rPr>
        <w:t>Prin urmare, pentru dezvoltarea</w:t>
      </w:r>
      <w:r w:rsidR="00F71D52" w:rsidRPr="001E2006">
        <w:rPr>
          <w:rFonts w:ascii="Times New Roman" w:eastAsia="Times New Roman" w:hAnsi="Times New Roman" w:cs="Times New Roman"/>
          <w:bCs/>
          <w:sz w:val="28"/>
          <w:szCs w:val="28"/>
          <w:lang w:val="ro-RO" w:eastAsia="en-GB"/>
        </w:rPr>
        <w:t xml:space="preserve"> țării inclisiv a unei economii</w:t>
      </w:r>
      <w:r w:rsidR="00EE6FCD" w:rsidRPr="001E2006">
        <w:rPr>
          <w:rFonts w:ascii="Times New Roman" w:eastAsia="Times New Roman" w:hAnsi="Times New Roman" w:cs="Times New Roman"/>
          <w:bCs/>
          <w:sz w:val="28"/>
          <w:szCs w:val="28"/>
          <w:lang w:val="ro-RO" w:eastAsia="en-GB"/>
        </w:rPr>
        <w:t xml:space="preserve"> </w:t>
      </w:r>
      <w:r w:rsidR="00F71D52" w:rsidRPr="001E2006">
        <w:rPr>
          <w:rFonts w:ascii="Times New Roman" w:eastAsia="Times New Roman" w:hAnsi="Times New Roman" w:cs="Times New Roman"/>
          <w:bCs/>
          <w:sz w:val="28"/>
          <w:szCs w:val="28"/>
          <w:lang w:val="ro-RO" w:eastAsia="en-GB"/>
        </w:rPr>
        <w:t>competitive</w:t>
      </w:r>
      <w:r w:rsidR="00EE6FCD" w:rsidRPr="001E2006">
        <w:rPr>
          <w:rFonts w:ascii="Times New Roman" w:eastAsia="Times New Roman" w:hAnsi="Times New Roman" w:cs="Times New Roman"/>
          <w:bCs/>
          <w:sz w:val="28"/>
          <w:szCs w:val="28"/>
          <w:lang w:val="ro-RO" w:eastAsia="en-GB"/>
        </w:rPr>
        <w:t xml:space="preserve"> </w:t>
      </w:r>
      <w:r w:rsidR="00F71D52" w:rsidRPr="001E2006">
        <w:rPr>
          <w:rFonts w:ascii="Times New Roman" w:eastAsia="Times New Roman" w:hAnsi="Times New Roman" w:cs="Times New Roman"/>
          <w:bCs/>
          <w:sz w:val="28"/>
          <w:szCs w:val="28"/>
          <w:lang w:val="ro-RO" w:eastAsia="en-GB"/>
        </w:rPr>
        <w:t xml:space="preserve">este necesară </w:t>
      </w:r>
      <w:r w:rsidR="00EE6FCD" w:rsidRPr="001E2006">
        <w:rPr>
          <w:rFonts w:ascii="Times New Roman" w:eastAsia="Times New Roman" w:hAnsi="Times New Roman" w:cs="Times New Roman"/>
          <w:bCs/>
          <w:sz w:val="28"/>
          <w:szCs w:val="28"/>
          <w:lang w:val="ro-RO" w:eastAsia="en-GB"/>
        </w:rPr>
        <w:t>o dezvoltare avansată a infrastructurii metrologice, care include:</w:t>
      </w:r>
    </w:p>
    <w:p w:rsidR="00EE6FCD"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EE6FCD" w:rsidRPr="001E2006">
        <w:rPr>
          <w:rFonts w:ascii="Times New Roman" w:hAnsi="Times New Roman" w:cs="Times New Roman"/>
          <w:sz w:val="28"/>
          <w:szCs w:val="28"/>
          <w:lang w:val="ro-RO"/>
        </w:rPr>
        <w:t xml:space="preserve"> acte legislative și normative</w:t>
      </w:r>
      <w:r w:rsidR="00EE6FCD" w:rsidRPr="001E2006">
        <w:rPr>
          <w:rFonts w:ascii="Times New Roman" w:eastAsia="Times New Roman" w:hAnsi="Times New Roman" w:cs="Times New Roman"/>
          <w:bCs/>
          <w:sz w:val="28"/>
          <w:szCs w:val="28"/>
          <w:lang w:val="ro-RO" w:eastAsia="en-GB"/>
        </w:rPr>
        <w:t xml:space="preserve"> </w:t>
      </w:r>
      <w:r w:rsidR="00A44DBB" w:rsidRPr="001E2006">
        <w:rPr>
          <w:rFonts w:ascii="Times New Roman" w:eastAsia="Times New Roman" w:hAnsi="Times New Roman" w:cs="Times New Roman"/>
          <w:bCs/>
          <w:sz w:val="28"/>
          <w:szCs w:val="28"/>
          <w:lang w:val="ro-RO" w:eastAsia="en-GB"/>
        </w:rPr>
        <w:t>din domeniul metrologiei</w:t>
      </w:r>
      <w:r w:rsidR="00EE6FCD" w:rsidRPr="001E2006">
        <w:rPr>
          <w:rFonts w:ascii="Times New Roman" w:eastAsia="Times New Roman" w:hAnsi="Times New Roman" w:cs="Times New Roman"/>
          <w:bCs/>
          <w:sz w:val="28"/>
          <w:szCs w:val="28"/>
          <w:lang w:val="ro-RO" w:eastAsia="en-GB"/>
        </w:rPr>
        <w:t>;</w:t>
      </w:r>
    </w:p>
    <w:p w:rsidR="00EE6FCD"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EE6FCD" w:rsidRPr="001E2006">
        <w:rPr>
          <w:rFonts w:ascii="Times New Roman" w:eastAsia="Times New Roman" w:hAnsi="Times New Roman" w:cs="Times New Roman"/>
          <w:bCs/>
          <w:sz w:val="28"/>
          <w:szCs w:val="28"/>
          <w:lang w:val="ro-RO" w:eastAsia="en-GB"/>
        </w:rPr>
        <w:t xml:space="preserve"> sistemul interconex a </w:t>
      </w:r>
      <w:r w:rsidR="00A44DBB" w:rsidRPr="001E2006">
        <w:rPr>
          <w:rFonts w:ascii="Times New Roman" w:eastAsia="Times New Roman" w:hAnsi="Times New Roman" w:cs="Times New Roman"/>
          <w:bCs/>
          <w:sz w:val="28"/>
          <w:szCs w:val="28"/>
          <w:lang w:val="ro-RO" w:eastAsia="en-GB"/>
        </w:rPr>
        <w:t xml:space="preserve">tutror părților interesate : </w:t>
      </w:r>
      <w:r w:rsidR="00EE6FCD" w:rsidRPr="001E2006">
        <w:rPr>
          <w:rFonts w:ascii="Times New Roman" w:eastAsia="Times New Roman" w:hAnsi="Times New Roman" w:cs="Times New Roman"/>
          <w:bCs/>
          <w:sz w:val="28"/>
          <w:szCs w:val="28"/>
          <w:lang w:val="ro-RO" w:eastAsia="en-GB"/>
        </w:rPr>
        <w:t>organel</w:t>
      </w:r>
      <w:r>
        <w:rPr>
          <w:rFonts w:ascii="Times New Roman" w:eastAsia="Times New Roman" w:hAnsi="Times New Roman" w:cs="Times New Roman"/>
          <w:bCs/>
          <w:sz w:val="28"/>
          <w:szCs w:val="28"/>
          <w:lang w:val="ro-RO" w:eastAsia="en-GB"/>
        </w:rPr>
        <w:t>e</w:t>
      </w:r>
      <w:r w:rsidR="00EE6FCD" w:rsidRPr="001E2006">
        <w:rPr>
          <w:rFonts w:ascii="Times New Roman" w:eastAsia="Times New Roman" w:hAnsi="Times New Roman" w:cs="Times New Roman"/>
          <w:bCs/>
          <w:sz w:val="28"/>
          <w:szCs w:val="28"/>
          <w:lang w:val="ro-RO" w:eastAsia="en-GB"/>
        </w:rPr>
        <w:t xml:space="preserve"> central</w:t>
      </w:r>
      <w:r w:rsidR="00A44DBB" w:rsidRPr="001E2006">
        <w:rPr>
          <w:rFonts w:ascii="Times New Roman" w:eastAsia="Times New Roman" w:hAnsi="Times New Roman" w:cs="Times New Roman"/>
          <w:bCs/>
          <w:sz w:val="28"/>
          <w:szCs w:val="28"/>
          <w:lang w:val="ro-RO" w:eastAsia="en-GB"/>
        </w:rPr>
        <w:t>e</w:t>
      </w:r>
      <w:r w:rsidR="00EE6FCD" w:rsidRPr="001E2006">
        <w:rPr>
          <w:rFonts w:ascii="Times New Roman" w:eastAsia="Times New Roman" w:hAnsi="Times New Roman" w:cs="Times New Roman"/>
          <w:bCs/>
          <w:sz w:val="28"/>
          <w:szCs w:val="28"/>
          <w:lang w:val="ro-RO" w:eastAsia="en-GB"/>
        </w:rPr>
        <w:t xml:space="preserve"> de specialitate,</w:t>
      </w:r>
      <w:r w:rsidR="00A44DBB" w:rsidRPr="001E2006">
        <w:rPr>
          <w:rFonts w:ascii="Times New Roman" w:eastAsia="Times New Roman" w:hAnsi="Times New Roman" w:cs="Times New Roman"/>
          <w:bCs/>
          <w:sz w:val="28"/>
          <w:szCs w:val="28"/>
          <w:lang w:val="ro-RO" w:eastAsia="en-GB"/>
        </w:rPr>
        <w:t xml:space="preserve"> </w:t>
      </w:r>
      <w:r w:rsidR="00EE6FCD" w:rsidRPr="001E2006">
        <w:rPr>
          <w:rFonts w:ascii="Times New Roman" w:eastAsia="Times New Roman" w:hAnsi="Times New Roman" w:cs="Times New Roman"/>
          <w:bCs/>
          <w:sz w:val="28"/>
          <w:szCs w:val="28"/>
          <w:lang w:val="ro-RO" w:eastAsia="en-GB"/>
        </w:rPr>
        <w:t>organel</w:t>
      </w:r>
      <w:r>
        <w:rPr>
          <w:rFonts w:ascii="Times New Roman" w:eastAsia="Times New Roman" w:hAnsi="Times New Roman" w:cs="Times New Roman"/>
          <w:bCs/>
          <w:sz w:val="28"/>
          <w:szCs w:val="28"/>
          <w:lang w:val="ro-RO" w:eastAsia="en-GB"/>
        </w:rPr>
        <w:t>e</w:t>
      </w:r>
      <w:r w:rsidR="00EE6FCD" w:rsidRPr="001E2006">
        <w:rPr>
          <w:rFonts w:ascii="Times New Roman" w:eastAsia="Times New Roman" w:hAnsi="Times New Roman" w:cs="Times New Roman"/>
          <w:bCs/>
          <w:sz w:val="28"/>
          <w:szCs w:val="28"/>
          <w:lang w:val="ro-RO" w:eastAsia="en-GB"/>
        </w:rPr>
        <w:t xml:space="preserve"> cu funcții de supraveghere metrologică</w:t>
      </w:r>
      <w:r w:rsidR="00A44DBB" w:rsidRPr="001E2006">
        <w:rPr>
          <w:rFonts w:ascii="Times New Roman" w:eastAsia="Times New Roman" w:hAnsi="Times New Roman" w:cs="Times New Roman"/>
          <w:bCs/>
          <w:sz w:val="28"/>
          <w:szCs w:val="28"/>
          <w:lang w:val="ro-RO" w:eastAsia="en-GB"/>
        </w:rPr>
        <w:t>, Institutul Național de Metrologie, mediul de afaceri</w:t>
      </w:r>
      <w:r w:rsidR="00EE6FCD" w:rsidRPr="001E2006">
        <w:rPr>
          <w:rFonts w:ascii="Times New Roman" w:eastAsia="Times New Roman" w:hAnsi="Times New Roman" w:cs="Times New Roman"/>
          <w:bCs/>
          <w:sz w:val="28"/>
          <w:szCs w:val="28"/>
          <w:lang w:val="ro-RO" w:eastAsia="en-GB"/>
        </w:rPr>
        <w:t>;</w:t>
      </w:r>
    </w:p>
    <w:p w:rsidR="00EE6FCD"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3)</w:t>
      </w:r>
      <w:r w:rsidR="00EE6FCD" w:rsidRPr="001E2006">
        <w:rPr>
          <w:rFonts w:ascii="Times New Roman" w:eastAsia="Times New Roman" w:hAnsi="Times New Roman" w:cs="Times New Roman"/>
          <w:bCs/>
          <w:sz w:val="28"/>
          <w:szCs w:val="28"/>
          <w:lang w:val="ro-RO" w:eastAsia="en-GB"/>
        </w:rPr>
        <w:t xml:space="preserve"> documentele normative </w:t>
      </w:r>
      <w:r w:rsidR="00A44DBB" w:rsidRPr="001E2006">
        <w:rPr>
          <w:rFonts w:ascii="Times New Roman" w:eastAsia="Times New Roman" w:hAnsi="Times New Roman" w:cs="Times New Roman"/>
          <w:bCs/>
          <w:sz w:val="28"/>
          <w:szCs w:val="28"/>
          <w:lang w:val="ro-RO" w:eastAsia="en-GB"/>
        </w:rPr>
        <w:t>î</w:t>
      </w:r>
      <w:r w:rsidR="00EE6FCD" w:rsidRPr="001E2006">
        <w:rPr>
          <w:rFonts w:ascii="Times New Roman" w:eastAsia="Times New Roman" w:hAnsi="Times New Roman" w:cs="Times New Roman"/>
          <w:bCs/>
          <w:sz w:val="28"/>
          <w:szCs w:val="28"/>
          <w:lang w:val="ro-RO" w:eastAsia="en-GB"/>
        </w:rPr>
        <w:t>n domeniul metro</w:t>
      </w:r>
      <w:r w:rsidR="00A44DBB" w:rsidRPr="001E2006">
        <w:rPr>
          <w:rFonts w:ascii="Times New Roman" w:eastAsia="Times New Roman" w:hAnsi="Times New Roman" w:cs="Times New Roman"/>
          <w:bCs/>
          <w:sz w:val="28"/>
          <w:szCs w:val="28"/>
          <w:lang w:val="ro-RO" w:eastAsia="en-GB"/>
        </w:rPr>
        <w:t>lo</w:t>
      </w:r>
      <w:r w:rsidR="00EE6FCD" w:rsidRPr="001E2006">
        <w:rPr>
          <w:rFonts w:ascii="Times New Roman" w:eastAsia="Times New Roman" w:hAnsi="Times New Roman" w:cs="Times New Roman"/>
          <w:bCs/>
          <w:sz w:val="28"/>
          <w:szCs w:val="28"/>
          <w:lang w:val="ro-RO" w:eastAsia="en-GB"/>
        </w:rPr>
        <w:t xml:space="preserve">giei </w:t>
      </w:r>
      <w:r w:rsidR="00A44DBB" w:rsidRPr="001E2006">
        <w:rPr>
          <w:rFonts w:ascii="Times New Roman" w:eastAsia="Times New Roman" w:hAnsi="Times New Roman" w:cs="Times New Roman"/>
          <w:bCs/>
          <w:sz w:val="28"/>
          <w:szCs w:val="28"/>
          <w:lang w:val="ro-RO" w:eastAsia="en-GB"/>
        </w:rPr>
        <w:t xml:space="preserve">- naționale, </w:t>
      </w:r>
      <w:r w:rsidR="00EE6FCD" w:rsidRPr="001E2006">
        <w:rPr>
          <w:rFonts w:ascii="Times New Roman" w:eastAsia="Times New Roman" w:hAnsi="Times New Roman" w:cs="Times New Roman"/>
          <w:bCs/>
          <w:sz w:val="28"/>
          <w:szCs w:val="28"/>
          <w:lang w:val="ro-RO" w:eastAsia="en-GB"/>
        </w:rPr>
        <w:t>internaționale, interguvernamentale</w:t>
      </w:r>
      <w:r w:rsidR="00A44DBB" w:rsidRPr="001E2006">
        <w:rPr>
          <w:rFonts w:ascii="Times New Roman" w:eastAsia="Times New Roman" w:hAnsi="Times New Roman" w:cs="Times New Roman"/>
          <w:bCs/>
          <w:sz w:val="28"/>
          <w:szCs w:val="28"/>
          <w:lang w:val="ro-RO" w:eastAsia="en-GB"/>
        </w:rPr>
        <w:t xml:space="preserve"> și</w:t>
      </w:r>
      <w:r w:rsidR="00EE6FCD" w:rsidRPr="001E2006">
        <w:rPr>
          <w:rFonts w:ascii="Times New Roman" w:eastAsia="Times New Roman" w:hAnsi="Times New Roman" w:cs="Times New Roman"/>
          <w:bCs/>
          <w:sz w:val="28"/>
          <w:szCs w:val="28"/>
          <w:lang w:val="ro-RO" w:eastAsia="en-GB"/>
        </w:rPr>
        <w:t xml:space="preserve"> regionale;</w:t>
      </w:r>
    </w:p>
    <w:p w:rsidR="00EE6FCD" w:rsidRPr="001E2006" w:rsidRDefault="00951E3C" w:rsidP="00EE6FCD">
      <w:pPr>
        <w:spacing w:after="0" w:line="240" w:lineRule="auto"/>
        <w:jc w:val="both"/>
        <w:rPr>
          <w:rFonts w:ascii="Times New Roman" w:eastAsia="Times New Roman" w:hAnsi="Times New Roman" w:cs="Times New Roman"/>
          <w:b/>
          <w:bCs/>
          <w:i/>
          <w:sz w:val="28"/>
          <w:szCs w:val="28"/>
          <w:lang w:val="ro-RO" w:eastAsia="en-GB"/>
        </w:rPr>
      </w:pPr>
      <w:r>
        <w:rPr>
          <w:rFonts w:ascii="Times New Roman" w:eastAsia="Times New Roman" w:hAnsi="Times New Roman" w:cs="Times New Roman"/>
          <w:bCs/>
          <w:sz w:val="28"/>
          <w:szCs w:val="28"/>
          <w:lang w:val="ro-RO" w:eastAsia="en-GB"/>
        </w:rPr>
        <w:t>4)</w:t>
      </w:r>
      <w:r w:rsidR="003C4847" w:rsidRPr="001E2006">
        <w:rPr>
          <w:rFonts w:ascii="Times New Roman" w:eastAsia="Times New Roman" w:hAnsi="Times New Roman" w:cs="Times New Roman"/>
          <w:bCs/>
          <w:sz w:val="28"/>
          <w:szCs w:val="28"/>
          <w:lang w:val="ro-RO" w:eastAsia="en-GB"/>
        </w:rPr>
        <w:t xml:space="preserve"> </w:t>
      </w:r>
      <w:r w:rsidR="00EE6FCD" w:rsidRPr="001E2006">
        <w:rPr>
          <w:rFonts w:ascii="Times New Roman" w:eastAsia="Times New Roman" w:hAnsi="Times New Roman" w:cs="Times New Roman"/>
          <w:bCs/>
          <w:sz w:val="28"/>
          <w:szCs w:val="28"/>
          <w:lang w:val="ro-RO" w:eastAsia="en-GB"/>
        </w:rPr>
        <w:t xml:space="preserve">baza </w:t>
      </w:r>
      <w:r w:rsidR="00A44DBB" w:rsidRPr="001E2006">
        <w:rPr>
          <w:rFonts w:ascii="Times New Roman" w:eastAsia="Times New Roman" w:hAnsi="Times New Roman" w:cs="Times New Roman"/>
          <w:bCs/>
          <w:sz w:val="28"/>
          <w:szCs w:val="28"/>
          <w:lang w:val="ro-RO" w:eastAsia="en-GB"/>
        </w:rPr>
        <w:t>de</w:t>
      </w:r>
      <w:r w:rsidR="003C4847" w:rsidRPr="001E2006">
        <w:rPr>
          <w:rFonts w:ascii="Times New Roman" w:eastAsia="Times New Roman" w:hAnsi="Times New Roman" w:cs="Times New Roman"/>
          <w:bCs/>
          <w:sz w:val="28"/>
          <w:szCs w:val="28"/>
          <w:lang w:val="ro-RO" w:eastAsia="en-GB"/>
        </w:rPr>
        <w:t xml:space="preserve"> etaloane naționale</w:t>
      </w:r>
      <w:r w:rsidR="00E52AC2" w:rsidRPr="001E2006">
        <w:rPr>
          <w:rFonts w:ascii="Times New Roman" w:eastAsia="Times New Roman" w:hAnsi="Times New Roman" w:cs="Times New Roman"/>
          <w:bCs/>
          <w:sz w:val="28"/>
          <w:szCs w:val="28"/>
          <w:lang w:val="ro-RO" w:eastAsia="en-GB"/>
        </w:rPr>
        <w:t>,</w:t>
      </w:r>
      <w:r w:rsidR="003C4847" w:rsidRPr="001E2006">
        <w:rPr>
          <w:rFonts w:ascii="Times New Roman" w:eastAsia="Times New Roman" w:hAnsi="Times New Roman" w:cs="Times New Roman"/>
          <w:bCs/>
          <w:sz w:val="28"/>
          <w:szCs w:val="28"/>
          <w:lang w:val="ro-RO" w:eastAsia="en-GB"/>
        </w:rPr>
        <w:t xml:space="preserve"> parcul</w:t>
      </w:r>
      <w:r w:rsidR="00E52AC2" w:rsidRPr="001E2006">
        <w:rPr>
          <w:rFonts w:ascii="Times New Roman" w:eastAsia="Times New Roman" w:hAnsi="Times New Roman" w:cs="Times New Roman"/>
          <w:bCs/>
          <w:sz w:val="28"/>
          <w:szCs w:val="28"/>
          <w:lang w:val="ro-RO" w:eastAsia="en-GB"/>
        </w:rPr>
        <w:t xml:space="preserve"> de</w:t>
      </w:r>
      <w:r w:rsidR="003C4847" w:rsidRPr="001E2006">
        <w:rPr>
          <w:rFonts w:ascii="Times New Roman" w:eastAsia="Times New Roman" w:hAnsi="Times New Roman" w:cs="Times New Roman"/>
          <w:bCs/>
          <w:sz w:val="28"/>
          <w:szCs w:val="28"/>
          <w:lang w:val="ro-RO" w:eastAsia="en-GB"/>
        </w:rPr>
        <w:t xml:space="preserve"> mijloace de măsurare</w:t>
      </w:r>
      <w:r w:rsidR="00A44DBB" w:rsidRPr="001E2006">
        <w:rPr>
          <w:rFonts w:ascii="Times New Roman" w:eastAsia="Times New Roman" w:hAnsi="Times New Roman" w:cs="Times New Roman"/>
          <w:bCs/>
          <w:sz w:val="28"/>
          <w:szCs w:val="28"/>
          <w:lang w:val="ro-RO" w:eastAsia="en-GB"/>
        </w:rPr>
        <w:t xml:space="preserve"> și</w:t>
      </w:r>
      <w:r w:rsidR="003C4847" w:rsidRPr="001E2006">
        <w:rPr>
          <w:rFonts w:ascii="Times New Roman" w:eastAsia="Times New Roman" w:hAnsi="Times New Roman" w:cs="Times New Roman"/>
          <w:bCs/>
          <w:sz w:val="28"/>
          <w:szCs w:val="28"/>
          <w:lang w:val="ro-RO" w:eastAsia="en-GB"/>
        </w:rPr>
        <w:t xml:space="preserve"> </w:t>
      </w:r>
      <w:r w:rsidR="00E52AC2" w:rsidRPr="001E2006">
        <w:rPr>
          <w:rFonts w:ascii="Times New Roman" w:eastAsia="Times New Roman" w:hAnsi="Times New Roman" w:cs="Times New Roman"/>
          <w:bCs/>
          <w:sz w:val="28"/>
          <w:szCs w:val="28"/>
          <w:lang w:val="ro-RO" w:eastAsia="en-GB"/>
        </w:rPr>
        <w:t xml:space="preserve">de </w:t>
      </w:r>
      <w:r w:rsidR="003C4847" w:rsidRPr="001E2006">
        <w:rPr>
          <w:rFonts w:ascii="Times New Roman" w:eastAsia="Times New Roman" w:hAnsi="Times New Roman" w:cs="Times New Roman"/>
          <w:bCs/>
          <w:sz w:val="28"/>
          <w:szCs w:val="28"/>
          <w:lang w:val="ro-RO" w:eastAsia="en-GB"/>
        </w:rPr>
        <w:t>etaloane de lucru</w:t>
      </w:r>
      <w:r w:rsidR="00EE6FCD" w:rsidRPr="001E2006">
        <w:rPr>
          <w:rFonts w:ascii="Times New Roman" w:eastAsia="Times New Roman" w:hAnsi="Times New Roman" w:cs="Times New Roman"/>
          <w:bCs/>
          <w:sz w:val="28"/>
          <w:szCs w:val="28"/>
          <w:lang w:val="ro-RO" w:eastAsia="en-GB"/>
        </w:rPr>
        <w:t xml:space="preserve">, </w:t>
      </w:r>
      <w:r w:rsidR="003C4847" w:rsidRPr="001E2006">
        <w:rPr>
          <w:rFonts w:ascii="Times New Roman" w:eastAsia="Times New Roman" w:hAnsi="Times New Roman" w:cs="Times New Roman"/>
          <w:bCs/>
          <w:sz w:val="28"/>
          <w:szCs w:val="28"/>
          <w:lang w:val="ro-RO" w:eastAsia="en-GB"/>
        </w:rPr>
        <w:t xml:space="preserve">sistemul </w:t>
      </w:r>
      <w:r w:rsidR="00EE6FCD" w:rsidRPr="001E2006">
        <w:rPr>
          <w:rFonts w:ascii="Times New Roman" w:eastAsia="Times New Roman" w:hAnsi="Times New Roman" w:cs="Times New Roman"/>
          <w:bCs/>
          <w:sz w:val="28"/>
          <w:szCs w:val="28"/>
          <w:lang w:val="ro-RO" w:eastAsia="en-GB"/>
        </w:rPr>
        <w:t>laboratoare</w:t>
      </w:r>
      <w:r w:rsidR="003C4847" w:rsidRPr="001E2006">
        <w:rPr>
          <w:rFonts w:ascii="Times New Roman" w:eastAsia="Times New Roman" w:hAnsi="Times New Roman" w:cs="Times New Roman"/>
          <w:bCs/>
          <w:sz w:val="28"/>
          <w:szCs w:val="28"/>
          <w:lang w:val="ro-RO" w:eastAsia="en-GB"/>
        </w:rPr>
        <w:t>lor</w:t>
      </w:r>
      <w:r w:rsidR="00EE6FCD" w:rsidRPr="001E2006">
        <w:rPr>
          <w:rFonts w:ascii="Times New Roman" w:eastAsia="Times New Roman" w:hAnsi="Times New Roman" w:cs="Times New Roman"/>
          <w:bCs/>
          <w:sz w:val="28"/>
          <w:szCs w:val="28"/>
          <w:lang w:val="ro-RO" w:eastAsia="en-GB"/>
        </w:rPr>
        <w:t xml:space="preserve"> de etalonare</w:t>
      </w:r>
      <w:r w:rsidR="00A44DBB" w:rsidRPr="001E2006">
        <w:rPr>
          <w:rFonts w:ascii="Times New Roman" w:eastAsia="Times New Roman" w:hAnsi="Times New Roman" w:cs="Times New Roman"/>
          <w:bCs/>
          <w:sz w:val="28"/>
          <w:szCs w:val="28"/>
          <w:lang w:val="ro-RO" w:eastAsia="en-GB"/>
        </w:rPr>
        <w:t>,</w:t>
      </w:r>
      <w:r w:rsidR="00EE6FCD" w:rsidRPr="001E2006">
        <w:rPr>
          <w:rFonts w:ascii="Times New Roman" w:eastAsia="Times New Roman" w:hAnsi="Times New Roman" w:cs="Times New Roman"/>
          <w:bCs/>
          <w:sz w:val="28"/>
          <w:szCs w:val="28"/>
          <w:lang w:val="ro-RO" w:eastAsia="en-GB"/>
        </w:rPr>
        <w:t xml:space="preserve"> de </w:t>
      </w:r>
      <w:r w:rsidR="003C4847" w:rsidRPr="001E2006">
        <w:rPr>
          <w:rFonts w:ascii="Times New Roman" w:eastAsia="Times New Roman" w:hAnsi="Times New Roman" w:cs="Times New Roman"/>
          <w:bCs/>
          <w:sz w:val="28"/>
          <w:szCs w:val="28"/>
          <w:lang w:val="ro-RO" w:eastAsia="en-GB"/>
        </w:rPr>
        <w:t>verificare metrologică</w:t>
      </w:r>
      <w:r w:rsidR="00A44DBB" w:rsidRPr="001E2006">
        <w:rPr>
          <w:rFonts w:ascii="Times New Roman" w:eastAsia="Times New Roman" w:hAnsi="Times New Roman" w:cs="Times New Roman"/>
          <w:bCs/>
          <w:sz w:val="28"/>
          <w:szCs w:val="28"/>
          <w:lang w:val="ro-RO" w:eastAsia="en-GB"/>
        </w:rPr>
        <w:t xml:space="preserve"> și</w:t>
      </w:r>
      <w:r w:rsidR="003C4847" w:rsidRPr="001E2006">
        <w:rPr>
          <w:rFonts w:ascii="Times New Roman" w:eastAsia="Times New Roman" w:hAnsi="Times New Roman" w:cs="Times New Roman"/>
          <w:bCs/>
          <w:sz w:val="28"/>
          <w:szCs w:val="28"/>
          <w:lang w:val="ro-RO" w:eastAsia="en-GB"/>
        </w:rPr>
        <w:t xml:space="preserve"> de încercări</w:t>
      </w:r>
      <w:r w:rsidR="00E52AC2" w:rsidRPr="001E2006">
        <w:rPr>
          <w:rFonts w:ascii="Times New Roman" w:eastAsia="Times New Roman" w:hAnsi="Times New Roman" w:cs="Times New Roman"/>
          <w:bCs/>
          <w:sz w:val="28"/>
          <w:szCs w:val="28"/>
          <w:lang w:val="ro-RO" w:eastAsia="en-GB"/>
        </w:rPr>
        <w:t>,</w:t>
      </w:r>
      <w:r w:rsidR="003C4847" w:rsidRPr="001E2006">
        <w:rPr>
          <w:rFonts w:ascii="Times New Roman" w:eastAsia="Times New Roman" w:hAnsi="Times New Roman" w:cs="Times New Roman"/>
          <w:bCs/>
          <w:sz w:val="28"/>
          <w:szCs w:val="28"/>
          <w:lang w:val="ro-RO" w:eastAsia="en-GB"/>
        </w:rPr>
        <w:t xml:space="preserve"> precum și</w:t>
      </w:r>
      <w:r w:rsidR="00EE6FCD" w:rsidRPr="001E2006">
        <w:rPr>
          <w:rFonts w:ascii="Times New Roman" w:eastAsia="Times New Roman" w:hAnsi="Times New Roman" w:cs="Times New Roman"/>
          <w:bCs/>
          <w:sz w:val="28"/>
          <w:szCs w:val="28"/>
          <w:lang w:val="ro-RO" w:eastAsia="en-GB"/>
        </w:rPr>
        <w:t xml:space="preserve"> echipamentele de măsurare</w:t>
      </w:r>
      <w:r w:rsidR="00E52AC2" w:rsidRPr="001E2006">
        <w:rPr>
          <w:rFonts w:ascii="Times New Roman" w:eastAsia="Times New Roman" w:hAnsi="Times New Roman" w:cs="Times New Roman"/>
          <w:bCs/>
          <w:sz w:val="28"/>
          <w:szCs w:val="28"/>
          <w:lang w:val="ro-RO" w:eastAsia="en-GB"/>
        </w:rPr>
        <w:t xml:space="preserve"> utilizate de acestea</w:t>
      </w:r>
      <w:r w:rsidR="00EE6FCD" w:rsidRPr="001E2006">
        <w:rPr>
          <w:rFonts w:ascii="Times New Roman" w:eastAsia="Times New Roman" w:hAnsi="Times New Roman" w:cs="Times New Roman"/>
          <w:bCs/>
          <w:sz w:val="28"/>
          <w:szCs w:val="28"/>
          <w:lang w:val="ro-RO" w:eastAsia="en-GB"/>
        </w:rPr>
        <w:t>.</w:t>
      </w:r>
    </w:p>
    <w:p w:rsidR="00EE6FCD" w:rsidRPr="001E2006" w:rsidRDefault="00951E3C" w:rsidP="00E52AC2">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B32A69">
        <w:rPr>
          <w:rFonts w:ascii="Times New Roman" w:eastAsia="Times New Roman" w:hAnsi="Times New Roman" w:cs="Times New Roman"/>
          <w:b/>
          <w:bCs/>
          <w:sz w:val="28"/>
          <w:szCs w:val="28"/>
          <w:lang w:val="ro-RO" w:eastAsia="en-GB"/>
        </w:rPr>
        <w:t>7</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E52AC2" w:rsidRPr="001E2006">
        <w:rPr>
          <w:rFonts w:ascii="Times New Roman" w:eastAsia="Times New Roman" w:hAnsi="Times New Roman" w:cs="Times New Roman"/>
          <w:bCs/>
          <w:sz w:val="28"/>
          <w:szCs w:val="28"/>
          <w:lang w:val="ro-RO" w:eastAsia="en-GB"/>
        </w:rPr>
        <w:t xml:space="preserve">In plus, pentru organizarea corespunzătoare a infrastructurii metrologice este necesar de a prognoza </w:t>
      </w:r>
      <w:r w:rsidR="00A44DBB" w:rsidRPr="001E2006">
        <w:rPr>
          <w:rFonts w:ascii="Times New Roman" w:eastAsia="Times New Roman" w:hAnsi="Times New Roman" w:cs="Times New Roman"/>
          <w:bCs/>
          <w:sz w:val="28"/>
          <w:szCs w:val="28"/>
          <w:lang w:val="ro-RO" w:eastAsia="en-GB"/>
        </w:rPr>
        <w:t xml:space="preserve">necesitățile </w:t>
      </w:r>
      <w:r w:rsidR="00E52AC2" w:rsidRPr="001E2006">
        <w:rPr>
          <w:rFonts w:ascii="Times New Roman" w:eastAsia="Times New Roman" w:hAnsi="Times New Roman" w:cs="Times New Roman"/>
          <w:bCs/>
          <w:sz w:val="28"/>
          <w:szCs w:val="28"/>
          <w:lang w:val="ro-RO" w:eastAsia="en-GB"/>
        </w:rPr>
        <w:t>statului și societății în măsurări. Monitoring-ul și analiza dezvoltării sectoarelor prioritare ale economiei, de ocrotire a sănătății ar trebui să furnizeze informații cu privire la tipuri</w:t>
      </w:r>
      <w:r w:rsidR="00A44DBB" w:rsidRPr="001E2006">
        <w:rPr>
          <w:rFonts w:ascii="Times New Roman" w:eastAsia="Times New Roman" w:hAnsi="Times New Roman" w:cs="Times New Roman"/>
          <w:bCs/>
          <w:sz w:val="28"/>
          <w:szCs w:val="28"/>
          <w:lang w:val="ro-RO" w:eastAsia="en-GB"/>
        </w:rPr>
        <w:t xml:space="preserve">le </w:t>
      </w:r>
      <w:r w:rsidR="00E52AC2" w:rsidRPr="001E2006">
        <w:rPr>
          <w:rFonts w:ascii="Times New Roman" w:eastAsia="Times New Roman" w:hAnsi="Times New Roman" w:cs="Times New Roman"/>
          <w:bCs/>
          <w:sz w:val="28"/>
          <w:szCs w:val="28"/>
          <w:lang w:val="ro-RO" w:eastAsia="en-GB"/>
        </w:rPr>
        <w:t xml:space="preserve">de măsurări, precum și </w:t>
      </w:r>
      <w:r w:rsidR="00000110" w:rsidRPr="001E2006">
        <w:rPr>
          <w:rFonts w:ascii="Times New Roman" w:eastAsia="Times New Roman" w:hAnsi="Times New Roman" w:cs="Times New Roman"/>
          <w:bCs/>
          <w:sz w:val="28"/>
          <w:szCs w:val="28"/>
          <w:lang w:val="ro-RO" w:eastAsia="en-GB"/>
        </w:rPr>
        <w:t>la caracteristicile de precizie solicitate</w:t>
      </w:r>
      <w:r w:rsidR="00E52AC2" w:rsidRPr="001E2006">
        <w:rPr>
          <w:rFonts w:ascii="Times New Roman" w:eastAsia="Times New Roman" w:hAnsi="Times New Roman" w:cs="Times New Roman"/>
          <w:bCs/>
          <w:sz w:val="28"/>
          <w:szCs w:val="28"/>
          <w:lang w:val="ro-RO" w:eastAsia="en-GB"/>
        </w:rPr>
        <w:t xml:space="preserve">. Dezvoltarea unor astfel de prognoze și </w:t>
      </w:r>
      <w:r w:rsidR="00000110" w:rsidRPr="001E2006">
        <w:rPr>
          <w:rFonts w:ascii="Times New Roman" w:eastAsia="Times New Roman" w:hAnsi="Times New Roman" w:cs="Times New Roman"/>
          <w:bCs/>
          <w:sz w:val="28"/>
          <w:szCs w:val="28"/>
          <w:lang w:val="ro-RO" w:eastAsia="en-GB"/>
        </w:rPr>
        <w:t xml:space="preserve">analize </w:t>
      </w:r>
      <w:r w:rsidR="00E52AC2" w:rsidRPr="001E2006">
        <w:rPr>
          <w:rFonts w:ascii="Times New Roman" w:eastAsia="Times New Roman" w:hAnsi="Times New Roman" w:cs="Times New Roman"/>
          <w:bCs/>
          <w:sz w:val="28"/>
          <w:szCs w:val="28"/>
          <w:lang w:val="ro-RO" w:eastAsia="en-GB"/>
        </w:rPr>
        <w:t xml:space="preserve">este o sarcină dificilă, care necesită </w:t>
      </w:r>
      <w:r w:rsidR="00000110" w:rsidRPr="001E2006">
        <w:rPr>
          <w:rFonts w:ascii="Times New Roman" w:eastAsia="Times New Roman" w:hAnsi="Times New Roman" w:cs="Times New Roman"/>
          <w:bCs/>
          <w:sz w:val="28"/>
          <w:szCs w:val="28"/>
          <w:lang w:val="ro-RO" w:eastAsia="en-GB"/>
        </w:rPr>
        <w:t xml:space="preserve">asigurare cu </w:t>
      </w:r>
      <w:r w:rsidR="00E52AC2" w:rsidRPr="001E2006">
        <w:rPr>
          <w:rFonts w:ascii="Times New Roman" w:eastAsia="Times New Roman" w:hAnsi="Times New Roman" w:cs="Times New Roman"/>
          <w:bCs/>
          <w:sz w:val="28"/>
          <w:szCs w:val="28"/>
          <w:lang w:val="ro-RO" w:eastAsia="en-GB"/>
        </w:rPr>
        <w:t>resursel</w:t>
      </w:r>
      <w:r>
        <w:rPr>
          <w:rFonts w:ascii="Times New Roman" w:eastAsia="Times New Roman" w:hAnsi="Times New Roman" w:cs="Times New Roman"/>
          <w:bCs/>
          <w:sz w:val="28"/>
          <w:szCs w:val="28"/>
          <w:lang w:val="ro-RO" w:eastAsia="en-GB"/>
        </w:rPr>
        <w:t>e</w:t>
      </w:r>
      <w:r w:rsidR="00E52AC2" w:rsidRPr="001E2006">
        <w:rPr>
          <w:rFonts w:ascii="Times New Roman" w:eastAsia="Times New Roman" w:hAnsi="Times New Roman" w:cs="Times New Roman"/>
          <w:bCs/>
          <w:sz w:val="28"/>
          <w:szCs w:val="28"/>
          <w:lang w:val="ro-RO" w:eastAsia="en-GB"/>
        </w:rPr>
        <w:t xml:space="preserve"> corespunzătoare.</w:t>
      </w:r>
      <w:r>
        <w:rPr>
          <w:rFonts w:ascii="Times New Roman" w:eastAsia="Times New Roman" w:hAnsi="Times New Roman" w:cs="Times New Roman"/>
          <w:bCs/>
          <w:sz w:val="28"/>
          <w:szCs w:val="28"/>
          <w:lang w:val="ro-RO" w:eastAsia="en-GB"/>
        </w:rPr>
        <w:t xml:space="preserve"> </w:t>
      </w:r>
      <w:r w:rsidR="00E52AC2" w:rsidRPr="001E2006">
        <w:rPr>
          <w:rFonts w:ascii="Times New Roman" w:eastAsia="Times New Roman" w:hAnsi="Times New Roman" w:cs="Times New Roman"/>
          <w:bCs/>
          <w:sz w:val="28"/>
          <w:szCs w:val="28"/>
          <w:lang w:val="ro-RO" w:eastAsia="en-GB"/>
        </w:rPr>
        <w:t>În prezent nu există mecanism</w:t>
      </w:r>
      <w:r w:rsidR="00000110" w:rsidRPr="001E2006">
        <w:rPr>
          <w:rFonts w:ascii="Times New Roman" w:eastAsia="Times New Roman" w:hAnsi="Times New Roman" w:cs="Times New Roman"/>
          <w:bCs/>
          <w:sz w:val="28"/>
          <w:szCs w:val="28"/>
          <w:lang w:val="ro-RO" w:eastAsia="en-GB"/>
        </w:rPr>
        <w:t xml:space="preserve">ul </w:t>
      </w:r>
      <w:r w:rsidR="00E52AC2" w:rsidRPr="001E2006">
        <w:rPr>
          <w:rFonts w:ascii="Times New Roman" w:eastAsia="Times New Roman" w:hAnsi="Times New Roman" w:cs="Times New Roman"/>
          <w:bCs/>
          <w:sz w:val="28"/>
          <w:szCs w:val="28"/>
          <w:lang w:val="ro-RO" w:eastAsia="en-GB"/>
        </w:rPr>
        <w:t xml:space="preserve">și </w:t>
      </w:r>
      <w:r w:rsidR="00000110" w:rsidRPr="001E2006">
        <w:rPr>
          <w:rFonts w:ascii="Times New Roman" w:eastAsia="Times New Roman" w:hAnsi="Times New Roman" w:cs="Times New Roman"/>
          <w:bCs/>
          <w:sz w:val="28"/>
          <w:szCs w:val="28"/>
          <w:lang w:val="ro-RO" w:eastAsia="en-GB"/>
        </w:rPr>
        <w:t>metodologia de cercetare și prognozare a necesităților statului</w:t>
      </w:r>
      <w:r w:rsidR="00E52AC2" w:rsidRPr="001E2006">
        <w:rPr>
          <w:rFonts w:ascii="Times New Roman" w:eastAsia="Times New Roman" w:hAnsi="Times New Roman" w:cs="Times New Roman"/>
          <w:bCs/>
          <w:sz w:val="28"/>
          <w:szCs w:val="28"/>
          <w:lang w:val="ro-RO" w:eastAsia="en-GB"/>
        </w:rPr>
        <w:t xml:space="preserve"> și societății în măsurări.</w:t>
      </w:r>
    </w:p>
    <w:p w:rsidR="00EE6FCD" w:rsidRPr="001E2006" w:rsidRDefault="00B32A69" w:rsidP="00B3355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Pr>
          <w:rFonts w:ascii="Times New Roman" w:eastAsia="Times New Roman" w:hAnsi="Times New Roman" w:cs="Times New Roman"/>
          <w:b/>
          <w:bCs/>
          <w:sz w:val="28"/>
          <w:szCs w:val="28"/>
          <w:lang w:val="ro-RO" w:eastAsia="en-GB"/>
        </w:rPr>
        <w:t>8</w:t>
      </w:r>
      <w:r w:rsidR="00951E3C" w:rsidRPr="00951E3C">
        <w:rPr>
          <w:rFonts w:ascii="Times New Roman" w:eastAsia="Times New Roman" w:hAnsi="Times New Roman" w:cs="Times New Roman"/>
          <w:b/>
          <w:bCs/>
          <w:sz w:val="28"/>
          <w:szCs w:val="28"/>
          <w:lang w:val="ro-RO" w:eastAsia="en-GB"/>
        </w:rPr>
        <w:t>.</w:t>
      </w:r>
      <w:r w:rsidR="00951E3C">
        <w:rPr>
          <w:rFonts w:ascii="Times New Roman" w:eastAsia="Times New Roman" w:hAnsi="Times New Roman" w:cs="Times New Roman"/>
          <w:bCs/>
          <w:sz w:val="28"/>
          <w:szCs w:val="28"/>
          <w:lang w:val="ro-RO" w:eastAsia="en-GB"/>
        </w:rPr>
        <w:t xml:space="preserve"> Problema </w:t>
      </w:r>
      <w:r w:rsidR="00E52AC2" w:rsidRPr="001E2006">
        <w:rPr>
          <w:rFonts w:ascii="Times New Roman" w:eastAsia="Times New Roman" w:hAnsi="Times New Roman" w:cs="Times New Roman"/>
          <w:bCs/>
          <w:sz w:val="28"/>
          <w:szCs w:val="28"/>
          <w:lang w:val="ro-RO" w:eastAsia="en-GB"/>
        </w:rPr>
        <w:t>importantă</w:t>
      </w:r>
      <w:r w:rsidR="00691F88" w:rsidRPr="001E2006">
        <w:rPr>
          <w:rFonts w:ascii="Times New Roman" w:eastAsia="Times New Roman" w:hAnsi="Times New Roman" w:cs="Times New Roman"/>
          <w:bCs/>
          <w:sz w:val="28"/>
          <w:szCs w:val="28"/>
          <w:lang w:val="ro-RO" w:eastAsia="en-GB"/>
        </w:rPr>
        <w:t xml:space="preserve"> de sistem </w:t>
      </w:r>
      <w:r w:rsidR="00E52AC2" w:rsidRPr="001E2006">
        <w:rPr>
          <w:rFonts w:ascii="Times New Roman" w:eastAsia="Times New Roman" w:hAnsi="Times New Roman" w:cs="Times New Roman"/>
          <w:bCs/>
          <w:sz w:val="28"/>
          <w:szCs w:val="28"/>
          <w:lang w:val="ro-RO" w:eastAsia="en-GB"/>
        </w:rPr>
        <w:t>este lipsa metode</w:t>
      </w:r>
      <w:r w:rsidR="00224E01" w:rsidRPr="001E2006">
        <w:rPr>
          <w:rFonts w:ascii="Times New Roman" w:eastAsia="Times New Roman" w:hAnsi="Times New Roman" w:cs="Times New Roman"/>
          <w:bCs/>
          <w:sz w:val="28"/>
          <w:szCs w:val="28"/>
          <w:lang w:val="ro-RO" w:eastAsia="en-GB"/>
        </w:rPr>
        <w:t xml:space="preserve">lor </w:t>
      </w:r>
      <w:r w:rsidR="00E52AC2" w:rsidRPr="001E2006">
        <w:rPr>
          <w:rFonts w:ascii="Times New Roman" w:eastAsia="Times New Roman" w:hAnsi="Times New Roman" w:cs="Times New Roman"/>
          <w:bCs/>
          <w:sz w:val="28"/>
          <w:szCs w:val="28"/>
          <w:lang w:val="ro-RO" w:eastAsia="en-GB"/>
        </w:rPr>
        <w:t xml:space="preserve">de evaluare a impactului </w:t>
      </w:r>
      <w:r w:rsidR="00224E01" w:rsidRPr="001E2006">
        <w:rPr>
          <w:rFonts w:ascii="Times New Roman" w:eastAsia="Times New Roman" w:hAnsi="Times New Roman" w:cs="Times New Roman"/>
          <w:bCs/>
          <w:sz w:val="28"/>
          <w:szCs w:val="28"/>
          <w:lang w:val="ro-RO" w:eastAsia="en-GB"/>
        </w:rPr>
        <w:t xml:space="preserve">activității de </w:t>
      </w:r>
      <w:r w:rsidR="00E52AC2" w:rsidRPr="001E2006">
        <w:rPr>
          <w:rFonts w:ascii="Times New Roman" w:eastAsia="Times New Roman" w:hAnsi="Times New Roman" w:cs="Times New Roman"/>
          <w:bCs/>
          <w:sz w:val="28"/>
          <w:szCs w:val="28"/>
          <w:lang w:val="ro-RO" w:eastAsia="en-GB"/>
        </w:rPr>
        <w:t>metrologie asupra calității vieții</w:t>
      </w:r>
      <w:r w:rsidR="00224E01" w:rsidRPr="001E2006">
        <w:rPr>
          <w:rFonts w:ascii="Times New Roman" w:eastAsia="Times New Roman" w:hAnsi="Times New Roman" w:cs="Times New Roman"/>
          <w:bCs/>
          <w:sz w:val="28"/>
          <w:szCs w:val="28"/>
          <w:lang w:val="ro-RO" w:eastAsia="en-GB"/>
        </w:rPr>
        <w:t xml:space="preserve"> oamenilor, precum </w:t>
      </w:r>
      <w:r w:rsidR="00E52AC2" w:rsidRPr="001E2006">
        <w:rPr>
          <w:rFonts w:ascii="Times New Roman" w:eastAsia="Times New Roman" w:hAnsi="Times New Roman" w:cs="Times New Roman"/>
          <w:bCs/>
          <w:sz w:val="28"/>
          <w:szCs w:val="28"/>
          <w:lang w:val="ro-RO" w:eastAsia="en-GB"/>
        </w:rPr>
        <w:t xml:space="preserve">și asupra economiei în ansamblu. Țările cu economiile dezvoltate investesc masiv în dezvoltarea infrastructurii metrologice. Conform estimărilor experților, </w:t>
      </w:r>
      <w:r w:rsidR="005C7250" w:rsidRPr="001E2006">
        <w:rPr>
          <w:rFonts w:ascii="Times New Roman" w:eastAsia="Times New Roman" w:hAnsi="Times New Roman" w:cs="Times New Roman"/>
          <w:bCs/>
          <w:sz w:val="28"/>
          <w:szCs w:val="28"/>
          <w:lang w:val="ro-RO" w:eastAsia="en-GB"/>
        </w:rPr>
        <w:t>relatate</w:t>
      </w:r>
      <w:r w:rsidR="00E52AC2" w:rsidRPr="001E2006">
        <w:rPr>
          <w:rFonts w:ascii="Times New Roman" w:eastAsia="Times New Roman" w:hAnsi="Times New Roman" w:cs="Times New Roman"/>
          <w:bCs/>
          <w:sz w:val="28"/>
          <w:szCs w:val="28"/>
          <w:lang w:val="ro-RO" w:eastAsia="en-GB"/>
        </w:rPr>
        <w:t xml:space="preserve"> în documentele B</w:t>
      </w:r>
      <w:r w:rsidR="00951E3C">
        <w:rPr>
          <w:rFonts w:ascii="Times New Roman" w:eastAsia="Times New Roman" w:hAnsi="Times New Roman" w:cs="Times New Roman"/>
          <w:bCs/>
          <w:sz w:val="28"/>
          <w:szCs w:val="28"/>
          <w:lang w:val="ro-RO" w:eastAsia="en-GB"/>
        </w:rPr>
        <w:t>IPM</w:t>
      </w:r>
      <w:r w:rsidR="00E52AC2" w:rsidRPr="001E2006">
        <w:rPr>
          <w:rFonts w:ascii="Times New Roman" w:eastAsia="Times New Roman" w:hAnsi="Times New Roman" w:cs="Times New Roman"/>
          <w:bCs/>
          <w:sz w:val="28"/>
          <w:szCs w:val="28"/>
          <w:lang w:val="ro-RO" w:eastAsia="en-GB"/>
        </w:rPr>
        <w:t>, rentabilitate</w:t>
      </w:r>
      <w:r w:rsidR="00224E01" w:rsidRPr="001E2006">
        <w:rPr>
          <w:rFonts w:ascii="Times New Roman" w:eastAsia="Times New Roman" w:hAnsi="Times New Roman" w:cs="Times New Roman"/>
          <w:bCs/>
          <w:sz w:val="28"/>
          <w:szCs w:val="28"/>
          <w:lang w:val="ro-RO" w:eastAsia="en-GB"/>
        </w:rPr>
        <w:t>a</w:t>
      </w:r>
      <w:r w:rsidR="00E52AC2" w:rsidRPr="001E2006">
        <w:rPr>
          <w:rFonts w:ascii="Times New Roman" w:eastAsia="Times New Roman" w:hAnsi="Times New Roman" w:cs="Times New Roman"/>
          <w:bCs/>
          <w:sz w:val="28"/>
          <w:szCs w:val="28"/>
          <w:lang w:val="ro-RO" w:eastAsia="en-GB"/>
        </w:rPr>
        <w:t xml:space="preserve"> economică a sistemului de măsurare este cuprins</w:t>
      </w:r>
      <w:r w:rsidR="00224E01" w:rsidRPr="001E2006">
        <w:rPr>
          <w:rFonts w:ascii="Times New Roman" w:eastAsia="Times New Roman" w:hAnsi="Times New Roman" w:cs="Times New Roman"/>
          <w:bCs/>
          <w:sz w:val="28"/>
          <w:szCs w:val="28"/>
          <w:lang w:val="ro-RO" w:eastAsia="en-GB"/>
        </w:rPr>
        <w:t xml:space="preserve">ă </w:t>
      </w:r>
      <w:r w:rsidR="00E52AC2" w:rsidRPr="001E2006">
        <w:rPr>
          <w:rFonts w:ascii="Times New Roman" w:eastAsia="Times New Roman" w:hAnsi="Times New Roman" w:cs="Times New Roman"/>
          <w:bCs/>
          <w:sz w:val="28"/>
          <w:szCs w:val="28"/>
          <w:lang w:val="ro-RO" w:eastAsia="en-GB"/>
        </w:rPr>
        <w:t xml:space="preserve">între 0,8 până la 6,0% din </w:t>
      </w:r>
      <w:r w:rsidR="005C7250" w:rsidRPr="001E2006">
        <w:rPr>
          <w:rFonts w:ascii="Times New Roman" w:eastAsia="Times New Roman" w:hAnsi="Times New Roman" w:cs="Times New Roman"/>
          <w:bCs/>
          <w:sz w:val="28"/>
          <w:szCs w:val="28"/>
          <w:lang w:val="ro-RO" w:eastAsia="en-GB"/>
        </w:rPr>
        <w:t>PIB</w:t>
      </w:r>
      <w:r w:rsidR="00E52AC2" w:rsidRPr="001E2006">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precum și faptul că </w:t>
      </w:r>
      <w:r w:rsidR="00E52AC2" w:rsidRPr="001E2006">
        <w:rPr>
          <w:rFonts w:ascii="Times New Roman" w:eastAsia="Times New Roman" w:hAnsi="Times New Roman" w:cs="Times New Roman"/>
          <w:bCs/>
          <w:sz w:val="28"/>
          <w:szCs w:val="28"/>
          <w:lang w:val="ro-RO" w:eastAsia="en-GB"/>
        </w:rPr>
        <w:t>există o corela</w:t>
      </w:r>
      <w:r w:rsidR="005C7250" w:rsidRPr="001E2006">
        <w:rPr>
          <w:rFonts w:ascii="Times New Roman" w:eastAsia="Times New Roman" w:hAnsi="Times New Roman" w:cs="Times New Roman"/>
          <w:bCs/>
          <w:sz w:val="28"/>
          <w:szCs w:val="28"/>
          <w:lang w:val="ro-RO" w:eastAsia="en-GB"/>
        </w:rPr>
        <w:t>re</w:t>
      </w:r>
      <w:r w:rsidR="00E52AC2" w:rsidRPr="001E2006">
        <w:rPr>
          <w:rFonts w:ascii="Times New Roman" w:eastAsia="Times New Roman" w:hAnsi="Times New Roman" w:cs="Times New Roman"/>
          <w:bCs/>
          <w:sz w:val="28"/>
          <w:szCs w:val="28"/>
          <w:lang w:val="ro-RO" w:eastAsia="en-GB"/>
        </w:rPr>
        <w:t xml:space="preserve"> între rating</w:t>
      </w:r>
      <w:r w:rsidR="00951E3C">
        <w:rPr>
          <w:rFonts w:ascii="Times New Roman" w:eastAsia="Times New Roman" w:hAnsi="Times New Roman" w:cs="Times New Roman"/>
          <w:bCs/>
          <w:sz w:val="28"/>
          <w:szCs w:val="28"/>
          <w:lang w:val="ro-RO" w:eastAsia="en-GB"/>
        </w:rPr>
        <w:t>-ul</w:t>
      </w:r>
      <w:r w:rsidR="00E52AC2" w:rsidRPr="001E2006">
        <w:rPr>
          <w:rFonts w:ascii="Times New Roman" w:eastAsia="Times New Roman" w:hAnsi="Times New Roman" w:cs="Times New Roman"/>
          <w:bCs/>
          <w:sz w:val="28"/>
          <w:szCs w:val="28"/>
          <w:lang w:val="ro-RO" w:eastAsia="en-GB"/>
        </w:rPr>
        <w:t xml:space="preserve"> "calitatea vieții"</w:t>
      </w:r>
      <w:r w:rsidR="005C7250" w:rsidRPr="001E2006">
        <w:rPr>
          <w:rFonts w:ascii="Times New Roman" w:eastAsia="Times New Roman" w:hAnsi="Times New Roman" w:cs="Times New Roman"/>
          <w:bCs/>
          <w:sz w:val="28"/>
          <w:szCs w:val="28"/>
          <w:lang w:val="ro-RO" w:eastAsia="en-GB"/>
        </w:rPr>
        <w:t xml:space="preserve"> și</w:t>
      </w:r>
      <w:r w:rsidR="00E52AC2" w:rsidRPr="001E2006">
        <w:rPr>
          <w:rFonts w:ascii="Times New Roman" w:eastAsia="Times New Roman" w:hAnsi="Times New Roman" w:cs="Times New Roman"/>
          <w:bCs/>
          <w:sz w:val="28"/>
          <w:szCs w:val="28"/>
          <w:lang w:val="ro-RO" w:eastAsia="en-GB"/>
        </w:rPr>
        <w:t xml:space="preserve"> investițiile în sistemul național</w:t>
      </w:r>
      <w:r w:rsidR="005C7250" w:rsidRPr="001E2006">
        <w:rPr>
          <w:rFonts w:ascii="Times New Roman" w:eastAsia="Times New Roman" w:hAnsi="Times New Roman" w:cs="Times New Roman"/>
          <w:bCs/>
          <w:sz w:val="28"/>
          <w:szCs w:val="28"/>
          <w:lang w:val="ro-RO" w:eastAsia="en-GB"/>
        </w:rPr>
        <w:t xml:space="preserve"> de metrologie</w:t>
      </w:r>
      <w:r w:rsidR="00E52AC2" w:rsidRPr="001E2006">
        <w:rPr>
          <w:rFonts w:ascii="Times New Roman" w:eastAsia="Times New Roman" w:hAnsi="Times New Roman" w:cs="Times New Roman"/>
          <w:bCs/>
          <w:sz w:val="28"/>
          <w:szCs w:val="28"/>
          <w:lang w:val="ro-RO" w:eastAsia="en-GB"/>
        </w:rPr>
        <w:t>.</w:t>
      </w:r>
    </w:p>
    <w:p w:rsidR="00E52AC2" w:rsidRPr="001E2006" w:rsidRDefault="00951E3C" w:rsidP="00B33558">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B32A69">
        <w:rPr>
          <w:rFonts w:ascii="Times New Roman" w:eastAsia="Times New Roman" w:hAnsi="Times New Roman" w:cs="Times New Roman"/>
          <w:b/>
          <w:bCs/>
          <w:sz w:val="28"/>
          <w:szCs w:val="28"/>
          <w:lang w:val="ro-RO" w:eastAsia="en-GB"/>
        </w:rPr>
        <w:t>9</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Printre principalele mecanisme de influență </w:t>
      </w:r>
      <w:r w:rsidR="00224E01" w:rsidRPr="001E2006">
        <w:rPr>
          <w:rFonts w:ascii="Times New Roman" w:eastAsia="Times New Roman" w:hAnsi="Times New Roman" w:cs="Times New Roman"/>
          <w:bCs/>
          <w:sz w:val="28"/>
          <w:szCs w:val="28"/>
          <w:lang w:val="ro-RO" w:eastAsia="en-GB"/>
        </w:rPr>
        <w:t xml:space="preserve">a sistemului de </w:t>
      </w:r>
      <w:r w:rsidR="005C7250" w:rsidRPr="001E2006">
        <w:rPr>
          <w:rFonts w:ascii="Times New Roman" w:eastAsia="Times New Roman" w:hAnsi="Times New Roman" w:cs="Times New Roman"/>
          <w:bCs/>
          <w:sz w:val="28"/>
          <w:szCs w:val="28"/>
          <w:lang w:val="ro-RO" w:eastAsia="en-GB"/>
        </w:rPr>
        <w:t>metrologie</w:t>
      </w:r>
      <w:r w:rsidR="00224E01" w:rsidRPr="001E2006">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asupra economiei și a calității vieții sunt </w:t>
      </w:r>
      <w:r w:rsidR="00224E01" w:rsidRPr="001E2006">
        <w:rPr>
          <w:rFonts w:ascii="Times New Roman" w:eastAsia="Times New Roman" w:hAnsi="Times New Roman" w:cs="Times New Roman"/>
          <w:bCs/>
          <w:sz w:val="28"/>
          <w:szCs w:val="28"/>
          <w:lang w:val="ro-RO" w:eastAsia="en-GB"/>
        </w:rPr>
        <w:t xml:space="preserve">efectul acestuia </w:t>
      </w:r>
      <w:r w:rsidR="005C7250" w:rsidRPr="001E2006">
        <w:rPr>
          <w:rFonts w:ascii="Times New Roman" w:eastAsia="Times New Roman" w:hAnsi="Times New Roman" w:cs="Times New Roman"/>
          <w:bCs/>
          <w:sz w:val="28"/>
          <w:szCs w:val="28"/>
          <w:lang w:val="ro-RO" w:eastAsia="en-GB"/>
        </w:rPr>
        <w:t xml:space="preserve">asupra comerțului, industriei, sănătății, mediului, precum și </w:t>
      </w:r>
      <w:r w:rsidR="006267E4" w:rsidRPr="001E2006">
        <w:rPr>
          <w:rFonts w:ascii="Times New Roman" w:eastAsia="Times New Roman" w:hAnsi="Times New Roman" w:cs="Times New Roman"/>
          <w:bCs/>
          <w:sz w:val="28"/>
          <w:szCs w:val="28"/>
          <w:lang w:val="ro-RO" w:eastAsia="en-GB"/>
        </w:rPr>
        <w:t>implementării</w:t>
      </w:r>
      <w:r w:rsidR="005C7250" w:rsidRPr="001E2006">
        <w:rPr>
          <w:rFonts w:ascii="Times New Roman" w:eastAsia="Times New Roman" w:hAnsi="Times New Roman" w:cs="Times New Roman"/>
          <w:bCs/>
          <w:sz w:val="28"/>
          <w:szCs w:val="28"/>
          <w:lang w:val="ro-RO" w:eastAsia="en-GB"/>
        </w:rPr>
        <w:t xml:space="preserve"> tehnologiilor inovatoare.</w:t>
      </w:r>
    </w:p>
    <w:p w:rsidR="005C7250" w:rsidRPr="001E2006" w:rsidRDefault="00951E3C" w:rsidP="00B33558">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w:t>
      </w:r>
      <w:r w:rsidRPr="00951E3C">
        <w:rPr>
          <w:rFonts w:ascii="Times New Roman" w:eastAsia="Times New Roman" w:hAnsi="Times New Roman" w:cs="Times New Roman"/>
          <w:b/>
          <w:bCs/>
          <w:sz w:val="28"/>
          <w:szCs w:val="28"/>
          <w:lang w:val="ro-RO" w:eastAsia="en-GB"/>
        </w:rPr>
        <w:t>0.</w:t>
      </w:r>
      <w:r>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În contextul punerii în aplicare a </w:t>
      </w:r>
      <w:r w:rsidR="006267E4" w:rsidRPr="001E2006">
        <w:rPr>
          <w:rFonts w:ascii="Times New Roman" w:eastAsia="Times New Roman" w:hAnsi="Times New Roman" w:cs="Times New Roman"/>
          <w:bCs/>
          <w:sz w:val="28"/>
          <w:szCs w:val="28"/>
          <w:lang w:val="ro-RO" w:eastAsia="en-GB"/>
        </w:rPr>
        <w:t xml:space="preserve">oricăruii scenariu </w:t>
      </w:r>
      <w:r w:rsidR="005C7250" w:rsidRPr="001E2006">
        <w:rPr>
          <w:rFonts w:ascii="Times New Roman" w:eastAsia="Times New Roman" w:hAnsi="Times New Roman" w:cs="Times New Roman"/>
          <w:bCs/>
          <w:sz w:val="28"/>
          <w:szCs w:val="28"/>
          <w:lang w:val="ro-RO" w:eastAsia="en-GB"/>
        </w:rPr>
        <w:t xml:space="preserve">de prognozare a dezvoltării socio-economice numărul de măsurări în țară numai va crește, iar societatea va </w:t>
      </w:r>
      <w:r w:rsidR="006267E4" w:rsidRPr="001E2006">
        <w:rPr>
          <w:rFonts w:ascii="Times New Roman" w:eastAsia="Times New Roman" w:hAnsi="Times New Roman" w:cs="Times New Roman"/>
          <w:bCs/>
          <w:sz w:val="28"/>
          <w:szCs w:val="28"/>
          <w:lang w:val="ro-RO" w:eastAsia="en-GB"/>
        </w:rPr>
        <w:t xml:space="preserve">înainta </w:t>
      </w:r>
      <w:r w:rsidR="005C7250" w:rsidRPr="001E2006">
        <w:rPr>
          <w:rFonts w:ascii="Times New Roman" w:eastAsia="Times New Roman" w:hAnsi="Times New Roman" w:cs="Times New Roman"/>
          <w:bCs/>
          <w:sz w:val="28"/>
          <w:szCs w:val="28"/>
          <w:lang w:val="ro-RO" w:eastAsia="en-GB"/>
        </w:rPr>
        <w:t xml:space="preserve">cerințe mai mari </w:t>
      </w:r>
      <w:r w:rsidR="006267E4" w:rsidRPr="001E2006">
        <w:rPr>
          <w:rFonts w:ascii="Times New Roman" w:eastAsia="Times New Roman" w:hAnsi="Times New Roman" w:cs="Times New Roman"/>
          <w:bCs/>
          <w:sz w:val="28"/>
          <w:szCs w:val="28"/>
          <w:lang w:val="ro-RO" w:eastAsia="en-GB"/>
        </w:rPr>
        <w:t xml:space="preserve">către </w:t>
      </w:r>
      <w:r>
        <w:rPr>
          <w:rFonts w:ascii="Times New Roman" w:eastAsia="Times New Roman" w:hAnsi="Times New Roman" w:cs="Times New Roman"/>
          <w:bCs/>
          <w:sz w:val="28"/>
          <w:szCs w:val="28"/>
          <w:lang w:val="ro-RO" w:eastAsia="en-GB"/>
        </w:rPr>
        <w:t>credibilitate</w:t>
      </w:r>
      <w:r w:rsidR="006267E4" w:rsidRPr="001E2006">
        <w:rPr>
          <w:rFonts w:ascii="Times New Roman" w:eastAsia="Times New Roman" w:hAnsi="Times New Roman" w:cs="Times New Roman"/>
          <w:bCs/>
          <w:sz w:val="28"/>
          <w:szCs w:val="28"/>
          <w:lang w:val="ro-RO" w:eastAsia="en-GB"/>
        </w:rPr>
        <w:t xml:space="preserve">, repetabilitate </w:t>
      </w:r>
      <w:r w:rsidR="005C7250" w:rsidRPr="00D62886">
        <w:rPr>
          <w:rFonts w:ascii="Times New Roman" w:eastAsia="Times New Roman" w:hAnsi="Times New Roman" w:cs="Times New Roman"/>
          <w:bCs/>
          <w:sz w:val="28"/>
          <w:szCs w:val="28"/>
          <w:lang w:val="ro-RO" w:eastAsia="en-GB"/>
        </w:rPr>
        <w:t xml:space="preserve">și </w:t>
      </w:r>
      <w:r w:rsidR="006267E4" w:rsidRPr="00D62886">
        <w:rPr>
          <w:rFonts w:ascii="Times New Roman" w:eastAsia="Times New Roman" w:hAnsi="Times New Roman" w:cs="Times New Roman"/>
          <w:bCs/>
          <w:sz w:val="28"/>
          <w:szCs w:val="28"/>
          <w:lang w:val="ro-RO" w:eastAsia="en-GB"/>
        </w:rPr>
        <w:t>justețe</w:t>
      </w:r>
      <w:r w:rsidR="006267E4" w:rsidRPr="001E2006">
        <w:rPr>
          <w:rFonts w:ascii="Times New Roman" w:eastAsia="Times New Roman" w:hAnsi="Times New Roman" w:cs="Times New Roman"/>
          <w:bCs/>
          <w:sz w:val="28"/>
          <w:szCs w:val="28"/>
          <w:lang w:val="ro-RO" w:eastAsia="en-GB"/>
        </w:rPr>
        <w:t xml:space="preserve"> a </w:t>
      </w:r>
      <w:r w:rsidR="005C7250" w:rsidRPr="001E2006">
        <w:rPr>
          <w:rFonts w:ascii="Times New Roman" w:eastAsia="Times New Roman" w:hAnsi="Times New Roman" w:cs="Times New Roman"/>
          <w:bCs/>
          <w:sz w:val="28"/>
          <w:szCs w:val="28"/>
          <w:lang w:val="ro-RO" w:eastAsia="en-GB"/>
        </w:rPr>
        <w:t xml:space="preserve">rezultatelor măsurărilor, și, </w:t>
      </w:r>
      <w:r w:rsidR="006267E4" w:rsidRPr="001E2006">
        <w:rPr>
          <w:rFonts w:ascii="Times New Roman" w:eastAsia="Times New Roman" w:hAnsi="Times New Roman" w:cs="Times New Roman"/>
          <w:bCs/>
          <w:sz w:val="28"/>
          <w:szCs w:val="28"/>
          <w:lang w:val="ro-RO" w:eastAsia="en-GB"/>
        </w:rPr>
        <w:t>în primul rând</w:t>
      </w:r>
      <w:r w:rsidR="005C7250" w:rsidRPr="001E2006">
        <w:rPr>
          <w:rFonts w:ascii="Times New Roman" w:eastAsia="Times New Roman" w:hAnsi="Times New Roman" w:cs="Times New Roman"/>
          <w:bCs/>
          <w:sz w:val="28"/>
          <w:szCs w:val="28"/>
          <w:lang w:val="ro-RO" w:eastAsia="en-GB"/>
        </w:rPr>
        <w:t xml:space="preserve"> </w:t>
      </w:r>
      <w:r w:rsidR="006267E4" w:rsidRPr="001E2006">
        <w:rPr>
          <w:rFonts w:ascii="Times New Roman" w:eastAsia="Times New Roman" w:hAnsi="Times New Roman" w:cs="Times New Roman"/>
          <w:bCs/>
          <w:sz w:val="28"/>
          <w:szCs w:val="28"/>
          <w:lang w:val="ro-RO" w:eastAsia="en-GB"/>
        </w:rPr>
        <w:t xml:space="preserve">în </w:t>
      </w:r>
      <w:r w:rsidR="005C7250" w:rsidRPr="001E2006">
        <w:rPr>
          <w:rFonts w:ascii="Times New Roman" w:eastAsia="Times New Roman" w:hAnsi="Times New Roman" w:cs="Times New Roman"/>
          <w:bCs/>
          <w:sz w:val="28"/>
          <w:szCs w:val="28"/>
          <w:lang w:val="ro-RO" w:eastAsia="en-GB"/>
        </w:rPr>
        <w:t>domeniile ce țin de îmbunătățirea calității vieții</w:t>
      </w:r>
      <w:r w:rsidR="008A64DB" w:rsidRPr="001E2006">
        <w:rPr>
          <w:rFonts w:ascii="Times New Roman" w:eastAsia="Times New Roman" w:hAnsi="Times New Roman" w:cs="Times New Roman"/>
          <w:bCs/>
          <w:sz w:val="28"/>
          <w:szCs w:val="28"/>
          <w:lang w:val="ro-RO" w:eastAsia="en-GB"/>
        </w:rPr>
        <w:t xml:space="preserve"> și</w:t>
      </w:r>
      <w:r w:rsidR="005C7250" w:rsidRPr="001E2006">
        <w:rPr>
          <w:rFonts w:ascii="Times New Roman" w:eastAsia="Times New Roman" w:hAnsi="Times New Roman" w:cs="Times New Roman"/>
          <w:bCs/>
          <w:sz w:val="28"/>
          <w:szCs w:val="28"/>
          <w:lang w:val="ro-RO" w:eastAsia="en-GB"/>
        </w:rPr>
        <w:t xml:space="preserve"> dezvoltarea tehnologii</w:t>
      </w:r>
      <w:r w:rsidR="008A64DB" w:rsidRPr="001E2006">
        <w:rPr>
          <w:rFonts w:ascii="Times New Roman" w:eastAsia="Times New Roman" w:hAnsi="Times New Roman" w:cs="Times New Roman"/>
          <w:bCs/>
          <w:sz w:val="28"/>
          <w:szCs w:val="28"/>
          <w:lang w:val="ro-RO" w:eastAsia="en-GB"/>
        </w:rPr>
        <w:t>lor noi.</w:t>
      </w:r>
    </w:p>
    <w:p w:rsidR="00FA2DEB" w:rsidRDefault="00FA2DEB" w:rsidP="00B33558">
      <w:pPr>
        <w:spacing w:after="0" w:line="240" w:lineRule="auto"/>
        <w:jc w:val="both"/>
        <w:rPr>
          <w:rFonts w:ascii="Times New Roman" w:eastAsia="Times New Roman" w:hAnsi="Times New Roman" w:cs="Times New Roman"/>
          <w:b/>
          <w:bCs/>
          <w:i/>
          <w:sz w:val="28"/>
          <w:szCs w:val="28"/>
          <w:lang w:val="ro-RO" w:eastAsia="en-GB"/>
        </w:rPr>
      </w:pPr>
    </w:p>
    <w:p w:rsidR="008A64DB" w:rsidRPr="001E2006" w:rsidRDefault="008A64DB" w:rsidP="00B33558">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Nivelul inferior de monitoring și </w:t>
      </w:r>
      <w:r w:rsidR="00B258D2" w:rsidRPr="001E2006">
        <w:rPr>
          <w:rFonts w:ascii="Times New Roman" w:eastAsia="Times New Roman" w:hAnsi="Times New Roman" w:cs="Times New Roman"/>
          <w:b/>
          <w:bCs/>
          <w:i/>
          <w:sz w:val="28"/>
          <w:szCs w:val="28"/>
          <w:lang w:val="ro-RO" w:eastAsia="en-GB"/>
        </w:rPr>
        <w:t xml:space="preserve">analiză </w:t>
      </w:r>
      <w:r w:rsidRPr="001E2006">
        <w:rPr>
          <w:rFonts w:ascii="Times New Roman" w:eastAsia="Times New Roman" w:hAnsi="Times New Roman" w:cs="Times New Roman"/>
          <w:b/>
          <w:bCs/>
          <w:i/>
          <w:sz w:val="28"/>
          <w:szCs w:val="28"/>
          <w:lang w:val="ro-RO" w:eastAsia="en-GB"/>
        </w:rPr>
        <w:t xml:space="preserve">a </w:t>
      </w:r>
      <w:r w:rsidR="007A39EB" w:rsidRPr="001E2006">
        <w:rPr>
          <w:rFonts w:ascii="Times New Roman" w:eastAsia="Times New Roman" w:hAnsi="Times New Roman" w:cs="Times New Roman"/>
          <w:b/>
          <w:bCs/>
          <w:i/>
          <w:sz w:val="28"/>
          <w:szCs w:val="28"/>
          <w:lang w:val="ro-RO" w:eastAsia="en-GB"/>
        </w:rPr>
        <w:t xml:space="preserve">sortimentului </w:t>
      </w:r>
      <w:r w:rsidRPr="001E2006">
        <w:rPr>
          <w:rFonts w:ascii="Times New Roman" w:eastAsia="Times New Roman" w:hAnsi="Times New Roman" w:cs="Times New Roman"/>
          <w:b/>
          <w:bCs/>
          <w:i/>
          <w:sz w:val="28"/>
          <w:szCs w:val="28"/>
          <w:lang w:val="ro-RO" w:eastAsia="en-GB"/>
        </w:rPr>
        <w:t>mijloace</w:t>
      </w:r>
      <w:r w:rsidR="007A39EB" w:rsidRPr="001E2006">
        <w:rPr>
          <w:rFonts w:ascii="Times New Roman" w:eastAsia="Times New Roman" w:hAnsi="Times New Roman" w:cs="Times New Roman"/>
          <w:b/>
          <w:bCs/>
          <w:i/>
          <w:sz w:val="28"/>
          <w:szCs w:val="28"/>
          <w:lang w:val="ro-RO" w:eastAsia="en-GB"/>
        </w:rPr>
        <w:t xml:space="preserve">lor </w:t>
      </w:r>
      <w:r w:rsidRPr="001E2006">
        <w:rPr>
          <w:rFonts w:ascii="Times New Roman" w:eastAsia="Times New Roman" w:hAnsi="Times New Roman" w:cs="Times New Roman"/>
          <w:b/>
          <w:bCs/>
          <w:i/>
          <w:sz w:val="28"/>
          <w:szCs w:val="28"/>
          <w:lang w:val="ro-RO" w:eastAsia="en-GB"/>
        </w:rPr>
        <w:t>de</w:t>
      </w:r>
      <w:r w:rsidR="007A39EB" w:rsidRPr="001E2006">
        <w:rPr>
          <w:rFonts w:ascii="Times New Roman" w:eastAsia="Times New Roman" w:hAnsi="Times New Roman" w:cs="Times New Roman"/>
          <w:b/>
          <w:bCs/>
          <w:i/>
          <w:sz w:val="28"/>
          <w:szCs w:val="28"/>
          <w:lang w:val="ro-RO" w:eastAsia="en-GB"/>
        </w:rPr>
        <w:t xml:space="preserve"> </w:t>
      </w:r>
      <w:r w:rsidRPr="001E2006">
        <w:rPr>
          <w:rFonts w:ascii="Times New Roman" w:eastAsia="Times New Roman" w:hAnsi="Times New Roman" w:cs="Times New Roman"/>
          <w:b/>
          <w:bCs/>
          <w:i/>
          <w:sz w:val="28"/>
          <w:szCs w:val="28"/>
          <w:lang w:val="ro-RO" w:eastAsia="en-GB"/>
        </w:rPr>
        <w:t>măsurare utilizate în Republica Moldova</w:t>
      </w:r>
    </w:p>
    <w:p w:rsidR="008A64DB" w:rsidRPr="001E2006" w:rsidRDefault="00951E3C" w:rsidP="008A64DB">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41</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 xml:space="preserve">Urmarea dezvoltării economiei se schimbă în mod constant </w:t>
      </w:r>
      <w:r w:rsidR="007A39EB" w:rsidRPr="001E2006">
        <w:rPr>
          <w:rFonts w:ascii="Times New Roman" w:eastAsia="Times New Roman" w:hAnsi="Times New Roman" w:cs="Times New Roman"/>
          <w:bCs/>
          <w:sz w:val="28"/>
          <w:szCs w:val="28"/>
          <w:lang w:val="ro-RO" w:eastAsia="en-GB"/>
        </w:rPr>
        <w:t>sortimentul</w:t>
      </w:r>
      <w:r w:rsidR="008A64DB" w:rsidRPr="001E2006">
        <w:rPr>
          <w:rFonts w:ascii="Times New Roman" w:eastAsia="Times New Roman" w:hAnsi="Times New Roman" w:cs="Times New Roman"/>
          <w:bCs/>
          <w:sz w:val="28"/>
          <w:szCs w:val="28"/>
          <w:lang w:val="ro-RO" w:eastAsia="en-GB"/>
        </w:rPr>
        <w:t xml:space="preserve"> mijloacelor</w:t>
      </w:r>
      <w:r w:rsidR="007A39EB" w:rsidRPr="001E2006">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de măsurare. De exemplu, în legătură cu dezvoltarea construcției de locuințe și schimbări</w:t>
      </w:r>
      <w:r w:rsidR="007A39EB" w:rsidRPr="001E2006">
        <w:rPr>
          <w:rFonts w:ascii="Times New Roman" w:eastAsia="Times New Roman" w:hAnsi="Times New Roman" w:cs="Times New Roman"/>
          <w:bCs/>
          <w:sz w:val="28"/>
          <w:szCs w:val="28"/>
          <w:lang w:val="ro-RO" w:eastAsia="en-GB"/>
        </w:rPr>
        <w:t>i</w:t>
      </w:r>
      <w:r w:rsidR="008A64DB" w:rsidRPr="001E2006">
        <w:rPr>
          <w:rFonts w:ascii="Times New Roman" w:eastAsia="Times New Roman" w:hAnsi="Times New Roman" w:cs="Times New Roman"/>
          <w:bCs/>
          <w:sz w:val="28"/>
          <w:szCs w:val="28"/>
          <w:lang w:val="ro-RO" w:eastAsia="en-GB"/>
        </w:rPr>
        <w:t xml:space="preserve"> structurale în furnizarea de energie electrică și termică </w:t>
      </w:r>
      <w:r w:rsidR="007A39EB" w:rsidRPr="001E2006">
        <w:rPr>
          <w:rFonts w:ascii="Times New Roman" w:eastAsia="Times New Roman" w:hAnsi="Times New Roman" w:cs="Times New Roman"/>
          <w:bCs/>
          <w:sz w:val="28"/>
          <w:szCs w:val="28"/>
          <w:lang w:val="ro-RO" w:eastAsia="en-GB"/>
        </w:rPr>
        <w:t xml:space="preserve">s-au efectuat </w:t>
      </w:r>
      <w:r w:rsidR="008A64DB" w:rsidRPr="001E2006">
        <w:rPr>
          <w:rFonts w:ascii="Times New Roman" w:eastAsia="Times New Roman" w:hAnsi="Times New Roman" w:cs="Times New Roman"/>
          <w:bCs/>
          <w:sz w:val="28"/>
          <w:szCs w:val="28"/>
          <w:lang w:val="ro-RO" w:eastAsia="en-GB"/>
        </w:rPr>
        <w:t xml:space="preserve">schimbări </w:t>
      </w:r>
      <w:r w:rsidR="00B93A47">
        <w:rPr>
          <w:rFonts w:ascii="Times New Roman" w:eastAsia="Times New Roman" w:hAnsi="Times New Roman" w:cs="Times New Roman"/>
          <w:bCs/>
          <w:sz w:val="28"/>
          <w:szCs w:val="28"/>
          <w:lang w:val="ro-RO" w:eastAsia="en-GB"/>
        </w:rPr>
        <w:t>esențiale</w:t>
      </w:r>
      <w:r w:rsidR="007A39EB" w:rsidRPr="001E2006">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 xml:space="preserve">în structura și </w:t>
      </w:r>
      <w:r w:rsidR="007A39EB" w:rsidRPr="001E2006">
        <w:rPr>
          <w:rFonts w:ascii="Times New Roman" w:eastAsia="Times New Roman" w:hAnsi="Times New Roman" w:cs="Times New Roman"/>
          <w:bCs/>
          <w:sz w:val="28"/>
          <w:szCs w:val="28"/>
          <w:lang w:val="ro-RO" w:eastAsia="en-GB"/>
        </w:rPr>
        <w:t xml:space="preserve">cantitatea </w:t>
      </w:r>
      <w:r w:rsidR="008A64DB" w:rsidRPr="001E2006">
        <w:rPr>
          <w:rFonts w:ascii="Times New Roman" w:eastAsia="Times New Roman" w:hAnsi="Times New Roman" w:cs="Times New Roman"/>
          <w:bCs/>
          <w:sz w:val="28"/>
          <w:szCs w:val="28"/>
          <w:lang w:val="ro-RO" w:eastAsia="en-GB"/>
        </w:rPr>
        <w:t>mijloace</w:t>
      </w:r>
      <w:r w:rsidR="007A39EB" w:rsidRPr="001E2006">
        <w:rPr>
          <w:rFonts w:ascii="Times New Roman" w:eastAsia="Times New Roman" w:hAnsi="Times New Roman" w:cs="Times New Roman"/>
          <w:bCs/>
          <w:sz w:val="28"/>
          <w:szCs w:val="28"/>
          <w:lang w:val="ro-RO" w:eastAsia="en-GB"/>
        </w:rPr>
        <w:t>lor</w:t>
      </w:r>
      <w:r w:rsidR="008A64DB" w:rsidRPr="001E2006">
        <w:rPr>
          <w:rFonts w:ascii="Times New Roman" w:eastAsia="Times New Roman" w:hAnsi="Times New Roman" w:cs="Times New Roman"/>
          <w:bCs/>
          <w:sz w:val="28"/>
          <w:szCs w:val="28"/>
          <w:lang w:val="ro-RO" w:eastAsia="en-GB"/>
        </w:rPr>
        <w:t xml:space="preserve"> de măsurare </w:t>
      </w:r>
      <w:r w:rsidR="007A39EB" w:rsidRPr="001E2006">
        <w:rPr>
          <w:rFonts w:ascii="Times New Roman" w:eastAsia="Times New Roman" w:hAnsi="Times New Roman" w:cs="Times New Roman"/>
          <w:bCs/>
          <w:sz w:val="28"/>
          <w:szCs w:val="28"/>
          <w:lang w:val="ro-RO" w:eastAsia="en-GB"/>
        </w:rPr>
        <w:t xml:space="preserve">utilizate pentru evidența </w:t>
      </w:r>
      <w:r w:rsidR="008A64DB" w:rsidRPr="001E2006">
        <w:rPr>
          <w:rFonts w:ascii="Times New Roman" w:eastAsia="Times New Roman" w:hAnsi="Times New Roman" w:cs="Times New Roman"/>
          <w:bCs/>
          <w:sz w:val="28"/>
          <w:szCs w:val="28"/>
          <w:lang w:val="ro-RO" w:eastAsia="en-GB"/>
        </w:rPr>
        <w:t>cantității de energie electrică, de energie termică, apă caldă și rece.</w:t>
      </w:r>
    </w:p>
    <w:p w:rsidR="008A64DB" w:rsidRPr="001E2006" w:rsidRDefault="00951E3C" w:rsidP="008A64DB">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42</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 xml:space="preserve">Introducerea </w:t>
      </w:r>
      <w:r w:rsidR="007A39EB" w:rsidRPr="001E2006">
        <w:rPr>
          <w:rFonts w:ascii="Times New Roman" w:eastAsia="Times New Roman" w:hAnsi="Times New Roman" w:cs="Times New Roman"/>
          <w:bCs/>
          <w:sz w:val="28"/>
          <w:szCs w:val="28"/>
          <w:lang w:val="ro-RO" w:eastAsia="en-GB"/>
        </w:rPr>
        <w:t>sistemului automatizat de determinare și evidență a</w:t>
      </w:r>
      <w:r w:rsidR="008A64DB" w:rsidRPr="001E2006">
        <w:rPr>
          <w:rFonts w:ascii="Times New Roman" w:eastAsia="Times New Roman" w:hAnsi="Times New Roman" w:cs="Times New Roman"/>
          <w:bCs/>
          <w:sz w:val="28"/>
          <w:szCs w:val="28"/>
          <w:lang w:val="ro-RO" w:eastAsia="en-GB"/>
        </w:rPr>
        <w:t xml:space="preserve"> încălcărilor regulilor de circulație rutieră a </w:t>
      </w:r>
      <w:r w:rsidR="007A39EB" w:rsidRPr="001E2006">
        <w:rPr>
          <w:rFonts w:ascii="Times New Roman" w:eastAsia="Times New Roman" w:hAnsi="Times New Roman" w:cs="Times New Roman"/>
          <w:bCs/>
          <w:sz w:val="28"/>
          <w:szCs w:val="28"/>
          <w:lang w:val="ro-RO" w:eastAsia="en-GB"/>
        </w:rPr>
        <w:t xml:space="preserve">contribuit </w:t>
      </w:r>
      <w:r w:rsidR="008A64DB" w:rsidRPr="001E2006">
        <w:rPr>
          <w:rFonts w:ascii="Times New Roman" w:eastAsia="Times New Roman" w:hAnsi="Times New Roman" w:cs="Times New Roman"/>
          <w:bCs/>
          <w:sz w:val="28"/>
          <w:szCs w:val="28"/>
          <w:lang w:val="ro-RO" w:eastAsia="en-GB"/>
        </w:rPr>
        <w:t xml:space="preserve">la apariția și </w:t>
      </w:r>
      <w:r w:rsidR="007A39EB" w:rsidRPr="001E2006">
        <w:rPr>
          <w:rFonts w:ascii="Times New Roman" w:eastAsia="Times New Roman" w:hAnsi="Times New Roman" w:cs="Times New Roman"/>
          <w:bCs/>
          <w:sz w:val="28"/>
          <w:szCs w:val="28"/>
          <w:lang w:val="ro-RO" w:eastAsia="en-GB"/>
        </w:rPr>
        <w:t>utilizarea pe larg a unor</w:t>
      </w:r>
      <w:r w:rsidR="008A64DB" w:rsidRPr="001E2006">
        <w:rPr>
          <w:rFonts w:ascii="Times New Roman" w:eastAsia="Times New Roman" w:hAnsi="Times New Roman" w:cs="Times New Roman"/>
          <w:bCs/>
          <w:sz w:val="28"/>
          <w:szCs w:val="28"/>
          <w:lang w:val="ro-RO" w:eastAsia="en-GB"/>
        </w:rPr>
        <w:t xml:space="preserve"> tipuri noi de mijloace de măsurare. </w:t>
      </w:r>
      <w:r w:rsidR="007A39EB" w:rsidRPr="001E2006">
        <w:rPr>
          <w:rFonts w:ascii="Times New Roman" w:eastAsia="Times New Roman" w:hAnsi="Times New Roman" w:cs="Times New Roman"/>
          <w:bCs/>
          <w:sz w:val="28"/>
          <w:szCs w:val="28"/>
          <w:lang w:val="ro-RO" w:eastAsia="en-GB"/>
        </w:rPr>
        <w:t xml:space="preserve">Implementarea proiectelor naționale în diferite domenii ale economiei atrage </w:t>
      </w:r>
      <w:r w:rsidR="008A64DB" w:rsidRPr="001E2006">
        <w:rPr>
          <w:rFonts w:ascii="Times New Roman" w:eastAsia="Times New Roman" w:hAnsi="Times New Roman" w:cs="Times New Roman"/>
          <w:bCs/>
          <w:sz w:val="28"/>
          <w:szCs w:val="28"/>
          <w:lang w:val="ro-RO" w:eastAsia="en-GB"/>
        </w:rPr>
        <w:t xml:space="preserve">extinderea semnificativă a </w:t>
      </w:r>
      <w:r w:rsidR="007A39EB" w:rsidRPr="001E2006">
        <w:rPr>
          <w:rFonts w:ascii="Times New Roman" w:eastAsia="Times New Roman" w:hAnsi="Times New Roman" w:cs="Times New Roman"/>
          <w:bCs/>
          <w:sz w:val="28"/>
          <w:szCs w:val="28"/>
          <w:lang w:val="ro-RO" w:eastAsia="en-GB"/>
        </w:rPr>
        <w:t>tipurilor noi de mijloace de măsurare, precum și a metodelor de măsurare noi.</w:t>
      </w:r>
    </w:p>
    <w:p w:rsidR="007A39EB" w:rsidRPr="001E2006" w:rsidRDefault="00951E3C" w:rsidP="008A64DB">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43</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CD698A" w:rsidRPr="001E2006">
        <w:rPr>
          <w:rFonts w:ascii="Times New Roman" w:eastAsia="Times New Roman" w:hAnsi="Times New Roman" w:cs="Times New Roman"/>
          <w:bCs/>
          <w:sz w:val="28"/>
          <w:szCs w:val="28"/>
          <w:lang w:val="ro-RO" w:eastAsia="en-GB"/>
        </w:rPr>
        <w:t>I</w:t>
      </w:r>
      <w:r w:rsidR="008A64DB" w:rsidRPr="001E2006">
        <w:rPr>
          <w:rFonts w:ascii="Times New Roman" w:eastAsia="Times New Roman" w:hAnsi="Times New Roman" w:cs="Times New Roman"/>
          <w:bCs/>
          <w:sz w:val="28"/>
          <w:szCs w:val="28"/>
          <w:lang w:val="ro-RO" w:eastAsia="en-GB"/>
        </w:rPr>
        <w:t>nstitut</w:t>
      </w:r>
      <w:r w:rsidR="00CD698A" w:rsidRPr="001E2006">
        <w:rPr>
          <w:rFonts w:ascii="Times New Roman" w:eastAsia="Times New Roman" w:hAnsi="Times New Roman" w:cs="Times New Roman"/>
          <w:bCs/>
          <w:sz w:val="28"/>
          <w:szCs w:val="28"/>
          <w:lang w:val="ro-RO" w:eastAsia="en-GB"/>
        </w:rPr>
        <w:t>ul Național de M</w:t>
      </w:r>
      <w:r w:rsidR="008A64DB" w:rsidRPr="001E2006">
        <w:rPr>
          <w:rFonts w:ascii="Times New Roman" w:eastAsia="Times New Roman" w:hAnsi="Times New Roman" w:cs="Times New Roman"/>
          <w:bCs/>
          <w:sz w:val="28"/>
          <w:szCs w:val="28"/>
          <w:lang w:val="ro-RO" w:eastAsia="en-GB"/>
        </w:rPr>
        <w:t>etrologie țin</w:t>
      </w:r>
      <w:r w:rsidR="00CD698A" w:rsidRPr="001E2006">
        <w:rPr>
          <w:rFonts w:ascii="Times New Roman" w:eastAsia="Times New Roman" w:hAnsi="Times New Roman" w:cs="Times New Roman"/>
          <w:bCs/>
          <w:sz w:val="28"/>
          <w:szCs w:val="28"/>
          <w:lang w:val="ro-RO" w:eastAsia="en-GB"/>
        </w:rPr>
        <w:t xml:space="preserve">e </w:t>
      </w:r>
      <w:r w:rsidR="008A64DB" w:rsidRPr="001E2006">
        <w:rPr>
          <w:rFonts w:ascii="Times New Roman" w:eastAsia="Times New Roman" w:hAnsi="Times New Roman" w:cs="Times New Roman"/>
          <w:bCs/>
          <w:sz w:val="28"/>
          <w:szCs w:val="28"/>
          <w:lang w:val="ro-RO" w:eastAsia="en-GB"/>
        </w:rPr>
        <w:t>evidenț</w:t>
      </w:r>
      <w:r w:rsidR="00CD698A" w:rsidRPr="001E2006">
        <w:rPr>
          <w:rFonts w:ascii="Times New Roman" w:eastAsia="Times New Roman" w:hAnsi="Times New Roman" w:cs="Times New Roman"/>
          <w:bCs/>
          <w:sz w:val="28"/>
          <w:szCs w:val="28"/>
          <w:lang w:val="ro-RO" w:eastAsia="en-GB"/>
        </w:rPr>
        <w:t>a mijloacelor de măsurare</w:t>
      </w:r>
      <w:r w:rsidR="008A64DB" w:rsidRPr="001E2006">
        <w:rPr>
          <w:rFonts w:ascii="Times New Roman" w:eastAsia="Times New Roman" w:hAnsi="Times New Roman" w:cs="Times New Roman"/>
          <w:bCs/>
          <w:sz w:val="28"/>
          <w:szCs w:val="28"/>
          <w:lang w:val="ro-RO" w:eastAsia="en-GB"/>
        </w:rPr>
        <w:t xml:space="preserve"> </w:t>
      </w:r>
      <w:r w:rsidR="00CD698A" w:rsidRPr="001E2006">
        <w:rPr>
          <w:rFonts w:ascii="Times New Roman" w:eastAsia="Times New Roman" w:hAnsi="Times New Roman" w:cs="Times New Roman"/>
          <w:bCs/>
          <w:sz w:val="28"/>
          <w:szCs w:val="28"/>
          <w:lang w:val="ro-RO" w:eastAsia="en-GB"/>
        </w:rPr>
        <w:t>utilizate în Republica Moldova</w:t>
      </w:r>
      <w:r w:rsidR="007A39EB" w:rsidRPr="001E2006">
        <w:rPr>
          <w:rFonts w:ascii="Times New Roman" w:eastAsia="Times New Roman" w:hAnsi="Times New Roman" w:cs="Times New Roman"/>
          <w:bCs/>
          <w:sz w:val="28"/>
          <w:szCs w:val="28"/>
          <w:lang w:val="ro-RO" w:eastAsia="en-GB"/>
        </w:rPr>
        <w:t xml:space="preserve"> în domeniile de interes public</w:t>
      </w:r>
      <w:r w:rsidR="00CD698A" w:rsidRPr="001E2006">
        <w:rPr>
          <w:rFonts w:ascii="Times New Roman" w:eastAsia="Times New Roman" w:hAnsi="Times New Roman" w:cs="Times New Roman"/>
          <w:bCs/>
          <w:sz w:val="28"/>
          <w:szCs w:val="28"/>
          <w:lang w:val="ro-RO" w:eastAsia="en-GB"/>
        </w:rPr>
        <w:t xml:space="preserve">. </w:t>
      </w:r>
    </w:p>
    <w:p w:rsidR="008A64DB" w:rsidRPr="001E2006" w:rsidRDefault="008A64DB" w:rsidP="008A64DB">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lastRenderedPageBreak/>
        <w:t>În absența unor reglementări relevante</w:t>
      </w:r>
      <w:r w:rsidR="00CD698A" w:rsidRPr="001E2006">
        <w:rPr>
          <w:rFonts w:ascii="Times New Roman" w:eastAsia="Times New Roman" w:hAnsi="Times New Roman" w:cs="Times New Roman"/>
          <w:bCs/>
          <w:sz w:val="28"/>
          <w:szCs w:val="28"/>
          <w:lang w:val="ro-RO" w:eastAsia="en-GB"/>
        </w:rPr>
        <w:t xml:space="preserve"> serviciile metrologice ale întreprinderilor, entități</w:t>
      </w:r>
      <w:r w:rsidR="007A39EB" w:rsidRPr="001E2006">
        <w:rPr>
          <w:rFonts w:ascii="Times New Roman" w:eastAsia="Times New Roman" w:hAnsi="Times New Roman" w:cs="Times New Roman"/>
          <w:bCs/>
          <w:sz w:val="28"/>
          <w:szCs w:val="28"/>
          <w:lang w:val="ro-RO" w:eastAsia="en-GB"/>
        </w:rPr>
        <w:t xml:space="preserve">le </w:t>
      </w:r>
      <w:r w:rsidRPr="001E2006">
        <w:rPr>
          <w:rFonts w:ascii="Times New Roman" w:eastAsia="Times New Roman" w:hAnsi="Times New Roman" w:cs="Times New Roman"/>
          <w:bCs/>
          <w:sz w:val="28"/>
          <w:szCs w:val="28"/>
          <w:lang w:val="ro-RO" w:eastAsia="en-GB"/>
        </w:rPr>
        <w:t>acreditate</w:t>
      </w:r>
      <w:r w:rsidR="00CD698A" w:rsidRPr="001E2006">
        <w:rPr>
          <w:rFonts w:ascii="Times New Roman" w:eastAsia="Times New Roman" w:hAnsi="Times New Roman" w:cs="Times New Roman"/>
          <w:bCs/>
          <w:sz w:val="28"/>
          <w:szCs w:val="28"/>
          <w:lang w:val="ro-RO" w:eastAsia="en-GB"/>
        </w:rPr>
        <w:t xml:space="preserve"> care activează</w:t>
      </w:r>
      <w:r w:rsidRPr="001E2006">
        <w:rPr>
          <w:rFonts w:ascii="Times New Roman" w:eastAsia="Times New Roman" w:hAnsi="Times New Roman" w:cs="Times New Roman"/>
          <w:bCs/>
          <w:sz w:val="28"/>
          <w:szCs w:val="28"/>
          <w:lang w:val="ro-RO" w:eastAsia="en-GB"/>
        </w:rPr>
        <w:t xml:space="preserve"> în domeniul </w:t>
      </w:r>
      <w:r w:rsidR="00CD698A" w:rsidRPr="001E2006">
        <w:rPr>
          <w:rFonts w:ascii="Times New Roman" w:eastAsia="Times New Roman" w:hAnsi="Times New Roman" w:cs="Times New Roman"/>
          <w:bCs/>
          <w:sz w:val="28"/>
          <w:szCs w:val="28"/>
          <w:lang w:val="ro-RO" w:eastAsia="en-GB"/>
        </w:rPr>
        <w:t>metrologiei,</w:t>
      </w:r>
      <w:r w:rsidRPr="001E2006">
        <w:rPr>
          <w:rFonts w:ascii="Times New Roman" w:eastAsia="Times New Roman" w:hAnsi="Times New Roman" w:cs="Times New Roman"/>
          <w:bCs/>
          <w:sz w:val="28"/>
          <w:szCs w:val="28"/>
          <w:lang w:val="ro-RO" w:eastAsia="en-GB"/>
        </w:rPr>
        <w:t xml:space="preserve"> </w:t>
      </w:r>
      <w:r w:rsidR="007A39EB" w:rsidRPr="001E2006">
        <w:rPr>
          <w:rFonts w:ascii="Times New Roman" w:eastAsia="Times New Roman" w:hAnsi="Times New Roman" w:cs="Times New Roman"/>
          <w:bCs/>
          <w:sz w:val="28"/>
          <w:szCs w:val="28"/>
          <w:lang w:val="ro-RO" w:eastAsia="en-GB"/>
        </w:rPr>
        <w:t xml:space="preserve">întreprinzătorii </w:t>
      </w:r>
      <w:r w:rsidRPr="001E2006">
        <w:rPr>
          <w:rFonts w:ascii="Times New Roman" w:eastAsia="Times New Roman" w:hAnsi="Times New Roman" w:cs="Times New Roman"/>
          <w:bCs/>
          <w:sz w:val="28"/>
          <w:szCs w:val="28"/>
          <w:lang w:val="ro-RO" w:eastAsia="en-GB"/>
        </w:rPr>
        <w:t xml:space="preserve">individuali refuză să efectueze </w:t>
      </w:r>
      <w:r w:rsidR="00CD698A" w:rsidRPr="001E2006">
        <w:rPr>
          <w:rFonts w:ascii="Times New Roman" w:eastAsia="Times New Roman" w:hAnsi="Times New Roman" w:cs="Times New Roman"/>
          <w:bCs/>
          <w:sz w:val="28"/>
          <w:szCs w:val="28"/>
          <w:lang w:val="ro-RO" w:eastAsia="en-GB"/>
        </w:rPr>
        <w:t>monitoring</w:t>
      </w:r>
      <w:r w:rsidR="007A39EB" w:rsidRPr="001E2006">
        <w:rPr>
          <w:rFonts w:ascii="Times New Roman" w:eastAsia="Times New Roman" w:hAnsi="Times New Roman" w:cs="Times New Roman"/>
          <w:bCs/>
          <w:sz w:val="28"/>
          <w:szCs w:val="28"/>
          <w:lang w:val="ro-RO" w:eastAsia="en-GB"/>
        </w:rPr>
        <w:t xml:space="preserve">-ul </w:t>
      </w:r>
      <w:r w:rsidR="00CD698A" w:rsidRPr="001E2006">
        <w:rPr>
          <w:rFonts w:ascii="Times New Roman" w:eastAsia="Times New Roman" w:hAnsi="Times New Roman" w:cs="Times New Roman"/>
          <w:bCs/>
          <w:sz w:val="28"/>
          <w:szCs w:val="28"/>
          <w:lang w:val="ro-RO" w:eastAsia="en-GB"/>
        </w:rPr>
        <w:t>sau analiza</w:t>
      </w:r>
      <w:r w:rsidRPr="001E2006">
        <w:rPr>
          <w:rFonts w:ascii="Times New Roman" w:eastAsia="Times New Roman" w:hAnsi="Times New Roman" w:cs="Times New Roman"/>
          <w:bCs/>
          <w:sz w:val="28"/>
          <w:szCs w:val="28"/>
          <w:lang w:val="ro-RO" w:eastAsia="en-GB"/>
        </w:rPr>
        <w:t xml:space="preserve">, sau </w:t>
      </w:r>
      <w:r w:rsidR="007A39EB" w:rsidRPr="001E2006">
        <w:rPr>
          <w:rFonts w:ascii="Times New Roman" w:eastAsia="Times New Roman" w:hAnsi="Times New Roman" w:cs="Times New Roman"/>
          <w:bCs/>
          <w:sz w:val="28"/>
          <w:szCs w:val="28"/>
          <w:lang w:val="ro-RO" w:eastAsia="en-GB"/>
        </w:rPr>
        <w:t xml:space="preserve">chiar dacă efectuează careva </w:t>
      </w:r>
      <w:r w:rsidR="009F704F" w:rsidRPr="001E2006">
        <w:rPr>
          <w:rFonts w:ascii="Times New Roman" w:eastAsia="Times New Roman" w:hAnsi="Times New Roman" w:cs="Times New Roman"/>
          <w:bCs/>
          <w:sz w:val="28"/>
          <w:szCs w:val="28"/>
          <w:lang w:val="ro-RO" w:eastAsia="en-GB"/>
        </w:rPr>
        <w:t>investigări, acestea nu sunt realizate în mod sistematic.</w:t>
      </w:r>
      <w:r w:rsidR="00E63B08" w:rsidRPr="001E2006">
        <w:rPr>
          <w:rFonts w:ascii="Times New Roman" w:eastAsia="Times New Roman" w:hAnsi="Times New Roman" w:cs="Times New Roman"/>
          <w:bCs/>
          <w:sz w:val="28"/>
          <w:szCs w:val="28"/>
          <w:lang w:val="ro-RO" w:eastAsia="en-GB"/>
        </w:rPr>
        <w:t xml:space="preserve"> </w:t>
      </w:r>
      <w:r w:rsidR="00951E3C" w:rsidRPr="00D62886">
        <w:rPr>
          <w:rFonts w:ascii="Times New Roman" w:eastAsia="Times New Roman" w:hAnsi="Times New Roman" w:cs="Times New Roman"/>
          <w:bCs/>
          <w:sz w:val="28"/>
          <w:szCs w:val="28"/>
          <w:lang w:val="ro-RO" w:eastAsia="en-GB"/>
        </w:rPr>
        <w:t>În</w:t>
      </w:r>
      <w:r w:rsidR="00E63B08" w:rsidRPr="001E2006">
        <w:rPr>
          <w:rFonts w:ascii="Times New Roman" w:eastAsia="Times New Roman" w:hAnsi="Times New Roman" w:cs="Times New Roman"/>
          <w:bCs/>
          <w:sz w:val="28"/>
          <w:szCs w:val="28"/>
          <w:lang w:val="ro-RO" w:eastAsia="en-GB"/>
        </w:rPr>
        <w:t xml:space="preserve"> consecință lipsește </w:t>
      </w:r>
      <w:r w:rsidRPr="001E2006">
        <w:rPr>
          <w:rFonts w:ascii="Times New Roman" w:eastAsia="Times New Roman" w:hAnsi="Times New Roman" w:cs="Times New Roman"/>
          <w:bCs/>
          <w:sz w:val="28"/>
          <w:szCs w:val="28"/>
          <w:lang w:val="ro-RO" w:eastAsia="en-GB"/>
        </w:rPr>
        <w:t xml:space="preserve"> un sistem unificat de monitorizare și de analiză a</w:t>
      </w:r>
      <w:r w:rsidR="00E63B08" w:rsidRPr="001E2006">
        <w:rPr>
          <w:rFonts w:ascii="Times New Roman" w:eastAsia="Times New Roman" w:hAnsi="Times New Roman" w:cs="Times New Roman"/>
          <w:bCs/>
          <w:sz w:val="28"/>
          <w:szCs w:val="28"/>
          <w:lang w:val="ro-RO" w:eastAsia="en-GB"/>
        </w:rPr>
        <w:t xml:space="preserve"> </w:t>
      </w:r>
      <w:r w:rsidR="009F704F" w:rsidRPr="001E2006">
        <w:rPr>
          <w:rFonts w:ascii="Times New Roman" w:eastAsia="Times New Roman" w:hAnsi="Times New Roman" w:cs="Times New Roman"/>
          <w:bCs/>
          <w:sz w:val="28"/>
          <w:szCs w:val="28"/>
          <w:lang w:val="ro-RO" w:eastAsia="en-GB"/>
        </w:rPr>
        <w:t xml:space="preserve">sortimentelor </w:t>
      </w:r>
      <w:r w:rsidR="00E63B08" w:rsidRPr="001E2006">
        <w:rPr>
          <w:rFonts w:ascii="Times New Roman" w:eastAsia="Times New Roman" w:hAnsi="Times New Roman" w:cs="Times New Roman"/>
          <w:bCs/>
          <w:sz w:val="28"/>
          <w:szCs w:val="28"/>
          <w:lang w:val="ro-RO" w:eastAsia="en-GB"/>
        </w:rPr>
        <w:t xml:space="preserve"> mijloace</w:t>
      </w:r>
      <w:r w:rsidR="009F704F" w:rsidRPr="001E2006">
        <w:rPr>
          <w:rFonts w:ascii="Times New Roman" w:eastAsia="Times New Roman" w:hAnsi="Times New Roman" w:cs="Times New Roman"/>
          <w:bCs/>
          <w:sz w:val="28"/>
          <w:szCs w:val="28"/>
          <w:lang w:val="ro-RO" w:eastAsia="en-GB"/>
        </w:rPr>
        <w:t>lor</w:t>
      </w:r>
      <w:r w:rsidR="00E63B08" w:rsidRPr="001E2006">
        <w:rPr>
          <w:rFonts w:ascii="Times New Roman" w:eastAsia="Times New Roman" w:hAnsi="Times New Roman" w:cs="Times New Roman"/>
          <w:bCs/>
          <w:sz w:val="28"/>
          <w:szCs w:val="28"/>
          <w:lang w:val="ro-RO" w:eastAsia="en-GB"/>
        </w:rPr>
        <w:t xml:space="preserve"> de măsurare </w:t>
      </w:r>
      <w:r w:rsidRPr="001E2006">
        <w:rPr>
          <w:rFonts w:ascii="Times New Roman" w:eastAsia="Times New Roman" w:hAnsi="Times New Roman" w:cs="Times New Roman"/>
          <w:bCs/>
          <w:sz w:val="28"/>
          <w:szCs w:val="28"/>
          <w:lang w:val="ro-RO" w:eastAsia="en-GB"/>
        </w:rPr>
        <w:t xml:space="preserve">utilizate în </w:t>
      </w:r>
      <w:r w:rsidR="00E63B08" w:rsidRPr="001E2006">
        <w:rPr>
          <w:rFonts w:ascii="Times New Roman" w:eastAsia="Times New Roman" w:hAnsi="Times New Roman" w:cs="Times New Roman"/>
          <w:bCs/>
          <w:sz w:val="28"/>
          <w:szCs w:val="28"/>
          <w:lang w:val="ro-RO" w:eastAsia="en-GB"/>
        </w:rPr>
        <w:t>Republica Moldova</w:t>
      </w:r>
      <w:r w:rsidR="009F704F" w:rsidRPr="001E2006">
        <w:rPr>
          <w:rFonts w:ascii="Times New Roman" w:eastAsia="Times New Roman" w:hAnsi="Times New Roman" w:cs="Times New Roman"/>
          <w:bCs/>
          <w:sz w:val="28"/>
          <w:szCs w:val="28"/>
          <w:lang w:val="ro-RO" w:eastAsia="en-GB"/>
        </w:rPr>
        <w:t xml:space="preserve"> în domeniile de interes public</w:t>
      </w:r>
      <w:r w:rsidRPr="001E2006">
        <w:rPr>
          <w:rFonts w:ascii="Times New Roman" w:eastAsia="Times New Roman" w:hAnsi="Times New Roman" w:cs="Times New Roman"/>
          <w:bCs/>
          <w:sz w:val="28"/>
          <w:szCs w:val="28"/>
          <w:lang w:val="ro-RO" w:eastAsia="en-GB"/>
        </w:rPr>
        <w:t>.</w:t>
      </w:r>
      <w:r w:rsidR="009F704F" w:rsidRPr="001E2006">
        <w:rPr>
          <w:rFonts w:ascii="Times New Roman" w:eastAsia="Times New Roman" w:hAnsi="Times New Roman" w:cs="Times New Roman"/>
          <w:bCs/>
          <w:sz w:val="28"/>
          <w:szCs w:val="28"/>
          <w:lang w:val="ro-RO" w:eastAsia="en-GB"/>
        </w:rPr>
        <w:t xml:space="preserve"> </w:t>
      </w:r>
      <w:r w:rsidR="00E63B08" w:rsidRPr="001E2006">
        <w:rPr>
          <w:rFonts w:ascii="Times New Roman" w:eastAsia="Times New Roman" w:hAnsi="Times New Roman" w:cs="Times New Roman"/>
          <w:bCs/>
          <w:sz w:val="28"/>
          <w:szCs w:val="28"/>
          <w:lang w:val="ro-RO" w:eastAsia="en-GB"/>
        </w:rPr>
        <w:t>În r</w:t>
      </w:r>
      <w:r w:rsidRPr="001E2006">
        <w:rPr>
          <w:rFonts w:ascii="Times New Roman" w:eastAsia="Times New Roman" w:hAnsi="Times New Roman" w:cs="Times New Roman"/>
          <w:bCs/>
          <w:sz w:val="28"/>
          <w:szCs w:val="28"/>
          <w:lang w:val="ro-RO" w:eastAsia="en-GB"/>
        </w:rPr>
        <w:t>ezultat</w:t>
      </w:r>
      <w:r w:rsidR="009F704F" w:rsidRPr="001E2006">
        <w:rPr>
          <w:rFonts w:ascii="Times New Roman" w:eastAsia="Times New Roman" w:hAnsi="Times New Roman" w:cs="Times New Roman"/>
          <w:bCs/>
          <w:sz w:val="28"/>
          <w:szCs w:val="28"/>
          <w:lang w:val="ro-RO" w:eastAsia="en-GB"/>
        </w:rPr>
        <w:t xml:space="preserve"> apar întârzieri </w:t>
      </w:r>
      <w:r w:rsidRPr="001E2006">
        <w:rPr>
          <w:rFonts w:ascii="Times New Roman" w:eastAsia="Times New Roman" w:hAnsi="Times New Roman" w:cs="Times New Roman"/>
          <w:bCs/>
          <w:sz w:val="28"/>
          <w:szCs w:val="28"/>
          <w:lang w:val="ro-RO" w:eastAsia="en-GB"/>
        </w:rPr>
        <w:t xml:space="preserve">în </w:t>
      </w:r>
      <w:r w:rsidR="00E63B08" w:rsidRPr="001E2006">
        <w:rPr>
          <w:rFonts w:ascii="Times New Roman" w:eastAsia="Times New Roman" w:hAnsi="Times New Roman" w:cs="Times New Roman"/>
          <w:bCs/>
          <w:sz w:val="28"/>
          <w:szCs w:val="28"/>
          <w:lang w:val="ro-RO" w:eastAsia="en-GB"/>
        </w:rPr>
        <w:t xml:space="preserve">dezvoltarea </w:t>
      </w:r>
      <w:r w:rsidR="009F704F" w:rsidRPr="001E2006">
        <w:rPr>
          <w:rFonts w:ascii="Times New Roman" w:eastAsia="Times New Roman" w:hAnsi="Times New Roman" w:cs="Times New Roman"/>
          <w:bCs/>
          <w:sz w:val="28"/>
          <w:szCs w:val="28"/>
          <w:lang w:val="ro-RO" w:eastAsia="en-GB"/>
        </w:rPr>
        <w:t>trasabilității metrologice și asigurării uniformității și exactității măsurărilor. Această situație</w:t>
      </w:r>
      <w:r w:rsidRPr="001E2006">
        <w:rPr>
          <w:rFonts w:ascii="Times New Roman" w:eastAsia="Times New Roman" w:hAnsi="Times New Roman" w:cs="Times New Roman"/>
          <w:bCs/>
          <w:sz w:val="28"/>
          <w:szCs w:val="28"/>
          <w:lang w:val="ro-RO" w:eastAsia="en-GB"/>
        </w:rPr>
        <w:t xml:space="preserve"> </w:t>
      </w:r>
      <w:r w:rsidR="009F704F" w:rsidRPr="001E2006">
        <w:rPr>
          <w:rFonts w:ascii="Times New Roman" w:eastAsia="Times New Roman" w:hAnsi="Times New Roman" w:cs="Times New Roman"/>
          <w:bCs/>
          <w:sz w:val="28"/>
          <w:szCs w:val="28"/>
          <w:lang w:val="ro-RO" w:eastAsia="en-GB"/>
        </w:rPr>
        <w:t xml:space="preserve">duce </w:t>
      </w:r>
      <w:r w:rsidRPr="001E2006">
        <w:rPr>
          <w:rFonts w:ascii="Times New Roman" w:eastAsia="Times New Roman" w:hAnsi="Times New Roman" w:cs="Times New Roman"/>
          <w:bCs/>
          <w:sz w:val="28"/>
          <w:szCs w:val="28"/>
          <w:lang w:val="ro-RO" w:eastAsia="en-GB"/>
        </w:rPr>
        <w:t>la apariția unor riscuri pentru asigura</w:t>
      </w:r>
      <w:r w:rsidR="009F704F" w:rsidRPr="001E2006">
        <w:rPr>
          <w:rFonts w:ascii="Times New Roman" w:eastAsia="Times New Roman" w:hAnsi="Times New Roman" w:cs="Times New Roman"/>
          <w:bCs/>
          <w:sz w:val="28"/>
          <w:szCs w:val="28"/>
          <w:lang w:val="ro-RO" w:eastAsia="en-GB"/>
        </w:rPr>
        <w:t>rea</w:t>
      </w:r>
      <w:r w:rsidRPr="001E2006">
        <w:rPr>
          <w:rFonts w:ascii="Times New Roman" w:eastAsia="Times New Roman" w:hAnsi="Times New Roman" w:cs="Times New Roman"/>
          <w:bCs/>
          <w:sz w:val="28"/>
          <w:szCs w:val="28"/>
          <w:lang w:val="ro-RO" w:eastAsia="en-GB"/>
        </w:rPr>
        <w:t xml:space="preserve"> </w:t>
      </w:r>
      <w:r w:rsidR="009F704F" w:rsidRPr="001E2006">
        <w:rPr>
          <w:rFonts w:ascii="Times New Roman" w:eastAsia="Times New Roman" w:hAnsi="Times New Roman" w:cs="Times New Roman"/>
          <w:bCs/>
          <w:sz w:val="28"/>
          <w:szCs w:val="28"/>
          <w:lang w:val="ro-RO" w:eastAsia="en-GB"/>
        </w:rPr>
        <w:t xml:space="preserve">cetățenilor </w:t>
      </w:r>
      <w:r w:rsidRPr="001E2006">
        <w:rPr>
          <w:rFonts w:ascii="Times New Roman" w:eastAsia="Times New Roman" w:hAnsi="Times New Roman" w:cs="Times New Roman"/>
          <w:bCs/>
          <w:sz w:val="28"/>
          <w:szCs w:val="28"/>
          <w:lang w:val="ro-RO" w:eastAsia="en-GB"/>
        </w:rPr>
        <w:t xml:space="preserve">și </w:t>
      </w:r>
      <w:r w:rsidR="009F704F" w:rsidRPr="001E2006">
        <w:rPr>
          <w:rFonts w:ascii="Times New Roman" w:eastAsia="Times New Roman" w:hAnsi="Times New Roman" w:cs="Times New Roman"/>
          <w:bCs/>
          <w:sz w:val="28"/>
          <w:szCs w:val="28"/>
          <w:lang w:val="ro-RO" w:eastAsia="en-GB"/>
        </w:rPr>
        <w:t xml:space="preserve">societății în întregime cu </w:t>
      </w:r>
      <w:r w:rsidR="00E63B08" w:rsidRPr="001E2006">
        <w:rPr>
          <w:rFonts w:ascii="Times New Roman" w:eastAsia="Times New Roman" w:hAnsi="Times New Roman" w:cs="Times New Roman"/>
          <w:bCs/>
          <w:sz w:val="28"/>
          <w:szCs w:val="28"/>
          <w:lang w:val="ro-RO" w:eastAsia="en-GB"/>
        </w:rPr>
        <w:t>măsurări credibile</w:t>
      </w:r>
      <w:r w:rsidRPr="001E2006">
        <w:rPr>
          <w:rFonts w:ascii="Times New Roman" w:eastAsia="Times New Roman" w:hAnsi="Times New Roman" w:cs="Times New Roman"/>
          <w:bCs/>
          <w:sz w:val="28"/>
          <w:szCs w:val="28"/>
          <w:lang w:val="ro-RO" w:eastAsia="en-GB"/>
        </w:rPr>
        <w:t>.</w:t>
      </w:r>
    </w:p>
    <w:p w:rsidR="00FA2DEB" w:rsidRDefault="00FA2DEB" w:rsidP="00F348D1">
      <w:pPr>
        <w:spacing w:after="0" w:line="240" w:lineRule="auto"/>
        <w:jc w:val="both"/>
        <w:rPr>
          <w:rFonts w:ascii="Times New Roman" w:eastAsia="Times New Roman" w:hAnsi="Times New Roman" w:cs="Times New Roman"/>
          <w:b/>
          <w:bCs/>
          <w:i/>
          <w:sz w:val="28"/>
          <w:szCs w:val="28"/>
          <w:lang w:val="ro-RO" w:eastAsia="en-GB"/>
        </w:rPr>
      </w:pPr>
    </w:p>
    <w:p w:rsidR="00F348D1" w:rsidRPr="001E2006" w:rsidRDefault="001D26F4" w:rsidP="00F348D1">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Documente normative în domeniul metrologiei perimate și întîrzierea actualizării </w:t>
      </w:r>
      <w:r w:rsidR="00EE7170" w:rsidRPr="001E2006">
        <w:rPr>
          <w:rFonts w:ascii="Times New Roman" w:eastAsia="Times New Roman" w:hAnsi="Times New Roman" w:cs="Times New Roman"/>
          <w:b/>
          <w:bCs/>
          <w:i/>
          <w:sz w:val="28"/>
          <w:szCs w:val="28"/>
          <w:lang w:val="ro-RO" w:eastAsia="en-GB"/>
        </w:rPr>
        <w:t>acestora în cocncordanță cu necesitățile economiei</w:t>
      </w:r>
    </w:p>
    <w:p w:rsidR="00A87BDD" w:rsidRPr="00273249" w:rsidRDefault="00951E3C" w:rsidP="00951E3C">
      <w:pPr>
        <w:spacing w:after="0" w:line="240" w:lineRule="auto"/>
        <w:jc w:val="both"/>
        <w:rPr>
          <w:rFonts w:ascii="Times New Roman" w:hAnsi="Times New Roman" w:cs="Times New Roman"/>
          <w:bCs/>
          <w:sz w:val="28"/>
          <w:szCs w:val="28"/>
          <w:lang w:val="ro-RO"/>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44</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A87BDD" w:rsidRPr="00951E3C">
        <w:rPr>
          <w:rFonts w:ascii="Times New Roman" w:hAnsi="Times New Roman" w:cs="Times New Roman"/>
          <w:bCs/>
          <w:sz w:val="28"/>
          <w:szCs w:val="28"/>
          <w:lang w:val="ro-RO"/>
        </w:rPr>
        <w:t xml:space="preserve">În prezent, documente normative </w:t>
      </w:r>
      <w:r w:rsidR="00EE7170" w:rsidRPr="00951E3C">
        <w:rPr>
          <w:rFonts w:ascii="Times New Roman" w:hAnsi="Times New Roman" w:cs="Times New Roman"/>
          <w:bCs/>
          <w:sz w:val="28"/>
          <w:szCs w:val="28"/>
          <w:lang w:val="ro-RO"/>
        </w:rPr>
        <w:t xml:space="preserve">disponibile </w:t>
      </w:r>
      <w:r w:rsidR="00A87BDD" w:rsidRPr="00951E3C">
        <w:rPr>
          <w:rFonts w:ascii="Times New Roman" w:hAnsi="Times New Roman" w:cs="Times New Roman"/>
          <w:bCs/>
          <w:sz w:val="28"/>
          <w:szCs w:val="28"/>
          <w:lang w:val="ro-RO"/>
        </w:rPr>
        <w:t xml:space="preserve">în domeniul metrologiei nu </w:t>
      </w:r>
      <w:r w:rsidR="0053495B" w:rsidRPr="00951E3C">
        <w:rPr>
          <w:rFonts w:ascii="Times New Roman" w:hAnsi="Times New Roman" w:cs="Times New Roman"/>
          <w:bCs/>
          <w:sz w:val="28"/>
          <w:szCs w:val="28"/>
          <w:lang w:val="ro-RO"/>
        </w:rPr>
        <w:t>corespun în to</w:t>
      </w:r>
      <w:r w:rsidR="00EE7170" w:rsidRPr="00951E3C">
        <w:rPr>
          <w:rFonts w:ascii="Times New Roman" w:hAnsi="Times New Roman" w:cs="Times New Roman"/>
          <w:bCs/>
          <w:sz w:val="28"/>
          <w:szCs w:val="28"/>
          <w:lang w:val="ro-RO"/>
        </w:rPr>
        <w:t>talitate</w:t>
      </w:r>
      <w:r w:rsidR="00A87BDD" w:rsidRPr="00951E3C">
        <w:rPr>
          <w:rFonts w:ascii="Times New Roman" w:hAnsi="Times New Roman" w:cs="Times New Roman"/>
          <w:bCs/>
          <w:sz w:val="28"/>
          <w:szCs w:val="28"/>
          <w:lang w:val="ro-RO"/>
        </w:rPr>
        <w:t xml:space="preserve"> </w:t>
      </w:r>
      <w:r w:rsidR="00EE7170" w:rsidRPr="00951E3C">
        <w:rPr>
          <w:rFonts w:ascii="Times New Roman" w:hAnsi="Times New Roman" w:cs="Times New Roman"/>
          <w:bCs/>
          <w:sz w:val="28"/>
          <w:szCs w:val="28"/>
          <w:lang w:val="ro-RO"/>
        </w:rPr>
        <w:t xml:space="preserve">cerințelor </w:t>
      </w:r>
      <w:r w:rsidR="00A87BDD" w:rsidRPr="00951E3C">
        <w:rPr>
          <w:rFonts w:ascii="Times New Roman" w:hAnsi="Times New Roman" w:cs="Times New Roman"/>
          <w:bCs/>
          <w:sz w:val="28"/>
          <w:szCs w:val="28"/>
          <w:lang w:val="ro-RO"/>
        </w:rPr>
        <w:t xml:space="preserve">unei economii inovatoare, </w:t>
      </w:r>
      <w:r w:rsidR="00EE7170" w:rsidRPr="00951E3C">
        <w:rPr>
          <w:rFonts w:ascii="Times New Roman" w:hAnsi="Times New Roman" w:cs="Times New Roman"/>
          <w:bCs/>
          <w:sz w:val="28"/>
          <w:szCs w:val="28"/>
          <w:lang w:val="ro-RO"/>
        </w:rPr>
        <w:t xml:space="preserve">crearea căreia este prevăzută de </w:t>
      </w:r>
      <w:r w:rsidR="00EE7170" w:rsidRPr="00273249">
        <w:rPr>
          <w:rFonts w:ascii="Times New Roman" w:hAnsi="Times New Roman" w:cs="Times New Roman"/>
          <w:bCs/>
          <w:sz w:val="28"/>
          <w:szCs w:val="28"/>
          <w:lang w:val="ro-RO"/>
        </w:rPr>
        <w:t>S</w:t>
      </w:r>
      <w:r w:rsidR="00EE7170" w:rsidRPr="00273249">
        <w:rPr>
          <w:rFonts w:ascii="Times New Roman" w:hAnsi="Times New Roman" w:cs="Times New Roman"/>
          <w:sz w:val="28"/>
          <w:szCs w:val="28"/>
          <w:lang w:val="ro-RO"/>
        </w:rPr>
        <w:t>trategia inovaţională a Republicii Moldova pentru perioada 2013-2020 “Inovaţii pentru competitivitate”</w:t>
      </w:r>
      <w:r w:rsidR="00EE7170" w:rsidRPr="00273249">
        <w:rPr>
          <w:rFonts w:ascii="Times New Roman" w:hAnsi="Times New Roman" w:cs="Times New Roman"/>
          <w:bCs/>
          <w:sz w:val="28"/>
          <w:szCs w:val="28"/>
          <w:lang w:val="ro-RO"/>
        </w:rPr>
        <w:t>, aprobată prin Hotărârea Guvernului nr.</w:t>
      </w:r>
      <w:r w:rsidR="00EE7170" w:rsidRPr="00273249">
        <w:rPr>
          <w:rFonts w:ascii="Times New Roman" w:hAnsi="Times New Roman" w:cs="Times New Roman"/>
          <w:sz w:val="28"/>
          <w:szCs w:val="28"/>
          <w:lang w:val="ro-RO"/>
        </w:rPr>
        <w:t>952 din 27.11.2013</w:t>
      </w:r>
      <w:r w:rsidRPr="00273249">
        <w:rPr>
          <w:rFonts w:ascii="Times New Roman" w:hAnsi="Times New Roman" w:cs="Times New Roman"/>
          <w:sz w:val="28"/>
          <w:szCs w:val="28"/>
          <w:lang w:val="ro-RO"/>
        </w:rPr>
        <w:t>.</w:t>
      </w:r>
    </w:p>
    <w:p w:rsidR="0026483B" w:rsidRPr="001E2006" w:rsidRDefault="00001C8B" w:rsidP="0026483B">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145</w:t>
      </w:r>
      <w:r w:rsidR="00951E3C" w:rsidRPr="00951E3C">
        <w:rPr>
          <w:rFonts w:ascii="Times New Roman" w:eastAsia="Times New Roman" w:hAnsi="Times New Roman" w:cs="Times New Roman"/>
          <w:b/>
          <w:bCs/>
          <w:sz w:val="28"/>
          <w:szCs w:val="28"/>
          <w:lang w:val="ro-RO" w:eastAsia="en-GB"/>
        </w:rPr>
        <w:t>.</w:t>
      </w:r>
      <w:r w:rsidR="00951E3C">
        <w:rPr>
          <w:rFonts w:ascii="Times New Roman" w:eastAsia="Times New Roman" w:hAnsi="Times New Roman" w:cs="Times New Roman"/>
          <w:bCs/>
          <w:sz w:val="28"/>
          <w:szCs w:val="28"/>
          <w:lang w:val="ro-RO" w:eastAsia="en-GB"/>
        </w:rPr>
        <w:t xml:space="preserve"> </w:t>
      </w:r>
      <w:r w:rsidR="00A87BDD" w:rsidRPr="001E2006">
        <w:rPr>
          <w:rFonts w:ascii="Times New Roman" w:eastAsia="Times New Roman" w:hAnsi="Times New Roman" w:cs="Times New Roman"/>
          <w:bCs/>
          <w:sz w:val="28"/>
          <w:szCs w:val="28"/>
          <w:lang w:val="ro-RO" w:eastAsia="en-GB"/>
        </w:rPr>
        <w:t>În legătură cu apariția unor noi forme de relații economice</w:t>
      </w:r>
      <w:r w:rsidR="0053495B" w:rsidRPr="001E2006">
        <w:rPr>
          <w:rFonts w:ascii="Times New Roman" w:eastAsia="Times New Roman" w:hAnsi="Times New Roman" w:cs="Times New Roman"/>
          <w:bCs/>
          <w:sz w:val="28"/>
          <w:szCs w:val="28"/>
          <w:lang w:val="ro-RO" w:eastAsia="en-GB"/>
        </w:rPr>
        <w:t xml:space="preserve"> și a </w:t>
      </w:r>
      <w:r w:rsidR="00A87BDD" w:rsidRPr="001E2006">
        <w:rPr>
          <w:rFonts w:ascii="Times New Roman" w:eastAsia="Times New Roman" w:hAnsi="Times New Roman" w:cs="Times New Roman"/>
          <w:bCs/>
          <w:sz w:val="28"/>
          <w:szCs w:val="28"/>
          <w:lang w:val="ro-RO" w:eastAsia="en-GB"/>
        </w:rPr>
        <w:t>necesității tot mai mar</w:t>
      </w:r>
      <w:r w:rsidR="0053495B" w:rsidRPr="001E2006">
        <w:rPr>
          <w:rFonts w:ascii="Times New Roman" w:eastAsia="Times New Roman" w:hAnsi="Times New Roman" w:cs="Times New Roman"/>
          <w:bCs/>
          <w:sz w:val="28"/>
          <w:szCs w:val="28"/>
          <w:lang w:val="ro-RO" w:eastAsia="en-GB"/>
        </w:rPr>
        <w:t>i</w:t>
      </w:r>
      <w:r w:rsidR="00A87BDD" w:rsidRPr="001E2006">
        <w:rPr>
          <w:rFonts w:ascii="Times New Roman" w:eastAsia="Times New Roman" w:hAnsi="Times New Roman" w:cs="Times New Roman"/>
          <w:bCs/>
          <w:sz w:val="28"/>
          <w:szCs w:val="28"/>
          <w:lang w:val="ro-RO" w:eastAsia="en-GB"/>
        </w:rPr>
        <w:t xml:space="preserve"> de noi metode și mijloace de măsurare </w:t>
      </w:r>
      <w:r w:rsidR="00C0736B" w:rsidRPr="001E2006">
        <w:rPr>
          <w:rFonts w:ascii="Times New Roman" w:eastAsia="Times New Roman" w:hAnsi="Times New Roman" w:cs="Times New Roman"/>
          <w:bCs/>
          <w:sz w:val="28"/>
          <w:szCs w:val="28"/>
          <w:lang w:val="ro-RO" w:eastAsia="en-GB"/>
        </w:rPr>
        <w:t xml:space="preserve">este necesară </w:t>
      </w:r>
      <w:r w:rsidR="00A87BDD" w:rsidRPr="001E2006">
        <w:rPr>
          <w:rFonts w:ascii="Times New Roman" w:eastAsia="Times New Roman" w:hAnsi="Times New Roman" w:cs="Times New Roman"/>
          <w:bCs/>
          <w:sz w:val="28"/>
          <w:szCs w:val="28"/>
          <w:lang w:val="ro-RO" w:eastAsia="en-GB"/>
        </w:rPr>
        <w:t>actualizarea constantă a documentelor</w:t>
      </w:r>
      <w:r w:rsidR="00C0736B" w:rsidRPr="001E2006">
        <w:rPr>
          <w:rFonts w:ascii="Times New Roman" w:eastAsia="Times New Roman" w:hAnsi="Times New Roman" w:cs="Times New Roman"/>
          <w:bCs/>
          <w:sz w:val="28"/>
          <w:szCs w:val="28"/>
          <w:lang w:val="ro-RO" w:eastAsia="en-GB"/>
        </w:rPr>
        <w:t xml:space="preserve"> normative </w:t>
      </w:r>
      <w:r w:rsidR="00A87BDD" w:rsidRPr="001E2006">
        <w:rPr>
          <w:rFonts w:ascii="Times New Roman" w:eastAsia="Times New Roman" w:hAnsi="Times New Roman" w:cs="Times New Roman"/>
          <w:bCs/>
          <w:sz w:val="28"/>
          <w:szCs w:val="28"/>
          <w:lang w:val="ro-RO" w:eastAsia="en-GB"/>
        </w:rPr>
        <w:t>care reglementează domeniul metrologiei, inclusiv</w:t>
      </w:r>
      <w:r w:rsidR="00C0736B" w:rsidRPr="001E2006">
        <w:rPr>
          <w:rFonts w:ascii="Times New Roman" w:eastAsia="Times New Roman" w:hAnsi="Times New Roman" w:cs="Times New Roman"/>
          <w:bCs/>
          <w:sz w:val="28"/>
          <w:szCs w:val="28"/>
          <w:lang w:val="ro-RO" w:eastAsia="en-GB"/>
        </w:rPr>
        <w:t xml:space="preserve"> a </w:t>
      </w:r>
      <w:r w:rsidR="00A87BDD" w:rsidRPr="001E2006">
        <w:rPr>
          <w:rFonts w:ascii="Times New Roman" w:eastAsia="Times New Roman" w:hAnsi="Times New Roman" w:cs="Times New Roman"/>
          <w:bCs/>
          <w:sz w:val="28"/>
          <w:szCs w:val="28"/>
          <w:lang w:val="ro-RO" w:eastAsia="en-GB"/>
        </w:rPr>
        <w:t xml:space="preserve">celor care servesc pentru </w:t>
      </w:r>
      <w:r w:rsidR="00C0736B" w:rsidRPr="001E2006">
        <w:rPr>
          <w:rFonts w:ascii="Times New Roman" w:eastAsia="Times New Roman" w:hAnsi="Times New Roman" w:cs="Times New Roman"/>
          <w:bCs/>
          <w:sz w:val="28"/>
          <w:szCs w:val="28"/>
          <w:lang w:val="ro-RO" w:eastAsia="en-GB"/>
        </w:rPr>
        <w:t xml:space="preserve">uniformitatea și exactitatea măsurărilor. </w:t>
      </w:r>
      <w:r w:rsidR="0026483B">
        <w:rPr>
          <w:rFonts w:ascii="Times New Roman" w:eastAsia="Times New Roman" w:hAnsi="Times New Roman" w:cs="Times New Roman"/>
          <w:bCs/>
          <w:sz w:val="28"/>
          <w:szCs w:val="28"/>
          <w:lang w:val="ro-RO" w:eastAsia="en-GB"/>
        </w:rPr>
        <w:t xml:space="preserve">În continuare sunt aplicate standardele GOST ale fostei URSS, care astăzi </w:t>
      </w:r>
      <w:r w:rsidR="0026483B" w:rsidRPr="002A1AC4">
        <w:rPr>
          <w:rFonts w:ascii="Times New Roman" w:eastAsia="Times New Roman" w:hAnsi="Times New Roman" w:cs="Times New Roman"/>
          <w:bCs/>
          <w:sz w:val="28"/>
          <w:szCs w:val="28"/>
          <w:lang w:val="ro-RO" w:eastAsia="en-GB"/>
        </w:rPr>
        <w:t>în foarte mare parte sunt deja depășite tehnologic, majoritatea dintre acestea nici nu reflectă unele concepte științifice moderne metrologice cum ar fi de ex. incertitudinea măsurărilor sau etalonarea.</w:t>
      </w:r>
      <w:r w:rsidR="0026483B">
        <w:rPr>
          <w:rFonts w:ascii="Times New Roman" w:eastAsia="Times New Roman" w:hAnsi="Times New Roman" w:cs="Times New Roman"/>
          <w:bCs/>
          <w:sz w:val="28"/>
          <w:szCs w:val="28"/>
          <w:lang w:val="ro-RO" w:eastAsia="en-GB"/>
        </w:rPr>
        <w:t xml:space="preserve"> În plus, nu toate standardele sunt</w:t>
      </w:r>
      <w:r w:rsidR="0026483B" w:rsidRPr="002A1AC4">
        <w:rPr>
          <w:rFonts w:ascii="Times New Roman" w:eastAsia="Times New Roman" w:hAnsi="Times New Roman" w:cs="Times New Roman"/>
          <w:bCs/>
          <w:sz w:val="28"/>
          <w:szCs w:val="28"/>
          <w:lang w:val="ro-RO" w:eastAsia="en-GB"/>
        </w:rPr>
        <w:t xml:space="preserve"> coerente cu prevederile cadrului normativ în vigoare</w:t>
      </w:r>
      <w:r w:rsidR="0026483B">
        <w:rPr>
          <w:rFonts w:ascii="Times New Roman" w:eastAsia="Times New Roman" w:hAnsi="Times New Roman" w:cs="Times New Roman"/>
          <w:bCs/>
          <w:sz w:val="28"/>
          <w:szCs w:val="28"/>
          <w:lang w:val="ro-RO" w:eastAsia="en-GB"/>
        </w:rPr>
        <w:t>.</w:t>
      </w:r>
    </w:p>
    <w:p w:rsidR="00F348D1" w:rsidRPr="001E2006" w:rsidRDefault="00951E3C" w:rsidP="00A87BDD">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46</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C0736B" w:rsidRPr="001E2006">
        <w:rPr>
          <w:rFonts w:ascii="Times New Roman" w:eastAsia="Times New Roman" w:hAnsi="Times New Roman" w:cs="Times New Roman"/>
          <w:bCs/>
          <w:sz w:val="28"/>
          <w:szCs w:val="28"/>
          <w:lang w:val="ro-RO" w:eastAsia="en-GB"/>
        </w:rPr>
        <w:t xml:space="preserve">Lipsesc </w:t>
      </w:r>
      <w:r w:rsidR="00A87BDD" w:rsidRPr="001E2006">
        <w:rPr>
          <w:rFonts w:ascii="Times New Roman" w:eastAsia="Times New Roman" w:hAnsi="Times New Roman" w:cs="Times New Roman"/>
          <w:bCs/>
          <w:sz w:val="28"/>
          <w:szCs w:val="28"/>
          <w:lang w:val="ro-RO" w:eastAsia="en-GB"/>
        </w:rPr>
        <w:t>mecanisme</w:t>
      </w:r>
      <w:r w:rsidR="00C0736B" w:rsidRPr="001E2006">
        <w:rPr>
          <w:rFonts w:ascii="Times New Roman" w:eastAsia="Times New Roman" w:hAnsi="Times New Roman" w:cs="Times New Roman"/>
          <w:bCs/>
          <w:sz w:val="28"/>
          <w:szCs w:val="28"/>
          <w:lang w:val="ro-RO" w:eastAsia="en-GB"/>
        </w:rPr>
        <w:t xml:space="preserve"> flexibile</w:t>
      </w:r>
      <w:r w:rsidR="00A87BDD" w:rsidRPr="001E2006">
        <w:rPr>
          <w:rFonts w:ascii="Times New Roman" w:eastAsia="Times New Roman" w:hAnsi="Times New Roman" w:cs="Times New Roman"/>
          <w:bCs/>
          <w:sz w:val="28"/>
          <w:szCs w:val="28"/>
          <w:lang w:val="ro-RO" w:eastAsia="en-GB"/>
        </w:rPr>
        <w:t xml:space="preserve"> pentru </w:t>
      </w:r>
      <w:r w:rsidR="00C0736B" w:rsidRPr="001E2006">
        <w:rPr>
          <w:rFonts w:ascii="Times New Roman" w:eastAsia="Times New Roman" w:hAnsi="Times New Roman" w:cs="Times New Roman"/>
          <w:bCs/>
          <w:sz w:val="28"/>
          <w:szCs w:val="28"/>
          <w:lang w:val="ro-RO" w:eastAsia="en-GB"/>
        </w:rPr>
        <w:t xml:space="preserve">actualizarea </w:t>
      </w:r>
      <w:r w:rsidR="00A87BDD" w:rsidRPr="001E2006">
        <w:rPr>
          <w:rFonts w:ascii="Times New Roman" w:eastAsia="Times New Roman" w:hAnsi="Times New Roman" w:cs="Times New Roman"/>
          <w:bCs/>
          <w:sz w:val="28"/>
          <w:szCs w:val="28"/>
          <w:lang w:val="ro-RO" w:eastAsia="en-GB"/>
        </w:rPr>
        <w:t>cadru</w:t>
      </w:r>
      <w:r w:rsidR="0037430C" w:rsidRPr="001E2006">
        <w:rPr>
          <w:rFonts w:ascii="Times New Roman" w:eastAsia="Times New Roman" w:hAnsi="Times New Roman" w:cs="Times New Roman"/>
          <w:bCs/>
          <w:sz w:val="28"/>
          <w:szCs w:val="28"/>
          <w:lang w:val="ro-RO" w:eastAsia="en-GB"/>
        </w:rPr>
        <w:t xml:space="preserve">lui normativ </w:t>
      </w:r>
      <w:r w:rsidR="00A87BDD" w:rsidRPr="001E2006">
        <w:rPr>
          <w:rFonts w:ascii="Times New Roman" w:eastAsia="Times New Roman" w:hAnsi="Times New Roman" w:cs="Times New Roman"/>
          <w:bCs/>
          <w:sz w:val="28"/>
          <w:szCs w:val="28"/>
          <w:lang w:val="ro-RO" w:eastAsia="en-GB"/>
        </w:rPr>
        <w:t>la nevoile emergente ale economiei</w:t>
      </w:r>
      <w:r>
        <w:rPr>
          <w:rFonts w:ascii="Times New Roman" w:eastAsia="Times New Roman" w:hAnsi="Times New Roman" w:cs="Times New Roman"/>
          <w:bCs/>
          <w:sz w:val="28"/>
          <w:szCs w:val="28"/>
          <w:lang w:val="ro-RO" w:eastAsia="en-GB"/>
        </w:rPr>
        <w:t xml:space="preserve"> naționale</w:t>
      </w:r>
      <w:r w:rsidR="00A87BDD" w:rsidRPr="001E2006">
        <w:rPr>
          <w:rFonts w:ascii="Times New Roman" w:eastAsia="Times New Roman" w:hAnsi="Times New Roman" w:cs="Times New Roman"/>
          <w:bCs/>
          <w:sz w:val="28"/>
          <w:szCs w:val="28"/>
          <w:lang w:val="ro-RO" w:eastAsia="en-GB"/>
        </w:rPr>
        <w:t xml:space="preserve">. </w:t>
      </w:r>
      <w:r w:rsidR="0037430C" w:rsidRPr="001E2006">
        <w:rPr>
          <w:rFonts w:ascii="Times New Roman" w:eastAsia="Times New Roman" w:hAnsi="Times New Roman" w:cs="Times New Roman"/>
          <w:bCs/>
          <w:sz w:val="28"/>
          <w:szCs w:val="28"/>
          <w:lang w:val="ro-RO" w:eastAsia="en-GB"/>
        </w:rPr>
        <w:t>A</w:t>
      </w:r>
      <w:r w:rsidR="00A87BDD" w:rsidRPr="001E2006">
        <w:rPr>
          <w:rFonts w:ascii="Times New Roman" w:eastAsia="Times New Roman" w:hAnsi="Times New Roman" w:cs="Times New Roman"/>
          <w:bCs/>
          <w:sz w:val="28"/>
          <w:szCs w:val="28"/>
          <w:lang w:val="ro-RO" w:eastAsia="en-GB"/>
        </w:rPr>
        <w:t>rmoniz</w:t>
      </w:r>
      <w:r w:rsidR="0037430C" w:rsidRPr="001E2006">
        <w:rPr>
          <w:rFonts w:ascii="Times New Roman" w:eastAsia="Times New Roman" w:hAnsi="Times New Roman" w:cs="Times New Roman"/>
          <w:bCs/>
          <w:sz w:val="28"/>
          <w:szCs w:val="28"/>
          <w:lang w:val="ro-RO" w:eastAsia="en-GB"/>
        </w:rPr>
        <w:t>area</w:t>
      </w:r>
      <w:r w:rsidR="00A87BDD" w:rsidRPr="001E2006">
        <w:rPr>
          <w:rFonts w:ascii="Times New Roman" w:eastAsia="Times New Roman" w:hAnsi="Times New Roman" w:cs="Times New Roman"/>
          <w:bCs/>
          <w:sz w:val="28"/>
          <w:szCs w:val="28"/>
          <w:lang w:val="ro-RO" w:eastAsia="en-GB"/>
        </w:rPr>
        <w:t xml:space="preserve"> </w:t>
      </w:r>
      <w:r w:rsidR="0037430C" w:rsidRPr="001E2006">
        <w:rPr>
          <w:rFonts w:ascii="Times New Roman" w:eastAsia="Times New Roman" w:hAnsi="Times New Roman" w:cs="Times New Roman"/>
          <w:bCs/>
          <w:sz w:val="28"/>
          <w:szCs w:val="28"/>
          <w:lang w:val="ro-RO" w:eastAsia="en-GB"/>
        </w:rPr>
        <w:t>cadrului normativ</w:t>
      </w:r>
      <w:r w:rsidR="00A87BDD" w:rsidRPr="001E2006">
        <w:rPr>
          <w:rFonts w:ascii="Times New Roman" w:eastAsia="Times New Roman" w:hAnsi="Times New Roman" w:cs="Times New Roman"/>
          <w:bCs/>
          <w:sz w:val="28"/>
          <w:szCs w:val="28"/>
          <w:lang w:val="ro-RO" w:eastAsia="en-GB"/>
        </w:rPr>
        <w:t xml:space="preserve"> în domeniul</w:t>
      </w:r>
      <w:r w:rsidR="0037430C" w:rsidRPr="001E2006">
        <w:rPr>
          <w:rFonts w:ascii="Times New Roman" w:eastAsia="Times New Roman" w:hAnsi="Times New Roman" w:cs="Times New Roman"/>
          <w:bCs/>
          <w:sz w:val="28"/>
          <w:szCs w:val="28"/>
          <w:lang w:val="ro-RO" w:eastAsia="en-GB"/>
        </w:rPr>
        <w:t xml:space="preserve"> metrologiei</w:t>
      </w:r>
      <w:r w:rsidR="00A87BDD" w:rsidRPr="001E2006">
        <w:rPr>
          <w:rFonts w:ascii="Times New Roman" w:eastAsia="Times New Roman" w:hAnsi="Times New Roman" w:cs="Times New Roman"/>
          <w:bCs/>
          <w:sz w:val="28"/>
          <w:szCs w:val="28"/>
          <w:lang w:val="ro-RO" w:eastAsia="en-GB"/>
        </w:rPr>
        <w:t xml:space="preserve">, în special, dezvoltarea </w:t>
      </w:r>
      <w:r w:rsidR="0037430C" w:rsidRPr="001E2006">
        <w:rPr>
          <w:rFonts w:ascii="Times New Roman" w:eastAsia="Times New Roman" w:hAnsi="Times New Roman" w:cs="Times New Roman"/>
          <w:bCs/>
          <w:sz w:val="28"/>
          <w:szCs w:val="28"/>
          <w:lang w:val="ro-RO" w:eastAsia="en-GB"/>
        </w:rPr>
        <w:t xml:space="preserve">cadrului </w:t>
      </w:r>
      <w:r w:rsidR="00A87BDD" w:rsidRPr="001E2006">
        <w:rPr>
          <w:rFonts w:ascii="Times New Roman" w:eastAsia="Times New Roman" w:hAnsi="Times New Roman" w:cs="Times New Roman"/>
          <w:bCs/>
          <w:sz w:val="28"/>
          <w:szCs w:val="28"/>
          <w:lang w:val="ro-RO" w:eastAsia="en-GB"/>
        </w:rPr>
        <w:t xml:space="preserve">metodologic care se bazează pe ierarhia de </w:t>
      </w:r>
      <w:r w:rsidR="0037430C" w:rsidRPr="001E2006">
        <w:rPr>
          <w:rFonts w:ascii="Times New Roman" w:eastAsia="Times New Roman" w:hAnsi="Times New Roman" w:cs="Times New Roman"/>
          <w:bCs/>
          <w:sz w:val="28"/>
          <w:szCs w:val="28"/>
          <w:lang w:val="ro-RO" w:eastAsia="en-GB"/>
        </w:rPr>
        <w:t>etalonare este ce</w:t>
      </w:r>
      <w:r w:rsidR="00C0736B" w:rsidRPr="001E2006">
        <w:rPr>
          <w:rFonts w:ascii="Times New Roman" w:eastAsia="Times New Roman" w:hAnsi="Times New Roman" w:cs="Times New Roman"/>
          <w:bCs/>
          <w:sz w:val="28"/>
          <w:szCs w:val="28"/>
          <w:lang w:val="ro-RO" w:eastAsia="en-GB"/>
        </w:rPr>
        <w:t>a mai importantă și stringentă activitate. M</w:t>
      </w:r>
      <w:r w:rsidR="00A87BDD" w:rsidRPr="001E2006">
        <w:rPr>
          <w:rFonts w:ascii="Times New Roman" w:eastAsia="Times New Roman" w:hAnsi="Times New Roman" w:cs="Times New Roman"/>
          <w:bCs/>
          <w:sz w:val="28"/>
          <w:szCs w:val="28"/>
          <w:lang w:val="ro-RO" w:eastAsia="en-GB"/>
        </w:rPr>
        <w:t xml:space="preserve">ecanismul de </w:t>
      </w:r>
      <w:r w:rsidR="00806844" w:rsidRPr="001E2006">
        <w:rPr>
          <w:rFonts w:ascii="Times New Roman" w:eastAsia="Times New Roman" w:hAnsi="Times New Roman" w:cs="Times New Roman"/>
          <w:bCs/>
          <w:sz w:val="28"/>
          <w:szCs w:val="28"/>
          <w:lang w:val="ro-RO" w:eastAsia="en-GB"/>
        </w:rPr>
        <w:t xml:space="preserve">modificare sau </w:t>
      </w:r>
      <w:r w:rsidR="00A87BDD" w:rsidRPr="001E2006">
        <w:rPr>
          <w:rFonts w:ascii="Times New Roman" w:eastAsia="Times New Roman" w:hAnsi="Times New Roman" w:cs="Times New Roman"/>
          <w:bCs/>
          <w:sz w:val="28"/>
          <w:szCs w:val="28"/>
          <w:lang w:val="ro-RO" w:eastAsia="en-GB"/>
        </w:rPr>
        <w:t>anula</w:t>
      </w:r>
      <w:r w:rsidR="00806844" w:rsidRPr="001E2006">
        <w:rPr>
          <w:rFonts w:ascii="Times New Roman" w:eastAsia="Times New Roman" w:hAnsi="Times New Roman" w:cs="Times New Roman"/>
          <w:bCs/>
          <w:sz w:val="28"/>
          <w:szCs w:val="28"/>
          <w:lang w:val="ro-RO" w:eastAsia="en-GB"/>
        </w:rPr>
        <w:t>re a</w:t>
      </w:r>
      <w:r w:rsidR="0037430C" w:rsidRPr="001E2006">
        <w:rPr>
          <w:rFonts w:ascii="Times New Roman" w:eastAsia="Times New Roman" w:hAnsi="Times New Roman" w:cs="Times New Roman"/>
          <w:bCs/>
          <w:sz w:val="28"/>
          <w:szCs w:val="28"/>
          <w:lang w:val="ro-RO" w:eastAsia="en-GB"/>
        </w:rPr>
        <w:t xml:space="preserve"> docu</w:t>
      </w:r>
      <w:r w:rsidR="00806844" w:rsidRPr="001E2006">
        <w:rPr>
          <w:rFonts w:ascii="Times New Roman" w:eastAsia="Times New Roman" w:hAnsi="Times New Roman" w:cs="Times New Roman"/>
          <w:bCs/>
          <w:sz w:val="28"/>
          <w:szCs w:val="28"/>
          <w:lang w:val="ro-RO" w:eastAsia="en-GB"/>
        </w:rPr>
        <w:t>mentelor din domeniul metrologiei</w:t>
      </w:r>
      <w:r w:rsidR="00A87BDD" w:rsidRPr="001E2006">
        <w:rPr>
          <w:rFonts w:ascii="Times New Roman" w:eastAsia="Times New Roman" w:hAnsi="Times New Roman" w:cs="Times New Roman"/>
          <w:bCs/>
          <w:sz w:val="28"/>
          <w:szCs w:val="28"/>
          <w:lang w:val="ro-RO" w:eastAsia="en-GB"/>
        </w:rPr>
        <w:t xml:space="preserve"> care au pierdut </w:t>
      </w:r>
      <w:r w:rsidR="00806844" w:rsidRPr="001E2006">
        <w:rPr>
          <w:rFonts w:ascii="Times New Roman" w:eastAsia="Times New Roman" w:hAnsi="Times New Roman" w:cs="Times New Roman"/>
          <w:bCs/>
          <w:sz w:val="28"/>
          <w:szCs w:val="28"/>
          <w:lang w:val="ro-RO" w:eastAsia="en-GB"/>
        </w:rPr>
        <w:t>actualitate</w:t>
      </w:r>
      <w:r w:rsidR="00A87BDD" w:rsidRPr="001E2006">
        <w:rPr>
          <w:rFonts w:ascii="Times New Roman" w:eastAsia="Times New Roman" w:hAnsi="Times New Roman" w:cs="Times New Roman"/>
          <w:bCs/>
          <w:sz w:val="28"/>
          <w:szCs w:val="28"/>
          <w:lang w:val="ro-RO" w:eastAsia="en-GB"/>
        </w:rPr>
        <w:t>a</w:t>
      </w:r>
      <w:r w:rsidR="00C0736B" w:rsidRPr="001E2006">
        <w:rPr>
          <w:rFonts w:ascii="Times New Roman" w:eastAsia="Times New Roman" w:hAnsi="Times New Roman" w:cs="Times New Roman"/>
          <w:bCs/>
          <w:sz w:val="28"/>
          <w:szCs w:val="28"/>
          <w:lang w:val="ro-RO" w:eastAsia="en-GB"/>
        </w:rPr>
        <w:t xml:space="preserve"> este învechit</w:t>
      </w:r>
      <w:r w:rsidR="00A87BDD" w:rsidRPr="001E2006">
        <w:rPr>
          <w:rFonts w:ascii="Times New Roman" w:eastAsia="Times New Roman" w:hAnsi="Times New Roman" w:cs="Times New Roman"/>
          <w:bCs/>
          <w:sz w:val="28"/>
          <w:szCs w:val="28"/>
          <w:lang w:val="ro-RO" w:eastAsia="en-GB"/>
        </w:rPr>
        <w:t>.</w:t>
      </w:r>
    </w:p>
    <w:p w:rsidR="00FA2DEB" w:rsidRDefault="00FA2DEB" w:rsidP="00806844">
      <w:pPr>
        <w:spacing w:after="0" w:line="240" w:lineRule="auto"/>
        <w:jc w:val="both"/>
        <w:rPr>
          <w:rFonts w:ascii="Times New Roman" w:eastAsia="Times New Roman" w:hAnsi="Times New Roman" w:cs="Times New Roman"/>
          <w:b/>
          <w:bCs/>
          <w:i/>
          <w:sz w:val="28"/>
          <w:szCs w:val="28"/>
          <w:lang w:val="ro-RO" w:eastAsia="en-GB"/>
        </w:rPr>
      </w:pPr>
    </w:p>
    <w:p w:rsidR="00806844" w:rsidRPr="001E2006" w:rsidRDefault="00A013EC" w:rsidP="00806844">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Întîrzierea </w:t>
      </w:r>
      <w:r w:rsidR="00806844" w:rsidRPr="001E2006">
        <w:rPr>
          <w:rFonts w:ascii="Times New Roman" w:eastAsia="Times New Roman" w:hAnsi="Times New Roman" w:cs="Times New Roman"/>
          <w:b/>
          <w:bCs/>
          <w:i/>
          <w:sz w:val="28"/>
          <w:szCs w:val="28"/>
          <w:lang w:val="ro-RO" w:eastAsia="en-GB"/>
        </w:rPr>
        <w:t xml:space="preserve">modernizării </w:t>
      </w:r>
      <w:r w:rsidRPr="001E2006">
        <w:rPr>
          <w:rFonts w:ascii="Times New Roman" w:eastAsia="Times New Roman" w:hAnsi="Times New Roman" w:cs="Times New Roman"/>
          <w:b/>
          <w:bCs/>
          <w:i/>
          <w:sz w:val="28"/>
          <w:szCs w:val="28"/>
          <w:lang w:val="ro-RO" w:eastAsia="en-GB"/>
        </w:rPr>
        <w:t xml:space="preserve">bazei naționale de etaloane </w:t>
      </w:r>
      <w:r w:rsidR="00806844" w:rsidRPr="001E2006">
        <w:rPr>
          <w:rFonts w:ascii="Times New Roman" w:eastAsia="Times New Roman" w:hAnsi="Times New Roman" w:cs="Times New Roman"/>
          <w:b/>
          <w:bCs/>
          <w:i/>
          <w:sz w:val="28"/>
          <w:szCs w:val="28"/>
          <w:lang w:val="ro-RO" w:eastAsia="en-GB"/>
        </w:rPr>
        <w:t xml:space="preserve">concomitent cu </w:t>
      </w:r>
      <w:r w:rsidR="007E349C" w:rsidRPr="001E2006">
        <w:rPr>
          <w:rFonts w:ascii="Times New Roman" w:eastAsia="Times New Roman" w:hAnsi="Times New Roman" w:cs="Times New Roman"/>
          <w:b/>
          <w:bCs/>
          <w:i/>
          <w:sz w:val="28"/>
          <w:szCs w:val="28"/>
          <w:lang w:val="ro-RO" w:eastAsia="en-GB"/>
        </w:rPr>
        <w:t xml:space="preserve">necesitățile </w:t>
      </w:r>
      <w:r w:rsidR="00806844" w:rsidRPr="001E2006">
        <w:rPr>
          <w:rFonts w:ascii="Times New Roman" w:eastAsia="Times New Roman" w:hAnsi="Times New Roman" w:cs="Times New Roman"/>
          <w:b/>
          <w:bCs/>
          <w:i/>
          <w:sz w:val="28"/>
          <w:szCs w:val="28"/>
          <w:lang w:val="ro-RO" w:eastAsia="en-GB"/>
        </w:rPr>
        <w:t>unei economii inovatoare</w:t>
      </w:r>
    </w:p>
    <w:p w:rsidR="00F348D1" w:rsidRPr="001E2006" w:rsidRDefault="00001C8B" w:rsidP="0080684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147</w:t>
      </w:r>
      <w:r w:rsidR="00951E3C" w:rsidRPr="00951E3C">
        <w:rPr>
          <w:rFonts w:ascii="Times New Roman" w:eastAsia="Times New Roman" w:hAnsi="Times New Roman" w:cs="Times New Roman"/>
          <w:b/>
          <w:bCs/>
          <w:sz w:val="28"/>
          <w:szCs w:val="28"/>
          <w:lang w:val="ro-RO" w:eastAsia="en-GB"/>
        </w:rPr>
        <w:t>.</w:t>
      </w:r>
      <w:r w:rsidR="00951E3C">
        <w:rPr>
          <w:rFonts w:ascii="Times New Roman" w:eastAsia="Times New Roman" w:hAnsi="Times New Roman" w:cs="Times New Roman"/>
          <w:bCs/>
          <w:sz w:val="28"/>
          <w:szCs w:val="28"/>
          <w:lang w:val="ro-RO" w:eastAsia="en-GB"/>
        </w:rPr>
        <w:t xml:space="preserve"> </w:t>
      </w:r>
      <w:r w:rsidR="00806844" w:rsidRPr="001E2006">
        <w:rPr>
          <w:rFonts w:ascii="Times New Roman" w:eastAsia="Times New Roman" w:hAnsi="Times New Roman" w:cs="Times New Roman"/>
          <w:bCs/>
          <w:sz w:val="28"/>
          <w:szCs w:val="28"/>
          <w:lang w:val="ro-RO" w:eastAsia="en-GB"/>
        </w:rPr>
        <w:t xml:space="preserve">Ritmul de </w:t>
      </w:r>
      <w:r w:rsidR="001D25E7" w:rsidRPr="001E2006">
        <w:rPr>
          <w:rFonts w:ascii="Times New Roman" w:eastAsia="Times New Roman" w:hAnsi="Times New Roman" w:cs="Times New Roman"/>
          <w:bCs/>
          <w:sz w:val="28"/>
          <w:szCs w:val="28"/>
          <w:lang w:val="ro-RO" w:eastAsia="en-GB"/>
        </w:rPr>
        <w:t xml:space="preserve">modernizare </w:t>
      </w:r>
      <w:r w:rsidR="00806844" w:rsidRPr="00624D2E">
        <w:rPr>
          <w:rFonts w:ascii="Times New Roman" w:eastAsia="Times New Roman" w:hAnsi="Times New Roman" w:cs="Times New Roman"/>
          <w:bCs/>
          <w:sz w:val="28"/>
          <w:szCs w:val="28"/>
          <w:lang w:val="ro-RO" w:eastAsia="en-GB"/>
        </w:rPr>
        <w:t>a</w:t>
      </w:r>
      <w:r w:rsidR="001D25E7" w:rsidRPr="00624D2E">
        <w:rPr>
          <w:rFonts w:ascii="Times New Roman" w:eastAsia="Times New Roman" w:hAnsi="Times New Roman" w:cs="Times New Roman"/>
          <w:bCs/>
          <w:sz w:val="28"/>
          <w:szCs w:val="28"/>
          <w:lang w:val="ro-RO" w:eastAsia="en-GB"/>
        </w:rPr>
        <w:t>l</w:t>
      </w:r>
      <w:r w:rsidR="00806844" w:rsidRPr="00624D2E">
        <w:rPr>
          <w:rFonts w:ascii="Times New Roman" w:eastAsia="Times New Roman" w:hAnsi="Times New Roman" w:cs="Times New Roman"/>
          <w:bCs/>
          <w:sz w:val="28"/>
          <w:szCs w:val="28"/>
          <w:lang w:val="ro-RO" w:eastAsia="en-GB"/>
        </w:rPr>
        <w:t xml:space="preserve"> etaloanelor naționale </w:t>
      </w:r>
      <w:r w:rsidR="001D25E7" w:rsidRPr="00624D2E">
        <w:rPr>
          <w:rFonts w:ascii="Times New Roman" w:eastAsia="Times New Roman" w:hAnsi="Times New Roman" w:cs="Times New Roman"/>
          <w:bCs/>
          <w:sz w:val="28"/>
          <w:szCs w:val="28"/>
          <w:lang w:val="ro-RO" w:eastAsia="en-GB"/>
        </w:rPr>
        <w:t>ale</w:t>
      </w:r>
      <w:r w:rsidR="001D25E7" w:rsidRPr="001E2006">
        <w:rPr>
          <w:rFonts w:ascii="Times New Roman" w:eastAsia="Times New Roman" w:hAnsi="Times New Roman" w:cs="Times New Roman"/>
          <w:bCs/>
          <w:sz w:val="28"/>
          <w:szCs w:val="28"/>
          <w:lang w:val="ro-RO" w:eastAsia="en-GB"/>
        </w:rPr>
        <w:t xml:space="preserve"> </w:t>
      </w:r>
      <w:r w:rsidR="00806844" w:rsidRPr="001E2006">
        <w:rPr>
          <w:rFonts w:ascii="Times New Roman" w:eastAsia="Times New Roman" w:hAnsi="Times New Roman" w:cs="Times New Roman"/>
          <w:bCs/>
          <w:sz w:val="28"/>
          <w:szCs w:val="28"/>
          <w:lang w:val="ro-RO" w:eastAsia="en-GB"/>
        </w:rPr>
        <w:t>Republicii Moldova</w:t>
      </w:r>
      <w:r w:rsidR="001D25E7" w:rsidRPr="001E2006">
        <w:rPr>
          <w:rFonts w:ascii="Times New Roman" w:eastAsia="Times New Roman" w:hAnsi="Times New Roman" w:cs="Times New Roman"/>
          <w:bCs/>
          <w:sz w:val="28"/>
          <w:szCs w:val="28"/>
          <w:lang w:val="ro-RO" w:eastAsia="en-GB"/>
        </w:rPr>
        <w:t xml:space="preserve"> întîrzie față de ritmul </w:t>
      </w:r>
      <w:r w:rsidR="00806844" w:rsidRPr="001E2006">
        <w:rPr>
          <w:rFonts w:ascii="Times New Roman" w:eastAsia="Times New Roman" w:hAnsi="Times New Roman" w:cs="Times New Roman"/>
          <w:bCs/>
          <w:sz w:val="28"/>
          <w:szCs w:val="28"/>
          <w:lang w:val="ro-RO" w:eastAsia="en-GB"/>
        </w:rPr>
        <w:t xml:space="preserve">de actualizare a bazei de etaloanele naționale ale țărilor cu economii dezvoltate. Pentru </w:t>
      </w:r>
      <w:r w:rsidR="001D25E7" w:rsidRPr="001E2006">
        <w:rPr>
          <w:rFonts w:ascii="Times New Roman" w:eastAsia="Times New Roman" w:hAnsi="Times New Roman" w:cs="Times New Roman"/>
          <w:bCs/>
          <w:sz w:val="28"/>
          <w:szCs w:val="28"/>
          <w:lang w:val="ro-RO" w:eastAsia="en-GB"/>
        </w:rPr>
        <w:t xml:space="preserve">un </w:t>
      </w:r>
      <w:r w:rsidR="004F020C" w:rsidRPr="001E2006">
        <w:rPr>
          <w:rFonts w:ascii="Times New Roman" w:eastAsia="Times New Roman" w:hAnsi="Times New Roman" w:cs="Times New Roman"/>
          <w:bCs/>
          <w:sz w:val="28"/>
          <w:szCs w:val="28"/>
          <w:lang w:val="ro-RO" w:eastAsia="en-GB"/>
        </w:rPr>
        <w:t>n</w:t>
      </w:r>
      <w:r w:rsidR="001D25E7" w:rsidRPr="001E2006">
        <w:rPr>
          <w:rFonts w:ascii="Times New Roman" w:eastAsia="Times New Roman" w:hAnsi="Times New Roman" w:cs="Times New Roman"/>
          <w:bCs/>
          <w:sz w:val="28"/>
          <w:szCs w:val="28"/>
          <w:lang w:val="ro-RO" w:eastAsia="en-GB"/>
        </w:rPr>
        <w:t xml:space="preserve">umăr impunător de măsurări </w:t>
      </w:r>
      <w:r w:rsidR="00195754" w:rsidRPr="001E2006">
        <w:rPr>
          <w:rFonts w:ascii="Times New Roman" w:eastAsia="Times New Roman" w:hAnsi="Times New Roman" w:cs="Times New Roman"/>
          <w:bCs/>
          <w:sz w:val="28"/>
          <w:szCs w:val="28"/>
          <w:lang w:val="ro-RO" w:eastAsia="en-GB"/>
        </w:rPr>
        <w:t>I</w:t>
      </w:r>
      <w:r w:rsidR="001D25E7" w:rsidRPr="001E2006">
        <w:rPr>
          <w:rFonts w:ascii="Times New Roman" w:eastAsia="Times New Roman" w:hAnsi="Times New Roman" w:cs="Times New Roman"/>
          <w:bCs/>
          <w:sz w:val="28"/>
          <w:szCs w:val="28"/>
          <w:lang w:val="ro-RO" w:eastAsia="en-GB"/>
        </w:rPr>
        <w:t xml:space="preserve">nstitutl </w:t>
      </w:r>
      <w:r w:rsidR="00195754" w:rsidRPr="001E2006">
        <w:rPr>
          <w:rFonts w:ascii="Times New Roman" w:eastAsia="Times New Roman" w:hAnsi="Times New Roman" w:cs="Times New Roman"/>
          <w:bCs/>
          <w:sz w:val="28"/>
          <w:szCs w:val="28"/>
          <w:lang w:val="ro-RO" w:eastAsia="en-GB"/>
        </w:rPr>
        <w:t>N</w:t>
      </w:r>
      <w:r w:rsidR="001D25E7" w:rsidRPr="001E2006">
        <w:rPr>
          <w:rFonts w:ascii="Times New Roman" w:eastAsia="Times New Roman" w:hAnsi="Times New Roman" w:cs="Times New Roman"/>
          <w:bCs/>
          <w:sz w:val="28"/>
          <w:szCs w:val="28"/>
          <w:lang w:val="ro-RO" w:eastAsia="en-GB"/>
        </w:rPr>
        <w:t xml:space="preserve">ațional de </w:t>
      </w:r>
      <w:r w:rsidR="00195754" w:rsidRPr="001E2006">
        <w:rPr>
          <w:rFonts w:ascii="Times New Roman" w:eastAsia="Times New Roman" w:hAnsi="Times New Roman" w:cs="Times New Roman"/>
          <w:bCs/>
          <w:sz w:val="28"/>
          <w:szCs w:val="28"/>
          <w:lang w:val="ro-RO" w:eastAsia="en-GB"/>
        </w:rPr>
        <w:t>M</w:t>
      </w:r>
      <w:r w:rsidR="001D25E7" w:rsidRPr="001E2006">
        <w:rPr>
          <w:rFonts w:ascii="Times New Roman" w:eastAsia="Times New Roman" w:hAnsi="Times New Roman" w:cs="Times New Roman"/>
          <w:bCs/>
          <w:sz w:val="28"/>
          <w:szCs w:val="28"/>
          <w:lang w:val="ro-RO" w:eastAsia="en-GB"/>
        </w:rPr>
        <w:t>etrologie</w:t>
      </w:r>
      <w:r w:rsidR="00195754" w:rsidRPr="001E2006">
        <w:rPr>
          <w:rFonts w:ascii="Times New Roman" w:eastAsia="Times New Roman" w:hAnsi="Times New Roman" w:cs="Times New Roman"/>
          <w:bCs/>
          <w:sz w:val="28"/>
          <w:szCs w:val="28"/>
          <w:lang w:val="ro-RO" w:eastAsia="en-GB"/>
        </w:rPr>
        <w:t xml:space="preserve"> </w:t>
      </w:r>
      <w:r w:rsidR="001D25E7" w:rsidRPr="001E2006">
        <w:rPr>
          <w:rFonts w:ascii="Times New Roman" w:eastAsia="Times New Roman" w:hAnsi="Times New Roman" w:cs="Times New Roman"/>
          <w:bCs/>
          <w:sz w:val="28"/>
          <w:szCs w:val="28"/>
          <w:lang w:val="ro-RO" w:eastAsia="en-GB"/>
        </w:rPr>
        <w:t xml:space="preserve">rămâne </w:t>
      </w:r>
      <w:r w:rsidR="004F020C" w:rsidRPr="001E2006">
        <w:rPr>
          <w:rFonts w:ascii="Times New Roman" w:eastAsia="Times New Roman" w:hAnsi="Times New Roman" w:cs="Times New Roman"/>
          <w:bCs/>
          <w:sz w:val="28"/>
          <w:szCs w:val="28"/>
          <w:lang w:val="ro-RO" w:eastAsia="en-GB"/>
        </w:rPr>
        <w:t>î</w:t>
      </w:r>
      <w:r w:rsidR="00195754" w:rsidRPr="001E2006">
        <w:rPr>
          <w:rFonts w:ascii="Times New Roman" w:eastAsia="Times New Roman" w:hAnsi="Times New Roman" w:cs="Times New Roman"/>
          <w:bCs/>
          <w:sz w:val="28"/>
          <w:szCs w:val="28"/>
          <w:lang w:val="ro-RO" w:eastAsia="en-GB"/>
        </w:rPr>
        <w:t xml:space="preserve">n urmă </w:t>
      </w:r>
      <w:r w:rsidR="001D25E7" w:rsidRPr="001E2006">
        <w:rPr>
          <w:rFonts w:ascii="Times New Roman" w:eastAsia="Times New Roman" w:hAnsi="Times New Roman" w:cs="Times New Roman"/>
          <w:bCs/>
          <w:sz w:val="28"/>
          <w:szCs w:val="28"/>
          <w:lang w:val="ro-RO" w:eastAsia="en-GB"/>
        </w:rPr>
        <w:t xml:space="preserve">cu publicarea tabelelor de demonstare a capabilităților de măsurare (CMC) față de institutele </w:t>
      </w:r>
      <w:r w:rsidR="004F020C" w:rsidRPr="001E2006">
        <w:rPr>
          <w:rFonts w:ascii="Times New Roman" w:eastAsia="Times New Roman" w:hAnsi="Times New Roman" w:cs="Times New Roman"/>
          <w:bCs/>
          <w:sz w:val="28"/>
          <w:szCs w:val="28"/>
          <w:lang w:val="ro-RO" w:eastAsia="en-GB"/>
        </w:rPr>
        <w:t xml:space="preserve">de </w:t>
      </w:r>
      <w:r w:rsidR="00806844" w:rsidRPr="001E2006">
        <w:rPr>
          <w:rFonts w:ascii="Times New Roman" w:eastAsia="Times New Roman" w:hAnsi="Times New Roman" w:cs="Times New Roman"/>
          <w:bCs/>
          <w:sz w:val="28"/>
          <w:szCs w:val="28"/>
          <w:lang w:val="ro-RO" w:eastAsia="en-GB"/>
        </w:rPr>
        <w:t xml:space="preserve">metrologice </w:t>
      </w:r>
      <w:r w:rsidR="004F020C" w:rsidRPr="001E2006">
        <w:rPr>
          <w:rFonts w:ascii="Times New Roman" w:eastAsia="Times New Roman" w:hAnsi="Times New Roman" w:cs="Times New Roman"/>
          <w:bCs/>
          <w:sz w:val="28"/>
          <w:szCs w:val="28"/>
          <w:lang w:val="ro-RO" w:eastAsia="en-GB"/>
        </w:rPr>
        <w:t>ale altor</w:t>
      </w:r>
      <w:r w:rsidR="001D25E7" w:rsidRPr="001E2006">
        <w:rPr>
          <w:rFonts w:ascii="Times New Roman" w:eastAsia="Times New Roman" w:hAnsi="Times New Roman" w:cs="Times New Roman"/>
          <w:bCs/>
          <w:sz w:val="28"/>
          <w:szCs w:val="28"/>
          <w:lang w:val="ro-RO" w:eastAsia="en-GB"/>
        </w:rPr>
        <w:t xml:space="preserve"> țări</w:t>
      </w:r>
      <w:r w:rsidR="00806844" w:rsidRPr="001E2006">
        <w:rPr>
          <w:rFonts w:ascii="Times New Roman" w:eastAsia="Times New Roman" w:hAnsi="Times New Roman" w:cs="Times New Roman"/>
          <w:bCs/>
          <w:sz w:val="28"/>
          <w:szCs w:val="28"/>
          <w:lang w:val="ro-RO" w:eastAsia="en-GB"/>
        </w:rPr>
        <w:t>.</w:t>
      </w:r>
    </w:p>
    <w:p w:rsidR="00C2659C" w:rsidRPr="001E2006" w:rsidRDefault="005C74B7" w:rsidP="00B33558">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48</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D</w:t>
      </w:r>
      <w:r w:rsidR="00C2659C" w:rsidRPr="001E2006">
        <w:rPr>
          <w:rFonts w:ascii="Times New Roman" w:eastAsia="Times New Roman" w:hAnsi="Times New Roman" w:cs="Times New Roman"/>
          <w:bCs/>
          <w:sz w:val="28"/>
          <w:szCs w:val="28"/>
          <w:lang w:val="ro-RO" w:eastAsia="en-GB"/>
        </w:rPr>
        <w:t>ecizia B</w:t>
      </w:r>
      <w:r>
        <w:rPr>
          <w:rFonts w:ascii="Times New Roman" w:eastAsia="Times New Roman" w:hAnsi="Times New Roman" w:cs="Times New Roman"/>
          <w:bCs/>
          <w:sz w:val="28"/>
          <w:szCs w:val="28"/>
          <w:lang w:val="ro-RO" w:eastAsia="en-GB"/>
        </w:rPr>
        <w:t>IPM privind posibila redefinire</w:t>
      </w:r>
      <w:r w:rsidR="00C2659C" w:rsidRPr="001E2006">
        <w:rPr>
          <w:rFonts w:ascii="Times New Roman" w:eastAsia="Times New Roman" w:hAnsi="Times New Roman" w:cs="Times New Roman"/>
          <w:bCs/>
          <w:sz w:val="28"/>
          <w:szCs w:val="28"/>
          <w:lang w:val="ro-RO" w:eastAsia="en-GB"/>
        </w:rPr>
        <w:t xml:space="preserve"> Sistemului Internaţional de Unităţi (SI) şi a unităţilor de măsură fundamentale, care se preconizează a fi adopt</w:t>
      </w:r>
      <w:r>
        <w:rPr>
          <w:rFonts w:ascii="Times New Roman" w:eastAsia="Times New Roman" w:hAnsi="Times New Roman" w:cs="Times New Roman"/>
          <w:bCs/>
          <w:sz w:val="28"/>
          <w:szCs w:val="28"/>
          <w:lang w:val="ro-RO" w:eastAsia="en-GB"/>
        </w:rPr>
        <w:t xml:space="preserve">ată în </w:t>
      </w:r>
      <w:r>
        <w:rPr>
          <w:rFonts w:ascii="Times New Roman" w:eastAsia="Times New Roman" w:hAnsi="Times New Roman" w:cs="Times New Roman"/>
          <w:bCs/>
          <w:sz w:val="28"/>
          <w:szCs w:val="28"/>
          <w:lang w:val="ro-RO" w:eastAsia="en-GB"/>
        </w:rPr>
        <w:lastRenderedPageBreak/>
        <w:t>2018</w:t>
      </w:r>
      <w:r w:rsidR="00C2659C" w:rsidRPr="001E2006">
        <w:rPr>
          <w:rFonts w:ascii="Times New Roman" w:eastAsia="Times New Roman" w:hAnsi="Times New Roman" w:cs="Times New Roman"/>
          <w:bCs/>
          <w:sz w:val="28"/>
          <w:szCs w:val="28"/>
          <w:lang w:val="ro-RO" w:eastAsia="en-GB"/>
        </w:rPr>
        <w:t>, va fi c</w:t>
      </w:r>
      <w:r w:rsidR="00195754" w:rsidRPr="001E2006">
        <w:rPr>
          <w:rFonts w:ascii="Times New Roman" w:eastAsia="Times New Roman" w:hAnsi="Times New Roman" w:cs="Times New Roman"/>
          <w:bCs/>
          <w:sz w:val="28"/>
          <w:szCs w:val="28"/>
          <w:lang w:val="ro-RO" w:eastAsia="en-GB"/>
        </w:rPr>
        <w:t xml:space="preserve">ea mai importantă sarcină </w:t>
      </w:r>
      <w:r w:rsidR="001D25E7" w:rsidRPr="001E2006">
        <w:rPr>
          <w:rFonts w:ascii="Times New Roman" w:eastAsia="Times New Roman" w:hAnsi="Times New Roman" w:cs="Times New Roman"/>
          <w:bCs/>
          <w:sz w:val="28"/>
          <w:szCs w:val="28"/>
          <w:lang w:val="ro-RO" w:eastAsia="en-GB"/>
        </w:rPr>
        <w:t xml:space="preserve">de </w:t>
      </w:r>
      <w:r w:rsidR="00195754" w:rsidRPr="001E2006">
        <w:rPr>
          <w:rFonts w:ascii="Times New Roman" w:eastAsia="Times New Roman" w:hAnsi="Times New Roman" w:cs="Times New Roman"/>
          <w:bCs/>
          <w:sz w:val="28"/>
          <w:szCs w:val="28"/>
          <w:lang w:val="ro-RO" w:eastAsia="en-GB"/>
        </w:rPr>
        <w:t>dezvoltare</w:t>
      </w:r>
      <w:r w:rsidR="001D25E7" w:rsidRPr="001E2006">
        <w:rPr>
          <w:rFonts w:ascii="Times New Roman" w:eastAsia="Times New Roman" w:hAnsi="Times New Roman" w:cs="Times New Roman"/>
          <w:bCs/>
          <w:sz w:val="28"/>
          <w:szCs w:val="28"/>
          <w:lang w:val="ro-RO" w:eastAsia="en-GB"/>
        </w:rPr>
        <w:t xml:space="preserve"> și modernizare </w:t>
      </w:r>
      <w:r w:rsidR="00195754" w:rsidRPr="001E2006">
        <w:rPr>
          <w:rFonts w:ascii="Times New Roman" w:eastAsia="Times New Roman" w:hAnsi="Times New Roman" w:cs="Times New Roman"/>
          <w:bCs/>
          <w:sz w:val="28"/>
          <w:szCs w:val="28"/>
          <w:lang w:val="ro-RO" w:eastAsia="en-GB"/>
        </w:rPr>
        <w:t>a etaloanelor naționale</w:t>
      </w:r>
      <w:r w:rsidR="001D25E7" w:rsidRPr="001E2006">
        <w:rPr>
          <w:rFonts w:ascii="Times New Roman" w:eastAsia="Times New Roman" w:hAnsi="Times New Roman" w:cs="Times New Roman"/>
          <w:bCs/>
          <w:sz w:val="28"/>
          <w:szCs w:val="28"/>
          <w:lang w:val="ro-RO" w:eastAsia="en-GB"/>
        </w:rPr>
        <w:t xml:space="preserve"> ale </w:t>
      </w:r>
      <w:r w:rsidR="00195754" w:rsidRPr="001E2006">
        <w:rPr>
          <w:rFonts w:ascii="Times New Roman" w:eastAsia="Times New Roman" w:hAnsi="Times New Roman" w:cs="Times New Roman"/>
          <w:bCs/>
          <w:sz w:val="28"/>
          <w:szCs w:val="28"/>
          <w:lang w:val="ro-RO" w:eastAsia="en-GB"/>
        </w:rPr>
        <w:t xml:space="preserve">Republicii Moldova. </w:t>
      </w:r>
    </w:p>
    <w:p w:rsidR="00806844" w:rsidRPr="001E2006" w:rsidRDefault="005C74B7" w:rsidP="00B33558">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49</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C2659C" w:rsidRPr="001E2006">
        <w:rPr>
          <w:rFonts w:ascii="Times New Roman" w:eastAsia="Times New Roman" w:hAnsi="Times New Roman" w:cs="Times New Roman"/>
          <w:bCs/>
          <w:sz w:val="28"/>
          <w:szCs w:val="28"/>
          <w:lang w:val="ro-RO" w:eastAsia="en-GB"/>
        </w:rPr>
        <w:t>Conform acestei decizii î</w:t>
      </w:r>
      <w:r w:rsidR="00195754" w:rsidRPr="001E2006">
        <w:rPr>
          <w:rFonts w:ascii="Times New Roman" w:eastAsia="Times New Roman" w:hAnsi="Times New Roman" w:cs="Times New Roman"/>
          <w:bCs/>
          <w:sz w:val="28"/>
          <w:szCs w:val="28"/>
          <w:lang w:val="ro-RO" w:eastAsia="en-GB"/>
        </w:rPr>
        <w:t xml:space="preserve">n anul 2018 se vor aproba de către Conferinția Generală de Măsuri și Greutăți definiții noi. O serie de etaloane naționale </w:t>
      </w:r>
      <w:r w:rsidR="00C2659C" w:rsidRPr="001E2006">
        <w:rPr>
          <w:rFonts w:ascii="Times New Roman" w:eastAsia="Times New Roman" w:hAnsi="Times New Roman" w:cs="Times New Roman"/>
          <w:bCs/>
          <w:sz w:val="28"/>
          <w:szCs w:val="28"/>
          <w:lang w:val="ro-RO" w:eastAsia="en-GB"/>
        </w:rPr>
        <w:t xml:space="preserve">ale Republicii Moldova </w:t>
      </w:r>
      <w:r w:rsidR="00195754" w:rsidRPr="001E2006">
        <w:rPr>
          <w:rFonts w:ascii="Times New Roman" w:eastAsia="Times New Roman" w:hAnsi="Times New Roman" w:cs="Times New Roman"/>
          <w:bCs/>
          <w:sz w:val="28"/>
          <w:szCs w:val="28"/>
          <w:lang w:val="ro-RO" w:eastAsia="en-GB"/>
        </w:rPr>
        <w:t xml:space="preserve">care </w:t>
      </w:r>
      <w:r w:rsidR="00C2659C" w:rsidRPr="001E2006">
        <w:rPr>
          <w:rFonts w:ascii="Times New Roman" w:eastAsia="Times New Roman" w:hAnsi="Times New Roman" w:cs="Times New Roman"/>
          <w:bCs/>
          <w:sz w:val="28"/>
          <w:szCs w:val="28"/>
          <w:lang w:val="ro-RO" w:eastAsia="en-GB"/>
        </w:rPr>
        <w:t xml:space="preserve">vor </w:t>
      </w:r>
      <w:r w:rsidR="00195754" w:rsidRPr="001E2006">
        <w:rPr>
          <w:rFonts w:ascii="Times New Roman" w:eastAsia="Times New Roman" w:hAnsi="Times New Roman" w:cs="Times New Roman"/>
          <w:bCs/>
          <w:sz w:val="28"/>
          <w:szCs w:val="28"/>
          <w:lang w:val="ro-RO" w:eastAsia="en-GB"/>
        </w:rPr>
        <w:t>pun</w:t>
      </w:r>
      <w:r w:rsidR="00C2659C" w:rsidRPr="001E2006">
        <w:rPr>
          <w:rFonts w:ascii="Times New Roman" w:eastAsia="Times New Roman" w:hAnsi="Times New Roman" w:cs="Times New Roman"/>
          <w:bCs/>
          <w:sz w:val="28"/>
          <w:szCs w:val="28"/>
          <w:lang w:val="ro-RO" w:eastAsia="en-GB"/>
        </w:rPr>
        <w:t>e</w:t>
      </w:r>
      <w:r w:rsidR="00195754" w:rsidRPr="001E2006">
        <w:rPr>
          <w:rFonts w:ascii="Times New Roman" w:eastAsia="Times New Roman" w:hAnsi="Times New Roman" w:cs="Times New Roman"/>
          <w:bCs/>
          <w:sz w:val="28"/>
          <w:szCs w:val="28"/>
          <w:lang w:val="ro-RO" w:eastAsia="en-GB"/>
        </w:rPr>
        <w:t xml:space="preserve"> în aplicare aceste definiții</w:t>
      </w:r>
      <w:r w:rsidR="00C2659C" w:rsidRPr="001E2006">
        <w:rPr>
          <w:rFonts w:ascii="Times New Roman" w:eastAsia="Times New Roman" w:hAnsi="Times New Roman" w:cs="Times New Roman"/>
          <w:bCs/>
          <w:sz w:val="28"/>
          <w:szCs w:val="28"/>
          <w:lang w:val="ro-RO" w:eastAsia="en-GB"/>
        </w:rPr>
        <w:t xml:space="preserve"> noi</w:t>
      </w:r>
      <w:r w:rsidR="00195754" w:rsidRPr="001E2006">
        <w:rPr>
          <w:rFonts w:ascii="Times New Roman" w:eastAsia="Times New Roman" w:hAnsi="Times New Roman" w:cs="Times New Roman"/>
          <w:bCs/>
          <w:sz w:val="28"/>
          <w:szCs w:val="28"/>
          <w:lang w:val="ro-RO" w:eastAsia="en-GB"/>
        </w:rPr>
        <w:t xml:space="preserve"> nu va oferi precizia necesară, iar unele pot fi </w:t>
      </w:r>
      <w:r w:rsidR="00C2659C" w:rsidRPr="001E2006">
        <w:rPr>
          <w:rFonts w:ascii="Times New Roman" w:eastAsia="Times New Roman" w:hAnsi="Times New Roman" w:cs="Times New Roman"/>
          <w:bCs/>
          <w:sz w:val="28"/>
          <w:szCs w:val="28"/>
          <w:lang w:val="ro-RO" w:eastAsia="en-GB"/>
        </w:rPr>
        <w:t xml:space="preserve">lipsă </w:t>
      </w:r>
      <w:r w:rsidR="00195754" w:rsidRPr="001E2006">
        <w:rPr>
          <w:rFonts w:ascii="Times New Roman" w:eastAsia="Times New Roman" w:hAnsi="Times New Roman" w:cs="Times New Roman"/>
          <w:bCs/>
          <w:sz w:val="28"/>
          <w:szCs w:val="28"/>
          <w:lang w:val="ro-RO" w:eastAsia="en-GB"/>
        </w:rPr>
        <w:t>(de exemplu</w:t>
      </w:r>
      <w:r>
        <w:rPr>
          <w:rFonts w:ascii="Times New Roman" w:eastAsia="Times New Roman" w:hAnsi="Times New Roman" w:cs="Times New Roman"/>
          <w:bCs/>
          <w:sz w:val="28"/>
          <w:szCs w:val="28"/>
          <w:lang w:val="ro-RO" w:eastAsia="en-GB"/>
        </w:rPr>
        <w:t>:</w:t>
      </w:r>
      <w:r w:rsidR="008F5168" w:rsidRPr="001E2006">
        <w:rPr>
          <w:rFonts w:ascii="Times New Roman" w:eastAsia="Times New Roman" w:hAnsi="Times New Roman" w:cs="Times New Roman"/>
          <w:bCs/>
          <w:sz w:val="28"/>
          <w:szCs w:val="28"/>
          <w:lang w:val="ro-RO" w:eastAsia="en-GB"/>
        </w:rPr>
        <w:t xml:space="preserve"> </w:t>
      </w:r>
      <w:r w:rsidR="00C2659C" w:rsidRPr="001E2006">
        <w:rPr>
          <w:rFonts w:ascii="Times New Roman" w:eastAsia="Times New Roman" w:hAnsi="Times New Roman" w:cs="Times New Roman"/>
          <w:bCs/>
          <w:sz w:val="28"/>
          <w:szCs w:val="28"/>
          <w:lang w:val="ro-RO" w:eastAsia="en-GB"/>
        </w:rPr>
        <w:t>etalonul național al masei bazat pe</w:t>
      </w:r>
      <w:r w:rsidR="00604645" w:rsidRPr="001E2006">
        <w:rPr>
          <w:rFonts w:ascii="Times New Roman" w:eastAsia="Times New Roman" w:hAnsi="Times New Roman" w:cs="Times New Roman"/>
          <w:bCs/>
          <w:sz w:val="28"/>
          <w:szCs w:val="28"/>
          <w:lang w:val="ro-RO" w:eastAsia="en-GB"/>
        </w:rPr>
        <w:t xml:space="preserve"> </w:t>
      </w:r>
      <w:r w:rsidR="00604645" w:rsidRPr="001E2006">
        <w:rPr>
          <w:rFonts w:ascii="Times New Roman" w:hAnsi="Times New Roman" w:cs="Times New Roman"/>
          <w:sz w:val="28"/>
          <w:szCs w:val="28"/>
          <w:lang w:val="ro-RO"/>
        </w:rPr>
        <w:t>balanţa watt care este destinată să măsoare raportul dintre puterea mecanică şi cea electrică, legând astfel prototipul kilogramului, metrul şi secunda de realizarea practică a ohmului şi voltului pe b</w:t>
      </w:r>
      <w:r>
        <w:rPr>
          <w:rFonts w:ascii="Times New Roman" w:hAnsi="Times New Roman" w:cs="Times New Roman"/>
          <w:sz w:val="28"/>
          <w:szCs w:val="28"/>
          <w:lang w:val="ro-RO"/>
        </w:rPr>
        <w:t>aza efectelor Josephson şi Hall</w:t>
      </w:r>
      <w:r w:rsidR="00195754" w:rsidRPr="001E2006">
        <w:rPr>
          <w:rFonts w:ascii="Times New Roman" w:eastAsia="Times New Roman" w:hAnsi="Times New Roman" w:cs="Times New Roman"/>
          <w:bCs/>
          <w:sz w:val="28"/>
          <w:szCs w:val="28"/>
          <w:lang w:val="ro-RO" w:eastAsia="en-GB"/>
        </w:rPr>
        <w:t>).</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50</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195754" w:rsidRPr="001E2006">
        <w:rPr>
          <w:rFonts w:ascii="Times New Roman" w:eastAsia="Times New Roman" w:hAnsi="Times New Roman" w:cs="Times New Roman"/>
          <w:bCs/>
          <w:sz w:val="28"/>
          <w:szCs w:val="28"/>
          <w:lang w:val="ro-RO" w:eastAsia="en-GB"/>
        </w:rPr>
        <w:t xml:space="preserve">Materialele de referință sunt printre cele mai răspândite </w:t>
      </w:r>
      <w:r w:rsidR="00AA68DE" w:rsidRPr="001E2006">
        <w:rPr>
          <w:rFonts w:ascii="Times New Roman" w:eastAsia="Times New Roman" w:hAnsi="Times New Roman" w:cs="Times New Roman"/>
          <w:bCs/>
          <w:sz w:val="28"/>
          <w:szCs w:val="28"/>
          <w:lang w:val="ro-RO" w:eastAsia="en-GB"/>
        </w:rPr>
        <w:t xml:space="preserve">etaloane de lucru </w:t>
      </w:r>
      <w:r w:rsidR="00195754" w:rsidRPr="001E2006">
        <w:rPr>
          <w:rFonts w:ascii="Times New Roman" w:eastAsia="Times New Roman" w:hAnsi="Times New Roman" w:cs="Times New Roman"/>
          <w:bCs/>
          <w:sz w:val="28"/>
          <w:szCs w:val="28"/>
          <w:lang w:val="ro-RO" w:eastAsia="en-GB"/>
        </w:rPr>
        <w:t xml:space="preserve">utilizate în laboratoare, întreprinderi și organizații din țară. </w:t>
      </w:r>
      <w:r w:rsidR="009B2975" w:rsidRPr="001E2006">
        <w:rPr>
          <w:rFonts w:ascii="Times New Roman" w:eastAsia="Times New Roman" w:hAnsi="Times New Roman" w:cs="Times New Roman"/>
          <w:bCs/>
          <w:sz w:val="28"/>
          <w:szCs w:val="28"/>
          <w:lang w:val="ro-RO" w:eastAsia="en-GB"/>
        </w:rPr>
        <w:t xml:space="preserve">În </w:t>
      </w:r>
      <w:r w:rsidR="00733D93" w:rsidRPr="001E2006">
        <w:rPr>
          <w:rFonts w:ascii="Times New Roman" w:eastAsia="Times New Roman" w:hAnsi="Times New Roman" w:cs="Times New Roman"/>
          <w:bCs/>
          <w:sz w:val="28"/>
          <w:szCs w:val="28"/>
          <w:lang w:val="ro-RO" w:eastAsia="en-GB"/>
        </w:rPr>
        <w:t>R</w:t>
      </w:r>
      <w:r w:rsidR="009B2975" w:rsidRPr="001E2006">
        <w:rPr>
          <w:rFonts w:ascii="Times New Roman" w:eastAsia="Times New Roman" w:hAnsi="Times New Roman" w:cs="Times New Roman"/>
          <w:bCs/>
          <w:sz w:val="28"/>
          <w:szCs w:val="28"/>
          <w:lang w:val="ro-RO" w:eastAsia="en-GB"/>
        </w:rPr>
        <w:t>epublica Moldova</w:t>
      </w:r>
      <w:r w:rsidR="00AA68DE" w:rsidRPr="001E2006">
        <w:rPr>
          <w:rFonts w:ascii="Times New Roman" w:eastAsia="Times New Roman" w:hAnsi="Times New Roman" w:cs="Times New Roman"/>
          <w:bCs/>
          <w:sz w:val="28"/>
          <w:szCs w:val="28"/>
          <w:lang w:val="ro-RO" w:eastAsia="en-GB"/>
        </w:rPr>
        <w:t xml:space="preserve"> se utilizează </w:t>
      </w:r>
      <w:r w:rsidR="009B2975" w:rsidRPr="001E2006">
        <w:rPr>
          <w:rFonts w:ascii="Times New Roman" w:eastAsia="Times New Roman" w:hAnsi="Times New Roman" w:cs="Times New Roman"/>
          <w:bCs/>
          <w:sz w:val="28"/>
          <w:szCs w:val="28"/>
          <w:lang w:val="ro-RO" w:eastAsia="en-GB"/>
        </w:rPr>
        <w:t xml:space="preserve"> material</w:t>
      </w:r>
      <w:r w:rsidR="00733D93" w:rsidRPr="001E2006">
        <w:rPr>
          <w:rFonts w:ascii="Times New Roman" w:eastAsia="Times New Roman" w:hAnsi="Times New Roman" w:cs="Times New Roman"/>
          <w:bCs/>
          <w:sz w:val="28"/>
          <w:szCs w:val="28"/>
          <w:lang w:val="ro-RO" w:eastAsia="en-GB"/>
        </w:rPr>
        <w:t>e</w:t>
      </w:r>
      <w:r w:rsidR="009B2975" w:rsidRPr="001E2006">
        <w:rPr>
          <w:rFonts w:ascii="Times New Roman" w:eastAsia="Times New Roman" w:hAnsi="Times New Roman" w:cs="Times New Roman"/>
          <w:bCs/>
          <w:sz w:val="28"/>
          <w:szCs w:val="28"/>
          <w:lang w:val="ro-RO" w:eastAsia="en-GB"/>
        </w:rPr>
        <w:t xml:space="preserve"> de referință importate. </w:t>
      </w:r>
      <w:r w:rsidR="00195754" w:rsidRPr="00146D29">
        <w:rPr>
          <w:rFonts w:ascii="Times New Roman" w:eastAsia="Times New Roman" w:hAnsi="Times New Roman" w:cs="Times New Roman"/>
          <w:bCs/>
          <w:sz w:val="28"/>
          <w:szCs w:val="28"/>
          <w:lang w:val="ro-RO" w:eastAsia="en-GB"/>
        </w:rPr>
        <w:t xml:space="preserve">Lipsa </w:t>
      </w:r>
      <w:r w:rsidR="00965968" w:rsidRPr="00D62886">
        <w:rPr>
          <w:rFonts w:ascii="Times New Roman" w:eastAsia="Times New Roman" w:hAnsi="Times New Roman" w:cs="Times New Roman"/>
          <w:bCs/>
          <w:sz w:val="28"/>
          <w:szCs w:val="28"/>
          <w:lang w:val="ro-RO" w:eastAsia="en-GB"/>
        </w:rPr>
        <w:t>impunătoare</w:t>
      </w:r>
      <w:r w:rsidR="00965968" w:rsidRPr="001E2006">
        <w:rPr>
          <w:rFonts w:ascii="Times New Roman" w:eastAsia="Times New Roman" w:hAnsi="Times New Roman" w:cs="Times New Roman"/>
          <w:bCs/>
          <w:sz w:val="28"/>
          <w:szCs w:val="28"/>
          <w:lang w:val="ro-RO" w:eastAsia="en-GB"/>
        </w:rPr>
        <w:t xml:space="preserve"> a </w:t>
      </w:r>
      <w:r w:rsidR="009B2975" w:rsidRPr="001E2006">
        <w:rPr>
          <w:rFonts w:ascii="Times New Roman" w:eastAsia="Times New Roman" w:hAnsi="Times New Roman" w:cs="Times New Roman"/>
          <w:bCs/>
          <w:sz w:val="28"/>
          <w:szCs w:val="28"/>
          <w:lang w:val="ro-RO" w:eastAsia="en-GB"/>
        </w:rPr>
        <w:t>materialelor de referință</w:t>
      </w:r>
      <w:r w:rsidR="00195754" w:rsidRPr="001E2006">
        <w:rPr>
          <w:rFonts w:ascii="Times New Roman" w:eastAsia="Times New Roman" w:hAnsi="Times New Roman" w:cs="Times New Roman"/>
          <w:bCs/>
          <w:sz w:val="28"/>
          <w:szCs w:val="28"/>
          <w:lang w:val="ro-RO" w:eastAsia="en-GB"/>
        </w:rPr>
        <w:t xml:space="preserve"> se observă în domenii cum ar fi:</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47C5B">
        <w:rPr>
          <w:rFonts w:ascii="Times New Roman" w:eastAsia="Times New Roman" w:hAnsi="Times New Roman" w:cs="Times New Roman"/>
          <w:bCs/>
          <w:sz w:val="28"/>
          <w:szCs w:val="28"/>
          <w:lang w:val="ro-RO" w:eastAsia="en-GB"/>
        </w:rPr>
        <w:t xml:space="preserve"> </w:t>
      </w:r>
      <w:r w:rsidR="00195754" w:rsidRPr="001E2006">
        <w:rPr>
          <w:rFonts w:ascii="Times New Roman" w:eastAsia="Times New Roman" w:hAnsi="Times New Roman" w:cs="Times New Roman"/>
          <w:bCs/>
          <w:sz w:val="28"/>
          <w:szCs w:val="28"/>
          <w:lang w:val="ro-RO" w:eastAsia="en-GB"/>
        </w:rPr>
        <w:t xml:space="preserve">evaluarea conformității </w:t>
      </w:r>
      <w:r w:rsidR="009B2975" w:rsidRPr="001E2006">
        <w:rPr>
          <w:rFonts w:ascii="Times New Roman" w:eastAsia="Times New Roman" w:hAnsi="Times New Roman" w:cs="Times New Roman"/>
          <w:bCs/>
          <w:sz w:val="28"/>
          <w:szCs w:val="28"/>
          <w:lang w:val="ro-RO" w:eastAsia="en-GB"/>
        </w:rPr>
        <w:t xml:space="preserve">produselor </w:t>
      </w:r>
      <w:r w:rsidR="00195754" w:rsidRPr="001E2006">
        <w:rPr>
          <w:rFonts w:ascii="Times New Roman" w:eastAsia="Times New Roman" w:hAnsi="Times New Roman" w:cs="Times New Roman"/>
          <w:bCs/>
          <w:sz w:val="28"/>
          <w:szCs w:val="28"/>
          <w:lang w:val="ro-RO" w:eastAsia="en-GB"/>
        </w:rPr>
        <w:t>cu cerințele obligatorii (</w:t>
      </w:r>
      <w:r w:rsidR="009B2975" w:rsidRPr="001E2006">
        <w:rPr>
          <w:rFonts w:ascii="Times New Roman" w:eastAsia="Times New Roman" w:hAnsi="Times New Roman" w:cs="Times New Roman"/>
          <w:bCs/>
          <w:sz w:val="28"/>
          <w:szCs w:val="28"/>
          <w:lang w:val="ro-RO" w:eastAsia="en-GB"/>
        </w:rPr>
        <w:t>materiale de referință pentru</w:t>
      </w:r>
      <w:r w:rsidR="00195754" w:rsidRPr="001E2006">
        <w:rPr>
          <w:rFonts w:ascii="Times New Roman" w:eastAsia="Times New Roman" w:hAnsi="Times New Roman" w:cs="Times New Roman"/>
          <w:bCs/>
          <w:sz w:val="28"/>
          <w:szCs w:val="28"/>
          <w:lang w:val="ro-RO" w:eastAsia="en-GB"/>
        </w:rPr>
        <w:t xml:space="preserve"> produse</w:t>
      </w:r>
      <w:r w:rsidR="009B2975" w:rsidRPr="001E2006">
        <w:rPr>
          <w:rFonts w:ascii="Times New Roman" w:eastAsia="Times New Roman" w:hAnsi="Times New Roman" w:cs="Times New Roman"/>
          <w:bCs/>
          <w:sz w:val="28"/>
          <w:szCs w:val="28"/>
          <w:lang w:val="ro-RO" w:eastAsia="en-GB"/>
        </w:rPr>
        <w:t>le</w:t>
      </w:r>
      <w:r w:rsidR="00195754" w:rsidRPr="001E2006">
        <w:rPr>
          <w:rFonts w:ascii="Times New Roman" w:eastAsia="Times New Roman" w:hAnsi="Times New Roman" w:cs="Times New Roman"/>
          <w:bCs/>
          <w:sz w:val="28"/>
          <w:szCs w:val="28"/>
          <w:lang w:val="ro-RO" w:eastAsia="en-GB"/>
        </w:rPr>
        <w:t xml:space="preserve"> alimentare</w:t>
      </w:r>
      <w:r w:rsidR="00965968" w:rsidRPr="001E2006">
        <w:rPr>
          <w:rFonts w:ascii="Times New Roman" w:eastAsia="Times New Roman" w:hAnsi="Times New Roman" w:cs="Times New Roman"/>
          <w:bCs/>
          <w:sz w:val="28"/>
          <w:szCs w:val="28"/>
          <w:lang w:val="ro-RO" w:eastAsia="en-GB"/>
        </w:rPr>
        <w:t xml:space="preserve"> și</w:t>
      </w:r>
      <w:r w:rsidR="00195754" w:rsidRPr="001E2006">
        <w:rPr>
          <w:rFonts w:ascii="Times New Roman" w:eastAsia="Times New Roman" w:hAnsi="Times New Roman" w:cs="Times New Roman"/>
          <w:bCs/>
          <w:sz w:val="28"/>
          <w:szCs w:val="28"/>
          <w:lang w:val="ro-RO" w:eastAsia="en-GB"/>
        </w:rPr>
        <w:t xml:space="preserve"> materi</w:t>
      </w:r>
      <w:r w:rsidR="009B2975" w:rsidRPr="001E2006">
        <w:rPr>
          <w:rFonts w:ascii="Times New Roman" w:eastAsia="Times New Roman" w:hAnsi="Times New Roman" w:cs="Times New Roman"/>
          <w:bCs/>
          <w:sz w:val="28"/>
          <w:szCs w:val="28"/>
          <w:lang w:val="ro-RO" w:eastAsia="en-GB"/>
        </w:rPr>
        <w:t>a</w:t>
      </w:r>
      <w:r w:rsidR="00195754" w:rsidRPr="001E2006">
        <w:rPr>
          <w:rFonts w:ascii="Times New Roman" w:eastAsia="Times New Roman" w:hAnsi="Times New Roman" w:cs="Times New Roman"/>
          <w:bCs/>
          <w:sz w:val="28"/>
          <w:szCs w:val="28"/>
          <w:lang w:val="ro-RO" w:eastAsia="en-GB"/>
        </w:rPr>
        <w:t xml:space="preserve"> prim</w:t>
      </w:r>
      <w:r w:rsidR="009B2975" w:rsidRPr="001E2006">
        <w:rPr>
          <w:rFonts w:ascii="Times New Roman" w:eastAsia="Times New Roman" w:hAnsi="Times New Roman" w:cs="Times New Roman"/>
          <w:bCs/>
          <w:sz w:val="28"/>
          <w:szCs w:val="28"/>
          <w:lang w:val="ro-RO" w:eastAsia="en-GB"/>
        </w:rPr>
        <w:t>ă</w:t>
      </w:r>
      <w:r w:rsidR="00195754" w:rsidRPr="001E2006">
        <w:rPr>
          <w:rFonts w:ascii="Times New Roman" w:eastAsia="Times New Roman" w:hAnsi="Times New Roman" w:cs="Times New Roman"/>
          <w:bCs/>
          <w:sz w:val="28"/>
          <w:szCs w:val="28"/>
          <w:lang w:val="ro-RO" w:eastAsia="en-GB"/>
        </w:rPr>
        <w:t>, pesticide, radionuclizi)</w:t>
      </w:r>
      <w:r w:rsidR="00D47C5B">
        <w:rPr>
          <w:rFonts w:ascii="Times New Roman" w:eastAsia="Times New Roman" w:hAnsi="Times New Roman" w:cs="Times New Roman"/>
          <w:bCs/>
          <w:sz w:val="28"/>
          <w:szCs w:val="28"/>
          <w:lang w:val="ro-RO" w:eastAsia="en-GB"/>
        </w:rPr>
        <w:t>,</w:t>
      </w:r>
      <w:r w:rsidR="00D47C5B" w:rsidRPr="00D47C5B">
        <w:rPr>
          <w:rFonts w:ascii="Times New Roman" w:eastAsia="Times New Roman" w:hAnsi="Times New Roman" w:cs="Times New Roman"/>
          <w:bCs/>
          <w:sz w:val="28"/>
          <w:szCs w:val="28"/>
          <w:lang w:val="ro-RO" w:eastAsia="en-GB"/>
        </w:rPr>
        <w:t xml:space="preserve"> </w:t>
      </w:r>
      <w:r w:rsidR="00D47C5B" w:rsidRPr="001E2006">
        <w:rPr>
          <w:rFonts w:ascii="Times New Roman" w:eastAsia="Times New Roman" w:hAnsi="Times New Roman" w:cs="Times New Roman"/>
          <w:bCs/>
          <w:sz w:val="28"/>
          <w:szCs w:val="28"/>
          <w:lang w:val="ro-RO" w:eastAsia="en-GB"/>
        </w:rPr>
        <w:t>controlul vamal, monitorizarea mediului</w:t>
      </w:r>
      <w:r w:rsidR="00D47C5B">
        <w:rPr>
          <w:rFonts w:ascii="Times New Roman" w:eastAsia="Times New Roman" w:hAnsi="Times New Roman" w:cs="Times New Roman"/>
          <w:bCs/>
          <w:sz w:val="28"/>
          <w:szCs w:val="28"/>
          <w:lang w:val="ro-RO" w:eastAsia="en-GB"/>
        </w:rPr>
        <w:t>;</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produse farmaceutice;</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195754" w:rsidRPr="001E2006">
        <w:rPr>
          <w:rFonts w:ascii="Times New Roman" w:eastAsia="Times New Roman" w:hAnsi="Times New Roman" w:cs="Times New Roman"/>
          <w:bCs/>
          <w:sz w:val="28"/>
          <w:szCs w:val="28"/>
          <w:lang w:val="ro-RO" w:eastAsia="en-GB"/>
        </w:rPr>
        <w:t xml:space="preserve"> </w:t>
      </w:r>
      <w:r w:rsidR="00965968" w:rsidRPr="001E2006">
        <w:rPr>
          <w:rFonts w:ascii="Times New Roman" w:eastAsia="Times New Roman" w:hAnsi="Times New Roman" w:cs="Times New Roman"/>
          <w:bCs/>
          <w:sz w:val="28"/>
          <w:szCs w:val="28"/>
          <w:lang w:val="ro-RO" w:eastAsia="en-GB"/>
        </w:rPr>
        <w:t>construcții</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 xml:space="preserve">materiale de referință pentru </w:t>
      </w:r>
      <w:r w:rsidR="00195754" w:rsidRPr="001E2006">
        <w:rPr>
          <w:rFonts w:ascii="Times New Roman" w:eastAsia="Times New Roman" w:hAnsi="Times New Roman" w:cs="Times New Roman"/>
          <w:bCs/>
          <w:sz w:val="28"/>
          <w:szCs w:val="28"/>
          <w:lang w:val="ro-RO" w:eastAsia="en-GB"/>
        </w:rPr>
        <w:t>compuși organici, solvenți)</w:t>
      </w:r>
      <w:r w:rsidR="00D47C5B">
        <w:rPr>
          <w:rFonts w:ascii="Times New Roman" w:eastAsia="Times New Roman" w:hAnsi="Times New Roman" w:cs="Times New Roman"/>
          <w:bCs/>
          <w:sz w:val="28"/>
          <w:szCs w:val="28"/>
          <w:lang w:val="ro-RO" w:eastAsia="en-GB"/>
        </w:rPr>
        <w:t>,</w:t>
      </w:r>
      <w:r w:rsidR="00D47C5B" w:rsidRPr="00D47C5B">
        <w:rPr>
          <w:rFonts w:ascii="Times New Roman" w:eastAsia="Times New Roman" w:hAnsi="Times New Roman" w:cs="Times New Roman"/>
          <w:bCs/>
          <w:sz w:val="28"/>
          <w:szCs w:val="28"/>
          <w:lang w:val="ro-RO" w:eastAsia="en-GB"/>
        </w:rPr>
        <w:t xml:space="preserve"> </w:t>
      </w:r>
      <w:r w:rsidR="00D47C5B" w:rsidRPr="001E2006">
        <w:rPr>
          <w:rFonts w:ascii="Times New Roman" w:eastAsia="Times New Roman" w:hAnsi="Times New Roman" w:cs="Times New Roman"/>
          <w:bCs/>
          <w:sz w:val="28"/>
          <w:szCs w:val="28"/>
          <w:lang w:val="ro-RO" w:eastAsia="en-GB"/>
        </w:rPr>
        <w:t>industria chimică</w:t>
      </w:r>
      <w:r w:rsidR="00D47C5B">
        <w:rPr>
          <w:rFonts w:ascii="Times New Roman" w:eastAsia="Times New Roman" w:hAnsi="Times New Roman" w:cs="Times New Roman"/>
          <w:bCs/>
          <w:sz w:val="28"/>
          <w:szCs w:val="28"/>
          <w:lang w:val="ro-RO" w:eastAsia="en-GB"/>
        </w:rPr>
        <w:t>;</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diagnostica clinică</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 xml:space="preserve">materiale de referință </w:t>
      </w:r>
      <w:r w:rsidR="00195754" w:rsidRPr="001E2006">
        <w:rPr>
          <w:rFonts w:ascii="Times New Roman" w:eastAsia="Times New Roman" w:hAnsi="Times New Roman" w:cs="Times New Roman"/>
          <w:bCs/>
          <w:sz w:val="28"/>
          <w:szCs w:val="28"/>
          <w:lang w:val="ro-RO" w:eastAsia="en-GB"/>
        </w:rPr>
        <w:t>biologic</w:t>
      </w:r>
      <w:r w:rsidR="00D47C5B">
        <w:rPr>
          <w:rFonts w:ascii="Times New Roman" w:eastAsia="Times New Roman" w:hAnsi="Times New Roman" w:cs="Times New Roman"/>
          <w:bCs/>
          <w:sz w:val="28"/>
          <w:szCs w:val="28"/>
          <w:lang w:val="ro-RO" w:eastAsia="en-GB"/>
        </w:rPr>
        <w:t>e</w:t>
      </w:r>
      <w:r w:rsidR="00195754" w:rsidRPr="001E2006">
        <w:rPr>
          <w:rFonts w:ascii="Times New Roman" w:eastAsia="Times New Roman" w:hAnsi="Times New Roman" w:cs="Times New Roman"/>
          <w:bCs/>
          <w:sz w:val="28"/>
          <w:szCs w:val="28"/>
          <w:lang w:val="ro-RO" w:eastAsia="en-GB"/>
        </w:rPr>
        <w:t>, antigene)</w:t>
      </w:r>
      <w:r>
        <w:rPr>
          <w:rFonts w:ascii="Times New Roman" w:eastAsia="Times New Roman" w:hAnsi="Times New Roman" w:cs="Times New Roman"/>
          <w:bCs/>
          <w:sz w:val="28"/>
          <w:szCs w:val="28"/>
          <w:lang w:val="ro-RO" w:eastAsia="en-GB"/>
        </w:rPr>
        <w:t>.</w:t>
      </w:r>
    </w:p>
    <w:p w:rsidR="00195754" w:rsidRPr="001E2006" w:rsidRDefault="00001C8B" w:rsidP="00B3355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5C74B7" w:rsidRPr="005C74B7">
        <w:rPr>
          <w:rFonts w:ascii="Times New Roman" w:eastAsia="Times New Roman" w:hAnsi="Times New Roman" w:cs="Times New Roman"/>
          <w:b/>
          <w:bCs/>
          <w:sz w:val="28"/>
          <w:szCs w:val="28"/>
          <w:lang w:val="ro-RO" w:eastAsia="en-GB"/>
        </w:rPr>
        <w:t>5</w:t>
      </w:r>
      <w:r>
        <w:rPr>
          <w:rFonts w:ascii="Times New Roman" w:eastAsia="Times New Roman" w:hAnsi="Times New Roman" w:cs="Times New Roman"/>
          <w:b/>
          <w:bCs/>
          <w:sz w:val="28"/>
          <w:szCs w:val="28"/>
          <w:lang w:val="ro-RO" w:eastAsia="en-GB"/>
        </w:rPr>
        <w:t>1</w:t>
      </w:r>
      <w:r w:rsidR="005C74B7" w:rsidRPr="005C74B7">
        <w:rPr>
          <w:rFonts w:ascii="Times New Roman" w:eastAsia="Times New Roman" w:hAnsi="Times New Roman" w:cs="Times New Roman"/>
          <w:b/>
          <w:bCs/>
          <w:sz w:val="28"/>
          <w:szCs w:val="28"/>
          <w:lang w:val="ro-RO" w:eastAsia="en-GB"/>
        </w:rPr>
        <w:t>.</w:t>
      </w:r>
      <w:r w:rsidR="005C74B7">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 xml:space="preserve">Lipsa producătorilor autohtoni de materiale de referință obligă </w:t>
      </w:r>
      <w:r w:rsidR="005C74B7">
        <w:rPr>
          <w:rFonts w:ascii="Times New Roman" w:eastAsia="Times New Roman" w:hAnsi="Times New Roman" w:cs="Times New Roman"/>
          <w:bCs/>
          <w:sz w:val="28"/>
          <w:szCs w:val="28"/>
          <w:lang w:val="ro-RO" w:eastAsia="en-GB"/>
        </w:rPr>
        <w:t xml:space="preserve">agenții economici </w:t>
      </w:r>
      <w:r w:rsidR="00965968" w:rsidRPr="001E2006">
        <w:rPr>
          <w:rFonts w:ascii="Times New Roman" w:eastAsia="Times New Roman" w:hAnsi="Times New Roman" w:cs="Times New Roman"/>
          <w:bCs/>
          <w:sz w:val="28"/>
          <w:szCs w:val="28"/>
          <w:lang w:val="ro-RO" w:eastAsia="en-GB"/>
        </w:rPr>
        <w:t xml:space="preserve">să utilizeze </w:t>
      </w:r>
      <w:r w:rsidR="00FF7040" w:rsidRPr="001E2006">
        <w:rPr>
          <w:rFonts w:ascii="Times New Roman" w:eastAsia="Times New Roman" w:hAnsi="Times New Roman" w:cs="Times New Roman"/>
          <w:bCs/>
          <w:sz w:val="28"/>
          <w:szCs w:val="28"/>
          <w:lang w:val="ro-RO" w:eastAsia="en-GB"/>
        </w:rPr>
        <w:t xml:space="preserve">pentru </w:t>
      </w:r>
      <w:r w:rsidR="00965968" w:rsidRPr="001E2006">
        <w:rPr>
          <w:rFonts w:ascii="Times New Roman" w:eastAsia="Times New Roman" w:hAnsi="Times New Roman" w:cs="Times New Roman"/>
          <w:bCs/>
          <w:sz w:val="28"/>
          <w:szCs w:val="28"/>
          <w:lang w:val="ro-RO" w:eastAsia="en-GB"/>
        </w:rPr>
        <w:t xml:space="preserve">trasabilitatea metrologică și </w:t>
      </w:r>
      <w:r w:rsidR="00FF7040" w:rsidRPr="001E2006">
        <w:rPr>
          <w:rFonts w:ascii="Times New Roman" w:eastAsia="Times New Roman" w:hAnsi="Times New Roman" w:cs="Times New Roman"/>
          <w:bCs/>
          <w:sz w:val="28"/>
          <w:szCs w:val="28"/>
          <w:lang w:val="ro-RO" w:eastAsia="en-GB"/>
        </w:rPr>
        <w:t xml:space="preserve">asigurarea </w:t>
      </w:r>
      <w:r w:rsidR="00965968" w:rsidRPr="001E2006">
        <w:rPr>
          <w:rFonts w:ascii="Times New Roman" w:eastAsia="Times New Roman" w:hAnsi="Times New Roman" w:cs="Times New Roman"/>
          <w:bCs/>
          <w:sz w:val="28"/>
          <w:szCs w:val="28"/>
          <w:lang w:val="ro-RO" w:eastAsia="en-GB"/>
        </w:rPr>
        <w:t xml:space="preserve">uniformității și exactității măsurărilor </w:t>
      </w:r>
      <w:r w:rsidR="00FF7040" w:rsidRPr="001E2006">
        <w:rPr>
          <w:rFonts w:ascii="Times New Roman" w:eastAsia="Times New Roman" w:hAnsi="Times New Roman" w:cs="Times New Roman"/>
          <w:bCs/>
          <w:sz w:val="28"/>
          <w:szCs w:val="28"/>
          <w:lang w:val="ro-RO" w:eastAsia="en-GB"/>
        </w:rPr>
        <w:t>m</w:t>
      </w:r>
      <w:r w:rsidR="00D47C5B">
        <w:rPr>
          <w:rFonts w:ascii="Times New Roman" w:eastAsia="Times New Roman" w:hAnsi="Times New Roman" w:cs="Times New Roman"/>
          <w:bCs/>
          <w:sz w:val="28"/>
          <w:szCs w:val="28"/>
          <w:lang w:val="ro-RO" w:eastAsia="en-GB"/>
        </w:rPr>
        <w:t>ateriale de referință de import</w:t>
      </w:r>
      <w:r w:rsidR="00FF7040" w:rsidRPr="001E2006">
        <w:rPr>
          <w:rFonts w:ascii="Times New Roman" w:eastAsia="Times New Roman" w:hAnsi="Times New Roman" w:cs="Times New Roman"/>
          <w:bCs/>
          <w:sz w:val="28"/>
          <w:szCs w:val="28"/>
          <w:lang w:val="ro-RO" w:eastAsia="en-GB"/>
        </w:rPr>
        <w:t xml:space="preserve">. </w:t>
      </w:r>
    </w:p>
    <w:p w:rsidR="00FA2DEB" w:rsidRDefault="00FA2DEB" w:rsidP="00FF7040">
      <w:pPr>
        <w:spacing w:after="0" w:line="240" w:lineRule="auto"/>
        <w:jc w:val="both"/>
        <w:rPr>
          <w:rFonts w:ascii="Times New Roman" w:eastAsia="Times New Roman" w:hAnsi="Times New Roman" w:cs="Times New Roman"/>
          <w:b/>
          <w:bCs/>
          <w:i/>
          <w:sz w:val="28"/>
          <w:szCs w:val="28"/>
          <w:lang w:val="ro-RO" w:eastAsia="en-GB"/>
        </w:rPr>
      </w:pPr>
    </w:p>
    <w:p w:rsidR="00FF7040" w:rsidRPr="001E2006" w:rsidRDefault="00FF7040" w:rsidP="00FF7040">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Lipsa personalului calificat</w:t>
      </w:r>
    </w:p>
    <w:p w:rsidR="00FF7040" w:rsidRPr="001E2006" w:rsidRDefault="005C74B7" w:rsidP="00FF7040">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52</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Nu există nici o creștere calitativă a nivelului de pregătire profesională a specialiștilor în domeniul metrologiei. În același timp numărul de specialiști</w:t>
      </w:r>
      <w:r w:rsidR="00965968" w:rsidRPr="001E2006">
        <w:rPr>
          <w:rFonts w:ascii="Times New Roman" w:eastAsia="Times New Roman" w:hAnsi="Times New Roman" w:cs="Times New Roman"/>
          <w:bCs/>
          <w:sz w:val="28"/>
          <w:szCs w:val="28"/>
          <w:lang w:val="ro-RO" w:eastAsia="en-GB"/>
        </w:rPr>
        <w:t>-metrologi</w:t>
      </w:r>
      <w:r w:rsidR="00FF7040" w:rsidRPr="001E2006">
        <w:rPr>
          <w:rFonts w:ascii="Times New Roman" w:eastAsia="Times New Roman" w:hAnsi="Times New Roman" w:cs="Times New Roman"/>
          <w:bCs/>
          <w:sz w:val="28"/>
          <w:szCs w:val="28"/>
          <w:lang w:val="ro-RO" w:eastAsia="en-GB"/>
        </w:rPr>
        <w:t xml:space="preserve"> calificați s-a redus. Acest </w:t>
      </w:r>
      <w:r w:rsidR="00965968" w:rsidRPr="001E2006">
        <w:rPr>
          <w:rFonts w:ascii="Times New Roman" w:eastAsia="Times New Roman" w:hAnsi="Times New Roman" w:cs="Times New Roman"/>
          <w:bCs/>
          <w:sz w:val="28"/>
          <w:szCs w:val="28"/>
          <w:lang w:val="ro-RO" w:eastAsia="en-GB"/>
        </w:rPr>
        <w:t xml:space="preserve">fenomen se referă la specialiștii de toate nivelurile - </w:t>
      </w:r>
      <w:r w:rsidR="00FF7040" w:rsidRPr="001E2006">
        <w:rPr>
          <w:rFonts w:ascii="Times New Roman" w:eastAsia="Times New Roman" w:hAnsi="Times New Roman" w:cs="Times New Roman"/>
          <w:bCs/>
          <w:sz w:val="28"/>
          <w:szCs w:val="28"/>
          <w:lang w:val="ro-RO" w:eastAsia="en-GB"/>
        </w:rPr>
        <w:t xml:space="preserve">de la </w:t>
      </w:r>
      <w:r w:rsidR="000A6C55" w:rsidRPr="001E2006">
        <w:rPr>
          <w:rFonts w:ascii="Times New Roman" w:eastAsia="Times New Roman" w:hAnsi="Times New Roman" w:cs="Times New Roman"/>
          <w:bCs/>
          <w:sz w:val="28"/>
          <w:szCs w:val="28"/>
          <w:lang w:val="ro-RO" w:eastAsia="en-GB"/>
        </w:rPr>
        <w:t>specialiști din laboratoare p</w:t>
      </w:r>
      <w:r w:rsidR="00965968" w:rsidRPr="001E2006">
        <w:rPr>
          <w:rFonts w:ascii="Times New Roman" w:eastAsia="Times New Roman" w:hAnsi="Times New Roman" w:cs="Times New Roman"/>
          <w:bCs/>
          <w:sz w:val="28"/>
          <w:szCs w:val="28"/>
          <w:lang w:val="ro-RO" w:eastAsia="en-GB"/>
        </w:rPr>
        <w:t>â</w:t>
      </w:r>
      <w:r w:rsidR="000A6C55" w:rsidRPr="001E2006">
        <w:rPr>
          <w:rFonts w:ascii="Times New Roman" w:eastAsia="Times New Roman" w:hAnsi="Times New Roman" w:cs="Times New Roman"/>
          <w:bCs/>
          <w:sz w:val="28"/>
          <w:szCs w:val="28"/>
          <w:lang w:val="ro-RO" w:eastAsia="en-GB"/>
        </w:rPr>
        <w:t xml:space="preserve">na la </w:t>
      </w:r>
      <w:r w:rsidR="00965968" w:rsidRPr="001E2006">
        <w:rPr>
          <w:rFonts w:ascii="Times New Roman" w:eastAsia="Times New Roman" w:hAnsi="Times New Roman" w:cs="Times New Roman"/>
          <w:bCs/>
          <w:sz w:val="28"/>
          <w:szCs w:val="28"/>
          <w:lang w:val="ro-RO" w:eastAsia="en-GB"/>
        </w:rPr>
        <w:t xml:space="preserve">cadrele </w:t>
      </w:r>
      <w:r w:rsidR="000A6C55" w:rsidRPr="001E2006">
        <w:rPr>
          <w:rFonts w:ascii="Times New Roman" w:eastAsia="Times New Roman" w:hAnsi="Times New Roman" w:cs="Times New Roman"/>
          <w:bCs/>
          <w:sz w:val="28"/>
          <w:szCs w:val="28"/>
          <w:lang w:val="ro-RO" w:eastAsia="en-GB"/>
        </w:rPr>
        <w:t xml:space="preserve">didactice </w:t>
      </w:r>
      <w:r w:rsidR="00965968" w:rsidRPr="001E2006">
        <w:rPr>
          <w:rFonts w:ascii="Times New Roman" w:eastAsia="Times New Roman" w:hAnsi="Times New Roman" w:cs="Times New Roman"/>
          <w:bCs/>
          <w:sz w:val="28"/>
          <w:szCs w:val="28"/>
          <w:lang w:val="ro-RO" w:eastAsia="en-GB"/>
        </w:rPr>
        <w:t xml:space="preserve">din </w:t>
      </w:r>
      <w:r w:rsidR="000A6C55" w:rsidRPr="001E2006">
        <w:rPr>
          <w:rFonts w:ascii="Times New Roman" w:eastAsia="Times New Roman" w:hAnsi="Times New Roman" w:cs="Times New Roman"/>
          <w:bCs/>
          <w:sz w:val="28"/>
          <w:szCs w:val="28"/>
          <w:lang w:val="ro-RO" w:eastAsia="en-GB"/>
        </w:rPr>
        <w:t>institutele</w:t>
      </w:r>
      <w:r w:rsidR="00965968" w:rsidRPr="001E2006">
        <w:rPr>
          <w:rFonts w:ascii="Times New Roman" w:eastAsia="Times New Roman" w:hAnsi="Times New Roman" w:cs="Times New Roman"/>
          <w:bCs/>
          <w:sz w:val="28"/>
          <w:szCs w:val="28"/>
          <w:lang w:val="ro-RO" w:eastAsia="en-GB"/>
        </w:rPr>
        <w:t xml:space="preserve"> de învățământ</w:t>
      </w:r>
      <w:r w:rsidR="00FF7040" w:rsidRPr="001E2006">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 xml:space="preserve">Astfel, în </w:t>
      </w:r>
      <w:r w:rsidR="0096283E" w:rsidRPr="001E2006">
        <w:rPr>
          <w:rFonts w:ascii="Times New Roman" w:eastAsia="Times New Roman" w:hAnsi="Times New Roman" w:cs="Times New Roman"/>
          <w:bCs/>
          <w:sz w:val="28"/>
          <w:szCs w:val="28"/>
          <w:lang w:val="ro-RO" w:eastAsia="en-GB"/>
        </w:rPr>
        <w:t xml:space="preserve">instituțiile de învățământ superior </w:t>
      </w:r>
      <w:r w:rsidR="000A6C55" w:rsidRPr="001E2006">
        <w:rPr>
          <w:rFonts w:ascii="Times New Roman" w:eastAsia="Times New Roman" w:hAnsi="Times New Roman" w:cs="Times New Roman"/>
          <w:bCs/>
          <w:sz w:val="28"/>
          <w:szCs w:val="28"/>
          <w:lang w:val="ro-RO" w:eastAsia="en-GB"/>
        </w:rPr>
        <w:t>ca</w:t>
      </w:r>
      <w:r w:rsidR="0096283E" w:rsidRPr="001E2006">
        <w:rPr>
          <w:rFonts w:ascii="Times New Roman" w:eastAsia="Times New Roman" w:hAnsi="Times New Roman" w:cs="Times New Roman"/>
          <w:bCs/>
          <w:sz w:val="28"/>
          <w:szCs w:val="28"/>
          <w:lang w:val="ro-RO" w:eastAsia="en-GB"/>
        </w:rPr>
        <w:t>r</w:t>
      </w:r>
      <w:r w:rsidR="000A6C55" w:rsidRPr="001E2006">
        <w:rPr>
          <w:rFonts w:ascii="Times New Roman" w:eastAsia="Times New Roman" w:hAnsi="Times New Roman" w:cs="Times New Roman"/>
          <w:bCs/>
          <w:sz w:val="28"/>
          <w:szCs w:val="28"/>
          <w:lang w:val="ro-RO" w:eastAsia="en-GB"/>
        </w:rPr>
        <w:t xml:space="preserve">e </w:t>
      </w:r>
      <w:r w:rsidR="0096283E" w:rsidRPr="001E2006">
        <w:rPr>
          <w:rFonts w:ascii="Times New Roman" w:eastAsia="Times New Roman" w:hAnsi="Times New Roman" w:cs="Times New Roman"/>
          <w:bCs/>
          <w:sz w:val="28"/>
          <w:szCs w:val="28"/>
          <w:lang w:val="ro-RO" w:eastAsia="en-GB"/>
        </w:rPr>
        <w:t xml:space="preserve">au incluse în programele didactice discipilna ”metrologie/teoria măsurărilor” activează </w:t>
      </w:r>
      <w:r w:rsidR="00FB7497" w:rsidRPr="001E2006">
        <w:rPr>
          <w:rFonts w:ascii="Times New Roman" w:eastAsia="Times New Roman" w:hAnsi="Times New Roman" w:cs="Times New Roman"/>
          <w:bCs/>
          <w:sz w:val="28"/>
          <w:szCs w:val="28"/>
          <w:lang w:val="ro-RO" w:eastAsia="en-GB"/>
        </w:rPr>
        <w:t xml:space="preserve">circa 15 </w:t>
      </w:r>
      <w:r w:rsidR="00A11582" w:rsidRPr="001E2006">
        <w:rPr>
          <w:rFonts w:ascii="Times New Roman" w:eastAsia="Times New Roman" w:hAnsi="Times New Roman" w:cs="Times New Roman"/>
          <w:bCs/>
          <w:sz w:val="28"/>
          <w:szCs w:val="28"/>
          <w:lang w:val="ro-RO" w:eastAsia="en-GB"/>
        </w:rPr>
        <w:t>cadre didactice</w:t>
      </w:r>
      <w:r w:rsidR="00FB7497" w:rsidRPr="001E2006">
        <w:rPr>
          <w:rFonts w:ascii="Times New Roman" w:eastAsia="Times New Roman" w:hAnsi="Times New Roman" w:cs="Times New Roman"/>
          <w:bCs/>
          <w:sz w:val="28"/>
          <w:szCs w:val="28"/>
          <w:lang w:val="ro-RO" w:eastAsia="en-GB"/>
        </w:rPr>
        <w:t xml:space="preserve"> care dețin gradul științific de </w:t>
      </w:r>
      <w:r w:rsidR="00FF7040" w:rsidRPr="001E2006">
        <w:rPr>
          <w:rFonts w:ascii="Times New Roman" w:eastAsia="Times New Roman" w:hAnsi="Times New Roman" w:cs="Times New Roman"/>
          <w:bCs/>
          <w:sz w:val="28"/>
          <w:szCs w:val="28"/>
          <w:lang w:val="ro-RO" w:eastAsia="en-GB"/>
        </w:rPr>
        <w:t xml:space="preserve">doctori în științe și </w:t>
      </w:r>
      <w:r w:rsidR="000A6C55" w:rsidRPr="001E2006">
        <w:rPr>
          <w:rFonts w:ascii="Times New Roman" w:eastAsia="Times New Roman" w:hAnsi="Times New Roman" w:cs="Times New Roman"/>
          <w:bCs/>
          <w:sz w:val="28"/>
          <w:szCs w:val="28"/>
          <w:lang w:val="ro-RO" w:eastAsia="en-GB"/>
        </w:rPr>
        <w:t>doctori habilitați</w:t>
      </w:r>
      <w:r w:rsidR="00FF7040" w:rsidRPr="001E2006">
        <w:rPr>
          <w:rFonts w:ascii="Times New Roman" w:eastAsia="Times New Roman" w:hAnsi="Times New Roman" w:cs="Times New Roman"/>
          <w:bCs/>
          <w:sz w:val="28"/>
          <w:szCs w:val="28"/>
          <w:lang w:val="ro-RO" w:eastAsia="en-GB"/>
        </w:rPr>
        <w:t xml:space="preserve">, cu o vârstă medie de </w:t>
      </w:r>
      <w:r w:rsidR="0098081D" w:rsidRPr="001E2006">
        <w:rPr>
          <w:rFonts w:ascii="Times New Roman" w:eastAsia="Times New Roman" w:hAnsi="Times New Roman" w:cs="Times New Roman"/>
          <w:bCs/>
          <w:sz w:val="28"/>
          <w:szCs w:val="28"/>
          <w:lang w:val="ro-RO" w:eastAsia="en-GB"/>
        </w:rPr>
        <w:t>63</w:t>
      </w:r>
      <w:r w:rsidR="00FB7497" w:rsidRPr="001E2006">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de ani.</w:t>
      </w:r>
      <w:r w:rsidR="00FB7497" w:rsidRPr="001E2006">
        <w:rPr>
          <w:rFonts w:ascii="Times New Roman" w:eastAsia="Times New Roman" w:hAnsi="Times New Roman" w:cs="Times New Roman"/>
          <w:bCs/>
          <w:sz w:val="28"/>
          <w:szCs w:val="28"/>
          <w:lang w:val="ro-RO" w:eastAsia="en-GB"/>
        </w:rPr>
        <w:t xml:space="preserve"> </w:t>
      </w:r>
    </w:p>
    <w:p w:rsidR="00DD1107" w:rsidRPr="001E2006" w:rsidRDefault="00001C8B" w:rsidP="00FF7040">
      <w:pPr>
        <w:spacing w:after="0" w:line="240" w:lineRule="auto"/>
        <w:jc w:val="both"/>
        <w:rPr>
          <w:rStyle w:val="Strong"/>
          <w:rFonts w:ascii="Times New Roman" w:hAnsi="Times New Roman" w:cs="Times New Roman"/>
          <w:b w:val="0"/>
          <w:color w:val="000000"/>
          <w:sz w:val="28"/>
          <w:szCs w:val="28"/>
          <w:bdr w:val="none" w:sz="0" w:space="0" w:color="auto" w:frame="1"/>
          <w:shd w:val="clear" w:color="auto" w:fill="FAFAFB"/>
          <w:lang w:val="ro-RO"/>
        </w:rPr>
      </w:pPr>
      <w:r>
        <w:rPr>
          <w:rFonts w:ascii="Times New Roman" w:eastAsia="Times New Roman" w:hAnsi="Times New Roman" w:cs="Times New Roman"/>
          <w:b/>
          <w:bCs/>
          <w:sz w:val="28"/>
          <w:szCs w:val="28"/>
          <w:lang w:val="ro-RO" w:eastAsia="en-GB"/>
        </w:rPr>
        <w:t>153</w:t>
      </w:r>
      <w:r w:rsidR="005C74B7" w:rsidRPr="005C74B7">
        <w:rPr>
          <w:rFonts w:ascii="Times New Roman" w:eastAsia="Times New Roman" w:hAnsi="Times New Roman" w:cs="Times New Roman"/>
          <w:b/>
          <w:bCs/>
          <w:sz w:val="28"/>
          <w:szCs w:val="28"/>
          <w:lang w:val="ro-RO" w:eastAsia="en-GB"/>
        </w:rPr>
        <w:t>.</w:t>
      </w:r>
      <w:r w:rsidR="005C74B7">
        <w:rPr>
          <w:rFonts w:ascii="Times New Roman" w:eastAsia="Times New Roman" w:hAnsi="Times New Roman" w:cs="Times New Roman"/>
          <w:bCs/>
          <w:sz w:val="28"/>
          <w:szCs w:val="28"/>
          <w:lang w:val="ro-RO" w:eastAsia="en-GB"/>
        </w:rPr>
        <w:t xml:space="preserve"> </w:t>
      </w:r>
      <w:r w:rsidR="00193B24" w:rsidRPr="001E2006">
        <w:rPr>
          <w:rFonts w:ascii="Times New Roman" w:eastAsia="Times New Roman" w:hAnsi="Times New Roman" w:cs="Times New Roman"/>
          <w:bCs/>
          <w:sz w:val="28"/>
          <w:szCs w:val="28"/>
          <w:lang w:val="ro-RO" w:eastAsia="en-GB"/>
        </w:rPr>
        <w:t>D</w:t>
      </w:r>
      <w:r w:rsidR="00FF7040" w:rsidRPr="001E2006">
        <w:rPr>
          <w:rFonts w:ascii="Times New Roman" w:eastAsia="Times New Roman" w:hAnsi="Times New Roman" w:cs="Times New Roman"/>
          <w:bCs/>
          <w:sz w:val="28"/>
          <w:szCs w:val="28"/>
          <w:lang w:val="ro-RO" w:eastAsia="en-GB"/>
        </w:rPr>
        <w:t xml:space="preserve">in </w:t>
      </w:r>
      <w:r w:rsidR="009B03DB" w:rsidRPr="001E2006">
        <w:rPr>
          <w:rFonts w:ascii="Times New Roman" w:eastAsia="Times New Roman" w:hAnsi="Times New Roman" w:cs="Times New Roman"/>
          <w:bCs/>
          <w:sz w:val="28"/>
          <w:szCs w:val="28"/>
          <w:lang w:val="ro-RO" w:eastAsia="en-GB"/>
        </w:rPr>
        <w:t>motivul</w:t>
      </w:r>
      <w:r w:rsidR="00FF7040" w:rsidRPr="001E2006">
        <w:rPr>
          <w:rFonts w:ascii="Times New Roman" w:eastAsia="Times New Roman" w:hAnsi="Times New Roman" w:cs="Times New Roman"/>
          <w:bCs/>
          <w:sz w:val="28"/>
          <w:szCs w:val="28"/>
          <w:lang w:val="ro-RO" w:eastAsia="en-GB"/>
        </w:rPr>
        <w:t xml:space="preserve"> schimbări</w:t>
      </w:r>
      <w:r w:rsidR="009B03DB" w:rsidRPr="001E2006">
        <w:rPr>
          <w:rFonts w:ascii="Times New Roman" w:eastAsia="Times New Roman" w:hAnsi="Times New Roman" w:cs="Times New Roman"/>
          <w:bCs/>
          <w:sz w:val="28"/>
          <w:szCs w:val="28"/>
          <w:lang w:val="ro-RO" w:eastAsia="en-GB"/>
        </w:rPr>
        <w:t>lor</w:t>
      </w:r>
      <w:r w:rsidR="00FF7040" w:rsidRPr="001E2006">
        <w:rPr>
          <w:rFonts w:ascii="Times New Roman" w:eastAsia="Times New Roman" w:hAnsi="Times New Roman" w:cs="Times New Roman"/>
          <w:bCs/>
          <w:sz w:val="28"/>
          <w:szCs w:val="28"/>
          <w:lang w:val="ro-RO" w:eastAsia="en-GB"/>
        </w:rPr>
        <w:t xml:space="preserve"> </w:t>
      </w:r>
      <w:r w:rsidR="009B03DB" w:rsidRPr="001E2006">
        <w:rPr>
          <w:rFonts w:ascii="Times New Roman" w:eastAsia="Times New Roman" w:hAnsi="Times New Roman" w:cs="Times New Roman"/>
          <w:bCs/>
          <w:sz w:val="28"/>
          <w:szCs w:val="28"/>
          <w:lang w:val="ro-RO" w:eastAsia="en-GB"/>
        </w:rPr>
        <w:t xml:space="preserve">în prioritățile de </w:t>
      </w:r>
      <w:r w:rsidR="00FF7040" w:rsidRPr="001E2006">
        <w:rPr>
          <w:rFonts w:ascii="Times New Roman" w:eastAsia="Times New Roman" w:hAnsi="Times New Roman" w:cs="Times New Roman"/>
          <w:bCs/>
          <w:sz w:val="28"/>
          <w:szCs w:val="28"/>
          <w:lang w:val="ro-RO" w:eastAsia="en-GB"/>
        </w:rPr>
        <w:t xml:space="preserve">activitate profesională numărul de tineri care doresc să se califice în </w:t>
      </w:r>
      <w:r w:rsidR="00193B24" w:rsidRPr="001E2006">
        <w:rPr>
          <w:rFonts w:ascii="Times New Roman" w:eastAsia="Times New Roman" w:hAnsi="Times New Roman" w:cs="Times New Roman"/>
          <w:bCs/>
          <w:sz w:val="28"/>
          <w:szCs w:val="28"/>
          <w:lang w:val="ro-RO" w:eastAsia="en-GB"/>
        </w:rPr>
        <w:t xml:space="preserve">domeniul </w:t>
      </w:r>
      <w:r w:rsidR="00FF7040" w:rsidRPr="001E2006">
        <w:rPr>
          <w:rFonts w:ascii="Times New Roman" w:eastAsia="Times New Roman" w:hAnsi="Times New Roman" w:cs="Times New Roman"/>
          <w:bCs/>
          <w:sz w:val="28"/>
          <w:szCs w:val="28"/>
          <w:lang w:val="ro-RO" w:eastAsia="en-GB"/>
        </w:rPr>
        <w:t>metrologie</w:t>
      </w:r>
      <w:r w:rsidR="00193B24" w:rsidRPr="001E2006">
        <w:rPr>
          <w:rFonts w:ascii="Times New Roman" w:eastAsia="Times New Roman" w:hAnsi="Times New Roman" w:cs="Times New Roman"/>
          <w:bCs/>
          <w:sz w:val="28"/>
          <w:szCs w:val="28"/>
          <w:lang w:val="ro-RO" w:eastAsia="en-GB"/>
        </w:rPr>
        <w:t>i</w:t>
      </w:r>
      <w:r w:rsidR="00FF7040" w:rsidRPr="001E2006">
        <w:rPr>
          <w:rFonts w:ascii="Times New Roman" w:eastAsia="Times New Roman" w:hAnsi="Times New Roman" w:cs="Times New Roman"/>
          <w:bCs/>
          <w:sz w:val="28"/>
          <w:szCs w:val="28"/>
          <w:lang w:val="ro-RO" w:eastAsia="en-GB"/>
        </w:rPr>
        <w:t xml:space="preserve"> </w:t>
      </w:r>
      <w:r w:rsidR="009B03DB" w:rsidRPr="001E2006">
        <w:rPr>
          <w:rFonts w:ascii="Times New Roman" w:eastAsia="Times New Roman" w:hAnsi="Times New Roman" w:cs="Times New Roman"/>
          <w:bCs/>
          <w:sz w:val="28"/>
          <w:szCs w:val="28"/>
          <w:lang w:val="ro-RO" w:eastAsia="en-GB"/>
        </w:rPr>
        <w:t xml:space="preserve">inclusiv </w:t>
      </w:r>
      <w:r w:rsidR="00FF7040" w:rsidRPr="001E2006">
        <w:rPr>
          <w:rFonts w:ascii="Times New Roman" w:eastAsia="Times New Roman" w:hAnsi="Times New Roman" w:cs="Times New Roman"/>
          <w:bCs/>
          <w:sz w:val="28"/>
          <w:szCs w:val="28"/>
          <w:lang w:val="ro-RO" w:eastAsia="en-GB"/>
        </w:rPr>
        <w:t>metrologie</w:t>
      </w:r>
      <w:r w:rsidR="009B03DB" w:rsidRPr="001E2006">
        <w:rPr>
          <w:rFonts w:ascii="Times New Roman" w:eastAsia="Times New Roman" w:hAnsi="Times New Roman" w:cs="Times New Roman"/>
          <w:bCs/>
          <w:sz w:val="28"/>
          <w:szCs w:val="28"/>
          <w:lang w:val="ro-RO" w:eastAsia="en-GB"/>
        </w:rPr>
        <w:t>i</w:t>
      </w:r>
      <w:r w:rsidR="00FF7040" w:rsidRPr="001E2006">
        <w:rPr>
          <w:rFonts w:ascii="Times New Roman" w:eastAsia="Times New Roman" w:hAnsi="Times New Roman" w:cs="Times New Roman"/>
          <w:bCs/>
          <w:sz w:val="28"/>
          <w:szCs w:val="28"/>
          <w:lang w:val="ro-RO" w:eastAsia="en-GB"/>
        </w:rPr>
        <w:t xml:space="preserve"> </w:t>
      </w:r>
      <w:r w:rsidR="009B03DB" w:rsidRPr="001E2006">
        <w:rPr>
          <w:rFonts w:ascii="Times New Roman" w:eastAsia="Times New Roman" w:hAnsi="Times New Roman" w:cs="Times New Roman"/>
          <w:bCs/>
          <w:sz w:val="28"/>
          <w:szCs w:val="28"/>
          <w:lang w:val="ro-RO" w:eastAsia="en-GB"/>
        </w:rPr>
        <w:t xml:space="preserve">științifice sau </w:t>
      </w:r>
      <w:r w:rsidR="00193B24" w:rsidRPr="001E2006">
        <w:rPr>
          <w:rFonts w:ascii="Times New Roman" w:eastAsia="Times New Roman" w:hAnsi="Times New Roman" w:cs="Times New Roman"/>
          <w:bCs/>
          <w:sz w:val="28"/>
          <w:szCs w:val="28"/>
          <w:lang w:val="ro-RO" w:eastAsia="en-GB"/>
        </w:rPr>
        <w:t>aplicat</w:t>
      </w:r>
      <w:r w:rsidR="009B03DB" w:rsidRPr="001E2006">
        <w:rPr>
          <w:rFonts w:ascii="Times New Roman" w:eastAsia="Times New Roman" w:hAnsi="Times New Roman" w:cs="Times New Roman"/>
          <w:bCs/>
          <w:sz w:val="28"/>
          <w:szCs w:val="28"/>
          <w:lang w:val="ro-RO" w:eastAsia="en-GB"/>
        </w:rPr>
        <w:t>e a scăzut dramatic</w:t>
      </w:r>
      <w:r w:rsidR="00FF7040" w:rsidRPr="001E2006">
        <w:rPr>
          <w:rFonts w:ascii="Times New Roman" w:eastAsia="Times New Roman" w:hAnsi="Times New Roman" w:cs="Times New Roman"/>
          <w:bCs/>
          <w:sz w:val="28"/>
          <w:szCs w:val="28"/>
          <w:lang w:val="ro-RO" w:eastAsia="en-GB"/>
        </w:rPr>
        <w:t xml:space="preserve">. </w:t>
      </w:r>
      <w:r w:rsidR="00FB7497" w:rsidRPr="001E2006">
        <w:rPr>
          <w:rFonts w:ascii="Times New Roman" w:eastAsia="Times New Roman" w:hAnsi="Times New Roman" w:cs="Times New Roman"/>
          <w:bCs/>
          <w:sz w:val="28"/>
          <w:szCs w:val="28"/>
          <w:lang w:val="ro-RO" w:eastAsia="en-GB"/>
        </w:rPr>
        <w:t>Promoțiile anuale ale instituțiilor de învățământ superior constituie circa 35 studenți, care și-au finalizat studiile în domeniul metrologiei.</w:t>
      </w:r>
      <w:r w:rsidR="005C74B7">
        <w:rPr>
          <w:rFonts w:ascii="Times New Roman" w:eastAsia="Times New Roman" w:hAnsi="Times New Roman" w:cs="Times New Roman"/>
          <w:bCs/>
          <w:sz w:val="28"/>
          <w:szCs w:val="28"/>
          <w:lang w:val="ro-RO" w:eastAsia="en-GB"/>
        </w:rPr>
        <w:t xml:space="preserve"> </w:t>
      </w:r>
      <w:r w:rsidR="00DD1107" w:rsidRPr="001E2006">
        <w:rPr>
          <w:rStyle w:val="Strong"/>
          <w:rFonts w:ascii="Times New Roman" w:hAnsi="Times New Roman" w:cs="Times New Roman"/>
          <w:b w:val="0"/>
          <w:color w:val="000000"/>
          <w:sz w:val="28"/>
          <w:szCs w:val="28"/>
          <w:bdr w:val="none" w:sz="0" w:space="0" w:color="auto" w:frame="1"/>
          <w:shd w:val="clear" w:color="auto" w:fill="FAFAFB"/>
          <w:lang w:val="ro-RO"/>
        </w:rPr>
        <w:t xml:space="preserve">Criza acută de profesioniști afectează în domeniu afectează competitivitatea și trebuie tratată ca o prioritate națională. Ca urmare autoritățile </w:t>
      </w:r>
      <w:r w:rsidR="008F5168" w:rsidRPr="001E2006">
        <w:rPr>
          <w:rStyle w:val="Strong"/>
          <w:rFonts w:ascii="Times New Roman" w:hAnsi="Times New Roman" w:cs="Times New Roman"/>
          <w:b w:val="0"/>
          <w:color w:val="000000"/>
          <w:sz w:val="28"/>
          <w:szCs w:val="28"/>
          <w:bdr w:val="none" w:sz="0" w:space="0" w:color="auto" w:frame="1"/>
          <w:shd w:val="clear" w:color="auto" w:fill="FAFAFB"/>
          <w:lang w:val="ro-RO"/>
        </w:rPr>
        <w:t xml:space="preserve">trebuie </w:t>
      </w:r>
      <w:r w:rsidR="00DD1107" w:rsidRPr="001E2006">
        <w:rPr>
          <w:rStyle w:val="Strong"/>
          <w:rFonts w:ascii="Times New Roman" w:hAnsi="Times New Roman" w:cs="Times New Roman"/>
          <w:b w:val="0"/>
          <w:color w:val="000000"/>
          <w:sz w:val="28"/>
          <w:szCs w:val="28"/>
          <w:bdr w:val="none" w:sz="0" w:space="0" w:color="auto" w:frame="1"/>
          <w:shd w:val="clear" w:color="auto" w:fill="FAFAFB"/>
          <w:lang w:val="ro-RO"/>
        </w:rPr>
        <w:t>să aplice măsuri urgente pentru formarea vocațională a tinerilor de la vârsta de 18 ani ca metrologi profesioniști.</w:t>
      </w:r>
    </w:p>
    <w:p w:rsidR="00FA2DEB" w:rsidRDefault="00FA2DEB" w:rsidP="005C74B7">
      <w:pPr>
        <w:spacing w:after="0" w:line="240" w:lineRule="auto"/>
        <w:jc w:val="both"/>
        <w:rPr>
          <w:rStyle w:val="Strong"/>
          <w:rFonts w:ascii="Times New Roman" w:hAnsi="Times New Roman" w:cs="Times New Roman"/>
          <w:i/>
          <w:color w:val="000000"/>
          <w:sz w:val="28"/>
          <w:szCs w:val="28"/>
          <w:bdr w:val="none" w:sz="0" w:space="0" w:color="auto" w:frame="1"/>
          <w:shd w:val="clear" w:color="auto" w:fill="FAFAFB"/>
          <w:lang w:val="ro-RO"/>
        </w:rPr>
      </w:pPr>
    </w:p>
    <w:p w:rsidR="00177E31" w:rsidRPr="00D62886" w:rsidRDefault="00177E31" w:rsidP="005C74B7">
      <w:pPr>
        <w:spacing w:after="0" w:line="240" w:lineRule="auto"/>
        <w:jc w:val="both"/>
        <w:rPr>
          <w:rStyle w:val="Strong"/>
          <w:rFonts w:ascii="Times New Roman" w:hAnsi="Times New Roman" w:cs="Times New Roman"/>
          <w:i/>
          <w:color w:val="000000"/>
          <w:sz w:val="28"/>
          <w:szCs w:val="28"/>
          <w:bdr w:val="none" w:sz="0" w:space="0" w:color="auto" w:frame="1"/>
          <w:shd w:val="clear" w:color="auto" w:fill="FAFAFB"/>
          <w:lang w:val="ro-RO"/>
        </w:rPr>
      </w:pPr>
      <w:r w:rsidRPr="00D62886">
        <w:rPr>
          <w:rStyle w:val="Strong"/>
          <w:rFonts w:ascii="Times New Roman" w:hAnsi="Times New Roman" w:cs="Times New Roman"/>
          <w:i/>
          <w:color w:val="000000"/>
          <w:sz w:val="28"/>
          <w:szCs w:val="28"/>
          <w:bdr w:val="none" w:sz="0" w:space="0" w:color="auto" w:frame="1"/>
          <w:shd w:val="clear" w:color="auto" w:fill="FAFAFB"/>
          <w:lang w:val="ro-RO"/>
        </w:rPr>
        <w:t>Activitate</w:t>
      </w:r>
      <w:r w:rsidR="007766E9" w:rsidRPr="00D62886">
        <w:rPr>
          <w:rStyle w:val="Strong"/>
          <w:rFonts w:ascii="Times New Roman" w:hAnsi="Times New Roman" w:cs="Times New Roman"/>
          <w:i/>
          <w:color w:val="000000"/>
          <w:sz w:val="28"/>
          <w:szCs w:val="28"/>
          <w:bdr w:val="none" w:sz="0" w:space="0" w:color="auto" w:frame="1"/>
          <w:shd w:val="clear" w:color="auto" w:fill="FAFAFB"/>
          <w:lang w:val="ro-RO"/>
        </w:rPr>
        <w:t>a</w:t>
      </w:r>
      <w:r w:rsidRPr="00D62886">
        <w:rPr>
          <w:rStyle w:val="Strong"/>
          <w:rFonts w:ascii="Times New Roman" w:hAnsi="Times New Roman" w:cs="Times New Roman"/>
          <w:i/>
          <w:color w:val="000000"/>
          <w:sz w:val="28"/>
          <w:szCs w:val="28"/>
          <w:bdr w:val="none" w:sz="0" w:space="0" w:color="auto" w:frame="1"/>
          <w:shd w:val="clear" w:color="auto" w:fill="FAFAFB"/>
          <w:lang w:val="ro-RO"/>
        </w:rPr>
        <w:t xml:space="preserve"> de supraveghere metrologică inferioară </w:t>
      </w:r>
    </w:p>
    <w:p w:rsidR="00177E31" w:rsidRPr="001E2006" w:rsidRDefault="005C74B7" w:rsidP="00177E31">
      <w:pPr>
        <w:spacing w:after="0" w:line="240" w:lineRule="auto"/>
        <w:jc w:val="both"/>
        <w:rPr>
          <w:rFonts w:ascii="Times New Roman" w:eastAsia="Times New Roman" w:hAnsi="Times New Roman" w:cs="Times New Roman"/>
          <w:bCs/>
          <w:sz w:val="28"/>
          <w:szCs w:val="28"/>
          <w:lang w:val="ro-RO" w:eastAsia="en-GB"/>
        </w:rPr>
      </w:pPr>
      <w:r w:rsidRPr="00D62886">
        <w:rPr>
          <w:rFonts w:ascii="Times New Roman" w:hAnsi="Times New Roman" w:cs="Times New Roman"/>
          <w:b/>
          <w:sz w:val="28"/>
          <w:szCs w:val="28"/>
          <w:lang w:val="ro-RO"/>
        </w:rPr>
        <w:lastRenderedPageBreak/>
        <w:t>1</w:t>
      </w:r>
      <w:r w:rsidR="00001C8B">
        <w:rPr>
          <w:rFonts w:ascii="Times New Roman" w:hAnsi="Times New Roman" w:cs="Times New Roman"/>
          <w:b/>
          <w:sz w:val="28"/>
          <w:szCs w:val="28"/>
          <w:lang w:val="ro-RO"/>
        </w:rPr>
        <w:t>54</w:t>
      </w:r>
      <w:r w:rsidRPr="00D62886">
        <w:rPr>
          <w:rFonts w:ascii="Times New Roman" w:hAnsi="Times New Roman" w:cs="Times New Roman"/>
          <w:b/>
          <w:sz w:val="28"/>
          <w:szCs w:val="28"/>
          <w:lang w:val="ro-RO"/>
        </w:rPr>
        <w:t>.</w:t>
      </w:r>
      <w:r w:rsidRPr="00D62886">
        <w:rPr>
          <w:rFonts w:ascii="Times New Roman" w:hAnsi="Times New Roman" w:cs="Times New Roman"/>
          <w:sz w:val="28"/>
          <w:szCs w:val="28"/>
          <w:lang w:val="ro-RO"/>
        </w:rPr>
        <w:t xml:space="preserve"> </w:t>
      </w:r>
      <w:r w:rsidR="005269C5" w:rsidRPr="00D62886">
        <w:rPr>
          <w:rFonts w:ascii="Times New Roman" w:hAnsi="Times New Roman" w:cs="Times New Roman"/>
          <w:sz w:val="28"/>
          <w:szCs w:val="28"/>
          <w:lang w:val="ro-RO"/>
        </w:rPr>
        <w:t>Transpunerea legislaţiei comunitare de armonizare în legislaţia naţională</w:t>
      </w:r>
      <w:r w:rsidR="00177E31" w:rsidRPr="00D62886">
        <w:rPr>
          <w:rFonts w:ascii="Times New Roman" w:hAnsi="Times New Roman" w:cs="Times New Roman"/>
          <w:sz w:val="28"/>
          <w:szCs w:val="28"/>
          <w:lang w:val="ro-RO"/>
        </w:rPr>
        <w:t xml:space="preserve"> a</w:t>
      </w:r>
      <w:r w:rsidRPr="00D62886">
        <w:rPr>
          <w:rFonts w:ascii="Times New Roman" w:hAnsi="Times New Roman" w:cs="Times New Roman"/>
          <w:sz w:val="28"/>
          <w:szCs w:val="28"/>
          <w:lang w:val="ro-RO"/>
        </w:rPr>
        <w:t xml:space="preserve"> </w:t>
      </w:r>
      <w:r w:rsidR="00177E31" w:rsidRPr="00D62886">
        <w:rPr>
          <w:rFonts w:ascii="Times New Roman" w:hAnsi="Times New Roman" w:cs="Times New Roman"/>
          <w:sz w:val="28"/>
          <w:szCs w:val="28"/>
          <w:lang w:val="ro-RO"/>
        </w:rPr>
        <w:t xml:space="preserve">scos </w:t>
      </w:r>
      <w:r w:rsidR="00146D29">
        <w:rPr>
          <w:rFonts w:ascii="Times New Roman" w:hAnsi="Times New Roman" w:cs="Times New Roman"/>
          <w:sz w:val="28"/>
          <w:szCs w:val="28"/>
          <w:lang w:val="ro-RO"/>
        </w:rPr>
        <w:t xml:space="preserve">în </w:t>
      </w:r>
      <w:r w:rsidRPr="00D62886">
        <w:rPr>
          <w:rFonts w:ascii="Times New Roman" w:hAnsi="Times New Roman" w:cs="Times New Roman"/>
          <w:sz w:val="28"/>
          <w:szCs w:val="28"/>
          <w:lang w:val="ro-RO"/>
        </w:rPr>
        <w:t>evidență</w:t>
      </w:r>
      <w:r w:rsidR="00177E31" w:rsidRPr="00D62886">
        <w:rPr>
          <w:rFonts w:ascii="Times New Roman" w:hAnsi="Times New Roman" w:cs="Times New Roman"/>
          <w:sz w:val="28"/>
          <w:szCs w:val="28"/>
          <w:lang w:val="ro-RO"/>
        </w:rPr>
        <w:t xml:space="preserve"> o serie de </w:t>
      </w:r>
      <w:r w:rsidRPr="00D62886">
        <w:rPr>
          <w:rFonts w:ascii="Times New Roman" w:hAnsi="Times New Roman" w:cs="Times New Roman"/>
          <w:sz w:val="28"/>
          <w:szCs w:val="28"/>
          <w:lang w:val="ro-RO"/>
        </w:rPr>
        <w:t>puncte slab</w:t>
      </w:r>
      <w:r w:rsidR="00146D29">
        <w:rPr>
          <w:rFonts w:ascii="Times New Roman" w:hAnsi="Times New Roman" w:cs="Times New Roman"/>
          <w:sz w:val="28"/>
          <w:szCs w:val="28"/>
          <w:lang w:val="ro-RO"/>
        </w:rPr>
        <w:t>e</w:t>
      </w:r>
      <w:r w:rsidRPr="00D62886">
        <w:rPr>
          <w:rFonts w:ascii="Times New Roman" w:hAnsi="Times New Roman" w:cs="Times New Roman"/>
          <w:sz w:val="28"/>
          <w:szCs w:val="28"/>
          <w:lang w:val="ro-RO"/>
        </w:rPr>
        <w:t xml:space="preserve"> și </w:t>
      </w:r>
      <w:r w:rsidR="00177E31" w:rsidRPr="00D62886">
        <w:rPr>
          <w:rFonts w:ascii="Times New Roman" w:hAnsi="Times New Roman" w:cs="Times New Roman"/>
          <w:sz w:val="28"/>
          <w:szCs w:val="28"/>
          <w:lang w:val="ro-RO"/>
        </w:rPr>
        <w:t xml:space="preserve">lacune ale supravegherii </w:t>
      </w:r>
      <w:r w:rsidR="005269C5" w:rsidRPr="00D62886">
        <w:rPr>
          <w:rFonts w:ascii="Times New Roman" w:hAnsi="Times New Roman" w:cs="Times New Roman"/>
          <w:sz w:val="28"/>
          <w:szCs w:val="28"/>
          <w:lang w:val="ro-RO"/>
        </w:rPr>
        <w:t>metrologice</w:t>
      </w:r>
      <w:r w:rsidR="00177E31" w:rsidRPr="00D62886">
        <w:rPr>
          <w:rFonts w:ascii="Times New Roman" w:hAnsi="Times New Roman" w:cs="Times New Roman"/>
          <w:sz w:val="28"/>
          <w:szCs w:val="28"/>
          <w:lang w:val="ro-RO"/>
        </w:rPr>
        <w:t>. Concluziile di</w:t>
      </w:r>
      <w:r w:rsidR="005269C5" w:rsidRPr="00D62886">
        <w:rPr>
          <w:rFonts w:ascii="Times New Roman" w:hAnsi="Times New Roman" w:cs="Times New Roman"/>
          <w:sz w:val="28"/>
          <w:szCs w:val="28"/>
          <w:lang w:val="ro-RO"/>
        </w:rPr>
        <w:t>verselor rapoarte</w:t>
      </w:r>
      <w:r w:rsidR="00177E31" w:rsidRPr="00D62886">
        <w:rPr>
          <w:rFonts w:ascii="Times New Roman" w:hAnsi="Times New Roman" w:cs="Times New Roman"/>
          <w:sz w:val="28"/>
          <w:szCs w:val="28"/>
          <w:lang w:val="ro-RO"/>
        </w:rPr>
        <w:t xml:space="preserve"> întocmite de </w:t>
      </w:r>
      <w:r w:rsidRPr="00D62886">
        <w:rPr>
          <w:rFonts w:ascii="Times New Roman" w:hAnsi="Times New Roman" w:cs="Times New Roman"/>
          <w:sz w:val="28"/>
          <w:szCs w:val="28"/>
          <w:lang w:val="ro-RO"/>
        </w:rPr>
        <w:t xml:space="preserve">experți </w:t>
      </w:r>
      <w:r w:rsidR="005269C5" w:rsidRPr="00D62886">
        <w:rPr>
          <w:rFonts w:ascii="Times New Roman" w:hAnsi="Times New Roman" w:cs="Times New Roman"/>
          <w:sz w:val="28"/>
          <w:szCs w:val="28"/>
          <w:lang w:val="ro-RO"/>
        </w:rPr>
        <w:t xml:space="preserve">cu atribuţii în domeniu </w:t>
      </w:r>
      <w:r w:rsidR="00177E31" w:rsidRPr="00D62886">
        <w:rPr>
          <w:rFonts w:ascii="Times New Roman" w:hAnsi="Times New Roman" w:cs="Times New Roman"/>
          <w:sz w:val="28"/>
          <w:szCs w:val="28"/>
          <w:lang w:val="ro-RO"/>
        </w:rPr>
        <w:t>au fost urmate de iniţiativ</w:t>
      </w:r>
      <w:r w:rsidRPr="00D62886">
        <w:rPr>
          <w:rFonts w:ascii="Times New Roman" w:hAnsi="Times New Roman" w:cs="Times New Roman"/>
          <w:sz w:val="28"/>
          <w:szCs w:val="28"/>
          <w:lang w:val="ro-RO"/>
        </w:rPr>
        <w:t>e</w:t>
      </w:r>
      <w:r w:rsidR="0098081D" w:rsidRPr="00D62886">
        <w:rPr>
          <w:rFonts w:ascii="Times New Roman" w:hAnsi="Times New Roman" w:cs="Times New Roman"/>
          <w:sz w:val="28"/>
          <w:szCs w:val="28"/>
          <w:lang w:val="ro-RO"/>
        </w:rPr>
        <w:t xml:space="preserve"> </w:t>
      </w:r>
      <w:r w:rsidR="005269C5" w:rsidRPr="00D62886">
        <w:rPr>
          <w:rFonts w:ascii="Times New Roman" w:hAnsi="Times New Roman" w:cs="Times New Roman"/>
          <w:sz w:val="28"/>
          <w:szCs w:val="28"/>
          <w:lang w:val="ro-RO"/>
        </w:rPr>
        <w:t xml:space="preserve">legislative </w:t>
      </w:r>
      <w:r w:rsidR="00177E31" w:rsidRPr="00D62886">
        <w:rPr>
          <w:rFonts w:ascii="Times New Roman" w:hAnsi="Times New Roman" w:cs="Times New Roman"/>
          <w:sz w:val="28"/>
          <w:szCs w:val="28"/>
          <w:lang w:val="ro-RO"/>
        </w:rPr>
        <w:t xml:space="preserve">de reformare a arhitecturii de supraveghere şi de revizuire a cadrului de reglementare aferent </w:t>
      </w:r>
      <w:r w:rsidR="00766279" w:rsidRPr="00D62886">
        <w:rPr>
          <w:rFonts w:ascii="Times New Roman" w:hAnsi="Times New Roman" w:cs="Times New Roman"/>
          <w:sz w:val="28"/>
          <w:szCs w:val="28"/>
          <w:lang w:val="ro-RO"/>
        </w:rPr>
        <w:t>domeniilor de armonizare</w:t>
      </w:r>
      <w:r w:rsidR="00177E31" w:rsidRPr="00D62886">
        <w:rPr>
          <w:rFonts w:ascii="Times New Roman" w:hAnsi="Times New Roman" w:cs="Times New Roman"/>
          <w:sz w:val="28"/>
          <w:szCs w:val="28"/>
          <w:lang w:val="ro-RO"/>
        </w:rPr>
        <w:t xml:space="preserve">. Pentru </w:t>
      </w:r>
      <w:r w:rsidR="00766279" w:rsidRPr="00D62886">
        <w:rPr>
          <w:rFonts w:ascii="Times New Roman" w:hAnsi="Times New Roman" w:cs="Times New Roman"/>
          <w:sz w:val="28"/>
          <w:szCs w:val="28"/>
          <w:lang w:val="ro-RO"/>
        </w:rPr>
        <w:t xml:space="preserve">implementarea legislaţiei naţionale și pentru </w:t>
      </w:r>
      <w:r w:rsidR="00177E31" w:rsidRPr="00D62886">
        <w:rPr>
          <w:rFonts w:ascii="Times New Roman" w:hAnsi="Times New Roman" w:cs="Times New Roman"/>
          <w:sz w:val="28"/>
          <w:szCs w:val="28"/>
          <w:lang w:val="ro-RO"/>
        </w:rPr>
        <w:t xml:space="preserve">evitarea </w:t>
      </w:r>
      <w:r w:rsidR="00766279" w:rsidRPr="00D62886">
        <w:rPr>
          <w:rFonts w:ascii="Times New Roman" w:hAnsi="Times New Roman" w:cs="Times New Roman"/>
          <w:sz w:val="28"/>
          <w:szCs w:val="28"/>
          <w:lang w:val="ro-RO"/>
        </w:rPr>
        <w:t>problemelor</w:t>
      </w:r>
      <w:r w:rsidR="00177E31" w:rsidRPr="00D62886">
        <w:rPr>
          <w:rFonts w:ascii="Times New Roman" w:hAnsi="Times New Roman" w:cs="Times New Roman"/>
          <w:sz w:val="28"/>
          <w:szCs w:val="28"/>
          <w:lang w:val="ro-RO"/>
        </w:rPr>
        <w:t xml:space="preserve"> care reprezintă un pericol la adresa menţinerii stabilităţii </w:t>
      </w:r>
      <w:r w:rsidR="00766279" w:rsidRPr="00D62886">
        <w:rPr>
          <w:rFonts w:ascii="Times New Roman" w:hAnsi="Times New Roman" w:cs="Times New Roman"/>
          <w:sz w:val="28"/>
          <w:szCs w:val="28"/>
          <w:lang w:val="ro-RO"/>
        </w:rPr>
        <w:t>supravegherii metrologice</w:t>
      </w:r>
      <w:r w:rsidR="00177E31" w:rsidRPr="00D62886">
        <w:rPr>
          <w:rFonts w:ascii="Times New Roman" w:hAnsi="Times New Roman" w:cs="Times New Roman"/>
          <w:sz w:val="28"/>
          <w:szCs w:val="28"/>
          <w:lang w:val="ro-RO"/>
        </w:rPr>
        <w:t xml:space="preserve">, se impune </w:t>
      </w:r>
      <w:r w:rsidR="00666C8D" w:rsidRPr="00D62886">
        <w:rPr>
          <w:rFonts w:ascii="Times New Roman" w:hAnsi="Times New Roman" w:cs="Times New Roman"/>
          <w:sz w:val="28"/>
          <w:szCs w:val="28"/>
          <w:lang w:val="ro-RO"/>
        </w:rPr>
        <w:t xml:space="preserve">unele </w:t>
      </w:r>
      <w:r w:rsidR="00177E31" w:rsidRPr="00D62886">
        <w:rPr>
          <w:rFonts w:ascii="Times New Roman" w:hAnsi="Times New Roman" w:cs="Times New Roman"/>
          <w:sz w:val="28"/>
          <w:szCs w:val="28"/>
          <w:lang w:val="ro-RO"/>
        </w:rPr>
        <w:t>eforturi ale autorităţilor de supraveghere care</w:t>
      </w:r>
      <w:r w:rsidR="0098081D" w:rsidRPr="00D62886">
        <w:rPr>
          <w:rFonts w:ascii="Times New Roman" w:hAnsi="Times New Roman" w:cs="Times New Roman"/>
          <w:sz w:val="28"/>
          <w:szCs w:val="28"/>
          <w:lang w:val="ro-RO"/>
        </w:rPr>
        <w:t xml:space="preserve"> </w:t>
      </w:r>
      <w:r w:rsidR="00177E31" w:rsidRPr="00D62886">
        <w:rPr>
          <w:rFonts w:ascii="Times New Roman" w:hAnsi="Times New Roman" w:cs="Times New Roman"/>
          <w:sz w:val="28"/>
          <w:szCs w:val="28"/>
          <w:lang w:val="ro-RO"/>
        </w:rPr>
        <w:t>să contribuie la creşterea eficacităţii activităţii acestora. Devine astfel necesară evaluarea riguroasă a eficacităţii activităţii d</w:t>
      </w:r>
      <w:r w:rsidRPr="00D62886">
        <w:rPr>
          <w:rFonts w:ascii="Times New Roman" w:hAnsi="Times New Roman" w:cs="Times New Roman"/>
          <w:sz w:val="28"/>
          <w:szCs w:val="28"/>
          <w:lang w:val="ro-RO"/>
        </w:rPr>
        <w:t>e supraveghere, care reprezintă</w:t>
      </w:r>
      <w:r w:rsidR="00177E31" w:rsidRPr="00D62886">
        <w:rPr>
          <w:rFonts w:ascii="Times New Roman" w:hAnsi="Times New Roman" w:cs="Times New Roman"/>
          <w:sz w:val="28"/>
          <w:szCs w:val="28"/>
          <w:lang w:val="ro-RO"/>
        </w:rPr>
        <w:t xml:space="preserve"> o precondiţie a adoptării acelor decizii strategice care să conducă la atingerea obiectivului vizat, respectiv asigurarea</w:t>
      </w:r>
      <w:r w:rsidR="00666C8D" w:rsidRPr="00D62886">
        <w:rPr>
          <w:rFonts w:ascii="Times New Roman" w:hAnsi="Times New Roman" w:cs="Times New Roman"/>
          <w:sz w:val="28"/>
          <w:szCs w:val="28"/>
          <w:lang w:val="ro-RO"/>
        </w:rPr>
        <w:t xml:space="preserve"> unui  nivel adecvat de protecţie a intereselor publice, precum sănătate şi siguranţă în general, sănătate şi siguranţă la locul de muncă, protecţie a consumatorilor, protecţie a mediului şi securitate, cu respectarea principiilor internaţionale ale liberei circulaţii a produselor în comerţul interior şi cel internaţional.</w:t>
      </w:r>
    </w:p>
    <w:p w:rsidR="00FF7040" w:rsidRPr="001E2006" w:rsidRDefault="00FF7040" w:rsidP="00B33558">
      <w:pPr>
        <w:spacing w:after="0" w:line="240" w:lineRule="auto"/>
        <w:jc w:val="both"/>
        <w:rPr>
          <w:rFonts w:ascii="Times New Roman" w:eastAsia="Times New Roman" w:hAnsi="Times New Roman" w:cs="Times New Roman"/>
          <w:bCs/>
          <w:sz w:val="28"/>
          <w:szCs w:val="28"/>
          <w:lang w:val="ro-RO" w:eastAsia="en-GB"/>
        </w:rPr>
      </w:pPr>
    </w:p>
    <w:p w:rsidR="00242204" w:rsidRPr="00273249" w:rsidRDefault="0033549E" w:rsidP="00DC5196">
      <w:pPr>
        <w:spacing w:after="0" w:line="240" w:lineRule="auto"/>
        <w:jc w:val="center"/>
        <w:rPr>
          <w:rFonts w:ascii="Times New Roman" w:eastAsia="Times New Roman" w:hAnsi="Times New Roman" w:cs="Times New Roman"/>
          <w:b/>
          <w:bCs/>
          <w:sz w:val="28"/>
          <w:szCs w:val="28"/>
          <w:lang w:val="ro-RO" w:eastAsia="en-GB"/>
        </w:rPr>
      </w:pPr>
      <w:r w:rsidRPr="00273249">
        <w:rPr>
          <w:rFonts w:ascii="Times New Roman" w:eastAsia="Times New Roman" w:hAnsi="Times New Roman" w:cs="Times New Roman"/>
          <w:b/>
          <w:bCs/>
          <w:sz w:val="28"/>
          <w:szCs w:val="28"/>
          <w:lang w:val="ro-RO" w:eastAsia="en-GB"/>
        </w:rPr>
        <w:t>VI</w:t>
      </w:r>
      <w:r w:rsidR="00273249" w:rsidRPr="00273249">
        <w:rPr>
          <w:rFonts w:ascii="Times New Roman" w:eastAsia="Times New Roman" w:hAnsi="Times New Roman" w:cs="Times New Roman"/>
          <w:b/>
          <w:bCs/>
          <w:sz w:val="28"/>
          <w:szCs w:val="28"/>
          <w:lang w:val="ro-RO" w:eastAsia="en-GB"/>
        </w:rPr>
        <w:t>.</w:t>
      </w:r>
      <w:r w:rsidRPr="00273249">
        <w:rPr>
          <w:rFonts w:ascii="Times New Roman" w:eastAsia="Times New Roman" w:hAnsi="Times New Roman" w:cs="Times New Roman"/>
          <w:b/>
          <w:bCs/>
          <w:sz w:val="28"/>
          <w:szCs w:val="28"/>
          <w:lang w:val="ro-RO" w:eastAsia="en-GB"/>
        </w:rPr>
        <w:t xml:space="preserve"> </w:t>
      </w:r>
      <w:r w:rsidR="00242204" w:rsidRPr="00273249">
        <w:rPr>
          <w:rFonts w:ascii="Times New Roman" w:eastAsia="Times New Roman" w:hAnsi="Times New Roman" w:cs="Times New Roman"/>
          <w:b/>
          <w:bCs/>
          <w:sz w:val="28"/>
          <w:szCs w:val="28"/>
          <w:lang w:val="ro-RO" w:eastAsia="en-GB"/>
        </w:rPr>
        <w:t>REZULTATELE SCONTATE, IMPACTUL ŞI COSTURILE</w:t>
      </w:r>
    </w:p>
    <w:p w:rsidR="00FA2DEB" w:rsidRDefault="00FA2DEB" w:rsidP="00273249">
      <w:pPr>
        <w:spacing w:after="0" w:line="240" w:lineRule="auto"/>
        <w:rPr>
          <w:rFonts w:ascii="Times New Roman" w:eastAsia="Times New Roman" w:hAnsi="Times New Roman" w:cs="Times New Roman"/>
          <w:b/>
          <w:bCs/>
          <w:i/>
          <w:sz w:val="28"/>
          <w:szCs w:val="28"/>
          <w:lang w:val="ro-RO" w:eastAsia="en-GB"/>
        </w:rPr>
      </w:pPr>
    </w:p>
    <w:p w:rsidR="00822416" w:rsidRPr="00273249" w:rsidRDefault="005F00BD" w:rsidP="00273249">
      <w:pPr>
        <w:spacing w:after="0" w:line="240" w:lineRule="auto"/>
        <w:rPr>
          <w:rFonts w:ascii="Times New Roman" w:eastAsia="Times New Roman" w:hAnsi="Times New Roman" w:cs="Times New Roman"/>
          <w:b/>
          <w:bCs/>
          <w:i/>
          <w:sz w:val="28"/>
          <w:szCs w:val="28"/>
          <w:lang w:val="ro-RO" w:eastAsia="en-GB"/>
        </w:rPr>
      </w:pPr>
      <w:r w:rsidRPr="00273249">
        <w:rPr>
          <w:rFonts w:ascii="Times New Roman" w:eastAsia="Times New Roman" w:hAnsi="Times New Roman" w:cs="Times New Roman"/>
          <w:b/>
          <w:bCs/>
          <w:i/>
          <w:sz w:val="28"/>
          <w:szCs w:val="28"/>
          <w:lang w:val="ro-RO" w:eastAsia="en-GB"/>
        </w:rPr>
        <w:t>Estimarea impactului şi a costurilor (financiare şi nonfinanciare) aferente implementării</w:t>
      </w:r>
    </w:p>
    <w:p w:rsidR="00DF3445" w:rsidRPr="001E2006" w:rsidRDefault="00273249" w:rsidP="00DF3445">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t>155.</w:t>
      </w:r>
      <w:r>
        <w:rPr>
          <w:rFonts w:ascii="Times New Roman" w:eastAsia="Times New Roman" w:hAnsi="Times New Roman" w:cs="Times New Roman"/>
          <w:bCs/>
          <w:sz w:val="28"/>
          <w:szCs w:val="28"/>
          <w:lang w:val="ro-RO" w:eastAsia="en-GB"/>
        </w:rPr>
        <w:t xml:space="preserve"> </w:t>
      </w:r>
      <w:r w:rsidR="005F00BD" w:rsidRPr="001E2006">
        <w:rPr>
          <w:rFonts w:ascii="Times New Roman" w:eastAsia="Times New Roman" w:hAnsi="Times New Roman" w:cs="Times New Roman"/>
          <w:bCs/>
          <w:sz w:val="28"/>
          <w:szCs w:val="28"/>
          <w:lang w:val="ro-RO" w:eastAsia="en-GB"/>
        </w:rPr>
        <w:t>U</w:t>
      </w:r>
      <w:r w:rsidR="00DF3445" w:rsidRPr="001E2006">
        <w:rPr>
          <w:rFonts w:ascii="Times New Roman" w:eastAsia="Times New Roman" w:hAnsi="Times New Roman" w:cs="Times New Roman"/>
          <w:bCs/>
          <w:sz w:val="28"/>
          <w:szCs w:val="28"/>
          <w:lang w:val="ro-RO" w:eastAsia="en-GB"/>
        </w:rPr>
        <w:t xml:space="preserve">rmare a </w:t>
      </w:r>
      <w:r w:rsidR="005F00BD" w:rsidRPr="001E2006">
        <w:rPr>
          <w:rFonts w:ascii="Times New Roman" w:eastAsia="Times New Roman" w:hAnsi="Times New Roman" w:cs="Times New Roman"/>
          <w:bCs/>
          <w:sz w:val="28"/>
          <w:szCs w:val="28"/>
          <w:lang w:val="ro-RO" w:eastAsia="en-GB"/>
        </w:rPr>
        <w:t xml:space="preserve">implementării </w:t>
      </w:r>
      <w:r w:rsidR="00DF3445" w:rsidRPr="001E2006">
        <w:rPr>
          <w:rFonts w:ascii="Times New Roman" w:eastAsia="Times New Roman" w:hAnsi="Times New Roman" w:cs="Times New Roman"/>
          <w:bCs/>
          <w:sz w:val="28"/>
          <w:szCs w:val="28"/>
          <w:lang w:val="ro-RO" w:eastAsia="en-GB"/>
        </w:rPr>
        <w:t xml:space="preserve">activităților </w:t>
      </w:r>
      <w:r w:rsidR="005F00BD" w:rsidRPr="001E2006">
        <w:rPr>
          <w:rFonts w:ascii="Times New Roman" w:eastAsia="Times New Roman" w:hAnsi="Times New Roman" w:cs="Times New Roman"/>
          <w:bCs/>
          <w:sz w:val="28"/>
          <w:szCs w:val="28"/>
          <w:lang w:val="ro-RO" w:eastAsia="en-GB"/>
        </w:rPr>
        <w:t>aferente Strategiei</w:t>
      </w:r>
      <w:r w:rsidR="00DF3445" w:rsidRPr="001E2006">
        <w:rPr>
          <w:rFonts w:ascii="Times New Roman" w:eastAsia="Times New Roman" w:hAnsi="Times New Roman" w:cs="Times New Roman"/>
          <w:bCs/>
          <w:sz w:val="28"/>
          <w:szCs w:val="28"/>
          <w:lang w:val="ro-RO" w:eastAsia="en-GB"/>
        </w:rPr>
        <w:t xml:space="preserve">, luând în considerare </w:t>
      </w:r>
      <w:r w:rsidR="005F00BD" w:rsidRPr="001E2006">
        <w:rPr>
          <w:rFonts w:ascii="Times New Roman" w:eastAsia="Times New Roman" w:hAnsi="Times New Roman" w:cs="Times New Roman"/>
          <w:bCs/>
          <w:sz w:val="28"/>
          <w:szCs w:val="28"/>
          <w:lang w:val="ro-RO" w:eastAsia="en-GB"/>
        </w:rPr>
        <w:t xml:space="preserve">dispunerea </w:t>
      </w:r>
      <w:r w:rsidR="00DF3445" w:rsidRPr="001E2006">
        <w:rPr>
          <w:rFonts w:ascii="Times New Roman" w:eastAsia="Times New Roman" w:hAnsi="Times New Roman" w:cs="Times New Roman"/>
          <w:bCs/>
          <w:sz w:val="28"/>
          <w:szCs w:val="28"/>
          <w:lang w:val="ro-RO" w:eastAsia="en-GB"/>
        </w:rPr>
        <w:t>de resurse corespunzătoare unui scenariu optimist, care include cercetări fundamentale în domeniul metrologiei, crearea etaloanelor naționale și a etaloanelor de lucru noi, sunt așteptate următoarele rezultate:</w:t>
      </w:r>
    </w:p>
    <w:p w:rsidR="00DF3445" w:rsidRPr="001E2006" w:rsidRDefault="00273249" w:rsidP="0036635D">
      <w:pPr>
        <w:pStyle w:val="NormalWeb"/>
        <w:spacing w:after="0" w:line="240" w:lineRule="auto"/>
        <w:jc w:val="both"/>
        <w:rPr>
          <w:rFonts w:eastAsia="Times New Roman"/>
          <w:sz w:val="28"/>
          <w:szCs w:val="28"/>
          <w:lang w:val="ro-RO" w:eastAsia="en-GB"/>
        </w:rPr>
      </w:pPr>
      <w:r>
        <w:rPr>
          <w:rFonts w:eastAsia="Times New Roman"/>
          <w:bCs/>
          <w:sz w:val="28"/>
          <w:szCs w:val="28"/>
          <w:lang w:val="ro-RO" w:eastAsia="en-GB"/>
        </w:rPr>
        <w:t>1)</w:t>
      </w:r>
      <w:r w:rsidR="00DF3445" w:rsidRPr="001E2006">
        <w:rPr>
          <w:rFonts w:eastAsia="Times New Roman"/>
          <w:bCs/>
          <w:sz w:val="28"/>
          <w:szCs w:val="28"/>
          <w:lang w:val="ro-RO" w:eastAsia="en-GB"/>
        </w:rPr>
        <w:t xml:space="preserve"> dezvoltarea principiilor de creare a etaloanelor naționale bazate pe principii fizice și tehnologii moderne, dezvoltarea metodelor de d</w:t>
      </w:r>
      <w:r w:rsidR="00DF3445" w:rsidRPr="001E2006">
        <w:rPr>
          <w:rFonts w:eastAsia="Times New Roman"/>
          <w:sz w:val="28"/>
          <w:szCs w:val="28"/>
          <w:lang w:val="ro-RO" w:eastAsia="en-GB"/>
        </w:rPr>
        <w:t>iseminare</w:t>
      </w:r>
      <w:r w:rsidR="00122D68" w:rsidRPr="001E2006">
        <w:rPr>
          <w:rFonts w:eastAsia="Times New Roman"/>
          <w:sz w:val="28"/>
          <w:szCs w:val="28"/>
          <w:lang w:val="ro-RO" w:eastAsia="en-GB"/>
        </w:rPr>
        <w:t xml:space="preserve"> </w:t>
      </w:r>
      <w:r w:rsidR="00DF3445" w:rsidRPr="001E2006">
        <w:rPr>
          <w:rFonts w:eastAsia="Times New Roman"/>
          <w:sz w:val="28"/>
          <w:szCs w:val="28"/>
          <w:lang w:val="ro-RO" w:eastAsia="en-GB"/>
        </w:rPr>
        <w:t>a unităţilor de măsură de la etaloanele internaţionale sau de la etaloanele trasabile la etaloanele naţionale ale altor state</w:t>
      </w:r>
      <w:r w:rsidR="00122D68" w:rsidRPr="001E2006">
        <w:rPr>
          <w:rFonts w:eastAsia="Times New Roman"/>
          <w:sz w:val="28"/>
          <w:szCs w:val="28"/>
          <w:lang w:val="ro-RO" w:eastAsia="en-GB"/>
        </w:rPr>
        <w:t xml:space="preserve"> ori </w:t>
      </w:r>
      <w:r w:rsidR="00DF3445" w:rsidRPr="001E2006">
        <w:rPr>
          <w:rFonts w:eastAsia="Times New Roman"/>
          <w:sz w:val="28"/>
          <w:szCs w:val="28"/>
          <w:lang w:val="ro-RO" w:eastAsia="en-GB"/>
        </w:rPr>
        <w:t xml:space="preserve">de la etaloanele naţionale spre celelalte etaloane şi de la acestea spre </w:t>
      </w:r>
      <w:r w:rsidR="00DC5196" w:rsidRPr="001E2006">
        <w:rPr>
          <w:rFonts w:eastAsia="Times New Roman"/>
          <w:sz w:val="28"/>
          <w:szCs w:val="28"/>
          <w:lang w:val="ro-RO" w:eastAsia="en-GB"/>
        </w:rPr>
        <w:t>mijloacele de măsurare de lucru;</w:t>
      </w:r>
    </w:p>
    <w:p w:rsidR="00DF3445" w:rsidRPr="001E2006" w:rsidRDefault="00273249" w:rsidP="0036635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DF3445" w:rsidRPr="001E2006">
        <w:rPr>
          <w:rFonts w:ascii="Times New Roman" w:eastAsia="Times New Roman" w:hAnsi="Times New Roman" w:cs="Times New Roman"/>
          <w:bCs/>
          <w:sz w:val="28"/>
          <w:szCs w:val="28"/>
          <w:lang w:val="ro-RO" w:eastAsia="en-GB"/>
        </w:rPr>
        <w:t xml:space="preserve"> stabilirea și menținerea bazei </w:t>
      </w:r>
      <w:r w:rsidR="00DC5196" w:rsidRPr="001E2006">
        <w:rPr>
          <w:rFonts w:ascii="Times New Roman" w:eastAsia="Times New Roman" w:hAnsi="Times New Roman" w:cs="Times New Roman"/>
          <w:bCs/>
          <w:sz w:val="28"/>
          <w:szCs w:val="28"/>
          <w:lang w:val="ro-RO" w:eastAsia="en-GB"/>
        </w:rPr>
        <w:t xml:space="preserve">moderne </w:t>
      </w:r>
      <w:r w:rsidR="00DF3445" w:rsidRPr="001E2006">
        <w:rPr>
          <w:rFonts w:ascii="Times New Roman" w:eastAsia="Times New Roman" w:hAnsi="Times New Roman" w:cs="Times New Roman"/>
          <w:bCs/>
          <w:sz w:val="28"/>
          <w:szCs w:val="28"/>
          <w:lang w:val="ro-RO" w:eastAsia="en-GB"/>
        </w:rPr>
        <w:t xml:space="preserve">de </w:t>
      </w:r>
      <w:r w:rsidR="00DC5196" w:rsidRPr="001E2006">
        <w:rPr>
          <w:rFonts w:ascii="Times New Roman" w:eastAsia="Times New Roman" w:hAnsi="Times New Roman" w:cs="Times New Roman"/>
          <w:bCs/>
          <w:sz w:val="28"/>
          <w:szCs w:val="28"/>
          <w:lang w:val="ro-RO" w:eastAsia="en-GB"/>
        </w:rPr>
        <w:t>etaloane naționale</w:t>
      </w:r>
      <w:r w:rsidR="00DF3445" w:rsidRPr="001E2006">
        <w:rPr>
          <w:rFonts w:ascii="Times New Roman" w:eastAsia="Times New Roman" w:hAnsi="Times New Roman" w:cs="Times New Roman"/>
          <w:bCs/>
          <w:sz w:val="28"/>
          <w:szCs w:val="28"/>
          <w:lang w:val="ro-RO" w:eastAsia="en-GB"/>
        </w:rPr>
        <w:t xml:space="preserve"> și </w:t>
      </w:r>
      <w:r w:rsidR="0036635D" w:rsidRPr="001E2006">
        <w:rPr>
          <w:rFonts w:ascii="Times New Roman" w:eastAsia="Times New Roman" w:hAnsi="Times New Roman" w:cs="Times New Roman"/>
          <w:bCs/>
          <w:sz w:val="28"/>
          <w:szCs w:val="28"/>
          <w:lang w:val="ro-RO" w:eastAsia="en-GB"/>
        </w:rPr>
        <w:t xml:space="preserve">a </w:t>
      </w:r>
      <w:r w:rsidR="00DC5196" w:rsidRPr="001E2006">
        <w:rPr>
          <w:rFonts w:ascii="Times New Roman" w:eastAsia="Times New Roman" w:hAnsi="Times New Roman" w:cs="Times New Roman"/>
          <w:bCs/>
          <w:sz w:val="28"/>
          <w:szCs w:val="28"/>
          <w:lang w:val="ro-RO" w:eastAsia="en-GB"/>
        </w:rPr>
        <w:t xml:space="preserve">etaloanelor </w:t>
      </w:r>
      <w:r w:rsidR="00DF3445" w:rsidRPr="001E2006">
        <w:rPr>
          <w:rFonts w:ascii="Times New Roman" w:eastAsia="Times New Roman" w:hAnsi="Times New Roman" w:cs="Times New Roman"/>
          <w:bCs/>
          <w:sz w:val="28"/>
          <w:szCs w:val="28"/>
          <w:lang w:val="ro-RO" w:eastAsia="en-GB"/>
        </w:rPr>
        <w:t>de lucru</w:t>
      </w:r>
      <w:r w:rsidR="00DC5196" w:rsidRPr="001E2006">
        <w:rPr>
          <w:rFonts w:ascii="Times New Roman" w:eastAsia="Times New Roman" w:hAnsi="Times New Roman" w:cs="Times New Roman"/>
          <w:bCs/>
          <w:sz w:val="28"/>
          <w:szCs w:val="28"/>
          <w:lang w:val="ro-RO" w:eastAsia="en-GB"/>
        </w:rPr>
        <w:t>, care după nivelul său științific</w:t>
      </w:r>
      <w:r w:rsidR="00122D68" w:rsidRPr="001E2006">
        <w:rPr>
          <w:rFonts w:ascii="Times New Roman" w:eastAsia="Times New Roman" w:hAnsi="Times New Roman" w:cs="Times New Roman"/>
          <w:bCs/>
          <w:sz w:val="28"/>
          <w:szCs w:val="28"/>
          <w:lang w:val="ro-RO" w:eastAsia="en-GB"/>
        </w:rPr>
        <w:t xml:space="preserve"> și</w:t>
      </w:r>
      <w:r w:rsidR="00DC5196" w:rsidRPr="001E2006">
        <w:rPr>
          <w:rFonts w:ascii="Times New Roman" w:eastAsia="Times New Roman" w:hAnsi="Times New Roman" w:cs="Times New Roman"/>
          <w:bCs/>
          <w:sz w:val="28"/>
          <w:szCs w:val="28"/>
          <w:lang w:val="ro-RO" w:eastAsia="en-GB"/>
        </w:rPr>
        <w:t xml:space="preserve">tehnologic </w:t>
      </w:r>
      <w:r w:rsidR="00122D68" w:rsidRPr="001E2006">
        <w:rPr>
          <w:rFonts w:ascii="Times New Roman" w:eastAsia="Times New Roman" w:hAnsi="Times New Roman" w:cs="Times New Roman"/>
          <w:bCs/>
          <w:sz w:val="28"/>
          <w:szCs w:val="28"/>
          <w:lang w:val="ro-RO" w:eastAsia="en-GB"/>
        </w:rPr>
        <w:t xml:space="preserve">sunt echivalente cu etaloanele naționale ale altor state cu economii durabile. </w:t>
      </w:r>
    </w:p>
    <w:p w:rsidR="00DF3445" w:rsidRPr="001E2006" w:rsidRDefault="00273249" w:rsidP="00001C8B">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t>156.</w:t>
      </w:r>
      <w:r>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Crearea unei noi generații de </w:t>
      </w:r>
      <w:r w:rsidR="00DC5196" w:rsidRPr="001E2006">
        <w:rPr>
          <w:rFonts w:ascii="Times New Roman" w:eastAsia="Times New Roman" w:hAnsi="Times New Roman" w:cs="Times New Roman"/>
          <w:bCs/>
          <w:sz w:val="28"/>
          <w:szCs w:val="28"/>
          <w:lang w:val="ro-RO" w:eastAsia="en-GB"/>
        </w:rPr>
        <w:t>etaloan</w:t>
      </w:r>
      <w:r w:rsidR="00DF3445" w:rsidRPr="001E2006">
        <w:rPr>
          <w:rFonts w:ascii="Times New Roman" w:eastAsia="Times New Roman" w:hAnsi="Times New Roman" w:cs="Times New Roman"/>
          <w:bCs/>
          <w:sz w:val="28"/>
          <w:szCs w:val="28"/>
          <w:lang w:val="ro-RO" w:eastAsia="en-GB"/>
        </w:rPr>
        <w:t xml:space="preserve">e </w:t>
      </w:r>
      <w:r w:rsidR="0036635D" w:rsidRPr="001E2006">
        <w:rPr>
          <w:rFonts w:ascii="Times New Roman" w:eastAsia="Times New Roman" w:hAnsi="Times New Roman" w:cs="Times New Roman"/>
          <w:bCs/>
          <w:sz w:val="28"/>
          <w:szCs w:val="28"/>
          <w:lang w:val="ro-RO" w:eastAsia="en-GB"/>
        </w:rPr>
        <w:t xml:space="preserve">naționale </w:t>
      </w:r>
      <w:r w:rsidR="00DF3445" w:rsidRPr="001E2006">
        <w:rPr>
          <w:rFonts w:ascii="Times New Roman" w:eastAsia="Times New Roman" w:hAnsi="Times New Roman" w:cs="Times New Roman"/>
          <w:bCs/>
          <w:sz w:val="28"/>
          <w:szCs w:val="28"/>
          <w:lang w:val="ro-RO" w:eastAsia="en-GB"/>
        </w:rPr>
        <w:t xml:space="preserve">este o condiție necesară pentru dezvoltarea </w:t>
      </w:r>
      <w:r w:rsidR="00122D68" w:rsidRPr="001E2006">
        <w:rPr>
          <w:rFonts w:ascii="Times New Roman" w:eastAsia="Times New Roman" w:hAnsi="Times New Roman" w:cs="Times New Roman"/>
          <w:bCs/>
          <w:sz w:val="28"/>
          <w:szCs w:val="28"/>
          <w:lang w:val="ro-RO" w:eastAsia="en-GB"/>
        </w:rPr>
        <w:t xml:space="preserve">tehnologilor </w:t>
      </w:r>
      <w:r w:rsidR="00DF3445" w:rsidRPr="001E2006">
        <w:rPr>
          <w:rFonts w:ascii="Times New Roman" w:eastAsia="Times New Roman" w:hAnsi="Times New Roman" w:cs="Times New Roman"/>
          <w:bCs/>
          <w:sz w:val="28"/>
          <w:szCs w:val="28"/>
          <w:lang w:val="ro-RO" w:eastAsia="en-GB"/>
        </w:rPr>
        <w:t>inovatoare</w:t>
      </w:r>
      <w:r w:rsidR="00B51A73" w:rsidRPr="001E2006">
        <w:rPr>
          <w:rFonts w:ascii="Times New Roman" w:eastAsia="Times New Roman" w:hAnsi="Times New Roman" w:cs="Times New Roman"/>
          <w:bCs/>
          <w:sz w:val="28"/>
          <w:szCs w:val="28"/>
          <w:lang w:val="ro-RO" w:eastAsia="en-GB"/>
        </w:rPr>
        <w:t xml:space="preserve"> și fabricarea produselor competitive</w:t>
      </w:r>
      <w:r w:rsidR="00DF3445" w:rsidRPr="001E2006">
        <w:rPr>
          <w:rFonts w:ascii="Times New Roman" w:eastAsia="Times New Roman" w:hAnsi="Times New Roman" w:cs="Times New Roman"/>
          <w:bCs/>
          <w:sz w:val="28"/>
          <w:szCs w:val="28"/>
          <w:lang w:val="ro-RO" w:eastAsia="en-GB"/>
        </w:rPr>
        <w:t>. Conform estimărilor experților,</w:t>
      </w:r>
      <w:r w:rsidR="00B51A73" w:rsidRPr="001E2006">
        <w:rPr>
          <w:rFonts w:ascii="Times New Roman" w:eastAsia="Times New Roman" w:hAnsi="Times New Roman" w:cs="Times New Roman"/>
          <w:bCs/>
          <w:sz w:val="28"/>
          <w:szCs w:val="28"/>
          <w:lang w:val="ro-RO" w:eastAsia="en-GB"/>
        </w:rPr>
        <w:t xml:space="preserve"> precum</w:t>
      </w:r>
      <w:r w:rsidR="00DF3445" w:rsidRPr="001E2006">
        <w:rPr>
          <w:rFonts w:ascii="Times New Roman" w:eastAsia="Times New Roman" w:hAnsi="Times New Roman" w:cs="Times New Roman"/>
          <w:bCs/>
          <w:sz w:val="28"/>
          <w:szCs w:val="28"/>
          <w:lang w:val="ro-RO" w:eastAsia="en-GB"/>
        </w:rPr>
        <w:t xml:space="preserve"> și ținând cont de experiența țărilor industrializate</w:t>
      </w:r>
      <w:r w:rsidR="00B51A73" w:rsidRPr="001E2006">
        <w:rPr>
          <w:rFonts w:ascii="Times New Roman" w:eastAsia="Times New Roman" w:hAnsi="Times New Roman" w:cs="Times New Roman"/>
          <w:bCs/>
          <w:sz w:val="28"/>
          <w:szCs w:val="28"/>
          <w:lang w:val="ro-RO" w:eastAsia="en-GB"/>
        </w:rPr>
        <w:t xml:space="preserve"> și dezvoltate</w:t>
      </w:r>
      <w:r w:rsidR="00122D68"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randamentul mediu al punerii în aplicare a măsurilor care </w:t>
      </w:r>
      <w:r w:rsidR="00122D68" w:rsidRPr="001E2006">
        <w:rPr>
          <w:rFonts w:ascii="Times New Roman" w:eastAsia="Times New Roman" w:hAnsi="Times New Roman" w:cs="Times New Roman"/>
          <w:bCs/>
          <w:sz w:val="28"/>
          <w:szCs w:val="28"/>
          <w:lang w:val="ro-RO" w:eastAsia="en-GB"/>
        </w:rPr>
        <w:t xml:space="preserve">asigură </w:t>
      </w:r>
      <w:r w:rsidR="00DF3445" w:rsidRPr="001E2006">
        <w:rPr>
          <w:rFonts w:ascii="Times New Roman" w:eastAsia="Times New Roman" w:hAnsi="Times New Roman" w:cs="Times New Roman"/>
          <w:bCs/>
          <w:sz w:val="28"/>
          <w:szCs w:val="28"/>
          <w:lang w:val="ro-RO" w:eastAsia="en-GB"/>
        </w:rPr>
        <w:t xml:space="preserve">trasabilitatea, inclusiv crearea unei baze moderne </w:t>
      </w:r>
      <w:r w:rsidR="00B51A73" w:rsidRPr="001E2006">
        <w:rPr>
          <w:rFonts w:ascii="Times New Roman" w:eastAsia="Times New Roman" w:hAnsi="Times New Roman" w:cs="Times New Roman"/>
          <w:bCs/>
          <w:sz w:val="28"/>
          <w:szCs w:val="28"/>
          <w:lang w:val="ro-RO" w:eastAsia="en-GB"/>
        </w:rPr>
        <w:t xml:space="preserve">de etaloane, este estimat </w:t>
      </w:r>
      <w:r w:rsidR="00122D68" w:rsidRPr="001E2006">
        <w:rPr>
          <w:rFonts w:ascii="Times New Roman" w:eastAsia="Times New Roman" w:hAnsi="Times New Roman" w:cs="Times New Roman"/>
          <w:bCs/>
          <w:sz w:val="28"/>
          <w:szCs w:val="28"/>
          <w:lang w:val="ro-RO" w:eastAsia="en-GB"/>
        </w:rPr>
        <w:t>cu raportul 1</w:t>
      </w:r>
      <w:r w:rsidR="007326FD" w:rsidRPr="001E2006">
        <w:rPr>
          <w:rFonts w:ascii="Times New Roman" w:eastAsia="Times New Roman" w:hAnsi="Times New Roman" w:cs="Times New Roman"/>
          <w:bCs/>
          <w:sz w:val="28"/>
          <w:szCs w:val="28"/>
          <w:lang w:val="ro-RO" w:eastAsia="en-GB"/>
        </w:rPr>
        <w:t>0</w:t>
      </w:r>
      <w:r w:rsidR="00122D68" w:rsidRPr="001E2006">
        <w:rPr>
          <w:rFonts w:ascii="Times New Roman" w:eastAsia="Times New Roman" w:hAnsi="Times New Roman" w:cs="Times New Roman"/>
          <w:bCs/>
          <w:sz w:val="28"/>
          <w:szCs w:val="28"/>
          <w:lang w:val="ro-RO" w:eastAsia="en-GB"/>
        </w:rPr>
        <w:t xml:space="preserve">:1 </w:t>
      </w:r>
      <w:r w:rsidR="007326FD" w:rsidRPr="001E2006">
        <w:rPr>
          <w:rFonts w:ascii="Times New Roman" w:eastAsia="Times New Roman" w:hAnsi="Times New Roman" w:cs="Times New Roman"/>
          <w:bCs/>
          <w:sz w:val="28"/>
          <w:szCs w:val="28"/>
          <w:lang w:val="ro-RO" w:eastAsia="en-GB"/>
        </w:rPr>
        <w:t xml:space="preserve">profit </w:t>
      </w:r>
      <w:r w:rsidR="00122D68" w:rsidRPr="001E2006">
        <w:rPr>
          <w:rFonts w:ascii="Times New Roman" w:eastAsia="Times New Roman" w:hAnsi="Times New Roman" w:cs="Times New Roman"/>
          <w:bCs/>
          <w:sz w:val="28"/>
          <w:szCs w:val="28"/>
          <w:lang w:val="ro-RO" w:eastAsia="en-GB"/>
        </w:rPr>
        <w:t xml:space="preserve">cu </w:t>
      </w:r>
      <w:r w:rsidR="0036635D" w:rsidRPr="001E2006">
        <w:rPr>
          <w:rFonts w:ascii="Times New Roman" w:eastAsia="Times New Roman" w:hAnsi="Times New Roman" w:cs="Times New Roman"/>
          <w:bCs/>
          <w:sz w:val="28"/>
          <w:szCs w:val="28"/>
          <w:lang w:val="ro-RO" w:eastAsia="en-GB"/>
        </w:rPr>
        <w:t xml:space="preserve">în perioada </w:t>
      </w:r>
      <w:r w:rsidR="007326FD" w:rsidRPr="001E2006">
        <w:rPr>
          <w:rFonts w:ascii="Times New Roman" w:eastAsia="Times New Roman" w:hAnsi="Times New Roman" w:cs="Times New Roman"/>
          <w:bCs/>
          <w:sz w:val="28"/>
          <w:szCs w:val="28"/>
          <w:lang w:val="ro-RO" w:eastAsia="en-GB"/>
        </w:rPr>
        <w:t xml:space="preserve">de recuperare a investițiilor </w:t>
      </w:r>
      <w:r w:rsidR="00DF3445" w:rsidRPr="001E2006">
        <w:rPr>
          <w:rFonts w:ascii="Times New Roman" w:eastAsia="Times New Roman" w:hAnsi="Times New Roman" w:cs="Times New Roman"/>
          <w:bCs/>
          <w:sz w:val="28"/>
          <w:szCs w:val="28"/>
          <w:lang w:val="ro-RO" w:eastAsia="en-GB"/>
        </w:rPr>
        <w:t>3 la 5 ani</w:t>
      </w:r>
      <w:r w:rsidR="007326FD" w:rsidRPr="001E2006">
        <w:rPr>
          <w:rFonts w:ascii="Times New Roman" w:eastAsia="Times New Roman" w:hAnsi="Times New Roman" w:cs="Times New Roman"/>
          <w:bCs/>
          <w:sz w:val="28"/>
          <w:szCs w:val="28"/>
          <w:lang w:val="ro-RO" w:eastAsia="en-GB"/>
        </w:rPr>
        <w:t>.</w:t>
      </w:r>
    </w:p>
    <w:p w:rsidR="00DF3445" w:rsidRPr="001E2006" w:rsidRDefault="0088392F" w:rsidP="00001C8B">
      <w:pPr>
        <w:spacing w:after="0" w:line="240" w:lineRule="auto"/>
        <w:jc w:val="both"/>
        <w:rPr>
          <w:rFonts w:ascii="Times New Roman" w:eastAsia="Times New Roman" w:hAnsi="Times New Roman" w:cs="Times New Roman"/>
          <w:bCs/>
          <w:sz w:val="28"/>
          <w:szCs w:val="28"/>
          <w:lang w:val="ro-RO" w:eastAsia="en-GB"/>
        </w:rPr>
      </w:pPr>
      <w:r w:rsidRPr="0088392F">
        <w:rPr>
          <w:rFonts w:ascii="Times New Roman" w:eastAsia="Times New Roman" w:hAnsi="Times New Roman" w:cs="Times New Roman"/>
          <w:b/>
          <w:bCs/>
          <w:sz w:val="28"/>
          <w:szCs w:val="28"/>
          <w:lang w:val="ro-RO" w:eastAsia="en-GB"/>
        </w:rPr>
        <w:t>157.</w:t>
      </w:r>
      <w:r>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Crearea </w:t>
      </w:r>
      <w:r w:rsidR="007326FD" w:rsidRPr="001E2006">
        <w:rPr>
          <w:rFonts w:ascii="Times New Roman" w:eastAsia="Times New Roman" w:hAnsi="Times New Roman" w:cs="Times New Roman"/>
          <w:bCs/>
          <w:sz w:val="28"/>
          <w:szCs w:val="28"/>
          <w:lang w:val="ro-RO" w:eastAsia="en-GB"/>
        </w:rPr>
        <w:t xml:space="preserve">unui sistem de </w:t>
      </w:r>
      <w:r w:rsidR="0036635D" w:rsidRPr="001E2006">
        <w:rPr>
          <w:rFonts w:ascii="Times New Roman" w:eastAsia="Times New Roman" w:hAnsi="Times New Roman" w:cs="Times New Roman"/>
          <w:bCs/>
          <w:sz w:val="28"/>
          <w:szCs w:val="28"/>
          <w:lang w:val="ro-RO" w:eastAsia="en-GB"/>
        </w:rPr>
        <w:t>etaloane</w:t>
      </w:r>
      <w:r w:rsidR="00DF3445" w:rsidRPr="001E2006">
        <w:rPr>
          <w:rFonts w:ascii="Times New Roman" w:eastAsia="Times New Roman" w:hAnsi="Times New Roman" w:cs="Times New Roman"/>
          <w:bCs/>
          <w:sz w:val="28"/>
          <w:szCs w:val="28"/>
          <w:lang w:val="ro-RO" w:eastAsia="en-GB"/>
        </w:rPr>
        <w:t xml:space="preserve"> moderne </w:t>
      </w:r>
      <w:r w:rsidR="007326FD" w:rsidRPr="001E2006">
        <w:rPr>
          <w:rFonts w:ascii="Times New Roman" w:eastAsia="Times New Roman" w:hAnsi="Times New Roman" w:cs="Times New Roman"/>
          <w:bCs/>
          <w:sz w:val="28"/>
          <w:szCs w:val="28"/>
          <w:lang w:val="ro-RO" w:eastAsia="en-GB"/>
        </w:rPr>
        <w:t xml:space="preserve">bazat pe realizările științei </w:t>
      </w:r>
      <w:r w:rsidR="00DF3445" w:rsidRPr="001E2006">
        <w:rPr>
          <w:rFonts w:ascii="Times New Roman" w:eastAsia="Times New Roman" w:hAnsi="Times New Roman" w:cs="Times New Roman"/>
          <w:bCs/>
          <w:sz w:val="28"/>
          <w:szCs w:val="28"/>
          <w:lang w:val="ro-RO" w:eastAsia="en-GB"/>
        </w:rPr>
        <w:t xml:space="preserve">și </w:t>
      </w:r>
      <w:r w:rsidR="007326FD" w:rsidRPr="001E2006">
        <w:rPr>
          <w:rFonts w:ascii="Times New Roman" w:eastAsia="Times New Roman" w:hAnsi="Times New Roman" w:cs="Times New Roman"/>
          <w:bCs/>
          <w:sz w:val="28"/>
          <w:szCs w:val="28"/>
          <w:lang w:val="ro-RO" w:eastAsia="en-GB"/>
        </w:rPr>
        <w:t>tehnologiei avansate</w:t>
      </w:r>
      <w:r w:rsidR="00DF3445" w:rsidRPr="001E2006">
        <w:rPr>
          <w:rFonts w:ascii="Times New Roman" w:eastAsia="Times New Roman" w:hAnsi="Times New Roman" w:cs="Times New Roman"/>
          <w:bCs/>
          <w:sz w:val="28"/>
          <w:szCs w:val="28"/>
          <w:lang w:val="ro-RO" w:eastAsia="en-GB"/>
        </w:rPr>
        <w:t>,</w:t>
      </w:r>
      <w:r w:rsidR="007326FD"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realizat ca urmare a unor acțiuni ale Strategiei</w:t>
      </w:r>
      <w:r w:rsidR="007326FD"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va </w:t>
      </w:r>
      <w:r w:rsidR="007326FD" w:rsidRPr="001E2006">
        <w:rPr>
          <w:rFonts w:ascii="Times New Roman" w:eastAsia="Times New Roman" w:hAnsi="Times New Roman" w:cs="Times New Roman"/>
          <w:bCs/>
          <w:sz w:val="28"/>
          <w:szCs w:val="28"/>
          <w:lang w:val="ro-RO" w:eastAsia="en-GB"/>
        </w:rPr>
        <w:t xml:space="preserve">asigura societatea și statul în măsurări exacte, precum și va genera condiții durabile pentru </w:t>
      </w:r>
      <w:r w:rsidR="00DF3445" w:rsidRPr="001E2006">
        <w:rPr>
          <w:rFonts w:ascii="Times New Roman" w:eastAsia="Times New Roman" w:hAnsi="Times New Roman" w:cs="Times New Roman"/>
          <w:bCs/>
          <w:sz w:val="28"/>
          <w:szCs w:val="28"/>
          <w:lang w:val="ro-RO" w:eastAsia="en-GB"/>
        </w:rPr>
        <w:t>dezvoltarea unor domenii cum ar fi:</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1)</w:t>
      </w:r>
      <w:r w:rsidR="00DF3445" w:rsidRPr="001E2006">
        <w:rPr>
          <w:rFonts w:ascii="Times New Roman" w:eastAsia="Times New Roman" w:hAnsi="Times New Roman" w:cs="Times New Roman"/>
          <w:bCs/>
          <w:sz w:val="28"/>
          <w:szCs w:val="28"/>
          <w:lang w:val="ro-RO" w:eastAsia="en-GB"/>
        </w:rPr>
        <w:t xml:space="preserve"> dezvoltarea și punerea în aplicare a tehnologii</w:t>
      </w:r>
      <w:r w:rsidR="007326FD" w:rsidRPr="001E2006">
        <w:rPr>
          <w:rFonts w:ascii="Times New Roman" w:eastAsia="Times New Roman" w:hAnsi="Times New Roman" w:cs="Times New Roman"/>
          <w:bCs/>
          <w:sz w:val="28"/>
          <w:szCs w:val="28"/>
          <w:lang w:val="ro-RO" w:eastAsia="en-GB"/>
        </w:rPr>
        <w:t xml:space="preserve">lor avansate </w:t>
      </w:r>
      <w:r>
        <w:rPr>
          <w:rFonts w:ascii="Times New Roman" w:eastAsia="Times New Roman" w:hAnsi="Times New Roman" w:cs="Times New Roman"/>
          <w:bCs/>
          <w:sz w:val="28"/>
          <w:szCs w:val="28"/>
          <w:lang w:val="ro-RO" w:eastAsia="en-GB"/>
        </w:rPr>
        <w:t>și inovatoare</w:t>
      </w:r>
      <w:r w:rsidR="007326FD" w:rsidRPr="001E2006">
        <w:rPr>
          <w:rFonts w:ascii="Times New Roman" w:eastAsia="Times New Roman" w:hAnsi="Times New Roman" w:cs="Times New Roman"/>
          <w:bCs/>
          <w:sz w:val="28"/>
          <w:szCs w:val="28"/>
          <w:lang w:val="ro-RO" w:eastAsia="en-GB"/>
        </w:rPr>
        <w:t xml:space="preserve">, fabricarea produselor competitive, moderne care vor asigura domeniile </w:t>
      </w:r>
      <w:r w:rsidR="00EF5027" w:rsidRPr="001E2006">
        <w:rPr>
          <w:rFonts w:ascii="Times New Roman" w:eastAsia="Times New Roman" w:hAnsi="Times New Roman" w:cs="Times New Roman"/>
          <w:bCs/>
          <w:sz w:val="28"/>
          <w:szCs w:val="28"/>
          <w:lang w:val="ro-RO" w:eastAsia="en-GB"/>
        </w:rPr>
        <w:t xml:space="preserve">cheie ale </w:t>
      </w:r>
      <w:r w:rsidR="007326FD" w:rsidRPr="001E2006">
        <w:rPr>
          <w:rFonts w:ascii="Times New Roman" w:eastAsia="Times New Roman" w:hAnsi="Times New Roman" w:cs="Times New Roman"/>
          <w:bCs/>
          <w:sz w:val="28"/>
          <w:szCs w:val="28"/>
          <w:lang w:val="ro-RO" w:eastAsia="en-GB"/>
        </w:rPr>
        <w:t>economiei - eficiența energetică</w:t>
      </w:r>
      <w:r w:rsidR="00DF3445" w:rsidRPr="001E2006">
        <w:rPr>
          <w:rFonts w:ascii="Times New Roman" w:eastAsia="Times New Roman" w:hAnsi="Times New Roman" w:cs="Times New Roman"/>
          <w:bCs/>
          <w:sz w:val="28"/>
          <w:szCs w:val="28"/>
          <w:lang w:val="ro-RO" w:eastAsia="en-GB"/>
        </w:rPr>
        <w:t xml:space="preserve">, </w:t>
      </w:r>
      <w:r w:rsidR="00B93A47">
        <w:rPr>
          <w:rFonts w:ascii="Times New Roman" w:eastAsia="Times New Roman" w:hAnsi="Times New Roman" w:cs="Times New Roman"/>
          <w:bCs/>
          <w:sz w:val="28"/>
          <w:szCs w:val="28"/>
          <w:lang w:val="ro-RO" w:eastAsia="en-GB"/>
        </w:rPr>
        <w:t xml:space="preserve">valorificarea surselor de energie regenerabilă, </w:t>
      </w:r>
      <w:r w:rsidR="00DF3445" w:rsidRPr="001E2006">
        <w:rPr>
          <w:rFonts w:ascii="Times New Roman" w:eastAsia="Times New Roman" w:hAnsi="Times New Roman" w:cs="Times New Roman"/>
          <w:bCs/>
          <w:sz w:val="28"/>
          <w:szCs w:val="28"/>
          <w:lang w:val="ro-RO" w:eastAsia="en-GB"/>
        </w:rPr>
        <w:t>industria, sănătate</w:t>
      </w:r>
      <w:r w:rsidR="00EF5027" w:rsidRPr="001E2006">
        <w:rPr>
          <w:rFonts w:ascii="Times New Roman" w:eastAsia="Times New Roman" w:hAnsi="Times New Roman" w:cs="Times New Roman"/>
          <w:bCs/>
          <w:sz w:val="28"/>
          <w:szCs w:val="28"/>
          <w:lang w:val="ro-RO" w:eastAsia="en-GB"/>
        </w:rPr>
        <w:t>a</w:t>
      </w:r>
      <w:r w:rsidR="00DF3445" w:rsidRPr="001E2006">
        <w:rPr>
          <w:rFonts w:ascii="Times New Roman" w:eastAsia="Times New Roman" w:hAnsi="Times New Roman" w:cs="Times New Roman"/>
          <w:bCs/>
          <w:sz w:val="28"/>
          <w:szCs w:val="28"/>
          <w:lang w:val="ro-RO" w:eastAsia="en-GB"/>
        </w:rPr>
        <w:t xml:space="preserve"> și </w:t>
      </w:r>
      <w:r w:rsidR="00EF5027" w:rsidRPr="001E2006">
        <w:rPr>
          <w:rFonts w:ascii="Times New Roman" w:eastAsia="Times New Roman" w:hAnsi="Times New Roman" w:cs="Times New Roman"/>
          <w:bCs/>
          <w:sz w:val="28"/>
          <w:szCs w:val="28"/>
          <w:lang w:val="ro-RO" w:eastAsia="en-GB"/>
        </w:rPr>
        <w:t>industria alimentară</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DF3445" w:rsidRPr="001E2006">
        <w:rPr>
          <w:rFonts w:ascii="Times New Roman" w:eastAsia="Times New Roman" w:hAnsi="Times New Roman" w:cs="Times New Roman"/>
          <w:bCs/>
          <w:sz w:val="28"/>
          <w:szCs w:val="28"/>
          <w:lang w:val="ro-RO" w:eastAsia="en-GB"/>
        </w:rPr>
        <w:t xml:space="preserve"> </w:t>
      </w:r>
      <w:r w:rsidR="0072646C" w:rsidRPr="001E2006">
        <w:rPr>
          <w:rFonts w:ascii="Times New Roman" w:eastAsia="Times New Roman" w:hAnsi="Times New Roman" w:cs="Times New Roman"/>
          <w:bCs/>
          <w:sz w:val="28"/>
          <w:szCs w:val="28"/>
          <w:lang w:val="ro-RO" w:eastAsia="en-GB"/>
        </w:rPr>
        <w:t>c</w:t>
      </w:r>
      <w:r w:rsidR="00DF3445" w:rsidRPr="001E2006">
        <w:rPr>
          <w:rFonts w:ascii="Times New Roman" w:eastAsia="Times New Roman" w:hAnsi="Times New Roman" w:cs="Times New Roman"/>
          <w:bCs/>
          <w:sz w:val="28"/>
          <w:szCs w:val="28"/>
          <w:lang w:val="ro-RO" w:eastAsia="en-GB"/>
        </w:rPr>
        <w:t xml:space="preserve">reșterea </w:t>
      </w:r>
      <w:r w:rsidR="0072646C" w:rsidRPr="001E2006">
        <w:rPr>
          <w:rFonts w:ascii="Times New Roman" w:eastAsia="Times New Roman" w:hAnsi="Times New Roman" w:cs="Times New Roman"/>
          <w:bCs/>
          <w:sz w:val="28"/>
          <w:szCs w:val="28"/>
          <w:lang w:val="ro-RO" w:eastAsia="en-GB"/>
        </w:rPr>
        <w:t>dotării</w:t>
      </w:r>
      <w:r w:rsidR="00EF5027" w:rsidRPr="001E2006">
        <w:rPr>
          <w:rFonts w:ascii="Times New Roman" w:eastAsia="Times New Roman" w:hAnsi="Times New Roman" w:cs="Times New Roman"/>
          <w:bCs/>
          <w:sz w:val="28"/>
          <w:szCs w:val="28"/>
          <w:lang w:val="ro-RO" w:eastAsia="en-GB"/>
        </w:rPr>
        <w:t xml:space="preserve"> proceselor industriale </w:t>
      </w:r>
      <w:r w:rsidR="0072646C" w:rsidRPr="001E2006">
        <w:rPr>
          <w:rFonts w:ascii="Times New Roman" w:eastAsia="Times New Roman" w:hAnsi="Times New Roman" w:cs="Times New Roman"/>
          <w:bCs/>
          <w:sz w:val="28"/>
          <w:szCs w:val="28"/>
          <w:lang w:val="ro-RO" w:eastAsia="en-GB"/>
        </w:rPr>
        <w:t xml:space="preserve">cu echipament </w:t>
      </w:r>
      <w:r w:rsidR="00DF3445" w:rsidRPr="001E2006">
        <w:rPr>
          <w:rFonts w:ascii="Times New Roman" w:eastAsia="Times New Roman" w:hAnsi="Times New Roman" w:cs="Times New Roman"/>
          <w:bCs/>
          <w:sz w:val="28"/>
          <w:szCs w:val="28"/>
          <w:lang w:val="ro-RO" w:eastAsia="en-GB"/>
        </w:rPr>
        <w:t>modern</w:t>
      </w:r>
      <w:r w:rsidR="0072646C" w:rsidRPr="001E2006">
        <w:rPr>
          <w:rFonts w:ascii="Times New Roman" w:eastAsia="Times New Roman" w:hAnsi="Times New Roman" w:cs="Times New Roman"/>
          <w:bCs/>
          <w:sz w:val="28"/>
          <w:szCs w:val="28"/>
          <w:lang w:val="ro-RO" w:eastAsia="en-GB"/>
        </w:rPr>
        <w:t>;</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DF3445" w:rsidRPr="001E2006">
        <w:rPr>
          <w:rFonts w:ascii="Times New Roman" w:eastAsia="Times New Roman" w:hAnsi="Times New Roman" w:cs="Times New Roman"/>
          <w:bCs/>
          <w:sz w:val="28"/>
          <w:szCs w:val="28"/>
          <w:lang w:val="ro-RO" w:eastAsia="en-GB"/>
        </w:rPr>
        <w:t xml:space="preserve"> îmbunătățirea mecanismului de interacțiune între participanții procesul</w:t>
      </w:r>
      <w:r w:rsidR="0072646C" w:rsidRPr="001E2006">
        <w:rPr>
          <w:rFonts w:ascii="Times New Roman" w:eastAsia="Times New Roman" w:hAnsi="Times New Roman" w:cs="Times New Roman"/>
          <w:bCs/>
          <w:sz w:val="28"/>
          <w:szCs w:val="28"/>
          <w:lang w:val="ro-RO" w:eastAsia="en-GB"/>
        </w:rPr>
        <w:t>ui</w:t>
      </w:r>
      <w:r w:rsidR="00DF3445" w:rsidRPr="001E2006">
        <w:rPr>
          <w:rFonts w:ascii="Times New Roman" w:eastAsia="Times New Roman" w:hAnsi="Times New Roman" w:cs="Times New Roman"/>
          <w:bCs/>
          <w:sz w:val="28"/>
          <w:szCs w:val="28"/>
          <w:lang w:val="ro-RO" w:eastAsia="en-GB"/>
        </w:rPr>
        <w:t xml:space="preserve"> de inovare, inclusiv interacțiunea organizațiilor științifice și a instituțiilor de învățământ superior cu industria, pentru a promova noile tehnologii avansate în pro</w:t>
      </w:r>
      <w:r w:rsidR="0072646C" w:rsidRPr="001E2006">
        <w:rPr>
          <w:rFonts w:ascii="Times New Roman" w:eastAsia="Times New Roman" w:hAnsi="Times New Roman" w:cs="Times New Roman"/>
          <w:bCs/>
          <w:sz w:val="28"/>
          <w:szCs w:val="28"/>
          <w:lang w:val="ro-RO" w:eastAsia="en-GB"/>
        </w:rPr>
        <w:t>cesul de fabricare</w:t>
      </w:r>
      <w:r w:rsidR="00DF3445" w:rsidRPr="001E2006">
        <w:rPr>
          <w:rFonts w:ascii="Times New Roman" w:eastAsia="Times New Roman" w:hAnsi="Times New Roman" w:cs="Times New Roman"/>
          <w:bCs/>
          <w:sz w:val="28"/>
          <w:szCs w:val="28"/>
          <w:lang w:val="ro-RO" w:eastAsia="en-GB"/>
        </w:rPr>
        <w:t>;</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DF3445" w:rsidRPr="001E2006">
        <w:rPr>
          <w:rFonts w:ascii="Times New Roman" w:eastAsia="Times New Roman" w:hAnsi="Times New Roman" w:cs="Times New Roman"/>
          <w:bCs/>
          <w:sz w:val="28"/>
          <w:szCs w:val="28"/>
          <w:lang w:val="ro-RO" w:eastAsia="en-GB"/>
        </w:rPr>
        <w:t xml:space="preserve"> </w:t>
      </w:r>
      <w:r w:rsidR="00755EC4" w:rsidRPr="001E2006">
        <w:rPr>
          <w:rFonts w:ascii="Times New Roman" w:eastAsia="Times New Roman" w:hAnsi="Times New Roman" w:cs="Times New Roman"/>
          <w:bCs/>
          <w:sz w:val="28"/>
          <w:szCs w:val="28"/>
          <w:lang w:val="ro-RO" w:eastAsia="en-GB"/>
        </w:rPr>
        <w:t>creșterea competitivității potențialului industriei moldovenești;</w:t>
      </w:r>
      <w:r w:rsidR="00DF3445" w:rsidRPr="001E2006">
        <w:rPr>
          <w:rFonts w:ascii="Times New Roman" w:eastAsia="Times New Roman" w:hAnsi="Times New Roman" w:cs="Times New Roman"/>
          <w:bCs/>
          <w:sz w:val="28"/>
          <w:szCs w:val="28"/>
          <w:lang w:val="ro-RO" w:eastAsia="en-GB"/>
        </w:rPr>
        <w:t xml:space="preserve"> </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00755EC4"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creșterea </w:t>
      </w:r>
      <w:r w:rsidR="00B008D1" w:rsidRPr="001E2006">
        <w:rPr>
          <w:rFonts w:ascii="Times New Roman" w:eastAsia="Times New Roman" w:hAnsi="Times New Roman" w:cs="Times New Roman"/>
          <w:bCs/>
          <w:sz w:val="28"/>
          <w:szCs w:val="28"/>
          <w:lang w:val="ro-RO" w:eastAsia="en-GB"/>
        </w:rPr>
        <w:t xml:space="preserve">gradului de participare a </w:t>
      </w:r>
      <w:r w:rsidR="00755EC4" w:rsidRPr="001E2006">
        <w:rPr>
          <w:rFonts w:ascii="Times New Roman" w:eastAsia="Times New Roman" w:hAnsi="Times New Roman" w:cs="Times New Roman"/>
          <w:bCs/>
          <w:sz w:val="28"/>
          <w:szCs w:val="28"/>
          <w:lang w:val="ro-RO" w:eastAsia="en-GB"/>
        </w:rPr>
        <w:t>Republicii Moldova</w:t>
      </w:r>
      <w:r w:rsidR="00DF3445" w:rsidRPr="001E2006">
        <w:rPr>
          <w:rFonts w:ascii="Times New Roman" w:eastAsia="Times New Roman" w:hAnsi="Times New Roman" w:cs="Times New Roman"/>
          <w:bCs/>
          <w:sz w:val="28"/>
          <w:szCs w:val="28"/>
          <w:lang w:val="ro-RO" w:eastAsia="en-GB"/>
        </w:rPr>
        <w:t xml:space="preserve"> în cooperarea tehnico-științifică</w:t>
      </w:r>
      <w:r w:rsidR="00B008D1" w:rsidRPr="001E2006">
        <w:rPr>
          <w:rFonts w:ascii="Times New Roman" w:eastAsia="Times New Roman" w:hAnsi="Times New Roman" w:cs="Times New Roman"/>
          <w:bCs/>
          <w:sz w:val="28"/>
          <w:szCs w:val="28"/>
          <w:lang w:val="ro-RO" w:eastAsia="en-GB"/>
        </w:rPr>
        <w:t xml:space="preserve"> internațională</w:t>
      </w:r>
      <w:r w:rsidR="00DF3445" w:rsidRPr="001E2006">
        <w:rPr>
          <w:rFonts w:ascii="Times New Roman" w:eastAsia="Times New Roman" w:hAnsi="Times New Roman" w:cs="Times New Roman"/>
          <w:bCs/>
          <w:sz w:val="28"/>
          <w:szCs w:val="28"/>
          <w:lang w:val="ro-RO" w:eastAsia="en-GB"/>
        </w:rPr>
        <w:t>.</w:t>
      </w:r>
    </w:p>
    <w:p w:rsidR="000E4555" w:rsidRDefault="000E4555" w:rsidP="000E4555">
      <w:pPr>
        <w:spacing w:after="0" w:line="240" w:lineRule="auto"/>
        <w:jc w:val="both"/>
        <w:rPr>
          <w:rFonts w:ascii="Times New Roman" w:eastAsia="Times New Roman" w:hAnsi="Times New Roman" w:cs="Times New Roman"/>
          <w:sz w:val="28"/>
          <w:szCs w:val="28"/>
          <w:lang w:val="ro-RO" w:eastAsia="en-GB"/>
        </w:rPr>
      </w:pPr>
      <w:r w:rsidRPr="000E4555">
        <w:rPr>
          <w:rFonts w:ascii="Times New Roman" w:eastAsia="Times New Roman" w:hAnsi="Times New Roman" w:cs="Times New Roman"/>
          <w:b/>
          <w:bCs/>
          <w:sz w:val="28"/>
          <w:szCs w:val="28"/>
          <w:lang w:val="ro-RO" w:eastAsia="en-GB"/>
        </w:rPr>
        <w:t>158.</w:t>
      </w:r>
      <w:r>
        <w:rPr>
          <w:rFonts w:ascii="Times New Roman" w:eastAsia="Times New Roman" w:hAnsi="Times New Roman" w:cs="Times New Roman"/>
          <w:bCs/>
          <w:sz w:val="28"/>
          <w:szCs w:val="28"/>
          <w:lang w:val="ro-RO" w:eastAsia="en-GB"/>
        </w:rPr>
        <w:t xml:space="preserve"> </w:t>
      </w:r>
      <w:r w:rsidR="00755EC4" w:rsidRPr="001E2006">
        <w:rPr>
          <w:rFonts w:ascii="Times New Roman" w:eastAsia="Times New Roman" w:hAnsi="Times New Roman" w:cs="Times New Roman"/>
          <w:bCs/>
          <w:sz w:val="28"/>
          <w:szCs w:val="28"/>
          <w:lang w:val="ro-RO" w:eastAsia="en-GB"/>
        </w:rPr>
        <w:t xml:space="preserve">Realizarea </w:t>
      </w:r>
      <w:r w:rsidR="00DF3445" w:rsidRPr="001E2006">
        <w:rPr>
          <w:rFonts w:ascii="Times New Roman" w:eastAsia="Times New Roman" w:hAnsi="Times New Roman" w:cs="Times New Roman"/>
          <w:bCs/>
          <w:sz w:val="28"/>
          <w:szCs w:val="28"/>
          <w:lang w:val="ro-RO" w:eastAsia="en-GB"/>
        </w:rPr>
        <w:t>activități</w:t>
      </w:r>
      <w:r w:rsidR="00755EC4" w:rsidRPr="001E2006">
        <w:rPr>
          <w:rFonts w:ascii="Times New Roman" w:eastAsia="Times New Roman" w:hAnsi="Times New Roman" w:cs="Times New Roman"/>
          <w:bCs/>
          <w:sz w:val="28"/>
          <w:szCs w:val="28"/>
          <w:lang w:val="ro-RO" w:eastAsia="en-GB"/>
        </w:rPr>
        <w:t>lor</w:t>
      </w:r>
      <w:r w:rsidR="00DF3445" w:rsidRPr="001E2006">
        <w:rPr>
          <w:rFonts w:ascii="Times New Roman" w:eastAsia="Times New Roman" w:hAnsi="Times New Roman" w:cs="Times New Roman"/>
          <w:bCs/>
          <w:sz w:val="28"/>
          <w:szCs w:val="28"/>
          <w:lang w:val="ro-RO" w:eastAsia="en-GB"/>
        </w:rPr>
        <w:t xml:space="preserve"> d</w:t>
      </w:r>
      <w:r w:rsidR="00755EC4" w:rsidRPr="001E2006">
        <w:rPr>
          <w:rFonts w:ascii="Times New Roman" w:eastAsia="Times New Roman" w:hAnsi="Times New Roman" w:cs="Times New Roman"/>
          <w:bCs/>
          <w:sz w:val="28"/>
          <w:szCs w:val="28"/>
          <w:lang w:val="ro-RO" w:eastAsia="en-GB"/>
        </w:rPr>
        <w:t>in</w:t>
      </w:r>
      <w:r w:rsidR="00DF3445" w:rsidRPr="001E2006">
        <w:rPr>
          <w:rFonts w:ascii="Times New Roman" w:eastAsia="Times New Roman" w:hAnsi="Times New Roman" w:cs="Times New Roman"/>
          <w:bCs/>
          <w:sz w:val="28"/>
          <w:szCs w:val="28"/>
          <w:lang w:val="ro-RO" w:eastAsia="en-GB"/>
        </w:rPr>
        <w:t xml:space="preserve"> </w:t>
      </w:r>
      <w:r w:rsidR="00755EC4" w:rsidRPr="001E2006">
        <w:rPr>
          <w:rFonts w:ascii="Times New Roman" w:eastAsia="Times New Roman" w:hAnsi="Times New Roman" w:cs="Times New Roman"/>
          <w:bCs/>
          <w:sz w:val="28"/>
          <w:szCs w:val="28"/>
          <w:lang w:val="ro-RO" w:eastAsia="en-GB"/>
        </w:rPr>
        <w:t>S</w:t>
      </w:r>
      <w:r w:rsidR="00DF3445" w:rsidRPr="001E2006">
        <w:rPr>
          <w:rFonts w:ascii="Times New Roman" w:eastAsia="Times New Roman" w:hAnsi="Times New Roman" w:cs="Times New Roman"/>
          <w:bCs/>
          <w:sz w:val="28"/>
          <w:szCs w:val="28"/>
          <w:lang w:val="ro-RO" w:eastAsia="en-GB"/>
        </w:rPr>
        <w:t xml:space="preserve">trategie inevitabil </w:t>
      </w:r>
      <w:r w:rsidR="00815C35" w:rsidRPr="001E2006">
        <w:rPr>
          <w:rFonts w:ascii="Times New Roman" w:eastAsia="Times New Roman" w:hAnsi="Times New Roman" w:cs="Times New Roman"/>
          <w:bCs/>
          <w:sz w:val="28"/>
          <w:szCs w:val="28"/>
          <w:lang w:val="ro-RO" w:eastAsia="en-GB"/>
        </w:rPr>
        <w:t xml:space="preserve">va contribui </w:t>
      </w:r>
      <w:r w:rsidR="00DF3445" w:rsidRPr="001E2006">
        <w:rPr>
          <w:rFonts w:ascii="Times New Roman" w:eastAsia="Times New Roman" w:hAnsi="Times New Roman" w:cs="Times New Roman"/>
          <w:bCs/>
          <w:sz w:val="28"/>
          <w:szCs w:val="28"/>
          <w:lang w:val="ro-RO" w:eastAsia="en-GB"/>
        </w:rPr>
        <w:t>la o creștere semnificativă a nivelului de dezvoltare a industriei, științei, tehnologiei și inginerie</w:t>
      </w:r>
      <w:r w:rsidR="00755EC4" w:rsidRPr="001E2006">
        <w:rPr>
          <w:rFonts w:ascii="Times New Roman" w:eastAsia="Times New Roman" w:hAnsi="Times New Roman" w:cs="Times New Roman"/>
          <w:bCs/>
          <w:sz w:val="28"/>
          <w:szCs w:val="28"/>
          <w:lang w:val="ro-RO" w:eastAsia="en-GB"/>
        </w:rPr>
        <w:t>i</w:t>
      </w:r>
      <w:r w:rsidR="00DF3445" w:rsidRPr="001E2006">
        <w:rPr>
          <w:rFonts w:ascii="Times New Roman" w:eastAsia="Times New Roman" w:hAnsi="Times New Roman" w:cs="Times New Roman"/>
          <w:bCs/>
          <w:sz w:val="28"/>
          <w:szCs w:val="28"/>
          <w:lang w:val="ro-RO" w:eastAsia="en-GB"/>
        </w:rPr>
        <w:t xml:space="preserve">, </w:t>
      </w:r>
      <w:r w:rsidR="00815C35" w:rsidRPr="001E2006">
        <w:rPr>
          <w:rFonts w:ascii="Times New Roman" w:eastAsia="Times New Roman" w:hAnsi="Times New Roman" w:cs="Times New Roman"/>
          <w:bCs/>
          <w:sz w:val="28"/>
          <w:szCs w:val="28"/>
          <w:lang w:val="ro-RO" w:eastAsia="en-GB"/>
        </w:rPr>
        <w:t xml:space="preserve">precum și a </w:t>
      </w:r>
      <w:r w:rsidR="00DF3445" w:rsidRPr="001E2006">
        <w:rPr>
          <w:rFonts w:ascii="Times New Roman" w:eastAsia="Times New Roman" w:hAnsi="Times New Roman" w:cs="Times New Roman"/>
          <w:bCs/>
          <w:sz w:val="28"/>
          <w:szCs w:val="28"/>
          <w:lang w:val="ro-RO" w:eastAsia="en-GB"/>
        </w:rPr>
        <w:t>alt</w:t>
      </w:r>
      <w:r w:rsidR="00755EC4" w:rsidRPr="001E2006">
        <w:rPr>
          <w:rFonts w:ascii="Times New Roman" w:eastAsia="Times New Roman" w:hAnsi="Times New Roman" w:cs="Times New Roman"/>
          <w:bCs/>
          <w:sz w:val="28"/>
          <w:szCs w:val="28"/>
          <w:lang w:val="ro-RO" w:eastAsia="en-GB"/>
        </w:rPr>
        <w:t>or</w:t>
      </w:r>
      <w:r w:rsidR="00DF3445" w:rsidRPr="001E2006">
        <w:rPr>
          <w:rFonts w:ascii="Times New Roman" w:eastAsia="Times New Roman" w:hAnsi="Times New Roman" w:cs="Times New Roman"/>
          <w:bCs/>
          <w:sz w:val="28"/>
          <w:szCs w:val="28"/>
          <w:lang w:val="ro-RO" w:eastAsia="en-GB"/>
        </w:rPr>
        <w:t xml:space="preserve"> subsisteme </w:t>
      </w:r>
      <w:r w:rsidR="00815C35" w:rsidRPr="001E2006">
        <w:rPr>
          <w:rFonts w:ascii="Times New Roman" w:eastAsia="Times New Roman" w:hAnsi="Times New Roman" w:cs="Times New Roman"/>
          <w:bCs/>
          <w:sz w:val="28"/>
          <w:szCs w:val="28"/>
          <w:lang w:val="ro-RO" w:eastAsia="en-GB"/>
        </w:rPr>
        <w:t xml:space="preserve">sectoare </w:t>
      </w:r>
      <w:r w:rsidR="00DF3445" w:rsidRPr="001E2006">
        <w:rPr>
          <w:rFonts w:ascii="Times New Roman" w:eastAsia="Times New Roman" w:hAnsi="Times New Roman" w:cs="Times New Roman"/>
          <w:bCs/>
          <w:sz w:val="28"/>
          <w:szCs w:val="28"/>
          <w:lang w:val="ro-RO" w:eastAsia="en-GB"/>
        </w:rPr>
        <w:t xml:space="preserve">ale economiei naționale. </w:t>
      </w:r>
      <w:r w:rsidR="00755EC4" w:rsidRPr="001E2006">
        <w:rPr>
          <w:rFonts w:ascii="Times New Roman" w:eastAsia="Times New Roman" w:hAnsi="Times New Roman" w:cs="Times New Roman"/>
          <w:bCs/>
          <w:sz w:val="28"/>
          <w:szCs w:val="28"/>
          <w:lang w:val="ro-RO" w:eastAsia="en-GB"/>
        </w:rPr>
        <w:t>F</w:t>
      </w:r>
      <w:r w:rsidR="00755EC4" w:rsidRPr="001E2006">
        <w:rPr>
          <w:rFonts w:ascii="Times New Roman" w:eastAsia="Times New Roman" w:hAnsi="Times New Roman" w:cs="Times New Roman"/>
          <w:sz w:val="28"/>
          <w:szCs w:val="28"/>
          <w:lang w:val="ro-RO" w:eastAsia="en-GB"/>
        </w:rPr>
        <w:t>oaia de parcurs privind ameliorarea competitivităţii Republicii Moldova, aprobată prin Hotărârea Guvernului nr.4</w:t>
      </w:r>
      <w:r w:rsidR="00213EED" w:rsidRPr="001E2006">
        <w:rPr>
          <w:rFonts w:ascii="Times New Roman" w:eastAsia="Times New Roman" w:hAnsi="Times New Roman" w:cs="Times New Roman"/>
          <w:sz w:val="28"/>
          <w:szCs w:val="28"/>
          <w:lang w:val="ro-RO" w:eastAsia="en-GB"/>
        </w:rPr>
        <w:t xml:space="preserve"> din </w:t>
      </w:r>
      <w:r w:rsidR="00755EC4" w:rsidRPr="001E2006">
        <w:rPr>
          <w:rFonts w:ascii="Times New Roman" w:eastAsia="Times New Roman" w:hAnsi="Times New Roman" w:cs="Times New Roman"/>
          <w:sz w:val="28"/>
          <w:szCs w:val="28"/>
          <w:lang w:val="ro-RO" w:eastAsia="en-GB"/>
        </w:rPr>
        <w:t xml:space="preserve">14.01.2014 </w:t>
      </w:r>
      <w:r w:rsidR="00DF3445" w:rsidRPr="001E2006">
        <w:rPr>
          <w:rFonts w:ascii="Times New Roman" w:eastAsia="Times New Roman" w:hAnsi="Times New Roman" w:cs="Times New Roman"/>
          <w:bCs/>
          <w:sz w:val="28"/>
          <w:szCs w:val="28"/>
          <w:lang w:val="ro-RO" w:eastAsia="en-GB"/>
        </w:rPr>
        <w:t>constată că,</w:t>
      </w:r>
      <w:r w:rsidR="00213EED" w:rsidRPr="001E2006">
        <w:rPr>
          <w:rFonts w:ascii="Times New Roman" w:eastAsia="Times New Roman" w:hAnsi="Times New Roman" w:cs="Times New Roman"/>
          <w:sz w:val="28"/>
          <w:szCs w:val="28"/>
          <w:lang w:val="ro-RO" w:eastAsia="en-GB"/>
        </w:rPr>
        <w:t xml:space="preserve"> apartenenţa Republicii Moldova la ţările care s-au angajat să implementeze şi să respecte practicile OMC şi ale UE în ceea ce priveşte comerţul internaţional impune o revizuire a sistemului propriu al infrastructurii calităţii pe toate dimensiunile sale: metrologie, standardizare, testare şi calitate/acreditare, care reprezintă unul dintre pilonii de bază ai funcţionalităţii relaţiilor comerciale moderne.</w:t>
      </w:r>
    </w:p>
    <w:p w:rsidR="00213EED" w:rsidRPr="001E2006" w:rsidRDefault="000E4555" w:rsidP="000E4555">
      <w:pPr>
        <w:spacing w:after="0" w:line="240" w:lineRule="auto"/>
        <w:jc w:val="both"/>
        <w:rPr>
          <w:rFonts w:ascii="Times New Roman" w:eastAsia="Times New Roman" w:hAnsi="Times New Roman" w:cs="Times New Roman"/>
          <w:sz w:val="28"/>
          <w:szCs w:val="28"/>
          <w:lang w:val="ro-RO" w:eastAsia="en-GB"/>
        </w:rPr>
      </w:pPr>
      <w:r w:rsidRPr="000E4555">
        <w:rPr>
          <w:rFonts w:ascii="Times New Roman" w:eastAsia="Times New Roman" w:hAnsi="Times New Roman" w:cs="Times New Roman"/>
          <w:b/>
          <w:sz w:val="28"/>
          <w:szCs w:val="28"/>
          <w:lang w:val="ro-RO" w:eastAsia="en-GB"/>
        </w:rPr>
        <w:t>159.</w:t>
      </w:r>
      <w:r w:rsidR="00213EED" w:rsidRPr="001E2006">
        <w:rPr>
          <w:rFonts w:ascii="Times New Roman" w:hAnsi="Times New Roman" w:cs="Times New Roman"/>
          <w:sz w:val="28"/>
          <w:szCs w:val="28"/>
          <w:lang w:val="ro-RO"/>
        </w:rPr>
        <w:t xml:space="preserve"> </w:t>
      </w:r>
      <w:r w:rsidR="00213EED" w:rsidRPr="001E2006">
        <w:rPr>
          <w:rFonts w:ascii="Times New Roman" w:eastAsia="Times New Roman" w:hAnsi="Times New Roman" w:cs="Times New Roman"/>
          <w:sz w:val="28"/>
          <w:szCs w:val="28"/>
          <w:lang w:val="ro-RO" w:eastAsia="en-GB"/>
        </w:rPr>
        <w:t>În procesul de producere şi comercializare a bunurilor şi servic</w:t>
      </w:r>
      <w:r w:rsidR="002B345C">
        <w:rPr>
          <w:rFonts w:ascii="Times New Roman" w:eastAsia="Times New Roman" w:hAnsi="Times New Roman" w:cs="Times New Roman"/>
          <w:sz w:val="28"/>
          <w:szCs w:val="28"/>
          <w:lang w:val="ro-RO" w:eastAsia="en-GB"/>
        </w:rPr>
        <w:t>iilor, atît pe piaţa internă, câ</w:t>
      </w:r>
      <w:r w:rsidR="00213EED" w:rsidRPr="001E2006">
        <w:rPr>
          <w:rFonts w:ascii="Times New Roman" w:eastAsia="Times New Roman" w:hAnsi="Times New Roman" w:cs="Times New Roman"/>
          <w:sz w:val="28"/>
          <w:szCs w:val="28"/>
          <w:lang w:val="ro-RO" w:eastAsia="en-GB"/>
        </w:rPr>
        <w:t xml:space="preserve">t şi pe cea externă, </w:t>
      </w:r>
      <w:r w:rsidR="00815C35" w:rsidRPr="001E2006">
        <w:rPr>
          <w:rFonts w:ascii="Times New Roman" w:eastAsia="Times New Roman" w:hAnsi="Times New Roman" w:cs="Times New Roman"/>
          <w:sz w:val="28"/>
          <w:szCs w:val="28"/>
          <w:lang w:val="ro-RO" w:eastAsia="en-GB"/>
        </w:rPr>
        <w:t xml:space="preserve">uniformitatea </w:t>
      </w:r>
      <w:r w:rsidR="00213EED" w:rsidRPr="001E2006">
        <w:rPr>
          <w:rFonts w:ascii="Times New Roman" w:eastAsia="Times New Roman" w:hAnsi="Times New Roman" w:cs="Times New Roman"/>
          <w:sz w:val="28"/>
          <w:szCs w:val="28"/>
          <w:lang w:val="ro-RO" w:eastAsia="en-GB"/>
        </w:rPr>
        <w:t xml:space="preserve">și </w:t>
      </w:r>
      <w:r w:rsidR="00815C35" w:rsidRPr="001E2006">
        <w:rPr>
          <w:rFonts w:ascii="Times New Roman" w:eastAsia="Times New Roman" w:hAnsi="Times New Roman" w:cs="Times New Roman"/>
          <w:sz w:val="28"/>
          <w:szCs w:val="28"/>
          <w:lang w:val="ro-RO" w:eastAsia="en-GB"/>
        </w:rPr>
        <w:t xml:space="preserve">exactitatea </w:t>
      </w:r>
      <w:r w:rsidR="00213EED" w:rsidRPr="001E2006">
        <w:rPr>
          <w:rFonts w:ascii="Times New Roman" w:eastAsia="Times New Roman" w:hAnsi="Times New Roman" w:cs="Times New Roman"/>
          <w:sz w:val="28"/>
          <w:szCs w:val="28"/>
          <w:lang w:val="ro-RO" w:eastAsia="en-GB"/>
        </w:rPr>
        <w:t>măsurărilor</w:t>
      </w:r>
      <w:r w:rsidR="00815C35" w:rsidRPr="001E2006">
        <w:rPr>
          <w:rFonts w:ascii="Times New Roman" w:eastAsia="Times New Roman" w:hAnsi="Times New Roman" w:cs="Times New Roman"/>
          <w:sz w:val="28"/>
          <w:szCs w:val="28"/>
          <w:lang w:val="ro-RO" w:eastAsia="en-GB"/>
        </w:rPr>
        <w:t xml:space="preserve"> </w:t>
      </w:r>
      <w:r w:rsidR="00213EED" w:rsidRPr="001E2006">
        <w:rPr>
          <w:rFonts w:ascii="Times New Roman" w:eastAsia="Times New Roman" w:hAnsi="Times New Roman" w:cs="Times New Roman"/>
          <w:sz w:val="28"/>
          <w:szCs w:val="28"/>
          <w:lang w:val="ro-RO" w:eastAsia="en-GB"/>
        </w:rPr>
        <w:t>este crucial</w:t>
      </w:r>
      <w:r w:rsidR="00815C35" w:rsidRPr="001E2006">
        <w:rPr>
          <w:rFonts w:ascii="Times New Roman" w:eastAsia="Times New Roman" w:hAnsi="Times New Roman" w:cs="Times New Roman"/>
          <w:sz w:val="28"/>
          <w:szCs w:val="28"/>
          <w:lang w:val="ro-RO" w:eastAsia="en-GB"/>
        </w:rPr>
        <w:t>ă</w:t>
      </w:r>
      <w:r w:rsidR="00213EED" w:rsidRPr="001E2006">
        <w:rPr>
          <w:rFonts w:ascii="Times New Roman" w:eastAsia="Times New Roman" w:hAnsi="Times New Roman" w:cs="Times New Roman"/>
          <w:sz w:val="28"/>
          <w:szCs w:val="28"/>
          <w:lang w:val="ro-RO" w:eastAsia="en-GB"/>
        </w:rPr>
        <w:t xml:space="preserve">. Pentru a putea beneficia de oportunităţile oferite de pieţele externe, care vor fi tot mai accesibile în viitorul apropiat, produsele moldoveneşti trebuie să corespundă cerinţelor tuturor rigorilor pieţelor de destinaţie, iar acest fapt trebuie să fie demonstrat. </w:t>
      </w:r>
    </w:p>
    <w:p w:rsidR="00DF3445" w:rsidRPr="001E2006" w:rsidRDefault="000E4555" w:rsidP="00AC6C3F">
      <w:pPr>
        <w:pStyle w:val="tt"/>
        <w:jc w:val="both"/>
        <w:rPr>
          <w:b w:val="0"/>
          <w:sz w:val="28"/>
          <w:szCs w:val="28"/>
          <w:lang w:val="ro-RO"/>
        </w:rPr>
      </w:pPr>
      <w:r w:rsidRPr="000E4555">
        <w:rPr>
          <w:bCs w:val="0"/>
          <w:sz w:val="28"/>
          <w:szCs w:val="28"/>
          <w:lang w:val="ro-RO"/>
        </w:rPr>
        <w:t>160.</w:t>
      </w:r>
      <w:r>
        <w:rPr>
          <w:b w:val="0"/>
          <w:bCs w:val="0"/>
          <w:sz w:val="28"/>
          <w:szCs w:val="28"/>
          <w:lang w:val="ro-RO"/>
        </w:rPr>
        <w:t xml:space="preserve"> </w:t>
      </w:r>
      <w:r w:rsidR="007C03CC" w:rsidRPr="001E2006">
        <w:rPr>
          <w:b w:val="0"/>
          <w:bCs w:val="0"/>
          <w:sz w:val="28"/>
          <w:szCs w:val="28"/>
          <w:lang w:val="ro-RO"/>
        </w:rPr>
        <w:t xml:space="preserve">Strategia </w:t>
      </w:r>
      <w:r w:rsidR="00815C35" w:rsidRPr="001E2006">
        <w:rPr>
          <w:b w:val="0"/>
          <w:bCs w:val="0"/>
          <w:sz w:val="28"/>
          <w:szCs w:val="28"/>
          <w:lang w:val="ro-RO"/>
        </w:rPr>
        <w:t xml:space="preserve">națională </w:t>
      </w:r>
      <w:r w:rsidR="00DC4ED9" w:rsidRPr="001E2006">
        <w:rPr>
          <w:b w:val="0"/>
          <w:bCs w:val="0"/>
          <w:sz w:val="28"/>
          <w:szCs w:val="28"/>
          <w:lang w:val="ro-RO"/>
        </w:rPr>
        <w:t>de dezvoltare ”Moldova 2020”</w:t>
      </w:r>
      <w:r w:rsidR="00DF3445" w:rsidRPr="001E2006">
        <w:rPr>
          <w:b w:val="0"/>
          <w:bCs w:val="0"/>
          <w:sz w:val="28"/>
          <w:szCs w:val="28"/>
          <w:lang w:val="ro-RO"/>
        </w:rPr>
        <w:t>,</w:t>
      </w:r>
      <w:r w:rsidR="007C03CC" w:rsidRPr="001E2006">
        <w:rPr>
          <w:b w:val="0"/>
          <w:bCs w:val="0"/>
          <w:sz w:val="28"/>
          <w:szCs w:val="28"/>
          <w:lang w:val="ro-RO"/>
        </w:rPr>
        <w:t xml:space="preserve"> aprobată prin </w:t>
      </w:r>
      <w:r w:rsidR="00BD174B" w:rsidRPr="001E2006">
        <w:rPr>
          <w:b w:val="0"/>
          <w:bCs w:val="0"/>
          <w:sz w:val="28"/>
          <w:szCs w:val="28"/>
          <w:lang w:val="ro-RO"/>
        </w:rPr>
        <w:t>Legea</w:t>
      </w:r>
      <w:r w:rsidR="007C03CC" w:rsidRPr="001E2006">
        <w:rPr>
          <w:b w:val="0"/>
          <w:bCs w:val="0"/>
          <w:sz w:val="28"/>
          <w:szCs w:val="28"/>
          <w:lang w:val="ro-RO"/>
        </w:rPr>
        <w:t xml:space="preserve"> nr.166 din 11.07.2012</w:t>
      </w:r>
      <w:r w:rsidR="00DC3596" w:rsidRPr="001E2006">
        <w:rPr>
          <w:b w:val="0"/>
          <w:bCs w:val="0"/>
          <w:sz w:val="28"/>
          <w:szCs w:val="28"/>
          <w:lang w:val="ro-RO"/>
        </w:rPr>
        <w:t xml:space="preserve">, precum și </w:t>
      </w:r>
      <w:r w:rsidR="00DC3596" w:rsidRPr="001E2006">
        <w:rPr>
          <w:b w:val="0"/>
          <w:sz w:val="28"/>
          <w:szCs w:val="28"/>
          <w:lang w:val="ro-RO"/>
        </w:rPr>
        <w:t>Strategia energetică a Republicii Moldova pînă în anul 2030, aprobată prin Hotărârea Cuvernului nr.102 din 05.02.2013</w:t>
      </w:r>
      <w:r w:rsidR="00AC6C3F" w:rsidRPr="001E2006">
        <w:rPr>
          <w:b w:val="0"/>
          <w:sz w:val="28"/>
          <w:szCs w:val="28"/>
          <w:lang w:val="ro-RO"/>
        </w:rPr>
        <w:t xml:space="preserve"> </w:t>
      </w:r>
      <w:r w:rsidR="007C03CC" w:rsidRPr="001E2006">
        <w:rPr>
          <w:b w:val="0"/>
          <w:bCs w:val="0"/>
          <w:sz w:val="28"/>
          <w:szCs w:val="28"/>
          <w:lang w:val="ro-RO"/>
        </w:rPr>
        <w:t>stabile</w:t>
      </w:r>
      <w:r w:rsidR="00AC6C3F" w:rsidRPr="001E2006">
        <w:rPr>
          <w:b w:val="0"/>
          <w:bCs w:val="0"/>
          <w:sz w:val="28"/>
          <w:szCs w:val="28"/>
          <w:lang w:val="ro-RO"/>
        </w:rPr>
        <w:t>sc</w:t>
      </w:r>
      <w:r w:rsidR="007C03CC" w:rsidRPr="001E2006">
        <w:rPr>
          <w:b w:val="0"/>
          <w:bCs w:val="0"/>
          <w:sz w:val="28"/>
          <w:szCs w:val="28"/>
          <w:lang w:val="ro-RO"/>
        </w:rPr>
        <w:t xml:space="preserve"> obiective specifice pentru securitatea și eficiența energetică</w:t>
      </w:r>
      <w:r w:rsidR="00DF3445" w:rsidRPr="001E2006">
        <w:rPr>
          <w:b w:val="0"/>
          <w:bCs w:val="0"/>
          <w:sz w:val="28"/>
          <w:szCs w:val="28"/>
          <w:lang w:val="ro-RO"/>
        </w:rPr>
        <w:t xml:space="preserve">, </w:t>
      </w:r>
      <w:r w:rsidR="007C03CC" w:rsidRPr="001E2006">
        <w:rPr>
          <w:b w:val="0"/>
          <w:bCs w:val="0"/>
          <w:sz w:val="28"/>
          <w:szCs w:val="28"/>
          <w:lang w:val="ro-RO"/>
        </w:rPr>
        <w:t xml:space="preserve">a căror realizare </w:t>
      </w:r>
      <w:r w:rsidR="00082B21" w:rsidRPr="001E2006">
        <w:rPr>
          <w:b w:val="0"/>
          <w:bCs w:val="0"/>
          <w:sz w:val="28"/>
          <w:szCs w:val="28"/>
          <w:lang w:val="ro-RO"/>
        </w:rPr>
        <w:t>prevede:</w:t>
      </w:r>
      <w:r w:rsidR="00815C35" w:rsidRPr="001E2006">
        <w:rPr>
          <w:b w:val="0"/>
          <w:bCs w:val="0"/>
          <w:sz w:val="28"/>
          <w:szCs w:val="28"/>
          <w:lang w:val="ro-RO"/>
        </w:rPr>
        <w:t xml:space="preserve"> </w:t>
      </w:r>
    </w:p>
    <w:p w:rsidR="00DF3445" w:rsidRPr="001E2006" w:rsidRDefault="000E4555"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F3445" w:rsidRPr="001E2006">
        <w:rPr>
          <w:rFonts w:ascii="Times New Roman" w:eastAsia="Times New Roman" w:hAnsi="Times New Roman" w:cs="Times New Roman"/>
          <w:bCs/>
          <w:sz w:val="28"/>
          <w:szCs w:val="28"/>
          <w:lang w:val="ro-RO" w:eastAsia="en-GB"/>
        </w:rPr>
        <w:t xml:space="preserve"> </w:t>
      </w:r>
      <w:r w:rsidR="007C03CC" w:rsidRPr="001E2006">
        <w:rPr>
          <w:rFonts w:ascii="Times New Roman" w:eastAsia="Times New Roman" w:hAnsi="Times New Roman" w:cs="Times New Roman"/>
          <w:bCs/>
          <w:sz w:val="28"/>
          <w:szCs w:val="28"/>
          <w:lang w:val="ro-RO" w:eastAsia="en-GB"/>
        </w:rPr>
        <w:t>reducerea pierdilor de</w:t>
      </w:r>
      <w:r w:rsidR="00DF3445" w:rsidRPr="001E2006">
        <w:rPr>
          <w:rFonts w:ascii="Times New Roman" w:eastAsia="Times New Roman" w:hAnsi="Times New Roman" w:cs="Times New Roman"/>
          <w:bCs/>
          <w:sz w:val="28"/>
          <w:szCs w:val="28"/>
          <w:lang w:val="ro-RO" w:eastAsia="en-GB"/>
        </w:rPr>
        <w:t xml:space="preserve"> energie </w:t>
      </w:r>
      <w:r w:rsidR="007C03CC" w:rsidRPr="001E2006">
        <w:rPr>
          <w:rFonts w:ascii="Times New Roman" w:hAnsi="Times New Roman" w:cs="Times New Roman"/>
          <w:sz w:val="28"/>
          <w:szCs w:val="28"/>
          <w:lang w:val="ro-RO"/>
        </w:rPr>
        <w:t xml:space="preserve">electrică în reţele de transport şi de distribuţie de la 13% </w:t>
      </w:r>
      <w:r w:rsidR="00DC3596" w:rsidRPr="001E2006">
        <w:rPr>
          <w:rFonts w:ascii="Times New Roman" w:hAnsi="Times New Roman" w:cs="Times New Roman"/>
          <w:sz w:val="28"/>
          <w:szCs w:val="28"/>
          <w:lang w:val="ro-RO"/>
        </w:rPr>
        <w:t>î</w:t>
      </w:r>
      <w:r w:rsidR="007C03CC" w:rsidRPr="001E2006">
        <w:rPr>
          <w:rFonts w:ascii="Times New Roman" w:hAnsi="Times New Roman" w:cs="Times New Roman"/>
          <w:sz w:val="28"/>
          <w:szCs w:val="28"/>
          <w:lang w:val="ro-RO"/>
        </w:rPr>
        <w:t>n anul 2015 pâna la 11% în anul 2020</w:t>
      </w:r>
      <w:r w:rsidR="00DF3445" w:rsidRPr="001E2006">
        <w:rPr>
          <w:rFonts w:ascii="Times New Roman" w:eastAsia="Times New Roman" w:hAnsi="Times New Roman" w:cs="Times New Roman"/>
          <w:bCs/>
          <w:sz w:val="28"/>
          <w:szCs w:val="28"/>
          <w:lang w:val="ro-RO" w:eastAsia="en-GB"/>
        </w:rPr>
        <w:t>;</w:t>
      </w:r>
    </w:p>
    <w:p w:rsidR="007C03CC" w:rsidRPr="001E2006" w:rsidRDefault="000E4555" w:rsidP="00DF3445">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Cs/>
          <w:sz w:val="28"/>
          <w:szCs w:val="28"/>
          <w:lang w:val="ro-RO" w:eastAsia="en-GB"/>
        </w:rPr>
        <w:t>2)</w:t>
      </w:r>
      <w:r w:rsidR="00DF3445" w:rsidRPr="001E2006">
        <w:rPr>
          <w:rFonts w:ascii="Times New Roman" w:eastAsia="Times New Roman" w:hAnsi="Times New Roman" w:cs="Times New Roman"/>
          <w:bCs/>
          <w:sz w:val="28"/>
          <w:szCs w:val="28"/>
          <w:lang w:val="ro-RO" w:eastAsia="en-GB"/>
        </w:rPr>
        <w:t xml:space="preserve"> </w:t>
      </w:r>
      <w:r w:rsidR="00082B21" w:rsidRPr="001E2006">
        <w:rPr>
          <w:rFonts w:ascii="Times New Roman" w:eastAsia="Times New Roman" w:hAnsi="Times New Roman" w:cs="Times New Roman"/>
          <w:sz w:val="28"/>
          <w:szCs w:val="28"/>
          <w:lang w:val="ro-RO" w:eastAsia="en-GB"/>
        </w:rPr>
        <w:t>r</w:t>
      </w:r>
      <w:r w:rsidR="007C03CC" w:rsidRPr="001E2006">
        <w:rPr>
          <w:rFonts w:ascii="Times New Roman" w:eastAsia="Times New Roman" w:hAnsi="Times New Roman" w:cs="Times New Roman"/>
          <w:sz w:val="28"/>
          <w:szCs w:val="28"/>
          <w:lang w:val="ro-RO" w:eastAsia="en-GB"/>
        </w:rPr>
        <w:t>educerea pierderilor de gaze naturale în reţele de transport şi de distribuţie</w:t>
      </w:r>
      <w:r w:rsidR="007C03CC" w:rsidRPr="001E2006">
        <w:rPr>
          <w:rFonts w:ascii="Times New Roman" w:hAnsi="Times New Roman" w:cs="Times New Roman"/>
          <w:sz w:val="28"/>
          <w:szCs w:val="28"/>
          <w:lang w:val="ro-RO"/>
        </w:rPr>
        <w:t xml:space="preserve"> de la 20% in anul 2015 pâna la </w:t>
      </w:r>
      <w:r w:rsidR="00DC3596" w:rsidRPr="001E2006">
        <w:rPr>
          <w:rFonts w:ascii="Times New Roman" w:hAnsi="Times New Roman" w:cs="Times New Roman"/>
          <w:sz w:val="28"/>
          <w:szCs w:val="28"/>
          <w:lang w:val="ro-RO"/>
        </w:rPr>
        <w:t>39</w:t>
      </w:r>
      <w:r w:rsidR="007C03CC" w:rsidRPr="001E2006">
        <w:rPr>
          <w:rFonts w:ascii="Times New Roman" w:hAnsi="Times New Roman" w:cs="Times New Roman"/>
          <w:sz w:val="28"/>
          <w:szCs w:val="28"/>
          <w:lang w:val="ro-RO"/>
        </w:rPr>
        <w:t>% în anul 2020</w:t>
      </w:r>
      <w:r w:rsidR="005B452B" w:rsidRPr="001E2006">
        <w:rPr>
          <w:rFonts w:ascii="Times New Roman" w:hAnsi="Times New Roman" w:cs="Times New Roman"/>
          <w:sz w:val="28"/>
          <w:szCs w:val="28"/>
          <w:lang w:val="ro-RO"/>
        </w:rPr>
        <w:t>;</w:t>
      </w:r>
    </w:p>
    <w:p w:rsidR="00383810" w:rsidRDefault="000E4555" w:rsidP="00DF344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B452B" w:rsidRPr="001E2006">
        <w:rPr>
          <w:rFonts w:ascii="Times New Roman" w:hAnsi="Times New Roman" w:cs="Times New Roman"/>
          <w:sz w:val="28"/>
          <w:szCs w:val="28"/>
          <w:lang w:val="ro-RO"/>
        </w:rPr>
        <w:t xml:space="preserve"> </w:t>
      </w:r>
      <w:r w:rsidR="00082B21" w:rsidRPr="001E2006">
        <w:rPr>
          <w:rFonts w:ascii="Times New Roman" w:eastAsia="Times New Roman" w:hAnsi="Times New Roman" w:cs="Times New Roman"/>
          <w:bCs/>
          <w:sz w:val="28"/>
          <w:szCs w:val="28"/>
          <w:lang w:val="ro-RO" w:eastAsia="en-GB"/>
        </w:rPr>
        <w:t>r</w:t>
      </w:r>
      <w:r w:rsidR="005B452B" w:rsidRPr="001E2006">
        <w:rPr>
          <w:rFonts w:ascii="Times New Roman" w:eastAsia="Times New Roman" w:hAnsi="Times New Roman" w:cs="Times New Roman"/>
          <w:bCs/>
          <w:sz w:val="28"/>
          <w:szCs w:val="28"/>
          <w:lang w:val="ro-RO" w:eastAsia="en-GB"/>
        </w:rPr>
        <w:t>educerea consu</w:t>
      </w:r>
      <w:r w:rsidR="00383810">
        <w:rPr>
          <w:rFonts w:ascii="Times New Roman" w:eastAsia="Times New Roman" w:hAnsi="Times New Roman" w:cs="Times New Roman"/>
          <w:bCs/>
          <w:sz w:val="28"/>
          <w:szCs w:val="28"/>
          <w:lang w:val="ro-RO" w:eastAsia="en-GB"/>
        </w:rPr>
        <w:t>mului de energie în clădiri cu 2</w:t>
      </w:r>
      <w:r w:rsidR="005B452B" w:rsidRPr="001E2006">
        <w:rPr>
          <w:rFonts w:ascii="Times New Roman" w:eastAsia="Times New Roman" w:hAnsi="Times New Roman" w:cs="Times New Roman"/>
          <w:bCs/>
          <w:sz w:val="28"/>
          <w:szCs w:val="28"/>
          <w:lang w:val="ro-RO" w:eastAsia="en-GB"/>
        </w:rPr>
        <w:t>0%</w:t>
      </w:r>
      <w:r w:rsidR="00DC3596" w:rsidRPr="001E2006">
        <w:rPr>
          <w:rFonts w:ascii="Times New Roman" w:hAnsi="Times New Roman" w:cs="Times New Roman"/>
          <w:sz w:val="28"/>
          <w:szCs w:val="28"/>
          <w:lang w:val="ro-RO"/>
        </w:rPr>
        <w:t xml:space="preserve"> în anul 2020</w:t>
      </w:r>
      <w:r w:rsidR="00383810">
        <w:rPr>
          <w:rFonts w:ascii="Times New Roman" w:hAnsi="Times New Roman" w:cs="Times New Roman"/>
          <w:sz w:val="28"/>
          <w:szCs w:val="28"/>
          <w:lang w:val="ro-RO"/>
        </w:rPr>
        <w:t>;</w:t>
      </w:r>
    </w:p>
    <w:p w:rsidR="00383810" w:rsidRPr="00383810" w:rsidRDefault="00383810" w:rsidP="00383810">
      <w:pPr>
        <w:spacing w:before="120" w:after="0" w:line="276" w:lineRule="auto"/>
        <w:contextualSpacing/>
        <w:jc w:val="both"/>
        <w:rPr>
          <w:rFonts w:ascii="Times New Roman" w:eastAsia="Times New Roman" w:hAnsi="Times New Roman" w:cs="Times New Roman"/>
          <w:sz w:val="28"/>
          <w:szCs w:val="28"/>
          <w:lang w:val="ro-RO"/>
        </w:rPr>
      </w:pPr>
      <w:r w:rsidRPr="00383810">
        <w:rPr>
          <w:rFonts w:ascii="Times New Roman" w:eastAsia="Times New Roman" w:hAnsi="Times New Roman" w:cs="Times New Roman"/>
          <w:sz w:val="28"/>
          <w:szCs w:val="28"/>
          <w:lang w:val="ro-RO"/>
        </w:rPr>
        <w:t>4) stimularea utilizării energiei produse din surse de energie regenerabilă raportate la consumul total brut intern</w:t>
      </w:r>
      <w:r>
        <w:rPr>
          <w:rFonts w:ascii="Times New Roman" w:eastAsia="Times New Roman" w:hAnsi="Times New Roman" w:cs="Times New Roman"/>
          <w:sz w:val="28"/>
          <w:szCs w:val="28"/>
          <w:lang w:val="ro-RO"/>
        </w:rPr>
        <w:t xml:space="preserve"> -</w:t>
      </w:r>
      <w:r w:rsidRPr="00383810">
        <w:rPr>
          <w:rFonts w:ascii="Times New Roman" w:eastAsia="Times New Roman" w:hAnsi="Times New Roman" w:cs="Times New Roman"/>
          <w:sz w:val="28"/>
          <w:szCs w:val="28"/>
          <w:lang w:val="ro-RO"/>
        </w:rPr>
        <w:t xml:space="preserve"> 17% în 2020;</w:t>
      </w:r>
    </w:p>
    <w:p w:rsidR="00383810" w:rsidRPr="00383810" w:rsidRDefault="00383810" w:rsidP="00383810">
      <w:pPr>
        <w:spacing w:before="120" w:after="0" w:line="276" w:lineRule="auto"/>
        <w:contextualSpacing/>
        <w:jc w:val="both"/>
        <w:rPr>
          <w:rFonts w:ascii="Times New Roman" w:eastAsia="Times New Roman" w:hAnsi="Times New Roman" w:cs="Times New Roman"/>
          <w:sz w:val="28"/>
          <w:szCs w:val="28"/>
          <w:lang w:val="ro-RO"/>
        </w:rPr>
      </w:pPr>
      <w:r w:rsidRPr="00383810">
        <w:rPr>
          <w:rFonts w:ascii="Times New Roman" w:eastAsia="Times New Roman" w:hAnsi="Times New Roman" w:cs="Times New Roman"/>
          <w:sz w:val="28"/>
          <w:szCs w:val="28"/>
          <w:lang w:val="ro-RO"/>
        </w:rPr>
        <w:t>5) asigurarea ponderii producţiei anuale de energie electrică din surse de energie regenerabile de 10% în 2020;</w:t>
      </w:r>
    </w:p>
    <w:p w:rsidR="005B452B" w:rsidRPr="00383810" w:rsidRDefault="00383810" w:rsidP="00383810">
      <w:pPr>
        <w:spacing w:after="0" w:line="240" w:lineRule="auto"/>
        <w:jc w:val="both"/>
        <w:rPr>
          <w:rFonts w:ascii="Times New Roman" w:eastAsia="Times New Roman" w:hAnsi="Times New Roman" w:cs="Times New Roman"/>
          <w:bCs/>
          <w:sz w:val="28"/>
          <w:szCs w:val="28"/>
          <w:lang w:val="ro-RO" w:eastAsia="en-GB"/>
        </w:rPr>
      </w:pPr>
      <w:r w:rsidRPr="00383810">
        <w:rPr>
          <w:rFonts w:ascii="Times New Roman" w:eastAsia="Times New Roman" w:hAnsi="Times New Roman" w:cs="Times New Roman"/>
          <w:sz w:val="28"/>
          <w:szCs w:val="28"/>
          <w:lang w:eastAsia="ru-RU"/>
        </w:rPr>
        <w:t xml:space="preserve">6) </w:t>
      </w:r>
      <w:proofErr w:type="gramStart"/>
      <w:r w:rsidRPr="00383810">
        <w:rPr>
          <w:rFonts w:ascii="Times New Roman" w:eastAsia="Times New Roman" w:hAnsi="Times New Roman" w:cs="Times New Roman"/>
          <w:sz w:val="28"/>
          <w:szCs w:val="28"/>
          <w:lang w:eastAsia="ru-RU"/>
        </w:rPr>
        <w:t>reducerea</w:t>
      </w:r>
      <w:proofErr w:type="gramEnd"/>
      <w:r w:rsidRPr="00383810">
        <w:rPr>
          <w:rFonts w:ascii="Times New Roman" w:eastAsia="Times New Roman" w:hAnsi="Times New Roman" w:cs="Times New Roman"/>
          <w:sz w:val="28"/>
          <w:szCs w:val="28"/>
          <w:lang w:eastAsia="ru-RU"/>
        </w:rPr>
        <w:t xml:space="preserve"> emisiilor de gaze cu efect de seră cu 25% în 2020</w:t>
      </w:r>
      <w:r w:rsidR="005B452B" w:rsidRPr="00383810">
        <w:rPr>
          <w:rFonts w:ascii="Times New Roman" w:eastAsia="Times New Roman" w:hAnsi="Times New Roman" w:cs="Times New Roman"/>
          <w:bCs/>
          <w:sz w:val="28"/>
          <w:szCs w:val="28"/>
          <w:lang w:val="ro-RO" w:eastAsia="en-GB"/>
        </w:rPr>
        <w:t>.</w:t>
      </w:r>
    </w:p>
    <w:p w:rsidR="005B452B" w:rsidRPr="001E2006"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
          <w:bCs/>
          <w:sz w:val="28"/>
          <w:szCs w:val="28"/>
          <w:lang w:val="ro-RO" w:eastAsia="en-GB"/>
        </w:rPr>
        <w:lastRenderedPageBreak/>
        <w:t>161.</w:t>
      </w:r>
      <w:r w:rsidRPr="000E4555">
        <w:rPr>
          <w:rFonts w:ascii="Times New Roman" w:eastAsia="Times New Roman" w:hAnsi="Times New Roman" w:cs="Times New Roman"/>
          <w:bCs/>
          <w:sz w:val="28"/>
          <w:szCs w:val="28"/>
          <w:lang w:val="ro-RO" w:eastAsia="en-GB"/>
        </w:rPr>
        <w:t xml:space="preserve"> </w:t>
      </w:r>
      <w:r w:rsidR="000543A1" w:rsidRPr="000E4555">
        <w:rPr>
          <w:rFonts w:ascii="Times New Roman" w:eastAsia="Times New Roman" w:hAnsi="Times New Roman" w:cs="Times New Roman"/>
          <w:sz w:val="28"/>
          <w:szCs w:val="28"/>
          <w:lang w:val="ro-RO" w:eastAsia="en-GB"/>
        </w:rPr>
        <w:t>Strategia de dezvoltare cu emisii reduse a Republicii Moldova pînă în anul 2030</w:t>
      </w:r>
      <w:r w:rsidR="003553D1" w:rsidRPr="000E4555">
        <w:rPr>
          <w:rFonts w:ascii="Times New Roman" w:eastAsia="Times New Roman" w:hAnsi="Times New Roman" w:cs="Times New Roman"/>
          <w:sz w:val="28"/>
          <w:szCs w:val="28"/>
          <w:lang w:val="ro-RO" w:eastAsia="en-GB"/>
        </w:rPr>
        <w:t xml:space="preserve"> aprobat</w:t>
      </w:r>
      <w:r>
        <w:rPr>
          <w:rFonts w:ascii="Times New Roman" w:eastAsia="Times New Roman" w:hAnsi="Times New Roman" w:cs="Times New Roman"/>
          <w:sz w:val="28"/>
          <w:szCs w:val="28"/>
          <w:lang w:val="ro-RO" w:eastAsia="en-GB"/>
        </w:rPr>
        <w:t>ă prin Hotărârea Guvernului nr.</w:t>
      </w:r>
      <w:r w:rsidR="003553D1" w:rsidRPr="000E4555">
        <w:rPr>
          <w:rFonts w:ascii="Times New Roman" w:eastAsia="Times New Roman" w:hAnsi="Times New Roman" w:cs="Times New Roman"/>
          <w:sz w:val="28"/>
          <w:szCs w:val="28"/>
          <w:lang w:val="ro-RO" w:eastAsia="en-GB"/>
        </w:rPr>
        <w:t>1470 din 30.12.2016 are ca obiectiv reducerea emisiilor de gaze cu efect de seră în 7 sectoare ale economiei naționale</w:t>
      </w:r>
      <w:r>
        <w:rPr>
          <w:rFonts w:ascii="Times New Roman" w:eastAsia="Times New Roman" w:hAnsi="Times New Roman" w:cs="Times New Roman"/>
          <w:sz w:val="28"/>
          <w:szCs w:val="28"/>
          <w:lang w:val="ro-RO" w:eastAsia="en-GB"/>
        </w:rPr>
        <w:t>:</w:t>
      </w:r>
      <w:r w:rsidR="003553D1" w:rsidRPr="000E4555">
        <w:rPr>
          <w:rFonts w:ascii="Times New Roman" w:eastAsia="Times New Roman" w:hAnsi="Times New Roman" w:cs="Times New Roman"/>
          <w:sz w:val="28"/>
          <w:szCs w:val="28"/>
          <w:lang w:val="ro-RO" w:eastAsia="en-GB"/>
        </w:rPr>
        <w:t xml:space="preserve"> sectorul energetic, secto</w:t>
      </w:r>
      <w:r>
        <w:rPr>
          <w:rFonts w:ascii="Times New Roman" w:eastAsia="Times New Roman" w:hAnsi="Times New Roman" w:cs="Times New Roman"/>
          <w:sz w:val="28"/>
          <w:szCs w:val="28"/>
          <w:lang w:val="ro-RO" w:eastAsia="en-GB"/>
        </w:rPr>
        <w:t>rul transporturi</w:t>
      </w:r>
      <w:r w:rsidR="003553D1" w:rsidRPr="000E4555">
        <w:rPr>
          <w:rFonts w:ascii="Times New Roman" w:eastAsia="Times New Roman" w:hAnsi="Times New Roman" w:cs="Times New Roman"/>
          <w:sz w:val="28"/>
          <w:szCs w:val="28"/>
          <w:lang w:val="ro-RO" w:eastAsia="en-GB"/>
        </w:rPr>
        <w:t>, sectorul clădiri, sectorul industrial, sectorul agricol, sectorul deșeuri, gospodăria silvică.</w:t>
      </w:r>
      <w:r>
        <w:rPr>
          <w:rFonts w:ascii="Times New Roman" w:eastAsia="Times New Roman" w:hAnsi="Times New Roman" w:cs="Times New Roman"/>
          <w:sz w:val="28"/>
          <w:szCs w:val="28"/>
          <w:lang w:val="ro-RO" w:eastAsia="en-GB"/>
        </w:rPr>
        <w:t xml:space="preserve"> </w:t>
      </w:r>
      <w:r w:rsidR="003553D1" w:rsidRPr="001E2006">
        <w:rPr>
          <w:rFonts w:ascii="Times New Roman" w:eastAsia="Times New Roman" w:hAnsi="Times New Roman" w:cs="Times New Roman"/>
          <w:bCs/>
          <w:sz w:val="28"/>
          <w:szCs w:val="28"/>
          <w:lang w:val="ro-RO" w:eastAsia="en-GB"/>
        </w:rPr>
        <w:t>A</w:t>
      </w:r>
      <w:r w:rsidR="005B452B" w:rsidRPr="001E2006">
        <w:rPr>
          <w:rFonts w:ascii="Times New Roman" w:eastAsia="Times New Roman" w:hAnsi="Times New Roman" w:cs="Times New Roman"/>
          <w:bCs/>
          <w:sz w:val="28"/>
          <w:szCs w:val="28"/>
          <w:lang w:val="ro-RO" w:eastAsia="en-GB"/>
        </w:rPr>
        <w:t>ceste</w:t>
      </w:r>
      <w:r w:rsidR="003553D1" w:rsidRPr="001E2006">
        <w:rPr>
          <w:rFonts w:ascii="Times New Roman" w:eastAsia="Times New Roman" w:hAnsi="Times New Roman" w:cs="Times New Roman"/>
          <w:bCs/>
          <w:sz w:val="28"/>
          <w:szCs w:val="28"/>
          <w:lang w:val="ro-RO" w:eastAsia="en-GB"/>
        </w:rPr>
        <w:t xml:space="preserve"> obiective pot fi realizate numai prin </w:t>
      </w:r>
      <w:r w:rsidR="009D23E5">
        <w:rPr>
          <w:rFonts w:ascii="Times New Roman" w:eastAsia="Times New Roman" w:hAnsi="Times New Roman" w:cs="Times New Roman"/>
          <w:bCs/>
          <w:sz w:val="28"/>
          <w:szCs w:val="28"/>
          <w:lang w:val="ro-RO" w:eastAsia="en-GB"/>
        </w:rPr>
        <w:t>măsurări veridice asigurat</w:t>
      </w:r>
      <w:r>
        <w:rPr>
          <w:rFonts w:ascii="Times New Roman" w:eastAsia="Times New Roman" w:hAnsi="Times New Roman" w:cs="Times New Roman"/>
          <w:bCs/>
          <w:sz w:val="28"/>
          <w:szCs w:val="28"/>
          <w:lang w:val="ro-RO" w:eastAsia="en-GB"/>
        </w:rPr>
        <w:t>e de S</w:t>
      </w:r>
      <w:r w:rsidR="003553D1" w:rsidRPr="001E2006">
        <w:rPr>
          <w:rFonts w:ascii="Times New Roman" w:eastAsia="Times New Roman" w:hAnsi="Times New Roman" w:cs="Times New Roman"/>
          <w:bCs/>
          <w:sz w:val="28"/>
          <w:szCs w:val="28"/>
          <w:lang w:val="ro-RO" w:eastAsia="en-GB"/>
        </w:rPr>
        <w:t xml:space="preserve">istemul </w:t>
      </w:r>
      <w:r w:rsidR="00FC3638">
        <w:rPr>
          <w:rFonts w:ascii="Times New Roman" w:eastAsia="Times New Roman" w:hAnsi="Times New Roman" w:cs="Times New Roman"/>
          <w:bCs/>
          <w:sz w:val="28"/>
          <w:szCs w:val="28"/>
          <w:lang w:val="ro-RO" w:eastAsia="en-GB"/>
        </w:rPr>
        <w:t>n</w:t>
      </w:r>
      <w:r w:rsidR="003553D1" w:rsidRPr="001E2006">
        <w:rPr>
          <w:rFonts w:ascii="Times New Roman" w:eastAsia="Times New Roman" w:hAnsi="Times New Roman" w:cs="Times New Roman"/>
          <w:bCs/>
          <w:sz w:val="28"/>
          <w:szCs w:val="28"/>
          <w:lang w:val="ro-RO" w:eastAsia="en-GB"/>
        </w:rPr>
        <w:t xml:space="preserve">ațional de </w:t>
      </w:r>
      <w:r w:rsidR="009D23E5">
        <w:rPr>
          <w:rFonts w:ascii="Times New Roman" w:eastAsia="Times New Roman" w:hAnsi="Times New Roman" w:cs="Times New Roman"/>
          <w:bCs/>
          <w:sz w:val="28"/>
          <w:szCs w:val="28"/>
          <w:lang w:val="ro-RO" w:eastAsia="en-GB"/>
        </w:rPr>
        <w:t>etaloane</w:t>
      </w:r>
      <w:r w:rsidR="005B452B" w:rsidRPr="001E2006">
        <w:rPr>
          <w:rFonts w:ascii="Times New Roman" w:eastAsia="Times New Roman" w:hAnsi="Times New Roman" w:cs="Times New Roman"/>
          <w:bCs/>
          <w:sz w:val="28"/>
          <w:szCs w:val="28"/>
          <w:lang w:val="ro-RO" w:eastAsia="en-GB"/>
        </w:rPr>
        <w:t>.</w:t>
      </w:r>
    </w:p>
    <w:p w:rsidR="00D578E8" w:rsidRDefault="000E4555" w:rsidP="00116B77">
      <w:pPr>
        <w:spacing w:after="0" w:line="240" w:lineRule="auto"/>
        <w:jc w:val="both"/>
        <w:rPr>
          <w:rFonts w:ascii="Times New Roman" w:hAnsi="Times New Roman" w:cs="Times New Roman"/>
          <w:sz w:val="28"/>
          <w:szCs w:val="28"/>
          <w:lang w:val="ro-RO" w:eastAsia="en-GB"/>
        </w:rPr>
      </w:pPr>
      <w:r w:rsidRPr="000E4555">
        <w:rPr>
          <w:rFonts w:ascii="Times New Roman" w:hAnsi="Times New Roman" w:cs="Times New Roman"/>
          <w:b/>
          <w:sz w:val="28"/>
          <w:szCs w:val="28"/>
          <w:lang w:val="ro-RO" w:eastAsia="en-GB"/>
        </w:rPr>
        <w:t>162.</w:t>
      </w:r>
      <w:r>
        <w:rPr>
          <w:rFonts w:ascii="Times New Roman" w:hAnsi="Times New Roman" w:cs="Times New Roman"/>
          <w:sz w:val="28"/>
          <w:szCs w:val="28"/>
          <w:lang w:val="ro-RO" w:eastAsia="en-GB"/>
        </w:rPr>
        <w:t xml:space="preserve"> </w:t>
      </w:r>
      <w:r w:rsidR="000D07B9">
        <w:rPr>
          <w:rFonts w:ascii="Times New Roman" w:hAnsi="Times New Roman" w:cs="Times New Roman"/>
          <w:sz w:val="28"/>
          <w:szCs w:val="28"/>
          <w:lang w:val="ro-RO" w:eastAsia="en-GB"/>
        </w:rPr>
        <w:t>Implementarea Strategiei:</w:t>
      </w:r>
      <w:r w:rsidR="00341374" w:rsidRPr="001E2006">
        <w:rPr>
          <w:rFonts w:ascii="Times New Roman" w:hAnsi="Times New Roman" w:cs="Times New Roman"/>
          <w:sz w:val="28"/>
          <w:szCs w:val="28"/>
          <w:lang w:val="ro-RO" w:eastAsia="en-GB"/>
        </w:rPr>
        <w:t xml:space="preserve"> </w:t>
      </w:r>
    </w:p>
    <w:p w:rsidR="00D578E8" w:rsidRDefault="00D578E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1)</w:t>
      </w:r>
      <w:r w:rsidR="00341374" w:rsidRPr="001E2006">
        <w:rPr>
          <w:rFonts w:ascii="Times New Roman" w:hAnsi="Times New Roman" w:cs="Times New Roman"/>
          <w:sz w:val="28"/>
          <w:szCs w:val="28"/>
          <w:lang w:val="ro-RO" w:eastAsia="en-GB"/>
        </w:rPr>
        <w:t xml:space="preserve"> </w:t>
      </w:r>
      <w:r w:rsidRPr="001E2006">
        <w:rPr>
          <w:rFonts w:ascii="Times New Roman" w:hAnsi="Times New Roman" w:cs="Times New Roman"/>
          <w:sz w:val="28"/>
          <w:szCs w:val="28"/>
          <w:lang w:val="ro-RO" w:eastAsia="en-GB"/>
        </w:rPr>
        <w:t xml:space="preserve">va facilita </w:t>
      </w:r>
      <w:r w:rsidR="00341374" w:rsidRPr="001E2006">
        <w:rPr>
          <w:rFonts w:ascii="Times New Roman" w:hAnsi="Times New Roman" w:cs="Times New Roman"/>
          <w:sz w:val="28"/>
          <w:szCs w:val="28"/>
          <w:lang w:val="ro-RO" w:eastAsia="en-GB"/>
        </w:rPr>
        <w:t xml:space="preserve">transformarea rezultatelor măsurărilor în produse şi servicii inovaţionale şi comercializarea lor, </w:t>
      </w:r>
    </w:p>
    <w:p w:rsidR="00E02AB8" w:rsidRDefault="00E02AB8" w:rsidP="00E02AB8">
      <w:pPr>
        <w:spacing w:after="0" w:line="240" w:lineRule="auto"/>
        <w:jc w:val="both"/>
        <w:rPr>
          <w:rFonts w:ascii="Times New Roman" w:hAnsi="Times New Roman" w:cs="Times New Roman"/>
          <w:sz w:val="28"/>
          <w:szCs w:val="28"/>
          <w:lang w:val="ro-RO" w:eastAsia="en-GB"/>
        </w:rPr>
      </w:pPr>
      <w:r>
        <w:rPr>
          <w:rFonts w:ascii="Times New Roman" w:eastAsia="Times New Roman" w:hAnsi="Times New Roman" w:cs="Times New Roman"/>
          <w:bCs/>
          <w:sz w:val="28"/>
          <w:szCs w:val="28"/>
          <w:lang w:val="ro-RO" w:eastAsia="en-GB"/>
        </w:rPr>
        <w:t>2</w:t>
      </w:r>
      <w:r w:rsidRPr="000E4555">
        <w:rPr>
          <w:rFonts w:ascii="Times New Roman" w:eastAsia="Times New Roman" w:hAnsi="Times New Roman" w:cs="Times New Roman"/>
          <w:bCs/>
          <w:sz w:val="28"/>
          <w:szCs w:val="28"/>
          <w:lang w:val="ro-RO" w:eastAsia="en-GB"/>
        </w:rPr>
        <w:t xml:space="preserve">) </w:t>
      </w:r>
      <w:r>
        <w:rPr>
          <w:rFonts w:ascii="Times New Roman" w:eastAsia="Times New Roman" w:hAnsi="Times New Roman" w:cs="Times New Roman"/>
          <w:bCs/>
          <w:sz w:val="28"/>
          <w:szCs w:val="28"/>
          <w:lang w:val="ro-RO" w:eastAsia="en-GB"/>
        </w:rPr>
        <w:t xml:space="preserve">va </w:t>
      </w:r>
      <w:r w:rsidRPr="000E4555">
        <w:rPr>
          <w:rFonts w:ascii="Times New Roman" w:eastAsia="Times New Roman" w:hAnsi="Times New Roman" w:cs="Times New Roman"/>
          <w:bCs/>
          <w:sz w:val="28"/>
          <w:szCs w:val="28"/>
          <w:lang w:val="ro-RO" w:eastAsia="en-GB"/>
        </w:rPr>
        <w:t>îmbunătăți</w:t>
      </w:r>
      <w:r>
        <w:rPr>
          <w:rFonts w:ascii="Times New Roman" w:eastAsia="Times New Roman" w:hAnsi="Times New Roman" w:cs="Times New Roman"/>
          <w:bCs/>
          <w:sz w:val="28"/>
          <w:szCs w:val="28"/>
          <w:lang w:val="ro-RO" w:eastAsia="en-GB"/>
        </w:rPr>
        <w:t xml:space="preserve"> </w:t>
      </w:r>
      <w:r w:rsidRPr="000E4555">
        <w:rPr>
          <w:rFonts w:ascii="Times New Roman" w:eastAsia="Times New Roman" w:hAnsi="Times New Roman" w:cs="Times New Roman"/>
          <w:bCs/>
          <w:sz w:val="28"/>
          <w:szCs w:val="28"/>
          <w:lang w:val="ro-RO" w:eastAsia="en-GB"/>
        </w:rPr>
        <w:t>calit</w:t>
      </w:r>
      <w:r>
        <w:rPr>
          <w:rFonts w:ascii="Times New Roman" w:eastAsia="Times New Roman" w:hAnsi="Times New Roman" w:cs="Times New Roman"/>
          <w:bCs/>
          <w:sz w:val="28"/>
          <w:szCs w:val="28"/>
          <w:lang w:val="ro-RO" w:eastAsia="en-GB"/>
        </w:rPr>
        <w:t>atea</w:t>
      </w:r>
      <w:r w:rsidRPr="000E4555">
        <w:rPr>
          <w:rFonts w:ascii="Times New Roman" w:eastAsia="Times New Roman" w:hAnsi="Times New Roman" w:cs="Times New Roman"/>
          <w:bCs/>
          <w:sz w:val="28"/>
          <w:szCs w:val="28"/>
          <w:lang w:val="ro-RO" w:eastAsia="en-GB"/>
        </w:rPr>
        <w:t xml:space="preserve"> și competitivit</w:t>
      </w:r>
      <w:r>
        <w:rPr>
          <w:rFonts w:ascii="Times New Roman" w:eastAsia="Times New Roman" w:hAnsi="Times New Roman" w:cs="Times New Roman"/>
          <w:bCs/>
          <w:sz w:val="28"/>
          <w:szCs w:val="28"/>
          <w:lang w:val="ro-RO" w:eastAsia="en-GB"/>
        </w:rPr>
        <w:t>atea</w:t>
      </w:r>
      <w:r w:rsidRPr="000E4555">
        <w:rPr>
          <w:rFonts w:ascii="Times New Roman" w:eastAsia="Times New Roman" w:hAnsi="Times New Roman" w:cs="Times New Roman"/>
          <w:bCs/>
          <w:sz w:val="28"/>
          <w:szCs w:val="28"/>
          <w:lang w:val="ro-RO" w:eastAsia="en-GB"/>
        </w:rPr>
        <w:t xml:space="preserve"> produselor autohtone cu lansarea acesteia pe piața mondială</w:t>
      </w:r>
    </w:p>
    <w:p w:rsidR="000D07B9" w:rsidRDefault="00E02AB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3</w:t>
      </w:r>
      <w:r w:rsidR="00D578E8">
        <w:rPr>
          <w:rFonts w:ascii="Times New Roman" w:hAnsi="Times New Roman" w:cs="Times New Roman"/>
          <w:sz w:val="28"/>
          <w:szCs w:val="28"/>
          <w:lang w:val="ro-RO" w:eastAsia="en-GB"/>
        </w:rPr>
        <w:t xml:space="preserve">) </w:t>
      </w:r>
      <w:r w:rsidR="000D07B9">
        <w:rPr>
          <w:rFonts w:ascii="Times New Roman" w:hAnsi="Times New Roman" w:cs="Times New Roman"/>
          <w:sz w:val="28"/>
          <w:szCs w:val="28"/>
          <w:lang w:val="ro-RO" w:eastAsia="en-GB"/>
        </w:rPr>
        <w:t xml:space="preserve"> </w:t>
      </w:r>
      <w:r w:rsidR="00341374" w:rsidRPr="001E2006">
        <w:rPr>
          <w:rFonts w:ascii="Times New Roman" w:hAnsi="Times New Roman" w:cs="Times New Roman"/>
          <w:sz w:val="28"/>
          <w:szCs w:val="28"/>
          <w:lang w:val="ro-RO" w:eastAsia="en-GB"/>
        </w:rPr>
        <w:t xml:space="preserve">va asigura o nouă calitate a creşterii economice, </w:t>
      </w:r>
    </w:p>
    <w:p w:rsidR="000D07B9" w:rsidRDefault="00E02AB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4</w:t>
      </w:r>
      <w:r w:rsidR="000D07B9">
        <w:rPr>
          <w:rFonts w:ascii="Times New Roman" w:hAnsi="Times New Roman" w:cs="Times New Roman"/>
          <w:sz w:val="28"/>
          <w:szCs w:val="28"/>
          <w:lang w:val="ro-RO" w:eastAsia="en-GB"/>
        </w:rPr>
        <w:t xml:space="preserve">)  </w:t>
      </w:r>
      <w:r w:rsidR="00341374" w:rsidRPr="001E2006">
        <w:rPr>
          <w:rFonts w:ascii="Times New Roman" w:hAnsi="Times New Roman" w:cs="Times New Roman"/>
          <w:sz w:val="28"/>
          <w:szCs w:val="28"/>
          <w:lang w:val="ro-RO" w:eastAsia="en-GB"/>
        </w:rPr>
        <w:t>va dezvolta capitalul uman</w:t>
      </w:r>
      <w:r w:rsidR="000D07B9">
        <w:rPr>
          <w:rFonts w:ascii="Times New Roman" w:hAnsi="Times New Roman" w:cs="Times New Roman"/>
          <w:sz w:val="28"/>
          <w:szCs w:val="28"/>
          <w:lang w:val="ro-RO" w:eastAsia="en-GB"/>
        </w:rPr>
        <w:t>;</w:t>
      </w:r>
    </w:p>
    <w:p w:rsidR="000E4555" w:rsidRDefault="00E02AB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5</w:t>
      </w:r>
      <w:r w:rsidR="000D07B9">
        <w:rPr>
          <w:rFonts w:ascii="Times New Roman" w:hAnsi="Times New Roman" w:cs="Times New Roman"/>
          <w:sz w:val="28"/>
          <w:szCs w:val="28"/>
          <w:lang w:val="ro-RO" w:eastAsia="en-GB"/>
        </w:rPr>
        <w:t>)</w:t>
      </w:r>
      <w:r w:rsidR="00341374" w:rsidRPr="001E2006">
        <w:rPr>
          <w:rFonts w:ascii="Times New Roman" w:hAnsi="Times New Roman" w:cs="Times New Roman"/>
          <w:sz w:val="28"/>
          <w:szCs w:val="28"/>
          <w:lang w:val="ro-RO" w:eastAsia="en-GB"/>
        </w:rPr>
        <w:t xml:space="preserve"> </w:t>
      </w:r>
      <w:r w:rsidR="000D07B9">
        <w:rPr>
          <w:rFonts w:ascii="Times New Roman" w:hAnsi="Times New Roman" w:cs="Times New Roman"/>
          <w:sz w:val="28"/>
          <w:szCs w:val="28"/>
          <w:lang w:val="ro-RO" w:eastAsia="en-GB"/>
        </w:rPr>
        <w:t xml:space="preserve"> </w:t>
      </w:r>
      <w:r w:rsidR="00341374" w:rsidRPr="001E2006">
        <w:rPr>
          <w:rFonts w:ascii="Times New Roman" w:hAnsi="Times New Roman" w:cs="Times New Roman"/>
          <w:sz w:val="28"/>
          <w:szCs w:val="28"/>
          <w:lang w:val="ro-RO" w:eastAsia="en-GB"/>
        </w:rPr>
        <w:t>va contribui la îmbunătăţirea calităţii vieţii cetăţenilor</w:t>
      </w:r>
    </w:p>
    <w:p w:rsidR="00D578E8" w:rsidRPr="000E4555" w:rsidRDefault="00E02AB8" w:rsidP="00D578E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00D578E8" w:rsidRPr="000E4555">
        <w:rPr>
          <w:rFonts w:ascii="Times New Roman" w:eastAsia="Times New Roman" w:hAnsi="Times New Roman" w:cs="Times New Roman"/>
          <w:bCs/>
          <w:sz w:val="28"/>
          <w:szCs w:val="28"/>
          <w:lang w:val="ro-RO" w:eastAsia="en-GB"/>
        </w:rPr>
        <w:t xml:space="preserve">) </w:t>
      </w:r>
      <w:r w:rsidR="000D07B9">
        <w:rPr>
          <w:rFonts w:ascii="Times New Roman" w:eastAsia="Times New Roman" w:hAnsi="Times New Roman" w:cs="Times New Roman"/>
          <w:bCs/>
          <w:sz w:val="28"/>
          <w:szCs w:val="28"/>
          <w:lang w:val="ro-RO" w:eastAsia="en-GB"/>
        </w:rPr>
        <w:t>va</w:t>
      </w:r>
      <w:r w:rsidR="00D578E8" w:rsidRPr="000E4555">
        <w:rPr>
          <w:rFonts w:ascii="Times New Roman" w:eastAsia="Times New Roman" w:hAnsi="Times New Roman" w:cs="Times New Roman"/>
          <w:bCs/>
          <w:sz w:val="28"/>
          <w:szCs w:val="28"/>
          <w:lang w:val="ro-RO" w:eastAsia="en-GB"/>
        </w:rPr>
        <w:t xml:space="preserve"> îmbunătăți semnificativ a condițiil</w:t>
      </w:r>
      <w:r w:rsidR="000D07B9">
        <w:rPr>
          <w:rFonts w:ascii="Times New Roman" w:eastAsia="Times New Roman" w:hAnsi="Times New Roman" w:cs="Times New Roman"/>
          <w:bCs/>
          <w:sz w:val="28"/>
          <w:szCs w:val="28"/>
          <w:lang w:val="ro-RO" w:eastAsia="en-GB"/>
        </w:rPr>
        <w:t>e</w:t>
      </w:r>
      <w:r w:rsidR="00D578E8" w:rsidRPr="000E4555">
        <w:rPr>
          <w:rFonts w:ascii="Times New Roman" w:eastAsia="Times New Roman" w:hAnsi="Times New Roman" w:cs="Times New Roman"/>
          <w:bCs/>
          <w:sz w:val="28"/>
          <w:szCs w:val="28"/>
          <w:lang w:val="ro-RO" w:eastAsia="en-GB"/>
        </w:rPr>
        <w:t xml:space="preserve"> de muncă, protecția mediului și siguranța,  precum și servicii de sănătate;</w:t>
      </w:r>
    </w:p>
    <w:p w:rsidR="00D578E8" w:rsidRPr="000E4555" w:rsidRDefault="00E02AB8" w:rsidP="00D578E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w:t>
      </w:r>
      <w:r w:rsidR="00D578E8" w:rsidRPr="000E4555">
        <w:rPr>
          <w:rFonts w:ascii="Times New Roman" w:eastAsia="Times New Roman" w:hAnsi="Times New Roman" w:cs="Times New Roman"/>
          <w:bCs/>
          <w:sz w:val="28"/>
          <w:szCs w:val="28"/>
          <w:lang w:val="ro-RO" w:eastAsia="en-GB"/>
        </w:rPr>
        <w:t>)</w:t>
      </w:r>
      <w:r w:rsidR="000D07B9">
        <w:rPr>
          <w:rFonts w:ascii="Times New Roman" w:eastAsia="Times New Roman" w:hAnsi="Times New Roman" w:cs="Times New Roman"/>
          <w:bCs/>
          <w:sz w:val="28"/>
          <w:szCs w:val="28"/>
          <w:lang w:val="ro-RO" w:eastAsia="en-GB"/>
        </w:rPr>
        <w:t xml:space="preserve"> va contribui la</w:t>
      </w:r>
      <w:r w:rsidR="00D578E8" w:rsidRPr="000E4555">
        <w:rPr>
          <w:rFonts w:ascii="Times New Roman" w:eastAsia="Times New Roman" w:hAnsi="Times New Roman" w:cs="Times New Roman"/>
          <w:bCs/>
          <w:sz w:val="28"/>
          <w:szCs w:val="28"/>
          <w:lang w:val="ro-RO" w:eastAsia="en-GB"/>
        </w:rPr>
        <w:t xml:space="preserve"> reducerea numărului</w:t>
      </w:r>
      <w:r>
        <w:rPr>
          <w:rFonts w:ascii="Times New Roman" w:eastAsia="Times New Roman" w:hAnsi="Times New Roman" w:cs="Times New Roman"/>
          <w:bCs/>
          <w:sz w:val="28"/>
          <w:szCs w:val="28"/>
          <w:lang w:val="ro-RO" w:eastAsia="en-GB"/>
        </w:rPr>
        <w:t xml:space="preserve"> de accidente rutiere cu 10-15%.</w:t>
      </w:r>
    </w:p>
    <w:p w:rsidR="000E4555" w:rsidRPr="000E4555" w:rsidRDefault="00770CF6" w:rsidP="00116B77">
      <w:pPr>
        <w:spacing w:after="0" w:line="240" w:lineRule="auto"/>
        <w:jc w:val="both"/>
        <w:rPr>
          <w:rFonts w:ascii="Times New Roman" w:eastAsia="Times New Roman" w:hAnsi="Times New Roman" w:cs="Times New Roman"/>
          <w:b/>
          <w:bCs/>
          <w:i/>
          <w:sz w:val="28"/>
          <w:szCs w:val="28"/>
          <w:lang w:val="ro-RO" w:eastAsia="en-GB"/>
        </w:rPr>
      </w:pPr>
      <w:r w:rsidRPr="000E4555">
        <w:rPr>
          <w:rFonts w:ascii="Times New Roman" w:eastAsia="Times New Roman" w:hAnsi="Times New Roman" w:cs="Times New Roman"/>
          <w:b/>
          <w:bCs/>
          <w:i/>
          <w:sz w:val="28"/>
          <w:szCs w:val="28"/>
          <w:lang w:val="ro-RO" w:eastAsia="en-GB"/>
        </w:rPr>
        <w:t>C</w:t>
      </w:r>
      <w:r w:rsidR="000E4555" w:rsidRPr="000E4555">
        <w:rPr>
          <w:rFonts w:ascii="Times New Roman" w:eastAsia="Times New Roman" w:hAnsi="Times New Roman" w:cs="Times New Roman"/>
          <w:b/>
          <w:bCs/>
          <w:i/>
          <w:sz w:val="28"/>
          <w:szCs w:val="28"/>
          <w:lang w:val="ro-RO" w:eastAsia="en-GB"/>
        </w:rPr>
        <w:t>osturile</w:t>
      </w:r>
    </w:p>
    <w:p w:rsidR="00543A4C" w:rsidRPr="000E4555" w:rsidRDefault="000E4555" w:rsidP="00116B77">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 xml:space="preserve">163. </w:t>
      </w:r>
      <w:r w:rsidR="00543A4C" w:rsidRPr="000E4555">
        <w:rPr>
          <w:rFonts w:ascii="Times New Roman" w:eastAsia="Times New Roman" w:hAnsi="Times New Roman" w:cs="Times New Roman"/>
          <w:bCs/>
          <w:sz w:val="28"/>
          <w:szCs w:val="28"/>
          <w:lang w:val="ro-RO" w:eastAsia="en-GB"/>
        </w:rPr>
        <w:t>În linii generale impactul estimat reprezintă, că informatizarea și automatizarea proceselor de măsurare, precum și utilizarea mijloacelor de măsurare de ultima generație contribuie semnific</w:t>
      </w:r>
      <w:r>
        <w:rPr>
          <w:rFonts w:ascii="Times New Roman" w:eastAsia="Times New Roman" w:hAnsi="Times New Roman" w:cs="Times New Roman"/>
          <w:bCs/>
          <w:sz w:val="28"/>
          <w:szCs w:val="28"/>
          <w:lang w:val="ro-RO" w:eastAsia="en-GB"/>
        </w:rPr>
        <w:t>ativ la economii</w:t>
      </w:r>
      <w:r w:rsidR="00543A4C" w:rsidRPr="000E4555">
        <w:rPr>
          <w:rFonts w:ascii="Times New Roman" w:eastAsia="Times New Roman" w:hAnsi="Times New Roman" w:cs="Times New Roman"/>
          <w:bCs/>
          <w:sz w:val="28"/>
          <w:szCs w:val="28"/>
          <w:lang w:val="ro-RO" w:eastAsia="en-GB"/>
        </w:rPr>
        <w:t>.</w:t>
      </w:r>
    </w:p>
    <w:p w:rsidR="00D74A37" w:rsidRPr="000E4555" w:rsidRDefault="000E4555" w:rsidP="00116B77">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
          <w:bCs/>
          <w:sz w:val="28"/>
          <w:szCs w:val="28"/>
          <w:lang w:val="ro-RO" w:eastAsia="en-GB"/>
        </w:rPr>
        <w:t>164.</w:t>
      </w:r>
      <w:r>
        <w:rPr>
          <w:rFonts w:ascii="Times New Roman" w:eastAsia="Times New Roman" w:hAnsi="Times New Roman" w:cs="Times New Roman"/>
          <w:bCs/>
          <w:sz w:val="28"/>
          <w:szCs w:val="28"/>
          <w:lang w:val="ro-RO" w:eastAsia="en-GB"/>
        </w:rPr>
        <w:t xml:space="preserve"> </w:t>
      </w:r>
      <w:r w:rsidR="00B35F5C">
        <w:rPr>
          <w:rFonts w:ascii="Times New Roman" w:eastAsia="Times New Roman" w:hAnsi="Times New Roman" w:cs="Times New Roman"/>
          <w:bCs/>
          <w:sz w:val="28"/>
          <w:szCs w:val="28"/>
          <w:lang w:val="ro-RO" w:eastAsia="en-GB"/>
        </w:rPr>
        <w:t xml:space="preserve">Conform rezultatelor monitorizării pieții, efectuată de către Agenția Națională pentru Reglementare în Energetică, privind </w:t>
      </w:r>
      <w:r w:rsidR="00D74A37" w:rsidRPr="000E4555">
        <w:rPr>
          <w:rFonts w:ascii="Times New Roman" w:eastAsia="Times New Roman" w:hAnsi="Times New Roman" w:cs="Times New Roman"/>
          <w:bCs/>
          <w:sz w:val="28"/>
          <w:szCs w:val="28"/>
          <w:lang w:val="ro-RO" w:eastAsia="en-GB"/>
        </w:rPr>
        <w:t xml:space="preserve"> consumurile resurselor energetice în anul 2016, economi</w:t>
      </w:r>
      <w:r w:rsidR="00B65CA7">
        <w:rPr>
          <w:rFonts w:ascii="Times New Roman" w:eastAsia="Times New Roman" w:hAnsi="Times New Roman" w:cs="Times New Roman"/>
          <w:bCs/>
          <w:sz w:val="28"/>
          <w:szCs w:val="28"/>
          <w:lang w:val="ro-RO" w:eastAsia="en-GB"/>
        </w:rPr>
        <w:t>ile anuale datorate creșterii p</w:t>
      </w:r>
      <w:r w:rsidR="00D74A37" w:rsidRPr="000E4555">
        <w:rPr>
          <w:rFonts w:ascii="Times New Roman" w:eastAsia="Times New Roman" w:hAnsi="Times New Roman" w:cs="Times New Roman"/>
          <w:bCs/>
          <w:sz w:val="28"/>
          <w:szCs w:val="28"/>
          <w:lang w:val="ro-RO" w:eastAsia="en-GB"/>
        </w:rPr>
        <w:t>r</w:t>
      </w:r>
      <w:r w:rsidR="00B65CA7">
        <w:rPr>
          <w:rFonts w:ascii="Times New Roman" w:eastAsia="Times New Roman" w:hAnsi="Times New Roman" w:cs="Times New Roman"/>
          <w:bCs/>
          <w:sz w:val="28"/>
          <w:szCs w:val="28"/>
          <w:lang w:val="ro-RO" w:eastAsia="en-GB"/>
        </w:rPr>
        <w:t>e</w:t>
      </w:r>
      <w:r w:rsidR="00D74A37" w:rsidRPr="000E4555">
        <w:rPr>
          <w:rFonts w:ascii="Times New Roman" w:eastAsia="Times New Roman" w:hAnsi="Times New Roman" w:cs="Times New Roman"/>
          <w:bCs/>
          <w:sz w:val="28"/>
          <w:szCs w:val="28"/>
          <w:lang w:val="ro-RO" w:eastAsia="en-GB"/>
        </w:rPr>
        <w:t xml:space="preserve">ciziei de măsurare </w:t>
      </w:r>
      <w:r>
        <w:rPr>
          <w:rFonts w:ascii="Times New Roman" w:eastAsia="Times New Roman" w:hAnsi="Times New Roman" w:cs="Times New Roman"/>
          <w:bCs/>
          <w:sz w:val="28"/>
          <w:szCs w:val="28"/>
          <w:lang w:val="ro-RO" w:eastAsia="en-GB"/>
        </w:rPr>
        <w:t>î</w:t>
      </w:r>
      <w:r w:rsidR="00B65CA7">
        <w:rPr>
          <w:rFonts w:ascii="Times New Roman" w:eastAsia="Times New Roman" w:hAnsi="Times New Roman" w:cs="Times New Roman"/>
          <w:bCs/>
          <w:sz w:val="28"/>
          <w:szCs w:val="28"/>
          <w:lang w:val="ro-RO" w:eastAsia="en-GB"/>
        </w:rPr>
        <w:t>n mediu cu 1</w:t>
      </w:r>
      <w:r w:rsidR="00D74A37" w:rsidRPr="000E4555">
        <w:rPr>
          <w:rFonts w:ascii="Times New Roman" w:eastAsia="Times New Roman" w:hAnsi="Times New Roman" w:cs="Times New Roman"/>
          <w:bCs/>
          <w:sz w:val="28"/>
          <w:szCs w:val="28"/>
          <w:lang w:val="ro-RO" w:eastAsia="en-GB"/>
        </w:rPr>
        <w:t>% vor constitui aproximativ:</w:t>
      </w:r>
    </w:p>
    <w:p w:rsidR="00DF3445" w:rsidRPr="000E4555"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Cs/>
          <w:sz w:val="28"/>
          <w:szCs w:val="28"/>
          <w:lang w:val="ro-RO" w:eastAsia="en-GB"/>
        </w:rPr>
        <w:t>1)</w:t>
      </w:r>
      <w:r w:rsidR="00DF3445" w:rsidRPr="000E4555">
        <w:rPr>
          <w:rFonts w:ascii="Times New Roman" w:eastAsia="Times New Roman" w:hAnsi="Times New Roman" w:cs="Times New Roman"/>
          <w:bCs/>
          <w:sz w:val="28"/>
          <w:szCs w:val="28"/>
          <w:lang w:val="ro-RO" w:eastAsia="en-GB"/>
        </w:rPr>
        <w:t xml:space="preserve"> </w:t>
      </w:r>
      <w:r w:rsidR="00D74A37" w:rsidRPr="000E4555">
        <w:rPr>
          <w:rFonts w:ascii="Times New Roman" w:eastAsia="Times New Roman" w:hAnsi="Times New Roman" w:cs="Times New Roman"/>
          <w:bCs/>
          <w:sz w:val="28"/>
          <w:szCs w:val="28"/>
          <w:lang w:val="ro-RO" w:eastAsia="en-GB"/>
        </w:rPr>
        <w:t xml:space="preserve">în domeniul energiei electrice </w:t>
      </w:r>
      <w:r w:rsidR="00B35F5C">
        <w:rPr>
          <w:rFonts w:ascii="Times New Roman" w:eastAsia="Times New Roman" w:hAnsi="Times New Roman" w:cs="Times New Roman"/>
          <w:bCs/>
          <w:sz w:val="28"/>
          <w:szCs w:val="28"/>
          <w:lang w:val="ro-RO" w:eastAsia="en-GB"/>
        </w:rPr>
        <w:t xml:space="preserve">70374,4 </w:t>
      </w:r>
      <w:r w:rsidR="003D6A58" w:rsidRPr="000E4555">
        <w:rPr>
          <w:rFonts w:ascii="Times New Roman" w:eastAsia="Times New Roman" w:hAnsi="Times New Roman" w:cs="Times New Roman"/>
          <w:bCs/>
          <w:sz w:val="28"/>
          <w:szCs w:val="28"/>
          <w:lang w:val="ro-RO" w:eastAsia="en-GB"/>
        </w:rPr>
        <w:t xml:space="preserve"> mii lei </w:t>
      </w:r>
    </w:p>
    <w:p w:rsidR="00DF3445" w:rsidRPr="000E4555"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Cs/>
          <w:sz w:val="28"/>
          <w:szCs w:val="28"/>
          <w:lang w:val="ro-RO" w:eastAsia="en-GB"/>
        </w:rPr>
        <w:t xml:space="preserve">2) </w:t>
      </w:r>
      <w:r w:rsidR="00D74A37" w:rsidRPr="000E4555">
        <w:rPr>
          <w:rFonts w:ascii="Times New Roman" w:eastAsia="Times New Roman" w:hAnsi="Times New Roman" w:cs="Times New Roman"/>
          <w:bCs/>
          <w:sz w:val="28"/>
          <w:szCs w:val="28"/>
          <w:lang w:val="ro-RO" w:eastAsia="en-GB"/>
        </w:rPr>
        <w:t xml:space="preserve">în domeniul gaze naturale </w:t>
      </w:r>
      <w:r w:rsidR="00B35F5C">
        <w:rPr>
          <w:rFonts w:ascii="Times New Roman" w:eastAsia="Times New Roman" w:hAnsi="Times New Roman" w:cs="Times New Roman"/>
          <w:bCs/>
          <w:sz w:val="28"/>
          <w:szCs w:val="28"/>
          <w:lang w:val="ro-RO" w:eastAsia="en-GB"/>
        </w:rPr>
        <w:t xml:space="preserve">58738,5 </w:t>
      </w:r>
      <w:r w:rsidR="00D74A37" w:rsidRPr="000E4555">
        <w:rPr>
          <w:rFonts w:ascii="Times New Roman" w:eastAsia="Times New Roman" w:hAnsi="Times New Roman" w:cs="Times New Roman"/>
          <w:bCs/>
          <w:sz w:val="28"/>
          <w:szCs w:val="28"/>
          <w:lang w:val="ro-RO" w:eastAsia="en-GB"/>
        </w:rPr>
        <w:t>mii lei;</w:t>
      </w:r>
    </w:p>
    <w:p w:rsidR="00DF3445"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Cs/>
          <w:sz w:val="28"/>
          <w:szCs w:val="28"/>
          <w:lang w:val="ro-RO" w:eastAsia="en-GB"/>
        </w:rPr>
        <w:t>3)</w:t>
      </w:r>
      <w:r w:rsidR="00DF3445" w:rsidRPr="000E4555">
        <w:rPr>
          <w:rFonts w:ascii="Times New Roman" w:eastAsia="Times New Roman" w:hAnsi="Times New Roman" w:cs="Times New Roman"/>
          <w:bCs/>
          <w:sz w:val="28"/>
          <w:szCs w:val="28"/>
          <w:lang w:val="ro-RO" w:eastAsia="en-GB"/>
        </w:rPr>
        <w:t xml:space="preserve"> </w:t>
      </w:r>
      <w:r w:rsidR="00D74A37" w:rsidRPr="000E4555">
        <w:rPr>
          <w:rFonts w:ascii="Times New Roman" w:eastAsia="Times New Roman" w:hAnsi="Times New Roman" w:cs="Times New Roman"/>
          <w:bCs/>
          <w:sz w:val="28"/>
          <w:szCs w:val="28"/>
          <w:lang w:val="ro-RO" w:eastAsia="en-GB"/>
        </w:rPr>
        <w:t xml:space="preserve">în domeniul produselor petroliere </w:t>
      </w:r>
      <w:r w:rsidR="00B35F5C">
        <w:rPr>
          <w:rFonts w:ascii="Times New Roman" w:eastAsia="Times New Roman" w:hAnsi="Times New Roman" w:cs="Times New Roman"/>
          <w:bCs/>
          <w:sz w:val="28"/>
          <w:szCs w:val="28"/>
          <w:lang w:val="ro-RO" w:eastAsia="en-GB"/>
        </w:rPr>
        <w:t xml:space="preserve">principale 21026,2 </w:t>
      </w:r>
      <w:r w:rsidR="00341374" w:rsidRPr="000E4555">
        <w:rPr>
          <w:rFonts w:ascii="Times New Roman" w:eastAsia="Times New Roman" w:hAnsi="Times New Roman" w:cs="Times New Roman"/>
          <w:bCs/>
          <w:sz w:val="28"/>
          <w:szCs w:val="28"/>
          <w:lang w:val="ro-RO" w:eastAsia="en-GB"/>
        </w:rPr>
        <w:t xml:space="preserve"> mii lei</w:t>
      </w:r>
      <w:r w:rsidR="00DF3445" w:rsidRPr="000E4555">
        <w:rPr>
          <w:rFonts w:ascii="Times New Roman" w:eastAsia="Times New Roman" w:hAnsi="Times New Roman" w:cs="Times New Roman"/>
          <w:bCs/>
          <w:sz w:val="28"/>
          <w:szCs w:val="28"/>
          <w:lang w:val="ro-RO" w:eastAsia="en-GB"/>
        </w:rPr>
        <w:t>;</w:t>
      </w:r>
    </w:p>
    <w:p w:rsidR="007277B2" w:rsidRPr="001E2006" w:rsidRDefault="000E4555" w:rsidP="000E4555">
      <w:pPr>
        <w:spacing w:after="0" w:line="240" w:lineRule="auto"/>
        <w:jc w:val="both"/>
        <w:rPr>
          <w:rFonts w:ascii="Times New Roman" w:eastAsia="Times New Roman" w:hAnsi="Times New Roman" w:cs="Times New Roman"/>
          <w:b/>
          <w:bCs/>
          <w:sz w:val="28"/>
          <w:szCs w:val="28"/>
          <w:lang w:val="ro-RO" w:eastAsia="en-GB"/>
        </w:rPr>
      </w:pPr>
      <w:r w:rsidRPr="000E4555">
        <w:rPr>
          <w:rFonts w:ascii="Times New Roman" w:eastAsia="Times New Roman" w:hAnsi="Times New Roman" w:cs="Times New Roman"/>
          <w:b/>
          <w:bCs/>
          <w:sz w:val="28"/>
          <w:szCs w:val="28"/>
          <w:lang w:val="ro-RO" w:eastAsia="en-GB"/>
        </w:rPr>
        <w:t xml:space="preserve">165. </w:t>
      </w:r>
      <w:r w:rsidR="00341374" w:rsidRPr="001E2006">
        <w:rPr>
          <w:rFonts w:ascii="Times New Roman" w:hAnsi="Times New Roman" w:cs="Times New Roman"/>
          <w:sz w:val="28"/>
          <w:szCs w:val="28"/>
          <w:lang w:val="ro-RO" w:eastAsia="en-GB"/>
        </w:rPr>
        <w:t xml:space="preserve">Costurile financiare de implementare </w:t>
      </w:r>
      <w:r w:rsidR="00CB4DB7">
        <w:rPr>
          <w:rFonts w:ascii="Times New Roman" w:hAnsi="Times New Roman" w:cs="Times New Roman"/>
          <w:sz w:val="28"/>
          <w:szCs w:val="28"/>
          <w:lang w:val="ro-RO" w:eastAsia="en-GB"/>
        </w:rPr>
        <w:t xml:space="preserve">a Strategiei </w:t>
      </w:r>
      <w:r w:rsidR="00341374" w:rsidRPr="001E2006">
        <w:rPr>
          <w:rFonts w:ascii="Times New Roman" w:hAnsi="Times New Roman" w:cs="Times New Roman"/>
          <w:sz w:val="28"/>
          <w:szCs w:val="28"/>
          <w:lang w:val="ro-RO" w:eastAsia="en-GB"/>
        </w:rPr>
        <w:t xml:space="preserve">presupun alocarea </w:t>
      </w:r>
      <w:r w:rsidR="001635C4">
        <w:rPr>
          <w:rFonts w:ascii="Times New Roman" w:hAnsi="Times New Roman" w:cs="Times New Roman"/>
          <w:sz w:val="28"/>
          <w:szCs w:val="28"/>
          <w:lang w:val="ro-RO" w:eastAsia="en-GB"/>
        </w:rPr>
        <w:t xml:space="preserve">mijloacelor </w:t>
      </w:r>
      <w:r w:rsidR="00341374" w:rsidRPr="001E2006">
        <w:rPr>
          <w:rFonts w:ascii="Times New Roman" w:hAnsi="Times New Roman" w:cs="Times New Roman"/>
          <w:sz w:val="28"/>
          <w:szCs w:val="28"/>
          <w:lang w:val="ro-RO" w:eastAsia="en-GB"/>
        </w:rPr>
        <w:t xml:space="preserve">care </w:t>
      </w:r>
      <w:r w:rsidR="001635C4">
        <w:rPr>
          <w:rFonts w:ascii="Times New Roman" w:hAnsi="Times New Roman" w:cs="Times New Roman"/>
          <w:sz w:val="28"/>
          <w:szCs w:val="28"/>
          <w:lang w:val="ro-RO" w:eastAsia="en-GB"/>
        </w:rPr>
        <w:t>în prezent sînt alocate pentru S</w:t>
      </w:r>
      <w:r w:rsidR="00341374" w:rsidRPr="001E2006">
        <w:rPr>
          <w:rFonts w:ascii="Times New Roman" w:hAnsi="Times New Roman" w:cs="Times New Roman"/>
          <w:sz w:val="28"/>
          <w:szCs w:val="28"/>
          <w:lang w:val="ro-RO" w:eastAsia="en-GB"/>
        </w:rPr>
        <w:t xml:space="preserve">istemul național de metrologie, </w:t>
      </w:r>
      <w:r w:rsidR="00CB4DB7">
        <w:rPr>
          <w:rFonts w:ascii="Times New Roman" w:hAnsi="Times New Roman" w:cs="Times New Roman"/>
          <w:sz w:val="28"/>
          <w:szCs w:val="28"/>
          <w:lang w:val="ro-RO" w:eastAsia="en-GB"/>
        </w:rPr>
        <w:t xml:space="preserve">precum și </w:t>
      </w:r>
      <w:r w:rsidR="00341374" w:rsidRPr="001E2006">
        <w:rPr>
          <w:rFonts w:ascii="Times New Roman" w:hAnsi="Times New Roman" w:cs="Times New Roman"/>
          <w:sz w:val="28"/>
          <w:szCs w:val="28"/>
          <w:lang w:val="ro-RO" w:eastAsia="en-GB"/>
        </w:rPr>
        <w:t xml:space="preserve">o </w:t>
      </w:r>
      <w:r w:rsidR="00CB4DB7">
        <w:rPr>
          <w:rFonts w:ascii="Times New Roman" w:hAnsi="Times New Roman" w:cs="Times New Roman"/>
          <w:sz w:val="28"/>
          <w:szCs w:val="28"/>
          <w:lang w:val="ro-RO" w:eastAsia="en-GB"/>
        </w:rPr>
        <w:t>gestionare</w:t>
      </w:r>
      <w:r w:rsidR="00341374" w:rsidRPr="001E2006">
        <w:rPr>
          <w:rFonts w:ascii="Times New Roman" w:hAnsi="Times New Roman" w:cs="Times New Roman"/>
          <w:sz w:val="28"/>
          <w:szCs w:val="28"/>
          <w:lang w:val="ro-RO" w:eastAsia="en-GB"/>
        </w:rPr>
        <w:t xml:space="preserve"> mai rațională a resurselor existente şi planificate. Costurile evaluate includ finanţarea pentru INM, astfel</w:t>
      </w:r>
      <w:r w:rsidR="00CB4DB7">
        <w:rPr>
          <w:rFonts w:ascii="Times New Roman" w:hAnsi="Times New Roman" w:cs="Times New Roman"/>
          <w:sz w:val="28"/>
          <w:szCs w:val="28"/>
          <w:lang w:val="ro-RO" w:eastAsia="en-GB"/>
        </w:rPr>
        <w:t xml:space="preserve"> încât</w:t>
      </w:r>
      <w:r>
        <w:rPr>
          <w:rFonts w:ascii="Times New Roman" w:hAnsi="Times New Roman" w:cs="Times New Roman"/>
          <w:sz w:val="28"/>
          <w:szCs w:val="28"/>
          <w:lang w:val="ro-RO" w:eastAsia="en-GB"/>
        </w:rPr>
        <w:t>,</w:t>
      </w:r>
      <w:r w:rsidR="00341374" w:rsidRPr="001E2006">
        <w:rPr>
          <w:rFonts w:ascii="Times New Roman" w:hAnsi="Times New Roman" w:cs="Times New Roman"/>
          <w:sz w:val="28"/>
          <w:szCs w:val="28"/>
          <w:lang w:val="ro-RO" w:eastAsia="en-GB"/>
        </w:rPr>
        <w:t xml:space="preserve"> po</w:t>
      </w:r>
      <w:r w:rsidR="00CB4DB7">
        <w:rPr>
          <w:rFonts w:ascii="Times New Roman" w:hAnsi="Times New Roman" w:cs="Times New Roman"/>
          <w:sz w:val="28"/>
          <w:szCs w:val="28"/>
          <w:lang w:val="ro-RO" w:eastAsia="en-GB"/>
        </w:rPr>
        <w:t xml:space="preserve">vara asupra bugetului de stat </w:t>
      </w:r>
      <w:r w:rsidR="00341374" w:rsidRPr="001E2006">
        <w:rPr>
          <w:rFonts w:ascii="Times New Roman" w:hAnsi="Times New Roman" w:cs="Times New Roman"/>
          <w:sz w:val="28"/>
          <w:szCs w:val="28"/>
          <w:lang w:val="ro-RO" w:eastAsia="en-GB"/>
        </w:rPr>
        <w:t xml:space="preserve">va creşte </w:t>
      </w:r>
      <w:r w:rsidR="00CB4DB7">
        <w:rPr>
          <w:rFonts w:ascii="Times New Roman" w:hAnsi="Times New Roman" w:cs="Times New Roman"/>
          <w:sz w:val="28"/>
          <w:szCs w:val="28"/>
          <w:lang w:val="ro-RO" w:eastAsia="en-GB"/>
        </w:rPr>
        <w:t>ne</w:t>
      </w:r>
      <w:r w:rsidR="00341374" w:rsidRPr="001E2006">
        <w:rPr>
          <w:rFonts w:ascii="Times New Roman" w:hAnsi="Times New Roman" w:cs="Times New Roman"/>
          <w:sz w:val="28"/>
          <w:szCs w:val="28"/>
          <w:lang w:val="ro-RO" w:eastAsia="en-GB"/>
        </w:rPr>
        <w:t xml:space="preserve">esenţial în comparaţie cu situaţia actuală. </w:t>
      </w:r>
    </w:p>
    <w:p w:rsidR="001635C4" w:rsidRDefault="002F01FC" w:rsidP="00770CF6">
      <w:pPr>
        <w:spacing w:after="0" w:line="240" w:lineRule="auto"/>
        <w:jc w:val="both"/>
        <w:rPr>
          <w:rFonts w:ascii="Times New Roman" w:eastAsia="Times New Roman" w:hAnsi="Times New Roman" w:cs="Times New Roman"/>
          <w:bCs/>
          <w:sz w:val="28"/>
          <w:szCs w:val="28"/>
          <w:lang w:val="ro-RO" w:eastAsia="en-GB"/>
        </w:rPr>
      </w:pPr>
      <w:r w:rsidRPr="002F01FC">
        <w:rPr>
          <w:rFonts w:ascii="Times New Roman" w:eastAsia="Times New Roman" w:hAnsi="Times New Roman" w:cs="Times New Roman"/>
          <w:b/>
          <w:bCs/>
          <w:sz w:val="28"/>
          <w:szCs w:val="28"/>
          <w:lang w:val="ro-RO" w:eastAsia="en-GB"/>
        </w:rPr>
        <w:t>166.</w:t>
      </w:r>
      <w:r>
        <w:rPr>
          <w:rFonts w:ascii="Times New Roman" w:eastAsia="Times New Roman" w:hAnsi="Times New Roman" w:cs="Times New Roman"/>
          <w:bCs/>
          <w:sz w:val="28"/>
          <w:szCs w:val="28"/>
          <w:lang w:val="ro-RO" w:eastAsia="en-GB"/>
        </w:rPr>
        <w:t xml:space="preserve"> </w:t>
      </w:r>
      <w:r w:rsidR="00242204" w:rsidRPr="001E2006">
        <w:rPr>
          <w:rFonts w:ascii="Times New Roman" w:eastAsia="Times New Roman" w:hAnsi="Times New Roman" w:cs="Times New Roman"/>
          <w:bCs/>
          <w:sz w:val="28"/>
          <w:szCs w:val="28"/>
          <w:lang w:val="ro-RO" w:eastAsia="en-GB"/>
        </w:rPr>
        <w:t>Eficacitatea măsurilor este estimat</w:t>
      </w:r>
      <w:r w:rsidR="007277B2" w:rsidRPr="001E2006">
        <w:rPr>
          <w:rFonts w:ascii="Times New Roman" w:eastAsia="Times New Roman" w:hAnsi="Times New Roman" w:cs="Times New Roman"/>
          <w:bCs/>
          <w:sz w:val="28"/>
          <w:szCs w:val="28"/>
          <w:lang w:val="ro-RO" w:eastAsia="en-GB"/>
        </w:rPr>
        <w:t>ă</w:t>
      </w:r>
      <w:r w:rsidR="00242204" w:rsidRPr="001E2006">
        <w:rPr>
          <w:rFonts w:ascii="Times New Roman" w:eastAsia="Times New Roman" w:hAnsi="Times New Roman" w:cs="Times New Roman"/>
          <w:bCs/>
          <w:sz w:val="28"/>
          <w:szCs w:val="28"/>
          <w:lang w:val="ro-RO" w:eastAsia="en-GB"/>
        </w:rPr>
        <w:t xml:space="preserve"> prin compararea valorilor reale ale indicatorilor </w:t>
      </w:r>
      <w:r w:rsidR="00CD4149" w:rsidRPr="001E2006">
        <w:rPr>
          <w:rFonts w:ascii="Times New Roman" w:eastAsia="Times New Roman" w:hAnsi="Times New Roman" w:cs="Times New Roman"/>
          <w:bCs/>
          <w:sz w:val="28"/>
          <w:szCs w:val="28"/>
          <w:lang w:val="ro-RO" w:eastAsia="en-GB"/>
        </w:rPr>
        <w:t>de p</w:t>
      </w:r>
      <w:r w:rsidR="004E308A">
        <w:rPr>
          <w:rFonts w:ascii="Times New Roman" w:eastAsia="Times New Roman" w:hAnsi="Times New Roman" w:cs="Times New Roman"/>
          <w:bCs/>
          <w:sz w:val="28"/>
          <w:szCs w:val="28"/>
          <w:lang w:val="ro-RO" w:eastAsia="en-GB"/>
        </w:rPr>
        <w:t>rogres</w:t>
      </w:r>
      <w:r w:rsidR="001635C4">
        <w:rPr>
          <w:rFonts w:ascii="Times New Roman" w:eastAsia="Times New Roman" w:hAnsi="Times New Roman" w:cs="Times New Roman"/>
          <w:bCs/>
          <w:sz w:val="28"/>
          <w:szCs w:val="28"/>
          <w:lang w:val="ro-RO" w:eastAsia="en-GB"/>
        </w:rPr>
        <w:t>, prevăzute in tebelele 4, 5 și 6,</w:t>
      </w:r>
      <w:r w:rsidR="00242204" w:rsidRPr="001E2006">
        <w:rPr>
          <w:rFonts w:ascii="Times New Roman" w:eastAsia="Times New Roman" w:hAnsi="Times New Roman" w:cs="Times New Roman"/>
          <w:bCs/>
          <w:sz w:val="28"/>
          <w:szCs w:val="28"/>
          <w:lang w:val="ro-RO" w:eastAsia="en-GB"/>
        </w:rPr>
        <w:t xml:space="preserve"> ce caract</w:t>
      </w:r>
      <w:r w:rsidR="001635C4">
        <w:rPr>
          <w:rFonts w:ascii="Times New Roman" w:eastAsia="Times New Roman" w:hAnsi="Times New Roman" w:cs="Times New Roman"/>
          <w:bCs/>
          <w:sz w:val="28"/>
          <w:szCs w:val="28"/>
          <w:lang w:val="ro-RO" w:eastAsia="en-GB"/>
        </w:rPr>
        <w:t>erizează starea și dezvoltarea S</w:t>
      </w:r>
      <w:r w:rsidR="00242204" w:rsidRPr="001E2006">
        <w:rPr>
          <w:rFonts w:ascii="Times New Roman" w:eastAsia="Times New Roman" w:hAnsi="Times New Roman" w:cs="Times New Roman"/>
          <w:bCs/>
          <w:sz w:val="28"/>
          <w:szCs w:val="28"/>
          <w:lang w:val="ro-RO" w:eastAsia="en-GB"/>
        </w:rPr>
        <w:t xml:space="preserve">istemului </w:t>
      </w:r>
      <w:r w:rsidR="004F7853">
        <w:rPr>
          <w:rFonts w:ascii="Times New Roman" w:eastAsia="Times New Roman" w:hAnsi="Times New Roman" w:cs="Times New Roman"/>
          <w:bCs/>
          <w:sz w:val="28"/>
          <w:szCs w:val="28"/>
          <w:lang w:val="ro-RO" w:eastAsia="en-GB"/>
        </w:rPr>
        <w:t>național de metrologie</w:t>
      </w:r>
      <w:r w:rsidR="001635C4">
        <w:rPr>
          <w:rFonts w:ascii="Times New Roman" w:eastAsia="Times New Roman" w:hAnsi="Times New Roman" w:cs="Times New Roman"/>
          <w:bCs/>
          <w:sz w:val="28"/>
          <w:szCs w:val="28"/>
          <w:lang w:val="ro-RO" w:eastAsia="en-GB"/>
        </w:rPr>
        <w:t>,</w:t>
      </w:r>
      <w:r w:rsidR="004F7853">
        <w:rPr>
          <w:rFonts w:ascii="Times New Roman" w:eastAsia="Times New Roman" w:hAnsi="Times New Roman" w:cs="Times New Roman"/>
          <w:bCs/>
          <w:sz w:val="28"/>
          <w:szCs w:val="28"/>
          <w:lang w:val="ro-RO" w:eastAsia="en-GB"/>
        </w:rPr>
        <w:t xml:space="preserve"> </w:t>
      </w:r>
      <w:r w:rsidR="00242204" w:rsidRPr="001E2006">
        <w:rPr>
          <w:rFonts w:ascii="Times New Roman" w:eastAsia="Times New Roman" w:hAnsi="Times New Roman" w:cs="Times New Roman"/>
          <w:bCs/>
          <w:sz w:val="28"/>
          <w:szCs w:val="28"/>
          <w:lang w:val="ro-RO" w:eastAsia="en-GB"/>
        </w:rPr>
        <w:t xml:space="preserve">cu </w:t>
      </w:r>
      <w:r w:rsidR="00CD4149" w:rsidRPr="001E2006">
        <w:rPr>
          <w:rFonts w:ascii="Times New Roman" w:eastAsia="Times New Roman" w:hAnsi="Times New Roman" w:cs="Times New Roman"/>
          <w:bCs/>
          <w:sz w:val="28"/>
          <w:szCs w:val="28"/>
          <w:lang w:val="ro-RO" w:eastAsia="en-GB"/>
        </w:rPr>
        <w:t xml:space="preserve">cele </w:t>
      </w:r>
      <w:r w:rsidR="00242204" w:rsidRPr="001E2006">
        <w:rPr>
          <w:rFonts w:ascii="Times New Roman" w:eastAsia="Times New Roman" w:hAnsi="Times New Roman" w:cs="Times New Roman"/>
          <w:bCs/>
          <w:sz w:val="28"/>
          <w:szCs w:val="28"/>
          <w:lang w:val="ro-RO" w:eastAsia="en-GB"/>
        </w:rPr>
        <w:t xml:space="preserve">planificate. </w:t>
      </w:r>
    </w:p>
    <w:p w:rsidR="00720879" w:rsidRPr="003C7641" w:rsidRDefault="00720879" w:rsidP="00720879">
      <w:pPr>
        <w:spacing w:after="0" w:line="240" w:lineRule="auto"/>
        <w:jc w:val="right"/>
        <w:rPr>
          <w:rFonts w:ascii="Times New Roman" w:eastAsia="Times New Roman" w:hAnsi="Times New Roman" w:cs="Times New Roman"/>
          <w:bCs/>
          <w:sz w:val="28"/>
          <w:szCs w:val="28"/>
          <w:lang w:val="ro-RO" w:eastAsia="en-GB"/>
        </w:rPr>
      </w:pPr>
      <w:r w:rsidRPr="003C7641">
        <w:rPr>
          <w:rFonts w:ascii="Times New Roman" w:eastAsia="Times New Roman" w:hAnsi="Times New Roman" w:cs="Times New Roman"/>
          <w:bCs/>
          <w:sz w:val="28"/>
          <w:szCs w:val="28"/>
          <w:lang w:val="ro-RO" w:eastAsia="en-GB"/>
        </w:rPr>
        <w:t>Tabelul 4</w:t>
      </w:r>
    </w:p>
    <w:p w:rsidR="00964CB2" w:rsidRPr="001E2006" w:rsidRDefault="00F20E13" w:rsidP="00720879">
      <w:pPr>
        <w:spacing w:after="0" w:line="240" w:lineRule="auto"/>
        <w:jc w:val="center"/>
        <w:rPr>
          <w:rFonts w:ascii="Times New Roman" w:eastAsia="Times New Roman" w:hAnsi="Times New Roman" w:cs="Times New Roman"/>
          <w:b/>
          <w:bCs/>
          <w:i/>
          <w:sz w:val="28"/>
          <w:szCs w:val="28"/>
          <w:lang w:val="ro-RO" w:eastAsia="en-GB"/>
        </w:rPr>
      </w:pPr>
      <w:r>
        <w:rPr>
          <w:rFonts w:ascii="Times New Roman" w:eastAsia="Times New Roman" w:hAnsi="Times New Roman" w:cs="Times New Roman"/>
          <w:b/>
          <w:bCs/>
          <w:i/>
          <w:sz w:val="28"/>
          <w:szCs w:val="28"/>
          <w:lang w:val="ro-RO" w:eastAsia="en-GB"/>
        </w:rPr>
        <w:t>Grupul 1</w:t>
      </w:r>
      <w:r w:rsidR="00D47C5B">
        <w:rPr>
          <w:rFonts w:ascii="Times New Roman" w:eastAsia="Times New Roman" w:hAnsi="Times New Roman" w:cs="Times New Roman"/>
          <w:b/>
          <w:bCs/>
          <w:i/>
          <w:sz w:val="28"/>
          <w:szCs w:val="28"/>
          <w:lang w:val="ro-RO" w:eastAsia="en-GB"/>
        </w:rPr>
        <w:t>.</w:t>
      </w:r>
      <w:r>
        <w:rPr>
          <w:rFonts w:ascii="Times New Roman" w:eastAsia="Times New Roman" w:hAnsi="Times New Roman" w:cs="Times New Roman"/>
          <w:b/>
          <w:bCs/>
          <w:i/>
          <w:sz w:val="28"/>
          <w:szCs w:val="28"/>
          <w:lang w:val="ro-RO" w:eastAsia="en-GB"/>
        </w:rPr>
        <w:t xml:space="preserve"> </w:t>
      </w:r>
      <w:r w:rsidR="00CD4149" w:rsidRPr="00D47C5B">
        <w:rPr>
          <w:rFonts w:ascii="Times New Roman" w:eastAsia="Times New Roman" w:hAnsi="Times New Roman" w:cs="Times New Roman"/>
          <w:b/>
          <w:bCs/>
          <w:i/>
          <w:sz w:val="28"/>
          <w:szCs w:val="28"/>
          <w:lang w:val="ro-RO" w:eastAsia="en-GB"/>
        </w:rPr>
        <w:t xml:space="preserve">Indicatorii </w:t>
      </w:r>
      <w:r w:rsidR="004F7853" w:rsidRPr="00D47C5B">
        <w:rPr>
          <w:rFonts w:ascii="Times New Roman" w:eastAsia="Times New Roman" w:hAnsi="Times New Roman" w:cs="Times New Roman"/>
          <w:b/>
          <w:bCs/>
          <w:i/>
          <w:sz w:val="28"/>
          <w:szCs w:val="28"/>
          <w:lang w:val="ro-RO" w:eastAsia="en-GB"/>
        </w:rPr>
        <w:t xml:space="preserve"> </w:t>
      </w:r>
      <w:r w:rsidR="00CD4149" w:rsidRPr="00D47C5B">
        <w:rPr>
          <w:rFonts w:ascii="Times New Roman" w:eastAsia="Times New Roman" w:hAnsi="Times New Roman" w:cs="Times New Roman"/>
          <w:b/>
          <w:bCs/>
          <w:i/>
          <w:sz w:val="28"/>
          <w:szCs w:val="28"/>
          <w:lang w:val="ro-RO" w:eastAsia="en-GB"/>
        </w:rPr>
        <w:t>ce caracterizează gradul de satisfacție al cetățenilor</w:t>
      </w:r>
      <w:r w:rsidR="004F7853" w:rsidRPr="00D47C5B">
        <w:rPr>
          <w:rFonts w:ascii="Times New Roman" w:eastAsia="Times New Roman" w:hAnsi="Times New Roman" w:cs="Times New Roman"/>
          <w:b/>
          <w:bCs/>
          <w:i/>
          <w:sz w:val="28"/>
          <w:szCs w:val="28"/>
          <w:lang w:val="ro-RO" w:eastAsia="en-GB"/>
        </w:rPr>
        <w:t xml:space="preserve"> a </w:t>
      </w:r>
      <w:r w:rsidR="00CD4149" w:rsidRPr="00D47C5B">
        <w:rPr>
          <w:rFonts w:ascii="Times New Roman" w:eastAsia="Times New Roman" w:hAnsi="Times New Roman" w:cs="Times New Roman"/>
          <w:b/>
          <w:bCs/>
          <w:i/>
          <w:sz w:val="28"/>
          <w:szCs w:val="28"/>
          <w:lang w:val="ro-RO" w:eastAsia="en-GB"/>
        </w:rPr>
        <w:t xml:space="preserve">societății și a </w:t>
      </w:r>
      <w:r w:rsidR="004F7853" w:rsidRPr="00D47C5B">
        <w:rPr>
          <w:rFonts w:ascii="Times New Roman" w:eastAsia="Times New Roman" w:hAnsi="Times New Roman" w:cs="Times New Roman"/>
          <w:b/>
          <w:bCs/>
          <w:i/>
          <w:sz w:val="28"/>
          <w:szCs w:val="28"/>
          <w:lang w:val="ro-RO" w:eastAsia="en-GB"/>
        </w:rPr>
        <w:t xml:space="preserve"> mediului de afaceri</w:t>
      </w:r>
    </w:p>
    <w:tbl>
      <w:tblPr>
        <w:tblStyle w:val="TableGrid"/>
        <w:tblW w:w="9464" w:type="dxa"/>
        <w:tblLayout w:type="fixed"/>
        <w:tblLook w:val="04A0" w:firstRow="1" w:lastRow="0" w:firstColumn="1" w:lastColumn="0" w:noHBand="0" w:noVBand="1"/>
      </w:tblPr>
      <w:tblGrid>
        <w:gridCol w:w="959"/>
        <w:gridCol w:w="4553"/>
        <w:gridCol w:w="1259"/>
        <w:gridCol w:w="992"/>
        <w:gridCol w:w="850"/>
        <w:gridCol w:w="851"/>
      </w:tblGrid>
      <w:tr w:rsidR="000D041C" w:rsidRPr="00FA2DEB" w:rsidTr="00D47C5B">
        <w:tc>
          <w:tcPr>
            <w:tcW w:w="959" w:type="dxa"/>
            <w:vMerge w:val="restart"/>
          </w:tcPr>
          <w:p w:rsidR="000D041C" w:rsidRPr="00FA2DEB" w:rsidRDefault="000D041C" w:rsidP="00CD4149">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w:t>
            </w:r>
          </w:p>
        </w:tc>
        <w:tc>
          <w:tcPr>
            <w:tcW w:w="4553" w:type="dxa"/>
            <w:vMerge w:val="restart"/>
          </w:tcPr>
          <w:p w:rsidR="000D041C" w:rsidRPr="00FA2DEB" w:rsidRDefault="000D041C" w:rsidP="000D041C">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Denumirea indicatorului</w:t>
            </w:r>
          </w:p>
        </w:tc>
        <w:tc>
          <w:tcPr>
            <w:tcW w:w="1259" w:type="dxa"/>
            <w:vMerge w:val="restart"/>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Valoarea</w:t>
            </w:r>
          </w:p>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Indicatorului</w:t>
            </w:r>
          </w:p>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2017</w:t>
            </w:r>
          </w:p>
        </w:tc>
        <w:tc>
          <w:tcPr>
            <w:tcW w:w="2693" w:type="dxa"/>
            <w:gridSpan w:val="3"/>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Valorile țintă pe ani</w:t>
            </w:r>
          </w:p>
        </w:tc>
      </w:tr>
      <w:tr w:rsidR="000D041C" w:rsidRPr="00FA2DEB" w:rsidTr="00D47C5B">
        <w:tc>
          <w:tcPr>
            <w:tcW w:w="959" w:type="dxa"/>
            <w:vMerge/>
          </w:tcPr>
          <w:p w:rsidR="000D041C" w:rsidRPr="00FA2DEB" w:rsidRDefault="000D041C" w:rsidP="00CD4149">
            <w:pPr>
              <w:jc w:val="both"/>
              <w:rPr>
                <w:rFonts w:ascii="Times New Roman" w:eastAsia="Times New Roman" w:hAnsi="Times New Roman" w:cs="Times New Roman"/>
                <w:bCs/>
                <w:sz w:val="24"/>
                <w:szCs w:val="24"/>
                <w:lang w:val="ro-RO" w:eastAsia="en-GB"/>
              </w:rPr>
            </w:pPr>
          </w:p>
        </w:tc>
        <w:tc>
          <w:tcPr>
            <w:tcW w:w="4553" w:type="dxa"/>
            <w:vMerge/>
          </w:tcPr>
          <w:p w:rsidR="000D041C" w:rsidRPr="00FA2DEB" w:rsidRDefault="000D041C" w:rsidP="00E46CE8">
            <w:pPr>
              <w:jc w:val="both"/>
              <w:rPr>
                <w:rFonts w:ascii="Times New Roman" w:eastAsia="Times New Roman" w:hAnsi="Times New Roman" w:cs="Times New Roman"/>
                <w:bCs/>
                <w:sz w:val="24"/>
                <w:szCs w:val="24"/>
                <w:lang w:val="ro-RO" w:eastAsia="en-GB"/>
              </w:rPr>
            </w:pPr>
          </w:p>
        </w:tc>
        <w:tc>
          <w:tcPr>
            <w:tcW w:w="1259" w:type="dxa"/>
            <w:vMerge/>
          </w:tcPr>
          <w:p w:rsidR="000D041C" w:rsidRPr="00FA2DEB" w:rsidRDefault="000D041C" w:rsidP="00D47C5B">
            <w:pPr>
              <w:jc w:val="center"/>
              <w:rPr>
                <w:rFonts w:ascii="Times New Roman" w:eastAsia="Times New Roman" w:hAnsi="Times New Roman" w:cs="Times New Roman"/>
                <w:b/>
                <w:bCs/>
                <w:i/>
                <w:sz w:val="24"/>
                <w:szCs w:val="24"/>
                <w:lang w:val="ro-RO" w:eastAsia="en-GB"/>
              </w:rPr>
            </w:pPr>
          </w:p>
        </w:tc>
        <w:tc>
          <w:tcPr>
            <w:tcW w:w="992" w:type="dxa"/>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2018</w:t>
            </w:r>
          </w:p>
        </w:tc>
        <w:tc>
          <w:tcPr>
            <w:tcW w:w="850" w:type="dxa"/>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2019</w:t>
            </w:r>
          </w:p>
        </w:tc>
        <w:tc>
          <w:tcPr>
            <w:tcW w:w="851" w:type="dxa"/>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2020</w:t>
            </w:r>
          </w:p>
        </w:tc>
      </w:tr>
      <w:tr w:rsidR="000D041C" w:rsidRPr="00FA2DEB" w:rsidTr="00D47C5B">
        <w:tc>
          <w:tcPr>
            <w:tcW w:w="959" w:type="dxa"/>
          </w:tcPr>
          <w:p w:rsidR="000D041C" w:rsidRPr="00FA2DEB" w:rsidRDefault="000D041C" w:rsidP="00CD4149">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1.1</w:t>
            </w:r>
          </w:p>
        </w:tc>
        <w:tc>
          <w:tcPr>
            <w:tcW w:w="4553" w:type="dxa"/>
          </w:tcPr>
          <w:p w:rsidR="000D041C" w:rsidRPr="00FA2DEB" w:rsidRDefault="004F7853" w:rsidP="00E46CE8">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Acoperirea măsurărilor din domeniul de interes public cu etaloane naționale</w:t>
            </w:r>
            <w:r w:rsidR="00D47C5B" w:rsidRPr="00FA2DEB">
              <w:rPr>
                <w:rFonts w:ascii="Times New Roman" w:eastAsia="Times New Roman" w:hAnsi="Times New Roman" w:cs="Times New Roman"/>
                <w:bCs/>
                <w:sz w:val="24"/>
                <w:szCs w:val="24"/>
                <w:lang w:val="ro-RO" w:eastAsia="en-GB"/>
              </w:rPr>
              <w:t>, %</w:t>
            </w:r>
          </w:p>
        </w:tc>
        <w:tc>
          <w:tcPr>
            <w:tcW w:w="1259" w:type="dxa"/>
          </w:tcPr>
          <w:p w:rsidR="000D041C" w:rsidRPr="00FA2DEB" w:rsidRDefault="008B2833" w:rsidP="00D47C5B">
            <w:pPr>
              <w:jc w:val="center"/>
              <w:rPr>
                <w:rFonts w:ascii="Times New Roman" w:eastAsia="Times New Roman" w:hAnsi="Times New Roman" w:cs="Times New Roman"/>
                <w:b/>
                <w:bCs/>
                <w:sz w:val="24"/>
                <w:szCs w:val="24"/>
                <w:lang w:val="ro-RO" w:eastAsia="en-GB"/>
              </w:rPr>
            </w:pPr>
            <w:r w:rsidRPr="00FA2DEB">
              <w:rPr>
                <w:rFonts w:ascii="Times New Roman" w:eastAsia="Times New Roman" w:hAnsi="Times New Roman" w:cs="Times New Roman"/>
                <w:b/>
                <w:bCs/>
                <w:sz w:val="24"/>
                <w:szCs w:val="24"/>
                <w:lang w:val="ro-RO" w:eastAsia="en-GB"/>
              </w:rPr>
              <w:t>70</w:t>
            </w:r>
          </w:p>
        </w:tc>
        <w:tc>
          <w:tcPr>
            <w:tcW w:w="992" w:type="dxa"/>
          </w:tcPr>
          <w:p w:rsidR="000D041C"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71</w:t>
            </w:r>
          </w:p>
        </w:tc>
        <w:tc>
          <w:tcPr>
            <w:tcW w:w="850" w:type="dxa"/>
          </w:tcPr>
          <w:p w:rsidR="000D041C"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73</w:t>
            </w:r>
          </w:p>
        </w:tc>
        <w:tc>
          <w:tcPr>
            <w:tcW w:w="851" w:type="dxa"/>
          </w:tcPr>
          <w:p w:rsidR="000D041C"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75</w:t>
            </w:r>
          </w:p>
        </w:tc>
      </w:tr>
      <w:tr w:rsidR="00654EC5" w:rsidRPr="00FA2DEB" w:rsidTr="00D47C5B">
        <w:tc>
          <w:tcPr>
            <w:tcW w:w="959" w:type="dxa"/>
          </w:tcPr>
          <w:p w:rsidR="00E46CE8" w:rsidRPr="00FA2DEB" w:rsidRDefault="00E46CE8" w:rsidP="00CD4149">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lastRenderedPageBreak/>
              <w:t>1.2</w:t>
            </w:r>
          </w:p>
        </w:tc>
        <w:tc>
          <w:tcPr>
            <w:tcW w:w="4553" w:type="dxa"/>
          </w:tcPr>
          <w:p w:rsidR="00E46CE8" w:rsidRPr="00FA2DEB" w:rsidRDefault="008B2833" w:rsidP="00B66587">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Acoperirea </w:t>
            </w:r>
            <w:r w:rsidR="00E46CE8" w:rsidRPr="00FA2DEB">
              <w:rPr>
                <w:rFonts w:ascii="Times New Roman" w:eastAsia="Times New Roman" w:hAnsi="Times New Roman" w:cs="Times New Roman"/>
                <w:bCs/>
                <w:sz w:val="24"/>
                <w:szCs w:val="24"/>
                <w:lang w:val="ro-RO" w:eastAsia="en-GB"/>
              </w:rPr>
              <w:t>măsurărilor</w:t>
            </w:r>
            <w:r w:rsidR="00B66587" w:rsidRPr="00FA2DEB">
              <w:rPr>
                <w:rFonts w:ascii="Times New Roman" w:eastAsia="Times New Roman" w:hAnsi="Times New Roman" w:cs="Times New Roman"/>
                <w:bCs/>
                <w:sz w:val="24"/>
                <w:szCs w:val="24"/>
                <w:lang w:val="ro-RO" w:eastAsia="en-GB"/>
              </w:rPr>
              <w:t xml:space="preserve"> </w:t>
            </w:r>
            <w:r w:rsidRPr="00FA2DEB">
              <w:rPr>
                <w:rFonts w:ascii="Times New Roman" w:eastAsia="Times New Roman" w:hAnsi="Times New Roman" w:cs="Times New Roman"/>
                <w:bCs/>
                <w:sz w:val="24"/>
                <w:szCs w:val="24"/>
                <w:lang w:val="ro-RO" w:eastAsia="en-GB"/>
              </w:rPr>
              <w:t xml:space="preserve">din </w:t>
            </w:r>
            <w:r w:rsidR="00E46CE8" w:rsidRPr="00FA2DEB">
              <w:rPr>
                <w:rFonts w:ascii="Times New Roman" w:eastAsia="Times New Roman" w:hAnsi="Times New Roman" w:cs="Times New Roman"/>
                <w:bCs/>
                <w:sz w:val="24"/>
                <w:szCs w:val="24"/>
                <w:lang w:val="ro-RO" w:eastAsia="en-GB"/>
              </w:rPr>
              <w:t xml:space="preserve">domeniul </w:t>
            </w:r>
            <w:r w:rsidRPr="00FA2DEB">
              <w:rPr>
                <w:rFonts w:ascii="Times New Roman" w:eastAsia="Times New Roman" w:hAnsi="Times New Roman" w:cs="Times New Roman"/>
                <w:bCs/>
                <w:sz w:val="24"/>
                <w:szCs w:val="24"/>
                <w:lang w:val="ro-RO" w:eastAsia="en-GB"/>
              </w:rPr>
              <w:t xml:space="preserve">de interes public </w:t>
            </w:r>
            <w:r w:rsidR="00E46CE8" w:rsidRPr="00FA2DEB">
              <w:rPr>
                <w:rFonts w:ascii="Times New Roman" w:eastAsia="Times New Roman" w:hAnsi="Times New Roman" w:cs="Times New Roman"/>
                <w:bCs/>
                <w:sz w:val="24"/>
                <w:szCs w:val="24"/>
                <w:lang w:val="ro-RO" w:eastAsia="en-GB"/>
              </w:rPr>
              <w:t xml:space="preserve">cu </w:t>
            </w:r>
            <w:r w:rsidRPr="00FA2DEB">
              <w:rPr>
                <w:rFonts w:ascii="Times New Roman" w:eastAsia="Times New Roman" w:hAnsi="Times New Roman" w:cs="Times New Roman"/>
                <w:bCs/>
                <w:sz w:val="24"/>
                <w:szCs w:val="24"/>
                <w:lang w:val="ro-RO" w:eastAsia="en-GB"/>
              </w:rPr>
              <w:t>norme și proceduri de metrologie legală</w:t>
            </w:r>
            <w:r w:rsidR="00D47C5B" w:rsidRPr="00FA2DEB">
              <w:rPr>
                <w:rFonts w:ascii="Times New Roman" w:eastAsia="Times New Roman" w:hAnsi="Times New Roman" w:cs="Times New Roman"/>
                <w:bCs/>
                <w:sz w:val="24"/>
                <w:szCs w:val="24"/>
                <w:lang w:val="ro-RO" w:eastAsia="en-GB"/>
              </w:rPr>
              <w:t>, %</w:t>
            </w:r>
            <w:r w:rsidR="00E46CE8" w:rsidRPr="00FA2DEB">
              <w:rPr>
                <w:rFonts w:ascii="Times New Roman" w:eastAsia="Times New Roman" w:hAnsi="Times New Roman" w:cs="Times New Roman"/>
                <w:bCs/>
                <w:sz w:val="24"/>
                <w:szCs w:val="24"/>
                <w:lang w:val="ro-RO" w:eastAsia="en-GB"/>
              </w:rPr>
              <w:t xml:space="preserve"> </w:t>
            </w:r>
          </w:p>
        </w:tc>
        <w:tc>
          <w:tcPr>
            <w:tcW w:w="1259"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60</w:t>
            </w:r>
          </w:p>
        </w:tc>
        <w:tc>
          <w:tcPr>
            <w:tcW w:w="992"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75</w:t>
            </w:r>
          </w:p>
        </w:tc>
        <w:tc>
          <w:tcPr>
            <w:tcW w:w="850"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90</w:t>
            </w:r>
          </w:p>
        </w:tc>
        <w:tc>
          <w:tcPr>
            <w:tcW w:w="851"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100</w:t>
            </w:r>
          </w:p>
        </w:tc>
      </w:tr>
      <w:tr w:rsidR="00654EC5" w:rsidRPr="00FA2DEB" w:rsidTr="00D47C5B">
        <w:tc>
          <w:tcPr>
            <w:tcW w:w="959" w:type="dxa"/>
          </w:tcPr>
          <w:p w:rsidR="00654EC5" w:rsidRPr="00FA2DEB" w:rsidRDefault="00654EC5"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1.</w:t>
            </w:r>
            <w:r w:rsidR="00D47C5B" w:rsidRPr="00FA2DEB">
              <w:rPr>
                <w:rFonts w:ascii="Times New Roman" w:eastAsia="Times New Roman" w:hAnsi="Times New Roman" w:cs="Times New Roman"/>
                <w:bCs/>
                <w:sz w:val="24"/>
                <w:szCs w:val="24"/>
                <w:lang w:val="ro-RO" w:eastAsia="en-GB"/>
              </w:rPr>
              <w:t>3</w:t>
            </w:r>
          </w:p>
        </w:tc>
        <w:tc>
          <w:tcPr>
            <w:tcW w:w="4553" w:type="dxa"/>
          </w:tcPr>
          <w:p w:rsidR="00654EC5" w:rsidRPr="00FA2DEB" w:rsidRDefault="00654EC5"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Reducerea timpului mediu pentru obțin</w:t>
            </w:r>
            <w:r w:rsidR="00D47C5B" w:rsidRPr="00FA2DEB">
              <w:rPr>
                <w:rFonts w:ascii="Times New Roman" w:eastAsia="Times New Roman" w:hAnsi="Times New Roman" w:cs="Times New Roman"/>
                <w:bCs/>
                <w:sz w:val="24"/>
                <w:szCs w:val="24"/>
                <w:lang w:val="ro-RO" w:eastAsia="en-GB"/>
              </w:rPr>
              <w:t>erea serviciilor de măsurăre, %</w:t>
            </w:r>
            <w:r w:rsidRPr="00FA2DEB">
              <w:rPr>
                <w:rFonts w:ascii="Times New Roman" w:eastAsia="Times New Roman" w:hAnsi="Times New Roman" w:cs="Times New Roman"/>
                <w:bCs/>
                <w:sz w:val="24"/>
                <w:szCs w:val="24"/>
                <w:lang w:val="ro-RO" w:eastAsia="en-GB"/>
              </w:rPr>
              <w:t xml:space="preserve"> </w:t>
            </w:r>
          </w:p>
        </w:tc>
        <w:tc>
          <w:tcPr>
            <w:tcW w:w="1259" w:type="dxa"/>
          </w:tcPr>
          <w:p w:rsidR="00654EC5" w:rsidRPr="00FA2DEB" w:rsidRDefault="00654EC5" w:rsidP="00D47C5B">
            <w:pPr>
              <w:jc w:val="center"/>
              <w:rPr>
                <w:rFonts w:ascii="Times New Roman" w:eastAsia="Times New Roman" w:hAnsi="Times New Roman" w:cs="Times New Roman"/>
                <w:b/>
                <w:bCs/>
                <w:i/>
                <w:sz w:val="24"/>
                <w:szCs w:val="24"/>
                <w:lang w:val="ro-RO" w:eastAsia="en-GB"/>
              </w:rPr>
            </w:pPr>
          </w:p>
        </w:tc>
        <w:tc>
          <w:tcPr>
            <w:tcW w:w="992" w:type="dxa"/>
          </w:tcPr>
          <w:p w:rsidR="00654EC5"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w:t>
            </w:r>
          </w:p>
        </w:tc>
        <w:tc>
          <w:tcPr>
            <w:tcW w:w="850" w:type="dxa"/>
          </w:tcPr>
          <w:p w:rsidR="00654EC5"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w:t>
            </w:r>
          </w:p>
        </w:tc>
        <w:tc>
          <w:tcPr>
            <w:tcW w:w="851" w:type="dxa"/>
          </w:tcPr>
          <w:p w:rsidR="00654EC5"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w:t>
            </w:r>
          </w:p>
        </w:tc>
      </w:tr>
      <w:tr w:rsidR="00654EC5" w:rsidRPr="00FA2DEB" w:rsidTr="00D47C5B">
        <w:tc>
          <w:tcPr>
            <w:tcW w:w="959" w:type="dxa"/>
          </w:tcPr>
          <w:p w:rsidR="00654EC5" w:rsidRPr="00FA2DEB" w:rsidRDefault="000D041C"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1.</w:t>
            </w:r>
            <w:r w:rsidR="00D47C5B" w:rsidRPr="00FA2DEB">
              <w:rPr>
                <w:rFonts w:ascii="Times New Roman" w:eastAsia="Times New Roman" w:hAnsi="Times New Roman" w:cs="Times New Roman"/>
                <w:bCs/>
                <w:sz w:val="24"/>
                <w:szCs w:val="24"/>
                <w:lang w:val="ro-RO" w:eastAsia="en-GB"/>
              </w:rPr>
              <w:t>4</w:t>
            </w:r>
          </w:p>
        </w:tc>
        <w:tc>
          <w:tcPr>
            <w:tcW w:w="4553" w:type="dxa"/>
          </w:tcPr>
          <w:p w:rsidR="00654EC5" w:rsidRPr="00FA2DEB" w:rsidRDefault="001E5300" w:rsidP="001E5300">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Disponibilitatea informației în domeniul trasabilității metrologice și asigurării uniformității și exactității măsurărilor</w:t>
            </w:r>
            <w:r w:rsidR="00B66587" w:rsidRPr="00FA2DEB">
              <w:rPr>
                <w:rFonts w:ascii="Times New Roman" w:eastAsia="Times New Roman" w:hAnsi="Times New Roman" w:cs="Times New Roman"/>
                <w:bCs/>
                <w:sz w:val="24"/>
                <w:szCs w:val="24"/>
                <w:lang w:val="ro-RO" w:eastAsia="en-GB"/>
              </w:rPr>
              <w:t>,</w:t>
            </w:r>
            <w:r w:rsidRPr="00FA2DEB">
              <w:rPr>
                <w:rFonts w:ascii="Times New Roman" w:eastAsia="Times New Roman" w:hAnsi="Times New Roman" w:cs="Times New Roman"/>
                <w:bCs/>
                <w:sz w:val="24"/>
                <w:szCs w:val="24"/>
                <w:lang w:val="ro-RO" w:eastAsia="en-GB"/>
              </w:rPr>
              <w:t xml:space="preserve"> %</w:t>
            </w:r>
          </w:p>
        </w:tc>
        <w:tc>
          <w:tcPr>
            <w:tcW w:w="1259"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65</w:t>
            </w:r>
          </w:p>
        </w:tc>
        <w:tc>
          <w:tcPr>
            <w:tcW w:w="992"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75</w:t>
            </w:r>
          </w:p>
        </w:tc>
        <w:tc>
          <w:tcPr>
            <w:tcW w:w="850"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95</w:t>
            </w:r>
          </w:p>
        </w:tc>
        <w:tc>
          <w:tcPr>
            <w:tcW w:w="851"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100</w:t>
            </w:r>
          </w:p>
        </w:tc>
      </w:tr>
    </w:tbl>
    <w:p w:rsidR="00964CB2" w:rsidRPr="001E2006" w:rsidRDefault="00964CB2" w:rsidP="00770CF6">
      <w:pPr>
        <w:spacing w:after="0" w:line="240" w:lineRule="auto"/>
        <w:jc w:val="both"/>
        <w:rPr>
          <w:rFonts w:ascii="Times New Roman" w:eastAsia="Times New Roman" w:hAnsi="Times New Roman" w:cs="Times New Roman"/>
          <w:b/>
          <w:bCs/>
          <w:i/>
          <w:sz w:val="28"/>
          <w:szCs w:val="28"/>
          <w:lang w:val="ro-RO" w:eastAsia="en-GB"/>
        </w:rPr>
      </w:pPr>
    </w:p>
    <w:p w:rsidR="00720879" w:rsidRPr="003C7641" w:rsidRDefault="00720879" w:rsidP="00720879">
      <w:pPr>
        <w:spacing w:after="0" w:line="240" w:lineRule="auto"/>
        <w:jc w:val="right"/>
        <w:rPr>
          <w:rFonts w:ascii="Times New Roman" w:eastAsia="Times New Roman" w:hAnsi="Times New Roman" w:cs="Times New Roman"/>
          <w:bCs/>
          <w:sz w:val="28"/>
          <w:szCs w:val="28"/>
          <w:lang w:val="ro-RO" w:eastAsia="en-GB"/>
        </w:rPr>
      </w:pPr>
      <w:r w:rsidRPr="003C7641">
        <w:rPr>
          <w:rFonts w:ascii="Times New Roman" w:eastAsia="Times New Roman" w:hAnsi="Times New Roman" w:cs="Times New Roman"/>
          <w:bCs/>
          <w:sz w:val="28"/>
          <w:szCs w:val="28"/>
          <w:lang w:val="ro-RO" w:eastAsia="en-GB"/>
        </w:rPr>
        <w:t>Tabelul 5</w:t>
      </w:r>
    </w:p>
    <w:p w:rsidR="00CD4149" w:rsidRDefault="00964CB2" w:rsidP="002F01FC">
      <w:pPr>
        <w:spacing w:after="0" w:line="240" w:lineRule="auto"/>
        <w:jc w:val="center"/>
        <w:rPr>
          <w:rFonts w:ascii="Times New Roman" w:eastAsia="Times New Roman" w:hAnsi="Times New Roman" w:cs="Times New Roman"/>
          <w:b/>
          <w:bCs/>
          <w:i/>
          <w:sz w:val="28"/>
          <w:szCs w:val="28"/>
          <w:lang w:val="ro-RO" w:eastAsia="en-GB"/>
        </w:rPr>
      </w:pPr>
      <w:r w:rsidRPr="00D47C5B">
        <w:rPr>
          <w:rFonts w:ascii="Times New Roman" w:eastAsia="Times New Roman" w:hAnsi="Times New Roman" w:cs="Times New Roman"/>
          <w:b/>
          <w:bCs/>
          <w:i/>
          <w:sz w:val="28"/>
          <w:szCs w:val="28"/>
          <w:lang w:val="ro-RO" w:eastAsia="en-GB"/>
        </w:rPr>
        <w:t xml:space="preserve">Grupul 2. Parametrii ce caracterizează nivelul de dezvoltarea a </w:t>
      </w:r>
      <w:r w:rsidR="00F20E13" w:rsidRPr="00D47C5B">
        <w:rPr>
          <w:rFonts w:ascii="Times New Roman" w:eastAsia="Times New Roman" w:hAnsi="Times New Roman" w:cs="Times New Roman"/>
          <w:b/>
          <w:bCs/>
          <w:i/>
          <w:sz w:val="28"/>
          <w:szCs w:val="28"/>
          <w:lang w:val="ro-RO" w:eastAsia="en-GB"/>
        </w:rPr>
        <w:t>Sistemului Național de Etaloane</w:t>
      </w:r>
    </w:p>
    <w:tbl>
      <w:tblPr>
        <w:tblStyle w:val="TableGrid"/>
        <w:tblW w:w="9351" w:type="dxa"/>
        <w:tblLayout w:type="fixed"/>
        <w:tblLook w:val="04A0" w:firstRow="1" w:lastRow="0" w:firstColumn="1" w:lastColumn="0" w:noHBand="0" w:noVBand="1"/>
      </w:tblPr>
      <w:tblGrid>
        <w:gridCol w:w="817"/>
        <w:gridCol w:w="4707"/>
        <w:gridCol w:w="1275"/>
        <w:gridCol w:w="950"/>
        <w:gridCol w:w="893"/>
        <w:gridCol w:w="709"/>
      </w:tblGrid>
      <w:tr w:rsidR="00964CB2" w:rsidRPr="001E2006" w:rsidTr="00720879">
        <w:tc>
          <w:tcPr>
            <w:tcW w:w="817" w:type="dxa"/>
            <w:vMerge w:val="restart"/>
          </w:tcPr>
          <w:p w:rsidR="00964CB2" w:rsidRPr="00FA2DEB" w:rsidRDefault="00964CB2"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w:t>
            </w:r>
          </w:p>
        </w:tc>
        <w:tc>
          <w:tcPr>
            <w:tcW w:w="4707" w:type="dxa"/>
            <w:vMerge w:val="restart"/>
          </w:tcPr>
          <w:p w:rsidR="00964CB2" w:rsidRPr="00FA2DEB" w:rsidRDefault="00964CB2" w:rsidP="00964CB2">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Denumirea indicatorului</w:t>
            </w:r>
          </w:p>
        </w:tc>
        <w:tc>
          <w:tcPr>
            <w:tcW w:w="1275" w:type="dxa"/>
            <w:vMerge w:val="restart"/>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Valoarea</w:t>
            </w:r>
          </w:p>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Indicatorului</w:t>
            </w:r>
          </w:p>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2017</w:t>
            </w:r>
          </w:p>
        </w:tc>
        <w:tc>
          <w:tcPr>
            <w:tcW w:w="2552" w:type="dxa"/>
            <w:gridSpan w:val="3"/>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Valorile țintă pe ani</w:t>
            </w:r>
          </w:p>
        </w:tc>
      </w:tr>
      <w:tr w:rsidR="00964CB2" w:rsidRPr="001E2006" w:rsidTr="00720879">
        <w:tc>
          <w:tcPr>
            <w:tcW w:w="817" w:type="dxa"/>
            <w:vMerge/>
          </w:tcPr>
          <w:p w:rsidR="00964CB2" w:rsidRPr="00FA2DEB" w:rsidRDefault="00964CB2" w:rsidP="00964CB2">
            <w:pPr>
              <w:jc w:val="both"/>
              <w:rPr>
                <w:rFonts w:ascii="Times New Roman" w:eastAsia="Times New Roman" w:hAnsi="Times New Roman" w:cs="Times New Roman"/>
                <w:bCs/>
                <w:sz w:val="24"/>
                <w:szCs w:val="24"/>
                <w:lang w:val="ro-RO" w:eastAsia="en-GB"/>
              </w:rPr>
            </w:pPr>
          </w:p>
        </w:tc>
        <w:tc>
          <w:tcPr>
            <w:tcW w:w="4707" w:type="dxa"/>
            <w:vMerge/>
          </w:tcPr>
          <w:p w:rsidR="00964CB2" w:rsidRPr="00FA2DEB" w:rsidRDefault="00964CB2" w:rsidP="00964CB2">
            <w:pPr>
              <w:jc w:val="both"/>
              <w:rPr>
                <w:rFonts w:ascii="Times New Roman" w:eastAsia="Times New Roman" w:hAnsi="Times New Roman" w:cs="Times New Roman"/>
                <w:bCs/>
                <w:sz w:val="24"/>
                <w:szCs w:val="24"/>
                <w:lang w:val="ro-RO" w:eastAsia="en-GB"/>
              </w:rPr>
            </w:pPr>
          </w:p>
        </w:tc>
        <w:tc>
          <w:tcPr>
            <w:tcW w:w="1275" w:type="dxa"/>
            <w:vMerge/>
          </w:tcPr>
          <w:p w:rsidR="00964CB2" w:rsidRPr="00FA2DEB" w:rsidRDefault="00964CB2" w:rsidP="00D47C5B">
            <w:pPr>
              <w:jc w:val="center"/>
              <w:rPr>
                <w:rFonts w:ascii="Times New Roman" w:eastAsia="Times New Roman" w:hAnsi="Times New Roman" w:cs="Times New Roman"/>
                <w:b/>
                <w:bCs/>
                <w:i/>
                <w:sz w:val="24"/>
                <w:szCs w:val="24"/>
                <w:lang w:val="ro-RO" w:eastAsia="en-GB"/>
              </w:rPr>
            </w:pPr>
          </w:p>
        </w:tc>
        <w:tc>
          <w:tcPr>
            <w:tcW w:w="950" w:type="dxa"/>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2018</w:t>
            </w:r>
          </w:p>
        </w:tc>
        <w:tc>
          <w:tcPr>
            <w:tcW w:w="893" w:type="dxa"/>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2019</w:t>
            </w:r>
          </w:p>
        </w:tc>
        <w:tc>
          <w:tcPr>
            <w:tcW w:w="709" w:type="dxa"/>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2020</w:t>
            </w:r>
          </w:p>
        </w:tc>
      </w:tr>
      <w:tr w:rsidR="00964CB2" w:rsidRPr="001E2006" w:rsidTr="00720879">
        <w:tc>
          <w:tcPr>
            <w:tcW w:w="817" w:type="dxa"/>
          </w:tcPr>
          <w:p w:rsidR="00964CB2" w:rsidRPr="00673C85" w:rsidRDefault="00964CB2" w:rsidP="00964CB2">
            <w:pPr>
              <w:jc w:val="both"/>
              <w:rPr>
                <w:rFonts w:ascii="Times New Roman" w:eastAsia="Times New Roman" w:hAnsi="Times New Roman" w:cs="Times New Roman"/>
                <w:bCs/>
                <w:sz w:val="24"/>
                <w:szCs w:val="24"/>
                <w:lang w:val="ro-RO" w:eastAsia="en-GB"/>
              </w:rPr>
            </w:pPr>
            <w:r w:rsidRPr="00673C85">
              <w:rPr>
                <w:rFonts w:ascii="Times New Roman" w:eastAsia="Times New Roman" w:hAnsi="Times New Roman" w:cs="Times New Roman"/>
                <w:bCs/>
                <w:sz w:val="24"/>
                <w:szCs w:val="24"/>
                <w:lang w:val="ro-RO" w:eastAsia="en-GB"/>
              </w:rPr>
              <w:t>2.1</w:t>
            </w:r>
          </w:p>
        </w:tc>
        <w:tc>
          <w:tcPr>
            <w:tcW w:w="4707" w:type="dxa"/>
          </w:tcPr>
          <w:p w:rsidR="00964CB2" w:rsidRPr="00673C85" w:rsidRDefault="00673C85" w:rsidP="00964CB2">
            <w:pPr>
              <w:jc w:val="both"/>
              <w:rPr>
                <w:rFonts w:ascii="Times New Roman" w:eastAsia="Times New Roman" w:hAnsi="Times New Roman" w:cs="Times New Roman"/>
                <w:bCs/>
                <w:sz w:val="24"/>
                <w:szCs w:val="24"/>
                <w:lang w:val="ro-RO" w:eastAsia="en-GB"/>
              </w:rPr>
            </w:pPr>
            <w:r w:rsidRPr="00673C85">
              <w:rPr>
                <w:rFonts w:ascii="Times New Roman" w:eastAsia="Times New Roman" w:hAnsi="Times New Roman" w:cs="Times New Roman"/>
                <w:bCs/>
                <w:sz w:val="24"/>
                <w:szCs w:val="24"/>
                <w:lang w:val="ro-RO" w:eastAsia="en-GB"/>
              </w:rPr>
              <w:t>Numărul de etaloane naționale modernizate</w:t>
            </w:r>
          </w:p>
        </w:tc>
        <w:tc>
          <w:tcPr>
            <w:tcW w:w="1275" w:type="dxa"/>
          </w:tcPr>
          <w:p w:rsidR="00964CB2" w:rsidRPr="00673C85" w:rsidRDefault="00673C85" w:rsidP="00D47C5B">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c>
          <w:tcPr>
            <w:tcW w:w="950" w:type="dxa"/>
          </w:tcPr>
          <w:p w:rsidR="00964CB2" w:rsidRPr="00673C85" w:rsidRDefault="00673C85" w:rsidP="00673C85">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c>
          <w:tcPr>
            <w:tcW w:w="893" w:type="dxa"/>
          </w:tcPr>
          <w:p w:rsidR="00964CB2" w:rsidRPr="00673C85" w:rsidRDefault="00673C85" w:rsidP="00673C85">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c>
          <w:tcPr>
            <w:tcW w:w="709" w:type="dxa"/>
          </w:tcPr>
          <w:p w:rsidR="00964CB2" w:rsidRPr="00673C85" w:rsidRDefault="00673C85" w:rsidP="00673C85">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r>
      <w:tr w:rsidR="00964CB2" w:rsidRPr="001E2006" w:rsidTr="00720879">
        <w:tc>
          <w:tcPr>
            <w:tcW w:w="817" w:type="dxa"/>
          </w:tcPr>
          <w:p w:rsidR="00964CB2" w:rsidRPr="00FA2DEB" w:rsidRDefault="00964CB2"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2.2</w:t>
            </w:r>
          </w:p>
        </w:tc>
        <w:tc>
          <w:tcPr>
            <w:tcW w:w="4707" w:type="dxa"/>
          </w:tcPr>
          <w:p w:rsidR="00964CB2" w:rsidRPr="00FA2DEB" w:rsidRDefault="00964CB2"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Numărul de cercetări efectuate de INM pentru dezvoltarea sistemului </w:t>
            </w:r>
            <w:r w:rsidR="00A25B69" w:rsidRPr="00FA2DEB">
              <w:rPr>
                <w:rFonts w:ascii="Times New Roman" w:eastAsia="Times New Roman" w:hAnsi="Times New Roman" w:cs="Times New Roman"/>
                <w:bCs/>
                <w:sz w:val="24"/>
                <w:szCs w:val="24"/>
                <w:lang w:val="ro-RO" w:eastAsia="en-GB"/>
              </w:rPr>
              <w:t>național de etaloane</w:t>
            </w:r>
            <w:r w:rsidRPr="00FA2DEB">
              <w:rPr>
                <w:rFonts w:ascii="Times New Roman" w:eastAsia="Times New Roman" w:hAnsi="Times New Roman" w:cs="Times New Roman"/>
                <w:bCs/>
                <w:sz w:val="24"/>
                <w:szCs w:val="24"/>
                <w:lang w:val="ro-RO" w:eastAsia="en-GB"/>
              </w:rPr>
              <w:t xml:space="preserve"> (crearea etaloanelor noi)</w:t>
            </w:r>
          </w:p>
          <w:p w:rsidR="00964CB2" w:rsidRPr="00FA2DEB" w:rsidRDefault="00964CB2" w:rsidP="00964CB2">
            <w:pPr>
              <w:jc w:val="both"/>
              <w:rPr>
                <w:rFonts w:ascii="Times New Roman" w:eastAsia="Times New Roman" w:hAnsi="Times New Roman" w:cs="Times New Roman"/>
                <w:bCs/>
                <w:sz w:val="24"/>
                <w:szCs w:val="24"/>
                <w:lang w:val="ro-RO" w:eastAsia="en-GB"/>
              </w:rPr>
            </w:pPr>
          </w:p>
        </w:tc>
        <w:tc>
          <w:tcPr>
            <w:tcW w:w="1275" w:type="dxa"/>
          </w:tcPr>
          <w:p w:rsidR="00964CB2" w:rsidRPr="00FA2DEB" w:rsidRDefault="00566BEC" w:rsidP="00720879">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25</w:t>
            </w:r>
          </w:p>
        </w:tc>
        <w:tc>
          <w:tcPr>
            <w:tcW w:w="950" w:type="dxa"/>
          </w:tcPr>
          <w:p w:rsidR="00964CB2" w:rsidRPr="00FA2DEB" w:rsidRDefault="00566BEC" w:rsidP="00B65CA7">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30</w:t>
            </w:r>
          </w:p>
        </w:tc>
        <w:tc>
          <w:tcPr>
            <w:tcW w:w="893" w:type="dxa"/>
          </w:tcPr>
          <w:p w:rsidR="00964CB2" w:rsidRPr="00FA2DEB" w:rsidRDefault="00566BEC" w:rsidP="00B65CA7">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40</w:t>
            </w:r>
          </w:p>
        </w:tc>
        <w:tc>
          <w:tcPr>
            <w:tcW w:w="709" w:type="dxa"/>
          </w:tcPr>
          <w:p w:rsidR="00964CB2" w:rsidRPr="00FA2DEB" w:rsidRDefault="00566BEC" w:rsidP="00B65CA7">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50</w:t>
            </w:r>
          </w:p>
        </w:tc>
      </w:tr>
      <w:tr w:rsidR="00964CB2" w:rsidRPr="001E2006" w:rsidTr="00720879">
        <w:trPr>
          <w:trHeight w:val="949"/>
        </w:trPr>
        <w:tc>
          <w:tcPr>
            <w:tcW w:w="817" w:type="dxa"/>
          </w:tcPr>
          <w:p w:rsidR="00964CB2" w:rsidRPr="00FA2DEB" w:rsidRDefault="009D01FD"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2.3</w:t>
            </w:r>
          </w:p>
        </w:tc>
        <w:tc>
          <w:tcPr>
            <w:tcW w:w="4707" w:type="dxa"/>
          </w:tcPr>
          <w:p w:rsidR="00964CB2" w:rsidRPr="00FA2DEB" w:rsidRDefault="00964CB2"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Numărul de rânduri din tabele CMC publicate pe site-ul Biroul Internațional de Măsuri și Greutăți </w:t>
            </w:r>
          </w:p>
        </w:tc>
        <w:tc>
          <w:tcPr>
            <w:tcW w:w="1275" w:type="dxa"/>
          </w:tcPr>
          <w:p w:rsidR="00964CB2" w:rsidRPr="00FA2DEB" w:rsidRDefault="00EC0327" w:rsidP="00720879">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43</w:t>
            </w:r>
          </w:p>
        </w:tc>
        <w:tc>
          <w:tcPr>
            <w:tcW w:w="950" w:type="dxa"/>
          </w:tcPr>
          <w:p w:rsidR="00964CB2" w:rsidRPr="00FA2DEB" w:rsidRDefault="00566BEC"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50</w:t>
            </w:r>
          </w:p>
        </w:tc>
        <w:tc>
          <w:tcPr>
            <w:tcW w:w="893" w:type="dxa"/>
          </w:tcPr>
          <w:p w:rsidR="00964CB2" w:rsidRPr="00FA2DEB" w:rsidRDefault="00566BEC"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55</w:t>
            </w:r>
          </w:p>
        </w:tc>
        <w:tc>
          <w:tcPr>
            <w:tcW w:w="709" w:type="dxa"/>
          </w:tcPr>
          <w:p w:rsidR="00964CB2" w:rsidRPr="00FA2DEB" w:rsidRDefault="00566BEC"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65</w:t>
            </w:r>
          </w:p>
        </w:tc>
      </w:tr>
      <w:tr w:rsidR="00964CB2" w:rsidRPr="001E2006" w:rsidTr="00720879">
        <w:tc>
          <w:tcPr>
            <w:tcW w:w="817" w:type="dxa"/>
          </w:tcPr>
          <w:p w:rsidR="00964CB2" w:rsidRPr="00FA2DEB" w:rsidRDefault="009D01FD"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2.</w:t>
            </w:r>
            <w:r w:rsidR="00D47C5B" w:rsidRPr="00FA2DEB">
              <w:rPr>
                <w:rFonts w:ascii="Times New Roman" w:eastAsia="Times New Roman" w:hAnsi="Times New Roman" w:cs="Times New Roman"/>
                <w:bCs/>
                <w:sz w:val="24"/>
                <w:szCs w:val="24"/>
                <w:lang w:val="ro-RO" w:eastAsia="en-GB"/>
              </w:rPr>
              <w:t>4</w:t>
            </w:r>
          </w:p>
        </w:tc>
        <w:tc>
          <w:tcPr>
            <w:tcW w:w="4707" w:type="dxa"/>
          </w:tcPr>
          <w:p w:rsidR="009D01FD" w:rsidRPr="00FA2DEB" w:rsidRDefault="009D01FD" w:rsidP="009D01FD">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Raportul dintre volumul lucrărilor de </w:t>
            </w:r>
            <w:r w:rsidR="00E41296" w:rsidRPr="00FA2DEB">
              <w:rPr>
                <w:rFonts w:ascii="Times New Roman" w:eastAsia="Times New Roman" w:hAnsi="Times New Roman" w:cs="Times New Roman"/>
                <w:bCs/>
                <w:sz w:val="24"/>
                <w:szCs w:val="24"/>
                <w:lang w:val="ro-RO" w:eastAsia="en-GB"/>
              </w:rPr>
              <w:t xml:space="preserve">etalonare a mijloacelor de măsurare  </w:t>
            </w:r>
            <w:r w:rsidRPr="00FA2DEB">
              <w:rPr>
                <w:rFonts w:ascii="Times New Roman" w:eastAsia="Times New Roman" w:hAnsi="Times New Roman" w:cs="Times New Roman"/>
                <w:bCs/>
                <w:sz w:val="24"/>
                <w:szCs w:val="24"/>
                <w:lang w:val="ro-RO" w:eastAsia="en-GB"/>
              </w:rPr>
              <w:t>și verificarea metrologică</w:t>
            </w:r>
            <w:r w:rsidR="00E41296" w:rsidRPr="00FA2DEB">
              <w:rPr>
                <w:rFonts w:ascii="Times New Roman" w:eastAsia="Times New Roman" w:hAnsi="Times New Roman" w:cs="Times New Roman"/>
                <w:bCs/>
                <w:sz w:val="24"/>
                <w:szCs w:val="24"/>
                <w:lang w:val="ro-RO" w:eastAsia="en-GB"/>
              </w:rPr>
              <w:t xml:space="preserve"> a mijloacelor măsurare </w:t>
            </w:r>
            <w:r w:rsidRPr="00FA2DEB">
              <w:rPr>
                <w:rFonts w:ascii="Times New Roman" w:eastAsia="Times New Roman" w:hAnsi="Times New Roman" w:cs="Times New Roman"/>
                <w:bCs/>
                <w:sz w:val="24"/>
                <w:szCs w:val="24"/>
                <w:lang w:val="ro-RO" w:eastAsia="en-GB"/>
              </w:rPr>
              <w:t>,%</w:t>
            </w:r>
          </w:p>
          <w:p w:rsidR="00964CB2" w:rsidRPr="00FA2DEB" w:rsidRDefault="00964CB2" w:rsidP="009D01FD">
            <w:pPr>
              <w:jc w:val="both"/>
              <w:rPr>
                <w:rFonts w:ascii="Times New Roman" w:eastAsia="Times New Roman" w:hAnsi="Times New Roman" w:cs="Times New Roman"/>
                <w:bCs/>
                <w:sz w:val="24"/>
                <w:szCs w:val="24"/>
                <w:lang w:val="ro-RO" w:eastAsia="en-GB"/>
              </w:rPr>
            </w:pPr>
          </w:p>
        </w:tc>
        <w:tc>
          <w:tcPr>
            <w:tcW w:w="1275" w:type="dxa"/>
          </w:tcPr>
          <w:p w:rsidR="00964CB2" w:rsidRPr="00FA2DEB" w:rsidRDefault="00E41296" w:rsidP="00720879">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w:t>
            </w:r>
          </w:p>
        </w:tc>
        <w:tc>
          <w:tcPr>
            <w:tcW w:w="950" w:type="dxa"/>
          </w:tcPr>
          <w:p w:rsidR="00964CB2" w:rsidRPr="00FA2DEB" w:rsidRDefault="00E41296"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w:t>
            </w:r>
          </w:p>
        </w:tc>
        <w:tc>
          <w:tcPr>
            <w:tcW w:w="893" w:type="dxa"/>
          </w:tcPr>
          <w:p w:rsidR="00964CB2" w:rsidRPr="00FA2DEB" w:rsidRDefault="00E41296"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w:t>
            </w:r>
          </w:p>
        </w:tc>
        <w:tc>
          <w:tcPr>
            <w:tcW w:w="709" w:type="dxa"/>
          </w:tcPr>
          <w:p w:rsidR="00964CB2" w:rsidRPr="00FA2DEB" w:rsidRDefault="00E41296"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30</w:t>
            </w:r>
          </w:p>
        </w:tc>
      </w:tr>
    </w:tbl>
    <w:p w:rsidR="00964CB2" w:rsidRPr="001E2006" w:rsidRDefault="00964CB2" w:rsidP="00770CF6">
      <w:pPr>
        <w:spacing w:after="0" w:line="240" w:lineRule="auto"/>
        <w:jc w:val="both"/>
        <w:rPr>
          <w:rFonts w:ascii="Times New Roman" w:eastAsia="Times New Roman" w:hAnsi="Times New Roman" w:cs="Times New Roman"/>
          <w:bCs/>
          <w:sz w:val="28"/>
          <w:szCs w:val="28"/>
          <w:lang w:val="ro-RO" w:eastAsia="en-GB"/>
        </w:rPr>
      </w:pPr>
    </w:p>
    <w:p w:rsidR="00720879" w:rsidRPr="003C7641" w:rsidRDefault="00720879" w:rsidP="00720879">
      <w:pPr>
        <w:spacing w:after="0" w:line="240" w:lineRule="auto"/>
        <w:jc w:val="right"/>
        <w:rPr>
          <w:rFonts w:ascii="Times New Roman" w:eastAsia="Times New Roman" w:hAnsi="Times New Roman" w:cs="Times New Roman"/>
          <w:bCs/>
          <w:sz w:val="28"/>
          <w:szCs w:val="28"/>
          <w:lang w:val="ro-RO" w:eastAsia="en-GB"/>
        </w:rPr>
      </w:pPr>
      <w:r w:rsidRPr="003C7641">
        <w:rPr>
          <w:rFonts w:ascii="Times New Roman" w:eastAsia="Times New Roman" w:hAnsi="Times New Roman" w:cs="Times New Roman"/>
          <w:bCs/>
          <w:sz w:val="28"/>
          <w:szCs w:val="28"/>
          <w:lang w:val="ro-RO" w:eastAsia="en-GB"/>
        </w:rPr>
        <w:t>Tabelul 6</w:t>
      </w:r>
    </w:p>
    <w:p w:rsidR="009D01FD" w:rsidRPr="00D47C5B" w:rsidRDefault="00D47C5B" w:rsidP="00D47C5B">
      <w:pPr>
        <w:spacing w:after="0" w:line="240" w:lineRule="auto"/>
        <w:jc w:val="center"/>
        <w:rPr>
          <w:rFonts w:ascii="Times New Roman" w:eastAsia="Times New Roman" w:hAnsi="Times New Roman" w:cs="Times New Roman"/>
          <w:b/>
          <w:bCs/>
          <w:i/>
          <w:sz w:val="28"/>
          <w:szCs w:val="28"/>
          <w:lang w:val="ro-RO" w:eastAsia="en-GB"/>
        </w:rPr>
      </w:pPr>
      <w:r w:rsidRPr="00D47C5B">
        <w:rPr>
          <w:rFonts w:ascii="Times New Roman" w:eastAsia="Times New Roman" w:hAnsi="Times New Roman" w:cs="Times New Roman"/>
          <w:b/>
          <w:bCs/>
          <w:i/>
          <w:sz w:val="28"/>
          <w:szCs w:val="28"/>
          <w:lang w:val="ro-RO" w:eastAsia="en-GB"/>
        </w:rPr>
        <w:t>Grupul 3</w:t>
      </w:r>
      <w:r w:rsidR="00413380" w:rsidRPr="00D47C5B">
        <w:rPr>
          <w:rFonts w:ascii="Times New Roman" w:eastAsia="Times New Roman" w:hAnsi="Times New Roman" w:cs="Times New Roman"/>
          <w:b/>
          <w:bCs/>
          <w:i/>
          <w:sz w:val="28"/>
          <w:szCs w:val="28"/>
          <w:lang w:val="ro-RO" w:eastAsia="en-GB"/>
        </w:rPr>
        <w:t>. Indicatorii ce caracterizează ponderea specialiștilor metrologi care sunt instruiți/perfecționați anual</w:t>
      </w:r>
    </w:p>
    <w:tbl>
      <w:tblPr>
        <w:tblStyle w:val="TableGrid"/>
        <w:tblW w:w="9209" w:type="dxa"/>
        <w:tblLayout w:type="fixed"/>
        <w:tblLook w:val="04A0" w:firstRow="1" w:lastRow="0" w:firstColumn="1" w:lastColumn="0" w:noHBand="0" w:noVBand="1"/>
      </w:tblPr>
      <w:tblGrid>
        <w:gridCol w:w="817"/>
        <w:gridCol w:w="3998"/>
        <w:gridCol w:w="1276"/>
        <w:gridCol w:w="992"/>
        <w:gridCol w:w="1134"/>
        <w:gridCol w:w="992"/>
      </w:tblGrid>
      <w:tr w:rsidR="00413380" w:rsidRPr="001E2006" w:rsidTr="00FA3015">
        <w:tc>
          <w:tcPr>
            <w:tcW w:w="817" w:type="dxa"/>
            <w:vMerge w:val="restart"/>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w:t>
            </w:r>
          </w:p>
        </w:tc>
        <w:tc>
          <w:tcPr>
            <w:tcW w:w="3998" w:type="dxa"/>
            <w:vMerge w:val="restart"/>
          </w:tcPr>
          <w:p w:rsidR="00413380" w:rsidRPr="00FA2DEB" w:rsidRDefault="00413380" w:rsidP="00662E40">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Denumirea indicatorului</w:t>
            </w:r>
          </w:p>
        </w:tc>
        <w:tc>
          <w:tcPr>
            <w:tcW w:w="1276" w:type="dxa"/>
            <w:vMerge w:val="restart"/>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Valoarea</w:t>
            </w:r>
          </w:p>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Indicatorului</w:t>
            </w:r>
          </w:p>
          <w:p w:rsidR="00413380" w:rsidRPr="00FA2DEB" w:rsidRDefault="00413380" w:rsidP="00E301B1">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 xml:space="preserve"> 2017</w:t>
            </w:r>
          </w:p>
        </w:tc>
        <w:tc>
          <w:tcPr>
            <w:tcW w:w="3118" w:type="dxa"/>
            <w:gridSpan w:val="3"/>
          </w:tcPr>
          <w:p w:rsidR="00413380" w:rsidRPr="00FA2DEB" w:rsidRDefault="00413380" w:rsidP="00662E40">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Valorile țintă pe ani</w:t>
            </w:r>
          </w:p>
        </w:tc>
      </w:tr>
      <w:tr w:rsidR="00413380" w:rsidRPr="001E2006" w:rsidTr="00FA3015">
        <w:tc>
          <w:tcPr>
            <w:tcW w:w="817" w:type="dxa"/>
            <w:vMerge/>
          </w:tcPr>
          <w:p w:rsidR="00413380" w:rsidRPr="00FA2DEB" w:rsidRDefault="00413380" w:rsidP="00662E40">
            <w:pPr>
              <w:jc w:val="both"/>
              <w:rPr>
                <w:rFonts w:ascii="Times New Roman" w:eastAsia="Times New Roman" w:hAnsi="Times New Roman" w:cs="Times New Roman"/>
                <w:bCs/>
                <w:sz w:val="24"/>
                <w:szCs w:val="24"/>
                <w:lang w:val="ro-RO" w:eastAsia="en-GB"/>
              </w:rPr>
            </w:pPr>
          </w:p>
        </w:tc>
        <w:tc>
          <w:tcPr>
            <w:tcW w:w="3998" w:type="dxa"/>
            <w:vMerge/>
          </w:tcPr>
          <w:p w:rsidR="00413380" w:rsidRPr="00FA2DEB" w:rsidRDefault="00413380" w:rsidP="00662E40">
            <w:pPr>
              <w:jc w:val="both"/>
              <w:rPr>
                <w:rFonts w:ascii="Times New Roman" w:eastAsia="Times New Roman" w:hAnsi="Times New Roman" w:cs="Times New Roman"/>
                <w:bCs/>
                <w:sz w:val="24"/>
                <w:szCs w:val="24"/>
                <w:lang w:val="ro-RO" w:eastAsia="en-GB"/>
              </w:rPr>
            </w:pPr>
          </w:p>
        </w:tc>
        <w:tc>
          <w:tcPr>
            <w:tcW w:w="1276" w:type="dxa"/>
            <w:vMerge/>
          </w:tcPr>
          <w:p w:rsidR="00413380" w:rsidRPr="00FA2DEB" w:rsidRDefault="00413380" w:rsidP="00662E40">
            <w:pPr>
              <w:jc w:val="both"/>
              <w:rPr>
                <w:rFonts w:ascii="Times New Roman" w:eastAsia="Times New Roman" w:hAnsi="Times New Roman" w:cs="Times New Roman"/>
                <w:b/>
                <w:bCs/>
                <w:i/>
                <w:sz w:val="24"/>
                <w:szCs w:val="24"/>
                <w:lang w:val="ro-RO" w:eastAsia="en-GB"/>
              </w:rPr>
            </w:pPr>
          </w:p>
        </w:tc>
        <w:tc>
          <w:tcPr>
            <w:tcW w:w="992" w:type="dxa"/>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2018</w:t>
            </w:r>
          </w:p>
        </w:tc>
        <w:tc>
          <w:tcPr>
            <w:tcW w:w="1134" w:type="dxa"/>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2019</w:t>
            </w:r>
          </w:p>
        </w:tc>
        <w:tc>
          <w:tcPr>
            <w:tcW w:w="992" w:type="dxa"/>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2020</w:t>
            </w:r>
          </w:p>
        </w:tc>
      </w:tr>
      <w:tr w:rsidR="00413380" w:rsidRPr="001E2006" w:rsidTr="00FA3015">
        <w:tc>
          <w:tcPr>
            <w:tcW w:w="817" w:type="dxa"/>
          </w:tcPr>
          <w:p w:rsidR="00413380" w:rsidRPr="00FA2DEB" w:rsidRDefault="00D47C5B" w:rsidP="00662E40">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3</w:t>
            </w:r>
            <w:r w:rsidR="00413380" w:rsidRPr="00FA2DEB">
              <w:rPr>
                <w:rFonts w:ascii="Times New Roman" w:eastAsia="Times New Roman" w:hAnsi="Times New Roman" w:cs="Times New Roman"/>
                <w:bCs/>
                <w:sz w:val="24"/>
                <w:szCs w:val="24"/>
                <w:lang w:val="ro-RO" w:eastAsia="en-GB"/>
              </w:rPr>
              <w:t>.1</w:t>
            </w:r>
          </w:p>
        </w:tc>
        <w:tc>
          <w:tcPr>
            <w:tcW w:w="3998" w:type="dxa"/>
          </w:tcPr>
          <w:p w:rsidR="00413380" w:rsidRPr="00FA2DEB" w:rsidRDefault="00413380"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Ponderea speciali</w:t>
            </w:r>
            <w:r w:rsidR="00D47C5B" w:rsidRPr="00FA2DEB">
              <w:rPr>
                <w:rFonts w:ascii="Times New Roman" w:eastAsia="Times New Roman" w:hAnsi="Times New Roman" w:cs="Times New Roman"/>
                <w:bCs/>
                <w:sz w:val="24"/>
                <w:szCs w:val="24"/>
                <w:lang w:val="ro-RO" w:eastAsia="en-GB"/>
              </w:rPr>
              <w:t>şt</w:t>
            </w:r>
            <w:r w:rsidRPr="00FA2DEB">
              <w:rPr>
                <w:rFonts w:ascii="Times New Roman" w:eastAsia="Times New Roman" w:hAnsi="Times New Roman" w:cs="Times New Roman"/>
                <w:bCs/>
                <w:sz w:val="24"/>
                <w:szCs w:val="24"/>
                <w:lang w:val="ro-RO" w:eastAsia="en-GB"/>
              </w:rPr>
              <w:t>ilor metrologi instruiți/perfecționați anual, %</w:t>
            </w:r>
          </w:p>
        </w:tc>
        <w:tc>
          <w:tcPr>
            <w:tcW w:w="1276"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85</w:t>
            </w:r>
          </w:p>
        </w:tc>
        <w:tc>
          <w:tcPr>
            <w:tcW w:w="992"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90</w:t>
            </w:r>
          </w:p>
        </w:tc>
        <w:tc>
          <w:tcPr>
            <w:tcW w:w="1134"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95</w:t>
            </w:r>
          </w:p>
        </w:tc>
        <w:tc>
          <w:tcPr>
            <w:tcW w:w="992"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100</w:t>
            </w:r>
          </w:p>
        </w:tc>
      </w:tr>
    </w:tbl>
    <w:p w:rsidR="00413380" w:rsidRDefault="00413380" w:rsidP="00770CF6">
      <w:pPr>
        <w:spacing w:after="0" w:line="240" w:lineRule="auto"/>
        <w:jc w:val="both"/>
        <w:rPr>
          <w:rFonts w:ascii="Times New Roman" w:eastAsia="Times New Roman" w:hAnsi="Times New Roman" w:cs="Times New Roman"/>
          <w:bCs/>
          <w:sz w:val="28"/>
          <w:szCs w:val="28"/>
          <w:lang w:val="ro-RO" w:eastAsia="en-GB"/>
        </w:rPr>
      </w:pPr>
    </w:p>
    <w:p w:rsidR="00770CF6" w:rsidRPr="00D62886" w:rsidRDefault="00EA002B" w:rsidP="00822416">
      <w:pPr>
        <w:spacing w:after="0" w:line="360" w:lineRule="auto"/>
        <w:jc w:val="center"/>
        <w:rPr>
          <w:rFonts w:ascii="Times New Roman" w:hAnsi="Times New Roman" w:cs="Times New Roman"/>
          <w:b/>
          <w:sz w:val="28"/>
          <w:szCs w:val="28"/>
          <w:lang w:val="ro-RO"/>
        </w:rPr>
      </w:pPr>
      <w:r>
        <w:rPr>
          <w:rFonts w:ascii="Times New Roman" w:eastAsia="Times New Roman" w:hAnsi="Times New Roman" w:cs="Times New Roman"/>
          <w:b/>
          <w:bCs/>
          <w:sz w:val="28"/>
          <w:szCs w:val="28"/>
          <w:lang w:val="ro-RO" w:eastAsia="en-GB"/>
        </w:rPr>
        <w:t>VII</w:t>
      </w:r>
      <w:r w:rsidR="0033549E" w:rsidRPr="00D62886">
        <w:rPr>
          <w:rFonts w:ascii="Times New Roman" w:eastAsia="Times New Roman" w:hAnsi="Times New Roman" w:cs="Times New Roman"/>
          <w:b/>
          <w:bCs/>
          <w:sz w:val="28"/>
          <w:szCs w:val="28"/>
          <w:lang w:val="ro-RO" w:eastAsia="en-GB"/>
        </w:rPr>
        <w:t>I</w:t>
      </w:r>
      <w:r w:rsidR="002F01FC" w:rsidRPr="00D62886">
        <w:rPr>
          <w:rFonts w:ascii="Times New Roman" w:eastAsia="Times New Roman" w:hAnsi="Times New Roman" w:cs="Times New Roman"/>
          <w:b/>
          <w:bCs/>
          <w:sz w:val="28"/>
          <w:szCs w:val="28"/>
          <w:lang w:val="ro-RO" w:eastAsia="en-GB"/>
        </w:rPr>
        <w:t>.</w:t>
      </w:r>
      <w:r w:rsidR="0033549E" w:rsidRPr="00D62886">
        <w:rPr>
          <w:rFonts w:ascii="Times New Roman" w:eastAsia="Times New Roman" w:hAnsi="Times New Roman" w:cs="Times New Roman"/>
          <w:b/>
          <w:bCs/>
          <w:sz w:val="28"/>
          <w:szCs w:val="28"/>
          <w:lang w:val="ro-RO" w:eastAsia="en-GB"/>
        </w:rPr>
        <w:t xml:space="preserve"> </w:t>
      </w:r>
      <w:r w:rsidR="00770CF6" w:rsidRPr="00D62886">
        <w:rPr>
          <w:rFonts w:ascii="Times New Roman" w:hAnsi="Times New Roman" w:cs="Times New Roman"/>
          <w:b/>
          <w:sz w:val="28"/>
          <w:szCs w:val="28"/>
          <w:lang w:val="ro-RO"/>
        </w:rPr>
        <w:t xml:space="preserve">IMPLEMENTAREA, MONITORIZAREA ŞI </w:t>
      </w:r>
      <w:r w:rsidR="008B4478" w:rsidRPr="00D62886">
        <w:rPr>
          <w:rFonts w:ascii="Times New Roman" w:hAnsi="Times New Roman" w:cs="Times New Roman"/>
          <w:b/>
          <w:sz w:val="28"/>
          <w:szCs w:val="28"/>
          <w:lang w:val="ro-RO"/>
        </w:rPr>
        <w:t>EVALU</w:t>
      </w:r>
      <w:r w:rsidR="00770CF6" w:rsidRPr="00D62886">
        <w:rPr>
          <w:rFonts w:ascii="Times New Roman" w:hAnsi="Times New Roman" w:cs="Times New Roman"/>
          <w:b/>
          <w:sz w:val="28"/>
          <w:szCs w:val="28"/>
          <w:lang w:val="ro-RO"/>
        </w:rPr>
        <w:t>AREA</w:t>
      </w:r>
    </w:p>
    <w:p w:rsidR="00770CF6" w:rsidRPr="001E2006" w:rsidRDefault="004E308A" w:rsidP="00D62886">
      <w:pPr>
        <w:spacing w:after="0" w:line="240" w:lineRule="auto"/>
        <w:jc w:val="both"/>
        <w:rPr>
          <w:rFonts w:ascii="Times New Roman" w:eastAsia="Times New Roman" w:hAnsi="Times New Roman" w:cs="Times New Roman"/>
          <w:sz w:val="28"/>
          <w:szCs w:val="28"/>
          <w:lang w:val="ro-RO" w:eastAsia="en-GB"/>
        </w:rPr>
      </w:pPr>
      <w:r w:rsidRPr="004E308A">
        <w:rPr>
          <w:rFonts w:ascii="Times New Roman" w:hAnsi="Times New Roman" w:cs="Times New Roman"/>
          <w:b/>
          <w:bCs/>
          <w:sz w:val="28"/>
          <w:szCs w:val="28"/>
          <w:lang w:val="ro-RO"/>
        </w:rPr>
        <w:t>167.</w:t>
      </w:r>
      <w:r>
        <w:rPr>
          <w:rFonts w:ascii="Times New Roman" w:hAnsi="Times New Roman" w:cs="Times New Roman"/>
          <w:b/>
          <w:bCs/>
          <w:i/>
          <w:sz w:val="28"/>
          <w:szCs w:val="28"/>
          <w:lang w:val="ro-RO"/>
        </w:rPr>
        <w:t xml:space="preserve"> </w:t>
      </w:r>
      <w:r w:rsidR="00770CF6" w:rsidRPr="001E2006">
        <w:rPr>
          <w:rFonts w:ascii="Times New Roman" w:eastAsia="Times New Roman" w:hAnsi="Times New Roman" w:cs="Times New Roman"/>
          <w:sz w:val="28"/>
          <w:szCs w:val="28"/>
          <w:lang w:val="ro-RO" w:eastAsia="en-GB"/>
        </w:rPr>
        <w:t xml:space="preserve">Implementarea prezentei Strategii se efectuează </w:t>
      </w:r>
      <w:r w:rsidR="005214F6">
        <w:rPr>
          <w:rFonts w:ascii="Times New Roman" w:eastAsia="Times New Roman" w:hAnsi="Times New Roman" w:cs="Times New Roman"/>
          <w:sz w:val="28"/>
          <w:szCs w:val="28"/>
          <w:lang w:val="ro-RO" w:eastAsia="en-GB"/>
        </w:rPr>
        <w:t>prin intermediul</w:t>
      </w:r>
      <w:r w:rsidR="00770CF6" w:rsidRPr="001E2006">
        <w:rPr>
          <w:rFonts w:ascii="Times New Roman" w:eastAsia="Times New Roman" w:hAnsi="Times New Roman" w:cs="Times New Roman"/>
          <w:sz w:val="28"/>
          <w:szCs w:val="28"/>
          <w:lang w:val="ro-RO" w:eastAsia="en-GB"/>
        </w:rPr>
        <w:t xml:space="preserve"> Planul</w:t>
      </w:r>
      <w:r w:rsidR="005214F6">
        <w:rPr>
          <w:rFonts w:ascii="Times New Roman" w:eastAsia="Times New Roman" w:hAnsi="Times New Roman" w:cs="Times New Roman"/>
          <w:sz w:val="28"/>
          <w:szCs w:val="28"/>
          <w:lang w:val="ro-RO" w:eastAsia="en-GB"/>
        </w:rPr>
        <w:t>ui</w:t>
      </w:r>
      <w:r w:rsidR="00770CF6" w:rsidRPr="001E2006">
        <w:rPr>
          <w:rFonts w:ascii="Times New Roman" w:eastAsia="Times New Roman" w:hAnsi="Times New Roman" w:cs="Times New Roman"/>
          <w:sz w:val="28"/>
          <w:szCs w:val="28"/>
          <w:lang w:val="ro-RO" w:eastAsia="en-GB"/>
        </w:rPr>
        <w:t xml:space="preserve"> de acţiuni </w:t>
      </w:r>
      <w:r w:rsidR="002718E5">
        <w:rPr>
          <w:rFonts w:ascii="Times New Roman" w:eastAsia="Times New Roman" w:hAnsi="Times New Roman" w:cs="Times New Roman"/>
          <w:sz w:val="28"/>
          <w:szCs w:val="28"/>
          <w:lang w:val="ro-RO" w:eastAsia="en-GB"/>
        </w:rPr>
        <w:t>din A</w:t>
      </w:r>
      <w:r w:rsidR="00770CF6" w:rsidRPr="001E2006">
        <w:rPr>
          <w:rFonts w:ascii="Times New Roman" w:eastAsia="Times New Roman" w:hAnsi="Times New Roman" w:cs="Times New Roman"/>
          <w:sz w:val="28"/>
          <w:szCs w:val="28"/>
          <w:lang w:val="ro-RO" w:eastAsia="en-GB"/>
        </w:rPr>
        <w:t>nexa</w:t>
      </w:r>
      <w:r w:rsidR="002718E5">
        <w:rPr>
          <w:rFonts w:ascii="Times New Roman" w:eastAsia="Times New Roman" w:hAnsi="Times New Roman" w:cs="Times New Roman"/>
          <w:sz w:val="28"/>
          <w:szCs w:val="28"/>
          <w:lang w:val="ro-RO" w:eastAsia="en-GB"/>
        </w:rPr>
        <w:t xml:space="preserve"> nr. 2 la prezenta hotărâre</w:t>
      </w:r>
      <w:r w:rsidR="00770CF6" w:rsidRPr="001E2006">
        <w:rPr>
          <w:rFonts w:ascii="Times New Roman" w:eastAsia="Times New Roman" w:hAnsi="Times New Roman" w:cs="Times New Roman"/>
          <w:sz w:val="28"/>
          <w:szCs w:val="28"/>
          <w:lang w:val="ro-RO" w:eastAsia="en-GB"/>
        </w:rPr>
        <w:t>.</w:t>
      </w:r>
    </w:p>
    <w:p w:rsidR="00770CF6" w:rsidRPr="001E2006" w:rsidRDefault="004E308A" w:rsidP="00D62886">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168.</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Implementarea prezentei Strategii are la bază următoarele principii: </w:t>
      </w:r>
    </w:p>
    <w:p w:rsidR="00770CF6" w:rsidRPr="001E2006" w:rsidRDefault="00770CF6" w:rsidP="00D62886">
      <w:pPr>
        <w:pStyle w:val="ListParagraph"/>
        <w:numPr>
          <w:ilvl w:val="0"/>
          <w:numId w:val="7"/>
        </w:numPr>
        <w:spacing w:after="0" w:line="240" w:lineRule="auto"/>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 xml:space="preserve">acţiuni clar definite şi în </w:t>
      </w:r>
      <w:r w:rsidR="00713ADA" w:rsidRPr="001E2006">
        <w:rPr>
          <w:rFonts w:ascii="Times New Roman" w:eastAsia="Times New Roman" w:hAnsi="Times New Roman" w:cs="Times New Roman"/>
          <w:sz w:val="28"/>
          <w:szCs w:val="28"/>
          <w:lang w:val="ro-RO" w:eastAsia="en-GB"/>
        </w:rPr>
        <w:t>termen</w:t>
      </w:r>
      <w:r w:rsidR="00713ADA">
        <w:rPr>
          <w:rFonts w:ascii="Times New Roman" w:eastAsia="Times New Roman" w:hAnsi="Times New Roman" w:cs="Times New Roman"/>
          <w:sz w:val="28"/>
          <w:szCs w:val="28"/>
          <w:lang w:val="ro-RO" w:eastAsia="en-GB"/>
        </w:rPr>
        <w:t>i</w:t>
      </w:r>
      <w:r w:rsidR="00713ADA" w:rsidRPr="001E2006">
        <w:rPr>
          <w:rFonts w:ascii="Times New Roman" w:eastAsia="Times New Roman" w:hAnsi="Times New Roman" w:cs="Times New Roman"/>
          <w:sz w:val="28"/>
          <w:szCs w:val="28"/>
          <w:lang w:val="ro-RO" w:eastAsia="en-GB"/>
        </w:rPr>
        <w:t xml:space="preserve"> stabili</w:t>
      </w:r>
      <w:r w:rsidR="00713ADA">
        <w:rPr>
          <w:rFonts w:ascii="Times New Roman" w:eastAsia="Times New Roman" w:hAnsi="Times New Roman" w:cs="Times New Roman"/>
          <w:sz w:val="28"/>
          <w:szCs w:val="28"/>
          <w:lang w:val="ro-RO" w:eastAsia="en-GB"/>
        </w:rPr>
        <w:t>ți</w:t>
      </w:r>
      <w:r w:rsidRPr="001E2006">
        <w:rPr>
          <w:rFonts w:ascii="Times New Roman" w:eastAsia="Times New Roman" w:hAnsi="Times New Roman" w:cs="Times New Roman"/>
          <w:sz w:val="28"/>
          <w:szCs w:val="28"/>
          <w:lang w:val="ro-RO" w:eastAsia="en-GB"/>
        </w:rPr>
        <w:t xml:space="preserve">; </w:t>
      </w:r>
    </w:p>
    <w:p w:rsidR="00770CF6" w:rsidRPr="001E2006" w:rsidRDefault="00770CF6" w:rsidP="00D62886">
      <w:pPr>
        <w:pStyle w:val="ListParagraph"/>
        <w:numPr>
          <w:ilvl w:val="0"/>
          <w:numId w:val="7"/>
        </w:numPr>
        <w:spacing w:after="0" w:line="240" w:lineRule="auto"/>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 xml:space="preserve">evaluarea rezultatelor concrete </w:t>
      </w:r>
    </w:p>
    <w:p w:rsidR="00770CF6" w:rsidRPr="001E2006" w:rsidRDefault="00770CF6" w:rsidP="00D62886">
      <w:pPr>
        <w:pStyle w:val="ListParagraph"/>
        <w:numPr>
          <w:ilvl w:val="0"/>
          <w:numId w:val="7"/>
        </w:numPr>
        <w:spacing w:after="0" w:line="240" w:lineRule="auto"/>
        <w:ind w:left="0" w:firstLine="0"/>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 xml:space="preserve">monitorizarea </w:t>
      </w:r>
      <w:r w:rsidR="00713ADA">
        <w:rPr>
          <w:rFonts w:ascii="Times New Roman" w:eastAsia="Times New Roman" w:hAnsi="Times New Roman" w:cs="Times New Roman"/>
          <w:sz w:val="28"/>
          <w:szCs w:val="28"/>
          <w:lang w:val="ro-RO" w:eastAsia="en-GB"/>
        </w:rPr>
        <w:t xml:space="preserve">sistematică în scopul </w:t>
      </w:r>
      <w:r w:rsidRPr="001E2006">
        <w:rPr>
          <w:rFonts w:ascii="Times New Roman" w:eastAsia="Times New Roman" w:hAnsi="Times New Roman" w:cs="Times New Roman"/>
          <w:sz w:val="28"/>
          <w:szCs w:val="28"/>
          <w:lang w:val="ro-RO" w:eastAsia="en-GB"/>
        </w:rPr>
        <w:t>stabili</w:t>
      </w:r>
      <w:r w:rsidR="00713ADA">
        <w:rPr>
          <w:rFonts w:ascii="Times New Roman" w:eastAsia="Times New Roman" w:hAnsi="Times New Roman" w:cs="Times New Roman"/>
          <w:sz w:val="28"/>
          <w:szCs w:val="28"/>
          <w:lang w:val="ro-RO" w:eastAsia="en-GB"/>
        </w:rPr>
        <w:t>rii</w:t>
      </w:r>
      <w:r w:rsidRPr="001E2006">
        <w:rPr>
          <w:rFonts w:ascii="Times New Roman" w:eastAsia="Times New Roman" w:hAnsi="Times New Roman" w:cs="Times New Roman"/>
          <w:sz w:val="28"/>
          <w:szCs w:val="28"/>
          <w:lang w:val="ro-RO" w:eastAsia="en-GB"/>
        </w:rPr>
        <w:t xml:space="preserve"> </w:t>
      </w:r>
      <w:r w:rsidR="00713ADA" w:rsidRPr="001E2006">
        <w:rPr>
          <w:rFonts w:ascii="Times New Roman" w:eastAsia="Times New Roman" w:hAnsi="Times New Roman" w:cs="Times New Roman"/>
          <w:sz w:val="28"/>
          <w:szCs w:val="28"/>
          <w:lang w:val="ro-RO" w:eastAsia="en-GB"/>
        </w:rPr>
        <w:t>următo</w:t>
      </w:r>
      <w:r w:rsidR="00713ADA">
        <w:rPr>
          <w:rFonts w:ascii="Times New Roman" w:eastAsia="Times New Roman" w:hAnsi="Times New Roman" w:cs="Times New Roman"/>
          <w:sz w:val="28"/>
          <w:szCs w:val="28"/>
          <w:lang w:val="ro-RO" w:eastAsia="en-GB"/>
        </w:rPr>
        <w:t xml:space="preserve">arelor </w:t>
      </w:r>
      <w:r w:rsidRPr="001E2006">
        <w:rPr>
          <w:rFonts w:ascii="Times New Roman" w:eastAsia="Times New Roman" w:hAnsi="Times New Roman" w:cs="Times New Roman"/>
          <w:sz w:val="28"/>
          <w:szCs w:val="28"/>
          <w:lang w:val="ro-RO" w:eastAsia="en-GB"/>
        </w:rPr>
        <w:t xml:space="preserve">măsuri şi </w:t>
      </w:r>
      <w:r w:rsidR="00713ADA">
        <w:rPr>
          <w:rFonts w:ascii="Times New Roman" w:eastAsia="Times New Roman" w:hAnsi="Times New Roman" w:cs="Times New Roman"/>
          <w:sz w:val="28"/>
          <w:szCs w:val="28"/>
          <w:lang w:val="ro-RO" w:eastAsia="en-GB"/>
        </w:rPr>
        <w:t>obiective</w:t>
      </w:r>
      <w:r w:rsidRPr="001E2006">
        <w:rPr>
          <w:rFonts w:ascii="Times New Roman" w:eastAsia="Times New Roman" w:hAnsi="Times New Roman" w:cs="Times New Roman"/>
          <w:sz w:val="28"/>
          <w:szCs w:val="28"/>
          <w:lang w:val="ro-RO" w:eastAsia="en-GB"/>
        </w:rPr>
        <w:t xml:space="preserve"> corecte;</w:t>
      </w:r>
    </w:p>
    <w:p w:rsidR="00770CF6" w:rsidRPr="001E2006" w:rsidRDefault="00770CF6" w:rsidP="00D62886">
      <w:pPr>
        <w:pStyle w:val="ListParagraph"/>
        <w:numPr>
          <w:ilvl w:val="0"/>
          <w:numId w:val="7"/>
        </w:numPr>
        <w:spacing w:after="0" w:line="240" w:lineRule="auto"/>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lastRenderedPageBreak/>
        <w:t>îmbinarea celor mai bune practici internaţionale cu resursele disponibile.</w:t>
      </w:r>
    </w:p>
    <w:p w:rsidR="00770CF6" w:rsidRPr="001E2006" w:rsidRDefault="004E308A" w:rsidP="008B4478">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169.</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Pentru a avea succes, orice politică industrială are nevoie de o bună coordonare între părţile interesate, de mecanisme de implementare, de informaţii fiabile, complete şi relevante, de o monitorizare cuprinzătoare.</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w:t>
      </w:r>
      <w:r>
        <w:rPr>
          <w:rFonts w:ascii="Times New Roman" w:eastAsia="Times New Roman" w:hAnsi="Times New Roman" w:cs="Times New Roman"/>
          <w:b/>
          <w:sz w:val="28"/>
          <w:szCs w:val="28"/>
          <w:lang w:val="ro-RO" w:eastAsia="en-GB"/>
        </w:rPr>
        <w:t>70</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Ministerul </w:t>
      </w:r>
      <w:r w:rsidR="008B4478" w:rsidRPr="001E2006">
        <w:rPr>
          <w:rFonts w:ascii="Times New Roman" w:eastAsia="Times New Roman" w:hAnsi="Times New Roman" w:cs="Times New Roman"/>
          <w:sz w:val="28"/>
          <w:szCs w:val="28"/>
          <w:lang w:val="ro-RO" w:eastAsia="en-GB"/>
        </w:rPr>
        <w:t>Economiei</w:t>
      </w:r>
      <w:r w:rsidR="00713ADA">
        <w:rPr>
          <w:rFonts w:ascii="Times New Roman" w:eastAsia="Times New Roman" w:hAnsi="Times New Roman" w:cs="Times New Roman"/>
          <w:sz w:val="28"/>
          <w:szCs w:val="28"/>
          <w:lang w:val="ro-RO" w:eastAsia="en-GB"/>
        </w:rPr>
        <w:t xml:space="preserve"> și Infrastructurii</w:t>
      </w:r>
      <w:r w:rsidR="00770CF6" w:rsidRPr="001E2006">
        <w:rPr>
          <w:rFonts w:ascii="Times New Roman" w:eastAsia="Times New Roman" w:hAnsi="Times New Roman" w:cs="Times New Roman"/>
          <w:sz w:val="28"/>
          <w:szCs w:val="28"/>
          <w:lang w:val="ro-RO" w:eastAsia="en-GB"/>
        </w:rPr>
        <w:t xml:space="preserve"> va coordona punerea în aplicare a politicii de stat aprobate prin prezenta Strategie, va asigura disponibilitatea mecanismelor corespunzătoare de management centralizat pentru a spori eficienţa politicii implementate.</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1</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Implementarea prezentei Strategii în concordanţă cu Planul de acţiuni presupune implicarea autorităţilor administraţiei publice centrale de specialitate, conform competenţe</w:t>
      </w:r>
      <w:r w:rsidR="008B4478" w:rsidRPr="001E2006">
        <w:rPr>
          <w:rFonts w:ascii="Times New Roman" w:eastAsia="Times New Roman" w:hAnsi="Times New Roman" w:cs="Times New Roman"/>
          <w:sz w:val="28"/>
          <w:szCs w:val="28"/>
          <w:lang w:val="ro-RO" w:eastAsia="en-GB"/>
        </w:rPr>
        <w:t>lor</w:t>
      </w:r>
      <w:r w:rsidR="00770CF6" w:rsidRPr="001E2006">
        <w:rPr>
          <w:rFonts w:ascii="Times New Roman" w:eastAsia="Times New Roman" w:hAnsi="Times New Roman" w:cs="Times New Roman"/>
          <w:sz w:val="28"/>
          <w:szCs w:val="28"/>
          <w:lang w:val="ro-RO" w:eastAsia="en-GB"/>
        </w:rPr>
        <w:t xml:space="preserve"> acestora, precum şi a agenţilor economici, mediului academic şi universitar</w:t>
      </w:r>
      <w:r w:rsidR="00B66587">
        <w:rPr>
          <w:rFonts w:ascii="Times New Roman" w:eastAsia="Times New Roman" w:hAnsi="Times New Roman" w:cs="Times New Roman"/>
          <w:sz w:val="28"/>
          <w:szCs w:val="28"/>
          <w:lang w:val="ro-RO" w:eastAsia="en-GB"/>
        </w:rPr>
        <w:t>.</w:t>
      </w:r>
    </w:p>
    <w:p w:rsidR="00FA2DEB" w:rsidRDefault="00FA2DEB" w:rsidP="008B4478">
      <w:pPr>
        <w:spacing w:after="0" w:line="240" w:lineRule="auto"/>
        <w:jc w:val="both"/>
        <w:rPr>
          <w:rFonts w:ascii="Times New Roman" w:eastAsia="Times New Roman" w:hAnsi="Times New Roman" w:cs="Times New Roman"/>
          <w:b/>
          <w:bCs/>
          <w:i/>
          <w:sz w:val="28"/>
          <w:szCs w:val="28"/>
          <w:lang w:val="ro-RO" w:eastAsia="en-GB"/>
        </w:rPr>
      </w:pPr>
    </w:p>
    <w:p w:rsidR="00770CF6" w:rsidRPr="004E308A" w:rsidRDefault="00770CF6" w:rsidP="008B4478">
      <w:pPr>
        <w:spacing w:after="0" w:line="240" w:lineRule="auto"/>
        <w:jc w:val="both"/>
        <w:rPr>
          <w:rFonts w:ascii="Times New Roman" w:eastAsia="Times New Roman" w:hAnsi="Times New Roman" w:cs="Times New Roman"/>
          <w:i/>
          <w:sz w:val="28"/>
          <w:szCs w:val="28"/>
          <w:lang w:val="ro-RO" w:eastAsia="en-GB"/>
        </w:rPr>
      </w:pPr>
      <w:r w:rsidRPr="004E308A">
        <w:rPr>
          <w:rFonts w:ascii="Times New Roman" w:eastAsia="Times New Roman" w:hAnsi="Times New Roman" w:cs="Times New Roman"/>
          <w:b/>
          <w:bCs/>
          <w:i/>
          <w:sz w:val="28"/>
          <w:szCs w:val="28"/>
          <w:lang w:val="ro-RO" w:eastAsia="en-GB"/>
        </w:rPr>
        <w:t>Evaluarea şi monitorizarea</w:t>
      </w:r>
    </w:p>
    <w:p w:rsidR="00770CF6" w:rsidRPr="001E2006" w:rsidRDefault="004E308A" w:rsidP="008B4478">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2</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Activităţile de coordonare şi monitorizare vor fi desfăşurate pe toată perioada de implementare şi vor include at</w:t>
      </w:r>
      <w:r w:rsidR="00B66587">
        <w:rPr>
          <w:rFonts w:ascii="Times New Roman" w:eastAsia="Times New Roman" w:hAnsi="Times New Roman" w:cs="Times New Roman"/>
          <w:sz w:val="28"/>
          <w:szCs w:val="28"/>
          <w:lang w:val="ro-RO" w:eastAsia="en-GB"/>
        </w:rPr>
        <w:t>â</w:t>
      </w:r>
      <w:r w:rsidR="00770CF6" w:rsidRPr="001E2006">
        <w:rPr>
          <w:rFonts w:ascii="Times New Roman" w:eastAsia="Times New Roman" w:hAnsi="Times New Roman" w:cs="Times New Roman"/>
          <w:sz w:val="28"/>
          <w:szCs w:val="28"/>
          <w:lang w:val="ro-RO" w:eastAsia="en-GB"/>
        </w:rPr>
        <w:t xml:space="preserve">t colectarea, prelucrarea şi analiza datelor de monitorizare, identificarea </w:t>
      </w:r>
      <w:r w:rsidR="00713ADA">
        <w:rPr>
          <w:rFonts w:ascii="Times New Roman" w:eastAsia="Times New Roman" w:hAnsi="Times New Roman" w:cs="Times New Roman"/>
          <w:sz w:val="28"/>
          <w:szCs w:val="28"/>
          <w:lang w:val="ro-RO" w:eastAsia="en-GB"/>
        </w:rPr>
        <w:t xml:space="preserve">neconformităților </w:t>
      </w:r>
      <w:r w:rsidR="00B66587">
        <w:rPr>
          <w:rFonts w:ascii="Times New Roman" w:eastAsia="Times New Roman" w:hAnsi="Times New Roman" w:cs="Times New Roman"/>
          <w:sz w:val="28"/>
          <w:szCs w:val="28"/>
          <w:lang w:val="ro-RO" w:eastAsia="en-GB"/>
        </w:rPr>
        <w:t xml:space="preserve">sau a efectelor neprevăzute, </w:t>
      </w:r>
      <w:r w:rsidR="00B66587" w:rsidRPr="00D62886">
        <w:rPr>
          <w:rFonts w:ascii="Times New Roman" w:eastAsia="Times New Roman" w:hAnsi="Times New Roman" w:cs="Times New Roman"/>
          <w:sz w:val="28"/>
          <w:szCs w:val="28"/>
          <w:lang w:val="ro-RO" w:eastAsia="en-GB"/>
        </w:rPr>
        <w:t>câ</w:t>
      </w:r>
      <w:r w:rsidR="00770CF6" w:rsidRPr="00D62886">
        <w:rPr>
          <w:rFonts w:ascii="Times New Roman" w:eastAsia="Times New Roman" w:hAnsi="Times New Roman" w:cs="Times New Roman"/>
          <w:sz w:val="28"/>
          <w:szCs w:val="28"/>
          <w:lang w:val="ro-RO" w:eastAsia="en-GB"/>
        </w:rPr>
        <w:t>t şi rectificări</w:t>
      </w:r>
      <w:r w:rsidR="000C0B3C" w:rsidRPr="000C0B3C">
        <w:rPr>
          <w:rFonts w:ascii="Times New Roman" w:eastAsia="Times New Roman" w:hAnsi="Times New Roman" w:cs="Times New Roman"/>
          <w:sz w:val="28"/>
          <w:szCs w:val="28"/>
          <w:lang w:val="ro-RO" w:eastAsia="en-GB"/>
        </w:rPr>
        <w:t>le</w:t>
      </w:r>
      <w:r w:rsidR="00770CF6" w:rsidRPr="001E2006">
        <w:rPr>
          <w:rFonts w:ascii="Times New Roman" w:eastAsia="Times New Roman" w:hAnsi="Times New Roman" w:cs="Times New Roman"/>
          <w:sz w:val="28"/>
          <w:szCs w:val="28"/>
          <w:lang w:val="ro-RO" w:eastAsia="en-GB"/>
        </w:rPr>
        <w:t xml:space="preserve"> de conţinut şi de formă ale măsurilor şi activităţilor planificate.</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3</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Coordonarea şi monitorizarea implementării prezentei Strategii se va efectua în conformitate cu indicatorii de p</w:t>
      </w:r>
      <w:r w:rsidR="00103C39">
        <w:rPr>
          <w:rFonts w:ascii="Times New Roman" w:eastAsia="Times New Roman" w:hAnsi="Times New Roman" w:cs="Times New Roman"/>
          <w:sz w:val="28"/>
          <w:szCs w:val="28"/>
          <w:lang w:val="ro-RO" w:eastAsia="en-GB"/>
        </w:rPr>
        <w:t>erfor</w:t>
      </w:r>
      <w:r w:rsidR="00CD4149" w:rsidRPr="001E2006">
        <w:rPr>
          <w:rFonts w:ascii="Times New Roman" w:eastAsia="Times New Roman" w:hAnsi="Times New Roman" w:cs="Times New Roman"/>
          <w:sz w:val="28"/>
          <w:szCs w:val="28"/>
          <w:lang w:val="ro-RO" w:eastAsia="en-GB"/>
        </w:rPr>
        <w:t>manță</w:t>
      </w:r>
      <w:r w:rsidR="00770CF6" w:rsidRPr="001E2006">
        <w:rPr>
          <w:rFonts w:ascii="Times New Roman" w:eastAsia="Times New Roman" w:hAnsi="Times New Roman" w:cs="Times New Roman"/>
          <w:sz w:val="28"/>
          <w:szCs w:val="28"/>
          <w:lang w:val="ro-RO" w:eastAsia="en-GB"/>
        </w:rPr>
        <w:t xml:space="preserve"> stabiliţi</w:t>
      </w:r>
      <w:r w:rsidR="00103C39">
        <w:rPr>
          <w:rFonts w:ascii="Times New Roman" w:eastAsia="Times New Roman" w:hAnsi="Times New Roman" w:cs="Times New Roman"/>
          <w:sz w:val="28"/>
          <w:szCs w:val="28"/>
          <w:lang w:val="ro-RO" w:eastAsia="en-GB"/>
        </w:rPr>
        <w:t xml:space="preserve"> în </w:t>
      </w:r>
      <w:r w:rsidR="00103C39" w:rsidRPr="00103C39">
        <w:rPr>
          <w:rFonts w:ascii="Times New Roman" w:eastAsia="Times New Roman" w:hAnsi="Times New Roman" w:cs="Times New Roman"/>
          <w:bCs/>
          <w:sz w:val="28"/>
          <w:szCs w:val="28"/>
          <w:lang w:val="ro-RO" w:eastAsia="en-GB"/>
        </w:rPr>
        <w:t>Planul de acțiuni privind implementarea Strategiei de dezvoltare a Sistemului național de metrologie 2018-2020</w:t>
      </w:r>
      <w:r w:rsidR="00770CF6" w:rsidRPr="001E2006">
        <w:rPr>
          <w:rFonts w:ascii="Times New Roman" w:eastAsia="Times New Roman" w:hAnsi="Times New Roman" w:cs="Times New Roman"/>
          <w:sz w:val="28"/>
          <w:szCs w:val="28"/>
          <w:lang w:val="ro-RO" w:eastAsia="en-GB"/>
        </w:rPr>
        <w:t>.</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4</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Ministerul </w:t>
      </w:r>
      <w:r w:rsidR="00CD4149" w:rsidRPr="001E2006">
        <w:rPr>
          <w:rFonts w:ascii="Times New Roman" w:eastAsia="Times New Roman" w:hAnsi="Times New Roman" w:cs="Times New Roman"/>
          <w:sz w:val="28"/>
          <w:szCs w:val="28"/>
          <w:lang w:val="ro-RO" w:eastAsia="en-GB"/>
        </w:rPr>
        <w:t>Economiei</w:t>
      </w:r>
      <w:r w:rsidR="00713ADA">
        <w:rPr>
          <w:rFonts w:ascii="Times New Roman" w:eastAsia="Times New Roman" w:hAnsi="Times New Roman" w:cs="Times New Roman"/>
          <w:sz w:val="28"/>
          <w:szCs w:val="28"/>
          <w:lang w:val="ro-RO" w:eastAsia="en-GB"/>
        </w:rPr>
        <w:t xml:space="preserve"> și Infrastructurii</w:t>
      </w:r>
      <w:r w:rsidR="00770CF6" w:rsidRPr="001E2006">
        <w:rPr>
          <w:rFonts w:ascii="Times New Roman" w:eastAsia="Times New Roman" w:hAnsi="Times New Roman" w:cs="Times New Roman"/>
          <w:sz w:val="28"/>
          <w:szCs w:val="28"/>
          <w:lang w:val="ro-RO" w:eastAsia="en-GB"/>
        </w:rPr>
        <w:t xml:space="preserve"> va </w:t>
      </w:r>
      <w:r w:rsidR="00770CF6" w:rsidRPr="00963803">
        <w:rPr>
          <w:rFonts w:ascii="Times New Roman" w:eastAsia="Times New Roman" w:hAnsi="Times New Roman" w:cs="Times New Roman"/>
          <w:sz w:val="28"/>
          <w:szCs w:val="28"/>
          <w:lang w:val="ro-RO" w:eastAsia="en-GB"/>
        </w:rPr>
        <w:t>elabora şi va prezenta Guvernului, pînă la data de 31 martie, rapoartele anuale de progres, precum şi va elabora raportul final de evaluare, după ultima etapă de implementare</w:t>
      </w:r>
      <w:r w:rsidR="00103C39">
        <w:rPr>
          <w:rFonts w:ascii="Times New Roman" w:eastAsia="Times New Roman" w:hAnsi="Times New Roman" w:cs="Times New Roman"/>
          <w:sz w:val="28"/>
          <w:szCs w:val="28"/>
          <w:lang w:val="ro-RO" w:eastAsia="en-GB"/>
        </w:rPr>
        <w:t xml:space="preserve"> în conformitate cu </w:t>
      </w:r>
      <w:r w:rsidR="00103C39" w:rsidRPr="00103C39">
        <w:rPr>
          <w:rFonts w:ascii="Times New Roman" w:eastAsia="Times New Roman" w:hAnsi="Times New Roman" w:cs="Times New Roman"/>
          <w:bCs/>
          <w:sz w:val="28"/>
          <w:szCs w:val="28"/>
          <w:lang w:val="ro-RO" w:eastAsia="en-GB"/>
        </w:rPr>
        <w:t>Planul de acțiuni privind implementarea Strategiei de dezvoltare a Sistemului național de metrologie 2018-2020</w:t>
      </w:r>
      <w:r w:rsidR="00770CF6" w:rsidRPr="00963803">
        <w:rPr>
          <w:rFonts w:ascii="Times New Roman" w:eastAsia="Times New Roman" w:hAnsi="Times New Roman" w:cs="Times New Roman"/>
          <w:sz w:val="28"/>
          <w:szCs w:val="28"/>
          <w:lang w:val="ro-RO" w:eastAsia="en-GB"/>
        </w:rPr>
        <w:t>.</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175.</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Evaluarea finală va implica </w:t>
      </w:r>
      <w:r w:rsidR="00CD4149" w:rsidRPr="001E2006">
        <w:rPr>
          <w:rFonts w:ascii="Times New Roman" w:eastAsia="Times New Roman" w:hAnsi="Times New Roman" w:cs="Times New Roman"/>
          <w:sz w:val="28"/>
          <w:szCs w:val="28"/>
          <w:lang w:val="ro-RO" w:eastAsia="en-GB"/>
        </w:rPr>
        <w:t>toate parțile interesate</w:t>
      </w:r>
      <w:r w:rsidR="00770CF6" w:rsidRPr="001E2006">
        <w:rPr>
          <w:rFonts w:ascii="Times New Roman" w:eastAsia="Times New Roman" w:hAnsi="Times New Roman" w:cs="Times New Roman"/>
          <w:sz w:val="28"/>
          <w:szCs w:val="28"/>
          <w:lang w:val="ro-RO" w:eastAsia="en-GB"/>
        </w:rPr>
        <w:t xml:space="preserve"> pentru a asigura un proces obiectiv şi comprehensiv.</w:t>
      </w:r>
    </w:p>
    <w:p w:rsidR="00D62886" w:rsidRDefault="004E308A" w:rsidP="00D62886">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176.</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Transparenţa proceselor de implementare a prezentei Strategii se va asigura prin publicarea pe pagina oficială a Ministerului </w:t>
      </w:r>
      <w:r w:rsidR="00CD4149" w:rsidRPr="001E2006">
        <w:rPr>
          <w:rFonts w:ascii="Times New Roman" w:eastAsia="Times New Roman" w:hAnsi="Times New Roman" w:cs="Times New Roman"/>
          <w:sz w:val="28"/>
          <w:szCs w:val="28"/>
          <w:lang w:val="ro-RO" w:eastAsia="en-GB"/>
        </w:rPr>
        <w:t>Economiei</w:t>
      </w:r>
      <w:r w:rsidR="00770CF6" w:rsidRPr="001E2006">
        <w:rPr>
          <w:rFonts w:ascii="Times New Roman" w:eastAsia="Times New Roman" w:hAnsi="Times New Roman" w:cs="Times New Roman"/>
          <w:sz w:val="28"/>
          <w:szCs w:val="28"/>
          <w:lang w:val="ro-RO" w:eastAsia="en-GB"/>
        </w:rPr>
        <w:t xml:space="preserve"> </w:t>
      </w:r>
      <w:r w:rsidR="00713ADA">
        <w:rPr>
          <w:rFonts w:ascii="Times New Roman" w:eastAsia="Times New Roman" w:hAnsi="Times New Roman" w:cs="Times New Roman"/>
          <w:sz w:val="28"/>
          <w:szCs w:val="28"/>
          <w:lang w:val="ro-RO" w:eastAsia="en-GB"/>
        </w:rPr>
        <w:t xml:space="preserve">și Infrastructurii </w:t>
      </w:r>
      <w:r w:rsidR="00770CF6" w:rsidRPr="001E2006">
        <w:rPr>
          <w:rFonts w:ascii="Times New Roman" w:eastAsia="Times New Roman" w:hAnsi="Times New Roman" w:cs="Times New Roman"/>
          <w:sz w:val="28"/>
          <w:szCs w:val="28"/>
          <w:lang w:val="ro-RO" w:eastAsia="en-GB"/>
        </w:rPr>
        <w:t xml:space="preserve">a rapoartelor anuale de progres şi a raportului final de evaluare, după implementarea acesteia. </w:t>
      </w:r>
      <w:r w:rsidR="00CD4149" w:rsidRPr="001E2006">
        <w:rPr>
          <w:rFonts w:ascii="Times New Roman" w:eastAsia="Times New Roman" w:hAnsi="Times New Roman" w:cs="Times New Roman"/>
          <w:sz w:val="28"/>
          <w:szCs w:val="28"/>
          <w:lang w:val="ro-RO" w:eastAsia="en-GB"/>
        </w:rPr>
        <w:t xml:space="preserve">Ministerul </w:t>
      </w:r>
      <w:r w:rsidR="00713ADA">
        <w:rPr>
          <w:rFonts w:ascii="Times New Roman" w:eastAsia="Times New Roman" w:hAnsi="Times New Roman" w:cs="Times New Roman"/>
          <w:sz w:val="28"/>
          <w:szCs w:val="28"/>
          <w:lang w:val="ro-RO" w:eastAsia="en-GB"/>
        </w:rPr>
        <w:t>E</w:t>
      </w:r>
      <w:r w:rsidR="00CD4149" w:rsidRPr="001E2006">
        <w:rPr>
          <w:rFonts w:ascii="Times New Roman" w:eastAsia="Times New Roman" w:hAnsi="Times New Roman" w:cs="Times New Roman"/>
          <w:sz w:val="28"/>
          <w:szCs w:val="28"/>
          <w:lang w:val="ro-RO" w:eastAsia="en-GB"/>
        </w:rPr>
        <w:t>conomiei</w:t>
      </w:r>
      <w:r>
        <w:rPr>
          <w:rFonts w:ascii="Times New Roman" w:eastAsia="Times New Roman" w:hAnsi="Times New Roman" w:cs="Times New Roman"/>
          <w:sz w:val="28"/>
          <w:szCs w:val="28"/>
          <w:lang w:val="ro-RO" w:eastAsia="en-GB"/>
        </w:rPr>
        <w:t xml:space="preserve"> </w:t>
      </w:r>
      <w:r w:rsidR="00713ADA">
        <w:rPr>
          <w:rFonts w:ascii="Times New Roman" w:eastAsia="Times New Roman" w:hAnsi="Times New Roman" w:cs="Times New Roman"/>
          <w:sz w:val="28"/>
          <w:szCs w:val="28"/>
          <w:lang w:val="ro-RO" w:eastAsia="en-GB"/>
        </w:rPr>
        <w:t xml:space="preserve">și Infrastructurii </w:t>
      </w:r>
      <w:r>
        <w:rPr>
          <w:rFonts w:ascii="Times New Roman" w:eastAsia="Times New Roman" w:hAnsi="Times New Roman" w:cs="Times New Roman"/>
          <w:sz w:val="28"/>
          <w:szCs w:val="28"/>
          <w:lang w:val="ro-RO" w:eastAsia="en-GB"/>
        </w:rPr>
        <w:t xml:space="preserve">va asigura mediatizarea </w:t>
      </w:r>
      <w:r w:rsidR="00770CF6" w:rsidRPr="001E2006">
        <w:rPr>
          <w:rFonts w:ascii="Times New Roman" w:eastAsia="Times New Roman" w:hAnsi="Times New Roman" w:cs="Times New Roman"/>
          <w:sz w:val="28"/>
          <w:szCs w:val="28"/>
          <w:lang w:val="ro-RO" w:eastAsia="en-GB"/>
        </w:rPr>
        <w:t xml:space="preserve"> procesului de implementare a Strategiei şi va oferi informaţii relevante partenerilor din ţară şi de peste hotare.</w:t>
      </w:r>
    </w:p>
    <w:p w:rsidR="003F3DD9" w:rsidRDefault="003F3DD9" w:rsidP="00D62886">
      <w:pPr>
        <w:spacing w:after="0" w:line="240" w:lineRule="auto"/>
        <w:jc w:val="both"/>
        <w:rPr>
          <w:rFonts w:ascii="Times New Roman" w:eastAsia="Times New Roman" w:hAnsi="Times New Roman" w:cs="Times New Roman"/>
          <w:sz w:val="28"/>
          <w:szCs w:val="28"/>
          <w:lang w:val="ro-RO" w:eastAsia="en-GB"/>
        </w:rPr>
      </w:pPr>
    </w:p>
    <w:p w:rsidR="003F3DD9" w:rsidRDefault="003F3DD9" w:rsidP="00D62886">
      <w:pPr>
        <w:spacing w:after="0" w:line="240" w:lineRule="auto"/>
        <w:jc w:val="both"/>
        <w:rPr>
          <w:rFonts w:ascii="Times New Roman" w:eastAsia="Times New Roman" w:hAnsi="Times New Roman" w:cs="Times New Roman"/>
          <w:sz w:val="28"/>
          <w:szCs w:val="28"/>
          <w:lang w:val="ro-RO" w:eastAsia="en-GB"/>
        </w:rPr>
        <w:sectPr w:rsidR="003F3DD9" w:rsidSect="00792591">
          <w:footerReference w:type="default" r:id="rId21"/>
          <w:pgSz w:w="11906" w:h="16838"/>
          <w:pgMar w:top="1134" w:right="1133" w:bottom="1440" w:left="1701" w:header="708" w:footer="708" w:gutter="0"/>
          <w:cols w:space="708"/>
          <w:docGrid w:linePitch="360"/>
        </w:sectPr>
      </w:pPr>
    </w:p>
    <w:p w:rsidR="002718E5" w:rsidRPr="00792591" w:rsidRDefault="002718E5" w:rsidP="002718E5">
      <w:pPr>
        <w:spacing w:after="0" w:line="240" w:lineRule="auto"/>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lastRenderedPageBreak/>
        <w:t>Anexa nr.</w:t>
      </w:r>
      <w:r w:rsidR="0045533D" w:rsidRPr="00792591">
        <w:rPr>
          <w:rFonts w:ascii="Times New Roman" w:eastAsia="Times New Roman" w:hAnsi="Times New Roman" w:cs="Times New Roman"/>
          <w:bCs/>
          <w:sz w:val="28"/>
          <w:szCs w:val="28"/>
          <w:lang w:val="ro-RO" w:eastAsia="en-GB"/>
        </w:rPr>
        <w:t>2</w:t>
      </w:r>
    </w:p>
    <w:p w:rsidR="002718E5" w:rsidRPr="00792591" w:rsidRDefault="002718E5" w:rsidP="002718E5">
      <w:pPr>
        <w:spacing w:after="0" w:line="240" w:lineRule="auto"/>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la Hotărârea Guvernului</w:t>
      </w:r>
    </w:p>
    <w:p w:rsidR="002718E5" w:rsidRPr="00792591" w:rsidRDefault="002718E5" w:rsidP="002718E5">
      <w:pPr>
        <w:spacing w:after="0" w:line="240" w:lineRule="auto"/>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nr.      din                 2017</w:t>
      </w:r>
    </w:p>
    <w:p w:rsidR="00792591" w:rsidRPr="002718E5" w:rsidRDefault="00792591" w:rsidP="002718E5">
      <w:pPr>
        <w:spacing w:after="0" w:line="240" w:lineRule="auto"/>
        <w:jc w:val="right"/>
        <w:rPr>
          <w:rFonts w:ascii="Times New Roman" w:eastAsia="Times New Roman" w:hAnsi="Times New Roman" w:cs="Times New Roman"/>
          <w:b/>
          <w:bCs/>
          <w:i/>
          <w:sz w:val="28"/>
          <w:szCs w:val="28"/>
          <w:lang w:val="ro-RO" w:eastAsia="en-GB"/>
        </w:rPr>
      </w:pPr>
    </w:p>
    <w:p w:rsidR="002718E5" w:rsidRPr="002718E5" w:rsidRDefault="002718E5" w:rsidP="002718E5">
      <w:pPr>
        <w:spacing w:after="0" w:line="360" w:lineRule="auto"/>
        <w:jc w:val="center"/>
        <w:rPr>
          <w:rFonts w:ascii="Times New Roman" w:eastAsia="Times New Roman" w:hAnsi="Times New Roman" w:cs="Times New Roman"/>
          <w:b/>
          <w:bCs/>
          <w:sz w:val="28"/>
          <w:szCs w:val="28"/>
          <w:lang w:val="ro-RO" w:eastAsia="en-GB"/>
        </w:rPr>
      </w:pPr>
      <w:r w:rsidRPr="002718E5">
        <w:rPr>
          <w:rFonts w:ascii="Times New Roman" w:eastAsia="Times New Roman" w:hAnsi="Times New Roman" w:cs="Times New Roman"/>
          <w:b/>
          <w:bCs/>
          <w:sz w:val="28"/>
          <w:szCs w:val="28"/>
          <w:lang w:val="ro-RO" w:eastAsia="en-GB"/>
        </w:rPr>
        <w:t>Planul de acțiuni privind implementarea Strategi</w:t>
      </w:r>
      <w:r w:rsidR="0045533D">
        <w:rPr>
          <w:rFonts w:ascii="Times New Roman" w:eastAsia="Times New Roman" w:hAnsi="Times New Roman" w:cs="Times New Roman"/>
          <w:b/>
          <w:bCs/>
          <w:sz w:val="28"/>
          <w:szCs w:val="28"/>
          <w:lang w:val="ro-RO" w:eastAsia="en-GB"/>
        </w:rPr>
        <w:t>ei de dezvoltare a S</w:t>
      </w:r>
      <w:r w:rsidRPr="002718E5">
        <w:rPr>
          <w:rFonts w:ascii="Times New Roman" w:eastAsia="Times New Roman" w:hAnsi="Times New Roman" w:cs="Times New Roman"/>
          <w:b/>
          <w:bCs/>
          <w:sz w:val="28"/>
          <w:szCs w:val="28"/>
          <w:lang w:val="ro-RO" w:eastAsia="en-GB"/>
        </w:rPr>
        <w:t>istemului național de metrologie 2018-2020</w:t>
      </w:r>
    </w:p>
    <w:tbl>
      <w:tblPr>
        <w:tblW w:w="7966" w:type="pct"/>
        <w:tblInd w:w="45" w:type="dxa"/>
        <w:tblLayout w:type="fixed"/>
        <w:tblCellMar>
          <w:top w:w="15" w:type="dxa"/>
          <w:left w:w="15" w:type="dxa"/>
          <w:bottom w:w="15" w:type="dxa"/>
          <w:right w:w="15" w:type="dxa"/>
        </w:tblCellMar>
        <w:tblLook w:val="04A0" w:firstRow="1" w:lastRow="0" w:firstColumn="1" w:lastColumn="0" w:noHBand="0" w:noVBand="1"/>
      </w:tblPr>
      <w:tblGrid>
        <w:gridCol w:w="657"/>
        <w:gridCol w:w="7228"/>
        <w:gridCol w:w="1556"/>
        <w:gridCol w:w="1134"/>
        <w:gridCol w:w="2422"/>
        <w:gridCol w:w="2260"/>
        <w:gridCol w:w="7894"/>
      </w:tblGrid>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DF6984">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 xml:space="preserve">Nr. </w:t>
            </w:r>
            <w:r w:rsidRPr="00D62886">
              <w:rPr>
                <w:rFonts w:ascii="Times New Roman" w:eastAsia="Times New Roman" w:hAnsi="Times New Roman" w:cs="Times New Roman"/>
                <w:b/>
                <w:bCs/>
                <w:sz w:val="24"/>
                <w:szCs w:val="24"/>
                <w:lang w:eastAsia="en-GB"/>
              </w:rPr>
              <w:br/>
              <w:t>d/o</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4F2F" w:rsidRDefault="00694F2F" w:rsidP="004F7853">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Obiectivele/</w:t>
            </w:r>
          </w:p>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Acţiunile</w:t>
            </w:r>
          </w:p>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EC7426">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Termenul de realizare</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Instituţiile responsabile</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Indicatorii de rezultat/de progres</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7383" w:rsidRPr="000B7383" w:rsidRDefault="000B7383" w:rsidP="00694F2F">
            <w:pPr>
              <w:spacing w:after="0" w:line="240" w:lineRule="auto"/>
              <w:jc w:val="center"/>
              <w:rPr>
                <w:rFonts w:ascii="Times New Roman" w:eastAsia="Times New Roman" w:hAnsi="Times New Roman" w:cs="Times New Roman"/>
                <w:b/>
                <w:bCs/>
                <w:sz w:val="24"/>
                <w:szCs w:val="24"/>
                <w:lang w:eastAsia="en-GB"/>
              </w:rPr>
            </w:pPr>
            <w:r w:rsidRPr="000B7383">
              <w:rPr>
                <w:rFonts w:ascii="Times New Roman" w:eastAsia="Calibri" w:hAnsi="Times New Roman" w:cs="Times New Roman"/>
                <w:b/>
                <w:sz w:val="24"/>
                <w:szCs w:val="24"/>
              </w:rPr>
              <w:t>Sursele de finanţare şi costul acţiunii, mii lei</w:t>
            </w:r>
            <w:r w:rsidRPr="000B7383">
              <w:rPr>
                <w:rFonts w:ascii="Times New Roman" w:eastAsia="Times New Roman" w:hAnsi="Times New Roman" w:cs="Times New Roman"/>
                <w:b/>
                <w:bCs/>
                <w:sz w:val="24"/>
                <w:szCs w:val="24"/>
                <w:lang w:eastAsia="en-GB"/>
              </w:rPr>
              <w:t xml:space="preserve"> </w:t>
            </w:r>
          </w:p>
        </w:tc>
      </w:tr>
      <w:tr w:rsidR="007272B5" w:rsidRPr="00D62886" w:rsidTr="007272B5">
        <w:trPr>
          <w:gridAfter w:val="1"/>
          <w:wAfter w:w="1705" w:type="pct"/>
          <w:trHeight w:val="338"/>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1</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2</w:t>
            </w:r>
          </w:p>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4</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5</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6</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7</w:t>
            </w:r>
          </w:p>
        </w:tc>
      </w:tr>
      <w:tr w:rsidR="004938A1" w:rsidRPr="00D62886" w:rsidTr="007272B5">
        <w:trPr>
          <w:gridAfter w:val="1"/>
          <w:wAfter w:w="1705" w:type="pct"/>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38A1" w:rsidRPr="00D87A0A" w:rsidRDefault="004938A1" w:rsidP="007A70AE">
            <w:pPr>
              <w:spacing w:after="0" w:line="240" w:lineRule="auto"/>
              <w:rPr>
                <w:rFonts w:ascii="Times New Roman" w:eastAsia="Times New Roman" w:hAnsi="Times New Roman" w:cs="Times New Roman"/>
                <w:b/>
                <w:bCs/>
                <w:sz w:val="24"/>
                <w:szCs w:val="24"/>
                <w:lang w:val="ro-RO" w:eastAsia="en-GB"/>
              </w:rPr>
            </w:pPr>
            <w:r w:rsidRPr="00D87A0A">
              <w:rPr>
                <w:rFonts w:ascii="Times New Roman" w:eastAsia="Times New Roman" w:hAnsi="Times New Roman" w:cs="Times New Roman"/>
                <w:b/>
                <w:bCs/>
                <w:sz w:val="24"/>
                <w:szCs w:val="24"/>
                <w:lang w:eastAsia="en-GB"/>
              </w:rPr>
              <w:t>OBIECTIVUL 1</w:t>
            </w:r>
            <w:r w:rsidRPr="00D87A0A">
              <w:rPr>
                <w:rFonts w:ascii="Times New Roman" w:eastAsia="Times New Roman" w:hAnsi="Times New Roman" w:cs="Times New Roman"/>
                <w:b/>
                <w:bCs/>
                <w:i/>
                <w:sz w:val="24"/>
                <w:szCs w:val="24"/>
                <w:lang w:eastAsia="en-GB"/>
              </w:rPr>
              <w:t>.</w:t>
            </w:r>
            <w:r w:rsidRPr="00D87A0A">
              <w:rPr>
                <w:rFonts w:ascii="Times New Roman" w:eastAsia="Times New Roman" w:hAnsi="Times New Roman" w:cs="Times New Roman"/>
                <w:b/>
                <w:bCs/>
                <w:i/>
                <w:sz w:val="24"/>
                <w:szCs w:val="24"/>
                <w:lang w:val="ro-RO" w:eastAsia="en-GB"/>
              </w:rPr>
              <w:t xml:space="preserve"> Creșterea nivelului de asigurarea a uniformității și exactității măsurărilor în domeniile prioritare ale științei, tehnologiei și ingineriei</w:t>
            </w:r>
            <w:r w:rsidRPr="00D87A0A">
              <w:rPr>
                <w:rFonts w:ascii="Times New Roman" w:hAnsi="Times New Roman" w:cs="Times New Roman"/>
                <w:b/>
                <w:sz w:val="24"/>
                <w:szCs w:val="24"/>
                <w:lang w:val="ro-RO"/>
              </w:rPr>
              <w:t xml:space="preserve"> </w:t>
            </w:r>
            <w:r w:rsidR="00080D4C" w:rsidRPr="00D87A0A">
              <w:rPr>
                <w:rFonts w:ascii="Times New Roman" w:hAnsi="Times New Roman" w:cs="Times New Roman"/>
                <w:b/>
                <w:sz w:val="24"/>
                <w:szCs w:val="24"/>
                <w:lang w:val="ro-RO"/>
              </w:rPr>
              <w:t>și</w:t>
            </w:r>
            <w:r w:rsidR="008932A0" w:rsidRPr="00D87A0A">
              <w:rPr>
                <w:rFonts w:ascii="Times New Roman" w:hAnsi="Times New Roman" w:cs="Times New Roman"/>
                <w:b/>
                <w:sz w:val="24"/>
                <w:szCs w:val="24"/>
                <w:lang w:val="ro-RO"/>
              </w:rPr>
              <w:t xml:space="preserve"> a</w:t>
            </w:r>
            <w:r w:rsidRPr="00D87A0A">
              <w:rPr>
                <w:rFonts w:ascii="Times New Roman" w:hAnsi="Times New Roman" w:cs="Times New Roman"/>
                <w:b/>
                <w:sz w:val="24"/>
                <w:szCs w:val="24"/>
                <w:lang w:val="ro-RO"/>
              </w:rPr>
              <w:t>sigurarea trasabilității măsurărilor</w:t>
            </w:r>
            <w:r w:rsidR="00D13CFB" w:rsidRPr="00D87A0A">
              <w:rPr>
                <w:rFonts w:ascii="Times New Roman" w:hAnsi="Times New Roman" w:cs="Times New Roman"/>
                <w:b/>
                <w:sz w:val="24"/>
                <w:szCs w:val="24"/>
                <w:lang w:val="ro-RO"/>
              </w:rPr>
              <w:t xml:space="preserve"> </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62886" w:rsidRDefault="00E301B1" w:rsidP="00E301B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87A0A" w:rsidRDefault="00D87A0A" w:rsidP="00B11719">
            <w:pPr>
              <w:spacing w:after="0" w:line="240" w:lineRule="auto"/>
              <w:jc w:val="both"/>
              <w:rPr>
                <w:rFonts w:ascii="Times New Roman" w:eastAsia="Times New Roman" w:hAnsi="Times New Roman" w:cs="Times New Roman"/>
                <w:bCs/>
                <w:sz w:val="24"/>
                <w:szCs w:val="24"/>
                <w:lang w:val="ro-RO" w:eastAsia="en-GB"/>
              </w:rPr>
            </w:pPr>
            <w:r w:rsidRPr="00E572A7">
              <w:rPr>
                <w:rFonts w:ascii="Times New Roman" w:eastAsia="Times New Roman" w:hAnsi="Times New Roman" w:cs="Times New Roman"/>
                <w:bCs/>
                <w:sz w:val="24"/>
                <w:szCs w:val="24"/>
                <w:lang w:eastAsia="en-GB"/>
              </w:rPr>
              <w:t>D</w:t>
            </w:r>
            <w:r w:rsidRPr="00E572A7">
              <w:rPr>
                <w:rFonts w:ascii="Times New Roman" w:eastAsia="Times New Roman" w:hAnsi="Times New Roman" w:cs="Times New Roman"/>
                <w:bCs/>
                <w:sz w:val="24"/>
                <w:szCs w:val="24"/>
                <w:lang w:val="ro-RO" w:eastAsia="en-GB"/>
              </w:rPr>
              <w:t>ezvoltarea Sistemului Național de Etaloane prin</w:t>
            </w:r>
            <w:r>
              <w:rPr>
                <w:rFonts w:ascii="Times New Roman" w:eastAsia="Times New Roman" w:hAnsi="Times New Roman" w:cs="Times New Roman"/>
                <w:bCs/>
                <w:sz w:val="24"/>
                <w:szCs w:val="24"/>
                <w:lang w:val="ro-RO" w:eastAsia="en-GB"/>
              </w:rPr>
              <w:t xml:space="preserve"> m</w:t>
            </w:r>
            <w:r w:rsidR="00E301B1" w:rsidRPr="00D87A0A">
              <w:rPr>
                <w:rFonts w:ascii="Times New Roman" w:eastAsia="Times New Roman" w:hAnsi="Times New Roman" w:cs="Times New Roman"/>
                <w:bCs/>
                <w:sz w:val="24"/>
                <w:szCs w:val="24"/>
                <w:lang w:val="ro-RO" w:eastAsia="en-GB"/>
              </w:rPr>
              <w:t>odernizarea etaloanelor naționale:</w:t>
            </w: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unității de măsură a temperaturii;</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unității de măsură a pH-ului;</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debitului de gaze;</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factorului spectral de transmitanţă şi densitate optică;</w:t>
            </w:r>
          </w:p>
          <w:p w:rsidR="00374DE2" w:rsidRPr="00D87A0A" w:rsidRDefault="00374DE2"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masei;</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lungimii de la 0 la 20 m;</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unității de timp și frecvență;</w:t>
            </w:r>
          </w:p>
          <w:p w:rsidR="00E301B1" w:rsidRPr="00D87A0A" w:rsidRDefault="00E301B1" w:rsidP="00B11719">
            <w:pPr>
              <w:tabs>
                <w:tab w:val="left" w:pos="1309"/>
              </w:tabs>
              <w:spacing w:after="0" w:line="240" w:lineRule="auto"/>
              <w:jc w:val="both"/>
              <w:rPr>
                <w:rFonts w:ascii="Times New Roman" w:eastAsia="Times New Roman" w:hAnsi="Times New Roman" w:cs="Times New Roman"/>
                <w:b/>
                <w:bCs/>
                <w:i/>
                <w:sz w:val="24"/>
                <w:szCs w:val="24"/>
                <w:lang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87A0A" w:rsidRDefault="00E301B1" w:rsidP="00E301B1">
            <w:pPr>
              <w:spacing w:after="0" w:line="240" w:lineRule="auto"/>
              <w:jc w:val="center"/>
              <w:rPr>
                <w:rFonts w:ascii="Times New Roman" w:hAnsi="Times New Roman" w:cs="Times New Roman"/>
                <w:sz w:val="24"/>
                <w:szCs w:val="24"/>
              </w:rPr>
            </w:pPr>
          </w:p>
          <w:p w:rsidR="00823EDA" w:rsidRDefault="00823EDA"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 -2018</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-2018</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 -2019</w:t>
            </w:r>
          </w:p>
          <w:p w:rsidR="00E301B1" w:rsidRPr="00D87A0A" w:rsidRDefault="00E301B1" w:rsidP="00D87A0A">
            <w:pPr>
              <w:spacing w:after="0" w:line="240" w:lineRule="auto"/>
              <w:jc w:val="center"/>
              <w:rPr>
                <w:rFonts w:ascii="Times New Roman" w:hAnsi="Times New Roman" w:cs="Times New Roman"/>
                <w:sz w:val="24"/>
                <w:szCs w:val="24"/>
              </w:rPr>
            </w:pPr>
          </w:p>
          <w:p w:rsidR="00374DE2" w:rsidRPr="00D87A0A" w:rsidRDefault="00374DE2"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-2019</w:t>
            </w:r>
          </w:p>
          <w:p w:rsidR="00374DE2" w:rsidRPr="00D87A0A" w:rsidRDefault="00374DE2" w:rsidP="00D87A0A">
            <w:pPr>
              <w:spacing w:after="0" w:line="240" w:lineRule="auto"/>
              <w:jc w:val="center"/>
              <w:rPr>
                <w:rFonts w:ascii="Times New Roman" w:hAnsi="Times New Roman" w:cs="Times New Roman"/>
                <w:sz w:val="24"/>
                <w:szCs w:val="24"/>
              </w:rPr>
            </w:pPr>
          </w:p>
          <w:p w:rsidR="00374DE2" w:rsidRPr="00D87A0A" w:rsidRDefault="00374DE2"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-2019</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-2020</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-2020</w:t>
            </w:r>
          </w:p>
          <w:p w:rsidR="00E301B1" w:rsidRPr="00D87A0A" w:rsidRDefault="00E301B1" w:rsidP="00E301B1">
            <w:pPr>
              <w:spacing w:after="0" w:line="240" w:lineRule="auto"/>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4DE2" w:rsidRPr="00D87A0A" w:rsidRDefault="00E301B1" w:rsidP="00E301B1">
            <w:pPr>
              <w:spacing w:after="0" w:line="240" w:lineRule="auto"/>
              <w:jc w:val="center"/>
              <w:rPr>
                <w:rFonts w:ascii="Times New Roman" w:eastAsia="Times New Roman" w:hAnsi="Times New Roman" w:cs="Times New Roman"/>
                <w:bCs/>
                <w:sz w:val="24"/>
                <w:szCs w:val="24"/>
                <w:lang w:eastAsia="en-GB"/>
              </w:rPr>
            </w:pPr>
            <w:r w:rsidRPr="00D87A0A">
              <w:rPr>
                <w:rFonts w:ascii="Times New Roman" w:eastAsia="Times New Roman" w:hAnsi="Times New Roman" w:cs="Times New Roman"/>
                <w:bCs/>
                <w:sz w:val="24"/>
                <w:szCs w:val="24"/>
                <w:lang w:eastAsia="en-GB"/>
              </w:rPr>
              <w:t xml:space="preserve">INM, </w:t>
            </w:r>
          </w:p>
          <w:p w:rsidR="00E301B1" w:rsidRDefault="00E301B1" w:rsidP="00E301B1">
            <w:pPr>
              <w:spacing w:after="0" w:line="240" w:lineRule="auto"/>
              <w:jc w:val="center"/>
              <w:rPr>
                <w:rFonts w:ascii="Times New Roman" w:eastAsia="Times New Roman" w:hAnsi="Times New Roman" w:cs="Times New Roman"/>
                <w:bCs/>
                <w:sz w:val="24"/>
                <w:szCs w:val="24"/>
                <w:lang w:eastAsia="en-GB"/>
              </w:rPr>
            </w:pPr>
            <w:r w:rsidRPr="00D87A0A">
              <w:rPr>
                <w:rFonts w:ascii="Times New Roman" w:eastAsia="Times New Roman" w:hAnsi="Times New Roman" w:cs="Times New Roman"/>
                <w:bCs/>
                <w:sz w:val="24"/>
                <w:szCs w:val="24"/>
                <w:lang w:eastAsia="en-GB"/>
              </w:rPr>
              <w:t>MEI</w:t>
            </w:r>
            <w:r w:rsidR="00460C98">
              <w:rPr>
                <w:rFonts w:ascii="Times New Roman" w:eastAsia="Times New Roman" w:hAnsi="Times New Roman" w:cs="Times New Roman"/>
                <w:bCs/>
                <w:sz w:val="24"/>
                <w:szCs w:val="24"/>
                <w:lang w:eastAsia="en-GB"/>
              </w:rPr>
              <w:t>,</w:t>
            </w:r>
          </w:p>
          <w:p w:rsidR="00460C98" w:rsidRPr="00D87A0A" w:rsidRDefault="00460C98" w:rsidP="00E301B1">
            <w:pPr>
              <w:spacing w:after="0" w:line="240" w:lineRule="auto"/>
              <w:jc w:val="center"/>
              <w:rPr>
                <w:rFonts w:ascii="Times New Roman" w:eastAsia="Times New Roman" w:hAnsi="Times New Roman" w:cs="Times New Roman"/>
                <w:bCs/>
                <w:sz w:val="24"/>
                <w:szCs w:val="24"/>
                <w:lang w:eastAsia="en-GB"/>
              </w:rPr>
            </w:pP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87A0A" w:rsidRDefault="00E301B1" w:rsidP="00E301B1">
            <w:pPr>
              <w:spacing w:after="0" w:line="240" w:lineRule="auto"/>
              <w:jc w:val="both"/>
              <w:rPr>
                <w:rFonts w:ascii="Times New Roman" w:eastAsia="Times New Roman" w:hAnsi="Times New Roman" w:cs="Times New Roman"/>
                <w:b/>
                <w:bCs/>
                <w:sz w:val="24"/>
                <w:szCs w:val="24"/>
                <w:lang w:eastAsia="en-GB"/>
              </w:rPr>
            </w:pPr>
            <w:r w:rsidRPr="00D87A0A">
              <w:rPr>
                <w:rFonts w:ascii="Times New Roman" w:eastAsia="Times New Roman" w:hAnsi="Times New Roman" w:cs="Times New Roman"/>
                <w:bCs/>
                <w:sz w:val="24"/>
                <w:szCs w:val="24"/>
                <w:lang w:val="ro-RO" w:eastAsia="en-GB"/>
              </w:rPr>
              <w:t xml:space="preserve">Etalon modernizat </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Default="00E301B1" w:rsidP="00E301B1">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lang w:val="ro-RO"/>
              </w:rPr>
              <w:t>Î</w:t>
            </w:r>
            <w:r w:rsidRPr="00D87A0A">
              <w:rPr>
                <w:rFonts w:ascii="Times New Roman" w:hAnsi="Times New Roman" w:cs="Times New Roman"/>
                <w:sz w:val="24"/>
                <w:szCs w:val="24"/>
              </w:rPr>
              <w:t>n limitele alocaţiilor bugetare</w:t>
            </w:r>
          </w:p>
          <w:p w:rsidR="00DE61F9" w:rsidRDefault="00823EDA"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p w:rsidR="00DE61F9" w:rsidRPr="00D87A0A" w:rsidRDefault="00DE61F9" w:rsidP="00E301B1">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D62886" w:rsidP="00080D4C">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80D4C" w:rsidP="00B11719">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Crearea etalonului național al presiunii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080D4C" w:rsidRPr="00D62886">
              <w:rPr>
                <w:rFonts w:ascii="Times New Roman" w:hAnsi="Times New Roman" w:cs="Times New Roman"/>
                <w:sz w:val="24"/>
                <w:szCs w:val="24"/>
              </w:rPr>
              <w:t>.I-2018</w:t>
            </w:r>
          </w:p>
          <w:p w:rsidR="00080D4C" w:rsidRPr="00D62886" w:rsidRDefault="00080D4C" w:rsidP="003E32B2">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4DE2" w:rsidRDefault="00080D4C" w:rsidP="00B5067F">
            <w:pPr>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080D4C" w:rsidRPr="00D62886" w:rsidRDefault="00080D4C" w:rsidP="00B5067F">
            <w:pPr>
              <w:jc w:val="center"/>
              <w:rPr>
                <w:rFonts w:ascii="Times New Roman" w:hAnsi="Times New Roman" w:cs="Times New Roman"/>
                <w:sz w:val="24"/>
                <w:szCs w:val="24"/>
              </w:rPr>
            </w:pPr>
            <w:r w:rsidRPr="00D62886">
              <w:rPr>
                <w:rFonts w:ascii="Times New Roman" w:eastAsia="Times New Roman" w:hAnsi="Times New Roman" w:cs="Times New Roman"/>
                <w:bCs/>
                <w:sz w:val="24"/>
                <w:szCs w:val="24"/>
                <w:lang w:eastAsia="en-GB"/>
              </w:rPr>
              <w:lastRenderedPageBreak/>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80D4C" w:rsidP="00A21895">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lastRenderedPageBreak/>
              <w:t xml:space="preserve">Studiu de fezabilitate </w:t>
            </w:r>
            <w:r w:rsidR="00A21895">
              <w:rPr>
                <w:rFonts w:ascii="Times New Roman" w:eastAsia="Times New Roman" w:hAnsi="Times New Roman" w:cs="Times New Roman"/>
                <w:bCs/>
                <w:sz w:val="24"/>
                <w:szCs w:val="24"/>
                <w:lang w:val="ro-RO" w:eastAsia="en-GB"/>
              </w:rPr>
              <w:t>privind</w:t>
            </w:r>
            <w:r w:rsidRPr="00D62886">
              <w:rPr>
                <w:rFonts w:ascii="Times New Roman" w:eastAsia="Times New Roman" w:hAnsi="Times New Roman" w:cs="Times New Roman"/>
                <w:bCs/>
                <w:sz w:val="24"/>
                <w:szCs w:val="24"/>
                <w:lang w:val="ro-RO" w:eastAsia="en-GB"/>
              </w:rPr>
              <w:t xml:space="preserve"> evaluarea </w:t>
            </w:r>
            <w:r w:rsidRPr="00D62886">
              <w:rPr>
                <w:rFonts w:ascii="Times New Roman" w:eastAsia="Times New Roman" w:hAnsi="Times New Roman" w:cs="Times New Roman"/>
                <w:bCs/>
                <w:sz w:val="24"/>
                <w:szCs w:val="24"/>
                <w:lang w:val="ro-RO" w:eastAsia="en-GB"/>
              </w:rPr>
              <w:lastRenderedPageBreak/>
              <w:t>relevanței etalonului naț</w:t>
            </w:r>
            <w:r w:rsidR="005A25E9">
              <w:rPr>
                <w:rFonts w:ascii="Times New Roman" w:eastAsia="Times New Roman" w:hAnsi="Times New Roman" w:cs="Times New Roman"/>
                <w:bCs/>
                <w:sz w:val="24"/>
                <w:szCs w:val="24"/>
                <w:lang w:val="ro-RO" w:eastAsia="en-GB"/>
              </w:rPr>
              <w:t>i</w:t>
            </w:r>
            <w:r w:rsidRPr="00D62886">
              <w:rPr>
                <w:rFonts w:ascii="Times New Roman" w:eastAsia="Times New Roman" w:hAnsi="Times New Roman" w:cs="Times New Roman"/>
                <w:bCs/>
                <w:sz w:val="24"/>
                <w:szCs w:val="24"/>
                <w:lang w:val="ro-RO" w:eastAsia="en-GB"/>
              </w:rPr>
              <w:t>onal elaborat. Etalon creat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E0734" w:rsidP="00080D4C">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lastRenderedPageBreak/>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26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D62886" w:rsidP="00080D4C">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3.</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80D4C" w:rsidP="00B11719">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Crearea etalonului național </w:t>
            </w:r>
            <w:r w:rsidR="00CF78E0" w:rsidRPr="003C7641">
              <w:rPr>
                <w:rFonts w:ascii="Times New Roman" w:eastAsia="Times New Roman" w:hAnsi="Times New Roman" w:cs="Times New Roman"/>
                <w:bCs/>
                <w:sz w:val="24"/>
                <w:szCs w:val="24"/>
                <w:lang w:val="ro-RO" w:eastAsia="en-GB"/>
              </w:rPr>
              <w:t xml:space="preserve">al unităţii de măsură  </w:t>
            </w:r>
            <w:r w:rsidRPr="003C7641">
              <w:rPr>
                <w:rFonts w:ascii="Times New Roman" w:eastAsia="Times New Roman" w:hAnsi="Times New Roman" w:cs="Times New Roman"/>
                <w:bCs/>
                <w:sz w:val="24"/>
                <w:szCs w:val="24"/>
                <w:lang w:val="ro-RO" w:eastAsia="en-GB"/>
              </w:rPr>
              <w:t>al umidității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C0B3C" w:rsidP="003E32B2">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w:t>
            </w:r>
            <w:r w:rsidR="00080D4C" w:rsidRPr="003C7641">
              <w:rPr>
                <w:rFonts w:ascii="Times New Roman" w:hAnsi="Times New Roman" w:cs="Times New Roman"/>
                <w:sz w:val="24"/>
                <w:szCs w:val="24"/>
              </w:rPr>
              <w:t>-2018</w:t>
            </w:r>
          </w:p>
          <w:p w:rsidR="00080D4C" w:rsidRPr="003C7641" w:rsidRDefault="00080D4C" w:rsidP="003E32B2">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080D4C" w:rsidP="00B5067F">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 xml:space="preserve">INM, </w:t>
            </w:r>
          </w:p>
          <w:p w:rsidR="00080D4C" w:rsidRPr="003C7641" w:rsidRDefault="00080D4C" w:rsidP="00B5067F">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80D4C"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E0734" w:rsidP="00080D4C">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080D4C">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hAnsi="Times New Roman" w:cs="Times New Roman"/>
                <w:sz w:val="24"/>
                <w:szCs w:val="24"/>
              </w:rPr>
              <w:t>700,0</w:t>
            </w:r>
          </w:p>
        </w:tc>
      </w:tr>
      <w:tr w:rsidR="007272B5" w:rsidRPr="00D62886" w:rsidTr="007272B5">
        <w:trPr>
          <w:gridAfter w:val="1"/>
          <w:wAfter w:w="1705" w:type="pct"/>
          <w:trHeight w:val="26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4.</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772E70" w:rsidP="0030389D">
            <w:pPr>
              <w:spacing w:after="0" w:line="240" w:lineRule="auto"/>
              <w:jc w:val="both"/>
              <w:rPr>
                <w:rFonts w:ascii="Times New Roman" w:eastAsia="Times New Roman" w:hAnsi="Times New Roman" w:cs="Times New Roman"/>
                <w:bCs/>
                <w:sz w:val="24"/>
                <w:szCs w:val="24"/>
                <w:lang w:val="ro-RO" w:eastAsia="en-GB"/>
              </w:rPr>
            </w:pPr>
            <w:r w:rsidRPr="003C7641">
              <w:rPr>
                <w:rFonts w:ascii="Times New Roman" w:eastAsia="Times New Roman" w:hAnsi="Times New Roman" w:cs="Times New Roman"/>
                <w:bCs/>
                <w:sz w:val="24"/>
                <w:szCs w:val="24"/>
                <w:lang w:val="ro-RO" w:eastAsia="en-GB"/>
              </w:rPr>
              <w:t>Crearea e</w:t>
            </w:r>
            <w:r w:rsidR="00D87A0A" w:rsidRPr="003C7641">
              <w:rPr>
                <w:rFonts w:ascii="Times New Roman" w:eastAsia="Times New Roman" w:hAnsi="Times New Roman" w:cs="Times New Roman"/>
                <w:bCs/>
                <w:sz w:val="24"/>
                <w:szCs w:val="24"/>
                <w:lang w:val="ro-RO" w:eastAsia="en-GB"/>
              </w:rPr>
              <w:t xml:space="preserve">talonului național al </w:t>
            </w:r>
            <w:bookmarkStart w:id="0" w:name="_GoBack"/>
            <w:bookmarkEnd w:id="0"/>
            <w:r w:rsidR="00CF78E0" w:rsidRPr="003C7641">
              <w:rPr>
                <w:rFonts w:ascii="Times New Roman" w:eastAsia="Times New Roman" w:hAnsi="Times New Roman" w:cs="Times New Roman"/>
                <w:bCs/>
                <w:sz w:val="24"/>
                <w:szCs w:val="24"/>
                <w:lang w:val="ro-RO" w:eastAsia="en-GB"/>
              </w:rPr>
              <w:t xml:space="preserve">unităţii de măsură </w:t>
            </w:r>
            <w:r w:rsidR="00D87A0A" w:rsidRPr="003C7641">
              <w:rPr>
                <w:rFonts w:ascii="Times New Roman" w:eastAsia="Times New Roman" w:hAnsi="Times New Roman" w:cs="Times New Roman"/>
                <w:bCs/>
                <w:sz w:val="24"/>
                <w:szCs w:val="24"/>
                <w:lang w:val="ro-RO" w:eastAsia="en-GB"/>
              </w:rPr>
              <w:t>unghiului plan</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I-2019</w:t>
            </w:r>
          </w:p>
          <w:p w:rsidR="00D87A0A" w:rsidRPr="003C7641" w:rsidRDefault="00D87A0A" w:rsidP="00D87A0A">
            <w:pPr>
              <w:pStyle w:val="NoSpacing"/>
              <w:rPr>
                <w:rFonts w:ascii="Times New Roman" w:hAnsi="Times New Roman" w:cs="Times New Roman"/>
                <w:sz w:val="24"/>
                <w:szCs w:val="24"/>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D87A0A" w:rsidP="00D87A0A">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 xml:space="preserve">INM, </w:t>
            </w:r>
          </w:p>
          <w:p w:rsidR="00D87A0A" w:rsidRPr="003C7641" w:rsidRDefault="00D87A0A" w:rsidP="00D87A0A">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hAnsi="Times New Roman" w:cs="Times New Roman"/>
                <w:sz w:val="24"/>
                <w:szCs w:val="24"/>
              </w:rPr>
              <w:t>200,0</w:t>
            </w:r>
          </w:p>
        </w:tc>
      </w:tr>
      <w:tr w:rsidR="007272B5" w:rsidRPr="00D62886" w:rsidTr="007272B5">
        <w:trPr>
          <w:gridAfter w:val="1"/>
          <w:wAfter w:w="1705" w:type="pct"/>
          <w:trHeight w:val="26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5.</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B11719">
            <w:pPr>
              <w:jc w:val="both"/>
              <w:rPr>
                <w:rFonts w:cs="Times New Roman"/>
                <w:lang w:val="ro-RO"/>
              </w:rPr>
            </w:pPr>
            <w:r w:rsidRPr="003C7641">
              <w:rPr>
                <w:rFonts w:ascii="Times New Roman" w:eastAsia="Times New Roman" w:hAnsi="Times New Roman" w:cs="Times New Roman"/>
                <w:bCs/>
                <w:sz w:val="24"/>
                <w:szCs w:val="24"/>
                <w:lang w:val="ro-RO" w:eastAsia="en-GB"/>
              </w:rPr>
              <w:t xml:space="preserve">Crearea </w:t>
            </w:r>
            <w:r w:rsidR="00772E70" w:rsidRPr="003C7641">
              <w:rPr>
                <w:rFonts w:ascii="Times New Roman" w:eastAsia="Times New Roman" w:hAnsi="Times New Roman" w:cs="Times New Roman"/>
                <w:bCs/>
                <w:sz w:val="24"/>
                <w:szCs w:val="24"/>
                <w:lang w:val="ro-RO" w:eastAsia="en-GB"/>
              </w:rPr>
              <w:t>e</w:t>
            </w:r>
            <w:r w:rsidRPr="003C7641">
              <w:rPr>
                <w:rFonts w:ascii="Times New Roman" w:eastAsia="Times New Roman" w:hAnsi="Times New Roman" w:cs="Times New Roman"/>
                <w:bCs/>
                <w:sz w:val="24"/>
                <w:szCs w:val="24"/>
                <w:lang w:val="ro-RO" w:eastAsia="en-GB"/>
              </w:rPr>
              <w:t>talonului naţional al unităţii de măsură a capacitanței și inductanței electrice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I-2018</w:t>
            </w:r>
          </w:p>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D87A0A" w:rsidP="00D87A0A">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 xml:space="preserve">INM, </w:t>
            </w:r>
          </w:p>
          <w:p w:rsidR="00D87A0A" w:rsidRPr="003C7641" w:rsidRDefault="00D87A0A" w:rsidP="00D87A0A">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D87A0A">
            <w:pPr>
              <w:spacing w:after="0" w:line="240" w:lineRule="auto"/>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500,0</w:t>
            </w:r>
          </w:p>
        </w:tc>
      </w:tr>
      <w:tr w:rsidR="007272B5" w:rsidRPr="00D62886" w:rsidTr="007272B5">
        <w:trPr>
          <w:gridAfter w:val="1"/>
          <w:wAfter w:w="1705" w:type="pct"/>
          <w:trHeight w:val="26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6.</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B11719">
            <w:pPr>
              <w:jc w:val="both"/>
              <w:rPr>
                <w:rFonts w:ascii="Times New Roman" w:eastAsia="Times New Roman" w:hAnsi="Times New Roman" w:cs="Times New Roman"/>
                <w:bCs/>
                <w:sz w:val="24"/>
                <w:szCs w:val="24"/>
                <w:lang w:val="ro-RO" w:eastAsia="en-GB"/>
              </w:rPr>
            </w:pPr>
            <w:r w:rsidRPr="003C7641">
              <w:rPr>
                <w:rFonts w:ascii="Times New Roman" w:eastAsia="Times New Roman" w:hAnsi="Times New Roman" w:cs="Times New Roman"/>
                <w:bCs/>
                <w:sz w:val="24"/>
                <w:szCs w:val="24"/>
                <w:lang w:val="ro-RO" w:eastAsia="en-GB"/>
              </w:rPr>
              <w:t xml:space="preserve">Crearea </w:t>
            </w:r>
            <w:r w:rsidR="00772E70" w:rsidRPr="003C7641">
              <w:rPr>
                <w:rFonts w:ascii="Times New Roman" w:eastAsia="Times New Roman" w:hAnsi="Times New Roman" w:cs="Times New Roman"/>
                <w:bCs/>
                <w:sz w:val="24"/>
                <w:szCs w:val="24"/>
                <w:lang w:val="ro-RO" w:eastAsia="en-GB"/>
              </w:rPr>
              <w:t>e</w:t>
            </w:r>
            <w:r w:rsidRPr="003C7641">
              <w:rPr>
                <w:rFonts w:ascii="Times New Roman" w:eastAsia="Times New Roman" w:hAnsi="Times New Roman" w:cs="Times New Roman"/>
                <w:bCs/>
                <w:sz w:val="24"/>
                <w:szCs w:val="24"/>
                <w:lang w:val="ro-RO" w:eastAsia="en-GB"/>
              </w:rPr>
              <w:t>talonului naţional al unităţii de măsură a volumului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I-2018</w:t>
            </w:r>
          </w:p>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D87A0A" w:rsidP="00D87A0A">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INM,</w:t>
            </w:r>
          </w:p>
          <w:p w:rsidR="00D87A0A" w:rsidRPr="003C7641" w:rsidRDefault="00D87A0A" w:rsidP="00D87A0A">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hAnsi="Times New Roman" w:cs="Times New Roman"/>
                <w:sz w:val="24"/>
                <w:szCs w:val="24"/>
              </w:rPr>
              <w:t>500,0</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D87A0A" w:rsidP="00D13CFB">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7</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D13CFB" w:rsidP="00772E70">
            <w:pPr>
              <w:pStyle w:val="NoSpacing"/>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Publicarea capabilităților de măsurare (CMC) în baza de date KCDB în domeniile:</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mase și mărimi derivate</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xml:space="preserve">- fizico-chimie </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xml:space="preserve">- mărimi termice </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xml:space="preserve">- mărimi electrice </w:t>
            </w:r>
          </w:p>
          <w:p w:rsidR="00D13CFB" w:rsidRPr="00D62886" w:rsidRDefault="00080D4C" w:rsidP="00B5067F">
            <w:pPr>
              <w:pStyle w:val="NoSpacing"/>
              <w:rPr>
                <w:rFonts w:ascii="Times New Roman" w:eastAsia="Times New Roman" w:hAnsi="Times New Roman" w:cs="Times New Roman"/>
                <w:bCs/>
                <w:sz w:val="24"/>
                <w:szCs w:val="24"/>
                <w:lang w:val="ro-RO" w:eastAsia="en-GB"/>
              </w:rPr>
            </w:pPr>
            <w:r w:rsidRPr="00D62886">
              <w:rPr>
                <w:rFonts w:ascii="Times New Roman" w:hAnsi="Times New Roman" w:cs="Times New Roman"/>
                <w:sz w:val="24"/>
                <w:szCs w:val="24"/>
              </w:rPr>
              <w:t>- lungimi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Default="00D87A0A" w:rsidP="00080D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87A0A" w:rsidRDefault="00D87A0A" w:rsidP="00080D4C">
            <w:pPr>
              <w:pStyle w:val="NoSpacing"/>
              <w:rPr>
                <w:rFonts w:ascii="Times New Roman" w:hAnsi="Times New Roman" w:cs="Times New Roman"/>
                <w:sz w:val="24"/>
                <w:szCs w:val="24"/>
              </w:rPr>
            </w:pPr>
          </w:p>
          <w:p w:rsidR="00080D4C"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080D4C" w:rsidRPr="00D62886">
              <w:rPr>
                <w:rFonts w:ascii="Times New Roman" w:hAnsi="Times New Roman" w:cs="Times New Roman"/>
                <w:sz w:val="24"/>
                <w:szCs w:val="24"/>
              </w:rPr>
              <w:t>-2018</w:t>
            </w:r>
          </w:p>
          <w:p w:rsidR="00D13CFB" w:rsidRPr="00D62886" w:rsidRDefault="000C0B3C" w:rsidP="00CF55C7">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080D4C" w:rsidRPr="00D62886">
              <w:rPr>
                <w:rFonts w:ascii="Times New Roman" w:hAnsi="Times New Roman" w:cs="Times New Roman"/>
                <w:sz w:val="24"/>
                <w:szCs w:val="24"/>
              </w:rPr>
              <w:t>-2019</w:t>
            </w:r>
            <w:r w:rsidR="00CF78E0" w:rsidRPr="00D62886">
              <w:rPr>
                <w:rFonts w:ascii="Times New Roman" w:hAnsi="Times New Roman" w:cs="Times New Roman"/>
                <w:sz w:val="24"/>
                <w:szCs w:val="24"/>
              </w:rPr>
              <w:t xml:space="preserve"> Sem</w:t>
            </w:r>
            <w:r w:rsidR="00CF78E0">
              <w:rPr>
                <w:rFonts w:ascii="Times New Roman" w:hAnsi="Times New Roman" w:cs="Times New Roman"/>
                <w:sz w:val="24"/>
                <w:szCs w:val="24"/>
              </w:rPr>
              <w:t>.</w:t>
            </w:r>
            <w:r w:rsidR="00CF78E0" w:rsidRPr="00D62886">
              <w:rPr>
                <w:rFonts w:ascii="Times New Roman" w:hAnsi="Times New Roman" w:cs="Times New Roman"/>
                <w:sz w:val="24"/>
                <w:szCs w:val="24"/>
              </w:rPr>
              <w:t xml:space="preserve"> II-2019 </w:t>
            </w:r>
            <w:r w:rsidR="00080D4C" w:rsidRPr="00D62886">
              <w:rPr>
                <w:rFonts w:ascii="Times New Roman" w:hAnsi="Times New Roman" w:cs="Times New Roman"/>
                <w:sz w:val="24"/>
                <w:szCs w:val="24"/>
              </w:rPr>
              <w:t xml:space="preserve"> </w:t>
            </w: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080D4C" w:rsidRPr="00D62886">
              <w:rPr>
                <w:rFonts w:ascii="Times New Roman" w:hAnsi="Times New Roman" w:cs="Times New Roman"/>
                <w:sz w:val="24"/>
                <w:szCs w:val="24"/>
              </w:rPr>
              <w:t>-2020</w:t>
            </w:r>
            <w:r w:rsidR="00CF78E0" w:rsidRPr="00D62886">
              <w:rPr>
                <w:rFonts w:ascii="Times New Roman" w:hAnsi="Times New Roman" w:cs="Times New Roman"/>
                <w:sz w:val="24"/>
                <w:szCs w:val="24"/>
              </w:rPr>
              <w:t xml:space="preserve"> Sem</w:t>
            </w:r>
            <w:r w:rsidR="00CF78E0">
              <w:rPr>
                <w:rFonts w:ascii="Times New Roman" w:hAnsi="Times New Roman" w:cs="Times New Roman"/>
                <w:sz w:val="24"/>
                <w:szCs w:val="24"/>
              </w:rPr>
              <w:t>.</w:t>
            </w:r>
            <w:r w:rsidR="00CF78E0" w:rsidRPr="00D62886">
              <w:rPr>
                <w:rFonts w:ascii="Times New Roman" w:hAnsi="Times New Roman" w:cs="Times New Roman"/>
                <w:sz w:val="24"/>
                <w:szCs w:val="24"/>
              </w:rPr>
              <w:t xml:space="preserve"> II</w:t>
            </w:r>
            <w:r w:rsidR="00CF78E0">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080D4C" w:rsidP="00D13CFB">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067F" w:rsidRPr="00D62886" w:rsidRDefault="00CE75D1" w:rsidP="00B5067F">
            <w:pPr>
              <w:spacing w:after="0"/>
              <w:rPr>
                <w:rFonts w:ascii="Times New Roman" w:hAnsi="Times New Roman" w:cs="Times New Roman"/>
                <w:sz w:val="24"/>
                <w:szCs w:val="24"/>
                <w:lang w:val="ro-RO"/>
              </w:rPr>
            </w:pPr>
            <w:r w:rsidRPr="00D62886">
              <w:rPr>
                <w:rFonts w:ascii="Times New Roman" w:hAnsi="Times New Roman" w:cs="Times New Roman"/>
                <w:sz w:val="24"/>
                <w:szCs w:val="24"/>
                <w:lang w:val="ro-RO"/>
              </w:rPr>
              <w:t>Nr. de rapoarte preliminare (DraftA)</w:t>
            </w:r>
          </w:p>
          <w:p w:rsidR="00CE75D1" w:rsidRPr="00D62886" w:rsidRDefault="00CE75D1" w:rsidP="00B5067F">
            <w:pPr>
              <w:spacing w:after="0"/>
              <w:rPr>
                <w:rFonts w:ascii="Times New Roman" w:hAnsi="Times New Roman" w:cs="Times New Roman"/>
                <w:sz w:val="24"/>
                <w:szCs w:val="24"/>
                <w:lang w:val="ro-RO"/>
              </w:rPr>
            </w:pPr>
            <w:r w:rsidRPr="00D62886">
              <w:rPr>
                <w:rFonts w:ascii="Times New Roman" w:hAnsi="Times New Roman" w:cs="Times New Roman"/>
                <w:sz w:val="24"/>
                <w:szCs w:val="24"/>
                <w:lang w:val="ro-RO"/>
              </w:rPr>
              <w:t>Nr. de rapoarte finale al comparărilor publicate (Draft B)</w:t>
            </w:r>
          </w:p>
          <w:p w:rsidR="00D13CFB" w:rsidRPr="00D62886" w:rsidRDefault="00CE75D1" w:rsidP="00B5067F">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hAnsi="Times New Roman" w:cs="Times New Roman"/>
                <w:sz w:val="24"/>
                <w:szCs w:val="24"/>
                <w:lang w:val="ro-RO"/>
              </w:rPr>
              <w:t>Nr. de CMC publicate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Default="000E0734" w:rsidP="00D13CFB">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CF78E0">
              <w:rPr>
                <w:rFonts w:ascii="Times New Roman" w:hAnsi="Times New Roman" w:cs="Times New Roman"/>
                <w:sz w:val="24"/>
                <w:szCs w:val="24"/>
              </w:rPr>
              <w:t>,</w:t>
            </w:r>
          </w:p>
          <w:p w:rsidR="00CF78E0" w:rsidRPr="00D62886" w:rsidRDefault="00CF78E0" w:rsidP="00D13CFB">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E933CE" w:rsidP="00D13CFB">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8</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96041A" w:rsidP="00D13CFB">
            <w:pPr>
              <w:spacing w:after="0" w:line="240" w:lineRule="auto"/>
              <w:jc w:val="both"/>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lang w:val="ro-RO"/>
              </w:rPr>
              <w:t>Eficientizarea activității Consiliului Naţional de Metrologie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6041A"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96041A" w:rsidRPr="00D62886">
              <w:rPr>
                <w:rFonts w:ascii="Times New Roman" w:hAnsi="Times New Roman" w:cs="Times New Roman"/>
                <w:sz w:val="24"/>
                <w:szCs w:val="24"/>
              </w:rPr>
              <w:t>-2020</w:t>
            </w:r>
          </w:p>
          <w:p w:rsidR="00D13CFB" w:rsidRPr="00D62886" w:rsidRDefault="00D13CFB" w:rsidP="003E32B2">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Default="0096041A" w:rsidP="00D13CFB">
            <w:pPr>
              <w:spacing w:after="0" w:line="240" w:lineRule="auto"/>
              <w:jc w:val="center"/>
              <w:rPr>
                <w:rFonts w:ascii="Times New Roman" w:eastAsia="Times New Roman" w:hAnsi="Times New Roman" w:cs="Times New Roman"/>
                <w:bCs/>
                <w:sz w:val="24"/>
                <w:szCs w:val="24"/>
                <w:lang w:eastAsia="en-GB"/>
              </w:rPr>
            </w:pPr>
            <w:r w:rsidRPr="00660E79">
              <w:rPr>
                <w:rFonts w:ascii="Times New Roman" w:eastAsia="Times New Roman" w:hAnsi="Times New Roman" w:cs="Times New Roman"/>
                <w:bCs/>
                <w:sz w:val="24"/>
                <w:szCs w:val="24"/>
                <w:lang w:eastAsia="en-GB"/>
              </w:rPr>
              <w:t>MEI</w:t>
            </w:r>
            <w:r w:rsidR="00460C98">
              <w:rPr>
                <w:rFonts w:ascii="Times New Roman" w:eastAsia="Times New Roman" w:hAnsi="Times New Roman" w:cs="Times New Roman"/>
                <w:bCs/>
                <w:sz w:val="24"/>
                <w:szCs w:val="24"/>
                <w:lang w:eastAsia="en-GB"/>
              </w:rPr>
              <w:t>,</w:t>
            </w:r>
          </w:p>
          <w:p w:rsidR="00460C98" w:rsidRDefault="00460C98"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w:t>
            </w:r>
            <w:r w:rsidR="007272B5">
              <w:rPr>
                <w:rFonts w:ascii="Times New Roman" w:eastAsia="Times New Roman" w:hAnsi="Times New Roman" w:cs="Times New Roman"/>
                <w:bCs/>
                <w:sz w:val="24"/>
                <w:szCs w:val="24"/>
                <w:lang w:eastAsia="en-GB"/>
              </w:rPr>
              <w:t>C</w:t>
            </w:r>
            <w:r>
              <w:rPr>
                <w:rFonts w:ascii="Times New Roman" w:eastAsia="Times New Roman" w:hAnsi="Times New Roman" w:cs="Times New Roman"/>
                <w:bCs/>
                <w:sz w:val="24"/>
                <w:szCs w:val="24"/>
                <w:lang w:eastAsia="en-GB"/>
              </w:rPr>
              <w:t>C</w:t>
            </w:r>
          </w:p>
          <w:p w:rsidR="00460C98" w:rsidRDefault="00460C98" w:rsidP="00D13CFB">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Asociația Patronală Profesională în domeniul metrologiei și calităţii produselor</w:t>
            </w:r>
          </w:p>
          <w:p w:rsidR="00460C98" w:rsidRDefault="00460C98" w:rsidP="00D13CFB">
            <w:pPr>
              <w:spacing w:after="0" w:line="240" w:lineRule="auto"/>
              <w:jc w:val="center"/>
              <w:rPr>
                <w:rFonts w:ascii="Times New Roman" w:eastAsia="Times New Roman" w:hAnsi="Times New Roman" w:cs="Times New Roman"/>
                <w:bCs/>
                <w:sz w:val="24"/>
                <w:szCs w:val="24"/>
                <w:lang w:eastAsia="en-GB"/>
              </w:rPr>
            </w:pPr>
          </w:p>
          <w:p w:rsidR="00460C98" w:rsidRPr="00660E79" w:rsidRDefault="00460C98" w:rsidP="00D13CFB">
            <w:pPr>
              <w:spacing w:after="0" w:line="240" w:lineRule="auto"/>
              <w:jc w:val="center"/>
              <w:rPr>
                <w:rFonts w:ascii="Times New Roman" w:eastAsia="Times New Roman" w:hAnsi="Times New Roman" w:cs="Times New Roman"/>
                <w:bCs/>
                <w:sz w:val="24"/>
                <w:szCs w:val="24"/>
                <w:lang w:eastAsia="en-GB"/>
              </w:rPr>
            </w:pP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Default="0096041A" w:rsidP="009D27C9">
            <w:pPr>
              <w:spacing w:after="0" w:line="240" w:lineRule="auto"/>
              <w:rPr>
                <w:rFonts w:ascii="Times New Roman" w:eastAsia="Times New Roman" w:hAnsi="Times New Roman" w:cs="Times New Roman"/>
                <w:bCs/>
                <w:sz w:val="24"/>
                <w:szCs w:val="24"/>
                <w:lang w:eastAsia="en-GB"/>
              </w:rPr>
            </w:pPr>
            <w:r w:rsidRPr="00660E79">
              <w:rPr>
                <w:rFonts w:ascii="Times New Roman" w:eastAsia="Times New Roman" w:hAnsi="Times New Roman" w:cs="Times New Roman"/>
                <w:bCs/>
                <w:sz w:val="24"/>
                <w:szCs w:val="24"/>
                <w:lang w:eastAsia="en-GB"/>
              </w:rPr>
              <w:lastRenderedPageBreak/>
              <w:t xml:space="preserve">Nr. de </w:t>
            </w:r>
            <w:r w:rsidR="009D27C9">
              <w:rPr>
                <w:rFonts w:ascii="Times New Roman" w:eastAsia="Times New Roman" w:hAnsi="Times New Roman" w:cs="Times New Roman"/>
                <w:bCs/>
                <w:sz w:val="24"/>
                <w:szCs w:val="24"/>
                <w:lang w:eastAsia="en-GB"/>
              </w:rPr>
              <w:t>documente examinate</w:t>
            </w:r>
          </w:p>
          <w:p w:rsidR="009D27C9" w:rsidRDefault="009D27C9" w:rsidP="009D27C9">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Nr. de ședințe desfăşurate</w:t>
            </w:r>
          </w:p>
          <w:p w:rsidR="009D27C9" w:rsidRPr="00660E79" w:rsidRDefault="009D27C9" w:rsidP="009D27C9">
            <w:pPr>
              <w:spacing w:after="0" w:line="240" w:lineRule="auto"/>
              <w:rPr>
                <w:rFonts w:ascii="Times New Roman" w:eastAsia="Times New Roman" w:hAnsi="Times New Roman" w:cs="Times New Roman"/>
                <w:bCs/>
                <w:sz w:val="24"/>
                <w:szCs w:val="24"/>
                <w:lang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B93ED5" w:rsidRDefault="00026D90" w:rsidP="00D13CFB">
            <w:pPr>
              <w:spacing w:after="0" w:line="240" w:lineRule="auto"/>
              <w:jc w:val="center"/>
              <w:rPr>
                <w:rFonts w:ascii="Times New Roman" w:eastAsia="Times New Roman" w:hAnsi="Times New Roman" w:cs="Times New Roman"/>
                <w:bCs/>
                <w:sz w:val="24"/>
                <w:szCs w:val="24"/>
                <w:lang w:eastAsia="en-GB"/>
              </w:rPr>
            </w:pPr>
            <w:r w:rsidRPr="00CF78E0">
              <w:rPr>
                <w:rFonts w:ascii="Times New Roman" w:hAnsi="Times New Roman" w:cs="Times New Roman"/>
                <w:sz w:val="24"/>
                <w:szCs w:val="24"/>
              </w:rPr>
              <w:lastRenderedPageBreak/>
              <w:t>Nu necesită acoperire financiară</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2A8B" w:rsidRDefault="00E933CE" w:rsidP="00D13CFB">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9.</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2A8B" w:rsidRPr="00D62886" w:rsidRDefault="008B2A8B" w:rsidP="00D13CFB">
            <w:pPr>
              <w:spacing w:after="0" w:line="240" w:lineRule="auto"/>
              <w:jc w:val="both"/>
              <w:rPr>
                <w:rFonts w:ascii="Times New Roman" w:hAnsi="Times New Roman" w:cs="Times New Roman"/>
                <w:sz w:val="24"/>
                <w:szCs w:val="24"/>
                <w:lang w:val="ro-RO"/>
              </w:rPr>
            </w:pPr>
            <w:r w:rsidRPr="00F36066">
              <w:rPr>
                <w:rFonts w:ascii="Times New Roman" w:eastAsia="Times New Roman" w:hAnsi="Times New Roman" w:cs="Times New Roman"/>
                <w:bCs/>
                <w:sz w:val="24"/>
                <w:szCs w:val="24"/>
                <w:lang w:val="ro-RO" w:eastAsia="en-GB"/>
              </w:rPr>
              <w:t>Monitorizarea eficienței etaloanelor naționale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D62886" w:rsidRDefault="00E933CE" w:rsidP="00E933CE">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Pr>
                <w:rFonts w:ascii="Times New Roman" w:hAnsi="Times New Roman" w:cs="Times New Roman"/>
                <w:sz w:val="24"/>
                <w:szCs w:val="24"/>
              </w:rPr>
              <w:t>.</w:t>
            </w:r>
            <w:r w:rsidRPr="00D62886">
              <w:rPr>
                <w:rFonts w:ascii="Times New Roman" w:hAnsi="Times New Roman" w:cs="Times New Roman"/>
                <w:sz w:val="24"/>
                <w:szCs w:val="24"/>
              </w:rPr>
              <w:t xml:space="preserve"> II-2020</w:t>
            </w:r>
          </w:p>
          <w:p w:rsidR="008B2A8B" w:rsidRPr="00D62886" w:rsidRDefault="008B2A8B" w:rsidP="003E32B2">
            <w:pPr>
              <w:pStyle w:val="NoSpacing"/>
              <w:jc w:val="center"/>
              <w:rPr>
                <w:rFonts w:ascii="Times New Roman" w:hAnsi="Times New Roman" w:cs="Times New Roman"/>
                <w:sz w:val="24"/>
                <w:szCs w:val="24"/>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INM </w:t>
            </w:r>
          </w:p>
          <w:p w:rsidR="008B2A8B" w:rsidRPr="00660E79" w:rsidRDefault="008B2A8B" w:rsidP="00E933CE">
            <w:pPr>
              <w:spacing w:after="0" w:line="240" w:lineRule="auto"/>
              <w:jc w:val="center"/>
              <w:rPr>
                <w:rFonts w:ascii="Times New Roman" w:eastAsia="Times New Roman" w:hAnsi="Times New Roman" w:cs="Times New Roman"/>
                <w:bCs/>
                <w:sz w:val="24"/>
                <w:szCs w:val="24"/>
                <w:lang w:eastAsia="en-GB"/>
              </w:rPr>
            </w:pP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07BCF" w:rsidRDefault="00707BCF" w:rsidP="008B2A8B">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Nr.</w:t>
            </w:r>
            <w:r w:rsidR="008B2A8B" w:rsidRPr="008B2A8B">
              <w:rPr>
                <w:rFonts w:ascii="Times New Roman" w:eastAsia="Times New Roman" w:hAnsi="Times New Roman" w:cs="Times New Roman"/>
                <w:bCs/>
                <w:sz w:val="24"/>
                <w:szCs w:val="24"/>
                <w:lang w:val="ro-RO" w:eastAsia="en-GB"/>
              </w:rPr>
              <w:t xml:space="preserve"> de rânduri</w:t>
            </w:r>
            <w:r>
              <w:rPr>
                <w:rFonts w:ascii="Times New Roman" w:eastAsia="Times New Roman" w:hAnsi="Times New Roman" w:cs="Times New Roman"/>
                <w:bCs/>
                <w:sz w:val="24"/>
                <w:szCs w:val="24"/>
                <w:lang w:val="ro-RO" w:eastAsia="en-GB"/>
              </w:rPr>
              <w:t xml:space="preserve"> CMC publicate pe site-ul BIPM;</w:t>
            </w:r>
          </w:p>
          <w:p w:rsidR="008B2A8B" w:rsidRPr="008B2A8B" w:rsidRDefault="00707BCF" w:rsidP="008B2A8B">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Nr.</w:t>
            </w:r>
            <w:r w:rsidR="008B2A8B" w:rsidRPr="008B2A8B">
              <w:rPr>
                <w:rFonts w:ascii="Times New Roman" w:eastAsia="Times New Roman" w:hAnsi="Times New Roman" w:cs="Times New Roman"/>
                <w:bCs/>
                <w:sz w:val="24"/>
                <w:szCs w:val="24"/>
                <w:lang w:val="ro-RO" w:eastAsia="en-GB"/>
              </w:rPr>
              <w:t xml:space="preserve"> etalonărilor efectuate cu</w:t>
            </w:r>
            <w:r w:rsidR="00CF78E0">
              <w:rPr>
                <w:rFonts w:ascii="Times New Roman" w:eastAsia="Times New Roman" w:hAnsi="Times New Roman" w:cs="Times New Roman"/>
                <w:bCs/>
                <w:sz w:val="24"/>
                <w:szCs w:val="24"/>
                <w:lang w:val="ro-RO" w:eastAsia="en-GB"/>
              </w:rPr>
              <w:t xml:space="preserve"> etalonul respectiv</w:t>
            </w:r>
          </w:p>
          <w:p w:rsidR="008B2A8B" w:rsidRPr="008B2A8B" w:rsidRDefault="008B2A8B" w:rsidP="0096041A">
            <w:pPr>
              <w:spacing w:after="0" w:line="240" w:lineRule="auto"/>
              <w:rPr>
                <w:rFonts w:ascii="Times New Roman" w:eastAsia="Times New Roman" w:hAnsi="Times New Roman" w:cs="Times New Roman"/>
                <w:bCs/>
                <w:sz w:val="24"/>
                <w:szCs w:val="24"/>
                <w:lang w:val="ro-RO"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2A8B" w:rsidRDefault="00E933CE" w:rsidP="00D13CFB">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CF78E0">
              <w:rPr>
                <w:rFonts w:ascii="Times New Roman" w:hAnsi="Times New Roman" w:cs="Times New Roman"/>
                <w:sz w:val="24"/>
                <w:szCs w:val="24"/>
              </w:rPr>
              <w:t>,</w:t>
            </w:r>
          </w:p>
          <w:p w:rsidR="00CF78E0" w:rsidRPr="00B93ED5" w:rsidRDefault="00CF78E0" w:rsidP="00D13CFB">
            <w:pPr>
              <w:spacing w:after="0" w:line="240" w:lineRule="auto"/>
              <w:jc w:val="center"/>
              <w:rPr>
                <w:rFonts w:ascii="Times New Roman" w:eastAsia="Times New Roman" w:hAnsi="Times New Roman" w:cs="Times New Roman"/>
                <w:bCs/>
                <w:sz w:val="24"/>
                <w:szCs w:val="24"/>
                <w:lang w:eastAsia="en-GB"/>
              </w:rPr>
            </w:pP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10.</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707BCF" w:rsidRDefault="00E933CE" w:rsidP="00E933CE">
            <w:pPr>
              <w:spacing w:after="0" w:line="240" w:lineRule="auto"/>
              <w:jc w:val="both"/>
              <w:rPr>
                <w:rFonts w:ascii="Times New Roman" w:eastAsia="Times New Roman" w:hAnsi="Times New Roman" w:cs="Times New Roman"/>
                <w:bCs/>
                <w:sz w:val="24"/>
                <w:szCs w:val="24"/>
                <w:lang w:val="ro-RO" w:eastAsia="en-GB"/>
              </w:rPr>
            </w:pPr>
            <w:r w:rsidRPr="00E933CE">
              <w:rPr>
                <w:rFonts w:ascii="Times New Roman" w:eastAsia="Times New Roman" w:hAnsi="Times New Roman" w:cs="Times New Roman"/>
                <w:bCs/>
                <w:sz w:val="24"/>
                <w:szCs w:val="24"/>
                <w:lang w:val="ro-RO" w:eastAsia="en-GB"/>
              </w:rPr>
              <w:t xml:space="preserve">Elaborarea </w:t>
            </w:r>
            <w:r w:rsidRPr="00707BCF">
              <w:rPr>
                <w:rFonts w:ascii="Times New Roman" w:eastAsia="Times New Roman" w:hAnsi="Times New Roman" w:cs="Times New Roman"/>
                <w:bCs/>
                <w:sz w:val="24"/>
                <w:szCs w:val="24"/>
                <w:lang w:val="ro-RO" w:eastAsia="en-GB"/>
              </w:rPr>
              <w:t>metodologi</w:t>
            </w:r>
            <w:r w:rsidRPr="00E933CE">
              <w:rPr>
                <w:rFonts w:ascii="Times New Roman" w:eastAsia="Times New Roman" w:hAnsi="Times New Roman" w:cs="Times New Roman"/>
                <w:bCs/>
                <w:sz w:val="24"/>
                <w:szCs w:val="24"/>
                <w:lang w:val="ro-RO" w:eastAsia="en-GB"/>
              </w:rPr>
              <w:t>ei privind</w:t>
            </w:r>
            <w:r w:rsidRPr="00707BCF">
              <w:rPr>
                <w:rFonts w:ascii="Times New Roman" w:eastAsia="Times New Roman" w:hAnsi="Times New Roman" w:cs="Times New Roman"/>
                <w:bCs/>
                <w:sz w:val="24"/>
                <w:szCs w:val="24"/>
                <w:lang w:val="ro-RO" w:eastAsia="en-GB"/>
              </w:rPr>
              <w:t xml:space="preserve"> mecanismul</w:t>
            </w:r>
            <w:r w:rsidRPr="00E933CE">
              <w:rPr>
                <w:rFonts w:ascii="Times New Roman" w:eastAsia="Times New Roman" w:hAnsi="Times New Roman" w:cs="Times New Roman"/>
                <w:bCs/>
                <w:sz w:val="24"/>
                <w:szCs w:val="24"/>
                <w:lang w:val="ro-RO" w:eastAsia="en-GB"/>
              </w:rPr>
              <w:t xml:space="preserve"> </w:t>
            </w:r>
            <w:r w:rsidRPr="00707BCF">
              <w:rPr>
                <w:rFonts w:ascii="Times New Roman" w:eastAsia="Times New Roman" w:hAnsi="Times New Roman" w:cs="Times New Roman"/>
                <w:bCs/>
                <w:sz w:val="24"/>
                <w:szCs w:val="24"/>
                <w:lang w:val="ro-RO" w:eastAsia="en-GB"/>
              </w:rPr>
              <w:t>de cercetare și prognozare a</w:t>
            </w:r>
            <w:r w:rsidRPr="00E933CE">
              <w:rPr>
                <w:rFonts w:ascii="Times New Roman" w:eastAsia="Times New Roman" w:hAnsi="Times New Roman" w:cs="Times New Roman"/>
                <w:bCs/>
                <w:sz w:val="24"/>
                <w:szCs w:val="24"/>
                <w:lang w:val="ro-RO" w:eastAsia="en-GB"/>
              </w:rPr>
              <w:t xml:space="preserve"> creării etaloanelor naționale</w:t>
            </w:r>
            <w:r w:rsidRPr="00707BCF">
              <w:rPr>
                <w:rFonts w:ascii="Times New Roman" w:eastAsia="Times New Roman" w:hAnsi="Times New Roman" w:cs="Times New Roman"/>
                <w:bCs/>
                <w:sz w:val="24"/>
                <w:szCs w:val="24"/>
                <w:lang w:val="ro-RO" w:eastAsia="en-GB"/>
              </w:rPr>
              <w:t>.</w:t>
            </w:r>
          </w:p>
          <w:p w:rsidR="00E933CE" w:rsidRPr="00F36066" w:rsidRDefault="00E933CE" w:rsidP="00E933CE">
            <w:pPr>
              <w:spacing w:after="0" w:line="240" w:lineRule="auto"/>
              <w:jc w:val="both"/>
              <w:rPr>
                <w:rFonts w:ascii="Times New Roman" w:eastAsia="Times New Roman" w:hAnsi="Times New Roman" w:cs="Times New Roman"/>
                <w:bCs/>
                <w:sz w:val="24"/>
                <w:szCs w:val="24"/>
                <w:lang w:val="ro-RO"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D62886" w:rsidRDefault="00E933CE" w:rsidP="00E933CE">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Pr>
                <w:rFonts w:ascii="Times New Roman" w:hAnsi="Times New Roman" w:cs="Times New Roman"/>
                <w:sz w:val="24"/>
                <w:szCs w:val="24"/>
              </w:rPr>
              <w:t xml:space="preserve">. </w:t>
            </w:r>
            <w:r w:rsidRPr="00D62886">
              <w:rPr>
                <w:rFonts w:ascii="Times New Roman" w:hAnsi="Times New Roman" w:cs="Times New Roman"/>
                <w:sz w:val="24"/>
                <w:szCs w:val="24"/>
              </w:rPr>
              <w:t>II-2018</w:t>
            </w:r>
          </w:p>
          <w:p w:rsidR="00E933CE" w:rsidRPr="00D62886" w:rsidRDefault="00E933CE" w:rsidP="00E933CE">
            <w:pPr>
              <w:pStyle w:val="NoSpacing"/>
              <w:jc w:val="center"/>
              <w:rPr>
                <w:rFonts w:ascii="Times New Roman" w:hAnsi="Times New Roman" w:cs="Times New Roman"/>
                <w:sz w:val="24"/>
                <w:szCs w:val="24"/>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INM, </w:t>
            </w:r>
          </w:p>
          <w:p w:rsidR="00E933CE" w:rsidRPr="00660E79" w:rsidRDefault="00E933CE" w:rsidP="00E933CE">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Ordin aprobat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CF78E0" w:rsidRDefault="00CF78E0" w:rsidP="00E933CE">
            <w:pPr>
              <w:spacing w:after="0" w:line="240" w:lineRule="auto"/>
              <w:jc w:val="center"/>
              <w:rPr>
                <w:rFonts w:ascii="Times New Roman" w:eastAsia="Times New Roman" w:hAnsi="Times New Roman" w:cs="Times New Roman"/>
                <w:bCs/>
                <w:sz w:val="24"/>
                <w:szCs w:val="24"/>
                <w:lang w:eastAsia="en-GB"/>
              </w:rPr>
            </w:pPr>
            <w:r w:rsidRPr="00CF78E0">
              <w:rPr>
                <w:rFonts w:ascii="Times New Roman" w:hAnsi="Times New Roman" w:cs="Times New Roman"/>
                <w:sz w:val="24"/>
                <w:szCs w:val="24"/>
              </w:rPr>
              <w:t>Nu necesită acoperire financiară</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Default="00492B74" w:rsidP="00D13CFB">
            <w:pPr>
              <w:spacing w:after="0" w:line="240" w:lineRule="auto"/>
              <w:jc w:val="center"/>
              <w:rPr>
                <w:rFonts w:ascii="Times New Roman" w:eastAsia="Times New Roman" w:hAnsi="Times New Roman" w:cs="Times New Roman"/>
                <w:b/>
                <w:bCs/>
                <w:sz w:val="24"/>
                <w:szCs w:val="24"/>
                <w:lang w:eastAsia="en-GB"/>
              </w:rPr>
            </w:pP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CF78E0" w:rsidRDefault="00492B74" w:rsidP="00D13CFB">
            <w:pPr>
              <w:spacing w:after="0" w:line="240" w:lineRule="auto"/>
              <w:jc w:val="both"/>
              <w:rPr>
                <w:rFonts w:ascii="Times New Roman" w:eastAsia="Times New Roman" w:hAnsi="Times New Roman" w:cs="Times New Roman"/>
                <w:bCs/>
                <w:strike/>
                <w:sz w:val="24"/>
                <w:szCs w:val="24"/>
                <w:highlight w:val="yellow"/>
                <w:lang w:val="ro-RO"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D62886" w:rsidRDefault="00492B74" w:rsidP="003E32B2">
            <w:pPr>
              <w:pStyle w:val="NoSpacing"/>
              <w:jc w:val="center"/>
              <w:rPr>
                <w:rFonts w:ascii="Times New Roman" w:hAnsi="Times New Roman" w:cs="Times New Roman"/>
                <w:sz w:val="24"/>
                <w:szCs w:val="24"/>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660E79" w:rsidRDefault="00492B74" w:rsidP="00D13CFB">
            <w:pPr>
              <w:spacing w:after="0" w:line="240" w:lineRule="auto"/>
              <w:jc w:val="center"/>
              <w:rPr>
                <w:rFonts w:ascii="Times New Roman" w:eastAsia="Times New Roman" w:hAnsi="Times New Roman" w:cs="Times New Roman"/>
                <w:bCs/>
                <w:sz w:val="24"/>
                <w:szCs w:val="24"/>
                <w:lang w:eastAsia="en-GB"/>
              </w:rPr>
            </w:pP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Default="00492B74" w:rsidP="008B2A8B">
            <w:pPr>
              <w:spacing w:after="0" w:line="240" w:lineRule="auto"/>
              <w:jc w:val="both"/>
              <w:rPr>
                <w:rFonts w:ascii="Times New Roman" w:eastAsia="Times New Roman" w:hAnsi="Times New Roman" w:cs="Times New Roman"/>
                <w:bCs/>
                <w:sz w:val="28"/>
                <w:szCs w:val="28"/>
                <w:lang w:val="ro-RO"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B93ED5" w:rsidRDefault="00492B74" w:rsidP="00D13CFB">
            <w:pPr>
              <w:spacing w:after="0" w:line="240" w:lineRule="auto"/>
              <w:jc w:val="center"/>
              <w:rPr>
                <w:rFonts w:ascii="Times New Roman" w:eastAsia="Times New Roman" w:hAnsi="Times New Roman" w:cs="Times New Roman"/>
                <w:bCs/>
                <w:sz w:val="24"/>
                <w:szCs w:val="24"/>
                <w:lang w:eastAsia="en-GB"/>
              </w:rPr>
            </w:pPr>
          </w:p>
        </w:tc>
      </w:tr>
      <w:tr w:rsidR="00D13CFB" w:rsidRPr="00D62886" w:rsidTr="007272B5">
        <w:trPr>
          <w:gridAfter w:val="1"/>
          <w:wAfter w:w="1705" w:type="pct"/>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3CFB" w:rsidRPr="00D62886" w:rsidRDefault="00D13CFB" w:rsidP="00FC201F">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 xml:space="preserve">OBIECTIVUL 2. </w:t>
            </w:r>
            <w:r w:rsidRPr="00D62886">
              <w:rPr>
                <w:rFonts w:ascii="Times New Roman" w:eastAsia="Times New Roman" w:hAnsi="Times New Roman" w:cs="Times New Roman"/>
                <w:b/>
                <w:bCs/>
                <w:i/>
                <w:sz w:val="24"/>
                <w:szCs w:val="24"/>
                <w:lang w:eastAsia="en-GB"/>
              </w:rPr>
              <w:t>Dezvolt</w:t>
            </w:r>
            <w:r w:rsidR="00EC7336" w:rsidRPr="00D62886">
              <w:rPr>
                <w:rFonts w:ascii="Times New Roman" w:eastAsia="Times New Roman" w:hAnsi="Times New Roman" w:cs="Times New Roman"/>
                <w:b/>
                <w:bCs/>
                <w:i/>
                <w:sz w:val="24"/>
                <w:szCs w:val="24"/>
                <w:lang w:eastAsia="en-GB"/>
              </w:rPr>
              <w:t>area cadrului de reglementare î</w:t>
            </w:r>
            <w:r w:rsidRPr="00D62886">
              <w:rPr>
                <w:rFonts w:ascii="Times New Roman" w:eastAsia="Times New Roman" w:hAnsi="Times New Roman" w:cs="Times New Roman"/>
                <w:b/>
                <w:bCs/>
                <w:i/>
                <w:sz w:val="24"/>
                <w:szCs w:val="24"/>
                <w:lang w:eastAsia="en-GB"/>
              </w:rPr>
              <w:t>n domeniul metologiei</w:t>
            </w:r>
          </w:p>
        </w:tc>
      </w:tr>
      <w:tr w:rsidR="007272B5" w:rsidRPr="00D62886" w:rsidTr="007272B5">
        <w:trPr>
          <w:gridAfter w:val="1"/>
          <w:wAfter w:w="1705" w:type="pct"/>
          <w:trHeight w:val="123"/>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1</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7472D9" w:rsidP="00B5067F">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E</w:t>
            </w:r>
            <w:r w:rsidR="00B5067F" w:rsidRPr="00D62886">
              <w:rPr>
                <w:rFonts w:ascii="Times New Roman" w:eastAsia="Times New Roman" w:hAnsi="Times New Roman" w:cs="Times New Roman"/>
                <w:bCs/>
                <w:sz w:val="24"/>
                <w:szCs w:val="24"/>
                <w:lang w:val="ro-RO" w:eastAsia="en-GB"/>
              </w:rPr>
              <w:t>laborarea programului de perspecti</w:t>
            </w:r>
            <w:r w:rsidR="000C71EE">
              <w:rPr>
                <w:rFonts w:ascii="Times New Roman" w:eastAsia="Times New Roman" w:hAnsi="Times New Roman" w:cs="Times New Roman"/>
                <w:bCs/>
                <w:sz w:val="24"/>
                <w:szCs w:val="24"/>
                <w:lang w:val="ro-RO" w:eastAsia="en-GB"/>
              </w:rPr>
              <w:t xml:space="preserve">vă de elaborare a documentelor </w:t>
            </w:r>
            <w:r w:rsidR="00B5067F" w:rsidRPr="00D62886">
              <w:rPr>
                <w:rFonts w:ascii="Times New Roman" w:eastAsia="Times New Roman" w:hAnsi="Times New Roman" w:cs="Times New Roman"/>
                <w:bCs/>
                <w:sz w:val="24"/>
                <w:szCs w:val="24"/>
                <w:lang w:val="ro-RO" w:eastAsia="en-GB"/>
              </w:rPr>
              <w:t>normative în domeniul metrologiei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w:t>
            </w:r>
            <w:r w:rsidR="00B5067F" w:rsidRPr="00D62886">
              <w:rPr>
                <w:rFonts w:ascii="Times New Roman" w:hAnsi="Times New Roman" w:cs="Times New Roman"/>
                <w:sz w:val="24"/>
                <w:szCs w:val="24"/>
              </w:rPr>
              <w:t>-2018</w:t>
            </w:r>
          </w:p>
          <w:p w:rsidR="00B5067F" w:rsidRPr="00D62886" w:rsidRDefault="00B5067F" w:rsidP="00B5067F">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Default="00B5067F" w:rsidP="00460C98">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r w:rsidR="00460C98">
              <w:rPr>
                <w:rFonts w:ascii="Times New Roman" w:eastAsia="Times New Roman" w:hAnsi="Times New Roman" w:cs="Times New Roman"/>
                <w:bCs/>
                <w:sz w:val="24"/>
                <w:szCs w:val="24"/>
                <w:lang w:eastAsia="en-GB"/>
              </w:rPr>
              <w:t>,</w:t>
            </w:r>
          </w:p>
          <w:p w:rsidR="00460C98" w:rsidRDefault="00460C98"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460C98" w:rsidRDefault="00460C98"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460C98" w:rsidRDefault="00BC196D"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w:t>
            </w:r>
            <w:r w:rsidR="00460C98">
              <w:rPr>
                <w:rFonts w:ascii="Times New Roman" w:eastAsia="Times New Roman" w:hAnsi="Times New Roman" w:cs="Times New Roman"/>
                <w:bCs/>
                <w:sz w:val="24"/>
                <w:szCs w:val="24"/>
                <w:lang w:eastAsia="en-GB"/>
              </w:rPr>
              <w:t>C</w:t>
            </w:r>
            <w:r w:rsidR="00D11BFA">
              <w:rPr>
                <w:rFonts w:ascii="Times New Roman" w:eastAsia="Times New Roman" w:hAnsi="Times New Roman" w:cs="Times New Roman"/>
                <w:bCs/>
                <w:sz w:val="24"/>
                <w:szCs w:val="24"/>
                <w:lang w:eastAsia="en-GB"/>
              </w:rPr>
              <w:t>,</w:t>
            </w:r>
          </w:p>
          <w:p w:rsidR="00D11BFA" w:rsidRDefault="00D11BFA"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INM</w:t>
            </w:r>
          </w:p>
          <w:p w:rsidR="00460C98" w:rsidRPr="00D62886" w:rsidRDefault="00460C98" w:rsidP="00B5067F">
            <w:pPr>
              <w:jc w:val="center"/>
              <w:rPr>
                <w:rFonts w:ascii="Times New Roman" w:hAnsi="Times New Roman" w:cs="Times New Roman"/>
                <w:sz w:val="24"/>
                <w:szCs w:val="24"/>
              </w:rPr>
            </w:pP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B5067F" w:rsidP="00CF78E0">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Program </w:t>
            </w:r>
            <w:r w:rsidR="006B4988" w:rsidRPr="00D62886">
              <w:rPr>
                <w:rFonts w:ascii="Times New Roman" w:eastAsia="Times New Roman" w:hAnsi="Times New Roman" w:cs="Times New Roman"/>
                <w:bCs/>
                <w:sz w:val="24"/>
                <w:szCs w:val="24"/>
                <w:lang w:eastAsia="en-GB"/>
              </w:rPr>
              <w:t>elaborat și aprobat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E0734" w:rsidRPr="00D62886" w:rsidRDefault="00026D90" w:rsidP="00B5067F">
            <w:pPr>
              <w:spacing w:after="0" w:line="240" w:lineRule="auto"/>
              <w:jc w:val="center"/>
              <w:rPr>
                <w:rFonts w:ascii="Times New Roman" w:eastAsia="Times New Roman" w:hAnsi="Times New Roman" w:cs="Times New Roman"/>
                <w:b/>
                <w:bCs/>
                <w:sz w:val="24"/>
                <w:szCs w:val="24"/>
                <w:lang w:eastAsia="en-GB"/>
              </w:rPr>
            </w:pPr>
            <w:r w:rsidRPr="00CF78E0">
              <w:rPr>
                <w:rFonts w:ascii="Times New Roman" w:hAnsi="Times New Roman" w:cs="Times New Roman"/>
                <w:sz w:val="24"/>
                <w:szCs w:val="24"/>
              </w:rPr>
              <w:t>Nu necesită acoperire financiară</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1</w:t>
            </w:r>
            <w:r w:rsidR="003C7641">
              <w:rPr>
                <w:rFonts w:ascii="Times New Roman" w:eastAsia="Times New Roman" w:hAnsi="Times New Roman" w:cs="Times New Roman"/>
                <w:b/>
                <w:bCs/>
                <w:sz w:val="24"/>
                <w:szCs w:val="24"/>
                <w:lang w:eastAsia="en-GB"/>
              </w:rPr>
              <w:t>2</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7472D9" w:rsidP="00B506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E</w:t>
            </w:r>
            <w:r w:rsidR="00B5067F" w:rsidRPr="00D62886">
              <w:rPr>
                <w:rFonts w:ascii="Times New Roman" w:eastAsia="Times New Roman" w:hAnsi="Times New Roman" w:cs="Times New Roman"/>
                <w:bCs/>
                <w:sz w:val="24"/>
                <w:szCs w:val="24"/>
                <w:lang w:val="ro-RO" w:eastAsia="en-GB"/>
              </w:rPr>
              <w:t>laborarea documentelor nor</w:t>
            </w:r>
            <w:r w:rsidR="000C71EE">
              <w:rPr>
                <w:rFonts w:ascii="Times New Roman" w:eastAsia="Times New Roman" w:hAnsi="Times New Roman" w:cs="Times New Roman"/>
                <w:bCs/>
                <w:sz w:val="24"/>
                <w:szCs w:val="24"/>
                <w:lang w:val="ro-RO" w:eastAsia="en-GB"/>
              </w:rPr>
              <w:t xml:space="preserve">mative în domeniul metrologiei </w:t>
            </w:r>
            <w:r w:rsidR="00B5067F" w:rsidRPr="00D62886">
              <w:rPr>
                <w:rFonts w:ascii="Times New Roman" w:eastAsia="Times New Roman" w:hAnsi="Times New Roman" w:cs="Times New Roman"/>
                <w:bCs/>
                <w:sz w:val="24"/>
                <w:szCs w:val="24"/>
                <w:lang w:val="ro-RO" w:eastAsia="en-GB"/>
              </w:rPr>
              <w:t>armonizate cu documente internaționale și europene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0C0B3C" w:rsidP="00B5067F">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B5067F"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1BFA" w:rsidRDefault="00D11BFA" w:rsidP="00D11BFA">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r>
              <w:rPr>
                <w:rFonts w:ascii="Times New Roman" w:eastAsia="Times New Roman" w:hAnsi="Times New Roman" w:cs="Times New Roman"/>
                <w:bCs/>
                <w:sz w:val="24"/>
                <w:szCs w:val="24"/>
                <w:lang w:eastAsia="en-GB"/>
              </w:rPr>
              <w:t>,</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BC196D"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w:t>
            </w:r>
            <w:r w:rsidR="00D11BFA">
              <w:rPr>
                <w:rFonts w:ascii="Times New Roman" w:eastAsia="Times New Roman" w:hAnsi="Times New Roman" w:cs="Times New Roman"/>
                <w:bCs/>
                <w:sz w:val="24"/>
                <w:szCs w:val="24"/>
                <w:lang w:eastAsia="en-GB"/>
              </w:rPr>
              <w:t>C,</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INM</w:t>
            </w:r>
          </w:p>
          <w:p w:rsidR="00B5067F" w:rsidRPr="00D62886" w:rsidRDefault="00B5067F" w:rsidP="00A007E8">
            <w:pPr>
              <w:spacing w:after="0" w:line="240" w:lineRule="auto"/>
              <w:jc w:val="center"/>
              <w:rPr>
                <w:rFonts w:ascii="Times New Roman" w:eastAsia="Times New Roman" w:hAnsi="Times New Roman" w:cs="Times New Roman"/>
                <w:bCs/>
                <w:sz w:val="24"/>
                <w:szCs w:val="24"/>
                <w:lang w:eastAsia="en-GB"/>
              </w:rPr>
            </w:pP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B5067F" w:rsidP="00B5067F">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normative elaborate și aprobate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0E0734" w:rsidP="00B5067F">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22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3</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11719">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Dezvoltarea laboratoarelor de verificări metrologice acreditate și desemnate în scopul asigurării domeniului de interes public cu măsurări veridice </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 MOLDAC</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7633AA" w:rsidP="00CF78E0">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Nr. </w:t>
            </w:r>
            <w:r w:rsidR="00990F23" w:rsidRPr="00D62886">
              <w:rPr>
                <w:rFonts w:ascii="Times New Roman" w:eastAsia="Times New Roman" w:hAnsi="Times New Roman" w:cs="Times New Roman"/>
                <w:bCs/>
                <w:sz w:val="24"/>
                <w:szCs w:val="24"/>
                <w:lang w:eastAsia="en-GB"/>
              </w:rPr>
              <w:t>domeni</w:t>
            </w:r>
            <w:r>
              <w:rPr>
                <w:rFonts w:ascii="Times New Roman" w:eastAsia="Times New Roman" w:hAnsi="Times New Roman" w:cs="Times New Roman"/>
                <w:bCs/>
                <w:sz w:val="24"/>
                <w:szCs w:val="24"/>
                <w:lang w:eastAsia="en-GB"/>
              </w:rPr>
              <w:t xml:space="preserve">ilor </w:t>
            </w:r>
            <w:r w:rsidR="00990F23" w:rsidRPr="00D62886">
              <w:rPr>
                <w:rFonts w:ascii="Times New Roman" w:eastAsia="Times New Roman" w:hAnsi="Times New Roman" w:cs="Times New Roman"/>
                <w:bCs/>
                <w:sz w:val="24"/>
                <w:szCs w:val="24"/>
                <w:lang w:eastAsia="en-GB"/>
              </w:rPr>
              <w:t>de interes public asigurat</w:t>
            </w:r>
            <w:r>
              <w:rPr>
                <w:rFonts w:ascii="Times New Roman" w:eastAsia="Times New Roman" w:hAnsi="Times New Roman" w:cs="Times New Roman"/>
                <w:bCs/>
                <w:sz w:val="24"/>
                <w:szCs w:val="24"/>
                <w:lang w:eastAsia="en-GB"/>
              </w:rPr>
              <w:t>e</w:t>
            </w:r>
            <w:r w:rsidR="00990F23" w:rsidRPr="00D62886">
              <w:rPr>
                <w:rFonts w:ascii="Times New Roman" w:eastAsia="Times New Roman" w:hAnsi="Times New Roman" w:cs="Times New Roman"/>
                <w:bCs/>
                <w:sz w:val="24"/>
                <w:szCs w:val="24"/>
                <w:lang w:eastAsia="en-GB"/>
              </w:rPr>
              <w:t xml:space="preserve"> cu verificări metrologice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B93ED5" w:rsidRDefault="00B93ED5" w:rsidP="007472D9">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Sursele proprii ale labora</w:t>
            </w:r>
            <w:r w:rsidRPr="00B93ED5">
              <w:rPr>
                <w:rFonts w:ascii="Times New Roman" w:eastAsia="Times New Roman" w:hAnsi="Times New Roman" w:cs="Times New Roman"/>
                <w:bCs/>
                <w:sz w:val="24"/>
                <w:szCs w:val="24"/>
                <w:lang w:eastAsia="en-GB"/>
              </w:rPr>
              <w:t xml:space="preserve">toarelor </w:t>
            </w:r>
          </w:p>
        </w:tc>
      </w:tr>
      <w:tr w:rsidR="00165C72" w:rsidRPr="00D62886" w:rsidTr="007272B5">
        <w:trPr>
          <w:gridAfter w:val="1"/>
          <w:wAfter w:w="1705" w:type="pct"/>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3.</w:t>
            </w:r>
            <w:r w:rsidRPr="00D62886">
              <w:rPr>
                <w:rFonts w:ascii="Times New Roman" w:eastAsia="Times New Roman" w:hAnsi="Times New Roman" w:cs="Times New Roman"/>
                <w:b/>
                <w:bCs/>
                <w:i/>
                <w:sz w:val="24"/>
                <w:szCs w:val="24"/>
                <w:lang w:val="ro-RO" w:eastAsia="en-GB"/>
              </w:rPr>
              <w:t xml:space="preserve"> Dezvoltarea sectorului voluntar în scopul asigurării uniformității și exactității măsurărilor</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165C72">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4</w:t>
            </w:r>
            <w:r w:rsidR="00D62886">
              <w:rPr>
                <w:rFonts w:ascii="Times New Roman" w:eastAsia="Times New Roman" w:hAnsi="Times New Roman" w:cs="Times New Roman"/>
                <w:b/>
                <w:bCs/>
                <w:sz w:val="24"/>
                <w:szCs w:val="24"/>
                <w:lang w:eastAsia="en-GB"/>
              </w:rPr>
              <w:t>.</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165C72">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val="ro-RO" w:eastAsia="en-GB"/>
              </w:rPr>
              <w:t>R</w:t>
            </w:r>
            <w:r w:rsidR="00165C72" w:rsidRPr="00D62886">
              <w:rPr>
                <w:rFonts w:ascii="Times New Roman" w:eastAsia="Times New Roman" w:hAnsi="Times New Roman" w:cs="Times New Roman"/>
                <w:bCs/>
                <w:sz w:val="24"/>
                <w:szCs w:val="24"/>
                <w:lang w:val="ro-RO" w:eastAsia="en-GB"/>
              </w:rPr>
              <w:t>idicarea și consolidarea nivelului de conștientizare a mediului de afaceri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Pe măsura publicării standardelor de către organizațiile europene de standardizare</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1BFA"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165C72" w:rsidRPr="00D62886" w:rsidRDefault="00165C72" w:rsidP="00D11BFA">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 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evenimente organizate (seminare, mese rotunde, consultări)</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3ED5" w:rsidRPr="000E0734" w:rsidRDefault="00B93ED5" w:rsidP="00B93ED5">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r w:rsidR="00026D90">
              <w:rPr>
                <w:rFonts w:ascii="Times New Roman" w:hAnsi="Times New Roman" w:cs="Times New Roman"/>
                <w:sz w:val="24"/>
                <w:szCs w:val="24"/>
              </w:rPr>
              <w:t>, alte surse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5</w:t>
            </w:r>
            <w:r w:rsidR="00E933CE">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Default="0026483B" w:rsidP="00B11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Anularea standardelor GOST conflictuale cu standardele europene sau contradictorii cu reglementările de metrologie legală</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Pr="00D62886" w:rsidRDefault="0026483B" w:rsidP="0026483B">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Sem.II-2020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1BFA" w:rsidRDefault="0026483B" w:rsidP="00D11BFA">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MEI, </w:t>
            </w:r>
            <w:r w:rsidR="00D11BFA">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BC196D" w:rsidP="00D11BFA">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w:t>
            </w:r>
            <w:r w:rsidR="00D11BFA">
              <w:rPr>
                <w:rFonts w:ascii="Times New Roman" w:eastAsia="Times New Roman" w:hAnsi="Times New Roman" w:cs="Times New Roman"/>
                <w:bCs/>
                <w:sz w:val="24"/>
                <w:szCs w:val="24"/>
                <w:lang w:eastAsia="en-GB"/>
              </w:rPr>
              <w:t>C,</w:t>
            </w:r>
          </w:p>
          <w:p w:rsidR="00D11BFA" w:rsidRDefault="0026483B" w:rsidP="0026483B">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ISM, </w:t>
            </w:r>
          </w:p>
          <w:p w:rsidR="0026483B" w:rsidRPr="00D62886" w:rsidRDefault="0026483B" w:rsidP="0026483B">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Pr="00D62886" w:rsidRDefault="0026483B" w:rsidP="0026483B">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Nr. de </w:t>
            </w:r>
            <w:r>
              <w:rPr>
                <w:rFonts w:ascii="Times New Roman" w:eastAsia="Times New Roman" w:hAnsi="Times New Roman" w:cs="Times New Roman"/>
                <w:bCs/>
                <w:sz w:val="24"/>
                <w:szCs w:val="24"/>
                <w:lang w:eastAsia="en-GB"/>
              </w:rPr>
              <w:t>standarde anulate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Pr="000E0734" w:rsidRDefault="0026483B" w:rsidP="0026483B">
            <w:pPr>
              <w:spacing w:after="0" w:line="240" w:lineRule="auto"/>
              <w:jc w:val="center"/>
              <w:rPr>
                <w:rFonts w:ascii="Times New Roman" w:hAnsi="Times New Roman" w:cs="Times New Roman"/>
                <w:sz w:val="24"/>
                <w:szCs w:val="24"/>
                <w:lang w:val="ro-RO"/>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6</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B93ED5" w:rsidP="00B93ED5">
            <w:pPr>
              <w:spacing w:after="0" w:line="240" w:lineRule="auto"/>
              <w:jc w:val="both"/>
              <w:rPr>
                <w:rFonts w:ascii="Times New Roman" w:eastAsia="Times New Roman" w:hAnsi="Times New Roman" w:cs="Times New Roman"/>
                <w:b/>
                <w:bCs/>
                <w:sz w:val="24"/>
                <w:szCs w:val="24"/>
                <w:lang w:eastAsia="en-GB"/>
              </w:rPr>
            </w:pPr>
            <w:r>
              <w:rPr>
                <w:rFonts w:ascii="Times New Roman" w:hAnsi="Times New Roman" w:cs="Times New Roman"/>
                <w:sz w:val="24"/>
                <w:szCs w:val="24"/>
              </w:rPr>
              <w:t>E</w:t>
            </w:r>
            <w:r w:rsidR="00165C72" w:rsidRPr="00D62886">
              <w:rPr>
                <w:rFonts w:ascii="Times New Roman" w:hAnsi="Times New Roman" w:cs="Times New Roman"/>
                <w:sz w:val="24"/>
                <w:szCs w:val="24"/>
              </w:rPr>
              <w:t>laborarea ghidului pentru procedura de etalonare a mijloacelor de măsurare utilizate în proces tehnologic</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-2018</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eastAsia="en-GB"/>
              </w:rPr>
              <w:t>Laboratoare de etalonări acreditate</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Ghid elaborate și publicat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3ED5" w:rsidRPr="000E0734" w:rsidRDefault="00B93ED5" w:rsidP="00B93ED5">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1</w:t>
            </w:r>
            <w:r w:rsidR="003C7641">
              <w:rPr>
                <w:rFonts w:ascii="Times New Roman" w:eastAsia="Times New Roman" w:hAnsi="Times New Roman" w:cs="Times New Roman"/>
                <w:b/>
                <w:bCs/>
                <w:sz w:val="24"/>
                <w:szCs w:val="24"/>
                <w:lang w:eastAsia="en-GB"/>
              </w:rPr>
              <w:t>7</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A21895" w:rsidP="00A21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Elaborarea proiectului de hotărîre de Guvern cu privire la r</w:t>
            </w:r>
            <w:r w:rsidR="00165C72" w:rsidRPr="00D62886">
              <w:rPr>
                <w:rFonts w:ascii="Times New Roman" w:hAnsi="Times New Roman" w:cs="Times New Roman"/>
                <w:sz w:val="24"/>
                <w:szCs w:val="24"/>
              </w:rPr>
              <w:t xml:space="preserve">educerea categoriilor de </w:t>
            </w:r>
            <w:r w:rsidR="00B93ED5">
              <w:rPr>
                <w:rFonts w:ascii="Times New Roman" w:hAnsi="Times New Roman" w:cs="Times New Roman"/>
                <w:sz w:val="24"/>
                <w:szCs w:val="24"/>
              </w:rPr>
              <w:t xml:space="preserve">mijloace </w:t>
            </w:r>
            <w:r w:rsidR="00165C72" w:rsidRPr="00D62886">
              <w:rPr>
                <w:rFonts w:ascii="Times New Roman" w:hAnsi="Times New Roman" w:cs="Times New Roman"/>
                <w:sz w:val="24"/>
                <w:szCs w:val="24"/>
              </w:rPr>
              <w:t>de măsurare supuse controlului metrologic legal</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MEI,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Hotă</w:t>
            </w:r>
            <w:r w:rsidR="00165C72" w:rsidRPr="00D62886">
              <w:rPr>
                <w:rFonts w:ascii="Times New Roman" w:eastAsia="Times New Roman" w:hAnsi="Times New Roman" w:cs="Times New Roman"/>
                <w:bCs/>
                <w:sz w:val="24"/>
                <w:szCs w:val="24"/>
                <w:lang w:eastAsia="en-GB"/>
              </w:rPr>
              <w:t>rârea Guvernului aprobată</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E933CE"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8</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B9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5C72" w:rsidRPr="00D62886">
              <w:rPr>
                <w:rFonts w:ascii="Times New Roman" w:hAnsi="Times New Roman" w:cs="Times New Roman"/>
                <w:sz w:val="24"/>
                <w:szCs w:val="24"/>
              </w:rPr>
              <w:t xml:space="preserve">ezvoltarea serviciilor de etalonare în domeniile de măsurare necesare industriei </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 CMAC</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CF78E0">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Nr. de </w:t>
            </w:r>
            <w:r w:rsidR="007633AA">
              <w:rPr>
                <w:rFonts w:ascii="Times New Roman" w:eastAsia="Times New Roman" w:hAnsi="Times New Roman" w:cs="Times New Roman"/>
                <w:bCs/>
                <w:sz w:val="24"/>
                <w:szCs w:val="24"/>
                <w:lang w:eastAsia="en-GB"/>
              </w:rPr>
              <w:t>etalonări efectuate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3ED5" w:rsidRDefault="007472D9" w:rsidP="00B93ED5">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en-GB"/>
              </w:rPr>
              <w:t>Sursele proprii ale labora</w:t>
            </w:r>
            <w:r w:rsidRPr="00B93ED5">
              <w:rPr>
                <w:rFonts w:ascii="Times New Roman" w:eastAsia="Times New Roman" w:hAnsi="Times New Roman" w:cs="Times New Roman"/>
                <w:bCs/>
                <w:sz w:val="24"/>
                <w:szCs w:val="24"/>
                <w:lang w:eastAsia="en-GB"/>
              </w:rPr>
              <w:t xml:space="preserve">toarelor </w:t>
            </w:r>
            <w:r w:rsidR="00B93ED5" w:rsidRPr="000E0734">
              <w:rPr>
                <w:rFonts w:ascii="Times New Roman" w:hAnsi="Times New Roman" w:cs="Times New Roman"/>
                <w:sz w:val="24"/>
                <w:szCs w:val="24"/>
              </w:rPr>
              <w:t>Asistenţa partenerilor de dezvoltare</w:t>
            </w:r>
          </w:p>
          <w:p w:rsidR="00352B48" w:rsidRDefault="00352B48" w:rsidP="00B93ED5">
            <w:pPr>
              <w:spacing w:after="0" w:line="240" w:lineRule="auto"/>
              <w:jc w:val="center"/>
              <w:rPr>
                <w:rFonts w:ascii="Times New Roman" w:hAnsi="Times New Roman" w:cs="Times New Roman"/>
                <w:sz w:val="24"/>
                <w:szCs w:val="24"/>
              </w:rPr>
            </w:pPr>
          </w:p>
          <w:p w:rsidR="00352B48" w:rsidRDefault="00352B48" w:rsidP="00B93ED5">
            <w:pPr>
              <w:spacing w:after="0" w:line="240" w:lineRule="auto"/>
              <w:jc w:val="center"/>
              <w:rPr>
                <w:rFonts w:ascii="Times New Roman" w:hAnsi="Times New Roman" w:cs="Times New Roman"/>
                <w:sz w:val="24"/>
                <w:szCs w:val="24"/>
              </w:rPr>
            </w:pPr>
          </w:p>
          <w:p w:rsidR="00352B48" w:rsidRPr="000E0734" w:rsidRDefault="00352B48" w:rsidP="00B93ED5">
            <w:pPr>
              <w:spacing w:after="0" w:line="240" w:lineRule="auto"/>
              <w:jc w:val="center"/>
              <w:rPr>
                <w:rFonts w:ascii="Times New Roman" w:hAnsi="Times New Roman" w:cs="Times New Roman"/>
                <w:sz w:val="24"/>
                <w:szCs w:val="24"/>
              </w:rPr>
            </w:pP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165C72" w:rsidRPr="00D62886" w:rsidTr="007272B5">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4.</w:t>
            </w:r>
            <w:r w:rsidRPr="00D62886">
              <w:rPr>
                <w:rFonts w:ascii="Times New Roman" w:eastAsia="Times New Roman" w:hAnsi="Times New Roman" w:cs="Times New Roman"/>
                <w:b/>
                <w:bCs/>
                <w:i/>
                <w:sz w:val="24"/>
                <w:szCs w:val="24"/>
                <w:lang w:val="ro-RO" w:eastAsia="en-GB"/>
              </w:rPr>
              <w:t xml:space="preserve"> Utilizarea standardelor </w:t>
            </w:r>
            <w:r w:rsidR="000E3B65">
              <w:rPr>
                <w:rFonts w:ascii="Times New Roman" w:eastAsia="Times New Roman" w:hAnsi="Times New Roman" w:cs="Times New Roman"/>
                <w:b/>
                <w:bCs/>
                <w:i/>
                <w:sz w:val="24"/>
                <w:szCs w:val="24"/>
                <w:lang w:val="ro-RO" w:eastAsia="en-GB"/>
              </w:rPr>
              <w:t xml:space="preserve">europene sau internaționale </w:t>
            </w:r>
            <w:r w:rsidRPr="00D62886">
              <w:rPr>
                <w:rFonts w:ascii="Times New Roman" w:eastAsia="Times New Roman" w:hAnsi="Times New Roman" w:cs="Times New Roman"/>
                <w:b/>
                <w:bCs/>
                <w:i/>
                <w:sz w:val="24"/>
                <w:szCs w:val="24"/>
                <w:lang w:val="ro-RO" w:eastAsia="en-GB"/>
              </w:rPr>
              <w:t>pentru extinderea serviciilor de etalonare</w:t>
            </w:r>
          </w:p>
        </w:tc>
        <w:tc>
          <w:tcPr>
            <w:tcW w:w="1705" w:type="pct"/>
            <w:vAlign w:val="center"/>
          </w:tcPr>
          <w:p w:rsidR="00165C72" w:rsidRPr="00D62886" w:rsidRDefault="00165C72" w:rsidP="00165C72">
            <w:pPr>
              <w:jc w:val="both"/>
              <w:rPr>
                <w:rFonts w:ascii="Times New Roman" w:hAnsi="Times New Roman" w:cs="Times New Roman"/>
                <w:strike/>
                <w:sz w:val="24"/>
                <w:szCs w:val="24"/>
                <w:lang w:val="ro-RO"/>
              </w:rPr>
            </w:pPr>
          </w:p>
        </w:tc>
      </w:tr>
      <w:tr w:rsidR="007272B5" w:rsidRPr="00D62886" w:rsidTr="007272B5">
        <w:trPr>
          <w:gridAfter w:val="1"/>
          <w:wAfter w:w="1705" w:type="pct"/>
          <w:trHeight w:val="533"/>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19</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B93ED5" w:rsidP="00B11719">
            <w:pPr>
              <w:spacing w:after="0" w:line="240" w:lineRule="auto"/>
              <w:jc w:val="both"/>
              <w:rPr>
                <w:rFonts w:ascii="Times New Roman" w:eastAsia="Times New Roman" w:hAnsi="Times New Roman" w:cs="Times New Roman"/>
                <w:b/>
                <w:bCs/>
                <w:sz w:val="24"/>
                <w:szCs w:val="24"/>
                <w:lang w:eastAsia="en-GB"/>
              </w:rPr>
            </w:pPr>
            <w:r>
              <w:rPr>
                <w:rFonts w:ascii="Times New Roman" w:hAnsi="Times New Roman" w:cs="Times New Roman"/>
                <w:sz w:val="24"/>
                <w:szCs w:val="24"/>
              </w:rPr>
              <w:t>A</w:t>
            </w:r>
            <w:r w:rsidR="00165C72" w:rsidRPr="00D62886">
              <w:rPr>
                <w:rFonts w:ascii="Times New Roman" w:hAnsi="Times New Roman" w:cs="Times New Roman"/>
                <w:sz w:val="24"/>
                <w:szCs w:val="24"/>
              </w:rPr>
              <w:t>doptarea standardelor europene pentru metode de măsurare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1BFA"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BC196D" w:rsidP="00D11BFA">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w:t>
            </w:r>
            <w:r w:rsidR="00D11BFA">
              <w:rPr>
                <w:rFonts w:ascii="Times New Roman" w:eastAsia="Times New Roman" w:hAnsi="Times New Roman" w:cs="Times New Roman"/>
                <w:bCs/>
                <w:sz w:val="24"/>
                <w:szCs w:val="24"/>
                <w:lang w:eastAsia="en-GB"/>
              </w:rPr>
              <w:t>C,</w:t>
            </w:r>
          </w:p>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ISM,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standard adoptate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procedure de etalonare implementate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B93ED5"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E933CE" w:rsidP="00165C72">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0</w:t>
            </w:r>
            <w:r w:rsidR="00D62886">
              <w:rPr>
                <w:rFonts w:ascii="Times New Roman" w:eastAsia="Times New Roman" w:hAnsi="Times New Roman" w:cs="Times New Roman"/>
                <w:b/>
                <w:bCs/>
                <w:sz w:val="24"/>
                <w:szCs w:val="24"/>
                <w:lang w:eastAsia="en-GB"/>
              </w:rPr>
              <w:t>.</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93ED5">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 xml:space="preserve">Crearea </w:t>
            </w:r>
            <w:r w:rsidRPr="00001C8B">
              <w:rPr>
                <w:rFonts w:ascii="Times New Roman" w:eastAsia="Times New Roman" w:hAnsi="Times New Roman" w:cs="Times New Roman"/>
                <w:bCs/>
                <w:sz w:val="24"/>
                <w:szCs w:val="24"/>
                <w:lang w:val="ro-RO" w:eastAsia="en-GB"/>
              </w:rPr>
              <w:t>sistemului informațional de evidență a mijloa</w:t>
            </w:r>
            <w:r w:rsidR="007472D9" w:rsidRPr="00001C8B">
              <w:rPr>
                <w:rFonts w:ascii="Times New Roman" w:eastAsia="Times New Roman" w:hAnsi="Times New Roman" w:cs="Times New Roman"/>
                <w:bCs/>
                <w:sz w:val="24"/>
                <w:szCs w:val="24"/>
                <w:lang w:val="ro-RO" w:eastAsia="en-GB"/>
              </w:rPr>
              <w:t xml:space="preserve">celor de măsurare utilizate în </w:t>
            </w:r>
            <w:r w:rsidRPr="00001C8B">
              <w:rPr>
                <w:rFonts w:ascii="Times New Roman" w:eastAsia="Times New Roman" w:hAnsi="Times New Roman" w:cs="Times New Roman"/>
                <w:bCs/>
                <w:sz w:val="24"/>
                <w:szCs w:val="24"/>
                <w:lang w:val="ro-RO" w:eastAsia="en-GB"/>
              </w:rPr>
              <w:t>Republica Moldova</w:t>
            </w:r>
            <w:r w:rsidR="00001C8B" w:rsidRPr="00001C8B">
              <w:rPr>
                <w:rFonts w:ascii="Times New Roman" w:eastAsia="Times New Roman" w:hAnsi="Times New Roman" w:cs="Times New Roman"/>
                <w:bCs/>
                <w:sz w:val="24"/>
                <w:szCs w:val="24"/>
                <w:lang w:val="ro-RO" w:eastAsia="en-GB"/>
              </w:rPr>
              <w:t xml:space="preserve"> în domeniile de interes public</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w:t>
            </w:r>
            <w:r w:rsidR="00165C72" w:rsidRPr="00D62886">
              <w:rPr>
                <w:rFonts w:ascii="Times New Roman" w:hAnsi="Times New Roman" w:cs="Times New Roman"/>
                <w:sz w:val="24"/>
                <w:szCs w:val="24"/>
              </w:rPr>
              <w:t>-2018</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2B5"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MEI,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Sistem IT creat și implementat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Default="00B93ED5"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 xml:space="preserve">, </w:t>
            </w:r>
          </w:p>
          <w:p w:rsidR="00F42616"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400, 0</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E933CE"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1</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 xml:space="preserve">Revizuirea și modificarea documentelor normative în domeniul metrologiei prin prisma aplicării metodelor de măsurare automatizate </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1BFA"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BC196D" w:rsidP="00D11BFA">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w:t>
            </w:r>
            <w:r w:rsidR="00D11BFA">
              <w:rPr>
                <w:rFonts w:ascii="Times New Roman" w:eastAsia="Times New Roman" w:hAnsi="Times New Roman" w:cs="Times New Roman"/>
                <w:bCs/>
                <w:sz w:val="24"/>
                <w:szCs w:val="24"/>
                <w:lang w:eastAsia="en-GB"/>
              </w:rPr>
              <w:t>C,</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documente normative aprobate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26483B"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2</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B93ED5">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 xml:space="preserve">Digitizarea fondului de documente normative în domeniu metrologiei (RGML, NML, PM) </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-2018</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normative accesibile on-line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616" w:rsidRDefault="00B93ED5"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 xml:space="preserve">, </w:t>
            </w:r>
          </w:p>
          <w:p w:rsidR="00165C72"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200,0</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3</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93ED5">
            <w:pPr>
              <w:spacing w:after="0" w:line="240" w:lineRule="auto"/>
              <w:jc w:val="both"/>
              <w:rPr>
                <w:rFonts w:ascii="Times New Roman" w:eastAsia="Times New Roman" w:hAnsi="Times New Roman" w:cs="Times New Roman"/>
                <w:bCs/>
                <w:strike/>
                <w:sz w:val="24"/>
                <w:szCs w:val="24"/>
                <w:lang w:eastAsia="en-GB"/>
              </w:rPr>
            </w:pPr>
            <w:r w:rsidRPr="00D62886">
              <w:rPr>
                <w:rFonts w:ascii="Times New Roman" w:eastAsia="Times New Roman" w:hAnsi="Times New Roman" w:cs="Times New Roman"/>
                <w:bCs/>
                <w:sz w:val="24"/>
                <w:szCs w:val="24"/>
                <w:lang w:val="ro-RO" w:eastAsia="en-GB"/>
              </w:rPr>
              <w:t xml:space="preserve">Asigurarea accesului la informații la distanță privind mijloace de măsurare aflate în utilizare în domeniile de interes public </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w:t>
            </w:r>
            <w:r w:rsidR="00165C72" w:rsidRPr="00D62886">
              <w:rPr>
                <w:rFonts w:ascii="Times New Roman" w:hAnsi="Times New Roman" w:cs="Times New Roman"/>
                <w:sz w:val="24"/>
                <w:szCs w:val="24"/>
              </w:rPr>
              <w:t>-2018</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A2297" w:rsidRDefault="007A2297"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Nr. de vizualizări a </w:t>
            </w:r>
          </w:p>
          <w:p w:rsidR="00165C72" w:rsidRPr="00D62886" w:rsidRDefault="007A2297"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site-ului</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B93ED5"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 xml:space="preserve">, </w:t>
            </w:r>
          </w:p>
          <w:p w:rsidR="00165C72"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200, 0</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2</w:t>
            </w:r>
            <w:r w:rsidR="003C7641">
              <w:rPr>
                <w:rFonts w:ascii="Times New Roman" w:eastAsia="Times New Roman" w:hAnsi="Times New Roman" w:cs="Times New Roman"/>
                <w:b/>
                <w:bCs/>
                <w:sz w:val="24"/>
                <w:szCs w:val="24"/>
                <w:lang w:eastAsia="en-GB"/>
              </w:rPr>
              <w:t>4</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93ED5">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val="ro-RO" w:eastAsia="en-GB"/>
              </w:rPr>
              <w:t>Asigurarea accesului la informații la distanță privind fondul de do</w:t>
            </w:r>
            <w:r w:rsidR="007472D9">
              <w:rPr>
                <w:rFonts w:ascii="Times New Roman" w:eastAsia="Times New Roman" w:hAnsi="Times New Roman" w:cs="Times New Roman"/>
                <w:bCs/>
                <w:sz w:val="24"/>
                <w:szCs w:val="24"/>
                <w:lang w:val="ro-RO" w:eastAsia="en-GB"/>
              </w:rPr>
              <w:t>c</w:t>
            </w:r>
            <w:r w:rsidRPr="00D62886">
              <w:rPr>
                <w:rFonts w:ascii="Times New Roman" w:eastAsia="Times New Roman" w:hAnsi="Times New Roman" w:cs="Times New Roman"/>
                <w:bCs/>
                <w:sz w:val="24"/>
                <w:szCs w:val="24"/>
                <w:lang w:val="ro-RO" w:eastAsia="en-GB"/>
              </w:rPr>
              <w:t>umente normative în domeniul metrologiei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w:t>
            </w:r>
            <w:r w:rsidR="00165C72" w:rsidRPr="00D62886">
              <w:rPr>
                <w:rFonts w:ascii="Times New Roman" w:hAnsi="Times New Roman" w:cs="Times New Roman"/>
                <w:sz w:val="24"/>
                <w:szCs w:val="24"/>
              </w:rPr>
              <w:t>-2019</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7A2297"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accesări a fondului</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w:t>
            </w:r>
          </w:p>
          <w:p w:rsidR="00F42616"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200, 0</w:t>
            </w:r>
          </w:p>
        </w:tc>
      </w:tr>
      <w:tr w:rsidR="00165C72" w:rsidRPr="00D62886" w:rsidTr="007272B5">
        <w:trPr>
          <w:gridAfter w:val="1"/>
          <w:wAfter w:w="1705" w:type="pct"/>
          <w:trHeight w:val="359"/>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6</w:t>
            </w:r>
            <w:r w:rsidRPr="00D62886">
              <w:rPr>
                <w:rFonts w:ascii="Times New Roman" w:eastAsia="Times New Roman" w:hAnsi="Times New Roman" w:cs="Times New Roman"/>
                <w:b/>
                <w:bCs/>
                <w:i/>
                <w:sz w:val="24"/>
                <w:szCs w:val="24"/>
                <w:lang w:eastAsia="en-GB"/>
              </w:rPr>
              <w:t>.</w:t>
            </w:r>
            <w:r w:rsidRPr="00D62886">
              <w:rPr>
                <w:rFonts w:ascii="Times New Roman" w:eastAsia="Times New Roman" w:hAnsi="Times New Roman" w:cs="Times New Roman"/>
                <w:b/>
                <w:bCs/>
                <w:i/>
                <w:sz w:val="24"/>
                <w:szCs w:val="24"/>
                <w:lang w:val="ro-RO" w:eastAsia="en-GB"/>
              </w:rPr>
              <w:t xml:space="preserve"> Creșterea eficacității activității de supraveghere metrologică </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5</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F6020">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F</w:t>
            </w:r>
            <w:r w:rsidR="00165C72" w:rsidRPr="00D62886">
              <w:rPr>
                <w:rFonts w:ascii="Times New Roman" w:eastAsia="Times New Roman" w:hAnsi="Times New Roman" w:cs="Times New Roman"/>
                <w:bCs/>
                <w:sz w:val="24"/>
                <w:szCs w:val="24"/>
                <w:lang w:val="ro-RO" w:eastAsia="en-GB"/>
              </w:rPr>
              <w:t>ormarea și calificarea profesională a inspectorilor cu privire la asigurarea activității de sup</w:t>
            </w:r>
            <w:r w:rsidR="001F6020">
              <w:rPr>
                <w:rFonts w:ascii="Times New Roman" w:eastAsia="Times New Roman" w:hAnsi="Times New Roman" w:cs="Times New Roman"/>
                <w:bCs/>
                <w:sz w:val="24"/>
                <w:szCs w:val="24"/>
                <w:lang w:val="ro-RO" w:eastAsia="en-GB"/>
              </w:rPr>
              <w:t>r</w:t>
            </w:r>
            <w:r w:rsidR="00165C72" w:rsidRPr="00D62886">
              <w:rPr>
                <w:rFonts w:ascii="Times New Roman" w:eastAsia="Times New Roman" w:hAnsi="Times New Roman" w:cs="Times New Roman"/>
                <w:bCs/>
                <w:sz w:val="24"/>
                <w:szCs w:val="24"/>
                <w:lang w:val="ro-RO" w:eastAsia="en-GB"/>
              </w:rPr>
              <w:t>aveghere metrologică</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inspector instruiți</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seminare, workshop-uri, instruiri</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6</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Dotarea Agenției pent</w:t>
            </w:r>
            <w:r w:rsidR="005547BF">
              <w:rPr>
                <w:rFonts w:ascii="Times New Roman" w:eastAsia="Times New Roman" w:hAnsi="Times New Roman" w:cs="Times New Roman"/>
                <w:bCs/>
                <w:sz w:val="24"/>
                <w:szCs w:val="24"/>
                <w:lang w:val="ro-RO" w:eastAsia="en-GB"/>
              </w:rPr>
              <w:t>ru protecția consumatorilor și s</w:t>
            </w:r>
            <w:r w:rsidRPr="00D62886">
              <w:rPr>
                <w:rFonts w:ascii="Times New Roman" w:eastAsia="Times New Roman" w:hAnsi="Times New Roman" w:cs="Times New Roman"/>
                <w:bCs/>
                <w:sz w:val="24"/>
                <w:szCs w:val="24"/>
                <w:lang w:val="ro-RO" w:eastAsia="en-GB"/>
              </w:rPr>
              <w:t xml:space="preserve">upravegherea pieții cu echipament specific pentru efectuarea activității de supraveghere metrologică </w:t>
            </w:r>
          </w:p>
          <w:p w:rsidR="00165C72" w:rsidRPr="00D62886" w:rsidRDefault="00165C72" w:rsidP="00165C72">
            <w:pPr>
              <w:spacing w:after="0" w:line="240" w:lineRule="auto"/>
              <w:jc w:val="both"/>
              <w:rPr>
                <w:rFonts w:ascii="Times New Roman" w:eastAsia="Times New Roman" w:hAnsi="Times New Roman" w:cs="Times New Roman"/>
                <w:b/>
                <w:bCs/>
                <w:sz w:val="24"/>
                <w:szCs w:val="24"/>
                <w:lang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echipament achiziţionat</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procedure de control implementate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controale efectuate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7</w:t>
            </w:r>
            <w:r>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5547BF">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 xml:space="preserve">Elaborarea </w:t>
            </w:r>
            <w:r w:rsidR="005547BF">
              <w:rPr>
                <w:rFonts w:ascii="Times New Roman" w:eastAsia="Times New Roman" w:hAnsi="Times New Roman" w:cs="Times New Roman"/>
                <w:bCs/>
                <w:sz w:val="24"/>
                <w:szCs w:val="24"/>
                <w:lang w:val="ro-RO" w:eastAsia="en-GB"/>
              </w:rPr>
              <w:t xml:space="preserve">planurilor anuale </w:t>
            </w:r>
            <w:r w:rsidRPr="00D62886">
              <w:rPr>
                <w:rFonts w:ascii="Times New Roman" w:eastAsia="Times New Roman" w:hAnsi="Times New Roman" w:cs="Times New Roman"/>
                <w:bCs/>
                <w:sz w:val="24"/>
                <w:szCs w:val="24"/>
                <w:lang w:val="ro-RO" w:eastAsia="en-GB"/>
              </w:rPr>
              <w:t>de măsuri pentru îmbunătățirea eficienței și eficacității supravegherii metrologice, bazată pe managementul riscurilor</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w:t>
            </w:r>
            <w:r w:rsidR="00165C72" w:rsidRPr="00D62886">
              <w:rPr>
                <w:rFonts w:ascii="Times New Roman" w:hAnsi="Times New Roman" w:cs="Times New Roman"/>
                <w:sz w:val="24"/>
                <w:szCs w:val="24"/>
              </w:rPr>
              <w:t>I-2018</w:t>
            </w:r>
          </w:p>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I-2019</w:t>
            </w:r>
          </w:p>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Planuri anuale aprobate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8</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eastAsia="en-GB"/>
              </w:rPr>
              <w:t>C</w:t>
            </w:r>
            <w:r w:rsidR="00165C72" w:rsidRPr="00D62886">
              <w:rPr>
                <w:rFonts w:ascii="Times New Roman" w:eastAsia="Times New Roman" w:hAnsi="Times New Roman" w:cs="Times New Roman"/>
                <w:bCs/>
                <w:sz w:val="24"/>
                <w:szCs w:val="24"/>
                <w:lang w:val="ro-RO" w:eastAsia="en-GB"/>
              </w:rPr>
              <w:t>rearea în cadrul autorității de supraveghere a sistemului de monitorizare și informare cu privire la încălcările admise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I-2019</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Sistem creat și implementat</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165C72" w:rsidRPr="00D62886" w:rsidRDefault="00FF4E24"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 xml:space="preserve"> Asistenţa partenerilor de dezvoltare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29</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5547BF">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Elaborarea programelor de supraveghere metrologică tematice privind obligațiile utilizatorilor mijloacelor de măsurare supuse controlului metrologic legal și respectarea prevederilor documentelor normative în domeniul metrologiei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I-2018</w:t>
            </w:r>
          </w:p>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I-2019</w:t>
            </w:r>
          </w:p>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Planuri tematice aprobate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E933CE"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0</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747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Organizarea și desfăşurarea </w:t>
            </w:r>
            <w:r w:rsidR="00165C72" w:rsidRPr="00D62886">
              <w:rPr>
                <w:rFonts w:ascii="Times New Roman" w:hAnsi="Times New Roman" w:cs="Times New Roman"/>
                <w:sz w:val="24"/>
                <w:szCs w:val="24"/>
              </w:rPr>
              <w:t>campaniilor pentru informarea și educarea consumatorilor precum și consultarea mediului de afaceri</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evenimente organizate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consultațiilor oferite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165C72" w:rsidRPr="00D62886" w:rsidTr="007272B5">
        <w:trPr>
          <w:gridAfter w:val="1"/>
          <w:wAfter w:w="1705" w:type="pct"/>
          <w:trHeight w:val="359"/>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7</w:t>
            </w:r>
            <w:r w:rsidRPr="00D62886">
              <w:rPr>
                <w:rFonts w:ascii="Times New Roman" w:eastAsia="Times New Roman" w:hAnsi="Times New Roman" w:cs="Times New Roman"/>
                <w:b/>
                <w:bCs/>
                <w:i/>
                <w:sz w:val="24"/>
                <w:szCs w:val="24"/>
                <w:lang w:eastAsia="en-GB"/>
              </w:rPr>
              <w:t>.</w:t>
            </w:r>
            <w:r w:rsidRPr="00D62886">
              <w:rPr>
                <w:rFonts w:ascii="Times New Roman" w:eastAsia="Times New Roman" w:hAnsi="Times New Roman" w:cs="Times New Roman"/>
                <w:b/>
                <w:bCs/>
                <w:i/>
                <w:sz w:val="24"/>
                <w:szCs w:val="24"/>
                <w:lang w:val="ro-RO" w:eastAsia="en-GB"/>
              </w:rPr>
              <w:t xml:space="preserve"> Soluționarea problemelor cu privire la personal în Sistemul Național de Metrologie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3</w:t>
            </w:r>
            <w:r w:rsidR="003C7641">
              <w:rPr>
                <w:rFonts w:ascii="Times New Roman" w:eastAsia="Times New Roman" w:hAnsi="Times New Roman" w:cs="Times New Roman"/>
                <w:b/>
                <w:bCs/>
                <w:sz w:val="24"/>
                <w:szCs w:val="24"/>
                <w:lang w:eastAsia="en-GB"/>
              </w:rPr>
              <w:t>1</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Formarea continua a specialiștilor-metrologi în domeniile strategice ale economiei naţionale </w:t>
            </w:r>
          </w:p>
          <w:p w:rsidR="00165C72" w:rsidRPr="00D62886" w:rsidRDefault="00165C72" w:rsidP="00165C72">
            <w:pPr>
              <w:spacing w:after="0" w:line="240" w:lineRule="auto"/>
              <w:jc w:val="both"/>
              <w:rPr>
                <w:rFonts w:ascii="Times New Roman" w:eastAsia="Times New Roman" w:hAnsi="Times New Roman" w:cs="Times New Roman"/>
                <w:bCs/>
                <w:strike/>
                <w:sz w:val="24"/>
                <w:szCs w:val="24"/>
                <w:lang w:val="ro-RO"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96D"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3E32B2" w:rsidRDefault="00BC196D" w:rsidP="00165C72">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MECC</w:t>
            </w:r>
            <w:r w:rsidR="00165C72" w:rsidRPr="00D62886">
              <w:rPr>
                <w:rFonts w:ascii="Times New Roman" w:eastAsia="Times New Roman" w:hAnsi="Times New Roman" w:cs="Times New Roman"/>
                <w:bCs/>
                <w:sz w:val="24"/>
                <w:szCs w:val="24"/>
                <w:lang w:eastAsia="en-GB"/>
              </w:rPr>
              <w:t xml:space="preserve">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 MOLDAC</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specialiști instruiți</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2</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hAnsi="Times New Roman" w:cs="Times New Roman"/>
                <w:sz w:val="24"/>
                <w:szCs w:val="24"/>
              </w:rPr>
            </w:pPr>
            <w:r w:rsidRPr="00D62886">
              <w:rPr>
                <w:rFonts w:ascii="Times New Roman" w:hAnsi="Times New Roman" w:cs="Times New Roman"/>
                <w:sz w:val="24"/>
                <w:szCs w:val="24"/>
              </w:rPr>
              <w:t xml:space="preserve">Organizarea și desfăşurarea campaniilor pentru informarea tineretului, privind studiile în domeniul metrologiei </w:t>
            </w:r>
          </w:p>
          <w:p w:rsidR="00165C72" w:rsidRPr="00D62886" w:rsidRDefault="00165C72" w:rsidP="00165C72">
            <w:pPr>
              <w:spacing w:after="0" w:line="240" w:lineRule="auto"/>
              <w:jc w:val="both"/>
              <w:rPr>
                <w:rFonts w:ascii="Times New Roman" w:eastAsia="Times New Roman" w:hAnsi="Times New Roman" w:cs="Times New Roman"/>
                <w:bCs/>
                <w:strike/>
                <w:sz w:val="24"/>
                <w:szCs w:val="24"/>
                <w:lang w:val="ro-RO"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96D"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3E32B2" w:rsidRDefault="00BC196D" w:rsidP="00165C72">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MECC</w:t>
            </w:r>
            <w:r w:rsidR="00165C72" w:rsidRPr="00D62886">
              <w:rPr>
                <w:rFonts w:ascii="Times New Roman" w:eastAsia="Times New Roman" w:hAnsi="Times New Roman" w:cs="Times New Roman"/>
                <w:bCs/>
                <w:sz w:val="24"/>
                <w:szCs w:val="24"/>
                <w:lang w:eastAsia="en-GB"/>
              </w:rPr>
              <w:t xml:space="preserve">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evenimente organizate</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3</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Actualizarea </w:t>
            </w:r>
            <w:r w:rsidR="00165C72" w:rsidRPr="00D62886">
              <w:rPr>
                <w:rFonts w:ascii="Times New Roman" w:eastAsia="Times New Roman" w:hAnsi="Times New Roman" w:cs="Times New Roman"/>
                <w:bCs/>
                <w:sz w:val="24"/>
                <w:szCs w:val="24"/>
                <w:lang w:val="ro-RO" w:eastAsia="en-GB"/>
              </w:rPr>
              <w:t>periodică de către instituțiile de învățământ a programelor de formare și calificare profesională a specialiștilor în domeniul metrologiei fundamentale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val="ro-RO"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MECC, 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programme actualizate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4</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hAnsi="Times New Roman" w:cs="Times New Roman"/>
                <w:sz w:val="24"/>
                <w:szCs w:val="24"/>
                <w:lang w:val="ro-RO"/>
              </w:rPr>
            </w:pPr>
            <w:r w:rsidRPr="00D62886">
              <w:rPr>
                <w:rFonts w:ascii="Times New Roman" w:eastAsia="Times New Roman" w:hAnsi="Times New Roman" w:cs="Times New Roman"/>
                <w:bCs/>
                <w:sz w:val="24"/>
                <w:szCs w:val="24"/>
                <w:lang w:val="ro-RO" w:eastAsia="en-GB"/>
              </w:rPr>
              <w:t>Menținerea calificărilor speciali</w:t>
            </w:r>
            <w:r w:rsidR="006B6A84">
              <w:rPr>
                <w:rFonts w:ascii="Times New Roman" w:eastAsia="Times New Roman" w:hAnsi="Times New Roman" w:cs="Times New Roman"/>
                <w:bCs/>
                <w:sz w:val="24"/>
                <w:szCs w:val="24"/>
                <w:lang w:val="ro-RO" w:eastAsia="en-GB"/>
              </w:rPr>
              <w:t>ș</w:t>
            </w:r>
            <w:r w:rsidRPr="00D62886">
              <w:rPr>
                <w:rFonts w:ascii="Times New Roman" w:eastAsia="Times New Roman" w:hAnsi="Times New Roman" w:cs="Times New Roman"/>
                <w:bCs/>
                <w:sz w:val="24"/>
                <w:szCs w:val="24"/>
                <w:lang w:val="ro-RO" w:eastAsia="en-GB"/>
              </w:rPr>
              <w:t>tilor-metrologi din cadrul INM</w:t>
            </w:r>
            <w:r w:rsidRPr="00D62886">
              <w:rPr>
                <w:rFonts w:ascii="Times New Roman" w:hAnsi="Times New Roman" w:cs="Times New Roman"/>
                <w:sz w:val="24"/>
                <w:szCs w:val="24"/>
                <w:lang w:val="ro-RO"/>
              </w:rPr>
              <w:t xml:space="preserve"> </w:t>
            </w:r>
          </w:p>
          <w:p w:rsidR="00165C72" w:rsidRPr="00D62886" w:rsidRDefault="00165C72" w:rsidP="00165C72">
            <w:pPr>
              <w:spacing w:after="0" w:line="240" w:lineRule="auto"/>
              <w:jc w:val="both"/>
              <w:rPr>
                <w:rFonts w:ascii="Times New Roman" w:eastAsia="Times New Roman" w:hAnsi="Times New Roman" w:cs="Times New Roman"/>
                <w:bCs/>
                <w:strike/>
                <w:sz w:val="24"/>
                <w:szCs w:val="24"/>
                <w:highlight w:val="yellow"/>
                <w:lang w:val="ro-RO"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val="ro-RO"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hAnsi="Times New Roman" w:cs="Times New Roman"/>
                <w:sz w:val="24"/>
                <w:szCs w:val="24"/>
                <w:lang w:val="ro-RO"/>
              </w:rPr>
              <w:t>Nr. de specialițti perfecționați</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5</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5547BF">
            <w:pPr>
              <w:spacing w:after="0" w:line="240" w:lineRule="auto"/>
              <w:jc w:val="both"/>
              <w:rPr>
                <w:rFonts w:ascii="Times New Roman" w:eastAsia="Times New Roman" w:hAnsi="Times New Roman" w:cs="Times New Roman"/>
                <w:bCs/>
                <w:sz w:val="24"/>
                <w:szCs w:val="24"/>
                <w:highlight w:val="yellow"/>
                <w:lang w:val="ro-RO" w:eastAsia="en-GB"/>
              </w:rPr>
            </w:pPr>
            <w:r w:rsidRPr="00D62886">
              <w:rPr>
                <w:rFonts w:ascii="Times New Roman" w:eastAsia="Times New Roman" w:hAnsi="Times New Roman" w:cs="Times New Roman"/>
                <w:bCs/>
                <w:sz w:val="24"/>
                <w:szCs w:val="24"/>
                <w:lang w:val="ro-RO" w:eastAsia="en-GB"/>
              </w:rPr>
              <w:t>Formarea și menținerea unei baze de date de experți tehnici implicați în activitatea de acreditare a laboratoarelor</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MOLDAC, 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Baza de date creată</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6</w:t>
            </w:r>
            <w:r>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highlight w:val="yellow"/>
                <w:lang w:val="ro-RO" w:eastAsia="en-GB"/>
              </w:rPr>
            </w:pPr>
            <w:r>
              <w:rPr>
                <w:rFonts w:ascii="Times New Roman" w:eastAsia="Times New Roman" w:hAnsi="Times New Roman" w:cs="Times New Roman"/>
                <w:bCs/>
                <w:sz w:val="24"/>
                <w:szCs w:val="24"/>
                <w:lang w:eastAsia="en-GB"/>
              </w:rPr>
              <w:t>D</w:t>
            </w:r>
            <w:r w:rsidR="00165C72" w:rsidRPr="00D62886">
              <w:rPr>
                <w:rFonts w:ascii="Times New Roman" w:eastAsia="Times New Roman" w:hAnsi="Times New Roman" w:cs="Times New Roman"/>
                <w:bCs/>
                <w:sz w:val="24"/>
                <w:szCs w:val="24"/>
                <w:lang w:val="ro-RO" w:eastAsia="en-GB"/>
              </w:rPr>
              <w:t>ezvoltarea cooperării între INM, instituțiile de învățământ superior și întreprinderi producătoare, în baza contractelor de colaborare de lungă durată</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val="ro-RO"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-2018</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contracte încheiate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5547BF" w:rsidRDefault="00F42616" w:rsidP="00165C72">
            <w:pPr>
              <w:spacing w:after="0" w:line="240" w:lineRule="auto"/>
              <w:jc w:val="center"/>
              <w:rPr>
                <w:rFonts w:ascii="Times New Roman" w:eastAsia="Times New Roman" w:hAnsi="Times New Roman" w:cs="Times New Roman"/>
                <w:bCs/>
                <w:sz w:val="24"/>
                <w:szCs w:val="24"/>
                <w:lang w:eastAsia="en-GB"/>
              </w:rPr>
            </w:pPr>
            <w:r w:rsidRPr="00CF78E0">
              <w:rPr>
                <w:rFonts w:ascii="Times New Roman" w:hAnsi="Times New Roman" w:cs="Times New Roman"/>
                <w:sz w:val="24"/>
                <w:szCs w:val="24"/>
              </w:rPr>
              <w:t>Nu necesită acoperire financiară</w:t>
            </w:r>
          </w:p>
        </w:tc>
      </w:tr>
      <w:tr w:rsidR="00165C72" w:rsidRPr="00D62886" w:rsidTr="007272B5">
        <w:trPr>
          <w:gridAfter w:val="1"/>
          <w:wAfter w:w="1705" w:type="pct"/>
          <w:trHeight w:val="359"/>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8</w:t>
            </w:r>
            <w:r w:rsidRPr="00D62886">
              <w:rPr>
                <w:rFonts w:ascii="Times New Roman" w:eastAsia="Times New Roman" w:hAnsi="Times New Roman" w:cs="Times New Roman"/>
                <w:b/>
                <w:bCs/>
                <w:i/>
                <w:sz w:val="24"/>
                <w:szCs w:val="24"/>
                <w:lang w:eastAsia="en-GB"/>
              </w:rPr>
              <w:t>.</w:t>
            </w:r>
            <w:r w:rsidRPr="00D62886">
              <w:rPr>
                <w:rFonts w:ascii="Times New Roman" w:eastAsia="Times New Roman" w:hAnsi="Times New Roman" w:cs="Times New Roman"/>
                <w:b/>
                <w:bCs/>
                <w:i/>
                <w:sz w:val="24"/>
                <w:szCs w:val="24"/>
                <w:lang w:val="ro-RO" w:eastAsia="en-GB"/>
              </w:rPr>
              <w:t xml:space="preserve"> </w:t>
            </w:r>
            <w:r w:rsidRPr="00D62886">
              <w:rPr>
                <w:rFonts w:ascii="Times New Roman" w:hAnsi="Times New Roman" w:cs="Times New Roman"/>
                <w:b/>
                <w:bCs/>
                <w:i/>
                <w:sz w:val="24"/>
                <w:szCs w:val="24"/>
                <w:lang w:val="ro-RO"/>
              </w:rPr>
              <w:t>Crearea premiselor pentru recunoașterea la nivel internaţional şi european a rezultatelor măsurărilor și încercărilor efectuate în Republica Moldova</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7</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65C72" w:rsidRPr="00D62886">
              <w:rPr>
                <w:rFonts w:ascii="Times New Roman" w:hAnsi="Times New Roman" w:cs="Times New Roman"/>
                <w:sz w:val="24"/>
                <w:szCs w:val="24"/>
              </w:rPr>
              <w:t xml:space="preserve">articiparea la ședințe </w:t>
            </w:r>
            <w:r>
              <w:rPr>
                <w:rFonts w:ascii="Times New Roman" w:eastAsia="Times New Roman" w:hAnsi="Times New Roman" w:cs="Times New Roman"/>
                <w:bCs/>
                <w:sz w:val="24"/>
                <w:szCs w:val="24"/>
                <w:lang w:val="ro-RO" w:eastAsia="en-GB"/>
              </w:rPr>
              <w:t xml:space="preserve">comitetelor tehnice </w:t>
            </w:r>
            <w:r w:rsidR="00165C72" w:rsidRPr="00D62886">
              <w:rPr>
                <w:rFonts w:ascii="Times New Roman" w:hAnsi="Times New Roman" w:cs="Times New Roman"/>
                <w:sz w:val="24"/>
                <w:szCs w:val="24"/>
              </w:rPr>
              <w:t>EURAMET</w:t>
            </w:r>
          </w:p>
          <w:p w:rsidR="00165C72" w:rsidRPr="00D62886" w:rsidRDefault="00165C72" w:rsidP="00165C72">
            <w:pPr>
              <w:spacing w:after="0" w:line="240" w:lineRule="auto"/>
              <w:jc w:val="both"/>
              <w:rPr>
                <w:rFonts w:ascii="Times New Roman" w:eastAsia="Times New Roman" w:hAnsi="Times New Roman" w:cs="Times New Roman"/>
                <w:bCs/>
                <w:sz w:val="24"/>
                <w:szCs w:val="24"/>
                <w:highlight w:val="yellow"/>
                <w:lang w:val="ro-RO"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Nr. CT la care </w:t>
            </w:r>
            <w:r w:rsidR="005547BF">
              <w:rPr>
                <w:rFonts w:ascii="Times New Roman" w:eastAsia="Times New Roman" w:hAnsi="Times New Roman" w:cs="Times New Roman"/>
                <w:bCs/>
                <w:sz w:val="24"/>
                <w:szCs w:val="24"/>
                <w:lang w:eastAsia="en-GB"/>
              </w:rPr>
              <w:t>este membru</w:t>
            </w:r>
          </w:p>
          <w:p w:rsidR="00165C72"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ședințe a CT</w:t>
            </w:r>
          </w:p>
          <w:p w:rsidR="00165C72" w:rsidRPr="00D62886" w:rsidRDefault="004571A2"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intercomparări desfășurate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w:t>
            </w:r>
          </w:p>
          <w:p w:rsidR="00F42616" w:rsidRDefault="00F42616" w:rsidP="00165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r w:rsidR="005547BF" w:rsidRPr="000E0734">
              <w:rPr>
                <w:rFonts w:ascii="Times New Roman" w:hAnsi="Times New Roman" w:cs="Times New Roman"/>
                <w:sz w:val="24"/>
                <w:szCs w:val="24"/>
              </w:rPr>
              <w:t xml:space="preserve"> </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8</w:t>
            </w:r>
            <w:r>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2075BF">
            <w:pPr>
              <w:spacing w:after="0" w:line="240" w:lineRule="auto"/>
              <w:jc w:val="both"/>
              <w:rPr>
                <w:rFonts w:ascii="Times New Roman" w:eastAsia="Times New Roman" w:hAnsi="Times New Roman" w:cs="Times New Roman"/>
                <w:bCs/>
                <w:sz w:val="24"/>
                <w:szCs w:val="24"/>
                <w:highlight w:val="yellow"/>
                <w:lang w:val="ro-RO" w:eastAsia="en-GB"/>
              </w:rPr>
            </w:pPr>
            <w:r>
              <w:rPr>
                <w:rFonts w:ascii="Times New Roman" w:hAnsi="Times New Roman" w:cs="Times New Roman"/>
                <w:sz w:val="24"/>
                <w:szCs w:val="24"/>
              </w:rPr>
              <w:t>P</w:t>
            </w:r>
            <w:r w:rsidR="00165C72" w:rsidRPr="00D62886">
              <w:rPr>
                <w:rFonts w:ascii="Times New Roman" w:hAnsi="Times New Roman" w:cs="Times New Roman"/>
                <w:sz w:val="24"/>
                <w:szCs w:val="24"/>
              </w:rPr>
              <w:t xml:space="preserve">articiparea la ședințe </w:t>
            </w:r>
            <w:r w:rsidR="002075BF">
              <w:rPr>
                <w:rFonts w:ascii="Times New Roman" w:eastAsia="Times New Roman" w:hAnsi="Times New Roman" w:cs="Times New Roman"/>
                <w:bCs/>
                <w:sz w:val="24"/>
                <w:szCs w:val="24"/>
                <w:lang w:val="ro-RO" w:eastAsia="en-GB"/>
              </w:rPr>
              <w:t>grupurilor de lucru</w:t>
            </w:r>
            <w:r w:rsidR="00165C72" w:rsidRPr="00D62886">
              <w:rPr>
                <w:rFonts w:ascii="Times New Roman" w:eastAsia="Times New Roman" w:hAnsi="Times New Roman" w:cs="Times New Roman"/>
                <w:bCs/>
                <w:sz w:val="24"/>
                <w:szCs w:val="24"/>
                <w:lang w:val="ro-RO" w:eastAsia="en-GB"/>
              </w:rPr>
              <w:t xml:space="preserve"> WELMEC</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CT la care</w:t>
            </w:r>
            <w:r w:rsidR="005547BF">
              <w:rPr>
                <w:rFonts w:ascii="Times New Roman" w:eastAsia="Times New Roman" w:hAnsi="Times New Roman" w:cs="Times New Roman"/>
                <w:bCs/>
                <w:sz w:val="24"/>
                <w:szCs w:val="24"/>
                <w:lang w:eastAsia="en-GB"/>
              </w:rPr>
              <w:t xml:space="preserve"> este</w:t>
            </w:r>
            <w:r w:rsidRPr="00D62886">
              <w:rPr>
                <w:rFonts w:ascii="Times New Roman" w:eastAsia="Times New Roman" w:hAnsi="Times New Roman" w:cs="Times New Roman"/>
                <w:bCs/>
                <w:sz w:val="24"/>
                <w:szCs w:val="24"/>
                <w:lang w:eastAsia="en-GB"/>
              </w:rPr>
              <w:t xml:space="preserve"> </w:t>
            </w:r>
            <w:r w:rsidR="005547BF">
              <w:rPr>
                <w:rFonts w:ascii="Times New Roman" w:eastAsia="Times New Roman" w:hAnsi="Times New Roman" w:cs="Times New Roman"/>
                <w:bCs/>
                <w:sz w:val="24"/>
                <w:szCs w:val="24"/>
                <w:lang w:eastAsia="en-GB"/>
              </w:rPr>
              <w:t>membru</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lastRenderedPageBreak/>
              <w:t>Nr. de ședințe a CT</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examinate și avizate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lastRenderedPageBreak/>
              <w:t>Î</w:t>
            </w:r>
            <w:r w:rsidRPr="000E0734">
              <w:rPr>
                <w:rFonts w:ascii="Times New Roman" w:hAnsi="Times New Roman" w:cs="Times New Roman"/>
                <w:sz w:val="24"/>
                <w:szCs w:val="24"/>
              </w:rPr>
              <w:t xml:space="preserve">n limitele alocaţiilor bugetare </w:t>
            </w:r>
          </w:p>
          <w:p w:rsidR="00F42616" w:rsidRDefault="00F42616" w:rsidP="00165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150,0</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39</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highlight w:val="yellow"/>
                <w:lang w:val="ro-RO" w:eastAsia="en-GB"/>
              </w:rPr>
            </w:pPr>
            <w:r>
              <w:rPr>
                <w:rFonts w:ascii="Times New Roman" w:hAnsi="Times New Roman" w:cs="Times New Roman"/>
                <w:sz w:val="24"/>
                <w:szCs w:val="24"/>
                <w:lang w:val="ro-RO"/>
              </w:rPr>
              <w:t>P</w:t>
            </w:r>
            <w:r w:rsidR="00165C72" w:rsidRPr="00D62886">
              <w:rPr>
                <w:rFonts w:ascii="Times New Roman" w:hAnsi="Times New Roman" w:cs="Times New Roman"/>
                <w:sz w:val="24"/>
                <w:szCs w:val="24"/>
                <w:lang w:val="ro-RO"/>
              </w:rPr>
              <w:t>articiparea la lucrările comitetelor tehnice</w:t>
            </w:r>
            <w:r w:rsidR="00165C72" w:rsidRPr="00D62886">
              <w:rPr>
                <w:rFonts w:ascii="Times New Roman" w:eastAsia="Times New Roman" w:hAnsi="Times New Roman" w:cs="Times New Roman"/>
                <w:bCs/>
                <w:sz w:val="24"/>
                <w:szCs w:val="24"/>
                <w:lang w:val="ro-RO" w:eastAsia="en-GB"/>
              </w:rPr>
              <w:t xml:space="preserve"> COOMET</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CT la care participă</w:t>
            </w:r>
          </w:p>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ședințe a CT</w:t>
            </w:r>
          </w:p>
          <w:p w:rsidR="00165C72"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examinate și avizate</w:t>
            </w:r>
          </w:p>
          <w:p w:rsidR="004571A2" w:rsidRPr="00D62886" w:rsidRDefault="004571A2" w:rsidP="006F0341">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intercomparări desfășurate</w:t>
            </w:r>
          </w:p>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F42616" w:rsidRDefault="00F42616" w:rsidP="00165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Height w:val="359"/>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40</w:t>
            </w:r>
            <w:r w:rsidR="00D62886">
              <w:rPr>
                <w:rFonts w:ascii="Times New Roman" w:eastAsia="Times New Roman" w:hAnsi="Times New Roman" w:cs="Times New Roman"/>
                <w:b/>
                <w:bCs/>
                <w:sz w:val="24"/>
                <w:szCs w:val="24"/>
                <w:lang w:eastAsia="en-GB"/>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hAnsi="Times New Roman" w:cs="Times New Roman"/>
                <w:sz w:val="24"/>
                <w:szCs w:val="24"/>
              </w:rPr>
            </w:pPr>
            <w:r w:rsidRPr="00D62886">
              <w:rPr>
                <w:rFonts w:ascii="Times New Roman" w:eastAsia="Calibri" w:hAnsi="Times New Roman" w:cs="Times New Roman"/>
                <w:sz w:val="24"/>
                <w:szCs w:val="24"/>
              </w:rPr>
              <w:t xml:space="preserve">Participarea la intercomparări regionale în cadrul </w:t>
            </w:r>
            <w:r w:rsidRPr="00D62886">
              <w:rPr>
                <w:rFonts w:ascii="Times New Roman" w:hAnsi="Times New Roman" w:cs="Times New Roman"/>
                <w:sz w:val="24"/>
                <w:szCs w:val="24"/>
              </w:rPr>
              <w:t xml:space="preserve">EURAMET și </w:t>
            </w:r>
            <w:r w:rsidRPr="00D62886">
              <w:rPr>
                <w:rFonts w:ascii="Times New Roman" w:eastAsia="Times New Roman" w:hAnsi="Times New Roman" w:cs="Times New Roman"/>
                <w:bCs/>
                <w:sz w:val="24"/>
                <w:szCs w:val="24"/>
                <w:lang w:val="ro-RO" w:eastAsia="en-GB"/>
              </w:rPr>
              <w:t>COOMET</w:t>
            </w:r>
          </w:p>
          <w:p w:rsidR="00165C72" w:rsidRPr="00D62886" w:rsidRDefault="00165C72" w:rsidP="00165C72">
            <w:pPr>
              <w:spacing w:after="0" w:line="240" w:lineRule="auto"/>
              <w:jc w:val="both"/>
              <w:rPr>
                <w:rFonts w:ascii="Times New Roman" w:eastAsia="Times New Roman" w:hAnsi="Times New Roman" w:cs="Times New Roman"/>
                <w:bCs/>
                <w:sz w:val="24"/>
                <w:szCs w:val="24"/>
                <w:lang w:eastAsia="en-GB"/>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intercomparări initiate</w:t>
            </w:r>
          </w:p>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intercomparări în desfășurare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F42616"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500,0</w:t>
            </w:r>
          </w:p>
        </w:tc>
      </w:tr>
      <w:tr w:rsidR="00165C72" w:rsidRPr="00D62886" w:rsidTr="007272B5">
        <w:trPr>
          <w:gridAfter w:val="1"/>
          <w:wAfter w:w="1705" w:type="pct"/>
          <w:trHeight w:val="359"/>
        </w:trPr>
        <w:tc>
          <w:tcPr>
            <w:tcW w:w="32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Calibri" w:hAnsi="Times New Roman" w:cs="Times New Roman"/>
                <w:sz w:val="24"/>
                <w:szCs w:val="24"/>
              </w:rPr>
            </w:pPr>
            <w:r w:rsidRPr="00D62886">
              <w:rPr>
                <w:rFonts w:ascii="Times New Roman" w:eastAsia="Times New Roman" w:hAnsi="Times New Roman" w:cs="Times New Roman"/>
                <w:b/>
                <w:bCs/>
                <w:sz w:val="24"/>
                <w:szCs w:val="24"/>
                <w:lang w:eastAsia="en-GB"/>
              </w:rPr>
              <w:t>OBIECTIVUL 9</w:t>
            </w:r>
            <w:r w:rsidRPr="00D62886">
              <w:rPr>
                <w:rFonts w:ascii="Times New Roman" w:eastAsia="Times New Roman" w:hAnsi="Times New Roman" w:cs="Times New Roman"/>
                <w:b/>
                <w:bCs/>
                <w:i/>
                <w:sz w:val="24"/>
                <w:szCs w:val="24"/>
                <w:lang w:eastAsia="en-GB"/>
              </w:rPr>
              <w:t>.Consolidarea capacităţilor Institutului Naţional de Metrologie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165C72" w:rsidRPr="00D62886" w:rsidRDefault="0026483B" w:rsidP="003C7641">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1</w:t>
            </w:r>
            <w:r w:rsidR="00D62886" w:rsidRPr="00D62886">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vAlign w:val="center"/>
            <w:hideMark/>
          </w:tcPr>
          <w:p w:rsidR="00165C72" w:rsidRPr="00D62886" w:rsidRDefault="00165C72" w:rsidP="00165C72">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 xml:space="preserve">Dotarea laboratoarelor INM cu echipament necesar pentru dezvoltarea serviciilor de etalonare </w:t>
            </w:r>
          </w:p>
          <w:p w:rsidR="00165C72" w:rsidRPr="00D62886" w:rsidRDefault="00165C72" w:rsidP="00165C72">
            <w:pPr>
              <w:jc w:val="both"/>
              <w:rPr>
                <w:rFonts w:ascii="Times New Roman" w:hAnsi="Times New Roman" w:cs="Times New Roman"/>
                <w:strike/>
                <w:sz w:val="24"/>
                <w:szCs w:val="24"/>
              </w:rPr>
            </w:pP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6F0341">
            <w:pPr>
              <w:pStyle w:val="NoSpacing"/>
              <w:jc w:val="both"/>
              <w:rPr>
                <w:rFonts w:ascii="Times New Roman" w:hAnsi="Times New Roman" w:cs="Times New Roman"/>
                <w:sz w:val="24"/>
                <w:szCs w:val="24"/>
              </w:rPr>
            </w:pPr>
            <w:r w:rsidRPr="00D62886">
              <w:rPr>
                <w:rFonts w:ascii="Times New Roman" w:hAnsi="Times New Roman" w:cs="Times New Roman"/>
                <w:sz w:val="24"/>
                <w:szCs w:val="24"/>
              </w:rPr>
              <w:t>Nr. de echipament procurat</w:t>
            </w:r>
          </w:p>
          <w:p w:rsidR="00165C72" w:rsidRPr="00D62886" w:rsidRDefault="00165C72" w:rsidP="006F0341">
            <w:pPr>
              <w:pStyle w:val="NoSpacing"/>
              <w:jc w:val="both"/>
              <w:rPr>
                <w:rFonts w:ascii="Times New Roman" w:hAnsi="Times New Roman" w:cs="Times New Roman"/>
                <w:sz w:val="24"/>
                <w:szCs w:val="24"/>
              </w:rPr>
            </w:pPr>
            <w:r w:rsidRPr="00D62886">
              <w:rPr>
                <w:rFonts w:ascii="Times New Roman" w:hAnsi="Times New Roman" w:cs="Times New Roman"/>
                <w:sz w:val="24"/>
                <w:szCs w:val="24"/>
              </w:rPr>
              <w:t>Nr. de procedure de etalonare implementate</w:t>
            </w:r>
          </w:p>
          <w:p w:rsidR="00165C72" w:rsidRPr="00D62886" w:rsidRDefault="00165C72" w:rsidP="006F0341">
            <w:pPr>
              <w:pStyle w:val="NoSpacing"/>
              <w:jc w:val="both"/>
              <w:rPr>
                <w:rFonts w:ascii="Times New Roman" w:hAnsi="Times New Roman" w:cs="Times New Roman"/>
                <w:sz w:val="24"/>
                <w:szCs w:val="24"/>
              </w:rPr>
            </w:pP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Default="007472D9" w:rsidP="00D65A1D">
            <w:pPr>
              <w:pStyle w:val="NoSpacing"/>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7472D9" w:rsidRPr="00D62886" w:rsidRDefault="007472D9" w:rsidP="00D65A1D">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165C72" w:rsidRPr="00660E79" w:rsidRDefault="00D87A0A" w:rsidP="003C7641">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2</w:t>
            </w:r>
            <w:r w:rsidR="00660E79" w:rsidRPr="00660E79">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vAlign w:val="center"/>
            <w:hideMark/>
          </w:tcPr>
          <w:p w:rsidR="00165C72" w:rsidRPr="00D62886" w:rsidRDefault="00990F23" w:rsidP="00772E70">
            <w:pPr>
              <w:pStyle w:val="NoSpacing"/>
              <w:jc w:val="both"/>
              <w:rPr>
                <w:rFonts w:ascii="Times New Roman" w:hAnsi="Times New Roman" w:cs="Times New Roman"/>
                <w:sz w:val="24"/>
                <w:szCs w:val="24"/>
              </w:rPr>
            </w:pPr>
            <w:r w:rsidRPr="00D62886">
              <w:rPr>
                <w:rFonts w:ascii="Times New Roman" w:hAnsi="Times New Roman" w:cs="Times New Roman"/>
                <w:sz w:val="24"/>
                <w:szCs w:val="24"/>
                <w:lang w:val="ro-RO"/>
              </w:rPr>
              <w:t xml:space="preserve">Dezvoltarea </w:t>
            </w:r>
            <w:r w:rsidR="00165C72" w:rsidRPr="00D62886">
              <w:rPr>
                <w:rFonts w:ascii="Times New Roman" w:hAnsi="Times New Roman" w:cs="Times New Roman"/>
                <w:sz w:val="24"/>
                <w:szCs w:val="24"/>
                <w:lang w:val="ro-RO"/>
              </w:rPr>
              <w:t>activităților de etalonare ale INM, conform schemelor de trasabilitate a unităților de măsură aprobate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990F23" w:rsidRPr="00D62886">
              <w:rPr>
                <w:rFonts w:ascii="Times New Roman" w:hAnsi="Times New Roman" w:cs="Times New Roman"/>
                <w:sz w:val="24"/>
                <w:szCs w:val="24"/>
              </w:rPr>
              <w:t>-2020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990F23" w:rsidP="00990F23">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990F23" w:rsidP="006F0341">
            <w:pPr>
              <w:jc w:val="both"/>
              <w:rPr>
                <w:rFonts w:ascii="Times New Roman" w:hAnsi="Times New Roman" w:cs="Times New Roman"/>
                <w:sz w:val="24"/>
                <w:szCs w:val="24"/>
              </w:rPr>
            </w:pPr>
            <w:r w:rsidRPr="00D62886">
              <w:rPr>
                <w:rFonts w:ascii="Times New Roman" w:hAnsi="Times New Roman" w:cs="Times New Roman"/>
                <w:sz w:val="24"/>
                <w:szCs w:val="24"/>
              </w:rPr>
              <w:t>Nr. de etalonări  efectuate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5A1D" w:rsidRDefault="006B6A84" w:rsidP="00D65A1D">
            <w:pPr>
              <w:pStyle w:val="NoSpacing"/>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165C72" w:rsidRPr="00D62886" w:rsidRDefault="006B6A84" w:rsidP="00D65A1D">
            <w:pPr>
              <w:pStyle w:val="NoSpacing"/>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3C7641">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3</w:t>
            </w:r>
            <w:r w:rsidR="007472D9" w:rsidRPr="00660E79">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vAlign w:val="center"/>
          </w:tcPr>
          <w:p w:rsidR="007472D9" w:rsidRPr="00D64EA5" w:rsidRDefault="007472D9" w:rsidP="00D64EA5">
            <w:pPr>
              <w:pStyle w:val="NoSpacing"/>
              <w:jc w:val="both"/>
              <w:rPr>
                <w:rFonts w:ascii="Times New Roman" w:hAnsi="Times New Roman" w:cs="Times New Roman"/>
                <w:sz w:val="24"/>
                <w:szCs w:val="24"/>
              </w:rPr>
            </w:pPr>
            <w:r w:rsidRPr="00D64EA5">
              <w:rPr>
                <w:rFonts w:ascii="Times New Roman" w:hAnsi="Times New Roman" w:cs="Times New Roman"/>
                <w:sz w:val="24"/>
                <w:szCs w:val="24"/>
                <w:lang w:eastAsia="en-GB"/>
              </w:rPr>
              <w:t>Extinderea serviciilor acordate de INM prin i</w:t>
            </w:r>
            <w:r w:rsidRPr="00D64EA5">
              <w:rPr>
                <w:rFonts w:ascii="Times New Roman" w:hAnsi="Times New Roman" w:cs="Times New Roman"/>
                <w:sz w:val="24"/>
                <w:szCs w:val="24"/>
                <w:lang w:val="ro-RO" w:eastAsia="en-GB"/>
              </w:rPr>
              <w:t>mplementarea standardului SM EN ISO 17034 Cerinţe generale pentru competenţa producătorilor de materiale de referinţă</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II-2019</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6F0341">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Certificat de acreditare valabil</w:t>
            </w:r>
          </w:p>
          <w:p w:rsidR="007472D9" w:rsidRPr="00D62886" w:rsidRDefault="007472D9" w:rsidP="006F0341">
            <w:pPr>
              <w:jc w:val="both"/>
              <w:rPr>
                <w:rFonts w:ascii="Times New Roman" w:hAnsi="Times New Roman" w:cs="Times New Roman"/>
                <w:sz w:val="24"/>
                <w:szCs w:val="24"/>
                <w:lang w:val="ro-RO"/>
              </w:rPr>
            </w:pPr>
            <w:r w:rsidRPr="00CD6D0A">
              <w:rPr>
                <w:rFonts w:ascii="Times New Roman" w:hAnsi="Times New Roman" w:cs="Times New Roman"/>
                <w:sz w:val="24"/>
                <w:szCs w:val="24"/>
                <w:lang w:val="ro-RO"/>
              </w:rPr>
              <w:t>Nr. de materiale de referință comercializate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D65A1D">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F00449">
            <w:pPr>
              <w:pStyle w:val="NoSpacing"/>
              <w:rPr>
                <w:rFonts w:ascii="Times New Roman" w:hAnsi="Times New Roman" w:cs="Times New Roman"/>
                <w:b/>
                <w:sz w:val="24"/>
                <w:szCs w:val="24"/>
              </w:rPr>
            </w:pPr>
            <w:r>
              <w:rPr>
                <w:rFonts w:ascii="Times New Roman" w:hAnsi="Times New Roman" w:cs="Times New Roman"/>
                <w:b/>
                <w:sz w:val="24"/>
                <w:szCs w:val="24"/>
              </w:rPr>
              <w:lastRenderedPageBreak/>
              <w:t>4</w:t>
            </w:r>
            <w:r w:rsidR="003C7641">
              <w:rPr>
                <w:rFonts w:ascii="Times New Roman" w:hAnsi="Times New Roman" w:cs="Times New Roman"/>
                <w:b/>
                <w:sz w:val="24"/>
                <w:szCs w:val="24"/>
              </w:rPr>
              <w:t>4</w:t>
            </w:r>
            <w:r w:rsidR="007472D9" w:rsidRPr="00660E79">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hideMark/>
          </w:tcPr>
          <w:p w:rsidR="007472D9" w:rsidRPr="00D62886" w:rsidRDefault="007472D9" w:rsidP="001F6020">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Organizarea intercomparărilor confor</w:t>
            </w:r>
            <w:r w:rsidR="003E32B2">
              <w:rPr>
                <w:rFonts w:ascii="Times New Roman" w:eastAsia="Times New Roman" w:hAnsi="Times New Roman" w:cs="Times New Roman"/>
                <w:bCs/>
                <w:sz w:val="24"/>
                <w:szCs w:val="24"/>
                <w:lang w:val="ro-RO" w:eastAsia="en-GB"/>
              </w:rPr>
              <w:t xml:space="preserve">m standardului SM EN ISO/CEI </w:t>
            </w:r>
            <w:r w:rsidRPr="00D62886">
              <w:rPr>
                <w:rFonts w:ascii="Times New Roman" w:eastAsia="Times New Roman" w:hAnsi="Times New Roman" w:cs="Times New Roman"/>
                <w:bCs/>
                <w:sz w:val="24"/>
                <w:szCs w:val="24"/>
                <w:lang w:val="ro-RO" w:eastAsia="en-GB"/>
              </w:rPr>
              <w:t>17043 ”</w:t>
            </w:r>
            <w:r w:rsidRPr="00D62886">
              <w:rPr>
                <w:rFonts w:ascii="Times New Roman" w:hAnsi="Times New Roman" w:cs="Times New Roman"/>
                <w:sz w:val="24"/>
                <w:szCs w:val="24"/>
                <w:shd w:val="clear" w:color="auto" w:fill="FFFFFF"/>
              </w:rPr>
              <w:t>Evaluarea conformităţii. Cerinţe generale pentru încercările de competenţă”</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II-2019</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6F0341">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Certificat de acreditare valabil</w:t>
            </w:r>
          </w:p>
          <w:p w:rsidR="007472D9" w:rsidRPr="00D62886" w:rsidRDefault="007472D9" w:rsidP="006F0341">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Nr. de intercomparări organizate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6F0341">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26483B">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5</w:t>
            </w:r>
            <w:r w:rsidR="007472D9" w:rsidRPr="00660E79">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vAlign w:val="center"/>
            <w:hideMark/>
          </w:tcPr>
          <w:p w:rsidR="007472D9" w:rsidRPr="00D62886" w:rsidRDefault="007472D9" w:rsidP="002075BF">
            <w:pPr>
              <w:pStyle w:val="NoSpacing"/>
              <w:jc w:val="both"/>
              <w:rPr>
                <w:rFonts w:ascii="Times New Roman" w:hAnsi="Times New Roman" w:cs="Times New Roman"/>
                <w:sz w:val="24"/>
                <w:szCs w:val="24"/>
                <w:lang w:val="ro-RO"/>
              </w:rPr>
            </w:pPr>
            <w:r w:rsidRPr="00D62886">
              <w:rPr>
                <w:rFonts w:ascii="Times New Roman" w:eastAsia="Calibri" w:hAnsi="Times New Roman" w:cs="Times New Roman"/>
                <w:sz w:val="24"/>
                <w:szCs w:val="24"/>
              </w:rPr>
              <w:t>Promovarea imaginii INM prin organizarea</w:t>
            </w:r>
            <w:r w:rsidRPr="00D62886">
              <w:rPr>
                <w:rFonts w:ascii="Times New Roman" w:hAnsi="Times New Roman" w:cs="Times New Roman"/>
                <w:sz w:val="24"/>
                <w:szCs w:val="24"/>
              </w:rPr>
              <w:t xml:space="preserve"> prin </w:t>
            </w:r>
          </w:p>
          <w:p w:rsidR="007472D9" w:rsidRPr="00D62886" w:rsidRDefault="007472D9" w:rsidP="002075BF">
            <w:pPr>
              <w:pStyle w:val="NoSpacing"/>
              <w:numPr>
                <w:ilvl w:val="0"/>
                <w:numId w:val="13"/>
              </w:numPr>
              <w:jc w:val="both"/>
              <w:rPr>
                <w:rFonts w:ascii="Times New Roman" w:hAnsi="Times New Roman" w:cs="Times New Roman"/>
                <w:sz w:val="24"/>
                <w:szCs w:val="24"/>
              </w:rPr>
            </w:pPr>
            <w:r w:rsidRPr="00D62886">
              <w:rPr>
                <w:rFonts w:ascii="Times New Roman" w:hAnsi="Times New Roman" w:cs="Times New Roman"/>
                <w:sz w:val="24"/>
                <w:szCs w:val="24"/>
              </w:rPr>
              <w:t>organizarea activităților, dedicate Zilei  Mondiala a Metrologiei;</w:t>
            </w:r>
          </w:p>
          <w:p w:rsidR="007472D9" w:rsidRPr="00D62886" w:rsidRDefault="007472D9" w:rsidP="002075BF">
            <w:pPr>
              <w:pStyle w:val="NoSpacing"/>
              <w:numPr>
                <w:ilvl w:val="0"/>
                <w:numId w:val="13"/>
              </w:numPr>
              <w:jc w:val="both"/>
              <w:rPr>
                <w:rFonts w:ascii="Times New Roman" w:hAnsi="Times New Roman" w:cs="Times New Roman"/>
                <w:sz w:val="24"/>
                <w:szCs w:val="24"/>
                <w:lang w:val="ro-RO"/>
              </w:rPr>
            </w:pPr>
            <w:r w:rsidRPr="00D62886">
              <w:rPr>
                <w:rFonts w:ascii="Times New Roman" w:hAnsi="Times New Roman" w:cs="Times New Roman"/>
                <w:sz w:val="24"/>
                <w:szCs w:val="24"/>
              </w:rPr>
              <w:t>elaborarea revistei “Metrologie”</w:t>
            </w:r>
          </w:p>
          <w:p w:rsidR="007472D9" w:rsidRPr="00D62886" w:rsidRDefault="002075BF" w:rsidP="002075BF">
            <w:pPr>
              <w:pStyle w:val="NoSpacing"/>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rPr>
              <w:t xml:space="preserve">lansarea </w:t>
            </w:r>
            <w:r w:rsidR="007472D9" w:rsidRPr="00D62886">
              <w:rPr>
                <w:rFonts w:ascii="Times New Roman" w:hAnsi="Times New Roman" w:cs="Times New Roman"/>
                <w:sz w:val="24"/>
                <w:szCs w:val="24"/>
              </w:rPr>
              <w:t>în mass-media elaborarea a spoturilor video/audio şi publicarea pliantelor, flyer-lor</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spacing w:after="0"/>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Nr. de evenimente organizate</w:t>
            </w:r>
          </w:p>
          <w:p w:rsidR="007472D9" w:rsidRPr="00D62886" w:rsidRDefault="007472D9" w:rsidP="007472D9">
            <w:pPr>
              <w:spacing w:after="0"/>
              <w:jc w:val="both"/>
              <w:rPr>
                <w:rFonts w:ascii="Times New Roman" w:hAnsi="Times New Roman" w:cs="Times New Roman"/>
                <w:sz w:val="24"/>
                <w:szCs w:val="24"/>
              </w:rPr>
            </w:pPr>
            <w:r w:rsidRPr="00D62886">
              <w:rPr>
                <w:rFonts w:ascii="Times New Roman" w:hAnsi="Times New Roman" w:cs="Times New Roman"/>
                <w:sz w:val="24"/>
                <w:szCs w:val="24"/>
              </w:rPr>
              <w:t>editarea a 100 exemplare annual</w:t>
            </w:r>
          </w:p>
          <w:p w:rsidR="007472D9" w:rsidRPr="00D62886" w:rsidRDefault="007472D9" w:rsidP="007472D9">
            <w:pPr>
              <w:spacing w:after="0"/>
              <w:jc w:val="both"/>
              <w:rPr>
                <w:rFonts w:ascii="Times New Roman" w:hAnsi="Times New Roman" w:cs="Times New Roman"/>
                <w:sz w:val="24"/>
                <w:szCs w:val="24"/>
                <w:lang w:val="ro-RO"/>
              </w:rPr>
            </w:pPr>
            <w:r w:rsidRPr="00D62886">
              <w:rPr>
                <w:rFonts w:ascii="Times New Roman" w:hAnsi="Times New Roman" w:cs="Times New Roman"/>
                <w:sz w:val="24"/>
                <w:szCs w:val="24"/>
              </w:rPr>
              <w:t>Nr. de articole publicate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Default="007472D9" w:rsidP="006F0341">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p w:rsidR="006F0341" w:rsidRDefault="006F0341" w:rsidP="006F0341">
            <w:pPr>
              <w:pStyle w:val="NoSpacing"/>
              <w:jc w:val="center"/>
              <w:rPr>
                <w:rFonts w:ascii="Times New Roman" w:hAnsi="Times New Roman" w:cs="Times New Roman"/>
                <w:sz w:val="24"/>
                <w:szCs w:val="24"/>
              </w:rPr>
            </w:pPr>
            <w:r>
              <w:rPr>
                <w:rFonts w:ascii="Times New Roman" w:hAnsi="Times New Roman" w:cs="Times New Roman"/>
                <w:sz w:val="24"/>
                <w:szCs w:val="24"/>
              </w:rPr>
              <w:t>200,0</w:t>
            </w:r>
          </w:p>
          <w:p w:rsidR="007472D9" w:rsidRPr="00D62886" w:rsidRDefault="007472D9" w:rsidP="006F0341">
            <w:pPr>
              <w:pStyle w:val="NoSpacing"/>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F00449">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6</w:t>
            </w:r>
            <w:r w:rsidR="007472D9" w:rsidRPr="00660E79">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vAlign w:val="center"/>
            <w:hideMark/>
          </w:tcPr>
          <w:p w:rsidR="007472D9" w:rsidRPr="00D62886" w:rsidRDefault="007472D9" w:rsidP="002075BF">
            <w:pPr>
              <w:pStyle w:val="NoSpacing"/>
              <w:jc w:val="both"/>
              <w:rPr>
                <w:rFonts w:ascii="Times New Roman" w:hAnsi="Times New Roman" w:cs="Times New Roman"/>
                <w:i/>
                <w:sz w:val="24"/>
                <w:szCs w:val="24"/>
              </w:rPr>
            </w:pPr>
            <w:r w:rsidRPr="00D62886">
              <w:rPr>
                <w:rFonts w:ascii="Times New Roman" w:eastAsia="Calibri" w:hAnsi="Times New Roman" w:cs="Times New Roman"/>
                <w:sz w:val="24"/>
                <w:szCs w:val="24"/>
              </w:rPr>
              <w:t>Organizarea conferinţelor anuale şi a altor evenimente cu participarea reprezentanţilor mediului academic, mediului de afaceri și inclusiv a reprezentanţilor INM-lor din alte state</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w:t>
            </w:r>
            <w:r w:rsidR="003E32B2">
              <w:rPr>
                <w:rFonts w:ascii="Times New Roman" w:hAnsi="Times New Roman" w:cs="Times New Roman"/>
                <w:sz w:val="24"/>
                <w:szCs w:val="24"/>
              </w:rPr>
              <w:t>m</w:t>
            </w:r>
            <w:r w:rsidRPr="00D62886">
              <w:rPr>
                <w:rFonts w:ascii="Times New Roman" w:hAnsi="Times New Roman" w:cs="Times New Roman"/>
                <w:sz w:val="24"/>
                <w:szCs w:val="24"/>
              </w:rPr>
              <w:t>. II-2020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jc w:val="both"/>
              <w:rPr>
                <w:rFonts w:ascii="Times New Roman" w:hAnsi="Times New Roman" w:cs="Times New Roman"/>
                <w:sz w:val="24"/>
                <w:szCs w:val="24"/>
                <w:lang w:val="ro-RO"/>
              </w:rPr>
            </w:pPr>
            <w:r w:rsidRPr="00D62886">
              <w:rPr>
                <w:rFonts w:ascii="Times New Roman" w:eastAsia="Calibri" w:hAnsi="Times New Roman" w:cs="Times New Roman"/>
                <w:sz w:val="24"/>
                <w:szCs w:val="24"/>
              </w:rPr>
              <w:t>Nr. Conferinţe şi alte evenimente organizate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0341" w:rsidRDefault="007472D9" w:rsidP="006F0341">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r w:rsidR="006F0341">
              <w:rPr>
                <w:rFonts w:ascii="Times New Roman" w:hAnsi="Times New Roman" w:cs="Times New Roman"/>
                <w:sz w:val="24"/>
                <w:szCs w:val="24"/>
              </w:rPr>
              <w:t>,</w:t>
            </w:r>
          </w:p>
          <w:p w:rsidR="007472D9" w:rsidRDefault="007472D9" w:rsidP="006F0341">
            <w:pPr>
              <w:pStyle w:val="NoSpacing"/>
              <w:jc w:val="center"/>
              <w:rPr>
                <w:rFonts w:ascii="Times New Roman" w:hAnsi="Times New Roman" w:cs="Times New Roman"/>
                <w:sz w:val="24"/>
                <w:szCs w:val="24"/>
              </w:rPr>
            </w:pPr>
            <w:r w:rsidRPr="000E0734">
              <w:rPr>
                <w:rFonts w:ascii="Times New Roman" w:hAnsi="Times New Roman" w:cs="Times New Roman"/>
                <w:sz w:val="24"/>
                <w:szCs w:val="24"/>
              </w:rPr>
              <w:t xml:space="preserve"> Asistenţa partenerilor de dezvoltare</w:t>
            </w:r>
          </w:p>
          <w:p w:rsidR="007472D9" w:rsidRPr="00D62886" w:rsidRDefault="007472D9" w:rsidP="006F0341">
            <w:pPr>
              <w:pStyle w:val="NoSpacing"/>
              <w:jc w:val="center"/>
              <w:rPr>
                <w:rFonts w:ascii="Times New Roman" w:hAnsi="Times New Roman" w:cs="Times New Roman"/>
                <w:sz w:val="24"/>
                <w:szCs w:val="24"/>
              </w:rPr>
            </w:pPr>
          </w:p>
        </w:tc>
      </w:tr>
      <w:tr w:rsidR="007272B5" w:rsidRPr="00D62886" w:rsidTr="007272B5">
        <w:trPr>
          <w:gridAfter w:val="1"/>
          <w:wAfter w:w="1705" w:type="pct"/>
        </w:trPr>
        <w:tc>
          <w:tcPr>
            <w:tcW w:w="142"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7472D9" w:rsidP="0026483B">
            <w:pPr>
              <w:pStyle w:val="NoSpacing"/>
              <w:rPr>
                <w:rFonts w:ascii="Times New Roman" w:hAnsi="Times New Roman" w:cs="Times New Roman"/>
                <w:b/>
                <w:sz w:val="24"/>
                <w:szCs w:val="24"/>
              </w:rPr>
            </w:pPr>
            <w:r w:rsidRPr="00660E79">
              <w:rPr>
                <w:rFonts w:ascii="Times New Roman" w:hAnsi="Times New Roman" w:cs="Times New Roman"/>
                <w:b/>
                <w:sz w:val="24"/>
                <w:szCs w:val="24"/>
              </w:rPr>
              <w:t>4</w:t>
            </w:r>
            <w:r w:rsidR="003C7641">
              <w:rPr>
                <w:rFonts w:ascii="Times New Roman" w:hAnsi="Times New Roman" w:cs="Times New Roman"/>
                <w:b/>
                <w:sz w:val="24"/>
                <w:szCs w:val="24"/>
              </w:rPr>
              <w:t>7</w:t>
            </w:r>
            <w:r w:rsidRPr="00660E79">
              <w:rPr>
                <w:rFonts w:ascii="Times New Roman" w:hAnsi="Times New Roman" w:cs="Times New Roman"/>
                <w:b/>
                <w:sz w:val="24"/>
                <w:szCs w:val="24"/>
              </w:rPr>
              <w:t>.</w:t>
            </w:r>
          </w:p>
        </w:tc>
        <w:tc>
          <w:tcPr>
            <w:tcW w:w="1561" w:type="pct"/>
            <w:tcBorders>
              <w:top w:val="single" w:sz="6" w:space="0" w:color="000000"/>
              <w:left w:val="single" w:sz="6" w:space="0" w:color="000000"/>
              <w:bottom w:val="single" w:sz="6" w:space="0" w:color="000000"/>
              <w:right w:val="single" w:sz="6" w:space="0" w:color="000000"/>
            </w:tcBorders>
            <w:vAlign w:val="center"/>
            <w:hideMark/>
          </w:tcPr>
          <w:p w:rsidR="007472D9" w:rsidRPr="00D62886" w:rsidRDefault="007472D9" w:rsidP="002075BF">
            <w:pPr>
              <w:pStyle w:val="NoSpacing"/>
              <w:jc w:val="both"/>
              <w:rPr>
                <w:rFonts w:ascii="Times New Roman" w:hAnsi="Times New Roman" w:cs="Times New Roman"/>
                <w:i/>
                <w:sz w:val="24"/>
                <w:szCs w:val="24"/>
              </w:rPr>
            </w:pPr>
            <w:r w:rsidRPr="00D62886">
              <w:rPr>
                <w:rFonts w:ascii="Times New Roman" w:hAnsi="Times New Roman" w:cs="Times New Roman"/>
                <w:sz w:val="24"/>
                <w:szCs w:val="24"/>
                <w:lang w:val="ro-RO"/>
              </w:rPr>
              <w:t>Asigurarea finanțării optimale a INM în contextul exercitării eficiente a sarcinilor</w:t>
            </w:r>
          </w:p>
        </w:tc>
        <w:tc>
          <w:tcPr>
            <w:tcW w:w="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II-2020</w:t>
            </w:r>
          </w:p>
        </w:tc>
        <w:tc>
          <w:tcPr>
            <w:tcW w:w="2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MEI</w:t>
            </w:r>
            <w:r w:rsidR="00AD6100">
              <w:rPr>
                <w:rFonts w:ascii="Times New Roman" w:hAnsi="Times New Roman" w:cs="Times New Roman"/>
                <w:sz w:val="24"/>
                <w:szCs w:val="24"/>
              </w:rPr>
              <w:t>,</w:t>
            </w:r>
          </w:p>
          <w:p w:rsidR="00AD6100" w:rsidRPr="00D62886" w:rsidRDefault="00AD6100" w:rsidP="007472D9">
            <w:pPr>
              <w:pStyle w:val="NoSpacing"/>
              <w:jc w:val="center"/>
              <w:rPr>
                <w:rFonts w:ascii="Times New Roman" w:hAnsi="Times New Roman" w:cs="Times New Roman"/>
                <w:sz w:val="24"/>
                <w:szCs w:val="24"/>
              </w:rPr>
            </w:pPr>
            <w:r>
              <w:rPr>
                <w:rFonts w:ascii="Times New Roman" w:hAnsi="Times New Roman" w:cs="Times New Roman"/>
                <w:sz w:val="24"/>
                <w:szCs w:val="24"/>
              </w:rPr>
              <w:t>MF</w:t>
            </w:r>
          </w:p>
        </w:tc>
        <w:tc>
          <w:tcPr>
            <w:tcW w:w="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 xml:space="preserve">Bugetul anual al INM capitalizat </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Default="007472D9" w:rsidP="006F0341">
            <w:pPr>
              <w:pStyle w:val="NoSpacing"/>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7472D9" w:rsidRPr="00D62886" w:rsidRDefault="007472D9" w:rsidP="007472D9">
            <w:pPr>
              <w:pStyle w:val="NoSpacing"/>
              <w:rPr>
                <w:rFonts w:ascii="Times New Roman" w:hAnsi="Times New Roman" w:cs="Times New Roman"/>
                <w:sz w:val="24"/>
                <w:szCs w:val="24"/>
              </w:rPr>
            </w:pPr>
          </w:p>
        </w:tc>
      </w:tr>
    </w:tbl>
    <w:p w:rsidR="0046580E" w:rsidRPr="00D62886" w:rsidRDefault="0046580E" w:rsidP="000737EC">
      <w:pPr>
        <w:spacing w:after="0" w:line="360" w:lineRule="auto"/>
        <w:jc w:val="both"/>
        <w:rPr>
          <w:rFonts w:ascii="Times New Roman" w:eastAsia="Times New Roman" w:hAnsi="Times New Roman" w:cs="Times New Roman"/>
          <w:b/>
          <w:bCs/>
          <w:sz w:val="24"/>
          <w:szCs w:val="24"/>
          <w:lang w:val="ro-RO" w:eastAsia="en-GB"/>
        </w:rPr>
      </w:pPr>
    </w:p>
    <w:sectPr w:rsidR="0046580E" w:rsidRPr="00D62886" w:rsidSect="00EC3F31">
      <w:pgSz w:w="16838" w:h="11906" w:orient="landscape"/>
      <w:pgMar w:top="991" w:right="1440" w:bottom="170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45" w:rsidRDefault="00913145" w:rsidP="00AD1901">
      <w:pPr>
        <w:spacing w:after="0" w:line="240" w:lineRule="auto"/>
      </w:pPr>
      <w:r>
        <w:separator/>
      </w:r>
    </w:p>
  </w:endnote>
  <w:endnote w:type="continuationSeparator" w:id="0">
    <w:p w:rsidR="00913145" w:rsidRDefault="00913145" w:rsidP="00AD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abon LT Std">
    <w:altName w:val="Times New Roman"/>
    <w:charset w:val="00"/>
    <w:family w:val="auto"/>
    <w:pitch w:val="variable"/>
    <w:sig w:usb0="00000003" w:usb1="5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555475"/>
      <w:docPartObj>
        <w:docPartGallery w:val="Page Numbers (Bottom of Page)"/>
        <w:docPartUnique/>
      </w:docPartObj>
    </w:sdtPr>
    <w:sdtEndPr>
      <w:rPr>
        <w:noProof/>
      </w:rPr>
    </w:sdtEndPr>
    <w:sdtContent>
      <w:p w:rsidR="0032631A" w:rsidRDefault="0032631A">
        <w:pPr>
          <w:pStyle w:val="Footer"/>
          <w:jc w:val="center"/>
        </w:pPr>
        <w:r>
          <w:fldChar w:fldCharType="begin"/>
        </w:r>
        <w:r>
          <w:instrText xml:space="preserve"> PAGE   \* MERGEFORMAT </w:instrText>
        </w:r>
        <w:r>
          <w:fldChar w:fldCharType="separate"/>
        </w:r>
        <w:r w:rsidR="0030389D">
          <w:rPr>
            <w:noProof/>
          </w:rPr>
          <w:t>45</w:t>
        </w:r>
        <w:r>
          <w:rPr>
            <w:noProof/>
          </w:rPr>
          <w:fldChar w:fldCharType="end"/>
        </w:r>
      </w:p>
    </w:sdtContent>
  </w:sdt>
  <w:p w:rsidR="0032631A" w:rsidRDefault="00326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45" w:rsidRDefault="00913145" w:rsidP="00AD1901">
      <w:pPr>
        <w:spacing w:after="0" w:line="240" w:lineRule="auto"/>
      </w:pPr>
      <w:r>
        <w:separator/>
      </w:r>
    </w:p>
  </w:footnote>
  <w:footnote w:type="continuationSeparator" w:id="0">
    <w:p w:rsidR="00913145" w:rsidRDefault="00913145" w:rsidP="00AD1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48E6"/>
    <w:multiLevelType w:val="hybridMultilevel"/>
    <w:tmpl w:val="3D208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53CEE"/>
    <w:multiLevelType w:val="hybridMultilevel"/>
    <w:tmpl w:val="86C00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B594E"/>
    <w:multiLevelType w:val="hybridMultilevel"/>
    <w:tmpl w:val="3F8AFB98"/>
    <w:lvl w:ilvl="0" w:tplc="5A46B1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DE1B35"/>
    <w:multiLevelType w:val="hybridMultilevel"/>
    <w:tmpl w:val="F8382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117C9"/>
    <w:multiLevelType w:val="multilevel"/>
    <w:tmpl w:val="83A01354"/>
    <w:lvl w:ilvl="0">
      <w:start w:val="1"/>
      <w:numFmt w:val="decimal"/>
      <w:lvlText w:val="%1."/>
      <w:lvlJc w:val="left"/>
      <w:pPr>
        <w:ind w:left="720" w:hanging="360"/>
      </w:pPr>
      <w:rPr>
        <w:rFonts w:ascii="Times New Roman" w:eastAsia="Times New Roman" w:hAnsi="Times New Roman" w:cs="Times New Roman"/>
        <w:sz w:val="22"/>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275B9C"/>
    <w:multiLevelType w:val="hybridMultilevel"/>
    <w:tmpl w:val="17D6C462"/>
    <w:lvl w:ilvl="0" w:tplc="ED824750">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19273268"/>
    <w:multiLevelType w:val="hybridMultilevel"/>
    <w:tmpl w:val="12907C94"/>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E0F616D"/>
    <w:multiLevelType w:val="hybridMultilevel"/>
    <w:tmpl w:val="179634C4"/>
    <w:lvl w:ilvl="0" w:tplc="990CE65A">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FBE7FCB"/>
    <w:multiLevelType w:val="hybridMultilevel"/>
    <w:tmpl w:val="B2A2A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2D1747"/>
    <w:multiLevelType w:val="hybridMultilevel"/>
    <w:tmpl w:val="79007E9A"/>
    <w:lvl w:ilvl="0" w:tplc="15DE63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11" w15:restartNumberingAfterBreak="0">
    <w:nsid w:val="3AA16050"/>
    <w:multiLevelType w:val="hybridMultilevel"/>
    <w:tmpl w:val="7640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57363"/>
    <w:multiLevelType w:val="hybridMultilevel"/>
    <w:tmpl w:val="D758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A3094"/>
    <w:multiLevelType w:val="hybridMultilevel"/>
    <w:tmpl w:val="F2C04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583BAB"/>
    <w:multiLevelType w:val="hybridMultilevel"/>
    <w:tmpl w:val="2F8EBA0C"/>
    <w:lvl w:ilvl="0" w:tplc="8034B19C">
      <w:start w:val="1"/>
      <w:numFmt w:val="bullet"/>
      <w:lvlText w:val="-"/>
      <w:lvlJc w:val="left"/>
      <w:pPr>
        <w:ind w:left="405" w:hanging="360"/>
      </w:pPr>
      <w:rPr>
        <w:rFonts w:ascii="Times New Roman" w:eastAsia="Times New Roman" w:hAnsi="Times New Roman" w:cs="Times New Roman" w:hint="default"/>
        <w:b w:val="0"/>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5" w15:restartNumberingAfterBreak="0">
    <w:nsid w:val="709676F0"/>
    <w:multiLevelType w:val="hybridMultilevel"/>
    <w:tmpl w:val="D004BA6C"/>
    <w:lvl w:ilvl="0" w:tplc="0409000D">
      <w:start w:val="1"/>
      <w:numFmt w:val="bullet"/>
      <w:lvlText w:val=""/>
      <w:lvlJc w:val="left"/>
      <w:pPr>
        <w:ind w:left="1260" w:hanging="360"/>
      </w:pPr>
      <w:rPr>
        <w:rFonts w:ascii="Wingdings" w:hAnsi="Wingdings" w:hint="default"/>
      </w:rPr>
    </w:lvl>
    <w:lvl w:ilvl="1" w:tplc="6BF89A4C">
      <w:start w:val="1"/>
      <w:numFmt w:val="bullet"/>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75B24CE"/>
    <w:multiLevelType w:val="hybridMultilevel"/>
    <w:tmpl w:val="7CAA2528"/>
    <w:lvl w:ilvl="0" w:tplc="DDD6F16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E73B7"/>
    <w:multiLevelType w:val="hybridMultilevel"/>
    <w:tmpl w:val="7DDCC8E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13"/>
  </w:num>
  <w:num w:numId="6">
    <w:abstractNumId w:val="8"/>
  </w:num>
  <w:num w:numId="7">
    <w:abstractNumId w:val="2"/>
  </w:num>
  <w:num w:numId="8">
    <w:abstractNumId w:val="7"/>
  </w:num>
  <w:num w:numId="9">
    <w:abstractNumId w:val="10"/>
  </w:num>
  <w:num w:numId="10">
    <w:abstractNumId w:val="6"/>
  </w:num>
  <w:num w:numId="11">
    <w:abstractNumId w:val="15"/>
  </w:num>
  <w:num w:numId="12">
    <w:abstractNumId w:val="16"/>
  </w:num>
  <w:num w:numId="13">
    <w:abstractNumId w:val="5"/>
  </w:num>
  <w:num w:numId="14">
    <w:abstractNumId w:val="3"/>
  </w:num>
  <w:num w:numId="15">
    <w:abstractNumId w:val="14"/>
  </w:num>
  <w:num w:numId="16">
    <w:abstractNumId w:val="11"/>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A2"/>
    <w:rsid w:val="00000110"/>
    <w:rsid w:val="00001C8B"/>
    <w:rsid w:val="00003ED6"/>
    <w:rsid w:val="000057A3"/>
    <w:rsid w:val="000067DE"/>
    <w:rsid w:val="0001662B"/>
    <w:rsid w:val="00017AD8"/>
    <w:rsid w:val="000216DB"/>
    <w:rsid w:val="00023552"/>
    <w:rsid w:val="00024E9E"/>
    <w:rsid w:val="00026D90"/>
    <w:rsid w:val="00032924"/>
    <w:rsid w:val="000334F2"/>
    <w:rsid w:val="0003516D"/>
    <w:rsid w:val="0004437C"/>
    <w:rsid w:val="000451C7"/>
    <w:rsid w:val="000505E2"/>
    <w:rsid w:val="00053D5D"/>
    <w:rsid w:val="000543A1"/>
    <w:rsid w:val="00056B27"/>
    <w:rsid w:val="000614C3"/>
    <w:rsid w:val="000654E5"/>
    <w:rsid w:val="00070927"/>
    <w:rsid w:val="000711FE"/>
    <w:rsid w:val="000737EC"/>
    <w:rsid w:val="00074647"/>
    <w:rsid w:val="00080D4C"/>
    <w:rsid w:val="00082B21"/>
    <w:rsid w:val="00082E45"/>
    <w:rsid w:val="00083791"/>
    <w:rsid w:val="00095542"/>
    <w:rsid w:val="00096B6B"/>
    <w:rsid w:val="000A6613"/>
    <w:rsid w:val="000A6C55"/>
    <w:rsid w:val="000B30C3"/>
    <w:rsid w:val="000B3FB7"/>
    <w:rsid w:val="000B42DF"/>
    <w:rsid w:val="000B7383"/>
    <w:rsid w:val="000C0B3C"/>
    <w:rsid w:val="000C2CB0"/>
    <w:rsid w:val="000C31E3"/>
    <w:rsid w:val="000C37F3"/>
    <w:rsid w:val="000C52DC"/>
    <w:rsid w:val="000C71EE"/>
    <w:rsid w:val="000D041C"/>
    <w:rsid w:val="000D07B9"/>
    <w:rsid w:val="000D10F1"/>
    <w:rsid w:val="000D61B0"/>
    <w:rsid w:val="000E0734"/>
    <w:rsid w:val="000E3B65"/>
    <w:rsid w:val="000E43ED"/>
    <w:rsid w:val="000E4555"/>
    <w:rsid w:val="000E495E"/>
    <w:rsid w:val="000E6881"/>
    <w:rsid w:val="000E69AC"/>
    <w:rsid w:val="000F6FAD"/>
    <w:rsid w:val="00103C39"/>
    <w:rsid w:val="00104245"/>
    <w:rsid w:val="00107A2D"/>
    <w:rsid w:val="0011267E"/>
    <w:rsid w:val="001130D9"/>
    <w:rsid w:val="0011339C"/>
    <w:rsid w:val="00116B77"/>
    <w:rsid w:val="00122357"/>
    <w:rsid w:val="00122D68"/>
    <w:rsid w:val="0012331F"/>
    <w:rsid w:val="001238B4"/>
    <w:rsid w:val="0013144B"/>
    <w:rsid w:val="0013710E"/>
    <w:rsid w:val="00140735"/>
    <w:rsid w:val="00141DE9"/>
    <w:rsid w:val="00141E3C"/>
    <w:rsid w:val="0014266B"/>
    <w:rsid w:val="00145621"/>
    <w:rsid w:val="00146D29"/>
    <w:rsid w:val="0015178A"/>
    <w:rsid w:val="001555DF"/>
    <w:rsid w:val="001635C4"/>
    <w:rsid w:val="00164F6F"/>
    <w:rsid w:val="00165C72"/>
    <w:rsid w:val="00165FD2"/>
    <w:rsid w:val="001674F3"/>
    <w:rsid w:val="00167FF0"/>
    <w:rsid w:val="001712D9"/>
    <w:rsid w:val="0017178D"/>
    <w:rsid w:val="0017470B"/>
    <w:rsid w:val="0017631D"/>
    <w:rsid w:val="00176661"/>
    <w:rsid w:val="00177E31"/>
    <w:rsid w:val="00180284"/>
    <w:rsid w:val="001932C9"/>
    <w:rsid w:val="00193B24"/>
    <w:rsid w:val="00193D43"/>
    <w:rsid w:val="00193E8F"/>
    <w:rsid w:val="001949FE"/>
    <w:rsid w:val="00195754"/>
    <w:rsid w:val="00197514"/>
    <w:rsid w:val="001A0188"/>
    <w:rsid w:val="001A2AE7"/>
    <w:rsid w:val="001A4445"/>
    <w:rsid w:val="001C0FCD"/>
    <w:rsid w:val="001C27EA"/>
    <w:rsid w:val="001C6D45"/>
    <w:rsid w:val="001C7FE1"/>
    <w:rsid w:val="001D1CEA"/>
    <w:rsid w:val="001D25E7"/>
    <w:rsid w:val="001D26F4"/>
    <w:rsid w:val="001D32C0"/>
    <w:rsid w:val="001D5EA0"/>
    <w:rsid w:val="001E0A61"/>
    <w:rsid w:val="001E2006"/>
    <w:rsid w:val="001E3DD0"/>
    <w:rsid w:val="001E5300"/>
    <w:rsid w:val="001E5FBE"/>
    <w:rsid w:val="001E62AF"/>
    <w:rsid w:val="001E6844"/>
    <w:rsid w:val="001E707F"/>
    <w:rsid w:val="001F0004"/>
    <w:rsid w:val="001F003C"/>
    <w:rsid w:val="001F379A"/>
    <w:rsid w:val="001F3E28"/>
    <w:rsid w:val="001F5052"/>
    <w:rsid w:val="001F6020"/>
    <w:rsid w:val="002004EE"/>
    <w:rsid w:val="00202397"/>
    <w:rsid w:val="00203BD7"/>
    <w:rsid w:val="002072A5"/>
    <w:rsid w:val="002075BF"/>
    <w:rsid w:val="00210C02"/>
    <w:rsid w:val="00211208"/>
    <w:rsid w:val="00212C6C"/>
    <w:rsid w:val="00213EED"/>
    <w:rsid w:val="00215F94"/>
    <w:rsid w:val="00224E01"/>
    <w:rsid w:val="00226467"/>
    <w:rsid w:val="00240B0A"/>
    <w:rsid w:val="002421BD"/>
    <w:rsid w:val="00242204"/>
    <w:rsid w:val="0024253C"/>
    <w:rsid w:val="00242861"/>
    <w:rsid w:val="00245510"/>
    <w:rsid w:val="002515F6"/>
    <w:rsid w:val="002530D3"/>
    <w:rsid w:val="00254739"/>
    <w:rsid w:val="00255B1B"/>
    <w:rsid w:val="00260B0F"/>
    <w:rsid w:val="00261EA6"/>
    <w:rsid w:val="002622ED"/>
    <w:rsid w:val="0026483B"/>
    <w:rsid w:val="00266618"/>
    <w:rsid w:val="00267E25"/>
    <w:rsid w:val="00270D41"/>
    <w:rsid w:val="002718E5"/>
    <w:rsid w:val="00273249"/>
    <w:rsid w:val="00274DDA"/>
    <w:rsid w:val="00280CC4"/>
    <w:rsid w:val="00290FE2"/>
    <w:rsid w:val="0029144A"/>
    <w:rsid w:val="00294DA2"/>
    <w:rsid w:val="00296873"/>
    <w:rsid w:val="002A4A6C"/>
    <w:rsid w:val="002A7AA0"/>
    <w:rsid w:val="002B21FA"/>
    <w:rsid w:val="002B2289"/>
    <w:rsid w:val="002B345C"/>
    <w:rsid w:val="002B543D"/>
    <w:rsid w:val="002B6BAB"/>
    <w:rsid w:val="002B72FB"/>
    <w:rsid w:val="002B7C96"/>
    <w:rsid w:val="002C010D"/>
    <w:rsid w:val="002C194F"/>
    <w:rsid w:val="002C27D2"/>
    <w:rsid w:val="002D076E"/>
    <w:rsid w:val="002D57EE"/>
    <w:rsid w:val="002E0FFF"/>
    <w:rsid w:val="002E30E3"/>
    <w:rsid w:val="002E7777"/>
    <w:rsid w:val="002F01FC"/>
    <w:rsid w:val="00300827"/>
    <w:rsid w:val="00300BBB"/>
    <w:rsid w:val="0030389D"/>
    <w:rsid w:val="003057DD"/>
    <w:rsid w:val="0030619B"/>
    <w:rsid w:val="00307C34"/>
    <w:rsid w:val="00307DC1"/>
    <w:rsid w:val="00312604"/>
    <w:rsid w:val="00312E64"/>
    <w:rsid w:val="00313AF6"/>
    <w:rsid w:val="00313B2C"/>
    <w:rsid w:val="00323950"/>
    <w:rsid w:val="00323D0E"/>
    <w:rsid w:val="00323DA7"/>
    <w:rsid w:val="0032631A"/>
    <w:rsid w:val="00326E59"/>
    <w:rsid w:val="00332242"/>
    <w:rsid w:val="00333F65"/>
    <w:rsid w:val="0033549E"/>
    <w:rsid w:val="00336BF0"/>
    <w:rsid w:val="00340215"/>
    <w:rsid w:val="003410DF"/>
    <w:rsid w:val="00341374"/>
    <w:rsid w:val="0034538F"/>
    <w:rsid w:val="00345AB4"/>
    <w:rsid w:val="00352B48"/>
    <w:rsid w:val="003553D1"/>
    <w:rsid w:val="003559F1"/>
    <w:rsid w:val="003604A7"/>
    <w:rsid w:val="0036635D"/>
    <w:rsid w:val="003711B4"/>
    <w:rsid w:val="00371561"/>
    <w:rsid w:val="00373455"/>
    <w:rsid w:val="0037419C"/>
    <w:rsid w:val="0037430C"/>
    <w:rsid w:val="00374736"/>
    <w:rsid w:val="00374DE2"/>
    <w:rsid w:val="00376A99"/>
    <w:rsid w:val="00376CE0"/>
    <w:rsid w:val="003774AA"/>
    <w:rsid w:val="0038097E"/>
    <w:rsid w:val="003818AD"/>
    <w:rsid w:val="00383444"/>
    <w:rsid w:val="00383523"/>
    <w:rsid w:val="00383810"/>
    <w:rsid w:val="00383CE8"/>
    <w:rsid w:val="00391533"/>
    <w:rsid w:val="00392C19"/>
    <w:rsid w:val="00393668"/>
    <w:rsid w:val="003960A5"/>
    <w:rsid w:val="00396EC9"/>
    <w:rsid w:val="003A0C50"/>
    <w:rsid w:val="003A4C41"/>
    <w:rsid w:val="003A697F"/>
    <w:rsid w:val="003B401B"/>
    <w:rsid w:val="003B525E"/>
    <w:rsid w:val="003B6580"/>
    <w:rsid w:val="003B6804"/>
    <w:rsid w:val="003B7E2D"/>
    <w:rsid w:val="003C01FA"/>
    <w:rsid w:val="003C1B3C"/>
    <w:rsid w:val="003C4847"/>
    <w:rsid w:val="003C7641"/>
    <w:rsid w:val="003D16BE"/>
    <w:rsid w:val="003D1F18"/>
    <w:rsid w:val="003D69B8"/>
    <w:rsid w:val="003D6A58"/>
    <w:rsid w:val="003E32B2"/>
    <w:rsid w:val="003E382C"/>
    <w:rsid w:val="003E7BEE"/>
    <w:rsid w:val="003F0A61"/>
    <w:rsid w:val="003F2521"/>
    <w:rsid w:val="003F2DF4"/>
    <w:rsid w:val="003F3DD9"/>
    <w:rsid w:val="004037CF"/>
    <w:rsid w:val="00413380"/>
    <w:rsid w:val="00413AE8"/>
    <w:rsid w:val="00424693"/>
    <w:rsid w:val="00431A47"/>
    <w:rsid w:val="00450EF6"/>
    <w:rsid w:val="00451B36"/>
    <w:rsid w:val="00451B4C"/>
    <w:rsid w:val="0045533D"/>
    <w:rsid w:val="004571A2"/>
    <w:rsid w:val="00460C98"/>
    <w:rsid w:val="0046498A"/>
    <w:rsid w:val="0046580E"/>
    <w:rsid w:val="00472D7A"/>
    <w:rsid w:val="00473CFB"/>
    <w:rsid w:val="004778A6"/>
    <w:rsid w:val="004849C8"/>
    <w:rsid w:val="00485645"/>
    <w:rsid w:val="00490AA6"/>
    <w:rsid w:val="00492B74"/>
    <w:rsid w:val="004938A1"/>
    <w:rsid w:val="00493CAC"/>
    <w:rsid w:val="00496078"/>
    <w:rsid w:val="00496A12"/>
    <w:rsid w:val="004A1D00"/>
    <w:rsid w:val="004A4E20"/>
    <w:rsid w:val="004A5400"/>
    <w:rsid w:val="004A5E93"/>
    <w:rsid w:val="004A6680"/>
    <w:rsid w:val="004A7370"/>
    <w:rsid w:val="004B5EC4"/>
    <w:rsid w:val="004C0133"/>
    <w:rsid w:val="004C30CB"/>
    <w:rsid w:val="004D01C0"/>
    <w:rsid w:val="004D13EE"/>
    <w:rsid w:val="004D455B"/>
    <w:rsid w:val="004D554A"/>
    <w:rsid w:val="004D5E2D"/>
    <w:rsid w:val="004E054B"/>
    <w:rsid w:val="004E308A"/>
    <w:rsid w:val="004F00CA"/>
    <w:rsid w:val="004F020C"/>
    <w:rsid w:val="004F35D4"/>
    <w:rsid w:val="004F5EDD"/>
    <w:rsid w:val="004F6EA8"/>
    <w:rsid w:val="004F7853"/>
    <w:rsid w:val="00502F43"/>
    <w:rsid w:val="00504AC3"/>
    <w:rsid w:val="00506168"/>
    <w:rsid w:val="00512F1C"/>
    <w:rsid w:val="00513084"/>
    <w:rsid w:val="00513CA4"/>
    <w:rsid w:val="005209E0"/>
    <w:rsid w:val="005214F6"/>
    <w:rsid w:val="00522881"/>
    <w:rsid w:val="005269C5"/>
    <w:rsid w:val="0053495B"/>
    <w:rsid w:val="00534F4E"/>
    <w:rsid w:val="00534F6D"/>
    <w:rsid w:val="0054039F"/>
    <w:rsid w:val="005414E7"/>
    <w:rsid w:val="00543A4C"/>
    <w:rsid w:val="0055082E"/>
    <w:rsid w:val="00550D5E"/>
    <w:rsid w:val="005547BF"/>
    <w:rsid w:val="0055551C"/>
    <w:rsid w:val="0056645E"/>
    <w:rsid w:val="00566BEC"/>
    <w:rsid w:val="00580A23"/>
    <w:rsid w:val="00583EE9"/>
    <w:rsid w:val="005859A0"/>
    <w:rsid w:val="00587F44"/>
    <w:rsid w:val="00590769"/>
    <w:rsid w:val="00591D13"/>
    <w:rsid w:val="005A18CA"/>
    <w:rsid w:val="005A25E9"/>
    <w:rsid w:val="005B1EFA"/>
    <w:rsid w:val="005B2D0F"/>
    <w:rsid w:val="005B452B"/>
    <w:rsid w:val="005B5EFA"/>
    <w:rsid w:val="005B73DE"/>
    <w:rsid w:val="005B7DC2"/>
    <w:rsid w:val="005C0C23"/>
    <w:rsid w:val="005C6293"/>
    <w:rsid w:val="005C7250"/>
    <w:rsid w:val="005C74B7"/>
    <w:rsid w:val="005D2C35"/>
    <w:rsid w:val="005E2B1E"/>
    <w:rsid w:val="005E4EFC"/>
    <w:rsid w:val="005F00BD"/>
    <w:rsid w:val="005F1C48"/>
    <w:rsid w:val="005F4148"/>
    <w:rsid w:val="005F7CFA"/>
    <w:rsid w:val="00602618"/>
    <w:rsid w:val="00604645"/>
    <w:rsid w:val="00610124"/>
    <w:rsid w:val="00614A7F"/>
    <w:rsid w:val="00615B4A"/>
    <w:rsid w:val="00617C0E"/>
    <w:rsid w:val="00621393"/>
    <w:rsid w:val="00624D2E"/>
    <w:rsid w:val="006267E4"/>
    <w:rsid w:val="00635099"/>
    <w:rsid w:val="0064242D"/>
    <w:rsid w:val="00654EC5"/>
    <w:rsid w:val="00656B3E"/>
    <w:rsid w:val="00660E79"/>
    <w:rsid w:val="00662E40"/>
    <w:rsid w:val="006649D7"/>
    <w:rsid w:val="006657DF"/>
    <w:rsid w:val="00666C8D"/>
    <w:rsid w:val="00673C85"/>
    <w:rsid w:val="00682302"/>
    <w:rsid w:val="00685220"/>
    <w:rsid w:val="00686466"/>
    <w:rsid w:val="0068655A"/>
    <w:rsid w:val="00686BA1"/>
    <w:rsid w:val="00691F88"/>
    <w:rsid w:val="006921A0"/>
    <w:rsid w:val="00692B6F"/>
    <w:rsid w:val="00693874"/>
    <w:rsid w:val="006942BE"/>
    <w:rsid w:val="00694F2F"/>
    <w:rsid w:val="006A1184"/>
    <w:rsid w:val="006A3330"/>
    <w:rsid w:val="006A5CBE"/>
    <w:rsid w:val="006B3638"/>
    <w:rsid w:val="006B4988"/>
    <w:rsid w:val="006B6A84"/>
    <w:rsid w:val="006C05F8"/>
    <w:rsid w:val="006C4B58"/>
    <w:rsid w:val="006D0098"/>
    <w:rsid w:val="006D0CA6"/>
    <w:rsid w:val="006D6D84"/>
    <w:rsid w:val="006E1466"/>
    <w:rsid w:val="006E1734"/>
    <w:rsid w:val="006E298B"/>
    <w:rsid w:val="006E497F"/>
    <w:rsid w:val="006E668C"/>
    <w:rsid w:val="006F0341"/>
    <w:rsid w:val="006F16B3"/>
    <w:rsid w:val="0070262E"/>
    <w:rsid w:val="0070364E"/>
    <w:rsid w:val="0070368E"/>
    <w:rsid w:val="00704ABA"/>
    <w:rsid w:val="00707BCF"/>
    <w:rsid w:val="00713ADA"/>
    <w:rsid w:val="00713EF2"/>
    <w:rsid w:val="00720879"/>
    <w:rsid w:val="0072646C"/>
    <w:rsid w:val="007272B5"/>
    <w:rsid w:val="007277B2"/>
    <w:rsid w:val="0073070B"/>
    <w:rsid w:val="007326FD"/>
    <w:rsid w:val="00732EDC"/>
    <w:rsid w:val="00733D93"/>
    <w:rsid w:val="00734684"/>
    <w:rsid w:val="00735B46"/>
    <w:rsid w:val="00735FCE"/>
    <w:rsid w:val="00736237"/>
    <w:rsid w:val="00740DD4"/>
    <w:rsid w:val="007412E5"/>
    <w:rsid w:val="00742610"/>
    <w:rsid w:val="007463D5"/>
    <w:rsid w:val="007472D9"/>
    <w:rsid w:val="00747C92"/>
    <w:rsid w:val="00750DE8"/>
    <w:rsid w:val="00753088"/>
    <w:rsid w:val="00755CC9"/>
    <w:rsid w:val="00755EC4"/>
    <w:rsid w:val="007633AA"/>
    <w:rsid w:val="00765B03"/>
    <w:rsid w:val="00766279"/>
    <w:rsid w:val="00767280"/>
    <w:rsid w:val="00767DE0"/>
    <w:rsid w:val="0077049A"/>
    <w:rsid w:val="00770CF6"/>
    <w:rsid w:val="00772E70"/>
    <w:rsid w:val="007766E9"/>
    <w:rsid w:val="0078256D"/>
    <w:rsid w:val="00792591"/>
    <w:rsid w:val="00793F19"/>
    <w:rsid w:val="007A2297"/>
    <w:rsid w:val="007A39EB"/>
    <w:rsid w:val="007A6F5E"/>
    <w:rsid w:val="007A70AE"/>
    <w:rsid w:val="007B1A78"/>
    <w:rsid w:val="007B1C2C"/>
    <w:rsid w:val="007C03CC"/>
    <w:rsid w:val="007C0966"/>
    <w:rsid w:val="007C164A"/>
    <w:rsid w:val="007C2B0E"/>
    <w:rsid w:val="007C46BC"/>
    <w:rsid w:val="007C77AF"/>
    <w:rsid w:val="007D0704"/>
    <w:rsid w:val="007D3B19"/>
    <w:rsid w:val="007D5DD9"/>
    <w:rsid w:val="007D62D6"/>
    <w:rsid w:val="007D63BA"/>
    <w:rsid w:val="007E13DC"/>
    <w:rsid w:val="007E20B2"/>
    <w:rsid w:val="007E22DB"/>
    <w:rsid w:val="007E3297"/>
    <w:rsid w:val="007E349C"/>
    <w:rsid w:val="007E4F64"/>
    <w:rsid w:val="007F23A6"/>
    <w:rsid w:val="007F6538"/>
    <w:rsid w:val="00800FE9"/>
    <w:rsid w:val="00806844"/>
    <w:rsid w:val="00815C35"/>
    <w:rsid w:val="00821EF6"/>
    <w:rsid w:val="00822416"/>
    <w:rsid w:val="00823EDA"/>
    <w:rsid w:val="0082491F"/>
    <w:rsid w:val="00826542"/>
    <w:rsid w:val="00827503"/>
    <w:rsid w:val="00833D90"/>
    <w:rsid w:val="00841D10"/>
    <w:rsid w:val="00845773"/>
    <w:rsid w:val="00847F8B"/>
    <w:rsid w:val="008563E5"/>
    <w:rsid w:val="0086609F"/>
    <w:rsid w:val="008668C2"/>
    <w:rsid w:val="00866A01"/>
    <w:rsid w:val="00871975"/>
    <w:rsid w:val="008731CA"/>
    <w:rsid w:val="00877043"/>
    <w:rsid w:val="008811FB"/>
    <w:rsid w:val="00881FA2"/>
    <w:rsid w:val="0088392F"/>
    <w:rsid w:val="00885CB1"/>
    <w:rsid w:val="00892078"/>
    <w:rsid w:val="008932A0"/>
    <w:rsid w:val="008939F3"/>
    <w:rsid w:val="008944A5"/>
    <w:rsid w:val="00897C8A"/>
    <w:rsid w:val="008A04B2"/>
    <w:rsid w:val="008A64DB"/>
    <w:rsid w:val="008B108F"/>
    <w:rsid w:val="008B21E0"/>
    <w:rsid w:val="008B2833"/>
    <w:rsid w:val="008B2A8B"/>
    <w:rsid w:val="008B2E3F"/>
    <w:rsid w:val="008B2FE5"/>
    <w:rsid w:val="008B4478"/>
    <w:rsid w:val="008C63C1"/>
    <w:rsid w:val="008D27C4"/>
    <w:rsid w:val="008D5B16"/>
    <w:rsid w:val="008E2B2D"/>
    <w:rsid w:val="008E4B29"/>
    <w:rsid w:val="008E577E"/>
    <w:rsid w:val="008F5168"/>
    <w:rsid w:val="008F5DF9"/>
    <w:rsid w:val="008F7714"/>
    <w:rsid w:val="00903B4B"/>
    <w:rsid w:val="00906183"/>
    <w:rsid w:val="009124D8"/>
    <w:rsid w:val="00913145"/>
    <w:rsid w:val="00913BAF"/>
    <w:rsid w:val="009160B5"/>
    <w:rsid w:val="00922C77"/>
    <w:rsid w:val="00924EFC"/>
    <w:rsid w:val="009307DD"/>
    <w:rsid w:val="00930946"/>
    <w:rsid w:val="00931991"/>
    <w:rsid w:val="00940550"/>
    <w:rsid w:val="009424D4"/>
    <w:rsid w:val="00945776"/>
    <w:rsid w:val="00945CD6"/>
    <w:rsid w:val="00951E3C"/>
    <w:rsid w:val="00952748"/>
    <w:rsid w:val="00956BF7"/>
    <w:rsid w:val="00957B90"/>
    <w:rsid w:val="00957D26"/>
    <w:rsid w:val="0096041A"/>
    <w:rsid w:val="0096283E"/>
    <w:rsid w:val="00962AB6"/>
    <w:rsid w:val="00963803"/>
    <w:rsid w:val="00964CB2"/>
    <w:rsid w:val="00965968"/>
    <w:rsid w:val="009666BA"/>
    <w:rsid w:val="00972E83"/>
    <w:rsid w:val="009801CF"/>
    <w:rsid w:val="0098081D"/>
    <w:rsid w:val="009865EC"/>
    <w:rsid w:val="009877B7"/>
    <w:rsid w:val="00990F23"/>
    <w:rsid w:val="00991251"/>
    <w:rsid w:val="009928C5"/>
    <w:rsid w:val="009A342E"/>
    <w:rsid w:val="009A7532"/>
    <w:rsid w:val="009B03DB"/>
    <w:rsid w:val="009B1BBC"/>
    <w:rsid w:val="009B2975"/>
    <w:rsid w:val="009B419E"/>
    <w:rsid w:val="009B511D"/>
    <w:rsid w:val="009B7330"/>
    <w:rsid w:val="009C2CFD"/>
    <w:rsid w:val="009D01FD"/>
    <w:rsid w:val="009D23E5"/>
    <w:rsid w:val="009D27C9"/>
    <w:rsid w:val="009D70E4"/>
    <w:rsid w:val="009E51CE"/>
    <w:rsid w:val="009E6EDF"/>
    <w:rsid w:val="009F3D1C"/>
    <w:rsid w:val="009F3DF7"/>
    <w:rsid w:val="009F44BA"/>
    <w:rsid w:val="009F52D1"/>
    <w:rsid w:val="009F704F"/>
    <w:rsid w:val="00A007E8"/>
    <w:rsid w:val="00A013EC"/>
    <w:rsid w:val="00A1102E"/>
    <w:rsid w:val="00A11582"/>
    <w:rsid w:val="00A11FD7"/>
    <w:rsid w:val="00A16025"/>
    <w:rsid w:val="00A167B9"/>
    <w:rsid w:val="00A21895"/>
    <w:rsid w:val="00A22A80"/>
    <w:rsid w:val="00A25B69"/>
    <w:rsid w:val="00A27830"/>
    <w:rsid w:val="00A318A8"/>
    <w:rsid w:val="00A3509B"/>
    <w:rsid w:val="00A41CB5"/>
    <w:rsid w:val="00A44BC1"/>
    <w:rsid w:val="00A44DBB"/>
    <w:rsid w:val="00A50F23"/>
    <w:rsid w:val="00A57AD0"/>
    <w:rsid w:val="00A621CC"/>
    <w:rsid w:val="00A675A2"/>
    <w:rsid w:val="00A7090A"/>
    <w:rsid w:val="00A83434"/>
    <w:rsid w:val="00A8487B"/>
    <w:rsid w:val="00A87BDD"/>
    <w:rsid w:val="00A947C7"/>
    <w:rsid w:val="00A96E40"/>
    <w:rsid w:val="00AA0FA1"/>
    <w:rsid w:val="00AA47C3"/>
    <w:rsid w:val="00AA68DE"/>
    <w:rsid w:val="00AC257A"/>
    <w:rsid w:val="00AC3CD5"/>
    <w:rsid w:val="00AC6C3F"/>
    <w:rsid w:val="00AC74DD"/>
    <w:rsid w:val="00AC7FB2"/>
    <w:rsid w:val="00AD1901"/>
    <w:rsid w:val="00AD2EAB"/>
    <w:rsid w:val="00AD38CA"/>
    <w:rsid w:val="00AD4419"/>
    <w:rsid w:val="00AD5FEE"/>
    <w:rsid w:val="00AD6100"/>
    <w:rsid w:val="00AE19FE"/>
    <w:rsid w:val="00AE2BCD"/>
    <w:rsid w:val="00AE2CA7"/>
    <w:rsid w:val="00AE7CF3"/>
    <w:rsid w:val="00AF1EF7"/>
    <w:rsid w:val="00AF400B"/>
    <w:rsid w:val="00AF42AE"/>
    <w:rsid w:val="00AF48E6"/>
    <w:rsid w:val="00AF49D8"/>
    <w:rsid w:val="00AF691A"/>
    <w:rsid w:val="00B008D1"/>
    <w:rsid w:val="00B11719"/>
    <w:rsid w:val="00B12313"/>
    <w:rsid w:val="00B15D9E"/>
    <w:rsid w:val="00B15F56"/>
    <w:rsid w:val="00B20048"/>
    <w:rsid w:val="00B20AC9"/>
    <w:rsid w:val="00B23C10"/>
    <w:rsid w:val="00B23E7C"/>
    <w:rsid w:val="00B252D5"/>
    <w:rsid w:val="00B258D2"/>
    <w:rsid w:val="00B32A69"/>
    <w:rsid w:val="00B3333A"/>
    <w:rsid w:val="00B33558"/>
    <w:rsid w:val="00B35F5C"/>
    <w:rsid w:val="00B5067F"/>
    <w:rsid w:val="00B51A73"/>
    <w:rsid w:val="00B53294"/>
    <w:rsid w:val="00B65CA7"/>
    <w:rsid w:val="00B66587"/>
    <w:rsid w:val="00B66A48"/>
    <w:rsid w:val="00B72F33"/>
    <w:rsid w:val="00B751E8"/>
    <w:rsid w:val="00B80919"/>
    <w:rsid w:val="00B874E0"/>
    <w:rsid w:val="00B90F0D"/>
    <w:rsid w:val="00B91AAA"/>
    <w:rsid w:val="00B93A47"/>
    <w:rsid w:val="00B93ED5"/>
    <w:rsid w:val="00B94F87"/>
    <w:rsid w:val="00B96773"/>
    <w:rsid w:val="00B9759D"/>
    <w:rsid w:val="00BA1203"/>
    <w:rsid w:val="00BA722D"/>
    <w:rsid w:val="00BB2C40"/>
    <w:rsid w:val="00BB7E61"/>
    <w:rsid w:val="00BC196D"/>
    <w:rsid w:val="00BC1B51"/>
    <w:rsid w:val="00BD0D56"/>
    <w:rsid w:val="00BD174B"/>
    <w:rsid w:val="00BD2B89"/>
    <w:rsid w:val="00BD7194"/>
    <w:rsid w:val="00BF36C8"/>
    <w:rsid w:val="00BF441C"/>
    <w:rsid w:val="00C0065E"/>
    <w:rsid w:val="00C01AF9"/>
    <w:rsid w:val="00C02952"/>
    <w:rsid w:val="00C03515"/>
    <w:rsid w:val="00C03B1B"/>
    <w:rsid w:val="00C05B7E"/>
    <w:rsid w:val="00C0736B"/>
    <w:rsid w:val="00C10A08"/>
    <w:rsid w:val="00C12B9F"/>
    <w:rsid w:val="00C200DC"/>
    <w:rsid w:val="00C25522"/>
    <w:rsid w:val="00C2659C"/>
    <w:rsid w:val="00C30E17"/>
    <w:rsid w:val="00C3309E"/>
    <w:rsid w:val="00C34509"/>
    <w:rsid w:val="00C35E35"/>
    <w:rsid w:val="00C369DE"/>
    <w:rsid w:val="00C41EF6"/>
    <w:rsid w:val="00C43A74"/>
    <w:rsid w:val="00C43FD7"/>
    <w:rsid w:val="00C5353D"/>
    <w:rsid w:val="00C642CD"/>
    <w:rsid w:val="00C71EFA"/>
    <w:rsid w:val="00C7342C"/>
    <w:rsid w:val="00C73B00"/>
    <w:rsid w:val="00C744ED"/>
    <w:rsid w:val="00C75940"/>
    <w:rsid w:val="00C76566"/>
    <w:rsid w:val="00C76A51"/>
    <w:rsid w:val="00C76B25"/>
    <w:rsid w:val="00C76E66"/>
    <w:rsid w:val="00C91BC3"/>
    <w:rsid w:val="00C93FB6"/>
    <w:rsid w:val="00C94007"/>
    <w:rsid w:val="00C96069"/>
    <w:rsid w:val="00CA1A93"/>
    <w:rsid w:val="00CA24C3"/>
    <w:rsid w:val="00CA5223"/>
    <w:rsid w:val="00CA59A2"/>
    <w:rsid w:val="00CA6AD0"/>
    <w:rsid w:val="00CB187D"/>
    <w:rsid w:val="00CB313A"/>
    <w:rsid w:val="00CB4B7C"/>
    <w:rsid w:val="00CB4DB7"/>
    <w:rsid w:val="00CB69A9"/>
    <w:rsid w:val="00CB7280"/>
    <w:rsid w:val="00CC0CE6"/>
    <w:rsid w:val="00CC2DFC"/>
    <w:rsid w:val="00CC529E"/>
    <w:rsid w:val="00CC6015"/>
    <w:rsid w:val="00CC7A96"/>
    <w:rsid w:val="00CD4149"/>
    <w:rsid w:val="00CD4A51"/>
    <w:rsid w:val="00CD4CC6"/>
    <w:rsid w:val="00CD5D5E"/>
    <w:rsid w:val="00CD6309"/>
    <w:rsid w:val="00CD698A"/>
    <w:rsid w:val="00CD6D0A"/>
    <w:rsid w:val="00CD7E6A"/>
    <w:rsid w:val="00CE1C57"/>
    <w:rsid w:val="00CE66E9"/>
    <w:rsid w:val="00CE75D1"/>
    <w:rsid w:val="00CF0990"/>
    <w:rsid w:val="00CF0B45"/>
    <w:rsid w:val="00CF1A7B"/>
    <w:rsid w:val="00CF55C7"/>
    <w:rsid w:val="00CF78E0"/>
    <w:rsid w:val="00D0023E"/>
    <w:rsid w:val="00D0622F"/>
    <w:rsid w:val="00D11BFA"/>
    <w:rsid w:val="00D12812"/>
    <w:rsid w:val="00D13CFB"/>
    <w:rsid w:val="00D146CD"/>
    <w:rsid w:val="00D15018"/>
    <w:rsid w:val="00D15514"/>
    <w:rsid w:val="00D16FD8"/>
    <w:rsid w:val="00D20628"/>
    <w:rsid w:val="00D23C4B"/>
    <w:rsid w:val="00D240F6"/>
    <w:rsid w:val="00D2539E"/>
    <w:rsid w:val="00D26CDC"/>
    <w:rsid w:val="00D27AE8"/>
    <w:rsid w:val="00D313E6"/>
    <w:rsid w:val="00D33050"/>
    <w:rsid w:val="00D37927"/>
    <w:rsid w:val="00D42CC8"/>
    <w:rsid w:val="00D46270"/>
    <w:rsid w:val="00D47C5B"/>
    <w:rsid w:val="00D503FF"/>
    <w:rsid w:val="00D50979"/>
    <w:rsid w:val="00D51724"/>
    <w:rsid w:val="00D52BDB"/>
    <w:rsid w:val="00D52C39"/>
    <w:rsid w:val="00D578E8"/>
    <w:rsid w:val="00D6003C"/>
    <w:rsid w:val="00D62886"/>
    <w:rsid w:val="00D63A11"/>
    <w:rsid w:val="00D649B1"/>
    <w:rsid w:val="00D64EA5"/>
    <w:rsid w:val="00D65A1D"/>
    <w:rsid w:val="00D6732D"/>
    <w:rsid w:val="00D715E9"/>
    <w:rsid w:val="00D7194A"/>
    <w:rsid w:val="00D74A37"/>
    <w:rsid w:val="00D77656"/>
    <w:rsid w:val="00D7776F"/>
    <w:rsid w:val="00D77C67"/>
    <w:rsid w:val="00D81E78"/>
    <w:rsid w:val="00D83FDA"/>
    <w:rsid w:val="00D8459F"/>
    <w:rsid w:val="00D866A3"/>
    <w:rsid w:val="00D86838"/>
    <w:rsid w:val="00D87A0A"/>
    <w:rsid w:val="00D91B83"/>
    <w:rsid w:val="00D9240D"/>
    <w:rsid w:val="00DA1F72"/>
    <w:rsid w:val="00DB488D"/>
    <w:rsid w:val="00DC3596"/>
    <w:rsid w:val="00DC413B"/>
    <w:rsid w:val="00DC4ED9"/>
    <w:rsid w:val="00DC5196"/>
    <w:rsid w:val="00DC5C80"/>
    <w:rsid w:val="00DD0F32"/>
    <w:rsid w:val="00DD1107"/>
    <w:rsid w:val="00DD1DAA"/>
    <w:rsid w:val="00DE0DA3"/>
    <w:rsid w:val="00DE31A9"/>
    <w:rsid w:val="00DE61F9"/>
    <w:rsid w:val="00DE6561"/>
    <w:rsid w:val="00DE701A"/>
    <w:rsid w:val="00DE7E62"/>
    <w:rsid w:val="00DF3445"/>
    <w:rsid w:val="00DF6178"/>
    <w:rsid w:val="00DF6984"/>
    <w:rsid w:val="00DF6CF3"/>
    <w:rsid w:val="00DF7E1F"/>
    <w:rsid w:val="00E00881"/>
    <w:rsid w:val="00E02AB8"/>
    <w:rsid w:val="00E05FAF"/>
    <w:rsid w:val="00E0792C"/>
    <w:rsid w:val="00E07F17"/>
    <w:rsid w:val="00E12B94"/>
    <w:rsid w:val="00E12C5C"/>
    <w:rsid w:val="00E12EDF"/>
    <w:rsid w:val="00E13B9D"/>
    <w:rsid w:val="00E15A39"/>
    <w:rsid w:val="00E165C2"/>
    <w:rsid w:val="00E24CD3"/>
    <w:rsid w:val="00E301B1"/>
    <w:rsid w:val="00E30726"/>
    <w:rsid w:val="00E3519A"/>
    <w:rsid w:val="00E3617D"/>
    <w:rsid w:val="00E405BF"/>
    <w:rsid w:val="00E41296"/>
    <w:rsid w:val="00E4450D"/>
    <w:rsid w:val="00E46CE8"/>
    <w:rsid w:val="00E52AC2"/>
    <w:rsid w:val="00E572A7"/>
    <w:rsid w:val="00E63B08"/>
    <w:rsid w:val="00E70BCC"/>
    <w:rsid w:val="00E72363"/>
    <w:rsid w:val="00E74324"/>
    <w:rsid w:val="00E74CFC"/>
    <w:rsid w:val="00E75E85"/>
    <w:rsid w:val="00E80542"/>
    <w:rsid w:val="00E80F2F"/>
    <w:rsid w:val="00E81057"/>
    <w:rsid w:val="00E81D74"/>
    <w:rsid w:val="00E9276B"/>
    <w:rsid w:val="00E933CE"/>
    <w:rsid w:val="00E9553E"/>
    <w:rsid w:val="00E956CE"/>
    <w:rsid w:val="00E95A20"/>
    <w:rsid w:val="00E95F67"/>
    <w:rsid w:val="00EA002B"/>
    <w:rsid w:val="00EB0255"/>
    <w:rsid w:val="00EB4104"/>
    <w:rsid w:val="00EB5F1B"/>
    <w:rsid w:val="00EC0327"/>
    <w:rsid w:val="00EC1680"/>
    <w:rsid w:val="00EC1859"/>
    <w:rsid w:val="00EC3F31"/>
    <w:rsid w:val="00EC4EB1"/>
    <w:rsid w:val="00EC6B9D"/>
    <w:rsid w:val="00EC6CA2"/>
    <w:rsid w:val="00EC7336"/>
    <w:rsid w:val="00EC7426"/>
    <w:rsid w:val="00ED2D9F"/>
    <w:rsid w:val="00EE6CB7"/>
    <w:rsid w:val="00EE6FCD"/>
    <w:rsid w:val="00EE7170"/>
    <w:rsid w:val="00EF0448"/>
    <w:rsid w:val="00EF120F"/>
    <w:rsid w:val="00EF5027"/>
    <w:rsid w:val="00F00449"/>
    <w:rsid w:val="00F026CF"/>
    <w:rsid w:val="00F20E13"/>
    <w:rsid w:val="00F21AA8"/>
    <w:rsid w:val="00F24B7A"/>
    <w:rsid w:val="00F262DD"/>
    <w:rsid w:val="00F26DF9"/>
    <w:rsid w:val="00F27110"/>
    <w:rsid w:val="00F317E0"/>
    <w:rsid w:val="00F348D1"/>
    <w:rsid w:val="00F407A7"/>
    <w:rsid w:val="00F41B68"/>
    <w:rsid w:val="00F42616"/>
    <w:rsid w:val="00F5002E"/>
    <w:rsid w:val="00F5638E"/>
    <w:rsid w:val="00F612ED"/>
    <w:rsid w:val="00F6467F"/>
    <w:rsid w:val="00F667A6"/>
    <w:rsid w:val="00F66A06"/>
    <w:rsid w:val="00F6797B"/>
    <w:rsid w:val="00F67A05"/>
    <w:rsid w:val="00F71D52"/>
    <w:rsid w:val="00F72D42"/>
    <w:rsid w:val="00F811A6"/>
    <w:rsid w:val="00F84EDE"/>
    <w:rsid w:val="00F858A4"/>
    <w:rsid w:val="00F86A66"/>
    <w:rsid w:val="00FA0118"/>
    <w:rsid w:val="00FA04DF"/>
    <w:rsid w:val="00FA0E5F"/>
    <w:rsid w:val="00FA282A"/>
    <w:rsid w:val="00FA2DEB"/>
    <w:rsid w:val="00FA3015"/>
    <w:rsid w:val="00FA319C"/>
    <w:rsid w:val="00FB2FAE"/>
    <w:rsid w:val="00FB7497"/>
    <w:rsid w:val="00FC201F"/>
    <w:rsid w:val="00FC3638"/>
    <w:rsid w:val="00FC5C7F"/>
    <w:rsid w:val="00FC6458"/>
    <w:rsid w:val="00FD1480"/>
    <w:rsid w:val="00FD7043"/>
    <w:rsid w:val="00FD7360"/>
    <w:rsid w:val="00FE2C6D"/>
    <w:rsid w:val="00FE4167"/>
    <w:rsid w:val="00FE6455"/>
    <w:rsid w:val="00FE7EF5"/>
    <w:rsid w:val="00FF161C"/>
    <w:rsid w:val="00FF4AB9"/>
    <w:rsid w:val="00FF4E24"/>
    <w:rsid w:val="00FF50D5"/>
    <w:rsid w:val="00FF5771"/>
    <w:rsid w:val="00FF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2EBB0-90D5-4A40-BEE6-082354F0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76F"/>
    <w:rPr>
      <w:rFonts w:ascii="Times New Roman" w:hAnsi="Times New Roman" w:cs="Times New Roman"/>
      <w:sz w:val="24"/>
      <w:szCs w:val="24"/>
    </w:rPr>
  </w:style>
  <w:style w:type="table" w:customStyle="1" w:styleId="TableGrid1">
    <w:name w:val="Table Grid1"/>
    <w:basedOn w:val="TableNormal"/>
    <w:next w:val="TableGrid"/>
    <w:uiPriority w:val="59"/>
    <w:rsid w:val="0046580E"/>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6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979"/>
    <w:pPr>
      <w:ind w:left="720"/>
      <w:contextualSpacing/>
    </w:pPr>
  </w:style>
  <w:style w:type="paragraph" w:styleId="Header">
    <w:name w:val="header"/>
    <w:basedOn w:val="Normal"/>
    <w:link w:val="HeaderChar"/>
    <w:uiPriority w:val="99"/>
    <w:unhideWhenUsed/>
    <w:rsid w:val="00AD1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901"/>
  </w:style>
  <w:style w:type="paragraph" w:styleId="Footer">
    <w:name w:val="footer"/>
    <w:basedOn w:val="Normal"/>
    <w:link w:val="FooterChar"/>
    <w:uiPriority w:val="99"/>
    <w:unhideWhenUsed/>
    <w:rsid w:val="00AD1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901"/>
  </w:style>
  <w:style w:type="character" w:customStyle="1" w:styleId="apple-converted-space">
    <w:name w:val="apple-converted-space"/>
    <w:basedOn w:val="DefaultParagraphFont"/>
    <w:rsid w:val="003F0A61"/>
  </w:style>
  <w:style w:type="paragraph" w:styleId="NoSpacing">
    <w:name w:val="No Spacing"/>
    <w:uiPriority w:val="1"/>
    <w:qFormat/>
    <w:rsid w:val="00CF0990"/>
    <w:pPr>
      <w:spacing w:after="0" w:line="240" w:lineRule="auto"/>
    </w:pPr>
  </w:style>
  <w:style w:type="paragraph" w:customStyle="1" w:styleId="tt">
    <w:name w:val="tt"/>
    <w:basedOn w:val="Normal"/>
    <w:rsid w:val="00DC3596"/>
    <w:pPr>
      <w:spacing w:after="0" w:line="240" w:lineRule="auto"/>
      <w:jc w:val="center"/>
    </w:pPr>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D6003C"/>
    <w:rPr>
      <w:b/>
      <w:bCs/>
    </w:rPr>
  </w:style>
  <w:style w:type="paragraph" w:styleId="BalloonText">
    <w:name w:val="Balloon Text"/>
    <w:basedOn w:val="Normal"/>
    <w:link w:val="BalloonTextChar"/>
    <w:uiPriority w:val="99"/>
    <w:semiHidden/>
    <w:unhideWhenUsed/>
    <w:rsid w:val="00742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10"/>
    <w:rPr>
      <w:rFonts w:ascii="Segoe UI" w:hAnsi="Segoe UI" w:cs="Segoe UI"/>
      <w:sz w:val="18"/>
      <w:szCs w:val="18"/>
    </w:rPr>
  </w:style>
  <w:style w:type="numbering" w:customStyle="1" w:styleId="NoList1">
    <w:name w:val="No List1"/>
    <w:next w:val="NoList"/>
    <w:uiPriority w:val="99"/>
    <w:semiHidden/>
    <w:unhideWhenUsed/>
    <w:rsid w:val="00D9240D"/>
  </w:style>
  <w:style w:type="character" w:customStyle="1" w:styleId="spelle">
    <w:name w:val="spelle"/>
    <w:basedOn w:val="DefaultParagraphFont"/>
    <w:rsid w:val="00296873"/>
  </w:style>
  <w:style w:type="character" w:customStyle="1" w:styleId="grame">
    <w:name w:val="grame"/>
    <w:basedOn w:val="DefaultParagraphFont"/>
    <w:rsid w:val="00296873"/>
  </w:style>
  <w:style w:type="character" w:styleId="Hyperlink">
    <w:name w:val="Hyperlink"/>
    <w:basedOn w:val="DefaultParagraphFont"/>
    <w:uiPriority w:val="99"/>
    <w:unhideWhenUsed/>
    <w:rsid w:val="008731CA"/>
    <w:rPr>
      <w:color w:val="0000FF"/>
      <w:u w:val="single"/>
    </w:rPr>
  </w:style>
  <w:style w:type="paragraph" w:customStyle="1" w:styleId="cb">
    <w:name w:val="cb"/>
    <w:basedOn w:val="Normal"/>
    <w:rsid w:val="00203BD7"/>
    <w:pPr>
      <w:spacing w:after="0" w:line="240" w:lineRule="auto"/>
      <w:jc w:val="center"/>
    </w:pPr>
    <w:rPr>
      <w:rFonts w:ascii="Times New Roman" w:eastAsia="Times New Roman" w:hAnsi="Times New Roman" w:cs="Times New Roman"/>
      <w:b/>
      <w:bCs/>
      <w:sz w:val="24"/>
      <w:szCs w:val="24"/>
      <w:lang w:val="en-US"/>
    </w:rPr>
  </w:style>
  <w:style w:type="paragraph" w:customStyle="1" w:styleId="cn">
    <w:name w:val="cn"/>
    <w:basedOn w:val="Normal"/>
    <w:rsid w:val="00A27830"/>
    <w:pPr>
      <w:spacing w:after="0" w:line="240" w:lineRule="auto"/>
      <w:jc w:val="center"/>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94007"/>
    <w:rPr>
      <w:sz w:val="16"/>
      <w:szCs w:val="16"/>
    </w:rPr>
  </w:style>
  <w:style w:type="paragraph" w:styleId="CommentText">
    <w:name w:val="annotation text"/>
    <w:basedOn w:val="Normal"/>
    <w:link w:val="CommentTextChar"/>
    <w:uiPriority w:val="99"/>
    <w:unhideWhenUsed/>
    <w:rsid w:val="00C94007"/>
    <w:pPr>
      <w:spacing w:line="240" w:lineRule="auto"/>
    </w:pPr>
    <w:rPr>
      <w:sz w:val="20"/>
      <w:szCs w:val="20"/>
      <w:lang w:val="ro-RO"/>
    </w:rPr>
  </w:style>
  <w:style w:type="character" w:customStyle="1" w:styleId="CommentTextChar">
    <w:name w:val="Comment Text Char"/>
    <w:basedOn w:val="DefaultParagraphFont"/>
    <w:link w:val="CommentText"/>
    <w:uiPriority w:val="99"/>
    <w:rsid w:val="00C94007"/>
    <w:rPr>
      <w:sz w:val="20"/>
      <w:szCs w:val="20"/>
      <w:lang w:val="ro-RO"/>
    </w:rPr>
  </w:style>
  <w:style w:type="paragraph" w:customStyle="1" w:styleId="Default">
    <w:name w:val="Default"/>
    <w:rsid w:val="00C94007"/>
    <w:pPr>
      <w:autoSpaceDE w:val="0"/>
      <w:autoSpaceDN w:val="0"/>
      <w:adjustRightInd w:val="0"/>
      <w:spacing w:after="0" w:line="240" w:lineRule="auto"/>
    </w:pPr>
    <w:rPr>
      <w:rFonts w:ascii="Arial" w:hAnsi="Arial" w:cs="Arial"/>
      <w:color w:val="000000"/>
      <w:sz w:val="24"/>
      <w:szCs w:val="24"/>
      <w:lang w:val="ru-RU"/>
    </w:rPr>
  </w:style>
  <w:style w:type="paragraph" w:customStyle="1" w:styleId="ColorfulList-Accent11">
    <w:name w:val="Colorful List - Accent 11"/>
    <w:basedOn w:val="Normal"/>
    <w:uiPriority w:val="99"/>
    <w:qFormat/>
    <w:rsid w:val="00DF6984"/>
    <w:pPr>
      <w:spacing w:after="200" w:line="276" w:lineRule="auto"/>
      <w:ind w:left="720"/>
      <w:contextualSpacing/>
    </w:pPr>
    <w:rPr>
      <w:rFonts w:ascii="Calibri" w:eastAsia="Times New Roman" w:hAnsi="Calibri" w:cs="Times New Roman"/>
      <w:lang w:val="ro-RO"/>
    </w:rPr>
  </w:style>
  <w:style w:type="paragraph" w:styleId="Caption">
    <w:name w:val="caption"/>
    <w:basedOn w:val="Normal"/>
    <w:next w:val="Normal"/>
    <w:autoRedefine/>
    <w:qFormat/>
    <w:rsid w:val="00DF6984"/>
    <w:pPr>
      <w:keepNext/>
      <w:spacing w:before="120" w:after="120" w:line="260" w:lineRule="atLeast"/>
      <w:jc w:val="center"/>
    </w:pPr>
    <w:rPr>
      <w:rFonts w:ascii="Sabon LT Std" w:eastAsia="MS Mincho" w:hAnsi="Sabon LT Std" w:cs="Times New Roman"/>
      <w:b/>
      <w:bCs/>
      <w:kern w:val="21"/>
      <w:sz w:val="20"/>
      <w:szCs w:val="20"/>
      <w:lang w:val="ro-RO" w:eastAsia="ja-JP"/>
    </w:rPr>
  </w:style>
  <w:style w:type="paragraph" w:customStyle="1" w:styleId="mk1txtb1">
    <w:name w:val="mk1 txtb1"/>
    <w:basedOn w:val="Normal"/>
    <w:uiPriority w:val="99"/>
    <w:rsid w:val="002515F6"/>
    <w:pPr>
      <w:numPr>
        <w:numId w:val="9"/>
      </w:numPr>
      <w:spacing w:before="120" w:after="0" w:line="276" w:lineRule="auto"/>
      <w:ind w:left="288"/>
      <w:jc w:val="both"/>
    </w:pPr>
    <w:rPr>
      <w:rFonts w:ascii="Calibri" w:eastAsia="Calibri" w:hAnsi="Calibri" w:cs="Times New Roman"/>
    </w:rPr>
  </w:style>
  <w:style w:type="paragraph" w:styleId="Revision">
    <w:name w:val="Revision"/>
    <w:hidden/>
    <w:uiPriority w:val="99"/>
    <w:semiHidden/>
    <w:rsid w:val="003F2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28364">
      <w:bodyDiv w:val="1"/>
      <w:marLeft w:val="0"/>
      <w:marRight w:val="0"/>
      <w:marTop w:val="0"/>
      <w:marBottom w:val="0"/>
      <w:divBdr>
        <w:top w:val="none" w:sz="0" w:space="0" w:color="auto"/>
        <w:left w:val="none" w:sz="0" w:space="0" w:color="auto"/>
        <w:bottom w:val="none" w:sz="0" w:space="0" w:color="auto"/>
        <w:right w:val="none" w:sz="0" w:space="0" w:color="auto"/>
      </w:divBdr>
    </w:div>
    <w:div w:id="394933596">
      <w:bodyDiv w:val="1"/>
      <w:marLeft w:val="0"/>
      <w:marRight w:val="0"/>
      <w:marTop w:val="0"/>
      <w:marBottom w:val="0"/>
      <w:divBdr>
        <w:top w:val="none" w:sz="0" w:space="0" w:color="auto"/>
        <w:left w:val="none" w:sz="0" w:space="0" w:color="auto"/>
        <w:bottom w:val="none" w:sz="0" w:space="0" w:color="auto"/>
        <w:right w:val="none" w:sz="0" w:space="0" w:color="auto"/>
      </w:divBdr>
    </w:div>
    <w:div w:id="597911012">
      <w:bodyDiv w:val="1"/>
      <w:marLeft w:val="0"/>
      <w:marRight w:val="0"/>
      <w:marTop w:val="0"/>
      <w:marBottom w:val="0"/>
      <w:divBdr>
        <w:top w:val="none" w:sz="0" w:space="0" w:color="auto"/>
        <w:left w:val="none" w:sz="0" w:space="0" w:color="auto"/>
        <w:bottom w:val="none" w:sz="0" w:space="0" w:color="auto"/>
        <w:right w:val="none" w:sz="0" w:space="0" w:color="auto"/>
      </w:divBdr>
    </w:div>
    <w:div w:id="755513151">
      <w:bodyDiv w:val="1"/>
      <w:marLeft w:val="0"/>
      <w:marRight w:val="0"/>
      <w:marTop w:val="0"/>
      <w:marBottom w:val="0"/>
      <w:divBdr>
        <w:top w:val="none" w:sz="0" w:space="0" w:color="auto"/>
        <w:left w:val="none" w:sz="0" w:space="0" w:color="auto"/>
        <w:bottom w:val="none" w:sz="0" w:space="0" w:color="auto"/>
        <w:right w:val="none" w:sz="0" w:space="0" w:color="auto"/>
      </w:divBdr>
    </w:div>
    <w:div w:id="866797811">
      <w:bodyDiv w:val="1"/>
      <w:marLeft w:val="0"/>
      <w:marRight w:val="0"/>
      <w:marTop w:val="0"/>
      <w:marBottom w:val="0"/>
      <w:divBdr>
        <w:top w:val="none" w:sz="0" w:space="0" w:color="auto"/>
        <w:left w:val="none" w:sz="0" w:space="0" w:color="auto"/>
        <w:bottom w:val="none" w:sz="0" w:space="0" w:color="auto"/>
        <w:right w:val="none" w:sz="0" w:space="0" w:color="auto"/>
      </w:divBdr>
    </w:div>
    <w:div w:id="938832517">
      <w:bodyDiv w:val="1"/>
      <w:marLeft w:val="0"/>
      <w:marRight w:val="0"/>
      <w:marTop w:val="0"/>
      <w:marBottom w:val="0"/>
      <w:divBdr>
        <w:top w:val="none" w:sz="0" w:space="0" w:color="auto"/>
        <w:left w:val="none" w:sz="0" w:space="0" w:color="auto"/>
        <w:bottom w:val="none" w:sz="0" w:space="0" w:color="auto"/>
        <w:right w:val="none" w:sz="0" w:space="0" w:color="auto"/>
      </w:divBdr>
    </w:div>
    <w:div w:id="943263976">
      <w:bodyDiv w:val="1"/>
      <w:marLeft w:val="0"/>
      <w:marRight w:val="0"/>
      <w:marTop w:val="0"/>
      <w:marBottom w:val="0"/>
      <w:divBdr>
        <w:top w:val="none" w:sz="0" w:space="0" w:color="auto"/>
        <w:left w:val="none" w:sz="0" w:space="0" w:color="auto"/>
        <w:bottom w:val="none" w:sz="0" w:space="0" w:color="auto"/>
        <w:right w:val="none" w:sz="0" w:space="0" w:color="auto"/>
      </w:divBdr>
    </w:div>
    <w:div w:id="1094597376">
      <w:bodyDiv w:val="1"/>
      <w:marLeft w:val="0"/>
      <w:marRight w:val="0"/>
      <w:marTop w:val="0"/>
      <w:marBottom w:val="0"/>
      <w:divBdr>
        <w:top w:val="none" w:sz="0" w:space="0" w:color="auto"/>
        <w:left w:val="none" w:sz="0" w:space="0" w:color="auto"/>
        <w:bottom w:val="none" w:sz="0" w:space="0" w:color="auto"/>
        <w:right w:val="none" w:sz="0" w:space="0" w:color="auto"/>
      </w:divBdr>
    </w:div>
    <w:div w:id="1102381798">
      <w:bodyDiv w:val="1"/>
      <w:marLeft w:val="0"/>
      <w:marRight w:val="0"/>
      <w:marTop w:val="0"/>
      <w:marBottom w:val="0"/>
      <w:divBdr>
        <w:top w:val="none" w:sz="0" w:space="0" w:color="auto"/>
        <w:left w:val="none" w:sz="0" w:space="0" w:color="auto"/>
        <w:bottom w:val="none" w:sz="0" w:space="0" w:color="auto"/>
        <w:right w:val="none" w:sz="0" w:space="0" w:color="auto"/>
      </w:divBdr>
    </w:div>
    <w:div w:id="1142238846">
      <w:bodyDiv w:val="1"/>
      <w:marLeft w:val="0"/>
      <w:marRight w:val="0"/>
      <w:marTop w:val="0"/>
      <w:marBottom w:val="0"/>
      <w:divBdr>
        <w:top w:val="none" w:sz="0" w:space="0" w:color="auto"/>
        <w:left w:val="none" w:sz="0" w:space="0" w:color="auto"/>
        <w:bottom w:val="none" w:sz="0" w:space="0" w:color="auto"/>
        <w:right w:val="none" w:sz="0" w:space="0" w:color="auto"/>
      </w:divBdr>
    </w:div>
    <w:div w:id="1226141349">
      <w:bodyDiv w:val="1"/>
      <w:marLeft w:val="0"/>
      <w:marRight w:val="0"/>
      <w:marTop w:val="0"/>
      <w:marBottom w:val="0"/>
      <w:divBdr>
        <w:top w:val="none" w:sz="0" w:space="0" w:color="auto"/>
        <w:left w:val="none" w:sz="0" w:space="0" w:color="auto"/>
        <w:bottom w:val="none" w:sz="0" w:space="0" w:color="auto"/>
        <w:right w:val="none" w:sz="0" w:space="0" w:color="auto"/>
      </w:divBdr>
    </w:div>
    <w:div w:id="1249728697">
      <w:bodyDiv w:val="1"/>
      <w:marLeft w:val="0"/>
      <w:marRight w:val="0"/>
      <w:marTop w:val="0"/>
      <w:marBottom w:val="0"/>
      <w:divBdr>
        <w:top w:val="none" w:sz="0" w:space="0" w:color="auto"/>
        <w:left w:val="none" w:sz="0" w:space="0" w:color="auto"/>
        <w:bottom w:val="none" w:sz="0" w:space="0" w:color="auto"/>
        <w:right w:val="none" w:sz="0" w:space="0" w:color="auto"/>
      </w:divBdr>
    </w:div>
    <w:div w:id="1323661657">
      <w:bodyDiv w:val="1"/>
      <w:marLeft w:val="0"/>
      <w:marRight w:val="0"/>
      <w:marTop w:val="0"/>
      <w:marBottom w:val="0"/>
      <w:divBdr>
        <w:top w:val="none" w:sz="0" w:space="0" w:color="auto"/>
        <w:left w:val="none" w:sz="0" w:space="0" w:color="auto"/>
        <w:bottom w:val="none" w:sz="0" w:space="0" w:color="auto"/>
        <w:right w:val="none" w:sz="0" w:space="0" w:color="auto"/>
      </w:divBdr>
    </w:div>
    <w:div w:id="1430006139">
      <w:bodyDiv w:val="1"/>
      <w:marLeft w:val="0"/>
      <w:marRight w:val="0"/>
      <w:marTop w:val="0"/>
      <w:marBottom w:val="0"/>
      <w:divBdr>
        <w:top w:val="none" w:sz="0" w:space="0" w:color="auto"/>
        <w:left w:val="none" w:sz="0" w:space="0" w:color="auto"/>
        <w:bottom w:val="none" w:sz="0" w:space="0" w:color="auto"/>
        <w:right w:val="none" w:sz="0" w:space="0" w:color="auto"/>
      </w:divBdr>
    </w:div>
    <w:div w:id="1440562850">
      <w:bodyDiv w:val="1"/>
      <w:marLeft w:val="0"/>
      <w:marRight w:val="0"/>
      <w:marTop w:val="0"/>
      <w:marBottom w:val="0"/>
      <w:divBdr>
        <w:top w:val="none" w:sz="0" w:space="0" w:color="auto"/>
        <w:left w:val="none" w:sz="0" w:space="0" w:color="auto"/>
        <w:bottom w:val="none" w:sz="0" w:space="0" w:color="auto"/>
        <w:right w:val="none" w:sz="0" w:space="0" w:color="auto"/>
      </w:divBdr>
    </w:div>
    <w:div w:id="1589725723">
      <w:bodyDiv w:val="1"/>
      <w:marLeft w:val="0"/>
      <w:marRight w:val="0"/>
      <w:marTop w:val="0"/>
      <w:marBottom w:val="0"/>
      <w:divBdr>
        <w:top w:val="none" w:sz="0" w:space="0" w:color="auto"/>
        <w:left w:val="none" w:sz="0" w:space="0" w:color="auto"/>
        <w:bottom w:val="none" w:sz="0" w:space="0" w:color="auto"/>
        <w:right w:val="none" w:sz="0" w:space="0" w:color="auto"/>
      </w:divBdr>
    </w:div>
    <w:div w:id="1661035721">
      <w:bodyDiv w:val="1"/>
      <w:marLeft w:val="0"/>
      <w:marRight w:val="0"/>
      <w:marTop w:val="0"/>
      <w:marBottom w:val="0"/>
      <w:divBdr>
        <w:top w:val="none" w:sz="0" w:space="0" w:color="auto"/>
        <w:left w:val="none" w:sz="0" w:space="0" w:color="auto"/>
        <w:bottom w:val="none" w:sz="0" w:space="0" w:color="auto"/>
        <w:right w:val="none" w:sz="0" w:space="0" w:color="auto"/>
      </w:divBdr>
    </w:div>
    <w:div w:id="1747410024">
      <w:bodyDiv w:val="1"/>
      <w:marLeft w:val="0"/>
      <w:marRight w:val="0"/>
      <w:marTop w:val="0"/>
      <w:marBottom w:val="0"/>
      <w:divBdr>
        <w:top w:val="none" w:sz="0" w:space="0" w:color="auto"/>
        <w:left w:val="none" w:sz="0" w:space="0" w:color="auto"/>
        <w:bottom w:val="none" w:sz="0" w:space="0" w:color="auto"/>
        <w:right w:val="none" w:sz="0" w:space="0" w:color="auto"/>
      </w:divBdr>
    </w:div>
    <w:div w:id="1750884547">
      <w:bodyDiv w:val="1"/>
      <w:marLeft w:val="0"/>
      <w:marRight w:val="0"/>
      <w:marTop w:val="0"/>
      <w:marBottom w:val="0"/>
      <w:divBdr>
        <w:top w:val="none" w:sz="0" w:space="0" w:color="auto"/>
        <w:left w:val="none" w:sz="0" w:space="0" w:color="auto"/>
        <w:bottom w:val="none" w:sz="0" w:space="0" w:color="auto"/>
        <w:right w:val="none" w:sz="0" w:space="0" w:color="auto"/>
      </w:divBdr>
    </w:div>
    <w:div w:id="1779133377">
      <w:bodyDiv w:val="1"/>
      <w:marLeft w:val="0"/>
      <w:marRight w:val="0"/>
      <w:marTop w:val="0"/>
      <w:marBottom w:val="0"/>
      <w:divBdr>
        <w:top w:val="none" w:sz="0" w:space="0" w:color="auto"/>
        <w:left w:val="none" w:sz="0" w:space="0" w:color="auto"/>
        <w:bottom w:val="none" w:sz="0" w:space="0" w:color="auto"/>
        <w:right w:val="none" w:sz="0" w:space="0" w:color="auto"/>
      </w:divBdr>
    </w:div>
    <w:div w:id="1817450075">
      <w:bodyDiv w:val="1"/>
      <w:marLeft w:val="0"/>
      <w:marRight w:val="0"/>
      <w:marTop w:val="0"/>
      <w:marBottom w:val="0"/>
      <w:divBdr>
        <w:top w:val="none" w:sz="0" w:space="0" w:color="auto"/>
        <w:left w:val="none" w:sz="0" w:space="0" w:color="auto"/>
        <w:bottom w:val="none" w:sz="0" w:space="0" w:color="auto"/>
        <w:right w:val="none" w:sz="0" w:space="0" w:color="auto"/>
      </w:divBdr>
    </w:div>
    <w:div w:id="1878665710">
      <w:bodyDiv w:val="1"/>
      <w:marLeft w:val="0"/>
      <w:marRight w:val="0"/>
      <w:marTop w:val="0"/>
      <w:marBottom w:val="0"/>
      <w:divBdr>
        <w:top w:val="none" w:sz="0" w:space="0" w:color="auto"/>
        <w:left w:val="none" w:sz="0" w:space="0" w:color="auto"/>
        <w:bottom w:val="none" w:sz="0" w:space="0" w:color="auto"/>
        <w:right w:val="none" w:sz="0" w:space="0" w:color="auto"/>
      </w:divBdr>
    </w:div>
    <w:div w:id="2001502023">
      <w:bodyDiv w:val="1"/>
      <w:marLeft w:val="0"/>
      <w:marRight w:val="0"/>
      <w:marTop w:val="0"/>
      <w:marBottom w:val="0"/>
      <w:divBdr>
        <w:top w:val="none" w:sz="0" w:space="0" w:color="auto"/>
        <w:left w:val="none" w:sz="0" w:space="0" w:color="auto"/>
        <w:bottom w:val="none" w:sz="0" w:space="0" w:color="auto"/>
        <w:right w:val="none" w:sz="0" w:space="0" w:color="auto"/>
      </w:divBdr>
    </w:div>
    <w:div w:id="2057121822">
      <w:bodyDiv w:val="1"/>
      <w:marLeft w:val="0"/>
      <w:marRight w:val="0"/>
      <w:marTop w:val="0"/>
      <w:marBottom w:val="0"/>
      <w:divBdr>
        <w:top w:val="none" w:sz="0" w:space="0" w:color="auto"/>
        <w:left w:val="none" w:sz="0" w:space="0" w:color="auto"/>
        <w:bottom w:val="none" w:sz="0" w:space="0" w:color="auto"/>
        <w:right w:val="none" w:sz="0" w:space="0" w:color="auto"/>
      </w:divBdr>
    </w:div>
    <w:div w:id="211066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coomet.org/DB/com/index.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lex:LPLP20120608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lex:LPLP20160226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197E-59C2-4F80-99C1-4CEB4CD0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45</Pages>
  <Words>17066</Words>
  <Characters>97277</Characters>
  <Application>Microsoft Office Word</Application>
  <DocSecurity>0</DocSecurity>
  <Lines>810</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98</cp:revision>
  <dcterms:created xsi:type="dcterms:W3CDTF">2017-09-26T05:39:00Z</dcterms:created>
  <dcterms:modified xsi:type="dcterms:W3CDTF">2017-10-03T08:42:00Z</dcterms:modified>
</cp:coreProperties>
</file>