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2A" w:rsidRPr="004E31FF" w:rsidRDefault="0063732A" w:rsidP="006373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</w:pPr>
      <w:proofErr w:type="spellStart"/>
      <w:r w:rsidRPr="004E31F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Proiect</w:t>
      </w:r>
      <w:proofErr w:type="spellEnd"/>
    </w:p>
    <w:p w:rsidR="0063732A" w:rsidRPr="000D5643" w:rsidRDefault="0063732A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CB2DE2" w:rsidRPr="000D5643" w:rsidRDefault="00CB2DE2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H O T Ă R Î R E</w:t>
      </w:r>
    </w:p>
    <w:p w:rsidR="001454EE" w:rsidRPr="000D5643" w:rsidRDefault="001454EE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0D5643" w:rsidRPr="000D5643" w:rsidRDefault="000D5643" w:rsidP="000D5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cu</w:t>
      </w:r>
      <w:proofErr w:type="gramEnd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privire</w:t>
      </w:r>
      <w:proofErr w:type="spellEnd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la </w:t>
      </w:r>
      <w:proofErr w:type="spellStart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modificarea</w:t>
      </w:r>
      <w:proofErr w:type="spellEnd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punctului</w:t>
      </w:r>
      <w:proofErr w:type="spellEnd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3 din </w:t>
      </w:r>
      <w:proofErr w:type="spellStart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Hotărîrea</w:t>
      </w:r>
      <w:proofErr w:type="spellEnd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Guvernului</w:t>
      </w:r>
      <w:proofErr w:type="spellEnd"/>
    </w:p>
    <w:p w:rsidR="000D5643" w:rsidRPr="000D5643" w:rsidRDefault="000D5643" w:rsidP="000D5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proofErr w:type="gramStart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nr</w:t>
      </w:r>
      <w:proofErr w:type="spellEnd"/>
      <w:proofErr w:type="gramEnd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. </w:t>
      </w:r>
      <w:proofErr w:type="gramStart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20</w:t>
      </w:r>
      <w:proofErr w:type="gramEnd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din 20 </w:t>
      </w:r>
      <w:proofErr w:type="spellStart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ianuarie</w:t>
      </w:r>
      <w:proofErr w:type="spellEnd"/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2009</w:t>
      </w:r>
    </w:p>
    <w:p w:rsidR="000D5643" w:rsidRPr="000D5643" w:rsidRDefault="000D5643" w:rsidP="000D5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0D5643" w:rsidRDefault="000D5643" w:rsidP="000D5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Guvernul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0D564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HOTĂRĂŞTE:</w:t>
      </w:r>
    </w:p>
    <w:p w:rsidR="000D5643" w:rsidRPr="000D5643" w:rsidRDefault="000D5643" w:rsidP="000D5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0D5643" w:rsidRPr="000D5643" w:rsidRDefault="000D5643" w:rsidP="000D5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La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punctul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3 din </w:t>
      </w:r>
      <w:hyperlink r:id="rId5" w:history="1">
        <w:proofErr w:type="spellStart"/>
        <w:r w:rsidRPr="000D5643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Hotărîrea</w:t>
        </w:r>
        <w:proofErr w:type="spellEnd"/>
        <w:r w:rsidRPr="000D5643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 xml:space="preserve"> </w:t>
        </w:r>
        <w:proofErr w:type="spellStart"/>
        <w:r w:rsidRPr="000D5643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Guvernului</w:t>
        </w:r>
        <w:proofErr w:type="spellEnd"/>
        <w:r w:rsidRPr="000D5643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 xml:space="preserve"> nr.20 din 20 </w:t>
        </w:r>
        <w:proofErr w:type="spellStart"/>
        <w:r w:rsidRPr="000D5643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ianuarie</w:t>
        </w:r>
        <w:proofErr w:type="spellEnd"/>
        <w:r w:rsidRPr="000D5643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 xml:space="preserve"> 2009</w:t>
        </w:r>
      </w:hyperlink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„Cu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privire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eliberarea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unor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bunuri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materiale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rezervele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materiale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stat” (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Monitorul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Oficial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 Republicii Moldova, 2009, nr.12-15, art.49), cu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modificările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şi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completările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ulterioare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alineatele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doilea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şi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treilea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se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modifică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și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vor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avea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următorul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cuprins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:rsidR="006D0E51" w:rsidRPr="000D5643" w:rsidRDefault="000D5643" w:rsidP="006D0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”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Societatea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Acţiuni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„TERMOELECTRICA</w:t>
      </w:r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”</w:t>
      </w:r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calitate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succesor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drepturi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obligaţii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al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Societăţii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Acţiuni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„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Centrala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Electrică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Termoficare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nr.1,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municipiul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Chişinău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”,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şi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al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Societăţii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Acţiuni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„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Centrala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Electrică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Termoficare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nr.2,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municipiul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Chişinău</w:t>
      </w:r>
      <w:proofErr w:type="spellEnd"/>
      <w:r w:rsidR="006D0E51"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”: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138"/>
      </w:tblGrid>
      <w:tr w:rsidR="006D0E51" w:rsidRPr="000D5643" w:rsidTr="003948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420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9F460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III,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2018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3948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420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9F460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IV,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2018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3948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420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9F460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2019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3948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420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6D0E51" w:rsidP="009F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II,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</w:t>
            </w:r>
            <w:r w:rsidR="009F4603"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9</w:t>
            </w: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3948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420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6D0E51" w:rsidP="009F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III,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</w:t>
            </w:r>
            <w:r w:rsidR="009F4603"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9</w:t>
            </w: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3948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420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="009F4603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IV, </w:t>
            </w:r>
            <w:proofErr w:type="spellStart"/>
            <w:r w:rsidR="009F4603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="009F4603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2019</w:t>
            </w: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3948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420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9F4603" w:rsidP="009F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3948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420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9F4603" w:rsidP="009F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II,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3948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420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9F4603" w:rsidP="009F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III,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3948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6D0E51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422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9F460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IV,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2020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</w:tbl>
    <w:p w:rsidR="006D0E51" w:rsidRPr="000D5643" w:rsidRDefault="006D0E51" w:rsidP="006D0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Societatea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Acţiuni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„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Centrala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Electrică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Termoficare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Nord,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municipiul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Bălţi</w:t>
      </w:r>
      <w:proofErr w:type="spellEnd"/>
      <w:r w:rsidRPr="000D56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”: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3246"/>
      </w:tblGrid>
      <w:tr w:rsidR="006D0E51" w:rsidRPr="000D5643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60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BD039B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IV,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2018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60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BD039B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2019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60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6D0E51" w:rsidP="00BD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II,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</w:t>
            </w:r>
            <w:r w:rsidR="00BD039B"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9</w:t>
            </w: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60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6D0E51" w:rsidP="00BD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III,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</w:t>
            </w:r>
            <w:r w:rsidR="00BD039B"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9</w:t>
            </w: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60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BD039B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IV,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2019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C23D98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66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BD039B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2020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C23D98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66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BD039B" w:rsidP="00BD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II,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C23D98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66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BD039B" w:rsidP="00BD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III,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6D0E51" w:rsidRPr="000D5643" w:rsidTr="00FC4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BA5E5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71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,364 </w:t>
            </w:r>
            <w:proofErr w:type="spellStart"/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D0E51" w:rsidRPr="000D5643" w:rsidRDefault="00BD039B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în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trimestrul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IV,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2020</w:t>
            </w:r>
            <w:r w:rsidR="006D0E51" w:rsidRPr="000D56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4A7B28" w:rsidRPr="000D564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”</w:t>
            </w:r>
          </w:p>
        </w:tc>
      </w:tr>
    </w:tbl>
    <w:p w:rsidR="00BB382C" w:rsidRPr="000D5643" w:rsidRDefault="00BB382C" w:rsidP="008E2895">
      <w:pPr>
        <w:tabs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tbl>
      <w:tblPr>
        <w:tblW w:w="8789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2977"/>
      </w:tblGrid>
      <w:tr w:rsidR="00C375C0" w:rsidRPr="000D5643" w:rsidTr="000D5643">
        <w:trPr>
          <w:tblCellSpacing w:w="15" w:type="dxa"/>
        </w:trPr>
        <w:tc>
          <w:tcPr>
            <w:tcW w:w="5767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0D5643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PRIM-MINISTRU</w:t>
            </w:r>
          </w:p>
        </w:tc>
        <w:tc>
          <w:tcPr>
            <w:tcW w:w="293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0D5643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Pavel FILIP</w:t>
            </w:r>
          </w:p>
        </w:tc>
      </w:tr>
      <w:tr w:rsidR="00C375C0" w:rsidRPr="000D5643" w:rsidTr="000D5643">
        <w:trPr>
          <w:tblCellSpacing w:w="15" w:type="dxa"/>
        </w:trPr>
        <w:tc>
          <w:tcPr>
            <w:tcW w:w="5767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D5643" w:rsidRDefault="000D564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  <w:p w:rsidR="00C375C0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  <w:proofErr w:type="spellStart"/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Contrasemnează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: </w:t>
            </w:r>
          </w:p>
          <w:p w:rsidR="000D5643" w:rsidRPr="000D5643" w:rsidRDefault="000D564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2932" w:type="dxa"/>
            <w:vAlign w:val="center"/>
            <w:hideMark/>
          </w:tcPr>
          <w:p w:rsidR="00C375C0" w:rsidRPr="000D5643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C375C0" w:rsidRPr="000D5643" w:rsidTr="000D5643">
        <w:trPr>
          <w:tblCellSpacing w:w="15" w:type="dxa"/>
        </w:trPr>
        <w:tc>
          <w:tcPr>
            <w:tcW w:w="5767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D5643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  <w:proofErr w:type="spellStart"/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Viceprim-ministru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ministrul</w:t>
            </w:r>
            <w:proofErr w:type="spellEnd"/>
          </w:p>
          <w:p w:rsidR="00C375C0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  <w:proofErr w:type="spellStart"/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economiei</w:t>
            </w:r>
            <w:proofErr w:type="spellEnd"/>
            <w:r w:rsidR="00423FD6"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423FD6"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și</w:t>
            </w:r>
            <w:proofErr w:type="spellEnd"/>
            <w:r w:rsidR="00423FD6"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423FD6"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infrastructurii</w:t>
            </w:r>
            <w:proofErr w:type="spellEnd"/>
          </w:p>
          <w:p w:rsidR="000D5643" w:rsidRPr="000D5643" w:rsidRDefault="000D564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293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0D5643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Octavian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Calmîc</w:t>
            </w:r>
            <w:proofErr w:type="spellEnd"/>
          </w:p>
        </w:tc>
      </w:tr>
      <w:tr w:rsidR="00C375C0" w:rsidRPr="000D5643" w:rsidTr="000D5643">
        <w:trPr>
          <w:tblCellSpacing w:w="15" w:type="dxa"/>
        </w:trPr>
        <w:tc>
          <w:tcPr>
            <w:tcW w:w="5767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0D5643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Minist</w:t>
            </w:r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rul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finanţelor</w:t>
            </w:r>
            <w:proofErr w:type="spellEnd"/>
          </w:p>
        </w:tc>
        <w:tc>
          <w:tcPr>
            <w:tcW w:w="2932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Octavian</w:t>
            </w:r>
            <w:proofErr w:type="spellEnd"/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D56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Armaşu</w:t>
            </w:r>
            <w:proofErr w:type="spellEnd"/>
          </w:p>
          <w:p w:rsidR="000D5643" w:rsidRPr="000D5643" w:rsidRDefault="000D564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BB382C" w:rsidRPr="000D5643" w:rsidRDefault="00C375C0" w:rsidP="00C375C0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D5643">
        <w:rPr>
          <w:rFonts w:ascii="Times New Roman" w:hAnsi="Times New Roman" w:cs="Times New Roman"/>
          <w:b/>
          <w:sz w:val="26"/>
          <w:szCs w:val="26"/>
        </w:rPr>
        <w:t>Nr</w:t>
      </w:r>
      <w:proofErr w:type="spellEnd"/>
      <w:r w:rsidRPr="000D5643">
        <w:rPr>
          <w:rFonts w:ascii="Times New Roman" w:hAnsi="Times New Roman" w:cs="Times New Roman"/>
          <w:b/>
          <w:sz w:val="26"/>
          <w:szCs w:val="26"/>
        </w:rPr>
        <w:t>. _________</w:t>
      </w:r>
      <w:r w:rsidR="000D5643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Pr="000D564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D5643">
        <w:rPr>
          <w:rFonts w:ascii="Times New Roman" w:hAnsi="Times New Roman" w:cs="Times New Roman"/>
          <w:b/>
          <w:sz w:val="26"/>
          <w:szCs w:val="26"/>
        </w:rPr>
        <w:t>Chiş</w:t>
      </w:r>
      <w:r w:rsidR="00BD039B" w:rsidRPr="000D5643">
        <w:rPr>
          <w:rFonts w:ascii="Times New Roman" w:hAnsi="Times New Roman" w:cs="Times New Roman"/>
          <w:b/>
          <w:sz w:val="26"/>
          <w:szCs w:val="26"/>
        </w:rPr>
        <w:t>inău</w:t>
      </w:r>
      <w:proofErr w:type="spellEnd"/>
      <w:r w:rsidR="00BD039B" w:rsidRPr="000D5643">
        <w:rPr>
          <w:rFonts w:ascii="Times New Roman" w:hAnsi="Times New Roman" w:cs="Times New Roman"/>
          <w:b/>
          <w:sz w:val="26"/>
          <w:szCs w:val="26"/>
        </w:rPr>
        <w:t>, _____________________ 2017</w:t>
      </w:r>
      <w:r w:rsidRPr="000D5643">
        <w:rPr>
          <w:rFonts w:ascii="Times New Roman" w:hAnsi="Times New Roman" w:cs="Times New Roman"/>
          <w:b/>
          <w:sz w:val="26"/>
          <w:szCs w:val="26"/>
        </w:rPr>
        <w:t>.</w:t>
      </w:r>
    </w:p>
    <w:sectPr w:rsidR="00BB382C" w:rsidRPr="000D5643" w:rsidSect="008E2895">
      <w:pgSz w:w="11906" w:h="16838"/>
      <w:pgMar w:top="851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38B6"/>
    <w:multiLevelType w:val="hybridMultilevel"/>
    <w:tmpl w:val="9586ABDC"/>
    <w:lvl w:ilvl="0" w:tplc="5AC83E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5EB1"/>
    <w:multiLevelType w:val="hybridMultilevel"/>
    <w:tmpl w:val="D14258E4"/>
    <w:lvl w:ilvl="0" w:tplc="3ECC9FE0">
      <w:start w:val="1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C5136"/>
    <w:multiLevelType w:val="hybridMultilevel"/>
    <w:tmpl w:val="2DBAC3A2"/>
    <w:lvl w:ilvl="0" w:tplc="824C2836">
      <w:start w:val="1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416CA"/>
    <w:multiLevelType w:val="hybridMultilevel"/>
    <w:tmpl w:val="7C38DA92"/>
    <w:lvl w:ilvl="0" w:tplc="EBEC5926">
      <w:start w:val="110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150DFA"/>
    <w:multiLevelType w:val="hybridMultilevel"/>
    <w:tmpl w:val="5C8277FA"/>
    <w:lvl w:ilvl="0" w:tplc="41468E8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8585FE2"/>
    <w:multiLevelType w:val="hybridMultilevel"/>
    <w:tmpl w:val="ECB6A52C"/>
    <w:lvl w:ilvl="0" w:tplc="622EF9A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2C5678"/>
    <w:multiLevelType w:val="hybridMultilevel"/>
    <w:tmpl w:val="0494DB2E"/>
    <w:lvl w:ilvl="0" w:tplc="FB267474">
      <w:start w:val="1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F032B2"/>
    <w:multiLevelType w:val="hybridMultilevel"/>
    <w:tmpl w:val="F260134A"/>
    <w:lvl w:ilvl="0" w:tplc="FAFE9288">
      <w:start w:val="110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9805DE"/>
    <w:multiLevelType w:val="hybridMultilevel"/>
    <w:tmpl w:val="835CF928"/>
    <w:lvl w:ilvl="0" w:tplc="125CC4E8">
      <w:start w:val="1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094CED"/>
    <w:multiLevelType w:val="hybridMultilevel"/>
    <w:tmpl w:val="17D6AC54"/>
    <w:lvl w:ilvl="0" w:tplc="562C3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E2"/>
    <w:rsid w:val="00003738"/>
    <w:rsid w:val="00006571"/>
    <w:rsid w:val="00010ACC"/>
    <w:rsid w:val="0002413B"/>
    <w:rsid w:val="0003503F"/>
    <w:rsid w:val="00040B2D"/>
    <w:rsid w:val="00047C4E"/>
    <w:rsid w:val="00054908"/>
    <w:rsid w:val="000552DD"/>
    <w:rsid w:val="000627CF"/>
    <w:rsid w:val="00064374"/>
    <w:rsid w:val="000661F3"/>
    <w:rsid w:val="000666FE"/>
    <w:rsid w:val="000701C8"/>
    <w:rsid w:val="00077A59"/>
    <w:rsid w:val="0008555E"/>
    <w:rsid w:val="00087FE1"/>
    <w:rsid w:val="00090669"/>
    <w:rsid w:val="000A08DE"/>
    <w:rsid w:val="000A3E6F"/>
    <w:rsid w:val="000A4286"/>
    <w:rsid w:val="000B5B88"/>
    <w:rsid w:val="000C3153"/>
    <w:rsid w:val="000D5643"/>
    <w:rsid w:val="000E27AC"/>
    <w:rsid w:val="000F31EB"/>
    <w:rsid w:val="000F49DF"/>
    <w:rsid w:val="00103129"/>
    <w:rsid w:val="0010619F"/>
    <w:rsid w:val="00110F13"/>
    <w:rsid w:val="00112D3F"/>
    <w:rsid w:val="00115279"/>
    <w:rsid w:val="00120E9C"/>
    <w:rsid w:val="001268AC"/>
    <w:rsid w:val="00133A1A"/>
    <w:rsid w:val="001360F1"/>
    <w:rsid w:val="00137702"/>
    <w:rsid w:val="001454EE"/>
    <w:rsid w:val="00147659"/>
    <w:rsid w:val="00150763"/>
    <w:rsid w:val="001739C4"/>
    <w:rsid w:val="00195983"/>
    <w:rsid w:val="00196830"/>
    <w:rsid w:val="00197F33"/>
    <w:rsid w:val="001A416C"/>
    <w:rsid w:val="001B5E3A"/>
    <w:rsid w:val="001C1E25"/>
    <w:rsid w:val="001C3218"/>
    <w:rsid w:val="001C77AF"/>
    <w:rsid w:val="001D3234"/>
    <w:rsid w:val="001E3AE4"/>
    <w:rsid w:val="001F1B6F"/>
    <w:rsid w:val="00205090"/>
    <w:rsid w:val="00221D1E"/>
    <w:rsid w:val="002400F6"/>
    <w:rsid w:val="00242648"/>
    <w:rsid w:val="00243173"/>
    <w:rsid w:val="00247982"/>
    <w:rsid w:val="00247DEC"/>
    <w:rsid w:val="0025293F"/>
    <w:rsid w:val="002625EB"/>
    <w:rsid w:val="002678EE"/>
    <w:rsid w:val="00272EE2"/>
    <w:rsid w:val="00282903"/>
    <w:rsid w:val="00294962"/>
    <w:rsid w:val="00295BFB"/>
    <w:rsid w:val="002A0727"/>
    <w:rsid w:val="002A2A36"/>
    <w:rsid w:val="002A6DBF"/>
    <w:rsid w:val="002C73C7"/>
    <w:rsid w:val="002C7E58"/>
    <w:rsid w:val="002E076B"/>
    <w:rsid w:val="002E7303"/>
    <w:rsid w:val="00304B0D"/>
    <w:rsid w:val="003079EB"/>
    <w:rsid w:val="00333257"/>
    <w:rsid w:val="00335A33"/>
    <w:rsid w:val="00347373"/>
    <w:rsid w:val="00350A2D"/>
    <w:rsid w:val="003540D4"/>
    <w:rsid w:val="00356370"/>
    <w:rsid w:val="00360AD7"/>
    <w:rsid w:val="003829D4"/>
    <w:rsid w:val="0039278A"/>
    <w:rsid w:val="003948E6"/>
    <w:rsid w:val="003B1EE3"/>
    <w:rsid w:val="003B7872"/>
    <w:rsid w:val="003C5C4E"/>
    <w:rsid w:val="003D2F75"/>
    <w:rsid w:val="003F1C7C"/>
    <w:rsid w:val="003F4178"/>
    <w:rsid w:val="0040251B"/>
    <w:rsid w:val="00402DC3"/>
    <w:rsid w:val="00402ED9"/>
    <w:rsid w:val="00404965"/>
    <w:rsid w:val="00417071"/>
    <w:rsid w:val="004178DA"/>
    <w:rsid w:val="00423FD6"/>
    <w:rsid w:val="00424252"/>
    <w:rsid w:val="0042791A"/>
    <w:rsid w:val="00434419"/>
    <w:rsid w:val="00434CC9"/>
    <w:rsid w:val="00435EF2"/>
    <w:rsid w:val="00454ECB"/>
    <w:rsid w:val="00466173"/>
    <w:rsid w:val="00472ED5"/>
    <w:rsid w:val="00476B43"/>
    <w:rsid w:val="00476C0A"/>
    <w:rsid w:val="00497F05"/>
    <w:rsid w:val="004A5EB5"/>
    <w:rsid w:val="004A7B28"/>
    <w:rsid w:val="004B1386"/>
    <w:rsid w:val="004B13B6"/>
    <w:rsid w:val="004E31FF"/>
    <w:rsid w:val="004F1B82"/>
    <w:rsid w:val="004F2689"/>
    <w:rsid w:val="004F49D4"/>
    <w:rsid w:val="00511391"/>
    <w:rsid w:val="00515ED2"/>
    <w:rsid w:val="00515F33"/>
    <w:rsid w:val="00521AF9"/>
    <w:rsid w:val="0053080B"/>
    <w:rsid w:val="00534B5D"/>
    <w:rsid w:val="00551B39"/>
    <w:rsid w:val="0058275D"/>
    <w:rsid w:val="00583C22"/>
    <w:rsid w:val="00584C75"/>
    <w:rsid w:val="00587962"/>
    <w:rsid w:val="005919F5"/>
    <w:rsid w:val="005A089B"/>
    <w:rsid w:val="005A722D"/>
    <w:rsid w:val="005B4BCE"/>
    <w:rsid w:val="005B4CB8"/>
    <w:rsid w:val="005C5999"/>
    <w:rsid w:val="005E0A28"/>
    <w:rsid w:val="005F41F2"/>
    <w:rsid w:val="006006AF"/>
    <w:rsid w:val="00601B19"/>
    <w:rsid w:val="00603C88"/>
    <w:rsid w:val="00604C37"/>
    <w:rsid w:val="006067AC"/>
    <w:rsid w:val="00613AEC"/>
    <w:rsid w:val="00614D8C"/>
    <w:rsid w:val="00632803"/>
    <w:rsid w:val="00632DEA"/>
    <w:rsid w:val="00633DC7"/>
    <w:rsid w:val="0063732A"/>
    <w:rsid w:val="00640E02"/>
    <w:rsid w:val="006441BB"/>
    <w:rsid w:val="00652689"/>
    <w:rsid w:val="00652E58"/>
    <w:rsid w:val="00662A25"/>
    <w:rsid w:val="0067314A"/>
    <w:rsid w:val="0068151C"/>
    <w:rsid w:val="006821D4"/>
    <w:rsid w:val="00690217"/>
    <w:rsid w:val="006B1A8C"/>
    <w:rsid w:val="006B2D3A"/>
    <w:rsid w:val="006B4B81"/>
    <w:rsid w:val="006C7D2F"/>
    <w:rsid w:val="006D0E51"/>
    <w:rsid w:val="006D4639"/>
    <w:rsid w:val="006D6393"/>
    <w:rsid w:val="006E0ABD"/>
    <w:rsid w:val="006E337D"/>
    <w:rsid w:val="006E7D4E"/>
    <w:rsid w:val="006F0D6E"/>
    <w:rsid w:val="006F2927"/>
    <w:rsid w:val="006F2BF9"/>
    <w:rsid w:val="006F66FD"/>
    <w:rsid w:val="007061F2"/>
    <w:rsid w:val="00722C2D"/>
    <w:rsid w:val="007247B3"/>
    <w:rsid w:val="007315ED"/>
    <w:rsid w:val="00732BAB"/>
    <w:rsid w:val="00734159"/>
    <w:rsid w:val="00737904"/>
    <w:rsid w:val="007402E8"/>
    <w:rsid w:val="00747E70"/>
    <w:rsid w:val="00760A41"/>
    <w:rsid w:val="00764146"/>
    <w:rsid w:val="0076529F"/>
    <w:rsid w:val="0076567E"/>
    <w:rsid w:val="007662C6"/>
    <w:rsid w:val="0077624B"/>
    <w:rsid w:val="0078565E"/>
    <w:rsid w:val="00785B49"/>
    <w:rsid w:val="00796031"/>
    <w:rsid w:val="007B0E69"/>
    <w:rsid w:val="007C0816"/>
    <w:rsid w:val="007C247D"/>
    <w:rsid w:val="007C31F9"/>
    <w:rsid w:val="007C6110"/>
    <w:rsid w:val="007D0549"/>
    <w:rsid w:val="007D0FF9"/>
    <w:rsid w:val="007D220E"/>
    <w:rsid w:val="007E0377"/>
    <w:rsid w:val="007E6A4A"/>
    <w:rsid w:val="007F01DB"/>
    <w:rsid w:val="007F1627"/>
    <w:rsid w:val="007F7729"/>
    <w:rsid w:val="008015B2"/>
    <w:rsid w:val="00803322"/>
    <w:rsid w:val="00804E33"/>
    <w:rsid w:val="008107E1"/>
    <w:rsid w:val="008134DD"/>
    <w:rsid w:val="00824FD9"/>
    <w:rsid w:val="008302CA"/>
    <w:rsid w:val="0083689E"/>
    <w:rsid w:val="0084062E"/>
    <w:rsid w:val="00843880"/>
    <w:rsid w:val="00860893"/>
    <w:rsid w:val="008655FF"/>
    <w:rsid w:val="0089524B"/>
    <w:rsid w:val="008A350C"/>
    <w:rsid w:val="008A3BF3"/>
    <w:rsid w:val="008B631C"/>
    <w:rsid w:val="008C05AE"/>
    <w:rsid w:val="008D0544"/>
    <w:rsid w:val="008D3C71"/>
    <w:rsid w:val="008E2895"/>
    <w:rsid w:val="008E4807"/>
    <w:rsid w:val="008E64F0"/>
    <w:rsid w:val="008F0B7A"/>
    <w:rsid w:val="008F6215"/>
    <w:rsid w:val="008F6E61"/>
    <w:rsid w:val="009179F5"/>
    <w:rsid w:val="00927085"/>
    <w:rsid w:val="009307AB"/>
    <w:rsid w:val="009546D2"/>
    <w:rsid w:val="00960EFB"/>
    <w:rsid w:val="00963D21"/>
    <w:rsid w:val="00965CB4"/>
    <w:rsid w:val="009705F3"/>
    <w:rsid w:val="009835C8"/>
    <w:rsid w:val="00991EFB"/>
    <w:rsid w:val="00995BF8"/>
    <w:rsid w:val="009A0D1E"/>
    <w:rsid w:val="009A1E06"/>
    <w:rsid w:val="009B25EF"/>
    <w:rsid w:val="009B6404"/>
    <w:rsid w:val="009C0F5E"/>
    <w:rsid w:val="009F1C44"/>
    <w:rsid w:val="009F4603"/>
    <w:rsid w:val="00A04FD4"/>
    <w:rsid w:val="00A06785"/>
    <w:rsid w:val="00A16863"/>
    <w:rsid w:val="00A22A4F"/>
    <w:rsid w:val="00A23A72"/>
    <w:rsid w:val="00A24579"/>
    <w:rsid w:val="00A2516A"/>
    <w:rsid w:val="00A26BC6"/>
    <w:rsid w:val="00A333E6"/>
    <w:rsid w:val="00A340EE"/>
    <w:rsid w:val="00A34B7D"/>
    <w:rsid w:val="00A46F25"/>
    <w:rsid w:val="00A52082"/>
    <w:rsid w:val="00A54D34"/>
    <w:rsid w:val="00A5562D"/>
    <w:rsid w:val="00A557FE"/>
    <w:rsid w:val="00A620AF"/>
    <w:rsid w:val="00A64E2B"/>
    <w:rsid w:val="00A72568"/>
    <w:rsid w:val="00A7340C"/>
    <w:rsid w:val="00A75398"/>
    <w:rsid w:val="00A7709A"/>
    <w:rsid w:val="00A8300E"/>
    <w:rsid w:val="00A94DBF"/>
    <w:rsid w:val="00A95317"/>
    <w:rsid w:val="00A9567F"/>
    <w:rsid w:val="00AB0AEC"/>
    <w:rsid w:val="00AC65DF"/>
    <w:rsid w:val="00AD3F47"/>
    <w:rsid w:val="00AF1479"/>
    <w:rsid w:val="00AF4B57"/>
    <w:rsid w:val="00AF7920"/>
    <w:rsid w:val="00B10828"/>
    <w:rsid w:val="00B17E79"/>
    <w:rsid w:val="00B35A31"/>
    <w:rsid w:val="00B411BA"/>
    <w:rsid w:val="00B6060E"/>
    <w:rsid w:val="00B72882"/>
    <w:rsid w:val="00B83CF6"/>
    <w:rsid w:val="00B86FA5"/>
    <w:rsid w:val="00B87DFD"/>
    <w:rsid w:val="00B95896"/>
    <w:rsid w:val="00B95BCC"/>
    <w:rsid w:val="00BA5E54"/>
    <w:rsid w:val="00BB33AC"/>
    <w:rsid w:val="00BB382C"/>
    <w:rsid w:val="00BC1E71"/>
    <w:rsid w:val="00BC2917"/>
    <w:rsid w:val="00BD039B"/>
    <w:rsid w:val="00BD0CB5"/>
    <w:rsid w:val="00BD5852"/>
    <w:rsid w:val="00BE4000"/>
    <w:rsid w:val="00BF1EF2"/>
    <w:rsid w:val="00C02F4E"/>
    <w:rsid w:val="00C10F9D"/>
    <w:rsid w:val="00C12B16"/>
    <w:rsid w:val="00C17236"/>
    <w:rsid w:val="00C17F90"/>
    <w:rsid w:val="00C22E4A"/>
    <w:rsid w:val="00C23D98"/>
    <w:rsid w:val="00C26263"/>
    <w:rsid w:val="00C275AC"/>
    <w:rsid w:val="00C353F0"/>
    <w:rsid w:val="00C375C0"/>
    <w:rsid w:val="00C43224"/>
    <w:rsid w:val="00C453AA"/>
    <w:rsid w:val="00C55850"/>
    <w:rsid w:val="00C603F3"/>
    <w:rsid w:val="00C6135E"/>
    <w:rsid w:val="00C64AF6"/>
    <w:rsid w:val="00C701BA"/>
    <w:rsid w:val="00C7756F"/>
    <w:rsid w:val="00C8018D"/>
    <w:rsid w:val="00C81E88"/>
    <w:rsid w:val="00C83F75"/>
    <w:rsid w:val="00C84E5D"/>
    <w:rsid w:val="00C93D44"/>
    <w:rsid w:val="00CA3EF3"/>
    <w:rsid w:val="00CA4EAC"/>
    <w:rsid w:val="00CA78D8"/>
    <w:rsid w:val="00CB2DE2"/>
    <w:rsid w:val="00CB37BC"/>
    <w:rsid w:val="00CC77BA"/>
    <w:rsid w:val="00CF2989"/>
    <w:rsid w:val="00D213E5"/>
    <w:rsid w:val="00D30F88"/>
    <w:rsid w:val="00D4620B"/>
    <w:rsid w:val="00D51A53"/>
    <w:rsid w:val="00D52922"/>
    <w:rsid w:val="00D55AFD"/>
    <w:rsid w:val="00D56B26"/>
    <w:rsid w:val="00D61AEE"/>
    <w:rsid w:val="00D6546A"/>
    <w:rsid w:val="00D66989"/>
    <w:rsid w:val="00D820AE"/>
    <w:rsid w:val="00D83C79"/>
    <w:rsid w:val="00D95806"/>
    <w:rsid w:val="00DA7380"/>
    <w:rsid w:val="00DB1A49"/>
    <w:rsid w:val="00DC0BF6"/>
    <w:rsid w:val="00DD2C45"/>
    <w:rsid w:val="00DD78D1"/>
    <w:rsid w:val="00DD79D6"/>
    <w:rsid w:val="00DD7DD6"/>
    <w:rsid w:val="00DE6763"/>
    <w:rsid w:val="00DE7E64"/>
    <w:rsid w:val="00DF4902"/>
    <w:rsid w:val="00DF4D85"/>
    <w:rsid w:val="00E14ABB"/>
    <w:rsid w:val="00E15A59"/>
    <w:rsid w:val="00E1765B"/>
    <w:rsid w:val="00E234C1"/>
    <w:rsid w:val="00E26418"/>
    <w:rsid w:val="00E34570"/>
    <w:rsid w:val="00E431F3"/>
    <w:rsid w:val="00E44268"/>
    <w:rsid w:val="00E44554"/>
    <w:rsid w:val="00E52C73"/>
    <w:rsid w:val="00E53297"/>
    <w:rsid w:val="00E869F5"/>
    <w:rsid w:val="00EA1483"/>
    <w:rsid w:val="00EA26A7"/>
    <w:rsid w:val="00EA3C7D"/>
    <w:rsid w:val="00EA4D80"/>
    <w:rsid w:val="00EB0271"/>
    <w:rsid w:val="00EB750B"/>
    <w:rsid w:val="00EC00F9"/>
    <w:rsid w:val="00ED38AC"/>
    <w:rsid w:val="00ED6145"/>
    <w:rsid w:val="00EF1ACE"/>
    <w:rsid w:val="00EF38FB"/>
    <w:rsid w:val="00F117DE"/>
    <w:rsid w:val="00F12A4E"/>
    <w:rsid w:val="00F37752"/>
    <w:rsid w:val="00F51848"/>
    <w:rsid w:val="00F54786"/>
    <w:rsid w:val="00F5789C"/>
    <w:rsid w:val="00F67B2E"/>
    <w:rsid w:val="00F80D8B"/>
    <w:rsid w:val="00F931E0"/>
    <w:rsid w:val="00FA4508"/>
    <w:rsid w:val="00FA7CA8"/>
    <w:rsid w:val="00FB2354"/>
    <w:rsid w:val="00FB38BC"/>
    <w:rsid w:val="00FB6EAE"/>
    <w:rsid w:val="00FC58A8"/>
    <w:rsid w:val="00FD4C08"/>
    <w:rsid w:val="00FD678A"/>
    <w:rsid w:val="00FE0F27"/>
    <w:rsid w:val="00FE4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5E976-E6DD-49B1-A8AB-978AC258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2D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CB2D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Normal"/>
    <w:rsid w:val="00CB2DE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Normal"/>
    <w:rsid w:val="00CB2D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3732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04C37"/>
  </w:style>
  <w:style w:type="paragraph" w:customStyle="1" w:styleId="CharCharCharCharCharCharCharChar">
    <w:name w:val="Char Char Знак Char Char Знак Char Char Знак Знак Знак Знак Char Char Знак Знак Знак"/>
    <w:basedOn w:val="Normal"/>
    <w:next w:val="Normal"/>
    <w:rsid w:val="00423FD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895"/>
    <w:rPr>
      <w:rFonts w:ascii="Segoe UI" w:hAnsi="Segoe UI" w:cs="Segoe UI"/>
      <w:sz w:val="18"/>
      <w:szCs w:val="18"/>
    </w:rPr>
  </w:style>
  <w:style w:type="paragraph" w:customStyle="1" w:styleId="cb">
    <w:name w:val="cb"/>
    <w:basedOn w:val="Normal"/>
    <w:rsid w:val="000D56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D5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HGHG200901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Nojac</dc:creator>
  <cp:lastModifiedBy>Galina</cp:lastModifiedBy>
  <cp:revision>4</cp:revision>
  <cp:lastPrinted>2017-08-03T11:48:00Z</cp:lastPrinted>
  <dcterms:created xsi:type="dcterms:W3CDTF">2017-10-02T07:25:00Z</dcterms:created>
  <dcterms:modified xsi:type="dcterms:W3CDTF">2017-10-02T07:45:00Z</dcterms:modified>
</cp:coreProperties>
</file>