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5D" w:rsidRPr="00254F5D" w:rsidRDefault="00254F5D" w:rsidP="00254F5D">
      <w:pPr>
        <w:jc w:val="right"/>
        <w:rPr>
          <w:i/>
          <w:sz w:val="22"/>
          <w:szCs w:val="21"/>
          <w:lang w:val="ro-MD"/>
        </w:rPr>
      </w:pPr>
      <w:r w:rsidRPr="00254F5D">
        <w:rPr>
          <w:i/>
          <w:sz w:val="22"/>
          <w:szCs w:val="21"/>
          <w:lang w:val="ro-MD"/>
        </w:rPr>
        <w:t>Proiect</w:t>
      </w:r>
    </w:p>
    <w:p w:rsidR="00254F5D" w:rsidRPr="00254F5D" w:rsidRDefault="00254F5D" w:rsidP="002E4438">
      <w:pPr>
        <w:rPr>
          <w:b/>
          <w:sz w:val="26"/>
          <w:szCs w:val="28"/>
          <w:lang w:val="ro-MD"/>
        </w:rPr>
      </w:pPr>
    </w:p>
    <w:p w:rsidR="00254F5D" w:rsidRPr="00254F5D" w:rsidRDefault="00254F5D" w:rsidP="00254F5D">
      <w:pPr>
        <w:jc w:val="center"/>
        <w:rPr>
          <w:b/>
          <w:sz w:val="28"/>
          <w:szCs w:val="28"/>
          <w:lang w:val="ro-MD"/>
        </w:rPr>
      </w:pPr>
      <w:r w:rsidRPr="00254F5D">
        <w:rPr>
          <w:b/>
          <w:sz w:val="28"/>
          <w:szCs w:val="28"/>
          <w:lang w:val="ro-MD"/>
        </w:rPr>
        <w:t xml:space="preserve">GUVERNUL REPUBLICII MOLDOVA </w:t>
      </w:r>
    </w:p>
    <w:p w:rsidR="00254F5D" w:rsidRPr="00254F5D" w:rsidRDefault="00254F5D" w:rsidP="002E4438">
      <w:pPr>
        <w:rPr>
          <w:b/>
          <w:sz w:val="28"/>
          <w:szCs w:val="28"/>
          <w:lang w:val="ro-MD"/>
        </w:rPr>
      </w:pPr>
    </w:p>
    <w:p w:rsidR="00254F5D" w:rsidRPr="00254F5D" w:rsidRDefault="00254F5D" w:rsidP="00254F5D">
      <w:pPr>
        <w:jc w:val="center"/>
        <w:rPr>
          <w:b/>
          <w:sz w:val="28"/>
          <w:szCs w:val="28"/>
          <w:lang w:val="ro-MD"/>
        </w:rPr>
      </w:pPr>
      <w:r w:rsidRPr="00254F5D">
        <w:rPr>
          <w:b/>
          <w:sz w:val="28"/>
          <w:szCs w:val="28"/>
          <w:lang w:val="ro-MD"/>
        </w:rPr>
        <w:t>HOTĂRÎRE  nr._____</w:t>
      </w:r>
    </w:p>
    <w:p w:rsidR="00254F5D" w:rsidRPr="00254F5D" w:rsidRDefault="00254F5D" w:rsidP="002E4438">
      <w:pPr>
        <w:rPr>
          <w:b/>
          <w:sz w:val="28"/>
          <w:szCs w:val="28"/>
          <w:lang w:val="ro-MD"/>
        </w:rPr>
      </w:pPr>
    </w:p>
    <w:p w:rsidR="00254F5D" w:rsidRPr="00254F5D" w:rsidRDefault="00254F5D" w:rsidP="00254F5D">
      <w:pPr>
        <w:jc w:val="center"/>
        <w:rPr>
          <w:sz w:val="28"/>
          <w:szCs w:val="28"/>
          <w:lang w:val="ro-MD"/>
        </w:rPr>
      </w:pPr>
      <w:r w:rsidRPr="00254F5D">
        <w:rPr>
          <w:sz w:val="28"/>
          <w:szCs w:val="28"/>
          <w:lang w:val="ro-MD"/>
        </w:rPr>
        <w:t>din _______________ 2017</w:t>
      </w:r>
    </w:p>
    <w:p w:rsidR="00254F5D" w:rsidRPr="00254F5D" w:rsidRDefault="00254F5D" w:rsidP="00254F5D">
      <w:pPr>
        <w:jc w:val="center"/>
        <w:rPr>
          <w:sz w:val="28"/>
          <w:szCs w:val="28"/>
          <w:lang w:val="ro-MD"/>
        </w:rPr>
      </w:pPr>
      <w:r w:rsidRPr="00254F5D">
        <w:rPr>
          <w:sz w:val="28"/>
          <w:szCs w:val="28"/>
          <w:lang w:val="ro-MD"/>
        </w:rPr>
        <w:t>Chişinău</w:t>
      </w:r>
    </w:p>
    <w:p w:rsidR="00254F5D" w:rsidRPr="00254F5D" w:rsidRDefault="00254F5D" w:rsidP="00254F5D">
      <w:pPr>
        <w:rPr>
          <w:sz w:val="28"/>
          <w:szCs w:val="28"/>
          <w:lang w:val="ro-MD"/>
        </w:rPr>
      </w:pPr>
    </w:p>
    <w:p w:rsidR="00254F5D" w:rsidRPr="00B46E8B" w:rsidRDefault="00254F5D" w:rsidP="002E4438">
      <w:pPr>
        <w:rPr>
          <w:b/>
          <w:sz w:val="28"/>
          <w:szCs w:val="28"/>
          <w:lang w:val="ro-MD"/>
        </w:rPr>
      </w:pPr>
    </w:p>
    <w:p w:rsidR="00254F5D" w:rsidRPr="00B46E8B" w:rsidRDefault="00254F5D" w:rsidP="00254F5D">
      <w:pPr>
        <w:jc w:val="center"/>
        <w:rPr>
          <w:b/>
          <w:sz w:val="28"/>
          <w:szCs w:val="28"/>
          <w:lang w:val="ro-MD"/>
        </w:rPr>
      </w:pPr>
      <w:r w:rsidRPr="00B46E8B">
        <w:rPr>
          <w:b/>
          <w:sz w:val="28"/>
          <w:szCs w:val="28"/>
          <w:lang w:val="ro-MD"/>
        </w:rPr>
        <w:t>cu privire la transmiterea și schimbarea</w:t>
      </w:r>
    </w:p>
    <w:p w:rsidR="00254F5D" w:rsidRPr="00B46E8B" w:rsidRDefault="00254F5D" w:rsidP="00254F5D">
      <w:pPr>
        <w:jc w:val="center"/>
        <w:rPr>
          <w:b/>
          <w:sz w:val="28"/>
          <w:szCs w:val="28"/>
          <w:lang w:val="ro-MD"/>
        </w:rPr>
      </w:pPr>
      <w:r w:rsidRPr="00B46E8B">
        <w:rPr>
          <w:b/>
          <w:sz w:val="28"/>
          <w:szCs w:val="28"/>
          <w:lang w:val="ro-MD"/>
        </w:rPr>
        <w:t>categoriei de destinație a unui teren</w:t>
      </w:r>
    </w:p>
    <w:p w:rsidR="00254F5D" w:rsidRPr="00B46E8B" w:rsidRDefault="00254F5D" w:rsidP="00254F5D">
      <w:pPr>
        <w:spacing w:line="360" w:lineRule="auto"/>
        <w:jc w:val="both"/>
        <w:rPr>
          <w:sz w:val="28"/>
          <w:szCs w:val="28"/>
          <w:lang w:val="ro-MD"/>
        </w:rPr>
      </w:pPr>
    </w:p>
    <w:p w:rsidR="00254F5D" w:rsidRPr="00B46E8B" w:rsidRDefault="00254F5D" w:rsidP="00254F5D">
      <w:pPr>
        <w:pStyle w:val="NormalWeb"/>
        <w:rPr>
          <w:b/>
          <w:sz w:val="28"/>
          <w:szCs w:val="28"/>
          <w:lang w:val="ro-MD"/>
        </w:rPr>
      </w:pPr>
      <w:r w:rsidRPr="00B46E8B">
        <w:rPr>
          <w:sz w:val="28"/>
          <w:szCs w:val="28"/>
          <w:lang w:val="ro-MD"/>
        </w:rPr>
        <w:tab/>
        <w:t xml:space="preserve">În temeiul art. 8 și 75 al Codului funciar nr. 828-XII din 25 decembrie 1991 (republicat în Monitorul Oficial al Republicii Moldova, 2001, nr.107, art.817), cu modificările şi completările ulterioare, art.2 lit.c) şi art. 8 alin.(2) din </w:t>
      </w:r>
      <w:hyperlink r:id="rId5" w:history="1">
        <w:r w:rsidRPr="00B46E8B">
          <w:rPr>
            <w:rStyle w:val="Hyperlink"/>
            <w:sz w:val="28"/>
            <w:szCs w:val="28"/>
            <w:lang w:val="ro-MD"/>
          </w:rPr>
          <w:t>Legea nr.523-XIV din 16 iulie 1999</w:t>
        </w:r>
      </w:hyperlink>
      <w:r w:rsidRPr="00B46E8B">
        <w:rPr>
          <w:sz w:val="28"/>
          <w:szCs w:val="28"/>
          <w:lang w:val="ro-MD"/>
        </w:rPr>
        <w:t xml:space="preserve"> cu privire la proprietatea publică a unităţilor administrativ-teritoriale (Monitorul Oficial al Republicii Moldova, 1999, nr.124-125, art.611), cu modificările şi completările ulterioare, art.6 alin.(1) lit.a) şi art.14 alin.(1) lit.b) din </w:t>
      </w:r>
      <w:hyperlink r:id="rId6" w:history="1">
        <w:r w:rsidRPr="00B46E8B">
          <w:rPr>
            <w:rStyle w:val="Hyperlink"/>
            <w:sz w:val="28"/>
            <w:szCs w:val="28"/>
            <w:lang w:val="ro-MD"/>
          </w:rPr>
          <w:t>Legea nr.121-XVI din 4 mai 2007</w:t>
        </w:r>
      </w:hyperlink>
      <w:r w:rsidRPr="00B46E8B">
        <w:rPr>
          <w:sz w:val="28"/>
          <w:szCs w:val="28"/>
          <w:lang w:val="ro-MD"/>
        </w:rPr>
        <w:t xml:space="preserve"> privind administrarea şi deetatizarea proprietăţii publice (Monitorul Oficial al Republicii Moldova, 2007, nr.90-93, art.401), cu modificările şi completările ulterioare, Guvernul </w:t>
      </w:r>
      <w:r w:rsidRPr="00B46E8B">
        <w:rPr>
          <w:b/>
          <w:sz w:val="28"/>
          <w:szCs w:val="28"/>
          <w:lang w:val="ro-MD"/>
        </w:rPr>
        <w:t>HOTĂRĂŞTE:</w:t>
      </w:r>
    </w:p>
    <w:p w:rsidR="00254F5D" w:rsidRPr="00B46E8B" w:rsidRDefault="00254F5D" w:rsidP="00254F5D">
      <w:pPr>
        <w:ind w:firstLine="567"/>
        <w:jc w:val="both"/>
        <w:rPr>
          <w:sz w:val="28"/>
          <w:szCs w:val="28"/>
          <w:lang w:val="ro-MD"/>
        </w:rPr>
      </w:pPr>
      <w:r w:rsidRPr="00B46E8B">
        <w:rPr>
          <w:b/>
          <w:sz w:val="28"/>
          <w:szCs w:val="28"/>
          <w:lang w:val="ro-MD"/>
        </w:rPr>
        <w:t>1.</w:t>
      </w:r>
      <w:r w:rsidRPr="00B46E8B">
        <w:rPr>
          <w:sz w:val="28"/>
          <w:szCs w:val="28"/>
          <w:lang w:val="ro-MD"/>
        </w:rPr>
        <w:t xml:space="preserve"> În scopul instituirii unei tabere de odihnă pentru copii, se transmite, cu titlu gratuit, cu acordul Consiliului raional Briceni, din proprietatea publică a statului, gestiunea Direcției regionale Nord a Inspectoratului General al Poliției de Frontieră al Ministerului Afacerilor Interne, în proprietatea publică a raionului Briceni, terenul cu suprafaţa de </w:t>
      </w:r>
      <w:smartTag w:uri="urn:schemas-microsoft-com:office:smarttags" w:element="metricconverter">
        <w:smartTagPr>
          <w:attr w:name="ProductID" w:val="4.5784 ha"/>
        </w:smartTagPr>
        <w:r w:rsidRPr="00B46E8B">
          <w:rPr>
            <w:sz w:val="28"/>
            <w:szCs w:val="28"/>
            <w:lang w:val="ro-MD"/>
          </w:rPr>
          <w:t>4.5784 ha</w:t>
        </w:r>
      </w:smartTag>
      <w:r w:rsidRPr="00B46E8B">
        <w:rPr>
          <w:sz w:val="28"/>
          <w:szCs w:val="28"/>
          <w:lang w:val="ro-MD"/>
        </w:rPr>
        <w:t>, cu numărul cadastral 1442301.079 şi construcțiile edificate pe acesta, amplasat în raza administrativă a satului Slobozia-Șirăuți, raionul Briceni, extravilan (conform anexei).</w:t>
      </w:r>
    </w:p>
    <w:p w:rsidR="00254F5D" w:rsidRPr="00B46E8B" w:rsidRDefault="00254F5D" w:rsidP="00254F5D">
      <w:pPr>
        <w:ind w:firstLine="567"/>
        <w:jc w:val="both"/>
        <w:rPr>
          <w:sz w:val="28"/>
          <w:szCs w:val="28"/>
          <w:lang w:val="ro-MD"/>
        </w:rPr>
      </w:pPr>
      <w:r w:rsidRPr="00B46E8B">
        <w:rPr>
          <w:b/>
          <w:sz w:val="28"/>
          <w:szCs w:val="28"/>
          <w:lang w:val="ro-MD"/>
        </w:rPr>
        <w:t>2.</w:t>
      </w:r>
      <w:r w:rsidRPr="00B46E8B">
        <w:rPr>
          <w:sz w:val="28"/>
          <w:szCs w:val="28"/>
          <w:lang w:val="ro-MD"/>
        </w:rPr>
        <w:t xml:space="preserve"> Se schimbă categoria de destinație a terenului menționat la pct. 1 din categoria de terenuri destinate industriei, transporturilor, telecomunicațiilor și cu alte destinații speciale, în categoria de terenuri destinate ocrotirii naturii, ocrotirii sănătății, activității recreative, terenuri de valoare istorico-culturală, terenurile zonelor suburbane și ale zonelor verzi.</w:t>
      </w:r>
    </w:p>
    <w:p w:rsidR="00254F5D" w:rsidRPr="00B46E8B" w:rsidRDefault="00254F5D" w:rsidP="00254F5D">
      <w:pPr>
        <w:ind w:firstLine="567"/>
        <w:jc w:val="both"/>
        <w:rPr>
          <w:sz w:val="28"/>
          <w:szCs w:val="28"/>
          <w:lang w:val="ro-MD"/>
        </w:rPr>
      </w:pPr>
      <w:r w:rsidRPr="00B46E8B">
        <w:rPr>
          <w:b/>
          <w:sz w:val="28"/>
          <w:szCs w:val="28"/>
          <w:lang w:val="ro-MD"/>
        </w:rPr>
        <w:t>3.</w:t>
      </w:r>
      <w:r w:rsidRPr="00B46E8B">
        <w:rPr>
          <w:sz w:val="28"/>
          <w:szCs w:val="28"/>
          <w:lang w:val="ro-MD"/>
        </w:rPr>
        <w:t xml:space="preserve"> Inspectoratul General al Poliției de Frontieră al Ministerului Afacerilor Interne, de comun cu Consiliul raional Briceni, va institui comisia de transmitere a bunurilor proprietate publică şi va asigura în termen de 30 de zile transmiterea bunurilor imobile, în conformitate cu prevederile Regulamentului cu privire la modul de transmitere a bunurilor proprietate publică, aprobat prin Hotărîrea Guvernului nr.901 din 31 decembrie 2015.</w:t>
      </w:r>
    </w:p>
    <w:p w:rsidR="00254F5D" w:rsidRPr="00B46E8B" w:rsidRDefault="00254F5D" w:rsidP="00254F5D">
      <w:pPr>
        <w:ind w:firstLine="567"/>
        <w:jc w:val="both"/>
        <w:rPr>
          <w:sz w:val="28"/>
          <w:szCs w:val="28"/>
          <w:lang w:val="ro-MD"/>
        </w:rPr>
      </w:pPr>
      <w:r w:rsidRPr="00B46E8B">
        <w:rPr>
          <w:b/>
          <w:sz w:val="28"/>
          <w:szCs w:val="28"/>
          <w:lang w:val="ro-MD"/>
        </w:rPr>
        <w:t>4.</w:t>
      </w:r>
      <w:r w:rsidRPr="00B46E8B">
        <w:rPr>
          <w:sz w:val="28"/>
          <w:szCs w:val="28"/>
          <w:lang w:val="ro-MD"/>
        </w:rPr>
        <w:t xml:space="preserve"> Agenţia Servicii Publice va efectua modificarea documentaţiei cadastrale în conformitate cu prevederile legislației și ale prezentei hotărîri.</w:t>
      </w:r>
    </w:p>
    <w:p w:rsidR="00254F5D" w:rsidRPr="00B46E8B" w:rsidRDefault="00254F5D" w:rsidP="00254F5D">
      <w:pPr>
        <w:rPr>
          <w:sz w:val="28"/>
          <w:szCs w:val="28"/>
          <w:lang w:val="ro-MD"/>
        </w:rPr>
      </w:pPr>
    </w:p>
    <w:p w:rsidR="00254F5D" w:rsidRPr="00B46E8B" w:rsidRDefault="00254F5D" w:rsidP="00254F5D">
      <w:pPr>
        <w:ind w:firstLine="284"/>
        <w:rPr>
          <w:b/>
          <w:bCs/>
          <w:sz w:val="28"/>
          <w:szCs w:val="28"/>
          <w:lang w:val="ro-MD"/>
        </w:rPr>
      </w:pPr>
      <w:r w:rsidRPr="00B46E8B">
        <w:rPr>
          <w:b/>
          <w:bCs/>
          <w:sz w:val="28"/>
          <w:szCs w:val="28"/>
          <w:lang w:val="ro-MD"/>
        </w:rPr>
        <w:t>PRIM-MINISTRU                                                                            Pavel FILIP</w:t>
      </w:r>
    </w:p>
    <w:p w:rsidR="00254F5D" w:rsidRPr="00B46E8B" w:rsidRDefault="00254F5D" w:rsidP="00254F5D">
      <w:pPr>
        <w:rPr>
          <w:bCs/>
          <w:sz w:val="28"/>
          <w:szCs w:val="28"/>
          <w:lang w:val="ro-MD"/>
        </w:rPr>
      </w:pPr>
    </w:p>
    <w:p w:rsidR="00254F5D" w:rsidRPr="00B46E8B" w:rsidRDefault="00254F5D" w:rsidP="00254F5D">
      <w:pPr>
        <w:ind w:firstLine="284"/>
        <w:rPr>
          <w:b/>
          <w:bCs/>
          <w:sz w:val="28"/>
          <w:szCs w:val="28"/>
          <w:lang w:val="ro-MD"/>
        </w:rPr>
      </w:pPr>
      <w:r w:rsidRPr="00B46E8B">
        <w:rPr>
          <w:b/>
          <w:bCs/>
          <w:sz w:val="28"/>
          <w:szCs w:val="28"/>
          <w:lang w:val="ro-MD"/>
        </w:rPr>
        <w:t>Contrasemnează:</w:t>
      </w:r>
    </w:p>
    <w:p w:rsidR="00254F5D" w:rsidRPr="00B46E8B" w:rsidRDefault="00254F5D" w:rsidP="00254F5D">
      <w:pPr>
        <w:ind w:firstLine="284"/>
        <w:rPr>
          <w:b/>
          <w:bCs/>
          <w:sz w:val="28"/>
          <w:szCs w:val="28"/>
          <w:lang w:val="ro-MD"/>
        </w:rPr>
      </w:pPr>
      <w:r w:rsidRPr="00B46E8B">
        <w:rPr>
          <w:b/>
          <w:bCs/>
          <w:sz w:val="28"/>
          <w:szCs w:val="28"/>
          <w:lang w:val="ro-MD"/>
        </w:rPr>
        <w:t>Ministrul afacerilor interne                                                Alexandru JIZDAN</w:t>
      </w:r>
    </w:p>
    <w:p w:rsidR="00742240" w:rsidRPr="00B46E8B" w:rsidRDefault="00742240" w:rsidP="00254F5D">
      <w:pPr>
        <w:ind w:firstLine="284"/>
        <w:rPr>
          <w:b/>
          <w:bCs/>
          <w:sz w:val="28"/>
          <w:szCs w:val="28"/>
          <w:lang w:val="ro-MD"/>
        </w:rPr>
      </w:pPr>
    </w:p>
    <w:p w:rsidR="00742240" w:rsidRPr="00B46E8B" w:rsidRDefault="00742240" w:rsidP="00254F5D">
      <w:pPr>
        <w:ind w:firstLine="284"/>
        <w:rPr>
          <w:b/>
          <w:bCs/>
          <w:sz w:val="28"/>
          <w:szCs w:val="28"/>
          <w:lang w:val="ro-MD"/>
        </w:rPr>
      </w:pPr>
      <w:bookmarkStart w:id="0" w:name="_GoBack"/>
      <w:bookmarkEnd w:id="0"/>
    </w:p>
    <w:sectPr w:rsidR="00742240" w:rsidRPr="00B46E8B" w:rsidSect="00254F5D">
      <w:pgSz w:w="11906" w:h="16838"/>
      <w:pgMar w:top="45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5C"/>
    <w:rsid w:val="00206F22"/>
    <w:rsid w:val="00254F5D"/>
    <w:rsid w:val="002E4438"/>
    <w:rsid w:val="005364C9"/>
    <w:rsid w:val="005845BE"/>
    <w:rsid w:val="00742240"/>
    <w:rsid w:val="007B688F"/>
    <w:rsid w:val="00844D5C"/>
    <w:rsid w:val="00845671"/>
    <w:rsid w:val="008B2F76"/>
    <w:rsid w:val="00B02946"/>
    <w:rsid w:val="00B46E8B"/>
    <w:rsid w:val="00B66B4D"/>
    <w:rsid w:val="00BA55DF"/>
    <w:rsid w:val="00C90109"/>
    <w:rsid w:val="00CB6852"/>
    <w:rsid w:val="00D4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FEA6BB1A-11F2-4B08-8D66-8822B5F6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4F5D"/>
    <w:pPr>
      <w:ind w:firstLine="567"/>
      <w:jc w:val="both"/>
    </w:pPr>
    <w:rPr>
      <w:lang w:val="ru-RU"/>
    </w:rPr>
  </w:style>
  <w:style w:type="character" w:styleId="Hyperlink">
    <w:name w:val="Hyperlink"/>
    <w:rsid w:val="00254F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4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lex:LPLP20070504121" TargetMode="External"/><Relationship Id="rId5" Type="http://schemas.openxmlformats.org/officeDocument/2006/relationships/hyperlink" Target="lex:LPLP19990716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BEB5-632C-46E0-977E-759DF531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dj-6</dc:creator>
  <cp:keywords/>
  <dc:description/>
  <cp:lastModifiedBy>User</cp:lastModifiedBy>
  <cp:revision>2</cp:revision>
  <cp:lastPrinted>2017-11-07T13:17:00Z</cp:lastPrinted>
  <dcterms:created xsi:type="dcterms:W3CDTF">2017-11-09T09:05:00Z</dcterms:created>
  <dcterms:modified xsi:type="dcterms:W3CDTF">2017-11-09T09:05:00Z</dcterms:modified>
</cp:coreProperties>
</file>