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8E3" w:rsidRPr="002B4D24" w:rsidRDefault="008F130F" w:rsidP="001F68E3">
      <w:pPr>
        <w:spacing w:line="240" w:lineRule="auto"/>
        <w:jc w:val="center"/>
        <w:rPr>
          <w:rFonts w:ascii="Times New Roman" w:hAnsi="Times New Roman" w:cs="Times New Roman"/>
          <w:b/>
          <w:sz w:val="32"/>
          <w:szCs w:val="32"/>
          <w:lang w:val="ro-RO"/>
        </w:rPr>
      </w:pPr>
      <w:r>
        <w:rPr>
          <w:rFonts w:ascii="Times New Roman" w:hAnsi="Times New Roman" w:cs="Times New Roman"/>
          <w:b/>
          <w:sz w:val="32"/>
          <w:szCs w:val="32"/>
          <w:lang w:val="ro-RO"/>
        </w:rPr>
        <w:t xml:space="preserve">                                                                                                                                                                                                                                                                                                                                                                                                                                                                                                                                                </w:t>
      </w:r>
      <w:r w:rsidR="001F68E3" w:rsidRPr="002B4D24">
        <w:rPr>
          <w:rFonts w:ascii="Times New Roman" w:hAnsi="Times New Roman" w:cs="Times New Roman"/>
          <w:b/>
          <w:sz w:val="32"/>
          <w:szCs w:val="32"/>
          <w:lang w:val="ro-RO"/>
        </w:rPr>
        <w:t>Notă  informativă</w:t>
      </w:r>
    </w:p>
    <w:p w:rsidR="005425DF" w:rsidRPr="00D85A20" w:rsidRDefault="001F68E3" w:rsidP="005425DF">
      <w:pPr>
        <w:tabs>
          <w:tab w:val="left" w:pos="180"/>
          <w:tab w:val="left" w:pos="450"/>
          <w:tab w:val="left" w:pos="9450"/>
        </w:tabs>
        <w:spacing w:line="240" w:lineRule="auto"/>
        <w:ind w:left="450" w:right="-250"/>
        <w:contextualSpacing/>
        <w:jc w:val="center"/>
        <w:rPr>
          <w:rFonts w:ascii="Times New Roman" w:hAnsi="Times New Roman" w:cs="Times New Roman"/>
          <w:b/>
          <w:sz w:val="28"/>
          <w:szCs w:val="28"/>
          <w:lang w:val="ro-RO"/>
        </w:rPr>
      </w:pPr>
      <w:r w:rsidRPr="002B4D24">
        <w:rPr>
          <w:rFonts w:ascii="Times New Roman" w:hAnsi="Times New Roman" w:cs="Times New Roman"/>
          <w:b/>
          <w:sz w:val="28"/>
          <w:szCs w:val="28"/>
          <w:lang w:val="ro-RO"/>
        </w:rPr>
        <w:t xml:space="preserve">la proiectul Hotărârii Guvernului cu privire </w:t>
      </w:r>
      <w:r w:rsidRPr="00CF6929">
        <w:rPr>
          <w:rFonts w:ascii="Times New Roman" w:hAnsi="Times New Roman" w:cs="Times New Roman"/>
          <w:b/>
          <w:sz w:val="28"/>
          <w:szCs w:val="28"/>
          <w:lang w:val="ro-RO"/>
        </w:rPr>
        <w:t xml:space="preserve">la </w:t>
      </w:r>
      <w:r w:rsidR="006666CC">
        <w:rPr>
          <w:rFonts w:ascii="Times New Roman" w:hAnsi="Times New Roman" w:cs="Times New Roman"/>
          <w:b/>
          <w:sz w:val="28"/>
          <w:szCs w:val="28"/>
          <w:lang w:val="ro-RO"/>
        </w:rPr>
        <w:t>crearea</w:t>
      </w:r>
      <w:r w:rsidRPr="00D85A20">
        <w:rPr>
          <w:rFonts w:ascii="Times New Roman" w:hAnsi="Times New Roman" w:cs="Times New Roman"/>
          <w:b/>
          <w:sz w:val="28"/>
          <w:szCs w:val="28"/>
          <w:lang w:val="ro-RO"/>
        </w:rPr>
        <w:t xml:space="preserve"> </w:t>
      </w:r>
      <w:r w:rsidR="007848FD" w:rsidRPr="00D85A20">
        <w:rPr>
          <w:rFonts w:ascii="Times New Roman" w:hAnsi="Times New Roman" w:cs="Times New Roman"/>
          <w:b/>
          <w:sz w:val="28"/>
          <w:szCs w:val="28"/>
          <w:lang w:val="ro-RO"/>
        </w:rPr>
        <w:t>Societății pe Acțiuni</w:t>
      </w:r>
      <w:r w:rsidRPr="00D85A20">
        <w:rPr>
          <w:rFonts w:ascii="Times New Roman" w:hAnsi="Times New Roman" w:cs="Times New Roman"/>
          <w:b/>
          <w:sz w:val="28"/>
          <w:szCs w:val="28"/>
          <w:lang w:val="ro-RO"/>
        </w:rPr>
        <w:t xml:space="preserve"> ,,</w:t>
      </w:r>
      <w:r w:rsidR="00606310" w:rsidRPr="00D85A20">
        <w:rPr>
          <w:rFonts w:ascii="Times New Roman" w:hAnsi="Times New Roman" w:cs="Times New Roman"/>
          <w:b/>
          <w:sz w:val="28"/>
          <w:szCs w:val="28"/>
          <w:lang w:val="ro-RO"/>
        </w:rPr>
        <w:t>Centrul de G</w:t>
      </w:r>
      <w:r w:rsidRPr="00D85A20">
        <w:rPr>
          <w:rFonts w:ascii="Times New Roman" w:hAnsi="Times New Roman" w:cs="Times New Roman"/>
          <w:b/>
          <w:sz w:val="28"/>
          <w:szCs w:val="28"/>
          <w:lang w:val="ro-RO"/>
        </w:rPr>
        <w:t>estionare a Deșeurilor Periculoase„</w:t>
      </w:r>
    </w:p>
    <w:p w:rsidR="005425DF" w:rsidRPr="00D85A20" w:rsidRDefault="005425DF" w:rsidP="005425DF">
      <w:pPr>
        <w:tabs>
          <w:tab w:val="left" w:pos="180"/>
          <w:tab w:val="left" w:pos="450"/>
          <w:tab w:val="left" w:pos="9450"/>
        </w:tabs>
        <w:spacing w:line="240" w:lineRule="auto"/>
        <w:ind w:left="450" w:right="-250"/>
        <w:contextualSpacing/>
        <w:jc w:val="center"/>
        <w:rPr>
          <w:rFonts w:ascii="Times New Roman" w:hAnsi="Times New Roman" w:cs="Times New Roman"/>
          <w:b/>
          <w:sz w:val="28"/>
          <w:szCs w:val="28"/>
          <w:lang w:val="ro-RO"/>
        </w:rPr>
      </w:pPr>
    </w:p>
    <w:p w:rsidR="001F68E3" w:rsidRPr="00D85A20" w:rsidRDefault="001F68E3" w:rsidP="005425DF">
      <w:pPr>
        <w:tabs>
          <w:tab w:val="left" w:pos="180"/>
          <w:tab w:val="left" w:pos="450"/>
          <w:tab w:val="left" w:pos="9450"/>
        </w:tabs>
        <w:spacing w:line="240" w:lineRule="auto"/>
        <w:ind w:left="450" w:right="-250"/>
        <w:contextualSpacing/>
        <w:rPr>
          <w:rFonts w:ascii="Times New Roman" w:hAnsi="Times New Roman" w:cs="Times New Roman"/>
          <w:b/>
          <w:sz w:val="28"/>
          <w:szCs w:val="28"/>
          <w:lang w:val="ro-RO"/>
        </w:rPr>
      </w:pPr>
      <w:r w:rsidRPr="00D85A20">
        <w:rPr>
          <w:rFonts w:ascii="Times New Roman" w:hAnsi="Times New Roman" w:cs="Times New Roman"/>
          <w:b/>
          <w:sz w:val="28"/>
          <w:szCs w:val="28"/>
          <w:lang w:val="ro-RO"/>
        </w:rPr>
        <w:t xml:space="preserve">Motivul emiterii actului normativ </w:t>
      </w:r>
    </w:p>
    <w:p w:rsidR="001F68E3" w:rsidRPr="00D85A20" w:rsidRDefault="001F68E3" w:rsidP="001F68E3">
      <w:pPr>
        <w:spacing w:after="0" w:line="240" w:lineRule="auto"/>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În temeiul art. 62 alin. (1) a Legii nr. 209 privind deșeurile (Monitorul Oficial al Republicii Moldova</w:t>
      </w:r>
      <w:r w:rsidR="006666CC">
        <w:rPr>
          <w:rFonts w:ascii="Times New Roman" w:eastAsia="Times New Roman" w:hAnsi="Times New Roman" w:cs="Times New Roman"/>
          <w:sz w:val="28"/>
          <w:szCs w:val="28"/>
          <w:lang w:val="ro-RO"/>
        </w:rPr>
        <w:t>, 2016,</w:t>
      </w:r>
      <w:r w:rsidRPr="00D85A20">
        <w:rPr>
          <w:rFonts w:ascii="Times New Roman" w:eastAsia="Times New Roman" w:hAnsi="Times New Roman" w:cs="Times New Roman"/>
          <w:sz w:val="28"/>
          <w:szCs w:val="28"/>
          <w:lang w:val="ro-RO"/>
        </w:rPr>
        <w:t xml:space="preserve"> Nr. 459-471, art. 916), precum și în scopul asigurării unei abordări integrate, eficiente și transparente a gestionării sectorului deșeurilor periculoase în Republica Moldova și, în deosebi, a creării rețelei de eliminare și valorificare a deșeurilor este elaborat prezentul proiect al Hotărârii Guvernului cu privire la </w:t>
      </w:r>
      <w:r w:rsidR="006666CC">
        <w:rPr>
          <w:rFonts w:ascii="Times New Roman" w:eastAsia="Times New Roman" w:hAnsi="Times New Roman" w:cs="Times New Roman"/>
          <w:sz w:val="28"/>
          <w:szCs w:val="28"/>
          <w:lang w:val="ro-RO"/>
        </w:rPr>
        <w:t>crearea</w:t>
      </w:r>
      <w:r w:rsidRPr="00D85A20">
        <w:rPr>
          <w:rFonts w:ascii="Times New Roman" w:eastAsia="Times New Roman" w:hAnsi="Times New Roman" w:cs="Times New Roman"/>
          <w:sz w:val="28"/>
          <w:szCs w:val="28"/>
          <w:lang w:val="ro-RO"/>
        </w:rPr>
        <w:t xml:space="preserve"> </w:t>
      </w:r>
      <w:r w:rsidR="007848FD" w:rsidRPr="00D85A20">
        <w:rPr>
          <w:rFonts w:ascii="Times New Roman" w:eastAsia="Times New Roman" w:hAnsi="Times New Roman" w:cs="Times New Roman"/>
          <w:sz w:val="28"/>
          <w:szCs w:val="28"/>
          <w:lang w:val="ro-RO"/>
        </w:rPr>
        <w:t>Societății pe Acțiuni</w:t>
      </w:r>
      <w:r w:rsidR="00606310" w:rsidRPr="00D85A20">
        <w:rPr>
          <w:rFonts w:ascii="Times New Roman" w:eastAsia="Times New Roman" w:hAnsi="Times New Roman" w:cs="Times New Roman"/>
          <w:sz w:val="28"/>
          <w:szCs w:val="28"/>
          <w:lang w:val="ro-RO"/>
        </w:rPr>
        <w:t xml:space="preserve"> ,,Centrul de G</w:t>
      </w:r>
      <w:r w:rsidRPr="00D85A20">
        <w:rPr>
          <w:rFonts w:ascii="Times New Roman" w:eastAsia="Times New Roman" w:hAnsi="Times New Roman" w:cs="Times New Roman"/>
          <w:sz w:val="28"/>
          <w:szCs w:val="28"/>
          <w:lang w:val="ro-RO"/>
        </w:rPr>
        <w:t xml:space="preserve">estionare a Deșeurilor Periculoase”. Problema gestionării deșeurilor periculoase este una prioritară în politica statului, deoarece acest domeniu prezintă impact deosebit de mare asupra mediului și sănătății populației. Pentru reducerea impactului de la acest sector este necesar de întreprins măsuri concrete de management a deșeurilor la nivel național și elaborarea soluțiilor pentru unele categorii de deșeuri periculoase pentru a fi tratate/eliminate în afara țării în tehnologii inofensive mediului. Rezultatele analizei situației actuale a sectorului deșeurilor periculoase în Republica Moldova denotă următoarele: </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lipsa sistemelor de colectare a deșeurilor periculoase menajere, acestea fiind colectate împreună cu deșeurile menajere nepericuloase și eliminate la gunoiști;</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deșeurile periculoase de la întreprinderi sunt colectate și eliminate pe amplasamente industriale. Cea mai mare parte din amplasamentele de eliminare a deșeurilor periculoase sunt create în conformitate cu metodele învechite și nu asigură protecția componentelor de mediu;</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stocurile de deșeuri periculoase acumulate istoric la întreprinderile industrial rămân a fi o sursă potențială de poluare; </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lipsa resurselor financiare disponibile pentru acest sector și a unor facilități  corespunzătoare în țară. </w:t>
      </w:r>
    </w:p>
    <w:p w:rsidR="001F68E3" w:rsidRPr="00D85A20" w:rsidRDefault="00FF2435" w:rsidP="001F68E3">
      <w:pPr>
        <w:spacing w:after="0"/>
        <w:jc w:val="both"/>
        <w:rPr>
          <w:rFonts w:ascii="Times New Roman" w:eastAsia="Times New Roman" w:hAnsi="Times New Roman" w:cs="Times New Roman"/>
          <w:b/>
          <w:sz w:val="28"/>
          <w:szCs w:val="28"/>
          <w:lang w:val="ro-RO"/>
        </w:rPr>
      </w:pPr>
      <w:r w:rsidRPr="00D85A20">
        <w:rPr>
          <w:rFonts w:ascii="Times New Roman" w:eastAsia="Times New Roman" w:hAnsi="Times New Roman" w:cs="Times New Roman"/>
          <w:sz w:val="28"/>
          <w:szCs w:val="28"/>
          <w:lang w:val="ro-RO"/>
        </w:rPr>
        <w:t>C</w:t>
      </w:r>
      <w:r w:rsidR="001F68E3" w:rsidRPr="00D85A20">
        <w:rPr>
          <w:rFonts w:ascii="Times New Roman" w:eastAsia="Times New Roman" w:hAnsi="Times New Roman" w:cs="Times New Roman"/>
          <w:sz w:val="28"/>
          <w:szCs w:val="28"/>
          <w:lang w:val="ro-RO"/>
        </w:rPr>
        <w:t xml:space="preserve">rearea unei </w:t>
      </w:r>
      <w:r w:rsidRPr="00D85A20">
        <w:rPr>
          <w:rFonts w:ascii="Times New Roman" w:eastAsia="Times New Roman" w:hAnsi="Times New Roman" w:cs="Times New Roman"/>
          <w:sz w:val="28"/>
          <w:szCs w:val="28"/>
          <w:lang w:val="ro-RO"/>
        </w:rPr>
        <w:t xml:space="preserve">Societăți pe Acțiuni </w:t>
      </w:r>
      <w:r w:rsidR="001F68E3" w:rsidRPr="00D85A20">
        <w:rPr>
          <w:rFonts w:ascii="Times New Roman" w:eastAsia="Times New Roman" w:hAnsi="Times New Roman" w:cs="Times New Roman"/>
          <w:sz w:val="28"/>
          <w:szCs w:val="28"/>
          <w:lang w:val="ro-RO"/>
        </w:rPr>
        <w:t xml:space="preserve">de Gestionare a Deșeurilor Periculoase este crucială în soluționarea </w:t>
      </w:r>
      <w:r w:rsidR="00E65579" w:rsidRPr="00D85A20">
        <w:rPr>
          <w:rFonts w:ascii="Times New Roman" w:eastAsia="Times New Roman" w:hAnsi="Times New Roman" w:cs="Times New Roman"/>
          <w:sz w:val="28"/>
          <w:szCs w:val="28"/>
          <w:lang w:val="ro-RO"/>
        </w:rPr>
        <w:t>problemei deșeurilor periculoase</w:t>
      </w:r>
      <w:r w:rsidR="001F68E3" w:rsidRPr="00D85A20">
        <w:rPr>
          <w:rFonts w:ascii="Times New Roman" w:eastAsia="Times New Roman" w:hAnsi="Times New Roman" w:cs="Times New Roman"/>
          <w:sz w:val="28"/>
          <w:szCs w:val="28"/>
          <w:lang w:val="ro-RO"/>
        </w:rPr>
        <w:t xml:space="preserve">. </w:t>
      </w:r>
      <w:r w:rsidR="00E65579" w:rsidRPr="00D85A20">
        <w:rPr>
          <w:rFonts w:ascii="Times New Roman" w:eastAsia="Times New Roman" w:hAnsi="Times New Roman" w:cs="Times New Roman"/>
          <w:sz w:val="28"/>
          <w:szCs w:val="28"/>
          <w:lang w:val="ro-RO"/>
        </w:rPr>
        <w:t xml:space="preserve">Societatea pe Acțiuni </w:t>
      </w:r>
      <w:r w:rsidR="001F68E3" w:rsidRPr="00D85A20">
        <w:rPr>
          <w:rFonts w:ascii="Times New Roman" w:eastAsia="Times New Roman" w:hAnsi="Times New Roman" w:cs="Times New Roman"/>
          <w:sz w:val="28"/>
          <w:szCs w:val="28"/>
          <w:lang w:val="ro-RO"/>
        </w:rPr>
        <w:t xml:space="preserve">trebuie să dispună </w:t>
      </w:r>
      <w:r w:rsidR="00DF399D" w:rsidRPr="00D85A20">
        <w:rPr>
          <w:rFonts w:ascii="Times New Roman" w:eastAsia="Times New Roman" w:hAnsi="Times New Roman" w:cs="Times New Roman"/>
          <w:sz w:val="28"/>
          <w:szCs w:val="28"/>
          <w:lang w:val="ro-RO"/>
        </w:rPr>
        <w:t xml:space="preserve">de </w:t>
      </w:r>
      <w:r w:rsidR="00C90771" w:rsidRPr="00D85A20">
        <w:rPr>
          <w:rFonts w:ascii="Times New Roman" w:hAnsi="Times New Roman"/>
          <w:sz w:val="28"/>
          <w:szCs w:val="28"/>
          <w:lang w:val="ro-RO"/>
        </w:rPr>
        <w:t>mijloacele necesare bunei funcționări</w:t>
      </w:r>
      <w:r w:rsidR="00C90771" w:rsidRPr="00D85A20">
        <w:rPr>
          <w:rFonts w:ascii="Times New Roman" w:eastAsia="Times New Roman" w:hAnsi="Times New Roman" w:cs="Times New Roman"/>
          <w:sz w:val="28"/>
          <w:szCs w:val="28"/>
          <w:lang w:val="ro-RO"/>
        </w:rPr>
        <w:t xml:space="preserve"> pentru a-și desfășura</w:t>
      </w:r>
      <w:r w:rsidR="001F68E3" w:rsidRPr="00D85A20">
        <w:rPr>
          <w:rFonts w:ascii="Times New Roman" w:eastAsia="Times New Roman" w:hAnsi="Times New Roman" w:cs="Times New Roman"/>
          <w:sz w:val="28"/>
          <w:szCs w:val="28"/>
          <w:lang w:val="ro-RO"/>
        </w:rPr>
        <w:t xml:space="preserve"> activitatea în baza proprietății de stat transmise în gestiune, iar alocarea terenului pentru amplasarea acestui obiect este un prim pas în dezvoltarea </w:t>
      </w:r>
      <w:r w:rsidR="001F68E3" w:rsidRPr="00D85A20">
        <w:rPr>
          <w:rFonts w:ascii="Times New Roman" w:hAnsi="Times New Roman" w:cs="Times New Roman"/>
          <w:sz w:val="28"/>
          <w:szCs w:val="28"/>
          <w:lang w:val="ro-RO"/>
        </w:rPr>
        <w:t>sistemului de gestionare a deșeurilor periculoase la nivel național în conformitate cu cerințele europene.</w:t>
      </w:r>
    </w:p>
    <w:p w:rsidR="001F68E3" w:rsidRPr="00D85A20" w:rsidRDefault="001F68E3" w:rsidP="001F68E3">
      <w:p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Scopul </w:t>
      </w:r>
      <w:r w:rsidR="007848FD" w:rsidRPr="00D85A20">
        <w:rPr>
          <w:rFonts w:ascii="Times New Roman" w:eastAsia="Times New Roman" w:hAnsi="Times New Roman" w:cs="Times New Roman"/>
          <w:sz w:val="28"/>
          <w:szCs w:val="28"/>
          <w:lang w:val="ro-RO"/>
        </w:rPr>
        <w:t>Societății pe Acțiuni</w:t>
      </w:r>
      <w:r w:rsidR="00606310" w:rsidRPr="00D85A20">
        <w:rPr>
          <w:rFonts w:ascii="Times New Roman" w:eastAsia="Times New Roman" w:hAnsi="Times New Roman" w:cs="Times New Roman"/>
          <w:sz w:val="28"/>
          <w:szCs w:val="28"/>
          <w:lang w:val="ro-RO"/>
        </w:rPr>
        <w:t xml:space="preserve"> „Centrul de </w:t>
      </w:r>
      <w:r w:rsidRPr="00D85A20">
        <w:rPr>
          <w:rFonts w:ascii="Times New Roman" w:eastAsia="Times New Roman" w:hAnsi="Times New Roman" w:cs="Times New Roman"/>
          <w:sz w:val="28"/>
          <w:szCs w:val="28"/>
          <w:lang w:val="ro-RO"/>
        </w:rPr>
        <w:t xml:space="preserve">Gestionarea Deșeurilor Periculoase” va fi îmbunătățirea gestionarii deșeurilor periculoase în Republica Moldova și reducerea impactului negativ al acestora asupra mediului înconjurător și </w:t>
      </w:r>
      <w:r w:rsidRPr="008F130F">
        <w:rPr>
          <w:rFonts w:ascii="Times New Roman" w:eastAsia="Times New Roman" w:hAnsi="Times New Roman" w:cs="Times New Roman"/>
          <w:sz w:val="28"/>
          <w:szCs w:val="28"/>
          <w:lang w:val="ro-RO"/>
        </w:rPr>
        <w:lastRenderedPageBreak/>
        <w:t>sănătății</w:t>
      </w:r>
      <w:r w:rsidRPr="00D85A20">
        <w:rPr>
          <w:rFonts w:ascii="Times New Roman" w:eastAsia="Times New Roman" w:hAnsi="Times New Roman" w:cs="Times New Roman"/>
          <w:sz w:val="28"/>
          <w:szCs w:val="28"/>
          <w:lang w:val="ro-RO"/>
        </w:rPr>
        <w:t xml:space="preserve"> umane. </w:t>
      </w:r>
      <w:r w:rsidR="00CD2825" w:rsidRPr="00D85A20">
        <w:rPr>
          <w:rFonts w:ascii="Times New Roman" w:eastAsia="Times New Roman" w:hAnsi="Times New Roman" w:cs="Times New Roman"/>
          <w:sz w:val="28"/>
          <w:szCs w:val="28"/>
          <w:lang w:val="ro-RO"/>
        </w:rPr>
        <w:t xml:space="preserve">Societatea pe Acțiuni </w:t>
      </w:r>
      <w:r w:rsidRPr="00D85A20">
        <w:rPr>
          <w:rFonts w:ascii="Times New Roman" w:eastAsia="Times New Roman" w:hAnsi="Times New Roman" w:cs="Times New Roman"/>
          <w:sz w:val="28"/>
          <w:szCs w:val="28"/>
          <w:lang w:val="ro-RO"/>
        </w:rPr>
        <w:t>,,</w:t>
      </w:r>
      <w:r w:rsidR="00606310" w:rsidRPr="00D85A20">
        <w:rPr>
          <w:rFonts w:ascii="Times New Roman" w:eastAsia="Times New Roman" w:hAnsi="Times New Roman" w:cs="Times New Roman"/>
          <w:sz w:val="28"/>
          <w:szCs w:val="28"/>
          <w:lang w:val="ro-RO"/>
        </w:rPr>
        <w:t>Centrul de G</w:t>
      </w:r>
      <w:r w:rsidRPr="00D85A20">
        <w:rPr>
          <w:rFonts w:ascii="Times New Roman" w:eastAsia="Times New Roman" w:hAnsi="Times New Roman" w:cs="Times New Roman"/>
          <w:sz w:val="28"/>
          <w:szCs w:val="28"/>
          <w:lang w:val="ro-RO"/>
        </w:rPr>
        <w:t>est</w:t>
      </w:r>
      <w:r w:rsidR="00606310" w:rsidRPr="00D85A20">
        <w:rPr>
          <w:rFonts w:ascii="Times New Roman" w:eastAsia="Times New Roman" w:hAnsi="Times New Roman" w:cs="Times New Roman"/>
          <w:sz w:val="28"/>
          <w:szCs w:val="28"/>
          <w:lang w:val="ro-RO"/>
        </w:rPr>
        <w:t xml:space="preserve">ionare </w:t>
      </w:r>
      <w:r w:rsidRPr="00D85A20">
        <w:rPr>
          <w:rFonts w:ascii="Times New Roman" w:eastAsia="Times New Roman" w:hAnsi="Times New Roman" w:cs="Times New Roman"/>
          <w:sz w:val="28"/>
          <w:szCs w:val="28"/>
          <w:lang w:val="ro-RO"/>
        </w:rPr>
        <w:t>a Deșeurilor Periculoase” va desfășura următoarele activități:</w:t>
      </w:r>
    </w:p>
    <w:p w:rsidR="001F68E3" w:rsidRPr="00D85A20" w:rsidRDefault="001F68E3" w:rsidP="001F68E3">
      <w:pPr>
        <w:pStyle w:val="a3"/>
        <w:numPr>
          <w:ilvl w:val="0"/>
          <w:numId w:val="3"/>
        </w:numPr>
        <w:spacing w:after="0"/>
        <w:ind w:left="426" w:hanging="284"/>
        <w:jc w:val="both"/>
        <w:rPr>
          <w:rFonts w:ascii="Times New Roman" w:hAnsi="Times New Roman" w:cs="Times New Roman"/>
          <w:sz w:val="28"/>
          <w:szCs w:val="28"/>
          <w:lang w:val="ro-RO"/>
        </w:rPr>
      </w:pPr>
      <w:r w:rsidRPr="00D85A20">
        <w:rPr>
          <w:rFonts w:ascii="Times New Roman" w:hAnsi="Times New Roman" w:cs="Times New Roman"/>
          <w:sz w:val="28"/>
          <w:szCs w:val="28"/>
          <w:lang w:val="ro-RO"/>
        </w:rPr>
        <w:t>identificarea soluțiilor pentru reciclarea/eliminarea deșeurilor periculoase acumulate istoric direct de la locul păstrării acestora;</w:t>
      </w:r>
    </w:p>
    <w:p w:rsidR="001F68E3" w:rsidRPr="00D85A20" w:rsidRDefault="001F68E3" w:rsidP="001F68E3">
      <w:pPr>
        <w:pStyle w:val="a3"/>
        <w:numPr>
          <w:ilvl w:val="0"/>
          <w:numId w:val="3"/>
        </w:numPr>
        <w:spacing w:after="0"/>
        <w:ind w:left="426" w:hanging="284"/>
        <w:jc w:val="both"/>
        <w:rPr>
          <w:rFonts w:ascii="Times New Roman" w:hAnsi="Times New Roman" w:cs="Times New Roman"/>
          <w:sz w:val="28"/>
          <w:szCs w:val="28"/>
          <w:lang w:val="ro-RO"/>
        </w:rPr>
      </w:pPr>
      <w:r w:rsidRPr="00D85A20">
        <w:rPr>
          <w:rFonts w:ascii="Times New Roman" w:hAnsi="Times New Roman" w:cs="Times New Roman"/>
          <w:sz w:val="28"/>
          <w:szCs w:val="28"/>
          <w:lang w:val="ro-RO"/>
        </w:rPr>
        <w:t>colectarea și stocarea temporară a fluxurilor curente de deșeuri periculoase, pentru a fi transportate la operatori autorizați pentru reciclare/ tratare deșeuri periculoase, inclusiv solidificarea unor categorii de deșeuri pentru depozitare pe depozit de deșeuri nepericuloase;</w:t>
      </w:r>
    </w:p>
    <w:p w:rsidR="001F68E3" w:rsidRPr="00D85A20" w:rsidRDefault="001F68E3" w:rsidP="001F68E3">
      <w:pPr>
        <w:pStyle w:val="a3"/>
        <w:numPr>
          <w:ilvl w:val="0"/>
          <w:numId w:val="3"/>
        </w:numPr>
        <w:spacing w:after="0"/>
        <w:ind w:left="426" w:hanging="284"/>
        <w:jc w:val="both"/>
        <w:rPr>
          <w:rFonts w:ascii="Times New Roman" w:hAnsi="Times New Roman" w:cs="Times New Roman"/>
          <w:sz w:val="28"/>
          <w:szCs w:val="28"/>
          <w:lang w:val="ro-RO"/>
        </w:rPr>
      </w:pPr>
      <w:r w:rsidRPr="00D85A20">
        <w:rPr>
          <w:rFonts w:ascii="Times New Roman" w:hAnsi="Times New Roman" w:cs="Times New Roman"/>
          <w:sz w:val="28"/>
          <w:szCs w:val="28"/>
          <w:lang w:val="ro-RO"/>
        </w:rPr>
        <w:t>reciclarea lămpilor fluorescente și a altor deșeuri cu conținut de mercur (</w:t>
      </w:r>
      <w:r w:rsidRPr="00D85A20">
        <w:rPr>
          <w:rFonts w:ascii="Times New Roman" w:hAnsi="Times New Roman" w:cs="Times New Roman"/>
          <w:iCs/>
          <w:sz w:val="28"/>
          <w:szCs w:val="28"/>
          <w:lang w:val="ro-RO"/>
        </w:rPr>
        <w:t>dispozitive de măsurat cu conținut de Hg)</w:t>
      </w:r>
      <w:r w:rsidRPr="00D85A20">
        <w:rPr>
          <w:rFonts w:ascii="Times New Roman" w:hAnsi="Times New Roman" w:cs="Times New Roman"/>
          <w:sz w:val="28"/>
          <w:szCs w:val="28"/>
          <w:lang w:val="ro-RO"/>
        </w:rPr>
        <w:t xml:space="preserve"> în condiții sigure de protecție a mediului;</w:t>
      </w:r>
    </w:p>
    <w:p w:rsidR="001F68E3" w:rsidRPr="00D85A20" w:rsidRDefault="001F68E3" w:rsidP="001F68E3">
      <w:pPr>
        <w:pStyle w:val="a3"/>
        <w:numPr>
          <w:ilvl w:val="0"/>
          <w:numId w:val="3"/>
        </w:numPr>
        <w:spacing w:after="0"/>
        <w:ind w:left="426" w:hanging="284"/>
        <w:jc w:val="both"/>
        <w:rPr>
          <w:rFonts w:ascii="Times New Roman" w:hAnsi="Times New Roman" w:cs="Times New Roman"/>
          <w:sz w:val="28"/>
          <w:szCs w:val="28"/>
          <w:lang w:val="ro-RO"/>
        </w:rPr>
      </w:pPr>
      <w:r w:rsidRPr="00D85A20">
        <w:rPr>
          <w:rFonts w:ascii="Times New Roman" w:hAnsi="Times New Roman" w:cs="Times New Roman"/>
          <w:sz w:val="28"/>
          <w:szCs w:val="28"/>
          <w:lang w:val="ro-RO"/>
        </w:rPr>
        <w:t>prestarea, la solicitarea beneficiarului, serviciilor pentru eliminarea deșeurilor periculoase pe teritoriul solicitantului (deșeuri de azbest, terenuri contaminate, etc.);</w:t>
      </w:r>
    </w:p>
    <w:p w:rsidR="001F68E3" w:rsidRPr="00D85A20" w:rsidRDefault="001F68E3" w:rsidP="001F68E3">
      <w:pPr>
        <w:spacing w:after="0" w:line="240" w:lineRule="auto"/>
        <w:ind w:left="-360"/>
        <w:jc w:val="both"/>
        <w:rPr>
          <w:rFonts w:ascii="Times New Roman" w:hAnsi="Times New Roman" w:cs="Times New Roman"/>
          <w:sz w:val="28"/>
          <w:szCs w:val="28"/>
          <w:lang w:val="ro-RO"/>
        </w:rPr>
      </w:pPr>
    </w:p>
    <w:p w:rsidR="001F68E3" w:rsidRPr="00D85A20" w:rsidRDefault="001F68E3" w:rsidP="001F68E3">
      <w:pPr>
        <w:pStyle w:val="a3"/>
        <w:numPr>
          <w:ilvl w:val="0"/>
          <w:numId w:val="1"/>
        </w:numPr>
        <w:ind w:left="709"/>
        <w:rPr>
          <w:rFonts w:ascii="Times New Roman" w:hAnsi="Times New Roman" w:cs="Times New Roman"/>
          <w:b/>
          <w:sz w:val="28"/>
          <w:szCs w:val="28"/>
          <w:lang w:val="ro-RO"/>
        </w:rPr>
      </w:pPr>
      <w:r w:rsidRPr="00D85A20">
        <w:rPr>
          <w:rFonts w:ascii="Times New Roman" w:hAnsi="Times New Roman" w:cs="Times New Roman"/>
          <w:b/>
          <w:sz w:val="28"/>
          <w:szCs w:val="28"/>
          <w:lang w:val="ro-RO"/>
        </w:rPr>
        <w:t>Principalele prevederi ale proiectului și evidențierea elementelor noi</w:t>
      </w:r>
    </w:p>
    <w:p w:rsidR="001F68E3" w:rsidRPr="00D85A20" w:rsidRDefault="001F68E3" w:rsidP="001F68E3">
      <w:pPr>
        <w:spacing w:after="0"/>
        <w:jc w:val="both"/>
        <w:rPr>
          <w:rFonts w:ascii="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Prezentul proiect de Hotărâre a Guvernului are ca scop </w:t>
      </w:r>
      <w:r w:rsidR="00EE15D8">
        <w:rPr>
          <w:rFonts w:ascii="Times New Roman" w:eastAsia="Times New Roman" w:hAnsi="Times New Roman" w:cs="Times New Roman"/>
          <w:sz w:val="28"/>
          <w:szCs w:val="28"/>
          <w:lang w:val="ro-RO"/>
        </w:rPr>
        <w:t>crearea</w:t>
      </w:r>
      <w:r w:rsidRPr="00D85A20">
        <w:rPr>
          <w:rFonts w:ascii="Times New Roman" w:eastAsia="Times New Roman" w:hAnsi="Times New Roman" w:cs="Times New Roman"/>
          <w:sz w:val="28"/>
          <w:szCs w:val="28"/>
          <w:lang w:val="ro-RO"/>
        </w:rPr>
        <w:t xml:space="preserve"> </w:t>
      </w:r>
      <w:r w:rsidR="007848FD" w:rsidRPr="00D85A20">
        <w:rPr>
          <w:rFonts w:ascii="Times New Roman" w:eastAsia="Times New Roman" w:hAnsi="Times New Roman" w:cs="Times New Roman"/>
          <w:sz w:val="28"/>
          <w:szCs w:val="28"/>
          <w:lang w:val="ro-RO"/>
        </w:rPr>
        <w:t>Societății pe Acțiuni</w:t>
      </w:r>
      <w:r w:rsidRPr="00D85A20">
        <w:rPr>
          <w:rFonts w:ascii="Times New Roman" w:eastAsia="Times New Roman" w:hAnsi="Times New Roman" w:cs="Times New Roman"/>
          <w:sz w:val="28"/>
          <w:szCs w:val="28"/>
          <w:lang w:val="ro-RO"/>
        </w:rPr>
        <w:t xml:space="preserve"> „Centrul de Gestionare a Deșeurilor Periculoase”, care va funcționa în baza </w:t>
      </w:r>
      <w:r w:rsidRPr="00D85A20">
        <w:rPr>
          <w:rFonts w:ascii="Times New Roman" w:hAnsi="Times New Roman" w:cs="Times New Roman"/>
          <w:sz w:val="28"/>
          <w:szCs w:val="28"/>
          <w:lang w:val="ro-RO"/>
        </w:rPr>
        <w:t>Regulamentul</w:t>
      </w:r>
      <w:r w:rsidR="00C90771" w:rsidRPr="00D85A20">
        <w:rPr>
          <w:rFonts w:ascii="Times New Roman" w:hAnsi="Times New Roman" w:cs="Times New Roman"/>
          <w:sz w:val="28"/>
          <w:szCs w:val="28"/>
          <w:lang w:val="ro-RO"/>
        </w:rPr>
        <w:t>ui</w:t>
      </w:r>
      <w:r w:rsidRPr="00D85A20">
        <w:rPr>
          <w:rFonts w:ascii="Times New Roman" w:hAnsi="Times New Roman" w:cs="Times New Roman"/>
          <w:sz w:val="28"/>
          <w:szCs w:val="28"/>
          <w:lang w:val="ro-RO"/>
        </w:rPr>
        <w:t xml:space="preserve"> </w:t>
      </w:r>
      <w:r w:rsidR="007848FD" w:rsidRPr="00D85A20">
        <w:rPr>
          <w:rFonts w:ascii="Times New Roman" w:hAnsi="Times New Roman" w:cs="Times New Roman"/>
          <w:sz w:val="28"/>
          <w:szCs w:val="28"/>
          <w:lang w:val="ro-RO"/>
        </w:rPr>
        <w:t>Societății pe Acțiuni</w:t>
      </w:r>
      <w:r w:rsidRPr="00D85A20">
        <w:rPr>
          <w:rFonts w:ascii="Times New Roman" w:hAnsi="Times New Roman" w:cs="Times New Roman"/>
          <w:sz w:val="28"/>
          <w:szCs w:val="28"/>
          <w:lang w:val="ro-RO"/>
        </w:rPr>
        <w:t xml:space="preserve"> „Centrul de Gestionare a Deșeurilor Periculoase</w:t>
      </w:r>
      <w:r w:rsidRPr="00D85A20">
        <w:rPr>
          <w:rFonts w:ascii="Times New Roman" w:eastAsia="Times New Roman" w:hAnsi="Times New Roman" w:cs="Times New Roman"/>
          <w:sz w:val="28"/>
          <w:szCs w:val="28"/>
          <w:lang w:val="ro-RO"/>
        </w:rPr>
        <w:t xml:space="preserve">” și actelor normative elaborate de </w:t>
      </w:r>
      <w:r w:rsidRPr="00D85A20">
        <w:rPr>
          <w:rFonts w:ascii="Times New Roman" w:hAnsi="Times New Roman" w:cs="Times New Roman"/>
          <w:sz w:val="28"/>
          <w:szCs w:val="28"/>
          <w:lang w:val="ro-RO"/>
        </w:rPr>
        <w:t xml:space="preserve">Fondator – </w:t>
      </w:r>
      <w:r w:rsidR="007848FD" w:rsidRPr="00D85A20">
        <w:rPr>
          <w:rFonts w:ascii="Times New Roman" w:hAnsi="Times New Roman" w:cs="Times New Roman"/>
          <w:sz w:val="28"/>
          <w:szCs w:val="28"/>
          <w:lang w:val="ro-RO"/>
        </w:rPr>
        <w:t>Ministerul Agriculturii Dezvoltării Regionale și Mediului</w:t>
      </w:r>
      <w:r w:rsidRPr="00D85A20">
        <w:rPr>
          <w:rFonts w:ascii="Times New Roman" w:hAnsi="Times New Roman" w:cs="Times New Roman"/>
          <w:sz w:val="28"/>
          <w:szCs w:val="28"/>
          <w:lang w:val="ro-RO"/>
        </w:rPr>
        <w:t>.</w:t>
      </w:r>
      <w:r w:rsidRPr="00D85A20">
        <w:rPr>
          <w:rFonts w:ascii="Times New Roman" w:eastAsia="Times New Roman" w:hAnsi="Times New Roman" w:cs="Times New Roman"/>
          <w:sz w:val="28"/>
          <w:szCs w:val="28"/>
          <w:lang w:val="ro-RO"/>
        </w:rPr>
        <w:t xml:space="preserve"> </w:t>
      </w:r>
    </w:p>
    <w:p w:rsidR="001F68E3" w:rsidRPr="00D85A20" w:rsidRDefault="001F68E3" w:rsidP="001F68E3">
      <w:pPr>
        <w:spacing w:after="0" w:line="240" w:lineRule="auto"/>
        <w:jc w:val="both"/>
        <w:rPr>
          <w:rFonts w:ascii="Times New Roman" w:hAnsi="Times New Roman" w:cs="Times New Roman"/>
          <w:sz w:val="28"/>
          <w:szCs w:val="28"/>
          <w:lang w:val="ro-RO"/>
        </w:rPr>
      </w:pPr>
    </w:p>
    <w:p w:rsidR="001F68E3" w:rsidRPr="00D85A20" w:rsidRDefault="001F68E3" w:rsidP="001F68E3">
      <w:pPr>
        <w:pStyle w:val="a3"/>
        <w:numPr>
          <w:ilvl w:val="0"/>
          <w:numId w:val="1"/>
        </w:numPr>
        <w:ind w:left="709"/>
        <w:rPr>
          <w:rFonts w:ascii="Times New Roman" w:hAnsi="Times New Roman" w:cs="Times New Roman"/>
          <w:b/>
          <w:sz w:val="28"/>
          <w:szCs w:val="28"/>
          <w:lang w:val="ro-RO"/>
        </w:rPr>
      </w:pPr>
      <w:r w:rsidRPr="00D85A20">
        <w:rPr>
          <w:rFonts w:ascii="Times New Roman" w:hAnsi="Times New Roman" w:cs="Times New Roman"/>
          <w:b/>
          <w:sz w:val="28"/>
          <w:szCs w:val="28"/>
          <w:lang w:val="ro-RO"/>
        </w:rPr>
        <w:t>Impactul proiectului</w:t>
      </w:r>
    </w:p>
    <w:p w:rsidR="001F68E3" w:rsidRPr="00D85A20" w:rsidRDefault="001F68E3" w:rsidP="001F68E3">
      <w:pPr>
        <w:spacing w:after="0"/>
        <w:jc w:val="both"/>
        <w:rPr>
          <w:rFonts w:ascii="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Adoptarea și implementarea Hotărârii Guvernului va avea un impact social considerabil, și anume se vor reduce semnificativ problemele de mediu și sănătate a populației, asociate de abandonarea deșeurilor periculoase, se va </w:t>
      </w:r>
      <w:r w:rsidRPr="00D85A20">
        <w:rPr>
          <w:rFonts w:ascii="Times New Roman" w:hAnsi="Times New Roman" w:cs="Times New Roman"/>
          <w:sz w:val="28"/>
          <w:szCs w:val="28"/>
          <w:lang w:val="ro-RO"/>
        </w:rPr>
        <w:t>crea un sistem de gestionare (colectarea, tratarea, și eliminarea în siguranță) a deșeurilor periculoase la nivel național în conformitate cu cerințele europene, inclusiv se vor crea 42 locuri de muncă noi.</w:t>
      </w:r>
    </w:p>
    <w:p w:rsidR="001F68E3" w:rsidRPr="00D85A20" w:rsidRDefault="001F68E3" w:rsidP="001F68E3">
      <w:pPr>
        <w:spacing w:after="0"/>
        <w:jc w:val="both"/>
        <w:rPr>
          <w:rFonts w:ascii="Times New Roman" w:eastAsia="Times New Roman" w:hAnsi="Times New Roman" w:cs="Times New Roman"/>
          <w:sz w:val="28"/>
          <w:szCs w:val="28"/>
          <w:lang w:val="ro-RO"/>
        </w:rPr>
      </w:pPr>
    </w:p>
    <w:p w:rsidR="001F68E3" w:rsidRPr="00D85A20" w:rsidRDefault="001F68E3" w:rsidP="001F68E3">
      <w:pPr>
        <w:pStyle w:val="a3"/>
        <w:numPr>
          <w:ilvl w:val="0"/>
          <w:numId w:val="1"/>
        </w:numPr>
        <w:ind w:left="709"/>
        <w:rPr>
          <w:rFonts w:ascii="Times New Roman" w:hAnsi="Times New Roman" w:cs="Times New Roman"/>
          <w:b/>
          <w:sz w:val="28"/>
          <w:szCs w:val="28"/>
          <w:lang w:val="ro-RO"/>
        </w:rPr>
      </w:pPr>
      <w:r w:rsidRPr="00D85A20">
        <w:rPr>
          <w:rFonts w:ascii="Times New Roman" w:hAnsi="Times New Roman" w:cs="Times New Roman"/>
          <w:b/>
          <w:sz w:val="28"/>
          <w:szCs w:val="28"/>
          <w:lang w:val="ro-RO"/>
        </w:rPr>
        <w:t>Fundamentarea economică-financiară</w:t>
      </w:r>
    </w:p>
    <w:p w:rsidR="001F68E3" w:rsidRPr="00D85A20" w:rsidRDefault="00AB4DD4" w:rsidP="001F68E3">
      <w:pPr>
        <w:spacing w:after="0" w:line="240" w:lineRule="auto"/>
        <w:ind w:right="98"/>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Crearea</w:t>
      </w:r>
      <w:r w:rsidR="001F68E3" w:rsidRPr="00D85A20">
        <w:rPr>
          <w:rFonts w:ascii="Times New Roman" w:eastAsia="Times New Roman" w:hAnsi="Times New Roman" w:cs="Times New Roman"/>
          <w:sz w:val="28"/>
          <w:szCs w:val="28"/>
          <w:lang w:val="ro-RO"/>
        </w:rPr>
        <w:t xml:space="preserve"> Centrului </w:t>
      </w:r>
      <w:r w:rsidR="00606310" w:rsidRPr="00D85A20">
        <w:rPr>
          <w:rFonts w:ascii="Times New Roman" w:eastAsia="Times New Roman" w:hAnsi="Times New Roman" w:cs="Times New Roman"/>
          <w:sz w:val="28"/>
          <w:szCs w:val="28"/>
          <w:lang w:val="ro-RO"/>
        </w:rPr>
        <w:t xml:space="preserve">de </w:t>
      </w:r>
      <w:r w:rsidR="001F68E3" w:rsidRPr="00D85A20">
        <w:rPr>
          <w:rFonts w:ascii="Times New Roman" w:eastAsia="Times New Roman" w:hAnsi="Times New Roman" w:cs="Times New Roman"/>
          <w:sz w:val="28"/>
          <w:szCs w:val="28"/>
          <w:lang w:val="ro-RO"/>
        </w:rPr>
        <w:t>Gestionare</w:t>
      </w:r>
      <w:r w:rsidR="00606310" w:rsidRPr="00D85A20">
        <w:rPr>
          <w:rFonts w:ascii="Times New Roman" w:eastAsia="Times New Roman" w:hAnsi="Times New Roman" w:cs="Times New Roman"/>
          <w:sz w:val="28"/>
          <w:szCs w:val="28"/>
          <w:lang w:val="ro-RO"/>
        </w:rPr>
        <w:t xml:space="preserve"> </w:t>
      </w:r>
      <w:r w:rsidR="001F68E3" w:rsidRPr="00D85A20">
        <w:rPr>
          <w:rFonts w:ascii="Times New Roman" w:eastAsia="Times New Roman" w:hAnsi="Times New Roman" w:cs="Times New Roman"/>
          <w:sz w:val="28"/>
          <w:szCs w:val="28"/>
          <w:lang w:val="ro-RO"/>
        </w:rPr>
        <w:t xml:space="preserve">a Deșeurilor Periculoase este o  responsabilitate a  Guvernului Republicii Moldova, asumată inclusiv prin semnarea Programului Operațional Comun România-Ucraina-Republica Moldova 2007-2013 - finanțat din Instrumentul European de Vecinătate și Parteneriat. În  conformitate cu Conceptul Centrului pentru Gestionarea Deșeurilor Periculoase, asigurarea continuității activităților inițiate în cadrul proiectului ,,Inventarierea, evaluarea și remedierea surselor antropogene de evaluare în regiunea Dunării de Jos din </w:t>
      </w:r>
      <w:r w:rsidR="001F68E3" w:rsidRPr="00D85A20">
        <w:rPr>
          <w:rFonts w:ascii="Times New Roman" w:eastAsia="Times New Roman" w:hAnsi="Times New Roman" w:cs="Times New Roman"/>
          <w:sz w:val="28"/>
          <w:szCs w:val="28"/>
          <w:lang w:val="ro-RO"/>
        </w:rPr>
        <w:lastRenderedPageBreak/>
        <w:t xml:space="preserve">Ucraina, România și Republica Moldova, MIS-ETC 995”, se va realiză prin cofinanțarea în mărime de minim 10% (aproximativ 8.800.000 lei) a costurilor investiționale în valoare totală de 88.000.000 lei, care includ costuri pentru elaborarea documentației tehnice, studiilor necesare, obținerea avizelor și înregistrarea instituției, care constituie 2.640.000 lei și a lucrărilor de construcție în mărime de 76.230.000 lei. </w:t>
      </w:r>
    </w:p>
    <w:p w:rsidR="001F68E3" w:rsidRPr="00D85A20" w:rsidRDefault="001F68E3" w:rsidP="00C90771">
      <w:pPr>
        <w:spacing w:after="0" w:line="240" w:lineRule="auto"/>
        <w:ind w:right="98" w:firstLine="708"/>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Costurile investiționale includ costurile pentru pregătirea terenului, construcția clădirii administrative și a laboratorului, a patru hale de stocare temporară a deșeurilor periculoase, a halei cu linia de </w:t>
      </w:r>
      <w:proofErr w:type="spellStart"/>
      <w:r w:rsidRPr="00D85A20">
        <w:rPr>
          <w:rFonts w:ascii="Times New Roman" w:eastAsia="Times New Roman" w:hAnsi="Times New Roman" w:cs="Times New Roman"/>
          <w:sz w:val="28"/>
          <w:szCs w:val="28"/>
          <w:lang w:val="ro-RO"/>
        </w:rPr>
        <w:t>demercur</w:t>
      </w:r>
      <w:r w:rsidR="00EE15D8">
        <w:rPr>
          <w:rFonts w:ascii="Times New Roman" w:eastAsia="Times New Roman" w:hAnsi="Times New Roman" w:cs="Times New Roman"/>
          <w:sz w:val="28"/>
          <w:szCs w:val="28"/>
          <w:lang w:val="ro-RO"/>
        </w:rPr>
        <w:t>i</w:t>
      </w:r>
      <w:r w:rsidRPr="00D85A20">
        <w:rPr>
          <w:rFonts w:ascii="Times New Roman" w:eastAsia="Times New Roman" w:hAnsi="Times New Roman" w:cs="Times New Roman"/>
          <w:sz w:val="28"/>
          <w:szCs w:val="28"/>
          <w:lang w:val="ro-RO"/>
        </w:rPr>
        <w:t>zare</w:t>
      </w:r>
      <w:proofErr w:type="spellEnd"/>
      <w:r w:rsidRPr="00D85A20">
        <w:rPr>
          <w:rFonts w:ascii="Times New Roman" w:eastAsia="Times New Roman" w:hAnsi="Times New Roman" w:cs="Times New Roman"/>
          <w:sz w:val="28"/>
          <w:szCs w:val="28"/>
          <w:lang w:val="ro-RO"/>
        </w:rPr>
        <w:t>, a atelierului mecanic și a punctului de primire a deșeurilor, rețelelor exterioare și interioare, utilajelor tehnologice și a 3 vehicule a câte 20 tone, 5 tone și 3 tone, ambalajelor și echipamentelor necesare în procesul de colectare și operare.</w:t>
      </w:r>
    </w:p>
    <w:p w:rsidR="001F68E3" w:rsidRPr="00D85A20" w:rsidRDefault="001F68E3" w:rsidP="001F68E3">
      <w:pPr>
        <w:spacing w:after="0" w:line="240" w:lineRule="auto"/>
        <w:ind w:right="98" w:firstLine="708"/>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Conform Conceptului de creare a Centrului </w:t>
      </w:r>
      <w:r w:rsidR="00606310" w:rsidRPr="00D85A20">
        <w:rPr>
          <w:rFonts w:ascii="Times New Roman" w:eastAsia="Times New Roman" w:hAnsi="Times New Roman" w:cs="Times New Roman"/>
          <w:sz w:val="28"/>
          <w:szCs w:val="28"/>
          <w:lang w:val="ro-RO"/>
        </w:rPr>
        <w:t xml:space="preserve">de </w:t>
      </w:r>
      <w:r w:rsidRPr="00D85A20">
        <w:rPr>
          <w:rFonts w:ascii="Times New Roman" w:eastAsia="Times New Roman" w:hAnsi="Times New Roman" w:cs="Times New Roman"/>
          <w:sz w:val="28"/>
          <w:szCs w:val="28"/>
          <w:lang w:val="ro-RO"/>
        </w:rPr>
        <w:t>Gestionare</w:t>
      </w:r>
      <w:r w:rsidR="00606310" w:rsidRPr="00D85A20">
        <w:rPr>
          <w:rFonts w:ascii="Times New Roman" w:eastAsia="Times New Roman" w:hAnsi="Times New Roman" w:cs="Times New Roman"/>
          <w:sz w:val="28"/>
          <w:szCs w:val="28"/>
          <w:lang w:val="ro-RO"/>
        </w:rPr>
        <w:t xml:space="preserve"> </w:t>
      </w:r>
      <w:r w:rsidRPr="00D85A20">
        <w:rPr>
          <w:rFonts w:ascii="Times New Roman" w:eastAsia="Times New Roman" w:hAnsi="Times New Roman" w:cs="Times New Roman"/>
          <w:sz w:val="28"/>
          <w:szCs w:val="28"/>
          <w:lang w:val="ro-RO"/>
        </w:rPr>
        <w:t>a Deșeurilor Periculoase</w:t>
      </w:r>
      <w:r w:rsidRPr="00D85A20">
        <w:rPr>
          <w:rFonts w:ascii="Times New Roman" w:eastAsia="Times New Roman" w:hAnsi="Times New Roman" w:cs="Times New Roman"/>
          <w:i/>
          <w:sz w:val="28"/>
          <w:szCs w:val="28"/>
          <w:lang w:val="ro-RO"/>
        </w:rPr>
        <w:t xml:space="preserve"> </w:t>
      </w:r>
      <w:r w:rsidRPr="00D85A20">
        <w:rPr>
          <w:rFonts w:ascii="Times New Roman" w:eastAsia="Times New Roman" w:hAnsi="Times New Roman" w:cs="Times New Roman"/>
          <w:sz w:val="28"/>
          <w:szCs w:val="28"/>
          <w:lang w:val="ro-RO"/>
        </w:rPr>
        <w:t>se prevede că acest obiect va genera venituri din prestarea următoarelor servicii:</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din servicii de preluare/ambalare, transportare, stocare temporară la Centrul a deșeurilor periculoase de la populație prin puncte mobile</w:t>
      </w:r>
      <w:r w:rsidR="00C90771" w:rsidRPr="00D85A20">
        <w:rPr>
          <w:rFonts w:ascii="Times New Roman" w:eastAsia="Times New Roman" w:hAnsi="Times New Roman" w:cs="Times New Roman"/>
          <w:sz w:val="28"/>
          <w:szCs w:val="28"/>
          <w:lang w:val="ro-RO"/>
        </w:rPr>
        <w:t xml:space="preserve"> </w:t>
      </w:r>
      <w:r w:rsidRPr="00D85A20">
        <w:rPr>
          <w:rFonts w:ascii="Times New Roman" w:eastAsia="Times New Roman" w:hAnsi="Times New Roman" w:cs="Times New Roman"/>
          <w:sz w:val="28"/>
          <w:szCs w:val="28"/>
          <w:lang w:val="ro-RO"/>
        </w:rPr>
        <w:t xml:space="preserve">- serviciile fiind achitate de operatorii de colectare a DMS ; </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din servicii de preluare/ambalare, transportare, stocare temporară la Centrul a deșeurilor periculoase de la agenți economici pe bază de contract; </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din vânzarea fracțiilor de deșeuri periculoase reciclabile; </w:t>
      </w:r>
    </w:p>
    <w:p w:rsidR="001F68E3" w:rsidRPr="00D85A20" w:rsidRDefault="001F68E3" w:rsidP="001F68E3">
      <w:pPr>
        <w:pStyle w:val="a3"/>
        <w:numPr>
          <w:ilvl w:val="0"/>
          <w:numId w:val="2"/>
        </w:numPr>
        <w:spacing w:after="0"/>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de la prestarea serviciilor de elaborare soluțiilor tehnice pentru decontaminare terenurilor contaminate și a analizelor de laborator;</w:t>
      </w:r>
    </w:p>
    <w:p w:rsidR="001F68E3" w:rsidRPr="00D85A20" w:rsidRDefault="001F68E3" w:rsidP="001F68E3">
      <w:pPr>
        <w:pStyle w:val="a3"/>
        <w:numPr>
          <w:ilvl w:val="0"/>
          <w:numId w:val="2"/>
        </w:numPr>
        <w:spacing w:after="0"/>
        <w:jc w:val="both"/>
        <w:rPr>
          <w:lang w:val="en-US"/>
        </w:rPr>
      </w:pPr>
      <w:r w:rsidRPr="00D85A20">
        <w:rPr>
          <w:rFonts w:ascii="Times New Roman" w:eastAsia="Times New Roman" w:hAnsi="Times New Roman" w:cs="Times New Roman"/>
          <w:sz w:val="28"/>
          <w:szCs w:val="28"/>
          <w:lang w:val="ro-RO"/>
        </w:rPr>
        <w:t>din activități de asistență tehnică cu privire la modul de gestionare a deșeurilor generatorilor și/sau agenților economici.</w:t>
      </w:r>
      <w:r w:rsidRPr="00D85A20">
        <w:rPr>
          <w:lang w:val="en-US"/>
        </w:rPr>
        <w:t xml:space="preserve"> </w:t>
      </w:r>
    </w:p>
    <w:p w:rsidR="001F68E3" w:rsidRPr="00D85A20" w:rsidRDefault="001F68E3" w:rsidP="001F68E3">
      <w:pPr>
        <w:spacing w:after="0" w:line="240" w:lineRule="auto"/>
        <w:ind w:right="98"/>
        <w:jc w:val="both"/>
        <w:rPr>
          <w:lang w:val="en-US"/>
        </w:rPr>
      </w:pPr>
    </w:p>
    <w:p w:rsidR="001F68E3" w:rsidRPr="00D85A20" w:rsidRDefault="001F68E3" w:rsidP="001F68E3">
      <w:pPr>
        <w:spacing w:after="0" w:line="240" w:lineRule="auto"/>
        <w:ind w:right="21"/>
        <w:jc w:val="both"/>
        <w:rPr>
          <w:rFonts w:ascii="Times New Roman" w:eastAsia="Times New Roman" w:hAnsi="Times New Roman" w:cs="Times New Roman"/>
          <w:sz w:val="28"/>
          <w:szCs w:val="28"/>
          <w:lang w:val="ro-RO"/>
        </w:rPr>
      </w:pPr>
      <w:r w:rsidRPr="00D85A20">
        <w:rPr>
          <w:rFonts w:ascii="Times New Roman" w:eastAsia="Times New Roman" w:hAnsi="Times New Roman" w:cs="Times New Roman"/>
          <w:sz w:val="28"/>
          <w:szCs w:val="28"/>
          <w:lang w:val="ro-RO"/>
        </w:rPr>
        <w:t xml:space="preserve">Rezultatele analizei situației actuale a sectorului deșeurilor periculoase în Republica Moldova denotă următoarele: Anual se planifică venituri totale începând cu 17.000.000 lei în primii ani de activitate, astfel investiția se recuperează în după 12 de activitate al Centrului. </w:t>
      </w:r>
      <w:r w:rsidRPr="00D85A20">
        <w:rPr>
          <w:rFonts w:ascii="Times New Roman" w:eastAsia="Times New Roman" w:hAnsi="Times New Roman" w:cs="Times New Roman"/>
          <w:i/>
          <w:sz w:val="28"/>
          <w:szCs w:val="28"/>
          <w:lang w:val="ro-RO"/>
        </w:rPr>
        <w:t xml:space="preserve">Conform calculelor economice-financiare, investiția este fezabilă a fi realizată doar cu finanțare nerambursabilă în proporție de minim 90 % din valoarea totală a investiției, conform cărora </w:t>
      </w:r>
      <w:r w:rsidRPr="00D85A20">
        <w:rPr>
          <w:rFonts w:ascii="Times New Roman" w:eastAsia="Times New Roman" w:hAnsi="Times New Roman" w:cs="Times New Roman"/>
          <w:sz w:val="28"/>
          <w:szCs w:val="28"/>
          <w:lang w:val="ro-RO"/>
        </w:rPr>
        <w:t>RIR F(c) = 9%, VAN= 1 494 178,12 €. , rata de actualizare fiind de 6%.</w:t>
      </w:r>
    </w:p>
    <w:p w:rsidR="001F68E3" w:rsidRPr="00D85A20" w:rsidRDefault="001F68E3" w:rsidP="001F68E3">
      <w:pPr>
        <w:spacing w:after="0" w:line="240" w:lineRule="auto"/>
        <w:ind w:right="98"/>
        <w:jc w:val="both"/>
        <w:rPr>
          <w:rFonts w:ascii="Times New Roman" w:eastAsia="Times New Roman" w:hAnsi="Times New Roman" w:cs="Times New Roman"/>
          <w:sz w:val="28"/>
          <w:szCs w:val="28"/>
          <w:lang w:val="ro-RO"/>
        </w:rPr>
      </w:pPr>
    </w:p>
    <w:p w:rsidR="001F68E3" w:rsidRPr="00D85A20" w:rsidRDefault="001F68E3" w:rsidP="001F68E3">
      <w:pPr>
        <w:pStyle w:val="a3"/>
        <w:numPr>
          <w:ilvl w:val="0"/>
          <w:numId w:val="1"/>
        </w:numPr>
        <w:ind w:left="709"/>
        <w:rPr>
          <w:rFonts w:ascii="Times New Roman" w:hAnsi="Times New Roman" w:cs="Times New Roman"/>
          <w:b/>
          <w:sz w:val="28"/>
          <w:szCs w:val="28"/>
          <w:lang w:val="ro-RO"/>
        </w:rPr>
      </w:pPr>
      <w:r w:rsidRPr="00D85A20">
        <w:rPr>
          <w:rFonts w:ascii="Times New Roman" w:hAnsi="Times New Roman" w:cs="Times New Roman"/>
          <w:b/>
          <w:sz w:val="28"/>
          <w:szCs w:val="28"/>
          <w:lang w:val="ro-RO"/>
        </w:rPr>
        <w:t>Evaluarea impactului asupra mediului al activității planificate privind crearea Centrului pentru  Gestionare a Deșeurilor Periculoase</w:t>
      </w:r>
    </w:p>
    <w:p w:rsidR="001F68E3" w:rsidRPr="00D85A20" w:rsidRDefault="001F68E3" w:rsidP="001F68E3">
      <w:pPr>
        <w:ind w:left="-11"/>
        <w:jc w:val="both"/>
        <w:rPr>
          <w:rFonts w:ascii="Times New Roman" w:hAnsi="Times New Roman" w:cs="Times New Roman"/>
          <w:sz w:val="28"/>
          <w:szCs w:val="28"/>
          <w:lang w:val="ro-RO"/>
        </w:rPr>
      </w:pPr>
      <w:r w:rsidRPr="00D85A20">
        <w:rPr>
          <w:rFonts w:ascii="Times New Roman" w:hAnsi="Times New Roman" w:cs="Times New Roman"/>
          <w:sz w:val="28"/>
          <w:szCs w:val="28"/>
          <w:lang w:val="ro-RO"/>
        </w:rPr>
        <w:t>Conform cerințelor Legii nr. 86 din 29.05.2014 privind evaluarea impactului asupra mediului a fost elaborată documentația de evaluare a impactului asupra mediului (EIM). În cadrul documentației de EIM au fost analizate posibilul impact asupra mediului generat de toate activitățile planificate, fiind elaborate măsuri pentru evitarea și reducerea potențialului impact.</w:t>
      </w:r>
    </w:p>
    <w:p w:rsidR="001F68E3" w:rsidRPr="00D85A20" w:rsidRDefault="001F68E3" w:rsidP="001F68E3">
      <w:pPr>
        <w:jc w:val="both"/>
        <w:rPr>
          <w:rFonts w:ascii="Times New Roman" w:hAnsi="Times New Roman" w:cs="Times New Roman"/>
          <w:sz w:val="28"/>
          <w:szCs w:val="28"/>
          <w:lang w:val="ro-RO"/>
        </w:rPr>
      </w:pPr>
      <w:r w:rsidRPr="00D85A20">
        <w:rPr>
          <w:rFonts w:ascii="Times New Roman" w:hAnsi="Times New Roman" w:cs="Times New Roman"/>
          <w:sz w:val="28"/>
          <w:szCs w:val="28"/>
          <w:lang w:val="ro-RO"/>
        </w:rPr>
        <w:lastRenderedPageBreak/>
        <w:t xml:space="preserve">Astfel, la etapa inițială a EIM, a fost elaborată cererea privind evaluarea impactului asupra Mediului și obținută Decizia Ministerului Mediului nr 66 din 19 februarie 2016 privind necesitatea elaborării documentației EIM pentru activitatea planificată </w:t>
      </w:r>
      <w:proofErr w:type="spellStart"/>
      <w:r w:rsidR="00DF399D" w:rsidRPr="00D85A20">
        <w:rPr>
          <w:rFonts w:ascii="Times New Roman" w:hAnsi="Times New Roman" w:cs="Times New Roman"/>
          <w:sz w:val="28"/>
          <w:szCs w:val="28"/>
          <w:lang w:val="en-US"/>
        </w:rPr>
        <w:t>c</w:t>
      </w:r>
      <w:r w:rsidRPr="00D85A20">
        <w:rPr>
          <w:rFonts w:ascii="Times New Roman" w:hAnsi="Times New Roman" w:cs="Times New Roman"/>
          <w:sz w:val="28"/>
          <w:szCs w:val="28"/>
          <w:lang w:val="en-US"/>
        </w:rPr>
        <w:t>rearea</w:t>
      </w:r>
      <w:proofErr w:type="spellEnd"/>
      <w:r w:rsidRPr="00D85A20">
        <w:rPr>
          <w:rFonts w:ascii="Times New Roman" w:hAnsi="Times New Roman" w:cs="Times New Roman"/>
          <w:sz w:val="28"/>
          <w:szCs w:val="28"/>
          <w:lang w:val="en-US"/>
        </w:rPr>
        <w:t xml:space="preserve"> </w:t>
      </w:r>
      <w:r w:rsidR="00DF399D" w:rsidRPr="00D85A20">
        <w:rPr>
          <w:rFonts w:ascii="Times New Roman" w:hAnsi="Times New Roman" w:cs="Times New Roman"/>
          <w:sz w:val="28"/>
          <w:szCs w:val="28"/>
          <w:lang w:val="en-US"/>
        </w:rPr>
        <w:t>,,</w:t>
      </w:r>
      <w:proofErr w:type="spellStart"/>
      <w:r w:rsidRPr="00D85A20">
        <w:rPr>
          <w:rFonts w:ascii="Times New Roman" w:hAnsi="Times New Roman" w:cs="Times New Roman"/>
          <w:sz w:val="28"/>
          <w:szCs w:val="28"/>
          <w:lang w:val="en-US"/>
        </w:rPr>
        <w:t>Centrului</w:t>
      </w:r>
      <w:proofErr w:type="spellEnd"/>
      <w:r w:rsidRPr="00D85A20">
        <w:rPr>
          <w:rFonts w:ascii="Times New Roman" w:hAnsi="Times New Roman" w:cs="Times New Roman"/>
          <w:sz w:val="28"/>
          <w:szCs w:val="28"/>
          <w:lang w:val="en-US"/>
        </w:rPr>
        <w:t xml:space="preserve"> </w:t>
      </w:r>
      <w:r w:rsidR="00606310" w:rsidRPr="00D85A20">
        <w:rPr>
          <w:rFonts w:ascii="Times New Roman" w:hAnsi="Times New Roman" w:cs="Times New Roman"/>
          <w:sz w:val="28"/>
          <w:szCs w:val="28"/>
          <w:lang w:val="en-US"/>
        </w:rPr>
        <w:t xml:space="preserve">de </w:t>
      </w:r>
      <w:proofErr w:type="spellStart"/>
      <w:r w:rsidRPr="00D85A20">
        <w:rPr>
          <w:rFonts w:ascii="Times New Roman" w:hAnsi="Times New Roman" w:cs="Times New Roman"/>
          <w:sz w:val="28"/>
          <w:szCs w:val="28"/>
          <w:lang w:val="en-US"/>
        </w:rPr>
        <w:t>Gestionare</w:t>
      </w:r>
      <w:proofErr w:type="spellEnd"/>
      <w:r w:rsidR="00606310" w:rsidRPr="00D85A20">
        <w:rPr>
          <w:rFonts w:ascii="Times New Roman" w:hAnsi="Times New Roman" w:cs="Times New Roman"/>
          <w:sz w:val="28"/>
          <w:szCs w:val="28"/>
          <w:lang w:val="en-US"/>
        </w:rPr>
        <w:t xml:space="preserve"> </w:t>
      </w:r>
      <w:r w:rsidRPr="00D85A20">
        <w:rPr>
          <w:rFonts w:ascii="Times New Roman" w:hAnsi="Times New Roman" w:cs="Times New Roman"/>
          <w:sz w:val="28"/>
          <w:szCs w:val="28"/>
          <w:lang w:val="en-US"/>
        </w:rPr>
        <w:t xml:space="preserve">a </w:t>
      </w:r>
      <w:proofErr w:type="spellStart"/>
      <w:r w:rsidRPr="00D85A20">
        <w:rPr>
          <w:rFonts w:ascii="Times New Roman" w:hAnsi="Times New Roman" w:cs="Times New Roman"/>
          <w:sz w:val="28"/>
          <w:szCs w:val="28"/>
          <w:lang w:val="en-US"/>
        </w:rPr>
        <w:t>Deșeurilor</w:t>
      </w:r>
      <w:proofErr w:type="spellEnd"/>
      <w:r w:rsidRPr="00D85A20">
        <w:rPr>
          <w:rFonts w:ascii="Times New Roman" w:hAnsi="Times New Roman" w:cs="Times New Roman"/>
          <w:sz w:val="28"/>
          <w:szCs w:val="28"/>
          <w:lang w:val="en-US"/>
        </w:rPr>
        <w:t xml:space="preserve"> </w:t>
      </w:r>
      <w:proofErr w:type="spellStart"/>
      <w:r w:rsidRPr="00D85A20">
        <w:rPr>
          <w:rFonts w:ascii="Times New Roman" w:hAnsi="Times New Roman" w:cs="Times New Roman"/>
          <w:sz w:val="28"/>
          <w:szCs w:val="28"/>
          <w:lang w:val="en-US"/>
        </w:rPr>
        <w:t>Periculoase</w:t>
      </w:r>
      <w:proofErr w:type="spellEnd"/>
      <w:r w:rsidRPr="00D85A20">
        <w:rPr>
          <w:rFonts w:ascii="Times New Roman" w:hAnsi="Times New Roman" w:cs="Times New Roman"/>
          <w:sz w:val="28"/>
          <w:szCs w:val="28"/>
          <w:lang w:val="en-US"/>
        </w:rPr>
        <w:t>”</w:t>
      </w:r>
      <w:r w:rsidRPr="00D85A20">
        <w:rPr>
          <w:rFonts w:ascii="Times New Roman" w:hAnsi="Times New Roman" w:cs="Times New Roman"/>
          <w:sz w:val="28"/>
          <w:szCs w:val="28"/>
          <w:lang w:val="ro-RO"/>
        </w:rPr>
        <w:t xml:space="preserve">. În baza Deciziei privind evaluarea prealabilă a fost elaborat Programul privind EIM, care a respectat prevederile articolului 19 a Legii nr. 86 privind evaluarea impactului asupra mediului cu privire la informarea publicului. În acest context au fost publicate anunțuri privind lansarea programului, iar publicul a fost invitat să se expună asupra Programului. </w:t>
      </w:r>
    </w:p>
    <w:p w:rsidR="001F68E3" w:rsidRPr="00D85A20" w:rsidRDefault="001F68E3" w:rsidP="001F68E3">
      <w:pPr>
        <w:pStyle w:val="a3"/>
        <w:numPr>
          <w:ilvl w:val="0"/>
          <w:numId w:val="1"/>
        </w:numPr>
        <w:ind w:left="709"/>
        <w:rPr>
          <w:rFonts w:ascii="Times New Roman" w:hAnsi="Times New Roman" w:cs="Times New Roman"/>
          <w:b/>
          <w:sz w:val="28"/>
          <w:szCs w:val="28"/>
          <w:lang w:val="ro-RO"/>
        </w:rPr>
      </w:pPr>
      <w:r w:rsidRPr="00D85A20">
        <w:rPr>
          <w:rFonts w:ascii="Times New Roman" w:hAnsi="Times New Roman" w:cs="Times New Roman"/>
          <w:b/>
          <w:sz w:val="28"/>
          <w:szCs w:val="28"/>
          <w:lang w:val="ro-RO"/>
        </w:rPr>
        <w:t xml:space="preserve">Consultarea, examinarea și avizarea proiectului de lege </w:t>
      </w:r>
    </w:p>
    <w:p w:rsidR="001F68E3" w:rsidRPr="00D85A20" w:rsidRDefault="001F68E3" w:rsidP="001F68E3">
      <w:pPr>
        <w:spacing w:after="0"/>
        <w:jc w:val="both"/>
        <w:rPr>
          <w:rFonts w:ascii="Times New Roman" w:hAnsi="Times New Roman" w:cs="Times New Roman"/>
          <w:sz w:val="28"/>
          <w:szCs w:val="28"/>
          <w:lang w:val="ro-RO"/>
        </w:rPr>
      </w:pPr>
      <w:r w:rsidRPr="00D85A20">
        <w:rPr>
          <w:rFonts w:ascii="Times New Roman" w:hAnsi="Times New Roman" w:cs="Times New Roman"/>
          <w:i/>
          <w:sz w:val="28"/>
          <w:szCs w:val="28"/>
          <w:lang w:val="ro-RO"/>
        </w:rPr>
        <w:t>Respectarea transparenței în procesul decizional:</w:t>
      </w:r>
      <w:r w:rsidRPr="00D85A20">
        <w:rPr>
          <w:rFonts w:ascii="Times New Roman" w:hAnsi="Times New Roman" w:cs="Times New Roman"/>
          <w:sz w:val="28"/>
          <w:szCs w:val="28"/>
          <w:lang w:val="ro-RO"/>
        </w:rPr>
        <w:t xml:space="preserve"> În conformitate cu art. 6 al Legii nr. 239-XVI din 13.11.2008 privind transparența în procesul decizional, </w:t>
      </w:r>
      <w:r w:rsidR="007848FD" w:rsidRPr="00D85A20">
        <w:rPr>
          <w:rFonts w:ascii="Times New Roman" w:hAnsi="Times New Roman" w:cs="Times New Roman"/>
          <w:sz w:val="28"/>
          <w:szCs w:val="28"/>
          <w:lang w:val="ro-RO"/>
        </w:rPr>
        <w:t>Ministerul Agriculturii Dezvoltării Regionale și Mediului</w:t>
      </w:r>
      <w:r w:rsidRPr="00D85A20">
        <w:rPr>
          <w:rFonts w:ascii="Times New Roman" w:hAnsi="Times New Roman" w:cs="Times New Roman"/>
          <w:sz w:val="28"/>
          <w:szCs w:val="28"/>
          <w:lang w:val="ro-RO"/>
        </w:rPr>
        <w:t xml:space="preserve"> a supus consultărilor publice proiectul Hotărârii de Guvern cu privire la </w:t>
      </w:r>
      <w:r w:rsidR="00606310" w:rsidRPr="00D85A20">
        <w:rPr>
          <w:rFonts w:ascii="Times New Roman" w:hAnsi="Times New Roman" w:cs="Times New Roman"/>
          <w:sz w:val="28"/>
          <w:szCs w:val="28"/>
          <w:lang w:val="ro-RO"/>
        </w:rPr>
        <w:t xml:space="preserve">crearea </w:t>
      </w:r>
      <w:r w:rsidR="007848FD" w:rsidRPr="00D85A20">
        <w:rPr>
          <w:rFonts w:ascii="Times New Roman" w:hAnsi="Times New Roman" w:cs="Times New Roman"/>
          <w:sz w:val="28"/>
          <w:szCs w:val="28"/>
          <w:lang w:val="ro-RO"/>
        </w:rPr>
        <w:t>Societății pe Acțiuni</w:t>
      </w:r>
      <w:r w:rsidR="00606310" w:rsidRPr="00D85A20">
        <w:rPr>
          <w:rFonts w:ascii="Times New Roman" w:hAnsi="Times New Roman" w:cs="Times New Roman"/>
          <w:sz w:val="28"/>
          <w:szCs w:val="28"/>
          <w:lang w:val="ro-RO"/>
        </w:rPr>
        <w:t xml:space="preserve"> ,,Centrul de G</w:t>
      </w:r>
      <w:r w:rsidRPr="00D85A20">
        <w:rPr>
          <w:rFonts w:ascii="Times New Roman" w:hAnsi="Times New Roman" w:cs="Times New Roman"/>
          <w:sz w:val="28"/>
          <w:szCs w:val="28"/>
          <w:lang w:val="ro-RO"/>
        </w:rPr>
        <w:t xml:space="preserve">estionare a Deșeurilor Periculoase, asigurând plasarea pe pagina web a anunțului și setului de acte corespunzător documentelor. </w:t>
      </w:r>
    </w:p>
    <w:p w:rsidR="004D7899" w:rsidRPr="00D85A20" w:rsidRDefault="001F68E3" w:rsidP="004D7899">
      <w:pPr>
        <w:spacing w:after="0"/>
        <w:jc w:val="both"/>
        <w:rPr>
          <w:rFonts w:ascii="Times New Roman" w:hAnsi="Times New Roman"/>
          <w:sz w:val="28"/>
          <w:szCs w:val="28"/>
          <w:lang w:val="ro-RO"/>
        </w:rPr>
      </w:pPr>
      <w:r w:rsidRPr="00D85A20">
        <w:rPr>
          <w:rFonts w:ascii="Times New Roman" w:hAnsi="Times New Roman" w:cs="Times New Roman"/>
          <w:i/>
          <w:sz w:val="28"/>
          <w:szCs w:val="28"/>
          <w:lang w:val="ro-RO"/>
        </w:rPr>
        <w:t>Examinarea, avizarea și expertizarea proiectului de act normativ:</w:t>
      </w:r>
      <w:r w:rsidRPr="00D85A20">
        <w:rPr>
          <w:rFonts w:ascii="Times New Roman" w:hAnsi="Times New Roman" w:cs="Times New Roman"/>
          <w:sz w:val="28"/>
          <w:szCs w:val="28"/>
          <w:lang w:val="ro-RO"/>
        </w:rPr>
        <w:t xml:space="preserve"> Proiectul Hotărârii Guvernului pentru fondarea </w:t>
      </w:r>
      <w:r w:rsidR="007848FD" w:rsidRPr="00D85A20">
        <w:rPr>
          <w:rFonts w:ascii="Times New Roman" w:hAnsi="Times New Roman" w:cs="Times New Roman"/>
          <w:sz w:val="28"/>
          <w:szCs w:val="28"/>
          <w:lang w:val="ro-RO"/>
        </w:rPr>
        <w:t>Societății pe Acțiuni</w:t>
      </w:r>
      <w:r w:rsidRPr="00D85A20">
        <w:rPr>
          <w:rFonts w:ascii="Times New Roman" w:hAnsi="Times New Roman" w:cs="Times New Roman"/>
          <w:sz w:val="28"/>
          <w:szCs w:val="28"/>
          <w:lang w:val="ro-RO"/>
        </w:rPr>
        <w:t xml:space="preserve"> „Centrul de Gestionare a Deșeurilor Periculoase” </w:t>
      </w:r>
      <w:r w:rsidR="000B659A" w:rsidRPr="00D85A20">
        <w:rPr>
          <w:rFonts w:ascii="Times New Roman" w:hAnsi="Times New Roman" w:cs="Times New Roman"/>
          <w:sz w:val="28"/>
          <w:szCs w:val="28"/>
          <w:lang w:val="ro-RO"/>
        </w:rPr>
        <w:t>a fost examinat</w:t>
      </w:r>
      <w:r w:rsidR="005425DF" w:rsidRPr="00D85A20">
        <w:rPr>
          <w:rFonts w:ascii="Times New Roman" w:hAnsi="Times New Roman"/>
          <w:sz w:val="28"/>
          <w:szCs w:val="28"/>
          <w:lang w:val="ro-RO"/>
        </w:rPr>
        <w:t xml:space="preserve"> în versiunea propusă anterior</w:t>
      </w:r>
      <w:r w:rsidR="000B659A" w:rsidRPr="00D85A20">
        <w:rPr>
          <w:rFonts w:ascii="Times New Roman" w:hAnsi="Times New Roman" w:cs="Times New Roman"/>
          <w:sz w:val="28"/>
          <w:szCs w:val="28"/>
          <w:lang w:val="ro-RO"/>
        </w:rPr>
        <w:t xml:space="preserve"> </w:t>
      </w:r>
      <w:r w:rsidR="004D7899" w:rsidRPr="00D85A20">
        <w:rPr>
          <w:rFonts w:ascii="Times New Roman" w:hAnsi="Times New Roman" w:cs="Times New Roman"/>
          <w:sz w:val="28"/>
          <w:szCs w:val="28"/>
          <w:lang w:val="ro-RO"/>
        </w:rPr>
        <w:t>(Î</w:t>
      </w:r>
      <w:r w:rsidR="005425DF" w:rsidRPr="00D85A20">
        <w:rPr>
          <w:rFonts w:ascii="Times New Roman" w:hAnsi="Times New Roman" w:cs="Times New Roman"/>
          <w:sz w:val="28"/>
          <w:szCs w:val="28"/>
          <w:lang w:val="ro-RO"/>
        </w:rPr>
        <w:t>ntreprindere de Stat)</w:t>
      </w:r>
      <w:r w:rsidR="004D7899" w:rsidRPr="00D85A20">
        <w:rPr>
          <w:rFonts w:ascii="Times New Roman" w:hAnsi="Times New Roman" w:cs="Times New Roman"/>
          <w:sz w:val="28"/>
          <w:szCs w:val="28"/>
          <w:lang w:val="ro-RO"/>
        </w:rPr>
        <w:t xml:space="preserve"> </w:t>
      </w:r>
      <w:r w:rsidR="000B659A" w:rsidRPr="00D85A20">
        <w:rPr>
          <w:rFonts w:ascii="Times New Roman" w:hAnsi="Times New Roman" w:cs="Times New Roman"/>
          <w:sz w:val="28"/>
          <w:szCs w:val="28"/>
          <w:lang w:val="ro-RO"/>
        </w:rPr>
        <w:t>și avizat de către Ministerul Economiei și Ministerul Finanțelor</w:t>
      </w:r>
      <w:r w:rsidR="00962930" w:rsidRPr="00D85A20">
        <w:rPr>
          <w:rFonts w:ascii="Times New Roman" w:hAnsi="Times New Roman" w:cs="Times New Roman"/>
          <w:sz w:val="28"/>
          <w:szCs w:val="28"/>
          <w:lang w:val="ro-RO"/>
        </w:rPr>
        <w:t xml:space="preserve"> cu unele propuneri de îmbunătățire a proiectului </w:t>
      </w:r>
      <w:r w:rsidR="00606310" w:rsidRPr="00D85A20">
        <w:rPr>
          <w:rFonts w:ascii="Times New Roman" w:hAnsi="Times New Roman" w:cs="Times New Roman"/>
          <w:sz w:val="28"/>
          <w:szCs w:val="28"/>
          <w:lang w:val="ro-RO"/>
        </w:rPr>
        <w:t xml:space="preserve">efectuată </w:t>
      </w:r>
      <w:r w:rsidR="00962930" w:rsidRPr="00D85A20">
        <w:rPr>
          <w:rFonts w:ascii="Times New Roman" w:hAnsi="Times New Roman" w:cs="Times New Roman"/>
          <w:sz w:val="28"/>
          <w:szCs w:val="28"/>
          <w:lang w:val="ro-RO"/>
        </w:rPr>
        <w:t xml:space="preserve">expertiza anticorupție de </w:t>
      </w:r>
      <w:r w:rsidR="00606310" w:rsidRPr="00D85A20">
        <w:rPr>
          <w:rFonts w:ascii="Times New Roman" w:hAnsi="Times New Roman" w:cs="Times New Roman"/>
          <w:sz w:val="28"/>
          <w:szCs w:val="28"/>
          <w:lang w:val="ro-RO"/>
        </w:rPr>
        <w:t xml:space="preserve">către </w:t>
      </w:r>
      <w:r w:rsidR="00962930" w:rsidRPr="00D85A20">
        <w:rPr>
          <w:rFonts w:ascii="Times New Roman" w:hAnsi="Times New Roman"/>
          <w:sz w:val="28"/>
          <w:szCs w:val="28"/>
          <w:lang w:val="ro-RO"/>
        </w:rPr>
        <w:t>Centrul Național Anticorupție</w:t>
      </w:r>
      <w:r w:rsidR="00606310" w:rsidRPr="00D85A20">
        <w:rPr>
          <w:rFonts w:ascii="Times New Roman" w:hAnsi="Times New Roman"/>
          <w:sz w:val="28"/>
          <w:szCs w:val="28"/>
          <w:lang w:val="ro-RO"/>
        </w:rPr>
        <w:t xml:space="preserve"> și expertiza juridică a Ministerului Justiției</w:t>
      </w:r>
      <w:r w:rsidR="00DF399D" w:rsidRPr="00D85A20">
        <w:rPr>
          <w:rFonts w:ascii="Times New Roman" w:hAnsi="Times New Roman"/>
          <w:sz w:val="28"/>
          <w:szCs w:val="28"/>
          <w:lang w:val="ro-RO"/>
        </w:rPr>
        <w:t xml:space="preserve"> cu unele propuneri de completare</w:t>
      </w:r>
      <w:r w:rsidR="004D7899" w:rsidRPr="00D85A20">
        <w:rPr>
          <w:rFonts w:ascii="Times New Roman" w:hAnsi="Times New Roman"/>
          <w:sz w:val="28"/>
          <w:szCs w:val="28"/>
          <w:lang w:val="ro-RO"/>
        </w:rPr>
        <w:t>, ulterior fiind transmis pentru promovare în ședința</w:t>
      </w:r>
      <w:r w:rsidR="00CD2825" w:rsidRPr="00D85A20">
        <w:rPr>
          <w:rFonts w:ascii="Times New Roman" w:hAnsi="Times New Roman"/>
          <w:sz w:val="28"/>
          <w:szCs w:val="28"/>
          <w:lang w:val="ro-RO"/>
        </w:rPr>
        <w:t xml:space="preserve"> de Guvern</w:t>
      </w:r>
      <w:r w:rsidR="001F1AAB" w:rsidRPr="00D85A20">
        <w:rPr>
          <w:rFonts w:ascii="Times New Roman" w:hAnsi="Times New Roman"/>
          <w:sz w:val="28"/>
          <w:szCs w:val="28"/>
          <w:lang w:val="ro-RO"/>
        </w:rPr>
        <w:t>.</w:t>
      </w:r>
      <w:r w:rsidR="00CD2825" w:rsidRPr="00D85A20">
        <w:rPr>
          <w:rFonts w:ascii="Times New Roman" w:hAnsi="Times New Roman"/>
          <w:sz w:val="28"/>
          <w:szCs w:val="28"/>
          <w:lang w:val="ro-RO"/>
        </w:rPr>
        <w:t xml:space="preserve"> </w:t>
      </w:r>
      <w:r w:rsidR="001F1AAB" w:rsidRPr="00D85A20">
        <w:rPr>
          <w:rFonts w:ascii="Times New Roman" w:hAnsi="Times New Roman"/>
          <w:sz w:val="28"/>
          <w:szCs w:val="28"/>
          <w:lang w:val="ro-RO"/>
        </w:rPr>
        <w:t xml:space="preserve">Proiectul a fost </w:t>
      </w:r>
      <w:r w:rsidR="00CD2825" w:rsidRPr="00D85A20">
        <w:rPr>
          <w:rFonts w:ascii="Times New Roman" w:hAnsi="Times New Roman"/>
          <w:sz w:val="28"/>
          <w:szCs w:val="28"/>
          <w:lang w:val="ro-RO"/>
        </w:rPr>
        <w:t xml:space="preserve">restituit </w:t>
      </w:r>
      <w:r w:rsidR="001F1AAB" w:rsidRPr="00D85A20">
        <w:rPr>
          <w:rFonts w:ascii="Times New Roman" w:hAnsi="Times New Roman"/>
          <w:sz w:val="28"/>
          <w:szCs w:val="28"/>
          <w:lang w:val="ro-RO"/>
        </w:rPr>
        <w:t xml:space="preserve">ministerului pentru </w:t>
      </w:r>
      <w:r w:rsidR="00067BA0" w:rsidRPr="00D85A20">
        <w:rPr>
          <w:rFonts w:ascii="Times New Roman" w:hAnsi="Times New Roman"/>
          <w:sz w:val="28"/>
          <w:szCs w:val="28"/>
          <w:lang w:val="ro-RO"/>
        </w:rPr>
        <w:t xml:space="preserve">a fi structurat </w:t>
      </w:r>
      <w:r w:rsidR="001F1AAB" w:rsidRPr="00D85A20">
        <w:rPr>
          <w:rFonts w:ascii="Times New Roman" w:hAnsi="Times New Roman" w:cs="Times New Roman"/>
          <w:sz w:val="28"/>
          <w:szCs w:val="28"/>
          <w:lang w:val="ro-RO"/>
        </w:rPr>
        <w:t xml:space="preserve">prin prisma conceptului </w:t>
      </w:r>
      <w:r w:rsidR="001F1AAB" w:rsidRPr="00D85A20">
        <w:rPr>
          <w:rFonts w:ascii="Times New Roman" w:hAnsi="Times New Roman"/>
          <w:sz w:val="28"/>
          <w:szCs w:val="28"/>
          <w:lang w:val="ro-RO"/>
        </w:rPr>
        <w:t>reformei administrației publice centrale</w:t>
      </w:r>
      <w:r w:rsidR="00067BA0" w:rsidRPr="00D85A20">
        <w:rPr>
          <w:rFonts w:ascii="Times New Roman" w:hAnsi="Times New Roman"/>
          <w:sz w:val="28"/>
          <w:szCs w:val="28"/>
          <w:lang w:val="ro-RO"/>
        </w:rPr>
        <w:t xml:space="preserve"> și promovat în mod prioritar </w:t>
      </w:r>
      <w:r w:rsidR="00067BA0" w:rsidRPr="00D85A20">
        <w:rPr>
          <w:rFonts w:ascii="Times New Roman" w:eastAsia="Times New Roman" w:hAnsi="Times New Roman" w:cs="Times New Roman"/>
          <w:sz w:val="28"/>
          <w:szCs w:val="28"/>
          <w:lang w:val="ro-RO"/>
        </w:rPr>
        <w:t xml:space="preserve">reieșind din obligațiile </w:t>
      </w:r>
      <w:r w:rsidR="00D85A20" w:rsidRPr="00D85A20">
        <w:rPr>
          <w:rFonts w:ascii="Times New Roman" w:eastAsia="Times New Roman" w:hAnsi="Times New Roman" w:cs="Times New Roman"/>
          <w:sz w:val="28"/>
          <w:szCs w:val="28"/>
          <w:lang w:val="ro-RO"/>
        </w:rPr>
        <w:t xml:space="preserve">Guvernului Republicii Moldova prin semnarea </w:t>
      </w:r>
      <w:r w:rsidR="00067BA0" w:rsidRPr="00D85A20">
        <w:rPr>
          <w:rFonts w:ascii="Times New Roman" w:eastAsia="Times New Roman" w:hAnsi="Times New Roman" w:cs="Times New Roman"/>
          <w:sz w:val="28"/>
          <w:szCs w:val="28"/>
          <w:lang w:val="ro-RO"/>
        </w:rPr>
        <w:t>Programul</w:t>
      </w:r>
      <w:r w:rsidR="00D85A20" w:rsidRPr="00D85A20">
        <w:rPr>
          <w:rFonts w:ascii="Times New Roman" w:eastAsia="Times New Roman" w:hAnsi="Times New Roman" w:cs="Times New Roman"/>
          <w:sz w:val="28"/>
          <w:szCs w:val="28"/>
          <w:lang w:val="ro-RO"/>
        </w:rPr>
        <w:t>ui</w:t>
      </w:r>
      <w:r w:rsidR="00067BA0" w:rsidRPr="00D85A20">
        <w:rPr>
          <w:rFonts w:ascii="Times New Roman" w:eastAsia="Times New Roman" w:hAnsi="Times New Roman" w:cs="Times New Roman"/>
          <w:sz w:val="28"/>
          <w:szCs w:val="28"/>
          <w:lang w:val="ro-RO"/>
        </w:rPr>
        <w:t xml:space="preserve"> Operațional Comun România-Ucraina-Republica Moldova</w:t>
      </w:r>
      <w:r w:rsidR="00D85A20" w:rsidRPr="00D85A20">
        <w:rPr>
          <w:rFonts w:ascii="Times New Roman" w:eastAsia="Times New Roman" w:hAnsi="Times New Roman" w:cs="Times New Roman"/>
          <w:sz w:val="28"/>
          <w:szCs w:val="28"/>
          <w:lang w:val="ro-RO"/>
        </w:rPr>
        <w:t>.</w:t>
      </w:r>
    </w:p>
    <w:p w:rsidR="001F1AAB" w:rsidRPr="00D85A20" w:rsidRDefault="004D7899" w:rsidP="004D7899">
      <w:pPr>
        <w:jc w:val="both"/>
        <w:rPr>
          <w:rFonts w:ascii="Times New Roman" w:hAnsi="Times New Roman" w:cs="Times New Roman"/>
          <w:sz w:val="28"/>
          <w:szCs w:val="28"/>
          <w:lang w:val="ro-RO"/>
        </w:rPr>
      </w:pPr>
      <w:r w:rsidRPr="00D85A20">
        <w:rPr>
          <w:rFonts w:ascii="Times New Roman" w:eastAsia="Calibri" w:hAnsi="Times New Roman" w:cs="Times New Roman"/>
          <w:noProof/>
          <w:sz w:val="28"/>
          <w:szCs w:val="28"/>
          <w:lang w:val="ro-RO" w:eastAsia="en-US"/>
        </w:rPr>
        <w:t xml:space="preserve">Proiectul </w:t>
      </w:r>
      <w:r w:rsidRPr="00D85A20">
        <w:rPr>
          <w:rFonts w:ascii="Times New Roman" w:hAnsi="Times New Roman" w:cs="Times New Roman"/>
          <w:sz w:val="28"/>
          <w:szCs w:val="28"/>
          <w:lang w:val="ro-RO"/>
        </w:rPr>
        <w:t>Hotărârii Guvernului cu privire la fondarea Societății pe Acțiuni ,,Centrul de gestionare a Deșeurilor Periculoase” este expediat spre examinare și reavizare de către ministere, alte autorități administrative centrale și instituțiile interesate</w:t>
      </w:r>
      <w:r w:rsidR="001F1AAB" w:rsidRPr="00D85A20">
        <w:rPr>
          <w:rFonts w:ascii="Times New Roman" w:hAnsi="Times New Roman" w:cs="Times New Roman"/>
          <w:sz w:val="28"/>
          <w:szCs w:val="28"/>
          <w:lang w:val="ro-RO"/>
        </w:rPr>
        <w:t>.</w:t>
      </w:r>
    </w:p>
    <w:p w:rsidR="001F1AAB" w:rsidRPr="00D85A20" w:rsidRDefault="001F1AAB" w:rsidP="004D7899">
      <w:pPr>
        <w:jc w:val="both"/>
        <w:rPr>
          <w:rFonts w:ascii="Times New Roman" w:hAnsi="Times New Roman" w:cs="Times New Roman"/>
          <w:sz w:val="28"/>
          <w:szCs w:val="28"/>
          <w:lang w:val="ro-RO"/>
        </w:rPr>
      </w:pPr>
    </w:p>
    <w:p w:rsidR="004D7899" w:rsidRPr="00D85A20" w:rsidRDefault="001F1AAB" w:rsidP="004D7899">
      <w:pPr>
        <w:jc w:val="both"/>
        <w:rPr>
          <w:rFonts w:ascii="Times New Roman" w:hAnsi="Times New Roman" w:cs="Times New Roman"/>
          <w:b/>
          <w:sz w:val="28"/>
          <w:szCs w:val="28"/>
          <w:lang w:val="ro-RO"/>
        </w:rPr>
      </w:pPr>
      <w:r w:rsidRPr="00D85A20">
        <w:rPr>
          <w:rFonts w:ascii="Times New Roman" w:hAnsi="Times New Roman" w:cs="Times New Roman"/>
          <w:sz w:val="28"/>
          <w:szCs w:val="28"/>
          <w:lang w:val="ro-RO"/>
        </w:rPr>
        <w:t xml:space="preserve"> </w:t>
      </w:r>
      <w:r w:rsidR="00CD2825" w:rsidRPr="00D85A20">
        <w:rPr>
          <w:rFonts w:ascii="Times New Roman" w:hAnsi="Times New Roman" w:cs="Times New Roman"/>
          <w:b/>
          <w:sz w:val="28"/>
          <w:szCs w:val="28"/>
          <w:lang w:val="ro-RO"/>
        </w:rPr>
        <w:t>Ministru                                                                                          Vasile BÎTCA</w:t>
      </w:r>
      <w:bookmarkStart w:id="0" w:name="_GoBack"/>
      <w:bookmarkEnd w:id="0"/>
    </w:p>
    <w:sectPr w:rsidR="004D7899" w:rsidRPr="00D85A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05400"/>
    <w:multiLevelType w:val="hybridMultilevel"/>
    <w:tmpl w:val="810E78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540B77"/>
    <w:multiLevelType w:val="hybridMultilevel"/>
    <w:tmpl w:val="07849A8E"/>
    <w:lvl w:ilvl="0" w:tplc="D1401F20">
      <w:start w:val="1"/>
      <w:numFmt w:val="upperRoman"/>
      <w:lvlText w:val="%1."/>
      <w:lvlJc w:val="left"/>
      <w:pPr>
        <w:ind w:left="1440" w:hanging="720"/>
      </w:pPr>
      <w:rPr>
        <w:rFonts w:ascii="Times New Roman" w:hAnsi="Times New Roman" w:cs="Times New Roman" w:hint="default"/>
        <w:b w:val="0"/>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A8F0DD1"/>
    <w:multiLevelType w:val="hybridMultilevel"/>
    <w:tmpl w:val="73840388"/>
    <w:lvl w:ilvl="0" w:tplc="2CC045A6">
      <w:start w:val="2"/>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8E3"/>
    <w:rsid w:val="00002AD5"/>
    <w:rsid w:val="00067BA0"/>
    <w:rsid w:val="000B659A"/>
    <w:rsid w:val="001F1AAB"/>
    <w:rsid w:val="001F68E3"/>
    <w:rsid w:val="00235B47"/>
    <w:rsid w:val="00302090"/>
    <w:rsid w:val="004D7899"/>
    <w:rsid w:val="00510732"/>
    <w:rsid w:val="005425DF"/>
    <w:rsid w:val="005459BC"/>
    <w:rsid w:val="00606310"/>
    <w:rsid w:val="006666CC"/>
    <w:rsid w:val="00724479"/>
    <w:rsid w:val="00776852"/>
    <w:rsid w:val="007848FD"/>
    <w:rsid w:val="008A192A"/>
    <w:rsid w:val="008F05E9"/>
    <w:rsid w:val="008F130F"/>
    <w:rsid w:val="00962930"/>
    <w:rsid w:val="00982431"/>
    <w:rsid w:val="00A16CB8"/>
    <w:rsid w:val="00AB4DD4"/>
    <w:rsid w:val="00C55E1B"/>
    <w:rsid w:val="00C84710"/>
    <w:rsid w:val="00C90771"/>
    <w:rsid w:val="00CD2825"/>
    <w:rsid w:val="00CF4ED8"/>
    <w:rsid w:val="00D85A20"/>
    <w:rsid w:val="00DF399D"/>
    <w:rsid w:val="00E65579"/>
    <w:rsid w:val="00EE15D8"/>
    <w:rsid w:val="00F02272"/>
    <w:rsid w:val="00F10E03"/>
    <w:rsid w:val="00FF2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8E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8E3"/>
    <w:pPr>
      <w:ind w:left="720"/>
      <w:contextualSpacing/>
    </w:pPr>
  </w:style>
  <w:style w:type="paragraph" w:styleId="a4">
    <w:name w:val="Balloon Text"/>
    <w:basedOn w:val="a"/>
    <w:link w:val="a5"/>
    <w:uiPriority w:val="99"/>
    <w:semiHidden/>
    <w:unhideWhenUsed/>
    <w:rsid w:val="000B65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659A"/>
    <w:rPr>
      <w:rFonts w:ascii="Segoe UI" w:eastAsiaTheme="minorEastAsia"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8E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68E3"/>
    <w:pPr>
      <w:ind w:left="720"/>
      <w:contextualSpacing/>
    </w:pPr>
  </w:style>
  <w:style w:type="paragraph" w:styleId="a4">
    <w:name w:val="Balloon Text"/>
    <w:basedOn w:val="a"/>
    <w:link w:val="a5"/>
    <w:uiPriority w:val="99"/>
    <w:semiHidden/>
    <w:unhideWhenUsed/>
    <w:rsid w:val="000B659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B659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1604</Words>
  <Characters>9144</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Bolocan</dc:creator>
  <cp:keywords/>
  <dc:description/>
  <cp:lastModifiedBy>Admin</cp:lastModifiedBy>
  <cp:revision>4</cp:revision>
  <cp:lastPrinted>2017-04-27T15:12:00Z</cp:lastPrinted>
  <dcterms:created xsi:type="dcterms:W3CDTF">2017-11-08T15:09:00Z</dcterms:created>
  <dcterms:modified xsi:type="dcterms:W3CDTF">2017-11-09T13:12:00Z</dcterms:modified>
</cp:coreProperties>
</file>