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1B3" w:rsidRPr="00944CD1" w:rsidRDefault="001941B3" w:rsidP="001941B3">
      <w:pPr>
        <w:spacing w:after="120"/>
        <w:ind w:firstLine="709"/>
        <w:jc w:val="center"/>
        <w:rPr>
          <w:b/>
          <w:bCs/>
          <w:color w:val="000000" w:themeColor="text1"/>
          <w:sz w:val="26"/>
          <w:szCs w:val="26"/>
        </w:rPr>
      </w:pPr>
      <w:r w:rsidRPr="00944CD1">
        <w:rPr>
          <w:b/>
          <w:bCs/>
          <w:color w:val="000000" w:themeColor="text1"/>
          <w:sz w:val="26"/>
          <w:szCs w:val="26"/>
        </w:rPr>
        <w:t>Lege pentru modificarea și completarea Codului cu privire la știință și inovare nr. 259-XV din 15 iulie 2004</w:t>
      </w:r>
    </w:p>
    <w:p w:rsidR="001941B3" w:rsidRPr="00944CD1" w:rsidRDefault="001941B3" w:rsidP="001941B3">
      <w:pPr>
        <w:spacing w:after="120"/>
        <w:ind w:firstLine="709"/>
        <w:rPr>
          <w:color w:val="000000" w:themeColor="text1"/>
          <w:sz w:val="26"/>
          <w:szCs w:val="26"/>
        </w:rPr>
      </w:pPr>
      <w:r w:rsidRPr="00944CD1">
        <w:rPr>
          <w:color w:val="000000" w:themeColor="text1"/>
          <w:sz w:val="26"/>
          <w:szCs w:val="26"/>
        </w:rPr>
        <w:tab/>
      </w:r>
    </w:p>
    <w:p w:rsidR="001941B3" w:rsidRPr="00584D0B" w:rsidRDefault="001941B3" w:rsidP="001941B3">
      <w:pPr>
        <w:spacing w:after="120"/>
        <w:rPr>
          <w:color w:val="000000" w:themeColor="text1"/>
          <w:sz w:val="28"/>
          <w:szCs w:val="28"/>
        </w:rPr>
      </w:pPr>
      <w:r w:rsidRPr="00944CD1">
        <w:rPr>
          <w:color w:val="000000" w:themeColor="text1"/>
          <w:sz w:val="26"/>
          <w:szCs w:val="26"/>
        </w:rPr>
        <w:tab/>
      </w:r>
      <w:r w:rsidRPr="00584D0B">
        <w:rPr>
          <w:color w:val="000000" w:themeColor="text1"/>
          <w:sz w:val="28"/>
          <w:szCs w:val="28"/>
        </w:rPr>
        <w:t>Parlamentul adoptă prezenta lege organică</w:t>
      </w:r>
    </w:p>
    <w:p w:rsidR="001941B3" w:rsidRPr="00584D0B" w:rsidRDefault="001941B3" w:rsidP="001941B3">
      <w:pPr>
        <w:spacing w:after="120"/>
        <w:ind w:firstLine="709"/>
        <w:jc w:val="both"/>
        <w:rPr>
          <w:b/>
          <w:bCs/>
          <w:color w:val="000000" w:themeColor="text1"/>
          <w:sz w:val="28"/>
          <w:szCs w:val="28"/>
        </w:rPr>
      </w:pPr>
      <w:r w:rsidRPr="00584D0B">
        <w:rPr>
          <w:b/>
          <w:bCs/>
          <w:color w:val="000000" w:themeColor="text1"/>
          <w:sz w:val="28"/>
          <w:szCs w:val="28"/>
        </w:rPr>
        <w:t>Articolul I.</w:t>
      </w:r>
    </w:p>
    <w:p w:rsidR="001941B3" w:rsidRPr="00584D0B" w:rsidRDefault="001941B3" w:rsidP="001941B3">
      <w:pPr>
        <w:numPr>
          <w:ilvl w:val="0"/>
          <w:numId w:val="5"/>
        </w:numPr>
        <w:tabs>
          <w:tab w:val="left" w:pos="1134"/>
        </w:tabs>
        <w:spacing w:after="120"/>
        <w:ind w:left="0" w:firstLine="709"/>
        <w:jc w:val="both"/>
        <w:rPr>
          <w:color w:val="000000" w:themeColor="text1"/>
          <w:sz w:val="28"/>
          <w:szCs w:val="28"/>
        </w:rPr>
      </w:pPr>
      <w:r w:rsidRPr="00584D0B">
        <w:rPr>
          <w:color w:val="000000" w:themeColor="text1"/>
          <w:sz w:val="28"/>
          <w:szCs w:val="28"/>
        </w:rPr>
        <w:t>În cuprinsul Codului, sintagma „sfera științei și inovării”, la orice formă gramaticală, se substituie cu cuvintele „domeniile cercetare-dezvoltare, inovare și transfer tehnologic”, sintagmele „înaltă calificare” sau „calificare înaltă” se substituie cu sintagma „calificare superioară”, sintagma „consiliul științific specializat” se substituie cu sintagma „consiliul științific de profil”</w:t>
      </w:r>
      <w:r w:rsidR="00B02D23">
        <w:rPr>
          <w:color w:val="000000" w:themeColor="text1"/>
          <w:sz w:val="28"/>
          <w:szCs w:val="28"/>
        </w:rPr>
        <w:t>.</w:t>
      </w:r>
      <w:r w:rsidRPr="00584D0B">
        <w:rPr>
          <w:color w:val="000000" w:themeColor="text1"/>
          <w:sz w:val="28"/>
          <w:szCs w:val="28"/>
        </w:rPr>
        <w:t xml:space="preserve"> </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Articolul 4 va avea următorul cuprins:</w:t>
      </w:r>
    </w:p>
    <w:p w:rsidR="001941B3" w:rsidRPr="00584D0B" w:rsidRDefault="001941B3" w:rsidP="001941B3">
      <w:pPr>
        <w:tabs>
          <w:tab w:val="left" w:pos="1134"/>
        </w:tabs>
        <w:ind w:left="900"/>
        <w:jc w:val="both"/>
        <w:rPr>
          <w:color w:val="000000" w:themeColor="text1"/>
          <w:sz w:val="28"/>
          <w:szCs w:val="28"/>
        </w:rPr>
      </w:pPr>
      <w:r w:rsidRPr="00584D0B">
        <w:rPr>
          <w:color w:val="000000" w:themeColor="text1"/>
          <w:sz w:val="28"/>
          <w:szCs w:val="28"/>
        </w:rPr>
        <w:t>„</w:t>
      </w:r>
      <w:r w:rsidRPr="00E416F7">
        <w:rPr>
          <w:b/>
          <w:color w:val="000000" w:themeColor="text1"/>
          <w:sz w:val="28"/>
          <w:szCs w:val="28"/>
        </w:rPr>
        <w:t>Articolului 4</w:t>
      </w:r>
      <w:r w:rsidRPr="00584D0B">
        <w:rPr>
          <w:color w:val="000000" w:themeColor="text1"/>
          <w:sz w:val="28"/>
          <w:szCs w:val="28"/>
        </w:rPr>
        <w:t>. Cercetare-dezvoltare</w:t>
      </w:r>
    </w:p>
    <w:p w:rsidR="001941B3" w:rsidRPr="00584D0B" w:rsidRDefault="001941B3" w:rsidP="001941B3">
      <w:pPr>
        <w:ind w:firstLine="709"/>
        <w:jc w:val="both"/>
        <w:rPr>
          <w:color w:val="000000" w:themeColor="text1"/>
          <w:sz w:val="28"/>
          <w:szCs w:val="28"/>
        </w:rPr>
      </w:pPr>
      <w:r w:rsidRPr="00584D0B">
        <w:rPr>
          <w:i/>
          <w:iCs/>
          <w:color w:val="000000" w:themeColor="text1"/>
          <w:sz w:val="28"/>
          <w:szCs w:val="28"/>
        </w:rPr>
        <w:t>Cercetare-dezvoltare</w:t>
      </w:r>
      <w:r w:rsidRPr="00584D0B">
        <w:rPr>
          <w:color w:val="000000" w:themeColor="text1"/>
          <w:sz w:val="28"/>
          <w:szCs w:val="28"/>
        </w:rPr>
        <w:t xml:space="preserve"> - activitate de cercetare fundamentală și/sau de cercetare aplicativă.”. </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Articolul 5 se abrogă.</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Articolul 6 va avea următorul cuprins:</w:t>
      </w:r>
    </w:p>
    <w:p w:rsidR="001941B3" w:rsidRPr="00584D0B" w:rsidRDefault="001941B3" w:rsidP="001941B3">
      <w:pPr>
        <w:ind w:firstLine="709"/>
        <w:jc w:val="both"/>
        <w:rPr>
          <w:color w:val="000000" w:themeColor="text1"/>
          <w:sz w:val="28"/>
          <w:szCs w:val="28"/>
        </w:rPr>
      </w:pPr>
      <w:r w:rsidRPr="00584D0B">
        <w:rPr>
          <w:color w:val="000000" w:themeColor="text1"/>
          <w:sz w:val="28"/>
          <w:szCs w:val="28"/>
        </w:rPr>
        <w:t>„</w:t>
      </w:r>
      <w:r w:rsidRPr="00E416F7">
        <w:rPr>
          <w:b/>
          <w:color w:val="000000" w:themeColor="text1"/>
          <w:sz w:val="28"/>
          <w:szCs w:val="28"/>
        </w:rPr>
        <w:t>Articolul 6</w:t>
      </w:r>
      <w:r w:rsidRPr="00584D0B">
        <w:rPr>
          <w:color w:val="000000" w:themeColor="text1"/>
          <w:sz w:val="28"/>
          <w:szCs w:val="28"/>
        </w:rPr>
        <w:t xml:space="preserve">. Cercetare fundamentală </w:t>
      </w:r>
    </w:p>
    <w:p w:rsidR="001941B3" w:rsidRPr="00584D0B" w:rsidRDefault="001941B3" w:rsidP="001941B3">
      <w:pPr>
        <w:ind w:firstLine="709"/>
        <w:jc w:val="both"/>
        <w:rPr>
          <w:color w:val="000000" w:themeColor="text1"/>
          <w:sz w:val="28"/>
          <w:szCs w:val="28"/>
        </w:rPr>
      </w:pPr>
      <w:r w:rsidRPr="00584D0B">
        <w:rPr>
          <w:i/>
          <w:iCs/>
          <w:color w:val="000000" w:themeColor="text1"/>
          <w:sz w:val="28"/>
          <w:szCs w:val="28"/>
        </w:rPr>
        <w:t>Cercetare fundamentală</w:t>
      </w:r>
      <w:r w:rsidRPr="00584D0B">
        <w:rPr>
          <w:color w:val="000000" w:themeColor="text1"/>
          <w:sz w:val="28"/>
          <w:szCs w:val="28"/>
        </w:rPr>
        <w:t xml:space="preserve"> – activitate care are drept scop </w:t>
      </w:r>
      <w:proofErr w:type="spellStart"/>
      <w:r w:rsidRPr="00584D0B">
        <w:rPr>
          <w:color w:val="000000" w:themeColor="text1"/>
          <w:sz w:val="28"/>
          <w:szCs w:val="28"/>
        </w:rPr>
        <w:t>dobîndirea</w:t>
      </w:r>
      <w:proofErr w:type="spellEnd"/>
      <w:r w:rsidRPr="00584D0B">
        <w:rPr>
          <w:color w:val="000000" w:themeColor="text1"/>
          <w:sz w:val="28"/>
          <w:szCs w:val="28"/>
        </w:rPr>
        <w:t xml:space="preserve"> de noi cunoștințe, formularea și verificarea a noi ipoteze și teorii într-un domeniu al  științei.”.</w:t>
      </w:r>
    </w:p>
    <w:p w:rsidR="001941B3"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Articolul 7 va avea următorul cuprins:</w:t>
      </w:r>
    </w:p>
    <w:p w:rsidR="00517A7C" w:rsidRPr="00584D0B" w:rsidRDefault="00517A7C" w:rsidP="00517A7C">
      <w:pPr>
        <w:tabs>
          <w:tab w:val="left" w:pos="1134"/>
        </w:tabs>
        <w:ind w:left="810"/>
        <w:jc w:val="both"/>
        <w:rPr>
          <w:color w:val="000000" w:themeColor="text1"/>
          <w:sz w:val="28"/>
          <w:szCs w:val="28"/>
        </w:rPr>
      </w:pPr>
      <w:r>
        <w:rPr>
          <w:color w:val="000000" w:themeColor="text1"/>
          <w:sz w:val="28"/>
          <w:szCs w:val="28"/>
        </w:rPr>
        <w:t>„</w:t>
      </w:r>
      <w:r w:rsidRPr="00517A7C">
        <w:rPr>
          <w:b/>
          <w:color w:val="000000" w:themeColor="text1"/>
          <w:sz w:val="28"/>
          <w:szCs w:val="28"/>
        </w:rPr>
        <w:t>Articolul 7</w:t>
      </w:r>
      <w:r>
        <w:rPr>
          <w:color w:val="000000" w:themeColor="text1"/>
          <w:sz w:val="28"/>
          <w:szCs w:val="28"/>
        </w:rPr>
        <w:t>. Cercetare aplicativă</w:t>
      </w:r>
    </w:p>
    <w:p w:rsidR="001941B3" w:rsidRPr="00584D0B" w:rsidRDefault="001941B3" w:rsidP="001941B3">
      <w:pPr>
        <w:ind w:firstLine="709"/>
        <w:jc w:val="both"/>
        <w:rPr>
          <w:color w:val="000000" w:themeColor="text1"/>
          <w:sz w:val="28"/>
          <w:szCs w:val="28"/>
        </w:rPr>
      </w:pPr>
      <w:r w:rsidRPr="00584D0B">
        <w:rPr>
          <w:i/>
          <w:iCs/>
          <w:color w:val="000000" w:themeColor="text1"/>
          <w:sz w:val="28"/>
          <w:szCs w:val="28"/>
        </w:rPr>
        <w:t>Cercetare aplicativă</w:t>
      </w:r>
      <w:r w:rsidRPr="00584D0B">
        <w:rPr>
          <w:color w:val="000000" w:themeColor="text1"/>
          <w:sz w:val="28"/>
          <w:szCs w:val="28"/>
        </w:rPr>
        <w:t xml:space="preserve"> – activitate care are drept scop utilizarea cunoștințelor noi pentru crearea de noi produse, tehnologii și servicii sau pentru îmbunătățirea lor”.</w:t>
      </w:r>
    </w:p>
    <w:p w:rsidR="001941B3"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 xml:space="preserve">  Articolul 8 va avea următorul cuprins:</w:t>
      </w:r>
    </w:p>
    <w:p w:rsidR="00517A7C" w:rsidRPr="00584D0B" w:rsidRDefault="00517A7C" w:rsidP="00517A7C">
      <w:pPr>
        <w:tabs>
          <w:tab w:val="left" w:pos="1134"/>
        </w:tabs>
        <w:ind w:left="810"/>
        <w:jc w:val="both"/>
        <w:rPr>
          <w:color w:val="000000" w:themeColor="text1"/>
          <w:sz w:val="28"/>
          <w:szCs w:val="28"/>
        </w:rPr>
      </w:pPr>
      <w:r>
        <w:rPr>
          <w:color w:val="000000" w:themeColor="text1"/>
          <w:sz w:val="28"/>
          <w:szCs w:val="28"/>
        </w:rPr>
        <w:t>„</w:t>
      </w:r>
      <w:r w:rsidRPr="00517A7C">
        <w:rPr>
          <w:b/>
          <w:color w:val="000000" w:themeColor="text1"/>
          <w:sz w:val="28"/>
          <w:szCs w:val="28"/>
        </w:rPr>
        <w:t>Articolul 8</w:t>
      </w:r>
      <w:r>
        <w:rPr>
          <w:color w:val="000000" w:themeColor="text1"/>
          <w:sz w:val="28"/>
          <w:szCs w:val="28"/>
        </w:rPr>
        <w:t xml:space="preserve">. Dezvoltare tehnologică </w:t>
      </w:r>
    </w:p>
    <w:p w:rsidR="001941B3" w:rsidRPr="00584D0B" w:rsidRDefault="001941B3" w:rsidP="001941B3">
      <w:pPr>
        <w:ind w:firstLine="709"/>
        <w:jc w:val="both"/>
        <w:rPr>
          <w:color w:val="000000" w:themeColor="text1"/>
          <w:sz w:val="28"/>
          <w:szCs w:val="28"/>
        </w:rPr>
      </w:pPr>
      <w:r w:rsidRPr="00584D0B">
        <w:rPr>
          <w:i/>
          <w:iCs/>
          <w:color w:val="000000" w:themeColor="text1"/>
          <w:sz w:val="28"/>
          <w:szCs w:val="28"/>
        </w:rPr>
        <w:t>dezvoltare tehnologică</w:t>
      </w:r>
      <w:r w:rsidRPr="00584D0B">
        <w:rPr>
          <w:color w:val="000000" w:themeColor="text1"/>
          <w:sz w:val="28"/>
          <w:szCs w:val="28"/>
        </w:rPr>
        <w:t xml:space="preserve"> – punerea în aplicare a noilor tehnologii de fabricare a produselor și prestare a serviciilor performante”.</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Articolului 13 va avea următorul cuprins:</w:t>
      </w:r>
    </w:p>
    <w:p w:rsidR="001941B3" w:rsidRPr="00584D0B" w:rsidRDefault="001941B3" w:rsidP="001941B3">
      <w:pPr>
        <w:ind w:firstLine="709"/>
        <w:jc w:val="both"/>
        <w:rPr>
          <w:color w:val="000000" w:themeColor="text1"/>
          <w:sz w:val="28"/>
          <w:szCs w:val="28"/>
        </w:rPr>
      </w:pPr>
      <w:r w:rsidRPr="00517A7C">
        <w:rPr>
          <w:b/>
          <w:color w:val="000000" w:themeColor="text1"/>
          <w:sz w:val="28"/>
          <w:szCs w:val="28"/>
        </w:rPr>
        <w:t>Articolul 13</w:t>
      </w:r>
      <w:r w:rsidRPr="00584D0B">
        <w:rPr>
          <w:color w:val="000000" w:themeColor="text1"/>
          <w:sz w:val="28"/>
          <w:szCs w:val="28"/>
        </w:rPr>
        <w:t>. Cofinanţare</w:t>
      </w:r>
    </w:p>
    <w:p w:rsidR="001941B3" w:rsidRPr="00584D0B" w:rsidRDefault="001941B3" w:rsidP="001941B3">
      <w:pPr>
        <w:ind w:firstLine="709"/>
        <w:jc w:val="both"/>
        <w:rPr>
          <w:color w:val="000000" w:themeColor="text1"/>
          <w:sz w:val="28"/>
          <w:szCs w:val="28"/>
        </w:rPr>
      </w:pPr>
      <w:r w:rsidRPr="00584D0B">
        <w:rPr>
          <w:color w:val="000000" w:themeColor="text1"/>
          <w:sz w:val="28"/>
          <w:szCs w:val="28"/>
        </w:rPr>
        <w:t>„</w:t>
      </w:r>
      <w:r w:rsidRPr="00584D0B">
        <w:rPr>
          <w:i/>
          <w:iCs/>
          <w:color w:val="000000" w:themeColor="text1"/>
          <w:sz w:val="28"/>
          <w:szCs w:val="28"/>
        </w:rPr>
        <w:t>Cofinanțare</w:t>
      </w:r>
      <w:r w:rsidRPr="00584D0B">
        <w:rPr>
          <w:color w:val="000000" w:themeColor="text1"/>
          <w:sz w:val="28"/>
          <w:szCs w:val="28"/>
        </w:rPr>
        <w:t xml:space="preserve"> – finanțarea domeniilor cercetării, dezvoltării, inovării și transferului tehnologic din două sau mai multe surse, inclusiv în baza parteneriatelor public-private.”</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bCs/>
          <w:color w:val="000000" w:themeColor="text1"/>
          <w:sz w:val="28"/>
          <w:szCs w:val="28"/>
        </w:rPr>
        <w:t>Se completează cu articolul 13</w:t>
      </w:r>
      <w:r w:rsidRPr="00584D0B">
        <w:rPr>
          <w:bCs/>
          <w:color w:val="000000" w:themeColor="text1"/>
          <w:sz w:val="28"/>
          <w:szCs w:val="28"/>
          <w:vertAlign w:val="superscript"/>
        </w:rPr>
        <w:t>1</w:t>
      </w:r>
      <w:r w:rsidRPr="00584D0B">
        <w:rPr>
          <w:color w:val="000000" w:themeColor="text1"/>
          <w:sz w:val="28"/>
          <w:szCs w:val="28"/>
        </w:rPr>
        <w:t xml:space="preserve"> cu următorul cuprins:</w:t>
      </w:r>
    </w:p>
    <w:p w:rsidR="001941B3" w:rsidRPr="00584D0B" w:rsidRDefault="001941B3" w:rsidP="001941B3">
      <w:pPr>
        <w:ind w:firstLine="709"/>
        <w:jc w:val="both"/>
        <w:rPr>
          <w:color w:val="000000" w:themeColor="text1"/>
          <w:sz w:val="28"/>
          <w:szCs w:val="28"/>
        </w:rPr>
      </w:pPr>
      <w:r w:rsidRPr="00584D0B">
        <w:rPr>
          <w:color w:val="000000" w:themeColor="text1"/>
          <w:sz w:val="28"/>
          <w:szCs w:val="28"/>
        </w:rPr>
        <w:t>„</w:t>
      </w:r>
      <w:r w:rsidRPr="00517A7C">
        <w:rPr>
          <w:b/>
          <w:color w:val="000000" w:themeColor="text1"/>
          <w:sz w:val="28"/>
          <w:szCs w:val="28"/>
        </w:rPr>
        <w:t>Articolul 13</w:t>
      </w:r>
      <w:r w:rsidRPr="00517A7C">
        <w:rPr>
          <w:b/>
          <w:color w:val="000000" w:themeColor="text1"/>
          <w:sz w:val="28"/>
          <w:szCs w:val="28"/>
          <w:vertAlign w:val="superscript"/>
        </w:rPr>
        <w:t>1</w:t>
      </w:r>
      <w:r w:rsidRPr="00584D0B">
        <w:rPr>
          <w:color w:val="000000" w:themeColor="text1"/>
          <w:sz w:val="28"/>
          <w:szCs w:val="28"/>
        </w:rPr>
        <w:t xml:space="preserve">. Finanțare instituțională </w:t>
      </w:r>
    </w:p>
    <w:p w:rsidR="001941B3" w:rsidRPr="00584D0B" w:rsidRDefault="001941B3" w:rsidP="001941B3">
      <w:pPr>
        <w:ind w:firstLine="709"/>
        <w:jc w:val="both"/>
        <w:rPr>
          <w:color w:val="000000" w:themeColor="text1"/>
          <w:sz w:val="28"/>
          <w:szCs w:val="28"/>
        </w:rPr>
      </w:pPr>
      <w:r w:rsidRPr="00584D0B">
        <w:rPr>
          <w:i/>
          <w:color w:val="000000" w:themeColor="text1"/>
          <w:sz w:val="28"/>
          <w:szCs w:val="28"/>
        </w:rPr>
        <w:t>Finanţare instituţională</w:t>
      </w:r>
      <w:r w:rsidRPr="00584D0B">
        <w:rPr>
          <w:color w:val="000000" w:themeColor="text1"/>
          <w:sz w:val="28"/>
          <w:szCs w:val="28"/>
        </w:rPr>
        <w:t xml:space="preserve"> - finanțare acordată din bugetul de stat, inclusiv  din mijloace speciale, instituțiilor şi altor organizaţii din domeniile cercetare-dezvoltare,</w:t>
      </w:r>
      <w:r w:rsidRPr="00944CD1">
        <w:rPr>
          <w:color w:val="000000" w:themeColor="text1"/>
          <w:sz w:val="26"/>
          <w:szCs w:val="26"/>
        </w:rPr>
        <w:t xml:space="preserve"> </w:t>
      </w:r>
      <w:r w:rsidRPr="00584D0B">
        <w:rPr>
          <w:color w:val="000000" w:themeColor="text1"/>
          <w:sz w:val="28"/>
          <w:szCs w:val="28"/>
        </w:rPr>
        <w:t xml:space="preserve">inovare şi transfer tehnologic  pentru finanțarea cheltuielilor de bază (regie, cheltuielile de personal ) ale acestora, în baza evaluării periodice respective, în conformitate cu prevederile articolului 96 al prezentului Cod.”.  </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La articolul 15, cuvintele „sfera științei și inovării” se substituie cu cuvintele „domeniul cercetare-dezvoltare”.</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 xml:space="preserve">  Articolul 20 va avea următorul cuprins:</w:t>
      </w:r>
    </w:p>
    <w:p w:rsidR="001941B3" w:rsidRPr="00584D0B" w:rsidRDefault="001941B3" w:rsidP="001941B3">
      <w:pPr>
        <w:tabs>
          <w:tab w:val="left" w:pos="1134"/>
        </w:tabs>
        <w:ind w:left="900"/>
        <w:jc w:val="both"/>
        <w:rPr>
          <w:color w:val="000000" w:themeColor="text1"/>
          <w:sz w:val="28"/>
          <w:szCs w:val="28"/>
        </w:rPr>
      </w:pPr>
      <w:r w:rsidRPr="00584D0B">
        <w:rPr>
          <w:color w:val="000000" w:themeColor="text1"/>
          <w:sz w:val="28"/>
          <w:szCs w:val="28"/>
        </w:rPr>
        <w:lastRenderedPageBreak/>
        <w:t>„</w:t>
      </w:r>
      <w:r w:rsidRPr="00517A7C">
        <w:rPr>
          <w:b/>
          <w:color w:val="000000" w:themeColor="text1"/>
          <w:sz w:val="28"/>
          <w:szCs w:val="28"/>
        </w:rPr>
        <w:t>Articolul 20</w:t>
      </w:r>
      <w:r w:rsidRPr="00584D0B">
        <w:rPr>
          <w:color w:val="000000" w:themeColor="text1"/>
          <w:sz w:val="28"/>
          <w:szCs w:val="28"/>
        </w:rPr>
        <w:t>. Inovare</w:t>
      </w:r>
    </w:p>
    <w:p w:rsidR="001941B3" w:rsidRPr="00584D0B" w:rsidRDefault="001941B3" w:rsidP="001941B3">
      <w:pPr>
        <w:ind w:firstLine="709"/>
        <w:jc w:val="both"/>
        <w:rPr>
          <w:color w:val="000000" w:themeColor="text1"/>
          <w:sz w:val="28"/>
          <w:szCs w:val="28"/>
        </w:rPr>
      </w:pPr>
      <w:r w:rsidRPr="00584D0B">
        <w:rPr>
          <w:i/>
          <w:iCs/>
          <w:color w:val="000000" w:themeColor="text1"/>
          <w:sz w:val="28"/>
          <w:szCs w:val="28"/>
        </w:rPr>
        <w:t>inovare</w:t>
      </w:r>
      <w:r w:rsidRPr="00584D0B">
        <w:rPr>
          <w:color w:val="000000" w:themeColor="text1"/>
          <w:sz w:val="28"/>
          <w:szCs w:val="28"/>
        </w:rPr>
        <w:t xml:space="preserve"> – rezultat final al activității de inovare și transfer tehnologic ce reprezintă un produs, tehnologie, serviciu nou sau modificat, mai performante ca cele utilizate anterior ”.</w:t>
      </w:r>
    </w:p>
    <w:p w:rsidR="001941B3" w:rsidRPr="00584D0B" w:rsidRDefault="001941B3" w:rsidP="001941B3">
      <w:pPr>
        <w:numPr>
          <w:ilvl w:val="0"/>
          <w:numId w:val="5"/>
        </w:numPr>
        <w:tabs>
          <w:tab w:val="left" w:pos="1134"/>
        </w:tabs>
        <w:spacing w:after="120"/>
        <w:ind w:left="0" w:firstLine="709"/>
        <w:jc w:val="both"/>
        <w:rPr>
          <w:color w:val="000000" w:themeColor="text1"/>
          <w:sz w:val="28"/>
          <w:szCs w:val="28"/>
        </w:rPr>
      </w:pPr>
      <w:r w:rsidRPr="00584D0B">
        <w:rPr>
          <w:color w:val="000000" w:themeColor="text1"/>
          <w:sz w:val="28"/>
          <w:szCs w:val="28"/>
        </w:rPr>
        <w:t>După articolul 20 se introduce articolul 20</w:t>
      </w:r>
      <w:r w:rsidRPr="00584D0B">
        <w:rPr>
          <w:color w:val="000000" w:themeColor="text1"/>
          <w:sz w:val="28"/>
          <w:szCs w:val="28"/>
          <w:vertAlign w:val="superscript"/>
        </w:rPr>
        <w:t xml:space="preserve">1 </w:t>
      </w:r>
      <w:r w:rsidRPr="00584D0B">
        <w:rPr>
          <w:color w:val="000000" w:themeColor="text1"/>
          <w:sz w:val="28"/>
          <w:szCs w:val="28"/>
        </w:rPr>
        <w:t>cu următorul cuprins:</w:t>
      </w:r>
    </w:p>
    <w:p w:rsidR="001941B3" w:rsidRPr="00584D0B" w:rsidRDefault="001941B3" w:rsidP="001941B3">
      <w:pPr>
        <w:pStyle w:val="NormalWeb"/>
        <w:ind w:firstLine="709"/>
        <w:rPr>
          <w:color w:val="000000" w:themeColor="text1"/>
          <w:sz w:val="28"/>
          <w:szCs w:val="28"/>
          <w:lang w:val="ro-RO"/>
        </w:rPr>
      </w:pPr>
      <w:r w:rsidRPr="00584D0B">
        <w:rPr>
          <w:color w:val="000000" w:themeColor="text1"/>
          <w:sz w:val="28"/>
          <w:szCs w:val="28"/>
          <w:lang w:val="ro-RO"/>
        </w:rPr>
        <w:t>„</w:t>
      </w:r>
      <w:r w:rsidRPr="00517A7C">
        <w:rPr>
          <w:b/>
          <w:color w:val="000000" w:themeColor="text1"/>
          <w:sz w:val="28"/>
          <w:szCs w:val="28"/>
          <w:lang w:val="ro-RO"/>
        </w:rPr>
        <w:t>Articolul 20</w:t>
      </w:r>
      <w:r w:rsidRPr="00517A7C">
        <w:rPr>
          <w:b/>
          <w:color w:val="000000" w:themeColor="text1"/>
          <w:sz w:val="28"/>
          <w:szCs w:val="28"/>
          <w:vertAlign w:val="superscript"/>
          <w:lang w:val="ro-RO"/>
        </w:rPr>
        <w:t>1</w:t>
      </w:r>
      <w:r w:rsidRPr="00584D0B">
        <w:rPr>
          <w:color w:val="000000" w:themeColor="text1"/>
          <w:sz w:val="28"/>
          <w:szCs w:val="28"/>
          <w:lang w:val="ro-RO"/>
        </w:rPr>
        <w:t>.</w:t>
      </w:r>
      <w:r w:rsidRPr="00584D0B">
        <w:rPr>
          <w:color w:val="000000" w:themeColor="text1"/>
          <w:sz w:val="28"/>
          <w:szCs w:val="28"/>
          <w:vertAlign w:val="superscript"/>
          <w:lang w:val="ro-RO"/>
        </w:rPr>
        <w:t xml:space="preserve"> </w:t>
      </w:r>
      <w:r w:rsidRPr="00584D0B">
        <w:rPr>
          <w:color w:val="000000" w:themeColor="text1"/>
          <w:sz w:val="28"/>
          <w:szCs w:val="28"/>
          <w:lang w:val="ro-RO"/>
        </w:rPr>
        <w:t xml:space="preserve"> Inovație</w:t>
      </w:r>
    </w:p>
    <w:p w:rsidR="001941B3" w:rsidRPr="00584D0B" w:rsidRDefault="001941B3" w:rsidP="001941B3">
      <w:pPr>
        <w:pStyle w:val="NormalWeb"/>
        <w:ind w:firstLine="709"/>
        <w:rPr>
          <w:color w:val="000000" w:themeColor="text1"/>
          <w:sz w:val="28"/>
          <w:szCs w:val="28"/>
          <w:lang w:val="ro-RO"/>
        </w:rPr>
      </w:pPr>
      <w:r w:rsidRPr="00584D0B">
        <w:rPr>
          <w:i/>
          <w:color w:val="000000" w:themeColor="text1"/>
          <w:sz w:val="28"/>
          <w:szCs w:val="28"/>
          <w:lang w:val="ro-RO"/>
        </w:rPr>
        <w:t>I</w:t>
      </w:r>
      <w:r w:rsidRPr="00584D0B">
        <w:rPr>
          <w:i/>
          <w:iCs/>
          <w:color w:val="000000" w:themeColor="text1"/>
          <w:sz w:val="28"/>
          <w:szCs w:val="28"/>
          <w:lang w:val="ro-RO"/>
        </w:rPr>
        <w:t>novație</w:t>
      </w:r>
      <w:r w:rsidRPr="00584D0B">
        <w:rPr>
          <w:color w:val="000000" w:themeColor="text1"/>
          <w:sz w:val="28"/>
          <w:szCs w:val="28"/>
          <w:lang w:val="ro-RO"/>
        </w:rPr>
        <w:t xml:space="preserve"> – produs, serviciu, tehnologie, care au însușiri, funcții, parametri de calitate și eficientă performanți, aceștia fiind confirmați prin cererea solicitanților respectivi. </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Articolul 21 va avea următorul cuprins:</w:t>
      </w:r>
    </w:p>
    <w:p w:rsidR="001941B3" w:rsidRPr="00584D0B" w:rsidRDefault="001941B3" w:rsidP="001941B3">
      <w:pPr>
        <w:jc w:val="both"/>
        <w:rPr>
          <w:color w:val="000000" w:themeColor="text1"/>
          <w:sz w:val="28"/>
          <w:szCs w:val="28"/>
        </w:rPr>
      </w:pPr>
      <w:r w:rsidRPr="00584D0B">
        <w:rPr>
          <w:color w:val="000000" w:themeColor="text1"/>
          <w:sz w:val="28"/>
          <w:szCs w:val="28"/>
        </w:rPr>
        <w:tab/>
        <w:t>„</w:t>
      </w:r>
      <w:r w:rsidRPr="00517A7C">
        <w:rPr>
          <w:b/>
          <w:color w:val="000000" w:themeColor="text1"/>
          <w:sz w:val="28"/>
          <w:szCs w:val="28"/>
        </w:rPr>
        <w:t>Articolul 21</w:t>
      </w:r>
      <w:r w:rsidRPr="00584D0B">
        <w:rPr>
          <w:color w:val="000000" w:themeColor="text1"/>
          <w:sz w:val="28"/>
          <w:szCs w:val="28"/>
        </w:rPr>
        <w:t>. Transfer tehnologic</w:t>
      </w:r>
    </w:p>
    <w:p w:rsidR="001941B3" w:rsidRPr="00584D0B" w:rsidRDefault="001941B3" w:rsidP="001941B3">
      <w:pPr>
        <w:ind w:firstLine="708"/>
        <w:jc w:val="both"/>
        <w:rPr>
          <w:color w:val="000000" w:themeColor="text1"/>
          <w:sz w:val="28"/>
          <w:szCs w:val="28"/>
        </w:rPr>
      </w:pPr>
      <w:r w:rsidRPr="00584D0B">
        <w:rPr>
          <w:i/>
          <w:iCs/>
          <w:color w:val="000000" w:themeColor="text1"/>
          <w:sz w:val="28"/>
          <w:szCs w:val="28"/>
        </w:rPr>
        <w:t>Transfer tehnologic</w:t>
      </w:r>
      <w:r w:rsidRPr="00584D0B">
        <w:rPr>
          <w:color w:val="000000" w:themeColor="text1"/>
          <w:sz w:val="28"/>
          <w:szCs w:val="28"/>
        </w:rPr>
        <w:t xml:space="preserve"> – punerea în aplicare  a tehnologiilor și utilajelor specifice, a echipamentelor și instalațiilor, a hibrizilor, soiurilor, raselor, stampelor, preparatelor  în scopul obținerii produselor și serviciilor noi, sporirii performanțelor acestora, îmbunătățirii eficienței de producție”.</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Articolul 22 va avea următorul cuprins:</w:t>
      </w:r>
    </w:p>
    <w:p w:rsidR="001941B3" w:rsidRPr="00584D0B" w:rsidRDefault="001941B3" w:rsidP="001941B3">
      <w:pPr>
        <w:jc w:val="both"/>
        <w:rPr>
          <w:color w:val="000000" w:themeColor="text1"/>
          <w:sz w:val="28"/>
          <w:szCs w:val="28"/>
        </w:rPr>
      </w:pPr>
      <w:r w:rsidRPr="00584D0B">
        <w:rPr>
          <w:color w:val="000000" w:themeColor="text1"/>
          <w:sz w:val="28"/>
          <w:szCs w:val="28"/>
        </w:rPr>
        <w:tab/>
        <w:t>„</w:t>
      </w:r>
      <w:r w:rsidRPr="00517A7C">
        <w:rPr>
          <w:b/>
          <w:color w:val="000000" w:themeColor="text1"/>
          <w:sz w:val="28"/>
          <w:szCs w:val="28"/>
        </w:rPr>
        <w:t>Articolul 22</w:t>
      </w:r>
      <w:r w:rsidRPr="00584D0B">
        <w:rPr>
          <w:color w:val="000000" w:themeColor="text1"/>
          <w:sz w:val="28"/>
          <w:szCs w:val="28"/>
        </w:rPr>
        <w:t>. Activitate de inovare şi transfer tehnologic</w:t>
      </w:r>
    </w:p>
    <w:p w:rsidR="001941B3" w:rsidRPr="00584D0B" w:rsidRDefault="001941B3" w:rsidP="001941B3">
      <w:pPr>
        <w:ind w:firstLine="708"/>
        <w:jc w:val="both"/>
        <w:rPr>
          <w:color w:val="000000" w:themeColor="text1"/>
          <w:sz w:val="28"/>
          <w:szCs w:val="28"/>
        </w:rPr>
      </w:pPr>
      <w:r w:rsidRPr="00584D0B">
        <w:rPr>
          <w:i/>
          <w:iCs/>
          <w:color w:val="000000" w:themeColor="text1"/>
          <w:sz w:val="28"/>
          <w:szCs w:val="28"/>
        </w:rPr>
        <w:t>Activitate de inovare și transfer tehnologic</w:t>
      </w:r>
      <w:r w:rsidRPr="00584D0B">
        <w:rPr>
          <w:color w:val="000000" w:themeColor="text1"/>
          <w:sz w:val="28"/>
          <w:szCs w:val="28"/>
        </w:rPr>
        <w:t xml:space="preserve"> – activitate care are drept scop realizarea inovării, inclusiv prin transferul de tehnologii.”</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Articolul 23 va avea următorul cuprins:</w:t>
      </w:r>
    </w:p>
    <w:p w:rsidR="001941B3" w:rsidRPr="00584D0B" w:rsidRDefault="001941B3" w:rsidP="001941B3">
      <w:pPr>
        <w:tabs>
          <w:tab w:val="left" w:pos="1134"/>
        </w:tabs>
        <w:ind w:left="900"/>
        <w:jc w:val="both"/>
        <w:rPr>
          <w:color w:val="000000" w:themeColor="text1"/>
          <w:sz w:val="28"/>
          <w:szCs w:val="28"/>
        </w:rPr>
      </w:pPr>
      <w:r w:rsidRPr="00584D0B">
        <w:rPr>
          <w:color w:val="000000" w:themeColor="text1"/>
          <w:sz w:val="28"/>
          <w:szCs w:val="28"/>
        </w:rPr>
        <w:t xml:space="preserve"> „</w:t>
      </w:r>
      <w:r w:rsidRPr="00517A7C">
        <w:rPr>
          <w:b/>
          <w:color w:val="000000" w:themeColor="text1"/>
          <w:sz w:val="28"/>
          <w:szCs w:val="28"/>
        </w:rPr>
        <w:t>Articolul 23</w:t>
      </w:r>
      <w:r w:rsidRPr="00584D0B">
        <w:rPr>
          <w:color w:val="000000" w:themeColor="text1"/>
          <w:sz w:val="28"/>
          <w:szCs w:val="28"/>
        </w:rPr>
        <w:t>. Capacitate de asimilare a inovației</w:t>
      </w:r>
    </w:p>
    <w:p w:rsidR="001941B3" w:rsidRPr="00584D0B" w:rsidRDefault="001941B3" w:rsidP="001941B3">
      <w:pPr>
        <w:ind w:firstLine="709"/>
        <w:jc w:val="both"/>
        <w:rPr>
          <w:color w:val="000000" w:themeColor="text1"/>
          <w:sz w:val="28"/>
          <w:szCs w:val="28"/>
        </w:rPr>
      </w:pPr>
      <w:r w:rsidRPr="00584D0B">
        <w:rPr>
          <w:i/>
          <w:iCs/>
          <w:color w:val="000000" w:themeColor="text1"/>
          <w:sz w:val="28"/>
          <w:szCs w:val="28"/>
        </w:rPr>
        <w:t xml:space="preserve">Capacitate de asimilare a inovației – </w:t>
      </w:r>
      <w:r w:rsidRPr="00584D0B">
        <w:rPr>
          <w:color w:val="000000" w:themeColor="text1"/>
          <w:sz w:val="28"/>
          <w:szCs w:val="28"/>
        </w:rPr>
        <w:t>capacitate a persoanelor fizice și juridice de a cunoaște și utiliza inovațiile în beneficiul propriu și/sau al societății.”.</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Articolului 24 va avea următorul cuprins:</w:t>
      </w:r>
    </w:p>
    <w:p w:rsidR="001941B3" w:rsidRPr="00584D0B" w:rsidRDefault="001941B3" w:rsidP="001941B3">
      <w:pPr>
        <w:jc w:val="both"/>
        <w:rPr>
          <w:color w:val="000000" w:themeColor="text1"/>
          <w:sz w:val="28"/>
          <w:szCs w:val="28"/>
        </w:rPr>
      </w:pPr>
      <w:r w:rsidRPr="00584D0B">
        <w:rPr>
          <w:color w:val="000000" w:themeColor="text1"/>
          <w:sz w:val="28"/>
          <w:szCs w:val="28"/>
        </w:rPr>
        <w:tab/>
        <w:t>„Articolul 24. Domeniul inovare și transfer tehnologic</w:t>
      </w:r>
    </w:p>
    <w:p w:rsidR="001941B3" w:rsidRPr="00584D0B" w:rsidRDefault="001941B3" w:rsidP="001941B3">
      <w:pPr>
        <w:ind w:firstLine="709"/>
        <w:jc w:val="both"/>
        <w:rPr>
          <w:color w:val="000000" w:themeColor="text1"/>
          <w:sz w:val="28"/>
          <w:szCs w:val="28"/>
        </w:rPr>
      </w:pPr>
      <w:r w:rsidRPr="00584D0B">
        <w:rPr>
          <w:i/>
          <w:iCs/>
          <w:color w:val="000000" w:themeColor="text1"/>
          <w:sz w:val="28"/>
          <w:szCs w:val="28"/>
        </w:rPr>
        <w:t xml:space="preserve">Domeniu inovare și transfer tehnologic </w:t>
      </w:r>
      <w:r w:rsidRPr="00584D0B">
        <w:rPr>
          <w:color w:val="000000" w:themeColor="text1"/>
          <w:sz w:val="28"/>
          <w:szCs w:val="28"/>
        </w:rPr>
        <w:t>– ansamblul activităților care includ, în particular crearea inovațiilor,  implementarea inovaților în practică, inclusiv prin transferul tehnologic, în scopul fabricării produselor noi competitive sau perfecționate, precum și în scopul utilizării unor servicii și tehnologii progresive.”.</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Articolul 29 va avea următorul cuprins:</w:t>
      </w:r>
    </w:p>
    <w:p w:rsidR="001941B3" w:rsidRPr="00584D0B" w:rsidRDefault="001941B3" w:rsidP="001941B3">
      <w:pPr>
        <w:jc w:val="both"/>
        <w:rPr>
          <w:color w:val="000000" w:themeColor="text1"/>
          <w:sz w:val="28"/>
          <w:szCs w:val="28"/>
        </w:rPr>
      </w:pPr>
      <w:r w:rsidRPr="00584D0B">
        <w:rPr>
          <w:color w:val="000000" w:themeColor="text1"/>
          <w:sz w:val="28"/>
          <w:szCs w:val="28"/>
        </w:rPr>
        <w:tab/>
        <w:t>„</w:t>
      </w:r>
      <w:r w:rsidRPr="00517A7C">
        <w:rPr>
          <w:b/>
          <w:bCs/>
          <w:color w:val="000000" w:themeColor="text1"/>
          <w:sz w:val="28"/>
          <w:szCs w:val="28"/>
        </w:rPr>
        <w:t>Articolul 29</w:t>
      </w:r>
      <w:r w:rsidRPr="00584D0B">
        <w:rPr>
          <w:bCs/>
          <w:color w:val="000000" w:themeColor="text1"/>
          <w:sz w:val="28"/>
          <w:szCs w:val="28"/>
        </w:rPr>
        <w:t>.</w:t>
      </w:r>
      <w:r w:rsidRPr="00584D0B">
        <w:rPr>
          <w:color w:val="000000" w:themeColor="text1"/>
          <w:sz w:val="28"/>
          <w:szCs w:val="28"/>
        </w:rPr>
        <w:t xml:space="preserve"> Programul național de cercetare-dezvoltare, inovare și transfer tehnologic</w:t>
      </w:r>
    </w:p>
    <w:p w:rsidR="001941B3" w:rsidRPr="00584D0B" w:rsidRDefault="001941B3" w:rsidP="001941B3">
      <w:pPr>
        <w:ind w:firstLine="709"/>
        <w:jc w:val="both"/>
        <w:rPr>
          <w:color w:val="000000" w:themeColor="text1"/>
          <w:sz w:val="28"/>
          <w:szCs w:val="28"/>
        </w:rPr>
      </w:pPr>
      <w:r w:rsidRPr="00584D0B">
        <w:rPr>
          <w:i/>
          <w:color w:val="000000" w:themeColor="text1"/>
          <w:sz w:val="28"/>
          <w:szCs w:val="28"/>
        </w:rPr>
        <w:t>Programul național de cercetare-dezvoltare, inovare</w:t>
      </w:r>
      <w:r w:rsidRPr="00584D0B">
        <w:rPr>
          <w:i/>
          <w:iCs/>
          <w:color w:val="000000" w:themeColor="text1"/>
          <w:sz w:val="28"/>
          <w:szCs w:val="28"/>
        </w:rPr>
        <w:t xml:space="preserve"> </w:t>
      </w:r>
      <w:r w:rsidRPr="00584D0B">
        <w:rPr>
          <w:i/>
          <w:color w:val="000000" w:themeColor="text1"/>
          <w:sz w:val="28"/>
          <w:szCs w:val="28"/>
        </w:rPr>
        <w:t>și transfer tehnologic</w:t>
      </w:r>
      <w:r w:rsidRPr="00584D0B">
        <w:rPr>
          <w:color w:val="000000" w:themeColor="text1"/>
          <w:sz w:val="28"/>
          <w:szCs w:val="28"/>
        </w:rPr>
        <w:t xml:space="preserve">, în continuare Programul național, este principalul instrument programatic prin care Guvernul aprobă politica în domeniul cercetării, dezvoltării, inovării, și transferului tehnologic pentru o durată de timp care să permită sincronizarea cu programele cadru de cercetare ale Uniunii Europene, pe care   Agenția Națională pentru </w:t>
      </w:r>
      <w:proofErr w:type="spellStart"/>
      <w:r w:rsidRPr="00584D0B">
        <w:rPr>
          <w:color w:val="000000" w:themeColor="text1"/>
          <w:sz w:val="28"/>
          <w:szCs w:val="28"/>
        </w:rPr>
        <w:t>Cercetare-Dezvoltare</w:t>
      </w:r>
      <w:proofErr w:type="spellEnd"/>
      <w:r w:rsidRPr="00584D0B">
        <w:rPr>
          <w:color w:val="000000" w:themeColor="text1"/>
          <w:sz w:val="28"/>
          <w:szCs w:val="28"/>
        </w:rPr>
        <w:t>, Inovare și Transfer Tehnologic în colaborare cu ministerele, Academia de Ştiinţe a Moldovei şi alte instituţii statale  o implementează. Programul naţional poate fi revizuit numai după analiza rezultatelor evaluării impactului la jumătatea perioadei de</w:t>
      </w:r>
      <w:r w:rsidRPr="00944CD1">
        <w:rPr>
          <w:color w:val="000000" w:themeColor="text1"/>
          <w:sz w:val="26"/>
          <w:szCs w:val="26"/>
        </w:rPr>
        <w:t xml:space="preserve"> </w:t>
      </w:r>
      <w:r w:rsidRPr="00584D0B">
        <w:rPr>
          <w:color w:val="000000" w:themeColor="text1"/>
          <w:sz w:val="28"/>
          <w:szCs w:val="28"/>
        </w:rPr>
        <w:t xml:space="preserve">implementare, la propunerea Agenției Naționale pentru </w:t>
      </w:r>
      <w:proofErr w:type="spellStart"/>
      <w:r w:rsidRPr="00584D0B">
        <w:rPr>
          <w:color w:val="000000" w:themeColor="text1"/>
          <w:sz w:val="28"/>
          <w:szCs w:val="28"/>
        </w:rPr>
        <w:t>Cercetare-Dezvoltare</w:t>
      </w:r>
      <w:proofErr w:type="spellEnd"/>
      <w:r w:rsidRPr="00584D0B">
        <w:rPr>
          <w:color w:val="000000" w:themeColor="text1"/>
          <w:sz w:val="28"/>
          <w:szCs w:val="28"/>
        </w:rPr>
        <w:t>, Inovare și Transfer Tehnologic. Modificările se aprobă de Guvern.”</w:t>
      </w:r>
    </w:p>
    <w:p w:rsidR="001941B3" w:rsidRPr="00584D0B" w:rsidRDefault="001941B3" w:rsidP="001941B3">
      <w:pPr>
        <w:numPr>
          <w:ilvl w:val="0"/>
          <w:numId w:val="5"/>
        </w:numPr>
        <w:tabs>
          <w:tab w:val="left" w:pos="1134"/>
        </w:tabs>
        <w:ind w:left="0" w:firstLine="709"/>
        <w:jc w:val="both"/>
        <w:rPr>
          <w:color w:val="000000" w:themeColor="text1"/>
          <w:sz w:val="28"/>
          <w:szCs w:val="28"/>
        </w:rPr>
      </w:pPr>
      <w:r w:rsidRPr="00584D0B">
        <w:rPr>
          <w:color w:val="000000" w:themeColor="text1"/>
          <w:sz w:val="28"/>
          <w:szCs w:val="28"/>
        </w:rPr>
        <w:t>Articolul 30 va avea următorul cuprins:</w:t>
      </w:r>
    </w:p>
    <w:p w:rsidR="001941B3" w:rsidRPr="00584D0B" w:rsidRDefault="001941B3" w:rsidP="001941B3">
      <w:pPr>
        <w:ind w:firstLine="709"/>
        <w:jc w:val="both"/>
        <w:rPr>
          <w:color w:val="000000" w:themeColor="text1"/>
          <w:sz w:val="28"/>
          <w:szCs w:val="28"/>
        </w:rPr>
      </w:pPr>
      <w:r w:rsidRPr="00584D0B">
        <w:rPr>
          <w:color w:val="000000" w:themeColor="text1"/>
          <w:sz w:val="28"/>
          <w:szCs w:val="28"/>
        </w:rPr>
        <w:t xml:space="preserve"> „</w:t>
      </w:r>
      <w:r w:rsidRPr="00517A7C">
        <w:rPr>
          <w:b/>
          <w:color w:val="000000" w:themeColor="text1"/>
          <w:sz w:val="28"/>
          <w:szCs w:val="28"/>
        </w:rPr>
        <w:t>Articolul 30</w:t>
      </w:r>
      <w:r w:rsidRPr="00584D0B">
        <w:rPr>
          <w:color w:val="000000" w:themeColor="text1"/>
          <w:sz w:val="28"/>
          <w:szCs w:val="28"/>
        </w:rPr>
        <w:t xml:space="preserve">. Evaluarea performanțelor </w:t>
      </w:r>
    </w:p>
    <w:p w:rsidR="001941B3" w:rsidRPr="00584D0B" w:rsidRDefault="001941B3" w:rsidP="001941B3">
      <w:pPr>
        <w:ind w:firstLine="709"/>
        <w:jc w:val="both"/>
        <w:rPr>
          <w:color w:val="000000" w:themeColor="text1"/>
          <w:sz w:val="28"/>
          <w:szCs w:val="28"/>
        </w:rPr>
      </w:pPr>
      <w:r w:rsidRPr="00584D0B">
        <w:rPr>
          <w:i/>
          <w:iCs/>
          <w:color w:val="000000" w:themeColor="text1"/>
          <w:sz w:val="28"/>
          <w:szCs w:val="28"/>
        </w:rPr>
        <w:lastRenderedPageBreak/>
        <w:t xml:space="preserve">Evaluarea performanțelor – </w:t>
      </w:r>
      <w:r w:rsidRPr="00584D0B">
        <w:rPr>
          <w:iCs/>
          <w:color w:val="000000" w:themeColor="text1"/>
          <w:sz w:val="28"/>
          <w:szCs w:val="28"/>
        </w:rPr>
        <w:t xml:space="preserve">proces de </w:t>
      </w:r>
      <w:r w:rsidRPr="00584D0B">
        <w:rPr>
          <w:color w:val="000000" w:themeColor="text1"/>
          <w:sz w:val="28"/>
          <w:szCs w:val="28"/>
        </w:rPr>
        <w:t>măsurare a capacităților organizațiilor  din domeniile cercetare-dezvoltare, inovare și transfer tehnologic de a activa corespunzător statutului și profilului lor, organizat de către autoritatea abilitată și efectuat de experți calificați, în conformitate cu standardele și bunele practici internaționale în domeniu, pe baza unei metodologii de evaluare a performanțelor organizațiilor din domeniile cercetare-dezvoltare, inovare și transfer tehnologic aprobată de Guvern.</w:t>
      </w:r>
    </w:p>
    <w:p w:rsidR="001941B3" w:rsidRPr="00584D0B" w:rsidRDefault="001941B3" w:rsidP="00BF1264">
      <w:pPr>
        <w:tabs>
          <w:tab w:val="left" w:pos="720"/>
        </w:tabs>
        <w:spacing w:after="120"/>
        <w:ind w:firstLine="709"/>
        <w:jc w:val="both"/>
        <w:rPr>
          <w:color w:val="000000" w:themeColor="text1"/>
          <w:sz w:val="28"/>
          <w:szCs w:val="28"/>
        </w:rPr>
      </w:pPr>
      <w:r w:rsidRPr="00584D0B">
        <w:rPr>
          <w:color w:val="000000" w:themeColor="text1"/>
          <w:sz w:val="28"/>
          <w:szCs w:val="28"/>
        </w:rPr>
        <w:t xml:space="preserve"> </w:t>
      </w:r>
      <w:r w:rsidR="00AA544E" w:rsidRPr="00AA544E">
        <w:rPr>
          <w:b/>
          <w:color w:val="000000" w:themeColor="text1"/>
          <w:sz w:val="28"/>
          <w:szCs w:val="28"/>
        </w:rPr>
        <w:t>18</w:t>
      </w:r>
      <w:r w:rsidR="00AA544E">
        <w:rPr>
          <w:color w:val="000000" w:themeColor="text1"/>
          <w:sz w:val="28"/>
          <w:szCs w:val="28"/>
        </w:rPr>
        <w:t xml:space="preserve">. </w:t>
      </w:r>
      <w:r w:rsidRPr="00584D0B">
        <w:rPr>
          <w:color w:val="000000" w:themeColor="text1"/>
          <w:sz w:val="28"/>
          <w:szCs w:val="28"/>
        </w:rPr>
        <w:t>Articolele 31 – 35 se exclud.</w:t>
      </w:r>
    </w:p>
    <w:p w:rsidR="001941B3" w:rsidRPr="00584D0B" w:rsidRDefault="00AA544E" w:rsidP="00AA544E">
      <w:pPr>
        <w:tabs>
          <w:tab w:val="left" w:pos="1134"/>
        </w:tabs>
        <w:spacing w:after="120"/>
        <w:ind w:left="720"/>
        <w:jc w:val="both"/>
        <w:rPr>
          <w:color w:val="000000" w:themeColor="text1"/>
          <w:sz w:val="28"/>
          <w:szCs w:val="28"/>
        </w:rPr>
      </w:pPr>
      <w:r w:rsidRPr="00AA544E">
        <w:rPr>
          <w:b/>
          <w:color w:val="000000" w:themeColor="text1"/>
          <w:sz w:val="28"/>
          <w:szCs w:val="28"/>
        </w:rPr>
        <w:t>19</w:t>
      </w:r>
      <w:r>
        <w:rPr>
          <w:color w:val="000000" w:themeColor="text1"/>
          <w:sz w:val="28"/>
          <w:szCs w:val="28"/>
        </w:rPr>
        <w:t xml:space="preserve">. </w:t>
      </w:r>
      <w:r w:rsidR="001941B3" w:rsidRPr="00584D0B">
        <w:rPr>
          <w:color w:val="000000" w:themeColor="text1"/>
          <w:sz w:val="28"/>
          <w:szCs w:val="28"/>
        </w:rPr>
        <w:t>La articolul 37 sintagma „raport cu funcția deținută” se substituie cu sintagma „conformitate cu indicatorii de performanță aprobați de Guvern”.</w:t>
      </w:r>
    </w:p>
    <w:p w:rsidR="001941B3" w:rsidRPr="00584D0B" w:rsidRDefault="00BF1264" w:rsidP="00BF1264">
      <w:pPr>
        <w:tabs>
          <w:tab w:val="left" w:pos="1134"/>
        </w:tabs>
        <w:spacing w:after="120"/>
        <w:ind w:left="720"/>
        <w:jc w:val="both"/>
        <w:rPr>
          <w:color w:val="000000" w:themeColor="text1"/>
          <w:sz w:val="28"/>
          <w:szCs w:val="28"/>
        </w:rPr>
      </w:pPr>
      <w:r w:rsidRPr="00BF1264">
        <w:rPr>
          <w:b/>
          <w:color w:val="000000" w:themeColor="text1"/>
          <w:sz w:val="28"/>
          <w:szCs w:val="28"/>
        </w:rPr>
        <w:t>20.</w:t>
      </w:r>
      <w:r w:rsidR="001941B3" w:rsidRPr="00584D0B">
        <w:rPr>
          <w:color w:val="000000" w:themeColor="text1"/>
          <w:sz w:val="28"/>
          <w:szCs w:val="28"/>
        </w:rPr>
        <w:t>Articolul 55 va avea următorul cuprins:</w:t>
      </w:r>
    </w:p>
    <w:p w:rsidR="001941B3" w:rsidRPr="00584D0B" w:rsidRDefault="001941B3" w:rsidP="001941B3">
      <w:pPr>
        <w:spacing w:after="120"/>
        <w:ind w:firstLine="709"/>
        <w:jc w:val="both"/>
        <w:rPr>
          <w:color w:val="000000" w:themeColor="text1"/>
          <w:sz w:val="28"/>
          <w:szCs w:val="28"/>
        </w:rPr>
      </w:pPr>
      <w:r w:rsidRPr="00584D0B">
        <w:rPr>
          <w:color w:val="000000" w:themeColor="text1"/>
          <w:sz w:val="28"/>
          <w:szCs w:val="28"/>
        </w:rPr>
        <w:t>„</w:t>
      </w:r>
      <w:r w:rsidRPr="00772027">
        <w:rPr>
          <w:b/>
          <w:color w:val="000000" w:themeColor="text1"/>
          <w:sz w:val="28"/>
          <w:szCs w:val="28"/>
        </w:rPr>
        <w:t>Articolul 55</w:t>
      </w:r>
      <w:r w:rsidRPr="00584D0B">
        <w:rPr>
          <w:color w:val="000000" w:themeColor="text1"/>
          <w:sz w:val="28"/>
          <w:szCs w:val="28"/>
        </w:rPr>
        <w:t>. Politica de stat în domeniile cercetare-dezvoltare, inovare și transfer  tehnologi</w:t>
      </w:r>
      <w:r w:rsidR="000C08A3">
        <w:rPr>
          <w:color w:val="000000" w:themeColor="text1"/>
          <w:sz w:val="28"/>
          <w:szCs w:val="28"/>
        </w:rPr>
        <w:t>c</w:t>
      </w:r>
    </w:p>
    <w:p w:rsidR="001941B3" w:rsidRPr="00584D0B" w:rsidRDefault="001941B3" w:rsidP="001941B3">
      <w:pPr>
        <w:ind w:firstLine="709"/>
        <w:jc w:val="both"/>
        <w:rPr>
          <w:color w:val="000000" w:themeColor="text1"/>
          <w:sz w:val="28"/>
          <w:szCs w:val="28"/>
        </w:rPr>
      </w:pPr>
      <w:r w:rsidRPr="00584D0B">
        <w:rPr>
          <w:color w:val="000000" w:themeColor="text1"/>
          <w:sz w:val="28"/>
          <w:szCs w:val="28"/>
        </w:rPr>
        <w:t xml:space="preserve">(1) Prin politicile sale, statul susține în mod prioritar domeniile cercetare-dezvoltare, inovare și transfer tehnologic, </w:t>
      </w:r>
      <w:proofErr w:type="spellStart"/>
      <w:r w:rsidRPr="00584D0B">
        <w:rPr>
          <w:color w:val="000000" w:themeColor="text1"/>
          <w:sz w:val="28"/>
          <w:szCs w:val="28"/>
        </w:rPr>
        <w:t>considerîndu-le</w:t>
      </w:r>
      <w:proofErr w:type="spellEnd"/>
      <w:r w:rsidRPr="00584D0B">
        <w:rPr>
          <w:color w:val="000000" w:themeColor="text1"/>
          <w:sz w:val="28"/>
          <w:szCs w:val="28"/>
        </w:rPr>
        <w:t xml:space="preserve"> drept bază pentru creșterea competitivității </w:t>
      </w:r>
      <w:r w:rsidR="0000253E">
        <w:rPr>
          <w:color w:val="000000" w:themeColor="text1"/>
          <w:sz w:val="28"/>
          <w:szCs w:val="28"/>
        </w:rPr>
        <w:t>ţă</w:t>
      </w:r>
      <w:r w:rsidRPr="00584D0B">
        <w:rPr>
          <w:color w:val="000000" w:themeColor="text1"/>
          <w:sz w:val="28"/>
          <w:szCs w:val="28"/>
        </w:rPr>
        <w:t>rii.</w:t>
      </w:r>
    </w:p>
    <w:p w:rsidR="001941B3" w:rsidRPr="00584D0B" w:rsidRDefault="001941B3" w:rsidP="001941B3">
      <w:pPr>
        <w:ind w:firstLine="709"/>
        <w:jc w:val="both"/>
        <w:rPr>
          <w:color w:val="000000" w:themeColor="text1"/>
          <w:sz w:val="28"/>
          <w:szCs w:val="28"/>
        </w:rPr>
      </w:pPr>
      <w:r w:rsidRPr="00584D0B">
        <w:rPr>
          <w:color w:val="000000" w:themeColor="text1"/>
          <w:sz w:val="28"/>
          <w:szCs w:val="28"/>
        </w:rPr>
        <w:t>(2) Statul promovează cercetare-dezvoltarea, inovarea şi transferul tehnologic ce crește performanțele produselor, tehnologiilor, proceselor, precum și conduce la obținerea, propagarea și asimilarea de cunoștințe noi,  prin elaborarea și implementarea strategiilor, Programului național și a altor programe de stat și proiecte în domeniile cercetare-dezvoltare, inovare și transfer tehnologic, și prin aplicarea instrumentelor de stimulare a activităților respective;</w:t>
      </w:r>
    </w:p>
    <w:p w:rsidR="001941B3" w:rsidRPr="00584D0B" w:rsidRDefault="001941B3" w:rsidP="001941B3">
      <w:pPr>
        <w:tabs>
          <w:tab w:val="left" w:pos="720"/>
        </w:tabs>
        <w:ind w:firstLine="709"/>
        <w:jc w:val="both"/>
        <w:rPr>
          <w:color w:val="000000" w:themeColor="text1"/>
          <w:sz w:val="28"/>
          <w:szCs w:val="28"/>
        </w:rPr>
      </w:pPr>
      <w:r w:rsidRPr="00584D0B">
        <w:rPr>
          <w:color w:val="000000" w:themeColor="text1"/>
          <w:sz w:val="28"/>
          <w:szCs w:val="28"/>
        </w:rPr>
        <w:t>(3) Statul identifică direcțiile strategice de dezvoltare a științei și inovării și distribuie în mod prioritar mijloacele financiare destinate pentru dezvoltare, conform acestora.”.</w:t>
      </w:r>
    </w:p>
    <w:p w:rsidR="001941B3" w:rsidRPr="00584D0B" w:rsidRDefault="00BF1264" w:rsidP="00BF1264">
      <w:pPr>
        <w:tabs>
          <w:tab w:val="left" w:pos="1134"/>
        </w:tabs>
        <w:spacing w:after="120"/>
        <w:ind w:left="720"/>
        <w:jc w:val="both"/>
        <w:rPr>
          <w:color w:val="000000" w:themeColor="text1"/>
          <w:sz w:val="28"/>
          <w:szCs w:val="28"/>
        </w:rPr>
      </w:pPr>
      <w:r w:rsidRPr="00BF1264">
        <w:rPr>
          <w:b/>
          <w:color w:val="000000" w:themeColor="text1"/>
          <w:sz w:val="28"/>
          <w:szCs w:val="28"/>
        </w:rPr>
        <w:t>21</w:t>
      </w:r>
      <w:r>
        <w:rPr>
          <w:color w:val="000000" w:themeColor="text1"/>
          <w:sz w:val="28"/>
          <w:szCs w:val="28"/>
        </w:rPr>
        <w:t>.</w:t>
      </w:r>
      <w:r w:rsidR="001941B3" w:rsidRPr="00584D0B">
        <w:rPr>
          <w:color w:val="000000" w:themeColor="text1"/>
          <w:sz w:val="28"/>
          <w:szCs w:val="28"/>
        </w:rPr>
        <w:t>Articolul 56 se exclude.</w:t>
      </w:r>
    </w:p>
    <w:p w:rsidR="001941B3" w:rsidRPr="00526BB2" w:rsidRDefault="00BF1264" w:rsidP="00BF1264">
      <w:pPr>
        <w:tabs>
          <w:tab w:val="left" w:pos="720"/>
        </w:tabs>
        <w:spacing w:after="120"/>
        <w:ind w:left="720"/>
        <w:jc w:val="both"/>
        <w:rPr>
          <w:color w:val="000000" w:themeColor="text1"/>
          <w:sz w:val="28"/>
          <w:szCs w:val="28"/>
        </w:rPr>
      </w:pPr>
      <w:r w:rsidRPr="00BF1264">
        <w:rPr>
          <w:b/>
          <w:color w:val="000000" w:themeColor="text1"/>
          <w:sz w:val="28"/>
          <w:szCs w:val="28"/>
        </w:rPr>
        <w:t>22</w:t>
      </w:r>
      <w:r>
        <w:rPr>
          <w:color w:val="000000" w:themeColor="text1"/>
          <w:sz w:val="28"/>
          <w:szCs w:val="28"/>
        </w:rPr>
        <w:t>.</w:t>
      </w:r>
      <w:r w:rsidR="001941B3" w:rsidRPr="00526BB2">
        <w:rPr>
          <w:color w:val="000000" w:themeColor="text1"/>
          <w:sz w:val="28"/>
          <w:szCs w:val="28"/>
        </w:rPr>
        <w:t>Articolul 57 va avea următorul cuprins:</w:t>
      </w:r>
    </w:p>
    <w:p w:rsidR="001941B3" w:rsidRPr="00526BB2" w:rsidRDefault="001941B3" w:rsidP="001941B3">
      <w:pPr>
        <w:spacing w:after="120"/>
        <w:ind w:firstLine="709"/>
        <w:jc w:val="both"/>
        <w:rPr>
          <w:color w:val="000000" w:themeColor="text1"/>
          <w:sz w:val="28"/>
          <w:szCs w:val="28"/>
        </w:rPr>
      </w:pPr>
      <w:r w:rsidRPr="00526BB2">
        <w:rPr>
          <w:color w:val="000000" w:themeColor="text1"/>
          <w:sz w:val="28"/>
          <w:szCs w:val="28"/>
        </w:rPr>
        <w:t>„</w:t>
      </w:r>
      <w:r w:rsidRPr="00772027">
        <w:rPr>
          <w:b/>
          <w:color w:val="000000" w:themeColor="text1"/>
          <w:sz w:val="28"/>
          <w:szCs w:val="28"/>
        </w:rPr>
        <w:t>Articolul 57</w:t>
      </w:r>
      <w:r w:rsidRPr="00526BB2">
        <w:rPr>
          <w:color w:val="000000" w:themeColor="text1"/>
          <w:sz w:val="28"/>
          <w:szCs w:val="28"/>
        </w:rPr>
        <w:t>. Principiile de  bază ale politicii de stat în domeniile cercetare-dezvoltare, inovare și transfer tehnologic</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Politica de stat în domeniile cercetare-dezvoltare, inovare și transfer tehnologic se bazează pe următoarele principii:</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a) evaluarea rezultatelor  domeniilor cercetare-dezvoltare, inovare și transfer tehnologic în raport cu standardele și bunele practici internaționale, precum și în privința corespunderii acestora necesităților și priorităților economiei naționale și societății în ansamblu;</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b) concentrarea resurselor umane și direcționarea mijloacelor financiare  pentru soluționarea problemelor de importanță majoră;</w:t>
      </w:r>
    </w:p>
    <w:p w:rsidR="001941B3" w:rsidRPr="00526BB2" w:rsidRDefault="001941B3" w:rsidP="001941B3">
      <w:pPr>
        <w:jc w:val="both"/>
        <w:rPr>
          <w:color w:val="000000" w:themeColor="text1"/>
          <w:sz w:val="28"/>
          <w:szCs w:val="28"/>
        </w:rPr>
      </w:pPr>
      <w:r w:rsidRPr="00526BB2">
        <w:rPr>
          <w:color w:val="000000" w:themeColor="text1"/>
          <w:sz w:val="28"/>
          <w:szCs w:val="28"/>
        </w:rPr>
        <w:tab/>
        <w:t>c) direcționarea mijloacelor financiare cu prioritate către instituții şi echipe de cercetători care au dovedit performanță în cercetare-dezvoltare, inovare și transfer tehnologic;</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d) asigurarea transparenței și concurenței loiale în activitățile de cercetare-dezvoltare, inovare și transfer tehnologic;</w:t>
      </w:r>
    </w:p>
    <w:p w:rsidR="001941B3" w:rsidRPr="00526BB2" w:rsidRDefault="001941B3" w:rsidP="001941B3">
      <w:pPr>
        <w:spacing w:after="120"/>
        <w:ind w:firstLine="709"/>
        <w:jc w:val="both"/>
        <w:rPr>
          <w:color w:val="000000" w:themeColor="text1"/>
          <w:sz w:val="28"/>
          <w:szCs w:val="28"/>
        </w:rPr>
      </w:pPr>
      <w:r w:rsidRPr="00526BB2">
        <w:rPr>
          <w:color w:val="000000" w:themeColor="text1"/>
          <w:sz w:val="28"/>
          <w:szCs w:val="28"/>
        </w:rPr>
        <w:lastRenderedPageBreak/>
        <w:t>e) promovarea parteneriatului între organizațiile din domeniile cercetare-dezvoltare, inovare și transfer tehnologic, sistemul educațional și mediul afacerilor;</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f) stimularea obținerii performanțelor în domeniile cercetare-dezvoltare, inovare și transfer tehnologic;</w:t>
      </w:r>
    </w:p>
    <w:p w:rsidR="001941B3" w:rsidRPr="00526BB2" w:rsidRDefault="001941B3" w:rsidP="001941B3">
      <w:pPr>
        <w:jc w:val="both"/>
        <w:rPr>
          <w:color w:val="000000" w:themeColor="text1"/>
          <w:sz w:val="28"/>
          <w:szCs w:val="28"/>
        </w:rPr>
      </w:pPr>
      <w:r w:rsidRPr="00526BB2">
        <w:rPr>
          <w:color w:val="000000" w:themeColor="text1"/>
          <w:sz w:val="28"/>
          <w:szCs w:val="28"/>
        </w:rPr>
        <w:tab/>
        <w:t>g) respectarea eticii și bunei conduite precum și adoptarea bunelor practici internaționale în domeniile cercetării, dezvoltării, inovării și transferului tehnologic.</w:t>
      </w:r>
    </w:p>
    <w:p w:rsidR="001941B3" w:rsidRPr="00526BB2" w:rsidRDefault="001941B3" w:rsidP="001941B3">
      <w:pPr>
        <w:jc w:val="both"/>
        <w:rPr>
          <w:color w:val="000000" w:themeColor="text1"/>
          <w:sz w:val="28"/>
          <w:szCs w:val="28"/>
        </w:rPr>
      </w:pPr>
    </w:p>
    <w:p w:rsidR="001941B3" w:rsidRPr="00526BB2" w:rsidRDefault="00BF1264" w:rsidP="00BF1264">
      <w:pPr>
        <w:tabs>
          <w:tab w:val="left" w:pos="1134"/>
        </w:tabs>
        <w:spacing w:after="120"/>
        <w:ind w:left="810"/>
        <w:jc w:val="both"/>
        <w:rPr>
          <w:color w:val="000000" w:themeColor="text1"/>
          <w:sz w:val="28"/>
          <w:szCs w:val="28"/>
        </w:rPr>
      </w:pPr>
      <w:r w:rsidRPr="00BF1264">
        <w:rPr>
          <w:b/>
          <w:color w:val="000000" w:themeColor="text1"/>
          <w:sz w:val="28"/>
          <w:szCs w:val="28"/>
        </w:rPr>
        <w:t>23</w:t>
      </w:r>
      <w:r>
        <w:rPr>
          <w:color w:val="000000" w:themeColor="text1"/>
          <w:sz w:val="28"/>
          <w:szCs w:val="28"/>
        </w:rPr>
        <w:t xml:space="preserve">. </w:t>
      </w:r>
      <w:r w:rsidR="001941B3" w:rsidRPr="00526BB2">
        <w:rPr>
          <w:color w:val="000000" w:themeColor="text1"/>
          <w:sz w:val="28"/>
          <w:szCs w:val="28"/>
        </w:rPr>
        <w:t>Articolul 58 va avea următorul cuprins:</w:t>
      </w:r>
    </w:p>
    <w:p w:rsidR="001941B3" w:rsidRPr="00526BB2" w:rsidRDefault="001941B3" w:rsidP="001941B3">
      <w:pPr>
        <w:spacing w:after="120"/>
        <w:ind w:firstLine="709"/>
        <w:jc w:val="both"/>
        <w:rPr>
          <w:color w:val="000000" w:themeColor="text1"/>
          <w:sz w:val="28"/>
          <w:szCs w:val="28"/>
        </w:rPr>
      </w:pPr>
      <w:r w:rsidRPr="00944CD1">
        <w:rPr>
          <w:color w:val="000000" w:themeColor="text1"/>
          <w:sz w:val="26"/>
          <w:szCs w:val="26"/>
        </w:rPr>
        <w:t>„</w:t>
      </w:r>
      <w:r w:rsidRPr="00772027">
        <w:rPr>
          <w:b/>
          <w:color w:val="000000" w:themeColor="text1"/>
          <w:sz w:val="28"/>
          <w:szCs w:val="28"/>
        </w:rPr>
        <w:t>Articolul 58</w:t>
      </w:r>
      <w:r w:rsidRPr="00526BB2">
        <w:rPr>
          <w:color w:val="000000" w:themeColor="text1"/>
          <w:sz w:val="28"/>
          <w:szCs w:val="28"/>
        </w:rPr>
        <w:t>. Direcțiile strategice de  dezvoltare a științei și inovării</w:t>
      </w:r>
    </w:p>
    <w:p w:rsidR="001941B3" w:rsidRPr="00526BB2" w:rsidRDefault="001941B3" w:rsidP="001941B3">
      <w:pPr>
        <w:spacing w:after="120"/>
        <w:ind w:firstLine="709"/>
        <w:jc w:val="both"/>
        <w:rPr>
          <w:color w:val="000000" w:themeColor="text1"/>
          <w:sz w:val="28"/>
          <w:szCs w:val="28"/>
        </w:rPr>
      </w:pPr>
      <w:r w:rsidRPr="00526BB2">
        <w:rPr>
          <w:color w:val="000000" w:themeColor="text1"/>
          <w:sz w:val="28"/>
          <w:szCs w:val="28"/>
        </w:rPr>
        <w:t>(1) Direcțiile strategice de dezvoltare a științei și inovării se identifică în funcție de necesitățile de dezvoltare a țării, prioritățile naționale stabilite prin strategii și Programul național, potențialul existent, avantajul competitiv și evoluțiile factorilor externi ce determină dezvoltarea.</w:t>
      </w:r>
    </w:p>
    <w:p w:rsidR="001941B3" w:rsidRPr="00526BB2" w:rsidRDefault="001941B3" w:rsidP="001941B3">
      <w:pPr>
        <w:spacing w:after="120"/>
        <w:ind w:firstLine="709"/>
        <w:jc w:val="both"/>
        <w:rPr>
          <w:color w:val="000000" w:themeColor="text1"/>
          <w:sz w:val="28"/>
          <w:szCs w:val="28"/>
        </w:rPr>
      </w:pPr>
      <w:r w:rsidRPr="00526BB2">
        <w:rPr>
          <w:color w:val="000000" w:themeColor="text1"/>
          <w:sz w:val="28"/>
          <w:szCs w:val="28"/>
        </w:rPr>
        <w:t>(2) Direcțiile și prioritățile strategice se identifică în urma unui exercițiu amplu de consultare a mediului economic, academic și de cercetare, precum și a reprezentanților societății civile.</w:t>
      </w:r>
    </w:p>
    <w:p w:rsidR="001941B3" w:rsidRPr="00526BB2" w:rsidRDefault="001941B3" w:rsidP="001941B3">
      <w:pPr>
        <w:spacing w:after="120"/>
        <w:ind w:firstLine="709"/>
        <w:jc w:val="both"/>
        <w:rPr>
          <w:color w:val="000000" w:themeColor="text1"/>
          <w:sz w:val="28"/>
          <w:szCs w:val="28"/>
        </w:rPr>
      </w:pPr>
      <w:r w:rsidRPr="00526BB2">
        <w:rPr>
          <w:color w:val="000000" w:themeColor="text1"/>
          <w:sz w:val="28"/>
          <w:szCs w:val="28"/>
        </w:rPr>
        <w:t xml:space="preserve">(3)  Consiliul  Interministerial pentru Coordonarea Politicilor în Domeniile </w:t>
      </w:r>
      <w:proofErr w:type="spellStart"/>
      <w:r w:rsidRPr="00526BB2">
        <w:rPr>
          <w:color w:val="000000" w:themeColor="text1"/>
          <w:sz w:val="28"/>
          <w:szCs w:val="28"/>
        </w:rPr>
        <w:t>Cercetare-Dezvoltare</w:t>
      </w:r>
      <w:proofErr w:type="spellEnd"/>
      <w:r w:rsidRPr="00526BB2">
        <w:rPr>
          <w:color w:val="000000" w:themeColor="text1"/>
          <w:sz w:val="28"/>
          <w:szCs w:val="28"/>
        </w:rPr>
        <w:t>, Inovare și Transfer Tehnologic coordonează direcțiile strategice de dezvoltare a științei și inovării,”.</w:t>
      </w:r>
    </w:p>
    <w:p w:rsidR="001941B3" w:rsidRPr="00526BB2" w:rsidRDefault="00BF1264" w:rsidP="00BF1264">
      <w:pPr>
        <w:tabs>
          <w:tab w:val="left" w:pos="1134"/>
        </w:tabs>
        <w:spacing w:after="120"/>
        <w:ind w:left="810"/>
        <w:jc w:val="both"/>
        <w:rPr>
          <w:color w:val="000000" w:themeColor="text1"/>
          <w:sz w:val="28"/>
          <w:szCs w:val="28"/>
        </w:rPr>
      </w:pPr>
      <w:r w:rsidRPr="00BF1264">
        <w:rPr>
          <w:b/>
          <w:color w:val="000000" w:themeColor="text1"/>
          <w:sz w:val="28"/>
          <w:szCs w:val="28"/>
        </w:rPr>
        <w:t>24</w:t>
      </w:r>
      <w:r>
        <w:rPr>
          <w:color w:val="000000" w:themeColor="text1"/>
          <w:sz w:val="28"/>
          <w:szCs w:val="28"/>
        </w:rPr>
        <w:t xml:space="preserve">. </w:t>
      </w:r>
      <w:r w:rsidR="001941B3" w:rsidRPr="00526BB2">
        <w:rPr>
          <w:color w:val="000000" w:themeColor="text1"/>
          <w:sz w:val="28"/>
          <w:szCs w:val="28"/>
        </w:rPr>
        <w:t>Articolul 59 va avea următorul cuprins:</w:t>
      </w:r>
    </w:p>
    <w:p w:rsidR="001941B3" w:rsidRPr="00526BB2" w:rsidRDefault="001941B3" w:rsidP="001941B3">
      <w:pPr>
        <w:spacing w:after="120"/>
        <w:ind w:firstLine="709"/>
        <w:jc w:val="both"/>
        <w:rPr>
          <w:color w:val="000000" w:themeColor="text1"/>
          <w:sz w:val="28"/>
          <w:szCs w:val="28"/>
        </w:rPr>
      </w:pPr>
      <w:r w:rsidRPr="00526BB2">
        <w:rPr>
          <w:color w:val="000000" w:themeColor="text1"/>
          <w:sz w:val="28"/>
          <w:szCs w:val="28"/>
        </w:rPr>
        <w:t>„</w:t>
      </w:r>
      <w:r w:rsidRPr="00772027">
        <w:rPr>
          <w:b/>
          <w:color w:val="000000" w:themeColor="text1"/>
          <w:sz w:val="28"/>
          <w:szCs w:val="28"/>
        </w:rPr>
        <w:t>Articolul 59</w:t>
      </w:r>
      <w:r w:rsidRPr="00526BB2">
        <w:rPr>
          <w:color w:val="000000" w:themeColor="text1"/>
          <w:sz w:val="28"/>
          <w:szCs w:val="28"/>
        </w:rPr>
        <w:t>. Programe de stat în domeniile cercetare-dezvoltare, inovare și transfer tehnologic</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(1)</w:t>
      </w:r>
      <w:r w:rsidRPr="00526BB2">
        <w:rPr>
          <w:color w:val="000000" w:themeColor="text1"/>
          <w:sz w:val="28"/>
          <w:szCs w:val="28"/>
        </w:rPr>
        <w:tab/>
        <w:t>Programele de stat în domeniile cercetare-dezvoltare, inovare şi transfer tehnologic constituie un complex de proiecte sau măsuri menite să dezvolte cercetarea-dezvoltarea, să realizeze inovarea, inclusiv prin transferul de tehnologii întru soluţionarea problemelor de importanţă naţională, în acestea fiind reflectate obiectivele şi rezultatele scontate.</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(2)</w:t>
      </w:r>
      <w:r w:rsidRPr="00526BB2">
        <w:rPr>
          <w:color w:val="000000" w:themeColor="text1"/>
          <w:sz w:val="28"/>
          <w:szCs w:val="28"/>
        </w:rPr>
        <w:tab/>
        <w:t xml:space="preserve">Proiectele incluse în programele de stat în domeniile </w:t>
      </w:r>
      <w:proofErr w:type="spellStart"/>
      <w:r w:rsidRPr="00526BB2">
        <w:rPr>
          <w:color w:val="000000" w:themeColor="text1"/>
          <w:sz w:val="28"/>
          <w:szCs w:val="28"/>
        </w:rPr>
        <w:t>cercetare-</w:t>
      </w:r>
      <w:proofErr w:type="spellEnd"/>
      <w:r w:rsidRPr="00526BB2">
        <w:rPr>
          <w:color w:val="000000" w:themeColor="text1"/>
          <w:sz w:val="28"/>
          <w:szCs w:val="28"/>
        </w:rPr>
        <w:t xml:space="preserve"> dezvoltare, inovare şi transfer tehnologic se selectează prin concurs.</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(3)</w:t>
      </w:r>
      <w:r w:rsidRPr="00526BB2">
        <w:rPr>
          <w:color w:val="000000" w:themeColor="text1"/>
          <w:sz w:val="28"/>
          <w:szCs w:val="28"/>
        </w:rPr>
        <w:tab/>
        <w:t>Programele de stat în domeniile cercetare-dezvoltare, inovare şi transfer tehnologic sunt finanţate de la bugetul de stat parţial sau integral, în dependenţă de componenţa şi potenţialul participanţilor la realizarea programului respectiv, precum şi în dependenţă de condiţiile concursului proiectelor propuse pentru implementare.”</w:t>
      </w:r>
    </w:p>
    <w:p w:rsidR="001941B3" w:rsidRPr="00526BB2" w:rsidRDefault="00BF1264" w:rsidP="00BF1264">
      <w:pPr>
        <w:tabs>
          <w:tab w:val="left" w:pos="1134"/>
        </w:tabs>
        <w:spacing w:after="120"/>
        <w:ind w:left="810"/>
        <w:jc w:val="both"/>
        <w:rPr>
          <w:color w:val="000000" w:themeColor="text1"/>
          <w:sz w:val="28"/>
          <w:szCs w:val="28"/>
        </w:rPr>
      </w:pPr>
      <w:r w:rsidRPr="00BF1264">
        <w:rPr>
          <w:b/>
          <w:color w:val="000000" w:themeColor="text1"/>
          <w:sz w:val="28"/>
          <w:szCs w:val="28"/>
        </w:rPr>
        <w:t>25</w:t>
      </w:r>
      <w:r>
        <w:rPr>
          <w:color w:val="000000" w:themeColor="text1"/>
          <w:sz w:val="28"/>
          <w:szCs w:val="28"/>
        </w:rPr>
        <w:t xml:space="preserve">. </w:t>
      </w:r>
      <w:r w:rsidR="001941B3" w:rsidRPr="00526BB2">
        <w:rPr>
          <w:color w:val="000000" w:themeColor="text1"/>
          <w:sz w:val="28"/>
          <w:szCs w:val="28"/>
        </w:rPr>
        <w:t>După articolul 59 se introduc Articolele 59</w:t>
      </w:r>
      <w:r w:rsidR="001941B3" w:rsidRPr="00526BB2">
        <w:rPr>
          <w:color w:val="000000" w:themeColor="text1"/>
          <w:sz w:val="28"/>
          <w:szCs w:val="28"/>
          <w:vertAlign w:val="superscript"/>
        </w:rPr>
        <w:t>1</w:t>
      </w:r>
      <w:r w:rsidR="001941B3" w:rsidRPr="00526BB2">
        <w:rPr>
          <w:color w:val="000000" w:themeColor="text1"/>
          <w:sz w:val="28"/>
          <w:szCs w:val="28"/>
        </w:rPr>
        <w:t>,  59</w:t>
      </w:r>
      <w:r w:rsidR="001941B3" w:rsidRPr="00526BB2">
        <w:rPr>
          <w:color w:val="000000" w:themeColor="text1"/>
          <w:sz w:val="28"/>
          <w:szCs w:val="28"/>
          <w:vertAlign w:val="superscript"/>
        </w:rPr>
        <w:t>2</w:t>
      </w:r>
      <w:r w:rsidR="001941B3" w:rsidRPr="00526BB2">
        <w:rPr>
          <w:color w:val="000000" w:themeColor="text1"/>
          <w:sz w:val="28"/>
          <w:szCs w:val="28"/>
        </w:rPr>
        <w:t>, 59</w:t>
      </w:r>
      <w:r w:rsidR="001941B3" w:rsidRPr="00526BB2">
        <w:rPr>
          <w:color w:val="000000" w:themeColor="text1"/>
          <w:sz w:val="28"/>
          <w:szCs w:val="28"/>
          <w:vertAlign w:val="superscript"/>
        </w:rPr>
        <w:t>3</w:t>
      </w:r>
      <w:r w:rsidR="001941B3" w:rsidRPr="00526BB2">
        <w:rPr>
          <w:color w:val="000000" w:themeColor="text1"/>
          <w:sz w:val="28"/>
          <w:szCs w:val="28"/>
        </w:rPr>
        <w:t xml:space="preserve"> şi 59</w:t>
      </w:r>
      <w:r w:rsidR="001941B3" w:rsidRPr="00526BB2">
        <w:rPr>
          <w:color w:val="000000" w:themeColor="text1"/>
          <w:sz w:val="28"/>
          <w:szCs w:val="28"/>
          <w:vertAlign w:val="superscript"/>
        </w:rPr>
        <w:t xml:space="preserve">4 </w:t>
      </w:r>
      <w:r w:rsidR="001941B3" w:rsidRPr="00526BB2">
        <w:rPr>
          <w:color w:val="000000" w:themeColor="text1"/>
          <w:sz w:val="28"/>
          <w:szCs w:val="28"/>
        </w:rPr>
        <w:t>cu următorul cuprins:</w:t>
      </w:r>
    </w:p>
    <w:p w:rsidR="001941B3" w:rsidRPr="00526BB2" w:rsidRDefault="001941B3" w:rsidP="001941B3">
      <w:pPr>
        <w:spacing w:after="120"/>
        <w:ind w:firstLine="709"/>
        <w:jc w:val="both"/>
        <w:rPr>
          <w:color w:val="000000" w:themeColor="text1"/>
          <w:sz w:val="28"/>
          <w:szCs w:val="28"/>
        </w:rPr>
      </w:pPr>
      <w:r w:rsidRPr="00526BB2">
        <w:rPr>
          <w:color w:val="000000" w:themeColor="text1"/>
          <w:sz w:val="28"/>
          <w:szCs w:val="28"/>
        </w:rPr>
        <w:t>„</w:t>
      </w:r>
      <w:r w:rsidRPr="00772027">
        <w:rPr>
          <w:b/>
          <w:color w:val="000000" w:themeColor="text1"/>
          <w:sz w:val="28"/>
          <w:szCs w:val="28"/>
        </w:rPr>
        <w:t>Articolul 59</w:t>
      </w:r>
      <w:r w:rsidRPr="00772027">
        <w:rPr>
          <w:b/>
          <w:color w:val="000000" w:themeColor="text1"/>
          <w:sz w:val="28"/>
          <w:szCs w:val="28"/>
          <w:vertAlign w:val="superscript"/>
        </w:rPr>
        <w:t>1</w:t>
      </w:r>
      <w:r w:rsidRPr="00772027">
        <w:rPr>
          <w:b/>
          <w:color w:val="000000" w:themeColor="text1"/>
          <w:sz w:val="28"/>
          <w:szCs w:val="28"/>
        </w:rPr>
        <w:t>.</w:t>
      </w:r>
      <w:r w:rsidRPr="00526BB2">
        <w:rPr>
          <w:color w:val="000000" w:themeColor="text1"/>
          <w:sz w:val="28"/>
          <w:szCs w:val="28"/>
        </w:rPr>
        <w:t xml:space="preserve"> Consiliul  Interministerial pentru Coordonarea Politicilor în Domeniile </w:t>
      </w:r>
      <w:proofErr w:type="spellStart"/>
      <w:r w:rsidRPr="00526BB2">
        <w:rPr>
          <w:color w:val="000000" w:themeColor="text1"/>
          <w:sz w:val="28"/>
          <w:szCs w:val="28"/>
        </w:rPr>
        <w:t>Cercetare-Dezvoltare</w:t>
      </w:r>
      <w:proofErr w:type="spellEnd"/>
      <w:r w:rsidRPr="00526BB2">
        <w:rPr>
          <w:color w:val="000000" w:themeColor="text1"/>
          <w:sz w:val="28"/>
          <w:szCs w:val="28"/>
        </w:rPr>
        <w:t>, Inovare și Transfer Tehnologic.</w:t>
      </w:r>
    </w:p>
    <w:p w:rsidR="001941B3" w:rsidRPr="00526BB2" w:rsidRDefault="001941B3" w:rsidP="001941B3">
      <w:pPr>
        <w:jc w:val="both"/>
        <w:rPr>
          <w:color w:val="000000" w:themeColor="text1"/>
          <w:sz w:val="28"/>
          <w:szCs w:val="28"/>
        </w:rPr>
      </w:pPr>
      <w:r w:rsidRPr="00526BB2">
        <w:rPr>
          <w:color w:val="000000" w:themeColor="text1"/>
          <w:sz w:val="28"/>
          <w:szCs w:val="28"/>
        </w:rPr>
        <w:tab/>
        <w:t xml:space="preserve">(1) Consiliul Interministerial pentru Coordonarea Programelor de Stat în Domeniile </w:t>
      </w:r>
      <w:proofErr w:type="spellStart"/>
      <w:r w:rsidRPr="00526BB2">
        <w:rPr>
          <w:color w:val="000000" w:themeColor="text1"/>
          <w:sz w:val="28"/>
          <w:szCs w:val="28"/>
        </w:rPr>
        <w:t>Cercetare-Dezvoltare</w:t>
      </w:r>
      <w:proofErr w:type="spellEnd"/>
      <w:r w:rsidRPr="00526BB2">
        <w:rPr>
          <w:color w:val="000000" w:themeColor="text1"/>
          <w:sz w:val="28"/>
          <w:szCs w:val="28"/>
        </w:rPr>
        <w:t xml:space="preserve">, Inovare şi Transfer Tehnologic, denumit în </w:t>
      </w:r>
      <w:r w:rsidRPr="00526BB2">
        <w:rPr>
          <w:color w:val="000000" w:themeColor="text1"/>
          <w:sz w:val="28"/>
          <w:szCs w:val="28"/>
        </w:rPr>
        <w:lastRenderedPageBreak/>
        <w:t>continuare Consiliul Interministerial este creat în scopul coordonării şi promovării documentelor de politici, Programelor de Stat, precum şi a proiectelor de importanţă naţională în domeniile cercetare-dezvoltare, inovare şi transfer tehnologic.</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 xml:space="preserve">(2) Consiliul Interministerial se instituie  conform principiului parității, prin </w:t>
      </w:r>
      <w:proofErr w:type="spellStart"/>
      <w:r w:rsidRPr="00526BB2">
        <w:rPr>
          <w:color w:val="000000" w:themeColor="text1"/>
          <w:sz w:val="28"/>
          <w:szCs w:val="28"/>
        </w:rPr>
        <w:t>hotărîre</w:t>
      </w:r>
      <w:proofErr w:type="spellEnd"/>
      <w:r w:rsidRPr="00526BB2">
        <w:rPr>
          <w:color w:val="000000" w:themeColor="text1"/>
          <w:sz w:val="28"/>
          <w:szCs w:val="28"/>
        </w:rPr>
        <w:t xml:space="preserve"> de Guvern.</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 xml:space="preserve">(3) Consiliul Interministerial nu este personalitate juridică și funcționează în conformitate cu regulamentul său aprobat prin </w:t>
      </w:r>
      <w:proofErr w:type="spellStart"/>
      <w:r w:rsidRPr="00526BB2">
        <w:rPr>
          <w:color w:val="000000" w:themeColor="text1"/>
          <w:sz w:val="28"/>
          <w:szCs w:val="28"/>
        </w:rPr>
        <w:t>hotărîre</w:t>
      </w:r>
      <w:proofErr w:type="spellEnd"/>
      <w:r w:rsidRPr="00526BB2">
        <w:rPr>
          <w:color w:val="000000" w:themeColor="text1"/>
          <w:sz w:val="28"/>
          <w:szCs w:val="28"/>
        </w:rPr>
        <w:t xml:space="preserve"> de Guvern.</w:t>
      </w:r>
    </w:p>
    <w:p w:rsidR="001941B3" w:rsidRPr="00526BB2" w:rsidRDefault="001941B3" w:rsidP="001941B3">
      <w:pPr>
        <w:spacing w:after="120"/>
        <w:ind w:firstLine="709"/>
        <w:jc w:val="both"/>
        <w:rPr>
          <w:color w:val="000000" w:themeColor="text1"/>
          <w:sz w:val="28"/>
          <w:szCs w:val="28"/>
        </w:rPr>
      </w:pPr>
      <w:r w:rsidRPr="00526BB2">
        <w:rPr>
          <w:color w:val="000000" w:themeColor="text1"/>
          <w:sz w:val="28"/>
          <w:szCs w:val="28"/>
        </w:rPr>
        <w:t>(4) Consiliul Interministerial include în componența sa în calitate de:</w:t>
      </w:r>
    </w:p>
    <w:p w:rsidR="001941B3" w:rsidRPr="00526BB2" w:rsidRDefault="001941B3" w:rsidP="001941B3">
      <w:pPr>
        <w:numPr>
          <w:ilvl w:val="1"/>
          <w:numId w:val="1"/>
        </w:numPr>
        <w:tabs>
          <w:tab w:val="left" w:pos="1260"/>
        </w:tabs>
        <w:spacing w:after="120"/>
        <w:ind w:left="0" w:firstLine="709"/>
        <w:jc w:val="both"/>
        <w:rPr>
          <w:color w:val="000000" w:themeColor="text1"/>
          <w:sz w:val="28"/>
          <w:szCs w:val="28"/>
        </w:rPr>
      </w:pPr>
      <w:r w:rsidRPr="00526BB2">
        <w:rPr>
          <w:color w:val="000000" w:themeColor="text1"/>
          <w:sz w:val="28"/>
          <w:szCs w:val="28"/>
        </w:rPr>
        <w:t>președinte - Prim-ministru al Republicii Moldova;</w:t>
      </w:r>
    </w:p>
    <w:p w:rsidR="001941B3" w:rsidRPr="00526BB2" w:rsidRDefault="001941B3" w:rsidP="001941B3">
      <w:pPr>
        <w:numPr>
          <w:ilvl w:val="1"/>
          <w:numId w:val="1"/>
        </w:numPr>
        <w:tabs>
          <w:tab w:val="left" w:pos="1260"/>
        </w:tabs>
        <w:spacing w:after="120"/>
        <w:ind w:left="0" w:firstLine="709"/>
        <w:jc w:val="both"/>
        <w:rPr>
          <w:color w:val="000000" w:themeColor="text1"/>
          <w:sz w:val="28"/>
          <w:szCs w:val="28"/>
        </w:rPr>
      </w:pPr>
      <w:r w:rsidRPr="00526BB2">
        <w:rPr>
          <w:color w:val="000000" w:themeColor="text1"/>
          <w:sz w:val="28"/>
          <w:szCs w:val="28"/>
        </w:rPr>
        <w:t xml:space="preserve">doi vicepreședinţi - din oficiu: ministrul economiei şi  ministrul educației; </w:t>
      </w:r>
    </w:p>
    <w:p w:rsidR="001941B3" w:rsidRPr="00526BB2" w:rsidRDefault="001941B3" w:rsidP="001941B3">
      <w:pPr>
        <w:numPr>
          <w:ilvl w:val="1"/>
          <w:numId w:val="1"/>
        </w:numPr>
        <w:tabs>
          <w:tab w:val="left" w:pos="1260"/>
        </w:tabs>
        <w:spacing w:after="120"/>
        <w:ind w:left="0" w:firstLine="709"/>
        <w:jc w:val="both"/>
        <w:rPr>
          <w:color w:val="000000" w:themeColor="text1"/>
          <w:sz w:val="28"/>
          <w:szCs w:val="28"/>
        </w:rPr>
      </w:pPr>
      <w:r w:rsidRPr="00526BB2">
        <w:rPr>
          <w:color w:val="000000" w:themeColor="text1"/>
          <w:sz w:val="28"/>
          <w:szCs w:val="28"/>
        </w:rPr>
        <w:t xml:space="preserve">membri: consilierul Prim-ministrului în domeniile cercetare-dezvoltare, inovare și transfer tehnologic, ministrul finanțelor, ministrul agriculturii și industriei alimentare, ministrul dezvoltării regionale și construcțiilor, președintele Academiei de Științe a Moldovei, o persoană delegată de Consiliul Rectorilor, președintele Camerei de Comerț și Industrie și Directorul Agenției Naționale pentru </w:t>
      </w:r>
      <w:proofErr w:type="spellStart"/>
      <w:r w:rsidRPr="00526BB2">
        <w:rPr>
          <w:color w:val="000000" w:themeColor="text1"/>
          <w:sz w:val="28"/>
          <w:szCs w:val="28"/>
        </w:rPr>
        <w:t>Cercetare-Dezvoltare</w:t>
      </w:r>
      <w:proofErr w:type="spellEnd"/>
      <w:r w:rsidRPr="00526BB2">
        <w:rPr>
          <w:color w:val="000000" w:themeColor="text1"/>
          <w:sz w:val="28"/>
          <w:szCs w:val="28"/>
        </w:rPr>
        <w:t>, Inovare și Transfer Tehnologic. În funcție de tematica proiectelor examinate, vor fi invitați și alți miniștri care vor activa din oficiu;</w:t>
      </w:r>
    </w:p>
    <w:p w:rsidR="001941B3" w:rsidRPr="00526BB2" w:rsidRDefault="001941B3" w:rsidP="001941B3">
      <w:pPr>
        <w:spacing w:after="120"/>
        <w:jc w:val="both"/>
        <w:rPr>
          <w:color w:val="000000" w:themeColor="text1"/>
          <w:sz w:val="28"/>
          <w:szCs w:val="28"/>
        </w:rPr>
      </w:pPr>
      <w:r w:rsidRPr="00526BB2">
        <w:rPr>
          <w:color w:val="000000" w:themeColor="text1"/>
          <w:sz w:val="28"/>
          <w:szCs w:val="28"/>
        </w:rPr>
        <w:tab/>
        <w:t>(5) În lipsa președintelui, ședințele Consiliului Interministerial sunt prezidate de către unul din vicepreședinţi.”</w:t>
      </w:r>
    </w:p>
    <w:p w:rsidR="001941B3" w:rsidRPr="00526BB2" w:rsidRDefault="001941B3" w:rsidP="001941B3">
      <w:pPr>
        <w:pStyle w:val="20"/>
        <w:tabs>
          <w:tab w:val="left" w:pos="709"/>
        </w:tabs>
        <w:spacing w:before="0" w:after="120" w:line="240" w:lineRule="auto"/>
        <w:ind w:firstLine="709"/>
        <w:rPr>
          <w:rFonts w:ascii="Times New Roman" w:hAnsi="Times New Roman" w:cs="Times New Roman"/>
          <w:color w:val="000000" w:themeColor="text1"/>
          <w:lang w:val="ro-RO"/>
        </w:rPr>
      </w:pPr>
      <w:r w:rsidRPr="00526BB2">
        <w:rPr>
          <w:rFonts w:ascii="Times New Roman" w:hAnsi="Times New Roman" w:cs="Times New Roman"/>
          <w:color w:val="000000" w:themeColor="text1"/>
          <w:lang w:val="ro-RO"/>
        </w:rPr>
        <w:t xml:space="preserve">(6) Lucrările de secretariat ale Consiliului Interministerial </w:t>
      </w:r>
      <w:proofErr w:type="spellStart"/>
      <w:r w:rsidRPr="00526BB2">
        <w:rPr>
          <w:rFonts w:ascii="Times New Roman" w:hAnsi="Times New Roman" w:cs="Times New Roman"/>
          <w:color w:val="000000" w:themeColor="text1"/>
          <w:lang w:val="ro-RO"/>
        </w:rPr>
        <w:t>sînt</w:t>
      </w:r>
      <w:proofErr w:type="spellEnd"/>
      <w:r w:rsidRPr="00526BB2">
        <w:rPr>
          <w:rFonts w:ascii="Times New Roman" w:hAnsi="Times New Roman" w:cs="Times New Roman"/>
          <w:color w:val="000000" w:themeColor="text1"/>
          <w:lang w:val="ro-RO"/>
        </w:rPr>
        <w:t xml:space="preserve"> asigurate de către Cancelaria de Stat, în persoana consilierului Prim-ministrului în domeniile cercetare-dezvoltare, inovare şi transfer tehnologic.”</w:t>
      </w:r>
    </w:p>
    <w:p w:rsidR="001941B3" w:rsidRPr="00526BB2" w:rsidRDefault="001941B3" w:rsidP="001941B3">
      <w:pPr>
        <w:spacing w:after="120"/>
        <w:ind w:firstLine="709"/>
        <w:jc w:val="both"/>
        <w:rPr>
          <w:color w:val="000000" w:themeColor="text1"/>
          <w:sz w:val="28"/>
          <w:szCs w:val="28"/>
        </w:rPr>
      </w:pPr>
      <w:r w:rsidRPr="00526BB2">
        <w:rPr>
          <w:color w:val="000000" w:themeColor="text1"/>
          <w:sz w:val="28"/>
          <w:szCs w:val="28"/>
        </w:rPr>
        <w:t>(7) Consiliul Interministerial are următoarele atribuţii:</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a) coordonează politicile în domeniile cercetare-dezvoltare, inovare şi transfer tehnologic, inclusiv promovează programele de stat şi proiectele de importanţă naţională în domeniile respective;</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 xml:space="preserve">b) propune Guvernului, în baza concursului organizat de Cancelaria de Stat, candidaturile pentru numirea în funcţiile de director şi </w:t>
      </w:r>
      <w:proofErr w:type="spellStart"/>
      <w:r w:rsidRPr="00526BB2">
        <w:rPr>
          <w:color w:val="000000" w:themeColor="text1"/>
          <w:sz w:val="28"/>
          <w:szCs w:val="28"/>
        </w:rPr>
        <w:t>vicedirector</w:t>
      </w:r>
      <w:proofErr w:type="spellEnd"/>
      <w:r w:rsidRPr="00526BB2">
        <w:rPr>
          <w:color w:val="000000" w:themeColor="text1"/>
          <w:sz w:val="28"/>
          <w:szCs w:val="28"/>
        </w:rPr>
        <w:t xml:space="preserve"> ai Agenţiei Naţionale pentru </w:t>
      </w:r>
      <w:proofErr w:type="spellStart"/>
      <w:r w:rsidRPr="00526BB2">
        <w:rPr>
          <w:color w:val="000000" w:themeColor="text1"/>
          <w:sz w:val="28"/>
          <w:szCs w:val="28"/>
        </w:rPr>
        <w:t>Cercetare-Dezvoltare</w:t>
      </w:r>
      <w:proofErr w:type="spellEnd"/>
      <w:r w:rsidRPr="00526BB2">
        <w:rPr>
          <w:color w:val="000000" w:themeColor="text1"/>
          <w:sz w:val="28"/>
          <w:szCs w:val="28"/>
        </w:rPr>
        <w:t xml:space="preserve">, Inovare şi Transfer Tehnologic. </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 xml:space="preserve"> Articolul 59</w:t>
      </w:r>
      <w:r w:rsidRPr="00526BB2">
        <w:rPr>
          <w:color w:val="000000" w:themeColor="text1"/>
          <w:sz w:val="28"/>
          <w:szCs w:val="28"/>
          <w:vertAlign w:val="superscript"/>
        </w:rPr>
        <w:t>2</w:t>
      </w:r>
      <w:r w:rsidRPr="00526BB2">
        <w:rPr>
          <w:color w:val="000000" w:themeColor="text1"/>
          <w:sz w:val="28"/>
          <w:szCs w:val="28"/>
        </w:rPr>
        <w:t xml:space="preserve">. Agenția Națională pentru </w:t>
      </w:r>
      <w:proofErr w:type="spellStart"/>
      <w:r w:rsidRPr="00526BB2">
        <w:rPr>
          <w:color w:val="000000" w:themeColor="text1"/>
          <w:sz w:val="28"/>
          <w:szCs w:val="28"/>
        </w:rPr>
        <w:t>Cercetare-Dezvoltare</w:t>
      </w:r>
      <w:proofErr w:type="spellEnd"/>
      <w:r w:rsidRPr="00526BB2">
        <w:rPr>
          <w:color w:val="000000" w:themeColor="text1"/>
          <w:sz w:val="28"/>
          <w:szCs w:val="28"/>
        </w:rPr>
        <w:t>, Inovare și Transfer Tehnologic</w:t>
      </w:r>
    </w:p>
    <w:p w:rsidR="001941B3" w:rsidRPr="00526BB2" w:rsidRDefault="001941B3" w:rsidP="001941B3">
      <w:pPr>
        <w:pStyle w:val="20"/>
        <w:tabs>
          <w:tab w:val="left" w:pos="1026"/>
        </w:tabs>
        <w:spacing w:before="0" w:after="0" w:line="240" w:lineRule="auto"/>
        <w:ind w:firstLine="709"/>
        <w:rPr>
          <w:rFonts w:ascii="Times New Roman" w:hAnsi="Times New Roman" w:cs="Times New Roman"/>
          <w:color w:val="000000" w:themeColor="text1"/>
          <w:lang w:val="ro-RO"/>
        </w:rPr>
      </w:pPr>
      <w:r w:rsidRPr="00526BB2">
        <w:rPr>
          <w:rFonts w:ascii="Times New Roman" w:hAnsi="Times New Roman" w:cs="Times New Roman"/>
          <w:color w:val="000000" w:themeColor="text1"/>
          <w:lang w:val="ro-RO"/>
        </w:rPr>
        <w:t xml:space="preserve">(1) Agenția Națională pentru </w:t>
      </w:r>
      <w:proofErr w:type="spellStart"/>
      <w:r w:rsidRPr="00526BB2">
        <w:rPr>
          <w:rFonts w:ascii="Times New Roman" w:hAnsi="Times New Roman" w:cs="Times New Roman"/>
          <w:color w:val="000000" w:themeColor="text1"/>
          <w:lang w:val="ro-RO"/>
        </w:rPr>
        <w:t>Cercetare-Dezvoltare</w:t>
      </w:r>
      <w:proofErr w:type="spellEnd"/>
      <w:r w:rsidRPr="00526BB2">
        <w:rPr>
          <w:rFonts w:ascii="Times New Roman" w:hAnsi="Times New Roman" w:cs="Times New Roman"/>
          <w:color w:val="000000" w:themeColor="text1"/>
          <w:lang w:val="ro-RO"/>
        </w:rPr>
        <w:t xml:space="preserve">, Inovare și Transfer Tehnologic  (în continuare - ANCDITT) se înființează prin </w:t>
      </w:r>
      <w:proofErr w:type="spellStart"/>
      <w:r w:rsidRPr="00526BB2">
        <w:rPr>
          <w:rFonts w:ascii="Times New Roman" w:hAnsi="Times New Roman" w:cs="Times New Roman"/>
          <w:color w:val="000000" w:themeColor="text1"/>
          <w:lang w:val="ro-RO"/>
        </w:rPr>
        <w:t>hotărîre</w:t>
      </w:r>
      <w:proofErr w:type="spellEnd"/>
      <w:r w:rsidRPr="00526BB2">
        <w:rPr>
          <w:rFonts w:ascii="Times New Roman" w:hAnsi="Times New Roman" w:cs="Times New Roman"/>
          <w:color w:val="000000" w:themeColor="text1"/>
          <w:lang w:val="ro-RO"/>
        </w:rPr>
        <w:t xml:space="preserve"> a Guvernului și este organul de specialitate al administrației publice centrale, cu personalitate juridică, în subordinea Guvernului, aceasta fiind autoritate de stat pentru implementarea politicilor în domeniile cercetare-dezvoltare, inovare şi transfer tehnologic.</w:t>
      </w:r>
    </w:p>
    <w:p w:rsidR="001941B3" w:rsidRPr="00526BB2" w:rsidRDefault="001941B3" w:rsidP="001941B3">
      <w:pPr>
        <w:pStyle w:val="20"/>
        <w:tabs>
          <w:tab w:val="left" w:pos="1026"/>
        </w:tabs>
        <w:spacing w:before="0" w:after="0" w:line="240" w:lineRule="auto"/>
        <w:ind w:firstLine="709"/>
        <w:rPr>
          <w:rFonts w:ascii="Times New Roman" w:hAnsi="Times New Roman" w:cs="Times New Roman"/>
          <w:color w:val="000000" w:themeColor="text1"/>
          <w:lang w:val="ro-RO"/>
        </w:rPr>
      </w:pPr>
      <w:r w:rsidRPr="00526BB2">
        <w:rPr>
          <w:rFonts w:ascii="Times New Roman" w:hAnsi="Times New Roman" w:cs="Times New Roman"/>
          <w:color w:val="000000" w:themeColor="text1"/>
          <w:lang w:val="ro-RO"/>
        </w:rPr>
        <w:t>(2) ANCDITT îşi exercită atribuţiile în baza prezentului Cod, altor acte legislative, precum şi în baza regulamentului său.</w:t>
      </w:r>
    </w:p>
    <w:p w:rsidR="001941B3" w:rsidRPr="00526BB2" w:rsidRDefault="001941B3" w:rsidP="001941B3">
      <w:pPr>
        <w:pStyle w:val="20"/>
        <w:tabs>
          <w:tab w:val="left" w:pos="1026"/>
        </w:tabs>
        <w:spacing w:before="0" w:after="120" w:line="240" w:lineRule="auto"/>
        <w:ind w:firstLine="709"/>
        <w:rPr>
          <w:rFonts w:ascii="Times New Roman" w:hAnsi="Times New Roman" w:cs="Times New Roman"/>
          <w:color w:val="000000" w:themeColor="text1"/>
          <w:lang w:val="ro-RO"/>
        </w:rPr>
      </w:pPr>
      <w:r w:rsidRPr="00526BB2">
        <w:rPr>
          <w:rFonts w:ascii="Times New Roman" w:hAnsi="Times New Roman" w:cs="Times New Roman"/>
          <w:color w:val="000000" w:themeColor="text1"/>
          <w:lang w:val="ro-RO"/>
        </w:rPr>
        <w:t>(3)</w:t>
      </w:r>
      <w:r w:rsidRPr="00526BB2">
        <w:rPr>
          <w:rFonts w:ascii="Times New Roman" w:hAnsi="Times New Roman" w:cs="Times New Roman"/>
          <w:color w:val="000000" w:themeColor="text1"/>
          <w:lang w:val="ro-RO"/>
        </w:rPr>
        <w:tab/>
        <w:t xml:space="preserve">Regulamentul ANCDITT, structura şi efectivul-limită al Agenţiei sunt </w:t>
      </w:r>
      <w:r w:rsidRPr="00526BB2">
        <w:rPr>
          <w:rFonts w:ascii="Times New Roman" w:hAnsi="Times New Roman" w:cs="Times New Roman"/>
          <w:color w:val="000000" w:themeColor="text1"/>
          <w:lang w:val="ro-RO"/>
        </w:rPr>
        <w:lastRenderedPageBreak/>
        <w:t xml:space="preserve">aprobate prin </w:t>
      </w:r>
      <w:proofErr w:type="spellStart"/>
      <w:r w:rsidRPr="00526BB2">
        <w:rPr>
          <w:rFonts w:ascii="Times New Roman" w:hAnsi="Times New Roman" w:cs="Times New Roman"/>
          <w:color w:val="000000" w:themeColor="text1"/>
          <w:lang w:val="ro-RO"/>
        </w:rPr>
        <w:t>hotărîre</w:t>
      </w:r>
      <w:proofErr w:type="spellEnd"/>
      <w:r w:rsidRPr="00526BB2">
        <w:rPr>
          <w:rFonts w:ascii="Times New Roman" w:hAnsi="Times New Roman" w:cs="Times New Roman"/>
          <w:color w:val="000000" w:themeColor="text1"/>
          <w:lang w:val="ro-RO"/>
        </w:rPr>
        <w:t xml:space="preserve"> de Guvern.</w:t>
      </w:r>
    </w:p>
    <w:p w:rsidR="001941B3" w:rsidRPr="000A0361" w:rsidRDefault="001941B3" w:rsidP="001941B3">
      <w:pPr>
        <w:pStyle w:val="20"/>
        <w:tabs>
          <w:tab w:val="left" w:pos="1026"/>
        </w:tabs>
        <w:spacing w:before="0" w:after="0" w:line="240" w:lineRule="auto"/>
        <w:ind w:firstLine="709"/>
        <w:rPr>
          <w:rFonts w:ascii="Times New Roman" w:hAnsi="Times New Roman" w:cs="Times New Roman"/>
          <w:color w:val="000000" w:themeColor="text1"/>
          <w:lang w:val="ro-RO"/>
        </w:rPr>
      </w:pPr>
      <w:r w:rsidRPr="00526BB2">
        <w:rPr>
          <w:rFonts w:ascii="Times New Roman" w:hAnsi="Times New Roman" w:cs="Times New Roman"/>
          <w:color w:val="000000" w:themeColor="text1"/>
          <w:lang w:val="ro-RO"/>
        </w:rPr>
        <w:t>(4)</w:t>
      </w:r>
      <w:r w:rsidRPr="00526BB2">
        <w:rPr>
          <w:rFonts w:ascii="Times New Roman" w:hAnsi="Times New Roman" w:cs="Times New Roman"/>
          <w:color w:val="000000" w:themeColor="text1"/>
          <w:lang w:val="ro-RO"/>
        </w:rPr>
        <w:tab/>
        <w:t>ANCDITT este administrată de un director</w:t>
      </w:r>
      <w:r w:rsidR="009E032F">
        <w:rPr>
          <w:rFonts w:ascii="Times New Roman" w:hAnsi="Times New Roman" w:cs="Times New Roman"/>
          <w:color w:val="000000" w:themeColor="text1"/>
          <w:lang w:val="ro-RO"/>
        </w:rPr>
        <w:t>,</w:t>
      </w:r>
      <w:r w:rsidRPr="00526BB2">
        <w:rPr>
          <w:rFonts w:ascii="Times New Roman" w:hAnsi="Times New Roman" w:cs="Times New Roman"/>
          <w:color w:val="000000" w:themeColor="text1"/>
          <w:lang w:val="ro-RO"/>
        </w:rPr>
        <w:t xml:space="preserve"> </w:t>
      </w:r>
      <w:r w:rsidR="009E032F">
        <w:rPr>
          <w:rFonts w:ascii="Times New Roman" w:hAnsi="Times New Roman" w:cs="Times New Roman"/>
          <w:color w:val="000000" w:themeColor="text1"/>
          <w:lang w:val="ro-RO"/>
        </w:rPr>
        <w:t>c</w:t>
      </w:r>
      <w:r w:rsidR="009E032F" w:rsidRPr="00526BB2">
        <w:rPr>
          <w:rFonts w:ascii="Times New Roman" w:hAnsi="Times New Roman" w:cs="Times New Roman"/>
          <w:color w:val="000000" w:themeColor="text1"/>
          <w:lang w:val="ro-RO"/>
        </w:rPr>
        <w:t xml:space="preserve">are </w:t>
      </w:r>
      <w:r w:rsidR="009E032F">
        <w:rPr>
          <w:rFonts w:ascii="Times New Roman" w:hAnsi="Times New Roman" w:cs="Times New Roman"/>
          <w:color w:val="000000" w:themeColor="text1"/>
          <w:lang w:val="ro-RO"/>
        </w:rPr>
        <w:t xml:space="preserve">are </w:t>
      </w:r>
      <w:r w:rsidR="009E032F" w:rsidRPr="00526BB2">
        <w:rPr>
          <w:rFonts w:ascii="Times New Roman" w:hAnsi="Times New Roman" w:cs="Times New Roman"/>
          <w:color w:val="000000" w:themeColor="text1"/>
          <w:lang w:val="ro-RO"/>
        </w:rPr>
        <w:t xml:space="preserve">în subordinea sa un </w:t>
      </w:r>
      <w:proofErr w:type="spellStart"/>
      <w:r w:rsidR="009E032F" w:rsidRPr="00526BB2">
        <w:rPr>
          <w:rFonts w:ascii="Times New Roman" w:hAnsi="Times New Roman" w:cs="Times New Roman"/>
          <w:color w:val="000000" w:themeColor="text1"/>
          <w:lang w:val="ro-RO"/>
        </w:rPr>
        <w:t>vicedirector</w:t>
      </w:r>
      <w:proofErr w:type="spellEnd"/>
      <w:r w:rsidR="009E032F">
        <w:rPr>
          <w:rFonts w:ascii="Times New Roman" w:hAnsi="Times New Roman" w:cs="Times New Roman"/>
          <w:color w:val="000000" w:themeColor="text1"/>
          <w:lang w:val="ro-RO"/>
        </w:rPr>
        <w:t xml:space="preserve">, ambii fiind </w:t>
      </w:r>
      <w:r w:rsidR="009E032F" w:rsidRPr="00526BB2">
        <w:rPr>
          <w:rFonts w:ascii="Times New Roman" w:hAnsi="Times New Roman" w:cs="Times New Roman"/>
          <w:color w:val="000000" w:themeColor="text1"/>
          <w:lang w:val="ro-RO"/>
        </w:rPr>
        <w:t xml:space="preserve"> </w:t>
      </w:r>
      <w:r w:rsidRPr="00526BB2">
        <w:rPr>
          <w:rFonts w:ascii="Times New Roman" w:hAnsi="Times New Roman" w:cs="Times New Roman"/>
          <w:color w:val="000000" w:themeColor="text1"/>
          <w:lang w:val="ro-RO"/>
        </w:rPr>
        <w:t>numi</w:t>
      </w:r>
      <w:r w:rsidR="009E032F">
        <w:rPr>
          <w:rFonts w:ascii="Times New Roman" w:hAnsi="Times New Roman" w:cs="Times New Roman"/>
          <w:color w:val="000000" w:themeColor="text1"/>
          <w:lang w:val="ro-RO"/>
        </w:rPr>
        <w:t>ţi</w:t>
      </w:r>
      <w:r w:rsidRPr="00526BB2">
        <w:rPr>
          <w:rFonts w:ascii="Times New Roman" w:hAnsi="Times New Roman" w:cs="Times New Roman"/>
          <w:color w:val="000000" w:themeColor="text1"/>
          <w:lang w:val="ro-RO"/>
        </w:rPr>
        <w:t xml:space="preserve"> în funcţie prin </w:t>
      </w:r>
      <w:proofErr w:type="spellStart"/>
      <w:r w:rsidRPr="00526BB2">
        <w:rPr>
          <w:rFonts w:ascii="Times New Roman" w:hAnsi="Times New Roman" w:cs="Times New Roman"/>
          <w:color w:val="000000" w:themeColor="text1"/>
          <w:lang w:val="ro-RO"/>
        </w:rPr>
        <w:t>hotărîre</w:t>
      </w:r>
      <w:proofErr w:type="spellEnd"/>
      <w:r w:rsidRPr="00526BB2">
        <w:rPr>
          <w:rFonts w:ascii="Times New Roman" w:hAnsi="Times New Roman" w:cs="Times New Roman"/>
          <w:color w:val="000000" w:themeColor="text1"/>
          <w:lang w:val="ro-RO"/>
        </w:rPr>
        <w:t xml:space="preserve"> de Guvern</w:t>
      </w:r>
      <w:r w:rsidR="009E032F">
        <w:rPr>
          <w:rFonts w:ascii="Times New Roman" w:hAnsi="Times New Roman" w:cs="Times New Roman"/>
          <w:color w:val="000000" w:themeColor="text1"/>
          <w:lang w:val="ro-RO"/>
        </w:rPr>
        <w:t>.</w:t>
      </w:r>
      <w:r w:rsidRPr="00526BB2">
        <w:rPr>
          <w:rFonts w:ascii="Times New Roman" w:hAnsi="Times New Roman" w:cs="Times New Roman"/>
          <w:color w:val="000000" w:themeColor="text1"/>
          <w:lang w:val="ro-RO"/>
        </w:rPr>
        <w:t xml:space="preserve"> Eliberarea  din funcţie a directorului şi </w:t>
      </w:r>
      <w:proofErr w:type="spellStart"/>
      <w:r w:rsidRPr="00526BB2">
        <w:rPr>
          <w:rFonts w:ascii="Times New Roman" w:hAnsi="Times New Roman" w:cs="Times New Roman"/>
          <w:color w:val="000000" w:themeColor="text1"/>
          <w:lang w:val="ro-RO"/>
        </w:rPr>
        <w:t>vicedirectorului</w:t>
      </w:r>
      <w:proofErr w:type="spellEnd"/>
      <w:r w:rsidRPr="00526BB2">
        <w:rPr>
          <w:rFonts w:ascii="Times New Roman" w:hAnsi="Times New Roman" w:cs="Times New Roman"/>
          <w:color w:val="000000" w:themeColor="text1"/>
          <w:lang w:val="ro-RO"/>
        </w:rPr>
        <w:t xml:space="preserve"> se efectuează prin </w:t>
      </w:r>
      <w:proofErr w:type="spellStart"/>
      <w:r w:rsidRPr="00526BB2">
        <w:rPr>
          <w:rFonts w:ascii="Times New Roman" w:hAnsi="Times New Roman" w:cs="Times New Roman"/>
          <w:color w:val="000000" w:themeColor="text1"/>
          <w:lang w:val="ro-RO"/>
        </w:rPr>
        <w:t>hotărîre</w:t>
      </w:r>
      <w:proofErr w:type="spellEnd"/>
      <w:r w:rsidRPr="00526BB2">
        <w:rPr>
          <w:rFonts w:ascii="Times New Roman" w:hAnsi="Times New Roman" w:cs="Times New Roman"/>
          <w:color w:val="000000" w:themeColor="text1"/>
          <w:lang w:val="ro-RO"/>
        </w:rPr>
        <w:t xml:space="preserve"> de Guvern, la propunerea Consiliului </w:t>
      </w:r>
      <w:r w:rsidR="000A0361" w:rsidRPr="000A0361">
        <w:rPr>
          <w:rFonts w:ascii="Times New Roman" w:hAnsi="Times New Roman" w:cs="Times New Roman"/>
          <w:color w:val="000000" w:themeColor="text1"/>
          <w:lang w:val="ro-RO"/>
        </w:rPr>
        <w:t>Interministerial</w:t>
      </w:r>
      <w:r w:rsidR="000A0361">
        <w:rPr>
          <w:rFonts w:ascii="Times New Roman" w:hAnsi="Times New Roman" w:cs="Times New Roman"/>
          <w:color w:val="000000" w:themeColor="text1"/>
          <w:lang w:val="ro-RO"/>
        </w:rPr>
        <w:t>.</w:t>
      </w:r>
    </w:p>
    <w:p w:rsidR="001941B3" w:rsidRPr="00526BB2" w:rsidRDefault="001941B3" w:rsidP="001941B3">
      <w:pPr>
        <w:pStyle w:val="20"/>
        <w:tabs>
          <w:tab w:val="left" w:pos="1026"/>
        </w:tabs>
        <w:spacing w:before="0" w:after="0" w:line="240" w:lineRule="auto"/>
        <w:ind w:firstLine="709"/>
        <w:rPr>
          <w:rFonts w:ascii="Times New Roman" w:hAnsi="Times New Roman" w:cs="Times New Roman"/>
          <w:color w:val="000000" w:themeColor="text1"/>
          <w:lang w:val="ro-RO"/>
        </w:rPr>
      </w:pPr>
      <w:r w:rsidRPr="00526BB2">
        <w:rPr>
          <w:rFonts w:ascii="Times New Roman" w:hAnsi="Times New Roman" w:cs="Times New Roman"/>
          <w:color w:val="000000" w:themeColor="text1"/>
          <w:lang w:val="ro-RO"/>
        </w:rPr>
        <w:t>(5)</w:t>
      </w:r>
      <w:r w:rsidRPr="00526BB2">
        <w:rPr>
          <w:rFonts w:ascii="Times New Roman" w:hAnsi="Times New Roman" w:cs="Times New Roman"/>
          <w:color w:val="000000" w:themeColor="text1"/>
          <w:lang w:val="ro-RO"/>
        </w:rPr>
        <w:tab/>
        <w:t xml:space="preserve">Activitatea ANCDITT este finanţată de la bugetul de stat, din Fondurile pentru cercetare-dezvoltare, inovare şi transfer tehnologic, precum şi din alte surse neinterzise de lege.” </w:t>
      </w:r>
    </w:p>
    <w:p w:rsidR="001941B3" w:rsidRPr="00526BB2" w:rsidRDefault="001941B3" w:rsidP="001941B3">
      <w:pPr>
        <w:ind w:firstLine="709"/>
        <w:jc w:val="both"/>
        <w:rPr>
          <w:color w:val="000000" w:themeColor="text1"/>
          <w:sz w:val="28"/>
          <w:szCs w:val="28"/>
        </w:rPr>
      </w:pPr>
      <w:r w:rsidRPr="00526BB2">
        <w:rPr>
          <w:color w:val="000000" w:themeColor="text1"/>
          <w:sz w:val="28"/>
          <w:szCs w:val="28"/>
        </w:rPr>
        <w:t>(7) ANCDITT exercită următoarele atribuții de bază:</w:t>
      </w:r>
    </w:p>
    <w:p w:rsidR="001941B3" w:rsidRPr="00526BB2" w:rsidRDefault="001941B3" w:rsidP="001941B3">
      <w:pPr>
        <w:numPr>
          <w:ilvl w:val="0"/>
          <w:numId w:val="3"/>
        </w:numPr>
        <w:ind w:left="0" w:firstLine="709"/>
        <w:jc w:val="both"/>
        <w:rPr>
          <w:color w:val="000000" w:themeColor="text1"/>
          <w:sz w:val="28"/>
          <w:szCs w:val="28"/>
        </w:rPr>
      </w:pPr>
      <w:r w:rsidRPr="00526BB2">
        <w:rPr>
          <w:color w:val="000000" w:themeColor="text1"/>
          <w:sz w:val="28"/>
          <w:szCs w:val="28"/>
        </w:rPr>
        <w:t>elaborează propuneri de perfecţionare  a documentelor de politici, inclusiv  la proiectele  actelor legislative şi normative în domeniul cercetare-dezvoltare, inovare și transfer tehnologic şi le prezintă ministerelor responsabile de  domeniile vizate pentru promovare;</w:t>
      </w:r>
    </w:p>
    <w:p w:rsidR="001941B3" w:rsidRPr="00526BB2" w:rsidRDefault="001941B3" w:rsidP="001941B3">
      <w:pPr>
        <w:numPr>
          <w:ilvl w:val="0"/>
          <w:numId w:val="3"/>
        </w:numPr>
        <w:ind w:left="0" w:firstLine="709"/>
        <w:jc w:val="both"/>
        <w:rPr>
          <w:color w:val="000000" w:themeColor="text1"/>
          <w:sz w:val="28"/>
          <w:szCs w:val="28"/>
        </w:rPr>
      </w:pPr>
      <w:r w:rsidRPr="00526BB2">
        <w:rPr>
          <w:color w:val="000000" w:themeColor="text1"/>
          <w:sz w:val="28"/>
          <w:szCs w:val="28"/>
        </w:rPr>
        <w:t xml:space="preserve">administrează Fondul pentru </w:t>
      </w:r>
      <w:proofErr w:type="spellStart"/>
      <w:r w:rsidRPr="00526BB2">
        <w:rPr>
          <w:color w:val="000000" w:themeColor="text1"/>
          <w:sz w:val="28"/>
          <w:szCs w:val="28"/>
        </w:rPr>
        <w:t>Cercetare-Dezvoltare</w:t>
      </w:r>
      <w:proofErr w:type="spellEnd"/>
      <w:r w:rsidRPr="00526BB2">
        <w:rPr>
          <w:color w:val="000000" w:themeColor="text1"/>
          <w:sz w:val="28"/>
          <w:szCs w:val="28"/>
        </w:rPr>
        <w:t xml:space="preserve"> şi Fondul pentru Inovare şi Transfer Tehnologic conform deciziilor Consiliului de administrare a Fondu</w:t>
      </w:r>
      <w:r w:rsidR="004D51B6">
        <w:rPr>
          <w:color w:val="000000" w:themeColor="text1"/>
          <w:sz w:val="28"/>
          <w:szCs w:val="28"/>
        </w:rPr>
        <w:t xml:space="preserve">lui pentru cercetare-dezvoltare </w:t>
      </w:r>
      <w:r w:rsidRPr="00526BB2">
        <w:rPr>
          <w:color w:val="000000" w:themeColor="text1"/>
          <w:sz w:val="28"/>
          <w:szCs w:val="28"/>
        </w:rPr>
        <w:t xml:space="preserve"> </w:t>
      </w:r>
      <w:r w:rsidR="004D51B6">
        <w:rPr>
          <w:color w:val="000000" w:themeColor="text1"/>
          <w:sz w:val="28"/>
          <w:szCs w:val="28"/>
        </w:rPr>
        <w:t xml:space="preserve">şi a </w:t>
      </w:r>
      <w:r w:rsidR="00E3369E">
        <w:rPr>
          <w:color w:val="000000" w:themeColor="text1"/>
          <w:sz w:val="28"/>
          <w:szCs w:val="28"/>
        </w:rPr>
        <w:t>F</w:t>
      </w:r>
      <w:r w:rsidR="004D51B6">
        <w:rPr>
          <w:color w:val="000000" w:themeColor="text1"/>
          <w:sz w:val="28"/>
          <w:szCs w:val="28"/>
        </w:rPr>
        <w:t xml:space="preserve">ondului pentru </w:t>
      </w:r>
      <w:r w:rsidR="00502BC5">
        <w:rPr>
          <w:color w:val="000000" w:themeColor="text1"/>
          <w:sz w:val="28"/>
          <w:szCs w:val="28"/>
        </w:rPr>
        <w:t>i</w:t>
      </w:r>
      <w:r w:rsidR="004D51B6">
        <w:rPr>
          <w:color w:val="000000" w:themeColor="text1"/>
          <w:sz w:val="28"/>
          <w:szCs w:val="28"/>
        </w:rPr>
        <w:t>novare şi transfer tehnologic</w:t>
      </w:r>
      <w:r w:rsidRPr="00526BB2">
        <w:rPr>
          <w:color w:val="000000" w:themeColor="text1"/>
          <w:sz w:val="28"/>
          <w:szCs w:val="28"/>
        </w:rPr>
        <w:t xml:space="preserve">. </w:t>
      </w:r>
    </w:p>
    <w:p w:rsidR="008C40F9" w:rsidRPr="00526BB2" w:rsidRDefault="006E221F" w:rsidP="001941B3">
      <w:pPr>
        <w:numPr>
          <w:ilvl w:val="0"/>
          <w:numId w:val="3"/>
        </w:numPr>
        <w:ind w:left="0" w:firstLine="709"/>
        <w:jc w:val="both"/>
        <w:rPr>
          <w:color w:val="000000" w:themeColor="text1"/>
          <w:sz w:val="28"/>
          <w:szCs w:val="28"/>
        </w:rPr>
      </w:pPr>
      <w:r w:rsidRPr="00526BB2">
        <w:rPr>
          <w:color w:val="000000" w:themeColor="text1"/>
          <w:sz w:val="28"/>
          <w:szCs w:val="28"/>
        </w:rPr>
        <w:t>o</w:t>
      </w:r>
      <w:r w:rsidR="008C40F9" w:rsidRPr="00526BB2">
        <w:rPr>
          <w:color w:val="000000" w:themeColor="text1"/>
          <w:sz w:val="28"/>
          <w:szCs w:val="28"/>
        </w:rPr>
        <w:t xml:space="preserve">rganizează evaluarea </w:t>
      </w:r>
      <w:r w:rsidR="007E5E1D">
        <w:rPr>
          <w:color w:val="000000" w:themeColor="text1"/>
          <w:sz w:val="28"/>
          <w:szCs w:val="28"/>
        </w:rPr>
        <w:t>în vederea acreditării</w:t>
      </w:r>
      <w:r w:rsidR="008C40F9" w:rsidRPr="00526BB2">
        <w:rPr>
          <w:color w:val="000000" w:themeColor="text1"/>
          <w:sz w:val="28"/>
          <w:szCs w:val="28"/>
        </w:rPr>
        <w:t xml:space="preserve"> organizaţiil</w:t>
      </w:r>
      <w:r w:rsidR="007E5E1D">
        <w:rPr>
          <w:color w:val="000000" w:themeColor="text1"/>
          <w:sz w:val="28"/>
          <w:szCs w:val="28"/>
        </w:rPr>
        <w:t>or</w:t>
      </w:r>
      <w:r w:rsidRPr="00526BB2">
        <w:rPr>
          <w:color w:val="000000" w:themeColor="text1"/>
          <w:sz w:val="28"/>
          <w:szCs w:val="28"/>
        </w:rPr>
        <w:t xml:space="preserve"> </w:t>
      </w:r>
      <w:r w:rsidR="008C40F9" w:rsidRPr="00526BB2">
        <w:rPr>
          <w:color w:val="000000" w:themeColor="text1"/>
          <w:sz w:val="28"/>
          <w:szCs w:val="28"/>
        </w:rPr>
        <w:t>din domeniile</w:t>
      </w:r>
      <w:r w:rsidR="008C40F9">
        <w:rPr>
          <w:color w:val="000000" w:themeColor="text1"/>
          <w:sz w:val="26"/>
          <w:szCs w:val="26"/>
        </w:rPr>
        <w:t xml:space="preserve"> </w:t>
      </w:r>
      <w:r w:rsidR="008C40F9" w:rsidRPr="00526BB2">
        <w:rPr>
          <w:color w:val="000000" w:themeColor="text1"/>
          <w:sz w:val="28"/>
          <w:szCs w:val="28"/>
        </w:rPr>
        <w:t>cercetare-dezvoltare, inovare şi transfer tehnologic</w:t>
      </w:r>
      <w:r w:rsidR="0054113B">
        <w:rPr>
          <w:color w:val="000000" w:themeColor="text1"/>
          <w:sz w:val="28"/>
          <w:szCs w:val="28"/>
        </w:rPr>
        <w:t>, c</w:t>
      </w:r>
      <w:r w:rsidR="00310EE9">
        <w:rPr>
          <w:color w:val="000000" w:themeColor="text1"/>
          <w:sz w:val="28"/>
          <w:szCs w:val="28"/>
        </w:rPr>
        <w:t>u</w:t>
      </w:r>
      <w:r w:rsidR="0054113B">
        <w:rPr>
          <w:color w:val="000000" w:themeColor="text1"/>
          <w:sz w:val="28"/>
          <w:szCs w:val="28"/>
        </w:rPr>
        <w:t xml:space="preserve"> excepţia instituţiilor de </w:t>
      </w:r>
      <w:proofErr w:type="spellStart"/>
      <w:r w:rsidR="0054113B">
        <w:rPr>
          <w:color w:val="000000" w:themeColor="text1"/>
          <w:sz w:val="28"/>
          <w:szCs w:val="28"/>
        </w:rPr>
        <w:t>învăţămînt</w:t>
      </w:r>
      <w:proofErr w:type="spellEnd"/>
      <w:r w:rsidR="0054113B">
        <w:rPr>
          <w:color w:val="000000" w:themeColor="text1"/>
          <w:sz w:val="28"/>
          <w:szCs w:val="28"/>
        </w:rPr>
        <w:t xml:space="preserve"> superior</w:t>
      </w:r>
      <w:r w:rsidR="008C40F9" w:rsidRPr="00526BB2">
        <w:rPr>
          <w:color w:val="000000" w:themeColor="text1"/>
          <w:sz w:val="28"/>
          <w:szCs w:val="28"/>
        </w:rPr>
        <w:t>;</w:t>
      </w:r>
    </w:p>
    <w:p w:rsidR="001941B3" w:rsidRPr="00526BB2" w:rsidRDefault="001941B3" w:rsidP="001941B3">
      <w:pPr>
        <w:numPr>
          <w:ilvl w:val="0"/>
          <w:numId w:val="3"/>
        </w:numPr>
        <w:ind w:left="0" w:firstLine="709"/>
        <w:jc w:val="both"/>
        <w:rPr>
          <w:color w:val="000000" w:themeColor="text1"/>
          <w:sz w:val="28"/>
          <w:szCs w:val="28"/>
        </w:rPr>
      </w:pPr>
      <w:r w:rsidRPr="00526BB2">
        <w:rPr>
          <w:color w:val="000000" w:themeColor="text1"/>
          <w:sz w:val="28"/>
          <w:szCs w:val="28"/>
        </w:rPr>
        <w:t xml:space="preserve">elaborează propuneri privind direcțiile strategice ale dezvoltării științei  și inovațiilor în urma consultării cu toți actorii interesați; </w:t>
      </w:r>
    </w:p>
    <w:p w:rsidR="001941B3" w:rsidRPr="00526BB2" w:rsidRDefault="001941B3" w:rsidP="001941B3">
      <w:pPr>
        <w:numPr>
          <w:ilvl w:val="0"/>
          <w:numId w:val="3"/>
        </w:numPr>
        <w:ind w:left="0" w:firstLine="709"/>
        <w:jc w:val="both"/>
        <w:rPr>
          <w:color w:val="000000" w:themeColor="text1"/>
          <w:sz w:val="28"/>
          <w:szCs w:val="28"/>
        </w:rPr>
      </w:pPr>
      <w:r w:rsidRPr="00526BB2">
        <w:rPr>
          <w:color w:val="000000" w:themeColor="text1"/>
          <w:sz w:val="28"/>
          <w:szCs w:val="28"/>
        </w:rPr>
        <w:t>implementează politica statului în domeniu conform programelor de stat de cercetare-dezvoltare, inovare și transfer tehnologic;</w:t>
      </w:r>
    </w:p>
    <w:p w:rsidR="001941B3" w:rsidRPr="00526BB2" w:rsidRDefault="001941B3" w:rsidP="001941B3">
      <w:pPr>
        <w:numPr>
          <w:ilvl w:val="0"/>
          <w:numId w:val="3"/>
        </w:numPr>
        <w:ind w:left="0" w:firstLine="709"/>
        <w:jc w:val="both"/>
        <w:rPr>
          <w:color w:val="000000" w:themeColor="text1"/>
          <w:sz w:val="28"/>
          <w:szCs w:val="28"/>
        </w:rPr>
      </w:pPr>
      <w:r w:rsidRPr="00526BB2">
        <w:rPr>
          <w:color w:val="000000" w:themeColor="text1"/>
          <w:sz w:val="28"/>
          <w:szCs w:val="28"/>
        </w:rPr>
        <w:t>definește criteriile de performanță pentru activitățile de cercetare-dezvoltare, inovare și transfer tehnologic ce stau la baza selectării și finanțării proiectelor de cercetare-dezvoltare, inovare și transfer tehnologic;</w:t>
      </w:r>
    </w:p>
    <w:p w:rsidR="001941B3" w:rsidRPr="00526BB2" w:rsidRDefault="001941B3" w:rsidP="001941B3">
      <w:pPr>
        <w:numPr>
          <w:ilvl w:val="0"/>
          <w:numId w:val="3"/>
        </w:numPr>
        <w:ind w:left="0" w:firstLine="709"/>
        <w:jc w:val="both"/>
        <w:rPr>
          <w:color w:val="000000" w:themeColor="text1"/>
          <w:sz w:val="28"/>
          <w:szCs w:val="28"/>
        </w:rPr>
      </w:pPr>
      <w:r w:rsidRPr="00526BB2">
        <w:rPr>
          <w:color w:val="000000" w:themeColor="text1"/>
          <w:sz w:val="28"/>
          <w:szCs w:val="28"/>
        </w:rPr>
        <w:t>organizează procesele de expertiză a proiectelor de cercetare-dezvoltare, inovare și transfer tehnologic, precum şi concursuril</w:t>
      </w:r>
      <w:r w:rsidR="000A0361">
        <w:rPr>
          <w:color w:val="000000" w:themeColor="text1"/>
          <w:sz w:val="28"/>
          <w:szCs w:val="28"/>
        </w:rPr>
        <w:t>e</w:t>
      </w:r>
      <w:r w:rsidRPr="00526BB2">
        <w:rPr>
          <w:color w:val="000000" w:themeColor="text1"/>
          <w:sz w:val="28"/>
          <w:szCs w:val="28"/>
        </w:rPr>
        <w:t xml:space="preserve"> de selectare a acestora, în scopul distribuției fondurilor publice alocate pentru finanţarea  domeniilor cercetării-dezvoltării, inovării și transferului tehnologic;</w:t>
      </w:r>
    </w:p>
    <w:p w:rsidR="001941B3" w:rsidRPr="00526BB2" w:rsidRDefault="001941B3" w:rsidP="001941B3">
      <w:pPr>
        <w:numPr>
          <w:ilvl w:val="0"/>
          <w:numId w:val="3"/>
        </w:numPr>
        <w:ind w:left="0" w:firstLine="709"/>
        <w:jc w:val="both"/>
        <w:rPr>
          <w:color w:val="000000" w:themeColor="text1"/>
          <w:sz w:val="28"/>
          <w:szCs w:val="28"/>
        </w:rPr>
      </w:pPr>
      <w:r w:rsidRPr="00526BB2">
        <w:rPr>
          <w:color w:val="000000" w:themeColor="text1"/>
          <w:sz w:val="28"/>
          <w:szCs w:val="28"/>
        </w:rPr>
        <w:t xml:space="preserve">prezintă Consiliului de Administrare a Fondului pentru </w:t>
      </w:r>
      <w:proofErr w:type="spellStart"/>
      <w:r w:rsidR="00502BC5">
        <w:rPr>
          <w:color w:val="000000" w:themeColor="text1"/>
          <w:sz w:val="28"/>
          <w:szCs w:val="28"/>
        </w:rPr>
        <w:t>C</w:t>
      </w:r>
      <w:r w:rsidRPr="00526BB2">
        <w:rPr>
          <w:color w:val="000000" w:themeColor="text1"/>
          <w:sz w:val="28"/>
          <w:szCs w:val="28"/>
        </w:rPr>
        <w:t>ercetare-</w:t>
      </w:r>
      <w:r w:rsidR="00502BC5">
        <w:rPr>
          <w:color w:val="000000" w:themeColor="text1"/>
          <w:sz w:val="28"/>
          <w:szCs w:val="28"/>
        </w:rPr>
        <w:t>D</w:t>
      </w:r>
      <w:r w:rsidRPr="00526BB2">
        <w:rPr>
          <w:color w:val="000000" w:themeColor="text1"/>
          <w:sz w:val="28"/>
          <w:szCs w:val="28"/>
        </w:rPr>
        <w:t>ezvoltare</w:t>
      </w:r>
      <w:proofErr w:type="spellEnd"/>
      <w:r w:rsidRPr="00526BB2">
        <w:rPr>
          <w:color w:val="000000" w:themeColor="text1"/>
          <w:sz w:val="28"/>
          <w:szCs w:val="28"/>
        </w:rPr>
        <w:t xml:space="preserve"> şi a Fondului pentru Inovare şi Transfer Tehnologic (în continuare </w:t>
      </w:r>
      <w:proofErr w:type="spellStart"/>
      <w:r w:rsidRPr="00526BB2">
        <w:rPr>
          <w:color w:val="000000" w:themeColor="text1"/>
          <w:sz w:val="28"/>
          <w:szCs w:val="28"/>
        </w:rPr>
        <w:t>-Consiliului</w:t>
      </w:r>
      <w:proofErr w:type="spellEnd"/>
      <w:r w:rsidRPr="00526BB2">
        <w:rPr>
          <w:color w:val="000000" w:themeColor="text1"/>
          <w:sz w:val="28"/>
          <w:szCs w:val="28"/>
        </w:rPr>
        <w:t xml:space="preserve"> de Administrare a Fondurilor) rezultatele evaluării proiectelor expertizate de către experţi independenţi naţionali şi străini</w:t>
      </w:r>
      <w:r w:rsidRPr="00526BB2">
        <w:rPr>
          <w:b/>
          <w:color w:val="000000" w:themeColor="text1"/>
          <w:sz w:val="28"/>
          <w:szCs w:val="28"/>
        </w:rPr>
        <w:t xml:space="preserve"> </w:t>
      </w:r>
      <w:r w:rsidRPr="00526BB2">
        <w:rPr>
          <w:color w:val="000000" w:themeColor="text1"/>
          <w:sz w:val="28"/>
          <w:szCs w:val="28"/>
        </w:rPr>
        <w:t>conform</w:t>
      </w:r>
      <w:r w:rsidRPr="00526BB2">
        <w:rPr>
          <w:b/>
          <w:color w:val="000000" w:themeColor="text1"/>
          <w:sz w:val="28"/>
          <w:szCs w:val="28"/>
        </w:rPr>
        <w:t xml:space="preserve"> </w:t>
      </w:r>
      <w:r w:rsidRPr="00526BB2">
        <w:rPr>
          <w:color w:val="000000" w:themeColor="text1"/>
          <w:sz w:val="28"/>
          <w:szCs w:val="28"/>
        </w:rPr>
        <w:t>Metodologiei elaborate de către ANCDITT şi aprobate de către Guvern;</w:t>
      </w:r>
    </w:p>
    <w:p w:rsidR="001941B3" w:rsidRPr="00526BB2" w:rsidRDefault="001941B3" w:rsidP="00526BB2">
      <w:pPr>
        <w:numPr>
          <w:ilvl w:val="0"/>
          <w:numId w:val="3"/>
        </w:numPr>
        <w:tabs>
          <w:tab w:val="left" w:pos="1170"/>
        </w:tabs>
        <w:ind w:left="0" w:firstLine="709"/>
        <w:jc w:val="both"/>
        <w:rPr>
          <w:color w:val="000000" w:themeColor="text1"/>
          <w:sz w:val="28"/>
          <w:szCs w:val="28"/>
        </w:rPr>
      </w:pPr>
      <w:r w:rsidRPr="00526BB2">
        <w:rPr>
          <w:color w:val="000000" w:themeColor="text1"/>
          <w:sz w:val="28"/>
          <w:szCs w:val="28"/>
        </w:rPr>
        <w:t>organizează și coordonează evaluarea și certificarea performanțelor în vederea finanțării instituționale a organizaţiilor din domeniile cercetare-dezvoltare, inovare şi transfer tehnologic;</w:t>
      </w:r>
    </w:p>
    <w:p w:rsidR="001941B3" w:rsidRPr="00526BB2" w:rsidRDefault="001941B3" w:rsidP="00526BB2">
      <w:pPr>
        <w:numPr>
          <w:ilvl w:val="0"/>
          <w:numId w:val="3"/>
        </w:numPr>
        <w:tabs>
          <w:tab w:val="left" w:pos="1170"/>
          <w:tab w:val="left" w:pos="1620"/>
        </w:tabs>
        <w:ind w:left="0" w:firstLine="709"/>
        <w:jc w:val="both"/>
        <w:rPr>
          <w:color w:val="000000" w:themeColor="text1"/>
          <w:sz w:val="28"/>
          <w:szCs w:val="28"/>
        </w:rPr>
      </w:pPr>
      <w:r w:rsidRPr="00526BB2">
        <w:rPr>
          <w:color w:val="000000" w:themeColor="text1"/>
          <w:sz w:val="28"/>
          <w:szCs w:val="28"/>
        </w:rPr>
        <w:t>estimează volumul alocațiilor financiare necesare și înaintează propuneri Consiliului de Administrare a Fondurilor</w:t>
      </w:r>
      <w:r w:rsidRPr="00526BB2" w:rsidDel="005B223D">
        <w:rPr>
          <w:color w:val="000000" w:themeColor="text1"/>
          <w:sz w:val="28"/>
          <w:szCs w:val="28"/>
        </w:rPr>
        <w:t xml:space="preserve"> </w:t>
      </w:r>
      <w:r w:rsidRPr="00526BB2">
        <w:rPr>
          <w:color w:val="000000" w:themeColor="text1"/>
          <w:sz w:val="28"/>
          <w:szCs w:val="28"/>
        </w:rPr>
        <w:t xml:space="preserve">cu privire la bugetul necesar pentru finanțarea instituțională a organizațiilor din domeniile cercetare-dezvoltare, inovare și transfer tehnologic şi pentru susținerea programelor și proiectelor de cercetare-dezvoltare, inovare și transfer tehnologic, care urmează a fi finanțate din fondurile publice; </w:t>
      </w:r>
    </w:p>
    <w:p w:rsidR="001941B3" w:rsidRPr="00526BB2" w:rsidRDefault="001941B3" w:rsidP="00526BB2">
      <w:pPr>
        <w:numPr>
          <w:ilvl w:val="0"/>
          <w:numId w:val="3"/>
        </w:numPr>
        <w:tabs>
          <w:tab w:val="left" w:pos="1170"/>
        </w:tabs>
        <w:ind w:left="0" w:firstLine="709"/>
        <w:jc w:val="both"/>
        <w:rPr>
          <w:color w:val="000000" w:themeColor="text1"/>
          <w:sz w:val="28"/>
          <w:szCs w:val="28"/>
        </w:rPr>
      </w:pPr>
      <w:r w:rsidRPr="00526BB2">
        <w:rPr>
          <w:color w:val="000000" w:themeColor="text1"/>
          <w:sz w:val="28"/>
          <w:szCs w:val="28"/>
        </w:rPr>
        <w:lastRenderedPageBreak/>
        <w:t>efectuează sinteza şi promovarea proiectului cadrului bugetar pe termen mediu în domeniile cercetare-dezvoltare, inovare şi transfer tehnologic, inclusiv pentru finanţarea instituţională;</w:t>
      </w:r>
    </w:p>
    <w:p w:rsidR="001941B3" w:rsidRPr="00526BB2" w:rsidRDefault="001941B3" w:rsidP="00526BB2">
      <w:pPr>
        <w:numPr>
          <w:ilvl w:val="0"/>
          <w:numId w:val="3"/>
        </w:numPr>
        <w:tabs>
          <w:tab w:val="left" w:pos="1170"/>
        </w:tabs>
        <w:ind w:left="0" w:firstLine="709"/>
        <w:jc w:val="both"/>
        <w:rPr>
          <w:color w:val="000000" w:themeColor="text1"/>
          <w:sz w:val="28"/>
          <w:szCs w:val="28"/>
        </w:rPr>
      </w:pPr>
      <w:r w:rsidRPr="00526BB2">
        <w:rPr>
          <w:color w:val="000000" w:themeColor="text1"/>
          <w:sz w:val="28"/>
          <w:szCs w:val="28"/>
        </w:rPr>
        <w:t>organizează, coordonează și monitorizează participarea subiecților științei și inovării în programele naționale și internaționale din domeniile cercetare-dezvoltare, inovare și transfer tehnologic;</w:t>
      </w:r>
    </w:p>
    <w:p w:rsidR="001941B3" w:rsidRPr="00526BB2" w:rsidRDefault="001941B3" w:rsidP="00526BB2">
      <w:pPr>
        <w:numPr>
          <w:ilvl w:val="0"/>
          <w:numId w:val="3"/>
        </w:numPr>
        <w:tabs>
          <w:tab w:val="left" w:pos="1170"/>
        </w:tabs>
        <w:ind w:left="0" w:firstLine="709"/>
        <w:jc w:val="both"/>
        <w:rPr>
          <w:color w:val="000000" w:themeColor="text1"/>
          <w:sz w:val="28"/>
          <w:szCs w:val="28"/>
        </w:rPr>
      </w:pPr>
      <w:r w:rsidRPr="00526BB2">
        <w:rPr>
          <w:color w:val="000000" w:themeColor="text1"/>
          <w:sz w:val="28"/>
          <w:szCs w:val="28"/>
        </w:rPr>
        <w:t>elaborează și aprobă scheme pentru ajutorul de stat în domeniul cercetării-dezvoltării, inovării și transferului tehnologic;</w:t>
      </w:r>
    </w:p>
    <w:p w:rsidR="001941B3" w:rsidRPr="00526BB2" w:rsidRDefault="001941B3" w:rsidP="00526BB2">
      <w:pPr>
        <w:numPr>
          <w:ilvl w:val="0"/>
          <w:numId w:val="3"/>
        </w:numPr>
        <w:tabs>
          <w:tab w:val="left" w:pos="1170"/>
        </w:tabs>
        <w:ind w:left="0" w:firstLine="709"/>
        <w:jc w:val="both"/>
        <w:rPr>
          <w:color w:val="000000" w:themeColor="text1"/>
          <w:sz w:val="28"/>
          <w:szCs w:val="28"/>
        </w:rPr>
      </w:pPr>
      <w:r w:rsidRPr="00526BB2">
        <w:rPr>
          <w:color w:val="000000" w:themeColor="text1"/>
          <w:sz w:val="28"/>
          <w:szCs w:val="28"/>
        </w:rPr>
        <w:t>elaborează mecanisme de monitorizare, evidență și stimulare a implementării rezultatelor proiectelor de cercetare-dezvoltare, inovare și transfer tehnologic, și de formare a piețelor de produse ale științei și inovaționale;</w:t>
      </w:r>
    </w:p>
    <w:p w:rsidR="001941B3" w:rsidRPr="0088039E" w:rsidRDefault="001941B3" w:rsidP="00526BB2">
      <w:pPr>
        <w:numPr>
          <w:ilvl w:val="0"/>
          <w:numId w:val="3"/>
        </w:numPr>
        <w:tabs>
          <w:tab w:val="left" w:pos="1170"/>
        </w:tabs>
        <w:ind w:left="0" w:firstLine="709"/>
        <w:jc w:val="both"/>
        <w:rPr>
          <w:color w:val="000000" w:themeColor="text1"/>
          <w:sz w:val="28"/>
          <w:szCs w:val="28"/>
        </w:rPr>
      </w:pPr>
      <w:r w:rsidRPr="0088039E">
        <w:rPr>
          <w:color w:val="000000" w:themeColor="text1"/>
          <w:sz w:val="28"/>
          <w:szCs w:val="28"/>
        </w:rPr>
        <w:t>monitorizează activitatea parcurilor ştiinţifico-tehnologice şi incubatoarelor de inovare în care rezidenții implementează proiecte de inovare și transfer tehnologic, precum și activitatea administratorilor acestora;</w:t>
      </w:r>
    </w:p>
    <w:p w:rsidR="001941B3" w:rsidRPr="0088039E" w:rsidRDefault="001941B3" w:rsidP="00526BB2">
      <w:pPr>
        <w:numPr>
          <w:ilvl w:val="0"/>
          <w:numId w:val="3"/>
        </w:numPr>
        <w:tabs>
          <w:tab w:val="left" w:pos="1170"/>
        </w:tabs>
        <w:spacing w:after="120"/>
        <w:ind w:left="0" w:firstLine="709"/>
        <w:jc w:val="both"/>
        <w:rPr>
          <w:color w:val="000000" w:themeColor="text1"/>
          <w:sz w:val="28"/>
          <w:szCs w:val="28"/>
        </w:rPr>
      </w:pPr>
      <w:r w:rsidRPr="0088039E">
        <w:rPr>
          <w:color w:val="000000" w:themeColor="text1"/>
          <w:sz w:val="28"/>
          <w:szCs w:val="28"/>
        </w:rPr>
        <w:t>acordă suport universităților, centrelor de cercetare și agenților economici pentru identificarea necesităților de cercetare-dezvoltare și inovare dictate de cererile piețelor interne și externe;</w:t>
      </w:r>
    </w:p>
    <w:p w:rsidR="001941B3" w:rsidRPr="0088039E" w:rsidRDefault="001941B3" w:rsidP="00526BB2">
      <w:pPr>
        <w:numPr>
          <w:ilvl w:val="0"/>
          <w:numId w:val="3"/>
        </w:numPr>
        <w:tabs>
          <w:tab w:val="left" w:pos="1080"/>
        </w:tabs>
        <w:ind w:left="0" w:firstLine="709"/>
        <w:jc w:val="both"/>
        <w:rPr>
          <w:color w:val="000000" w:themeColor="text1"/>
          <w:sz w:val="28"/>
          <w:szCs w:val="28"/>
        </w:rPr>
      </w:pPr>
      <w:r w:rsidRPr="0088039E">
        <w:rPr>
          <w:color w:val="000000" w:themeColor="text1"/>
          <w:sz w:val="28"/>
          <w:szCs w:val="28"/>
        </w:rPr>
        <w:t>contribuie la integrarea inovatorilor și cercetătorilor autohtoni în rețele internaționale;</w:t>
      </w:r>
    </w:p>
    <w:p w:rsidR="001941B3" w:rsidRPr="0088039E" w:rsidRDefault="001941B3" w:rsidP="00526BB2">
      <w:pPr>
        <w:numPr>
          <w:ilvl w:val="0"/>
          <w:numId w:val="3"/>
        </w:numPr>
        <w:tabs>
          <w:tab w:val="left" w:pos="1080"/>
        </w:tabs>
        <w:ind w:left="0" w:firstLine="709"/>
        <w:jc w:val="both"/>
        <w:rPr>
          <w:color w:val="000000" w:themeColor="text1"/>
          <w:sz w:val="28"/>
          <w:szCs w:val="28"/>
        </w:rPr>
      </w:pPr>
      <w:r w:rsidRPr="0088039E">
        <w:rPr>
          <w:color w:val="000000" w:themeColor="text1"/>
          <w:sz w:val="28"/>
          <w:szCs w:val="28"/>
        </w:rPr>
        <w:t>popularizează activitățile de inovare și transfer tehnologic;</w:t>
      </w:r>
    </w:p>
    <w:p w:rsidR="001941B3" w:rsidRPr="0088039E" w:rsidRDefault="001941B3" w:rsidP="00526BB2">
      <w:pPr>
        <w:numPr>
          <w:ilvl w:val="0"/>
          <w:numId w:val="3"/>
        </w:numPr>
        <w:tabs>
          <w:tab w:val="left" w:pos="1080"/>
        </w:tabs>
        <w:ind w:left="0" w:firstLine="709"/>
        <w:jc w:val="both"/>
        <w:rPr>
          <w:color w:val="000000" w:themeColor="text1"/>
          <w:sz w:val="28"/>
          <w:szCs w:val="28"/>
        </w:rPr>
      </w:pPr>
      <w:r w:rsidRPr="0088039E">
        <w:rPr>
          <w:color w:val="000000" w:themeColor="text1"/>
          <w:sz w:val="28"/>
          <w:szCs w:val="28"/>
        </w:rPr>
        <w:t>atrage mijloace nebugetare pentru implementarea programelor și proiectelor de cercetare-dezvoltare, inovare și transfer tehnologic, precum și pentru crearea infrastructurii de cercetare-dezvoltare, inovare și transfer tehnologic;</w:t>
      </w:r>
    </w:p>
    <w:p w:rsidR="001941B3" w:rsidRPr="0088039E" w:rsidRDefault="001941B3" w:rsidP="001941B3">
      <w:pPr>
        <w:numPr>
          <w:ilvl w:val="0"/>
          <w:numId w:val="3"/>
        </w:numPr>
        <w:tabs>
          <w:tab w:val="left" w:pos="1170"/>
        </w:tabs>
        <w:ind w:left="0" w:firstLine="709"/>
        <w:jc w:val="both"/>
        <w:rPr>
          <w:color w:val="000000" w:themeColor="text1"/>
          <w:sz w:val="28"/>
          <w:szCs w:val="28"/>
        </w:rPr>
      </w:pPr>
      <w:r w:rsidRPr="0088039E">
        <w:rPr>
          <w:color w:val="000000" w:themeColor="text1"/>
          <w:sz w:val="28"/>
          <w:szCs w:val="28"/>
        </w:rPr>
        <w:t>monitorizează implementarea strategiilor, programelor și proiectelor de cercetare-dezvoltare, inovare și transfer tehnologic, inclusiv de creare a infrastructurii pentru cercetare-dezvoltare, inovare și transfer tehnologic și prezintă anual rapoarte Guvernului privind realizarea acestora;</w:t>
      </w:r>
    </w:p>
    <w:p w:rsidR="001941B3" w:rsidRPr="0088039E" w:rsidRDefault="001941B3" w:rsidP="001941B3">
      <w:pPr>
        <w:numPr>
          <w:ilvl w:val="0"/>
          <w:numId w:val="3"/>
        </w:numPr>
        <w:tabs>
          <w:tab w:val="left" w:pos="1170"/>
        </w:tabs>
        <w:ind w:left="0" w:firstLine="709"/>
        <w:jc w:val="both"/>
        <w:rPr>
          <w:color w:val="000000" w:themeColor="text1"/>
          <w:sz w:val="28"/>
          <w:szCs w:val="28"/>
        </w:rPr>
      </w:pPr>
      <w:r w:rsidRPr="0088039E">
        <w:rPr>
          <w:color w:val="000000" w:themeColor="text1"/>
          <w:sz w:val="28"/>
          <w:szCs w:val="28"/>
        </w:rPr>
        <w:t>participă activ la realizarea parteneriatului între organizațiile de cercetare, inovare și transfer tehnologic, instituțiile de învățământ superior întreprinderile de producție și alte entități publice sau private interesate în domeniu;</w:t>
      </w:r>
    </w:p>
    <w:p w:rsidR="001941B3" w:rsidRPr="0088039E" w:rsidRDefault="001941B3" w:rsidP="001941B3">
      <w:pPr>
        <w:numPr>
          <w:ilvl w:val="0"/>
          <w:numId w:val="3"/>
        </w:numPr>
        <w:tabs>
          <w:tab w:val="left" w:pos="1170"/>
        </w:tabs>
        <w:ind w:left="0" w:firstLine="709"/>
        <w:jc w:val="both"/>
        <w:rPr>
          <w:color w:val="000000" w:themeColor="text1"/>
          <w:sz w:val="28"/>
          <w:szCs w:val="28"/>
        </w:rPr>
      </w:pPr>
      <w:r w:rsidRPr="0088039E">
        <w:rPr>
          <w:color w:val="000000" w:themeColor="text1"/>
          <w:sz w:val="28"/>
          <w:szCs w:val="28"/>
        </w:rPr>
        <w:t>creează și acordă acces publicului larg la baze de date în domeniul cercetării-dezvoltării, inovării și transferului tehnologic;</w:t>
      </w:r>
    </w:p>
    <w:p w:rsidR="001941B3" w:rsidRPr="0088039E" w:rsidRDefault="001941B3" w:rsidP="001941B3">
      <w:pPr>
        <w:numPr>
          <w:ilvl w:val="0"/>
          <w:numId w:val="3"/>
        </w:numPr>
        <w:tabs>
          <w:tab w:val="left" w:pos="1170"/>
        </w:tabs>
        <w:ind w:left="0" w:firstLine="709"/>
        <w:jc w:val="both"/>
        <w:rPr>
          <w:color w:val="000000" w:themeColor="text1"/>
          <w:sz w:val="28"/>
          <w:szCs w:val="28"/>
        </w:rPr>
      </w:pPr>
      <w:r w:rsidRPr="0088039E">
        <w:rPr>
          <w:color w:val="000000" w:themeColor="text1"/>
          <w:sz w:val="28"/>
          <w:szCs w:val="28"/>
        </w:rPr>
        <w:t>îndeplineşte lucrările de secretariat ale Consiliului de administrare a Fondului pentru cercetare-dezvoltare şi Fondului pentru inovare şi transfer tehnologic</w:t>
      </w:r>
    </w:p>
    <w:p w:rsidR="001941B3" w:rsidRPr="0088039E" w:rsidRDefault="001941B3" w:rsidP="001941B3">
      <w:pPr>
        <w:numPr>
          <w:ilvl w:val="0"/>
          <w:numId w:val="3"/>
        </w:numPr>
        <w:tabs>
          <w:tab w:val="left" w:pos="1170"/>
        </w:tabs>
        <w:ind w:left="0" w:firstLine="709"/>
        <w:jc w:val="both"/>
        <w:rPr>
          <w:color w:val="000000" w:themeColor="text1"/>
          <w:sz w:val="28"/>
          <w:szCs w:val="28"/>
        </w:rPr>
      </w:pPr>
      <w:r w:rsidRPr="0088039E">
        <w:rPr>
          <w:color w:val="000000" w:themeColor="text1"/>
          <w:sz w:val="28"/>
          <w:szCs w:val="28"/>
        </w:rPr>
        <w:t>exercită alte atribuții stabilite prin lege și Regulamentul ANCDITT.</w:t>
      </w:r>
    </w:p>
    <w:p w:rsidR="001941B3" w:rsidRPr="0088039E" w:rsidRDefault="001941B3" w:rsidP="001941B3">
      <w:pPr>
        <w:ind w:firstLine="709"/>
        <w:rPr>
          <w:color w:val="000000" w:themeColor="text1"/>
          <w:sz w:val="28"/>
          <w:szCs w:val="28"/>
        </w:rPr>
      </w:pPr>
      <w:r w:rsidRPr="0088039E">
        <w:rPr>
          <w:color w:val="000000" w:themeColor="text1"/>
          <w:sz w:val="28"/>
          <w:szCs w:val="28"/>
        </w:rPr>
        <w:t>(8) ANCDITT este în drept să solicite de la instituţiile statale şi agenţii economici informaţii privind activităţile în domeniile</w:t>
      </w:r>
      <w:r w:rsidR="003814B5" w:rsidRPr="0088039E">
        <w:rPr>
          <w:color w:val="000000" w:themeColor="text1"/>
          <w:sz w:val="28"/>
          <w:szCs w:val="28"/>
        </w:rPr>
        <w:t xml:space="preserve"> </w:t>
      </w:r>
      <w:r w:rsidRPr="0088039E">
        <w:rPr>
          <w:color w:val="000000" w:themeColor="text1"/>
          <w:sz w:val="28"/>
          <w:szCs w:val="28"/>
        </w:rPr>
        <w:t xml:space="preserve"> cercetare – dezvoltare, </w:t>
      </w:r>
      <w:r w:rsidR="003814B5" w:rsidRPr="0088039E">
        <w:rPr>
          <w:color w:val="000000" w:themeColor="text1"/>
          <w:sz w:val="28"/>
          <w:szCs w:val="28"/>
        </w:rPr>
        <w:t xml:space="preserve"> </w:t>
      </w:r>
      <w:r w:rsidRPr="0088039E">
        <w:rPr>
          <w:color w:val="000000" w:themeColor="text1"/>
          <w:sz w:val="28"/>
          <w:szCs w:val="28"/>
        </w:rPr>
        <w:t xml:space="preserve">inovare </w:t>
      </w:r>
      <w:r w:rsidR="003814B5" w:rsidRPr="0088039E">
        <w:rPr>
          <w:color w:val="000000" w:themeColor="text1"/>
          <w:sz w:val="28"/>
          <w:szCs w:val="28"/>
        </w:rPr>
        <w:t xml:space="preserve">    </w:t>
      </w:r>
      <w:r w:rsidRPr="0088039E">
        <w:rPr>
          <w:color w:val="000000" w:themeColor="text1"/>
          <w:sz w:val="28"/>
          <w:szCs w:val="28"/>
        </w:rPr>
        <w:t>şi</w:t>
      </w:r>
      <w:r w:rsidR="003814B5" w:rsidRPr="0088039E">
        <w:rPr>
          <w:color w:val="000000" w:themeColor="text1"/>
          <w:sz w:val="28"/>
          <w:szCs w:val="28"/>
        </w:rPr>
        <w:t xml:space="preserve">  </w:t>
      </w:r>
      <w:r w:rsidRPr="0088039E">
        <w:rPr>
          <w:color w:val="000000" w:themeColor="text1"/>
          <w:sz w:val="28"/>
          <w:szCs w:val="28"/>
        </w:rPr>
        <w:t xml:space="preserve"> transfer tehnologic.</w:t>
      </w:r>
    </w:p>
    <w:p w:rsidR="001941B3" w:rsidRPr="0088039E" w:rsidRDefault="001941B3" w:rsidP="001941B3">
      <w:pPr>
        <w:spacing w:after="120"/>
        <w:ind w:firstLine="709"/>
        <w:jc w:val="both"/>
        <w:rPr>
          <w:color w:val="000000" w:themeColor="text1"/>
          <w:sz w:val="28"/>
          <w:szCs w:val="28"/>
        </w:rPr>
      </w:pPr>
      <w:r w:rsidRPr="0088039E">
        <w:rPr>
          <w:color w:val="000000" w:themeColor="text1"/>
          <w:sz w:val="28"/>
          <w:szCs w:val="28"/>
        </w:rPr>
        <w:t>(9) Remunerarea și stimularea materială a personalului de conducere ANCDITT se efectuează în baza contractelor individuale de muncă, care conțin clauze ce condiționează remunerarea de indicatori de performanță ai activității instituției.</w:t>
      </w:r>
    </w:p>
    <w:p w:rsidR="001941B3" w:rsidRPr="0088039E" w:rsidRDefault="001941B3" w:rsidP="001941B3">
      <w:pPr>
        <w:ind w:firstLine="709"/>
        <w:jc w:val="both"/>
        <w:rPr>
          <w:color w:val="000000" w:themeColor="text1"/>
          <w:sz w:val="28"/>
          <w:szCs w:val="28"/>
        </w:rPr>
      </w:pPr>
      <w:r w:rsidRPr="00772027">
        <w:rPr>
          <w:b/>
          <w:color w:val="000000" w:themeColor="text1"/>
          <w:sz w:val="28"/>
          <w:szCs w:val="28"/>
        </w:rPr>
        <w:lastRenderedPageBreak/>
        <w:t>Articolul 59</w:t>
      </w:r>
      <w:r w:rsidRPr="00772027">
        <w:rPr>
          <w:b/>
          <w:color w:val="000000" w:themeColor="text1"/>
          <w:sz w:val="28"/>
          <w:szCs w:val="28"/>
          <w:vertAlign w:val="superscript"/>
        </w:rPr>
        <w:t>3</w:t>
      </w:r>
      <w:r w:rsidRPr="0088039E">
        <w:rPr>
          <w:color w:val="000000" w:themeColor="text1"/>
          <w:sz w:val="28"/>
          <w:szCs w:val="28"/>
        </w:rPr>
        <w:t xml:space="preserve">. Consiliul de Administrare a Fondului pentru </w:t>
      </w:r>
      <w:proofErr w:type="spellStart"/>
      <w:r w:rsidRPr="0088039E">
        <w:rPr>
          <w:color w:val="000000" w:themeColor="text1"/>
          <w:sz w:val="28"/>
          <w:szCs w:val="28"/>
        </w:rPr>
        <w:t>Cercetare-Dezvoltare</w:t>
      </w:r>
      <w:proofErr w:type="spellEnd"/>
      <w:r w:rsidRPr="0088039E">
        <w:rPr>
          <w:color w:val="000000" w:themeColor="text1"/>
          <w:sz w:val="28"/>
          <w:szCs w:val="28"/>
        </w:rPr>
        <w:t xml:space="preserve"> şi Fondului pentru Inovare şi Transfer Tehnologic </w:t>
      </w:r>
    </w:p>
    <w:p w:rsidR="00CB5E2F" w:rsidRDefault="001941B3" w:rsidP="00CB5E2F">
      <w:pPr>
        <w:ind w:firstLine="709"/>
        <w:jc w:val="both"/>
        <w:rPr>
          <w:color w:val="000000" w:themeColor="text1"/>
          <w:sz w:val="28"/>
          <w:szCs w:val="28"/>
        </w:rPr>
      </w:pPr>
      <w:r w:rsidRPr="0088039E">
        <w:rPr>
          <w:color w:val="000000" w:themeColor="text1"/>
          <w:sz w:val="28"/>
          <w:szCs w:val="28"/>
        </w:rPr>
        <w:t>(1) Consiliul  de  Administrare a Fondu</w:t>
      </w:r>
      <w:r w:rsidR="00CB5E2F">
        <w:rPr>
          <w:color w:val="000000" w:themeColor="text1"/>
          <w:sz w:val="28"/>
          <w:szCs w:val="28"/>
        </w:rPr>
        <w:t>lui</w:t>
      </w:r>
      <w:r w:rsidR="00CB5E2F" w:rsidRPr="00CB5E2F">
        <w:rPr>
          <w:color w:val="000000" w:themeColor="text1"/>
          <w:sz w:val="28"/>
          <w:szCs w:val="28"/>
        </w:rPr>
        <w:t xml:space="preserve"> </w:t>
      </w:r>
      <w:r w:rsidR="00CB5E2F" w:rsidRPr="0088039E">
        <w:rPr>
          <w:color w:val="000000" w:themeColor="text1"/>
          <w:sz w:val="28"/>
          <w:szCs w:val="28"/>
        </w:rPr>
        <w:t xml:space="preserve">pentru </w:t>
      </w:r>
      <w:proofErr w:type="spellStart"/>
      <w:r w:rsidR="00CB5E2F" w:rsidRPr="0088039E">
        <w:rPr>
          <w:color w:val="000000" w:themeColor="text1"/>
          <w:sz w:val="28"/>
          <w:szCs w:val="28"/>
        </w:rPr>
        <w:t>Cercetare-Dezvoltare</w:t>
      </w:r>
      <w:proofErr w:type="spellEnd"/>
      <w:r w:rsidR="00CB5E2F" w:rsidRPr="0088039E">
        <w:rPr>
          <w:color w:val="000000" w:themeColor="text1"/>
          <w:sz w:val="28"/>
          <w:szCs w:val="28"/>
        </w:rPr>
        <w:t xml:space="preserve"> şi </w:t>
      </w:r>
      <w:r w:rsidR="00CB5E2F">
        <w:rPr>
          <w:color w:val="000000" w:themeColor="text1"/>
          <w:sz w:val="28"/>
          <w:szCs w:val="28"/>
        </w:rPr>
        <w:t xml:space="preserve">a </w:t>
      </w:r>
      <w:r w:rsidR="00CB5E2F" w:rsidRPr="0088039E">
        <w:rPr>
          <w:color w:val="000000" w:themeColor="text1"/>
          <w:sz w:val="28"/>
          <w:szCs w:val="28"/>
        </w:rPr>
        <w:t>Fondului pentru Inovare şi Transfer Tehnologic</w:t>
      </w:r>
      <w:r w:rsidR="00CB5E2F">
        <w:rPr>
          <w:color w:val="000000" w:themeColor="text1"/>
          <w:sz w:val="28"/>
          <w:szCs w:val="28"/>
        </w:rPr>
        <w:t xml:space="preserve"> (în continuare – Consiliul de Administrare a </w:t>
      </w:r>
      <w:r w:rsidR="00F64C41">
        <w:rPr>
          <w:color w:val="000000" w:themeColor="text1"/>
          <w:sz w:val="28"/>
          <w:szCs w:val="28"/>
        </w:rPr>
        <w:t>F</w:t>
      </w:r>
      <w:r w:rsidR="00CB5E2F">
        <w:rPr>
          <w:color w:val="000000" w:themeColor="text1"/>
          <w:sz w:val="28"/>
          <w:szCs w:val="28"/>
        </w:rPr>
        <w:t>ondurilor) decide în privinţa utilizării</w:t>
      </w:r>
      <w:r w:rsidR="00CB5E2F" w:rsidRPr="00CB5E2F">
        <w:rPr>
          <w:color w:val="000000" w:themeColor="text1"/>
          <w:sz w:val="28"/>
          <w:szCs w:val="28"/>
        </w:rPr>
        <w:t xml:space="preserve"> </w:t>
      </w:r>
      <w:r w:rsidR="00CB5E2F">
        <w:rPr>
          <w:color w:val="000000" w:themeColor="text1"/>
          <w:sz w:val="28"/>
          <w:szCs w:val="28"/>
        </w:rPr>
        <w:t xml:space="preserve">mijloacelor financiare ale </w:t>
      </w:r>
      <w:r w:rsidR="00CB5E2F" w:rsidRPr="0088039E">
        <w:rPr>
          <w:color w:val="000000" w:themeColor="text1"/>
          <w:sz w:val="28"/>
          <w:szCs w:val="28"/>
        </w:rPr>
        <w:t>Fondu</w:t>
      </w:r>
      <w:r w:rsidR="00CB5E2F">
        <w:rPr>
          <w:color w:val="000000" w:themeColor="text1"/>
          <w:sz w:val="28"/>
          <w:szCs w:val="28"/>
        </w:rPr>
        <w:t>lui</w:t>
      </w:r>
      <w:r w:rsidR="00CB5E2F" w:rsidRPr="0088039E">
        <w:rPr>
          <w:color w:val="000000" w:themeColor="text1"/>
          <w:sz w:val="28"/>
          <w:szCs w:val="28"/>
        </w:rPr>
        <w:t xml:space="preserve"> pentru cercetare-dezvoltare</w:t>
      </w:r>
      <w:r w:rsidR="00CB5E2F">
        <w:rPr>
          <w:color w:val="000000" w:themeColor="text1"/>
          <w:sz w:val="28"/>
          <w:szCs w:val="28"/>
        </w:rPr>
        <w:t xml:space="preserve"> şi a Fondului pentru</w:t>
      </w:r>
      <w:r w:rsidR="00CB5E2F" w:rsidRPr="0088039E">
        <w:rPr>
          <w:color w:val="000000" w:themeColor="text1"/>
          <w:sz w:val="28"/>
          <w:szCs w:val="28"/>
        </w:rPr>
        <w:t xml:space="preserve"> inovare şi transfer tehnologic</w:t>
      </w:r>
      <w:r w:rsidR="00CB5E2F">
        <w:rPr>
          <w:color w:val="000000" w:themeColor="text1"/>
          <w:sz w:val="28"/>
          <w:szCs w:val="28"/>
        </w:rPr>
        <w:t>.</w:t>
      </w:r>
      <w:r w:rsidR="00CB5E2F" w:rsidRPr="0088039E">
        <w:rPr>
          <w:color w:val="000000" w:themeColor="text1"/>
          <w:sz w:val="28"/>
          <w:szCs w:val="28"/>
        </w:rPr>
        <w:t xml:space="preserve"> </w:t>
      </w:r>
    </w:p>
    <w:p w:rsidR="001941B3" w:rsidRPr="0088039E" w:rsidRDefault="00CB5E2F" w:rsidP="00581277">
      <w:pPr>
        <w:ind w:firstLine="709"/>
        <w:jc w:val="both"/>
        <w:rPr>
          <w:color w:val="000000" w:themeColor="text1"/>
          <w:sz w:val="28"/>
          <w:szCs w:val="28"/>
        </w:rPr>
      </w:pPr>
      <w:r>
        <w:rPr>
          <w:color w:val="000000" w:themeColor="text1"/>
          <w:sz w:val="28"/>
          <w:szCs w:val="28"/>
        </w:rPr>
        <w:t xml:space="preserve">(2) Consiliul de </w:t>
      </w:r>
      <w:r w:rsidRPr="0088039E">
        <w:rPr>
          <w:color w:val="000000" w:themeColor="text1"/>
          <w:sz w:val="28"/>
          <w:szCs w:val="28"/>
        </w:rPr>
        <w:t xml:space="preserve"> </w:t>
      </w:r>
      <w:r w:rsidR="00D75780">
        <w:rPr>
          <w:color w:val="000000" w:themeColor="text1"/>
          <w:sz w:val="28"/>
          <w:szCs w:val="28"/>
        </w:rPr>
        <w:t>A</w:t>
      </w:r>
      <w:r>
        <w:rPr>
          <w:color w:val="000000" w:themeColor="text1"/>
          <w:sz w:val="28"/>
          <w:szCs w:val="28"/>
        </w:rPr>
        <w:t xml:space="preserve">dministrare a </w:t>
      </w:r>
      <w:r w:rsidR="00D75780">
        <w:rPr>
          <w:color w:val="000000" w:themeColor="text1"/>
          <w:sz w:val="28"/>
          <w:szCs w:val="28"/>
        </w:rPr>
        <w:t xml:space="preserve">Fondurilor, prin deciziile </w:t>
      </w:r>
      <w:r w:rsidR="00051050">
        <w:rPr>
          <w:color w:val="000000" w:themeColor="text1"/>
          <w:sz w:val="28"/>
          <w:szCs w:val="28"/>
        </w:rPr>
        <w:t xml:space="preserve">şi emiterea actelor </w:t>
      </w:r>
      <w:r w:rsidR="00D75780">
        <w:rPr>
          <w:color w:val="000000" w:themeColor="text1"/>
          <w:sz w:val="28"/>
          <w:szCs w:val="28"/>
        </w:rPr>
        <w:t xml:space="preserve">respective, acreditează organizaţiile din domeniile cercetare-dezvoltare, inovare şi transfer tehnologic, cu excepţia instituţiilor de </w:t>
      </w:r>
      <w:proofErr w:type="spellStart"/>
      <w:r w:rsidR="00D75780">
        <w:rPr>
          <w:color w:val="000000" w:themeColor="text1"/>
          <w:sz w:val="28"/>
          <w:szCs w:val="28"/>
        </w:rPr>
        <w:t>învîţămînt</w:t>
      </w:r>
      <w:proofErr w:type="spellEnd"/>
      <w:r w:rsidR="00BB6436" w:rsidRPr="00BB6436">
        <w:rPr>
          <w:color w:val="000000" w:themeColor="text1"/>
          <w:sz w:val="28"/>
          <w:szCs w:val="28"/>
        </w:rPr>
        <w:t xml:space="preserve"> </w:t>
      </w:r>
      <w:r w:rsidR="00BB6436">
        <w:rPr>
          <w:color w:val="000000" w:themeColor="text1"/>
          <w:sz w:val="28"/>
          <w:szCs w:val="28"/>
        </w:rPr>
        <w:t>superior</w:t>
      </w:r>
      <w:r w:rsidR="00D75780">
        <w:rPr>
          <w:color w:val="000000" w:themeColor="text1"/>
          <w:sz w:val="28"/>
          <w:szCs w:val="28"/>
        </w:rPr>
        <w:t xml:space="preserve">, în baza evaluărilor efectuate de către Comisia de evaluare  </w:t>
      </w:r>
      <w:r w:rsidR="00581277">
        <w:rPr>
          <w:color w:val="000000" w:themeColor="text1"/>
          <w:sz w:val="28"/>
          <w:szCs w:val="28"/>
        </w:rPr>
        <w:t>componenţa căreia este aprobată de către Consiliul de Administrare a Fondurilor.</w:t>
      </w:r>
    </w:p>
    <w:p w:rsidR="001941B3" w:rsidRPr="0088039E" w:rsidRDefault="001941B3" w:rsidP="001941B3">
      <w:pPr>
        <w:pStyle w:val="Listparagraf1"/>
        <w:spacing w:after="0" w:line="240" w:lineRule="auto"/>
        <w:ind w:left="0" w:firstLine="709"/>
        <w:contextualSpacing w:val="0"/>
        <w:jc w:val="both"/>
        <w:rPr>
          <w:rFonts w:ascii="Times New Roman" w:hAnsi="Times New Roman"/>
          <w:color w:val="000000" w:themeColor="text1"/>
          <w:sz w:val="28"/>
          <w:szCs w:val="28"/>
        </w:rPr>
      </w:pPr>
      <w:r w:rsidRPr="0088039E">
        <w:rPr>
          <w:rFonts w:ascii="Times New Roman" w:hAnsi="Times New Roman"/>
          <w:color w:val="000000" w:themeColor="text1"/>
          <w:sz w:val="28"/>
          <w:szCs w:val="28"/>
        </w:rPr>
        <w:t>(</w:t>
      </w:r>
      <w:r w:rsidR="00581277">
        <w:rPr>
          <w:rFonts w:ascii="Times New Roman" w:hAnsi="Times New Roman"/>
          <w:color w:val="000000" w:themeColor="text1"/>
          <w:sz w:val="28"/>
          <w:szCs w:val="28"/>
        </w:rPr>
        <w:t>3</w:t>
      </w:r>
      <w:r w:rsidRPr="0088039E">
        <w:rPr>
          <w:rFonts w:ascii="Times New Roman" w:hAnsi="Times New Roman"/>
          <w:color w:val="000000" w:themeColor="text1"/>
          <w:sz w:val="28"/>
          <w:szCs w:val="28"/>
        </w:rPr>
        <w:t xml:space="preserve">) Componenţa şi atribuţiile Consiliului de Administrare a Fondurilor, se stabilesc prin Legea cu privire la Fondul pentru </w:t>
      </w:r>
      <w:r w:rsidR="00F64C41">
        <w:rPr>
          <w:rFonts w:ascii="Times New Roman" w:hAnsi="Times New Roman"/>
          <w:color w:val="000000" w:themeColor="text1"/>
          <w:sz w:val="28"/>
          <w:szCs w:val="28"/>
        </w:rPr>
        <w:t>c</w:t>
      </w:r>
      <w:r w:rsidRPr="0088039E">
        <w:rPr>
          <w:rFonts w:ascii="Times New Roman" w:hAnsi="Times New Roman"/>
          <w:color w:val="000000" w:themeColor="text1"/>
          <w:sz w:val="28"/>
          <w:szCs w:val="28"/>
        </w:rPr>
        <w:t>ercetare-</w:t>
      </w:r>
      <w:r w:rsidR="00F64C41">
        <w:rPr>
          <w:rFonts w:ascii="Times New Roman" w:hAnsi="Times New Roman"/>
          <w:color w:val="000000" w:themeColor="text1"/>
          <w:sz w:val="28"/>
          <w:szCs w:val="28"/>
        </w:rPr>
        <w:t>d</w:t>
      </w:r>
      <w:r w:rsidRPr="0088039E">
        <w:rPr>
          <w:rFonts w:ascii="Times New Roman" w:hAnsi="Times New Roman"/>
          <w:color w:val="000000" w:themeColor="text1"/>
          <w:sz w:val="28"/>
          <w:szCs w:val="28"/>
        </w:rPr>
        <w:t xml:space="preserve">ezvoltare şi Fondul pentru </w:t>
      </w:r>
      <w:r w:rsidR="00F64C41">
        <w:rPr>
          <w:rFonts w:ascii="Times New Roman" w:hAnsi="Times New Roman"/>
          <w:color w:val="000000" w:themeColor="text1"/>
          <w:sz w:val="28"/>
          <w:szCs w:val="28"/>
        </w:rPr>
        <w:t>i</w:t>
      </w:r>
      <w:r w:rsidRPr="0088039E">
        <w:rPr>
          <w:rFonts w:ascii="Times New Roman" w:hAnsi="Times New Roman"/>
          <w:color w:val="000000" w:themeColor="text1"/>
          <w:sz w:val="28"/>
          <w:szCs w:val="28"/>
        </w:rPr>
        <w:t xml:space="preserve">novare şi </w:t>
      </w:r>
      <w:r w:rsidR="00F64C41">
        <w:rPr>
          <w:rFonts w:ascii="Times New Roman" w:hAnsi="Times New Roman"/>
          <w:color w:val="000000" w:themeColor="text1"/>
          <w:sz w:val="28"/>
          <w:szCs w:val="28"/>
        </w:rPr>
        <w:t>t</w:t>
      </w:r>
      <w:r w:rsidRPr="0088039E">
        <w:rPr>
          <w:rFonts w:ascii="Times New Roman" w:hAnsi="Times New Roman"/>
          <w:color w:val="000000" w:themeColor="text1"/>
          <w:sz w:val="28"/>
          <w:szCs w:val="28"/>
        </w:rPr>
        <w:t xml:space="preserve">ransfer </w:t>
      </w:r>
      <w:r w:rsidR="00F64C41">
        <w:rPr>
          <w:rFonts w:ascii="Times New Roman" w:hAnsi="Times New Roman"/>
          <w:color w:val="000000" w:themeColor="text1"/>
          <w:sz w:val="28"/>
          <w:szCs w:val="28"/>
        </w:rPr>
        <w:t>t</w:t>
      </w:r>
      <w:r w:rsidRPr="0088039E">
        <w:rPr>
          <w:rFonts w:ascii="Times New Roman" w:hAnsi="Times New Roman"/>
          <w:color w:val="000000" w:themeColor="text1"/>
          <w:sz w:val="28"/>
          <w:szCs w:val="28"/>
        </w:rPr>
        <w:t>ehnologic.</w:t>
      </w:r>
    </w:p>
    <w:p w:rsidR="001941B3" w:rsidRPr="0088039E" w:rsidRDefault="001941B3" w:rsidP="001941B3">
      <w:pPr>
        <w:pStyle w:val="Listparagraf1"/>
        <w:spacing w:after="0" w:line="240" w:lineRule="auto"/>
        <w:ind w:left="0" w:firstLine="709"/>
        <w:contextualSpacing w:val="0"/>
        <w:jc w:val="both"/>
        <w:rPr>
          <w:rFonts w:ascii="Times New Roman" w:hAnsi="Times New Roman"/>
          <w:color w:val="000000" w:themeColor="text1"/>
          <w:sz w:val="28"/>
          <w:szCs w:val="28"/>
        </w:rPr>
      </w:pPr>
      <w:r w:rsidRPr="0088039E">
        <w:rPr>
          <w:rFonts w:ascii="Times New Roman" w:hAnsi="Times New Roman"/>
          <w:color w:val="000000" w:themeColor="text1"/>
          <w:sz w:val="28"/>
          <w:szCs w:val="28"/>
        </w:rPr>
        <w:t>(</w:t>
      </w:r>
      <w:r w:rsidR="00581277">
        <w:rPr>
          <w:rFonts w:ascii="Times New Roman" w:hAnsi="Times New Roman"/>
          <w:color w:val="000000" w:themeColor="text1"/>
          <w:sz w:val="28"/>
          <w:szCs w:val="28"/>
        </w:rPr>
        <w:t>4</w:t>
      </w:r>
      <w:r w:rsidRPr="0088039E">
        <w:rPr>
          <w:rFonts w:ascii="Times New Roman" w:hAnsi="Times New Roman"/>
          <w:color w:val="000000" w:themeColor="text1"/>
          <w:sz w:val="28"/>
          <w:szCs w:val="28"/>
        </w:rPr>
        <w:t xml:space="preserve">) Membrii Consiliului de administrare în activitatea lor se conduc de prezentul Cod, Legea cu privire la Fondul pentru </w:t>
      </w:r>
      <w:proofErr w:type="spellStart"/>
      <w:r w:rsidRPr="0088039E">
        <w:rPr>
          <w:rFonts w:ascii="Times New Roman" w:hAnsi="Times New Roman"/>
          <w:color w:val="000000" w:themeColor="text1"/>
          <w:sz w:val="28"/>
          <w:szCs w:val="28"/>
        </w:rPr>
        <w:t>Cercetare-Dezvoltare</w:t>
      </w:r>
      <w:proofErr w:type="spellEnd"/>
      <w:r w:rsidRPr="0088039E">
        <w:rPr>
          <w:rFonts w:ascii="Times New Roman" w:hAnsi="Times New Roman"/>
          <w:color w:val="000000" w:themeColor="text1"/>
          <w:sz w:val="28"/>
          <w:szCs w:val="28"/>
        </w:rPr>
        <w:t xml:space="preserve"> şi Fondul pentru Inovare şi Transfer Tehnologic, </w:t>
      </w:r>
      <w:r w:rsidRPr="0088039E">
        <w:rPr>
          <w:rFonts w:ascii="Times New Roman" w:hAnsi="Times New Roman"/>
          <w:iCs/>
          <w:color w:val="000000" w:themeColor="text1"/>
          <w:sz w:val="28"/>
          <w:szCs w:val="28"/>
        </w:rPr>
        <w:t xml:space="preserve">Regulamentul Fondului pentru </w:t>
      </w:r>
      <w:proofErr w:type="spellStart"/>
      <w:r w:rsidR="00581277">
        <w:rPr>
          <w:rFonts w:ascii="Times New Roman" w:hAnsi="Times New Roman"/>
          <w:iCs/>
          <w:color w:val="000000" w:themeColor="text1"/>
          <w:sz w:val="28"/>
          <w:szCs w:val="28"/>
        </w:rPr>
        <w:t>C</w:t>
      </w:r>
      <w:r w:rsidRPr="0088039E">
        <w:rPr>
          <w:rFonts w:ascii="Times New Roman" w:hAnsi="Times New Roman"/>
          <w:iCs/>
          <w:color w:val="000000" w:themeColor="text1"/>
          <w:sz w:val="28"/>
          <w:szCs w:val="28"/>
        </w:rPr>
        <w:t>ercetare-</w:t>
      </w:r>
      <w:r w:rsidR="00581277">
        <w:rPr>
          <w:rFonts w:ascii="Times New Roman" w:hAnsi="Times New Roman"/>
          <w:iCs/>
          <w:color w:val="000000" w:themeColor="text1"/>
          <w:sz w:val="28"/>
          <w:szCs w:val="28"/>
        </w:rPr>
        <w:t>D</w:t>
      </w:r>
      <w:r w:rsidRPr="0088039E">
        <w:rPr>
          <w:rFonts w:ascii="Times New Roman" w:hAnsi="Times New Roman"/>
          <w:iCs/>
          <w:color w:val="000000" w:themeColor="text1"/>
          <w:sz w:val="28"/>
          <w:szCs w:val="28"/>
        </w:rPr>
        <w:t>ezvoltare</w:t>
      </w:r>
      <w:proofErr w:type="spellEnd"/>
      <w:r w:rsidRPr="0088039E">
        <w:rPr>
          <w:rFonts w:ascii="Times New Roman" w:hAnsi="Times New Roman"/>
          <w:iCs/>
          <w:color w:val="000000" w:themeColor="text1"/>
          <w:sz w:val="28"/>
          <w:szCs w:val="28"/>
        </w:rPr>
        <w:t xml:space="preserve"> </w:t>
      </w:r>
      <w:r w:rsidR="00FA6A7C">
        <w:rPr>
          <w:rFonts w:ascii="Times New Roman" w:hAnsi="Times New Roman"/>
          <w:iCs/>
          <w:color w:val="000000" w:themeColor="text1"/>
          <w:sz w:val="28"/>
          <w:szCs w:val="28"/>
        </w:rPr>
        <w:t>şi</w:t>
      </w:r>
      <w:r w:rsidRPr="0088039E">
        <w:rPr>
          <w:rFonts w:ascii="Times New Roman" w:hAnsi="Times New Roman"/>
          <w:iCs/>
          <w:color w:val="000000" w:themeColor="text1"/>
          <w:sz w:val="28"/>
          <w:szCs w:val="28"/>
        </w:rPr>
        <w:t xml:space="preserve">  Fondului pentru </w:t>
      </w:r>
      <w:r w:rsidR="00581277">
        <w:rPr>
          <w:rFonts w:ascii="Times New Roman" w:hAnsi="Times New Roman"/>
          <w:iCs/>
          <w:color w:val="000000" w:themeColor="text1"/>
          <w:sz w:val="28"/>
          <w:szCs w:val="28"/>
        </w:rPr>
        <w:t>I</w:t>
      </w:r>
      <w:r w:rsidRPr="0088039E">
        <w:rPr>
          <w:rFonts w:ascii="Times New Roman" w:hAnsi="Times New Roman"/>
          <w:iCs/>
          <w:color w:val="000000" w:themeColor="text1"/>
          <w:sz w:val="28"/>
          <w:szCs w:val="28"/>
        </w:rPr>
        <w:t xml:space="preserve">novare şi </w:t>
      </w:r>
      <w:r w:rsidR="00581277">
        <w:rPr>
          <w:rFonts w:ascii="Times New Roman" w:hAnsi="Times New Roman"/>
          <w:iCs/>
          <w:color w:val="000000" w:themeColor="text1"/>
          <w:sz w:val="28"/>
          <w:szCs w:val="28"/>
        </w:rPr>
        <w:t>T</w:t>
      </w:r>
      <w:r w:rsidRPr="0088039E">
        <w:rPr>
          <w:rFonts w:ascii="Times New Roman" w:hAnsi="Times New Roman"/>
          <w:iCs/>
          <w:color w:val="000000" w:themeColor="text1"/>
          <w:sz w:val="28"/>
          <w:szCs w:val="28"/>
        </w:rPr>
        <w:t xml:space="preserve">ransfer </w:t>
      </w:r>
      <w:r w:rsidR="00581277">
        <w:rPr>
          <w:rFonts w:ascii="Times New Roman" w:hAnsi="Times New Roman"/>
          <w:iCs/>
          <w:color w:val="000000" w:themeColor="text1"/>
          <w:sz w:val="28"/>
          <w:szCs w:val="28"/>
        </w:rPr>
        <w:t>T</w:t>
      </w:r>
      <w:r w:rsidRPr="0088039E">
        <w:rPr>
          <w:rFonts w:ascii="Times New Roman" w:hAnsi="Times New Roman"/>
          <w:iCs/>
          <w:color w:val="000000" w:themeColor="text1"/>
          <w:sz w:val="28"/>
          <w:szCs w:val="28"/>
        </w:rPr>
        <w:t>ehnologic</w:t>
      </w:r>
      <w:r w:rsidR="00FA6A7C">
        <w:rPr>
          <w:rFonts w:ascii="Times New Roman" w:hAnsi="Times New Roman"/>
          <w:iCs/>
          <w:color w:val="000000" w:themeColor="text1"/>
          <w:sz w:val="28"/>
          <w:szCs w:val="28"/>
        </w:rPr>
        <w:t xml:space="preserve">, precum </w:t>
      </w:r>
      <w:r w:rsidRPr="0088039E">
        <w:rPr>
          <w:rFonts w:ascii="Times New Roman" w:hAnsi="Times New Roman"/>
          <w:color w:val="000000" w:themeColor="text1"/>
          <w:sz w:val="28"/>
          <w:szCs w:val="28"/>
        </w:rPr>
        <w:t xml:space="preserve"> şi </w:t>
      </w:r>
      <w:r w:rsidR="00FA6A7C">
        <w:rPr>
          <w:rFonts w:ascii="Times New Roman" w:hAnsi="Times New Roman"/>
          <w:color w:val="000000" w:themeColor="text1"/>
          <w:sz w:val="28"/>
          <w:szCs w:val="28"/>
        </w:rPr>
        <w:t xml:space="preserve">de </w:t>
      </w:r>
      <w:r w:rsidRPr="0088039E">
        <w:rPr>
          <w:rFonts w:ascii="Times New Roman" w:hAnsi="Times New Roman"/>
          <w:iCs/>
          <w:color w:val="000000" w:themeColor="text1"/>
          <w:sz w:val="28"/>
          <w:szCs w:val="28"/>
        </w:rPr>
        <w:t>Regulamentul Consiliului de administrare a Fondurilor</w:t>
      </w:r>
      <w:r w:rsidRPr="0088039E">
        <w:rPr>
          <w:rFonts w:ascii="Times New Roman" w:hAnsi="Times New Roman"/>
          <w:b/>
          <w:bCs/>
          <w:color w:val="000000" w:themeColor="text1"/>
          <w:sz w:val="28"/>
          <w:szCs w:val="28"/>
        </w:rPr>
        <w:t xml:space="preserve"> </w:t>
      </w:r>
      <w:r w:rsidRPr="0088039E">
        <w:rPr>
          <w:rFonts w:ascii="Times New Roman" w:hAnsi="Times New Roman"/>
          <w:bCs/>
          <w:color w:val="000000" w:themeColor="text1"/>
          <w:sz w:val="28"/>
          <w:szCs w:val="28"/>
        </w:rPr>
        <w:t xml:space="preserve">aprobate prin </w:t>
      </w:r>
      <w:proofErr w:type="spellStart"/>
      <w:r w:rsidRPr="0088039E">
        <w:rPr>
          <w:rFonts w:ascii="Times New Roman" w:hAnsi="Times New Roman"/>
          <w:bCs/>
          <w:color w:val="000000" w:themeColor="text1"/>
          <w:sz w:val="28"/>
          <w:szCs w:val="28"/>
        </w:rPr>
        <w:t>hotărîre</w:t>
      </w:r>
      <w:proofErr w:type="spellEnd"/>
      <w:r w:rsidRPr="0088039E">
        <w:rPr>
          <w:rFonts w:ascii="Times New Roman" w:hAnsi="Times New Roman"/>
          <w:bCs/>
          <w:color w:val="000000" w:themeColor="text1"/>
          <w:sz w:val="28"/>
          <w:szCs w:val="28"/>
        </w:rPr>
        <w:t xml:space="preserve"> de Guvern</w:t>
      </w:r>
      <w:r w:rsidRPr="0088039E">
        <w:rPr>
          <w:rFonts w:ascii="Times New Roman" w:hAnsi="Times New Roman"/>
          <w:color w:val="000000" w:themeColor="text1"/>
          <w:sz w:val="28"/>
          <w:szCs w:val="28"/>
        </w:rPr>
        <w:t>, precum şi de alte acte legislative şi normative în vigoare.</w:t>
      </w:r>
    </w:p>
    <w:p w:rsidR="000A0361" w:rsidRDefault="001941B3" w:rsidP="000A0361">
      <w:pPr>
        <w:pStyle w:val="20"/>
        <w:tabs>
          <w:tab w:val="left" w:pos="1026"/>
        </w:tabs>
        <w:spacing w:before="0" w:after="0" w:line="240" w:lineRule="auto"/>
        <w:ind w:firstLine="709"/>
        <w:rPr>
          <w:rFonts w:ascii="Times New Roman" w:hAnsi="Times New Roman" w:cs="Times New Roman"/>
          <w:color w:val="000000" w:themeColor="text1"/>
          <w:lang w:val="ro-RO"/>
        </w:rPr>
      </w:pPr>
      <w:r w:rsidRPr="0088039E">
        <w:rPr>
          <w:rFonts w:ascii="Times New Roman" w:hAnsi="Times New Roman" w:cs="Times New Roman"/>
          <w:color w:val="000000" w:themeColor="text1"/>
          <w:lang w:val="ro-RO"/>
        </w:rPr>
        <w:t>59</w:t>
      </w:r>
      <w:r w:rsidRPr="0088039E">
        <w:rPr>
          <w:rFonts w:ascii="Times New Roman" w:hAnsi="Times New Roman" w:cs="Times New Roman"/>
          <w:color w:val="000000" w:themeColor="text1"/>
          <w:vertAlign w:val="superscript"/>
          <w:lang w:val="ro-RO"/>
        </w:rPr>
        <w:t>4</w:t>
      </w:r>
      <w:r w:rsidRPr="0088039E">
        <w:rPr>
          <w:rFonts w:ascii="Times New Roman" w:hAnsi="Times New Roman" w:cs="Times New Roman"/>
          <w:color w:val="000000" w:themeColor="text1"/>
          <w:lang w:val="ro-RO"/>
        </w:rPr>
        <w:t>.</w:t>
      </w:r>
      <w:r w:rsidRPr="0088039E">
        <w:rPr>
          <w:rFonts w:ascii="Times New Roman" w:hAnsi="Times New Roman" w:cs="Times New Roman"/>
          <w:color w:val="000000" w:themeColor="text1"/>
          <w:vertAlign w:val="superscript"/>
          <w:lang w:val="ro-RO"/>
        </w:rPr>
        <w:t xml:space="preserve"> </w:t>
      </w:r>
      <w:r w:rsidRPr="0088039E">
        <w:rPr>
          <w:rFonts w:ascii="Times New Roman" w:hAnsi="Times New Roman" w:cs="Times New Roman"/>
          <w:color w:val="000000" w:themeColor="text1"/>
          <w:lang w:val="ro-RO"/>
        </w:rPr>
        <w:t xml:space="preserve"> Consilierul Prim-ministrului în domeniile cercetare-dezvoltare, inovare şi transfer tehnologic </w:t>
      </w:r>
    </w:p>
    <w:p w:rsidR="001941B3" w:rsidRPr="0088039E" w:rsidRDefault="001941B3" w:rsidP="000A0361">
      <w:pPr>
        <w:pStyle w:val="20"/>
        <w:tabs>
          <w:tab w:val="left" w:pos="1026"/>
        </w:tabs>
        <w:spacing w:before="0" w:after="0" w:line="240" w:lineRule="auto"/>
        <w:ind w:firstLine="709"/>
        <w:rPr>
          <w:rFonts w:ascii="Times New Roman" w:hAnsi="Times New Roman" w:cs="Times New Roman"/>
          <w:color w:val="000000" w:themeColor="text1"/>
          <w:lang w:val="ro-RO"/>
        </w:rPr>
      </w:pPr>
      <w:r w:rsidRPr="0088039E">
        <w:rPr>
          <w:rFonts w:ascii="Times New Roman" w:hAnsi="Times New Roman" w:cs="Times New Roman"/>
          <w:color w:val="000000" w:themeColor="text1"/>
          <w:lang w:val="ro-RO"/>
        </w:rPr>
        <w:t>Consilierul Prim-ministrului în domeniile cercetare-dezvoltare, inovare şi transfer tehnologic are următoarele atribuţii:</w:t>
      </w:r>
    </w:p>
    <w:p w:rsidR="001941B3" w:rsidRPr="0088039E" w:rsidRDefault="001941B3" w:rsidP="000A0361">
      <w:pPr>
        <w:pStyle w:val="20"/>
        <w:numPr>
          <w:ilvl w:val="0"/>
          <w:numId w:val="2"/>
        </w:numPr>
        <w:tabs>
          <w:tab w:val="left" w:pos="1026"/>
        </w:tabs>
        <w:spacing w:before="0" w:after="0" w:line="240" w:lineRule="auto"/>
        <w:ind w:left="0" w:firstLine="709"/>
        <w:rPr>
          <w:rFonts w:ascii="Times New Roman" w:hAnsi="Times New Roman" w:cs="Times New Roman"/>
          <w:color w:val="000000" w:themeColor="text1"/>
          <w:lang w:val="ro-RO"/>
        </w:rPr>
      </w:pPr>
      <w:r w:rsidRPr="0088039E">
        <w:rPr>
          <w:rFonts w:ascii="Times New Roman" w:hAnsi="Times New Roman" w:cs="Times New Roman"/>
          <w:color w:val="000000" w:themeColor="text1"/>
          <w:lang w:val="ro-RO"/>
        </w:rPr>
        <w:t>avizează proiectele de politici în domeniile cercetare-dezvoltare, inovare şi transfer tehnologic prezentate Guvernului pentru aprobare;</w:t>
      </w:r>
    </w:p>
    <w:p w:rsidR="001941B3" w:rsidRPr="0088039E" w:rsidRDefault="001941B3" w:rsidP="001941B3">
      <w:pPr>
        <w:pStyle w:val="20"/>
        <w:numPr>
          <w:ilvl w:val="0"/>
          <w:numId w:val="2"/>
        </w:numPr>
        <w:tabs>
          <w:tab w:val="left" w:pos="1026"/>
        </w:tabs>
        <w:spacing w:before="0" w:after="0" w:line="240" w:lineRule="auto"/>
        <w:ind w:left="0" w:firstLine="709"/>
        <w:rPr>
          <w:rFonts w:ascii="Times New Roman" w:hAnsi="Times New Roman" w:cs="Times New Roman"/>
          <w:color w:val="000000" w:themeColor="text1"/>
          <w:lang w:val="ro-RO"/>
        </w:rPr>
      </w:pPr>
      <w:r w:rsidRPr="0088039E">
        <w:rPr>
          <w:rFonts w:ascii="Times New Roman" w:hAnsi="Times New Roman" w:cs="Times New Roman"/>
          <w:color w:val="000000" w:themeColor="text1"/>
          <w:lang w:val="ro-RO"/>
        </w:rPr>
        <w:t xml:space="preserve">monitorizează şi promovează implementarea documentelor de politici, inclusiv programelor de stat  în domeniile cercetare-dezvoltare, inovare şi transfer tehnologic; </w:t>
      </w:r>
    </w:p>
    <w:p w:rsidR="001941B3" w:rsidRPr="0088039E" w:rsidRDefault="001941B3" w:rsidP="001941B3">
      <w:pPr>
        <w:pStyle w:val="20"/>
        <w:numPr>
          <w:ilvl w:val="0"/>
          <w:numId w:val="2"/>
        </w:numPr>
        <w:tabs>
          <w:tab w:val="left" w:pos="1026"/>
        </w:tabs>
        <w:spacing w:before="0" w:after="0" w:line="240" w:lineRule="auto"/>
        <w:ind w:left="0" w:firstLine="709"/>
        <w:rPr>
          <w:rFonts w:ascii="Times New Roman" w:hAnsi="Times New Roman" w:cs="Times New Roman"/>
          <w:color w:val="000000" w:themeColor="text1"/>
          <w:lang w:val="ro-RO"/>
        </w:rPr>
      </w:pPr>
      <w:r w:rsidRPr="0088039E">
        <w:rPr>
          <w:rFonts w:ascii="Times New Roman" w:hAnsi="Times New Roman" w:cs="Times New Roman"/>
          <w:color w:val="000000" w:themeColor="text1"/>
          <w:lang w:val="ro-RO"/>
        </w:rPr>
        <w:t>organizează examinarea rapoartelor şi sintezelor privind  implementarea documentelor de politici în domeniile cercetare-dezvoltare, inovare şi transfer tehnologic, inclusiv privind realizarea programelor de stat şi proiectelor de importanţă naţională, la nivel de instituţii publice centrale de specialitate;</w:t>
      </w:r>
    </w:p>
    <w:p w:rsidR="001941B3" w:rsidRPr="0088039E" w:rsidRDefault="001941B3" w:rsidP="001941B3">
      <w:pPr>
        <w:pStyle w:val="20"/>
        <w:numPr>
          <w:ilvl w:val="0"/>
          <w:numId w:val="2"/>
        </w:numPr>
        <w:tabs>
          <w:tab w:val="left" w:pos="1026"/>
        </w:tabs>
        <w:spacing w:before="0" w:after="120" w:line="240" w:lineRule="auto"/>
        <w:ind w:left="0" w:firstLine="709"/>
        <w:rPr>
          <w:rFonts w:ascii="Times New Roman" w:hAnsi="Times New Roman" w:cs="Times New Roman"/>
          <w:color w:val="000000" w:themeColor="text1"/>
          <w:lang w:val="ro-RO"/>
        </w:rPr>
      </w:pPr>
      <w:r w:rsidRPr="0088039E">
        <w:rPr>
          <w:rFonts w:ascii="Times New Roman" w:hAnsi="Times New Roman" w:cs="Times New Roman"/>
          <w:color w:val="000000" w:themeColor="text1"/>
          <w:lang w:val="ro-RO"/>
        </w:rPr>
        <w:t>face concluzii şi  elaborează propuneri privind dezvoltarea domeniilor cercetare-dezvoltare, inovare şi transfer tehnologic, în urma examinării sintezelor şi rapoartelor.”</w:t>
      </w:r>
    </w:p>
    <w:p w:rsidR="001941B3" w:rsidRPr="0088039E" w:rsidRDefault="00BF1264" w:rsidP="00BF1264">
      <w:pPr>
        <w:tabs>
          <w:tab w:val="left" w:pos="1134"/>
        </w:tabs>
        <w:spacing w:after="120"/>
        <w:ind w:left="810"/>
        <w:jc w:val="both"/>
        <w:rPr>
          <w:color w:val="000000" w:themeColor="text1"/>
          <w:sz w:val="28"/>
          <w:szCs w:val="28"/>
        </w:rPr>
      </w:pPr>
      <w:r w:rsidRPr="00BF1264">
        <w:rPr>
          <w:b/>
          <w:color w:val="000000" w:themeColor="text1"/>
          <w:sz w:val="28"/>
          <w:szCs w:val="28"/>
        </w:rPr>
        <w:t>27.</w:t>
      </w:r>
      <w:r>
        <w:rPr>
          <w:color w:val="000000" w:themeColor="text1"/>
          <w:sz w:val="28"/>
          <w:szCs w:val="28"/>
        </w:rPr>
        <w:t xml:space="preserve"> </w:t>
      </w:r>
      <w:r w:rsidR="001941B3" w:rsidRPr="0088039E">
        <w:rPr>
          <w:color w:val="000000" w:themeColor="text1"/>
          <w:sz w:val="28"/>
          <w:szCs w:val="28"/>
        </w:rPr>
        <w:t>Articolul 60 va avea următorul cuprins:</w:t>
      </w:r>
    </w:p>
    <w:p w:rsidR="001941B3" w:rsidRPr="0088039E" w:rsidRDefault="001941B3" w:rsidP="001941B3">
      <w:pPr>
        <w:spacing w:after="120"/>
        <w:ind w:firstLine="709"/>
        <w:rPr>
          <w:color w:val="000000" w:themeColor="text1"/>
          <w:sz w:val="28"/>
          <w:szCs w:val="28"/>
        </w:rPr>
      </w:pPr>
      <w:r w:rsidRPr="0088039E">
        <w:rPr>
          <w:color w:val="000000" w:themeColor="text1"/>
          <w:sz w:val="28"/>
          <w:szCs w:val="28"/>
        </w:rPr>
        <w:t>„</w:t>
      </w:r>
      <w:r w:rsidRPr="00772027">
        <w:rPr>
          <w:b/>
          <w:color w:val="000000" w:themeColor="text1"/>
          <w:sz w:val="28"/>
          <w:szCs w:val="28"/>
        </w:rPr>
        <w:t>Articolul 60</w:t>
      </w:r>
      <w:r w:rsidRPr="0088039E">
        <w:rPr>
          <w:color w:val="000000" w:themeColor="text1"/>
          <w:sz w:val="28"/>
          <w:szCs w:val="28"/>
        </w:rPr>
        <w:t>. Proiecte de cercetare-dezvoltare, inovare și transfer tehnologic</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 xml:space="preserve">(1) Se consideră proiecte de cercetare-dezvoltare complexul de activități și acțiuni interdependente prin executori, termene și resurse, care au drept scop </w:t>
      </w:r>
      <w:proofErr w:type="spellStart"/>
      <w:r w:rsidRPr="0088039E">
        <w:rPr>
          <w:color w:val="000000" w:themeColor="text1"/>
          <w:sz w:val="28"/>
          <w:szCs w:val="28"/>
        </w:rPr>
        <w:t>dobîndirea</w:t>
      </w:r>
      <w:proofErr w:type="spellEnd"/>
      <w:r w:rsidRPr="0088039E">
        <w:rPr>
          <w:color w:val="000000" w:themeColor="text1"/>
          <w:sz w:val="28"/>
          <w:szCs w:val="28"/>
        </w:rPr>
        <w:t xml:space="preserve"> de noi cunoștințe, formularea și verificarea a noi ipoteze și teorii într-un </w:t>
      </w:r>
      <w:r w:rsidRPr="0088039E">
        <w:rPr>
          <w:color w:val="000000" w:themeColor="text1"/>
          <w:sz w:val="28"/>
          <w:szCs w:val="28"/>
        </w:rPr>
        <w:lastRenderedPageBreak/>
        <w:t>domeniu al  științei sau utilizarea cunoștințelor noi pentru crearea de noi produse, tehnologii și/sau servicii, sau pentru îmbunătățirea unora existente”.</w:t>
      </w:r>
    </w:p>
    <w:p w:rsidR="001941B3" w:rsidRPr="0088039E" w:rsidRDefault="001941B3" w:rsidP="001941B3">
      <w:pPr>
        <w:pStyle w:val="NormalWeb"/>
        <w:ind w:firstLine="709"/>
        <w:rPr>
          <w:color w:val="000000" w:themeColor="text1"/>
          <w:sz w:val="28"/>
          <w:szCs w:val="28"/>
          <w:lang w:val="ro-RO"/>
        </w:rPr>
      </w:pPr>
      <w:r w:rsidRPr="0088039E">
        <w:rPr>
          <w:color w:val="000000" w:themeColor="text1"/>
          <w:sz w:val="28"/>
          <w:szCs w:val="28"/>
          <w:lang w:val="ro-RO"/>
        </w:rPr>
        <w:t>(2) Se consideră proiecte de inovare și transfer tehnologic proiectele care prin realizarea activităților preconizate prevăd o inovare ce reprezintă fabricarea de  produse, implementarea de tehnologii și prestarea de servicii competitive noi sau îmbunătățite.”.</w:t>
      </w:r>
    </w:p>
    <w:p w:rsidR="001941B3" w:rsidRPr="0088039E" w:rsidRDefault="00BF1264" w:rsidP="00BF1264">
      <w:pPr>
        <w:tabs>
          <w:tab w:val="left" w:pos="1134"/>
        </w:tabs>
        <w:spacing w:after="120"/>
        <w:ind w:left="720"/>
        <w:jc w:val="both"/>
        <w:rPr>
          <w:color w:val="000000" w:themeColor="text1"/>
          <w:sz w:val="28"/>
          <w:szCs w:val="28"/>
        </w:rPr>
      </w:pPr>
      <w:r w:rsidRPr="00BF1264">
        <w:rPr>
          <w:b/>
          <w:color w:val="000000" w:themeColor="text1"/>
          <w:sz w:val="28"/>
          <w:szCs w:val="28"/>
        </w:rPr>
        <w:t>28</w:t>
      </w:r>
      <w:r>
        <w:rPr>
          <w:color w:val="000000" w:themeColor="text1"/>
          <w:sz w:val="28"/>
          <w:szCs w:val="28"/>
        </w:rPr>
        <w:t>.</w:t>
      </w:r>
      <w:r w:rsidR="001941B3" w:rsidRPr="0088039E">
        <w:rPr>
          <w:color w:val="000000" w:themeColor="text1"/>
          <w:sz w:val="28"/>
          <w:szCs w:val="28"/>
        </w:rPr>
        <w:t>Articolul 61 va avea următorul cuprins:</w:t>
      </w:r>
    </w:p>
    <w:p w:rsidR="001941B3" w:rsidRPr="0088039E" w:rsidRDefault="001941B3" w:rsidP="001941B3">
      <w:pPr>
        <w:pStyle w:val="NormalWeb"/>
        <w:spacing w:after="120"/>
        <w:ind w:firstLine="709"/>
        <w:rPr>
          <w:color w:val="000000" w:themeColor="text1"/>
          <w:sz w:val="28"/>
          <w:szCs w:val="28"/>
          <w:lang w:val="ro-RO"/>
        </w:rPr>
      </w:pPr>
      <w:r w:rsidRPr="0088039E">
        <w:rPr>
          <w:color w:val="000000" w:themeColor="text1"/>
          <w:sz w:val="28"/>
          <w:szCs w:val="28"/>
          <w:lang w:val="ro-RO"/>
        </w:rPr>
        <w:t>„</w:t>
      </w:r>
      <w:r w:rsidRPr="00772027">
        <w:rPr>
          <w:b/>
          <w:color w:val="000000" w:themeColor="text1"/>
          <w:sz w:val="28"/>
          <w:szCs w:val="28"/>
          <w:lang w:val="ro-RO"/>
        </w:rPr>
        <w:t>Articolul 61</w:t>
      </w:r>
      <w:r w:rsidRPr="0088039E">
        <w:rPr>
          <w:color w:val="000000" w:themeColor="text1"/>
          <w:sz w:val="28"/>
          <w:szCs w:val="28"/>
          <w:lang w:val="ro-RO"/>
        </w:rPr>
        <w:t>. Selectarea și finanțarea proiectelor din domeniile cercetare-dezvoltare, inovare și transfer tehnologic</w:t>
      </w:r>
    </w:p>
    <w:p w:rsidR="001941B3" w:rsidRPr="0088039E" w:rsidRDefault="001941B3" w:rsidP="001941B3">
      <w:pPr>
        <w:pStyle w:val="NormalWeb"/>
        <w:ind w:firstLine="709"/>
        <w:rPr>
          <w:color w:val="000000" w:themeColor="text1"/>
          <w:sz w:val="28"/>
          <w:szCs w:val="28"/>
          <w:lang w:val="ro-RO"/>
        </w:rPr>
      </w:pPr>
      <w:r w:rsidRPr="0088039E">
        <w:rPr>
          <w:color w:val="000000" w:themeColor="text1"/>
          <w:sz w:val="28"/>
          <w:szCs w:val="28"/>
          <w:lang w:val="ro-RO"/>
        </w:rPr>
        <w:t xml:space="preserve">(1) Selectarea proiectelor de cercetare-dezvoltare, inovare și transfer tehnologic pentru implementare și susținere financiară se efectuează prin concurs anunțat public de către   ANCDITT. </w:t>
      </w:r>
    </w:p>
    <w:p w:rsidR="001941B3" w:rsidRPr="0088039E" w:rsidRDefault="001941B3" w:rsidP="001941B3">
      <w:pPr>
        <w:pStyle w:val="NormalWeb"/>
        <w:ind w:firstLine="709"/>
        <w:rPr>
          <w:color w:val="000000" w:themeColor="text1"/>
          <w:sz w:val="28"/>
          <w:szCs w:val="28"/>
          <w:lang w:val="ro-RO"/>
        </w:rPr>
      </w:pPr>
      <w:r w:rsidRPr="0088039E">
        <w:rPr>
          <w:color w:val="000000" w:themeColor="text1"/>
          <w:sz w:val="28"/>
          <w:szCs w:val="28"/>
          <w:lang w:val="ro-RO"/>
        </w:rPr>
        <w:t>(2) Proiectele se selectează de către Consiliul de Administrare a Fondurilor în conformitate cu Metodologia de selectare a proiectelor din domeniile cercetare-dezvoltare, inovare și transfer tehnologic, aprobată de Guvern.</w:t>
      </w:r>
    </w:p>
    <w:p w:rsidR="001941B3" w:rsidRPr="0088039E" w:rsidRDefault="001941B3" w:rsidP="001941B3">
      <w:pPr>
        <w:pStyle w:val="NormalWeb"/>
        <w:ind w:firstLine="709"/>
        <w:rPr>
          <w:color w:val="000000" w:themeColor="text1"/>
          <w:sz w:val="28"/>
          <w:szCs w:val="28"/>
          <w:lang w:val="ro-RO"/>
        </w:rPr>
      </w:pPr>
      <w:r w:rsidRPr="0088039E">
        <w:rPr>
          <w:color w:val="000000" w:themeColor="text1"/>
          <w:sz w:val="28"/>
          <w:szCs w:val="28"/>
          <w:lang w:val="ro-RO"/>
        </w:rPr>
        <w:t xml:space="preserve"> (3) Lista proiectelor depuse și a celor selectate, cu indicarea instituțiilor beneficiare, directorilor proiectelor și bugetelor alocate, se  publică pe site-ul ANCDITT.</w:t>
      </w:r>
    </w:p>
    <w:p w:rsidR="001941B3" w:rsidRPr="0088039E" w:rsidRDefault="00BF1264" w:rsidP="00BF1264">
      <w:pPr>
        <w:tabs>
          <w:tab w:val="left" w:pos="1134"/>
        </w:tabs>
        <w:spacing w:after="120"/>
        <w:ind w:left="810"/>
        <w:jc w:val="both"/>
        <w:rPr>
          <w:color w:val="000000" w:themeColor="text1"/>
          <w:sz w:val="28"/>
          <w:szCs w:val="28"/>
        </w:rPr>
      </w:pPr>
      <w:r w:rsidRPr="00BF1264">
        <w:rPr>
          <w:b/>
          <w:color w:val="000000" w:themeColor="text1"/>
          <w:sz w:val="28"/>
          <w:szCs w:val="28"/>
        </w:rPr>
        <w:t>29</w:t>
      </w:r>
      <w:r>
        <w:rPr>
          <w:color w:val="000000" w:themeColor="text1"/>
          <w:sz w:val="28"/>
          <w:szCs w:val="28"/>
        </w:rPr>
        <w:t>.</w:t>
      </w:r>
      <w:r w:rsidR="001941B3" w:rsidRPr="0088039E" w:rsidDel="00400ADB">
        <w:rPr>
          <w:color w:val="000000" w:themeColor="text1"/>
          <w:sz w:val="28"/>
          <w:szCs w:val="28"/>
        </w:rPr>
        <w:t xml:space="preserve"> </w:t>
      </w:r>
      <w:r w:rsidR="001941B3" w:rsidRPr="0088039E">
        <w:rPr>
          <w:color w:val="000000" w:themeColor="text1"/>
          <w:sz w:val="28"/>
          <w:szCs w:val="28"/>
        </w:rPr>
        <w:t>Articolul  68 va avea următorul cuprins:</w:t>
      </w:r>
    </w:p>
    <w:p w:rsidR="001941B3" w:rsidRPr="0088039E" w:rsidRDefault="001941B3" w:rsidP="001941B3">
      <w:pPr>
        <w:spacing w:after="120"/>
        <w:ind w:left="810" w:hanging="90"/>
        <w:jc w:val="both"/>
        <w:rPr>
          <w:color w:val="000000" w:themeColor="text1"/>
          <w:sz w:val="28"/>
          <w:szCs w:val="28"/>
        </w:rPr>
      </w:pPr>
      <w:r w:rsidRPr="0088039E">
        <w:rPr>
          <w:color w:val="000000" w:themeColor="text1"/>
          <w:sz w:val="28"/>
          <w:szCs w:val="28"/>
        </w:rPr>
        <w:t>„</w:t>
      </w:r>
      <w:r w:rsidRPr="00772027">
        <w:rPr>
          <w:b/>
          <w:color w:val="000000" w:themeColor="text1"/>
          <w:sz w:val="28"/>
          <w:szCs w:val="28"/>
        </w:rPr>
        <w:t>Articolul 68</w:t>
      </w:r>
      <w:r w:rsidRPr="0088039E">
        <w:rPr>
          <w:color w:val="000000" w:themeColor="text1"/>
          <w:sz w:val="28"/>
          <w:szCs w:val="28"/>
        </w:rPr>
        <w:t>. Atribuţiile Guvernului</w:t>
      </w:r>
    </w:p>
    <w:p w:rsidR="001941B3" w:rsidRPr="0088039E" w:rsidRDefault="001941B3" w:rsidP="001941B3">
      <w:pPr>
        <w:pStyle w:val="NormalWeb"/>
        <w:ind w:firstLine="709"/>
        <w:rPr>
          <w:color w:val="000000" w:themeColor="text1"/>
          <w:sz w:val="28"/>
          <w:szCs w:val="28"/>
          <w:lang w:val="ro-RO"/>
        </w:rPr>
      </w:pPr>
      <w:r w:rsidRPr="0088039E">
        <w:rPr>
          <w:color w:val="000000" w:themeColor="text1"/>
          <w:sz w:val="28"/>
          <w:szCs w:val="28"/>
          <w:lang w:val="ro-RO"/>
        </w:rPr>
        <w:t>În domeniile cercetare-dezvoltare, inovare și transfer tehnologic Guvernul are următoarele atribuții:</w:t>
      </w:r>
    </w:p>
    <w:p w:rsidR="001941B3" w:rsidRPr="0088039E" w:rsidRDefault="001941B3" w:rsidP="001941B3">
      <w:pPr>
        <w:pStyle w:val="NormalWeb"/>
        <w:numPr>
          <w:ilvl w:val="0"/>
          <w:numId w:val="4"/>
        </w:numPr>
        <w:ind w:left="0" w:firstLine="709"/>
        <w:rPr>
          <w:color w:val="000000" w:themeColor="text1"/>
          <w:sz w:val="28"/>
          <w:szCs w:val="28"/>
          <w:lang w:val="ro-RO"/>
        </w:rPr>
      </w:pPr>
      <w:r w:rsidRPr="0088039E">
        <w:rPr>
          <w:color w:val="000000" w:themeColor="text1"/>
          <w:sz w:val="28"/>
          <w:szCs w:val="28"/>
          <w:lang w:val="ro-RO"/>
        </w:rPr>
        <w:t>aprobă strategii naționale, sectoriale, programe de stat și proiecte de importantă națională și promovează realizarea acestora  după coordonare de către Consiliul  Interministerial</w:t>
      </w:r>
    </w:p>
    <w:p w:rsidR="001941B3" w:rsidRPr="0088039E" w:rsidRDefault="001941B3" w:rsidP="001941B3">
      <w:pPr>
        <w:pStyle w:val="NormalWeb"/>
        <w:numPr>
          <w:ilvl w:val="0"/>
          <w:numId w:val="4"/>
        </w:numPr>
        <w:ind w:left="0" w:firstLine="709"/>
        <w:rPr>
          <w:color w:val="000000" w:themeColor="text1"/>
          <w:sz w:val="28"/>
          <w:szCs w:val="28"/>
          <w:lang w:val="ro-RO"/>
        </w:rPr>
      </w:pPr>
      <w:r w:rsidRPr="0088039E">
        <w:rPr>
          <w:color w:val="000000" w:themeColor="text1"/>
          <w:sz w:val="28"/>
          <w:szCs w:val="28"/>
          <w:lang w:val="ro-RO"/>
        </w:rPr>
        <w:t>propune Parlamentului spre examinare cuantumurile distincte de  finanțare ale domeniilor cercetare-dezvoltare, inovare și transfer tehnologic prin intermediul proiectului Legii bugetului de stat;</w:t>
      </w:r>
    </w:p>
    <w:p w:rsidR="001941B3" w:rsidRPr="0088039E" w:rsidRDefault="001941B3" w:rsidP="001941B3">
      <w:pPr>
        <w:pStyle w:val="NormalWeb"/>
        <w:numPr>
          <w:ilvl w:val="0"/>
          <w:numId w:val="4"/>
        </w:numPr>
        <w:ind w:left="0" w:firstLine="709"/>
        <w:rPr>
          <w:color w:val="000000" w:themeColor="text1"/>
          <w:sz w:val="28"/>
          <w:szCs w:val="28"/>
          <w:lang w:val="ro-RO"/>
        </w:rPr>
      </w:pPr>
      <w:r w:rsidRPr="0088039E">
        <w:rPr>
          <w:color w:val="000000" w:themeColor="text1"/>
          <w:sz w:val="28"/>
          <w:szCs w:val="28"/>
          <w:lang w:val="ro-RO"/>
        </w:rPr>
        <w:t>organizează elaborarea și promovează în Parlament proiectele de acte legislative  pentru reglementarea și stimularea activităților în domeniile  cercetare-dezvoltare, inovare și transfer tehnologic;</w:t>
      </w:r>
    </w:p>
    <w:p w:rsidR="001941B3" w:rsidRPr="0088039E" w:rsidRDefault="001941B3" w:rsidP="001941B3">
      <w:pPr>
        <w:pStyle w:val="NormalWeb"/>
        <w:numPr>
          <w:ilvl w:val="0"/>
          <w:numId w:val="4"/>
        </w:numPr>
        <w:ind w:left="0" w:firstLine="709"/>
        <w:rPr>
          <w:color w:val="000000" w:themeColor="text1"/>
          <w:sz w:val="28"/>
          <w:szCs w:val="28"/>
          <w:lang w:val="ro-RO"/>
        </w:rPr>
      </w:pPr>
      <w:r w:rsidRPr="0088039E">
        <w:rPr>
          <w:color w:val="000000" w:themeColor="text1"/>
          <w:sz w:val="28"/>
          <w:szCs w:val="28"/>
          <w:lang w:val="ro-RO"/>
        </w:rPr>
        <w:t>aprobă acte normative de reglementare în baza legilor adoptate;</w:t>
      </w:r>
    </w:p>
    <w:p w:rsidR="001941B3" w:rsidRPr="0088039E" w:rsidRDefault="001941B3" w:rsidP="001941B3">
      <w:pPr>
        <w:pStyle w:val="NormalWeb"/>
        <w:numPr>
          <w:ilvl w:val="0"/>
          <w:numId w:val="4"/>
        </w:numPr>
        <w:ind w:left="0" w:firstLine="709"/>
        <w:rPr>
          <w:color w:val="000000" w:themeColor="text1"/>
          <w:sz w:val="28"/>
          <w:szCs w:val="28"/>
          <w:lang w:val="ro-RO"/>
        </w:rPr>
      </w:pPr>
      <w:r w:rsidRPr="0088039E">
        <w:rPr>
          <w:color w:val="000000" w:themeColor="text1"/>
          <w:sz w:val="28"/>
          <w:szCs w:val="28"/>
          <w:lang w:val="ro-RO"/>
        </w:rPr>
        <w:t>susține crearea și optimizarea infrastructurii în domeniile  cercetare-dezvoltare, inovare și transfer tehnologic;</w:t>
      </w:r>
    </w:p>
    <w:p w:rsidR="001941B3" w:rsidRPr="0088039E" w:rsidRDefault="001941B3" w:rsidP="001941B3">
      <w:pPr>
        <w:pStyle w:val="NormalWeb"/>
        <w:numPr>
          <w:ilvl w:val="0"/>
          <w:numId w:val="4"/>
        </w:numPr>
        <w:ind w:left="0" w:firstLine="709"/>
        <w:rPr>
          <w:color w:val="000000" w:themeColor="text1"/>
          <w:sz w:val="28"/>
          <w:szCs w:val="28"/>
          <w:lang w:val="ro-RO"/>
        </w:rPr>
      </w:pPr>
      <w:r w:rsidRPr="0088039E">
        <w:rPr>
          <w:color w:val="000000" w:themeColor="text1"/>
          <w:sz w:val="28"/>
          <w:szCs w:val="28"/>
          <w:lang w:val="ro-RO"/>
        </w:rPr>
        <w:t>acordă premii de stat pentru realizări performante în domeniile  cercetare-dezvoltare, inovare și transfer tehnologic;</w:t>
      </w:r>
    </w:p>
    <w:p w:rsidR="001941B3" w:rsidRPr="0088039E" w:rsidRDefault="001941B3" w:rsidP="001941B3">
      <w:pPr>
        <w:pStyle w:val="NormalWeb"/>
        <w:numPr>
          <w:ilvl w:val="0"/>
          <w:numId w:val="4"/>
        </w:numPr>
        <w:ind w:left="0" w:firstLine="709"/>
        <w:rPr>
          <w:color w:val="000000" w:themeColor="text1"/>
          <w:sz w:val="28"/>
          <w:szCs w:val="28"/>
          <w:lang w:val="ro-RO"/>
        </w:rPr>
      </w:pPr>
      <w:r w:rsidRPr="0088039E">
        <w:rPr>
          <w:color w:val="000000" w:themeColor="text1"/>
          <w:sz w:val="28"/>
          <w:szCs w:val="28"/>
          <w:lang w:val="ro-RO"/>
        </w:rPr>
        <w:t>încheie acorduri interguvernamentale de colaborare în domeniile  cercetare-dezvoltare, inovare și transfer tehnologic;</w:t>
      </w:r>
    </w:p>
    <w:p w:rsidR="001941B3" w:rsidRPr="0088039E" w:rsidRDefault="001941B3" w:rsidP="001941B3">
      <w:pPr>
        <w:pStyle w:val="NormalWeb"/>
        <w:numPr>
          <w:ilvl w:val="0"/>
          <w:numId w:val="4"/>
        </w:numPr>
        <w:ind w:left="0" w:firstLine="709"/>
        <w:rPr>
          <w:color w:val="000000" w:themeColor="text1"/>
          <w:sz w:val="28"/>
          <w:szCs w:val="28"/>
          <w:lang w:val="ro-RO"/>
        </w:rPr>
      </w:pPr>
      <w:r w:rsidRPr="0088039E">
        <w:rPr>
          <w:color w:val="000000" w:themeColor="text1"/>
          <w:sz w:val="28"/>
          <w:szCs w:val="28"/>
          <w:lang w:val="ro-RO"/>
        </w:rPr>
        <w:t>exercită alte atribuții în conformitate cu Legea cu privire la Guvern.</w:t>
      </w:r>
    </w:p>
    <w:p w:rsidR="001941B3" w:rsidRPr="00772027" w:rsidRDefault="00BF1264" w:rsidP="00BF1264">
      <w:pPr>
        <w:tabs>
          <w:tab w:val="left" w:pos="1134"/>
        </w:tabs>
        <w:spacing w:after="120"/>
        <w:ind w:left="810"/>
        <w:jc w:val="both"/>
        <w:rPr>
          <w:color w:val="000000" w:themeColor="text1"/>
          <w:sz w:val="28"/>
          <w:szCs w:val="28"/>
        </w:rPr>
      </w:pPr>
      <w:r w:rsidRPr="00BF1264">
        <w:rPr>
          <w:b/>
          <w:color w:val="000000" w:themeColor="text1"/>
          <w:sz w:val="28"/>
          <w:szCs w:val="28"/>
        </w:rPr>
        <w:t>30.</w:t>
      </w:r>
      <w:r>
        <w:rPr>
          <w:color w:val="000000" w:themeColor="text1"/>
          <w:sz w:val="28"/>
          <w:szCs w:val="28"/>
        </w:rPr>
        <w:t xml:space="preserve"> </w:t>
      </w:r>
      <w:r w:rsidR="001941B3" w:rsidRPr="00772027">
        <w:rPr>
          <w:color w:val="000000" w:themeColor="text1"/>
          <w:sz w:val="28"/>
          <w:szCs w:val="28"/>
        </w:rPr>
        <w:t>Articolul 69 va avea următorul cuprins:</w:t>
      </w:r>
    </w:p>
    <w:p w:rsidR="001941B3" w:rsidRPr="0088039E" w:rsidRDefault="001941B3" w:rsidP="001941B3">
      <w:pPr>
        <w:spacing w:after="120"/>
        <w:ind w:firstLine="709"/>
        <w:jc w:val="both"/>
        <w:rPr>
          <w:color w:val="000000" w:themeColor="text1"/>
          <w:sz w:val="28"/>
          <w:szCs w:val="28"/>
        </w:rPr>
      </w:pPr>
      <w:r w:rsidRPr="0088039E">
        <w:rPr>
          <w:color w:val="000000" w:themeColor="text1"/>
          <w:sz w:val="28"/>
          <w:szCs w:val="28"/>
        </w:rPr>
        <w:t>„</w:t>
      </w:r>
      <w:r w:rsidRPr="00772027">
        <w:rPr>
          <w:b/>
          <w:color w:val="000000" w:themeColor="text1"/>
          <w:sz w:val="28"/>
          <w:szCs w:val="28"/>
        </w:rPr>
        <w:t>Articolul 69</w:t>
      </w:r>
      <w:r w:rsidRPr="0088039E">
        <w:rPr>
          <w:color w:val="000000" w:themeColor="text1"/>
          <w:sz w:val="28"/>
          <w:szCs w:val="28"/>
        </w:rPr>
        <w:t>. Atribuțiile organelor centrale de specialitate</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(1) Atribuţiile organelor centrale de specialitate în domeniile cercetare-dezvoltare, inovare şi transfer tehnologic se stabilesc de Guvern.</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lastRenderedPageBreak/>
        <w:t>(2) Ministerele:</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 xml:space="preserve">a) elaborează proiecte  de politici, inclusiv de strategii şi programe sectoriale în domeniile cercetare-dezvoltare, inovare şi transfer tehnologic și le promovează după avizul Consiliului Interministerial; </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 xml:space="preserve">b) participă la elaborarea strategiilor naţionale în domeniile </w:t>
      </w:r>
      <w:proofErr w:type="spellStart"/>
      <w:r w:rsidRPr="0088039E">
        <w:rPr>
          <w:color w:val="000000" w:themeColor="text1"/>
          <w:sz w:val="28"/>
          <w:szCs w:val="28"/>
        </w:rPr>
        <w:t>cercetare-</w:t>
      </w:r>
      <w:proofErr w:type="spellEnd"/>
      <w:r w:rsidRPr="0088039E">
        <w:rPr>
          <w:color w:val="000000" w:themeColor="text1"/>
          <w:sz w:val="28"/>
          <w:szCs w:val="28"/>
        </w:rPr>
        <w:t xml:space="preserve"> dezvoltare, inovare şi transfer tehnologic;</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c) elaborează proiecte de acte legislative şi normative pentru crearea instrumentelor de stimulare şi promovare a activităţilor în domeniile  cercetare-dezvoltare, inovare şi transfer tehnologic;</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d) elaborează propuneri privind direcţiile strategice de dezvoltare a ştiinţei şi inovării;</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e) coordonează proiectele de cercetare-dezvoltare, inovare şi transfer tehnologic  corespunzătoare domeniilor lor de activitate, propuse pentru realizare de către organizaţiile din domeniile cercetare-dezvoltare, inovare şi transfer tehnologic  precum şi avizează proiectele instituțiilor din subordinea lor, asumându-și rolul de comanditar al proiectelor coordonate şi aprobate;</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f) aprobă proiectele bugetelor organizaţiilor subordonate din domeniile cercetare-dezvoltare, inovare şi transfer tehnologic, precum şi coordonează programele de activitate ale acestora;</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g) raportează Guvernului despre implementarea documentelor de politici, elaborate de acestea.</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 xml:space="preserve">(3) Ministerul Educaţiei, pe </w:t>
      </w:r>
      <w:proofErr w:type="spellStart"/>
      <w:r w:rsidRPr="0088039E">
        <w:rPr>
          <w:color w:val="000000" w:themeColor="text1"/>
          <w:sz w:val="28"/>
          <w:szCs w:val="28"/>
        </w:rPr>
        <w:t>lîngă</w:t>
      </w:r>
      <w:proofErr w:type="spellEnd"/>
      <w:r w:rsidRPr="0088039E">
        <w:rPr>
          <w:color w:val="000000" w:themeColor="text1"/>
          <w:sz w:val="28"/>
          <w:szCs w:val="28"/>
        </w:rPr>
        <w:t xml:space="preserve"> atribuţiile expuse la literele a)</w:t>
      </w:r>
      <w:r w:rsidR="00E3209D" w:rsidRPr="0088039E">
        <w:rPr>
          <w:color w:val="000000" w:themeColor="text1"/>
          <w:sz w:val="28"/>
          <w:szCs w:val="28"/>
        </w:rPr>
        <w:t xml:space="preserve"> </w:t>
      </w:r>
      <w:r w:rsidRPr="0088039E">
        <w:rPr>
          <w:color w:val="000000" w:themeColor="text1"/>
          <w:sz w:val="28"/>
          <w:szCs w:val="28"/>
        </w:rPr>
        <w:t>-</w:t>
      </w:r>
      <w:r w:rsidR="00E3209D" w:rsidRPr="0088039E">
        <w:rPr>
          <w:color w:val="000000" w:themeColor="text1"/>
          <w:sz w:val="28"/>
          <w:szCs w:val="28"/>
        </w:rPr>
        <w:t xml:space="preserve"> </w:t>
      </w:r>
      <w:r w:rsidRPr="0088039E">
        <w:rPr>
          <w:color w:val="000000" w:themeColor="text1"/>
          <w:sz w:val="28"/>
          <w:szCs w:val="28"/>
        </w:rPr>
        <w:t>d) ale alineatului (2), are următoarele atribuţii:</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a) coordonează şi monitorizează activităţile în domeniile  cercetare-dezvoltare, inovare şi transfer tehnologic din cadrul instituţiilor de învățământ universitar, inclusiv coordonează și promovează propunerile acestora privind finanțarea activităților respective;</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b) prezintă rapoarte  Guvernului despre implementarea documentelor de politici elaborate de către acesta.</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 xml:space="preserve">(4) Ministerul Economiei, pe </w:t>
      </w:r>
      <w:proofErr w:type="spellStart"/>
      <w:r w:rsidRPr="0088039E">
        <w:rPr>
          <w:color w:val="000000" w:themeColor="text1"/>
          <w:sz w:val="28"/>
          <w:szCs w:val="28"/>
        </w:rPr>
        <w:t>lîngă</w:t>
      </w:r>
      <w:proofErr w:type="spellEnd"/>
      <w:r w:rsidRPr="0088039E">
        <w:rPr>
          <w:color w:val="000000" w:themeColor="text1"/>
          <w:sz w:val="28"/>
          <w:szCs w:val="28"/>
        </w:rPr>
        <w:t xml:space="preserve"> atribuţiile expuse la literele a) - e) ale alinatului (2), are următoarele atribuţii:</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a) îndeplineşte rolul de coordonator şi integrator al politicilor sectoriale în domeniul inovare şi transfer tehnologic;</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b) elaborează proiectul direcţiilor strategice de dezvoltare a domeniilor cercetare-dezvoltare, inovare şi transfer tehnologic în baza propunerilor înaintate de instituţiile abilitate şi îl prezintă Guvernului pentru examinare;</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c) coordonează şi promovează propuneri privind finanţarea activităţilor în domeniile cercetare-dezvoltare, inovare şi transfer tehnologic ale  organizaţiilor subordonate.”</w:t>
      </w:r>
    </w:p>
    <w:p w:rsidR="001941B3" w:rsidRPr="0088039E" w:rsidRDefault="00BF1264" w:rsidP="00BF1264">
      <w:pPr>
        <w:tabs>
          <w:tab w:val="left" w:pos="1134"/>
        </w:tabs>
        <w:spacing w:after="120"/>
        <w:ind w:left="810"/>
        <w:jc w:val="both"/>
        <w:rPr>
          <w:color w:val="000000" w:themeColor="text1"/>
          <w:sz w:val="28"/>
          <w:szCs w:val="28"/>
        </w:rPr>
      </w:pPr>
      <w:r w:rsidRPr="00BF1264">
        <w:rPr>
          <w:b/>
          <w:color w:val="000000" w:themeColor="text1"/>
          <w:sz w:val="28"/>
          <w:szCs w:val="28"/>
        </w:rPr>
        <w:t>31</w:t>
      </w:r>
      <w:r>
        <w:rPr>
          <w:color w:val="000000" w:themeColor="text1"/>
          <w:sz w:val="28"/>
          <w:szCs w:val="28"/>
        </w:rPr>
        <w:t>.</w:t>
      </w:r>
      <w:r w:rsidR="001941B3" w:rsidRPr="0088039E">
        <w:rPr>
          <w:color w:val="000000" w:themeColor="text1"/>
          <w:sz w:val="28"/>
          <w:szCs w:val="28"/>
        </w:rPr>
        <w:t>La articolul 71:</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 xml:space="preserve">în denumirea articolului </w:t>
      </w:r>
      <w:proofErr w:type="spellStart"/>
      <w:r w:rsidRPr="0088039E">
        <w:rPr>
          <w:color w:val="000000" w:themeColor="text1"/>
          <w:sz w:val="28"/>
          <w:szCs w:val="28"/>
        </w:rPr>
        <w:t>cuvîntul</w:t>
      </w:r>
      <w:proofErr w:type="spellEnd"/>
      <w:r w:rsidRPr="0088039E">
        <w:rPr>
          <w:color w:val="000000" w:themeColor="text1"/>
          <w:sz w:val="28"/>
          <w:szCs w:val="28"/>
        </w:rPr>
        <w:t xml:space="preserve"> „locul” se substituie cu </w:t>
      </w:r>
      <w:proofErr w:type="spellStart"/>
      <w:r w:rsidRPr="0088039E">
        <w:rPr>
          <w:color w:val="000000" w:themeColor="text1"/>
          <w:sz w:val="28"/>
          <w:szCs w:val="28"/>
        </w:rPr>
        <w:t>cuvîntul</w:t>
      </w:r>
      <w:proofErr w:type="spellEnd"/>
      <w:r w:rsidRPr="0088039E">
        <w:rPr>
          <w:color w:val="000000" w:themeColor="text1"/>
          <w:sz w:val="28"/>
          <w:szCs w:val="28"/>
        </w:rPr>
        <w:t xml:space="preserve"> „rolul”;</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alineatul (1) va avea următorul cuprins:</w:t>
      </w:r>
    </w:p>
    <w:p w:rsidR="005866A4" w:rsidRDefault="001941B3" w:rsidP="005866A4">
      <w:pPr>
        <w:ind w:firstLine="709"/>
        <w:jc w:val="both"/>
        <w:rPr>
          <w:color w:val="000000" w:themeColor="text1"/>
          <w:sz w:val="28"/>
          <w:szCs w:val="28"/>
        </w:rPr>
      </w:pPr>
      <w:r w:rsidRPr="0088039E">
        <w:rPr>
          <w:color w:val="000000" w:themeColor="text1"/>
          <w:sz w:val="28"/>
          <w:szCs w:val="28"/>
        </w:rPr>
        <w:t xml:space="preserve">„(1) Academia de Științe este </w:t>
      </w:r>
      <w:r w:rsidR="005866A4">
        <w:rPr>
          <w:color w:val="000000" w:themeColor="text1"/>
          <w:sz w:val="28"/>
          <w:szCs w:val="28"/>
        </w:rPr>
        <w:t>promo</w:t>
      </w:r>
      <w:r w:rsidRPr="0088039E">
        <w:rPr>
          <w:color w:val="000000" w:themeColor="text1"/>
          <w:sz w:val="28"/>
          <w:szCs w:val="28"/>
        </w:rPr>
        <w:t>tor al activităților de cercetări științifice și consultant ştiinţific al autorităţilor publice</w:t>
      </w:r>
      <w:r w:rsidR="005866A4">
        <w:rPr>
          <w:color w:val="000000" w:themeColor="text1"/>
          <w:sz w:val="28"/>
          <w:szCs w:val="28"/>
        </w:rPr>
        <w:t>.</w:t>
      </w:r>
      <w:r w:rsidRPr="0088039E">
        <w:rPr>
          <w:color w:val="000000" w:themeColor="text1"/>
          <w:sz w:val="28"/>
          <w:szCs w:val="28"/>
        </w:rPr>
        <w:t xml:space="preserve"> </w:t>
      </w:r>
    </w:p>
    <w:p w:rsidR="001941B3" w:rsidRPr="0088039E" w:rsidRDefault="001941B3" w:rsidP="005866A4">
      <w:pPr>
        <w:ind w:firstLine="709"/>
        <w:jc w:val="both"/>
        <w:rPr>
          <w:color w:val="000000" w:themeColor="text1"/>
          <w:sz w:val="28"/>
          <w:szCs w:val="28"/>
        </w:rPr>
      </w:pPr>
      <w:r w:rsidRPr="0088039E">
        <w:rPr>
          <w:color w:val="000000" w:themeColor="text1"/>
          <w:sz w:val="28"/>
          <w:szCs w:val="28"/>
        </w:rPr>
        <w:t xml:space="preserve">La articolul 72: </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lastRenderedPageBreak/>
        <w:t>în alineatul (1) cuvintele „ale Acordului de parteneriat și ” se exclud.</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alineatele (2), (3) și  (4) se exclud.</w:t>
      </w:r>
    </w:p>
    <w:p w:rsidR="001941B3" w:rsidRPr="0088039E" w:rsidRDefault="00BF1264" w:rsidP="00BF1264">
      <w:pPr>
        <w:tabs>
          <w:tab w:val="left" w:pos="1134"/>
        </w:tabs>
        <w:spacing w:after="120"/>
        <w:ind w:left="810"/>
        <w:jc w:val="both"/>
        <w:rPr>
          <w:color w:val="000000" w:themeColor="text1"/>
          <w:sz w:val="28"/>
          <w:szCs w:val="28"/>
        </w:rPr>
      </w:pPr>
      <w:r w:rsidRPr="00BF1264">
        <w:rPr>
          <w:b/>
          <w:color w:val="000000" w:themeColor="text1"/>
          <w:sz w:val="28"/>
          <w:szCs w:val="28"/>
        </w:rPr>
        <w:t>32</w:t>
      </w:r>
      <w:r>
        <w:rPr>
          <w:color w:val="000000" w:themeColor="text1"/>
          <w:sz w:val="28"/>
          <w:szCs w:val="28"/>
        </w:rPr>
        <w:t xml:space="preserve">. </w:t>
      </w:r>
      <w:r w:rsidR="001941B3" w:rsidRPr="0088039E">
        <w:rPr>
          <w:color w:val="000000" w:themeColor="text1"/>
          <w:sz w:val="28"/>
          <w:szCs w:val="28"/>
        </w:rPr>
        <w:t>Articolul 73 va avea următorul cuprins:</w:t>
      </w:r>
    </w:p>
    <w:p w:rsidR="001941B3" w:rsidRPr="0088039E" w:rsidRDefault="001941B3" w:rsidP="001941B3">
      <w:pPr>
        <w:spacing w:after="120"/>
        <w:ind w:firstLine="709"/>
        <w:jc w:val="both"/>
        <w:rPr>
          <w:color w:val="000000" w:themeColor="text1"/>
          <w:sz w:val="28"/>
          <w:szCs w:val="28"/>
        </w:rPr>
      </w:pPr>
      <w:r w:rsidRPr="0088039E">
        <w:rPr>
          <w:color w:val="000000" w:themeColor="text1"/>
          <w:sz w:val="28"/>
          <w:szCs w:val="28"/>
        </w:rPr>
        <w:t>„</w:t>
      </w:r>
      <w:r w:rsidRPr="00772027">
        <w:rPr>
          <w:b/>
          <w:color w:val="000000" w:themeColor="text1"/>
          <w:sz w:val="28"/>
          <w:szCs w:val="28"/>
        </w:rPr>
        <w:t>Articolul 73</w:t>
      </w:r>
      <w:r w:rsidRPr="0088039E">
        <w:rPr>
          <w:color w:val="000000" w:themeColor="text1"/>
          <w:sz w:val="28"/>
          <w:szCs w:val="28"/>
        </w:rPr>
        <w:t>. Atribuțiile Academiei de Științe</w:t>
      </w:r>
    </w:p>
    <w:p w:rsidR="001941B3" w:rsidRPr="0088039E" w:rsidRDefault="001941B3" w:rsidP="001941B3">
      <w:pPr>
        <w:ind w:firstLine="709"/>
        <w:jc w:val="both"/>
        <w:rPr>
          <w:color w:val="000000" w:themeColor="text1"/>
          <w:sz w:val="28"/>
          <w:szCs w:val="28"/>
        </w:rPr>
      </w:pPr>
      <w:r w:rsidRPr="0088039E">
        <w:rPr>
          <w:color w:val="000000" w:themeColor="text1"/>
          <w:sz w:val="28"/>
          <w:szCs w:val="28"/>
        </w:rPr>
        <w:t>Academia de Științe are următoarele atribuții de bază:</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propune Guvernului spre aprobare structura organizațională, călăuzindu-se de direcțiile strategice ale sferei cercetare-dezvoltare și de prioritățile social-economice și culturale ale țării;</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participă la elaborarea strategiilor și programelor de stat în domeniul cercetare-dezvoltare, inovare și transfer tehnologic;</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participă în procesul de identificare a direcțiilor strategice de dezvoltare a domeniului cercetare-dezvoltare;</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elaborează propuneri pentru proiectele de acte normative şi legislative în domeniile cercetare-dezvoltare, inovare şi transfer tehnologic;</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 xml:space="preserve">coordonează activitățile de cercetare – dezvoltare </w:t>
      </w:r>
      <w:r w:rsidR="009A2B0B">
        <w:rPr>
          <w:color w:val="000000" w:themeColor="text1"/>
          <w:sz w:val="28"/>
          <w:szCs w:val="28"/>
        </w:rPr>
        <w:t xml:space="preserve">a instituţiilor subordonate </w:t>
      </w:r>
      <w:r w:rsidRPr="0088039E">
        <w:rPr>
          <w:color w:val="000000" w:themeColor="text1"/>
          <w:sz w:val="28"/>
          <w:szCs w:val="28"/>
        </w:rPr>
        <w:t>şi promovează cercetările fundamentale şi aplicative;</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elaborează pronosticuri privind dezvoltarea științei și inovațiilor;</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oferă consultanță  științifică autorităților publice și instituțiilor statale, precum și agenților economici;</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organizează manifestări științifice naționale și internaționale și deleagă cercetători științifici la foruri științifice europene și internaționale;</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 xml:space="preserve">prezintă ANCDITT proiecte de finanţare instituţională şi proiecte în domeniile cercetare-dezvoltare, inovare şi transfer tehnologic, în scopul finanţării; </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își alege membrii titulari, membrii corespondenți, membrii de onoare și doctorii Honoris Causa în conformitate cu Statutul Academiei de Științe și alte acte normative interne;</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stimulează creația științifică și culturală prin organizarea de concursuri și prin aplicarea unui sistem eficient de premiere;</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 xml:space="preserve">susține și </w:t>
      </w:r>
      <w:r w:rsidR="00FD1E2C">
        <w:rPr>
          <w:color w:val="000000" w:themeColor="text1"/>
          <w:sz w:val="28"/>
          <w:szCs w:val="28"/>
        </w:rPr>
        <w:t>mediatiz</w:t>
      </w:r>
      <w:r w:rsidRPr="0088039E">
        <w:rPr>
          <w:color w:val="000000" w:themeColor="text1"/>
          <w:sz w:val="28"/>
          <w:szCs w:val="28"/>
        </w:rPr>
        <w:t>ează rezultatele inovaționale ale cercetării-dezvoltării;</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își determină partenerii și formele optime de cooperare, stabilind relații de colaborare cu instituții și organizații din țară și de peste hotare din sfera cercetare-dezvoltare și din învățământul universitar;</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prezintă  anual Guvernului dări de seamă privind activitatea  sa;</w:t>
      </w:r>
    </w:p>
    <w:p w:rsidR="001941B3" w:rsidRPr="0088039E" w:rsidRDefault="001941B3" w:rsidP="001941B3">
      <w:pPr>
        <w:numPr>
          <w:ilvl w:val="0"/>
          <w:numId w:val="6"/>
        </w:numPr>
        <w:ind w:left="0" w:firstLine="709"/>
        <w:jc w:val="both"/>
        <w:rPr>
          <w:color w:val="000000" w:themeColor="text1"/>
          <w:sz w:val="28"/>
          <w:szCs w:val="28"/>
        </w:rPr>
      </w:pPr>
      <w:r w:rsidRPr="0088039E">
        <w:rPr>
          <w:color w:val="000000" w:themeColor="text1"/>
          <w:sz w:val="28"/>
          <w:szCs w:val="28"/>
        </w:rPr>
        <w:t>gestionează patrimoniul Academiei de Științe;</w:t>
      </w:r>
    </w:p>
    <w:p w:rsidR="0088039E" w:rsidRDefault="0088039E" w:rsidP="001941B3">
      <w:pPr>
        <w:numPr>
          <w:ilvl w:val="0"/>
          <w:numId w:val="6"/>
        </w:numPr>
        <w:ind w:left="0" w:firstLine="709"/>
        <w:jc w:val="both"/>
        <w:rPr>
          <w:color w:val="000000" w:themeColor="text1"/>
          <w:sz w:val="28"/>
          <w:szCs w:val="28"/>
        </w:rPr>
      </w:pPr>
      <w:r w:rsidRPr="0088039E">
        <w:rPr>
          <w:color w:val="000000" w:themeColor="text1"/>
          <w:sz w:val="28"/>
          <w:szCs w:val="28"/>
        </w:rPr>
        <w:t>monitorizează activitatea organizaţiilor subordonate</w:t>
      </w:r>
      <w:r>
        <w:rPr>
          <w:color w:val="000000" w:themeColor="text1"/>
          <w:sz w:val="28"/>
          <w:szCs w:val="28"/>
        </w:rPr>
        <w:t>;</w:t>
      </w:r>
      <w:r w:rsidRPr="0088039E">
        <w:rPr>
          <w:color w:val="000000" w:themeColor="text1"/>
          <w:sz w:val="28"/>
          <w:szCs w:val="28"/>
        </w:rPr>
        <w:t xml:space="preserve">   </w:t>
      </w:r>
    </w:p>
    <w:p w:rsidR="001941B3" w:rsidRPr="0088039E" w:rsidRDefault="001941B3" w:rsidP="0088039E">
      <w:pPr>
        <w:numPr>
          <w:ilvl w:val="0"/>
          <w:numId w:val="6"/>
        </w:numPr>
        <w:ind w:left="0" w:firstLine="709"/>
        <w:jc w:val="both"/>
        <w:rPr>
          <w:color w:val="000000" w:themeColor="text1"/>
          <w:sz w:val="28"/>
          <w:szCs w:val="28"/>
        </w:rPr>
      </w:pPr>
      <w:r w:rsidRPr="0088039E">
        <w:rPr>
          <w:color w:val="000000" w:themeColor="text1"/>
          <w:sz w:val="28"/>
          <w:szCs w:val="28"/>
        </w:rPr>
        <w:t>exercită alte atribuții și servicii conform legilor, Regulamentului Academiei de Științe și altor acte normative în vigoare</w:t>
      </w:r>
      <w:r w:rsidR="009A4468" w:rsidRPr="0088039E">
        <w:rPr>
          <w:color w:val="000000" w:themeColor="text1"/>
          <w:sz w:val="28"/>
          <w:szCs w:val="28"/>
        </w:rPr>
        <w:t>;</w:t>
      </w:r>
    </w:p>
    <w:p w:rsidR="001941B3" w:rsidRPr="0088039E" w:rsidRDefault="00BF1264" w:rsidP="00BF1264">
      <w:pPr>
        <w:tabs>
          <w:tab w:val="left" w:pos="1134"/>
        </w:tabs>
        <w:spacing w:after="120"/>
        <w:ind w:left="810"/>
        <w:jc w:val="both"/>
        <w:rPr>
          <w:color w:val="000000" w:themeColor="text1"/>
          <w:sz w:val="28"/>
          <w:szCs w:val="28"/>
        </w:rPr>
      </w:pPr>
      <w:r w:rsidRPr="00BF1264">
        <w:rPr>
          <w:b/>
          <w:color w:val="000000" w:themeColor="text1"/>
          <w:sz w:val="28"/>
          <w:szCs w:val="28"/>
        </w:rPr>
        <w:t>33.</w:t>
      </w:r>
      <w:r>
        <w:rPr>
          <w:color w:val="000000" w:themeColor="text1"/>
          <w:sz w:val="28"/>
          <w:szCs w:val="28"/>
        </w:rPr>
        <w:t xml:space="preserve"> </w:t>
      </w:r>
      <w:r w:rsidR="001941B3" w:rsidRPr="0088039E">
        <w:rPr>
          <w:color w:val="000000" w:themeColor="text1"/>
          <w:sz w:val="28"/>
          <w:szCs w:val="28"/>
        </w:rPr>
        <w:t>După articolul 73 se introduce articolul 73</w:t>
      </w:r>
      <w:r w:rsidR="001941B3" w:rsidRPr="0088039E">
        <w:rPr>
          <w:color w:val="000000" w:themeColor="text1"/>
          <w:sz w:val="28"/>
          <w:szCs w:val="28"/>
          <w:vertAlign w:val="superscript"/>
        </w:rPr>
        <w:t>1</w:t>
      </w:r>
      <w:r w:rsidR="001941B3" w:rsidRPr="0088039E">
        <w:rPr>
          <w:color w:val="000000" w:themeColor="text1"/>
          <w:sz w:val="28"/>
          <w:szCs w:val="28"/>
        </w:rPr>
        <w:t xml:space="preserve"> cu următorul conținut:</w:t>
      </w:r>
    </w:p>
    <w:p w:rsidR="001941B3" w:rsidRPr="0088039E" w:rsidRDefault="001941B3" w:rsidP="001941B3">
      <w:pPr>
        <w:spacing w:after="120"/>
        <w:ind w:firstLine="709"/>
        <w:jc w:val="both"/>
        <w:rPr>
          <w:color w:val="000000" w:themeColor="text1"/>
          <w:sz w:val="28"/>
          <w:szCs w:val="28"/>
        </w:rPr>
      </w:pPr>
      <w:r w:rsidRPr="0088039E">
        <w:rPr>
          <w:color w:val="000000" w:themeColor="text1"/>
          <w:sz w:val="28"/>
          <w:szCs w:val="28"/>
        </w:rPr>
        <w:t>„</w:t>
      </w:r>
      <w:r w:rsidRPr="00772027">
        <w:rPr>
          <w:b/>
          <w:color w:val="000000" w:themeColor="text1"/>
          <w:sz w:val="28"/>
          <w:szCs w:val="28"/>
        </w:rPr>
        <w:t>Articolul 73</w:t>
      </w:r>
      <w:r w:rsidRPr="00772027">
        <w:rPr>
          <w:b/>
          <w:color w:val="000000" w:themeColor="text1"/>
          <w:sz w:val="28"/>
          <w:szCs w:val="28"/>
          <w:vertAlign w:val="superscript"/>
        </w:rPr>
        <w:t>1</w:t>
      </w:r>
      <w:r w:rsidRPr="0088039E">
        <w:rPr>
          <w:color w:val="000000" w:themeColor="text1"/>
          <w:sz w:val="28"/>
          <w:szCs w:val="28"/>
        </w:rPr>
        <w:t>. Prezidiul Academiei de Științe</w:t>
      </w:r>
    </w:p>
    <w:p w:rsidR="001941B3" w:rsidRPr="0088039E" w:rsidRDefault="001941B3" w:rsidP="001941B3">
      <w:pPr>
        <w:spacing w:after="120"/>
        <w:ind w:firstLine="709"/>
        <w:jc w:val="both"/>
        <w:rPr>
          <w:color w:val="000000" w:themeColor="text1"/>
          <w:sz w:val="28"/>
          <w:szCs w:val="28"/>
        </w:rPr>
      </w:pPr>
      <w:r w:rsidRPr="0088039E">
        <w:rPr>
          <w:color w:val="000000" w:themeColor="text1"/>
          <w:sz w:val="28"/>
          <w:szCs w:val="28"/>
        </w:rPr>
        <w:t>(1) Prezidiul Academiei de Științe (în continuare – Prezidiu) este organul executiv al Academiei de Științe, care activează în baza unui regulament aprobat de Adunarea generală.</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lastRenderedPageBreak/>
        <w:t>(2) Prezidiul este format din președinte, prim-vicepreședinte, vicepreședinți, secretarul științific general, coordonatorii secțiilor de științe, președinții filialelor Academiei de Științe.</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(3) Ședințele ordinare ale Prezidiului se convoacă lunar conform planului anual, iar cele extraordinare - la necesitate, din inițiativa Președintelui Academiei de Științe a Moldovei sau a 2/3 din membrii Prezidiului.</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(4) La ședințele Prezidiului pot fi invitați și alți specialiști, în funcție de agendă, fără de drept de vot.</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 xml:space="preserve">(5) Ședințele Prezidiului sunt deliberative la prezența a 2/3 din membrii specificați în alineatul (2) al prezentului articol, iar </w:t>
      </w:r>
      <w:proofErr w:type="spellStart"/>
      <w:r w:rsidRPr="00B5670B">
        <w:rPr>
          <w:color w:val="000000" w:themeColor="text1"/>
          <w:sz w:val="28"/>
          <w:szCs w:val="28"/>
        </w:rPr>
        <w:t>hotărîrile</w:t>
      </w:r>
      <w:proofErr w:type="spellEnd"/>
      <w:r w:rsidRPr="00B5670B">
        <w:rPr>
          <w:color w:val="000000" w:themeColor="text1"/>
          <w:sz w:val="28"/>
          <w:szCs w:val="28"/>
        </w:rPr>
        <w:t xml:space="preserve"> se adoptă cu voturile majorității membrilor Prezidiumului.”.</w:t>
      </w:r>
    </w:p>
    <w:p w:rsidR="001941B3" w:rsidRPr="00B5670B" w:rsidRDefault="00BF1264" w:rsidP="00BF1264">
      <w:pPr>
        <w:tabs>
          <w:tab w:val="left" w:pos="1134"/>
        </w:tabs>
        <w:spacing w:after="120"/>
        <w:ind w:left="810"/>
        <w:jc w:val="both"/>
        <w:rPr>
          <w:color w:val="000000" w:themeColor="text1"/>
          <w:sz w:val="28"/>
          <w:szCs w:val="28"/>
        </w:rPr>
      </w:pPr>
      <w:r w:rsidRPr="00BF1264">
        <w:rPr>
          <w:b/>
          <w:color w:val="000000" w:themeColor="text1"/>
          <w:sz w:val="28"/>
          <w:szCs w:val="28"/>
        </w:rPr>
        <w:t>34</w:t>
      </w:r>
      <w:r>
        <w:rPr>
          <w:color w:val="000000" w:themeColor="text1"/>
          <w:sz w:val="28"/>
          <w:szCs w:val="28"/>
        </w:rPr>
        <w:t xml:space="preserve">. </w:t>
      </w:r>
      <w:r w:rsidR="001941B3" w:rsidRPr="00B5670B">
        <w:rPr>
          <w:color w:val="000000" w:themeColor="text1"/>
          <w:sz w:val="28"/>
          <w:szCs w:val="28"/>
        </w:rPr>
        <w:t>La articolul 74 litera e)</w:t>
      </w:r>
      <w:r w:rsidR="007062DB">
        <w:rPr>
          <w:color w:val="000000" w:themeColor="text1"/>
          <w:sz w:val="28"/>
          <w:szCs w:val="28"/>
        </w:rPr>
        <w:t>,</w:t>
      </w:r>
      <w:r w:rsidR="001941B3" w:rsidRPr="00B5670B">
        <w:rPr>
          <w:color w:val="000000" w:themeColor="text1"/>
          <w:sz w:val="28"/>
          <w:szCs w:val="28"/>
        </w:rPr>
        <w:t xml:space="preserve"> se exclud cuvintele ”și ştiinţifico-didactice masterat, doctorat și”.</w:t>
      </w:r>
    </w:p>
    <w:p w:rsidR="001941B3" w:rsidRPr="00B5670B" w:rsidRDefault="00BF1264" w:rsidP="00BF1264">
      <w:pPr>
        <w:tabs>
          <w:tab w:val="left" w:pos="1134"/>
        </w:tabs>
        <w:spacing w:after="120"/>
        <w:ind w:left="810"/>
        <w:jc w:val="both"/>
        <w:rPr>
          <w:color w:val="000000" w:themeColor="text1"/>
          <w:sz w:val="28"/>
          <w:szCs w:val="28"/>
        </w:rPr>
      </w:pPr>
      <w:r w:rsidRPr="00BF1264">
        <w:rPr>
          <w:b/>
          <w:color w:val="000000" w:themeColor="text1"/>
          <w:sz w:val="28"/>
          <w:szCs w:val="28"/>
        </w:rPr>
        <w:t>35</w:t>
      </w:r>
      <w:r>
        <w:rPr>
          <w:color w:val="000000" w:themeColor="text1"/>
          <w:sz w:val="28"/>
          <w:szCs w:val="28"/>
        </w:rPr>
        <w:t xml:space="preserve">. </w:t>
      </w:r>
      <w:r w:rsidR="001941B3" w:rsidRPr="00B5670B">
        <w:rPr>
          <w:color w:val="000000" w:themeColor="text1"/>
          <w:sz w:val="28"/>
          <w:szCs w:val="28"/>
        </w:rPr>
        <w:t>Articolul 75 se exclude.</w:t>
      </w:r>
    </w:p>
    <w:p w:rsidR="001941B3" w:rsidRPr="00B5670B" w:rsidRDefault="003F2CD4" w:rsidP="003F2CD4">
      <w:pPr>
        <w:tabs>
          <w:tab w:val="left" w:pos="1134"/>
        </w:tabs>
        <w:spacing w:after="120"/>
        <w:ind w:left="810"/>
        <w:jc w:val="both"/>
        <w:rPr>
          <w:color w:val="000000" w:themeColor="text1"/>
          <w:sz w:val="28"/>
          <w:szCs w:val="28"/>
        </w:rPr>
      </w:pPr>
      <w:r w:rsidRPr="003F2CD4">
        <w:rPr>
          <w:b/>
          <w:color w:val="000000" w:themeColor="text1"/>
          <w:sz w:val="28"/>
          <w:szCs w:val="28"/>
        </w:rPr>
        <w:t>36.</w:t>
      </w:r>
      <w:r>
        <w:rPr>
          <w:color w:val="000000" w:themeColor="text1"/>
          <w:sz w:val="28"/>
          <w:szCs w:val="28"/>
        </w:rPr>
        <w:t xml:space="preserve"> </w:t>
      </w:r>
      <w:r w:rsidR="001941B3" w:rsidRPr="00B5670B">
        <w:rPr>
          <w:color w:val="000000" w:themeColor="text1"/>
          <w:sz w:val="28"/>
          <w:szCs w:val="28"/>
        </w:rPr>
        <w:t xml:space="preserve">La articolul 76 </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alineatul (2) va avea următorul cuprins:</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 xml:space="preserve">„(2) Efectivul membrilor titulari și membrilor corespondenți se stabilește în număr de 78 de persoane.” </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se completează cu alineatul (2</w:t>
      </w:r>
      <w:r w:rsidRPr="00B5670B">
        <w:rPr>
          <w:color w:val="000000" w:themeColor="text1"/>
          <w:sz w:val="28"/>
          <w:szCs w:val="28"/>
          <w:vertAlign w:val="superscript"/>
        </w:rPr>
        <w:t>1</w:t>
      </w:r>
      <w:r w:rsidRPr="00B5670B">
        <w:rPr>
          <w:color w:val="000000" w:themeColor="text1"/>
          <w:sz w:val="28"/>
          <w:szCs w:val="28"/>
        </w:rPr>
        <w:t>) cu următorul cuprins:</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„(2</w:t>
      </w:r>
      <w:r w:rsidRPr="00B5670B">
        <w:rPr>
          <w:color w:val="000000" w:themeColor="text1"/>
          <w:sz w:val="28"/>
          <w:szCs w:val="28"/>
          <w:vertAlign w:val="superscript"/>
        </w:rPr>
        <w:t>1</w:t>
      </w:r>
      <w:r w:rsidRPr="00B5670B">
        <w:rPr>
          <w:color w:val="000000" w:themeColor="text1"/>
          <w:sz w:val="28"/>
          <w:szCs w:val="28"/>
        </w:rPr>
        <w:t xml:space="preserve">) Denumirea specialităților și numărul locurilor vacante de membri titulari și de membri corespondenți </w:t>
      </w:r>
      <w:proofErr w:type="spellStart"/>
      <w:r w:rsidRPr="00B5670B">
        <w:rPr>
          <w:color w:val="000000" w:themeColor="text1"/>
          <w:sz w:val="28"/>
          <w:szCs w:val="28"/>
        </w:rPr>
        <w:t>sînt</w:t>
      </w:r>
      <w:proofErr w:type="spellEnd"/>
      <w:r w:rsidRPr="00B5670B">
        <w:rPr>
          <w:color w:val="000000" w:themeColor="text1"/>
          <w:sz w:val="28"/>
          <w:szCs w:val="28"/>
        </w:rPr>
        <w:t xml:space="preserve"> stabilite de Prezidiul Academiei de Științe a Moldovei.”</w:t>
      </w:r>
    </w:p>
    <w:p w:rsidR="001941B3" w:rsidRPr="00B5670B" w:rsidRDefault="003F2CD4" w:rsidP="003F2CD4">
      <w:pPr>
        <w:tabs>
          <w:tab w:val="left" w:pos="1134"/>
        </w:tabs>
        <w:spacing w:after="120"/>
        <w:ind w:left="810"/>
        <w:jc w:val="both"/>
        <w:rPr>
          <w:color w:val="000000" w:themeColor="text1"/>
          <w:sz w:val="28"/>
          <w:szCs w:val="28"/>
        </w:rPr>
      </w:pPr>
      <w:r w:rsidRPr="003F2CD4">
        <w:rPr>
          <w:b/>
          <w:color w:val="000000" w:themeColor="text1"/>
          <w:sz w:val="28"/>
          <w:szCs w:val="28"/>
        </w:rPr>
        <w:t>37</w:t>
      </w:r>
      <w:r>
        <w:rPr>
          <w:color w:val="000000" w:themeColor="text1"/>
          <w:sz w:val="28"/>
          <w:szCs w:val="28"/>
        </w:rPr>
        <w:t xml:space="preserve">. </w:t>
      </w:r>
      <w:r w:rsidR="001941B3" w:rsidRPr="00B5670B">
        <w:rPr>
          <w:color w:val="000000" w:themeColor="text1"/>
          <w:sz w:val="28"/>
          <w:szCs w:val="28"/>
        </w:rPr>
        <w:t xml:space="preserve">Articolul 78 va avea următorul cuprins: </w:t>
      </w:r>
    </w:p>
    <w:p w:rsidR="001941B3" w:rsidRPr="00B5670B" w:rsidRDefault="001941B3" w:rsidP="001941B3">
      <w:pPr>
        <w:ind w:firstLine="709"/>
        <w:jc w:val="both"/>
        <w:rPr>
          <w:color w:val="000000" w:themeColor="text1"/>
          <w:sz w:val="28"/>
          <w:szCs w:val="28"/>
        </w:rPr>
      </w:pPr>
      <w:r w:rsidRPr="00B5670B">
        <w:rPr>
          <w:bCs/>
          <w:color w:val="000000" w:themeColor="text1"/>
          <w:sz w:val="28"/>
          <w:szCs w:val="28"/>
        </w:rPr>
        <w:t>„</w:t>
      </w:r>
      <w:r w:rsidRPr="00772027">
        <w:rPr>
          <w:b/>
          <w:bCs/>
          <w:color w:val="000000" w:themeColor="text1"/>
          <w:sz w:val="28"/>
          <w:szCs w:val="28"/>
        </w:rPr>
        <w:t>Articolul 78</w:t>
      </w:r>
      <w:r w:rsidRPr="00B5670B">
        <w:rPr>
          <w:bCs/>
          <w:color w:val="000000" w:themeColor="text1"/>
          <w:sz w:val="28"/>
          <w:szCs w:val="28"/>
        </w:rPr>
        <w:t>.</w:t>
      </w:r>
      <w:r w:rsidRPr="00B5670B">
        <w:rPr>
          <w:color w:val="000000" w:themeColor="text1"/>
          <w:sz w:val="28"/>
          <w:szCs w:val="28"/>
        </w:rPr>
        <w:t xml:space="preserve"> Secțiile de științe ale Academiei de Științe.</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(1) În secțiile de științe ale Academiei de Științe a Moldovei se reunesc:</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a) membrii titulari;</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b) membrii corespondenți;</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 xml:space="preserve">c) </w:t>
      </w:r>
      <w:proofErr w:type="spellStart"/>
      <w:r w:rsidRPr="00B5670B">
        <w:rPr>
          <w:color w:val="000000" w:themeColor="text1"/>
          <w:sz w:val="28"/>
          <w:szCs w:val="28"/>
        </w:rPr>
        <w:t>cîte</w:t>
      </w:r>
      <w:proofErr w:type="spellEnd"/>
      <w:r w:rsidRPr="00B5670B">
        <w:rPr>
          <w:color w:val="000000" w:themeColor="text1"/>
          <w:sz w:val="28"/>
          <w:szCs w:val="28"/>
        </w:rPr>
        <w:t xml:space="preserve"> 10 doctori și doctori </w:t>
      </w:r>
      <w:proofErr w:type="spellStart"/>
      <w:r w:rsidRPr="00B5670B">
        <w:rPr>
          <w:color w:val="000000" w:themeColor="text1"/>
          <w:sz w:val="28"/>
          <w:szCs w:val="28"/>
        </w:rPr>
        <w:t>habilitați</w:t>
      </w:r>
      <w:proofErr w:type="spellEnd"/>
      <w:r w:rsidRPr="00B5670B">
        <w:rPr>
          <w:color w:val="000000" w:themeColor="text1"/>
          <w:sz w:val="28"/>
          <w:szCs w:val="28"/>
        </w:rPr>
        <w:t xml:space="preserve"> din domeniile corespunzătoare ale secțiilor de științe, aleși prin concurs, în baza unui regulament aprobat de Prezidiul Academiei de Științe a Moldovei, conform criteriilor de performanță aprobate de Guvern.</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(2) Domeniile de activitate și numărul secțiilor de științe se stabilesc de Statutul Academiei de Științe a Moldovei.</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(3) Persoanele specificate în alineatul (1) al prezentului articol, nu pot face parte din personalul de conducere al organizațiilor din sfera științei și inovării.</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 xml:space="preserve">(4) Secțiile de științe au următoarele atribuții în domeniile corespunzătoare: </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a) coordonează ştiinţifico-metodic cercetările științifice;</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b) promovează creația științifică și culturală, valorile și principiile deontologice ale cercetării-dezvoltării;</w:t>
      </w:r>
    </w:p>
    <w:p w:rsidR="001941B3" w:rsidRPr="00B5670B" w:rsidRDefault="001941B3" w:rsidP="001941B3">
      <w:pPr>
        <w:ind w:firstLine="709"/>
        <w:jc w:val="both"/>
        <w:rPr>
          <w:color w:val="000000" w:themeColor="text1"/>
          <w:sz w:val="28"/>
          <w:szCs w:val="28"/>
        </w:rPr>
      </w:pPr>
      <w:r w:rsidRPr="00B5670B">
        <w:rPr>
          <w:color w:val="000000" w:themeColor="text1"/>
          <w:sz w:val="28"/>
          <w:szCs w:val="28"/>
        </w:rPr>
        <w:t xml:space="preserve">c) organizează audierea rapoartelor științifice şi elaborează avize la </w:t>
      </w:r>
      <w:proofErr w:type="spellStart"/>
      <w:r w:rsidRPr="00B5670B">
        <w:rPr>
          <w:color w:val="000000" w:themeColor="text1"/>
          <w:sz w:val="28"/>
          <w:szCs w:val="28"/>
        </w:rPr>
        <w:t>proiectede</w:t>
      </w:r>
      <w:proofErr w:type="spellEnd"/>
      <w:r w:rsidRPr="00B5670B">
        <w:rPr>
          <w:color w:val="000000" w:themeColor="text1"/>
          <w:sz w:val="28"/>
          <w:szCs w:val="28"/>
        </w:rPr>
        <w:t xml:space="preserve"> cercetare-dezvoltare, inovare şi transfer tehnologic;</w:t>
      </w:r>
    </w:p>
    <w:p w:rsidR="001941B3" w:rsidRPr="00B5670B" w:rsidRDefault="001941B3" w:rsidP="001941B3">
      <w:pPr>
        <w:spacing w:after="120"/>
        <w:ind w:firstLine="709"/>
        <w:jc w:val="both"/>
        <w:rPr>
          <w:color w:val="000000" w:themeColor="text1"/>
          <w:sz w:val="28"/>
          <w:szCs w:val="28"/>
        </w:rPr>
      </w:pPr>
      <w:r w:rsidRPr="00B5670B">
        <w:rPr>
          <w:color w:val="000000" w:themeColor="text1"/>
          <w:sz w:val="28"/>
          <w:szCs w:val="28"/>
        </w:rPr>
        <w:t>(5) Conducerea secției de științe este asigurată de către coordonatorul secției ales de adunarea generală a secției de științe dintre membrii acesteia, pentru o perioadă de 4 ani (pentru cel mult 2 termene consecutive).”</w:t>
      </w:r>
    </w:p>
    <w:p w:rsidR="001941B3" w:rsidRPr="00B5670B" w:rsidRDefault="003F2CD4" w:rsidP="003F2CD4">
      <w:pPr>
        <w:tabs>
          <w:tab w:val="left" w:pos="1134"/>
        </w:tabs>
        <w:spacing w:after="120"/>
        <w:ind w:left="810"/>
        <w:jc w:val="both"/>
        <w:rPr>
          <w:color w:val="000000" w:themeColor="text1"/>
          <w:sz w:val="28"/>
          <w:szCs w:val="28"/>
        </w:rPr>
      </w:pPr>
      <w:r w:rsidRPr="003F2CD4">
        <w:rPr>
          <w:b/>
          <w:color w:val="000000" w:themeColor="text1"/>
          <w:sz w:val="28"/>
          <w:szCs w:val="28"/>
        </w:rPr>
        <w:lastRenderedPageBreak/>
        <w:t>38.</w:t>
      </w:r>
      <w:r>
        <w:rPr>
          <w:color w:val="000000" w:themeColor="text1"/>
          <w:sz w:val="28"/>
          <w:szCs w:val="28"/>
        </w:rPr>
        <w:t xml:space="preserve"> </w:t>
      </w:r>
      <w:r w:rsidR="001941B3" w:rsidRPr="00B5670B">
        <w:rPr>
          <w:color w:val="000000" w:themeColor="text1"/>
          <w:sz w:val="28"/>
          <w:szCs w:val="28"/>
        </w:rPr>
        <w:t xml:space="preserve">Articolul 79 va avea următorul cuprins: </w:t>
      </w:r>
    </w:p>
    <w:p w:rsidR="001941B3" w:rsidRPr="00B5670B" w:rsidRDefault="001941B3" w:rsidP="001941B3">
      <w:pPr>
        <w:tabs>
          <w:tab w:val="left" w:pos="1134"/>
        </w:tabs>
        <w:spacing w:after="120"/>
        <w:ind w:left="900"/>
        <w:jc w:val="both"/>
        <w:rPr>
          <w:color w:val="000000" w:themeColor="text1"/>
          <w:sz w:val="28"/>
          <w:szCs w:val="28"/>
        </w:rPr>
      </w:pPr>
      <w:r w:rsidRPr="00B5670B">
        <w:rPr>
          <w:color w:val="000000" w:themeColor="text1"/>
          <w:sz w:val="28"/>
          <w:szCs w:val="28"/>
        </w:rPr>
        <w:t>„</w:t>
      </w:r>
      <w:r w:rsidRPr="00772027">
        <w:rPr>
          <w:b/>
          <w:color w:val="000000" w:themeColor="text1"/>
          <w:sz w:val="28"/>
          <w:szCs w:val="28"/>
        </w:rPr>
        <w:t>Articolul 79</w:t>
      </w:r>
      <w:r w:rsidRPr="00B5670B">
        <w:rPr>
          <w:color w:val="000000" w:themeColor="text1"/>
          <w:sz w:val="28"/>
          <w:szCs w:val="28"/>
        </w:rPr>
        <w:t>. Instituţiile auxiliare ale Academiei de Ştiinţe</w:t>
      </w:r>
    </w:p>
    <w:p w:rsidR="001941B3" w:rsidRPr="00B5670B" w:rsidRDefault="001941B3" w:rsidP="001941B3">
      <w:pPr>
        <w:spacing w:after="120"/>
        <w:ind w:firstLine="709"/>
        <w:jc w:val="both"/>
        <w:rPr>
          <w:color w:val="000000" w:themeColor="text1"/>
          <w:sz w:val="28"/>
          <w:szCs w:val="28"/>
        </w:rPr>
      </w:pPr>
      <w:r w:rsidRPr="00B5670B">
        <w:rPr>
          <w:color w:val="000000" w:themeColor="text1"/>
          <w:sz w:val="28"/>
          <w:szCs w:val="28"/>
        </w:rPr>
        <w:t xml:space="preserve">În subordinea  Academiei de Științe pot activa instituții auxiliare cu statutul de persoană juridică, create prin </w:t>
      </w:r>
      <w:proofErr w:type="spellStart"/>
      <w:r w:rsidRPr="00B5670B">
        <w:rPr>
          <w:color w:val="000000" w:themeColor="text1"/>
          <w:sz w:val="28"/>
          <w:szCs w:val="28"/>
        </w:rPr>
        <w:t>hotărîre</w:t>
      </w:r>
      <w:proofErr w:type="spellEnd"/>
      <w:r w:rsidRPr="00B5670B">
        <w:rPr>
          <w:color w:val="000000" w:themeColor="text1"/>
          <w:sz w:val="28"/>
          <w:szCs w:val="28"/>
        </w:rPr>
        <w:t xml:space="preserve"> de Guvern, la propunerea Academiei de Științe.”</w:t>
      </w:r>
    </w:p>
    <w:p w:rsidR="001941B3" w:rsidRPr="00B5670B" w:rsidRDefault="003F2CD4" w:rsidP="003F2CD4">
      <w:pPr>
        <w:tabs>
          <w:tab w:val="left" w:pos="1134"/>
        </w:tabs>
        <w:spacing w:after="120"/>
        <w:ind w:left="810"/>
        <w:jc w:val="both"/>
        <w:rPr>
          <w:color w:val="000000" w:themeColor="text1"/>
          <w:sz w:val="28"/>
          <w:szCs w:val="28"/>
        </w:rPr>
      </w:pPr>
      <w:r w:rsidRPr="003F2CD4">
        <w:rPr>
          <w:b/>
          <w:color w:val="000000" w:themeColor="text1"/>
          <w:sz w:val="28"/>
          <w:szCs w:val="28"/>
        </w:rPr>
        <w:t>39</w:t>
      </w:r>
      <w:r>
        <w:rPr>
          <w:color w:val="000000" w:themeColor="text1"/>
          <w:sz w:val="28"/>
          <w:szCs w:val="28"/>
        </w:rPr>
        <w:t xml:space="preserve">. </w:t>
      </w:r>
      <w:r w:rsidR="001941B3" w:rsidRPr="00B5670B">
        <w:rPr>
          <w:color w:val="000000" w:themeColor="text1"/>
          <w:sz w:val="28"/>
          <w:szCs w:val="28"/>
        </w:rPr>
        <w:t>Articolul 80 va avea următorul:cuprins:</w:t>
      </w:r>
    </w:p>
    <w:p w:rsidR="001941B3" w:rsidRPr="00B5670B" w:rsidRDefault="001941B3" w:rsidP="001941B3">
      <w:pPr>
        <w:spacing w:after="120"/>
        <w:ind w:firstLine="709"/>
        <w:jc w:val="both"/>
        <w:rPr>
          <w:color w:val="000000" w:themeColor="text1"/>
          <w:sz w:val="28"/>
          <w:szCs w:val="28"/>
        </w:rPr>
      </w:pPr>
      <w:r w:rsidRPr="00B5670B">
        <w:rPr>
          <w:color w:val="000000" w:themeColor="text1"/>
          <w:sz w:val="28"/>
          <w:szCs w:val="28"/>
        </w:rPr>
        <w:t>„</w:t>
      </w:r>
      <w:r w:rsidRPr="00772027">
        <w:rPr>
          <w:b/>
          <w:color w:val="000000" w:themeColor="text1"/>
          <w:sz w:val="28"/>
          <w:szCs w:val="28"/>
        </w:rPr>
        <w:t>Articolul 80</w:t>
      </w:r>
      <w:r w:rsidRPr="00B5670B">
        <w:rPr>
          <w:color w:val="000000" w:themeColor="text1"/>
          <w:sz w:val="28"/>
          <w:szCs w:val="28"/>
        </w:rPr>
        <w:t>. Întreprinderile și organizațiile auxiliare din domeniul cercetare-dezvoltare</w:t>
      </w:r>
    </w:p>
    <w:p w:rsidR="00842297" w:rsidRPr="00584D0B" w:rsidRDefault="001941B3" w:rsidP="00842297">
      <w:pPr>
        <w:spacing w:after="120"/>
        <w:ind w:firstLine="709"/>
        <w:jc w:val="both"/>
        <w:rPr>
          <w:b/>
          <w:bCs/>
          <w:color w:val="000000" w:themeColor="text1"/>
          <w:sz w:val="28"/>
          <w:szCs w:val="28"/>
          <w:bdr w:val="none" w:sz="0" w:space="0" w:color="auto" w:frame="1"/>
        </w:rPr>
      </w:pPr>
      <w:r w:rsidRPr="00584D0B">
        <w:rPr>
          <w:color w:val="000000" w:themeColor="text1"/>
          <w:sz w:val="28"/>
          <w:szCs w:val="28"/>
        </w:rPr>
        <w:t>Pentru asigurarea logistică a activităților în domeniul cercetare-dezvoltare, Academia de Științe poate înainta Guvernului propuneri de creare a întreprinderilor și organizațiilor auxiliare.”.</w:t>
      </w:r>
    </w:p>
    <w:p w:rsidR="00842297" w:rsidRPr="00542974" w:rsidRDefault="003F2CD4" w:rsidP="003F2CD4">
      <w:pPr>
        <w:tabs>
          <w:tab w:val="left" w:pos="1134"/>
        </w:tabs>
        <w:spacing w:after="120"/>
        <w:ind w:left="810"/>
        <w:jc w:val="both"/>
        <w:rPr>
          <w:bCs/>
          <w:color w:val="000000" w:themeColor="text1"/>
          <w:sz w:val="28"/>
          <w:szCs w:val="28"/>
        </w:rPr>
      </w:pPr>
      <w:r w:rsidRPr="003F2CD4">
        <w:rPr>
          <w:b/>
          <w:color w:val="000000" w:themeColor="text1"/>
          <w:sz w:val="28"/>
          <w:szCs w:val="28"/>
        </w:rPr>
        <w:t>40</w:t>
      </w:r>
      <w:r>
        <w:rPr>
          <w:color w:val="000000" w:themeColor="text1"/>
          <w:sz w:val="28"/>
          <w:szCs w:val="28"/>
        </w:rPr>
        <w:t xml:space="preserve">. </w:t>
      </w:r>
      <w:r w:rsidR="00842297" w:rsidRPr="00542974">
        <w:rPr>
          <w:color w:val="000000" w:themeColor="text1"/>
          <w:sz w:val="28"/>
          <w:szCs w:val="28"/>
        </w:rPr>
        <w:t xml:space="preserve">Articolul </w:t>
      </w:r>
      <w:r w:rsidR="00842297" w:rsidRPr="00542974">
        <w:rPr>
          <w:bCs/>
          <w:color w:val="000000" w:themeColor="text1"/>
          <w:sz w:val="28"/>
          <w:szCs w:val="28"/>
        </w:rPr>
        <w:t>81</w:t>
      </w:r>
      <w:r w:rsidR="00542974" w:rsidRPr="00542974">
        <w:rPr>
          <w:bCs/>
          <w:color w:val="000000" w:themeColor="text1"/>
          <w:sz w:val="28"/>
          <w:szCs w:val="28"/>
        </w:rPr>
        <w:t xml:space="preserve"> va avea următorul cuprins</w:t>
      </w:r>
      <w:r w:rsidR="00842297" w:rsidRPr="00542974">
        <w:rPr>
          <w:bCs/>
          <w:color w:val="000000" w:themeColor="text1"/>
          <w:sz w:val="28"/>
          <w:szCs w:val="28"/>
        </w:rPr>
        <w:t>:</w:t>
      </w:r>
    </w:p>
    <w:p w:rsidR="00842297" w:rsidRPr="00542974" w:rsidRDefault="00542974" w:rsidP="00542974">
      <w:pPr>
        <w:tabs>
          <w:tab w:val="left" w:pos="1134"/>
        </w:tabs>
        <w:spacing w:after="120"/>
        <w:ind w:left="900"/>
        <w:jc w:val="both"/>
        <w:rPr>
          <w:bCs/>
          <w:color w:val="000000" w:themeColor="text1"/>
          <w:sz w:val="28"/>
          <w:szCs w:val="28"/>
        </w:rPr>
      </w:pPr>
      <w:r w:rsidRPr="00542974">
        <w:rPr>
          <w:bCs/>
          <w:color w:val="000000" w:themeColor="text1"/>
          <w:sz w:val="28"/>
          <w:szCs w:val="28"/>
        </w:rPr>
        <w:t>„</w:t>
      </w:r>
      <w:r w:rsidRPr="00772027">
        <w:rPr>
          <w:b/>
          <w:bCs/>
          <w:color w:val="000000" w:themeColor="text1"/>
          <w:sz w:val="28"/>
          <w:szCs w:val="28"/>
        </w:rPr>
        <w:t>Articolul 81.</w:t>
      </w:r>
      <w:r w:rsidRPr="00542974">
        <w:rPr>
          <w:bCs/>
          <w:color w:val="000000" w:themeColor="text1"/>
          <w:sz w:val="28"/>
          <w:szCs w:val="28"/>
        </w:rPr>
        <w:t xml:space="preserve"> Adunarea Generală a Academiei de Ştiinţe a Moldovei</w:t>
      </w:r>
    </w:p>
    <w:p w:rsidR="00842297" w:rsidRPr="00542974" w:rsidRDefault="00842297" w:rsidP="00855688">
      <w:pPr>
        <w:ind w:firstLine="708"/>
        <w:jc w:val="both"/>
        <w:rPr>
          <w:color w:val="000000" w:themeColor="text1"/>
          <w:sz w:val="28"/>
          <w:szCs w:val="28"/>
        </w:rPr>
      </w:pPr>
      <w:r w:rsidRPr="00542974">
        <w:rPr>
          <w:color w:val="000000" w:themeColor="text1"/>
          <w:sz w:val="28"/>
          <w:szCs w:val="28"/>
        </w:rPr>
        <w:t>Adunarea Generală a Academiei de Ştiinţe (în continuare - Adunarea generală) este Organul reprezentativ suprem al Academiei care întruneşte membrii secțiilor de ştiinţe”</w:t>
      </w:r>
    </w:p>
    <w:p w:rsidR="00842297" w:rsidRPr="00542974" w:rsidRDefault="003F2CD4" w:rsidP="003F2CD4">
      <w:pPr>
        <w:tabs>
          <w:tab w:val="left" w:pos="1134"/>
        </w:tabs>
        <w:spacing w:after="120"/>
        <w:ind w:left="810"/>
        <w:jc w:val="both"/>
        <w:rPr>
          <w:color w:val="000000" w:themeColor="text1"/>
          <w:sz w:val="28"/>
          <w:szCs w:val="28"/>
        </w:rPr>
      </w:pPr>
      <w:r w:rsidRPr="003F2CD4">
        <w:rPr>
          <w:b/>
          <w:color w:val="000000" w:themeColor="text1"/>
          <w:sz w:val="28"/>
          <w:szCs w:val="28"/>
        </w:rPr>
        <w:t>41</w:t>
      </w:r>
      <w:r>
        <w:rPr>
          <w:color w:val="000000" w:themeColor="text1"/>
          <w:sz w:val="28"/>
          <w:szCs w:val="28"/>
        </w:rPr>
        <w:t xml:space="preserve">. </w:t>
      </w:r>
      <w:r w:rsidR="00842297" w:rsidRPr="00542974">
        <w:rPr>
          <w:color w:val="000000" w:themeColor="text1"/>
          <w:sz w:val="28"/>
          <w:szCs w:val="28"/>
        </w:rPr>
        <w:t>La Articolul 82:</w:t>
      </w:r>
    </w:p>
    <w:p w:rsidR="00842297" w:rsidRPr="00542974" w:rsidRDefault="00842297" w:rsidP="00855688">
      <w:pPr>
        <w:ind w:firstLine="709"/>
        <w:jc w:val="both"/>
        <w:rPr>
          <w:color w:val="000000" w:themeColor="text1"/>
          <w:sz w:val="28"/>
          <w:szCs w:val="28"/>
        </w:rPr>
      </w:pPr>
      <w:r w:rsidRPr="00542974">
        <w:rPr>
          <w:color w:val="000000" w:themeColor="text1"/>
          <w:sz w:val="28"/>
          <w:szCs w:val="28"/>
        </w:rPr>
        <w:t>la alineatul (1) cuvintele „de 6 ani” se substituie cu cuvintele „de 4 ani”;</w:t>
      </w:r>
    </w:p>
    <w:p w:rsidR="00842297" w:rsidRPr="00542974" w:rsidRDefault="00842297" w:rsidP="00855688">
      <w:pPr>
        <w:ind w:firstLine="709"/>
        <w:jc w:val="both"/>
        <w:rPr>
          <w:color w:val="000000" w:themeColor="text1"/>
          <w:sz w:val="28"/>
          <w:szCs w:val="28"/>
        </w:rPr>
      </w:pPr>
      <w:r w:rsidRPr="00542974">
        <w:rPr>
          <w:color w:val="000000" w:themeColor="text1"/>
          <w:sz w:val="28"/>
          <w:szCs w:val="28"/>
        </w:rPr>
        <w:t>la alineatul (2):</w:t>
      </w:r>
    </w:p>
    <w:p w:rsidR="00842297" w:rsidRPr="00542974" w:rsidRDefault="00842297" w:rsidP="00855688">
      <w:pPr>
        <w:ind w:firstLine="709"/>
        <w:jc w:val="both"/>
        <w:rPr>
          <w:color w:val="000000" w:themeColor="text1"/>
          <w:sz w:val="28"/>
          <w:szCs w:val="28"/>
        </w:rPr>
      </w:pPr>
      <w:r w:rsidRPr="00542974">
        <w:rPr>
          <w:color w:val="000000" w:themeColor="text1"/>
          <w:sz w:val="28"/>
          <w:szCs w:val="28"/>
        </w:rPr>
        <w:t>litera b) se exclude;</w:t>
      </w:r>
    </w:p>
    <w:p w:rsidR="00842297" w:rsidRPr="00542974" w:rsidRDefault="00842297" w:rsidP="00855688">
      <w:pPr>
        <w:ind w:firstLine="709"/>
        <w:jc w:val="both"/>
        <w:rPr>
          <w:color w:val="000000" w:themeColor="text1"/>
          <w:sz w:val="28"/>
          <w:szCs w:val="28"/>
        </w:rPr>
      </w:pPr>
      <w:r w:rsidRPr="00542974">
        <w:rPr>
          <w:color w:val="000000" w:themeColor="text1"/>
          <w:sz w:val="28"/>
          <w:szCs w:val="28"/>
        </w:rPr>
        <w:t xml:space="preserve">litera d) </w:t>
      </w:r>
      <w:r w:rsidR="00CC5A68">
        <w:rPr>
          <w:color w:val="000000" w:themeColor="text1"/>
          <w:sz w:val="28"/>
          <w:szCs w:val="28"/>
        </w:rPr>
        <w:t>va avea următorul cuprins</w:t>
      </w:r>
      <w:r w:rsidRPr="00542974">
        <w:rPr>
          <w:color w:val="000000" w:themeColor="text1"/>
          <w:sz w:val="28"/>
          <w:szCs w:val="28"/>
        </w:rPr>
        <w:t>:</w:t>
      </w:r>
    </w:p>
    <w:p w:rsidR="00842297" w:rsidRPr="00542974" w:rsidRDefault="00842297" w:rsidP="00855688">
      <w:pPr>
        <w:ind w:firstLine="709"/>
        <w:jc w:val="both"/>
        <w:rPr>
          <w:color w:val="000000" w:themeColor="text1"/>
          <w:sz w:val="28"/>
          <w:szCs w:val="28"/>
        </w:rPr>
      </w:pPr>
      <w:r w:rsidRPr="00542974">
        <w:rPr>
          <w:color w:val="000000" w:themeColor="text1"/>
          <w:sz w:val="28"/>
          <w:szCs w:val="28"/>
        </w:rPr>
        <w:t>„d) prezidează Adunarea Generală a Academiei de Ştiinţe a Moldovei ;”;</w:t>
      </w:r>
    </w:p>
    <w:p w:rsidR="00842297" w:rsidRPr="00542974" w:rsidRDefault="00842297" w:rsidP="00855688">
      <w:pPr>
        <w:ind w:firstLine="709"/>
        <w:jc w:val="both"/>
        <w:rPr>
          <w:color w:val="000000" w:themeColor="text1"/>
          <w:sz w:val="28"/>
          <w:szCs w:val="28"/>
        </w:rPr>
      </w:pPr>
      <w:r w:rsidRPr="00542974">
        <w:rPr>
          <w:color w:val="000000" w:themeColor="text1"/>
          <w:sz w:val="28"/>
          <w:szCs w:val="28"/>
        </w:rPr>
        <w:t>la litera f) și litera j)</w:t>
      </w:r>
      <w:r w:rsidR="00486E2D">
        <w:rPr>
          <w:color w:val="000000" w:themeColor="text1"/>
          <w:sz w:val="28"/>
          <w:szCs w:val="28"/>
        </w:rPr>
        <w:t>,</w:t>
      </w:r>
      <w:r w:rsidRPr="00542974">
        <w:rPr>
          <w:color w:val="000000" w:themeColor="text1"/>
          <w:sz w:val="28"/>
          <w:szCs w:val="28"/>
        </w:rPr>
        <w:t xml:space="preserve"> sintagma „sfera științei și inovării” se substituie cu cuvintele „domeniul cercetare-dezvoltare”;</w:t>
      </w:r>
    </w:p>
    <w:p w:rsidR="00842297" w:rsidRPr="00542974" w:rsidRDefault="00842297" w:rsidP="00855688">
      <w:pPr>
        <w:ind w:firstLine="709"/>
        <w:jc w:val="both"/>
        <w:rPr>
          <w:color w:val="000000" w:themeColor="text1"/>
          <w:sz w:val="28"/>
          <w:szCs w:val="28"/>
        </w:rPr>
      </w:pPr>
      <w:r w:rsidRPr="00542974">
        <w:rPr>
          <w:color w:val="000000" w:themeColor="text1"/>
          <w:sz w:val="28"/>
          <w:szCs w:val="28"/>
        </w:rPr>
        <w:t xml:space="preserve">litera g) </w:t>
      </w:r>
      <w:r w:rsidR="0072693E">
        <w:rPr>
          <w:color w:val="000000" w:themeColor="text1"/>
          <w:sz w:val="28"/>
          <w:szCs w:val="28"/>
        </w:rPr>
        <w:t>va avea următorul cuprins</w:t>
      </w:r>
      <w:r w:rsidRPr="00542974">
        <w:rPr>
          <w:color w:val="000000" w:themeColor="text1"/>
          <w:sz w:val="28"/>
          <w:szCs w:val="28"/>
        </w:rPr>
        <w:t>:</w:t>
      </w:r>
    </w:p>
    <w:p w:rsidR="00842297" w:rsidRPr="00542974" w:rsidRDefault="00842297" w:rsidP="00855688">
      <w:pPr>
        <w:ind w:firstLine="709"/>
        <w:jc w:val="both"/>
        <w:rPr>
          <w:color w:val="000000" w:themeColor="text1"/>
          <w:sz w:val="28"/>
          <w:szCs w:val="28"/>
        </w:rPr>
      </w:pPr>
      <w:r w:rsidRPr="00542974">
        <w:rPr>
          <w:color w:val="000000" w:themeColor="text1"/>
          <w:sz w:val="28"/>
          <w:szCs w:val="28"/>
        </w:rPr>
        <w:t>„g) prezintă Guvernului rapoarte anuale privind activitatea în domeniul cercetare-dezvoltare;”.</w:t>
      </w:r>
    </w:p>
    <w:p w:rsidR="00842297" w:rsidRPr="00542974" w:rsidRDefault="003F2CD4" w:rsidP="003F2CD4">
      <w:pPr>
        <w:tabs>
          <w:tab w:val="left" w:pos="1134"/>
        </w:tabs>
        <w:spacing w:after="120"/>
        <w:ind w:left="810"/>
        <w:jc w:val="both"/>
        <w:rPr>
          <w:color w:val="000000" w:themeColor="text1"/>
          <w:sz w:val="28"/>
          <w:szCs w:val="28"/>
        </w:rPr>
      </w:pPr>
      <w:r w:rsidRPr="003F2CD4">
        <w:rPr>
          <w:b/>
          <w:color w:val="000000" w:themeColor="text1"/>
          <w:sz w:val="28"/>
          <w:szCs w:val="28"/>
        </w:rPr>
        <w:t>42</w:t>
      </w:r>
      <w:r>
        <w:rPr>
          <w:color w:val="000000" w:themeColor="text1"/>
          <w:sz w:val="28"/>
          <w:szCs w:val="28"/>
        </w:rPr>
        <w:t xml:space="preserve">. </w:t>
      </w:r>
      <w:r w:rsidR="00842297" w:rsidRPr="00542974">
        <w:rPr>
          <w:color w:val="000000" w:themeColor="text1"/>
          <w:sz w:val="28"/>
          <w:szCs w:val="28"/>
        </w:rPr>
        <w:t>Articolele 85-89 se  exclud.</w:t>
      </w:r>
    </w:p>
    <w:p w:rsidR="00842297" w:rsidRPr="00542974" w:rsidRDefault="003F2CD4" w:rsidP="003F2CD4">
      <w:pPr>
        <w:tabs>
          <w:tab w:val="left" w:pos="1134"/>
        </w:tabs>
        <w:spacing w:after="120"/>
        <w:ind w:left="810"/>
        <w:jc w:val="both"/>
        <w:rPr>
          <w:color w:val="000000" w:themeColor="text1"/>
          <w:sz w:val="28"/>
          <w:szCs w:val="28"/>
        </w:rPr>
      </w:pPr>
      <w:r w:rsidRPr="003F2CD4">
        <w:rPr>
          <w:b/>
          <w:color w:val="000000" w:themeColor="text1"/>
          <w:sz w:val="28"/>
          <w:szCs w:val="28"/>
        </w:rPr>
        <w:t>43</w:t>
      </w:r>
      <w:r>
        <w:rPr>
          <w:color w:val="000000" w:themeColor="text1"/>
          <w:sz w:val="28"/>
          <w:szCs w:val="28"/>
        </w:rPr>
        <w:t xml:space="preserve">. </w:t>
      </w:r>
      <w:r w:rsidR="00690735">
        <w:rPr>
          <w:color w:val="000000" w:themeColor="text1"/>
          <w:sz w:val="28"/>
          <w:szCs w:val="28"/>
        </w:rPr>
        <w:t>Titlul</w:t>
      </w:r>
      <w:r w:rsidR="00842297" w:rsidRPr="00542974">
        <w:rPr>
          <w:color w:val="000000" w:themeColor="text1"/>
          <w:sz w:val="28"/>
          <w:szCs w:val="28"/>
        </w:rPr>
        <w:t xml:space="preserve"> Capitolului VI va avea următorul cuprins:</w:t>
      </w:r>
    </w:p>
    <w:p w:rsidR="00842297" w:rsidRPr="00542974" w:rsidRDefault="00842297" w:rsidP="00855688">
      <w:pPr>
        <w:pStyle w:val="NormalWeb"/>
        <w:ind w:firstLine="709"/>
        <w:rPr>
          <w:color w:val="000000" w:themeColor="text1"/>
          <w:sz w:val="28"/>
          <w:szCs w:val="28"/>
          <w:lang w:val="ro-RO"/>
        </w:rPr>
      </w:pPr>
      <w:r w:rsidRPr="00542974">
        <w:rPr>
          <w:color w:val="000000" w:themeColor="text1"/>
          <w:sz w:val="28"/>
          <w:szCs w:val="28"/>
          <w:lang w:val="ro-RO"/>
        </w:rPr>
        <w:t xml:space="preserve">„Evaluarea şi </w:t>
      </w:r>
      <w:r w:rsidR="00395D60">
        <w:rPr>
          <w:color w:val="000000" w:themeColor="text1"/>
          <w:sz w:val="28"/>
          <w:szCs w:val="28"/>
          <w:lang w:val="ro-RO"/>
        </w:rPr>
        <w:t>acredit</w:t>
      </w:r>
      <w:r w:rsidRPr="00542974">
        <w:rPr>
          <w:color w:val="000000" w:themeColor="text1"/>
          <w:sz w:val="28"/>
          <w:szCs w:val="28"/>
          <w:lang w:val="ro-RO"/>
        </w:rPr>
        <w:t xml:space="preserve">area organizaţiilor din domeniile cercetare-dezvoltare, inovare şi transfer tehnologic. Atestarea cadrelor ştiinţifice şi </w:t>
      </w:r>
      <w:proofErr w:type="spellStart"/>
      <w:r w:rsidRPr="00542974">
        <w:rPr>
          <w:color w:val="000000" w:themeColor="text1"/>
          <w:sz w:val="28"/>
          <w:szCs w:val="28"/>
          <w:lang w:val="ro-RO"/>
        </w:rPr>
        <w:t>ştiinifico-didactice</w:t>
      </w:r>
      <w:proofErr w:type="spellEnd"/>
      <w:r w:rsidRPr="00542974">
        <w:rPr>
          <w:color w:val="000000" w:themeColor="text1"/>
          <w:sz w:val="28"/>
          <w:szCs w:val="28"/>
          <w:lang w:val="ro-RO"/>
        </w:rPr>
        <w:t xml:space="preserve"> de </w:t>
      </w:r>
    </w:p>
    <w:p w:rsidR="00842297" w:rsidRPr="00542974" w:rsidRDefault="00842297" w:rsidP="00855688">
      <w:pPr>
        <w:pStyle w:val="NormalWeb"/>
        <w:ind w:firstLine="709"/>
        <w:rPr>
          <w:color w:val="000000" w:themeColor="text1"/>
          <w:sz w:val="28"/>
          <w:szCs w:val="28"/>
          <w:lang w:val="ro-RO"/>
        </w:rPr>
      </w:pPr>
      <w:r w:rsidRPr="00542974">
        <w:rPr>
          <w:color w:val="000000" w:themeColor="text1"/>
          <w:sz w:val="28"/>
          <w:szCs w:val="28"/>
          <w:lang w:val="ro-RO"/>
        </w:rPr>
        <w:t>înaltă calificare”.</w:t>
      </w:r>
    </w:p>
    <w:p w:rsidR="00842297" w:rsidRPr="00542974" w:rsidRDefault="00842297" w:rsidP="00855688">
      <w:pPr>
        <w:pStyle w:val="NormalWeb"/>
        <w:ind w:firstLine="709"/>
        <w:rPr>
          <w:color w:val="000000" w:themeColor="text1"/>
          <w:sz w:val="28"/>
          <w:szCs w:val="28"/>
          <w:lang w:val="ro-RO"/>
        </w:rPr>
      </w:pPr>
    </w:p>
    <w:p w:rsidR="00842297" w:rsidRPr="00542974" w:rsidRDefault="003F2CD4" w:rsidP="003F2CD4">
      <w:pPr>
        <w:tabs>
          <w:tab w:val="left" w:pos="1134"/>
        </w:tabs>
        <w:spacing w:after="120"/>
        <w:ind w:left="810"/>
        <w:jc w:val="both"/>
        <w:rPr>
          <w:strike/>
          <w:color w:val="000000" w:themeColor="text1"/>
          <w:sz w:val="28"/>
          <w:szCs w:val="28"/>
        </w:rPr>
      </w:pPr>
      <w:r w:rsidRPr="003F2CD4">
        <w:rPr>
          <w:b/>
          <w:color w:val="000000" w:themeColor="text1"/>
          <w:sz w:val="28"/>
          <w:szCs w:val="28"/>
          <w:lang w:val="en-US"/>
        </w:rPr>
        <w:t>44.</w:t>
      </w:r>
      <w:r>
        <w:rPr>
          <w:color w:val="000000" w:themeColor="text1"/>
          <w:sz w:val="28"/>
          <w:szCs w:val="28"/>
          <w:lang w:val="en-US"/>
        </w:rPr>
        <w:t xml:space="preserve"> </w:t>
      </w:r>
      <w:r w:rsidR="00842297" w:rsidRPr="00542974">
        <w:rPr>
          <w:color w:val="000000" w:themeColor="text1"/>
          <w:sz w:val="28"/>
          <w:szCs w:val="28"/>
          <w:lang w:val="en-US"/>
        </w:rPr>
        <w:t xml:space="preserve"> </w:t>
      </w:r>
      <w:proofErr w:type="spellStart"/>
      <w:r w:rsidR="00842297" w:rsidRPr="00542974">
        <w:rPr>
          <w:color w:val="000000" w:themeColor="text1"/>
          <w:sz w:val="28"/>
          <w:szCs w:val="28"/>
          <w:lang w:val="en-US"/>
        </w:rPr>
        <w:t>Articolul</w:t>
      </w:r>
      <w:proofErr w:type="spellEnd"/>
      <w:r w:rsidR="00842297" w:rsidRPr="00542974">
        <w:rPr>
          <w:color w:val="000000" w:themeColor="text1"/>
          <w:sz w:val="28"/>
          <w:szCs w:val="28"/>
          <w:lang w:val="en-US"/>
        </w:rPr>
        <w:t xml:space="preserve"> 90 </w:t>
      </w:r>
      <w:proofErr w:type="spellStart"/>
      <w:proofErr w:type="gramStart"/>
      <w:r w:rsidR="00842297" w:rsidRPr="00542974">
        <w:rPr>
          <w:color w:val="000000" w:themeColor="text1"/>
          <w:sz w:val="28"/>
          <w:szCs w:val="28"/>
          <w:lang w:val="en-US"/>
        </w:rPr>
        <w:t>va</w:t>
      </w:r>
      <w:proofErr w:type="spellEnd"/>
      <w:proofErr w:type="gramEnd"/>
      <w:r w:rsidR="00842297" w:rsidRPr="00542974">
        <w:rPr>
          <w:color w:val="000000" w:themeColor="text1"/>
          <w:sz w:val="28"/>
          <w:szCs w:val="28"/>
          <w:lang w:val="en-US"/>
        </w:rPr>
        <w:t xml:space="preserve"> </w:t>
      </w:r>
      <w:proofErr w:type="spellStart"/>
      <w:r w:rsidR="00842297" w:rsidRPr="00542974">
        <w:rPr>
          <w:color w:val="000000" w:themeColor="text1"/>
          <w:sz w:val="28"/>
          <w:szCs w:val="28"/>
          <w:lang w:val="en-US"/>
        </w:rPr>
        <w:t>avea</w:t>
      </w:r>
      <w:proofErr w:type="spellEnd"/>
      <w:r w:rsidR="00842297" w:rsidRPr="00542974">
        <w:rPr>
          <w:color w:val="000000" w:themeColor="text1"/>
          <w:sz w:val="28"/>
          <w:szCs w:val="28"/>
          <w:lang w:val="en-US"/>
        </w:rPr>
        <w:t xml:space="preserve"> </w:t>
      </w:r>
      <w:proofErr w:type="spellStart"/>
      <w:r w:rsidR="00842297" w:rsidRPr="00542974">
        <w:rPr>
          <w:color w:val="000000" w:themeColor="text1"/>
          <w:sz w:val="28"/>
          <w:szCs w:val="28"/>
          <w:lang w:val="en-US"/>
        </w:rPr>
        <w:t>următorul</w:t>
      </w:r>
      <w:proofErr w:type="spellEnd"/>
      <w:r w:rsidR="00842297" w:rsidRPr="00542974">
        <w:rPr>
          <w:color w:val="000000" w:themeColor="text1"/>
          <w:sz w:val="28"/>
          <w:szCs w:val="28"/>
          <w:lang w:val="en-US"/>
        </w:rPr>
        <w:t xml:space="preserve"> </w:t>
      </w:r>
      <w:proofErr w:type="spellStart"/>
      <w:r w:rsidR="00842297" w:rsidRPr="00542974">
        <w:rPr>
          <w:color w:val="000000" w:themeColor="text1"/>
          <w:sz w:val="28"/>
          <w:szCs w:val="28"/>
          <w:lang w:val="en-US"/>
        </w:rPr>
        <w:t>cuprins</w:t>
      </w:r>
      <w:proofErr w:type="spellEnd"/>
      <w:r w:rsidR="00842297" w:rsidRPr="00542974">
        <w:rPr>
          <w:strike/>
          <w:color w:val="000000" w:themeColor="text1"/>
          <w:sz w:val="28"/>
          <w:szCs w:val="28"/>
          <w:lang w:val="en-US"/>
        </w:rPr>
        <w:t>:</w:t>
      </w:r>
      <w:r w:rsidR="00842297" w:rsidRPr="00542974">
        <w:rPr>
          <w:strike/>
          <w:color w:val="000000" w:themeColor="text1"/>
          <w:sz w:val="28"/>
          <w:szCs w:val="28"/>
        </w:rPr>
        <w:t xml:space="preserve"> </w:t>
      </w:r>
    </w:p>
    <w:p w:rsidR="00842297" w:rsidRPr="00D5243B" w:rsidRDefault="00842297" w:rsidP="00855688">
      <w:pPr>
        <w:shd w:val="clear" w:color="auto" w:fill="FFFFFF"/>
        <w:ind w:firstLine="708"/>
        <w:jc w:val="both"/>
        <w:textAlignment w:val="baseline"/>
        <w:rPr>
          <w:color w:val="000000" w:themeColor="text1"/>
          <w:sz w:val="28"/>
          <w:szCs w:val="28"/>
        </w:rPr>
      </w:pPr>
      <w:r w:rsidRPr="00D5243B">
        <w:rPr>
          <w:rStyle w:val="pgff2"/>
          <w:color w:val="000000" w:themeColor="text1"/>
          <w:sz w:val="28"/>
          <w:szCs w:val="28"/>
        </w:rPr>
        <w:t>„</w:t>
      </w:r>
      <w:r w:rsidRPr="00772027">
        <w:rPr>
          <w:rStyle w:val="pgff2"/>
          <w:b/>
          <w:color w:val="000000" w:themeColor="text1"/>
          <w:sz w:val="28"/>
          <w:szCs w:val="28"/>
        </w:rPr>
        <w:t>Articolul 90</w:t>
      </w:r>
      <w:r w:rsidRPr="00D5243B">
        <w:rPr>
          <w:rStyle w:val="pgff2"/>
          <w:color w:val="000000" w:themeColor="text1"/>
          <w:sz w:val="28"/>
          <w:szCs w:val="28"/>
        </w:rPr>
        <w:t>.</w:t>
      </w:r>
      <w:r w:rsidRPr="00D5243B">
        <w:rPr>
          <w:color w:val="000000" w:themeColor="text1"/>
          <w:sz w:val="28"/>
          <w:szCs w:val="28"/>
        </w:rPr>
        <w:t xml:space="preserve"> </w:t>
      </w:r>
      <w:proofErr w:type="spellStart"/>
      <w:r w:rsidRPr="00D5243B">
        <w:rPr>
          <w:color w:val="000000" w:themeColor="text1"/>
          <w:sz w:val="28"/>
          <w:szCs w:val="28"/>
        </w:rPr>
        <w:t>Cosiliul</w:t>
      </w:r>
      <w:proofErr w:type="spellEnd"/>
      <w:r w:rsidRPr="00D5243B">
        <w:rPr>
          <w:color w:val="000000" w:themeColor="text1"/>
          <w:sz w:val="28"/>
          <w:szCs w:val="28"/>
        </w:rPr>
        <w:t xml:space="preserve"> Naţional pentru Atestare</w:t>
      </w:r>
    </w:p>
    <w:p w:rsidR="00842297" w:rsidRPr="00426D43" w:rsidRDefault="00842297" w:rsidP="00855688">
      <w:pPr>
        <w:shd w:val="clear" w:color="auto" w:fill="FFFFFF"/>
        <w:ind w:firstLine="708"/>
        <w:jc w:val="both"/>
        <w:textAlignment w:val="baseline"/>
        <w:rPr>
          <w:color w:val="000000" w:themeColor="text1"/>
          <w:sz w:val="28"/>
          <w:szCs w:val="28"/>
        </w:rPr>
      </w:pPr>
      <w:r w:rsidRPr="00426D43">
        <w:rPr>
          <w:color w:val="000000" w:themeColor="text1"/>
          <w:sz w:val="28"/>
          <w:szCs w:val="28"/>
        </w:rPr>
        <w:t xml:space="preserve">(1) Consiliul Naţional pentru Atestare (în continuare – </w:t>
      </w:r>
      <w:r w:rsidRPr="00426D43">
        <w:rPr>
          <w:rStyle w:val="pgff3"/>
          <w:color w:val="000000" w:themeColor="text1"/>
          <w:sz w:val="28"/>
          <w:szCs w:val="28"/>
        </w:rPr>
        <w:t>Consiliul Național</w:t>
      </w:r>
      <w:r w:rsidRPr="00426D43">
        <w:rPr>
          <w:color w:val="000000" w:themeColor="text1"/>
          <w:sz w:val="28"/>
          <w:szCs w:val="28"/>
        </w:rPr>
        <w:t xml:space="preserve">) este instituția responsabilă de atestare a </w:t>
      </w:r>
      <w:r w:rsidR="00F57925">
        <w:rPr>
          <w:color w:val="000000" w:themeColor="text1"/>
          <w:sz w:val="28"/>
          <w:szCs w:val="28"/>
        </w:rPr>
        <w:t>personalului</w:t>
      </w:r>
      <w:r w:rsidRPr="00426D43">
        <w:rPr>
          <w:color w:val="000000" w:themeColor="text1"/>
          <w:sz w:val="28"/>
          <w:szCs w:val="28"/>
        </w:rPr>
        <w:t xml:space="preserve"> ştiinţific şi ştiinţifico-didactic de înaltă calificare. </w:t>
      </w:r>
    </w:p>
    <w:p w:rsidR="00842297" w:rsidRPr="00426D43" w:rsidRDefault="00842297" w:rsidP="00855688">
      <w:pPr>
        <w:shd w:val="clear" w:color="auto" w:fill="FFFFFF"/>
        <w:ind w:firstLine="567"/>
        <w:jc w:val="both"/>
        <w:textAlignment w:val="baseline"/>
        <w:rPr>
          <w:color w:val="000000" w:themeColor="text1"/>
          <w:sz w:val="28"/>
          <w:szCs w:val="28"/>
        </w:rPr>
      </w:pPr>
      <w:r w:rsidRPr="00426D43">
        <w:rPr>
          <w:color w:val="000000" w:themeColor="text1"/>
          <w:sz w:val="28"/>
          <w:szCs w:val="28"/>
        </w:rPr>
        <w:t>(2) Consiliul Naţional este autoritate administrativă de interes național, subordonată</w:t>
      </w:r>
      <w:r w:rsidRPr="00426D43">
        <w:rPr>
          <w:rStyle w:val="pgff4"/>
          <w:color w:val="000000" w:themeColor="text1"/>
          <w:sz w:val="28"/>
          <w:szCs w:val="28"/>
        </w:rPr>
        <w:t xml:space="preserve"> </w:t>
      </w:r>
      <w:r w:rsidRPr="00426D43">
        <w:rPr>
          <w:color w:val="000000" w:themeColor="text1"/>
          <w:sz w:val="28"/>
          <w:szCs w:val="28"/>
        </w:rPr>
        <w:t>Ministerului Educa</w:t>
      </w:r>
      <w:r w:rsidRPr="00426D43">
        <w:rPr>
          <w:rStyle w:val="a"/>
          <w:color w:val="000000" w:themeColor="text1"/>
          <w:sz w:val="28"/>
          <w:szCs w:val="28"/>
        </w:rPr>
        <w:t>ț</w:t>
      </w:r>
      <w:r w:rsidRPr="00426D43">
        <w:rPr>
          <w:color w:val="000000" w:themeColor="text1"/>
          <w:sz w:val="28"/>
          <w:szCs w:val="28"/>
        </w:rPr>
        <w:t>iei, cu statut de persoană juridică, finanţată din bugetul de stat și funcționează în baza unui regulament aprobat de Guvern.</w:t>
      </w:r>
    </w:p>
    <w:p w:rsidR="00842297" w:rsidRPr="00855688" w:rsidRDefault="003F2CD4" w:rsidP="003F2CD4">
      <w:pPr>
        <w:tabs>
          <w:tab w:val="left" w:pos="1134"/>
        </w:tabs>
        <w:spacing w:after="120"/>
        <w:ind w:left="810"/>
        <w:jc w:val="both"/>
        <w:rPr>
          <w:color w:val="000000" w:themeColor="text1"/>
          <w:sz w:val="28"/>
          <w:szCs w:val="28"/>
        </w:rPr>
      </w:pPr>
      <w:r w:rsidRPr="003F2CD4">
        <w:rPr>
          <w:b/>
          <w:color w:val="000000" w:themeColor="text1"/>
          <w:sz w:val="28"/>
          <w:szCs w:val="28"/>
        </w:rPr>
        <w:lastRenderedPageBreak/>
        <w:t>45</w:t>
      </w:r>
      <w:r>
        <w:rPr>
          <w:color w:val="000000" w:themeColor="text1"/>
          <w:sz w:val="28"/>
          <w:szCs w:val="28"/>
        </w:rPr>
        <w:t xml:space="preserve">. </w:t>
      </w:r>
      <w:r w:rsidR="00842297" w:rsidRPr="00855688">
        <w:rPr>
          <w:color w:val="000000" w:themeColor="text1"/>
          <w:sz w:val="28"/>
          <w:szCs w:val="28"/>
        </w:rPr>
        <w:t>Articolul 91 va avea următorul cuprins:</w:t>
      </w:r>
    </w:p>
    <w:p w:rsidR="00842297" w:rsidRPr="00D5243B" w:rsidRDefault="00842297" w:rsidP="00855688">
      <w:pPr>
        <w:pStyle w:val="NormalWeb"/>
        <w:shd w:val="clear" w:color="auto" w:fill="FFFFFF"/>
        <w:rPr>
          <w:color w:val="000000" w:themeColor="text1"/>
          <w:sz w:val="28"/>
          <w:szCs w:val="28"/>
          <w:lang w:val="ro-RO"/>
        </w:rPr>
      </w:pPr>
      <w:r w:rsidRPr="00D5243B">
        <w:rPr>
          <w:bCs/>
          <w:color w:val="000000" w:themeColor="text1"/>
          <w:sz w:val="28"/>
          <w:szCs w:val="28"/>
          <w:bdr w:val="none" w:sz="0" w:space="0" w:color="auto" w:frame="1"/>
          <w:lang w:val="ro-RO"/>
        </w:rPr>
        <w:t>„</w:t>
      </w:r>
      <w:r w:rsidRPr="00772027">
        <w:rPr>
          <w:b/>
          <w:bCs/>
          <w:color w:val="000000" w:themeColor="text1"/>
          <w:sz w:val="28"/>
          <w:szCs w:val="28"/>
          <w:bdr w:val="none" w:sz="0" w:space="0" w:color="auto" w:frame="1"/>
          <w:lang w:val="ro-RO"/>
        </w:rPr>
        <w:t>Articolul 91</w:t>
      </w:r>
      <w:r w:rsidRPr="00D5243B">
        <w:rPr>
          <w:bCs/>
          <w:color w:val="000000" w:themeColor="text1"/>
          <w:sz w:val="28"/>
          <w:szCs w:val="28"/>
          <w:bdr w:val="none" w:sz="0" w:space="0" w:color="auto" w:frame="1"/>
          <w:lang w:val="ro-RO"/>
        </w:rPr>
        <w:t>. Cadrul juridic al activităţii Consiliului Național</w:t>
      </w:r>
    </w:p>
    <w:p w:rsidR="00E64D0C" w:rsidRPr="00A0761B" w:rsidRDefault="00842297" w:rsidP="00855688">
      <w:pPr>
        <w:pStyle w:val="NormalWeb"/>
        <w:shd w:val="clear" w:color="auto" w:fill="FFFFFF"/>
        <w:rPr>
          <w:color w:val="000000" w:themeColor="text1"/>
          <w:sz w:val="28"/>
          <w:szCs w:val="28"/>
          <w:lang w:val="ro-RO"/>
        </w:rPr>
      </w:pPr>
      <w:r w:rsidRPr="00A0761B">
        <w:rPr>
          <w:b/>
          <w:bCs/>
          <w:color w:val="000000" w:themeColor="text1"/>
          <w:sz w:val="28"/>
          <w:szCs w:val="28"/>
          <w:bdr w:val="none" w:sz="0" w:space="0" w:color="auto" w:frame="1"/>
          <w:lang w:val="ro-RO"/>
        </w:rPr>
        <w:t xml:space="preserve"> </w:t>
      </w:r>
    </w:p>
    <w:p w:rsidR="001941B3" w:rsidRPr="00A0761B" w:rsidRDefault="00E64D0C" w:rsidP="00C606E3">
      <w:pPr>
        <w:pStyle w:val="NormalWeb"/>
        <w:spacing w:after="120"/>
        <w:rPr>
          <w:color w:val="000000" w:themeColor="text1"/>
          <w:sz w:val="28"/>
          <w:szCs w:val="28"/>
          <w:lang w:val="ro-RO"/>
        </w:rPr>
      </w:pPr>
      <w:r w:rsidRPr="00A0761B">
        <w:rPr>
          <w:color w:val="000000" w:themeColor="text1"/>
          <w:sz w:val="28"/>
          <w:szCs w:val="28"/>
          <w:lang w:val="ro-RO"/>
        </w:rPr>
        <w:t xml:space="preserve">Consiliul Naţional activează în conformitate cu Constituţia, cu prezentul cod şi cu alte acte legislative ale Republicii Moldova, cu </w:t>
      </w:r>
      <w:proofErr w:type="spellStart"/>
      <w:r w:rsidRPr="00A0761B">
        <w:rPr>
          <w:color w:val="000000" w:themeColor="text1"/>
          <w:sz w:val="28"/>
          <w:szCs w:val="28"/>
          <w:lang w:val="ro-RO"/>
        </w:rPr>
        <w:t>hotărîrile</w:t>
      </w:r>
      <w:proofErr w:type="spellEnd"/>
      <w:r w:rsidRPr="00A0761B">
        <w:rPr>
          <w:color w:val="000000" w:themeColor="text1"/>
          <w:sz w:val="28"/>
          <w:szCs w:val="28"/>
          <w:lang w:val="ro-RO"/>
        </w:rPr>
        <w:t xml:space="preserve"> şi ordonanţele Guvernului, cu tratatele internaţionale în domeniu la care Republica Moldova este parte.</w:t>
      </w:r>
      <w:r w:rsidR="00C606E3" w:rsidRPr="00A0761B">
        <w:rPr>
          <w:color w:val="000000" w:themeColor="text1"/>
          <w:sz w:val="28"/>
          <w:szCs w:val="28"/>
          <w:lang w:val="ro-RO"/>
        </w:rPr>
        <w:t>”.</w:t>
      </w:r>
    </w:p>
    <w:p w:rsidR="008D1E40" w:rsidRPr="00A0761B" w:rsidRDefault="003F2CD4" w:rsidP="003F2CD4">
      <w:pPr>
        <w:tabs>
          <w:tab w:val="left" w:pos="1134"/>
        </w:tabs>
        <w:spacing w:after="120"/>
        <w:ind w:left="810"/>
        <w:jc w:val="both"/>
        <w:rPr>
          <w:color w:val="000000" w:themeColor="text1"/>
          <w:sz w:val="28"/>
          <w:szCs w:val="28"/>
        </w:rPr>
      </w:pPr>
      <w:r w:rsidRPr="003F2CD4">
        <w:rPr>
          <w:b/>
          <w:color w:val="000000" w:themeColor="text1"/>
          <w:sz w:val="28"/>
          <w:szCs w:val="28"/>
        </w:rPr>
        <w:t>46.</w:t>
      </w:r>
      <w:r w:rsidR="008D1E40" w:rsidRPr="00A0761B">
        <w:rPr>
          <w:color w:val="000000" w:themeColor="text1"/>
          <w:sz w:val="28"/>
          <w:szCs w:val="28"/>
        </w:rPr>
        <w:t xml:space="preserve"> Articolul 92 va avea următorul </w:t>
      </w:r>
      <w:proofErr w:type="spellStart"/>
      <w:r w:rsidR="008D1E40" w:rsidRPr="00A0761B">
        <w:rPr>
          <w:color w:val="000000" w:themeColor="text1"/>
          <w:sz w:val="28"/>
          <w:szCs w:val="28"/>
        </w:rPr>
        <w:t>cuprns</w:t>
      </w:r>
      <w:proofErr w:type="spellEnd"/>
      <w:r w:rsidR="008D1E40" w:rsidRPr="00A0761B">
        <w:rPr>
          <w:color w:val="000000" w:themeColor="text1"/>
          <w:sz w:val="28"/>
          <w:szCs w:val="28"/>
        </w:rPr>
        <w:t>:</w:t>
      </w:r>
    </w:p>
    <w:p w:rsidR="008D1E40" w:rsidRPr="00D5243B" w:rsidRDefault="008D1E40" w:rsidP="008D1E40">
      <w:pPr>
        <w:pStyle w:val="NormalWeb"/>
        <w:shd w:val="clear" w:color="auto" w:fill="FFFFFF"/>
        <w:rPr>
          <w:color w:val="000000" w:themeColor="text1"/>
          <w:sz w:val="28"/>
          <w:szCs w:val="28"/>
          <w:lang w:val="ro-RO"/>
        </w:rPr>
      </w:pPr>
      <w:r w:rsidRPr="00D5243B">
        <w:rPr>
          <w:bCs/>
          <w:color w:val="000000" w:themeColor="text1"/>
          <w:sz w:val="28"/>
          <w:szCs w:val="28"/>
          <w:bdr w:val="none" w:sz="0" w:space="0" w:color="auto" w:frame="1"/>
          <w:lang w:val="ro-RO"/>
        </w:rPr>
        <w:t>„</w:t>
      </w:r>
      <w:r w:rsidRPr="00772027">
        <w:rPr>
          <w:b/>
          <w:bCs/>
          <w:color w:val="000000" w:themeColor="text1"/>
          <w:sz w:val="28"/>
          <w:szCs w:val="28"/>
          <w:bdr w:val="none" w:sz="0" w:space="0" w:color="auto" w:frame="1"/>
          <w:lang w:val="ro-RO"/>
        </w:rPr>
        <w:t>Articolul 92.</w:t>
      </w:r>
      <w:r w:rsidRPr="00D5243B">
        <w:rPr>
          <w:bCs/>
          <w:color w:val="000000" w:themeColor="text1"/>
          <w:sz w:val="28"/>
          <w:szCs w:val="28"/>
          <w:bdr w:val="none" w:sz="0" w:space="0" w:color="auto" w:frame="1"/>
          <w:lang w:val="ro-RO"/>
        </w:rPr>
        <w:t xml:space="preserve"> Principiile activităţii </w:t>
      </w:r>
      <w:r w:rsidRPr="00D5243B">
        <w:rPr>
          <w:color w:val="000000" w:themeColor="text1"/>
          <w:sz w:val="28"/>
          <w:szCs w:val="28"/>
          <w:lang w:val="ro-RO"/>
        </w:rPr>
        <w:t xml:space="preserve">Consiliului Naţional </w:t>
      </w:r>
    </w:p>
    <w:p w:rsidR="008D1E40" w:rsidRPr="00A0761B" w:rsidRDefault="008D1E40" w:rsidP="008D1E40">
      <w:pPr>
        <w:pStyle w:val="NormalWeb"/>
        <w:shd w:val="clear" w:color="auto" w:fill="FFFFFF"/>
        <w:rPr>
          <w:color w:val="000000" w:themeColor="text1"/>
          <w:sz w:val="28"/>
          <w:szCs w:val="28"/>
          <w:lang w:val="ro-RO"/>
        </w:rPr>
      </w:pPr>
      <w:r w:rsidRPr="00A0761B">
        <w:rPr>
          <w:color w:val="000000" w:themeColor="text1"/>
          <w:sz w:val="28"/>
          <w:szCs w:val="28"/>
          <w:lang w:val="ro-RO"/>
        </w:rPr>
        <w:t>Activitatea Consiliului Naţional se bazează pe principiile:</w:t>
      </w:r>
    </w:p>
    <w:p w:rsidR="008D1E40" w:rsidRPr="00A0761B" w:rsidRDefault="00A0761B" w:rsidP="00A0761B">
      <w:pPr>
        <w:shd w:val="clear" w:color="auto" w:fill="FFFFFF"/>
        <w:spacing w:line="276" w:lineRule="auto"/>
        <w:ind w:left="720"/>
        <w:jc w:val="both"/>
        <w:rPr>
          <w:color w:val="000000" w:themeColor="text1"/>
          <w:sz w:val="28"/>
          <w:szCs w:val="28"/>
        </w:rPr>
      </w:pPr>
      <w:r>
        <w:rPr>
          <w:color w:val="000000" w:themeColor="text1"/>
          <w:sz w:val="28"/>
          <w:szCs w:val="28"/>
        </w:rPr>
        <w:t>a)</w:t>
      </w:r>
      <w:r w:rsidR="008D1E40" w:rsidRPr="00A0761B">
        <w:rPr>
          <w:color w:val="000000" w:themeColor="text1"/>
          <w:sz w:val="28"/>
          <w:szCs w:val="28"/>
        </w:rPr>
        <w:t>obiectivităţii;</w:t>
      </w:r>
    </w:p>
    <w:p w:rsidR="008D1E40" w:rsidRPr="00A0761B" w:rsidRDefault="00A0761B" w:rsidP="00A0761B">
      <w:pPr>
        <w:shd w:val="clear" w:color="auto" w:fill="FFFFFF"/>
        <w:spacing w:line="276" w:lineRule="auto"/>
        <w:ind w:left="720"/>
        <w:jc w:val="both"/>
        <w:rPr>
          <w:color w:val="000000" w:themeColor="text1"/>
          <w:sz w:val="28"/>
          <w:szCs w:val="28"/>
        </w:rPr>
      </w:pPr>
      <w:r>
        <w:rPr>
          <w:color w:val="000000" w:themeColor="text1"/>
          <w:sz w:val="28"/>
          <w:szCs w:val="28"/>
        </w:rPr>
        <w:t xml:space="preserve">b) </w:t>
      </w:r>
      <w:r w:rsidR="008D1E40" w:rsidRPr="00A0761B">
        <w:rPr>
          <w:color w:val="000000" w:themeColor="text1"/>
          <w:sz w:val="28"/>
          <w:szCs w:val="28"/>
        </w:rPr>
        <w:t>legalităţii;</w:t>
      </w:r>
    </w:p>
    <w:p w:rsidR="008D1E40" w:rsidRPr="00A0761B" w:rsidRDefault="00A0761B" w:rsidP="00A0761B">
      <w:pPr>
        <w:shd w:val="clear" w:color="auto" w:fill="FFFFFF"/>
        <w:spacing w:line="276" w:lineRule="auto"/>
        <w:ind w:left="720"/>
        <w:jc w:val="both"/>
        <w:rPr>
          <w:color w:val="000000" w:themeColor="text1"/>
          <w:sz w:val="28"/>
          <w:szCs w:val="28"/>
        </w:rPr>
      </w:pPr>
      <w:r>
        <w:rPr>
          <w:color w:val="000000" w:themeColor="text1"/>
          <w:sz w:val="28"/>
          <w:szCs w:val="28"/>
        </w:rPr>
        <w:t xml:space="preserve">c) </w:t>
      </w:r>
      <w:r w:rsidR="008D1E40" w:rsidRPr="00A0761B">
        <w:rPr>
          <w:color w:val="000000" w:themeColor="text1"/>
          <w:sz w:val="28"/>
          <w:szCs w:val="28"/>
        </w:rPr>
        <w:t>imparţialităţii;</w:t>
      </w:r>
    </w:p>
    <w:p w:rsidR="008D1E40" w:rsidRPr="00A0761B" w:rsidRDefault="00A0761B" w:rsidP="00A0761B">
      <w:pPr>
        <w:shd w:val="clear" w:color="auto" w:fill="FFFFFF"/>
        <w:spacing w:line="276" w:lineRule="auto"/>
        <w:ind w:left="720"/>
        <w:jc w:val="both"/>
        <w:rPr>
          <w:color w:val="000000" w:themeColor="text1"/>
          <w:sz w:val="28"/>
          <w:szCs w:val="28"/>
        </w:rPr>
      </w:pPr>
      <w:r>
        <w:rPr>
          <w:color w:val="000000" w:themeColor="text1"/>
          <w:sz w:val="28"/>
          <w:szCs w:val="28"/>
        </w:rPr>
        <w:t xml:space="preserve">d) </w:t>
      </w:r>
      <w:r w:rsidR="008D1E40" w:rsidRPr="00A0761B">
        <w:rPr>
          <w:color w:val="000000" w:themeColor="text1"/>
          <w:sz w:val="28"/>
          <w:szCs w:val="28"/>
        </w:rPr>
        <w:t>utilităţii şi disponibilităţii publice;</w:t>
      </w:r>
    </w:p>
    <w:p w:rsidR="008D1E40" w:rsidRPr="00A0761B" w:rsidRDefault="00A0761B" w:rsidP="00A0761B">
      <w:pPr>
        <w:shd w:val="clear" w:color="auto" w:fill="FFFFFF"/>
        <w:spacing w:line="276" w:lineRule="auto"/>
        <w:ind w:left="720"/>
        <w:jc w:val="both"/>
        <w:rPr>
          <w:color w:val="000000" w:themeColor="text1"/>
          <w:sz w:val="28"/>
          <w:szCs w:val="28"/>
        </w:rPr>
      </w:pPr>
      <w:r>
        <w:rPr>
          <w:color w:val="000000" w:themeColor="text1"/>
          <w:sz w:val="28"/>
          <w:szCs w:val="28"/>
        </w:rPr>
        <w:t>e)</w:t>
      </w:r>
      <w:r w:rsidR="008D1E40" w:rsidRPr="00A0761B">
        <w:rPr>
          <w:color w:val="000000" w:themeColor="text1"/>
          <w:sz w:val="28"/>
          <w:szCs w:val="28"/>
        </w:rPr>
        <w:t>confidenţialităţii;</w:t>
      </w:r>
    </w:p>
    <w:p w:rsidR="008D1E40" w:rsidRPr="00A0761B" w:rsidRDefault="00A0761B" w:rsidP="00A0761B">
      <w:pPr>
        <w:shd w:val="clear" w:color="auto" w:fill="FFFFFF"/>
        <w:spacing w:line="276" w:lineRule="auto"/>
        <w:ind w:left="720"/>
        <w:jc w:val="both"/>
        <w:rPr>
          <w:color w:val="000000" w:themeColor="text1"/>
          <w:sz w:val="28"/>
          <w:szCs w:val="28"/>
        </w:rPr>
      </w:pPr>
      <w:r>
        <w:rPr>
          <w:color w:val="000000" w:themeColor="text1"/>
          <w:sz w:val="28"/>
          <w:szCs w:val="28"/>
        </w:rPr>
        <w:t xml:space="preserve">f) </w:t>
      </w:r>
      <w:r w:rsidR="008D1E40" w:rsidRPr="00A0761B">
        <w:rPr>
          <w:color w:val="000000" w:themeColor="text1"/>
          <w:sz w:val="28"/>
          <w:szCs w:val="28"/>
        </w:rPr>
        <w:t>transparenţei.</w:t>
      </w:r>
    </w:p>
    <w:p w:rsidR="00D36B17" w:rsidRPr="009B30A7" w:rsidRDefault="00D36B17" w:rsidP="00D36B17">
      <w:pPr>
        <w:pStyle w:val="NormalWeb"/>
        <w:shd w:val="clear" w:color="auto" w:fill="FFFFFF"/>
        <w:rPr>
          <w:bCs/>
          <w:color w:val="000000" w:themeColor="text1"/>
          <w:sz w:val="28"/>
          <w:szCs w:val="28"/>
          <w:bdr w:val="none" w:sz="0" w:space="0" w:color="auto" w:frame="1"/>
          <w:lang w:val="ro-RO"/>
        </w:rPr>
      </w:pPr>
      <w:r w:rsidRPr="009B30A7">
        <w:rPr>
          <w:b/>
          <w:bCs/>
          <w:color w:val="000000" w:themeColor="text1"/>
          <w:sz w:val="28"/>
          <w:szCs w:val="28"/>
          <w:bdr w:val="none" w:sz="0" w:space="0" w:color="auto" w:frame="1"/>
          <w:lang w:val="ro-RO"/>
        </w:rPr>
        <w:t xml:space="preserve">47. </w:t>
      </w:r>
      <w:r w:rsidRPr="009B30A7">
        <w:rPr>
          <w:bCs/>
          <w:color w:val="000000" w:themeColor="text1"/>
          <w:sz w:val="28"/>
          <w:szCs w:val="28"/>
          <w:bdr w:val="none" w:sz="0" w:space="0" w:color="auto" w:frame="1"/>
          <w:lang w:val="ro-RO"/>
        </w:rPr>
        <w:t>Articolul 93 va avea următorul cuprins:</w:t>
      </w:r>
    </w:p>
    <w:p w:rsidR="00D36B17" w:rsidRPr="00D5243B" w:rsidRDefault="00D36B17" w:rsidP="009B30A7">
      <w:pPr>
        <w:pStyle w:val="NormalWeb"/>
        <w:shd w:val="clear" w:color="auto" w:fill="FFFFFF"/>
        <w:rPr>
          <w:color w:val="000000" w:themeColor="text1"/>
          <w:sz w:val="28"/>
          <w:szCs w:val="28"/>
          <w:lang w:val="ro-RO"/>
        </w:rPr>
      </w:pPr>
      <w:r w:rsidRPr="00D5243B">
        <w:rPr>
          <w:bCs/>
          <w:color w:val="000000" w:themeColor="text1"/>
          <w:sz w:val="28"/>
          <w:szCs w:val="28"/>
          <w:bdr w:val="none" w:sz="0" w:space="0" w:color="auto" w:frame="1"/>
          <w:lang w:val="ro-RO"/>
        </w:rPr>
        <w:t>„</w:t>
      </w:r>
      <w:r w:rsidRPr="00772027">
        <w:rPr>
          <w:b/>
          <w:bCs/>
          <w:color w:val="000000" w:themeColor="text1"/>
          <w:sz w:val="28"/>
          <w:szCs w:val="28"/>
          <w:bdr w:val="none" w:sz="0" w:space="0" w:color="auto" w:frame="1"/>
          <w:lang w:val="ro-RO"/>
        </w:rPr>
        <w:t>Articolul 93</w:t>
      </w:r>
      <w:r w:rsidRPr="00D5243B">
        <w:rPr>
          <w:bCs/>
          <w:color w:val="000000" w:themeColor="text1"/>
          <w:sz w:val="28"/>
          <w:szCs w:val="28"/>
          <w:bdr w:val="none" w:sz="0" w:space="0" w:color="auto" w:frame="1"/>
          <w:lang w:val="ro-RO"/>
        </w:rPr>
        <w:t xml:space="preserve">. Structura şi conducerea </w:t>
      </w:r>
      <w:r w:rsidRPr="00D5243B">
        <w:rPr>
          <w:color w:val="000000" w:themeColor="text1"/>
          <w:sz w:val="28"/>
          <w:szCs w:val="28"/>
          <w:lang w:val="ro-RO"/>
        </w:rPr>
        <w:t>Consiliului Naţional</w:t>
      </w:r>
    </w:p>
    <w:p w:rsidR="00D36B17" w:rsidRPr="009B30A7" w:rsidRDefault="00D36B17" w:rsidP="00646330">
      <w:pPr>
        <w:pStyle w:val="NormalWeb"/>
        <w:numPr>
          <w:ilvl w:val="0"/>
          <w:numId w:val="9"/>
        </w:numPr>
        <w:shd w:val="clear" w:color="auto" w:fill="FFFFFF"/>
        <w:ind w:left="0" w:firstLine="540"/>
        <w:rPr>
          <w:color w:val="000000" w:themeColor="text1"/>
          <w:sz w:val="28"/>
          <w:szCs w:val="28"/>
          <w:lang w:val="ro-RO"/>
        </w:rPr>
      </w:pPr>
      <w:r w:rsidRPr="009B30A7">
        <w:rPr>
          <w:color w:val="000000" w:themeColor="text1"/>
          <w:sz w:val="28"/>
          <w:szCs w:val="28"/>
          <w:lang w:val="ro-RO"/>
        </w:rPr>
        <w:t xml:space="preserve">Consiliul Naţional de atestare a personalului ştiinţific şi ştiinţifico-didactic </w:t>
      </w:r>
      <w:r w:rsidRPr="00772027">
        <w:rPr>
          <w:color w:val="000000" w:themeColor="text1"/>
          <w:sz w:val="28"/>
          <w:szCs w:val="28"/>
          <w:lang w:val="ro-RO"/>
        </w:rPr>
        <w:t xml:space="preserve">are </w:t>
      </w:r>
      <w:r w:rsidR="00646330" w:rsidRPr="00772027">
        <w:rPr>
          <w:color w:val="000000" w:themeColor="text1"/>
          <w:sz w:val="28"/>
          <w:szCs w:val="28"/>
          <w:lang w:val="ro-RO"/>
        </w:rPr>
        <w:t>o Comisie formată</w:t>
      </w:r>
      <w:r w:rsidR="00646330" w:rsidRPr="009B30A7">
        <w:rPr>
          <w:color w:val="000000" w:themeColor="text1"/>
          <w:sz w:val="28"/>
          <w:szCs w:val="28"/>
          <w:lang w:val="ro-RO"/>
        </w:rPr>
        <w:t xml:space="preserve"> din </w:t>
      </w:r>
      <w:r w:rsidRPr="009B30A7">
        <w:rPr>
          <w:color w:val="000000" w:themeColor="text1"/>
          <w:sz w:val="28"/>
          <w:szCs w:val="28"/>
          <w:lang w:val="ro-RO"/>
        </w:rPr>
        <w:t xml:space="preserve">17 membri, care dețin titluri ştiinţifico-didactice şi ştiinţifice. Membrii  Consiliului Naţional nu pot deţine funcţii de demnitate publică, funcţia de rector sau de director al instituţiei de </w:t>
      </w:r>
      <w:proofErr w:type="spellStart"/>
      <w:r w:rsidRPr="009B30A7">
        <w:rPr>
          <w:color w:val="000000" w:themeColor="text1"/>
          <w:sz w:val="28"/>
          <w:szCs w:val="28"/>
          <w:lang w:val="ro-RO"/>
        </w:rPr>
        <w:t>învăţămînt</w:t>
      </w:r>
      <w:proofErr w:type="spellEnd"/>
      <w:r w:rsidRPr="009B30A7">
        <w:rPr>
          <w:color w:val="000000" w:themeColor="text1"/>
          <w:sz w:val="28"/>
          <w:szCs w:val="28"/>
          <w:lang w:val="ro-RO"/>
        </w:rPr>
        <w:t>/cercetare.</w:t>
      </w:r>
    </w:p>
    <w:p w:rsidR="00D36B17" w:rsidRPr="009B30A7" w:rsidRDefault="00424C4C" w:rsidP="00424C4C">
      <w:pPr>
        <w:spacing w:line="276" w:lineRule="auto"/>
        <w:ind w:firstLine="540"/>
        <w:jc w:val="both"/>
        <w:rPr>
          <w:color w:val="000000" w:themeColor="text1"/>
          <w:sz w:val="28"/>
          <w:szCs w:val="28"/>
        </w:rPr>
      </w:pPr>
      <w:r w:rsidRPr="009B30A7">
        <w:rPr>
          <w:color w:val="000000" w:themeColor="text1"/>
          <w:sz w:val="28"/>
          <w:szCs w:val="28"/>
        </w:rPr>
        <w:t xml:space="preserve"> </w:t>
      </w:r>
      <w:r w:rsidR="00646330" w:rsidRPr="009B30A7">
        <w:rPr>
          <w:color w:val="000000" w:themeColor="text1"/>
          <w:sz w:val="28"/>
          <w:szCs w:val="28"/>
        </w:rPr>
        <w:t xml:space="preserve">(2) </w:t>
      </w:r>
      <w:r w:rsidR="00D36B17" w:rsidRPr="009B30A7">
        <w:rPr>
          <w:color w:val="000000" w:themeColor="text1"/>
          <w:sz w:val="28"/>
          <w:szCs w:val="28"/>
        </w:rPr>
        <w:t xml:space="preserve">Membrii Consiliului Naţional se </w:t>
      </w:r>
      <w:r w:rsidR="00646330" w:rsidRPr="009B30A7">
        <w:rPr>
          <w:color w:val="000000" w:themeColor="text1"/>
          <w:sz w:val="28"/>
          <w:szCs w:val="28"/>
        </w:rPr>
        <w:t xml:space="preserve">selectează </w:t>
      </w:r>
      <w:r w:rsidR="00D36B17" w:rsidRPr="009B30A7">
        <w:rPr>
          <w:color w:val="000000" w:themeColor="text1"/>
          <w:sz w:val="28"/>
          <w:szCs w:val="28"/>
        </w:rPr>
        <w:t xml:space="preserve"> de </w:t>
      </w:r>
      <w:r w:rsidR="00646330" w:rsidRPr="009B30A7">
        <w:rPr>
          <w:color w:val="000000" w:themeColor="text1"/>
          <w:sz w:val="28"/>
          <w:szCs w:val="28"/>
        </w:rPr>
        <w:t xml:space="preserve">către </w:t>
      </w:r>
      <w:r w:rsidR="00D36B17" w:rsidRPr="009B30A7">
        <w:rPr>
          <w:color w:val="000000" w:themeColor="text1"/>
          <w:sz w:val="28"/>
          <w:szCs w:val="28"/>
        </w:rPr>
        <w:t xml:space="preserve">comunitatea academică </w:t>
      </w:r>
      <w:r w:rsidR="00646330" w:rsidRPr="00772027">
        <w:rPr>
          <w:color w:val="000000" w:themeColor="text1"/>
          <w:sz w:val="28"/>
          <w:szCs w:val="28"/>
        </w:rPr>
        <w:t>în baza Regulamentului de selectare a membrilor</w:t>
      </w:r>
      <w:r w:rsidR="00BF75D9">
        <w:rPr>
          <w:color w:val="000000" w:themeColor="text1"/>
          <w:sz w:val="28"/>
          <w:szCs w:val="28"/>
        </w:rPr>
        <w:t xml:space="preserve"> </w:t>
      </w:r>
      <w:r w:rsidR="00BF75D9" w:rsidRPr="009B30A7">
        <w:rPr>
          <w:color w:val="000000" w:themeColor="text1"/>
          <w:sz w:val="28"/>
          <w:szCs w:val="28"/>
        </w:rPr>
        <w:t>Consiliului Naţional</w:t>
      </w:r>
      <w:r w:rsidR="00646330" w:rsidRPr="00772027">
        <w:rPr>
          <w:color w:val="000000" w:themeColor="text1"/>
          <w:sz w:val="28"/>
          <w:szCs w:val="28"/>
        </w:rPr>
        <w:t xml:space="preserve">, aprobat prin </w:t>
      </w:r>
      <w:proofErr w:type="spellStart"/>
      <w:r w:rsidR="00646330" w:rsidRPr="00772027">
        <w:rPr>
          <w:color w:val="000000" w:themeColor="text1"/>
          <w:sz w:val="28"/>
          <w:szCs w:val="28"/>
        </w:rPr>
        <w:t>hotărîre</w:t>
      </w:r>
      <w:proofErr w:type="spellEnd"/>
      <w:r w:rsidR="00646330" w:rsidRPr="00772027">
        <w:rPr>
          <w:color w:val="000000" w:themeColor="text1"/>
          <w:sz w:val="28"/>
          <w:szCs w:val="28"/>
        </w:rPr>
        <w:t xml:space="preserve"> de Guvern</w:t>
      </w:r>
      <w:r w:rsidRPr="009B30A7">
        <w:rPr>
          <w:i/>
          <w:color w:val="000000" w:themeColor="text1"/>
          <w:sz w:val="28"/>
          <w:szCs w:val="28"/>
        </w:rPr>
        <w:t>,</w:t>
      </w:r>
      <w:r w:rsidR="00646330" w:rsidRPr="009B30A7">
        <w:rPr>
          <w:color w:val="000000" w:themeColor="text1"/>
          <w:sz w:val="28"/>
          <w:szCs w:val="28"/>
        </w:rPr>
        <w:t xml:space="preserve"> </w:t>
      </w:r>
      <w:r w:rsidR="00D36B17" w:rsidRPr="009B30A7">
        <w:rPr>
          <w:color w:val="000000" w:themeColor="text1"/>
          <w:sz w:val="28"/>
          <w:szCs w:val="28"/>
        </w:rPr>
        <w:t>pentru un singur mandat de 5 ani, din rândul personalităţilor ştiinţifice a căror competenţă şi al căror înalt profesionalism în domeniile ştiinţifice şi tehnologice sunt notorii.</w:t>
      </w:r>
    </w:p>
    <w:p w:rsidR="00D36B17" w:rsidRPr="009B30A7" w:rsidRDefault="00424C4C" w:rsidP="00424C4C">
      <w:pPr>
        <w:spacing w:line="276" w:lineRule="auto"/>
        <w:ind w:left="630"/>
        <w:jc w:val="both"/>
        <w:rPr>
          <w:color w:val="000000" w:themeColor="text1"/>
          <w:sz w:val="28"/>
          <w:szCs w:val="28"/>
        </w:rPr>
      </w:pPr>
      <w:r w:rsidRPr="009B30A7">
        <w:rPr>
          <w:color w:val="000000" w:themeColor="text1"/>
          <w:sz w:val="28"/>
          <w:szCs w:val="28"/>
        </w:rPr>
        <w:t xml:space="preserve">(3) </w:t>
      </w:r>
      <w:r w:rsidR="00D36B17" w:rsidRPr="009B30A7">
        <w:rPr>
          <w:color w:val="000000" w:themeColor="text1"/>
          <w:sz w:val="28"/>
          <w:szCs w:val="28"/>
        </w:rPr>
        <w:t>Componența nominală a Consiliului Naţional se aprobă de Ministrul Educației</w:t>
      </w:r>
      <w:r w:rsidR="00893C3B">
        <w:rPr>
          <w:color w:val="000000" w:themeColor="text1"/>
          <w:sz w:val="28"/>
          <w:szCs w:val="28"/>
        </w:rPr>
        <w:t>.</w:t>
      </w:r>
    </w:p>
    <w:p w:rsidR="00D36B17" w:rsidRPr="009B30A7" w:rsidRDefault="00424C4C" w:rsidP="00424C4C">
      <w:pPr>
        <w:spacing w:line="276" w:lineRule="auto"/>
        <w:ind w:firstLine="630"/>
        <w:jc w:val="both"/>
        <w:rPr>
          <w:color w:val="000000" w:themeColor="text1"/>
          <w:sz w:val="28"/>
          <w:szCs w:val="28"/>
        </w:rPr>
      </w:pPr>
      <w:r w:rsidRPr="009B30A7">
        <w:rPr>
          <w:color w:val="000000" w:themeColor="text1"/>
          <w:sz w:val="28"/>
          <w:szCs w:val="28"/>
        </w:rPr>
        <w:t xml:space="preserve">(4) </w:t>
      </w:r>
      <w:r w:rsidR="00D36B17" w:rsidRPr="009B30A7">
        <w:rPr>
          <w:color w:val="000000" w:themeColor="text1"/>
          <w:sz w:val="28"/>
          <w:szCs w:val="28"/>
        </w:rPr>
        <w:t>Conducerea executivă  este exercitată de către preşedintele Consiliului Naţional, asistat de vicepreşedinte şi secretarul general.</w:t>
      </w:r>
    </w:p>
    <w:p w:rsidR="00D36B17" w:rsidRPr="009B30A7" w:rsidRDefault="00D36B17" w:rsidP="00490425">
      <w:pPr>
        <w:shd w:val="clear" w:color="auto" w:fill="FFFFFF"/>
        <w:ind w:firstLine="630"/>
        <w:jc w:val="both"/>
        <w:rPr>
          <w:color w:val="000000" w:themeColor="text1"/>
          <w:sz w:val="28"/>
          <w:szCs w:val="28"/>
        </w:rPr>
      </w:pPr>
      <w:r w:rsidRPr="009B30A7">
        <w:rPr>
          <w:color w:val="000000" w:themeColor="text1"/>
          <w:sz w:val="28"/>
          <w:szCs w:val="28"/>
        </w:rPr>
        <w:t xml:space="preserve">(5) Membrii de conducere a Consiliului Naţional sunt selectaţi prin concurs deschis, </w:t>
      </w:r>
      <w:r w:rsidR="00490425" w:rsidRPr="009B30A7">
        <w:rPr>
          <w:color w:val="000000" w:themeColor="text1"/>
          <w:sz w:val="28"/>
          <w:szCs w:val="28"/>
        </w:rPr>
        <w:t xml:space="preserve">  </w:t>
      </w:r>
      <w:r w:rsidRPr="009B30A7">
        <w:rPr>
          <w:color w:val="000000" w:themeColor="text1"/>
          <w:sz w:val="28"/>
          <w:szCs w:val="28"/>
        </w:rPr>
        <w:t xml:space="preserve">jurizat internaţional, pentru un mandat de 5 ani și numiți în funcție de Ministrul Educației.  Concursul este organizat de Ministerul Educației. </w:t>
      </w:r>
      <w:r w:rsidRPr="009B30A7">
        <w:rPr>
          <w:color w:val="000000" w:themeColor="text1"/>
          <w:sz w:val="28"/>
          <w:szCs w:val="28"/>
        </w:rPr>
        <w:br/>
      </w:r>
      <w:r w:rsidR="0026015F" w:rsidRPr="009B30A7">
        <w:rPr>
          <w:color w:val="000000" w:themeColor="text1"/>
          <w:sz w:val="28"/>
          <w:szCs w:val="28"/>
        </w:rPr>
        <w:t xml:space="preserve">           </w:t>
      </w:r>
      <w:r w:rsidRPr="009B30A7">
        <w:rPr>
          <w:color w:val="000000" w:themeColor="text1"/>
          <w:sz w:val="28"/>
          <w:szCs w:val="28"/>
        </w:rPr>
        <w:t>(6) Preşedintele  Consiliului Naţional:</w:t>
      </w:r>
    </w:p>
    <w:p w:rsidR="00D36B17" w:rsidRPr="009B30A7" w:rsidRDefault="003C214B" w:rsidP="0026015F">
      <w:pPr>
        <w:shd w:val="clear" w:color="auto" w:fill="FFFFFF"/>
        <w:spacing w:line="276" w:lineRule="auto"/>
        <w:ind w:firstLine="630"/>
        <w:jc w:val="both"/>
        <w:rPr>
          <w:color w:val="000000" w:themeColor="text1"/>
          <w:sz w:val="28"/>
          <w:szCs w:val="28"/>
        </w:rPr>
      </w:pPr>
      <w:r>
        <w:rPr>
          <w:color w:val="000000" w:themeColor="text1"/>
          <w:sz w:val="28"/>
          <w:szCs w:val="28"/>
        </w:rPr>
        <w:t xml:space="preserve">  </w:t>
      </w:r>
      <w:r w:rsidR="008D52D1" w:rsidRPr="009B30A7">
        <w:rPr>
          <w:color w:val="000000" w:themeColor="text1"/>
          <w:sz w:val="28"/>
          <w:szCs w:val="28"/>
        </w:rPr>
        <w:t xml:space="preserve">a) </w:t>
      </w:r>
      <w:r w:rsidR="00D36B17" w:rsidRPr="009B30A7">
        <w:rPr>
          <w:color w:val="000000" w:themeColor="text1"/>
          <w:sz w:val="28"/>
          <w:szCs w:val="28"/>
        </w:rPr>
        <w:t>este responsabil de întreaga activitate a Consiliului Naţional;</w:t>
      </w:r>
    </w:p>
    <w:p w:rsidR="00D36B17" w:rsidRPr="009B30A7" w:rsidRDefault="0026015F" w:rsidP="0026015F">
      <w:pPr>
        <w:shd w:val="clear" w:color="auto" w:fill="FFFFFF"/>
        <w:spacing w:line="276" w:lineRule="auto"/>
        <w:ind w:firstLine="360"/>
        <w:jc w:val="both"/>
        <w:rPr>
          <w:color w:val="000000" w:themeColor="text1"/>
          <w:sz w:val="28"/>
          <w:szCs w:val="28"/>
        </w:rPr>
      </w:pPr>
      <w:r w:rsidRPr="009B30A7">
        <w:rPr>
          <w:color w:val="000000" w:themeColor="text1"/>
          <w:sz w:val="28"/>
          <w:szCs w:val="28"/>
        </w:rPr>
        <w:t xml:space="preserve">    </w:t>
      </w:r>
      <w:r w:rsidR="003C214B">
        <w:rPr>
          <w:color w:val="000000" w:themeColor="text1"/>
          <w:sz w:val="28"/>
          <w:szCs w:val="28"/>
        </w:rPr>
        <w:t xml:space="preserve"> </w:t>
      </w:r>
      <w:r w:rsidRPr="009B30A7">
        <w:rPr>
          <w:color w:val="000000" w:themeColor="text1"/>
          <w:sz w:val="28"/>
          <w:szCs w:val="28"/>
        </w:rPr>
        <w:t xml:space="preserve"> </w:t>
      </w:r>
      <w:r w:rsidR="008D52D1" w:rsidRPr="009B30A7">
        <w:rPr>
          <w:color w:val="000000" w:themeColor="text1"/>
          <w:sz w:val="28"/>
          <w:szCs w:val="28"/>
        </w:rPr>
        <w:t xml:space="preserve">b) </w:t>
      </w:r>
      <w:r w:rsidR="00D36B17" w:rsidRPr="009B30A7">
        <w:rPr>
          <w:color w:val="000000" w:themeColor="text1"/>
          <w:sz w:val="28"/>
          <w:szCs w:val="28"/>
        </w:rPr>
        <w:t>reprezintă interesele Consiliului Naţional în relaţii cu alte organizaţii;</w:t>
      </w:r>
    </w:p>
    <w:p w:rsidR="00D36B17" w:rsidRPr="009B30A7" w:rsidRDefault="003C214B" w:rsidP="003C214B">
      <w:pPr>
        <w:shd w:val="clear" w:color="auto" w:fill="FFFFFF"/>
        <w:spacing w:line="276" w:lineRule="auto"/>
        <w:ind w:firstLine="720"/>
        <w:jc w:val="both"/>
        <w:rPr>
          <w:color w:val="000000" w:themeColor="text1"/>
          <w:sz w:val="28"/>
          <w:szCs w:val="28"/>
        </w:rPr>
      </w:pPr>
      <w:r>
        <w:rPr>
          <w:color w:val="000000" w:themeColor="text1"/>
          <w:sz w:val="28"/>
          <w:szCs w:val="28"/>
        </w:rPr>
        <w:t xml:space="preserve"> </w:t>
      </w:r>
      <w:r w:rsidR="00490425" w:rsidRPr="009B30A7">
        <w:rPr>
          <w:color w:val="000000" w:themeColor="text1"/>
          <w:sz w:val="28"/>
          <w:szCs w:val="28"/>
        </w:rPr>
        <w:t xml:space="preserve">(c) </w:t>
      </w:r>
      <w:r w:rsidR="00D36B17" w:rsidRPr="009B30A7">
        <w:rPr>
          <w:color w:val="000000" w:themeColor="text1"/>
          <w:sz w:val="28"/>
          <w:szCs w:val="28"/>
        </w:rPr>
        <w:t>coordonează activitatea  Consiliului Naţional şi al aparatului administrativ;</w:t>
      </w:r>
    </w:p>
    <w:p w:rsidR="00D36B17" w:rsidRPr="009B30A7" w:rsidRDefault="003C214B" w:rsidP="003C214B">
      <w:pPr>
        <w:shd w:val="clear" w:color="auto" w:fill="FFFFFF"/>
        <w:spacing w:line="276" w:lineRule="auto"/>
        <w:ind w:firstLine="360"/>
        <w:jc w:val="both"/>
        <w:rPr>
          <w:color w:val="000000" w:themeColor="text1"/>
          <w:sz w:val="28"/>
          <w:szCs w:val="28"/>
        </w:rPr>
      </w:pPr>
      <w:r>
        <w:rPr>
          <w:color w:val="000000" w:themeColor="text1"/>
          <w:sz w:val="28"/>
          <w:szCs w:val="28"/>
        </w:rPr>
        <w:t xml:space="preserve">    </w:t>
      </w:r>
      <w:r w:rsidR="00490425" w:rsidRPr="009B30A7">
        <w:rPr>
          <w:color w:val="000000" w:themeColor="text1"/>
          <w:sz w:val="28"/>
          <w:szCs w:val="28"/>
        </w:rPr>
        <w:t xml:space="preserve"> (d) </w:t>
      </w:r>
      <w:r w:rsidR="00D36B17" w:rsidRPr="009B30A7">
        <w:rPr>
          <w:color w:val="000000" w:themeColor="text1"/>
          <w:sz w:val="28"/>
          <w:szCs w:val="28"/>
        </w:rPr>
        <w:t>emite ordine privind atestarea cadrelor ştiinţifice şi ştiinţifico-didactice de înaltă calificare;</w:t>
      </w:r>
    </w:p>
    <w:p w:rsidR="00D36B17" w:rsidRPr="009B30A7" w:rsidRDefault="00D36B17" w:rsidP="00D36B17">
      <w:pPr>
        <w:pStyle w:val="NormalWeb"/>
        <w:shd w:val="clear" w:color="auto" w:fill="FFFFFF"/>
        <w:rPr>
          <w:color w:val="000000" w:themeColor="text1"/>
          <w:sz w:val="28"/>
          <w:szCs w:val="28"/>
          <w:lang w:val="ro-RO"/>
        </w:rPr>
      </w:pPr>
      <w:r w:rsidRPr="009B30A7">
        <w:rPr>
          <w:color w:val="000000" w:themeColor="text1"/>
          <w:sz w:val="28"/>
          <w:szCs w:val="28"/>
          <w:lang w:val="ro-RO"/>
        </w:rPr>
        <w:lastRenderedPageBreak/>
        <w:t xml:space="preserve">(7) În absenţa preşedintelui Consiliului Naţional, atribuţiile acestuia </w:t>
      </w:r>
      <w:proofErr w:type="spellStart"/>
      <w:r w:rsidRPr="009B30A7">
        <w:rPr>
          <w:color w:val="000000" w:themeColor="text1"/>
          <w:sz w:val="28"/>
          <w:szCs w:val="28"/>
          <w:lang w:val="ro-RO"/>
        </w:rPr>
        <w:t>sînt</w:t>
      </w:r>
      <w:proofErr w:type="spellEnd"/>
      <w:r w:rsidRPr="009B30A7">
        <w:rPr>
          <w:color w:val="000000" w:themeColor="text1"/>
          <w:sz w:val="28"/>
          <w:szCs w:val="28"/>
          <w:lang w:val="ro-RO"/>
        </w:rPr>
        <w:t xml:space="preserve"> exercitate de  vicepreşedinte.</w:t>
      </w:r>
      <w:r w:rsidR="003C6A9B" w:rsidRPr="009B30A7">
        <w:rPr>
          <w:color w:val="000000" w:themeColor="text1"/>
          <w:sz w:val="28"/>
          <w:szCs w:val="28"/>
          <w:lang w:val="ro-RO"/>
        </w:rPr>
        <w:t>”.</w:t>
      </w:r>
    </w:p>
    <w:p w:rsidR="005F6B7A" w:rsidRPr="009B30A7" w:rsidRDefault="005F6B7A" w:rsidP="00D36B17">
      <w:pPr>
        <w:pStyle w:val="NormalWeb"/>
        <w:shd w:val="clear" w:color="auto" w:fill="FFFFFF"/>
        <w:rPr>
          <w:color w:val="000000" w:themeColor="text1"/>
          <w:sz w:val="28"/>
          <w:szCs w:val="28"/>
          <w:lang w:val="ro-RO"/>
        </w:rPr>
      </w:pPr>
      <w:r w:rsidRPr="00893C3B">
        <w:rPr>
          <w:b/>
          <w:color w:val="000000" w:themeColor="text1"/>
          <w:sz w:val="28"/>
          <w:szCs w:val="28"/>
          <w:lang w:val="ro-RO"/>
        </w:rPr>
        <w:t>48.</w:t>
      </w:r>
      <w:r w:rsidRPr="009B30A7">
        <w:rPr>
          <w:color w:val="000000" w:themeColor="text1"/>
          <w:sz w:val="28"/>
          <w:szCs w:val="28"/>
          <w:lang w:val="ro-RO"/>
        </w:rPr>
        <w:t xml:space="preserve"> </w:t>
      </w:r>
      <w:r w:rsidRPr="00772027">
        <w:rPr>
          <w:b/>
          <w:color w:val="000000" w:themeColor="text1"/>
          <w:sz w:val="28"/>
          <w:szCs w:val="28"/>
          <w:lang w:val="ro-RO"/>
        </w:rPr>
        <w:t>Articolul 94</w:t>
      </w:r>
      <w:r w:rsidRPr="009B30A7">
        <w:rPr>
          <w:color w:val="000000" w:themeColor="text1"/>
          <w:sz w:val="28"/>
          <w:szCs w:val="28"/>
          <w:lang w:val="ro-RO"/>
        </w:rPr>
        <w:t xml:space="preserve"> se abrogă.</w:t>
      </w:r>
    </w:p>
    <w:p w:rsidR="003C6A9B" w:rsidRPr="009B30A7" w:rsidRDefault="003C6A9B" w:rsidP="00D36B17">
      <w:pPr>
        <w:pStyle w:val="NormalWeb"/>
        <w:shd w:val="clear" w:color="auto" w:fill="FFFFFF"/>
        <w:rPr>
          <w:color w:val="000000" w:themeColor="text1"/>
          <w:sz w:val="28"/>
          <w:szCs w:val="28"/>
          <w:lang w:val="ro-RO"/>
        </w:rPr>
      </w:pPr>
      <w:r w:rsidRPr="00893C3B">
        <w:rPr>
          <w:b/>
          <w:color w:val="000000" w:themeColor="text1"/>
          <w:sz w:val="28"/>
          <w:szCs w:val="28"/>
          <w:lang w:val="ro-RO"/>
        </w:rPr>
        <w:t>49</w:t>
      </w:r>
      <w:r w:rsidRPr="009B30A7">
        <w:rPr>
          <w:color w:val="000000" w:themeColor="text1"/>
          <w:sz w:val="28"/>
          <w:szCs w:val="28"/>
          <w:lang w:val="ro-RO"/>
        </w:rPr>
        <w:t xml:space="preserve">. </w:t>
      </w:r>
      <w:r w:rsidRPr="00772027">
        <w:rPr>
          <w:b/>
          <w:color w:val="000000" w:themeColor="text1"/>
          <w:sz w:val="28"/>
          <w:szCs w:val="28"/>
          <w:lang w:val="ro-RO"/>
        </w:rPr>
        <w:t>Articolul 95</w:t>
      </w:r>
      <w:r w:rsidRPr="009B30A7">
        <w:rPr>
          <w:color w:val="000000" w:themeColor="text1"/>
          <w:sz w:val="28"/>
          <w:szCs w:val="28"/>
          <w:lang w:val="ro-RO"/>
        </w:rPr>
        <w:t xml:space="preserve"> va avea următorul cuprins:</w:t>
      </w:r>
    </w:p>
    <w:p w:rsidR="003C6A9B" w:rsidRPr="00D5243B" w:rsidRDefault="003C6A9B" w:rsidP="003C6A9B">
      <w:pPr>
        <w:pStyle w:val="NormalWeb"/>
        <w:shd w:val="clear" w:color="auto" w:fill="FFFFFF"/>
        <w:rPr>
          <w:color w:val="000000" w:themeColor="text1"/>
          <w:sz w:val="28"/>
          <w:szCs w:val="28"/>
          <w:lang w:val="ro-RO"/>
        </w:rPr>
      </w:pPr>
      <w:r w:rsidRPr="00D5243B">
        <w:rPr>
          <w:bCs/>
          <w:color w:val="000000" w:themeColor="text1"/>
          <w:sz w:val="28"/>
          <w:szCs w:val="28"/>
          <w:bdr w:val="none" w:sz="0" w:space="0" w:color="auto" w:frame="1"/>
          <w:lang w:val="ro-RO"/>
        </w:rPr>
        <w:t xml:space="preserve">„Articolul 95. Aparatul administrativ al </w:t>
      </w:r>
      <w:r w:rsidRPr="00D5243B">
        <w:rPr>
          <w:color w:val="000000" w:themeColor="text1"/>
          <w:sz w:val="28"/>
          <w:szCs w:val="28"/>
          <w:lang w:val="ro-RO"/>
        </w:rPr>
        <w:t>Consiliului Naţional</w:t>
      </w:r>
    </w:p>
    <w:p w:rsidR="003C6A9B" w:rsidRPr="009B30A7" w:rsidRDefault="003C6A9B" w:rsidP="003C6A9B">
      <w:pPr>
        <w:pStyle w:val="NormalWeb"/>
        <w:numPr>
          <w:ilvl w:val="0"/>
          <w:numId w:val="11"/>
        </w:numPr>
        <w:shd w:val="clear" w:color="auto" w:fill="FFFFFF"/>
        <w:rPr>
          <w:color w:val="000000" w:themeColor="text1"/>
          <w:sz w:val="28"/>
          <w:szCs w:val="28"/>
          <w:lang w:val="ro-RO"/>
        </w:rPr>
      </w:pPr>
      <w:r w:rsidRPr="009B30A7">
        <w:rPr>
          <w:color w:val="000000" w:themeColor="text1"/>
          <w:sz w:val="28"/>
          <w:szCs w:val="28"/>
          <w:lang w:val="ro-RO"/>
        </w:rPr>
        <w:t>Consiliul Național este asistat de  un aparat administrativ, al cărei structură și efectiv –limită se aprobă de  Guvern.</w:t>
      </w:r>
    </w:p>
    <w:p w:rsidR="003C6A9B" w:rsidRPr="009B30A7" w:rsidRDefault="003C6A9B" w:rsidP="003C6A9B">
      <w:pPr>
        <w:pStyle w:val="Listparagraf"/>
        <w:numPr>
          <w:ilvl w:val="0"/>
          <w:numId w:val="11"/>
        </w:numPr>
        <w:jc w:val="both"/>
        <w:rPr>
          <w:rFonts w:ascii="Times New Roman" w:hAnsi="Times New Roman" w:cs="Times New Roman"/>
          <w:color w:val="000000" w:themeColor="text1"/>
          <w:sz w:val="28"/>
          <w:szCs w:val="28"/>
          <w:lang w:val="ro-RO"/>
        </w:rPr>
      </w:pPr>
      <w:r w:rsidRPr="009B30A7">
        <w:rPr>
          <w:rFonts w:ascii="Times New Roman" w:hAnsi="Times New Roman" w:cs="Times New Roman"/>
          <w:color w:val="000000" w:themeColor="text1"/>
          <w:sz w:val="28"/>
          <w:szCs w:val="28"/>
          <w:lang w:val="ro-RO"/>
        </w:rPr>
        <w:t>Aparatul administrativ al Consiliul Naţional include:</w:t>
      </w:r>
    </w:p>
    <w:p w:rsidR="003C6A9B" w:rsidRPr="009B30A7" w:rsidRDefault="003C6A9B" w:rsidP="0029436B">
      <w:pPr>
        <w:pStyle w:val="Listparagraf"/>
        <w:numPr>
          <w:ilvl w:val="0"/>
          <w:numId w:val="12"/>
        </w:numPr>
        <w:tabs>
          <w:tab w:val="left" w:pos="1197"/>
        </w:tabs>
        <w:spacing w:after="0"/>
        <w:jc w:val="both"/>
        <w:rPr>
          <w:rFonts w:ascii="Times New Roman" w:hAnsi="Times New Roman" w:cs="Times New Roman"/>
          <w:color w:val="000000" w:themeColor="text1"/>
          <w:sz w:val="28"/>
          <w:szCs w:val="28"/>
          <w:lang w:val="ro-RO"/>
        </w:rPr>
      </w:pPr>
      <w:r w:rsidRPr="009B30A7">
        <w:rPr>
          <w:rFonts w:ascii="Times New Roman" w:hAnsi="Times New Roman" w:cs="Times New Roman"/>
          <w:color w:val="000000" w:themeColor="text1"/>
          <w:sz w:val="28"/>
          <w:szCs w:val="28"/>
          <w:lang w:val="ro-RO"/>
        </w:rPr>
        <w:t>direcţia generală de atestare;</w:t>
      </w:r>
    </w:p>
    <w:p w:rsidR="003C6A9B" w:rsidRPr="009B30A7" w:rsidRDefault="003C6A9B" w:rsidP="0029436B">
      <w:pPr>
        <w:numPr>
          <w:ilvl w:val="0"/>
          <w:numId w:val="10"/>
        </w:numPr>
        <w:tabs>
          <w:tab w:val="clear" w:pos="2925"/>
          <w:tab w:val="num" w:pos="0"/>
          <w:tab w:val="left" w:pos="1197"/>
        </w:tabs>
        <w:spacing w:line="276" w:lineRule="auto"/>
        <w:ind w:left="0" w:firstLine="837"/>
        <w:jc w:val="both"/>
        <w:rPr>
          <w:color w:val="000000" w:themeColor="text1"/>
          <w:sz w:val="28"/>
          <w:szCs w:val="28"/>
        </w:rPr>
      </w:pPr>
      <w:r w:rsidRPr="009B30A7">
        <w:rPr>
          <w:color w:val="000000" w:themeColor="text1"/>
          <w:sz w:val="28"/>
          <w:szCs w:val="28"/>
        </w:rPr>
        <w:t>direcţia generală de pregătire a cadrelor ştiinţifice de înaltă calificare;</w:t>
      </w:r>
    </w:p>
    <w:p w:rsidR="003C6A9B" w:rsidRPr="009B30A7" w:rsidRDefault="003C6A9B" w:rsidP="0029436B">
      <w:pPr>
        <w:numPr>
          <w:ilvl w:val="0"/>
          <w:numId w:val="10"/>
        </w:numPr>
        <w:tabs>
          <w:tab w:val="clear" w:pos="2925"/>
          <w:tab w:val="num" w:pos="0"/>
          <w:tab w:val="left" w:pos="1197"/>
        </w:tabs>
        <w:spacing w:line="276" w:lineRule="auto"/>
        <w:ind w:left="0" w:firstLine="837"/>
        <w:jc w:val="both"/>
        <w:rPr>
          <w:color w:val="000000" w:themeColor="text1"/>
          <w:sz w:val="28"/>
          <w:szCs w:val="28"/>
        </w:rPr>
      </w:pPr>
      <w:r w:rsidRPr="009B30A7">
        <w:rPr>
          <w:color w:val="000000" w:themeColor="text1"/>
          <w:sz w:val="28"/>
          <w:szCs w:val="28"/>
        </w:rPr>
        <w:t>secţii în componenţa direcţiilor generale.”.</w:t>
      </w:r>
    </w:p>
    <w:p w:rsidR="0029436B" w:rsidRPr="009B30A7" w:rsidRDefault="0029436B" w:rsidP="0029436B">
      <w:pPr>
        <w:tabs>
          <w:tab w:val="left" w:pos="1197"/>
        </w:tabs>
        <w:spacing w:after="200" w:line="276" w:lineRule="auto"/>
        <w:ind w:left="630"/>
        <w:jc w:val="both"/>
        <w:rPr>
          <w:color w:val="000000" w:themeColor="text1"/>
          <w:sz w:val="28"/>
          <w:szCs w:val="28"/>
        </w:rPr>
      </w:pPr>
      <w:r w:rsidRPr="00893C3B">
        <w:rPr>
          <w:b/>
          <w:color w:val="000000" w:themeColor="text1"/>
          <w:sz w:val="28"/>
          <w:szCs w:val="28"/>
        </w:rPr>
        <w:t>50.</w:t>
      </w:r>
      <w:r w:rsidRPr="009B30A7">
        <w:rPr>
          <w:color w:val="000000" w:themeColor="text1"/>
          <w:sz w:val="28"/>
          <w:szCs w:val="28"/>
        </w:rPr>
        <w:t xml:space="preserve"> Articolul 96 va avea următorul cuprins:</w:t>
      </w:r>
    </w:p>
    <w:p w:rsidR="00E83BDE" w:rsidRPr="00D5243B" w:rsidRDefault="00E83BDE" w:rsidP="00D5243B">
      <w:pPr>
        <w:ind w:firstLine="630"/>
        <w:jc w:val="both"/>
        <w:rPr>
          <w:color w:val="000000" w:themeColor="text1"/>
          <w:sz w:val="28"/>
          <w:szCs w:val="28"/>
        </w:rPr>
      </w:pPr>
      <w:r w:rsidRPr="00D5243B">
        <w:rPr>
          <w:bCs/>
          <w:color w:val="000000" w:themeColor="text1"/>
          <w:sz w:val="28"/>
          <w:szCs w:val="28"/>
          <w:bdr w:val="none" w:sz="0" w:space="0" w:color="auto" w:frame="1"/>
          <w:shd w:val="clear" w:color="auto" w:fill="FFFFFF"/>
        </w:rPr>
        <w:t>„</w:t>
      </w:r>
      <w:r w:rsidRPr="00772027">
        <w:rPr>
          <w:b/>
          <w:bCs/>
          <w:color w:val="000000" w:themeColor="text1"/>
          <w:sz w:val="28"/>
          <w:szCs w:val="28"/>
          <w:bdr w:val="none" w:sz="0" w:space="0" w:color="auto" w:frame="1"/>
          <w:shd w:val="clear" w:color="auto" w:fill="FFFFFF"/>
        </w:rPr>
        <w:t>Articolul 96</w:t>
      </w:r>
      <w:r w:rsidRPr="00D5243B">
        <w:rPr>
          <w:bCs/>
          <w:color w:val="000000" w:themeColor="text1"/>
          <w:sz w:val="28"/>
          <w:szCs w:val="28"/>
          <w:bdr w:val="none" w:sz="0" w:space="0" w:color="auto" w:frame="1"/>
          <w:shd w:val="clear" w:color="auto" w:fill="FFFFFF"/>
        </w:rPr>
        <w:t xml:space="preserve">. </w:t>
      </w:r>
      <w:r w:rsidR="00BF75D9">
        <w:rPr>
          <w:bCs/>
          <w:color w:val="000000" w:themeColor="text1"/>
          <w:sz w:val="28"/>
          <w:szCs w:val="28"/>
          <w:bdr w:val="none" w:sz="0" w:space="0" w:color="auto" w:frame="1"/>
          <w:shd w:val="clear" w:color="auto" w:fill="FFFFFF"/>
        </w:rPr>
        <w:t>E</w:t>
      </w:r>
      <w:r w:rsidRPr="00D5243B">
        <w:rPr>
          <w:bCs/>
          <w:color w:val="000000" w:themeColor="text1"/>
          <w:sz w:val="28"/>
          <w:szCs w:val="28"/>
          <w:bdr w:val="none" w:sz="0" w:space="0" w:color="auto" w:frame="1"/>
          <w:shd w:val="clear" w:color="auto" w:fill="FFFFFF"/>
        </w:rPr>
        <w:t>valuare</w:t>
      </w:r>
      <w:r w:rsidR="00BF75D9">
        <w:rPr>
          <w:bCs/>
          <w:color w:val="000000" w:themeColor="text1"/>
          <w:sz w:val="28"/>
          <w:szCs w:val="28"/>
          <w:bdr w:val="none" w:sz="0" w:space="0" w:color="auto" w:frame="1"/>
          <w:shd w:val="clear" w:color="auto" w:fill="FFFFFF"/>
        </w:rPr>
        <w:t>a</w:t>
      </w:r>
      <w:r w:rsidRPr="00D5243B">
        <w:rPr>
          <w:bCs/>
          <w:color w:val="000000" w:themeColor="text1"/>
          <w:sz w:val="28"/>
          <w:szCs w:val="28"/>
          <w:bdr w:val="none" w:sz="0" w:space="0" w:color="auto" w:frame="1"/>
          <w:shd w:val="clear" w:color="auto" w:fill="FFFFFF"/>
        </w:rPr>
        <w:t xml:space="preserve"> externă a organizaţiilor din </w:t>
      </w:r>
      <w:r w:rsidRPr="00D5243B">
        <w:rPr>
          <w:color w:val="000000" w:themeColor="text1"/>
          <w:sz w:val="28"/>
          <w:szCs w:val="28"/>
        </w:rPr>
        <w:t xml:space="preserve">domeniile cercetare-dezvoltare, inovare şi transfer tehnologic </w:t>
      </w:r>
    </w:p>
    <w:p w:rsidR="00BF75D9" w:rsidRPr="00BF75D9" w:rsidRDefault="00A06A91" w:rsidP="00BF75D9">
      <w:pPr>
        <w:ind w:firstLine="630"/>
        <w:jc w:val="both"/>
        <w:rPr>
          <w:color w:val="000000" w:themeColor="text1"/>
          <w:sz w:val="28"/>
          <w:szCs w:val="28"/>
        </w:rPr>
      </w:pPr>
      <w:r w:rsidRPr="009B30A7">
        <w:rPr>
          <w:color w:val="000000" w:themeColor="text1"/>
          <w:sz w:val="28"/>
          <w:szCs w:val="28"/>
        </w:rPr>
        <w:t xml:space="preserve">(1) </w:t>
      </w:r>
      <w:r w:rsidR="00E83BDE" w:rsidRPr="009B30A7">
        <w:rPr>
          <w:color w:val="000000" w:themeColor="text1"/>
          <w:sz w:val="28"/>
          <w:szCs w:val="28"/>
        </w:rPr>
        <w:t xml:space="preserve">Evaluarea externă a organizaţiilor din domeniile cercetare-dezvoltare, inovare şi transfer tehnologic se efectuează de către Comisia de evaluare externă </w:t>
      </w:r>
      <w:r w:rsidR="00E83BDE" w:rsidRPr="009B30A7">
        <w:rPr>
          <w:bCs/>
          <w:color w:val="000000" w:themeColor="text1"/>
          <w:sz w:val="28"/>
          <w:szCs w:val="28"/>
          <w:bdr w:val="none" w:sz="0" w:space="0" w:color="auto" w:frame="1"/>
          <w:shd w:val="clear" w:color="auto" w:fill="FFFFFF"/>
        </w:rPr>
        <w:t xml:space="preserve">a </w:t>
      </w:r>
      <w:r w:rsidR="00BF75D9" w:rsidRPr="00D5243B">
        <w:rPr>
          <w:bCs/>
          <w:color w:val="000000" w:themeColor="text1"/>
          <w:sz w:val="28"/>
          <w:szCs w:val="28"/>
          <w:bdr w:val="none" w:sz="0" w:space="0" w:color="auto" w:frame="1"/>
          <w:shd w:val="clear" w:color="auto" w:fill="FFFFFF"/>
        </w:rPr>
        <w:t xml:space="preserve">organizaţiilor din </w:t>
      </w:r>
      <w:r w:rsidR="00BF75D9" w:rsidRPr="00D5243B">
        <w:rPr>
          <w:color w:val="000000" w:themeColor="text1"/>
          <w:sz w:val="28"/>
          <w:szCs w:val="28"/>
        </w:rPr>
        <w:t xml:space="preserve">domeniile cercetare-dezvoltare, inovare şi transfer </w:t>
      </w:r>
      <w:r w:rsidR="00BF75D9">
        <w:rPr>
          <w:color w:val="000000" w:themeColor="text1"/>
          <w:sz w:val="28"/>
          <w:szCs w:val="28"/>
        </w:rPr>
        <w:t xml:space="preserve">   </w:t>
      </w:r>
      <w:r w:rsidR="00BF75D9" w:rsidRPr="00D5243B">
        <w:rPr>
          <w:color w:val="000000" w:themeColor="text1"/>
          <w:sz w:val="28"/>
          <w:szCs w:val="28"/>
        </w:rPr>
        <w:t xml:space="preserve">tehnologic </w:t>
      </w:r>
    </w:p>
    <w:p w:rsidR="00E83BDE" w:rsidRPr="009B30A7" w:rsidRDefault="00E83BDE" w:rsidP="00BF75D9">
      <w:pPr>
        <w:jc w:val="both"/>
        <w:rPr>
          <w:color w:val="000000" w:themeColor="text1"/>
          <w:sz w:val="28"/>
          <w:szCs w:val="28"/>
        </w:rPr>
      </w:pPr>
      <w:r w:rsidRPr="009B30A7">
        <w:rPr>
          <w:bCs/>
          <w:color w:val="000000" w:themeColor="text1"/>
          <w:sz w:val="28"/>
          <w:szCs w:val="28"/>
          <w:bdr w:val="none" w:sz="0" w:space="0" w:color="auto" w:frame="1"/>
          <w:shd w:val="clear" w:color="auto" w:fill="FFFFFF"/>
        </w:rPr>
        <w:t>(în continuare – Comisia de evaluare externă)</w:t>
      </w:r>
      <w:r w:rsidRPr="009B30A7">
        <w:rPr>
          <w:color w:val="000000" w:themeColor="text1"/>
          <w:sz w:val="28"/>
          <w:szCs w:val="28"/>
        </w:rPr>
        <w:t xml:space="preserve">, care activează în baza regulamentului elaborat de </w:t>
      </w:r>
      <w:r w:rsidR="00A06A91" w:rsidRPr="009B30A7">
        <w:rPr>
          <w:color w:val="000000" w:themeColor="text1"/>
          <w:sz w:val="28"/>
          <w:szCs w:val="28"/>
        </w:rPr>
        <w:t>ANCDITT</w:t>
      </w:r>
      <w:r w:rsidR="00BF75D9">
        <w:rPr>
          <w:color w:val="000000" w:themeColor="text1"/>
          <w:sz w:val="28"/>
          <w:szCs w:val="28"/>
        </w:rPr>
        <w:t xml:space="preserve"> şi</w:t>
      </w:r>
      <w:r w:rsidRPr="009B30A7">
        <w:rPr>
          <w:color w:val="000000" w:themeColor="text1"/>
          <w:sz w:val="28"/>
          <w:szCs w:val="28"/>
        </w:rPr>
        <w:t xml:space="preserve"> aprobat de Guvern.</w:t>
      </w:r>
    </w:p>
    <w:p w:rsidR="00E83BDE" w:rsidRPr="009B30A7" w:rsidRDefault="00A06A91" w:rsidP="009B30A7">
      <w:pPr>
        <w:shd w:val="clear" w:color="auto" w:fill="FFFFFF"/>
        <w:tabs>
          <w:tab w:val="left" w:pos="0"/>
        </w:tabs>
        <w:jc w:val="both"/>
        <w:rPr>
          <w:color w:val="000000" w:themeColor="text1"/>
          <w:sz w:val="28"/>
          <w:szCs w:val="28"/>
          <w:lang w:val="en-US"/>
        </w:rPr>
      </w:pPr>
      <w:r w:rsidRPr="009B30A7">
        <w:rPr>
          <w:color w:val="000000" w:themeColor="text1"/>
          <w:sz w:val="28"/>
          <w:szCs w:val="28"/>
          <w:lang w:eastAsia="en-US"/>
        </w:rPr>
        <w:tab/>
        <w:t xml:space="preserve">(2) </w:t>
      </w:r>
      <w:r w:rsidR="00E83BDE" w:rsidRPr="009B30A7">
        <w:rPr>
          <w:color w:val="000000" w:themeColor="text1"/>
          <w:sz w:val="28"/>
          <w:szCs w:val="28"/>
        </w:rPr>
        <w:t xml:space="preserve">Evaluarea instituțiilor de învățământ superior </w:t>
      </w:r>
      <w:r w:rsidRPr="0079185B">
        <w:rPr>
          <w:color w:val="000000" w:themeColor="text1"/>
          <w:sz w:val="28"/>
          <w:szCs w:val="28"/>
        </w:rPr>
        <w:t>în calitate de instituţii ştiinţifice are loc concomitent cu evaluarea în calitate de instituţie de pregătire a cadrelor de înaltă calificare</w:t>
      </w:r>
      <w:r w:rsidR="00E83BDE" w:rsidRPr="0079185B">
        <w:rPr>
          <w:color w:val="000000" w:themeColor="text1"/>
          <w:sz w:val="28"/>
          <w:szCs w:val="28"/>
        </w:rPr>
        <w:t xml:space="preserve"> </w:t>
      </w:r>
      <w:r w:rsidR="00E83BDE" w:rsidRPr="009B30A7">
        <w:rPr>
          <w:color w:val="000000" w:themeColor="text1"/>
          <w:sz w:val="28"/>
          <w:szCs w:val="28"/>
        </w:rPr>
        <w:t xml:space="preserve">și se efectuează de către Agenția Națională de Asigurare a Calității în </w:t>
      </w:r>
      <w:proofErr w:type="spellStart"/>
      <w:r w:rsidR="00E83BDE" w:rsidRPr="009B30A7">
        <w:rPr>
          <w:color w:val="000000" w:themeColor="text1"/>
          <w:sz w:val="28"/>
          <w:szCs w:val="28"/>
        </w:rPr>
        <w:t>Învăţămîntul</w:t>
      </w:r>
      <w:proofErr w:type="spellEnd"/>
      <w:r w:rsidR="00E83BDE" w:rsidRPr="009B30A7">
        <w:rPr>
          <w:color w:val="000000" w:themeColor="text1"/>
          <w:sz w:val="28"/>
          <w:szCs w:val="28"/>
        </w:rPr>
        <w:t xml:space="preserve"> Profesional (</w:t>
      </w:r>
      <w:r w:rsidRPr="009B30A7">
        <w:rPr>
          <w:color w:val="000000" w:themeColor="text1"/>
          <w:sz w:val="28"/>
          <w:szCs w:val="28"/>
        </w:rPr>
        <w:t xml:space="preserve">în continuare - </w:t>
      </w:r>
      <w:r w:rsidR="00E83BDE" w:rsidRPr="009B30A7">
        <w:rPr>
          <w:color w:val="000000" w:themeColor="text1"/>
          <w:sz w:val="28"/>
          <w:szCs w:val="28"/>
        </w:rPr>
        <w:t xml:space="preserve">ANACIP) </w:t>
      </w:r>
      <w:proofErr w:type="spellStart"/>
      <w:r w:rsidR="00E83BDE" w:rsidRPr="009B30A7">
        <w:rPr>
          <w:sz w:val="28"/>
          <w:szCs w:val="28"/>
          <w:lang w:val="en-US"/>
        </w:rPr>
        <w:t>sau</w:t>
      </w:r>
      <w:proofErr w:type="spellEnd"/>
      <w:r w:rsidR="00E83BDE" w:rsidRPr="009B30A7">
        <w:rPr>
          <w:sz w:val="28"/>
          <w:szCs w:val="28"/>
          <w:lang w:val="en-US"/>
        </w:rPr>
        <w:t xml:space="preserve"> de o </w:t>
      </w:r>
      <w:proofErr w:type="spellStart"/>
      <w:r w:rsidR="00E83BDE" w:rsidRPr="009B30A7">
        <w:rPr>
          <w:sz w:val="28"/>
          <w:szCs w:val="28"/>
          <w:lang w:val="en-US"/>
        </w:rPr>
        <w:t>altă</w:t>
      </w:r>
      <w:proofErr w:type="spellEnd"/>
      <w:r w:rsidR="00E83BDE" w:rsidRPr="009B30A7">
        <w:rPr>
          <w:sz w:val="28"/>
          <w:szCs w:val="28"/>
          <w:lang w:val="en-US"/>
        </w:rPr>
        <w:t xml:space="preserve"> </w:t>
      </w:r>
      <w:proofErr w:type="spellStart"/>
      <w:r w:rsidR="00E83BDE" w:rsidRPr="009B30A7">
        <w:rPr>
          <w:sz w:val="28"/>
          <w:szCs w:val="28"/>
          <w:lang w:val="en-US"/>
        </w:rPr>
        <w:t>agenţie</w:t>
      </w:r>
      <w:proofErr w:type="spellEnd"/>
      <w:r w:rsidR="00E83BDE" w:rsidRPr="009B30A7">
        <w:rPr>
          <w:sz w:val="28"/>
          <w:szCs w:val="28"/>
          <w:lang w:val="en-US"/>
        </w:rPr>
        <w:t xml:space="preserve"> de </w:t>
      </w:r>
      <w:proofErr w:type="spellStart"/>
      <w:r w:rsidR="00E83BDE" w:rsidRPr="009B30A7">
        <w:rPr>
          <w:sz w:val="28"/>
          <w:szCs w:val="28"/>
          <w:lang w:val="en-US"/>
        </w:rPr>
        <w:t>evaluare</w:t>
      </w:r>
      <w:proofErr w:type="spellEnd"/>
      <w:r w:rsidR="00E83BDE" w:rsidRPr="009B30A7">
        <w:rPr>
          <w:sz w:val="28"/>
          <w:szCs w:val="28"/>
          <w:lang w:val="en-US"/>
        </w:rPr>
        <w:t xml:space="preserve"> a </w:t>
      </w:r>
      <w:proofErr w:type="spellStart"/>
      <w:r w:rsidR="00E83BDE" w:rsidRPr="009B30A7">
        <w:rPr>
          <w:sz w:val="28"/>
          <w:szCs w:val="28"/>
          <w:lang w:val="en-US"/>
        </w:rPr>
        <w:t>calităţii</w:t>
      </w:r>
      <w:proofErr w:type="spellEnd"/>
      <w:r w:rsidR="00E83BDE" w:rsidRPr="009B30A7">
        <w:rPr>
          <w:sz w:val="28"/>
          <w:szCs w:val="28"/>
          <w:lang w:val="en-US"/>
        </w:rPr>
        <w:t xml:space="preserve">, </w:t>
      </w:r>
      <w:proofErr w:type="spellStart"/>
      <w:r w:rsidR="00E83BDE" w:rsidRPr="009B30A7">
        <w:rPr>
          <w:sz w:val="28"/>
          <w:szCs w:val="28"/>
          <w:lang w:val="en-US"/>
        </w:rPr>
        <w:t>înscrisă</w:t>
      </w:r>
      <w:proofErr w:type="spellEnd"/>
      <w:r w:rsidR="00E83BDE" w:rsidRPr="009B30A7">
        <w:rPr>
          <w:sz w:val="28"/>
          <w:szCs w:val="28"/>
          <w:lang w:val="en-US"/>
        </w:rPr>
        <w:t xml:space="preserve"> </w:t>
      </w:r>
      <w:proofErr w:type="spellStart"/>
      <w:r w:rsidR="00E83BDE" w:rsidRPr="009B30A7">
        <w:rPr>
          <w:sz w:val="28"/>
          <w:szCs w:val="28"/>
          <w:lang w:val="en-US"/>
        </w:rPr>
        <w:t>în</w:t>
      </w:r>
      <w:proofErr w:type="spellEnd"/>
      <w:r w:rsidR="00E83BDE" w:rsidRPr="009B30A7">
        <w:rPr>
          <w:sz w:val="28"/>
          <w:szCs w:val="28"/>
          <w:lang w:val="en-US"/>
        </w:rPr>
        <w:t xml:space="preserve"> </w:t>
      </w:r>
      <w:proofErr w:type="spellStart"/>
      <w:r w:rsidR="00E83BDE" w:rsidRPr="009B30A7">
        <w:rPr>
          <w:sz w:val="28"/>
          <w:szCs w:val="28"/>
          <w:lang w:val="en-US"/>
        </w:rPr>
        <w:t>Registrul</w:t>
      </w:r>
      <w:proofErr w:type="spellEnd"/>
      <w:r w:rsidR="00E83BDE" w:rsidRPr="009B30A7">
        <w:rPr>
          <w:sz w:val="28"/>
          <w:szCs w:val="28"/>
          <w:lang w:val="en-US"/>
        </w:rPr>
        <w:t xml:space="preserve"> European </w:t>
      </w:r>
      <w:proofErr w:type="spellStart"/>
      <w:r w:rsidR="00E83BDE" w:rsidRPr="009B30A7">
        <w:rPr>
          <w:sz w:val="28"/>
          <w:szCs w:val="28"/>
          <w:lang w:val="en-US"/>
        </w:rPr>
        <w:t>pentru</w:t>
      </w:r>
      <w:proofErr w:type="spellEnd"/>
      <w:r w:rsidR="00E83BDE" w:rsidRPr="009B30A7">
        <w:rPr>
          <w:sz w:val="28"/>
          <w:szCs w:val="28"/>
          <w:lang w:val="en-US"/>
        </w:rPr>
        <w:t xml:space="preserve"> </w:t>
      </w:r>
      <w:proofErr w:type="spellStart"/>
      <w:r w:rsidR="00E83BDE" w:rsidRPr="009B30A7">
        <w:rPr>
          <w:sz w:val="28"/>
          <w:szCs w:val="28"/>
          <w:lang w:val="en-US"/>
        </w:rPr>
        <w:t>Asigurarea</w:t>
      </w:r>
      <w:proofErr w:type="spellEnd"/>
      <w:r w:rsidR="00E83BDE" w:rsidRPr="009B30A7">
        <w:rPr>
          <w:sz w:val="28"/>
          <w:szCs w:val="28"/>
          <w:lang w:val="en-US"/>
        </w:rPr>
        <w:t xml:space="preserve"> </w:t>
      </w:r>
      <w:proofErr w:type="spellStart"/>
      <w:r w:rsidR="00E83BDE" w:rsidRPr="009B30A7">
        <w:rPr>
          <w:sz w:val="28"/>
          <w:szCs w:val="28"/>
          <w:lang w:val="en-US"/>
        </w:rPr>
        <w:t>Calității</w:t>
      </w:r>
      <w:proofErr w:type="spellEnd"/>
      <w:r w:rsidR="00E83BDE" w:rsidRPr="009B30A7">
        <w:rPr>
          <w:sz w:val="28"/>
          <w:szCs w:val="28"/>
          <w:lang w:val="en-US"/>
        </w:rPr>
        <w:t xml:space="preserve"> </w:t>
      </w:r>
      <w:proofErr w:type="spellStart"/>
      <w:r w:rsidR="00E83BDE" w:rsidRPr="009B30A7">
        <w:rPr>
          <w:sz w:val="28"/>
          <w:szCs w:val="28"/>
          <w:lang w:val="en-US"/>
        </w:rPr>
        <w:t>în</w:t>
      </w:r>
      <w:proofErr w:type="spellEnd"/>
      <w:r w:rsidR="00E83BDE" w:rsidRPr="009B30A7">
        <w:rPr>
          <w:sz w:val="28"/>
          <w:szCs w:val="28"/>
          <w:lang w:val="en-US"/>
        </w:rPr>
        <w:t xml:space="preserve"> </w:t>
      </w:r>
      <w:proofErr w:type="spellStart"/>
      <w:r w:rsidR="00E83BDE" w:rsidRPr="009B30A7">
        <w:rPr>
          <w:sz w:val="28"/>
          <w:szCs w:val="28"/>
          <w:lang w:val="en-US"/>
        </w:rPr>
        <w:t>Învățămîntul</w:t>
      </w:r>
      <w:proofErr w:type="spellEnd"/>
      <w:r w:rsidR="00E83BDE" w:rsidRPr="009B30A7">
        <w:rPr>
          <w:sz w:val="28"/>
          <w:szCs w:val="28"/>
          <w:lang w:val="en-US"/>
        </w:rPr>
        <w:t xml:space="preserve"> Superior (EQAR).</w:t>
      </w:r>
    </w:p>
    <w:p w:rsidR="00E83BDE" w:rsidRPr="009B30A7" w:rsidRDefault="004873F4" w:rsidP="006F2B04">
      <w:pPr>
        <w:shd w:val="clear" w:color="auto" w:fill="FFFFFF"/>
        <w:tabs>
          <w:tab w:val="left" w:pos="0"/>
        </w:tabs>
        <w:ind w:firstLine="270"/>
        <w:jc w:val="both"/>
        <w:rPr>
          <w:color w:val="000000" w:themeColor="text1"/>
          <w:sz w:val="28"/>
          <w:szCs w:val="28"/>
        </w:rPr>
      </w:pPr>
      <w:r>
        <w:rPr>
          <w:color w:val="000000" w:themeColor="text1"/>
        </w:rPr>
        <w:tab/>
      </w:r>
      <w:r w:rsidR="006F2B04" w:rsidRPr="009B30A7">
        <w:rPr>
          <w:color w:val="000000" w:themeColor="text1"/>
          <w:sz w:val="28"/>
          <w:szCs w:val="28"/>
        </w:rPr>
        <w:t xml:space="preserve">(3) </w:t>
      </w:r>
      <w:r w:rsidR="00E83BDE" w:rsidRPr="009B30A7">
        <w:rPr>
          <w:color w:val="000000" w:themeColor="text1"/>
          <w:sz w:val="28"/>
          <w:szCs w:val="28"/>
        </w:rPr>
        <w:t xml:space="preserve">Principiile de constituire, funcționare și luare a deciziilor de către Comisiile de evaluare externă sunt stipulate în Regulamentele de organizare și funcționare ANCDITT și ANACIP, aprobate prin </w:t>
      </w:r>
      <w:proofErr w:type="spellStart"/>
      <w:r w:rsidR="00E83BDE" w:rsidRPr="009B30A7">
        <w:rPr>
          <w:color w:val="000000" w:themeColor="text1"/>
          <w:sz w:val="28"/>
          <w:szCs w:val="28"/>
        </w:rPr>
        <w:t>Hotărîre</w:t>
      </w:r>
      <w:proofErr w:type="spellEnd"/>
      <w:r w:rsidR="00E83BDE" w:rsidRPr="009B30A7">
        <w:rPr>
          <w:color w:val="000000" w:themeColor="text1"/>
          <w:sz w:val="28"/>
          <w:szCs w:val="28"/>
        </w:rPr>
        <w:t xml:space="preserve"> de Guvern.</w:t>
      </w:r>
    </w:p>
    <w:p w:rsidR="004873F4" w:rsidRPr="009B30A7" w:rsidRDefault="00FD0DCD" w:rsidP="004873F4">
      <w:pPr>
        <w:shd w:val="clear" w:color="auto" w:fill="FFFFFF"/>
        <w:ind w:firstLine="708"/>
        <w:jc w:val="both"/>
        <w:rPr>
          <w:color w:val="000000" w:themeColor="text1"/>
          <w:sz w:val="28"/>
          <w:szCs w:val="28"/>
        </w:rPr>
      </w:pPr>
      <w:r w:rsidRPr="009B30A7">
        <w:rPr>
          <w:color w:val="000000" w:themeColor="text1"/>
          <w:sz w:val="28"/>
          <w:szCs w:val="28"/>
        </w:rPr>
        <w:t xml:space="preserve">(4) Responsabilitățile Comisiilor  de evaluare externă sunt stipulate în Regulamentele de organizare și funcționare ale ANACIP și ANCDITT, aprobate prin </w:t>
      </w:r>
      <w:proofErr w:type="spellStart"/>
      <w:r w:rsidRPr="009B30A7">
        <w:rPr>
          <w:bCs/>
          <w:color w:val="000000" w:themeColor="text1"/>
          <w:sz w:val="28"/>
          <w:szCs w:val="28"/>
          <w:bdr w:val="none" w:sz="0" w:space="0" w:color="auto" w:frame="1"/>
        </w:rPr>
        <w:t>Hotărîre</w:t>
      </w:r>
      <w:proofErr w:type="spellEnd"/>
      <w:r w:rsidRPr="009B30A7">
        <w:rPr>
          <w:bCs/>
          <w:color w:val="000000" w:themeColor="text1"/>
          <w:sz w:val="28"/>
          <w:szCs w:val="28"/>
          <w:bdr w:val="none" w:sz="0" w:space="0" w:color="auto" w:frame="1"/>
        </w:rPr>
        <w:t xml:space="preserve"> de Guvern</w:t>
      </w:r>
      <w:r w:rsidRPr="009B30A7">
        <w:rPr>
          <w:color w:val="000000" w:themeColor="text1"/>
          <w:sz w:val="28"/>
          <w:szCs w:val="28"/>
        </w:rPr>
        <w:t>.</w:t>
      </w:r>
      <w:r w:rsidR="004873F4" w:rsidRPr="009B30A7">
        <w:rPr>
          <w:color w:val="000000" w:themeColor="text1"/>
          <w:sz w:val="28"/>
          <w:szCs w:val="28"/>
        </w:rPr>
        <w:t>”.</w:t>
      </w:r>
    </w:p>
    <w:p w:rsidR="004873F4" w:rsidRPr="009B30A7" w:rsidRDefault="004873F4" w:rsidP="004873F4">
      <w:pPr>
        <w:shd w:val="clear" w:color="auto" w:fill="FFFFFF"/>
        <w:ind w:firstLine="708"/>
        <w:jc w:val="both"/>
        <w:rPr>
          <w:color w:val="000000" w:themeColor="text1"/>
          <w:sz w:val="28"/>
          <w:szCs w:val="28"/>
        </w:rPr>
      </w:pPr>
      <w:r w:rsidRPr="00893C3B">
        <w:rPr>
          <w:b/>
          <w:color w:val="000000" w:themeColor="text1"/>
          <w:sz w:val="28"/>
          <w:szCs w:val="28"/>
        </w:rPr>
        <w:t>51</w:t>
      </w:r>
      <w:r w:rsidRPr="009B30A7">
        <w:rPr>
          <w:color w:val="000000" w:themeColor="text1"/>
          <w:sz w:val="28"/>
          <w:szCs w:val="28"/>
        </w:rPr>
        <w:t>. Articolul 97 se abrogă.</w:t>
      </w:r>
    </w:p>
    <w:p w:rsidR="005F36B2" w:rsidRPr="009B30A7" w:rsidRDefault="004873F4" w:rsidP="004873F4">
      <w:pPr>
        <w:shd w:val="clear" w:color="auto" w:fill="FFFFFF"/>
        <w:ind w:firstLine="708"/>
        <w:jc w:val="both"/>
        <w:rPr>
          <w:color w:val="000000" w:themeColor="text1"/>
          <w:sz w:val="28"/>
          <w:szCs w:val="28"/>
        </w:rPr>
      </w:pPr>
      <w:r w:rsidRPr="00893C3B">
        <w:rPr>
          <w:b/>
          <w:color w:val="000000" w:themeColor="text1"/>
          <w:sz w:val="28"/>
          <w:szCs w:val="28"/>
        </w:rPr>
        <w:t>52</w:t>
      </w:r>
      <w:r w:rsidRPr="009B30A7">
        <w:rPr>
          <w:color w:val="000000" w:themeColor="text1"/>
          <w:sz w:val="28"/>
          <w:szCs w:val="28"/>
        </w:rPr>
        <w:t>. Articolul 98 va avea următorul cuprins:</w:t>
      </w:r>
    </w:p>
    <w:p w:rsidR="005F36B2" w:rsidRPr="009B47B3" w:rsidRDefault="005F36B2" w:rsidP="005F36B2">
      <w:pPr>
        <w:shd w:val="clear" w:color="auto" w:fill="FFFFFF"/>
        <w:ind w:firstLine="708"/>
        <w:jc w:val="both"/>
        <w:rPr>
          <w:color w:val="000000" w:themeColor="text1"/>
          <w:sz w:val="28"/>
          <w:szCs w:val="28"/>
        </w:rPr>
      </w:pPr>
      <w:r w:rsidRPr="009B47B3">
        <w:rPr>
          <w:bCs/>
          <w:color w:val="000000" w:themeColor="text1"/>
          <w:sz w:val="28"/>
          <w:szCs w:val="28"/>
          <w:bdr w:val="none" w:sz="0" w:space="0" w:color="auto" w:frame="1"/>
        </w:rPr>
        <w:t>„</w:t>
      </w:r>
      <w:r w:rsidRPr="0079185B">
        <w:rPr>
          <w:b/>
          <w:bCs/>
          <w:color w:val="000000" w:themeColor="text1"/>
          <w:sz w:val="28"/>
          <w:szCs w:val="28"/>
          <w:bdr w:val="none" w:sz="0" w:space="0" w:color="auto" w:frame="1"/>
        </w:rPr>
        <w:t>Articolul 98</w:t>
      </w:r>
      <w:r w:rsidRPr="009B47B3">
        <w:rPr>
          <w:bCs/>
          <w:color w:val="000000" w:themeColor="text1"/>
          <w:sz w:val="28"/>
          <w:szCs w:val="28"/>
          <w:bdr w:val="none" w:sz="0" w:space="0" w:color="auto" w:frame="1"/>
        </w:rPr>
        <w:t>. Criteriile generale de evaluare a activităţii organizaţiilor din domeniile cercetare-dezvoltare, inovare şi transfer tehnologic</w:t>
      </w:r>
    </w:p>
    <w:p w:rsidR="005F36B2" w:rsidRPr="009B30A7" w:rsidRDefault="005F36B2" w:rsidP="00AE66FF">
      <w:pPr>
        <w:ind w:firstLine="708"/>
        <w:jc w:val="both"/>
        <w:rPr>
          <w:bCs/>
          <w:color w:val="000000" w:themeColor="text1"/>
          <w:sz w:val="28"/>
          <w:szCs w:val="28"/>
          <w:bdr w:val="none" w:sz="0" w:space="0" w:color="auto" w:frame="1"/>
        </w:rPr>
      </w:pPr>
      <w:r w:rsidRPr="009B30A7">
        <w:rPr>
          <w:bCs/>
          <w:color w:val="000000" w:themeColor="text1"/>
          <w:sz w:val="28"/>
          <w:szCs w:val="28"/>
          <w:bdr w:val="none" w:sz="0" w:space="0" w:color="auto" w:frame="1"/>
        </w:rPr>
        <w:t xml:space="preserve"> (1) Standardele, criteriile și indicatorii de evaluare externă în vederea </w:t>
      </w:r>
      <w:r w:rsidR="000D2AA6">
        <w:rPr>
          <w:bCs/>
          <w:color w:val="000000" w:themeColor="text1"/>
          <w:sz w:val="28"/>
          <w:szCs w:val="28"/>
          <w:bdr w:val="none" w:sz="0" w:space="0" w:color="auto" w:frame="1"/>
        </w:rPr>
        <w:t>acredit</w:t>
      </w:r>
      <w:r w:rsidRPr="009B30A7">
        <w:rPr>
          <w:bCs/>
          <w:color w:val="000000" w:themeColor="text1"/>
          <w:sz w:val="28"/>
          <w:szCs w:val="28"/>
          <w:bdr w:val="none" w:sz="0" w:space="0" w:color="auto" w:frame="1"/>
        </w:rPr>
        <w:t xml:space="preserve">ării instituțiilor de învățământ superior sunt elaborate de ANACIP și aprobate prin </w:t>
      </w:r>
      <w:proofErr w:type="spellStart"/>
      <w:r w:rsidRPr="009B30A7">
        <w:rPr>
          <w:bCs/>
          <w:color w:val="000000" w:themeColor="text1"/>
          <w:sz w:val="28"/>
          <w:szCs w:val="28"/>
          <w:bdr w:val="none" w:sz="0" w:space="0" w:color="auto" w:frame="1"/>
        </w:rPr>
        <w:t>Hotărîre</w:t>
      </w:r>
      <w:proofErr w:type="spellEnd"/>
      <w:r w:rsidRPr="009B30A7">
        <w:rPr>
          <w:bCs/>
          <w:color w:val="000000" w:themeColor="text1"/>
          <w:sz w:val="28"/>
          <w:szCs w:val="28"/>
          <w:bdr w:val="none" w:sz="0" w:space="0" w:color="auto" w:frame="1"/>
        </w:rPr>
        <w:t xml:space="preserve"> de Guvern.</w:t>
      </w:r>
    </w:p>
    <w:p w:rsidR="005F36B2" w:rsidRPr="009B30A7" w:rsidRDefault="005F36B2" w:rsidP="00AE66FF">
      <w:pPr>
        <w:ind w:firstLine="708"/>
        <w:jc w:val="both"/>
        <w:rPr>
          <w:bCs/>
          <w:color w:val="000000" w:themeColor="text1"/>
          <w:sz w:val="28"/>
          <w:szCs w:val="28"/>
          <w:bdr w:val="none" w:sz="0" w:space="0" w:color="auto" w:frame="1"/>
        </w:rPr>
      </w:pPr>
      <w:r w:rsidRPr="009B30A7">
        <w:rPr>
          <w:bCs/>
          <w:color w:val="000000" w:themeColor="text1"/>
          <w:sz w:val="28"/>
          <w:szCs w:val="28"/>
          <w:bdr w:val="none" w:sz="0" w:space="0" w:color="auto" w:frame="1"/>
        </w:rPr>
        <w:t xml:space="preserve">(2) Standardele, criteriile și indicatorii de evaluare externă în vederea </w:t>
      </w:r>
      <w:r w:rsidR="00E72EBE">
        <w:rPr>
          <w:bCs/>
          <w:color w:val="000000" w:themeColor="text1"/>
          <w:sz w:val="28"/>
          <w:szCs w:val="28"/>
          <w:bdr w:val="none" w:sz="0" w:space="0" w:color="auto" w:frame="1"/>
        </w:rPr>
        <w:t>acredit</w:t>
      </w:r>
      <w:r w:rsidRPr="009B30A7">
        <w:rPr>
          <w:bCs/>
          <w:color w:val="000000" w:themeColor="text1"/>
          <w:sz w:val="28"/>
          <w:szCs w:val="28"/>
          <w:bdr w:val="none" w:sz="0" w:space="0" w:color="auto" w:frame="1"/>
        </w:rPr>
        <w:t xml:space="preserve">ării organizațiilor din domeniile cercetare-dezvoltare, inovare și transfer tehnologic sunt elaborate de </w:t>
      </w:r>
      <w:r w:rsidRPr="009B30A7">
        <w:rPr>
          <w:color w:val="000000" w:themeColor="text1"/>
          <w:sz w:val="28"/>
          <w:szCs w:val="28"/>
        </w:rPr>
        <w:t>către</w:t>
      </w:r>
      <w:r w:rsidRPr="009B30A7">
        <w:rPr>
          <w:bCs/>
          <w:color w:val="000000" w:themeColor="text1"/>
          <w:sz w:val="28"/>
          <w:szCs w:val="28"/>
          <w:bdr w:val="none" w:sz="0" w:space="0" w:color="auto" w:frame="1"/>
        </w:rPr>
        <w:t xml:space="preserve"> </w:t>
      </w:r>
      <w:r w:rsidRPr="009B30A7">
        <w:rPr>
          <w:color w:val="000000" w:themeColor="text1"/>
          <w:sz w:val="28"/>
          <w:szCs w:val="28"/>
        </w:rPr>
        <w:t>ANCDITT</w:t>
      </w:r>
      <w:r w:rsidRPr="009B30A7">
        <w:rPr>
          <w:bCs/>
          <w:color w:val="000000" w:themeColor="text1"/>
          <w:sz w:val="28"/>
          <w:szCs w:val="28"/>
          <w:bdr w:val="none" w:sz="0" w:space="0" w:color="auto" w:frame="1"/>
        </w:rPr>
        <w:t xml:space="preserve"> și se aprobă prin </w:t>
      </w:r>
      <w:proofErr w:type="spellStart"/>
      <w:r w:rsidRPr="009B30A7">
        <w:rPr>
          <w:bCs/>
          <w:color w:val="000000" w:themeColor="text1"/>
          <w:sz w:val="28"/>
          <w:szCs w:val="28"/>
          <w:bdr w:val="none" w:sz="0" w:space="0" w:color="auto" w:frame="1"/>
        </w:rPr>
        <w:t>Hotărîre</w:t>
      </w:r>
      <w:proofErr w:type="spellEnd"/>
      <w:r w:rsidRPr="009B30A7">
        <w:rPr>
          <w:bCs/>
          <w:color w:val="000000" w:themeColor="text1"/>
          <w:sz w:val="28"/>
          <w:szCs w:val="28"/>
          <w:bdr w:val="none" w:sz="0" w:space="0" w:color="auto" w:frame="1"/>
        </w:rPr>
        <w:t xml:space="preserve"> de Guvern.</w:t>
      </w:r>
      <w:r w:rsidR="00FB08A8" w:rsidRPr="009B30A7">
        <w:rPr>
          <w:bCs/>
          <w:color w:val="000000" w:themeColor="text1"/>
          <w:sz w:val="28"/>
          <w:szCs w:val="28"/>
          <w:bdr w:val="none" w:sz="0" w:space="0" w:color="auto" w:frame="1"/>
        </w:rPr>
        <w:t>”.</w:t>
      </w:r>
    </w:p>
    <w:p w:rsidR="00FB08A8" w:rsidRPr="009B30A7" w:rsidRDefault="00FB08A8" w:rsidP="00AE66FF">
      <w:pPr>
        <w:ind w:firstLine="708"/>
        <w:jc w:val="both"/>
        <w:rPr>
          <w:bCs/>
          <w:color w:val="000000" w:themeColor="text1"/>
          <w:sz w:val="28"/>
          <w:szCs w:val="28"/>
          <w:bdr w:val="none" w:sz="0" w:space="0" w:color="auto" w:frame="1"/>
        </w:rPr>
      </w:pPr>
      <w:r w:rsidRPr="00834146">
        <w:rPr>
          <w:b/>
          <w:bCs/>
          <w:color w:val="000000" w:themeColor="text1"/>
          <w:sz w:val="28"/>
          <w:szCs w:val="28"/>
          <w:bdr w:val="none" w:sz="0" w:space="0" w:color="auto" w:frame="1"/>
        </w:rPr>
        <w:t>53.</w:t>
      </w:r>
      <w:r w:rsidRPr="009B30A7">
        <w:rPr>
          <w:bCs/>
          <w:color w:val="000000" w:themeColor="text1"/>
          <w:sz w:val="28"/>
          <w:szCs w:val="28"/>
          <w:bdr w:val="none" w:sz="0" w:space="0" w:color="auto" w:frame="1"/>
        </w:rPr>
        <w:t xml:space="preserve"> Articolele 99, 100 se abrogă.</w:t>
      </w:r>
    </w:p>
    <w:p w:rsidR="00FB08A8" w:rsidRPr="009B30A7" w:rsidRDefault="001941B3" w:rsidP="001941B3">
      <w:pPr>
        <w:tabs>
          <w:tab w:val="left" w:pos="1134"/>
        </w:tabs>
        <w:spacing w:after="120"/>
        <w:ind w:left="720"/>
        <w:jc w:val="both"/>
        <w:rPr>
          <w:color w:val="000000" w:themeColor="text1"/>
          <w:sz w:val="28"/>
          <w:szCs w:val="28"/>
        </w:rPr>
      </w:pPr>
      <w:r w:rsidRPr="00834146">
        <w:rPr>
          <w:b/>
          <w:color w:val="000000" w:themeColor="text1"/>
          <w:sz w:val="28"/>
          <w:szCs w:val="28"/>
        </w:rPr>
        <w:t>5</w:t>
      </w:r>
      <w:r w:rsidR="00FB08A8" w:rsidRPr="00834146">
        <w:rPr>
          <w:b/>
          <w:color w:val="000000" w:themeColor="text1"/>
          <w:sz w:val="28"/>
          <w:szCs w:val="28"/>
        </w:rPr>
        <w:t>4</w:t>
      </w:r>
      <w:r w:rsidR="00FB08A8" w:rsidRPr="009B30A7">
        <w:rPr>
          <w:color w:val="000000" w:themeColor="text1"/>
          <w:sz w:val="28"/>
          <w:szCs w:val="28"/>
        </w:rPr>
        <w:t>. Articolul 101 va avea următorul cuprins:</w:t>
      </w:r>
    </w:p>
    <w:p w:rsidR="001941B3" w:rsidRPr="009B47B3" w:rsidRDefault="007268DD" w:rsidP="001941B3">
      <w:pPr>
        <w:tabs>
          <w:tab w:val="left" w:pos="1134"/>
        </w:tabs>
        <w:spacing w:after="120"/>
        <w:ind w:left="720"/>
        <w:jc w:val="both"/>
        <w:rPr>
          <w:color w:val="000000" w:themeColor="text1"/>
          <w:sz w:val="28"/>
          <w:szCs w:val="28"/>
        </w:rPr>
      </w:pPr>
      <w:r>
        <w:rPr>
          <w:color w:val="000000" w:themeColor="text1"/>
          <w:sz w:val="26"/>
          <w:szCs w:val="26"/>
        </w:rPr>
        <w:lastRenderedPageBreak/>
        <w:t xml:space="preserve"> </w:t>
      </w:r>
      <w:r w:rsidR="00FB08A8" w:rsidRPr="009B47B3">
        <w:rPr>
          <w:color w:val="000000" w:themeColor="text1"/>
          <w:sz w:val="28"/>
          <w:szCs w:val="28"/>
        </w:rPr>
        <w:t>„</w:t>
      </w:r>
      <w:r w:rsidR="00FB08A8" w:rsidRPr="0079185B">
        <w:rPr>
          <w:b/>
          <w:color w:val="000000" w:themeColor="text1"/>
          <w:sz w:val="28"/>
          <w:szCs w:val="28"/>
        </w:rPr>
        <w:t>Articolul 101</w:t>
      </w:r>
      <w:r w:rsidR="00FB08A8" w:rsidRPr="009B47B3">
        <w:rPr>
          <w:color w:val="000000" w:themeColor="text1"/>
          <w:sz w:val="28"/>
          <w:szCs w:val="28"/>
        </w:rPr>
        <w:t>.</w:t>
      </w:r>
      <w:r w:rsidR="001941B3" w:rsidRPr="009B47B3">
        <w:rPr>
          <w:color w:val="000000" w:themeColor="text1"/>
          <w:sz w:val="28"/>
          <w:szCs w:val="28"/>
        </w:rPr>
        <w:t xml:space="preserve"> </w:t>
      </w:r>
      <w:r w:rsidR="00FB08A8" w:rsidRPr="009B47B3">
        <w:rPr>
          <w:color w:val="000000" w:themeColor="text1"/>
          <w:sz w:val="28"/>
          <w:szCs w:val="28"/>
        </w:rPr>
        <w:t>Rezultatele evaluării externe</w:t>
      </w:r>
    </w:p>
    <w:p w:rsidR="007268DD" w:rsidRPr="009B30A7" w:rsidRDefault="007268DD" w:rsidP="007268DD">
      <w:pPr>
        <w:pStyle w:val="NormalWeb"/>
        <w:shd w:val="clear" w:color="auto" w:fill="FFFFFF"/>
        <w:rPr>
          <w:color w:val="000000" w:themeColor="text1"/>
          <w:sz w:val="28"/>
          <w:szCs w:val="28"/>
          <w:lang w:val="en-US"/>
        </w:rPr>
      </w:pPr>
      <w:r w:rsidRPr="009B30A7">
        <w:rPr>
          <w:color w:val="000000" w:themeColor="text1"/>
          <w:sz w:val="28"/>
          <w:szCs w:val="28"/>
          <w:lang w:val="en-US"/>
        </w:rPr>
        <w:t xml:space="preserve">1) </w:t>
      </w:r>
      <w:proofErr w:type="spellStart"/>
      <w:r w:rsidRPr="009B30A7">
        <w:rPr>
          <w:color w:val="000000" w:themeColor="text1"/>
          <w:sz w:val="28"/>
          <w:szCs w:val="28"/>
          <w:lang w:val="en-US"/>
        </w:rPr>
        <w:t>Orice</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persoană</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juridică</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publică</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sau</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privată</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interesată</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în</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oferirea</w:t>
      </w:r>
      <w:proofErr w:type="spellEnd"/>
      <w:r w:rsidRPr="009B30A7">
        <w:rPr>
          <w:color w:val="000000" w:themeColor="text1"/>
          <w:sz w:val="28"/>
          <w:szCs w:val="28"/>
          <w:lang w:val="en-US"/>
        </w:rPr>
        <w:t xml:space="preserve"> de </w:t>
      </w:r>
      <w:proofErr w:type="spellStart"/>
      <w:r w:rsidRPr="009B30A7">
        <w:rPr>
          <w:color w:val="000000" w:themeColor="text1"/>
          <w:sz w:val="28"/>
          <w:szCs w:val="28"/>
          <w:lang w:val="en-US"/>
        </w:rPr>
        <w:t>programe</w:t>
      </w:r>
      <w:proofErr w:type="spellEnd"/>
      <w:r w:rsidRPr="009B30A7">
        <w:rPr>
          <w:color w:val="000000" w:themeColor="text1"/>
          <w:sz w:val="28"/>
          <w:szCs w:val="28"/>
          <w:lang w:val="en-US"/>
        </w:rPr>
        <w:t xml:space="preserve"> de </w:t>
      </w:r>
      <w:proofErr w:type="spellStart"/>
      <w:r w:rsidRPr="009B30A7">
        <w:rPr>
          <w:color w:val="000000" w:themeColor="text1"/>
          <w:sz w:val="28"/>
          <w:szCs w:val="28"/>
          <w:lang w:val="en-US"/>
        </w:rPr>
        <w:t>studii</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superioare</w:t>
      </w:r>
      <w:proofErr w:type="spellEnd"/>
      <w:r w:rsidRPr="009B30A7">
        <w:rPr>
          <w:color w:val="000000" w:themeColor="text1"/>
          <w:sz w:val="28"/>
          <w:szCs w:val="28"/>
          <w:lang w:val="en-US"/>
        </w:rPr>
        <w:t xml:space="preserve"> de </w:t>
      </w:r>
      <w:proofErr w:type="spellStart"/>
      <w:r w:rsidRPr="009B30A7">
        <w:rPr>
          <w:color w:val="000000" w:themeColor="text1"/>
          <w:sz w:val="28"/>
          <w:szCs w:val="28"/>
          <w:lang w:val="en-US"/>
        </w:rPr>
        <w:t>doctorat</w:t>
      </w:r>
      <w:proofErr w:type="spellEnd"/>
      <w:r w:rsidRPr="009B30A7">
        <w:rPr>
          <w:color w:val="000000" w:themeColor="text1"/>
          <w:sz w:val="28"/>
          <w:szCs w:val="28"/>
          <w:lang w:val="en-US"/>
        </w:rPr>
        <w:t xml:space="preserve"> se </w:t>
      </w:r>
      <w:proofErr w:type="spellStart"/>
      <w:r w:rsidRPr="009B30A7">
        <w:rPr>
          <w:color w:val="000000" w:themeColor="text1"/>
          <w:sz w:val="28"/>
          <w:szCs w:val="28"/>
          <w:lang w:val="en-US"/>
        </w:rPr>
        <w:t>supune</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obligatoriu</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procesului</w:t>
      </w:r>
      <w:proofErr w:type="spellEnd"/>
      <w:r w:rsidRPr="009B30A7">
        <w:rPr>
          <w:color w:val="000000" w:themeColor="text1"/>
          <w:sz w:val="28"/>
          <w:szCs w:val="28"/>
          <w:lang w:val="en-US"/>
        </w:rPr>
        <w:t xml:space="preserve"> de </w:t>
      </w:r>
      <w:proofErr w:type="spellStart"/>
      <w:r w:rsidRPr="009B30A7">
        <w:rPr>
          <w:color w:val="000000" w:themeColor="text1"/>
          <w:sz w:val="28"/>
          <w:szCs w:val="28"/>
          <w:lang w:val="en-US"/>
        </w:rPr>
        <w:t>evaluare</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externă</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în</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vederea</w:t>
      </w:r>
      <w:proofErr w:type="spellEnd"/>
      <w:r w:rsidRPr="009B30A7">
        <w:rPr>
          <w:color w:val="000000" w:themeColor="text1"/>
          <w:sz w:val="28"/>
          <w:szCs w:val="28"/>
          <w:lang w:val="en-US"/>
        </w:rPr>
        <w:t xml:space="preserve"> </w:t>
      </w:r>
      <w:proofErr w:type="spellStart"/>
      <w:r w:rsidR="003772B0">
        <w:rPr>
          <w:color w:val="000000" w:themeColor="text1"/>
          <w:sz w:val="28"/>
          <w:szCs w:val="28"/>
          <w:lang w:val="en-US"/>
        </w:rPr>
        <w:t>acredit</w:t>
      </w:r>
      <w:r w:rsidRPr="009B30A7">
        <w:rPr>
          <w:color w:val="000000" w:themeColor="text1"/>
          <w:sz w:val="28"/>
          <w:szCs w:val="28"/>
          <w:lang w:val="en-US"/>
        </w:rPr>
        <w:t>ării</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în</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calitate</w:t>
      </w:r>
      <w:proofErr w:type="spellEnd"/>
      <w:r w:rsidRPr="009B30A7">
        <w:rPr>
          <w:color w:val="000000" w:themeColor="text1"/>
          <w:sz w:val="28"/>
          <w:szCs w:val="28"/>
          <w:lang w:val="en-US"/>
        </w:rPr>
        <w:t xml:space="preserve"> de </w:t>
      </w:r>
      <w:proofErr w:type="spellStart"/>
      <w:r w:rsidRPr="009B30A7">
        <w:rPr>
          <w:color w:val="000000" w:themeColor="text1"/>
          <w:sz w:val="28"/>
          <w:szCs w:val="28"/>
          <w:lang w:val="en-US"/>
        </w:rPr>
        <w:t>instituţie</w:t>
      </w:r>
      <w:proofErr w:type="spellEnd"/>
      <w:r w:rsidRPr="009B30A7">
        <w:rPr>
          <w:color w:val="000000" w:themeColor="text1"/>
          <w:sz w:val="28"/>
          <w:szCs w:val="28"/>
          <w:lang w:val="en-US"/>
        </w:rPr>
        <w:t xml:space="preserve"> de </w:t>
      </w:r>
      <w:proofErr w:type="spellStart"/>
      <w:r w:rsidRPr="009B30A7">
        <w:rPr>
          <w:color w:val="000000" w:themeColor="text1"/>
          <w:sz w:val="28"/>
          <w:szCs w:val="28"/>
          <w:lang w:val="en-US"/>
        </w:rPr>
        <w:t>învăţămînt</w:t>
      </w:r>
      <w:proofErr w:type="spellEnd"/>
      <w:r w:rsidRPr="009B30A7">
        <w:rPr>
          <w:color w:val="000000" w:themeColor="text1"/>
          <w:sz w:val="28"/>
          <w:szCs w:val="28"/>
          <w:lang w:val="en-US"/>
        </w:rPr>
        <w:t xml:space="preserve"> superior </w:t>
      </w:r>
      <w:proofErr w:type="spellStart"/>
      <w:proofErr w:type="gramStart"/>
      <w:r w:rsidRPr="009B30A7">
        <w:rPr>
          <w:color w:val="000000" w:themeColor="text1"/>
          <w:sz w:val="28"/>
          <w:szCs w:val="28"/>
          <w:lang w:val="en-US"/>
        </w:rPr>
        <w:t>pentru</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pregătirea</w:t>
      </w:r>
      <w:proofErr w:type="spellEnd"/>
      <w:proofErr w:type="gramEnd"/>
      <w:r w:rsidRPr="009B30A7">
        <w:rPr>
          <w:color w:val="000000" w:themeColor="text1"/>
          <w:sz w:val="28"/>
          <w:szCs w:val="28"/>
          <w:lang w:val="en-US"/>
        </w:rPr>
        <w:t xml:space="preserve"> </w:t>
      </w:r>
      <w:proofErr w:type="spellStart"/>
      <w:r w:rsidRPr="009B30A7">
        <w:rPr>
          <w:color w:val="000000" w:themeColor="text1"/>
          <w:sz w:val="28"/>
          <w:szCs w:val="28"/>
          <w:lang w:val="en-US"/>
        </w:rPr>
        <w:t>cadrelor</w:t>
      </w:r>
      <w:proofErr w:type="spellEnd"/>
      <w:r w:rsidRPr="009B30A7">
        <w:rPr>
          <w:color w:val="000000" w:themeColor="text1"/>
          <w:sz w:val="28"/>
          <w:szCs w:val="28"/>
          <w:lang w:val="en-US"/>
        </w:rPr>
        <w:t xml:space="preserve"> de </w:t>
      </w:r>
      <w:proofErr w:type="spellStart"/>
      <w:r w:rsidRPr="009B30A7">
        <w:rPr>
          <w:color w:val="000000" w:themeColor="text1"/>
          <w:sz w:val="28"/>
          <w:szCs w:val="28"/>
          <w:lang w:val="en-US"/>
        </w:rPr>
        <w:t>înaltă</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calificare</w:t>
      </w:r>
      <w:proofErr w:type="spellEnd"/>
      <w:r w:rsidRPr="009B30A7">
        <w:rPr>
          <w:color w:val="000000" w:themeColor="text1"/>
          <w:sz w:val="28"/>
          <w:szCs w:val="28"/>
          <w:lang w:val="en-US"/>
        </w:rPr>
        <w:t>.</w:t>
      </w:r>
    </w:p>
    <w:p w:rsidR="00A44A0B" w:rsidRPr="00014B6F" w:rsidRDefault="00A44A0B" w:rsidP="00A44A0B">
      <w:pPr>
        <w:shd w:val="clear" w:color="auto" w:fill="FFFFFF"/>
        <w:tabs>
          <w:tab w:val="left" w:pos="0"/>
        </w:tabs>
        <w:jc w:val="both"/>
        <w:rPr>
          <w:color w:val="000000" w:themeColor="text1"/>
          <w:sz w:val="28"/>
          <w:szCs w:val="28"/>
        </w:rPr>
      </w:pPr>
      <w:r w:rsidRPr="009B30A7">
        <w:rPr>
          <w:color w:val="000000" w:themeColor="text1"/>
          <w:sz w:val="28"/>
          <w:szCs w:val="28"/>
          <w:lang w:val="en-US"/>
        </w:rPr>
        <w:tab/>
      </w:r>
      <w:r w:rsidR="007268DD" w:rsidRPr="009B30A7">
        <w:rPr>
          <w:color w:val="000000" w:themeColor="text1"/>
          <w:sz w:val="28"/>
          <w:szCs w:val="28"/>
          <w:lang w:val="en-US"/>
        </w:rPr>
        <w:t xml:space="preserve">(2) </w:t>
      </w:r>
      <w:proofErr w:type="spellStart"/>
      <w:r w:rsidR="007268DD" w:rsidRPr="009B30A7">
        <w:rPr>
          <w:color w:val="000000" w:themeColor="text1"/>
          <w:sz w:val="28"/>
          <w:szCs w:val="28"/>
          <w:lang w:val="en-US"/>
        </w:rPr>
        <w:t>Decizia</w:t>
      </w:r>
      <w:proofErr w:type="spellEnd"/>
      <w:r w:rsidR="007268DD" w:rsidRPr="009B30A7">
        <w:rPr>
          <w:color w:val="000000" w:themeColor="text1"/>
          <w:sz w:val="28"/>
          <w:szCs w:val="28"/>
          <w:lang w:val="en-US"/>
        </w:rPr>
        <w:t xml:space="preserve"> cu </w:t>
      </w:r>
      <w:proofErr w:type="spellStart"/>
      <w:r w:rsidR="007268DD" w:rsidRPr="009B30A7">
        <w:rPr>
          <w:color w:val="000000" w:themeColor="text1"/>
          <w:sz w:val="28"/>
          <w:szCs w:val="28"/>
          <w:lang w:val="en-US"/>
        </w:rPr>
        <w:t>privire</w:t>
      </w:r>
      <w:proofErr w:type="spellEnd"/>
      <w:r w:rsidR="007268DD" w:rsidRPr="009B30A7">
        <w:rPr>
          <w:color w:val="000000" w:themeColor="text1"/>
          <w:sz w:val="28"/>
          <w:szCs w:val="28"/>
          <w:lang w:val="en-US"/>
        </w:rPr>
        <w:t xml:space="preserve"> la </w:t>
      </w:r>
      <w:proofErr w:type="spellStart"/>
      <w:proofErr w:type="gramStart"/>
      <w:r w:rsidR="003772B0" w:rsidRPr="00014B6F">
        <w:rPr>
          <w:color w:val="000000" w:themeColor="text1"/>
          <w:sz w:val="28"/>
          <w:szCs w:val="28"/>
          <w:lang w:val="en-US"/>
        </w:rPr>
        <w:t>acredit</w:t>
      </w:r>
      <w:r w:rsidR="007268DD" w:rsidRPr="00014B6F">
        <w:rPr>
          <w:color w:val="000000" w:themeColor="text1"/>
          <w:sz w:val="28"/>
          <w:szCs w:val="28"/>
          <w:lang w:val="en-US"/>
        </w:rPr>
        <w:t>area</w:t>
      </w:r>
      <w:proofErr w:type="spellEnd"/>
      <w:r w:rsidR="007268DD" w:rsidRPr="00014B6F">
        <w:rPr>
          <w:color w:val="000000" w:themeColor="text1"/>
          <w:sz w:val="28"/>
          <w:szCs w:val="28"/>
          <w:lang w:val="en-US"/>
        </w:rPr>
        <w:t xml:space="preserve">  </w:t>
      </w:r>
      <w:proofErr w:type="spellStart"/>
      <w:r w:rsidR="007268DD" w:rsidRPr="00014B6F">
        <w:rPr>
          <w:color w:val="000000" w:themeColor="text1"/>
          <w:sz w:val="28"/>
          <w:szCs w:val="28"/>
          <w:lang w:val="en-US"/>
        </w:rPr>
        <w:t>sau</w:t>
      </w:r>
      <w:proofErr w:type="spellEnd"/>
      <w:proofErr w:type="gramEnd"/>
      <w:r w:rsidR="007268DD" w:rsidRPr="00014B6F">
        <w:rPr>
          <w:color w:val="000000" w:themeColor="text1"/>
          <w:sz w:val="28"/>
          <w:szCs w:val="28"/>
          <w:lang w:val="en-US"/>
        </w:rPr>
        <w:t xml:space="preserve"> </w:t>
      </w:r>
      <w:proofErr w:type="spellStart"/>
      <w:r w:rsidR="007268DD" w:rsidRPr="00014B6F">
        <w:rPr>
          <w:color w:val="000000" w:themeColor="text1"/>
          <w:sz w:val="28"/>
          <w:szCs w:val="28"/>
          <w:lang w:val="en-US"/>
        </w:rPr>
        <w:t>ne</w:t>
      </w:r>
      <w:r w:rsidR="003772B0" w:rsidRPr="00014B6F">
        <w:rPr>
          <w:color w:val="000000" w:themeColor="text1"/>
          <w:sz w:val="28"/>
          <w:szCs w:val="28"/>
          <w:lang w:val="en-US"/>
        </w:rPr>
        <w:t>acredit</w:t>
      </w:r>
      <w:r w:rsidR="007268DD" w:rsidRPr="00014B6F">
        <w:rPr>
          <w:color w:val="000000" w:themeColor="text1"/>
          <w:sz w:val="28"/>
          <w:szCs w:val="28"/>
          <w:lang w:val="en-US"/>
        </w:rPr>
        <w:t>area</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instituțiiilor</w:t>
      </w:r>
      <w:proofErr w:type="spellEnd"/>
      <w:r w:rsidR="007268DD" w:rsidRPr="009B30A7">
        <w:rPr>
          <w:color w:val="000000" w:themeColor="text1"/>
          <w:sz w:val="28"/>
          <w:szCs w:val="28"/>
          <w:lang w:val="en-US"/>
        </w:rPr>
        <w:t xml:space="preserve"> de </w:t>
      </w:r>
      <w:proofErr w:type="spellStart"/>
      <w:r w:rsidR="007268DD" w:rsidRPr="009B30A7">
        <w:rPr>
          <w:color w:val="000000" w:themeColor="text1"/>
          <w:sz w:val="28"/>
          <w:szCs w:val="28"/>
          <w:lang w:val="en-US"/>
        </w:rPr>
        <w:t>învățământ</w:t>
      </w:r>
      <w:proofErr w:type="spellEnd"/>
      <w:r w:rsidR="007268DD" w:rsidRPr="009B30A7">
        <w:rPr>
          <w:color w:val="000000" w:themeColor="text1"/>
          <w:sz w:val="28"/>
          <w:szCs w:val="28"/>
          <w:lang w:val="en-US"/>
        </w:rPr>
        <w:t xml:space="preserve"> superior se </w:t>
      </w:r>
      <w:proofErr w:type="spellStart"/>
      <w:r w:rsidR="007268DD" w:rsidRPr="009B30A7">
        <w:rPr>
          <w:color w:val="000000" w:themeColor="text1"/>
          <w:sz w:val="28"/>
          <w:szCs w:val="28"/>
          <w:lang w:val="en-US"/>
        </w:rPr>
        <w:t>adoptă</w:t>
      </w:r>
      <w:proofErr w:type="spellEnd"/>
      <w:r w:rsidR="007268DD" w:rsidRPr="009B30A7">
        <w:rPr>
          <w:color w:val="000000" w:themeColor="text1"/>
          <w:sz w:val="28"/>
          <w:szCs w:val="28"/>
          <w:lang w:val="en-US"/>
        </w:rPr>
        <w:t xml:space="preserve"> de </w:t>
      </w:r>
      <w:proofErr w:type="spellStart"/>
      <w:r w:rsidR="007268DD" w:rsidRPr="009B30A7">
        <w:rPr>
          <w:color w:val="000000" w:themeColor="text1"/>
          <w:sz w:val="28"/>
          <w:szCs w:val="28"/>
          <w:lang w:val="en-US"/>
        </w:rPr>
        <w:t>Guvern</w:t>
      </w:r>
      <w:proofErr w:type="spellEnd"/>
      <w:r w:rsidR="007268DD" w:rsidRPr="009B30A7">
        <w:rPr>
          <w:color w:val="000000" w:themeColor="text1"/>
          <w:sz w:val="28"/>
          <w:szCs w:val="28"/>
          <w:lang w:val="en-US"/>
        </w:rPr>
        <w:t xml:space="preserve"> la </w:t>
      </w:r>
      <w:proofErr w:type="spellStart"/>
      <w:r w:rsidR="007268DD" w:rsidRPr="009B30A7">
        <w:rPr>
          <w:color w:val="000000" w:themeColor="text1"/>
          <w:sz w:val="28"/>
          <w:szCs w:val="28"/>
          <w:lang w:val="en-US"/>
        </w:rPr>
        <w:t>propunerea</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Ministerului</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Educaţiei</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în</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baza</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rezultatelor</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evaluării</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efectuate</w:t>
      </w:r>
      <w:proofErr w:type="spellEnd"/>
      <w:r w:rsidR="007268DD" w:rsidRPr="009B30A7">
        <w:rPr>
          <w:color w:val="000000" w:themeColor="text1"/>
          <w:sz w:val="28"/>
          <w:szCs w:val="28"/>
          <w:lang w:val="en-US"/>
        </w:rPr>
        <w:t xml:space="preserve"> de </w:t>
      </w:r>
      <w:proofErr w:type="spellStart"/>
      <w:r w:rsidR="007268DD" w:rsidRPr="009B30A7">
        <w:rPr>
          <w:color w:val="000000" w:themeColor="text1"/>
          <w:sz w:val="28"/>
          <w:szCs w:val="28"/>
          <w:lang w:val="en-US"/>
        </w:rPr>
        <w:t>Agenţia</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Naţională</w:t>
      </w:r>
      <w:proofErr w:type="spellEnd"/>
      <w:r w:rsidR="007268DD" w:rsidRPr="009B30A7">
        <w:rPr>
          <w:color w:val="000000" w:themeColor="text1"/>
          <w:sz w:val="28"/>
          <w:szCs w:val="28"/>
          <w:lang w:val="en-US"/>
        </w:rPr>
        <w:t xml:space="preserve"> de </w:t>
      </w:r>
      <w:proofErr w:type="spellStart"/>
      <w:r w:rsidR="007268DD" w:rsidRPr="009B30A7">
        <w:rPr>
          <w:color w:val="000000" w:themeColor="text1"/>
          <w:sz w:val="28"/>
          <w:szCs w:val="28"/>
          <w:lang w:val="en-US"/>
        </w:rPr>
        <w:t>Asigurare</w:t>
      </w:r>
      <w:proofErr w:type="spellEnd"/>
      <w:r w:rsidR="007268DD" w:rsidRPr="009B30A7">
        <w:rPr>
          <w:color w:val="000000" w:themeColor="text1"/>
          <w:sz w:val="28"/>
          <w:szCs w:val="28"/>
          <w:lang w:val="en-US"/>
        </w:rPr>
        <w:t xml:space="preserve"> a </w:t>
      </w:r>
      <w:proofErr w:type="spellStart"/>
      <w:r w:rsidR="007268DD" w:rsidRPr="009B30A7">
        <w:rPr>
          <w:color w:val="000000" w:themeColor="text1"/>
          <w:sz w:val="28"/>
          <w:szCs w:val="28"/>
          <w:lang w:val="en-US"/>
        </w:rPr>
        <w:t>Calităţii</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în</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Învăţământul</w:t>
      </w:r>
      <w:proofErr w:type="spellEnd"/>
      <w:r w:rsidR="007268DD" w:rsidRPr="009B30A7">
        <w:rPr>
          <w:color w:val="000000" w:themeColor="text1"/>
          <w:sz w:val="28"/>
          <w:szCs w:val="28"/>
          <w:lang w:val="en-US"/>
        </w:rPr>
        <w:t xml:space="preserve"> </w:t>
      </w:r>
      <w:proofErr w:type="spellStart"/>
      <w:r w:rsidR="007268DD" w:rsidRPr="009B30A7">
        <w:rPr>
          <w:color w:val="000000" w:themeColor="text1"/>
          <w:sz w:val="28"/>
          <w:szCs w:val="28"/>
          <w:lang w:val="en-US"/>
        </w:rPr>
        <w:t>Profesional</w:t>
      </w:r>
      <w:proofErr w:type="spellEnd"/>
      <w:r w:rsidR="007268DD" w:rsidRPr="009B30A7">
        <w:rPr>
          <w:color w:val="000000" w:themeColor="text1"/>
          <w:sz w:val="28"/>
          <w:szCs w:val="28"/>
          <w:lang w:val="en-US"/>
        </w:rPr>
        <w:t xml:space="preserve"> </w:t>
      </w:r>
      <w:proofErr w:type="spellStart"/>
      <w:r w:rsidR="007268DD" w:rsidRPr="00014B6F">
        <w:rPr>
          <w:color w:val="000000" w:themeColor="text1"/>
          <w:sz w:val="28"/>
          <w:szCs w:val="28"/>
          <w:lang w:val="en-US"/>
        </w:rPr>
        <w:t>sau</w:t>
      </w:r>
      <w:proofErr w:type="spellEnd"/>
      <w:r w:rsidR="007268DD" w:rsidRPr="00014B6F">
        <w:rPr>
          <w:color w:val="000000" w:themeColor="text1"/>
          <w:sz w:val="28"/>
          <w:szCs w:val="28"/>
          <w:lang w:val="en-US"/>
        </w:rPr>
        <w:t xml:space="preserve"> </w:t>
      </w:r>
      <w:r w:rsidRPr="00014B6F">
        <w:rPr>
          <w:sz w:val="28"/>
          <w:szCs w:val="28"/>
          <w:lang w:val="en-US"/>
        </w:rPr>
        <w:t xml:space="preserve">de o </w:t>
      </w:r>
      <w:proofErr w:type="spellStart"/>
      <w:r w:rsidRPr="00014B6F">
        <w:rPr>
          <w:sz w:val="28"/>
          <w:szCs w:val="28"/>
          <w:lang w:val="en-US"/>
        </w:rPr>
        <w:t>altă</w:t>
      </w:r>
      <w:proofErr w:type="spellEnd"/>
      <w:r w:rsidRPr="00014B6F">
        <w:rPr>
          <w:sz w:val="28"/>
          <w:szCs w:val="28"/>
          <w:lang w:val="en-US"/>
        </w:rPr>
        <w:t xml:space="preserve"> </w:t>
      </w:r>
      <w:proofErr w:type="spellStart"/>
      <w:r w:rsidRPr="00014B6F">
        <w:rPr>
          <w:sz w:val="28"/>
          <w:szCs w:val="28"/>
          <w:lang w:val="en-US"/>
        </w:rPr>
        <w:t>agenţie</w:t>
      </w:r>
      <w:proofErr w:type="spellEnd"/>
      <w:r w:rsidRPr="00014B6F">
        <w:rPr>
          <w:sz w:val="28"/>
          <w:szCs w:val="28"/>
          <w:lang w:val="en-US"/>
        </w:rPr>
        <w:t xml:space="preserve"> de </w:t>
      </w:r>
      <w:proofErr w:type="spellStart"/>
      <w:r w:rsidRPr="00014B6F">
        <w:rPr>
          <w:sz w:val="28"/>
          <w:szCs w:val="28"/>
          <w:lang w:val="en-US"/>
        </w:rPr>
        <w:t>evaluare</w:t>
      </w:r>
      <w:proofErr w:type="spellEnd"/>
      <w:r w:rsidRPr="00014B6F">
        <w:rPr>
          <w:sz w:val="28"/>
          <w:szCs w:val="28"/>
          <w:lang w:val="en-US"/>
        </w:rPr>
        <w:t xml:space="preserve"> a </w:t>
      </w:r>
      <w:proofErr w:type="spellStart"/>
      <w:r w:rsidRPr="00014B6F">
        <w:rPr>
          <w:sz w:val="28"/>
          <w:szCs w:val="28"/>
          <w:lang w:val="en-US"/>
        </w:rPr>
        <w:t>calităţii</w:t>
      </w:r>
      <w:proofErr w:type="spellEnd"/>
      <w:r w:rsidRPr="00014B6F">
        <w:rPr>
          <w:sz w:val="28"/>
          <w:szCs w:val="28"/>
          <w:lang w:val="en-US"/>
        </w:rPr>
        <w:t xml:space="preserve">, </w:t>
      </w:r>
      <w:proofErr w:type="spellStart"/>
      <w:r w:rsidRPr="00014B6F">
        <w:rPr>
          <w:sz w:val="28"/>
          <w:szCs w:val="28"/>
          <w:lang w:val="en-US"/>
        </w:rPr>
        <w:t>înscrisă</w:t>
      </w:r>
      <w:proofErr w:type="spellEnd"/>
      <w:r w:rsidRPr="00014B6F">
        <w:rPr>
          <w:sz w:val="28"/>
          <w:szCs w:val="28"/>
          <w:lang w:val="en-US"/>
        </w:rPr>
        <w:t xml:space="preserve"> </w:t>
      </w:r>
      <w:proofErr w:type="spellStart"/>
      <w:r w:rsidRPr="00014B6F">
        <w:rPr>
          <w:sz w:val="28"/>
          <w:szCs w:val="28"/>
          <w:lang w:val="en-US"/>
        </w:rPr>
        <w:t>în</w:t>
      </w:r>
      <w:proofErr w:type="spellEnd"/>
      <w:r w:rsidRPr="00014B6F">
        <w:rPr>
          <w:sz w:val="28"/>
          <w:szCs w:val="28"/>
          <w:lang w:val="en-US"/>
        </w:rPr>
        <w:t xml:space="preserve"> </w:t>
      </w:r>
      <w:proofErr w:type="spellStart"/>
      <w:r w:rsidRPr="00014B6F">
        <w:rPr>
          <w:sz w:val="28"/>
          <w:szCs w:val="28"/>
          <w:lang w:val="en-US"/>
        </w:rPr>
        <w:t>Registrul</w:t>
      </w:r>
      <w:proofErr w:type="spellEnd"/>
      <w:r w:rsidRPr="00014B6F">
        <w:rPr>
          <w:sz w:val="28"/>
          <w:szCs w:val="28"/>
          <w:lang w:val="en-US"/>
        </w:rPr>
        <w:t xml:space="preserve"> European </w:t>
      </w:r>
      <w:proofErr w:type="spellStart"/>
      <w:r w:rsidRPr="00014B6F">
        <w:rPr>
          <w:sz w:val="28"/>
          <w:szCs w:val="28"/>
          <w:lang w:val="en-US"/>
        </w:rPr>
        <w:t>pentru</w:t>
      </w:r>
      <w:proofErr w:type="spellEnd"/>
      <w:r w:rsidRPr="00014B6F">
        <w:rPr>
          <w:sz w:val="28"/>
          <w:szCs w:val="28"/>
          <w:lang w:val="en-US"/>
        </w:rPr>
        <w:t xml:space="preserve"> </w:t>
      </w:r>
      <w:proofErr w:type="spellStart"/>
      <w:r w:rsidRPr="00014B6F">
        <w:rPr>
          <w:sz w:val="28"/>
          <w:szCs w:val="28"/>
          <w:lang w:val="en-US"/>
        </w:rPr>
        <w:t>Asigurarea</w:t>
      </w:r>
      <w:proofErr w:type="spellEnd"/>
      <w:r w:rsidRPr="00014B6F">
        <w:rPr>
          <w:sz w:val="28"/>
          <w:szCs w:val="28"/>
          <w:lang w:val="en-US"/>
        </w:rPr>
        <w:t xml:space="preserve"> </w:t>
      </w:r>
      <w:proofErr w:type="spellStart"/>
      <w:r w:rsidRPr="00014B6F">
        <w:rPr>
          <w:sz w:val="28"/>
          <w:szCs w:val="28"/>
          <w:lang w:val="en-US"/>
        </w:rPr>
        <w:t>Calității</w:t>
      </w:r>
      <w:proofErr w:type="spellEnd"/>
      <w:r w:rsidRPr="00014B6F">
        <w:rPr>
          <w:sz w:val="28"/>
          <w:szCs w:val="28"/>
          <w:lang w:val="en-US"/>
        </w:rPr>
        <w:t xml:space="preserve"> </w:t>
      </w:r>
      <w:proofErr w:type="spellStart"/>
      <w:r w:rsidRPr="00014B6F">
        <w:rPr>
          <w:sz w:val="28"/>
          <w:szCs w:val="28"/>
          <w:lang w:val="en-US"/>
        </w:rPr>
        <w:t>în</w:t>
      </w:r>
      <w:proofErr w:type="spellEnd"/>
      <w:r w:rsidRPr="00014B6F">
        <w:rPr>
          <w:sz w:val="28"/>
          <w:szCs w:val="28"/>
          <w:lang w:val="en-US"/>
        </w:rPr>
        <w:t xml:space="preserve"> </w:t>
      </w:r>
      <w:proofErr w:type="spellStart"/>
      <w:r w:rsidRPr="00014B6F">
        <w:rPr>
          <w:sz w:val="28"/>
          <w:szCs w:val="28"/>
          <w:lang w:val="en-US"/>
        </w:rPr>
        <w:t>Învățămîntul</w:t>
      </w:r>
      <w:proofErr w:type="spellEnd"/>
      <w:r w:rsidRPr="00014B6F">
        <w:rPr>
          <w:sz w:val="28"/>
          <w:szCs w:val="28"/>
          <w:lang w:val="en-US"/>
        </w:rPr>
        <w:t xml:space="preserve"> Superior (EQAR).</w:t>
      </w:r>
    </w:p>
    <w:p w:rsidR="007268DD" w:rsidRPr="00014B6F" w:rsidRDefault="007268DD" w:rsidP="00A44A0B">
      <w:pPr>
        <w:pStyle w:val="NormalWeb"/>
        <w:shd w:val="clear" w:color="auto" w:fill="FFFFFF"/>
        <w:ind w:firstLine="708"/>
        <w:rPr>
          <w:color w:val="000000" w:themeColor="text1"/>
          <w:sz w:val="28"/>
          <w:szCs w:val="28"/>
          <w:lang w:val="ro-RO"/>
        </w:rPr>
      </w:pPr>
      <w:r w:rsidRPr="009B30A7">
        <w:rPr>
          <w:color w:val="000000" w:themeColor="text1"/>
          <w:sz w:val="28"/>
          <w:szCs w:val="28"/>
          <w:lang w:val="en-US"/>
        </w:rPr>
        <w:t xml:space="preserve">(3) </w:t>
      </w:r>
      <w:proofErr w:type="spellStart"/>
      <w:r w:rsidRPr="009B30A7">
        <w:rPr>
          <w:color w:val="000000" w:themeColor="text1"/>
          <w:sz w:val="28"/>
          <w:szCs w:val="28"/>
          <w:lang w:val="en-US"/>
        </w:rPr>
        <w:t>Decizia</w:t>
      </w:r>
      <w:proofErr w:type="spellEnd"/>
      <w:r w:rsidRPr="009B30A7">
        <w:rPr>
          <w:color w:val="000000" w:themeColor="text1"/>
          <w:sz w:val="28"/>
          <w:szCs w:val="28"/>
          <w:lang w:val="en-US"/>
        </w:rPr>
        <w:t xml:space="preserve"> cu </w:t>
      </w:r>
      <w:proofErr w:type="spellStart"/>
      <w:r w:rsidRPr="009B30A7">
        <w:rPr>
          <w:color w:val="000000" w:themeColor="text1"/>
          <w:sz w:val="28"/>
          <w:szCs w:val="28"/>
          <w:lang w:val="en-US"/>
        </w:rPr>
        <w:t>privire</w:t>
      </w:r>
      <w:proofErr w:type="spellEnd"/>
      <w:r w:rsidRPr="009B30A7">
        <w:rPr>
          <w:color w:val="000000" w:themeColor="text1"/>
          <w:sz w:val="28"/>
          <w:szCs w:val="28"/>
          <w:lang w:val="en-US"/>
        </w:rPr>
        <w:t xml:space="preserve"> la </w:t>
      </w:r>
      <w:proofErr w:type="spellStart"/>
      <w:r w:rsidRPr="009B30A7">
        <w:rPr>
          <w:color w:val="000000" w:themeColor="text1"/>
          <w:sz w:val="28"/>
          <w:szCs w:val="28"/>
          <w:lang w:val="en-US"/>
        </w:rPr>
        <w:t>acreditarea</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sau</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neacreditarea</w:t>
      </w:r>
      <w:proofErr w:type="spellEnd"/>
      <w:r w:rsidRPr="009B30A7">
        <w:rPr>
          <w:color w:val="000000" w:themeColor="text1"/>
          <w:sz w:val="28"/>
          <w:szCs w:val="28"/>
          <w:lang w:val="en-US"/>
        </w:rPr>
        <w:t xml:space="preserve"> o</w:t>
      </w:r>
      <w:proofErr w:type="spellStart"/>
      <w:r w:rsidRPr="009B30A7">
        <w:rPr>
          <w:bCs/>
          <w:color w:val="000000" w:themeColor="text1"/>
          <w:sz w:val="28"/>
          <w:szCs w:val="28"/>
          <w:bdr w:val="none" w:sz="0" w:space="0" w:color="auto" w:frame="1"/>
          <w:lang w:val="ro-RO"/>
        </w:rPr>
        <w:t>rganizațiilor</w:t>
      </w:r>
      <w:proofErr w:type="spellEnd"/>
      <w:r w:rsidRPr="009B30A7">
        <w:rPr>
          <w:bCs/>
          <w:color w:val="000000" w:themeColor="text1"/>
          <w:sz w:val="28"/>
          <w:szCs w:val="28"/>
          <w:bdr w:val="none" w:sz="0" w:space="0" w:color="auto" w:frame="1"/>
          <w:lang w:val="ro-RO"/>
        </w:rPr>
        <w:t xml:space="preserve"> din domeniile cercetare-dezvoltare, inovare și transfer tehnologic </w:t>
      </w:r>
      <w:r w:rsidRPr="009B30A7">
        <w:rPr>
          <w:color w:val="000000" w:themeColor="text1"/>
          <w:sz w:val="28"/>
          <w:szCs w:val="28"/>
          <w:lang w:val="en-US"/>
        </w:rPr>
        <w:t xml:space="preserve">se </w:t>
      </w:r>
      <w:proofErr w:type="spellStart"/>
      <w:r w:rsidRPr="009B30A7">
        <w:rPr>
          <w:color w:val="000000" w:themeColor="text1"/>
          <w:sz w:val="28"/>
          <w:szCs w:val="28"/>
          <w:lang w:val="en-US"/>
        </w:rPr>
        <w:t>adoptă</w:t>
      </w:r>
      <w:proofErr w:type="spellEnd"/>
      <w:r w:rsidRPr="009B30A7">
        <w:rPr>
          <w:color w:val="000000" w:themeColor="text1"/>
          <w:sz w:val="28"/>
          <w:szCs w:val="28"/>
          <w:lang w:val="en-US"/>
        </w:rPr>
        <w:t xml:space="preserve"> de </w:t>
      </w:r>
      <w:proofErr w:type="spellStart"/>
      <w:r w:rsidRPr="009B30A7">
        <w:rPr>
          <w:color w:val="000000" w:themeColor="text1"/>
          <w:sz w:val="28"/>
          <w:szCs w:val="28"/>
          <w:lang w:val="en-US"/>
        </w:rPr>
        <w:t>Guvern</w:t>
      </w:r>
      <w:proofErr w:type="spellEnd"/>
      <w:r w:rsidRPr="009B30A7">
        <w:rPr>
          <w:color w:val="000000" w:themeColor="text1"/>
          <w:sz w:val="28"/>
          <w:szCs w:val="28"/>
          <w:lang w:val="en-US"/>
        </w:rPr>
        <w:t xml:space="preserve"> la </w:t>
      </w:r>
      <w:proofErr w:type="spellStart"/>
      <w:r w:rsidRPr="009B30A7">
        <w:rPr>
          <w:color w:val="000000" w:themeColor="text1"/>
          <w:sz w:val="28"/>
          <w:szCs w:val="28"/>
          <w:lang w:val="en-US"/>
        </w:rPr>
        <w:t>propunerea</w:t>
      </w:r>
      <w:proofErr w:type="spellEnd"/>
      <w:r w:rsidRPr="009B30A7">
        <w:rPr>
          <w:color w:val="000000" w:themeColor="text1"/>
          <w:sz w:val="28"/>
          <w:szCs w:val="28"/>
          <w:lang w:val="en-US"/>
        </w:rPr>
        <w:t xml:space="preserve"> </w:t>
      </w:r>
      <w:r w:rsidRPr="009B30A7">
        <w:rPr>
          <w:color w:val="000000" w:themeColor="text1"/>
          <w:sz w:val="28"/>
          <w:szCs w:val="28"/>
          <w:lang w:val="ro-RO"/>
        </w:rPr>
        <w:t xml:space="preserve">ANCDITT, </w:t>
      </w:r>
      <w:proofErr w:type="spellStart"/>
      <w:r w:rsidRPr="009B30A7">
        <w:rPr>
          <w:color w:val="000000" w:themeColor="text1"/>
          <w:sz w:val="28"/>
          <w:szCs w:val="28"/>
          <w:lang w:val="en-US"/>
        </w:rPr>
        <w:t>în</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baza</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rezultatelor</w:t>
      </w:r>
      <w:proofErr w:type="spellEnd"/>
      <w:r w:rsidRPr="009B30A7">
        <w:rPr>
          <w:color w:val="000000" w:themeColor="text1"/>
          <w:sz w:val="28"/>
          <w:szCs w:val="28"/>
          <w:lang w:val="en-US"/>
        </w:rPr>
        <w:t xml:space="preserve"> </w:t>
      </w:r>
      <w:proofErr w:type="spellStart"/>
      <w:r w:rsidRPr="009B30A7">
        <w:rPr>
          <w:color w:val="000000" w:themeColor="text1"/>
          <w:sz w:val="28"/>
          <w:szCs w:val="28"/>
          <w:lang w:val="en-US"/>
        </w:rPr>
        <w:t>evaluării</w:t>
      </w:r>
      <w:proofErr w:type="spellEnd"/>
      <w:r w:rsidRPr="009B30A7">
        <w:rPr>
          <w:color w:val="000000" w:themeColor="text1"/>
          <w:sz w:val="28"/>
          <w:szCs w:val="28"/>
          <w:lang w:val="en-US"/>
        </w:rPr>
        <w:t xml:space="preserve"> </w:t>
      </w:r>
      <w:proofErr w:type="spellStart"/>
      <w:r w:rsidRPr="00014B6F">
        <w:rPr>
          <w:color w:val="000000" w:themeColor="text1"/>
          <w:sz w:val="28"/>
          <w:szCs w:val="28"/>
          <w:lang w:val="en-US"/>
        </w:rPr>
        <w:t>efectuate</w:t>
      </w:r>
      <w:proofErr w:type="spellEnd"/>
      <w:r w:rsidRPr="00014B6F">
        <w:rPr>
          <w:color w:val="000000" w:themeColor="text1"/>
          <w:sz w:val="28"/>
          <w:szCs w:val="28"/>
          <w:lang w:val="en-US"/>
        </w:rPr>
        <w:t xml:space="preserve"> de</w:t>
      </w:r>
      <w:r w:rsidRPr="00014B6F">
        <w:rPr>
          <w:color w:val="000000" w:themeColor="text1"/>
          <w:sz w:val="28"/>
          <w:szCs w:val="28"/>
          <w:lang w:val="ro-RO"/>
        </w:rPr>
        <w:t xml:space="preserve"> </w:t>
      </w:r>
      <w:r w:rsidR="00A44A0B" w:rsidRPr="00014B6F">
        <w:rPr>
          <w:color w:val="000000" w:themeColor="text1"/>
          <w:sz w:val="28"/>
          <w:szCs w:val="28"/>
          <w:lang w:val="ro-RO"/>
        </w:rPr>
        <w:t>către Comisia de evaluare.</w:t>
      </w:r>
      <w:proofErr w:type="gramStart"/>
      <w:r w:rsidR="00875CEF" w:rsidRPr="00014B6F">
        <w:rPr>
          <w:color w:val="000000" w:themeColor="text1"/>
          <w:sz w:val="28"/>
          <w:szCs w:val="28"/>
          <w:lang w:val="ro-RO"/>
        </w:rPr>
        <w:t>”.</w:t>
      </w:r>
      <w:proofErr w:type="gramEnd"/>
    </w:p>
    <w:p w:rsidR="00F75DC8" w:rsidRPr="009B30A7" w:rsidRDefault="00F75DC8" w:rsidP="00A44A0B">
      <w:pPr>
        <w:pStyle w:val="NormalWeb"/>
        <w:shd w:val="clear" w:color="auto" w:fill="FFFFFF"/>
        <w:ind w:firstLine="708"/>
        <w:rPr>
          <w:color w:val="000000" w:themeColor="text1"/>
          <w:sz w:val="28"/>
          <w:szCs w:val="28"/>
          <w:lang w:val="ro-RO"/>
        </w:rPr>
      </w:pPr>
      <w:r w:rsidRPr="00834146">
        <w:rPr>
          <w:b/>
          <w:color w:val="000000" w:themeColor="text1"/>
          <w:sz w:val="28"/>
          <w:szCs w:val="28"/>
          <w:lang w:val="ro-RO"/>
        </w:rPr>
        <w:t>55.</w:t>
      </w:r>
      <w:r w:rsidRPr="009B30A7">
        <w:rPr>
          <w:color w:val="000000" w:themeColor="text1"/>
          <w:sz w:val="28"/>
          <w:szCs w:val="28"/>
          <w:lang w:val="ro-RO"/>
        </w:rPr>
        <w:t xml:space="preserve"> Articolul 102</w:t>
      </w:r>
      <w:r w:rsidR="006735F6" w:rsidRPr="009B30A7">
        <w:rPr>
          <w:color w:val="000000" w:themeColor="text1"/>
          <w:sz w:val="28"/>
          <w:szCs w:val="28"/>
          <w:lang w:val="ro-RO"/>
        </w:rPr>
        <w:t>, 103</w:t>
      </w:r>
      <w:r w:rsidRPr="009B30A7">
        <w:rPr>
          <w:color w:val="000000" w:themeColor="text1"/>
          <w:sz w:val="28"/>
          <w:szCs w:val="28"/>
          <w:lang w:val="ro-RO"/>
        </w:rPr>
        <w:t xml:space="preserve"> se abrogă.</w:t>
      </w:r>
    </w:p>
    <w:p w:rsidR="006735F6" w:rsidRPr="009B30A7" w:rsidRDefault="006735F6" w:rsidP="00AA2E5C">
      <w:pPr>
        <w:jc w:val="both"/>
        <w:rPr>
          <w:bCs/>
          <w:color w:val="000000" w:themeColor="text1"/>
          <w:sz w:val="28"/>
          <w:szCs w:val="28"/>
        </w:rPr>
      </w:pPr>
      <w:r w:rsidRPr="009B30A7">
        <w:rPr>
          <w:b/>
          <w:bCs/>
          <w:color w:val="000000" w:themeColor="text1"/>
          <w:sz w:val="28"/>
          <w:szCs w:val="28"/>
        </w:rPr>
        <w:tab/>
      </w:r>
      <w:r w:rsidRPr="00834146">
        <w:rPr>
          <w:b/>
          <w:bCs/>
          <w:color w:val="000000" w:themeColor="text1"/>
          <w:sz w:val="28"/>
          <w:szCs w:val="28"/>
        </w:rPr>
        <w:t>56.</w:t>
      </w:r>
      <w:r w:rsidRPr="009B30A7">
        <w:rPr>
          <w:bCs/>
          <w:color w:val="000000" w:themeColor="text1"/>
          <w:sz w:val="28"/>
          <w:szCs w:val="28"/>
        </w:rPr>
        <w:t xml:space="preserve"> Articolul 104 va avea următorul cuprins:</w:t>
      </w:r>
    </w:p>
    <w:p w:rsidR="00AA2E5C" w:rsidRPr="009B47B3" w:rsidRDefault="006735F6" w:rsidP="006735F6">
      <w:pPr>
        <w:ind w:firstLine="708"/>
        <w:jc w:val="both"/>
        <w:rPr>
          <w:color w:val="000000" w:themeColor="text1"/>
          <w:sz w:val="28"/>
          <w:szCs w:val="28"/>
        </w:rPr>
      </w:pPr>
      <w:r w:rsidRPr="009B30A7">
        <w:rPr>
          <w:b/>
          <w:bCs/>
          <w:color w:val="000000" w:themeColor="text1"/>
          <w:sz w:val="28"/>
          <w:szCs w:val="28"/>
        </w:rPr>
        <w:t>„</w:t>
      </w:r>
      <w:r w:rsidR="00AA2E5C" w:rsidRPr="0079185B">
        <w:rPr>
          <w:b/>
          <w:bCs/>
          <w:color w:val="000000" w:themeColor="text1"/>
          <w:sz w:val="28"/>
          <w:szCs w:val="28"/>
        </w:rPr>
        <w:t>Articolul 104</w:t>
      </w:r>
      <w:r w:rsidR="00AA2E5C" w:rsidRPr="009B47B3">
        <w:rPr>
          <w:bCs/>
          <w:color w:val="000000" w:themeColor="text1"/>
          <w:sz w:val="28"/>
          <w:szCs w:val="28"/>
        </w:rPr>
        <w:t xml:space="preserve">. Atribuţiile </w:t>
      </w:r>
      <w:r w:rsidR="00AA2E5C" w:rsidRPr="009B47B3">
        <w:rPr>
          <w:color w:val="000000" w:themeColor="text1"/>
          <w:sz w:val="28"/>
          <w:szCs w:val="28"/>
        </w:rPr>
        <w:t xml:space="preserve"> Consiliului Naţional</w:t>
      </w:r>
    </w:p>
    <w:p w:rsidR="00AA2E5C" w:rsidRPr="009B30A7" w:rsidRDefault="00AA2E5C" w:rsidP="00AA2E5C">
      <w:pPr>
        <w:jc w:val="both"/>
        <w:rPr>
          <w:color w:val="000000" w:themeColor="text1"/>
          <w:sz w:val="28"/>
          <w:szCs w:val="28"/>
        </w:rPr>
      </w:pPr>
      <w:r w:rsidRPr="009B30A7">
        <w:rPr>
          <w:b/>
          <w:bCs/>
          <w:color w:val="000000" w:themeColor="text1"/>
          <w:sz w:val="28"/>
          <w:szCs w:val="28"/>
        </w:rPr>
        <w:tab/>
      </w:r>
      <w:r w:rsidRPr="009B30A7">
        <w:rPr>
          <w:color w:val="000000" w:themeColor="text1"/>
          <w:sz w:val="28"/>
          <w:szCs w:val="28"/>
        </w:rPr>
        <w:t xml:space="preserve"> Consiliul Naţional are următoarele atribuții:</w:t>
      </w:r>
    </w:p>
    <w:p w:rsidR="00AA2E5C" w:rsidRPr="009B30A7" w:rsidRDefault="006735F6" w:rsidP="00C20B05">
      <w:pPr>
        <w:spacing w:line="276" w:lineRule="auto"/>
        <w:ind w:firstLine="708"/>
        <w:jc w:val="both"/>
        <w:rPr>
          <w:color w:val="000000" w:themeColor="text1"/>
          <w:sz w:val="28"/>
          <w:szCs w:val="28"/>
        </w:rPr>
      </w:pPr>
      <w:r w:rsidRPr="009B30A7">
        <w:rPr>
          <w:color w:val="000000" w:themeColor="text1"/>
          <w:sz w:val="28"/>
          <w:szCs w:val="28"/>
        </w:rPr>
        <w:t xml:space="preserve">a) </w:t>
      </w:r>
      <w:r w:rsidR="00AA2E5C" w:rsidRPr="009B30A7">
        <w:rPr>
          <w:color w:val="000000" w:themeColor="text1"/>
          <w:sz w:val="28"/>
          <w:szCs w:val="28"/>
        </w:rPr>
        <w:t xml:space="preserve">participă la elaborarea şi la realizarea politicii şi strategiei statului în domeniul atestării </w:t>
      </w:r>
      <w:r w:rsidR="003A716D">
        <w:rPr>
          <w:color w:val="000000" w:themeColor="text1"/>
          <w:sz w:val="28"/>
          <w:szCs w:val="28"/>
        </w:rPr>
        <w:t>personalului</w:t>
      </w:r>
      <w:r w:rsidR="00AA2E5C" w:rsidRPr="009B30A7">
        <w:rPr>
          <w:color w:val="000000" w:themeColor="text1"/>
          <w:sz w:val="28"/>
          <w:szCs w:val="28"/>
        </w:rPr>
        <w:t xml:space="preserve"> ştiinţific şi ştiinţifico-didactic</w:t>
      </w:r>
      <w:bookmarkStart w:id="0" w:name="_GoBack"/>
      <w:bookmarkEnd w:id="0"/>
      <w:r w:rsidR="00AA2E5C" w:rsidRPr="009B30A7">
        <w:rPr>
          <w:color w:val="000000" w:themeColor="text1"/>
          <w:sz w:val="28"/>
          <w:szCs w:val="28"/>
        </w:rPr>
        <w:t xml:space="preserve"> de înaltă calificare, formează un sistem unic de stat de atestare a acestora şi asigură funcţionarea lui eficientă; </w:t>
      </w:r>
    </w:p>
    <w:p w:rsidR="00AA2E5C" w:rsidRPr="009B30A7" w:rsidRDefault="006735F6" w:rsidP="00C20B05">
      <w:pPr>
        <w:spacing w:line="276" w:lineRule="auto"/>
        <w:ind w:firstLine="708"/>
        <w:jc w:val="both"/>
        <w:rPr>
          <w:color w:val="000000" w:themeColor="text1"/>
          <w:sz w:val="28"/>
          <w:szCs w:val="28"/>
        </w:rPr>
      </w:pPr>
      <w:r w:rsidRPr="009B30A7">
        <w:rPr>
          <w:color w:val="000000" w:themeColor="text1"/>
          <w:sz w:val="28"/>
          <w:szCs w:val="28"/>
        </w:rPr>
        <w:t xml:space="preserve">b) </w:t>
      </w:r>
      <w:r w:rsidR="00AA2E5C" w:rsidRPr="009B30A7">
        <w:rPr>
          <w:color w:val="000000" w:themeColor="text1"/>
          <w:sz w:val="28"/>
          <w:szCs w:val="28"/>
        </w:rPr>
        <w:t xml:space="preserve">participă la elaborarea de propuneri privind direcţiile strategice din sfera ştiinţei şi inovării şi la asigurarea acestora cu cadre ştiinţifice de înaltă calificare; </w:t>
      </w:r>
    </w:p>
    <w:p w:rsidR="00AA2E5C" w:rsidRPr="009B30A7" w:rsidRDefault="006735F6" w:rsidP="00C20B05">
      <w:pPr>
        <w:spacing w:line="276" w:lineRule="auto"/>
        <w:ind w:firstLine="708"/>
        <w:jc w:val="both"/>
        <w:rPr>
          <w:color w:val="000000" w:themeColor="text1"/>
          <w:sz w:val="28"/>
          <w:szCs w:val="28"/>
        </w:rPr>
      </w:pPr>
      <w:r w:rsidRPr="009B30A7">
        <w:rPr>
          <w:color w:val="000000" w:themeColor="text1"/>
          <w:sz w:val="28"/>
          <w:szCs w:val="28"/>
        </w:rPr>
        <w:t>c)</w:t>
      </w:r>
      <w:r w:rsidR="00AD7DFC">
        <w:rPr>
          <w:color w:val="000000" w:themeColor="text1"/>
          <w:sz w:val="28"/>
          <w:szCs w:val="28"/>
        </w:rPr>
        <w:t xml:space="preserve"> </w:t>
      </w:r>
      <w:r w:rsidR="00AA2E5C" w:rsidRPr="009B30A7">
        <w:rPr>
          <w:color w:val="000000" w:themeColor="text1"/>
          <w:sz w:val="28"/>
          <w:szCs w:val="28"/>
        </w:rPr>
        <w:t xml:space="preserve">elaborează, în comun cu Academia de Științe, regulamentele cu privire la recunoaşterea şi echivalarea actelor de înaltă calificare ştiinţifică şi ştiinţifico-didactică obţinute în alte state, precum şi alte acte normative pentru a fi prezentate Ministerului Educației spre aprobare; </w:t>
      </w:r>
    </w:p>
    <w:p w:rsidR="00AA2E5C" w:rsidRPr="009B30A7" w:rsidRDefault="006735F6" w:rsidP="00C20B05">
      <w:pPr>
        <w:spacing w:line="276" w:lineRule="auto"/>
        <w:ind w:firstLine="708"/>
        <w:jc w:val="both"/>
        <w:rPr>
          <w:color w:val="000000" w:themeColor="text1"/>
          <w:sz w:val="28"/>
          <w:szCs w:val="28"/>
        </w:rPr>
      </w:pPr>
      <w:r w:rsidRPr="009B30A7">
        <w:rPr>
          <w:color w:val="000000" w:themeColor="text1"/>
          <w:sz w:val="28"/>
          <w:szCs w:val="28"/>
        </w:rPr>
        <w:t xml:space="preserve">d) </w:t>
      </w:r>
      <w:r w:rsidR="00AA2E5C" w:rsidRPr="009B30A7">
        <w:rPr>
          <w:color w:val="000000" w:themeColor="text1"/>
          <w:sz w:val="28"/>
          <w:szCs w:val="28"/>
        </w:rPr>
        <w:t xml:space="preserve">elaborează și acordă  diplome şi atestate pentru înaltă calificare ştiinţifică şi ştiinţifico-didactică; </w:t>
      </w:r>
    </w:p>
    <w:p w:rsidR="00AA2E5C" w:rsidRPr="009B30A7" w:rsidRDefault="006735F6" w:rsidP="00C20B05">
      <w:pPr>
        <w:ind w:firstLine="810"/>
        <w:jc w:val="both"/>
        <w:rPr>
          <w:color w:val="000000" w:themeColor="text1"/>
          <w:sz w:val="28"/>
          <w:szCs w:val="28"/>
        </w:rPr>
      </w:pPr>
      <w:r w:rsidRPr="009B30A7">
        <w:rPr>
          <w:color w:val="000000" w:themeColor="text1"/>
          <w:sz w:val="28"/>
          <w:szCs w:val="28"/>
        </w:rPr>
        <w:t>e) co</w:t>
      </w:r>
      <w:r w:rsidR="00014B6F">
        <w:rPr>
          <w:color w:val="000000" w:themeColor="text1"/>
          <w:sz w:val="28"/>
          <w:szCs w:val="28"/>
        </w:rPr>
        <w:t>o</w:t>
      </w:r>
      <w:r w:rsidRPr="009B30A7">
        <w:rPr>
          <w:color w:val="000000" w:themeColor="text1"/>
          <w:sz w:val="28"/>
          <w:szCs w:val="28"/>
        </w:rPr>
        <w:t>ptează în consiliile de profil specializate și în comisiile de experți în domeniul evaluării cadrelor științifice de înaltă calificare (după caz) savanți străini cu renume;</w:t>
      </w:r>
    </w:p>
    <w:p w:rsidR="00AA2E5C" w:rsidRPr="009B30A7" w:rsidRDefault="00887DDB" w:rsidP="00C20B05">
      <w:pPr>
        <w:ind w:firstLine="708"/>
        <w:jc w:val="both"/>
        <w:rPr>
          <w:color w:val="000000" w:themeColor="text1"/>
          <w:sz w:val="28"/>
          <w:szCs w:val="28"/>
        </w:rPr>
      </w:pPr>
      <w:r w:rsidRPr="009B30A7">
        <w:rPr>
          <w:color w:val="000000" w:themeColor="text1"/>
          <w:sz w:val="28"/>
          <w:szCs w:val="28"/>
        </w:rPr>
        <w:t xml:space="preserve">f) </w:t>
      </w:r>
      <w:r w:rsidR="00AA2E5C" w:rsidRPr="009B30A7">
        <w:rPr>
          <w:color w:val="000000" w:themeColor="text1"/>
          <w:sz w:val="28"/>
          <w:szCs w:val="28"/>
        </w:rPr>
        <w:t xml:space="preserve">recunoaşte şi echivalează actele privind calificarea ştiinţifică superioară ale cetăţenilor Republicii Moldova, eliberate de autorităţile publice din alte state; </w:t>
      </w:r>
    </w:p>
    <w:p w:rsidR="00AA2E5C" w:rsidRPr="009B30A7" w:rsidRDefault="00887DDB" w:rsidP="00C20B05">
      <w:pPr>
        <w:spacing w:line="276" w:lineRule="auto"/>
        <w:ind w:firstLine="606"/>
        <w:jc w:val="both"/>
        <w:rPr>
          <w:color w:val="000000" w:themeColor="text1"/>
          <w:sz w:val="28"/>
          <w:szCs w:val="28"/>
        </w:rPr>
      </w:pPr>
      <w:r w:rsidRPr="009B30A7">
        <w:rPr>
          <w:color w:val="000000" w:themeColor="text1"/>
          <w:sz w:val="28"/>
          <w:szCs w:val="28"/>
        </w:rPr>
        <w:t xml:space="preserve">g) </w:t>
      </w:r>
      <w:r w:rsidR="00AA2E5C" w:rsidRPr="009B30A7">
        <w:rPr>
          <w:color w:val="000000" w:themeColor="text1"/>
          <w:sz w:val="28"/>
          <w:szCs w:val="28"/>
        </w:rPr>
        <w:t xml:space="preserve">menţine în stare funcţională baza de date referitoare la persoanele care au obţinut grade şi titluri ştiinţifice şi titluri ştiinţifico-didactice; </w:t>
      </w:r>
    </w:p>
    <w:p w:rsidR="00AA2E5C" w:rsidRPr="009B30A7" w:rsidRDefault="00887DDB" w:rsidP="007D3E3A">
      <w:pPr>
        <w:spacing w:line="276" w:lineRule="auto"/>
        <w:ind w:firstLine="540"/>
        <w:jc w:val="both"/>
        <w:rPr>
          <w:color w:val="000000" w:themeColor="text1"/>
          <w:sz w:val="28"/>
          <w:szCs w:val="28"/>
        </w:rPr>
      </w:pPr>
      <w:r w:rsidRPr="009B30A7">
        <w:rPr>
          <w:color w:val="000000" w:themeColor="text1"/>
          <w:sz w:val="28"/>
          <w:szCs w:val="28"/>
        </w:rPr>
        <w:t xml:space="preserve">   h) </w:t>
      </w:r>
      <w:r w:rsidR="00AA2E5C" w:rsidRPr="009B30A7">
        <w:rPr>
          <w:color w:val="000000" w:themeColor="text1"/>
          <w:sz w:val="28"/>
          <w:szCs w:val="28"/>
        </w:rPr>
        <w:t xml:space="preserve">organizează consfătuiri, conferinţe şi alte manifestări în problemele atestării </w:t>
      </w:r>
      <w:r w:rsidR="00AD7DFC">
        <w:rPr>
          <w:color w:val="000000" w:themeColor="text1"/>
          <w:sz w:val="28"/>
          <w:szCs w:val="28"/>
        </w:rPr>
        <w:t>personalului</w:t>
      </w:r>
      <w:r w:rsidR="00AA2E5C" w:rsidRPr="009B30A7">
        <w:rPr>
          <w:color w:val="000000" w:themeColor="text1"/>
          <w:sz w:val="28"/>
          <w:szCs w:val="28"/>
        </w:rPr>
        <w:t xml:space="preserve"> ştiinţific de înaltă calificare; </w:t>
      </w:r>
    </w:p>
    <w:p w:rsidR="00AA2E5C" w:rsidRPr="009B30A7" w:rsidRDefault="00801C0A" w:rsidP="007D3E3A">
      <w:pPr>
        <w:spacing w:line="276" w:lineRule="auto"/>
        <w:ind w:firstLine="540"/>
        <w:jc w:val="both"/>
        <w:rPr>
          <w:color w:val="000000" w:themeColor="text1"/>
          <w:sz w:val="28"/>
          <w:szCs w:val="28"/>
        </w:rPr>
      </w:pPr>
      <w:r w:rsidRPr="009B30A7">
        <w:rPr>
          <w:color w:val="000000" w:themeColor="text1"/>
          <w:sz w:val="28"/>
          <w:szCs w:val="28"/>
        </w:rPr>
        <w:t xml:space="preserve">   </w:t>
      </w:r>
      <w:r w:rsidR="00887DDB" w:rsidRPr="009B30A7">
        <w:rPr>
          <w:color w:val="000000" w:themeColor="text1"/>
          <w:sz w:val="28"/>
          <w:szCs w:val="28"/>
        </w:rPr>
        <w:t xml:space="preserve">i) </w:t>
      </w:r>
      <w:r w:rsidR="00AA2E5C" w:rsidRPr="009B30A7">
        <w:rPr>
          <w:color w:val="000000" w:themeColor="text1"/>
          <w:sz w:val="28"/>
          <w:szCs w:val="28"/>
        </w:rPr>
        <w:t xml:space="preserve">asigură transparenţa activităţii sistemului naţional de atestare a cadrelor ştiinţifice de înaltă calificare; </w:t>
      </w:r>
    </w:p>
    <w:p w:rsidR="00AA2E5C" w:rsidRPr="009B30A7" w:rsidRDefault="00887DDB" w:rsidP="00801C0A">
      <w:pPr>
        <w:spacing w:line="276" w:lineRule="auto"/>
        <w:ind w:left="810" w:hanging="90"/>
        <w:jc w:val="both"/>
        <w:rPr>
          <w:color w:val="000000" w:themeColor="text1"/>
          <w:sz w:val="28"/>
          <w:szCs w:val="28"/>
        </w:rPr>
      </w:pPr>
      <w:r w:rsidRPr="009B30A7">
        <w:rPr>
          <w:color w:val="000000" w:themeColor="text1"/>
          <w:sz w:val="28"/>
          <w:szCs w:val="28"/>
        </w:rPr>
        <w:lastRenderedPageBreak/>
        <w:t xml:space="preserve">j) </w:t>
      </w:r>
      <w:r w:rsidR="00AA2E5C" w:rsidRPr="009B30A7">
        <w:rPr>
          <w:color w:val="000000" w:themeColor="text1"/>
          <w:sz w:val="28"/>
          <w:szCs w:val="28"/>
        </w:rPr>
        <w:t xml:space="preserve">aprobă programele examenelor de doctorat şi fişele tehnice ale specialităţilor la care se acordă grade ştiinţifice; </w:t>
      </w:r>
    </w:p>
    <w:p w:rsidR="00AA2E5C" w:rsidRPr="009B30A7" w:rsidRDefault="00887DDB" w:rsidP="00801C0A">
      <w:pPr>
        <w:tabs>
          <w:tab w:val="left" w:pos="720"/>
        </w:tabs>
        <w:spacing w:line="276" w:lineRule="auto"/>
        <w:ind w:firstLine="720"/>
        <w:jc w:val="both"/>
        <w:rPr>
          <w:color w:val="000000" w:themeColor="text1"/>
          <w:sz w:val="28"/>
          <w:szCs w:val="28"/>
        </w:rPr>
      </w:pPr>
      <w:r w:rsidRPr="009B30A7">
        <w:rPr>
          <w:color w:val="000000" w:themeColor="text1"/>
          <w:sz w:val="28"/>
          <w:szCs w:val="28"/>
        </w:rPr>
        <w:t xml:space="preserve"> k) </w:t>
      </w:r>
      <w:r w:rsidR="00AA2E5C" w:rsidRPr="009B30A7">
        <w:rPr>
          <w:color w:val="000000" w:themeColor="text1"/>
          <w:sz w:val="28"/>
          <w:szCs w:val="28"/>
        </w:rPr>
        <w:t xml:space="preserve">elaborează şi aprobă criterii şi instrucţiuni de conferire a gradelor şi titlurilor ştiinţifice; </w:t>
      </w:r>
    </w:p>
    <w:p w:rsidR="00AA2E5C" w:rsidRPr="009B30A7" w:rsidRDefault="00887DDB" w:rsidP="00801C0A">
      <w:pPr>
        <w:spacing w:line="276" w:lineRule="auto"/>
        <w:ind w:left="720" w:firstLine="90"/>
        <w:jc w:val="both"/>
        <w:rPr>
          <w:color w:val="000000" w:themeColor="text1"/>
          <w:sz w:val="28"/>
          <w:szCs w:val="28"/>
        </w:rPr>
      </w:pPr>
      <w:r w:rsidRPr="009B30A7">
        <w:rPr>
          <w:color w:val="000000" w:themeColor="text1"/>
          <w:sz w:val="28"/>
          <w:szCs w:val="28"/>
        </w:rPr>
        <w:t xml:space="preserve">l) </w:t>
      </w:r>
      <w:r w:rsidR="00AA2E5C" w:rsidRPr="009B30A7">
        <w:rPr>
          <w:color w:val="000000" w:themeColor="text1"/>
          <w:sz w:val="28"/>
          <w:szCs w:val="28"/>
        </w:rPr>
        <w:t xml:space="preserve">aprobă planul său anual de activitate; </w:t>
      </w:r>
    </w:p>
    <w:p w:rsidR="00AA2E5C" w:rsidRPr="009B30A7" w:rsidRDefault="00887DDB" w:rsidP="00801C0A">
      <w:pPr>
        <w:spacing w:line="276" w:lineRule="auto"/>
        <w:ind w:firstLine="810"/>
        <w:jc w:val="both"/>
        <w:rPr>
          <w:color w:val="000000" w:themeColor="text1"/>
          <w:sz w:val="28"/>
          <w:szCs w:val="28"/>
        </w:rPr>
      </w:pPr>
      <w:r w:rsidRPr="009B30A7">
        <w:rPr>
          <w:rStyle w:val="pgfc1"/>
          <w:color w:val="000000" w:themeColor="text1"/>
          <w:sz w:val="28"/>
          <w:szCs w:val="28"/>
        </w:rPr>
        <w:t xml:space="preserve">m) </w:t>
      </w:r>
      <w:r w:rsidR="00AA2E5C" w:rsidRPr="009B30A7">
        <w:rPr>
          <w:rStyle w:val="pgfc1"/>
          <w:color w:val="000000" w:themeColor="text1"/>
          <w:sz w:val="28"/>
          <w:szCs w:val="28"/>
        </w:rPr>
        <w:t>elaborează</w:t>
      </w:r>
      <w:r w:rsidR="00AA2E5C" w:rsidRPr="009B30A7">
        <w:rPr>
          <w:rStyle w:val="a"/>
          <w:color w:val="000000" w:themeColor="text1"/>
          <w:sz w:val="28"/>
          <w:szCs w:val="28"/>
        </w:rPr>
        <w:t xml:space="preserve"> </w:t>
      </w:r>
      <w:r w:rsidR="00AA2E5C" w:rsidRPr="009B30A7">
        <w:rPr>
          <w:rStyle w:val="pgfc1"/>
          <w:color w:val="000000" w:themeColor="text1"/>
          <w:sz w:val="28"/>
          <w:szCs w:val="28"/>
        </w:rPr>
        <w:t xml:space="preserve"> </w:t>
      </w:r>
      <w:r w:rsidR="00AA2E5C" w:rsidRPr="009B30A7">
        <w:rPr>
          <w:rStyle w:val="a"/>
          <w:color w:val="000000" w:themeColor="text1"/>
          <w:sz w:val="28"/>
          <w:szCs w:val="28"/>
        </w:rPr>
        <w:t xml:space="preserve"> </w:t>
      </w:r>
      <w:r w:rsidR="00AA2E5C" w:rsidRPr="009B30A7">
        <w:rPr>
          <w:rStyle w:val="pgfc1"/>
          <w:color w:val="000000" w:themeColor="text1"/>
          <w:sz w:val="28"/>
          <w:szCs w:val="28"/>
        </w:rPr>
        <w:t>şi</w:t>
      </w:r>
      <w:r w:rsidR="00AA2E5C" w:rsidRPr="009B30A7">
        <w:rPr>
          <w:rStyle w:val="a"/>
          <w:color w:val="000000" w:themeColor="text1"/>
          <w:sz w:val="28"/>
          <w:szCs w:val="28"/>
        </w:rPr>
        <w:t xml:space="preserve"> </w:t>
      </w:r>
      <w:r w:rsidR="00AA2E5C" w:rsidRPr="009B30A7">
        <w:rPr>
          <w:rStyle w:val="pgfc1"/>
          <w:color w:val="000000" w:themeColor="text1"/>
          <w:sz w:val="28"/>
          <w:szCs w:val="28"/>
        </w:rPr>
        <w:t xml:space="preserve"> </w:t>
      </w:r>
      <w:r w:rsidR="00AA2E5C" w:rsidRPr="009B30A7">
        <w:rPr>
          <w:rStyle w:val="a"/>
          <w:color w:val="000000" w:themeColor="text1"/>
          <w:sz w:val="28"/>
          <w:szCs w:val="28"/>
        </w:rPr>
        <w:t xml:space="preserve"> </w:t>
      </w:r>
      <w:r w:rsidR="00AA2E5C" w:rsidRPr="009B30A7">
        <w:rPr>
          <w:rStyle w:val="pgfc1"/>
          <w:color w:val="000000" w:themeColor="text1"/>
          <w:sz w:val="28"/>
          <w:szCs w:val="28"/>
        </w:rPr>
        <w:t>propune Ministerului Educației spre apr</w:t>
      </w:r>
      <w:r w:rsidR="00AA2E5C" w:rsidRPr="009B30A7">
        <w:rPr>
          <w:color w:val="000000" w:themeColor="text1"/>
          <w:sz w:val="28"/>
          <w:szCs w:val="28"/>
        </w:rPr>
        <w:t xml:space="preserve">obare standardele minime pentru conferirea titlurilor științifice și științifico-didactice. </w:t>
      </w:r>
    </w:p>
    <w:p w:rsidR="00AA2E5C" w:rsidRPr="009B30A7" w:rsidRDefault="00C20B05" w:rsidP="00A4257D">
      <w:pPr>
        <w:spacing w:line="276" w:lineRule="auto"/>
        <w:ind w:firstLine="810"/>
        <w:jc w:val="both"/>
        <w:rPr>
          <w:color w:val="000000" w:themeColor="text1"/>
          <w:sz w:val="28"/>
          <w:szCs w:val="28"/>
        </w:rPr>
      </w:pPr>
      <w:r w:rsidRPr="009B30A7">
        <w:rPr>
          <w:color w:val="000000" w:themeColor="text1"/>
          <w:sz w:val="28"/>
          <w:szCs w:val="28"/>
        </w:rPr>
        <w:t xml:space="preserve">n) </w:t>
      </w:r>
      <w:r w:rsidR="00AA2E5C" w:rsidRPr="009B30A7">
        <w:rPr>
          <w:color w:val="000000" w:themeColor="text1"/>
          <w:sz w:val="28"/>
          <w:szCs w:val="28"/>
        </w:rPr>
        <w:t>organizează expertiza tezelor de doctor/</w:t>
      </w:r>
      <w:proofErr w:type="spellStart"/>
      <w:r w:rsidR="00AA2E5C" w:rsidRPr="009B30A7">
        <w:rPr>
          <w:color w:val="000000" w:themeColor="text1"/>
          <w:sz w:val="28"/>
          <w:szCs w:val="28"/>
        </w:rPr>
        <w:t>doctor</w:t>
      </w:r>
      <w:proofErr w:type="spellEnd"/>
      <w:r w:rsidR="00AA2E5C" w:rsidRPr="009B30A7">
        <w:rPr>
          <w:color w:val="000000" w:themeColor="text1"/>
          <w:sz w:val="28"/>
          <w:szCs w:val="28"/>
        </w:rPr>
        <w:t xml:space="preserve"> </w:t>
      </w:r>
      <w:proofErr w:type="spellStart"/>
      <w:r w:rsidR="00AA2E5C" w:rsidRPr="009B30A7">
        <w:rPr>
          <w:color w:val="000000" w:themeColor="text1"/>
          <w:sz w:val="28"/>
          <w:szCs w:val="28"/>
        </w:rPr>
        <w:t>habilitat</w:t>
      </w:r>
      <w:proofErr w:type="spellEnd"/>
      <w:r w:rsidR="00AA2E5C" w:rsidRPr="009B30A7">
        <w:rPr>
          <w:color w:val="000000" w:themeColor="text1"/>
          <w:sz w:val="28"/>
          <w:szCs w:val="28"/>
        </w:rPr>
        <w:t xml:space="preserve"> pentru evaluarea lor şi obiectivitatea deciziilor emise de consiliile ştiinţifice specializate;</w:t>
      </w:r>
    </w:p>
    <w:p w:rsidR="00AA2E5C" w:rsidRPr="009B30A7" w:rsidRDefault="00C20B05" w:rsidP="00A4257D">
      <w:pPr>
        <w:shd w:val="clear" w:color="auto" w:fill="FFFFFF"/>
        <w:spacing w:line="276" w:lineRule="auto"/>
        <w:ind w:left="1080" w:hanging="270"/>
        <w:jc w:val="both"/>
        <w:textAlignment w:val="baseline"/>
        <w:rPr>
          <w:rStyle w:val="pgfc1"/>
          <w:color w:val="000000" w:themeColor="text1"/>
          <w:sz w:val="28"/>
          <w:szCs w:val="28"/>
        </w:rPr>
      </w:pPr>
      <w:r w:rsidRPr="009B30A7">
        <w:rPr>
          <w:rStyle w:val="pgfc1"/>
          <w:color w:val="000000" w:themeColor="text1"/>
          <w:sz w:val="28"/>
          <w:szCs w:val="28"/>
        </w:rPr>
        <w:t xml:space="preserve">o) </w:t>
      </w:r>
      <w:r w:rsidR="00AA2E5C" w:rsidRPr="009B30A7">
        <w:rPr>
          <w:rStyle w:val="pgfc1"/>
          <w:color w:val="000000" w:themeColor="text1"/>
          <w:sz w:val="28"/>
          <w:szCs w:val="28"/>
        </w:rPr>
        <w:t>monitorizează activitatea comisiilor de doctorat din cadrul școlilor doctorale;</w:t>
      </w:r>
    </w:p>
    <w:p w:rsidR="00AA2E5C" w:rsidRPr="009B30A7" w:rsidRDefault="00C20B05" w:rsidP="00A4257D">
      <w:pPr>
        <w:shd w:val="clear" w:color="auto" w:fill="FFFFFF"/>
        <w:spacing w:line="276" w:lineRule="auto"/>
        <w:ind w:left="1080" w:hanging="270"/>
        <w:jc w:val="both"/>
        <w:textAlignment w:val="baseline"/>
        <w:rPr>
          <w:color w:val="000000" w:themeColor="text1"/>
          <w:sz w:val="28"/>
          <w:szCs w:val="28"/>
        </w:rPr>
      </w:pPr>
      <w:r w:rsidRPr="009B30A7">
        <w:rPr>
          <w:color w:val="000000" w:themeColor="text1"/>
          <w:sz w:val="28"/>
          <w:szCs w:val="28"/>
        </w:rPr>
        <w:t xml:space="preserve">p) </w:t>
      </w:r>
      <w:r w:rsidR="00AA2E5C" w:rsidRPr="009B30A7">
        <w:rPr>
          <w:color w:val="000000" w:themeColor="text1"/>
          <w:sz w:val="28"/>
          <w:szCs w:val="28"/>
        </w:rPr>
        <w:t xml:space="preserve">validează titlul de doctor şi conferă sau retrage titlul de doctor </w:t>
      </w:r>
      <w:proofErr w:type="spellStart"/>
      <w:r w:rsidR="00AA2E5C" w:rsidRPr="009B30A7">
        <w:rPr>
          <w:color w:val="000000" w:themeColor="text1"/>
          <w:sz w:val="28"/>
          <w:szCs w:val="28"/>
        </w:rPr>
        <w:t>habilitat</w:t>
      </w:r>
      <w:proofErr w:type="spellEnd"/>
      <w:r w:rsidR="00AA2E5C" w:rsidRPr="009B30A7">
        <w:rPr>
          <w:color w:val="000000" w:themeColor="text1"/>
          <w:sz w:val="28"/>
          <w:szCs w:val="28"/>
        </w:rPr>
        <w:t>.</w:t>
      </w:r>
    </w:p>
    <w:p w:rsidR="003E0344" w:rsidRPr="009B30A7" w:rsidRDefault="003E0344" w:rsidP="00A4257D">
      <w:pPr>
        <w:shd w:val="clear" w:color="auto" w:fill="FFFFFF"/>
        <w:spacing w:line="276" w:lineRule="auto"/>
        <w:ind w:left="1080" w:hanging="270"/>
        <w:jc w:val="both"/>
        <w:textAlignment w:val="baseline"/>
        <w:rPr>
          <w:color w:val="000000" w:themeColor="text1"/>
          <w:sz w:val="28"/>
          <w:szCs w:val="28"/>
        </w:rPr>
      </w:pPr>
      <w:r w:rsidRPr="00834146">
        <w:rPr>
          <w:b/>
          <w:color w:val="000000" w:themeColor="text1"/>
          <w:sz w:val="28"/>
          <w:szCs w:val="28"/>
        </w:rPr>
        <w:t>57</w:t>
      </w:r>
      <w:r w:rsidRPr="009B30A7">
        <w:rPr>
          <w:color w:val="000000" w:themeColor="text1"/>
          <w:sz w:val="28"/>
          <w:szCs w:val="28"/>
        </w:rPr>
        <w:t>. Articolul 105 va avea următorul cuprins:</w:t>
      </w:r>
    </w:p>
    <w:p w:rsidR="003E0344" w:rsidRPr="009B47B3" w:rsidRDefault="003E0344" w:rsidP="003E0344">
      <w:pPr>
        <w:ind w:firstLine="708"/>
        <w:jc w:val="both"/>
        <w:rPr>
          <w:bCs/>
          <w:color w:val="000000" w:themeColor="text1"/>
          <w:sz w:val="28"/>
          <w:szCs w:val="28"/>
        </w:rPr>
      </w:pPr>
      <w:r w:rsidRPr="009B47B3">
        <w:rPr>
          <w:bCs/>
          <w:color w:val="000000" w:themeColor="text1"/>
          <w:sz w:val="28"/>
          <w:szCs w:val="28"/>
        </w:rPr>
        <w:t>„</w:t>
      </w:r>
      <w:r w:rsidRPr="0079185B">
        <w:rPr>
          <w:b/>
          <w:bCs/>
          <w:color w:val="000000" w:themeColor="text1"/>
          <w:sz w:val="28"/>
          <w:szCs w:val="28"/>
        </w:rPr>
        <w:t>Articolul 105</w:t>
      </w:r>
      <w:r w:rsidRPr="009B47B3">
        <w:rPr>
          <w:bCs/>
          <w:color w:val="000000" w:themeColor="text1"/>
          <w:sz w:val="28"/>
          <w:szCs w:val="28"/>
        </w:rPr>
        <w:t xml:space="preserve">. Finanțarea activității de  </w:t>
      </w:r>
      <w:proofErr w:type="spellStart"/>
      <w:r w:rsidRPr="009B47B3">
        <w:rPr>
          <w:bCs/>
          <w:color w:val="000000" w:themeColor="text1"/>
          <w:sz w:val="28"/>
          <w:szCs w:val="28"/>
        </w:rPr>
        <w:t>astestare</w:t>
      </w:r>
      <w:proofErr w:type="spellEnd"/>
      <w:r w:rsidRPr="009B47B3">
        <w:rPr>
          <w:bCs/>
          <w:color w:val="000000" w:themeColor="text1"/>
          <w:sz w:val="28"/>
          <w:szCs w:val="28"/>
        </w:rPr>
        <w:t xml:space="preserve"> a cadrelor științifice și științifico-didactice</w:t>
      </w:r>
    </w:p>
    <w:p w:rsidR="003E0344" w:rsidRPr="009B30A7" w:rsidRDefault="0026001E" w:rsidP="0026001E">
      <w:pPr>
        <w:pStyle w:val="Normal0"/>
        <w:ind w:firstLine="708"/>
        <w:jc w:val="both"/>
        <w:rPr>
          <w:rFonts w:ascii="Times New Roman" w:hAnsi="Times New Roman" w:cs="Times New Roman"/>
          <w:color w:val="000000" w:themeColor="text1"/>
          <w:sz w:val="28"/>
          <w:szCs w:val="28"/>
          <w:lang w:val="ro-RO"/>
        </w:rPr>
      </w:pPr>
      <w:r w:rsidRPr="009B30A7">
        <w:rPr>
          <w:rFonts w:ascii="Times New Roman" w:hAnsi="Times New Roman" w:cs="Times New Roman"/>
          <w:color w:val="000000" w:themeColor="text1"/>
          <w:sz w:val="28"/>
          <w:szCs w:val="28"/>
          <w:lang w:val="ro-RO"/>
        </w:rPr>
        <w:t xml:space="preserve">(1). </w:t>
      </w:r>
      <w:r w:rsidR="003E0344" w:rsidRPr="009B30A7">
        <w:rPr>
          <w:rFonts w:ascii="Times New Roman" w:hAnsi="Times New Roman" w:cs="Times New Roman"/>
          <w:color w:val="000000" w:themeColor="text1"/>
          <w:sz w:val="28"/>
          <w:szCs w:val="28"/>
          <w:lang w:val="ro-RO"/>
        </w:rPr>
        <w:t xml:space="preserve">Cheltuielile de examinare, în  Consiliul Naţional a dosarelor de atestare a </w:t>
      </w:r>
      <w:r w:rsidR="00EA570A">
        <w:rPr>
          <w:rFonts w:ascii="Times New Roman" w:hAnsi="Times New Roman" w:cs="Times New Roman"/>
          <w:color w:val="000000" w:themeColor="text1"/>
          <w:sz w:val="28"/>
          <w:szCs w:val="28"/>
          <w:lang w:val="ro-RO"/>
        </w:rPr>
        <w:t xml:space="preserve">personalului </w:t>
      </w:r>
      <w:r w:rsidR="003E0344" w:rsidRPr="009B30A7">
        <w:rPr>
          <w:rFonts w:ascii="Times New Roman" w:hAnsi="Times New Roman" w:cs="Times New Roman"/>
          <w:color w:val="000000" w:themeColor="text1"/>
          <w:sz w:val="28"/>
          <w:szCs w:val="28"/>
          <w:lang w:val="ro-RO"/>
        </w:rPr>
        <w:t>ştiinţific şi ştiinţifico-didactic de înaltă calificare, inclusiv de validare a tezelor de doctor/</w:t>
      </w:r>
      <w:proofErr w:type="spellStart"/>
      <w:r w:rsidR="003E0344" w:rsidRPr="009B30A7">
        <w:rPr>
          <w:rFonts w:ascii="Times New Roman" w:hAnsi="Times New Roman" w:cs="Times New Roman"/>
          <w:color w:val="000000" w:themeColor="text1"/>
          <w:sz w:val="28"/>
          <w:szCs w:val="28"/>
          <w:lang w:val="ro-RO"/>
        </w:rPr>
        <w:t>doctor</w:t>
      </w:r>
      <w:proofErr w:type="spellEnd"/>
      <w:r w:rsidR="003E0344" w:rsidRPr="009B30A7">
        <w:rPr>
          <w:rFonts w:ascii="Times New Roman" w:hAnsi="Times New Roman" w:cs="Times New Roman"/>
          <w:color w:val="000000" w:themeColor="text1"/>
          <w:sz w:val="28"/>
          <w:szCs w:val="28"/>
          <w:lang w:val="ro-RO"/>
        </w:rPr>
        <w:t xml:space="preserve"> </w:t>
      </w:r>
      <w:proofErr w:type="spellStart"/>
      <w:r w:rsidR="003E0344" w:rsidRPr="009B30A7">
        <w:rPr>
          <w:rFonts w:ascii="Times New Roman" w:hAnsi="Times New Roman" w:cs="Times New Roman"/>
          <w:color w:val="000000" w:themeColor="text1"/>
          <w:sz w:val="28"/>
          <w:szCs w:val="28"/>
          <w:lang w:val="ro-RO"/>
        </w:rPr>
        <w:t>habilitat</w:t>
      </w:r>
      <w:proofErr w:type="spellEnd"/>
      <w:r w:rsidR="003E0344" w:rsidRPr="009B30A7">
        <w:rPr>
          <w:rFonts w:ascii="Times New Roman" w:hAnsi="Times New Roman" w:cs="Times New Roman"/>
          <w:color w:val="000000" w:themeColor="text1"/>
          <w:sz w:val="28"/>
          <w:szCs w:val="28"/>
          <w:lang w:val="ro-RO"/>
        </w:rPr>
        <w:t xml:space="preserve">, </w:t>
      </w:r>
      <w:r w:rsidR="00842297">
        <w:rPr>
          <w:rFonts w:ascii="Times New Roman" w:hAnsi="Times New Roman" w:cs="Times New Roman"/>
          <w:color w:val="000000" w:themeColor="text1"/>
          <w:sz w:val="28"/>
          <w:szCs w:val="28"/>
          <w:lang w:val="ro-RO"/>
        </w:rPr>
        <w:t>de examinare</w:t>
      </w:r>
      <w:r w:rsidR="002F1D99">
        <w:rPr>
          <w:rFonts w:ascii="Times New Roman" w:hAnsi="Times New Roman" w:cs="Times New Roman"/>
          <w:color w:val="000000" w:themeColor="text1"/>
          <w:sz w:val="28"/>
          <w:szCs w:val="28"/>
          <w:lang w:val="ro-RO"/>
        </w:rPr>
        <w:t xml:space="preserve"> a</w:t>
      </w:r>
      <w:r w:rsidR="002F1D99">
        <w:rPr>
          <w:rFonts w:ascii="Times New Roman" w:hAnsi="Times New Roman" w:cs="Times New Roman"/>
          <w:i/>
          <w:color w:val="000000" w:themeColor="text1"/>
          <w:sz w:val="28"/>
          <w:szCs w:val="28"/>
          <w:lang w:val="ro-RO"/>
        </w:rPr>
        <w:t xml:space="preserve"> </w:t>
      </w:r>
      <w:r w:rsidR="00632A94" w:rsidRPr="00A152B4">
        <w:rPr>
          <w:rFonts w:ascii="Times New Roman" w:hAnsi="Times New Roman" w:cs="Times New Roman"/>
          <w:color w:val="000000" w:themeColor="text1"/>
          <w:sz w:val="28"/>
          <w:szCs w:val="28"/>
          <w:lang w:val="ro-RO"/>
        </w:rPr>
        <w:t>contestaţiilor, de expertiză</w:t>
      </w:r>
      <w:r w:rsidR="00632A94" w:rsidRPr="009B30A7">
        <w:rPr>
          <w:rFonts w:ascii="Times New Roman" w:hAnsi="Times New Roman" w:cs="Times New Roman"/>
          <w:i/>
          <w:color w:val="000000" w:themeColor="text1"/>
          <w:sz w:val="28"/>
          <w:szCs w:val="28"/>
          <w:lang w:val="ro-RO"/>
        </w:rPr>
        <w:t xml:space="preserve"> </w:t>
      </w:r>
      <w:r w:rsidR="003E0344" w:rsidRPr="009B30A7">
        <w:rPr>
          <w:rFonts w:ascii="Times New Roman" w:hAnsi="Times New Roman" w:cs="Times New Roman"/>
          <w:color w:val="000000" w:themeColor="text1"/>
          <w:sz w:val="28"/>
          <w:szCs w:val="28"/>
          <w:lang w:val="ro-RO"/>
        </w:rPr>
        <w:t>se efectuează:</w:t>
      </w:r>
    </w:p>
    <w:p w:rsidR="003E0344" w:rsidRPr="009B30A7" w:rsidRDefault="003E0344" w:rsidP="003E0344">
      <w:pPr>
        <w:pStyle w:val="Normal0"/>
        <w:ind w:left="45" w:firstLine="810"/>
        <w:jc w:val="both"/>
        <w:rPr>
          <w:rFonts w:ascii="Times New Roman" w:hAnsi="Times New Roman" w:cs="Times New Roman"/>
          <w:color w:val="000000" w:themeColor="text1"/>
          <w:sz w:val="28"/>
          <w:szCs w:val="28"/>
          <w:lang w:val="ro-RO"/>
        </w:rPr>
      </w:pPr>
      <w:r w:rsidRPr="009B30A7">
        <w:rPr>
          <w:rFonts w:ascii="Times New Roman" w:hAnsi="Times New Roman" w:cs="Times New Roman"/>
          <w:color w:val="000000" w:themeColor="text1"/>
          <w:sz w:val="28"/>
          <w:szCs w:val="28"/>
          <w:lang w:val="ro-RO"/>
        </w:rPr>
        <w:t xml:space="preserve">a) în cazul colaboratorilor, competitorilor şi studenților-doctoranzi a organizaţiilor de drept public </w:t>
      </w:r>
      <w:r w:rsidR="00EA570A">
        <w:rPr>
          <w:rFonts w:ascii="Times New Roman" w:hAnsi="Times New Roman" w:cs="Times New Roman"/>
          <w:color w:val="000000" w:themeColor="text1"/>
          <w:sz w:val="28"/>
          <w:szCs w:val="28"/>
          <w:lang w:val="ro-RO"/>
        </w:rPr>
        <w:t xml:space="preserve"> </w:t>
      </w:r>
      <w:r w:rsidRPr="009B30A7">
        <w:rPr>
          <w:rFonts w:ascii="Times New Roman" w:hAnsi="Times New Roman" w:cs="Times New Roman"/>
          <w:color w:val="000000" w:themeColor="text1"/>
          <w:sz w:val="28"/>
          <w:szCs w:val="28"/>
          <w:lang w:val="ro-RO"/>
        </w:rPr>
        <w:t xml:space="preserve"> – din mijloacele alocate  Consiliului Naţional de la bugetul de stat pentru asemenea activităţi;</w:t>
      </w:r>
    </w:p>
    <w:p w:rsidR="003E0344" w:rsidRPr="009B30A7" w:rsidRDefault="003E0344" w:rsidP="003E0344">
      <w:pPr>
        <w:pStyle w:val="Normal0"/>
        <w:ind w:left="45" w:firstLine="810"/>
        <w:jc w:val="both"/>
        <w:rPr>
          <w:rFonts w:ascii="Times New Roman" w:hAnsi="Times New Roman" w:cs="Times New Roman"/>
          <w:color w:val="000000" w:themeColor="text1"/>
          <w:sz w:val="28"/>
          <w:szCs w:val="28"/>
          <w:lang w:val="ro-RO"/>
        </w:rPr>
      </w:pPr>
      <w:r w:rsidRPr="009B30A7">
        <w:rPr>
          <w:rFonts w:ascii="Times New Roman" w:hAnsi="Times New Roman" w:cs="Times New Roman"/>
          <w:color w:val="000000" w:themeColor="text1"/>
          <w:sz w:val="28"/>
          <w:szCs w:val="28"/>
          <w:lang w:val="ro-RO"/>
        </w:rPr>
        <w:t>b) în cazul persoanelor care şi-au făcut studiile contra plată, al cetăţenilor străini şi al colaboratorilor, competitorilor şi studenților-doctoranzi ai organizaţiilor de drept privat şi organizaţiilor obşteşti</w:t>
      </w:r>
      <w:r w:rsidR="00EA570A">
        <w:rPr>
          <w:rFonts w:ascii="Times New Roman" w:hAnsi="Times New Roman" w:cs="Times New Roman"/>
          <w:color w:val="000000" w:themeColor="text1"/>
          <w:sz w:val="28"/>
          <w:szCs w:val="28"/>
          <w:lang w:val="ro-RO"/>
        </w:rPr>
        <w:t xml:space="preserve"> </w:t>
      </w:r>
      <w:r w:rsidRPr="009B30A7">
        <w:rPr>
          <w:rFonts w:ascii="Times New Roman" w:hAnsi="Times New Roman" w:cs="Times New Roman"/>
          <w:color w:val="000000" w:themeColor="text1"/>
          <w:sz w:val="28"/>
          <w:szCs w:val="28"/>
          <w:lang w:val="ro-RO"/>
        </w:rPr>
        <w:t>– din contul acestor organizaţii sau din contul propriu  al persoanelor în cauză, în conformitate cu tarifele aprobate de Guvern;</w:t>
      </w:r>
    </w:p>
    <w:p w:rsidR="003E0344" w:rsidRPr="009B30A7" w:rsidRDefault="003E0344" w:rsidP="003E0344">
      <w:pPr>
        <w:pStyle w:val="Normal0"/>
        <w:ind w:left="45" w:firstLine="810"/>
        <w:jc w:val="both"/>
        <w:rPr>
          <w:rFonts w:ascii="Times New Roman" w:hAnsi="Times New Roman" w:cs="Times New Roman"/>
          <w:color w:val="000000" w:themeColor="text1"/>
          <w:sz w:val="28"/>
          <w:szCs w:val="28"/>
          <w:lang w:val="ro-RO"/>
        </w:rPr>
      </w:pPr>
      <w:r w:rsidRPr="009B30A7">
        <w:rPr>
          <w:rFonts w:ascii="Times New Roman" w:hAnsi="Times New Roman" w:cs="Times New Roman"/>
          <w:color w:val="000000" w:themeColor="text1"/>
          <w:sz w:val="28"/>
          <w:szCs w:val="28"/>
          <w:lang w:val="ro-RO"/>
        </w:rPr>
        <w:t>c) în cazul foştilor doctoranzi ai organizaţiilor de drept public care, pe parcursul a 2 ani după absolvirea doctoratului, nu au susţinut teza – din contul persoanelor în cauză.</w:t>
      </w:r>
    </w:p>
    <w:p w:rsidR="007268DD" w:rsidRPr="009B30A7" w:rsidRDefault="003E0344" w:rsidP="00441FCF">
      <w:pPr>
        <w:pStyle w:val="Normal0"/>
        <w:ind w:firstLine="855"/>
        <w:jc w:val="both"/>
        <w:rPr>
          <w:rFonts w:ascii="Times New Roman" w:hAnsi="Times New Roman" w:cs="Times New Roman"/>
          <w:color w:val="000000" w:themeColor="text1"/>
          <w:sz w:val="28"/>
          <w:szCs w:val="28"/>
          <w:lang w:val="ro-RO"/>
        </w:rPr>
      </w:pPr>
      <w:r w:rsidRPr="009B30A7">
        <w:rPr>
          <w:rFonts w:ascii="Times New Roman" w:hAnsi="Times New Roman" w:cs="Times New Roman"/>
          <w:color w:val="000000" w:themeColor="text1"/>
          <w:sz w:val="28"/>
          <w:szCs w:val="28"/>
          <w:lang w:val="ro-RO"/>
        </w:rPr>
        <w:t>(2) Cheltuielile de perfectare şi eliberare a diplomelor, atestatelor şi certificatelor de recunoaştere şi echivalare a gradelor şi titlurilor ştiinţifice şi a titlurilor ştiinţifico-didactice obţinute în străinătate le suportă persoanele respective.</w:t>
      </w:r>
      <w:r w:rsidR="00441FCF" w:rsidRPr="009B30A7">
        <w:rPr>
          <w:rFonts w:ascii="Times New Roman" w:hAnsi="Times New Roman" w:cs="Times New Roman"/>
          <w:color w:val="000000" w:themeColor="text1"/>
          <w:sz w:val="28"/>
          <w:szCs w:val="28"/>
          <w:lang w:val="ro-RO"/>
        </w:rPr>
        <w:t>”.</w:t>
      </w:r>
    </w:p>
    <w:p w:rsidR="001941B3" w:rsidRPr="009B30A7" w:rsidRDefault="001941B3" w:rsidP="001941B3">
      <w:pPr>
        <w:tabs>
          <w:tab w:val="left" w:pos="1134"/>
        </w:tabs>
        <w:spacing w:after="120"/>
        <w:ind w:left="270"/>
        <w:jc w:val="both"/>
        <w:rPr>
          <w:color w:val="000000" w:themeColor="text1"/>
          <w:sz w:val="28"/>
          <w:szCs w:val="28"/>
        </w:rPr>
      </w:pPr>
      <w:r w:rsidRPr="009B30A7">
        <w:rPr>
          <w:color w:val="000000" w:themeColor="text1"/>
          <w:sz w:val="28"/>
          <w:szCs w:val="28"/>
        </w:rPr>
        <w:tab/>
      </w:r>
      <w:r w:rsidRPr="00834146">
        <w:rPr>
          <w:b/>
          <w:color w:val="000000" w:themeColor="text1"/>
          <w:sz w:val="28"/>
          <w:szCs w:val="28"/>
        </w:rPr>
        <w:t>5</w:t>
      </w:r>
      <w:r w:rsidR="00441FCF" w:rsidRPr="00834146">
        <w:rPr>
          <w:b/>
          <w:color w:val="000000" w:themeColor="text1"/>
          <w:sz w:val="28"/>
          <w:szCs w:val="28"/>
        </w:rPr>
        <w:t>8</w:t>
      </w:r>
      <w:r w:rsidRPr="009B30A7">
        <w:rPr>
          <w:color w:val="000000" w:themeColor="text1"/>
          <w:sz w:val="28"/>
          <w:szCs w:val="28"/>
        </w:rPr>
        <w:t>. La articolul 117, alineatul   (3), sintagma “sfera științei și inovării” se substituie cu sintagma “domeniul cercetare-dezvoltare”.</w:t>
      </w:r>
    </w:p>
    <w:p w:rsidR="001941B3" w:rsidRPr="009B30A7" w:rsidRDefault="00441FCF" w:rsidP="001941B3">
      <w:pPr>
        <w:tabs>
          <w:tab w:val="left" w:pos="1134"/>
        </w:tabs>
        <w:spacing w:after="120"/>
        <w:ind w:left="1170"/>
        <w:jc w:val="both"/>
        <w:rPr>
          <w:color w:val="000000" w:themeColor="text1"/>
          <w:sz w:val="28"/>
          <w:szCs w:val="28"/>
        </w:rPr>
      </w:pPr>
      <w:r w:rsidRPr="00834146">
        <w:rPr>
          <w:b/>
          <w:color w:val="000000" w:themeColor="text1"/>
          <w:sz w:val="28"/>
          <w:szCs w:val="28"/>
        </w:rPr>
        <w:t>59</w:t>
      </w:r>
      <w:r w:rsidR="001941B3" w:rsidRPr="00834146">
        <w:rPr>
          <w:b/>
          <w:color w:val="000000" w:themeColor="text1"/>
          <w:sz w:val="28"/>
          <w:szCs w:val="28"/>
        </w:rPr>
        <w:t>.</w:t>
      </w:r>
      <w:r w:rsidRPr="009B30A7">
        <w:rPr>
          <w:color w:val="000000" w:themeColor="text1"/>
          <w:sz w:val="28"/>
          <w:szCs w:val="28"/>
        </w:rPr>
        <w:t xml:space="preserve"> </w:t>
      </w:r>
      <w:r w:rsidR="001941B3" w:rsidRPr="009B30A7">
        <w:rPr>
          <w:color w:val="000000" w:themeColor="text1"/>
          <w:sz w:val="28"/>
          <w:szCs w:val="28"/>
        </w:rPr>
        <w:t>La articolul 125:</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 xml:space="preserve">alineatul  (2) </w:t>
      </w:r>
      <w:r w:rsidR="00441FCF" w:rsidRPr="009B30A7">
        <w:rPr>
          <w:color w:val="000000" w:themeColor="text1"/>
          <w:sz w:val="28"/>
          <w:szCs w:val="28"/>
          <w:lang w:val="ro-RO"/>
        </w:rPr>
        <w:t>va avea următorul cuprins</w:t>
      </w:r>
      <w:r w:rsidRPr="009B30A7">
        <w:rPr>
          <w:color w:val="000000" w:themeColor="text1"/>
          <w:sz w:val="28"/>
          <w:szCs w:val="28"/>
          <w:lang w:val="ro-RO"/>
        </w:rPr>
        <w:t xml:space="preserve">: </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“(2) Mijloacele financiare alocate de la bugetul de stat se divizează în două fonduri distincte, respectiv, pentru domeniul cercetare-dezvoltare și pentru domeniul inovare și transfer tehnologic, în  conformitate cu programele de stat.”;</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alineatul (3) se exclude;</w:t>
      </w:r>
    </w:p>
    <w:p w:rsidR="001941B3" w:rsidRPr="009B30A7" w:rsidRDefault="001941B3" w:rsidP="006A7942">
      <w:pPr>
        <w:pStyle w:val="NormalWeb"/>
        <w:ind w:firstLine="708"/>
        <w:rPr>
          <w:color w:val="000000" w:themeColor="text1"/>
          <w:sz w:val="28"/>
          <w:szCs w:val="28"/>
          <w:lang w:val="ro-RO"/>
        </w:rPr>
      </w:pPr>
      <w:r w:rsidRPr="009B30A7">
        <w:rPr>
          <w:color w:val="000000" w:themeColor="text1"/>
          <w:sz w:val="28"/>
          <w:szCs w:val="28"/>
          <w:lang w:val="ro-RO"/>
        </w:rPr>
        <w:lastRenderedPageBreak/>
        <w:t xml:space="preserve">alineatul (4) </w:t>
      </w:r>
      <w:r w:rsidR="00845AEA" w:rsidRPr="009B30A7">
        <w:rPr>
          <w:color w:val="000000" w:themeColor="text1"/>
          <w:sz w:val="28"/>
          <w:szCs w:val="28"/>
          <w:lang w:val="ro-RO"/>
        </w:rPr>
        <w:t>va avea următorul cuprins</w:t>
      </w:r>
      <w:r w:rsidRPr="009B30A7">
        <w:rPr>
          <w:color w:val="000000" w:themeColor="text1"/>
          <w:sz w:val="28"/>
          <w:szCs w:val="28"/>
          <w:lang w:val="ro-RO"/>
        </w:rPr>
        <w:t xml:space="preserve">: </w:t>
      </w:r>
    </w:p>
    <w:p w:rsidR="001941B3" w:rsidRPr="009B30A7" w:rsidRDefault="001941B3" w:rsidP="001941B3">
      <w:pPr>
        <w:pStyle w:val="NormalWeb"/>
        <w:ind w:firstLine="709"/>
        <w:rPr>
          <w:color w:val="000000" w:themeColor="text1"/>
          <w:sz w:val="28"/>
          <w:szCs w:val="28"/>
          <w:lang w:val="ro-RO"/>
        </w:rPr>
      </w:pPr>
      <w:r w:rsidRPr="009B30A7">
        <w:rPr>
          <w:color w:val="000000" w:themeColor="text1"/>
          <w:sz w:val="28"/>
          <w:szCs w:val="28"/>
          <w:lang w:val="ro-RO"/>
        </w:rPr>
        <w:t>“(4) Statul asigură finanțarea anuală a domeniilor cercetare-dezvoltare, inovare și transfer tehnologic în baza programelor de stat și a proiectelor aprobate și coordonate în ordinea stabilită.”.</w:t>
      </w:r>
    </w:p>
    <w:p w:rsidR="001941B3" w:rsidRPr="009B30A7" w:rsidRDefault="001941B3" w:rsidP="001941B3">
      <w:pPr>
        <w:pStyle w:val="NormalWeb"/>
        <w:ind w:firstLine="709"/>
        <w:rPr>
          <w:color w:val="000000" w:themeColor="text1"/>
          <w:sz w:val="28"/>
          <w:szCs w:val="28"/>
          <w:lang w:val="ro-RO"/>
        </w:rPr>
      </w:pPr>
      <w:r w:rsidRPr="009B30A7">
        <w:rPr>
          <w:color w:val="000000" w:themeColor="text1"/>
          <w:sz w:val="28"/>
          <w:szCs w:val="28"/>
          <w:lang w:val="ro-RO"/>
        </w:rPr>
        <w:t>la alineatul (5):</w:t>
      </w:r>
    </w:p>
    <w:p w:rsidR="001941B3" w:rsidRPr="009B30A7" w:rsidRDefault="001941B3" w:rsidP="001941B3">
      <w:pPr>
        <w:pStyle w:val="NormalWeb"/>
        <w:ind w:firstLine="709"/>
        <w:rPr>
          <w:color w:val="000000" w:themeColor="text1"/>
          <w:sz w:val="28"/>
          <w:szCs w:val="28"/>
          <w:lang w:val="ro-RO"/>
        </w:rPr>
      </w:pPr>
      <w:r w:rsidRPr="009B30A7">
        <w:rPr>
          <w:color w:val="000000" w:themeColor="text1"/>
          <w:sz w:val="28"/>
          <w:szCs w:val="28"/>
          <w:lang w:val="ro-RO"/>
        </w:rPr>
        <w:t>sintagma “sferei științei și inovării” se substituie cu sintagma “domeniilor cercetare-dezvoltare, inovare și transfer tehnologic”;</w:t>
      </w:r>
    </w:p>
    <w:p w:rsidR="001941B3" w:rsidRPr="009B30A7" w:rsidRDefault="001941B3" w:rsidP="001941B3">
      <w:pPr>
        <w:pStyle w:val="NormalWeb"/>
        <w:ind w:firstLine="709"/>
        <w:rPr>
          <w:color w:val="000000" w:themeColor="text1"/>
          <w:sz w:val="28"/>
          <w:szCs w:val="28"/>
          <w:lang w:val="ro-RO"/>
        </w:rPr>
      </w:pPr>
      <w:r w:rsidRPr="009B30A7">
        <w:rPr>
          <w:color w:val="000000" w:themeColor="text1"/>
          <w:sz w:val="28"/>
          <w:szCs w:val="28"/>
          <w:lang w:val="ro-RO"/>
        </w:rPr>
        <w:t xml:space="preserve">litera d) </w:t>
      </w:r>
      <w:r w:rsidR="006A7942" w:rsidRPr="009B30A7">
        <w:rPr>
          <w:color w:val="000000" w:themeColor="text1"/>
          <w:sz w:val="28"/>
          <w:szCs w:val="28"/>
          <w:lang w:val="ro-RO"/>
        </w:rPr>
        <w:t>va avea următorul cuprins</w:t>
      </w:r>
      <w:r w:rsidRPr="009B30A7">
        <w:rPr>
          <w:color w:val="000000" w:themeColor="text1"/>
          <w:sz w:val="28"/>
          <w:szCs w:val="28"/>
          <w:lang w:val="ro-RO"/>
        </w:rPr>
        <w:t>:</w:t>
      </w:r>
    </w:p>
    <w:p w:rsidR="001941B3" w:rsidRPr="009B30A7" w:rsidRDefault="001941B3" w:rsidP="001941B3">
      <w:pPr>
        <w:pStyle w:val="NormalWeb"/>
        <w:ind w:firstLine="709"/>
        <w:rPr>
          <w:color w:val="000000" w:themeColor="text1"/>
          <w:sz w:val="28"/>
          <w:szCs w:val="28"/>
          <w:lang w:val="ro-RO"/>
        </w:rPr>
      </w:pPr>
      <w:r w:rsidRPr="009B30A7">
        <w:rPr>
          <w:color w:val="000000" w:themeColor="text1"/>
          <w:sz w:val="28"/>
          <w:szCs w:val="28"/>
          <w:lang w:val="ro-RO"/>
        </w:rPr>
        <w:t>“d) finanțarea de programe și proiecte în domeniile cercetare-dezvoltare, inovare și transfer tehnologic;”</w:t>
      </w:r>
    </w:p>
    <w:p w:rsidR="001941B3" w:rsidRPr="009B30A7" w:rsidRDefault="001941B3" w:rsidP="001941B3">
      <w:pPr>
        <w:pStyle w:val="NormalWeb"/>
        <w:ind w:firstLine="709"/>
        <w:rPr>
          <w:color w:val="000000" w:themeColor="text1"/>
          <w:sz w:val="28"/>
          <w:szCs w:val="28"/>
          <w:lang w:val="ro-RO"/>
        </w:rPr>
      </w:pPr>
      <w:r w:rsidRPr="009B30A7">
        <w:rPr>
          <w:color w:val="000000" w:themeColor="text1"/>
          <w:sz w:val="28"/>
          <w:szCs w:val="28"/>
          <w:lang w:val="ro-RO"/>
        </w:rPr>
        <w:t xml:space="preserve">litera </w:t>
      </w:r>
      <w:proofErr w:type="spellStart"/>
      <w:r w:rsidRPr="009B30A7">
        <w:rPr>
          <w:color w:val="000000" w:themeColor="text1"/>
          <w:sz w:val="28"/>
          <w:szCs w:val="28"/>
          <w:lang w:val="ro-RO"/>
        </w:rPr>
        <w:t>e</w:t>
      </w:r>
      <w:r w:rsidR="006A7942" w:rsidRPr="009B30A7">
        <w:rPr>
          <w:color w:val="000000" w:themeColor="text1"/>
          <w:sz w:val="28"/>
          <w:szCs w:val="28"/>
          <w:lang w:val="ro-RO"/>
        </w:rPr>
        <w:t>va</w:t>
      </w:r>
      <w:proofErr w:type="spellEnd"/>
      <w:r w:rsidR="006A7942" w:rsidRPr="009B30A7">
        <w:rPr>
          <w:color w:val="000000" w:themeColor="text1"/>
          <w:sz w:val="28"/>
          <w:szCs w:val="28"/>
          <w:lang w:val="ro-RO"/>
        </w:rPr>
        <w:t xml:space="preserve"> avea următorul cuprins</w:t>
      </w:r>
      <w:r w:rsidRPr="009B30A7">
        <w:rPr>
          <w:color w:val="000000" w:themeColor="text1"/>
          <w:sz w:val="28"/>
          <w:szCs w:val="28"/>
          <w:lang w:val="ro-RO"/>
        </w:rPr>
        <w:t>:</w:t>
      </w:r>
    </w:p>
    <w:p w:rsidR="001941B3" w:rsidRPr="009B30A7" w:rsidRDefault="001941B3" w:rsidP="001941B3">
      <w:pPr>
        <w:pStyle w:val="NormalWeb"/>
        <w:ind w:firstLine="709"/>
        <w:rPr>
          <w:color w:val="000000" w:themeColor="text1"/>
          <w:sz w:val="28"/>
          <w:szCs w:val="28"/>
          <w:lang w:val="ro-RO"/>
        </w:rPr>
      </w:pPr>
      <w:r w:rsidRPr="009B30A7">
        <w:rPr>
          <w:color w:val="000000" w:themeColor="text1"/>
          <w:sz w:val="28"/>
          <w:szCs w:val="28"/>
          <w:lang w:val="ro-RO"/>
        </w:rPr>
        <w:t xml:space="preserve">“e) organizarea de concursuri, conferințe, seminare </w:t>
      </w:r>
      <w:proofErr w:type="spellStart"/>
      <w:r w:rsidRPr="009B30A7">
        <w:rPr>
          <w:color w:val="000000" w:themeColor="text1"/>
          <w:sz w:val="28"/>
          <w:szCs w:val="28"/>
          <w:lang w:val="ro-RO"/>
        </w:rPr>
        <w:t>etc</w:t>
      </w:r>
      <w:proofErr w:type="spellEnd"/>
      <w:r w:rsidRPr="009B30A7">
        <w:rPr>
          <w:color w:val="000000" w:themeColor="text1"/>
          <w:sz w:val="28"/>
          <w:szCs w:val="28"/>
          <w:lang w:val="ro-RO"/>
        </w:rPr>
        <w:t>;”</w:t>
      </w:r>
    </w:p>
    <w:p w:rsidR="001941B3" w:rsidRPr="009B30A7" w:rsidRDefault="001941B3" w:rsidP="001941B3">
      <w:pPr>
        <w:pStyle w:val="NormalWeb"/>
        <w:ind w:firstLine="709"/>
        <w:rPr>
          <w:color w:val="000000" w:themeColor="text1"/>
          <w:sz w:val="28"/>
          <w:szCs w:val="28"/>
          <w:lang w:val="ro-RO"/>
        </w:rPr>
      </w:pPr>
      <w:r w:rsidRPr="009B30A7">
        <w:rPr>
          <w:color w:val="000000" w:themeColor="text1"/>
          <w:sz w:val="28"/>
          <w:szCs w:val="28"/>
          <w:lang w:val="ro-RO"/>
        </w:rPr>
        <w:t>alineatele (6) şi  (10) se exclud;</w:t>
      </w:r>
    </w:p>
    <w:p w:rsidR="001941B3" w:rsidRPr="009B30A7" w:rsidRDefault="006A7942" w:rsidP="006A7942">
      <w:pPr>
        <w:tabs>
          <w:tab w:val="left" w:pos="1134"/>
        </w:tabs>
        <w:spacing w:after="120"/>
        <w:ind w:left="990"/>
        <w:jc w:val="both"/>
        <w:rPr>
          <w:color w:val="000000" w:themeColor="text1"/>
          <w:sz w:val="28"/>
          <w:szCs w:val="28"/>
        </w:rPr>
      </w:pPr>
      <w:r w:rsidRPr="00834146">
        <w:rPr>
          <w:b/>
          <w:color w:val="000000" w:themeColor="text1"/>
          <w:sz w:val="28"/>
          <w:szCs w:val="28"/>
        </w:rPr>
        <w:t>60.</w:t>
      </w:r>
      <w:r w:rsidRPr="009B30A7">
        <w:rPr>
          <w:color w:val="000000" w:themeColor="text1"/>
          <w:sz w:val="28"/>
          <w:szCs w:val="28"/>
        </w:rPr>
        <w:t xml:space="preserve"> </w:t>
      </w:r>
      <w:r w:rsidR="001941B3" w:rsidRPr="009B30A7">
        <w:rPr>
          <w:color w:val="000000" w:themeColor="text1"/>
          <w:sz w:val="28"/>
          <w:szCs w:val="28"/>
        </w:rPr>
        <w:t>La articolul 126:</w:t>
      </w:r>
    </w:p>
    <w:p w:rsidR="001941B3" w:rsidRPr="009B30A7" w:rsidRDefault="001941B3" w:rsidP="001941B3">
      <w:pPr>
        <w:pStyle w:val="NormalWeb"/>
        <w:ind w:firstLine="709"/>
        <w:rPr>
          <w:color w:val="000000" w:themeColor="text1"/>
          <w:sz w:val="28"/>
          <w:szCs w:val="28"/>
          <w:lang w:val="ro-RO"/>
        </w:rPr>
      </w:pPr>
      <w:r w:rsidRPr="009B30A7">
        <w:rPr>
          <w:color w:val="000000" w:themeColor="text1"/>
          <w:sz w:val="28"/>
          <w:szCs w:val="28"/>
          <w:lang w:val="ro-RO"/>
        </w:rPr>
        <w:t>alineatul (3) se exclude;</w:t>
      </w:r>
    </w:p>
    <w:p w:rsidR="001941B3" w:rsidRPr="009B30A7" w:rsidRDefault="001941B3" w:rsidP="001941B3">
      <w:pPr>
        <w:pStyle w:val="NormalWeb"/>
        <w:ind w:firstLine="709"/>
        <w:rPr>
          <w:color w:val="000000" w:themeColor="text1"/>
          <w:sz w:val="28"/>
          <w:szCs w:val="28"/>
          <w:lang w:val="ro-RO"/>
        </w:rPr>
      </w:pPr>
      <w:r w:rsidRPr="009B30A7">
        <w:rPr>
          <w:color w:val="000000" w:themeColor="text1"/>
          <w:sz w:val="28"/>
          <w:szCs w:val="28"/>
          <w:lang w:val="ro-RO"/>
        </w:rPr>
        <w:t>la alineatul (5) - (8), cuvintele „din sfera ştiinţei şi inovării” se exclud.</w:t>
      </w:r>
    </w:p>
    <w:p w:rsidR="001941B3" w:rsidRPr="009B30A7" w:rsidRDefault="006A7942" w:rsidP="006A7942">
      <w:pPr>
        <w:tabs>
          <w:tab w:val="left" w:pos="990"/>
        </w:tabs>
        <w:spacing w:after="120"/>
        <w:ind w:left="990"/>
        <w:jc w:val="both"/>
        <w:rPr>
          <w:color w:val="000000" w:themeColor="text1"/>
          <w:sz w:val="28"/>
          <w:szCs w:val="28"/>
        </w:rPr>
      </w:pPr>
      <w:r w:rsidRPr="00834146">
        <w:rPr>
          <w:b/>
          <w:color w:val="000000" w:themeColor="text1"/>
          <w:sz w:val="28"/>
          <w:szCs w:val="28"/>
        </w:rPr>
        <w:t>61</w:t>
      </w:r>
      <w:r w:rsidRPr="009B30A7">
        <w:rPr>
          <w:color w:val="000000" w:themeColor="text1"/>
          <w:sz w:val="28"/>
          <w:szCs w:val="28"/>
        </w:rPr>
        <w:t xml:space="preserve">. </w:t>
      </w:r>
      <w:r w:rsidR="00834146">
        <w:rPr>
          <w:color w:val="000000" w:themeColor="text1"/>
          <w:sz w:val="28"/>
          <w:szCs w:val="28"/>
        </w:rPr>
        <w:t>Titlul</w:t>
      </w:r>
      <w:r w:rsidR="001941B3" w:rsidRPr="009B30A7">
        <w:rPr>
          <w:color w:val="000000" w:themeColor="text1"/>
          <w:sz w:val="28"/>
          <w:szCs w:val="28"/>
        </w:rPr>
        <w:t xml:space="preserve"> capitolului IX </w:t>
      </w:r>
      <w:r w:rsidRPr="009B30A7">
        <w:rPr>
          <w:color w:val="000000" w:themeColor="text1"/>
          <w:sz w:val="28"/>
          <w:szCs w:val="28"/>
        </w:rPr>
        <w:t>va avea următorul cuprins</w:t>
      </w:r>
      <w:r w:rsidR="001941B3" w:rsidRPr="009B30A7">
        <w:rPr>
          <w:color w:val="000000" w:themeColor="text1"/>
          <w:sz w:val="28"/>
          <w:szCs w:val="28"/>
        </w:rPr>
        <w:t>:</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„STATUTUL JURIDIC AL ORGANIZAŢIILOR DIN DOMENIIUL CERCETARE-DEZVOLTARE DE DREPT PUBLIC”</w:t>
      </w:r>
    </w:p>
    <w:p w:rsidR="001941B3" w:rsidRPr="009B30A7" w:rsidRDefault="006A7942" w:rsidP="006A7942">
      <w:pPr>
        <w:tabs>
          <w:tab w:val="left" w:pos="1134"/>
        </w:tabs>
        <w:spacing w:after="120"/>
        <w:ind w:firstLine="720"/>
        <w:jc w:val="both"/>
        <w:rPr>
          <w:color w:val="000000" w:themeColor="text1"/>
          <w:sz w:val="28"/>
          <w:szCs w:val="28"/>
        </w:rPr>
      </w:pPr>
      <w:r w:rsidRPr="00834146">
        <w:rPr>
          <w:b/>
          <w:color w:val="000000" w:themeColor="text1"/>
          <w:sz w:val="28"/>
          <w:szCs w:val="28"/>
        </w:rPr>
        <w:t>62.</w:t>
      </w:r>
      <w:r w:rsidRPr="009B30A7">
        <w:rPr>
          <w:color w:val="000000" w:themeColor="text1"/>
          <w:sz w:val="28"/>
          <w:szCs w:val="28"/>
        </w:rPr>
        <w:t xml:space="preserve"> </w:t>
      </w:r>
      <w:r w:rsidR="001941B3" w:rsidRPr="009B30A7">
        <w:rPr>
          <w:color w:val="000000" w:themeColor="text1"/>
          <w:sz w:val="28"/>
          <w:szCs w:val="28"/>
        </w:rPr>
        <w:t>În tot cuprinsul Capitolului IX, sintagma „sfera științei și inovării”, la toate formele gramaticale,  se substituie cu sintagma „domeniile cercetare-dezvoltare, inovare şi transfer tehnologic”.</w:t>
      </w:r>
    </w:p>
    <w:p w:rsidR="001941B3" w:rsidRPr="009B30A7" w:rsidRDefault="006A7942" w:rsidP="006A7942">
      <w:pPr>
        <w:tabs>
          <w:tab w:val="left" w:pos="1134"/>
        </w:tabs>
        <w:spacing w:after="120"/>
        <w:ind w:left="720"/>
        <w:jc w:val="both"/>
        <w:rPr>
          <w:color w:val="000000" w:themeColor="text1"/>
          <w:sz w:val="28"/>
          <w:szCs w:val="28"/>
        </w:rPr>
      </w:pPr>
      <w:r w:rsidRPr="00834146">
        <w:rPr>
          <w:b/>
          <w:color w:val="000000" w:themeColor="text1"/>
          <w:sz w:val="28"/>
          <w:szCs w:val="28"/>
        </w:rPr>
        <w:t>63.</w:t>
      </w:r>
      <w:r w:rsidRPr="009B30A7">
        <w:rPr>
          <w:color w:val="000000" w:themeColor="text1"/>
          <w:sz w:val="28"/>
          <w:szCs w:val="28"/>
        </w:rPr>
        <w:t xml:space="preserve"> </w:t>
      </w:r>
      <w:r w:rsidR="001941B3" w:rsidRPr="009B30A7">
        <w:rPr>
          <w:color w:val="000000" w:themeColor="text1"/>
          <w:sz w:val="28"/>
          <w:szCs w:val="28"/>
        </w:rPr>
        <w:t>La articolul 128, litera a) se expune în următoarea redacție:</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“a) e</w:t>
      </w:r>
      <w:r w:rsidR="006A7942" w:rsidRPr="009B30A7">
        <w:rPr>
          <w:color w:val="000000" w:themeColor="text1"/>
          <w:sz w:val="28"/>
          <w:szCs w:val="28"/>
          <w:lang w:val="ro-RO"/>
        </w:rPr>
        <w:t>fectuează</w:t>
      </w:r>
      <w:r w:rsidRPr="009B30A7">
        <w:rPr>
          <w:color w:val="000000" w:themeColor="text1"/>
          <w:sz w:val="28"/>
          <w:szCs w:val="28"/>
          <w:lang w:val="ro-RO"/>
        </w:rPr>
        <w:t xml:space="preserve"> cercetări fundamentale și aplicative, lucrări experimentale și tehnologice în scopul obținerii</w:t>
      </w:r>
      <w:r w:rsidR="006A7942" w:rsidRPr="009B30A7">
        <w:rPr>
          <w:color w:val="000000" w:themeColor="text1"/>
          <w:sz w:val="28"/>
          <w:szCs w:val="28"/>
          <w:lang w:val="ro-RO"/>
        </w:rPr>
        <w:t>,</w:t>
      </w:r>
      <w:r w:rsidRPr="009B30A7">
        <w:rPr>
          <w:color w:val="000000" w:themeColor="text1"/>
          <w:sz w:val="28"/>
          <w:szCs w:val="28"/>
          <w:lang w:val="ro-RO"/>
        </w:rPr>
        <w:t xml:space="preserve"> în consecinţă</w:t>
      </w:r>
      <w:r w:rsidR="006A7942" w:rsidRPr="009B30A7">
        <w:rPr>
          <w:color w:val="000000" w:themeColor="text1"/>
          <w:sz w:val="28"/>
          <w:szCs w:val="28"/>
          <w:lang w:val="ro-RO"/>
        </w:rPr>
        <w:t>,</w:t>
      </w:r>
      <w:r w:rsidRPr="009B30A7">
        <w:rPr>
          <w:color w:val="000000" w:themeColor="text1"/>
          <w:sz w:val="28"/>
          <w:szCs w:val="28"/>
          <w:lang w:val="ro-RO"/>
        </w:rPr>
        <w:t xml:space="preserve"> a noi cunoștințe, produse și servicii,  noi performante, sau perfecționate;”. </w:t>
      </w:r>
    </w:p>
    <w:p w:rsidR="001941B3" w:rsidRPr="009B30A7" w:rsidRDefault="004B374F" w:rsidP="004B374F">
      <w:pPr>
        <w:tabs>
          <w:tab w:val="left" w:pos="1134"/>
        </w:tabs>
        <w:spacing w:after="120"/>
        <w:ind w:left="810"/>
        <w:jc w:val="both"/>
        <w:rPr>
          <w:color w:val="000000" w:themeColor="text1"/>
          <w:sz w:val="28"/>
          <w:szCs w:val="28"/>
        </w:rPr>
      </w:pPr>
      <w:r w:rsidRPr="00834146">
        <w:rPr>
          <w:b/>
          <w:color w:val="000000" w:themeColor="text1"/>
          <w:sz w:val="28"/>
          <w:szCs w:val="28"/>
        </w:rPr>
        <w:t>64.</w:t>
      </w:r>
      <w:r w:rsidRPr="009B30A7">
        <w:rPr>
          <w:color w:val="000000" w:themeColor="text1"/>
          <w:sz w:val="28"/>
          <w:szCs w:val="28"/>
        </w:rPr>
        <w:t xml:space="preserve"> </w:t>
      </w:r>
      <w:r w:rsidR="001941B3" w:rsidRPr="009B30A7">
        <w:rPr>
          <w:color w:val="000000" w:themeColor="text1"/>
          <w:sz w:val="28"/>
          <w:szCs w:val="28"/>
        </w:rPr>
        <w:t>La articolul 131:</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în denumirea articolului,  în alineatele (1) şi (3) sintagma „sfera științei și inovării”, se substituie cu cuvintele „domeniile cercetare-dezvoltare, inovare și transfer tehnologic”;</w:t>
      </w:r>
    </w:p>
    <w:p w:rsidR="001941B3" w:rsidRPr="009B30A7" w:rsidRDefault="004B374F" w:rsidP="001941B3">
      <w:pPr>
        <w:pStyle w:val="NormalWeb"/>
        <w:spacing w:after="120"/>
        <w:ind w:firstLine="709"/>
        <w:rPr>
          <w:color w:val="000000" w:themeColor="text1"/>
          <w:sz w:val="28"/>
          <w:szCs w:val="28"/>
          <w:lang w:val="ro-RO"/>
        </w:rPr>
      </w:pPr>
      <w:r w:rsidRPr="009B30A7">
        <w:rPr>
          <w:color w:val="000000" w:themeColor="text1"/>
          <w:sz w:val="28"/>
          <w:szCs w:val="28"/>
          <w:lang w:val="ro-RO"/>
        </w:rPr>
        <w:t>a</w:t>
      </w:r>
      <w:r w:rsidR="001941B3" w:rsidRPr="009B30A7">
        <w:rPr>
          <w:color w:val="000000" w:themeColor="text1"/>
          <w:sz w:val="28"/>
          <w:szCs w:val="28"/>
          <w:lang w:val="ro-RO"/>
        </w:rPr>
        <w:t>lineatul (2) se abrogă.</w:t>
      </w:r>
    </w:p>
    <w:p w:rsidR="001941B3" w:rsidRPr="009B30A7" w:rsidRDefault="004B374F" w:rsidP="004B374F">
      <w:pPr>
        <w:tabs>
          <w:tab w:val="left" w:pos="1134"/>
        </w:tabs>
        <w:spacing w:after="120"/>
        <w:ind w:left="810"/>
        <w:jc w:val="both"/>
        <w:rPr>
          <w:color w:val="000000" w:themeColor="text1"/>
          <w:sz w:val="28"/>
          <w:szCs w:val="28"/>
        </w:rPr>
      </w:pPr>
      <w:r w:rsidRPr="00834146">
        <w:rPr>
          <w:b/>
          <w:color w:val="000000" w:themeColor="text1"/>
          <w:sz w:val="28"/>
          <w:szCs w:val="28"/>
        </w:rPr>
        <w:t>65.</w:t>
      </w:r>
      <w:r w:rsidRPr="009B30A7">
        <w:rPr>
          <w:color w:val="000000" w:themeColor="text1"/>
          <w:sz w:val="28"/>
          <w:szCs w:val="28"/>
        </w:rPr>
        <w:t xml:space="preserve"> </w:t>
      </w:r>
      <w:r w:rsidR="001941B3" w:rsidRPr="009B30A7">
        <w:rPr>
          <w:color w:val="000000" w:themeColor="text1"/>
          <w:sz w:val="28"/>
          <w:szCs w:val="28"/>
        </w:rPr>
        <w:t xml:space="preserve">La articolul 143, litera a) </w:t>
      </w:r>
      <w:r w:rsidRPr="009B30A7">
        <w:rPr>
          <w:color w:val="000000" w:themeColor="text1"/>
          <w:sz w:val="28"/>
          <w:szCs w:val="28"/>
        </w:rPr>
        <w:t>va avea următorul cuprins</w:t>
      </w:r>
      <w:r w:rsidR="001941B3" w:rsidRPr="009B30A7">
        <w:rPr>
          <w:color w:val="000000" w:themeColor="text1"/>
          <w:sz w:val="28"/>
          <w:szCs w:val="28"/>
        </w:rPr>
        <w:t>:</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„a) aprobă direcțiile de activitate conforme statutului și în corespundere cu direcțiile strategice de dezvoltare a științei și inovării aprobate de Parlament;”</w:t>
      </w:r>
    </w:p>
    <w:p w:rsidR="001941B3" w:rsidRPr="009B30A7" w:rsidRDefault="00A854A0" w:rsidP="00A854A0">
      <w:pPr>
        <w:tabs>
          <w:tab w:val="left" w:pos="0"/>
          <w:tab w:val="left" w:pos="1134"/>
        </w:tabs>
        <w:spacing w:after="120"/>
        <w:ind w:firstLine="810"/>
        <w:jc w:val="both"/>
        <w:rPr>
          <w:color w:val="000000" w:themeColor="text1"/>
          <w:sz w:val="28"/>
          <w:szCs w:val="28"/>
        </w:rPr>
      </w:pPr>
      <w:r w:rsidRPr="00834146">
        <w:rPr>
          <w:b/>
          <w:color w:val="000000" w:themeColor="text1"/>
          <w:sz w:val="28"/>
          <w:szCs w:val="28"/>
        </w:rPr>
        <w:t>66</w:t>
      </w:r>
      <w:r w:rsidRPr="009B30A7">
        <w:rPr>
          <w:color w:val="000000" w:themeColor="text1"/>
          <w:sz w:val="28"/>
          <w:szCs w:val="28"/>
        </w:rPr>
        <w:t xml:space="preserve">. </w:t>
      </w:r>
      <w:r w:rsidR="001941B3" w:rsidRPr="009B30A7">
        <w:rPr>
          <w:color w:val="000000" w:themeColor="text1"/>
          <w:sz w:val="28"/>
          <w:szCs w:val="28"/>
        </w:rPr>
        <w:t>La articolul 144 și articolul 146, în alineatul (4) sintagma „Academia de Științe” se substituie cu cuvintele „autoritatea în subordinea căreia se află.”.</w:t>
      </w:r>
    </w:p>
    <w:p w:rsidR="001941B3" w:rsidRPr="009B30A7" w:rsidRDefault="00D33015" w:rsidP="00D33015">
      <w:pPr>
        <w:tabs>
          <w:tab w:val="left" w:pos="1134"/>
        </w:tabs>
        <w:spacing w:after="120"/>
        <w:ind w:left="810"/>
        <w:jc w:val="both"/>
        <w:rPr>
          <w:color w:val="000000" w:themeColor="text1"/>
          <w:sz w:val="28"/>
          <w:szCs w:val="28"/>
        </w:rPr>
      </w:pPr>
      <w:r w:rsidRPr="00834146">
        <w:rPr>
          <w:b/>
          <w:color w:val="000000" w:themeColor="text1"/>
          <w:sz w:val="28"/>
          <w:szCs w:val="28"/>
        </w:rPr>
        <w:t>67</w:t>
      </w:r>
      <w:r w:rsidRPr="009B30A7">
        <w:rPr>
          <w:color w:val="000000" w:themeColor="text1"/>
          <w:sz w:val="28"/>
          <w:szCs w:val="28"/>
        </w:rPr>
        <w:t xml:space="preserve">. </w:t>
      </w:r>
      <w:r w:rsidR="001941B3" w:rsidRPr="009B30A7">
        <w:rPr>
          <w:color w:val="000000" w:themeColor="text1"/>
          <w:sz w:val="28"/>
          <w:szCs w:val="28"/>
        </w:rPr>
        <w:t>La articolul 157, alineatul (5) se expune în următoarea redacție:</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 xml:space="preserve">„(5) Cercetătorul științific care activează în organizația ce face parte din domeniile cercetare-dezvoltare sau inovare și transfer tehnologic, finanțată integral de la bugetul de stat sau finanțată în bază programelor și proiectelor selectate prin </w:t>
      </w:r>
      <w:r w:rsidRPr="009B30A7">
        <w:rPr>
          <w:color w:val="000000" w:themeColor="text1"/>
          <w:sz w:val="28"/>
          <w:szCs w:val="28"/>
          <w:lang w:val="ro-RO"/>
        </w:rPr>
        <w:lastRenderedPageBreak/>
        <w:t xml:space="preserve">concurs de către  Consiliul de Administrare a Fondurilor, care dețin grad științific de doctor </w:t>
      </w:r>
      <w:proofErr w:type="spellStart"/>
      <w:r w:rsidRPr="009B30A7">
        <w:rPr>
          <w:color w:val="000000" w:themeColor="text1"/>
          <w:sz w:val="28"/>
          <w:szCs w:val="28"/>
          <w:lang w:val="ro-RO"/>
        </w:rPr>
        <w:t>habilitat</w:t>
      </w:r>
      <w:proofErr w:type="spellEnd"/>
      <w:r w:rsidRPr="009B30A7">
        <w:rPr>
          <w:color w:val="000000" w:themeColor="text1"/>
          <w:sz w:val="28"/>
          <w:szCs w:val="28"/>
          <w:lang w:val="ro-RO"/>
        </w:rPr>
        <w:t xml:space="preserve"> și/sau titlu ştiinţifico-didactic de profesor universitar și/sau titlu științific de profesor cercetător beneficiază de un spor lunar de cel puțin 700 lei, iar cel care deține gradul științific de doctor și/sau titlu ştiinţifico-didactic de conferențiar universitar și/sau titlu științific de conferențiar cercetător-de cel puțin 300 de lei. Sporul se indexează în fiecare an conform Legii bugetului pe anul corespunzător și se plătește în baza rezultatelor evaluării ce confirmă eficiența activității cercetătorului respectiv.</w:t>
      </w:r>
    </w:p>
    <w:p w:rsidR="001941B3" w:rsidRPr="009B30A7" w:rsidRDefault="00D33015" w:rsidP="00D33015">
      <w:pPr>
        <w:tabs>
          <w:tab w:val="left" w:pos="1134"/>
        </w:tabs>
        <w:spacing w:after="120"/>
        <w:ind w:left="810"/>
        <w:jc w:val="both"/>
        <w:rPr>
          <w:color w:val="000000" w:themeColor="text1"/>
          <w:sz w:val="28"/>
          <w:szCs w:val="28"/>
        </w:rPr>
      </w:pPr>
      <w:r w:rsidRPr="009B47B3">
        <w:rPr>
          <w:b/>
          <w:color w:val="000000" w:themeColor="text1"/>
          <w:sz w:val="28"/>
          <w:szCs w:val="28"/>
        </w:rPr>
        <w:t>68</w:t>
      </w:r>
      <w:r w:rsidRPr="00834146">
        <w:rPr>
          <w:b/>
          <w:color w:val="000000" w:themeColor="text1"/>
          <w:sz w:val="28"/>
          <w:szCs w:val="28"/>
        </w:rPr>
        <w:t>.</w:t>
      </w:r>
      <w:r w:rsidRPr="009B30A7">
        <w:rPr>
          <w:color w:val="000000" w:themeColor="text1"/>
          <w:sz w:val="28"/>
          <w:szCs w:val="28"/>
        </w:rPr>
        <w:t xml:space="preserve"> </w:t>
      </w:r>
      <w:r w:rsidR="001941B3" w:rsidRPr="009B30A7">
        <w:rPr>
          <w:color w:val="000000" w:themeColor="text1"/>
          <w:sz w:val="28"/>
          <w:szCs w:val="28"/>
        </w:rPr>
        <w:t>Anexele nr. 1 - 3 se exclud.</w:t>
      </w:r>
    </w:p>
    <w:p w:rsidR="001941B3" w:rsidRPr="009B30A7" w:rsidRDefault="001941B3" w:rsidP="001941B3">
      <w:pPr>
        <w:pStyle w:val="NormalWeb"/>
        <w:spacing w:after="120"/>
        <w:ind w:firstLine="709"/>
        <w:rPr>
          <w:color w:val="000000" w:themeColor="text1"/>
          <w:sz w:val="28"/>
          <w:szCs w:val="28"/>
          <w:lang w:val="ro-RO"/>
        </w:rPr>
      </w:pPr>
      <w:r w:rsidRPr="009B30A7">
        <w:rPr>
          <w:b/>
          <w:bCs/>
          <w:color w:val="000000" w:themeColor="text1"/>
          <w:sz w:val="28"/>
          <w:szCs w:val="28"/>
          <w:lang w:val="ro-RO"/>
        </w:rPr>
        <w:t>Articolul II</w:t>
      </w:r>
      <w:r w:rsidRPr="009B30A7">
        <w:rPr>
          <w:color w:val="000000" w:themeColor="text1"/>
          <w:sz w:val="28"/>
          <w:szCs w:val="28"/>
          <w:lang w:val="ro-RO"/>
        </w:rPr>
        <w:t>.</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Guvernul:</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a) în termen de 6 luni va prezenta Parlamentului propuneri pentru aducerea legislației în vigoare în concordanță cu prezenta lege;</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 xml:space="preserve">b) în termen de 4 luni va elabora și aproba Regulamentul Agenției Naționale pentru </w:t>
      </w:r>
      <w:proofErr w:type="spellStart"/>
      <w:r w:rsidRPr="009B30A7">
        <w:rPr>
          <w:color w:val="000000" w:themeColor="text1"/>
          <w:sz w:val="28"/>
          <w:szCs w:val="28"/>
          <w:lang w:val="ro-RO"/>
        </w:rPr>
        <w:t>Cercetare-Dezvoltare</w:t>
      </w:r>
      <w:proofErr w:type="spellEnd"/>
      <w:r w:rsidRPr="009B30A7">
        <w:rPr>
          <w:color w:val="000000" w:themeColor="text1"/>
          <w:sz w:val="28"/>
          <w:szCs w:val="28"/>
          <w:lang w:val="ro-RO"/>
        </w:rPr>
        <w:t>, Inovare și Transfer Tehnologic;</w:t>
      </w:r>
    </w:p>
    <w:p w:rsidR="001941B3" w:rsidRPr="009B30A7" w:rsidRDefault="001941B3" w:rsidP="001941B3">
      <w:pPr>
        <w:pStyle w:val="NormalWeb"/>
        <w:spacing w:after="120"/>
        <w:ind w:firstLine="709"/>
        <w:rPr>
          <w:color w:val="000000" w:themeColor="text1"/>
          <w:sz w:val="28"/>
          <w:szCs w:val="28"/>
          <w:lang w:val="ro-RO"/>
        </w:rPr>
      </w:pPr>
      <w:r w:rsidRPr="009B30A7">
        <w:rPr>
          <w:color w:val="000000" w:themeColor="text1"/>
          <w:sz w:val="28"/>
          <w:szCs w:val="28"/>
          <w:lang w:val="ro-RO"/>
        </w:rPr>
        <w:t>c) în termen de 9 luni va elabora și aproba celelalte acte normative necesare pentru aplicarea integrală a prevederilor prezentei legi.</w:t>
      </w:r>
    </w:p>
    <w:p w:rsidR="001941B3" w:rsidRPr="009B30A7" w:rsidRDefault="001941B3" w:rsidP="001941B3">
      <w:pPr>
        <w:pStyle w:val="NormalWeb"/>
        <w:spacing w:after="120"/>
        <w:ind w:firstLine="709"/>
        <w:rPr>
          <w:color w:val="000000" w:themeColor="text1"/>
          <w:sz w:val="28"/>
          <w:szCs w:val="28"/>
          <w:lang w:val="ro-RO"/>
        </w:rPr>
      </w:pPr>
    </w:p>
    <w:p w:rsidR="001941B3" w:rsidRPr="009B30A7" w:rsidRDefault="001941B3" w:rsidP="001941B3">
      <w:pPr>
        <w:pStyle w:val="NormalWeb"/>
        <w:spacing w:after="120"/>
        <w:ind w:firstLine="709"/>
        <w:rPr>
          <w:color w:val="000000" w:themeColor="text1"/>
          <w:sz w:val="28"/>
          <w:szCs w:val="28"/>
          <w:lang w:val="ro-RO"/>
        </w:rPr>
      </w:pPr>
    </w:p>
    <w:p w:rsidR="001941B3" w:rsidRPr="009B30A7" w:rsidRDefault="001941B3" w:rsidP="001941B3">
      <w:pPr>
        <w:pStyle w:val="NormalWeb"/>
        <w:spacing w:after="120"/>
        <w:ind w:firstLine="709"/>
        <w:rPr>
          <w:color w:val="000000" w:themeColor="text1"/>
          <w:sz w:val="28"/>
          <w:szCs w:val="28"/>
          <w:lang w:val="ro-RO"/>
        </w:rPr>
      </w:pPr>
    </w:p>
    <w:p w:rsidR="001941B3" w:rsidRPr="009B30A7" w:rsidRDefault="001941B3" w:rsidP="001941B3">
      <w:pPr>
        <w:pStyle w:val="NormalWeb"/>
        <w:spacing w:after="120"/>
        <w:ind w:firstLine="709"/>
        <w:rPr>
          <w:b/>
          <w:bCs/>
          <w:color w:val="000000" w:themeColor="text1"/>
          <w:sz w:val="28"/>
          <w:szCs w:val="28"/>
          <w:lang w:val="ro-RO"/>
        </w:rPr>
      </w:pPr>
      <w:r w:rsidRPr="009B30A7">
        <w:rPr>
          <w:b/>
          <w:bCs/>
          <w:color w:val="000000" w:themeColor="text1"/>
          <w:sz w:val="28"/>
          <w:szCs w:val="28"/>
          <w:lang w:val="ro-RO"/>
        </w:rPr>
        <w:t>Preşedintele Parlamentului</w:t>
      </w:r>
    </w:p>
    <w:p w:rsidR="001941B3" w:rsidRPr="00944CD1" w:rsidRDefault="001941B3" w:rsidP="001941B3">
      <w:pPr>
        <w:pStyle w:val="NormalWeb"/>
        <w:spacing w:after="120"/>
        <w:ind w:firstLine="709"/>
        <w:rPr>
          <w:color w:val="000000" w:themeColor="text1"/>
          <w:sz w:val="26"/>
          <w:szCs w:val="26"/>
          <w:lang w:val="ro-RO"/>
        </w:rPr>
      </w:pPr>
    </w:p>
    <w:p w:rsidR="001941B3" w:rsidRPr="00944CD1" w:rsidRDefault="001941B3" w:rsidP="001941B3">
      <w:pPr>
        <w:rPr>
          <w:color w:val="000000" w:themeColor="text1"/>
        </w:rPr>
      </w:pPr>
    </w:p>
    <w:p w:rsidR="001941B3" w:rsidRDefault="001941B3" w:rsidP="001941B3"/>
    <w:p w:rsidR="00B15BFD" w:rsidRDefault="00B15BFD"/>
    <w:sectPr w:rsidR="00B15BFD" w:rsidSect="003E0344">
      <w:footerReference w:type="even" r:id="rId8"/>
      <w:footerReference w:type="default" r:id="rId9"/>
      <w:pgSz w:w="11906" w:h="16838"/>
      <w:pgMar w:top="1138" w:right="850" w:bottom="576"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054" w:rsidRDefault="00076054">
      <w:r>
        <w:separator/>
      </w:r>
    </w:p>
  </w:endnote>
  <w:endnote w:type="continuationSeparator" w:id="0">
    <w:p w:rsidR="00076054" w:rsidRDefault="0007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344" w:rsidRDefault="003E0344" w:rsidP="003E034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3E0344" w:rsidRDefault="003E0344" w:rsidP="003E0344">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344" w:rsidRDefault="003E0344" w:rsidP="003E034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3A716D">
      <w:rPr>
        <w:rStyle w:val="Numrdepagin"/>
        <w:noProof/>
      </w:rPr>
      <w:t>16</w:t>
    </w:r>
    <w:r>
      <w:rPr>
        <w:rStyle w:val="Numrdepagin"/>
      </w:rPr>
      <w:fldChar w:fldCharType="end"/>
    </w:r>
  </w:p>
  <w:p w:rsidR="003E0344" w:rsidRDefault="003E0344" w:rsidP="003E0344">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054" w:rsidRDefault="00076054">
      <w:r>
        <w:separator/>
      </w:r>
    </w:p>
  </w:footnote>
  <w:footnote w:type="continuationSeparator" w:id="0">
    <w:p w:rsidR="00076054" w:rsidRDefault="00076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4F06"/>
    <w:multiLevelType w:val="hybridMultilevel"/>
    <w:tmpl w:val="DD26A2AA"/>
    <w:lvl w:ilvl="0" w:tplc="04190017">
      <w:start w:val="1"/>
      <w:numFmt w:val="lowerLetter"/>
      <w:lvlText w:val="%1)"/>
      <w:lvlJc w:val="left"/>
      <w:pPr>
        <w:ind w:left="900"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1">
    <w:nsid w:val="17886EED"/>
    <w:multiLevelType w:val="multilevel"/>
    <w:tmpl w:val="8FF42DB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nsid w:val="20CA267B"/>
    <w:multiLevelType w:val="multilevel"/>
    <w:tmpl w:val="ED56811A"/>
    <w:lvl w:ilvl="0">
      <w:start w:val="1"/>
      <w:numFmt w:val="lowerLetter"/>
      <w:lvlText w:val="%1."/>
      <w:lvlJc w:val="left"/>
      <w:pPr>
        <w:tabs>
          <w:tab w:val="num" w:pos="720"/>
        </w:tabs>
        <w:ind w:left="72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nsid w:val="210A3EC0"/>
    <w:multiLevelType w:val="hybridMultilevel"/>
    <w:tmpl w:val="2CBEC0BE"/>
    <w:lvl w:ilvl="0" w:tplc="F2BA580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26E16A6"/>
    <w:multiLevelType w:val="hybridMultilevel"/>
    <w:tmpl w:val="3DECE96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5B362DC"/>
    <w:multiLevelType w:val="hybridMultilevel"/>
    <w:tmpl w:val="C1EC0F3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6350D1"/>
    <w:multiLevelType w:val="hybridMultilevel"/>
    <w:tmpl w:val="5DA4BC4A"/>
    <w:lvl w:ilvl="0" w:tplc="FFFFFFFF">
      <w:start w:val="1"/>
      <w:numFmt w:val="lowerLetter"/>
      <w:lvlText w:val="%1)"/>
      <w:lvlJc w:val="left"/>
      <w:pPr>
        <w:tabs>
          <w:tab w:val="num" w:pos="2925"/>
        </w:tabs>
        <w:ind w:left="2925" w:hanging="1215"/>
      </w:pPr>
      <w:rPr>
        <w:rFonts w:hint="default"/>
      </w:rPr>
    </w:lvl>
    <w:lvl w:ilvl="1" w:tplc="FFFFFFFF" w:tentative="1">
      <w:start w:val="1"/>
      <w:numFmt w:val="lowerLetter"/>
      <w:lvlText w:val="%2."/>
      <w:lvlJc w:val="left"/>
      <w:pPr>
        <w:tabs>
          <w:tab w:val="num" w:pos="2295"/>
        </w:tabs>
        <w:ind w:left="2295" w:hanging="360"/>
      </w:pPr>
    </w:lvl>
    <w:lvl w:ilvl="2" w:tplc="FFFFFFFF" w:tentative="1">
      <w:start w:val="1"/>
      <w:numFmt w:val="lowerRoman"/>
      <w:lvlText w:val="%3."/>
      <w:lvlJc w:val="right"/>
      <w:pPr>
        <w:tabs>
          <w:tab w:val="num" w:pos="3015"/>
        </w:tabs>
        <w:ind w:left="3015" w:hanging="180"/>
      </w:pPr>
    </w:lvl>
    <w:lvl w:ilvl="3" w:tplc="FFFFFFFF" w:tentative="1">
      <w:start w:val="1"/>
      <w:numFmt w:val="decimal"/>
      <w:lvlText w:val="%4."/>
      <w:lvlJc w:val="left"/>
      <w:pPr>
        <w:tabs>
          <w:tab w:val="num" w:pos="3735"/>
        </w:tabs>
        <w:ind w:left="3735" w:hanging="360"/>
      </w:pPr>
    </w:lvl>
    <w:lvl w:ilvl="4" w:tplc="FFFFFFFF" w:tentative="1">
      <w:start w:val="1"/>
      <w:numFmt w:val="lowerLetter"/>
      <w:lvlText w:val="%5."/>
      <w:lvlJc w:val="left"/>
      <w:pPr>
        <w:tabs>
          <w:tab w:val="num" w:pos="4455"/>
        </w:tabs>
        <w:ind w:left="4455" w:hanging="360"/>
      </w:pPr>
    </w:lvl>
    <w:lvl w:ilvl="5" w:tplc="FFFFFFFF" w:tentative="1">
      <w:start w:val="1"/>
      <w:numFmt w:val="lowerRoman"/>
      <w:lvlText w:val="%6."/>
      <w:lvlJc w:val="right"/>
      <w:pPr>
        <w:tabs>
          <w:tab w:val="num" w:pos="5175"/>
        </w:tabs>
        <w:ind w:left="5175" w:hanging="180"/>
      </w:pPr>
    </w:lvl>
    <w:lvl w:ilvl="6" w:tplc="FFFFFFFF" w:tentative="1">
      <w:start w:val="1"/>
      <w:numFmt w:val="decimal"/>
      <w:lvlText w:val="%7."/>
      <w:lvlJc w:val="left"/>
      <w:pPr>
        <w:tabs>
          <w:tab w:val="num" w:pos="5895"/>
        </w:tabs>
        <w:ind w:left="5895" w:hanging="360"/>
      </w:pPr>
    </w:lvl>
    <w:lvl w:ilvl="7" w:tplc="FFFFFFFF" w:tentative="1">
      <w:start w:val="1"/>
      <w:numFmt w:val="lowerLetter"/>
      <w:lvlText w:val="%8."/>
      <w:lvlJc w:val="left"/>
      <w:pPr>
        <w:tabs>
          <w:tab w:val="num" w:pos="6615"/>
        </w:tabs>
        <w:ind w:left="6615" w:hanging="360"/>
      </w:pPr>
    </w:lvl>
    <w:lvl w:ilvl="8" w:tplc="FFFFFFFF" w:tentative="1">
      <w:start w:val="1"/>
      <w:numFmt w:val="lowerRoman"/>
      <w:lvlText w:val="%9."/>
      <w:lvlJc w:val="right"/>
      <w:pPr>
        <w:tabs>
          <w:tab w:val="num" w:pos="7335"/>
        </w:tabs>
        <w:ind w:left="7335" w:hanging="180"/>
      </w:pPr>
    </w:lvl>
  </w:abstractNum>
  <w:abstractNum w:abstractNumId="7">
    <w:nsid w:val="55BC67A7"/>
    <w:multiLevelType w:val="hybridMultilevel"/>
    <w:tmpl w:val="70C6E78E"/>
    <w:lvl w:ilvl="0" w:tplc="4784017C">
      <w:start w:val="1"/>
      <w:numFmt w:val="decimal"/>
      <w:lvlText w:val="(%1)"/>
      <w:lvlJc w:val="left"/>
      <w:pPr>
        <w:ind w:left="2688" w:hanging="138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8">
    <w:nsid w:val="57034AE7"/>
    <w:multiLevelType w:val="hybridMultilevel"/>
    <w:tmpl w:val="867CB68E"/>
    <w:lvl w:ilvl="0" w:tplc="97262D56">
      <w:start w:val="1"/>
      <w:numFmt w:val="decimal"/>
      <w:lvlText w:val="(%1)"/>
      <w:lvlJc w:val="left"/>
      <w:pPr>
        <w:ind w:left="2814" w:hanging="372"/>
      </w:pPr>
      <w:rPr>
        <w:rFonts w:hint="default"/>
      </w:rPr>
    </w:lvl>
    <w:lvl w:ilvl="1" w:tplc="04090019">
      <w:start w:val="1"/>
      <w:numFmt w:val="lowerLetter"/>
      <w:lvlText w:val="%2."/>
      <w:lvlJc w:val="left"/>
      <w:pPr>
        <w:ind w:left="3522" w:hanging="360"/>
      </w:pPr>
    </w:lvl>
    <w:lvl w:ilvl="2" w:tplc="0409001B" w:tentative="1">
      <w:start w:val="1"/>
      <w:numFmt w:val="lowerRoman"/>
      <w:lvlText w:val="%3."/>
      <w:lvlJc w:val="right"/>
      <w:pPr>
        <w:ind w:left="4242" w:hanging="180"/>
      </w:pPr>
    </w:lvl>
    <w:lvl w:ilvl="3" w:tplc="0409000F" w:tentative="1">
      <w:start w:val="1"/>
      <w:numFmt w:val="decimal"/>
      <w:lvlText w:val="%4."/>
      <w:lvlJc w:val="left"/>
      <w:pPr>
        <w:ind w:left="4962" w:hanging="360"/>
      </w:pPr>
    </w:lvl>
    <w:lvl w:ilvl="4" w:tplc="04090019" w:tentative="1">
      <w:start w:val="1"/>
      <w:numFmt w:val="lowerLetter"/>
      <w:lvlText w:val="%5."/>
      <w:lvlJc w:val="left"/>
      <w:pPr>
        <w:ind w:left="5682" w:hanging="360"/>
      </w:pPr>
    </w:lvl>
    <w:lvl w:ilvl="5" w:tplc="0409001B" w:tentative="1">
      <w:start w:val="1"/>
      <w:numFmt w:val="lowerRoman"/>
      <w:lvlText w:val="%6."/>
      <w:lvlJc w:val="right"/>
      <w:pPr>
        <w:ind w:left="6402" w:hanging="180"/>
      </w:pPr>
    </w:lvl>
    <w:lvl w:ilvl="6" w:tplc="0409000F" w:tentative="1">
      <w:start w:val="1"/>
      <w:numFmt w:val="decimal"/>
      <w:lvlText w:val="%7."/>
      <w:lvlJc w:val="left"/>
      <w:pPr>
        <w:ind w:left="7122" w:hanging="360"/>
      </w:pPr>
    </w:lvl>
    <w:lvl w:ilvl="7" w:tplc="04090019" w:tentative="1">
      <w:start w:val="1"/>
      <w:numFmt w:val="lowerLetter"/>
      <w:lvlText w:val="%8."/>
      <w:lvlJc w:val="left"/>
      <w:pPr>
        <w:ind w:left="7842" w:hanging="360"/>
      </w:pPr>
    </w:lvl>
    <w:lvl w:ilvl="8" w:tplc="0409001B" w:tentative="1">
      <w:start w:val="1"/>
      <w:numFmt w:val="lowerRoman"/>
      <w:lvlText w:val="%9."/>
      <w:lvlJc w:val="right"/>
      <w:pPr>
        <w:ind w:left="8562" w:hanging="180"/>
      </w:pPr>
    </w:lvl>
  </w:abstractNum>
  <w:abstractNum w:abstractNumId="9">
    <w:nsid w:val="58520B79"/>
    <w:multiLevelType w:val="hybridMultilevel"/>
    <w:tmpl w:val="D09A30A4"/>
    <w:lvl w:ilvl="0" w:tplc="04190017">
      <w:start w:val="1"/>
      <w:numFmt w:val="lowerLetter"/>
      <w:lvlText w:val="%1)"/>
      <w:lvlJc w:val="left"/>
      <w:pPr>
        <w:ind w:left="1287" w:hanging="360"/>
      </w:pPr>
    </w:lvl>
    <w:lvl w:ilvl="1" w:tplc="454607BC">
      <w:start w:val="1"/>
      <w:numFmt w:val="lowerLetter"/>
      <w:lvlText w:val="%2)"/>
      <w:lvlJc w:val="left"/>
      <w:pPr>
        <w:ind w:left="2007" w:hanging="360"/>
      </w:pPr>
      <w:rPr>
        <w:color w:val="auto"/>
      </w:rPr>
    </w:lvl>
    <w:lvl w:ilvl="2" w:tplc="922E9CDC">
      <w:start w:val="3"/>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5DA96016"/>
    <w:multiLevelType w:val="hybridMultilevel"/>
    <w:tmpl w:val="CF5A3D34"/>
    <w:lvl w:ilvl="0" w:tplc="04190017">
      <w:start w:val="1"/>
      <w:numFmt w:val="lowerLetter"/>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921480"/>
    <w:multiLevelType w:val="multilevel"/>
    <w:tmpl w:val="01849EB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2">
    <w:nsid w:val="75EB0C7B"/>
    <w:multiLevelType w:val="hybridMultilevel"/>
    <w:tmpl w:val="6A2CB276"/>
    <w:lvl w:ilvl="0" w:tplc="BA084A3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77067B9C"/>
    <w:multiLevelType w:val="hybridMultilevel"/>
    <w:tmpl w:val="3170E996"/>
    <w:lvl w:ilvl="0" w:tplc="26EECA3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77BD5483"/>
    <w:multiLevelType w:val="hybridMultilevel"/>
    <w:tmpl w:val="13EA6850"/>
    <w:lvl w:ilvl="0" w:tplc="317CCD20">
      <w:start w:val="1"/>
      <w:numFmt w:val="decimal"/>
      <w:lvlText w:val="%1."/>
      <w:lvlJc w:val="left"/>
      <w:pPr>
        <w:ind w:left="1170" w:hanging="360"/>
      </w:pPr>
      <w:rPr>
        <w:b/>
      </w:rPr>
    </w:lvl>
    <w:lvl w:ilvl="1" w:tplc="04190019">
      <w:start w:val="1"/>
      <w:numFmt w:val="lowerLetter"/>
      <w:lvlText w:val="%2."/>
      <w:lvlJc w:val="left"/>
      <w:pPr>
        <w:ind w:left="2151" w:hanging="360"/>
      </w:pPr>
    </w:lvl>
    <w:lvl w:ilvl="2" w:tplc="0419001B">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num w:numId="1">
    <w:abstractNumId w:val="9"/>
  </w:num>
  <w:num w:numId="2">
    <w:abstractNumId w:val="5"/>
  </w:num>
  <w:num w:numId="3">
    <w:abstractNumId w:val="0"/>
  </w:num>
  <w:num w:numId="4">
    <w:abstractNumId w:val="4"/>
  </w:num>
  <w:num w:numId="5">
    <w:abstractNumId w:val="14"/>
  </w:num>
  <w:num w:numId="6">
    <w:abstractNumId w:val="10"/>
  </w:num>
  <w:num w:numId="7">
    <w:abstractNumId w:val="1"/>
  </w:num>
  <w:num w:numId="8">
    <w:abstractNumId w:val="2"/>
  </w:num>
  <w:num w:numId="9">
    <w:abstractNumId w:val="8"/>
  </w:num>
  <w:num w:numId="10">
    <w:abstractNumId w:val="6"/>
  </w:num>
  <w:num w:numId="11">
    <w:abstractNumId w:val="3"/>
  </w:num>
  <w:num w:numId="12">
    <w:abstractNumId w:val="12"/>
  </w:num>
  <w:num w:numId="13">
    <w:abstractNumId w:val="13"/>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B3"/>
    <w:rsid w:val="0000253E"/>
    <w:rsid w:val="00012B0D"/>
    <w:rsid w:val="00014B6F"/>
    <w:rsid w:val="00044538"/>
    <w:rsid w:val="00051050"/>
    <w:rsid w:val="00076054"/>
    <w:rsid w:val="000A0361"/>
    <w:rsid w:val="000C08A3"/>
    <w:rsid w:val="000D2AA6"/>
    <w:rsid w:val="000E7E3B"/>
    <w:rsid w:val="00135EAB"/>
    <w:rsid w:val="001552CE"/>
    <w:rsid w:val="001941B3"/>
    <w:rsid w:val="0026001E"/>
    <w:rsid w:val="0026015F"/>
    <w:rsid w:val="00284DB3"/>
    <w:rsid w:val="00287AC0"/>
    <w:rsid w:val="0029436B"/>
    <w:rsid w:val="002C5A97"/>
    <w:rsid w:val="002F1D99"/>
    <w:rsid w:val="00310EE9"/>
    <w:rsid w:val="003363B7"/>
    <w:rsid w:val="00372AAD"/>
    <w:rsid w:val="003772B0"/>
    <w:rsid w:val="003814B5"/>
    <w:rsid w:val="00395D60"/>
    <w:rsid w:val="003A6BD0"/>
    <w:rsid w:val="003A716D"/>
    <w:rsid w:val="003C214B"/>
    <w:rsid w:val="003C6A9B"/>
    <w:rsid w:val="003E0344"/>
    <w:rsid w:val="003F2CD4"/>
    <w:rsid w:val="00416F9E"/>
    <w:rsid w:val="00424C4C"/>
    <w:rsid w:val="00426D43"/>
    <w:rsid w:val="00441FCF"/>
    <w:rsid w:val="00486E2D"/>
    <w:rsid w:val="004873F4"/>
    <w:rsid w:val="00490425"/>
    <w:rsid w:val="004B374F"/>
    <w:rsid w:val="004D51B6"/>
    <w:rsid w:val="00502BC5"/>
    <w:rsid w:val="00517A7C"/>
    <w:rsid w:val="00526BB2"/>
    <w:rsid w:val="0054113B"/>
    <w:rsid w:val="00542974"/>
    <w:rsid w:val="00581277"/>
    <w:rsid w:val="00584D0B"/>
    <w:rsid w:val="005866A4"/>
    <w:rsid w:val="005F36B2"/>
    <w:rsid w:val="005F6B7A"/>
    <w:rsid w:val="00632A94"/>
    <w:rsid w:val="00646330"/>
    <w:rsid w:val="006537EB"/>
    <w:rsid w:val="006735F6"/>
    <w:rsid w:val="00690735"/>
    <w:rsid w:val="006A7942"/>
    <w:rsid w:val="006E221F"/>
    <w:rsid w:val="006E7280"/>
    <w:rsid w:val="006F2B04"/>
    <w:rsid w:val="006F73D2"/>
    <w:rsid w:val="007062DB"/>
    <w:rsid w:val="007268DD"/>
    <w:rsid w:val="0072693E"/>
    <w:rsid w:val="00772027"/>
    <w:rsid w:val="0079185B"/>
    <w:rsid w:val="007A0F80"/>
    <w:rsid w:val="007D3E3A"/>
    <w:rsid w:val="007E5E1D"/>
    <w:rsid w:val="00801C0A"/>
    <w:rsid w:val="00834146"/>
    <w:rsid w:val="00842297"/>
    <w:rsid w:val="00845AEA"/>
    <w:rsid w:val="00855688"/>
    <w:rsid w:val="00875CEF"/>
    <w:rsid w:val="0088039E"/>
    <w:rsid w:val="00887DDB"/>
    <w:rsid w:val="00893C3B"/>
    <w:rsid w:val="008C40F9"/>
    <w:rsid w:val="008D1E40"/>
    <w:rsid w:val="008D52D1"/>
    <w:rsid w:val="009A2B0B"/>
    <w:rsid w:val="009A4468"/>
    <w:rsid w:val="009B30A7"/>
    <w:rsid w:val="009B47B3"/>
    <w:rsid w:val="009D4EFF"/>
    <w:rsid w:val="009E032F"/>
    <w:rsid w:val="00A06A91"/>
    <w:rsid w:val="00A0761B"/>
    <w:rsid w:val="00A110CD"/>
    <w:rsid w:val="00A152B4"/>
    <w:rsid w:val="00A33B86"/>
    <w:rsid w:val="00A4257D"/>
    <w:rsid w:val="00A44A0B"/>
    <w:rsid w:val="00A854A0"/>
    <w:rsid w:val="00AA2E5C"/>
    <w:rsid w:val="00AA544E"/>
    <w:rsid w:val="00AD7DFC"/>
    <w:rsid w:val="00AE66FF"/>
    <w:rsid w:val="00B02D23"/>
    <w:rsid w:val="00B15BFD"/>
    <w:rsid w:val="00B270E9"/>
    <w:rsid w:val="00B5670B"/>
    <w:rsid w:val="00B76C2D"/>
    <w:rsid w:val="00BB6436"/>
    <w:rsid w:val="00BE029B"/>
    <w:rsid w:val="00BF1264"/>
    <w:rsid w:val="00BF75D9"/>
    <w:rsid w:val="00C20B05"/>
    <w:rsid w:val="00C606E3"/>
    <w:rsid w:val="00C9030C"/>
    <w:rsid w:val="00CB5E2F"/>
    <w:rsid w:val="00CC02D1"/>
    <w:rsid w:val="00CC5A68"/>
    <w:rsid w:val="00CE3F84"/>
    <w:rsid w:val="00D33015"/>
    <w:rsid w:val="00D36B17"/>
    <w:rsid w:val="00D5243B"/>
    <w:rsid w:val="00D755A7"/>
    <w:rsid w:val="00D75780"/>
    <w:rsid w:val="00E242EA"/>
    <w:rsid w:val="00E3209D"/>
    <w:rsid w:val="00E3369E"/>
    <w:rsid w:val="00E33DF2"/>
    <w:rsid w:val="00E416F7"/>
    <w:rsid w:val="00E53A14"/>
    <w:rsid w:val="00E64D0C"/>
    <w:rsid w:val="00E72EBE"/>
    <w:rsid w:val="00E83BDE"/>
    <w:rsid w:val="00EA570A"/>
    <w:rsid w:val="00F57925"/>
    <w:rsid w:val="00F64C41"/>
    <w:rsid w:val="00F75DC8"/>
    <w:rsid w:val="00FA6A7C"/>
    <w:rsid w:val="00FB08A8"/>
    <w:rsid w:val="00FD0DCD"/>
    <w:rsid w:val="00FD1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B3"/>
    <w:pPr>
      <w:spacing w:after="0" w:line="240" w:lineRule="auto"/>
    </w:pPr>
    <w:rPr>
      <w:rFonts w:ascii="Times New Roman" w:eastAsia="Times New Roman"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1941B3"/>
    <w:pPr>
      <w:ind w:firstLine="567"/>
      <w:jc w:val="both"/>
    </w:pPr>
    <w:rPr>
      <w:lang w:val="ru-RU" w:bidi="yi-Hebr"/>
    </w:rPr>
  </w:style>
  <w:style w:type="paragraph" w:styleId="Subsol">
    <w:name w:val="footer"/>
    <w:basedOn w:val="Normal"/>
    <w:link w:val="SubsolCaracter"/>
    <w:rsid w:val="001941B3"/>
    <w:pPr>
      <w:tabs>
        <w:tab w:val="center" w:pos="4677"/>
        <w:tab w:val="right" w:pos="9355"/>
      </w:tabs>
    </w:pPr>
  </w:style>
  <w:style w:type="character" w:customStyle="1" w:styleId="SubsolCaracter">
    <w:name w:val="Subsol Caracter"/>
    <w:basedOn w:val="Fontdeparagrafimplicit"/>
    <w:link w:val="Subsol"/>
    <w:rsid w:val="001941B3"/>
    <w:rPr>
      <w:rFonts w:ascii="Times New Roman" w:eastAsia="Times New Roman" w:hAnsi="Times New Roman" w:cs="Times New Roman"/>
      <w:sz w:val="24"/>
      <w:szCs w:val="24"/>
      <w:lang w:val="ro-RO" w:eastAsia="ru-RU"/>
    </w:rPr>
  </w:style>
  <w:style w:type="character" w:styleId="Numrdepagin">
    <w:name w:val="page number"/>
    <w:basedOn w:val="Fontdeparagrafimplicit"/>
    <w:rsid w:val="001941B3"/>
  </w:style>
  <w:style w:type="paragraph" w:customStyle="1" w:styleId="Listparagraf1">
    <w:name w:val="Listă paragraf1"/>
    <w:basedOn w:val="Normal"/>
    <w:qFormat/>
    <w:rsid w:val="001941B3"/>
    <w:pPr>
      <w:spacing w:after="200" w:line="276" w:lineRule="auto"/>
      <w:ind w:left="720"/>
      <w:contextualSpacing/>
    </w:pPr>
    <w:rPr>
      <w:rFonts w:ascii="Calibri" w:hAnsi="Calibri"/>
      <w:sz w:val="22"/>
      <w:szCs w:val="22"/>
      <w:lang w:eastAsia="en-US"/>
    </w:rPr>
  </w:style>
  <w:style w:type="character" w:customStyle="1" w:styleId="2">
    <w:name w:val="Основной текст (2)_"/>
    <w:link w:val="20"/>
    <w:locked/>
    <w:rsid w:val="001941B3"/>
    <w:rPr>
      <w:sz w:val="28"/>
      <w:szCs w:val="28"/>
      <w:shd w:val="clear" w:color="auto" w:fill="FFFFFF"/>
    </w:rPr>
  </w:style>
  <w:style w:type="paragraph" w:customStyle="1" w:styleId="20">
    <w:name w:val="Основной текст (2)"/>
    <w:basedOn w:val="Normal"/>
    <w:link w:val="2"/>
    <w:rsid w:val="001941B3"/>
    <w:pPr>
      <w:widowControl w:val="0"/>
      <w:shd w:val="clear" w:color="auto" w:fill="FFFFFF"/>
      <w:spacing w:before="300" w:after="60" w:line="0" w:lineRule="atLeast"/>
      <w:jc w:val="both"/>
    </w:pPr>
    <w:rPr>
      <w:rFonts w:asciiTheme="minorHAnsi" w:eastAsiaTheme="minorHAnsi" w:hAnsiTheme="minorHAnsi" w:cstheme="minorBidi"/>
      <w:sz w:val="28"/>
      <w:szCs w:val="28"/>
      <w:lang w:val="ru-RU" w:eastAsia="en-US"/>
    </w:rPr>
  </w:style>
  <w:style w:type="character" w:customStyle="1" w:styleId="a">
    <w:name w:val="_"/>
    <w:basedOn w:val="Fontdeparagrafimplicit"/>
    <w:rsid w:val="00BE029B"/>
  </w:style>
  <w:style w:type="character" w:customStyle="1" w:styleId="pgff3">
    <w:name w:val="pgff3"/>
    <w:basedOn w:val="Fontdeparagrafimplicit"/>
    <w:rsid w:val="00BE029B"/>
  </w:style>
  <w:style w:type="character" w:customStyle="1" w:styleId="pgff2">
    <w:name w:val="pgff2"/>
    <w:basedOn w:val="Fontdeparagrafimplicit"/>
    <w:rsid w:val="00BE029B"/>
  </w:style>
  <w:style w:type="character" w:customStyle="1" w:styleId="pgff4">
    <w:name w:val="pgff4"/>
    <w:basedOn w:val="Fontdeparagrafimplicit"/>
    <w:rsid w:val="00BE029B"/>
  </w:style>
  <w:style w:type="table" w:styleId="GrilTabel">
    <w:name w:val="Table Grid"/>
    <w:basedOn w:val="TabelNormal"/>
    <w:uiPriority w:val="59"/>
    <w:rsid w:val="00E64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C6A9B"/>
    <w:pPr>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pgfc1">
    <w:name w:val="pgfc1"/>
    <w:basedOn w:val="Fontdeparagrafimplicit"/>
    <w:rsid w:val="00AA2E5C"/>
  </w:style>
  <w:style w:type="paragraph" w:customStyle="1" w:styleId="Normal0">
    <w:name w:val="[Normal]"/>
    <w:rsid w:val="003E0344"/>
    <w:pPr>
      <w:autoSpaceDE w:val="0"/>
      <w:autoSpaceDN w:val="0"/>
      <w:adjustRightInd w:val="0"/>
      <w:spacing w:after="0" w:line="240" w:lineRule="auto"/>
    </w:pPr>
    <w:rPr>
      <w:rFonts w:ascii="Arial" w:eastAsia="Times New Roman" w:hAnsi="Arial" w:cs="Arial"/>
      <w:sz w:val="24"/>
      <w:szCs w:val="24"/>
      <w:lang w:eastAsia="ru-RU"/>
    </w:rPr>
  </w:style>
  <w:style w:type="paragraph" w:styleId="TextnBalon">
    <w:name w:val="Balloon Text"/>
    <w:basedOn w:val="Normal"/>
    <w:link w:val="TextnBalonCaracter"/>
    <w:uiPriority w:val="99"/>
    <w:semiHidden/>
    <w:unhideWhenUsed/>
    <w:rsid w:val="00CE3F8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E3F84"/>
    <w:rPr>
      <w:rFonts w:ascii="Tahoma" w:eastAsia="Times New Roman" w:hAnsi="Tahoma" w:cs="Tahoma"/>
      <w:sz w:val="16"/>
      <w:szCs w:val="1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B3"/>
    <w:pPr>
      <w:spacing w:after="0" w:line="240" w:lineRule="auto"/>
    </w:pPr>
    <w:rPr>
      <w:rFonts w:ascii="Times New Roman" w:eastAsia="Times New Roman"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1941B3"/>
    <w:pPr>
      <w:ind w:firstLine="567"/>
      <w:jc w:val="both"/>
    </w:pPr>
    <w:rPr>
      <w:lang w:val="ru-RU" w:bidi="yi-Hebr"/>
    </w:rPr>
  </w:style>
  <w:style w:type="paragraph" w:styleId="Subsol">
    <w:name w:val="footer"/>
    <w:basedOn w:val="Normal"/>
    <w:link w:val="SubsolCaracter"/>
    <w:rsid w:val="001941B3"/>
    <w:pPr>
      <w:tabs>
        <w:tab w:val="center" w:pos="4677"/>
        <w:tab w:val="right" w:pos="9355"/>
      </w:tabs>
    </w:pPr>
  </w:style>
  <w:style w:type="character" w:customStyle="1" w:styleId="SubsolCaracter">
    <w:name w:val="Subsol Caracter"/>
    <w:basedOn w:val="Fontdeparagrafimplicit"/>
    <w:link w:val="Subsol"/>
    <w:rsid w:val="001941B3"/>
    <w:rPr>
      <w:rFonts w:ascii="Times New Roman" w:eastAsia="Times New Roman" w:hAnsi="Times New Roman" w:cs="Times New Roman"/>
      <w:sz w:val="24"/>
      <w:szCs w:val="24"/>
      <w:lang w:val="ro-RO" w:eastAsia="ru-RU"/>
    </w:rPr>
  </w:style>
  <w:style w:type="character" w:styleId="Numrdepagin">
    <w:name w:val="page number"/>
    <w:basedOn w:val="Fontdeparagrafimplicit"/>
    <w:rsid w:val="001941B3"/>
  </w:style>
  <w:style w:type="paragraph" w:customStyle="1" w:styleId="Listparagraf1">
    <w:name w:val="Listă paragraf1"/>
    <w:basedOn w:val="Normal"/>
    <w:qFormat/>
    <w:rsid w:val="001941B3"/>
    <w:pPr>
      <w:spacing w:after="200" w:line="276" w:lineRule="auto"/>
      <w:ind w:left="720"/>
      <w:contextualSpacing/>
    </w:pPr>
    <w:rPr>
      <w:rFonts w:ascii="Calibri" w:hAnsi="Calibri"/>
      <w:sz w:val="22"/>
      <w:szCs w:val="22"/>
      <w:lang w:eastAsia="en-US"/>
    </w:rPr>
  </w:style>
  <w:style w:type="character" w:customStyle="1" w:styleId="2">
    <w:name w:val="Основной текст (2)_"/>
    <w:link w:val="20"/>
    <w:locked/>
    <w:rsid w:val="001941B3"/>
    <w:rPr>
      <w:sz w:val="28"/>
      <w:szCs w:val="28"/>
      <w:shd w:val="clear" w:color="auto" w:fill="FFFFFF"/>
    </w:rPr>
  </w:style>
  <w:style w:type="paragraph" w:customStyle="1" w:styleId="20">
    <w:name w:val="Основной текст (2)"/>
    <w:basedOn w:val="Normal"/>
    <w:link w:val="2"/>
    <w:rsid w:val="001941B3"/>
    <w:pPr>
      <w:widowControl w:val="0"/>
      <w:shd w:val="clear" w:color="auto" w:fill="FFFFFF"/>
      <w:spacing w:before="300" w:after="60" w:line="0" w:lineRule="atLeast"/>
      <w:jc w:val="both"/>
    </w:pPr>
    <w:rPr>
      <w:rFonts w:asciiTheme="minorHAnsi" w:eastAsiaTheme="minorHAnsi" w:hAnsiTheme="minorHAnsi" w:cstheme="minorBidi"/>
      <w:sz w:val="28"/>
      <w:szCs w:val="28"/>
      <w:lang w:val="ru-RU" w:eastAsia="en-US"/>
    </w:rPr>
  </w:style>
  <w:style w:type="character" w:customStyle="1" w:styleId="a">
    <w:name w:val="_"/>
    <w:basedOn w:val="Fontdeparagrafimplicit"/>
    <w:rsid w:val="00BE029B"/>
  </w:style>
  <w:style w:type="character" w:customStyle="1" w:styleId="pgff3">
    <w:name w:val="pgff3"/>
    <w:basedOn w:val="Fontdeparagrafimplicit"/>
    <w:rsid w:val="00BE029B"/>
  </w:style>
  <w:style w:type="character" w:customStyle="1" w:styleId="pgff2">
    <w:name w:val="pgff2"/>
    <w:basedOn w:val="Fontdeparagrafimplicit"/>
    <w:rsid w:val="00BE029B"/>
  </w:style>
  <w:style w:type="character" w:customStyle="1" w:styleId="pgff4">
    <w:name w:val="pgff4"/>
    <w:basedOn w:val="Fontdeparagrafimplicit"/>
    <w:rsid w:val="00BE029B"/>
  </w:style>
  <w:style w:type="table" w:styleId="GrilTabel">
    <w:name w:val="Table Grid"/>
    <w:basedOn w:val="TabelNormal"/>
    <w:uiPriority w:val="59"/>
    <w:rsid w:val="00E64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C6A9B"/>
    <w:pPr>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pgfc1">
    <w:name w:val="pgfc1"/>
    <w:basedOn w:val="Fontdeparagrafimplicit"/>
    <w:rsid w:val="00AA2E5C"/>
  </w:style>
  <w:style w:type="paragraph" w:customStyle="1" w:styleId="Normal0">
    <w:name w:val="[Normal]"/>
    <w:rsid w:val="003E0344"/>
    <w:pPr>
      <w:autoSpaceDE w:val="0"/>
      <w:autoSpaceDN w:val="0"/>
      <w:adjustRightInd w:val="0"/>
      <w:spacing w:after="0" w:line="240" w:lineRule="auto"/>
    </w:pPr>
    <w:rPr>
      <w:rFonts w:ascii="Arial" w:eastAsia="Times New Roman" w:hAnsi="Arial" w:cs="Arial"/>
      <w:sz w:val="24"/>
      <w:szCs w:val="24"/>
      <w:lang w:eastAsia="ru-RU"/>
    </w:rPr>
  </w:style>
  <w:style w:type="paragraph" w:styleId="TextnBalon">
    <w:name w:val="Balloon Text"/>
    <w:basedOn w:val="Normal"/>
    <w:link w:val="TextnBalonCaracter"/>
    <w:uiPriority w:val="99"/>
    <w:semiHidden/>
    <w:unhideWhenUsed/>
    <w:rsid w:val="00CE3F8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E3F84"/>
    <w:rPr>
      <w:rFonts w:ascii="Tahoma" w:eastAsia="Times New Roman" w:hAnsi="Tahoma" w:cs="Tahoma"/>
      <w:sz w:val="16"/>
      <w:szCs w:val="1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19</Pages>
  <Words>7244</Words>
  <Characters>41295</Characters>
  <Application>Microsoft Office Word</Application>
  <DocSecurity>0</DocSecurity>
  <Lines>344</Lines>
  <Paragraphs>96</Paragraphs>
  <ScaleCrop>false</ScaleCrop>
  <HeadingPairs>
    <vt:vector size="2" baseType="variant">
      <vt:variant>
        <vt:lpstr>Titlu</vt:lpstr>
      </vt:variant>
      <vt:variant>
        <vt:i4>1</vt:i4>
      </vt:variant>
    </vt:vector>
  </HeadingPairs>
  <TitlesOfParts>
    <vt:vector size="1" baseType="lpstr">
      <vt:lpstr/>
    </vt:vector>
  </TitlesOfParts>
  <Company>Workgroup</Company>
  <LinksUpToDate>false</LinksUpToDate>
  <CharactersWithSpaces>48443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109</cp:revision>
  <cp:lastPrinted>2016-04-21T10:37:00Z</cp:lastPrinted>
  <dcterms:created xsi:type="dcterms:W3CDTF">2016-03-31T11:49:00Z</dcterms:created>
  <dcterms:modified xsi:type="dcterms:W3CDTF">2016-04-21T10:44:00Z</dcterms:modified>
</cp:coreProperties>
</file>