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7B" w:rsidRDefault="000E6E7B" w:rsidP="00D73F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E6E7B" w:rsidRDefault="000E6E7B" w:rsidP="00D73F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75A03" w:rsidRPr="000E6E7B" w:rsidRDefault="00D73F25" w:rsidP="00D73F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b/>
          <w:i/>
          <w:sz w:val="24"/>
          <w:szCs w:val="24"/>
          <w:lang w:val="ro-RO"/>
        </w:rPr>
        <w:t>NOTĂ INFORMATIVĂ</w:t>
      </w:r>
    </w:p>
    <w:p w:rsidR="004E0C7C" w:rsidRPr="000E6E7B" w:rsidRDefault="00C71BDD" w:rsidP="004E0C7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la proiectul de lege </w:t>
      </w:r>
      <w:r w:rsidR="004E0C7C" w:rsidRPr="000E6E7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privind scutirea de taxa pe valoarea adăugată, taxa vamală și de taxa pentru efectuarea procedurilor vamale a mărfurilor și serviciilor importate și/sau livrate pentru </w:t>
      </w:r>
      <w:r w:rsidR="004805C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construcția </w:t>
      </w:r>
      <w:r w:rsidR="004E0C7C" w:rsidRPr="000E6E7B">
        <w:rPr>
          <w:rFonts w:ascii="Times New Roman" w:hAnsi="Times New Roman" w:cs="Times New Roman"/>
          <w:b/>
          <w:i/>
          <w:sz w:val="24"/>
          <w:szCs w:val="24"/>
          <w:lang w:val="ro-RO"/>
        </w:rPr>
        <w:t>Casei de Creație în mun. Comrat, UTA Găgăuzia</w:t>
      </w:r>
    </w:p>
    <w:p w:rsidR="00A70369" w:rsidRPr="000E6E7B" w:rsidRDefault="00AF252B" w:rsidP="00A703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06019" w:rsidRPr="000E6E7B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E4097E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de lege este prezentat cu titlu de inițiativă legislativă în </w:t>
      </w:r>
      <w:r w:rsidR="009274C0" w:rsidRPr="000E6E7B">
        <w:rPr>
          <w:rFonts w:ascii="Times New Roman" w:hAnsi="Times New Roman" w:cs="Times New Roman"/>
          <w:sz w:val="24"/>
          <w:szCs w:val="24"/>
          <w:lang w:val="ro-RO"/>
        </w:rPr>
        <w:t>baza</w:t>
      </w:r>
      <w:r w:rsidR="0062430E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adresării </w:t>
      </w:r>
      <w:r w:rsidR="004E0C7C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Guvernatorului UTA Găgăuzia, dna Irina VLAH către Guvernul Republicii Moldova, referitor la </w:t>
      </w:r>
      <w:r w:rsidR="00A70369" w:rsidRPr="000E6E7B">
        <w:rPr>
          <w:rFonts w:ascii="Times New Roman" w:hAnsi="Times New Roman" w:cs="Times New Roman"/>
          <w:sz w:val="24"/>
          <w:szCs w:val="24"/>
          <w:lang w:val="ro-RO"/>
        </w:rPr>
        <w:t>scutirea de taxa pe valoarea adăugată, taxa vamală și de taxa pentru efectuarea procedurilor vamale a mărfurilor și serviciilor importate și/sau livrate pentru c</w:t>
      </w:r>
      <w:r w:rsidR="002B53C0">
        <w:rPr>
          <w:rFonts w:ascii="Times New Roman" w:hAnsi="Times New Roman" w:cs="Times New Roman"/>
          <w:sz w:val="24"/>
          <w:szCs w:val="24"/>
          <w:lang w:val="ro-RO"/>
        </w:rPr>
        <w:t>onstrucția</w:t>
      </w:r>
      <w:r w:rsidR="00A70369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Casei de Creație în mun. Comrat, UTA Găgăuzia. </w:t>
      </w:r>
    </w:p>
    <w:p w:rsidR="004D2CD0" w:rsidRPr="000E6E7B" w:rsidRDefault="004D2CD0" w:rsidP="00A703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sz w:val="24"/>
          <w:szCs w:val="24"/>
          <w:lang w:val="ro-RO"/>
        </w:rPr>
        <w:tab/>
        <w:t xml:space="preserve">Necesitatea și oportunitatea </w:t>
      </w:r>
      <w:r w:rsidR="00542393" w:rsidRPr="000E6E7B">
        <w:rPr>
          <w:rFonts w:ascii="Times New Roman" w:hAnsi="Times New Roman" w:cs="Times New Roman"/>
          <w:sz w:val="24"/>
          <w:szCs w:val="24"/>
          <w:lang w:val="ro-RO"/>
        </w:rPr>
        <w:t>implementării acestui proiect</w:t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rezidă</w:t>
      </w:r>
      <w:r w:rsidRPr="000E6E7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faptul că, </w:t>
      </w:r>
      <w:r w:rsidR="00542393" w:rsidRPr="000E6E7B">
        <w:rPr>
          <w:rFonts w:ascii="Times New Roman" w:hAnsi="Times New Roman" w:cs="Times New Roman"/>
          <w:sz w:val="24"/>
          <w:szCs w:val="24"/>
          <w:lang w:val="ro-RO"/>
        </w:rPr>
        <w:t>în ultimii ani, s</w:t>
      </w:r>
      <w:r w:rsidR="00995908">
        <w:rPr>
          <w:rFonts w:ascii="Times New Roman" w:hAnsi="Times New Roman" w:cs="Times New Roman"/>
          <w:sz w:val="24"/>
          <w:szCs w:val="24"/>
          <w:lang w:val="ro-RO"/>
        </w:rPr>
        <w:t>e constată</w:t>
      </w:r>
      <w:r w:rsidR="00542393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o continuă degradare a instituțiilor de cultură pe fondul reducerii susținerii financiare acordate acestora, atât din partea statului, cât şi din partea finanţatorilor privaţi.</w:t>
      </w:r>
      <w:r w:rsidR="00CA4D12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29CC" w:rsidRPr="000E6E7B">
        <w:rPr>
          <w:rFonts w:ascii="Times New Roman" w:hAnsi="Times New Roman" w:cs="Times New Roman"/>
          <w:sz w:val="24"/>
          <w:szCs w:val="24"/>
          <w:lang w:val="ro-RO"/>
        </w:rPr>
        <w:t>Menționăm</w:t>
      </w:r>
      <w:r w:rsidR="00CA4D12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că, proiectul urmează a fi finanțat în totalitate de către primăria </w:t>
      </w:r>
      <w:proofErr w:type="spellStart"/>
      <w:r w:rsidR="00CA4D12" w:rsidRPr="000E6E7B">
        <w:rPr>
          <w:rFonts w:ascii="Times New Roman" w:hAnsi="Times New Roman" w:cs="Times New Roman"/>
          <w:sz w:val="24"/>
          <w:szCs w:val="24"/>
          <w:lang w:val="ro-RO"/>
        </w:rPr>
        <w:t>Altîndag</w:t>
      </w:r>
      <w:proofErr w:type="spellEnd"/>
      <w:r w:rsidR="00CA4D12" w:rsidRPr="000E6E7B">
        <w:rPr>
          <w:rFonts w:ascii="Times New Roman" w:hAnsi="Times New Roman" w:cs="Times New Roman"/>
          <w:sz w:val="24"/>
          <w:szCs w:val="24"/>
          <w:lang w:val="ro-RO"/>
        </w:rPr>
        <w:t>, Ankara, Republica Turcia.</w:t>
      </w:r>
    </w:p>
    <w:p w:rsidR="00542393" w:rsidRPr="000E6E7B" w:rsidRDefault="00542393" w:rsidP="00A70369">
      <w:pPr>
        <w:spacing w:after="0"/>
        <w:jc w:val="both"/>
        <w:rPr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>onstruirea</w:t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Casei de Creație în mun. Comrat, va </w:t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contribui esențial la </w:t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>îmbunătăţirea serviciilor culturale</w:t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E29CC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creșterea nivelului cultural și </w:t>
      </w:r>
      <w:r w:rsidR="006E29CC" w:rsidRPr="000E6E7B">
        <w:rPr>
          <w:rFonts w:ascii="Times New Roman" w:hAnsi="Times New Roman" w:cs="Times New Roman"/>
          <w:sz w:val="24"/>
          <w:szCs w:val="24"/>
          <w:lang w:val="en-US"/>
        </w:rPr>
        <w:t xml:space="preserve">socio-economic </w:t>
      </w:r>
      <w:r w:rsidR="00D03A33" w:rsidRPr="000E6E7B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localității; </w:t>
      </w:r>
      <w:r w:rsidR="006E29CC"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D03A33" w:rsidRPr="000E6E7B">
        <w:rPr>
          <w:rFonts w:ascii="Times New Roman" w:hAnsi="Times New Roman" w:cs="Times New Roman"/>
          <w:sz w:val="24"/>
          <w:szCs w:val="24"/>
          <w:lang w:val="ro-RO"/>
        </w:rPr>
        <w:t>stimularea înființării de formații artistice, grupuri de muzică și dans</w:t>
      </w:r>
      <w:r w:rsidR="006E29CC" w:rsidRPr="000E6E7B">
        <w:rPr>
          <w:rFonts w:ascii="Times New Roman" w:hAnsi="Times New Roman" w:cs="Times New Roman"/>
          <w:sz w:val="24"/>
          <w:szCs w:val="24"/>
          <w:lang w:val="ro-RO"/>
        </w:rPr>
        <w:t>; la stimularea desfășurării activităților de divertisment sau cu caracter cultural și social; precum și la creşterea nivelului de educaţie, de socializare şi de cultură a tuturor cetăţenilor (copii, tineri, adulţi, vârstnici). Astfel, constatăm că construirea acestui obiectiv se impune cu necesitate.</w:t>
      </w:r>
      <w:r w:rsidR="006E29CC" w:rsidRPr="00192EC7">
        <w:rPr>
          <w:sz w:val="24"/>
          <w:szCs w:val="24"/>
          <w:lang w:val="en-US"/>
        </w:rPr>
        <w:t xml:space="preserve"> </w:t>
      </w:r>
    </w:p>
    <w:p w:rsidR="00F517B5" w:rsidRPr="00F517B5" w:rsidRDefault="00345543" w:rsidP="00F517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E7B">
        <w:rPr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sz w:val="24"/>
          <w:szCs w:val="24"/>
          <w:lang w:val="ro-RO"/>
        </w:rPr>
        <w:t xml:space="preserve">În acest context, în vederea urgentării procesului de construcție a Casei de Creație din mun. Comrat, UTA Găgăuzia, </w:t>
      </w:r>
      <w:r w:rsidR="000E6E7B" w:rsidRPr="000E6E7B">
        <w:rPr>
          <w:rFonts w:ascii="Times New Roman" w:hAnsi="Times New Roman" w:cs="Times New Roman"/>
          <w:sz w:val="24"/>
          <w:szCs w:val="24"/>
          <w:lang w:val="ro-RO"/>
        </w:rPr>
        <w:t>ministerul solicită a permite, cu titlu de excepție, filialei din Republica Moldova a întreprinderii nerezidente străine Reprezentanța a firmei turcești „CENK OSMAN AKSOY C AKS MIMARLINK MUHENDISLIK VE INȘAAT” (IDNO 1017611006614) și Întreprinderii cu Capital Străin „VEZIR CONSTRUCT” S.R.L. (IDNO 1011600037371), importul și/sau livrarea mărfurilor și serviciilor pentru construcția Casei de Creație în mun. Comrat, UTA Găgăuzia</w:t>
      </w:r>
      <w:r w:rsidR="00F517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517B5" w:rsidRPr="00F517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17B5" w:rsidRPr="00F517B5">
        <w:rPr>
          <w:rFonts w:ascii="Times New Roman" w:hAnsi="Times New Roman" w:cs="Times New Roman"/>
          <w:sz w:val="24"/>
          <w:szCs w:val="24"/>
          <w:lang w:val="ro-RO"/>
        </w:rPr>
        <w:t>cu scutirea de taxa pe valoarea adăugată, taxa vamală și de taxa pentru efectuarea procedurilor vamale, fără drept de înstrăinare.</w:t>
      </w:r>
    </w:p>
    <w:p w:rsidR="00345543" w:rsidRPr="00F517B5" w:rsidRDefault="000E6E7B" w:rsidP="007E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517B5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erenul pe care urmează a se </w:t>
      </w:r>
      <w:r w:rsidRPr="00F517B5">
        <w:rPr>
          <w:rFonts w:ascii="Times New Roman" w:hAnsi="Times New Roman" w:cs="Times New Roman"/>
          <w:sz w:val="24"/>
          <w:szCs w:val="24"/>
          <w:lang w:val="ro-RO"/>
        </w:rPr>
        <w:t>construi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 edificiul Casei de Creație este situat în mun. Comrat, UTA Găgă</w:t>
      </w:r>
      <w:r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uzia, str. </w:t>
      </w:r>
      <w:proofErr w:type="spellStart"/>
      <w:r w:rsidRPr="00F517B5">
        <w:rPr>
          <w:rFonts w:ascii="Times New Roman" w:hAnsi="Times New Roman" w:cs="Times New Roman"/>
          <w:sz w:val="24"/>
          <w:szCs w:val="24"/>
          <w:lang w:val="ro-RO"/>
        </w:rPr>
        <w:t>Len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>ina</w:t>
      </w:r>
      <w:proofErr w:type="spellEnd"/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 158</w:t>
      </w:r>
      <w:r w:rsidR="00192EC7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517B5"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 și este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 identificat cu nr. cadastral 960120</w:t>
      </w:r>
      <w:r w:rsidR="00A22F59">
        <w:rPr>
          <w:rFonts w:ascii="Times New Roman" w:hAnsi="Times New Roman" w:cs="Times New Roman"/>
          <w:sz w:val="24"/>
          <w:szCs w:val="24"/>
          <w:lang w:val="ro-RO"/>
        </w:rPr>
        <w:t>8</w:t>
      </w:r>
      <w:bookmarkStart w:id="0" w:name="_GoBack"/>
      <w:bookmarkEnd w:id="0"/>
      <w:r w:rsidR="00192E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192EC7">
        <w:rPr>
          <w:rFonts w:ascii="Times New Roman" w:hAnsi="Times New Roman" w:cs="Times New Roman"/>
          <w:sz w:val="24"/>
          <w:szCs w:val="24"/>
          <w:lang w:val="ro-RO"/>
        </w:rPr>
        <w:t>47</w:t>
      </w:r>
      <w:r w:rsidR="00345543" w:rsidRPr="00F517B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45543" w:rsidRPr="00F517B5" w:rsidRDefault="00345543" w:rsidP="0034554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7B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implementarea prevederilor proiectului nominalizat nu sunt necesare cheltuieli financiare, proiectul nu conține prevederi de reglementare a activității de întreprinzător în contextul Legii </w:t>
      </w:r>
      <w:r w:rsidRPr="00F517B5">
        <w:rPr>
          <w:rFonts w:ascii="Times New Roman" w:hAnsi="Times New Roman" w:cs="Times New Roman"/>
          <w:i/>
          <w:sz w:val="24"/>
          <w:szCs w:val="24"/>
          <w:lang w:val="ro-RO"/>
        </w:rPr>
        <w:t>cu privire la principiile de bază reglementate a activității de întreprinzător</w:t>
      </w:r>
      <w:r w:rsidRPr="00F517B5">
        <w:rPr>
          <w:rFonts w:ascii="Times New Roman" w:hAnsi="Times New Roman" w:cs="Times New Roman"/>
          <w:sz w:val="24"/>
          <w:szCs w:val="24"/>
          <w:lang w:val="ro-RO"/>
        </w:rPr>
        <w:t xml:space="preserve"> nr. 235-XVI din 20 iulie 2006, astfel decăzând necesitatea examinării acestuia de către Grupul de lucru pentru reglementarea activității de întreprinzător. </w:t>
      </w:r>
    </w:p>
    <w:p w:rsidR="00BB4E6B" w:rsidRDefault="009274C0" w:rsidP="007E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17B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922" w:rsidRPr="00F517B5">
        <w:rPr>
          <w:rFonts w:ascii="Times New Roman" w:hAnsi="Times New Roman" w:cs="Times New Roman"/>
          <w:sz w:val="24"/>
          <w:szCs w:val="24"/>
          <w:lang w:val="ro-RO"/>
        </w:rPr>
        <w:t>Reieșind din argumentele invocate supra, rog susținerea acestui proiect.</w:t>
      </w:r>
    </w:p>
    <w:p w:rsidR="000E6E7B" w:rsidRDefault="000E6E7B" w:rsidP="007E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E6E7B" w:rsidRDefault="000E6E7B" w:rsidP="007E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E6E7B" w:rsidRDefault="000E6E7B" w:rsidP="007E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E6E7B" w:rsidRPr="000E6E7B" w:rsidRDefault="000E6E7B" w:rsidP="000E6E7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>Monica BABUC</w:t>
      </w:r>
    </w:p>
    <w:p w:rsidR="000E6E7B" w:rsidRPr="000E6E7B" w:rsidRDefault="000E6E7B" w:rsidP="000E6E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0E6E7B">
        <w:rPr>
          <w:rFonts w:ascii="Times New Roman" w:hAnsi="Times New Roman" w:cs="Times New Roman"/>
          <w:b/>
          <w:sz w:val="24"/>
          <w:szCs w:val="24"/>
          <w:lang w:val="ro-RO"/>
        </w:rPr>
        <w:tab/>
        <w:t>Ministru</w:t>
      </w:r>
    </w:p>
    <w:p w:rsidR="000E6E7B" w:rsidRPr="000E6E7B" w:rsidRDefault="000E6E7B" w:rsidP="007E50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E6E7B" w:rsidRPr="000E6E7B" w:rsidSect="000E6E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01EF6"/>
    <w:multiLevelType w:val="hybridMultilevel"/>
    <w:tmpl w:val="A438A640"/>
    <w:lvl w:ilvl="0" w:tplc="1C6A8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0E"/>
    <w:rsid w:val="00095635"/>
    <w:rsid w:val="000E6E7B"/>
    <w:rsid w:val="000F2544"/>
    <w:rsid w:val="001113F9"/>
    <w:rsid w:val="00192EC7"/>
    <w:rsid w:val="001A5039"/>
    <w:rsid w:val="001F2780"/>
    <w:rsid w:val="002460E2"/>
    <w:rsid w:val="002567DC"/>
    <w:rsid w:val="002667DF"/>
    <w:rsid w:val="002B53C0"/>
    <w:rsid w:val="00333DF4"/>
    <w:rsid w:val="00345543"/>
    <w:rsid w:val="0040435B"/>
    <w:rsid w:val="004805C8"/>
    <w:rsid w:val="004D2CD0"/>
    <w:rsid w:val="004E0C7C"/>
    <w:rsid w:val="00542393"/>
    <w:rsid w:val="00596A23"/>
    <w:rsid w:val="005D7A54"/>
    <w:rsid w:val="00615459"/>
    <w:rsid w:val="0062430E"/>
    <w:rsid w:val="00681699"/>
    <w:rsid w:val="006C5F15"/>
    <w:rsid w:val="006E29CC"/>
    <w:rsid w:val="00746A6C"/>
    <w:rsid w:val="0076390E"/>
    <w:rsid w:val="00794A5B"/>
    <w:rsid w:val="007972D8"/>
    <w:rsid w:val="007B5912"/>
    <w:rsid w:val="007D3DE4"/>
    <w:rsid w:val="007E5034"/>
    <w:rsid w:val="00806243"/>
    <w:rsid w:val="008C4F95"/>
    <w:rsid w:val="00903F0D"/>
    <w:rsid w:val="009274C0"/>
    <w:rsid w:val="00936B28"/>
    <w:rsid w:val="00975A03"/>
    <w:rsid w:val="00995908"/>
    <w:rsid w:val="009E1243"/>
    <w:rsid w:val="00A06019"/>
    <w:rsid w:val="00A20633"/>
    <w:rsid w:val="00A22F59"/>
    <w:rsid w:val="00A70369"/>
    <w:rsid w:val="00AA6700"/>
    <w:rsid w:val="00AF252B"/>
    <w:rsid w:val="00AF4AD9"/>
    <w:rsid w:val="00B37C28"/>
    <w:rsid w:val="00BB4E6B"/>
    <w:rsid w:val="00C315D1"/>
    <w:rsid w:val="00C62922"/>
    <w:rsid w:val="00C71BDD"/>
    <w:rsid w:val="00C76EEB"/>
    <w:rsid w:val="00C80522"/>
    <w:rsid w:val="00CA4D12"/>
    <w:rsid w:val="00CD3AAD"/>
    <w:rsid w:val="00D031FD"/>
    <w:rsid w:val="00D03A33"/>
    <w:rsid w:val="00D04103"/>
    <w:rsid w:val="00D40127"/>
    <w:rsid w:val="00D420CC"/>
    <w:rsid w:val="00D73F25"/>
    <w:rsid w:val="00DB0040"/>
    <w:rsid w:val="00E11749"/>
    <w:rsid w:val="00E26432"/>
    <w:rsid w:val="00E4097E"/>
    <w:rsid w:val="00E745C7"/>
    <w:rsid w:val="00EC3378"/>
    <w:rsid w:val="00EC3C6A"/>
    <w:rsid w:val="00F34CF5"/>
    <w:rsid w:val="00F517B5"/>
    <w:rsid w:val="00F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2017-12-01T13:52:00Z</cp:lastPrinted>
  <dcterms:created xsi:type="dcterms:W3CDTF">2017-03-22T08:14:00Z</dcterms:created>
  <dcterms:modified xsi:type="dcterms:W3CDTF">2017-12-13T09:06:00Z</dcterms:modified>
</cp:coreProperties>
</file>