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63E" w:rsidRDefault="007B363E" w:rsidP="007B363E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</w:p>
    <w:p w:rsidR="007B363E" w:rsidRDefault="007B363E" w:rsidP="007B363E">
      <w:pPr>
        <w:spacing w:before="120"/>
        <w:jc w:val="center"/>
        <w:rPr>
          <w:b/>
          <w:sz w:val="28"/>
          <w:szCs w:val="28"/>
          <w:lang w:val="ro-RO"/>
        </w:rPr>
      </w:pPr>
      <w:r w:rsidRPr="008658E9">
        <w:rPr>
          <w:b/>
          <w:sz w:val="28"/>
          <w:szCs w:val="28"/>
          <w:lang w:val="ro-RO"/>
        </w:rPr>
        <w:t>Notă informativă</w:t>
      </w:r>
    </w:p>
    <w:p w:rsidR="007B363E" w:rsidRPr="00FE69EB" w:rsidRDefault="007B363E" w:rsidP="007B363E">
      <w:pPr>
        <w:spacing w:before="120"/>
        <w:jc w:val="center"/>
        <w:rPr>
          <w:bCs/>
          <w:sz w:val="28"/>
          <w:szCs w:val="28"/>
          <w:lang w:val="fr-FR" w:eastAsia="ro-RO"/>
        </w:rPr>
      </w:pPr>
      <w:r w:rsidRPr="007B363E">
        <w:rPr>
          <w:b/>
          <w:bCs/>
          <w:sz w:val="28"/>
          <w:szCs w:val="28"/>
          <w:lang w:val="fr-FR" w:eastAsia="ro-RO"/>
        </w:rPr>
        <w:t xml:space="preserve"> </w:t>
      </w:r>
      <w:proofErr w:type="gramStart"/>
      <w:r w:rsidRPr="00FE69EB">
        <w:rPr>
          <w:bCs/>
          <w:sz w:val="28"/>
          <w:szCs w:val="28"/>
          <w:lang w:val="fr-FR" w:eastAsia="ro-RO"/>
        </w:rPr>
        <w:t>la</w:t>
      </w:r>
      <w:proofErr w:type="gramEnd"/>
      <w:r w:rsidRPr="00FE69EB">
        <w:rPr>
          <w:bCs/>
          <w:sz w:val="28"/>
          <w:szCs w:val="28"/>
          <w:lang w:val="fr-FR" w:eastAsia="ro-RO"/>
        </w:rPr>
        <w:t xml:space="preserve"> </w:t>
      </w:r>
      <w:proofErr w:type="spellStart"/>
      <w:r w:rsidRPr="00FE69EB">
        <w:rPr>
          <w:bCs/>
          <w:sz w:val="28"/>
          <w:szCs w:val="28"/>
          <w:lang w:val="fr-FR" w:eastAsia="ro-RO"/>
        </w:rPr>
        <w:t>proiectul</w:t>
      </w:r>
      <w:proofErr w:type="spellEnd"/>
      <w:r w:rsidRPr="00FE69EB">
        <w:rPr>
          <w:bCs/>
          <w:sz w:val="28"/>
          <w:szCs w:val="28"/>
          <w:lang w:val="fr-FR" w:eastAsia="ro-RO"/>
        </w:rPr>
        <w:t xml:space="preserve"> </w:t>
      </w:r>
      <w:proofErr w:type="spellStart"/>
      <w:r w:rsidRPr="00FE69EB">
        <w:rPr>
          <w:bCs/>
          <w:sz w:val="28"/>
          <w:szCs w:val="28"/>
          <w:lang w:val="fr-FR" w:eastAsia="ro-RO"/>
        </w:rPr>
        <w:t>Hotărîrii</w:t>
      </w:r>
      <w:proofErr w:type="spellEnd"/>
      <w:r w:rsidRPr="00FE69EB">
        <w:rPr>
          <w:bCs/>
          <w:sz w:val="28"/>
          <w:szCs w:val="28"/>
          <w:lang w:val="fr-FR" w:eastAsia="ro-RO"/>
        </w:rPr>
        <w:t xml:space="preserve"> </w:t>
      </w:r>
      <w:proofErr w:type="spellStart"/>
      <w:r w:rsidRPr="00FE69EB">
        <w:rPr>
          <w:bCs/>
          <w:sz w:val="28"/>
          <w:szCs w:val="28"/>
          <w:lang w:val="fr-FR" w:eastAsia="ro-RO"/>
        </w:rPr>
        <w:t>Guvernului</w:t>
      </w:r>
      <w:proofErr w:type="spellEnd"/>
      <w:r w:rsidRPr="00FE69EB">
        <w:rPr>
          <w:bCs/>
          <w:sz w:val="28"/>
          <w:szCs w:val="28"/>
          <w:lang w:val="fr-FR" w:eastAsia="ro-RO"/>
        </w:rPr>
        <w:t xml:space="preserve"> </w:t>
      </w:r>
    </w:p>
    <w:p w:rsidR="007B363E" w:rsidRPr="00FE69EB" w:rsidRDefault="007B363E" w:rsidP="007B363E">
      <w:pPr>
        <w:jc w:val="center"/>
        <w:rPr>
          <w:bCs/>
          <w:sz w:val="28"/>
          <w:szCs w:val="28"/>
          <w:lang w:val="fr-FR"/>
        </w:rPr>
      </w:pPr>
      <w:proofErr w:type="spellStart"/>
      <w:proofErr w:type="gramStart"/>
      <w:r w:rsidRPr="00FE69EB">
        <w:rPr>
          <w:bCs/>
          <w:sz w:val="28"/>
          <w:szCs w:val="28"/>
          <w:lang w:val="fr-FR"/>
        </w:rPr>
        <w:t>pentru</w:t>
      </w:r>
      <w:proofErr w:type="spellEnd"/>
      <w:proofErr w:type="gram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aprobarea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modificărilor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şi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completărilor</w:t>
      </w:r>
      <w:proofErr w:type="spellEnd"/>
      <w:r w:rsidRPr="00FE69EB">
        <w:rPr>
          <w:bCs/>
          <w:sz w:val="28"/>
          <w:szCs w:val="28"/>
          <w:lang w:val="fr-FR"/>
        </w:rPr>
        <w:t xml:space="preserve"> ce se </w:t>
      </w:r>
      <w:proofErr w:type="spellStart"/>
      <w:r w:rsidRPr="00FE69EB">
        <w:rPr>
          <w:bCs/>
          <w:sz w:val="28"/>
          <w:szCs w:val="28"/>
          <w:lang w:val="fr-FR"/>
        </w:rPr>
        <w:t>operează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în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anex</w:t>
      </w:r>
      <w:r>
        <w:rPr>
          <w:bCs/>
          <w:sz w:val="28"/>
          <w:szCs w:val="28"/>
          <w:lang w:val="fr-FR"/>
        </w:rPr>
        <w:t>a</w:t>
      </w:r>
      <w:proofErr w:type="spellEnd"/>
    </w:p>
    <w:p w:rsidR="007B363E" w:rsidRPr="00FE69EB" w:rsidRDefault="007B363E" w:rsidP="007B363E">
      <w:pPr>
        <w:jc w:val="center"/>
        <w:rPr>
          <w:bCs/>
          <w:sz w:val="28"/>
          <w:szCs w:val="28"/>
          <w:lang w:val="fr-FR"/>
        </w:rPr>
      </w:pPr>
      <w:proofErr w:type="gramStart"/>
      <w:r w:rsidRPr="00FE69EB">
        <w:rPr>
          <w:bCs/>
          <w:sz w:val="28"/>
          <w:szCs w:val="28"/>
          <w:lang w:val="fr-FR"/>
        </w:rPr>
        <w:t>nr</w:t>
      </w:r>
      <w:proofErr w:type="gramEnd"/>
      <w:r w:rsidRPr="00FE69EB">
        <w:rPr>
          <w:bCs/>
          <w:sz w:val="28"/>
          <w:szCs w:val="28"/>
          <w:lang w:val="fr-FR"/>
        </w:rPr>
        <w:t xml:space="preserve">.1 la </w:t>
      </w:r>
      <w:proofErr w:type="spellStart"/>
      <w:r w:rsidRPr="00FE69EB">
        <w:rPr>
          <w:bCs/>
          <w:sz w:val="28"/>
          <w:szCs w:val="28"/>
          <w:lang w:val="fr-FR"/>
        </w:rPr>
        <w:t>Hotărîrea</w:t>
      </w:r>
      <w:proofErr w:type="spellEnd"/>
      <w:r w:rsidRPr="00FE69EB">
        <w:rPr>
          <w:bCs/>
          <w:sz w:val="28"/>
          <w:szCs w:val="28"/>
          <w:lang w:val="fr-FR"/>
        </w:rPr>
        <w:t xml:space="preserve"> </w:t>
      </w:r>
      <w:proofErr w:type="spellStart"/>
      <w:r w:rsidRPr="00FE69EB">
        <w:rPr>
          <w:bCs/>
          <w:sz w:val="28"/>
          <w:szCs w:val="28"/>
          <w:lang w:val="fr-FR"/>
        </w:rPr>
        <w:t>Guvernului</w:t>
      </w:r>
      <w:proofErr w:type="spellEnd"/>
      <w:r w:rsidRPr="00FE69EB">
        <w:rPr>
          <w:bCs/>
          <w:sz w:val="28"/>
          <w:szCs w:val="28"/>
          <w:lang w:val="fr-FR"/>
        </w:rPr>
        <w:t xml:space="preserve"> nr.246 </w:t>
      </w:r>
      <w:proofErr w:type="spellStart"/>
      <w:r w:rsidRPr="00FE69EB">
        <w:rPr>
          <w:bCs/>
          <w:sz w:val="28"/>
          <w:szCs w:val="28"/>
          <w:lang w:val="fr-FR"/>
        </w:rPr>
        <w:t>din</w:t>
      </w:r>
      <w:proofErr w:type="spellEnd"/>
      <w:r w:rsidRPr="00FE69EB">
        <w:rPr>
          <w:bCs/>
          <w:sz w:val="28"/>
          <w:szCs w:val="28"/>
          <w:lang w:val="fr-FR"/>
        </w:rPr>
        <w:t xml:space="preserve"> 8 </w:t>
      </w:r>
      <w:proofErr w:type="spellStart"/>
      <w:r w:rsidRPr="00FE69EB">
        <w:rPr>
          <w:bCs/>
          <w:sz w:val="28"/>
          <w:szCs w:val="28"/>
          <w:lang w:val="fr-FR"/>
        </w:rPr>
        <w:t>aprilie</w:t>
      </w:r>
      <w:proofErr w:type="spellEnd"/>
      <w:r w:rsidRPr="00FE69EB">
        <w:rPr>
          <w:bCs/>
          <w:sz w:val="28"/>
          <w:szCs w:val="28"/>
          <w:lang w:val="fr-FR"/>
        </w:rPr>
        <w:t xml:space="preserve"> 2010</w:t>
      </w:r>
    </w:p>
    <w:p w:rsidR="007B363E" w:rsidRDefault="007B363E" w:rsidP="007B363E">
      <w:pPr>
        <w:jc w:val="center"/>
        <w:rPr>
          <w:i/>
          <w:color w:val="000000"/>
          <w:sz w:val="28"/>
          <w:szCs w:val="28"/>
          <w:lang w:val="ro-RO"/>
        </w:rPr>
      </w:pPr>
    </w:p>
    <w:p w:rsidR="005C0B5A" w:rsidRDefault="005C0B5A" w:rsidP="007B363E">
      <w:pPr>
        <w:jc w:val="center"/>
        <w:rPr>
          <w:i/>
          <w:color w:val="000000"/>
          <w:sz w:val="28"/>
          <w:szCs w:val="28"/>
          <w:lang w:val="ro-RO"/>
        </w:rPr>
      </w:pPr>
    </w:p>
    <w:p w:rsidR="007B363E" w:rsidRDefault="007B363E" w:rsidP="007B363E">
      <w:pPr>
        <w:jc w:val="center"/>
        <w:rPr>
          <w:i/>
          <w:color w:val="000000"/>
          <w:sz w:val="28"/>
          <w:szCs w:val="28"/>
          <w:lang w:val="ro-RO"/>
        </w:rPr>
      </w:pPr>
    </w:p>
    <w:p w:rsidR="007B363E" w:rsidRPr="002D7170" w:rsidRDefault="007B363E" w:rsidP="007B363E">
      <w:pPr>
        <w:spacing w:line="276" w:lineRule="auto"/>
        <w:ind w:left="90" w:right="-720" w:firstLine="540"/>
        <w:jc w:val="both"/>
        <w:rPr>
          <w:color w:val="000000"/>
          <w:sz w:val="28"/>
          <w:szCs w:val="28"/>
          <w:lang w:val="ro-RO"/>
        </w:rPr>
      </w:pPr>
      <w:r w:rsidRPr="002D7170">
        <w:rPr>
          <w:sz w:val="28"/>
          <w:szCs w:val="28"/>
          <w:lang w:val="ro-RO"/>
        </w:rPr>
        <w:t xml:space="preserve">Proiectul de </w:t>
      </w:r>
      <w:proofErr w:type="spellStart"/>
      <w:r w:rsidRPr="002D7170">
        <w:rPr>
          <w:sz w:val="28"/>
          <w:szCs w:val="28"/>
          <w:lang w:val="ro-RO"/>
        </w:rPr>
        <w:t>hotărîre</w:t>
      </w:r>
      <w:proofErr w:type="spellEnd"/>
      <w:r w:rsidRPr="002D7170">
        <w:rPr>
          <w:sz w:val="28"/>
          <w:szCs w:val="28"/>
          <w:lang w:val="ro-RO"/>
        </w:rPr>
        <w:t xml:space="preserve"> a Guvernului privind </w:t>
      </w:r>
      <w:r w:rsidRPr="00FE69EB">
        <w:rPr>
          <w:bCs/>
          <w:sz w:val="28"/>
          <w:szCs w:val="28"/>
          <w:lang w:val="ro-RO"/>
        </w:rPr>
        <w:t>completarea anexe</w:t>
      </w:r>
      <w:r>
        <w:rPr>
          <w:bCs/>
          <w:sz w:val="28"/>
          <w:szCs w:val="28"/>
          <w:lang w:val="ro-RO"/>
        </w:rPr>
        <w:t>i</w:t>
      </w:r>
      <w:r w:rsidRPr="00FE69EB">
        <w:rPr>
          <w:bCs/>
          <w:sz w:val="28"/>
          <w:szCs w:val="28"/>
          <w:lang w:val="ro-RO"/>
        </w:rPr>
        <w:t xml:space="preserve"> nr.1 la </w:t>
      </w:r>
      <w:proofErr w:type="spellStart"/>
      <w:r w:rsidRPr="00FE69EB">
        <w:rPr>
          <w:bCs/>
          <w:sz w:val="28"/>
          <w:szCs w:val="28"/>
          <w:lang w:val="ro-RO"/>
        </w:rPr>
        <w:t>Hotărîrea</w:t>
      </w:r>
      <w:proofErr w:type="spellEnd"/>
      <w:r w:rsidRPr="00FE69EB">
        <w:rPr>
          <w:bCs/>
          <w:sz w:val="28"/>
          <w:szCs w:val="28"/>
          <w:lang w:val="ro-RO"/>
        </w:rPr>
        <w:t xml:space="preserve"> Guvernului nr.246 din 8 aprilie 2010, a fost elaborat de </w:t>
      </w:r>
      <w:proofErr w:type="spellStart"/>
      <w:r w:rsidRPr="00FE69EB">
        <w:rPr>
          <w:bCs/>
          <w:sz w:val="28"/>
          <w:szCs w:val="28"/>
          <w:lang w:val="ro-RO"/>
        </w:rPr>
        <w:t>căre</w:t>
      </w:r>
      <w:proofErr w:type="spellEnd"/>
      <w:r w:rsidRPr="00FE69EB">
        <w:rPr>
          <w:bCs/>
          <w:sz w:val="28"/>
          <w:szCs w:val="28"/>
          <w:lang w:val="ro-RO"/>
        </w:rPr>
        <w:t xml:space="preserve"> Cancelaria de Stat î</w:t>
      </w:r>
      <w:r w:rsidRPr="002D7170">
        <w:rPr>
          <w:sz w:val="28"/>
          <w:szCs w:val="28"/>
          <w:lang w:val="ro-RO"/>
        </w:rPr>
        <w:t xml:space="preserve">ntru executarea prevederilor articolelor  54, 104, 124 </w:t>
      </w:r>
      <w:r>
        <w:rPr>
          <w:sz w:val="28"/>
          <w:szCs w:val="28"/>
          <w:lang w:val="ro-RO"/>
        </w:rPr>
        <w:t xml:space="preserve">din </w:t>
      </w:r>
      <w:r w:rsidRPr="002D7170">
        <w:rPr>
          <w:sz w:val="28"/>
          <w:szCs w:val="28"/>
          <w:lang w:val="ro-RO"/>
        </w:rPr>
        <w:t xml:space="preserve"> Codul Fiscal nr.1163-XIII din 24 aprilie 1997 (republicat în Monitorul Oficial al Republicii Moldova, 2007, </w:t>
      </w:r>
      <w:proofErr w:type="spellStart"/>
      <w:r w:rsidRPr="002D7170">
        <w:rPr>
          <w:sz w:val="28"/>
          <w:szCs w:val="28"/>
          <w:lang w:val="ro-RO"/>
        </w:rPr>
        <w:t>ediţie</w:t>
      </w:r>
      <w:proofErr w:type="spellEnd"/>
      <w:r w:rsidRPr="002D7170">
        <w:rPr>
          <w:sz w:val="28"/>
          <w:szCs w:val="28"/>
          <w:lang w:val="ro-RO"/>
        </w:rPr>
        <w:t xml:space="preserve"> specială) </w:t>
      </w:r>
      <w:proofErr w:type="spellStart"/>
      <w:r w:rsidRPr="002D7170">
        <w:rPr>
          <w:sz w:val="28"/>
          <w:szCs w:val="28"/>
          <w:lang w:val="ro-RO"/>
        </w:rPr>
        <w:t>şi</w:t>
      </w:r>
      <w:proofErr w:type="spellEnd"/>
      <w:r w:rsidRPr="002D7170">
        <w:rPr>
          <w:sz w:val="28"/>
          <w:szCs w:val="28"/>
          <w:lang w:val="ro-RO"/>
        </w:rPr>
        <w:t xml:space="preserve"> în scopul actualizării Listei proiectelor de </w:t>
      </w:r>
      <w:proofErr w:type="spellStart"/>
      <w:r w:rsidRPr="002D7170">
        <w:rPr>
          <w:sz w:val="28"/>
          <w:szCs w:val="28"/>
          <w:lang w:val="ro-RO"/>
        </w:rPr>
        <w:t>asistenţă</w:t>
      </w:r>
      <w:proofErr w:type="spellEnd"/>
      <w:r w:rsidRPr="002D7170">
        <w:rPr>
          <w:sz w:val="28"/>
          <w:szCs w:val="28"/>
          <w:lang w:val="ro-RO"/>
        </w:rPr>
        <w:t xml:space="preserve"> tehnică </w:t>
      </w:r>
      <w:r w:rsidRPr="002D7170">
        <w:rPr>
          <w:color w:val="000000"/>
          <w:sz w:val="28"/>
          <w:szCs w:val="28"/>
          <w:lang w:val="ro-RO"/>
        </w:rPr>
        <w:t xml:space="preserve">care cad sub </w:t>
      </w:r>
      <w:proofErr w:type="spellStart"/>
      <w:r w:rsidRPr="002D7170">
        <w:rPr>
          <w:color w:val="000000"/>
          <w:sz w:val="28"/>
          <w:szCs w:val="28"/>
          <w:lang w:val="ro-RO"/>
        </w:rPr>
        <w:t>incidenţa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tratatelor </w:t>
      </w:r>
      <w:proofErr w:type="spellStart"/>
      <w:r w:rsidRPr="002D7170">
        <w:rPr>
          <w:color w:val="000000"/>
          <w:sz w:val="28"/>
          <w:szCs w:val="28"/>
          <w:lang w:val="ro-RO"/>
        </w:rPr>
        <w:t>internaţionale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la care Republica Moldova este parte </w:t>
      </w:r>
      <w:proofErr w:type="spellStart"/>
      <w:r w:rsidRPr="002D7170">
        <w:rPr>
          <w:color w:val="000000"/>
          <w:sz w:val="28"/>
          <w:szCs w:val="28"/>
          <w:lang w:val="ro-RO"/>
        </w:rPr>
        <w:t>şi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beneficiază de </w:t>
      </w:r>
      <w:proofErr w:type="spellStart"/>
      <w:r w:rsidRPr="002D7170">
        <w:rPr>
          <w:color w:val="000000"/>
          <w:sz w:val="28"/>
          <w:szCs w:val="28"/>
          <w:lang w:val="ro-RO"/>
        </w:rPr>
        <w:t>facilităţi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</w:t>
      </w:r>
      <w:r w:rsidRPr="002D7170">
        <w:rPr>
          <w:sz w:val="28"/>
          <w:szCs w:val="28"/>
          <w:lang w:val="ro-RO"/>
        </w:rPr>
        <w:t xml:space="preserve"> </w:t>
      </w:r>
      <w:r w:rsidRPr="002D7170">
        <w:rPr>
          <w:color w:val="000000"/>
          <w:sz w:val="28"/>
          <w:szCs w:val="28"/>
          <w:lang w:val="ro-RO"/>
        </w:rPr>
        <w:t xml:space="preserve">fiscale </w:t>
      </w:r>
      <w:proofErr w:type="spellStart"/>
      <w:r w:rsidRPr="002D7170">
        <w:rPr>
          <w:color w:val="000000"/>
          <w:sz w:val="28"/>
          <w:szCs w:val="28"/>
          <w:lang w:val="ro-RO"/>
        </w:rPr>
        <w:t>şi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vamale</w:t>
      </w:r>
      <w:r>
        <w:rPr>
          <w:color w:val="000000"/>
          <w:sz w:val="28"/>
          <w:szCs w:val="28"/>
          <w:lang w:val="ro-RO"/>
        </w:rPr>
        <w:t>. Astfel, se</w:t>
      </w:r>
      <w:r w:rsidRPr="002D7170">
        <w:rPr>
          <w:color w:val="000000"/>
          <w:sz w:val="28"/>
          <w:szCs w:val="28"/>
          <w:lang w:val="ro-RO"/>
        </w:rPr>
        <w:t xml:space="preserve"> </w:t>
      </w:r>
      <w:r w:rsidRPr="002D7170">
        <w:rPr>
          <w:sz w:val="28"/>
          <w:szCs w:val="28"/>
          <w:lang w:val="ro-RO"/>
        </w:rPr>
        <w:t>propune</w:t>
      </w:r>
      <w:r>
        <w:rPr>
          <w:sz w:val="28"/>
          <w:szCs w:val="28"/>
          <w:lang w:val="ro-RO"/>
        </w:rPr>
        <w:t xml:space="preserve"> </w:t>
      </w:r>
      <w:r w:rsidRPr="002D7170">
        <w:rPr>
          <w:sz w:val="28"/>
          <w:szCs w:val="28"/>
          <w:lang w:val="ro-RO"/>
        </w:rPr>
        <w:t xml:space="preserve">pentru examinare proiectul de </w:t>
      </w:r>
      <w:proofErr w:type="spellStart"/>
      <w:r w:rsidRPr="002D7170">
        <w:rPr>
          <w:sz w:val="28"/>
          <w:szCs w:val="28"/>
          <w:lang w:val="ro-RO"/>
        </w:rPr>
        <w:t>Hotărîre</w:t>
      </w:r>
      <w:proofErr w:type="spellEnd"/>
      <w:r w:rsidRPr="002D7170">
        <w:rPr>
          <w:sz w:val="28"/>
          <w:szCs w:val="28"/>
          <w:lang w:val="ro-RO"/>
        </w:rPr>
        <w:t xml:space="preserve"> a Guvernului privind </w:t>
      </w:r>
      <w:r w:rsidRPr="00FE69EB">
        <w:rPr>
          <w:bCs/>
          <w:sz w:val="28"/>
          <w:szCs w:val="28"/>
          <w:lang w:val="ro-RO"/>
        </w:rPr>
        <w:t>completarea anexe</w:t>
      </w:r>
      <w:r>
        <w:rPr>
          <w:bCs/>
          <w:sz w:val="28"/>
          <w:szCs w:val="28"/>
          <w:lang w:val="ro-RO"/>
        </w:rPr>
        <w:t>i</w:t>
      </w:r>
      <w:r w:rsidRPr="00FE69EB">
        <w:rPr>
          <w:bCs/>
          <w:sz w:val="28"/>
          <w:szCs w:val="28"/>
          <w:lang w:val="ro-RO"/>
        </w:rPr>
        <w:t xml:space="preserve"> nr.1 la </w:t>
      </w:r>
      <w:proofErr w:type="spellStart"/>
      <w:r w:rsidRPr="00FE69EB">
        <w:rPr>
          <w:bCs/>
          <w:sz w:val="28"/>
          <w:szCs w:val="28"/>
          <w:lang w:val="ro-RO"/>
        </w:rPr>
        <w:t>Hotărîrea</w:t>
      </w:r>
      <w:proofErr w:type="spellEnd"/>
      <w:r w:rsidRPr="00FE69EB">
        <w:rPr>
          <w:bCs/>
          <w:sz w:val="28"/>
          <w:szCs w:val="28"/>
          <w:lang w:val="ro-RO"/>
        </w:rPr>
        <w:t xml:space="preserve">  Guvernului nr.246 din 8 aprilie 2010 </w:t>
      </w:r>
      <w:r w:rsidRPr="002D7170">
        <w:rPr>
          <w:bCs/>
          <w:sz w:val="28"/>
          <w:szCs w:val="28"/>
          <w:lang w:val="ro-RO"/>
        </w:rPr>
        <w:t>c</w:t>
      </w:r>
      <w:r w:rsidRPr="002D7170">
        <w:rPr>
          <w:color w:val="000000"/>
          <w:sz w:val="28"/>
          <w:szCs w:val="28"/>
          <w:lang w:val="ro-RO"/>
        </w:rPr>
        <w:t xml:space="preserve">u privire la modul de aplicare a cotei zero a TVA la livrările de mărfuri, servicii efectuate pe teritoriul </w:t>
      </w:r>
      <w:proofErr w:type="spellStart"/>
      <w:r w:rsidRPr="002D7170">
        <w:rPr>
          <w:color w:val="000000"/>
          <w:sz w:val="28"/>
          <w:szCs w:val="28"/>
          <w:lang w:val="ro-RO"/>
        </w:rPr>
        <w:t>ţării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2D7170">
        <w:rPr>
          <w:color w:val="000000"/>
          <w:sz w:val="28"/>
          <w:szCs w:val="28"/>
          <w:lang w:val="ro-RO"/>
        </w:rPr>
        <w:t>şi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de acordare a </w:t>
      </w:r>
      <w:proofErr w:type="spellStart"/>
      <w:r w:rsidRPr="002D7170">
        <w:rPr>
          <w:color w:val="000000"/>
          <w:sz w:val="28"/>
          <w:szCs w:val="28"/>
          <w:lang w:val="ro-RO"/>
        </w:rPr>
        <w:t>facilităţilor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pentru proiectele de </w:t>
      </w:r>
      <w:proofErr w:type="spellStart"/>
      <w:r w:rsidRPr="002D7170">
        <w:rPr>
          <w:color w:val="000000"/>
          <w:sz w:val="28"/>
          <w:szCs w:val="28"/>
          <w:lang w:val="ro-RO"/>
        </w:rPr>
        <w:t>asistenţă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tehnică </w:t>
      </w:r>
      <w:proofErr w:type="spellStart"/>
      <w:r w:rsidRPr="002D7170">
        <w:rPr>
          <w:color w:val="000000"/>
          <w:sz w:val="28"/>
          <w:szCs w:val="28"/>
          <w:lang w:val="ro-RO"/>
        </w:rPr>
        <w:t>şi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</w:t>
      </w:r>
      <w:proofErr w:type="spellStart"/>
      <w:r w:rsidRPr="002D7170">
        <w:rPr>
          <w:color w:val="000000"/>
          <w:sz w:val="28"/>
          <w:szCs w:val="28"/>
          <w:lang w:val="ro-RO"/>
        </w:rPr>
        <w:t>investiţională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în derulare, care cad sub </w:t>
      </w:r>
      <w:proofErr w:type="spellStart"/>
      <w:r w:rsidRPr="002D7170">
        <w:rPr>
          <w:color w:val="000000"/>
          <w:sz w:val="28"/>
          <w:szCs w:val="28"/>
          <w:lang w:val="ro-RO"/>
        </w:rPr>
        <w:t>incidenţa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tratatelor </w:t>
      </w:r>
      <w:proofErr w:type="spellStart"/>
      <w:r w:rsidRPr="002D7170">
        <w:rPr>
          <w:color w:val="000000"/>
          <w:sz w:val="28"/>
          <w:szCs w:val="28"/>
          <w:lang w:val="ro-RO"/>
        </w:rPr>
        <w:t>internaţionale</w:t>
      </w:r>
      <w:proofErr w:type="spellEnd"/>
      <w:r w:rsidRPr="002D7170">
        <w:rPr>
          <w:color w:val="000000"/>
          <w:sz w:val="28"/>
          <w:szCs w:val="28"/>
          <w:lang w:val="ro-RO"/>
        </w:rPr>
        <w:t xml:space="preserve"> la care Republica Moldova este parte.</w:t>
      </w:r>
    </w:p>
    <w:p w:rsidR="007B363E" w:rsidRDefault="007B363E" w:rsidP="007B363E">
      <w:pPr>
        <w:spacing w:line="276" w:lineRule="auto"/>
        <w:ind w:left="90" w:right="-720" w:firstLine="54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Luînd</w:t>
      </w:r>
      <w:proofErr w:type="spellEnd"/>
      <w:r>
        <w:rPr>
          <w:sz w:val="28"/>
          <w:szCs w:val="28"/>
          <w:lang w:val="ro-RO"/>
        </w:rPr>
        <w:t xml:space="preserve"> în considerare</w:t>
      </w:r>
      <w:r w:rsidRPr="008658E9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faptul, că în perioada respectivă au </w:t>
      </w:r>
      <w:r w:rsidRPr="008658E9">
        <w:rPr>
          <w:sz w:val="28"/>
          <w:szCs w:val="28"/>
          <w:lang w:val="ro-RO"/>
        </w:rPr>
        <w:t xml:space="preserve">demarat noi proiecte de </w:t>
      </w:r>
      <w:proofErr w:type="spellStart"/>
      <w:r w:rsidRPr="008658E9">
        <w:rPr>
          <w:sz w:val="28"/>
          <w:szCs w:val="28"/>
          <w:lang w:val="ro-RO"/>
        </w:rPr>
        <w:t>asistenţă</w:t>
      </w:r>
      <w:proofErr w:type="spellEnd"/>
      <w:r w:rsidRPr="008658E9">
        <w:rPr>
          <w:sz w:val="28"/>
          <w:szCs w:val="28"/>
          <w:lang w:val="ro-RO"/>
        </w:rPr>
        <w:t xml:space="preserve"> tehnică</w:t>
      </w:r>
      <w:r>
        <w:rPr>
          <w:sz w:val="28"/>
          <w:szCs w:val="28"/>
          <w:lang w:val="ro-RO"/>
        </w:rPr>
        <w:t xml:space="preserve">, aflate </w:t>
      </w:r>
      <w:r w:rsidRPr="003C68D0">
        <w:rPr>
          <w:bCs/>
          <w:sz w:val="28"/>
          <w:szCs w:val="28"/>
          <w:lang w:val="ro-RO"/>
        </w:rPr>
        <w:t xml:space="preserve"> </w:t>
      </w:r>
      <w:r w:rsidRPr="008658E9">
        <w:rPr>
          <w:sz w:val="28"/>
          <w:szCs w:val="28"/>
          <w:lang w:val="ro-RO"/>
        </w:rPr>
        <w:t xml:space="preserve">în </w:t>
      </w:r>
      <w:r>
        <w:rPr>
          <w:sz w:val="28"/>
          <w:szCs w:val="28"/>
          <w:lang w:val="ro-RO"/>
        </w:rPr>
        <w:t xml:space="preserve">proces de </w:t>
      </w:r>
      <w:proofErr w:type="spellStart"/>
      <w:r w:rsidRPr="008658E9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>sfăşurare</w:t>
      </w:r>
      <w:proofErr w:type="spellEnd"/>
      <w:r w:rsidRPr="00F5146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aceasta relevă</w:t>
      </w:r>
      <w:r w:rsidRPr="008658E9">
        <w:rPr>
          <w:sz w:val="28"/>
          <w:szCs w:val="28"/>
          <w:lang w:val="ro-RO"/>
        </w:rPr>
        <w:t xml:space="preserve"> necesitatea </w:t>
      </w:r>
      <w:r>
        <w:rPr>
          <w:sz w:val="28"/>
          <w:szCs w:val="28"/>
          <w:lang w:val="ro-RO"/>
        </w:rPr>
        <w:t>operării</w:t>
      </w:r>
      <w:r w:rsidRPr="008658E9">
        <w:rPr>
          <w:sz w:val="28"/>
          <w:szCs w:val="28"/>
          <w:lang w:val="ro-RO"/>
        </w:rPr>
        <w:t xml:space="preserve"> unor modificări în </w:t>
      </w:r>
      <w:r>
        <w:rPr>
          <w:sz w:val="28"/>
          <w:szCs w:val="28"/>
          <w:lang w:val="ro-RO"/>
        </w:rPr>
        <w:t>a</w:t>
      </w:r>
      <w:r w:rsidRPr="008658E9">
        <w:rPr>
          <w:sz w:val="28"/>
          <w:szCs w:val="28"/>
          <w:lang w:val="ro-RO"/>
        </w:rPr>
        <w:t>nex</w:t>
      </w:r>
      <w:r>
        <w:rPr>
          <w:sz w:val="28"/>
          <w:szCs w:val="28"/>
          <w:lang w:val="ro-RO"/>
        </w:rPr>
        <w:t xml:space="preserve">a </w:t>
      </w:r>
      <w:r w:rsidRPr="008658E9">
        <w:rPr>
          <w:sz w:val="28"/>
          <w:szCs w:val="28"/>
          <w:lang w:val="ro-RO"/>
        </w:rPr>
        <w:t xml:space="preserve">nr.1 la </w:t>
      </w:r>
      <w:proofErr w:type="spellStart"/>
      <w:r w:rsidRPr="008658E9">
        <w:rPr>
          <w:sz w:val="28"/>
          <w:szCs w:val="28"/>
          <w:lang w:val="ro-RO"/>
        </w:rPr>
        <w:t>Hotărîrea</w:t>
      </w:r>
      <w:proofErr w:type="spellEnd"/>
      <w:r w:rsidRPr="008658E9">
        <w:rPr>
          <w:sz w:val="28"/>
          <w:szCs w:val="28"/>
          <w:lang w:val="ro-RO"/>
        </w:rPr>
        <w:t xml:space="preserve"> Guvernului nr.246 din 8 aprilie 2010.</w:t>
      </w:r>
    </w:p>
    <w:p w:rsidR="007B363E" w:rsidRPr="00FE69EB" w:rsidRDefault="007B363E" w:rsidP="007B363E">
      <w:pPr>
        <w:ind w:left="90" w:right="-720" w:firstLine="540"/>
        <w:jc w:val="both"/>
        <w:rPr>
          <w:color w:val="000000" w:themeColor="text1"/>
          <w:sz w:val="28"/>
          <w:szCs w:val="28"/>
          <w:lang w:val="ro-RO"/>
        </w:rPr>
      </w:pPr>
      <w:r w:rsidRPr="003D41E0">
        <w:rPr>
          <w:sz w:val="28"/>
          <w:szCs w:val="28"/>
          <w:lang w:val="ro-RO"/>
        </w:rPr>
        <w:t xml:space="preserve">În scopul respectării prevederilor Legii nr. 239-XVI din 13 noiembrie 2008 privind </w:t>
      </w:r>
      <w:proofErr w:type="spellStart"/>
      <w:r w:rsidRPr="003D41E0">
        <w:rPr>
          <w:sz w:val="28"/>
          <w:szCs w:val="28"/>
          <w:lang w:val="ro-RO"/>
        </w:rPr>
        <w:t>transparenţa</w:t>
      </w:r>
      <w:proofErr w:type="spellEnd"/>
      <w:r w:rsidRPr="003D41E0">
        <w:rPr>
          <w:sz w:val="28"/>
          <w:szCs w:val="28"/>
          <w:lang w:val="ro-RO"/>
        </w:rPr>
        <w:t xml:space="preserve"> în procesul decizional, proiectul a fost plasat pe pagina </w:t>
      </w:r>
      <w:hyperlink r:id="rId4" w:history="1">
        <w:r w:rsidRPr="003D41E0">
          <w:rPr>
            <w:rStyle w:val="Hyperlink"/>
            <w:sz w:val="28"/>
            <w:szCs w:val="28"/>
            <w:lang w:val="ro-RO"/>
          </w:rPr>
          <w:t>www.particip.gov.md</w:t>
        </w:r>
      </w:hyperlink>
      <w:r w:rsidRPr="00FE69EB">
        <w:rPr>
          <w:bCs/>
          <w:sz w:val="28"/>
          <w:szCs w:val="28"/>
          <w:lang w:val="ro-RO"/>
        </w:rPr>
        <w:t xml:space="preserve"> </w:t>
      </w:r>
      <w:proofErr w:type="spellStart"/>
      <w:r w:rsidRPr="00FE69EB">
        <w:rPr>
          <w:bCs/>
          <w:sz w:val="28"/>
          <w:szCs w:val="28"/>
          <w:lang w:val="ro-RO"/>
        </w:rPr>
        <w:t>pentu</w:t>
      </w:r>
      <w:proofErr w:type="spellEnd"/>
      <w:r w:rsidRPr="00FE69EB">
        <w:rPr>
          <w:bCs/>
          <w:sz w:val="28"/>
          <w:szCs w:val="28"/>
          <w:lang w:val="ro-RO"/>
        </w:rPr>
        <w:t xml:space="preserve"> consultări publice.</w:t>
      </w:r>
    </w:p>
    <w:p w:rsidR="007B363E" w:rsidRDefault="007B363E" w:rsidP="007B363E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7B363E" w:rsidRDefault="007B363E" w:rsidP="007B363E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:rsidR="005C0B5A" w:rsidRDefault="005C0B5A" w:rsidP="007B363E">
      <w:pPr>
        <w:tabs>
          <w:tab w:val="left" w:pos="900"/>
        </w:tabs>
        <w:spacing w:line="360" w:lineRule="auto"/>
        <w:jc w:val="both"/>
        <w:rPr>
          <w:b/>
          <w:bCs/>
          <w:sz w:val="28"/>
          <w:szCs w:val="28"/>
          <w:lang w:val="ro-RO"/>
        </w:rPr>
      </w:pPr>
      <w:bookmarkStart w:id="0" w:name="_GoBack"/>
      <w:bookmarkEnd w:id="0"/>
    </w:p>
    <w:p w:rsidR="00612AC7" w:rsidRDefault="007B363E" w:rsidP="007B363E">
      <w:pPr>
        <w:ind w:right="-810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</w:t>
      </w:r>
      <w:r w:rsidRPr="008658E9">
        <w:rPr>
          <w:b/>
          <w:bCs/>
          <w:sz w:val="28"/>
          <w:szCs w:val="28"/>
          <w:lang w:val="ro-RO"/>
        </w:rPr>
        <w:t xml:space="preserve">Secretar general al Guvernului      </w:t>
      </w:r>
      <w:r>
        <w:rPr>
          <w:b/>
          <w:bCs/>
          <w:sz w:val="28"/>
          <w:szCs w:val="28"/>
          <w:lang w:val="ro-RO"/>
        </w:rPr>
        <w:t xml:space="preserve">                             </w:t>
      </w:r>
      <w:r w:rsidR="005C0B5A">
        <w:rPr>
          <w:b/>
          <w:bCs/>
          <w:sz w:val="28"/>
          <w:szCs w:val="28"/>
          <w:lang w:val="ro-RO"/>
        </w:rPr>
        <w:t xml:space="preserve">                         </w:t>
      </w:r>
      <w:r>
        <w:rPr>
          <w:b/>
          <w:bCs/>
          <w:sz w:val="28"/>
          <w:szCs w:val="28"/>
          <w:lang w:val="ro-RO"/>
        </w:rPr>
        <w:t xml:space="preserve">  </w:t>
      </w:r>
      <w:r w:rsidR="005C0B5A">
        <w:rPr>
          <w:b/>
          <w:bCs/>
          <w:sz w:val="28"/>
          <w:szCs w:val="28"/>
          <w:lang w:val="ro-RO"/>
        </w:rPr>
        <w:t xml:space="preserve">  Lilia PALII</w:t>
      </w: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Default="005C0B5A" w:rsidP="007B363E">
      <w:pPr>
        <w:ind w:right="-810"/>
        <w:rPr>
          <w:lang w:val="en-US"/>
        </w:rPr>
      </w:pPr>
    </w:p>
    <w:p w:rsidR="005C0B5A" w:rsidRPr="007B363E" w:rsidRDefault="005C0B5A" w:rsidP="007B363E">
      <w:pPr>
        <w:ind w:right="-810"/>
        <w:rPr>
          <w:lang w:val="en-US"/>
        </w:rPr>
      </w:pPr>
    </w:p>
    <w:sectPr w:rsidR="005C0B5A" w:rsidRPr="007B363E" w:rsidSect="005C0B5A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E"/>
    <w:rsid w:val="00103512"/>
    <w:rsid w:val="005C0B5A"/>
    <w:rsid w:val="005D49D2"/>
    <w:rsid w:val="00612AC7"/>
    <w:rsid w:val="007B363E"/>
    <w:rsid w:val="00886626"/>
    <w:rsid w:val="009C49AB"/>
    <w:rsid w:val="00AC0EB4"/>
    <w:rsid w:val="00C57CC1"/>
    <w:rsid w:val="00E2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9586"/>
  <w15:chartTrackingRefBased/>
  <w15:docId w15:val="{D4CC02BD-3309-4D9C-BA13-1A4C3384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3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2017-12-10T13:55:00Z</dcterms:created>
  <dcterms:modified xsi:type="dcterms:W3CDTF">2017-12-11T17:01:00Z</dcterms:modified>
</cp:coreProperties>
</file>