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72" w:rsidRPr="00351E39" w:rsidRDefault="00B41A16" w:rsidP="003249FC">
      <w:pPr>
        <w:spacing w:after="0" w:line="240" w:lineRule="auto"/>
        <w:jc w:val="right"/>
        <w:rPr>
          <w:rFonts w:ascii="Times New Roman" w:hAnsi="Times New Roman"/>
          <w:i/>
          <w:sz w:val="16"/>
          <w:szCs w:val="16"/>
        </w:rPr>
      </w:pPr>
      <w:r w:rsidRPr="00351E39">
        <w:rPr>
          <w:rFonts w:ascii="Times New Roman" w:hAnsi="Times New Roman"/>
          <w:i/>
          <w:sz w:val="16"/>
          <w:szCs w:val="16"/>
        </w:rPr>
        <w:t>P</w:t>
      </w:r>
      <w:r w:rsidR="007F5E72" w:rsidRPr="00351E39">
        <w:rPr>
          <w:rFonts w:ascii="Times New Roman" w:hAnsi="Times New Roman"/>
          <w:i/>
          <w:sz w:val="16"/>
          <w:szCs w:val="16"/>
        </w:rPr>
        <w:t>roiect</w:t>
      </w:r>
    </w:p>
    <w:p w:rsidR="007F5E72" w:rsidRPr="00351E39"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8"/>
          <w:szCs w:val="28"/>
          <w:lang w:eastAsia="ru-RU"/>
        </w:rPr>
      </w:pPr>
      <w:r w:rsidRPr="00351E39">
        <w:rPr>
          <w:rFonts w:ascii="Times New Roman" w:eastAsia="Times New Roman" w:hAnsi="Times New Roman"/>
          <w:b/>
          <w:color w:val="000000"/>
          <w:sz w:val="28"/>
          <w:szCs w:val="28"/>
          <w:lang w:eastAsia="ru-RU"/>
        </w:rPr>
        <w:t>GUVERNUL  REPUBLICII MOLDOVA</w:t>
      </w:r>
    </w:p>
    <w:p w:rsidR="007F5E72" w:rsidRPr="00351E39" w:rsidRDefault="007F5E72" w:rsidP="00074DB0">
      <w:pPr>
        <w:suppressAutoHyphens w:val="0"/>
        <w:autoSpaceDN/>
        <w:spacing w:after="0" w:line="240" w:lineRule="auto"/>
        <w:ind w:firstLine="709"/>
        <w:jc w:val="center"/>
        <w:textAlignment w:val="auto"/>
        <w:rPr>
          <w:rFonts w:ascii="Times New Roman" w:eastAsia="Times New Roman" w:hAnsi="Times New Roman"/>
          <w:color w:val="000000"/>
          <w:sz w:val="28"/>
          <w:szCs w:val="28"/>
          <w:lang w:eastAsia="ru-RU"/>
        </w:rPr>
      </w:pPr>
    </w:p>
    <w:p w:rsidR="007F5E72" w:rsidRPr="00351E39" w:rsidRDefault="007F5E72" w:rsidP="00074DB0">
      <w:pPr>
        <w:suppressAutoHyphens w:val="0"/>
        <w:autoSpaceDN/>
        <w:spacing w:after="0" w:line="240" w:lineRule="auto"/>
        <w:ind w:firstLine="709"/>
        <w:jc w:val="center"/>
        <w:textAlignment w:val="auto"/>
        <w:rPr>
          <w:rFonts w:ascii="Times New Roman" w:eastAsia="Times New Roman" w:hAnsi="Times New Roman"/>
          <w:b/>
          <w:color w:val="000000"/>
          <w:sz w:val="28"/>
          <w:szCs w:val="28"/>
          <w:lang w:eastAsia="ru-RU"/>
        </w:rPr>
      </w:pPr>
      <w:r w:rsidRPr="00351E39">
        <w:rPr>
          <w:rFonts w:ascii="Times New Roman" w:eastAsia="Times New Roman" w:hAnsi="Times New Roman"/>
          <w:b/>
          <w:bCs/>
          <w:color w:val="000000"/>
          <w:sz w:val="28"/>
          <w:szCs w:val="28"/>
          <w:lang w:eastAsia="ru-RU"/>
        </w:rPr>
        <w:t>HOTĂRÎRE</w:t>
      </w:r>
      <w:r w:rsidRPr="00351E39">
        <w:rPr>
          <w:rFonts w:ascii="Times New Roman" w:eastAsia="Times New Roman" w:hAnsi="Times New Roman"/>
          <w:color w:val="000000"/>
          <w:sz w:val="28"/>
          <w:szCs w:val="28"/>
          <w:lang w:eastAsia="ru-RU"/>
        </w:rPr>
        <w:t> </w:t>
      </w:r>
      <w:r w:rsidRPr="00351E39">
        <w:rPr>
          <w:rFonts w:ascii="Times New Roman" w:eastAsia="Times New Roman" w:hAnsi="Times New Roman"/>
          <w:b/>
          <w:color w:val="000000"/>
          <w:sz w:val="28"/>
          <w:szCs w:val="28"/>
          <w:lang w:eastAsia="ru-RU"/>
        </w:rPr>
        <w:t>Nr</w:t>
      </w:r>
      <w:r w:rsidR="00D26A10" w:rsidRPr="00351E39">
        <w:rPr>
          <w:rFonts w:ascii="Times New Roman" w:eastAsia="Times New Roman" w:hAnsi="Times New Roman"/>
          <w:b/>
          <w:color w:val="000000"/>
          <w:sz w:val="28"/>
          <w:szCs w:val="28"/>
          <w:lang w:eastAsia="ru-RU"/>
        </w:rPr>
        <w:t>.</w:t>
      </w:r>
      <w:r w:rsidR="00F25799" w:rsidRPr="00351E39">
        <w:rPr>
          <w:rFonts w:ascii="Times New Roman" w:eastAsia="Times New Roman" w:hAnsi="Times New Roman"/>
          <w:b/>
          <w:color w:val="000000"/>
          <w:sz w:val="28"/>
          <w:szCs w:val="28"/>
          <w:lang w:eastAsia="ru-RU"/>
        </w:rPr>
        <w:t>____</w:t>
      </w:r>
    </w:p>
    <w:p w:rsidR="00F25799" w:rsidRPr="00351E39" w:rsidRDefault="00F25799" w:rsidP="00074DB0">
      <w:pPr>
        <w:suppressAutoHyphens w:val="0"/>
        <w:autoSpaceDN/>
        <w:spacing w:after="0" w:line="240" w:lineRule="auto"/>
        <w:ind w:firstLine="709"/>
        <w:jc w:val="center"/>
        <w:textAlignment w:val="auto"/>
        <w:rPr>
          <w:rFonts w:ascii="Times New Roman" w:eastAsia="Times New Roman" w:hAnsi="Times New Roman"/>
          <w:b/>
          <w:color w:val="000000"/>
          <w:sz w:val="28"/>
          <w:szCs w:val="28"/>
          <w:lang w:eastAsia="ru-RU"/>
        </w:rPr>
      </w:pPr>
      <w:r w:rsidRPr="00351E39">
        <w:rPr>
          <w:rFonts w:ascii="Times New Roman" w:eastAsia="Times New Roman" w:hAnsi="Times New Roman"/>
          <w:b/>
          <w:color w:val="000000"/>
          <w:sz w:val="28"/>
          <w:szCs w:val="28"/>
          <w:lang w:eastAsia="ru-RU"/>
        </w:rPr>
        <w:t>din _______________</w:t>
      </w:r>
    </w:p>
    <w:p w:rsidR="006F1AD1" w:rsidRPr="00351E39" w:rsidRDefault="006F1AD1" w:rsidP="003249FC">
      <w:pPr>
        <w:suppressAutoHyphens w:val="0"/>
        <w:autoSpaceDN/>
        <w:spacing w:after="0" w:line="240" w:lineRule="auto"/>
        <w:ind w:firstLine="709"/>
        <w:jc w:val="both"/>
        <w:textAlignment w:val="auto"/>
        <w:rPr>
          <w:rFonts w:ascii="Times New Roman" w:eastAsia="Times New Roman" w:hAnsi="Times New Roman"/>
          <w:b/>
          <w:color w:val="000000"/>
          <w:sz w:val="28"/>
          <w:szCs w:val="28"/>
          <w:lang w:eastAsia="ru-RU"/>
        </w:rPr>
      </w:pPr>
    </w:p>
    <w:p w:rsidR="00F64684" w:rsidRPr="00351E39" w:rsidRDefault="00F64684" w:rsidP="00314D21">
      <w:pPr>
        <w:suppressAutoHyphens w:val="0"/>
        <w:autoSpaceDN/>
        <w:spacing w:after="0" w:line="240" w:lineRule="auto"/>
        <w:ind w:firstLine="709"/>
        <w:jc w:val="both"/>
        <w:textAlignment w:val="auto"/>
        <w:rPr>
          <w:rFonts w:ascii="Times New Roman" w:eastAsia="Times New Roman" w:hAnsi="Times New Roman"/>
          <w:b/>
          <w:bCs/>
          <w:color w:val="000000"/>
          <w:sz w:val="24"/>
          <w:szCs w:val="24"/>
          <w:lang w:eastAsia="ru-RU"/>
        </w:rPr>
      </w:pPr>
    </w:p>
    <w:p w:rsidR="00845298" w:rsidRPr="00351E39" w:rsidRDefault="00845298" w:rsidP="0084529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351E39">
        <w:rPr>
          <w:rFonts w:ascii="Times New Roman" w:eastAsia="Times New Roman" w:hAnsi="Times New Roman"/>
          <w:b/>
          <w:bCs/>
          <w:color w:val="000000"/>
          <w:sz w:val="28"/>
          <w:szCs w:val="28"/>
        </w:rPr>
        <w:t xml:space="preserve">cu privire la </w:t>
      </w:r>
      <w:r w:rsidR="00A005F6" w:rsidRPr="00351E39">
        <w:rPr>
          <w:rFonts w:ascii="Times New Roman" w:eastAsia="Times New Roman" w:hAnsi="Times New Roman"/>
          <w:b/>
          <w:bCs/>
          <w:color w:val="000000"/>
          <w:sz w:val="28"/>
          <w:szCs w:val="28"/>
        </w:rPr>
        <w:t>aprobarea modificărilor şi completărilor</w:t>
      </w:r>
    </w:p>
    <w:p w:rsidR="00A005F6" w:rsidRPr="00351E39" w:rsidRDefault="00A005F6" w:rsidP="0084529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351E39">
        <w:rPr>
          <w:rFonts w:ascii="Times New Roman" w:eastAsia="Times New Roman" w:hAnsi="Times New Roman"/>
          <w:b/>
          <w:bCs/>
          <w:color w:val="000000"/>
          <w:sz w:val="28"/>
          <w:szCs w:val="28"/>
        </w:rPr>
        <w:t>ce se operează în Hotărîrea Guvernului nr. 182</w:t>
      </w:r>
    </w:p>
    <w:p w:rsidR="00A005F6" w:rsidRPr="00351E39" w:rsidRDefault="00A005F6" w:rsidP="0084529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351E39">
        <w:rPr>
          <w:rFonts w:ascii="Times New Roman" w:eastAsia="Times New Roman" w:hAnsi="Times New Roman"/>
          <w:b/>
          <w:bCs/>
          <w:color w:val="000000"/>
          <w:sz w:val="28"/>
          <w:szCs w:val="28"/>
        </w:rPr>
        <w:t>din 16 martie 2010</w:t>
      </w:r>
    </w:p>
    <w:p w:rsidR="00D7355A" w:rsidRPr="00351E39" w:rsidRDefault="00D7355A" w:rsidP="005328DE">
      <w:pPr>
        <w:suppressAutoHyphens w:val="0"/>
        <w:autoSpaceDN/>
        <w:spacing w:after="0" w:line="240" w:lineRule="auto"/>
        <w:ind w:firstLine="709"/>
        <w:jc w:val="center"/>
        <w:textAlignment w:val="auto"/>
        <w:rPr>
          <w:rFonts w:ascii="Times New Roman" w:eastAsia="Times New Roman" w:hAnsi="Times New Roman"/>
          <w:b/>
          <w:color w:val="000000"/>
          <w:sz w:val="24"/>
          <w:szCs w:val="24"/>
          <w:lang w:eastAsia="ru-RU"/>
        </w:rPr>
      </w:pPr>
    </w:p>
    <w:p w:rsidR="007F5E72" w:rsidRPr="00351E39" w:rsidRDefault="007F5E72" w:rsidP="005328DE">
      <w:pPr>
        <w:suppressAutoHyphens w:val="0"/>
        <w:autoSpaceDN/>
        <w:spacing w:after="0" w:line="240" w:lineRule="auto"/>
        <w:jc w:val="center"/>
        <w:textAlignment w:val="auto"/>
        <w:rPr>
          <w:rFonts w:ascii="Times New Roman" w:eastAsia="Times New Roman" w:hAnsi="Times New Roman"/>
          <w:b/>
          <w:color w:val="000000"/>
          <w:sz w:val="24"/>
          <w:szCs w:val="24"/>
          <w:lang w:eastAsia="ru-RU"/>
        </w:rPr>
      </w:pPr>
    </w:p>
    <w:p w:rsidR="005328DE" w:rsidRPr="00351E39" w:rsidRDefault="005328DE" w:rsidP="001D333F">
      <w:pPr>
        <w:suppressAutoHyphens w:val="0"/>
        <w:autoSpaceDN/>
        <w:spacing w:after="0" w:line="240" w:lineRule="auto"/>
        <w:jc w:val="both"/>
        <w:textAlignment w:val="auto"/>
        <w:rPr>
          <w:rFonts w:ascii="Times New Roman" w:eastAsia="Times New Roman" w:hAnsi="Times New Roman"/>
          <w:color w:val="000000"/>
          <w:sz w:val="28"/>
          <w:szCs w:val="28"/>
          <w:lang w:eastAsia="ru-RU"/>
        </w:rPr>
      </w:pPr>
      <w:r w:rsidRPr="00351E39">
        <w:rPr>
          <w:rFonts w:ascii="Times New Roman" w:eastAsia="Times New Roman" w:hAnsi="Times New Roman"/>
          <w:color w:val="000000"/>
          <w:sz w:val="28"/>
          <w:szCs w:val="28"/>
          <w:lang w:eastAsia="ru-RU"/>
        </w:rPr>
        <w:t xml:space="preserve">Guvernul </w:t>
      </w:r>
      <w:r w:rsidRPr="00351E39">
        <w:rPr>
          <w:rFonts w:ascii="Times New Roman" w:eastAsia="Times New Roman" w:hAnsi="Times New Roman"/>
          <w:b/>
          <w:color w:val="000000"/>
          <w:sz w:val="28"/>
          <w:szCs w:val="28"/>
          <w:lang w:eastAsia="ru-RU"/>
        </w:rPr>
        <w:t>HOTĂRĂŞTE:</w:t>
      </w:r>
    </w:p>
    <w:p w:rsidR="00F64684" w:rsidRPr="00351E39" w:rsidRDefault="00F64684" w:rsidP="001D333F">
      <w:pPr>
        <w:suppressAutoHyphens w:val="0"/>
        <w:autoSpaceDN/>
        <w:spacing w:after="0" w:line="240" w:lineRule="auto"/>
        <w:jc w:val="both"/>
        <w:textAlignment w:val="auto"/>
        <w:rPr>
          <w:rFonts w:ascii="Times New Roman" w:eastAsia="Times New Roman" w:hAnsi="Times New Roman"/>
          <w:b/>
          <w:color w:val="000000"/>
          <w:sz w:val="28"/>
          <w:szCs w:val="28"/>
          <w:lang w:eastAsia="ru-RU"/>
        </w:rPr>
      </w:pPr>
    </w:p>
    <w:p w:rsidR="006E2C09" w:rsidRPr="00351E39" w:rsidRDefault="006E2C09" w:rsidP="005328DE">
      <w:pPr>
        <w:suppressAutoHyphens w:val="0"/>
        <w:autoSpaceDN/>
        <w:spacing w:after="0" w:line="240" w:lineRule="auto"/>
        <w:jc w:val="both"/>
        <w:textAlignment w:val="auto"/>
        <w:rPr>
          <w:rFonts w:ascii="Times New Roman" w:eastAsia="Times New Roman" w:hAnsi="Times New Roman"/>
          <w:bCs/>
          <w:color w:val="000000"/>
          <w:sz w:val="28"/>
          <w:szCs w:val="28"/>
          <w:lang w:eastAsia="ru-RU"/>
        </w:rPr>
      </w:pPr>
    </w:p>
    <w:p w:rsidR="006E2C09" w:rsidRPr="00351E39" w:rsidRDefault="00A005F6" w:rsidP="005328DE">
      <w:pPr>
        <w:suppressAutoHyphens w:val="0"/>
        <w:autoSpaceDN/>
        <w:spacing w:after="0" w:line="240" w:lineRule="auto"/>
        <w:jc w:val="both"/>
        <w:textAlignment w:val="auto"/>
        <w:rPr>
          <w:rFonts w:ascii="Times New Roman" w:eastAsia="Times New Roman" w:hAnsi="Times New Roman"/>
          <w:bCs/>
          <w:color w:val="000000"/>
          <w:sz w:val="28"/>
          <w:szCs w:val="28"/>
          <w:lang w:eastAsia="ru-RU"/>
        </w:rPr>
      </w:pPr>
      <w:r w:rsidRPr="00351E39">
        <w:rPr>
          <w:rFonts w:ascii="Times New Roman" w:hAnsi="Times New Roman"/>
          <w:color w:val="000000"/>
          <w:sz w:val="28"/>
          <w:szCs w:val="28"/>
        </w:rPr>
        <w:t>Se aprobă modificările şi completările ce se operează în Hotărîrea Guvernului nr. 182 din 16 martie 2010 „Cu privire la aprobarea structurilor, efectivelor de personal şi indemnizaţiilor de funcţie în valută străină ale instituţiilor serviciului diplomatic al Republicii Moldova peste hotare” (se anexează).</w:t>
      </w:r>
    </w:p>
    <w:p w:rsidR="006E2C09" w:rsidRPr="00351E39" w:rsidRDefault="006E2C09" w:rsidP="005328DE">
      <w:pPr>
        <w:suppressAutoHyphens w:val="0"/>
        <w:autoSpaceDN/>
        <w:spacing w:after="0" w:line="240" w:lineRule="auto"/>
        <w:jc w:val="both"/>
        <w:textAlignment w:val="auto"/>
        <w:rPr>
          <w:rFonts w:ascii="Times New Roman" w:eastAsia="Times New Roman" w:hAnsi="Times New Roman"/>
          <w:bCs/>
          <w:color w:val="000000"/>
          <w:sz w:val="28"/>
          <w:szCs w:val="28"/>
          <w:lang w:eastAsia="ru-RU"/>
        </w:rPr>
      </w:pPr>
    </w:p>
    <w:p w:rsidR="00DA7551" w:rsidRPr="00351E39" w:rsidRDefault="00DA7551" w:rsidP="005328DE">
      <w:pPr>
        <w:suppressAutoHyphens w:val="0"/>
        <w:autoSpaceDN/>
        <w:spacing w:after="0" w:line="240" w:lineRule="auto"/>
        <w:jc w:val="both"/>
        <w:textAlignment w:val="auto"/>
        <w:rPr>
          <w:rFonts w:ascii="Times New Roman" w:eastAsia="Times New Roman" w:hAnsi="Times New Roman"/>
          <w:color w:val="000000"/>
          <w:sz w:val="28"/>
          <w:szCs w:val="28"/>
          <w:lang w:eastAsia="ru-RU"/>
        </w:rPr>
      </w:pPr>
    </w:p>
    <w:p w:rsidR="006E2C09" w:rsidRPr="00351E39" w:rsidRDefault="006E2C09" w:rsidP="005328DE">
      <w:pPr>
        <w:suppressAutoHyphens w:val="0"/>
        <w:autoSpaceDN/>
        <w:spacing w:after="0" w:line="240" w:lineRule="auto"/>
        <w:jc w:val="both"/>
        <w:textAlignment w:val="auto"/>
        <w:rPr>
          <w:rFonts w:ascii="Times New Roman" w:eastAsia="Times New Roman" w:hAnsi="Times New Roman"/>
          <w:color w:val="000000"/>
          <w:sz w:val="28"/>
          <w:szCs w:val="28"/>
          <w:lang w:eastAsia="ru-RU"/>
        </w:rPr>
      </w:pPr>
    </w:p>
    <w:p w:rsidR="008C79CD" w:rsidRPr="00351E39" w:rsidRDefault="004D70F8" w:rsidP="00117D38">
      <w:pPr>
        <w:suppressAutoHyphens w:val="0"/>
        <w:autoSpaceDN/>
        <w:spacing w:after="0" w:line="240" w:lineRule="auto"/>
        <w:textAlignment w:val="auto"/>
        <w:rPr>
          <w:b/>
          <w:sz w:val="26"/>
          <w:szCs w:val="26"/>
        </w:rPr>
      </w:pPr>
      <w:r w:rsidRPr="00351E39">
        <w:rPr>
          <w:rFonts w:ascii="Times New Roman" w:eastAsia="Times New Roman" w:hAnsi="Times New Roman"/>
          <w:b/>
          <w:bCs/>
          <w:color w:val="000000"/>
          <w:sz w:val="26"/>
          <w:szCs w:val="26"/>
          <w:lang w:eastAsia="ru-RU"/>
        </w:rPr>
        <w:t xml:space="preserve">PRIM-MINISTRU </w:t>
      </w:r>
      <w:r w:rsidR="00C040D6" w:rsidRPr="00351E39">
        <w:rPr>
          <w:rFonts w:ascii="Times New Roman" w:eastAsia="Times New Roman" w:hAnsi="Times New Roman"/>
          <w:b/>
          <w:bCs/>
          <w:color w:val="000000"/>
          <w:sz w:val="26"/>
          <w:szCs w:val="26"/>
          <w:lang w:eastAsia="ru-RU"/>
        </w:rPr>
        <w:t xml:space="preserve">                                                               </w:t>
      </w:r>
      <w:r w:rsidR="008C79CD" w:rsidRPr="00351E39">
        <w:rPr>
          <w:rFonts w:ascii="Times New Roman" w:hAnsi="Times New Roman"/>
          <w:b/>
          <w:sz w:val="26"/>
          <w:szCs w:val="26"/>
        </w:rPr>
        <w:t>PAVEL FILIP</w:t>
      </w:r>
    </w:p>
    <w:p w:rsidR="00117D38" w:rsidRPr="00351E39" w:rsidRDefault="004D70F8" w:rsidP="003100E1">
      <w:pPr>
        <w:suppressAutoHyphens w:val="0"/>
        <w:autoSpaceDN/>
        <w:spacing w:after="0" w:line="240" w:lineRule="auto"/>
        <w:ind w:left="450"/>
        <w:jc w:val="both"/>
        <w:textAlignment w:val="auto"/>
        <w:rPr>
          <w:rFonts w:ascii="Times New Roman" w:eastAsia="Times New Roman" w:hAnsi="Times New Roman"/>
          <w:b/>
          <w:bCs/>
          <w:color w:val="000000"/>
          <w:sz w:val="26"/>
          <w:szCs w:val="26"/>
          <w:lang w:eastAsia="ru-RU"/>
        </w:rPr>
      </w:pPr>
      <w:r w:rsidRPr="00351E39">
        <w:rPr>
          <w:rFonts w:ascii="Times New Roman" w:eastAsia="Times New Roman" w:hAnsi="Times New Roman"/>
          <w:b/>
          <w:bCs/>
          <w:color w:val="000000"/>
          <w:sz w:val="26"/>
          <w:szCs w:val="26"/>
          <w:lang w:eastAsia="ru-RU"/>
        </w:rPr>
        <w:t>                                         </w:t>
      </w:r>
      <w:r w:rsidR="00117D38" w:rsidRPr="00351E39">
        <w:rPr>
          <w:rFonts w:ascii="Times New Roman" w:eastAsia="Times New Roman" w:hAnsi="Times New Roman"/>
          <w:b/>
          <w:bCs/>
          <w:color w:val="000000"/>
          <w:sz w:val="26"/>
          <w:szCs w:val="26"/>
          <w:lang w:eastAsia="ru-RU"/>
        </w:rPr>
        <w:t xml:space="preserve">                               </w:t>
      </w:r>
    </w:p>
    <w:p w:rsidR="004D70F8" w:rsidRPr="00351E39" w:rsidRDefault="004D70F8" w:rsidP="00B41A16">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r w:rsidRPr="00351E39">
        <w:rPr>
          <w:rFonts w:ascii="Times New Roman" w:eastAsia="Times New Roman" w:hAnsi="Times New Roman"/>
          <w:b/>
          <w:bCs/>
          <w:color w:val="000000"/>
          <w:sz w:val="26"/>
          <w:szCs w:val="26"/>
          <w:lang w:eastAsia="ru-RU"/>
        </w:rPr>
        <w:t>Contrasemnează:</w:t>
      </w:r>
    </w:p>
    <w:p w:rsidR="00B41A16" w:rsidRPr="00351E39" w:rsidRDefault="00B41A16" w:rsidP="00B41A16">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p>
    <w:p w:rsidR="00EF3964" w:rsidRDefault="00043355" w:rsidP="00117D38">
      <w:pPr>
        <w:suppressAutoHyphens w:val="0"/>
        <w:autoSpaceDN/>
        <w:spacing w:after="0" w:line="240" w:lineRule="auto"/>
        <w:textAlignment w:val="auto"/>
        <w:rPr>
          <w:rFonts w:ascii="Times New Roman" w:eastAsia="Times New Roman" w:hAnsi="Times New Roman"/>
          <w:b/>
          <w:bCs/>
          <w:color w:val="000000"/>
          <w:sz w:val="26"/>
          <w:szCs w:val="26"/>
          <w:lang w:eastAsia="ru-RU"/>
        </w:rPr>
      </w:pPr>
      <w:r>
        <w:rPr>
          <w:rFonts w:ascii="Times New Roman" w:eastAsia="Times New Roman" w:hAnsi="Times New Roman"/>
          <w:b/>
          <w:bCs/>
          <w:color w:val="000000"/>
          <w:sz w:val="26"/>
          <w:szCs w:val="26"/>
          <w:lang w:eastAsia="ru-RU"/>
        </w:rPr>
        <w:t>M</w:t>
      </w:r>
      <w:r w:rsidR="004D70F8" w:rsidRPr="00351E39">
        <w:rPr>
          <w:rFonts w:ascii="Times New Roman" w:eastAsia="Times New Roman" w:hAnsi="Times New Roman"/>
          <w:b/>
          <w:bCs/>
          <w:color w:val="000000"/>
          <w:sz w:val="26"/>
          <w:szCs w:val="26"/>
          <w:lang w:eastAsia="ru-RU"/>
        </w:rPr>
        <w:t>inistrul afacerilor externe </w:t>
      </w:r>
      <w:r w:rsidR="004D70F8" w:rsidRPr="00351E39">
        <w:rPr>
          <w:rFonts w:ascii="Times New Roman" w:eastAsia="Times New Roman" w:hAnsi="Times New Roman"/>
          <w:b/>
          <w:bCs/>
          <w:color w:val="000000"/>
          <w:sz w:val="26"/>
          <w:szCs w:val="26"/>
          <w:lang w:eastAsia="ru-RU"/>
        </w:rPr>
        <w:br/>
        <w:t>şi integrării europene                              </w:t>
      </w:r>
      <w:r w:rsidR="00527B84" w:rsidRPr="00351E39">
        <w:rPr>
          <w:rFonts w:ascii="Times New Roman" w:eastAsia="Times New Roman" w:hAnsi="Times New Roman"/>
          <w:b/>
          <w:bCs/>
          <w:color w:val="000000"/>
          <w:sz w:val="26"/>
          <w:szCs w:val="26"/>
          <w:lang w:eastAsia="ru-RU"/>
        </w:rPr>
        <w:t xml:space="preserve">       </w:t>
      </w:r>
      <w:r>
        <w:rPr>
          <w:rFonts w:ascii="Times New Roman" w:eastAsia="Times New Roman" w:hAnsi="Times New Roman"/>
          <w:b/>
          <w:bCs/>
          <w:color w:val="000000"/>
          <w:sz w:val="26"/>
          <w:szCs w:val="26"/>
          <w:lang w:eastAsia="ru-RU"/>
        </w:rPr>
        <w:t xml:space="preserve">                      Tudor ULIANOVSCHI</w:t>
      </w:r>
      <w:r w:rsidR="004D70F8" w:rsidRPr="00351E39">
        <w:rPr>
          <w:rFonts w:ascii="Times New Roman" w:eastAsia="Times New Roman" w:hAnsi="Times New Roman"/>
          <w:b/>
          <w:bCs/>
          <w:color w:val="000000"/>
          <w:sz w:val="26"/>
          <w:szCs w:val="26"/>
          <w:lang w:eastAsia="ru-RU"/>
        </w:rPr>
        <w:t>    </w:t>
      </w:r>
    </w:p>
    <w:p w:rsidR="00EF3964" w:rsidRDefault="00EF3964" w:rsidP="00117D38">
      <w:pPr>
        <w:suppressAutoHyphens w:val="0"/>
        <w:autoSpaceDN/>
        <w:spacing w:after="0" w:line="240" w:lineRule="auto"/>
        <w:textAlignment w:val="auto"/>
        <w:rPr>
          <w:rFonts w:ascii="Times New Roman" w:eastAsia="Times New Roman" w:hAnsi="Times New Roman"/>
          <w:b/>
          <w:bCs/>
          <w:color w:val="000000"/>
          <w:sz w:val="26"/>
          <w:szCs w:val="26"/>
          <w:lang w:eastAsia="ru-RU"/>
        </w:rPr>
      </w:pPr>
    </w:p>
    <w:p w:rsidR="00EF3964" w:rsidRPr="00EF3964" w:rsidRDefault="00043355" w:rsidP="00EF3964">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r>
        <w:rPr>
          <w:rFonts w:ascii="Times New Roman" w:eastAsia="Times New Roman" w:hAnsi="Times New Roman"/>
          <w:b/>
          <w:bCs/>
          <w:color w:val="000000"/>
          <w:sz w:val="26"/>
          <w:szCs w:val="26"/>
          <w:lang w:eastAsia="ru-RU"/>
        </w:rPr>
        <w:t>M</w:t>
      </w:r>
      <w:r w:rsidR="00EF3964" w:rsidRPr="00EF3964">
        <w:rPr>
          <w:rFonts w:ascii="Times New Roman" w:eastAsia="Times New Roman" w:hAnsi="Times New Roman"/>
          <w:b/>
          <w:bCs/>
          <w:color w:val="000000"/>
          <w:sz w:val="26"/>
          <w:szCs w:val="26"/>
          <w:lang w:eastAsia="ru-RU"/>
        </w:rPr>
        <w:t xml:space="preserve">inistrul economiei                                        </w:t>
      </w:r>
      <w:r w:rsidR="00EF3964">
        <w:rPr>
          <w:rFonts w:ascii="Times New Roman" w:eastAsia="Times New Roman" w:hAnsi="Times New Roman"/>
          <w:b/>
          <w:bCs/>
          <w:color w:val="000000"/>
          <w:sz w:val="26"/>
          <w:szCs w:val="26"/>
          <w:lang w:eastAsia="ru-RU"/>
        </w:rPr>
        <w:t xml:space="preserve">                      </w:t>
      </w:r>
      <w:r>
        <w:rPr>
          <w:rFonts w:ascii="Times New Roman" w:eastAsia="Times New Roman" w:hAnsi="Times New Roman"/>
          <w:b/>
          <w:bCs/>
          <w:color w:val="000000"/>
          <w:sz w:val="26"/>
          <w:szCs w:val="26"/>
          <w:lang w:eastAsia="ru-RU"/>
        </w:rPr>
        <w:t>Chiril GABURICI</w:t>
      </w:r>
    </w:p>
    <w:p w:rsidR="00EF3964" w:rsidRPr="00EF3964" w:rsidRDefault="00EF3964" w:rsidP="00EF3964">
      <w:pPr>
        <w:suppressAutoHyphens w:val="0"/>
        <w:autoSpaceDN/>
        <w:spacing w:after="0" w:line="240" w:lineRule="auto"/>
        <w:jc w:val="both"/>
        <w:textAlignment w:val="auto"/>
        <w:rPr>
          <w:rFonts w:ascii="Times New Roman" w:hAnsi="Times New Roman"/>
          <w:sz w:val="26"/>
          <w:szCs w:val="26"/>
        </w:rPr>
      </w:pPr>
      <w:r w:rsidRPr="00EF3964">
        <w:rPr>
          <w:rFonts w:ascii="Times New Roman" w:eastAsia="Times New Roman" w:hAnsi="Times New Roman"/>
          <w:b/>
          <w:bCs/>
          <w:color w:val="000000"/>
          <w:sz w:val="26"/>
          <w:szCs w:val="26"/>
          <w:lang w:eastAsia="ru-RU"/>
        </w:rPr>
        <w:t>şi infrastructurii</w:t>
      </w:r>
    </w:p>
    <w:p w:rsidR="004D70F8" w:rsidRPr="00351E39" w:rsidRDefault="004D70F8" w:rsidP="00117D38">
      <w:pPr>
        <w:suppressAutoHyphens w:val="0"/>
        <w:autoSpaceDN/>
        <w:spacing w:after="0" w:line="240" w:lineRule="auto"/>
        <w:textAlignment w:val="auto"/>
        <w:rPr>
          <w:rFonts w:ascii="Times New Roman" w:eastAsia="Times New Roman" w:hAnsi="Times New Roman"/>
          <w:b/>
          <w:bCs/>
          <w:color w:val="000000"/>
          <w:sz w:val="26"/>
          <w:szCs w:val="26"/>
          <w:lang w:eastAsia="ru-RU"/>
        </w:rPr>
      </w:pPr>
      <w:r w:rsidRPr="00351E39">
        <w:rPr>
          <w:rFonts w:ascii="Times New Roman" w:eastAsia="Times New Roman" w:hAnsi="Times New Roman"/>
          <w:b/>
          <w:bCs/>
          <w:color w:val="000000"/>
          <w:sz w:val="26"/>
          <w:szCs w:val="26"/>
          <w:lang w:eastAsia="ru-RU"/>
        </w:rPr>
        <w:t xml:space="preserve">     </w:t>
      </w:r>
    </w:p>
    <w:p w:rsidR="00A802E3" w:rsidRPr="00351E39" w:rsidRDefault="00E50501" w:rsidP="00117D38">
      <w:pPr>
        <w:suppressAutoHyphens w:val="0"/>
        <w:autoSpaceDN/>
        <w:spacing w:after="0" w:line="240" w:lineRule="auto"/>
        <w:jc w:val="both"/>
        <w:textAlignment w:val="auto"/>
        <w:rPr>
          <w:rFonts w:ascii="Times New Roman" w:eastAsia="Times New Roman" w:hAnsi="Times New Roman"/>
          <w:b/>
          <w:bCs/>
          <w:color w:val="000000"/>
          <w:sz w:val="26"/>
          <w:szCs w:val="26"/>
          <w:lang w:eastAsia="ru-RU"/>
        </w:rPr>
      </w:pPr>
      <w:r w:rsidRPr="00351E39">
        <w:rPr>
          <w:rFonts w:ascii="Times New Roman" w:hAnsi="Times New Roman"/>
          <w:b/>
          <w:sz w:val="26"/>
          <w:szCs w:val="26"/>
        </w:rPr>
        <w:t>Ministrul finanţelor</w:t>
      </w:r>
      <w:r w:rsidR="00C040D6" w:rsidRPr="00351E39">
        <w:rPr>
          <w:rFonts w:ascii="Times New Roman" w:hAnsi="Times New Roman"/>
          <w:b/>
          <w:sz w:val="26"/>
          <w:szCs w:val="26"/>
        </w:rPr>
        <w:t xml:space="preserve">                                                              </w:t>
      </w:r>
      <w:r w:rsidR="008206F4" w:rsidRPr="00351E39">
        <w:rPr>
          <w:rFonts w:ascii="Times New Roman" w:eastAsia="Times New Roman" w:hAnsi="Times New Roman"/>
          <w:b/>
          <w:bCs/>
          <w:color w:val="000000"/>
          <w:sz w:val="26"/>
          <w:szCs w:val="26"/>
          <w:lang w:eastAsia="ru-RU"/>
        </w:rPr>
        <w:t>Octavian  ARMAŞU</w:t>
      </w:r>
    </w:p>
    <w:p w:rsidR="001D0BF9" w:rsidRPr="00351E39" w:rsidRDefault="001D0BF9" w:rsidP="00061CAD">
      <w:pPr>
        <w:jc w:val="center"/>
        <w:rPr>
          <w:rFonts w:ascii="Times New Roman" w:eastAsia="Times New Roman" w:hAnsi="Times New Roman"/>
          <w:b/>
          <w:bCs/>
          <w:color w:val="000000"/>
          <w:sz w:val="24"/>
          <w:szCs w:val="24"/>
          <w:lang w:eastAsia="ru-RU"/>
        </w:rPr>
      </w:pPr>
    </w:p>
    <w:p w:rsidR="0022130D" w:rsidRPr="00351E39" w:rsidRDefault="0022130D" w:rsidP="00061CAD">
      <w:pPr>
        <w:jc w:val="center"/>
        <w:rPr>
          <w:rFonts w:ascii="Times New Roman" w:eastAsia="Times New Roman" w:hAnsi="Times New Roman"/>
          <w:b/>
          <w:bCs/>
          <w:color w:val="000000"/>
          <w:sz w:val="24"/>
          <w:szCs w:val="24"/>
          <w:lang w:eastAsia="ru-RU"/>
        </w:rPr>
      </w:pPr>
    </w:p>
    <w:p w:rsidR="006E2C09" w:rsidRPr="00351E39" w:rsidRDefault="006E2C09" w:rsidP="00061CAD">
      <w:pPr>
        <w:jc w:val="center"/>
        <w:rPr>
          <w:rFonts w:ascii="Times New Roman" w:eastAsia="Times New Roman" w:hAnsi="Times New Roman"/>
          <w:b/>
          <w:bCs/>
          <w:color w:val="000000"/>
          <w:sz w:val="24"/>
          <w:szCs w:val="24"/>
          <w:lang w:eastAsia="ru-RU"/>
        </w:rPr>
      </w:pPr>
    </w:p>
    <w:p w:rsidR="006E2C09" w:rsidRPr="00351E39" w:rsidRDefault="006E2C09" w:rsidP="00061CAD">
      <w:pPr>
        <w:jc w:val="center"/>
        <w:rPr>
          <w:rFonts w:ascii="Times New Roman" w:eastAsia="Times New Roman" w:hAnsi="Times New Roman"/>
          <w:b/>
          <w:bCs/>
          <w:color w:val="000000"/>
          <w:sz w:val="24"/>
          <w:szCs w:val="24"/>
          <w:lang w:eastAsia="ru-RU"/>
        </w:rPr>
      </w:pPr>
    </w:p>
    <w:p w:rsidR="006E2C09" w:rsidRDefault="006E2C09" w:rsidP="00061CAD">
      <w:pPr>
        <w:jc w:val="center"/>
        <w:rPr>
          <w:rFonts w:ascii="Times New Roman" w:eastAsia="Times New Roman" w:hAnsi="Times New Roman"/>
          <w:b/>
          <w:bCs/>
          <w:color w:val="000000"/>
          <w:sz w:val="24"/>
          <w:szCs w:val="24"/>
          <w:lang w:eastAsia="ru-RU"/>
        </w:rPr>
      </w:pPr>
    </w:p>
    <w:p w:rsidR="00043355" w:rsidRDefault="00043355" w:rsidP="00061CAD">
      <w:pPr>
        <w:jc w:val="center"/>
        <w:rPr>
          <w:rFonts w:ascii="Times New Roman" w:eastAsia="Times New Roman" w:hAnsi="Times New Roman"/>
          <w:b/>
          <w:bCs/>
          <w:color w:val="000000"/>
          <w:sz w:val="24"/>
          <w:szCs w:val="24"/>
          <w:lang w:eastAsia="ru-RU"/>
        </w:rPr>
      </w:pPr>
    </w:p>
    <w:p w:rsidR="00043355" w:rsidRPr="00351E39" w:rsidRDefault="00043355" w:rsidP="00061CAD">
      <w:pPr>
        <w:jc w:val="center"/>
        <w:rPr>
          <w:rFonts w:ascii="Times New Roman" w:eastAsia="Times New Roman" w:hAnsi="Times New Roman"/>
          <w:b/>
          <w:bCs/>
          <w:color w:val="000000"/>
          <w:sz w:val="24"/>
          <w:szCs w:val="24"/>
          <w:lang w:eastAsia="ru-RU"/>
        </w:rPr>
      </w:pPr>
    </w:p>
    <w:p w:rsidR="006E2C09" w:rsidRPr="00351E39" w:rsidRDefault="006E2C09" w:rsidP="00061CAD">
      <w:pPr>
        <w:jc w:val="center"/>
        <w:rPr>
          <w:rFonts w:ascii="Times New Roman" w:eastAsia="Times New Roman" w:hAnsi="Times New Roman"/>
          <w:b/>
          <w:bCs/>
          <w:color w:val="000000"/>
          <w:sz w:val="24"/>
          <w:szCs w:val="24"/>
          <w:lang w:eastAsia="ru-RU"/>
        </w:rPr>
      </w:pPr>
    </w:p>
    <w:p w:rsidR="00A005F6" w:rsidRPr="00351E39" w:rsidRDefault="00A005F6" w:rsidP="00A005F6">
      <w:pPr>
        <w:suppressAutoHyphens w:val="0"/>
        <w:autoSpaceDN/>
        <w:spacing w:after="0" w:line="240" w:lineRule="auto"/>
        <w:jc w:val="right"/>
        <w:textAlignment w:val="auto"/>
        <w:rPr>
          <w:rFonts w:ascii="Times New Roman" w:eastAsia="Times New Roman" w:hAnsi="Times New Roman"/>
          <w:sz w:val="26"/>
          <w:szCs w:val="26"/>
          <w:lang w:eastAsia="ru-RU"/>
        </w:rPr>
      </w:pPr>
      <w:r w:rsidRPr="00351E39">
        <w:rPr>
          <w:rFonts w:ascii="Times New Roman" w:eastAsia="Times New Roman" w:hAnsi="Times New Roman"/>
          <w:i/>
          <w:lang w:eastAsia="ru-RU"/>
        </w:rPr>
        <w:lastRenderedPageBreak/>
        <w:t>Anexă</w:t>
      </w:r>
    </w:p>
    <w:p w:rsidR="00A005F6" w:rsidRPr="00351E39" w:rsidRDefault="00A005F6" w:rsidP="00A005F6">
      <w:pPr>
        <w:suppressAutoHyphens w:val="0"/>
        <w:autoSpaceDN/>
        <w:spacing w:after="0" w:line="240" w:lineRule="auto"/>
        <w:jc w:val="right"/>
        <w:textAlignment w:val="auto"/>
        <w:rPr>
          <w:rFonts w:ascii="Times New Roman" w:eastAsia="Times New Roman" w:hAnsi="Times New Roman"/>
          <w:sz w:val="26"/>
          <w:szCs w:val="26"/>
          <w:lang w:eastAsia="ru-RU"/>
        </w:rPr>
      </w:pPr>
    </w:p>
    <w:p w:rsidR="00A005F6" w:rsidRPr="00351E39" w:rsidRDefault="00A005F6" w:rsidP="00A005F6">
      <w:pPr>
        <w:suppressAutoHyphens w:val="0"/>
        <w:autoSpaceDN/>
        <w:spacing w:after="0" w:line="240" w:lineRule="auto"/>
        <w:jc w:val="right"/>
        <w:textAlignment w:val="auto"/>
        <w:rPr>
          <w:rFonts w:ascii="Times New Roman" w:eastAsia="Times New Roman" w:hAnsi="Times New Roman"/>
          <w:sz w:val="28"/>
          <w:szCs w:val="28"/>
          <w:lang w:eastAsia="ru-RU"/>
        </w:rPr>
      </w:pPr>
      <w:r w:rsidRPr="00351E39">
        <w:rPr>
          <w:rFonts w:ascii="Times New Roman" w:eastAsia="Times New Roman" w:hAnsi="Times New Roman"/>
          <w:sz w:val="28"/>
          <w:szCs w:val="28"/>
          <w:lang w:eastAsia="ru-RU"/>
        </w:rPr>
        <w:t>Aprobată </w:t>
      </w:r>
      <w:r w:rsidRPr="00351E39">
        <w:rPr>
          <w:rFonts w:ascii="Times New Roman" w:eastAsia="Times New Roman" w:hAnsi="Times New Roman"/>
          <w:sz w:val="28"/>
          <w:szCs w:val="28"/>
          <w:lang w:eastAsia="ru-RU"/>
        </w:rPr>
        <w:br/>
        <w:t>prin Hotărîrea Guvernului </w:t>
      </w:r>
      <w:r w:rsidRPr="00351E39">
        <w:rPr>
          <w:rFonts w:ascii="Times New Roman" w:eastAsia="Times New Roman" w:hAnsi="Times New Roman"/>
          <w:sz w:val="28"/>
          <w:szCs w:val="28"/>
          <w:lang w:eastAsia="ru-RU"/>
        </w:rPr>
        <w:br/>
        <w:t>nr. ___din ________ 2017 </w:t>
      </w:r>
    </w:p>
    <w:p w:rsidR="00A005F6" w:rsidRPr="00351E39" w:rsidRDefault="00A005F6" w:rsidP="00A005F6">
      <w:pPr>
        <w:suppressAutoHyphens w:val="0"/>
        <w:autoSpaceDN/>
        <w:spacing w:after="0" w:line="240" w:lineRule="auto"/>
        <w:jc w:val="both"/>
        <w:textAlignment w:val="auto"/>
        <w:rPr>
          <w:rFonts w:ascii="Times New Roman" w:eastAsia="Times New Roman" w:hAnsi="Times New Roman"/>
          <w:sz w:val="28"/>
          <w:szCs w:val="28"/>
          <w:lang w:eastAsia="ru-RU"/>
        </w:rPr>
      </w:pPr>
    </w:p>
    <w:p w:rsidR="00A005F6" w:rsidRPr="00351E39" w:rsidRDefault="00A005F6" w:rsidP="00A005F6">
      <w:pPr>
        <w:suppressAutoHyphens w:val="0"/>
        <w:autoSpaceDN/>
        <w:spacing w:after="0" w:line="240" w:lineRule="auto"/>
        <w:jc w:val="center"/>
        <w:textAlignment w:val="auto"/>
        <w:rPr>
          <w:rFonts w:ascii="Times New Roman" w:eastAsia="Times New Roman" w:hAnsi="Times New Roman"/>
          <w:b/>
          <w:bCs/>
          <w:sz w:val="28"/>
          <w:szCs w:val="28"/>
          <w:lang w:eastAsia="ru-RU"/>
        </w:rPr>
      </w:pPr>
    </w:p>
    <w:p w:rsidR="009A20B3" w:rsidRPr="00351E39" w:rsidRDefault="00A005F6" w:rsidP="00A005F6">
      <w:pPr>
        <w:suppressAutoHyphens w:val="0"/>
        <w:autoSpaceDN/>
        <w:spacing w:after="0" w:line="240" w:lineRule="auto"/>
        <w:jc w:val="center"/>
        <w:textAlignment w:val="auto"/>
        <w:rPr>
          <w:rFonts w:ascii="Times New Roman" w:eastAsia="Times New Roman" w:hAnsi="Times New Roman"/>
          <w:b/>
          <w:bCs/>
          <w:sz w:val="28"/>
          <w:szCs w:val="28"/>
          <w:lang w:eastAsia="ru-RU"/>
        </w:rPr>
      </w:pPr>
      <w:r w:rsidRPr="00351E39">
        <w:rPr>
          <w:rFonts w:ascii="Times New Roman" w:eastAsia="Times New Roman" w:hAnsi="Times New Roman"/>
          <w:b/>
          <w:bCs/>
          <w:sz w:val="28"/>
          <w:szCs w:val="28"/>
          <w:lang w:eastAsia="ru-RU"/>
        </w:rPr>
        <w:t>MODIFICĂRILE </w:t>
      </w:r>
      <w:r w:rsidRPr="00351E39">
        <w:rPr>
          <w:rFonts w:ascii="Times New Roman" w:eastAsia="Times New Roman" w:hAnsi="Times New Roman"/>
          <w:b/>
          <w:bCs/>
          <w:sz w:val="28"/>
          <w:szCs w:val="28"/>
          <w:lang w:eastAsia="ru-RU"/>
        </w:rPr>
        <w:br/>
        <w:t xml:space="preserve">ce se operează în Hotărîrea Guvernului </w:t>
      </w:r>
    </w:p>
    <w:p w:rsidR="00A005F6" w:rsidRPr="00351E39" w:rsidRDefault="00A005F6" w:rsidP="00A005F6">
      <w:pPr>
        <w:suppressAutoHyphens w:val="0"/>
        <w:autoSpaceDN/>
        <w:spacing w:after="0" w:line="240" w:lineRule="auto"/>
        <w:jc w:val="center"/>
        <w:textAlignment w:val="auto"/>
        <w:rPr>
          <w:rFonts w:ascii="Times New Roman" w:eastAsia="Times New Roman" w:hAnsi="Times New Roman"/>
          <w:b/>
          <w:bCs/>
          <w:sz w:val="28"/>
          <w:szCs w:val="28"/>
          <w:lang w:eastAsia="ru-RU"/>
        </w:rPr>
      </w:pPr>
      <w:r w:rsidRPr="00351E39">
        <w:rPr>
          <w:rFonts w:ascii="Times New Roman" w:eastAsia="Times New Roman" w:hAnsi="Times New Roman"/>
          <w:b/>
          <w:bCs/>
          <w:sz w:val="28"/>
          <w:szCs w:val="28"/>
          <w:lang w:eastAsia="ru-RU"/>
        </w:rPr>
        <w:t>nr. 182 din 16 martie 2010</w:t>
      </w:r>
    </w:p>
    <w:p w:rsidR="00A005F6" w:rsidRPr="00351E39" w:rsidRDefault="00A005F6" w:rsidP="00A005F6">
      <w:pPr>
        <w:suppressAutoHyphens w:val="0"/>
        <w:autoSpaceDN/>
        <w:spacing w:after="0" w:line="240" w:lineRule="auto"/>
        <w:jc w:val="center"/>
        <w:textAlignment w:val="auto"/>
        <w:rPr>
          <w:rFonts w:ascii="Times New Roman" w:eastAsia="Times New Roman" w:hAnsi="Times New Roman"/>
          <w:sz w:val="28"/>
          <w:szCs w:val="28"/>
          <w:lang w:eastAsia="ru-RU"/>
        </w:rPr>
      </w:pPr>
    </w:p>
    <w:p w:rsidR="00A005F6" w:rsidRPr="00351E39" w:rsidRDefault="00A005F6" w:rsidP="00A005F6">
      <w:pPr>
        <w:suppressAutoHyphens w:val="0"/>
        <w:autoSpaceDN/>
        <w:spacing w:after="0" w:line="240" w:lineRule="auto"/>
        <w:jc w:val="both"/>
        <w:textAlignment w:val="auto"/>
        <w:rPr>
          <w:rFonts w:ascii="Times New Roman" w:eastAsia="Times New Roman" w:hAnsi="Times New Roman"/>
          <w:sz w:val="28"/>
          <w:szCs w:val="28"/>
          <w:lang w:eastAsia="ru-RU"/>
        </w:rPr>
      </w:pPr>
      <w:r w:rsidRPr="00351E39">
        <w:rPr>
          <w:rFonts w:ascii="Times New Roman" w:eastAsia="Times New Roman" w:hAnsi="Times New Roman"/>
          <w:color w:val="000000"/>
          <w:sz w:val="28"/>
          <w:szCs w:val="28"/>
          <w:lang w:eastAsia="ru-RU"/>
        </w:rPr>
        <w:t xml:space="preserve">Hotărîrea Guvernului nr. 182 din 16 martie 2010 „Cu privire la aprobarea structurilor, efectivelor de personal şi indemnizaţiilor de funcţie în valută străină ale instituţiilor serviciului diplomatic al Republicii Moldova peste hotare” </w:t>
      </w:r>
      <w:r w:rsidRPr="00351E39">
        <w:rPr>
          <w:rFonts w:ascii="Times New Roman" w:eastAsia="Times New Roman" w:hAnsi="Times New Roman"/>
          <w:i/>
          <w:sz w:val="28"/>
          <w:szCs w:val="28"/>
          <w:lang w:eastAsia="ru-RU"/>
        </w:rPr>
        <w:t>(Monitorul Oficial al Republicii Moldova, 2010, nr.37-38, art. 243),</w:t>
      </w:r>
      <w:r w:rsidRPr="00351E39">
        <w:rPr>
          <w:rFonts w:ascii="Times New Roman" w:eastAsia="Times New Roman" w:hAnsi="Times New Roman"/>
          <w:sz w:val="28"/>
          <w:szCs w:val="28"/>
          <w:lang w:eastAsia="ru-RU"/>
        </w:rPr>
        <w:t xml:space="preserve">cu modificările şi completările ulterioare, </w:t>
      </w:r>
      <w:r w:rsidR="009A20B3" w:rsidRPr="00351E39">
        <w:rPr>
          <w:rFonts w:ascii="Times New Roman" w:eastAsia="Times New Roman" w:hAnsi="Times New Roman"/>
          <w:sz w:val="28"/>
          <w:szCs w:val="28"/>
          <w:lang w:eastAsia="ru-RU"/>
        </w:rPr>
        <w:t>se modifică şi se completează după cum urmează</w:t>
      </w:r>
      <w:r w:rsidRPr="00351E39">
        <w:rPr>
          <w:rFonts w:ascii="Times New Roman" w:eastAsia="Times New Roman" w:hAnsi="Times New Roman"/>
          <w:sz w:val="28"/>
          <w:szCs w:val="28"/>
          <w:lang w:eastAsia="ru-RU"/>
        </w:rPr>
        <w:t>:</w:t>
      </w:r>
    </w:p>
    <w:p w:rsidR="009A20B3" w:rsidRPr="00351E39" w:rsidRDefault="009A20B3" w:rsidP="009A20B3">
      <w:pPr>
        <w:pStyle w:val="ListParagraph"/>
        <w:numPr>
          <w:ilvl w:val="0"/>
          <w:numId w:val="2"/>
        </w:numPr>
        <w:suppressAutoHyphens w:val="0"/>
        <w:autoSpaceDN/>
        <w:spacing w:after="0" w:line="240" w:lineRule="auto"/>
        <w:jc w:val="both"/>
        <w:textAlignment w:val="auto"/>
        <w:rPr>
          <w:rFonts w:ascii="Times New Roman" w:eastAsia="Times New Roman" w:hAnsi="Times New Roman"/>
          <w:sz w:val="28"/>
          <w:szCs w:val="28"/>
          <w:lang w:eastAsia="ru-RU"/>
        </w:rPr>
      </w:pPr>
      <w:r w:rsidRPr="00351E39">
        <w:rPr>
          <w:rFonts w:ascii="Times New Roman" w:eastAsia="Times New Roman" w:hAnsi="Times New Roman"/>
          <w:sz w:val="28"/>
          <w:szCs w:val="28"/>
          <w:lang w:eastAsia="ru-RU"/>
        </w:rPr>
        <w:t>la punctul 1 din hotărîre, cifra „35</w:t>
      </w:r>
      <w:r w:rsidRPr="00351E39">
        <w:rPr>
          <w:rFonts w:ascii="Times New Roman" w:eastAsia="Times New Roman" w:hAnsi="Times New Roman"/>
          <w:sz w:val="28"/>
          <w:szCs w:val="28"/>
          <w:vertAlign w:val="superscript"/>
          <w:lang w:eastAsia="ru-RU"/>
        </w:rPr>
        <w:t>4</w:t>
      </w:r>
      <w:r w:rsidRPr="00351E39">
        <w:rPr>
          <w:rFonts w:ascii="Times New Roman" w:eastAsia="Times New Roman" w:hAnsi="Times New Roman"/>
          <w:sz w:val="28"/>
          <w:szCs w:val="28"/>
          <w:lang w:eastAsia="ru-RU"/>
        </w:rPr>
        <w:t>” se substituie cu cifra „</w:t>
      </w:r>
      <w:r w:rsidR="00EB6129" w:rsidRPr="00351E39">
        <w:rPr>
          <w:rFonts w:ascii="Times New Roman" w:eastAsia="Times New Roman" w:hAnsi="Times New Roman"/>
          <w:sz w:val="28"/>
          <w:szCs w:val="28"/>
          <w:lang w:eastAsia="ru-RU"/>
        </w:rPr>
        <w:t>41</w:t>
      </w:r>
      <w:r w:rsidRPr="00351E39">
        <w:rPr>
          <w:rFonts w:ascii="Times New Roman" w:eastAsia="Times New Roman" w:hAnsi="Times New Roman"/>
          <w:sz w:val="28"/>
          <w:szCs w:val="28"/>
          <w:lang w:eastAsia="ru-RU"/>
        </w:rPr>
        <w:t>”;</w:t>
      </w:r>
    </w:p>
    <w:p w:rsidR="00EB6129" w:rsidRPr="00351E39" w:rsidRDefault="00EB6129" w:rsidP="009A20B3">
      <w:pPr>
        <w:pStyle w:val="ListParagraph"/>
        <w:numPr>
          <w:ilvl w:val="0"/>
          <w:numId w:val="2"/>
        </w:numPr>
        <w:suppressAutoHyphens w:val="0"/>
        <w:autoSpaceDN/>
        <w:spacing w:after="0" w:line="240" w:lineRule="auto"/>
        <w:jc w:val="both"/>
        <w:textAlignment w:val="auto"/>
        <w:rPr>
          <w:rFonts w:ascii="Times New Roman" w:eastAsia="Times New Roman" w:hAnsi="Times New Roman"/>
          <w:sz w:val="28"/>
          <w:szCs w:val="28"/>
          <w:lang w:eastAsia="ru-RU"/>
        </w:rPr>
      </w:pPr>
      <w:r w:rsidRPr="00351E39">
        <w:rPr>
          <w:rFonts w:ascii="Times New Roman" w:eastAsia="Times New Roman" w:hAnsi="Times New Roman"/>
          <w:sz w:val="28"/>
          <w:szCs w:val="28"/>
          <w:lang w:eastAsia="ru-RU"/>
        </w:rPr>
        <w:t>anexa nr. 35</w:t>
      </w:r>
      <w:r w:rsidRPr="00351E39">
        <w:rPr>
          <w:rFonts w:ascii="Times New Roman" w:eastAsia="Times New Roman" w:hAnsi="Times New Roman"/>
          <w:sz w:val="28"/>
          <w:szCs w:val="28"/>
          <w:vertAlign w:val="superscript"/>
          <w:lang w:eastAsia="ru-RU"/>
        </w:rPr>
        <w:t>1</w:t>
      </w:r>
      <w:r w:rsidRPr="00351E39">
        <w:rPr>
          <w:rFonts w:ascii="Times New Roman" w:eastAsia="Times New Roman" w:hAnsi="Times New Roman"/>
          <w:sz w:val="28"/>
          <w:szCs w:val="28"/>
          <w:lang w:eastAsia="ru-RU"/>
        </w:rPr>
        <w:t xml:space="preserve"> se renumerotează şi devine anexa nr. 36, anexa nr. 35</w:t>
      </w:r>
      <w:r w:rsidRPr="00351E39">
        <w:rPr>
          <w:rFonts w:ascii="Times New Roman" w:eastAsia="Times New Roman" w:hAnsi="Times New Roman"/>
          <w:sz w:val="28"/>
          <w:szCs w:val="28"/>
          <w:vertAlign w:val="superscript"/>
          <w:lang w:eastAsia="ru-RU"/>
        </w:rPr>
        <w:t>2</w:t>
      </w:r>
      <w:r w:rsidRPr="00351E39">
        <w:rPr>
          <w:rFonts w:ascii="Times New Roman" w:eastAsia="Times New Roman" w:hAnsi="Times New Roman"/>
          <w:sz w:val="28"/>
          <w:szCs w:val="28"/>
          <w:lang w:eastAsia="ru-RU"/>
        </w:rPr>
        <w:t xml:space="preserve"> se renumerotează şi devine anexa nr. 37, anexa nr. 35</w:t>
      </w:r>
      <w:r w:rsidRPr="00351E39">
        <w:rPr>
          <w:rFonts w:ascii="Times New Roman" w:eastAsia="Times New Roman" w:hAnsi="Times New Roman"/>
          <w:sz w:val="28"/>
          <w:szCs w:val="28"/>
          <w:vertAlign w:val="superscript"/>
          <w:lang w:eastAsia="ru-RU"/>
        </w:rPr>
        <w:t>3</w:t>
      </w:r>
      <w:r w:rsidRPr="00351E39">
        <w:rPr>
          <w:rFonts w:ascii="Times New Roman" w:eastAsia="Times New Roman" w:hAnsi="Times New Roman"/>
          <w:sz w:val="28"/>
          <w:szCs w:val="28"/>
          <w:lang w:eastAsia="ru-RU"/>
        </w:rPr>
        <w:t xml:space="preserve"> se renumerotează şi devine anexa nr. 38, anexa nr. 35</w:t>
      </w:r>
      <w:r w:rsidRPr="00351E39">
        <w:rPr>
          <w:rFonts w:ascii="Times New Roman" w:eastAsia="Times New Roman" w:hAnsi="Times New Roman"/>
          <w:sz w:val="28"/>
          <w:szCs w:val="28"/>
          <w:vertAlign w:val="superscript"/>
          <w:lang w:eastAsia="ru-RU"/>
        </w:rPr>
        <w:t>4</w:t>
      </w:r>
      <w:r w:rsidRPr="00351E39">
        <w:rPr>
          <w:rFonts w:ascii="Times New Roman" w:eastAsia="Times New Roman" w:hAnsi="Times New Roman"/>
          <w:sz w:val="28"/>
          <w:szCs w:val="28"/>
          <w:lang w:eastAsia="ru-RU"/>
        </w:rPr>
        <w:t xml:space="preserve"> se renumerotează şi devine anexa nr. 39; </w:t>
      </w:r>
    </w:p>
    <w:p w:rsidR="009A20B3" w:rsidRPr="00351E39" w:rsidRDefault="009A20B3" w:rsidP="009A20B3">
      <w:pPr>
        <w:pStyle w:val="ListParagraph"/>
        <w:numPr>
          <w:ilvl w:val="0"/>
          <w:numId w:val="2"/>
        </w:numPr>
        <w:suppressAutoHyphens w:val="0"/>
        <w:autoSpaceDN/>
        <w:spacing w:after="0" w:line="240" w:lineRule="auto"/>
        <w:jc w:val="both"/>
        <w:textAlignment w:val="auto"/>
        <w:rPr>
          <w:rFonts w:ascii="Times New Roman" w:eastAsia="Times New Roman" w:hAnsi="Times New Roman"/>
          <w:sz w:val="28"/>
          <w:szCs w:val="28"/>
          <w:lang w:eastAsia="ru-RU"/>
        </w:rPr>
      </w:pPr>
      <w:r w:rsidRPr="00351E39">
        <w:rPr>
          <w:rFonts w:ascii="Times New Roman" w:eastAsia="Times New Roman" w:hAnsi="Times New Roman"/>
          <w:sz w:val="28"/>
          <w:szCs w:val="28"/>
          <w:lang w:eastAsia="ru-RU"/>
        </w:rPr>
        <w:t xml:space="preserve">se completează cu anexele nr. </w:t>
      </w:r>
      <w:r w:rsidR="00EB6129" w:rsidRPr="00351E39">
        <w:rPr>
          <w:rFonts w:ascii="Times New Roman" w:eastAsia="Times New Roman" w:hAnsi="Times New Roman"/>
          <w:sz w:val="28"/>
          <w:szCs w:val="28"/>
          <w:lang w:eastAsia="ru-RU"/>
        </w:rPr>
        <w:t>40</w:t>
      </w:r>
      <w:r w:rsidRPr="00351E39">
        <w:rPr>
          <w:rFonts w:ascii="Times New Roman" w:eastAsia="Times New Roman" w:hAnsi="Times New Roman"/>
          <w:sz w:val="28"/>
          <w:szCs w:val="28"/>
          <w:lang w:eastAsia="ru-RU"/>
        </w:rPr>
        <w:t xml:space="preserve">, </w:t>
      </w:r>
      <w:r w:rsidR="00EB6129" w:rsidRPr="00351E39">
        <w:rPr>
          <w:rFonts w:ascii="Times New Roman" w:eastAsia="Times New Roman" w:hAnsi="Times New Roman"/>
          <w:sz w:val="28"/>
          <w:szCs w:val="28"/>
          <w:lang w:eastAsia="ru-RU"/>
        </w:rPr>
        <w:t>41</w:t>
      </w:r>
      <w:r w:rsidRPr="00351E39">
        <w:rPr>
          <w:rFonts w:ascii="Times New Roman" w:eastAsia="Times New Roman" w:hAnsi="Times New Roman"/>
          <w:sz w:val="28"/>
          <w:szCs w:val="28"/>
          <w:lang w:eastAsia="ru-RU"/>
        </w:rPr>
        <w:t>, cu următorul cuprins:</w:t>
      </w:r>
    </w:p>
    <w:p w:rsidR="00A005F6" w:rsidRPr="00351E39" w:rsidRDefault="00A005F6" w:rsidP="00A005F6">
      <w:pPr>
        <w:suppressAutoHyphens w:val="0"/>
        <w:autoSpaceDN/>
        <w:spacing w:after="0" w:line="240" w:lineRule="auto"/>
        <w:jc w:val="both"/>
        <w:textAlignment w:val="auto"/>
        <w:rPr>
          <w:rFonts w:ascii="Times New Roman" w:eastAsia="Times New Roman" w:hAnsi="Times New Roman"/>
          <w:sz w:val="26"/>
          <w:szCs w:val="26"/>
          <w:lang w:eastAsia="ru-RU"/>
        </w:rPr>
      </w:pPr>
    </w:p>
    <w:p w:rsidR="00A005F6" w:rsidRPr="00351E39" w:rsidRDefault="00A005F6" w:rsidP="00A005F6">
      <w:pPr>
        <w:suppressAutoHyphens w:val="0"/>
        <w:autoSpaceDN/>
        <w:spacing w:after="0" w:line="240" w:lineRule="auto"/>
        <w:jc w:val="both"/>
        <w:textAlignment w:val="auto"/>
        <w:rPr>
          <w:rFonts w:ascii="Times New Roman" w:eastAsia="Times New Roman" w:hAnsi="Times New Roman"/>
          <w:sz w:val="26"/>
          <w:szCs w:val="26"/>
          <w:lang w:eastAsia="ru-RU"/>
        </w:rPr>
      </w:pPr>
    </w:p>
    <w:p w:rsidR="00A005F6" w:rsidRPr="00351E39" w:rsidRDefault="00EB6129" w:rsidP="00A005F6">
      <w:pPr>
        <w:spacing w:after="0"/>
        <w:ind w:left="6480" w:hanging="540"/>
        <w:jc w:val="right"/>
        <w:rPr>
          <w:rFonts w:ascii="Times New Roman" w:hAnsi="Times New Roman"/>
          <w:sz w:val="24"/>
          <w:szCs w:val="24"/>
          <w:lang w:eastAsia="ro-RO"/>
        </w:rPr>
      </w:pPr>
      <w:r w:rsidRPr="00351E39">
        <w:rPr>
          <w:rFonts w:ascii="Times New Roman" w:hAnsi="Times New Roman"/>
          <w:sz w:val="24"/>
          <w:szCs w:val="24"/>
          <w:lang w:eastAsia="ro-RO"/>
        </w:rPr>
        <w:t>Anexa nr.40</w:t>
      </w:r>
      <w:r w:rsidR="00A005F6" w:rsidRPr="00351E39">
        <w:rPr>
          <w:rFonts w:ascii="Times New Roman" w:hAnsi="Times New Roman"/>
          <w:sz w:val="24"/>
          <w:szCs w:val="24"/>
          <w:lang w:eastAsia="ro-RO"/>
        </w:rPr>
        <w:t xml:space="preserve"> </w:t>
      </w:r>
    </w:p>
    <w:p w:rsidR="00A005F6" w:rsidRPr="00351E39" w:rsidRDefault="00A005F6" w:rsidP="00A005F6">
      <w:pPr>
        <w:spacing w:after="0"/>
        <w:ind w:left="6480" w:hanging="540"/>
        <w:jc w:val="right"/>
        <w:rPr>
          <w:rFonts w:ascii="Times New Roman" w:hAnsi="Times New Roman"/>
          <w:sz w:val="24"/>
          <w:szCs w:val="24"/>
          <w:lang w:eastAsia="ro-RO"/>
        </w:rPr>
      </w:pPr>
      <w:r w:rsidRPr="00351E39">
        <w:rPr>
          <w:rFonts w:ascii="Times New Roman" w:hAnsi="Times New Roman"/>
          <w:sz w:val="24"/>
          <w:szCs w:val="24"/>
          <w:lang w:eastAsia="ro-RO"/>
        </w:rPr>
        <w:t xml:space="preserve">la Hotărîrea Guvernului </w:t>
      </w:r>
    </w:p>
    <w:p w:rsidR="00A005F6" w:rsidRPr="00351E39" w:rsidRDefault="00A005F6" w:rsidP="00A005F6">
      <w:pPr>
        <w:spacing w:after="0"/>
        <w:ind w:left="6480" w:hanging="540"/>
        <w:jc w:val="right"/>
        <w:rPr>
          <w:rFonts w:ascii="Times New Roman" w:hAnsi="Times New Roman"/>
          <w:sz w:val="24"/>
          <w:szCs w:val="24"/>
          <w:lang w:eastAsia="ro-RO"/>
        </w:rPr>
      </w:pPr>
      <w:r w:rsidRPr="00351E39">
        <w:rPr>
          <w:rFonts w:ascii="Times New Roman" w:hAnsi="Times New Roman"/>
          <w:sz w:val="24"/>
          <w:szCs w:val="24"/>
          <w:lang w:eastAsia="ro-RO"/>
        </w:rPr>
        <w:t xml:space="preserve">nr.182 din 16 martie 2010 </w:t>
      </w:r>
    </w:p>
    <w:p w:rsidR="00A005F6" w:rsidRPr="00351E39" w:rsidRDefault="00A005F6" w:rsidP="00A005F6">
      <w:pPr>
        <w:spacing w:after="0"/>
        <w:ind w:firstLine="567"/>
        <w:rPr>
          <w:rFonts w:ascii="Times New Roman" w:hAnsi="Times New Roman"/>
          <w:sz w:val="24"/>
          <w:szCs w:val="24"/>
          <w:lang w:eastAsia="ro-RO"/>
        </w:rPr>
      </w:pPr>
      <w:r w:rsidRPr="00351E39">
        <w:rPr>
          <w:rFonts w:ascii="Times New Roman" w:hAnsi="Times New Roman"/>
          <w:sz w:val="24"/>
          <w:szCs w:val="24"/>
          <w:lang w:eastAsia="ro-RO"/>
        </w:rPr>
        <w:t> </w:t>
      </w:r>
    </w:p>
    <w:p w:rsidR="00A005F6" w:rsidRPr="00351E39" w:rsidRDefault="00A005F6" w:rsidP="00A005F6">
      <w:pPr>
        <w:spacing w:after="0"/>
        <w:jc w:val="center"/>
        <w:rPr>
          <w:rFonts w:ascii="Times New Roman" w:hAnsi="Times New Roman"/>
          <w:b/>
          <w:bCs/>
          <w:sz w:val="24"/>
          <w:szCs w:val="24"/>
          <w:lang w:eastAsia="ro-RO"/>
        </w:rPr>
      </w:pPr>
    </w:p>
    <w:p w:rsidR="00A005F6" w:rsidRPr="00351E39" w:rsidRDefault="00A005F6" w:rsidP="00A005F6">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 xml:space="preserve">Structura, efectivul de personal şi indemnizaţiile de funcţie ale </w:t>
      </w:r>
    </w:p>
    <w:p w:rsidR="00A005F6" w:rsidRPr="00351E39" w:rsidRDefault="00A005F6" w:rsidP="00A005F6">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Ambasadei Repu</w:t>
      </w:r>
      <w:r w:rsidR="00EB6129" w:rsidRPr="00351E39">
        <w:rPr>
          <w:rFonts w:ascii="Times New Roman" w:hAnsi="Times New Roman"/>
          <w:b/>
          <w:bCs/>
          <w:sz w:val="24"/>
          <w:szCs w:val="24"/>
          <w:lang w:eastAsia="ro-RO"/>
        </w:rPr>
        <w:t>blicii Moldova în Emiratele Arabe Unite</w:t>
      </w:r>
    </w:p>
    <w:p w:rsidR="00A005F6" w:rsidRPr="00351E39" w:rsidRDefault="00A005F6" w:rsidP="00A005F6">
      <w:pPr>
        <w:spacing w:after="0"/>
        <w:rPr>
          <w:rFonts w:ascii="Times New Roman" w:hAnsi="Times New Roman"/>
          <w:b/>
          <w:bCs/>
          <w:sz w:val="24"/>
          <w:szCs w:val="24"/>
          <w:lang w:eastAsia="ro-RO"/>
        </w:rPr>
      </w:pPr>
    </w:p>
    <w:tbl>
      <w:tblPr>
        <w:tblW w:w="9083" w:type="dxa"/>
        <w:jc w:val="center"/>
        <w:tblCellMar>
          <w:left w:w="10" w:type="dxa"/>
          <w:right w:w="10" w:type="dxa"/>
        </w:tblCellMar>
        <w:tblLook w:val="0000"/>
      </w:tblPr>
      <w:tblGrid>
        <w:gridCol w:w="3380"/>
        <w:gridCol w:w="2685"/>
        <w:gridCol w:w="1567"/>
        <w:gridCol w:w="1451"/>
      </w:tblGrid>
      <w:tr w:rsidR="00A005F6" w:rsidRPr="00351E39" w:rsidTr="00351E39">
        <w:trPr>
          <w:trHeight w:val="926"/>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Funcţia</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Procentul din</w:t>
            </w:r>
            <w:r w:rsidRPr="00351E39">
              <w:rPr>
                <w:rFonts w:ascii="Times New Roman" w:hAnsi="Times New Roman"/>
                <w:b/>
                <w:bCs/>
                <w:sz w:val="24"/>
                <w:szCs w:val="24"/>
                <w:lang w:eastAsia="ro-RO"/>
              </w:rPr>
              <w:br/>
              <w:t xml:space="preserve">indemnizaţia şefului </w:t>
            </w:r>
            <w:r w:rsidRPr="00351E39">
              <w:rPr>
                <w:rFonts w:ascii="Times New Roman" w:hAnsi="Times New Roman"/>
                <w:b/>
                <w:bCs/>
                <w:sz w:val="24"/>
                <w:szCs w:val="24"/>
                <w:lang w:eastAsia="ro-RO"/>
              </w:rPr>
              <w:br/>
              <w:t>misiunii diplomatice</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Unităţi</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Indemnizaţia de</w:t>
            </w:r>
            <w:r w:rsidRPr="00351E39">
              <w:rPr>
                <w:rFonts w:ascii="Times New Roman" w:hAnsi="Times New Roman"/>
                <w:b/>
                <w:bCs/>
                <w:sz w:val="24"/>
                <w:szCs w:val="24"/>
                <w:lang w:eastAsia="ro-RO"/>
              </w:rPr>
              <w:br/>
              <w:t>funcţie lunară</w:t>
            </w:r>
            <w:r w:rsidRPr="00351E39">
              <w:rPr>
                <w:rFonts w:ascii="Times New Roman" w:hAnsi="Times New Roman"/>
                <w:b/>
                <w:bCs/>
                <w:sz w:val="24"/>
                <w:szCs w:val="24"/>
                <w:lang w:eastAsia="ro-RO"/>
              </w:rPr>
              <w:br/>
              <w:t>(euro) </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r w:rsidRPr="00351E39">
              <w:rPr>
                <w:rFonts w:ascii="Times New Roman" w:hAnsi="Times New Roman"/>
                <w:sz w:val="24"/>
                <w:szCs w:val="24"/>
                <w:lang w:eastAsia="ro-RO"/>
              </w:rPr>
              <w:t>Ambasador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B50350" w:rsidP="00351E39">
            <w:pPr>
              <w:spacing w:after="0"/>
              <w:jc w:val="center"/>
              <w:rPr>
                <w:rFonts w:ascii="Times New Roman" w:hAnsi="Times New Roman"/>
                <w:sz w:val="24"/>
                <w:szCs w:val="24"/>
                <w:lang w:eastAsia="ro-RO"/>
              </w:rPr>
            </w:pPr>
            <w:r>
              <w:rPr>
                <w:rFonts w:ascii="Times New Roman" w:hAnsi="Times New Roman"/>
                <w:sz w:val="24"/>
                <w:szCs w:val="24"/>
                <w:lang w:eastAsia="ro-RO"/>
              </w:rPr>
              <w:t>35</w:t>
            </w:r>
            <w:r w:rsidR="00A005F6" w:rsidRPr="00351E39">
              <w:rPr>
                <w:rFonts w:ascii="Times New Roman" w:hAnsi="Times New Roman"/>
                <w:sz w:val="24"/>
                <w:szCs w:val="24"/>
                <w:lang w:eastAsia="ro-RO"/>
              </w:rPr>
              <w:t>00</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r w:rsidRPr="00351E39">
              <w:rPr>
                <w:rFonts w:ascii="Times New Roman" w:hAnsi="Times New Roman"/>
                <w:sz w:val="24"/>
                <w:szCs w:val="24"/>
                <w:lang w:eastAsia="ro-RO"/>
              </w:rPr>
              <w:t>Consilier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FC5AFA" w:rsidP="00351E39">
            <w:pPr>
              <w:spacing w:after="0"/>
              <w:jc w:val="center"/>
              <w:rPr>
                <w:rFonts w:ascii="Times New Roman" w:hAnsi="Times New Roman"/>
                <w:sz w:val="24"/>
                <w:szCs w:val="24"/>
                <w:lang w:eastAsia="ro-RO"/>
              </w:rPr>
            </w:pPr>
            <w:r>
              <w:rPr>
                <w:rFonts w:ascii="Times New Roman" w:hAnsi="Times New Roman"/>
                <w:sz w:val="24"/>
                <w:szCs w:val="24"/>
                <w:lang w:eastAsia="ro-RO"/>
              </w:rPr>
              <w:t>2x2975</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FC5AFA" w:rsidP="00351E39">
            <w:pPr>
              <w:spacing w:after="0"/>
              <w:jc w:val="center"/>
              <w:rPr>
                <w:rFonts w:ascii="Times New Roman" w:hAnsi="Times New Roman"/>
                <w:sz w:val="24"/>
                <w:szCs w:val="24"/>
                <w:lang w:eastAsia="ro-RO"/>
              </w:rPr>
            </w:pPr>
            <w:r>
              <w:rPr>
                <w:rFonts w:ascii="Times New Roman" w:hAnsi="Times New Roman"/>
                <w:sz w:val="24"/>
                <w:szCs w:val="24"/>
                <w:lang w:eastAsia="ro-RO"/>
              </w:rPr>
              <w:t>5950</w:t>
            </w:r>
          </w:p>
        </w:tc>
      </w:tr>
      <w:tr w:rsidR="00A005F6" w:rsidRPr="00351E39" w:rsidTr="00351E39">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b/>
                <w:sz w:val="24"/>
                <w:szCs w:val="24"/>
              </w:rPr>
              <w:t>Serviciul comercial-economic</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b/>
                <w:bCs/>
                <w:sz w:val="24"/>
                <w:szCs w:val="24"/>
                <w:lang w:eastAsia="ro-RO"/>
              </w:rPr>
            </w:pPr>
            <w:r w:rsidRPr="00351E39">
              <w:rPr>
                <w:rFonts w:ascii="Times New Roman" w:hAnsi="Times New Roman"/>
                <w:sz w:val="24"/>
                <w:szCs w:val="24"/>
                <w:lang w:eastAsia="ro-RO"/>
              </w:rPr>
              <w:t>Secretar I</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FF6A8B"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80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B50350" w:rsidP="00351E39">
            <w:pPr>
              <w:spacing w:after="0"/>
              <w:jc w:val="center"/>
              <w:rPr>
                <w:rFonts w:ascii="Times New Roman" w:hAnsi="Times New Roman"/>
                <w:bCs/>
                <w:sz w:val="24"/>
                <w:szCs w:val="24"/>
                <w:lang w:eastAsia="ro-RO"/>
              </w:rPr>
            </w:pPr>
            <w:r>
              <w:rPr>
                <w:rFonts w:ascii="Times New Roman" w:hAnsi="Times New Roman"/>
                <w:bCs/>
                <w:sz w:val="24"/>
                <w:szCs w:val="24"/>
                <w:lang w:eastAsia="ro-RO"/>
              </w:rPr>
              <w:t>2800</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rPr>
            </w:pPr>
            <w:r w:rsidRPr="00351E39">
              <w:rPr>
                <w:rFonts w:ascii="Times New Roman" w:hAnsi="Times New Roman"/>
                <w:b/>
                <w:bCs/>
                <w:sz w:val="24"/>
                <w:szCs w:val="24"/>
                <w:lang w:eastAsia="ro-RO"/>
              </w:rPr>
              <w:t>Total: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785BBA" w:rsidP="00351E39">
            <w:pPr>
              <w:spacing w:after="0"/>
              <w:jc w:val="center"/>
              <w:rPr>
                <w:rFonts w:ascii="Times New Roman" w:hAnsi="Times New Roman"/>
                <w:sz w:val="24"/>
                <w:szCs w:val="24"/>
              </w:rPr>
            </w:pPr>
            <w:r>
              <w:rPr>
                <w:rFonts w:ascii="Times New Roman" w:hAnsi="Times New Roman"/>
                <w:b/>
                <w:bCs/>
                <w:sz w:val="24"/>
                <w:szCs w:val="24"/>
                <w:lang w:eastAsia="ro-RO"/>
              </w:rPr>
              <w:t>4</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121364" w:rsidP="00351E39">
            <w:pPr>
              <w:spacing w:after="0"/>
              <w:jc w:val="center"/>
              <w:rPr>
                <w:rFonts w:ascii="Times New Roman" w:hAnsi="Times New Roman"/>
                <w:b/>
                <w:sz w:val="24"/>
                <w:szCs w:val="24"/>
              </w:rPr>
            </w:pPr>
            <w:r>
              <w:rPr>
                <w:rFonts w:ascii="Times New Roman" w:hAnsi="Times New Roman"/>
                <w:b/>
                <w:sz w:val="24"/>
                <w:szCs w:val="24"/>
              </w:rPr>
              <w:t>12250</w:t>
            </w:r>
          </w:p>
        </w:tc>
      </w:tr>
      <w:tr w:rsidR="00A005F6" w:rsidRPr="00351E39" w:rsidTr="00351E39">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lastRenderedPageBreak/>
              <w:t>Serviciul financiar-administrativ</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r w:rsidRPr="00351E39">
              <w:rPr>
                <w:rFonts w:ascii="Times New Roman" w:hAnsi="Times New Roman"/>
                <w:sz w:val="24"/>
                <w:szCs w:val="24"/>
                <w:lang w:eastAsia="ro-RO"/>
              </w:rPr>
              <w:t>Şef serviciu, contabil-şef</w:t>
            </w:r>
            <w:r w:rsidR="00351E39" w:rsidRPr="00351E39">
              <w:rPr>
                <w:rFonts w:ascii="Times New Roman" w:hAnsi="Times New Roman"/>
                <w:sz w:val="24"/>
                <w:szCs w:val="24"/>
                <w:lang w:eastAsia="ro-RO"/>
              </w:rPr>
              <w:t>*</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60</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B50350" w:rsidP="00351E39">
            <w:pPr>
              <w:spacing w:after="0"/>
              <w:jc w:val="center"/>
              <w:rPr>
                <w:rFonts w:ascii="Times New Roman" w:hAnsi="Times New Roman"/>
                <w:sz w:val="24"/>
                <w:szCs w:val="24"/>
                <w:lang w:eastAsia="ro-RO"/>
              </w:rPr>
            </w:pPr>
            <w:r>
              <w:rPr>
                <w:rFonts w:ascii="Times New Roman" w:hAnsi="Times New Roman"/>
                <w:sz w:val="24"/>
                <w:szCs w:val="24"/>
                <w:lang w:eastAsia="ro-RO"/>
              </w:rPr>
              <w:t>2100</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r w:rsidRPr="00351E39">
              <w:rPr>
                <w:rFonts w:ascii="Times New Roman" w:hAnsi="Times New Roman"/>
                <w:sz w:val="24"/>
                <w:szCs w:val="24"/>
                <w:lang w:eastAsia="ro-RO"/>
              </w:rPr>
              <w:t>Administrator, şofer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55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B50350" w:rsidP="00351E39">
            <w:pPr>
              <w:spacing w:after="0"/>
              <w:jc w:val="center"/>
              <w:rPr>
                <w:rFonts w:ascii="Times New Roman" w:hAnsi="Times New Roman"/>
                <w:sz w:val="24"/>
                <w:szCs w:val="24"/>
                <w:lang w:eastAsia="ro-RO"/>
              </w:rPr>
            </w:pPr>
            <w:r>
              <w:rPr>
                <w:rFonts w:ascii="Times New Roman" w:hAnsi="Times New Roman"/>
                <w:sz w:val="24"/>
                <w:szCs w:val="24"/>
                <w:lang w:eastAsia="ro-RO"/>
              </w:rPr>
              <w:t>1925</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rPr>
            </w:pPr>
            <w:r w:rsidRPr="00351E39">
              <w:rPr>
                <w:rFonts w:ascii="Times New Roman" w:hAnsi="Times New Roman"/>
                <w:b/>
                <w:bCs/>
                <w:sz w:val="24"/>
                <w:szCs w:val="24"/>
                <w:lang w:eastAsia="ro-RO"/>
              </w:rPr>
              <w:t>Total serviciu:</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FF6A8B" w:rsidP="00351E39">
            <w:pPr>
              <w:spacing w:after="0"/>
              <w:jc w:val="center"/>
              <w:rPr>
                <w:rFonts w:ascii="Times New Roman" w:hAnsi="Times New Roman"/>
                <w:sz w:val="24"/>
                <w:szCs w:val="24"/>
              </w:rPr>
            </w:pPr>
            <w:r w:rsidRPr="00351E39">
              <w:rPr>
                <w:rFonts w:ascii="Times New Roman" w:hAnsi="Times New Roman"/>
                <w:b/>
                <w:bCs/>
                <w:sz w:val="24"/>
                <w:szCs w:val="24"/>
                <w:lang w:eastAsia="ro-RO"/>
              </w:rPr>
              <w:t>2</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B50350" w:rsidP="00351E39">
            <w:pPr>
              <w:spacing w:after="0"/>
              <w:jc w:val="center"/>
              <w:rPr>
                <w:rFonts w:ascii="Times New Roman" w:hAnsi="Times New Roman"/>
                <w:sz w:val="24"/>
                <w:szCs w:val="24"/>
              </w:rPr>
            </w:pPr>
            <w:r>
              <w:rPr>
                <w:rFonts w:ascii="Times New Roman" w:hAnsi="Times New Roman"/>
                <w:b/>
                <w:bCs/>
                <w:sz w:val="24"/>
                <w:szCs w:val="24"/>
                <w:lang w:eastAsia="ro-RO"/>
              </w:rPr>
              <w:t>4025</w:t>
            </w: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rPr>
            </w:pP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rPr>
            </w:pP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rPr>
            </w:pPr>
          </w:p>
        </w:tc>
      </w:tr>
      <w:tr w:rsidR="00A005F6"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rPr>
            </w:pPr>
            <w:r w:rsidRPr="00351E39">
              <w:rPr>
                <w:rFonts w:ascii="Times New Roman" w:hAnsi="Times New Roman"/>
                <w:b/>
                <w:bCs/>
                <w:sz w:val="24"/>
                <w:szCs w:val="24"/>
                <w:lang w:eastAsia="ro-RO"/>
              </w:rPr>
              <w:t>Total general: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785BBA" w:rsidP="00351E39">
            <w:pPr>
              <w:spacing w:after="0"/>
              <w:jc w:val="center"/>
              <w:rPr>
                <w:rFonts w:ascii="Times New Roman" w:hAnsi="Times New Roman"/>
                <w:sz w:val="24"/>
                <w:szCs w:val="24"/>
              </w:rPr>
            </w:pPr>
            <w:r>
              <w:rPr>
                <w:rFonts w:ascii="Times New Roman" w:hAnsi="Times New Roman"/>
                <w:b/>
                <w:bCs/>
                <w:sz w:val="24"/>
                <w:szCs w:val="24"/>
                <w:lang w:eastAsia="ro-RO"/>
              </w:rPr>
              <w:t>6</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05F6" w:rsidRPr="00351E39" w:rsidRDefault="00A005F6" w:rsidP="00351E39">
            <w:pPr>
              <w:spacing w:after="0"/>
              <w:jc w:val="center"/>
              <w:rPr>
                <w:rFonts w:ascii="Times New Roman" w:hAnsi="Times New Roman"/>
                <w:sz w:val="24"/>
                <w:szCs w:val="24"/>
              </w:rPr>
            </w:pPr>
            <w:r w:rsidRPr="00351E39">
              <w:rPr>
                <w:rFonts w:ascii="Times New Roman" w:hAnsi="Times New Roman"/>
                <w:b/>
                <w:bCs/>
                <w:sz w:val="24"/>
                <w:szCs w:val="24"/>
                <w:lang w:eastAsia="ro-RO"/>
              </w:rPr>
              <w:t xml:space="preserve"> </w:t>
            </w:r>
            <w:r w:rsidR="00FF6A8B" w:rsidRPr="00351E39">
              <w:rPr>
                <w:rFonts w:ascii="Times New Roman" w:hAnsi="Times New Roman"/>
                <w:b/>
                <w:bCs/>
                <w:sz w:val="24"/>
                <w:szCs w:val="24"/>
                <w:lang w:eastAsia="ro-RO"/>
              </w:rPr>
              <w:t>1</w:t>
            </w:r>
            <w:r w:rsidR="00785BBA">
              <w:rPr>
                <w:rFonts w:ascii="Times New Roman" w:hAnsi="Times New Roman"/>
                <w:b/>
                <w:bCs/>
                <w:sz w:val="24"/>
                <w:szCs w:val="24"/>
                <w:lang w:eastAsia="ro-RO"/>
              </w:rPr>
              <w:t>6</w:t>
            </w:r>
            <w:r w:rsidR="00121364">
              <w:rPr>
                <w:rFonts w:ascii="Times New Roman" w:hAnsi="Times New Roman"/>
                <w:b/>
                <w:bCs/>
                <w:sz w:val="24"/>
                <w:szCs w:val="24"/>
                <w:lang w:eastAsia="ro-RO"/>
              </w:rPr>
              <w:t>275</w:t>
            </w:r>
          </w:p>
        </w:tc>
      </w:tr>
    </w:tbl>
    <w:p w:rsidR="00351E39" w:rsidRPr="00351E39" w:rsidRDefault="00351E39" w:rsidP="00351E39">
      <w:pPr>
        <w:rPr>
          <w:rFonts w:ascii="Times New Roman" w:hAnsi="Times New Roman"/>
          <w:sz w:val="24"/>
          <w:szCs w:val="24"/>
          <w:lang w:eastAsia="ru-RU"/>
        </w:rPr>
      </w:pPr>
      <w:r w:rsidRPr="00351E39">
        <w:rPr>
          <w:rFonts w:ascii="Times New Roman" w:hAnsi="Times New Roman"/>
          <w:sz w:val="24"/>
          <w:szCs w:val="24"/>
          <w:vertAlign w:val="superscript"/>
          <w:lang w:eastAsia="ru-RU"/>
        </w:rPr>
        <w:t xml:space="preserve">* </w:t>
      </w:r>
      <w:r w:rsidRPr="00351E39">
        <w:rPr>
          <w:rFonts w:ascii="Times New Roman" w:hAnsi="Times New Roman"/>
          <w:sz w:val="24"/>
          <w:szCs w:val="24"/>
          <w:lang w:eastAsia="ru-RU"/>
        </w:rPr>
        <w:t>Contabilul-şef va asigura evidenţa contabilă şi pentru Consulatul General al Rep</w:t>
      </w:r>
      <w:r>
        <w:rPr>
          <w:rFonts w:ascii="Times New Roman" w:hAnsi="Times New Roman"/>
          <w:sz w:val="24"/>
          <w:szCs w:val="24"/>
          <w:lang w:eastAsia="ru-RU"/>
        </w:rPr>
        <w:t>ublicii Moldova în oraşul Dubai</w:t>
      </w:r>
      <w:r w:rsidRPr="00351E39">
        <w:rPr>
          <w:rFonts w:ascii="Times New Roman" w:hAnsi="Times New Roman"/>
          <w:sz w:val="24"/>
          <w:szCs w:val="24"/>
          <w:lang w:eastAsia="ru-RU"/>
        </w:rPr>
        <w:t>.</w:t>
      </w:r>
    </w:p>
    <w:p w:rsidR="00351E39" w:rsidRPr="00351E39" w:rsidRDefault="00351E39" w:rsidP="00061CAD">
      <w:pPr>
        <w:jc w:val="center"/>
        <w:rPr>
          <w:rFonts w:ascii="Times New Roman" w:eastAsia="Times New Roman" w:hAnsi="Times New Roman"/>
          <w:b/>
          <w:bCs/>
          <w:color w:val="000000"/>
          <w:sz w:val="24"/>
          <w:szCs w:val="24"/>
          <w:lang w:eastAsia="ru-RU"/>
        </w:rPr>
      </w:pPr>
    </w:p>
    <w:p w:rsidR="00351E39" w:rsidRPr="00351E39" w:rsidRDefault="00351E39" w:rsidP="00351E39">
      <w:pPr>
        <w:spacing w:after="0"/>
        <w:ind w:left="6480" w:hanging="540"/>
        <w:jc w:val="right"/>
        <w:rPr>
          <w:rFonts w:ascii="Times New Roman" w:hAnsi="Times New Roman"/>
          <w:sz w:val="24"/>
          <w:szCs w:val="24"/>
          <w:lang w:eastAsia="ro-RO"/>
        </w:rPr>
      </w:pPr>
      <w:r>
        <w:rPr>
          <w:rFonts w:ascii="Times New Roman" w:eastAsia="Times New Roman" w:hAnsi="Times New Roman"/>
          <w:b/>
          <w:bCs/>
          <w:color w:val="000000"/>
          <w:sz w:val="24"/>
          <w:szCs w:val="24"/>
          <w:lang w:eastAsia="ru-RU"/>
        </w:rPr>
        <w:tab/>
      </w:r>
      <w:r w:rsidRPr="00351E39">
        <w:rPr>
          <w:rFonts w:ascii="Times New Roman" w:hAnsi="Times New Roman"/>
          <w:sz w:val="24"/>
          <w:szCs w:val="24"/>
          <w:lang w:eastAsia="ro-RO"/>
        </w:rPr>
        <w:t>Anexa nr.4</w:t>
      </w:r>
      <w:r>
        <w:rPr>
          <w:rFonts w:ascii="Times New Roman" w:hAnsi="Times New Roman"/>
          <w:sz w:val="24"/>
          <w:szCs w:val="24"/>
          <w:lang w:eastAsia="ro-RO"/>
        </w:rPr>
        <w:t>1</w:t>
      </w:r>
      <w:r w:rsidRPr="00351E39">
        <w:rPr>
          <w:rFonts w:ascii="Times New Roman" w:hAnsi="Times New Roman"/>
          <w:sz w:val="24"/>
          <w:szCs w:val="24"/>
          <w:lang w:eastAsia="ro-RO"/>
        </w:rPr>
        <w:t xml:space="preserve"> </w:t>
      </w:r>
    </w:p>
    <w:p w:rsidR="00351E39" w:rsidRPr="00351E39" w:rsidRDefault="00351E39" w:rsidP="00351E39">
      <w:pPr>
        <w:spacing w:after="0"/>
        <w:ind w:left="6480" w:hanging="540"/>
        <w:jc w:val="right"/>
        <w:rPr>
          <w:rFonts w:ascii="Times New Roman" w:hAnsi="Times New Roman"/>
          <w:sz w:val="24"/>
          <w:szCs w:val="24"/>
          <w:lang w:eastAsia="ro-RO"/>
        </w:rPr>
      </w:pPr>
      <w:r w:rsidRPr="00351E39">
        <w:rPr>
          <w:rFonts w:ascii="Times New Roman" w:hAnsi="Times New Roman"/>
          <w:sz w:val="24"/>
          <w:szCs w:val="24"/>
          <w:lang w:eastAsia="ro-RO"/>
        </w:rPr>
        <w:t xml:space="preserve">la Hotărîrea Guvernului </w:t>
      </w:r>
    </w:p>
    <w:p w:rsidR="00351E39" w:rsidRPr="00351E39" w:rsidRDefault="00351E39" w:rsidP="00351E39">
      <w:pPr>
        <w:spacing w:after="0"/>
        <w:ind w:left="6480" w:hanging="540"/>
        <w:jc w:val="right"/>
        <w:rPr>
          <w:rFonts w:ascii="Times New Roman" w:hAnsi="Times New Roman"/>
          <w:sz w:val="24"/>
          <w:szCs w:val="24"/>
          <w:lang w:eastAsia="ro-RO"/>
        </w:rPr>
      </w:pPr>
      <w:r w:rsidRPr="00351E39">
        <w:rPr>
          <w:rFonts w:ascii="Times New Roman" w:hAnsi="Times New Roman"/>
          <w:sz w:val="24"/>
          <w:szCs w:val="24"/>
          <w:lang w:eastAsia="ro-RO"/>
        </w:rPr>
        <w:t xml:space="preserve">nr.182 din 16 martie 2010 </w:t>
      </w:r>
    </w:p>
    <w:p w:rsidR="00351E39" w:rsidRPr="00351E39" w:rsidRDefault="00351E39" w:rsidP="00351E39">
      <w:pPr>
        <w:spacing w:after="0"/>
        <w:ind w:firstLine="567"/>
        <w:rPr>
          <w:rFonts w:ascii="Times New Roman" w:hAnsi="Times New Roman"/>
          <w:sz w:val="24"/>
          <w:szCs w:val="24"/>
          <w:lang w:eastAsia="ro-RO"/>
        </w:rPr>
      </w:pPr>
      <w:r w:rsidRPr="00351E39">
        <w:rPr>
          <w:rFonts w:ascii="Times New Roman" w:hAnsi="Times New Roman"/>
          <w:sz w:val="24"/>
          <w:szCs w:val="24"/>
          <w:lang w:eastAsia="ro-RO"/>
        </w:rPr>
        <w:t> </w:t>
      </w:r>
    </w:p>
    <w:p w:rsidR="00351E39" w:rsidRPr="00351E39" w:rsidRDefault="00351E39" w:rsidP="00351E39">
      <w:pPr>
        <w:spacing w:after="0"/>
        <w:jc w:val="center"/>
        <w:rPr>
          <w:rFonts w:ascii="Times New Roman" w:hAnsi="Times New Roman"/>
          <w:b/>
          <w:bCs/>
          <w:sz w:val="24"/>
          <w:szCs w:val="24"/>
          <w:lang w:eastAsia="ro-RO"/>
        </w:rPr>
      </w:pPr>
    </w:p>
    <w:p w:rsidR="00351E39" w:rsidRPr="00351E39" w:rsidRDefault="00351E39"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 xml:space="preserve">Structura, efectivul de personal şi indemnizaţiile de funcţie ale </w:t>
      </w:r>
    </w:p>
    <w:p w:rsidR="00351E39" w:rsidRPr="00351E39" w:rsidRDefault="00450420" w:rsidP="00351E39">
      <w:pPr>
        <w:spacing w:after="0"/>
        <w:jc w:val="center"/>
        <w:rPr>
          <w:rFonts w:ascii="Times New Roman" w:hAnsi="Times New Roman"/>
          <w:b/>
          <w:bCs/>
          <w:sz w:val="24"/>
          <w:szCs w:val="24"/>
          <w:lang w:eastAsia="ro-RO"/>
        </w:rPr>
      </w:pPr>
      <w:r>
        <w:rPr>
          <w:rFonts w:ascii="Times New Roman" w:hAnsi="Times New Roman"/>
          <w:b/>
          <w:bCs/>
          <w:sz w:val="24"/>
          <w:szCs w:val="24"/>
          <w:lang w:eastAsia="ro-RO"/>
        </w:rPr>
        <w:t>Consulatului General al Republicii Moldova în oraşul Dubai (Emiratele Arabe Unite)</w:t>
      </w:r>
    </w:p>
    <w:p w:rsidR="00351E39" w:rsidRPr="00351E39" w:rsidRDefault="00351E39" w:rsidP="00351E39">
      <w:pPr>
        <w:spacing w:after="0"/>
        <w:rPr>
          <w:rFonts w:ascii="Times New Roman" w:hAnsi="Times New Roman"/>
          <w:b/>
          <w:bCs/>
          <w:sz w:val="24"/>
          <w:szCs w:val="24"/>
          <w:lang w:eastAsia="ro-RO"/>
        </w:rPr>
      </w:pPr>
    </w:p>
    <w:tbl>
      <w:tblPr>
        <w:tblW w:w="9083" w:type="dxa"/>
        <w:jc w:val="center"/>
        <w:tblCellMar>
          <w:left w:w="10" w:type="dxa"/>
          <w:right w:w="10" w:type="dxa"/>
        </w:tblCellMar>
        <w:tblLook w:val="0000"/>
      </w:tblPr>
      <w:tblGrid>
        <w:gridCol w:w="3380"/>
        <w:gridCol w:w="2685"/>
        <w:gridCol w:w="1567"/>
        <w:gridCol w:w="1451"/>
      </w:tblGrid>
      <w:tr w:rsidR="00351E39" w:rsidRPr="00351E39" w:rsidTr="00351E39">
        <w:trPr>
          <w:trHeight w:val="926"/>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Funcţia</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Procentul din</w:t>
            </w:r>
            <w:r w:rsidRPr="00351E39">
              <w:rPr>
                <w:rFonts w:ascii="Times New Roman" w:hAnsi="Times New Roman"/>
                <w:b/>
                <w:bCs/>
                <w:sz w:val="24"/>
                <w:szCs w:val="24"/>
                <w:lang w:eastAsia="ro-RO"/>
              </w:rPr>
              <w:br/>
              <w:t xml:space="preserve">indemnizaţia şefului </w:t>
            </w:r>
            <w:r w:rsidRPr="00351E39">
              <w:rPr>
                <w:rFonts w:ascii="Times New Roman" w:hAnsi="Times New Roman"/>
                <w:b/>
                <w:bCs/>
                <w:sz w:val="24"/>
                <w:szCs w:val="24"/>
                <w:lang w:eastAsia="ro-RO"/>
              </w:rPr>
              <w:br/>
              <w:t>misiunii diplomatice</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Unităţi</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jc w:val="center"/>
              <w:rPr>
                <w:rFonts w:ascii="Times New Roman" w:hAnsi="Times New Roman"/>
                <w:b/>
                <w:bCs/>
                <w:sz w:val="24"/>
                <w:szCs w:val="24"/>
                <w:lang w:eastAsia="ro-RO"/>
              </w:rPr>
            </w:pPr>
            <w:r w:rsidRPr="00351E39">
              <w:rPr>
                <w:rFonts w:ascii="Times New Roman" w:hAnsi="Times New Roman"/>
                <w:b/>
                <w:bCs/>
                <w:sz w:val="24"/>
                <w:szCs w:val="24"/>
                <w:lang w:eastAsia="ro-RO"/>
              </w:rPr>
              <w:t>Indemnizaţia de</w:t>
            </w:r>
            <w:r w:rsidRPr="00351E39">
              <w:rPr>
                <w:rFonts w:ascii="Times New Roman" w:hAnsi="Times New Roman"/>
                <w:b/>
                <w:bCs/>
                <w:sz w:val="24"/>
                <w:szCs w:val="24"/>
                <w:lang w:eastAsia="ro-RO"/>
              </w:rPr>
              <w:br/>
              <w:t>funcţie lunară</w:t>
            </w:r>
            <w:r w:rsidRPr="00351E39">
              <w:rPr>
                <w:rFonts w:ascii="Times New Roman" w:hAnsi="Times New Roman"/>
                <w:b/>
                <w:bCs/>
                <w:sz w:val="24"/>
                <w:szCs w:val="24"/>
                <w:lang w:eastAsia="ro-RO"/>
              </w:rPr>
              <w:br/>
              <w:t>(euro) </w:t>
            </w:r>
          </w:p>
        </w:tc>
      </w:tr>
      <w:tr w:rsidR="00450420"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Pr="00351E39" w:rsidRDefault="00450420" w:rsidP="00351E39">
            <w:pPr>
              <w:spacing w:after="0"/>
              <w:rPr>
                <w:rFonts w:ascii="Times New Roman" w:hAnsi="Times New Roman"/>
                <w:sz w:val="24"/>
                <w:szCs w:val="24"/>
                <w:lang w:eastAsia="ro-RO"/>
              </w:rPr>
            </w:pPr>
            <w:r>
              <w:rPr>
                <w:rFonts w:ascii="Times New Roman" w:hAnsi="Times New Roman"/>
                <w:sz w:val="24"/>
                <w:szCs w:val="24"/>
                <w:lang w:eastAsia="ro-RO"/>
              </w:rPr>
              <w:t>Consul General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Pr="00351E39" w:rsidRDefault="00450420" w:rsidP="00D46B4D">
            <w:pPr>
              <w:spacing w:after="0"/>
              <w:jc w:val="center"/>
              <w:rPr>
                <w:rFonts w:ascii="Times New Roman" w:hAnsi="Times New Roman"/>
                <w:sz w:val="24"/>
                <w:szCs w:val="24"/>
                <w:lang w:eastAsia="ro-RO"/>
              </w:rPr>
            </w:pPr>
            <w:r>
              <w:rPr>
                <w:rFonts w:ascii="Times New Roman" w:hAnsi="Times New Roman"/>
                <w:sz w:val="24"/>
                <w:szCs w:val="24"/>
                <w:lang w:eastAsia="ro-RO"/>
              </w:rPr>
              <w:t>95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Pr="00351E39" w:rsidRDefault="00450420"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Pr="00351E39" w:rsidRDefault="00B50350" w:rsidP="00351E39">
            <w:pPr>
              <w:spacing w:after="0"/>
              <w:jc w:val="center"/>
              <w:rPr>
                <w:rFonts w:ascii="Times New Roman" w:hAnsi="Times New Roman"/>
                <w:sz w:val="24"/>
                <w:szCs w:val="24"/>
                <w:lang w:eastAsia="ro-RO"/>
              </w:rPr>
            </w:pPr>
            <w:r>
              <w:rPr>
                <w:rFonts w:ascii="Times New Roman" w:hAnsi="Times New Roman"/>
                <w:sz w:val="24"/>
                <w:szCs w:val="24"/>
                <w:lang w:eastAsia="ro-RO"/>
              </w:rPr>
              <w:t>3325</w:t>
            </w:r>
          </w:p>
        </w:tc>
      </w:tr>
      <w:tr w:rsidR="0039264A"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64A" w:rsidRDefault="0039264A" w:rsidP="00351E39">
            <w:pPr>
              <w:spacing w:after="0"/>
              <w:rPr>
                <w:rFonts w:ascii="Times New Roman" w:hAnsi="Times New Roman"/>
                <w:sz w:val="24"/>
                <w:szCs w:val="24"/>
                <w:lang w:eastAsia="ro-RO"/>
              </w:rPr>
            </w:pPr>
            <w:r>
              <w:rPr>
                <w:rFonts w:ascii="Times New Roman" w:hAnsi="Times New Roman"/>
                <w:sz w:val="24"/>
                <w:szCs w:val="24"/>
                <w:lang w:eastAsia="ro-RO"/>
              </w:rPr>
              <w:t>Consul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64A" w:rsidRDefault="0039264A" w:rsidP="00D46B4D">
            <w:pPr>
              <w:spacing w:after="0"/>
              <w:jc w:val="center"/>
              <w:rPr>
                <w:rFonts w:ascii="Times New Roman" w:hAnsi="Times New Roman"/>
                <w:sz w:val="24"/>
                <w:szCs w:val="24"/>
                <w:lang w:eastAsia="ro-RO"/>
              </w:rPr>
            </w:pPr>
            <w:r>
              <w:rPr>
                <w:rFonts w:ascii="Times New Roman" w:hAnsi="Times New Roman"/>
                <w:sz w:val="24"/>
                <w:szCs w:val="24"/>
                <w:lang w:eastAsia="ro-RO"/>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64A" w:rsidRPr="00351E39" w:rsidRDefault="0039264A" w:rsidP="00351E39">
            <w:pPr>
              <w:spacing w:after="0"/>
              <w:jc w:val="center"/>
              <w:rPr>
                <w:rFonts w:ascii="Times New Roman" w:hAnsi="Times New Roman"/>
                <w:sz w:val="24"/>
                <w:szCs w:val="24"/>
                <w:lang w:eastAsia="ro-RO"/>
              </w:rPr>
            </w:pPr>
            <w:r>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64A" w:rsidRDefault="00B50350" w:rsidP="00351E39">
            <w:pPr>
              <w:spacing w:after="0"/>
              <w:jc w:val="center"/>
              <w:rPr>
                <w:rFonts w:ascii="Times New Roman" w:hAnsi="Times New Roman"/>
                <w:sz w:val="24"/>
                <w:szCs w:val="24"/>
                <w:lang w:eastAsia="ro-RO"/>
              </w:rPr>
            </w:pPr>
            <w:r>
              <w:rPr>
                <w:rFonts w:ascii="Times New Roman" w:hAnsi="Times New Roman"/>
                <w:sz w:val="24"/>
                <w:szCs w:val="24"/>
                <w:lang w:eastAsia="ro-RO"/>
              </w:rPr>
              <w:t>2975</w:t>
            </w:r>
          </w:p>
        </w:tc>
      </w:tr>
      <w:tr w:rsidR="00351E39"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450420" w:rsidP="00351E39">
            <w:pPr>
              <w:spacing w:after="0"/>
              <w:rPr>
                <w:rFonts w:ascii="Times New Roman" w:hAnsi="Times New Roman"/>
                <w:sz w:val="24"/>
                <w:szCs w:val="24"/>
                <w:lang w:eastAsia="ro-RO"/>
              </w:rPr>
            </w:pPr>
            <w:r>
              <w:rPr>
                <w:rFonts w:ascii="Times New Roman" w:hAnsi="Times New Roman"/>
                <w:sz w:val="24"/>
                <w:szCs w:val="24"/>
                <w:lang w:eastAsia="ro-RO"/>
              </w:rPr>
              <w:t>Administrator, şofer</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450420" w:rsidP="00351E39">
            <w:pPr>
              <w:spacing w:after="0"/>
              <w:jc w:val="center"/>
              <w:rPr>
                <w:rFonts w:ascii="Times New Roman" w:hAnsi="Times New Roman"/>
                <w:sz w:val="24"/>
                <w:szCs w:val="24"/>
                <w:lang w:eastAsia="ro-RO"/>
              </w:rPr>
            </w:pPr>
            <w:r>
              <w:rPr>
                <w:rFonts w:ascii="Times New Roman" w:hAnsi="Times New Roman"/>
                <w:sz w:val="24"/>
                <w:szCs w:val="24"/>
                <w:lang w:eastAsia="ro-RO"/>
              </w:rPr>
              <w:t>55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jc w:val="center"/>
              <w:rPr>
                <w:rFonts w:ascii="Times New Roman" w:hAnsi="Times New Roman"/>
                <w:sz w:val="24"/>
                <w:szCs w:val="24"/>
                <w:lang w:eastAsia="ro-RO"/>
              </w:rPr>
            </w:pPr>
            <w:r w:rsidRPr="00351E39">
              <w:rPr>
                <w:rFonts w:ascii="Times New Roman" w:hAnsi="Times New Roman"/>
                <w:sz w:val="24"/>
                <w:szCs w:val="24"/>
                <w:lang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B50350" w:rsidP="00351E39">
            <w:pPr>
              <w:spacing w:after="0"/>
              <w:jc w:val="center"/>
              <w:rPr>
                <w:rFonts w:ascii="Times New Roman" w:hAnsi="Times New Roman"/>
                <w:sz w:val="24"/>
                <w:szCs w:val="24"/>
                <w:lang w:eastAsia="ro-RO"/>
              </w:rPr>
            </w:pPr>
            <w:r>
              <w:rPr>
                <w:rFonts w:ascii="Times New Roman" w:hAnsi="Times New Roman"/>
                <w:sz w:val="24"/>
                <w:szCs w:val="24"/>
                <w:lang w:eastAsia="ro-RO"/>
              </w:rPr>
              <w:t>1925</w:t>
            </w:r>
          </w:p>
        </w:tc>
      </w:tr>
      <w:tr w:rsidR="00450420"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Default="00450420" w:rsidP="00351E39">
            <w:pPr>
              <w:spacing w:after="0"/>
              <w:rPr>
                <w:rFonts w:ascii="Times New Roman" w:hAnsi="Times New Roman"/>
                <w:sz w:val="24"/>
                <w:szCs w:val="24"/>
                <w:lang w:eastAsia="ro-RO"/>
              </w:rPr>
            </w:pP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Default="00450420" w:rsidP="00351E39">
            <w:pPr>
              <w:spacing w:after="0"/>
              <w:jc w:val="center"/>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Pr="00351E39" w:rsidRDefault="00450420" w:rsidP="00351E39">
            <w:pPr>
              <w:spacing w:after="0"/>
              <w:jc w:val="center"/>
              <w:rPr>
                <w:rFonts w:ascii="Times New Roman" w:hAnsi="Times New Roman"/>
                <w:sz w:val="24"/>
                <w:szCs w:val="24"/>
                <w:lang w:eastAsia="ro-RO"/>
              </w:rPr>
            </w:pP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0420" w:rsidRDefault="00450420" w:rsidP="00351E39">
            <w:pPr>
              <w:spacing w:after="0"/>
              <w:jc w:val="center"/>
              <w:rPr>
                <w:rFonts w:ascii="Times New Roman" w:hAnsi="Times New Roman"/>
                <w:sz w:val="24"/>
                <w:szCs w:val="24"/>
                <w:lang w:eastAsia="ro-RO"/>
              </w:rPr>
            </w:pPr>
          </w:p>
        </w:tc>
      </w:tr>
      <w:tr w:rsidR="00351E39" w:rsidRPr="00351E39" w:rsidTr="00351E39">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rPr>
                <w:rFonts w:ascii="Times New Roman" w:hAnsi="Times New Roman"/>
                <w:sz w:val="24"/>
                <w:szCs w:val="24"/>
              </w:rPr>
            </w:pPr>
            <w:r w:rsidRPr="00351E39">
              <w:rPr>
                <w:rFonts w:ascii="Times New Roman" w:hAnsi="Times New Roman"/>
                <w:b/>
                <w:bCs/>
                <w:sz w:val="24"/>
                <w:szCs w:val="24"/>
                <w:lang w:eastAsia="ro-RO"/>
              </w:rPr>
              <w:t>Total general:</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351E39">
            <w:pPr>
              <w:spacing w:after="0"/>
              <w:rPr>
                <w:rFonts w:ascii="Times New Roman" w:hAnsi="Times New Roman"/>
                <w:sz w:val="24"/>
                <w:szCs w:val="24"/>
                <w:lang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9264A" w:rsidP="00351E39">
            <w:pPr>
              <w:spacing w:after="0"/>
              <w:jc w:val="center"/>
              <w:rPr>
                <w:rFonts w:ascii="Times New Roman" w:hAnsi="Times New Roman"/>
                <w:sz w:val="24"/>
                <w:szCs w:val="24"/>
              </w:rPr>
            </w:pPr>
            <w:r>
              <w:rPr>
                <w:rFonts w:ascii="Times New Roman" w:hAnsi="Times New Roman"/>
                <w:b/>
                <w:bCs/>
                <w:sz w:val="24"/>
                <w:szCs w:val="24"/>
                <w:lang w:eastAsia="ro-RO"/>
              </w:rPr>
              <w:t>3</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1E39" w:rsidRPr="00351E39" w:rsidRDefault="00351E39" w:rsidP="00450420">
            <w:pPr>
              <w:spacing w:after="0"/>
              <w:jc w:val="center"/>
              <w:rPr>
                <w:rFonts w:ascii="Times New Roman" w:hAnsi="Times New Roman"/>
                <w:sz w:val="24"/>
                <w:szCs w:val="24"/>
              </w:rPr>
            </w:pPr>
            <w:r w:rsidRPr="00351E39">
              <w:rPr>
                <w:rFonts w:ascii="Times New Roman" w:hAnsi="Times New Roman"/>
                <w:b/>
                <w:bCs/>
                <w:sz w:val="24"/>
                <w:szCs w:val="24"/>
                <w:lang w:eastAsia="ro-RO"/>
              </w:rPr>
              <w:t xml:space="preserve"> </w:t>
            </w:r>
            <w:r w:rsidR="00B50350">
              <w:rPr>
                <w:rFonts w:ascii="Times New Roman" w:hAnsi="Times New Roman"/>
                <w:b/>
                <w:bCs/>
                <w:sz w:val="24"/>
                <w:szCs w:val="24"/>
                <w:lang w:eastAsia="ro-RO"/>
              </w:rPr>
              <w:t>8225</w:t>
            </w:r>
          </w:p>
        </w:tc>
      </w:tr>
    </w:tbl>
    <w:p w:rsidR="006E2C09" w:rsidRPr="00351E39" w:rsidRDefault="006E2C09" w:rsidP="00351E39">
      <w:pPr>
        <w:tabs>
          <w:tab w:val="left" w:pos="1560"/>
        </w:tabs>
        <w:rPr>
          <w:rFonts w:ascii="Times New Roman" w:eastAsia="Times New Roman" w:hAnsi="Times New Roman"/>
          <w:b/>
          <w:bCs/>
          <w:color w:val="000000"/>
          <w:sz w:val="24"/>
          <w:szCs w:val="24"/>
          <w:lang w:eastAsia="ru-RU"/>
        </w:rPr>
      </w:pPr>
    </w:p>
    <w:p w:rsidR="006E2C09" w:rsidRDefault="006E2C09" w:rsidP="00061CAD">
      <w:pPr>
        <w:jc w:val="center"/>
        <w:rPr>
          <w:rFonts w:ascii="Times New Roman" w:eastAsia="Times New Roman" w:hAnsi="Times New Roman"/>
          <w:b/>
          <w:bCs/>
          <w:color w:val="000000"/>
          <w:sz w:val="24"/>
          <w:szCs w:val="24"/>
          <w:lang w:eastAsia="ru-RU"/>
        </w:rPr>
      </w:pPr>
    </w:p>
    <w:p w:rsidR="00450420" w:rsidRDefault="00450420" w:rsidP="00061CAD">
      <w:pPr>
        <w:jc w:val="center"/>
        <w:rPr>
          <w:rFonts w:ascii="Times New Roman" w:eastAsia="Times New Roman" w:hAnsi="Times New Roman"/>
          <w:b/>
          <w:bCs/>
          <w:color w:val="000000"/>
          <w:sz w:val="24"/>
          <w:szCs w:val="24"/>
          <w:lang w:eastAsia="ru-RU"/>
        </w:rPr>
      </w:pPr>
    </w:p>
    <w:p w:rsidR="00121364" w:rsidRDefault="00121364" w:rsidP="00061CAD">
      <w:pPr>
        <w:jc w:val="center"/>
        <w:rPr>
          <w:rFonts w:ascii="Times New Roman" w:eastAsia="Times New Roman" w:hAnsi="Times New Roman"/>
          <w:b/>
          <w:bCs/>
          <w:color w:val="000000"/>
          <w:sz w:val="24"/>
          <w:szCs w:val="24"/>
          <w:lang w:eastAsia="ru-RU"/>
        </w:rPr>
      </w:pPr>
    </w:p>
    <w:p w:rsidR="00121364" w:rsidRDefault="00121364" w:rsidP="00061CAD">
      <w:pPr>
        <w:jc w:val="center"/>
        <w:rPr>
          <w:rFonts w:ascii="Times New Roman" w:eastAsia="Times New Roman" w:hAnsi="Times New Roman"/>
          <w:b/>
          <w:bCs/>
          <w:color w:val="000000"/>
          <w:sz w:val="24"/>
          <w:szCs w:val="24"/>
          <w:lang w:eastAsia="ru-RU"/>
        </w:rPr>
      </w:pPr>
    </w:p>
    <w:p w:rsidR="00121364" w:rsidRDefault="00121364" w:rsidP="00061CAD">
      <w:pPr>
        <w:jc w:val="center"/>
        <w:rPr>
          <w:rFonts w:ascii="Times New Roman" w:eastAsia="Times New Roman" w:hAnsi="Times New Roman"/>
          <w:b/>
          <w:bCs/>
          <w:color w:val="000000"/>
          <w:sz w:val="24"/>
          <w:szCs w:val="24"/>
          <w:lang w:eastAsia="ru-RU"/>
        </w:rPr>
      </w:pPr>
    </w:p>
    <w:p w:rsidR="00FC5AFA" w:rsidRDefault="00FC5AFA" w:rsidP="00061CAD">
      <w:pPr>
        <w:jc w:val="center"/>
        <w:rPr>
          <w:rFonts w:ascii="Times New Roman" w:eastAsia="Times New Roman" w:hAnsi="Times New Roman"/>
          <w:b/>
          <w:bCs/>
          <w:color w:val="000000"/>
          <w:sz w:val="24"/>
          <w:szCs w:val="24"/>
          <w:lang w:eastAsia="ru-RU"/>
        </w:rPr>
      </w:pPr>
    </w:p>
    <w:p w:rsidR="00121364" w:rsidRDefault="00121364" w:rsidP="00061CAD">
      <w:pPr>
        <w:jc w:val="center"/>
        <w:rPr>
          <w:rFonts w:ascii="Times New Roman" w:eastAsia="Times New Roman" w:hAnsi="Times New Roman"/>
          <w:b/>
          <w:bCs/>
          <w:color w:val="000000"/>
          <w:sz w:val="24"/>
          <w:szCs w:val="24"/>
          <w:lang w:eastAsia="ru-RU"/>
        </w:rPr>
      </w:pPr>
    </w:p>
    <w:p w:rsidR="00450420" w:rsidRDefault="00450420" w:rsidP="00061CAD">
      <w:pPr>
        <w:jc w:val="center"/>
        <w:rPr>
          <w:rFonts w:ascii="Times New Roman" w:eastAsia="Times New Roman" w:hAnsi="Times New Roman"/>
          <w:b/>
          <w:bCs/>
          <w:color w:val="000000"/>
          <w:sz w:val="24"/>
          <w:szCs w:val="24"/>
          <w:lang w:eastAsia="ru-RU"/>
        </w:rPr>
      </w:pPr>
    </w:p>
    <w:p w:rsidR="004A747F" w:rsidRPr="001C2ED0" w:rsidRDefault="004A747F" w:rsidP="004A747F">
      <w:pPr>
        <w:jc w:val="right"/>
        <w:rPr>
          <w:rFonts w:ascii="Times New Roman" w:eastAsia="Times New Roman" w:hAnsi="Times New Roman"/>
          <w:b/>
          <w:bCs/>
          <w:color w:val="000000"/>
          <w:sz w:val="24"/>
          <w:szCs w:val="24"/>
          <w:lang w:val="ru-RU" w:eastAsia="ru-RU"/>
        </w:rPr>
      </w:pPr>
      <w:r w:rsidRPr="001C2ED0">
        <w:rPr>
          <w:rFonts w:ascii="Times New Roman" w:eastAsia="Times New Roman" w:hAnsi="Times New Roman"/>
          <w:color w:val="000000"/>
          <w:sz w:val="24"/>
          <w:szCs w:val="24"/>
          <w:lang w:val="ru-RU" w:eastAsia="ru-RU"/>
        </w:rPr>
        <w:lastRenderedPageBreak/>
        <w:t>Проект</w:t>
      </w:r>
    </w:p>
    <w:p w:rsidR="00061CAD" w:rsidRPr="001C2ED0" w:rsidRDefault="00061CAD" w:rsidP="00061CAD">
      <w:pPr>
        <w:jc w:val="center"/>
        <w:rPr>
          <w:sz w:val="28"/>
          <w:szCs w:val="28"/>
          <w:lang w:val="ru-RU"/>
        </w:rPr>
      </w:pPr>
      <w:r w:rsidRPr="001C2ED0">
        <w:rPr>
          <w:rFonts w:ascii="Times New Roman" w:eastAsia="Times New Roman" w:hAnsi="Times New Roman"/>
          <w:b/>
          <w:bCs/>
          <w:color w:val="000000"/>
          <w:sz w:val="28"/>
          <w:szCs w:val="28"/>
          <w:lang w:val="ru-RU" w:eastAsia="ru-RU"/>
        </w:rPr>
        <w:t>ПРАВИТЕЛЬСТВО РЕСПУБЛИКИ МОЛДОВА</w:t>
      </w:r>
    </w:p>
    <w:p w:rsidR="00061CAD" w:rsidRPr="001C2ED0" w:rsidRDefault="00061CAD" w:rsidP="00061CAD">
      <w:pPr>
        <w:suppressAutoHyphens w:val="0"/>
        <w:autoSpaceDN/>
        <w:spacing w:after="0" w:line="240" w:lineRule="auto"/>
        <w:ind w:left="473" w:right="135" w:hanging="90"/>
        <w:jc w:val="center"/>
        <w:textAlignment w:val="auto"/>
        <w:rPr>
          <w:rFonts w:ascii="Times New Roman" w:eastAsia="Times New Roman" w:hAnsi="Times New Roman"/>
          <w:color w:val="000000"/>
          <w:sz w:val="28"/>
          <w:szCs w:val="28"/>
          <w:lang w:val="ru-RU" w:eastAsia="ru-RU"/>
        </w:rPr>
      </w:pPr>
      <w:r w:rsidRPr="001C2ED0">
        <w:rPr>
          <w:rFonts w:ascii="Times New Roman" w:eastAsia="Times New Roman" w:hAnsi="Times New Roman"/>
          <w:b/>
          <w:bCs/>
          <w:color w:val="000000"/>
          <w:sz w:val="28"/>
          <w:szCs w:val="28"/>
          <w:lang w:val="ru-RU" w:eastAsia="ru-RU"/>
        </w:rPr>
        <w:t>ПОСТАНОВЛЕНИЕ</w:t>
      </w:r>
      <w:r w:rsidRPr="001C2ED0">
        <w:rPr>
          <w:rFonts w:ascii="Times New Roman" w:eastAsia="Times New Roman" w:hAnsi="Times New Roman"/>
          <w:b/>
          <w:color w:val="000000"/>
          <w:sz w:val="28"/>
          <w:szCs w:val="28"/>
          <w:lang w:val="ru-RU" w:eastAsia="ru-RU"/>
        </w:rPr>
        <w:t> №___</w:t>
      </w:r>
    </w:p>
    <w:p w:rsidR="00061CAD" w:rsidRPr="001C2ED0" w:rsidRDefault="00061CAD" w:rsidP="00061CAD">
      <w:pPr>
        <w:jc w:val="center"/>
        <w:rPr>
          <w:rFonts w:ascii="Times New Roman" w:eastAsia="Times New Roman" w:hAnsi="Times New Roman"/>
          <w:b/>
          <w:color w:val="000000"/>
          <w:sz w:val="28"/>
          <w:szCs w:val="28"/>
          <w:u w:val="single"/>
          <w:lang w:val="ru-RU" w:eastAsia="ru-RU"/>
        </w:rPr>
      </w:pPr>
      <w:r w:rsidRPr="001C2ED0">
        <w:rPr>
          <w:rFonts w:ascii="Times New Roman" w:eastAsia="Times New Roman" w:hAnsi="Times New Roman"/>
          <w:b/>
          <w:color w:val="000000"/>
          <w:sz w:val="28"/>
          <w:szCs w:val="28"/>
          <w:lang w:val="ru-RU" w:eastAsia="ru-RU"/>
        </w:rPr>
        <w:t>от</w:t>
      </w:r>
      <w:r w:rsidRPr="001C2ED0">
        <w:rPr>
          <w:rFonts w:ascii="Times New Roman" w:eastAsia="Times New Roman" w:hAnsi="Times New Roman"/>
          <w:b/>
          <w:color w:val="000000"/>
          <w:sz w:val="28"/>
          <w:szCs w:val="28"/>
          <w:u w:val="single"/>
          <w:lang w:val="ru-RU" w:eastAsia="ru-RU"/>
        </w:rPr>
        <w:t>______________________</w:t>
      </w:r>
    </w:p>
    <w:p w:rsidR="006E2C09" w:rsidRPr="001C2ED0" w:rsidRDefault="006E2C09" w:rsidP="00061CAD">
      <w:pPr>
        <w:jc w:val="center"/>
        <w:rPr>
          <w:rFonts w:ascii="Times New Roman" w:eastAsia="Times New Roman" w:hAnsi="Times New Roman"/>
          <w:b/>
          <w:color w:val="000000"/>
          <w:sz w:val="28"/>
          <w:szCs w:val="28"/>
          <w:u w:val="single"/>
          <w:lang w:val="ru-RU" w:eastAsia="ru-RU"/>
        </w:rPr>
      </w:pPr>
    </w:p>
    <w:p w:rsidR="004A747F" w:rsidRPr="001C2ED0" w:rsidRDefault="006E2C09" w:rsidP="004A747F">
      <w:pPr>
        <w:jc w:val="center"/>
        <w:rPr>
          <w:rFonts w:ascii="Times New Roman" w:eastAsia="Times New Roman" w:hAnsi="Times New Roman"/>
          <w:b/>
          <w:bCs/>
          <w:color w:val="000000"/>
          <w:sz w:val="28"/>
          <w:szCs w:val="28"/>
          <w:lang w:val="ru-RU"/>
        </w:rPr>
      </w:pPr>
      <w:r w:rsidRPr="001C2ED0">
        <w:rPr>
          <w:rFonts w:ascii="Times New Roman" w:eastAsia="Times New Roman" w:hAnsi="Times New Roman"/>
          <w:b/>
          <w:bCs/>
          <w:color w:val="000000"/>
          <w:sz w:val="28"/>
          <w:szCs w:val="28"/>
          <w:lang w:val="ru-RU"/>
        </w:rPr>
        <w:t xml:space="preserve">об </w:t>
      </w:r>
      <w:r w:rsidR="004A747F" w:rsidRPr="001C2ED0">
        <w:rPr>
          <w:rFonts w:ascii="Times New Roman" w:eastAsia="Times New Roman" w:hAnsi="Times New Roman"/>
          <w:b/>
          <w:bCs/>
          <w:color w:val="000000"/>
          <w:sz w:val="28"/>
          <w:szCs w:val="28"/>
          <w:lang w:val="ru-RU"/>
        </w:rPr>
        <w:t>утверждении</w:t>
      </w:r>
      <w:r w:rsidRPr="001C2ED0">
        <w:rPr>
          <w:rFonts w:ascii="Times New Roman" w:eastAsia="Times New Roman" w:hAnsi="Times New Roman"/>
          <w:b/>
          <w:bCs/>
          <w:color w:val="000000"/>
          <w:sz w:val="28"/>
          <w:szCs w:val="28"/>
          <w:lang w:val="ru-RU"/>
        </w:rPr>
        <w:t xml:space="preserve"> </w:t>
      </w:r>
      <w:r w:rsidR="004A747F" w:rsidRPr="001C2ED0">
        <w:rPr>
          <w:rFonts w:ascii="Times New Roman" w:eastAsia="Times New Roman" w:hAnsi="Times New Roman"/>
          <w:b/>
          <w:bCs/>
          <w:color w:val="000000"/>
          <w:sz w:val="28"/>
          <w:szCs w:val="28"/>
          <w:lang w:val="ru-RU"/>
        </w:rPr>
        <w:t>изменений и дополнений,</w:t>
      </w:r>
      <w:r w:rsidR="004A747F" w:rsidRPr="001C2ED0">
        <w:rPr>
          <w:rFonts w:ascii="Times New Roman" w:eastAsia="Times New Roman" w:hAnsi="Times New Roman"/>
          <w:b/>
          <w:bCs/>
          <w:color w:val="000000"/>
          <w:sz w:val="28"/>
          <w:szCs w:val="28"/>
          <w:lang w:val="ru-RU"/>
        </w:rPr>
        <w:br/>
        <w:t>которые вносятся в Постановление Правительства</w:t>
      </w:r>
      <w:r w:rsidR="004A747F" w:rsidRPr="001C2ED0">
        <w:rPr>
          <w:rFonts w:ascii="Times New Roman" w:eastAsia="Times New Roman" w:hAnsi="Times New Roman"/>
          <w:b/>
          <w:bCs/>
          <w:color w:val="000000"/>
          <w:sz w:val="28"/>
          <w:szCs w:val="28"/>
          <w:lang w:val="ru-RU"/>
        </w:rPr>
        <w:br/>
        <w:t>№ 182 от 16 марта 2010 г.</w:t>
      </w:r>
    </w:p>
    <w:p w:rsidR="006E2C09" w:rsidRPr="001C2ED0" w:rsidRDefault="006E2C09" w:rsidP="006E2C09">
      <w:pPr>
        <w:suppressAutoHyphens w:val="0"/>
        <w:autoSpaceDN/>
        <w:spacing w:after="0" w:line="240" w:lineRule="auto"/>
        <w:jc w:val="center"/>
        <w:textAlignment w:val="auto"/>
        <w:rPr>
          <w:rFonts w:ascii="Times New Roman" w:eastAsia="Times New Roman" w:hAnsi="Times New Roman"/>
          <w:b/>
          <w:bCs/>
          <w:color w:val="000000"/>
          <w:sz w:val="28"/>
          <w:szCs w:val="28"/>
          <w:lang w:val="ru-RU"/>
        </w:rPr>
      </w:pPr>
    </w:p>
    <w:p w:rsidR="00C048E7" w:rsidRPr="001C2ED0" w:rsidRDefault="00C048E7" w:rsidP="00C048E7">
      <w:pPr>
        <w:spacing w:after="0" w:line="240" w:lineRule="auto"/>
        <w:jc w:val="center"/>
        <w:rPr>
          <w:rFonts w:ascii="Times New Roman" w:eastAsia="Times New Roman" w:hAnsi="Times New Roman"/>
          <w:b/>
          <w:color w:val="000000"/>
          <w:sz w:val="28"/>
          <w:szCs w:val="28"/>
          <w:lang w:val="ru-RU" w:eastAsia="ru-RU"/>
        </w:rPr>
      </w:pPr>
    </w:p>
    <w:p w:rsidR="00061CAD" w:rsidRPr="001C2ED0" w:rsidRDefault="00061CAD" w:rsidP="00C048E7">
      <w:pPr>
        <w:spacing w:after="0" w:line="240" w:lineRule="auto"/>
        <w:jc w:val="both"/>
        <w:rPr>
          <w:rFonts w:ascii="Times New Roman" w:eastAsia="Times New Roman" w:hAnsi="Times New Roman"/>
          <w:b/>
          <w:color w:val="000000"/>
          <w:sz w:val="28"/>
          <w:szCs w:val="28"/>
          <w:lang w:val="ru-RU" w:eastAsia="ru-RU"/>
        </w:rPr>
      </w:pPr>
    </w:p>
    <w:p w:rsidR="00061CAD" w:rsidRPr="001C2ED0" w:rsidRDefault="00061CAD" w:rsidP="00061CAD">
      <w:pPr>
        <w:jc w:val="both"/>
        <w:rPr>
          <w:rFonts w:ascii="Times New Roman" w:eastAsia="Times New Roman" w:hAnsi="Times New Roman"/>
          <w:b/>
          <w:color w:val="000000"/>
          <w:sz w:val="28"/>
          <w:szCs w:val="28"/>
          <w:lang w:val="ru-RU" w:eastAsia="ru-RU"/>
        </w:rPr>
      </w:pPr>
      <w:r w:rsidRPr="001C2ED0">
        <w:rPr>
          <w:rFonts w:ascii="Times New Roman" w:eastAsia="Times New Roman" w:hAnsi="Times New Roman"/>
          <w:color w:val="000000"/>
          <w:sz w:val="28"/>
          <w:szCs w:val="28"/>
          <w:lang w:val="ru-RU" w:eastAsia="ru-RU"/>
        </w:rPr>
        <w:t xml:space="preserve">Правительство </w:t>
      </w:r>
      <w:r w:rsidRPr="001C2ED0">
        <w:rPr>
          <w:rFonts w:ascii="Times New Roman" w:eastAsia="Times New Roman" w:hAnsi="Times New Roman"/>
          <w:b/>
          <w:color w:val="000000"/>
          <w:sz w:val="28"/>
          <w:szCs w:val="28"/>
          <w:lang w:val="ru-RU" w:eastAsia="ru-RU"/>
        </w:rPr>
        <w:t>ПОСТАНОВЛЯЕТ:</w:t>
      </w:r>
    </w:p>
    <w:p w:rsidR="006E2C09" w:rsidRPr="001C2ED0" w:rsidRDefault="004A747F" w:rsidP="00C048E7">
      <w:pPr>
        <w:spacing w:after="0" w:line="240" w:lineRule="auto"/>
        <w:jc w:val="both"/>
        <w:rPr>
          <w:rFonts w:ascii="Times New Roman" w:eastAsia="Times New Roman" w:hAnsi="Times New Roman"/>
          <w:bCs/>
          <w:color w:val="000000"/>
          <w:sz w:val="28"/>
          <w:szCs w:val="28"/>
          <w:lang w:val="ru-RU" w:eastAsia="ru-RU"/>
        </w:rPr>
      </w:pPr>
      <w:r w:rsidRPr="001C2ED0">
        <w:rPr>
          <w:rFonts w:ascii="Times New Roman" w:hAnsi="Times New Roman"/>
          <w:color w:val="000000"/>
          <w:sz w:val="28"/>
          <w:szCs w:val="28"/>
          <w:lang w:val="ru-RU"/>
        </w:rPr>
        <w:t>Утвердить изменения и дополнения, которые вносятся в Постановление Правительства № 182 от 16 марта 2010 г. «Об утверждении структур, штатной численности и должностных пособий в иностранной валюте учреждений дипломатической службы Республики Молдова за рубежом» (прилагаются).</w:t>
      </w:r>
    </w:p>
    <w:p w:rsidR="006E2C09" w:rsidRPr="001C2ED0" w:rsidRDefault="006E2C09" w:rsidP="00C048E7">
      <w:pPr>
        <w:spacing w:after="0" w:line="240" w:lineRule="auto"/>
        <w:jc w:val="both"/>
        <w:rPr>
          <w:rFonts w:ascii="Times New Roman" w:eastAsia="Times New Roman" w:hAnsi="Times New Roman"/>
          <w:bCs/>
          <w:color w:val="000000"/>
          <w:sz w:val="28"/>
          <w:szCs w:val="28"/>
          <w:lang w:val="ru-RU" w:eastAsia="ru-RU"/>
        </w:rPr>
      </w:pPr>
    </w:p>
    <w:p w:rsidR="006E2C09" w:rsidRPr="001C2ED0" w:rsidRDefault="006E2C09" w:rsidP="00C048E7">
      <w:pPr>
        <w:spacing w:after="0" w:line="240" w:lineRule="auto"/>
        <w:jc w:val="both"/>
        <w:rPr>
          <w:rFonts w:ascii="Times New Roman" w:eastAsia="Times New Roman" w:hAnsi="Times New Roman"/>
          <w:bCs/>
          <w:color w:val="000000"/>
          <w:sz w:val="28"/>
          <w:szCs w:val="28"/>
          <w:lang w:val="ru-RU" w:eastAsia="ru-RU"/>
        </w:rPr>
      </w:pPr>
    </w:p>
    <w:p w:rsidR="00A51378" w:rsidRPr="001C2ED0" w:rsidRDefault="00A51378" w:rsidP="000437A8">
      <w:pPr>
        <w:suppressAutoHyphens w:val="0"/>
        <w:autoSpaceDN/>
        <w:spacing w:after="0" w:line="240" w:lineRule="auto"/>
        <w:ind w:left="360" w:right="-187"/>
        <w:textAlignment w:val="auto"/>
        <w:rPr>
          <w:rFonts w:ascii="Times New Roman" w:eastAsia="Times New Roman" w:hAnsi="Times New Roman"/>
          <w:b/>
          <w:bCs/>
          <w:color w:val="000000"/>
          <w:sz w:val="20"/>
          <w:szCs w:val="20"/>
          <w:lang w:val="ru-RU" w:eastAsia="ru-RU"/>
        </w:rPr>
      </w:pPr>
    </w:p>
    <w:p w:rsidR="008C5C7A" w:rsidRPr="001C2ED0" w:rsidRDefault="008C5C7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r w:rsidRPr="001C2ED0">
        <w:rPr>
          <w:rFonts w:ascii="Times New Roman" w:eastAsia="Times New Roman" w:hAnsi="Times New Roman"/>
          <w:b/>
          <w:bCs/>
          <w:color w:val="000000"/>
          <w:sz w:val="26"/>
          <w:szCs w:val="26"/>
          <w:lang w:val="ru-RU" w:eastAsia="ru-RU"/>
        </w:rPr>
        <w:t xml:space="preserve">ПРЕМЬЕР-МИНИСТР                   </w:t>
      </w:r>
      <w:r w:rsidR="001D0BF9" w:rsidRPr="001C2ED0">
        <w:rPr>
          <w:rFonts w:ascii="Times New Roman" w:eastAsia="Times New Roman" w:hAnsi="Times New Roman"/>
          <w:b/>
          <w:bCs/>
          <w:color w:val="000000"/>
          <w:sz w:val="26"/>
          <w:szCs w:val="26"/>
          <w:lang w:val="ru-RU" w:eastAsia="ru-RU"/>
        </w:rPr>
        <w:t xml:space="preserve">                                      </w:t>
      </w:r>
      <w:r w:rsidRPr="001C2ED0">
        <w:rPr>
          <w:rFonts w:ascii="Times New Roman" w:eastAsia="Times New Roman" w:hAnsi="Times New Roman"/>
          <w:b/>
          <w:bCs/>
          <w:color w:val="000000"/>
          <w:sz w:val="26"/>
          <w:szCs w:val="26"/>
          <w:lang w:val="ru-RU" w:eastAsia="ru-RU"/>
        </w:rPr>
        <w:t xml:space="preserve">ПАВЕЛ ФИЛИП    </w:t>
      </w:r>
      <w:r w:rsidRPr="001C2ED0">
        <w:rPr>
          <w:rFonts w:ascii="Times New Roman" w:eastAsia="Times New Roman" w:hAnsi="Times New Roman"/>
          <w:b/>
          <w:bCs/>
          <w:color w:val="000000"/>
          <w:sz w:val="26"/>
          <w:szCs w:val="26"/>
          <w:lang w:val="ru-RU" w:eastAsia="ru-RU"/>
        </w:rPr>
        <w:br/>
      </w:r>
    </w:p>
    <w:p w:rsidR="008C5C7A" w:rsidRPr="001C2ED0" w:rsidRDefault="008C5C7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r w:rsidRPr="001C2ED0">
        <w:rPr>
          <w:rFonts w:ascii="Times New Roman" w:eastAsia="Times New Roman" w:hAnsi="Times New Roman"/>
          <w:b/>
          <w:bCs/>
          <w:color w:val="000000"/>
          <w:sz w:val="26"/>
          <w:szCs w:val="26"/>
          <w:lang w:val="ru-RU" w:eastAsia="ru-RU"/>
        </w:rPr>
        <w:t>Контрасигнуют:</w:t>
      </w:r>
    </w:p>
    <w:p w:rsidR="008C5C7A" w:rsidRPr="001C2ED0"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6"/>
          <w:szCs w:val="26"/>
          <w:lang w:val="ru-RU" w:eastAsia="ru-RU"/>
        </w:rPr>
      </w:pPr>
    </w:p>
    <w:p w:rsidR="00B41A16" w:rsidRPr="001C2ED0" w:rsidRDefault="00043355"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r w:rsidRPr="001C2ED0">
        <w:rPr>
          <w:rFonts w:ascii="Times New Roman" w:eastAsiaTheme="minorHAnsi" w:hAnsi="Times New Roman"/>
          <w:b/>
          <w:sz w:val="26"/>
          <w:szCs w:val="26"/>
          <w:lang w:val="ru-RU"/>
        </w:rPr>
        <w:t>М</w:t>
      </w:r>
      <w:r w:rsidR="008C5C7A" w:rsidRPr="001C2ED0">
        <w:rPr>
          <w:rFonts w:ascii="Times New Roman" w:eastAsia="Times New Roman" w:hAnsi="Times New Roman"/>
          <w:b/>
          <w:bCs/>
          <w:color w:val="000000"/>
          <w:sz w:val="26"/>
          <w:szCs w:val="26"/>
          <w:lang w:val="ru-RU" w:eastAsia="ru-RU"/>
        </w:rPr>
        <w:t xml:space="preserve">инистр иностранных дел </w:t>
      </w:r>
    </w:p>
    <w:p w:rsidR="008C5C7A" w:rsidRPr="001C2ED0" w:rsidRDefault="008C5C7A" w:rsidP="001D0BF9">
      <w:pPr>
        <w:suppressAutoHyphens w:val="0"/>
        <w:autoSpaceDN/>
        <w:spacing w:after="0" w:line="240" w:lineRule="auto"/>
        <w:ind w:right="-187"/>
        <w:textAlignment w:val="auto"/>
        <w:rPr>
          <w:rFonts w:ascii="Times New Roman" w:eastAsia="Times New Roman" w:hAnsi="Times New Roman"/>
          <w:b/>
          <w:bCs/>
          <w:color w:val="000000"/>
          <w:sz w:val="26"/>
          <w:szCs w:val="26"/>
          <w:lang w:val="ru-RU" w:eastAsia="ru-RU"/>
        </w:rPr>
      </w:pPr>
      <w:r w:rsidRPr="001C2ED0">
        <w:rPr>
          <w:rFonts w:ascii="Times New Roman" w:eastAsia="Times New Roman" w:hAnsi="Times New Roman"/>
          <w:b/>
          <w:bCs/>
          <w:color w:val="000000"/>
          <w:sz w:val="26"/>
          <w:szCs w:val="26"/>
          <w:lang w:val="ru-RU" w:eastAsia="ru-RU"/>
        </w:rPr>
        <w:t xml:space="preserve">и европейской интеграции      </w:t>
      </w:r>
      <w:r w:rsidR="001D0BF9" w:rsidRPr="001C2ED0">
        <w:rPr>
          <w:rFonts w:ascii="Times New Roman" w:eastAsia="Times New Roman" w:hAnsi="Times New Roman"/>
          <w:b/>
          <w:bCs/>
          <w:color w:val="000000"/>
          <w:sz w:val="26"/>
          <w:szCs w:val="26"/>
          <w:lang w:val="ru-RU" w:eastAsia="ru-RU"/>
        </w:rPr>
        <w:t xml:space="preserve">           </w:t>
      </w:r>
      <w:r w:rsidR="00B41A16" w:rsidRPr="001C2ED0">
        <w:rPr>
          <w:rFonts w:ascii="Times New Roman" w:eastAsia="Times New Roman" w:hAnsi="Times New Roman"/>
          <w:b/>
          <w:bCs/>
          <w:color w:val="000000"/>
          <w:sz w:val="26"/>
          <w:szCs w:val="26"/>
          <w:lang w:val="ru-RU" w:eastAsia="ru-RU"/>
        </w:rPr>
        <w:t xml:space="preserve">       </w:t>
      </w:r>
      <w:r w:rsidR="00043355">
        <w:rPr>
          <w:rFonts w:ascii="Times New Roman" w:eastAsia="Times New Roman" w:hAnsi="Times New Roman"/>
          <w:b/>
          <w:bCs/>
          <w:color w:val="000000"/>
          <w:sz w:val="26"/>
          <w:szCs w:val="26"/>
          <w:lang w:val="ru-RU" w:eastAsia="ru-RU"/>
        </w:rPr>
        <w:t xml:space="preserve">                          </w:t>
      </w:r>
      <w:r w:rsidR="00043355" w:rsidRPr="00817F1F">
        <w:rPr>
          <w:rFonts w:ascii="Times New Roman" w:eastAsia="Times New Roman" w:hAnsi="Times New Roman"/>
          <w:b/>
          <w:bCs/>
          <w:color w:val="000000"/>
          <w:sz w:val="28"/>
          <w:szCs w:val="28"/>
          <w:lang w:val="ru-RU"/>
        </w:rPr>
        <w:t>Тудор УЛЬЯНОВСКИ</w:t>
      </w:r>
    </w:p>
    <w:p w:rsidR="008C5C7A" w:rsidRPr="001C2ED0" w:rsidRDefault="008C5C7A" w:rsidP="000437A8">
      <w:pPr>
        <w:suppressAutoHyphens w:val="0"/>
        <w:autoSpaceDN/>
        <w:spacing w:after="0" w:line="240" w:lineRule="auto"/>
        <w:ind w:left="360" w:right="-187"/>
        <w:textAlignment w:val="auto"/>
        <w:rPr>
          <w:rFonts w:ascii="Times New Roman" w:eastAsia="Times New Roman" w:hAnsi="Times New Roman"/>
          <w:b/>
          <w:bCs/>
          <w:color w:val="000000"/>
          <w:sz w:val="26"/>
          <w:szCs w:val="26"/>
          <w:lang w:val="ru-RU" w:eastAsia="ru-RU"/>
        </w:rPr>
      </w:pPr>
      <w:r w:rsidRPr="001C2ED0">
        <w:rPr>
          <w:rFonts w:ascii="Times New Roman" w:eastAsia="Times New Roman" w:hAnsi="Times New Roman"/>
          <w:b/>
          <w:bCs/>
          <w:color w:val="000000"/>
          <w:sz w:val="26"/>
          <w:szCs w:val="26"/>
          <w:lang w:val="ru-RU" w:eastAsia="ru-RU"/>
        </w:rPr>
        <w:t xml:space="preserve">       </w:t>
      </w:r>
    </w:p>
    <w:p w:rsidR="00EF3964" w:rsidRPr="001C2ED0" w:rsidRDefault="00043355" w:rsidP="00EF3964">
      <w:pPr>
        <w:suppressAutoHyphens w:val="0"/>
        <w:autoSpaceDN/>
        <w:spacing w:after="0" w:line="240" w:lineRule="auto"/>
        <w:ind w:right="-187"/>
        <w:textAlignment w:val="auto"/>
        <w:rPr>
          <w:rFonts w:ascii="Times New Roman" w:eastAsiaTheme="minorHAnsi" w:hAnsi="Times New Roman"/>
          <w:b/>
          <w:sz w:val="26"/>
          <w:szCs w:val="26"/>
          <w:lang w:val="ru-RU"/>
        </w:rPr>
      </w:pPr>
      <w:r w:rsidRPr="001C2ED0">
        <w:rPr>
          <w:rFonts w:ascii="Times New Roman" w:eastAsiaTheme="minorHAnsi" w:hAnsi="Times New Roman"/>
          <w:b/>
          <w:sz w:val="26"/>
          <w:szCs w:val="26"/>
          <w:lang w:val="ru-RU"/>
        </w:rPr>
        <w:t>М</w:t>
      </w:r>
      <w:r w:rsidR="00EF3964" w:rsidRPr="001C2ED0">
        <w:rPr>
          <w:rFonts w:ascii="Times New Roman" w:eastAsia="Times New Roman" w:hAnsi="Times New Roman"/>
          <w:b/>
          <w:bCs/>
          <w:color w:val="000000"/>
          <w:sz w:val="26"/>
          <w:szCs w:val="26"/>
          <w:lang w:val="ru-RU" w:eastAsia="ru-RU"/>
        </w:rPr>
        <w:t>инистр экономики и инфраструктуры</w:t>
      </w:r>
      <w:r>
        <w:rPr>
          <w:rFonts w:ascii="Times New Roman" w:eastAsia="Times New Roman" w:hAnsi="Times New Roman"/>
          <w:b/>
          <w:bCs/>
          <w:color w:val="000000"/>
          <w:sz w:val="26"/>
          <w:szCs w:val="26"/>
          <w:lang w:val="ru-RU" w:eastAsia="ru-RU"/>
        </w:rPr>
        <w:t xml:space="preserve">                          </w:t>
      </w:r>
      <w:r w:rsidRPr="00817F1F">
        <w:rPr>
          <w:rFonts w:ascii="Times New Roman" w:hAnsi="Times New Roman"/>
          <w:b/>
          <w:bCs/>
          <w:color w:val="000000"/>
          <w:sz w:val="28"/>
          <w:szCs w:val="28"/>
        </w:rPr>
        <w:t>Кирил ГАБУРИЧ</w:t>
      </w:r>
    </w:p>
    <w:p w:rsidR="008C5C7A" w:rsidRPr="001C2ED0" w:rsidRDefault="008C5C7A" w:rsidP="000437A8">
      <w:pPr>
        <w:suppressAutoHyphens w:val="0"/>
        <w:autoSpaceDN/>
        <w:spacing w:after="0" w:line="240" w:lineRule="auto"/>
        <w:ind w:left="360" w:right="-187"/>
        <w:textAlignment w:val="auto"/>
        <w:rPr>
          <w:rFonts w:ascii="Times New Roman" w:eastAsiaTheme="minorHAnsi" w:hAnsi="Times New Roman"/>
          <w:b/>
          <w:sz w:val="26"/>
          <w:szCs w:val="26"/>
          <w:lang w:val="ru-RU"/>
        </w:rPr>
      </w:pPr>
    </w:p>
    <w:p w:rsidR="00AB1700" w:rsidRPr="001C2ED0" w:rsidRDefault="008C5C7A" w:rsidP="000437A8">
      <w:pPr>
        <w:suppressAutoHyphens w:val="0"/>
        <w:autoSpaceDN/>
        <w:spacing w:after="0" w:line="240" w:lineRule="auto"/>
        <w:ind w:right="-187"/>
        <w:textAlignment w:val="auto"/>
        <w:rPr>
          <w:rFonts w:ascii="Times New Roman" w:eastAsia="Times New Roman" w:hAnsi="Times New Roman"/>
          <w:b/>
          <w:sz w:val="26"/>
          <w:szCs w:val="26"/>
          <w:lang w:val="ru-RU" w:eastAsia="ro-RO"/>
        </w:rPr>
      </w:pPr>
      <w:r w:rsidRPr="001C2ED0">
        <w:rPr>
          <w:rFonts w:ascii="Times New Roman" w:eastAsiaTheme="minorHAnsi" w:hAnsi="Times New Roman"/>
          <w:b/>
          <w:sz w:val="26"/>
          <w:szCs w:val="26"/>
          <w:lang w:val="ru-RU"/>
        </w:rPr>
        <w:t xml:space="preserve"> Министр финансов                               </w:t>
      </w:r>
      <w:r w:rsidR="001D0BF9" w:rsidRPr="001C2ED0">
        <w:rPr>
          <w:rFonts w:ascii="Times New Roman" w:eastAsiaTheme="minorHAnsi" w:hAnsi="Times New Roman"/>
          <w:b/>
          <w:sz w:val="26"/>
          <w:szCs w:val="26"/>
          <w:lang w:val="ru-RU"/>
        </w:rPr>
        <w:t xml:space="preserve">                                </w:t>
      </w:r>
      <w:r w:rsidRPr="001C2ED0">
        <w:rPr>
          <w:rFonts w:ascii="Times New Roman" w:eastAsia="Times New Roman" w:hAnsi="Times New Roman"/>
          <w:b/>
          <w:bCs/>
          <w:color w:val="000000"/>
          <w:sz w:val="26"/>
          <w:szCs w:val="26"/>
          <w:lang w:val="ru-RU" w:eastAsia="ru-RU"/>
        </w:rPr>
        <w:t>Октавиан АРМАШУ</w:t>
      </w:r>
    </w:p>
    <w:p w:rsidR="001E7BC7" w:rsidRPr="001C2ED0" w:rsidRDefault="001E7BC7" w:rsidP="007734D0">
      <w:pPr>
        <w:suppressAutoHyphens w:val="0"/>
        <w:autoSpaceDN/>
        <w:spacing w:after="0" w:line="240" w:lineRule="auto"/>
        <w:ind w:left="-180" w:right="-3" w:firstLine="540"/>
        <w:jc w:val="center"/>
        <w:textAlignment w:val="auto"/>
        <w:rPr>
          <w:rFonts w:ascii="Times New Roman" w:eastAsia="Times New Roman" w:hAnsi="Times New Roman"/>
          <w:b/>
          <w:sz w:val="20"/>
          <w:szCs w:val="20"/>
          <w:lang w:val="ru-RU" w:eastAsia="ro-RO"/>
        </w:rPr>
      </w:pPr>
    </w:p>
    <w:p w:rsidR="005541CE" w:rsidRDefault="005541CE" w:rsidP="007734D0">
      <w:pPr>
        <w:suppressAutoHyphens w:val="0"/>
        <w:autoSpaceDN/>
        <w:spacing w:after="0" w:line="240" w:lineRule="auto"/>
        <w:ind w:left="-180" w:right="-3" w:firstLine="540"/>
        <w:jc w:val="center"/>
        <w:textAlignment w:val="auto"/>
        <w:rPr>
          <w:rFonts w:ascii="Times New Roman" w:eastAsia="Times New Roman" w:hAnsi="Times New Roman"/>
          <w:b/>
          <w:sz w:val="26"/>
          <w:szCs w:val="26"/>
          <w:lang w:val="en-US" w:eastAsia="ro-RO"/>
        </w:rPr>
      </w:pPr>
    </w:p>
    <w:p w:rsidR="00043355" w:rsidRDefault="00043355" w:rsidP="007734D0">
      <w:pPr>
        <w:suppressAutoHyphens w:val="0"/>
        <w:autoSpaceDN/>
        <w:spacing w:after="0" w:line="240" w:lineRule="auto"/>
        <w:ind w:left="-180" w:right="-3" w:firstLine="540"/>
        <w:jc w:val="center"/>
        <w:textAlignment w:val="auto"/>
        <w:rPr>
          <w:rFonts w:ascii="Times New Roman" w:eastAsia="Times New Roman" w:hAnsi="Times New Roman"/>
          <w:b/>
          <w:sz w:val="26"/>
          <w:szCs w:val="26"/>
          <w:lang w:val="en-US" w:eastAsia="ro-RO"/>
        </w:rPr>
      </w:pPr>
    </w:p>
    <w:p w:rsidR="00043355" w:rsidRPr="00043355" w:rsidRDefault="00043355" w:rsidP="007734D0">
      <w:pPr>
        <w:suppressAutoHyphens w:val="0"/>
        <w:autoSpaceDN/>
        <w:spacing w:after="0" w:line="240" w:lineRule="auto"/>
        <w:ind w:left="-180" w:right="-3" w:firstLine="540"/>
        <w:jc w:val="center"/>
        <w:textAlignment w:val="auto"/>
        <w:rPr>
          <w:rFonts w:ascii="Times New Roman" w:eastAsia="Times New Roman" w:hAnsi="Times New Roman"/>
          <w:b/>
          <w:sz w:val="26"/>
          <w:szCs w:val="26"/>
          <w:lang w:val="en-US" w:eastAsia="ro-RO"/>
        </w:rPr>
      </w:pPr>
    </w:p>
    <w:p w:rsidR="001D0BF9" w:rsidRPr="001C2ED0" w:rsidRDefault="001D0BF9"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D0BF9" w:rsidRPr="001C2ED0" w:rsidRDefault="001D0BF9"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1C2ED0"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1C2ED0"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1C2ED0"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1C2ED0"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117D38" w:rsidRPr="001C2ED0" w:rsidRDefault="00117D38" w:rsidP="00C54F3F">
      <w:pPr>
        <w:suppressAutoHyphens w:val="0"/>
        <w:autoSpaceDN/>
        <w:spacing w:after="0" w:line="240" w:lineRule="auto"/>
        <w:ind w:left="-450" w:right="-259" w:firstLine="540"/>
        <w:jc w:val="center"/>
        <w:textAlignment w:val="auto"/>
        <w:rPr>
          <w:rFonts w:ascii="Times New Roman" w:eastAsia="Times New Roman" w:hAnsi="Times New Roman"/>
          <w:b/>
          <w:sz w:val="24"/>
          <w:szCs w:val="24"/>
          <w:lang w:val="ru-RU" w:eastAsia="ro-RO"/>
        </w:rPr>
      </w:pPr>
    </w:p>
    <w:p w:rsidR="004A747F" w:rsidRPr="001C2ED0" w:rsidRDefault="004A747F" w:rsidP="004A747F">
      <w:pPr>
        <w:suppressAutoHyphens w:val="0"/>
        <w:autoSpaceDN/>
        <w:spacing w:after="0" w:line="240" w:lineRule="auto"/>
        <w:jc w:val="right"/>
        <w:textAlignment w:val="auto"/>
        <w:rPr>
          <w:rFonts w:ascii="Times New Roman" w:eastAsia="Times New Roman" w:hAnsi="Times New Roman"/>
          <w:i/>
          <w:color w:val="000000"/>
          <w:sz w:val="20"/>
          <w:szCs w:val="20"/>
          <w:lang w:val="ru-RU" w:eastAsia="ru-RU"/>
        </w:rPr>
      </w:pPr>
      <w:r w:rsidRPr="001C2ED0">
        <w:rPr>
          <w:rFonts w:ascii="Times New Roman" w:eastAsia="Times New Roman" w:hAnsi="Times New Roman"/>
          <w:i/>
          <w:color w:val="000000"/>
          <w:sz w:val="20"/>
          <w:szCs w:val="20"/>
          <w:lang w:val="ru-RU" w:eastAsia="ru-RU"/>
        </w:rPr>
        <w:lastRenderedPageBreak/>
        <w:t>Приложение</w:t>
      </w:r>
    </w:p>
    <w:p w:rsidR="004A747F" w:rsidRPr="001C2ED0" w:rsidRDefault="004A747F" w:rsidP="004A747F">
      <w:pPr>
        <w:suppressAutoHyphens w:val="0"/>
        <w:autoSpaceDN/>
        <w:spacing w:after="0" w:line="240" w:lineRule="auto"/>
        <w:jc w:val="right"/>
        <w:textAlignment w:val="auto"/>
        <w:rPr>
          <w:rFonts w:ascii="Times New Roman" w:eastAsia="Times New Roman" w:hAnsi="Times New Roman"/>
          <w:i/>
          <w:color w:val="000000"/>
          <w:sz w:val="20"/>
          <w:szCs w:val="20"/>
          <w:lang w:val="ru-RU" w:eastAsia="ru-RU"/>
        </w:rPr>
      </w:pPr>
    </w:p>
    <w:p w:rsidR="004A747F" w:rsidRPr="001C2ED0" w:rsidRDefault="004A747F" w:rsidP="004A747F">
      <w:pPr>
        <w:suppressAutoHyphens w:val="0"/>
        <w:autoSpaceDN/>
        <w:spacing w:after="0" w:line="240" w:lineRule="auto"/>
        <w:jc w:val="right"/>
        <w:textAlignment w:val="auto"/>
        <w:rPr>
          <w:rFonts w:ascii="Times New Roman" w:eastAsia="Times New Roman" w:hAnsi="Times New Roman"/>
          <w:color w:val="000000"/>
          <w:sz w:val="28"/>
          <w:szCs w:val="28"/>
          <w:lang w:val="ru-RU" w:eastAsia="ru-RU"/>
        </w:rPr>
      </w:pPr>
      <w:r w:rsidRPr="001C2ED0">
        <w:rPr>
          <w:rFonts w:ascii="Times New Roman" w:eastAsia="Times New Roman" w:hAnsi="Times New Roman"/>
          <w:color w:val="000000"/>
          <w:sz w:val="28"/>
          <w:szCs w:val="28"/>
          <w:lang w:val="ru-RU" w:eastAsia="ru-RU"/>
        </w:rPr>
        <w:t>Утверждены</w:t>
      </w:r>
      <w:r w:rsidRPr="001C2ED0">
        <w:rPr>
          <w:rFonts w:ascii="Times New Roman" w:eastAsia="Times New Roman" w:hAnsi="Times New Roman"/>
          <w:color w:val="000000"/>
          <w:sz w:val="28"/>
          <w:szCs w:val="28"/>
          <w:lang w:val="ru-RU" w:eastAsia="ru-RU"/>
        </w:rPr>
        <w:br/>
        <w:t>Постановлением Правительства № ___</w:t>
      </w:r>
      <w:r w:rsidRPr="001C2ED0">
        <w:rPr>
          <w:rFonts w:ascii="Times New Roman" w:eastAsia="Times New Roman" w:hAnsi="Times New Roman"/>
          <w:color w:val="000000"/>
          <w:sz w:val="28"/>
          <w:szCs w:val="28"/>
          <w:lang w:val="ru-RU" w:eastAsia="ru-RU"/>
        </w:rPr>
        <w:br/>
        <w:t>от ______________ 2017 г. </w:t>
      </w:r>
    </w:p>
    <w:p w:rsidR="004A747F" w:rsidRPr="001C2ED0" w:rsidRDefault="004A747F" w:rsidP="004A747F">
      <w:pPr>
        <w:suppressAutoHyphens w:val="0"/>
        <w:autoSpaceDN/>
        <w:spacing w:after="0" w:line="240" w:lineRule="auto"/>
        <w:jc w:val="right"/>
        <w:textAlignment w:val="auto"/>
        <w:rPr>
          <w:rFonts w:ascii="Times New Roman" w:eastAsia="Times New Roman" w:hAnsi="Times New Roman"/>
          <w:color w:val="000000"/>
          <w:sz w:val="28"/>
          <w:szCs w:val="28"/>
          <w:lang w:val="ru-RU" w:eastAsia="ru-RU"/>
        </w:rPr>
      </w:pPr>
    </w:p>
    <w:p w:rsidR="004A747F" w:rsidRPr="001C2ED0" w:rsidRDefault="004A747F" w:rsidP="004A747F">
      <w:pPr>
        <w:suppressAutoHyphens w:val="0"/>
        <w:autoSpaceDN/>
        <w:spacing w:after="0" w:line="240" w:lineRule="auto"/>
        <w:jc w:val="center"/>
        <w:textAlignment w:val="auto"/>
        <w:rPr>
          <w:rFonts w:ascii="Times New Roman" w:eastAsia="Times New Roman" w:hAnsi="Times New Roman"/>
          <w:b/>
          <w:bCs/>
          <w:color w:val="000000"/>
          <w:sz w:val="28"/>
          <w:szCs w:val="28"/>
          <w:lang w:val="ru-RU"/>
        </w:rPr>
      </w:pPr>
      <w:r w:rsidRPr="004A747F">
        <w:rPr>
          <w:rFonts w:ascii="Times New Roman" w:eastAsia="Times New Roman" w:hAnsi="Times New Roman"/>
          <w:b/>
          <w:bCs/>
          <w:color w:val="000000"/>
          <w:sz w:val="28"/>
          <w:szCs w:val="28"/>
          <w:lang w:val="ru-RU"/>
        </w:rPr>
        <w:t>ИЗМЕНЕНИЯ И ДОПОЛНЕНИЯ,</w:t>
      </w:r>
      <w:r w:rsidRPr="004A747F">
        <w:rPr>
          <w:rFonts w:ascii="Times New Roman" w:eastAsia="Times New Roman" w:hAnsi="Times New Roman"/>
          <w:b/>
          <w:bCs/>
          <w:color w:val="000000"/>
          <w:sz w:val="28"/>
          <w:szCs w:val="28"/>
          <w:lang w:val="ru-RU"/>
        </w:rPr>
        <w:br/>
        <w:t>которые вносятся в Постановление</w:t>
      </w:r>
      <w:r w:rsidRPr="004A747F">
        <w:rPr>
          <w:rFonts w:ascii="Times New Roman" w:eastAsia="Times New Roman" w:hAnsi="Times New Roman"/>
          <w:b/>
          <w:bCs/>
          <w:color w:val="000000"/>
          <w:sz w:val="28"/>
          <w:szCs w:val="28"/>
          <w:lang w:val="ru-RU"/>
        </w:rPr>
        <w:br/>
        <w:t>Правительства № 182 от 16 марта 2010 г.</w:t>
      </w:r>
    </w:p>
    <w:p w:rsidR="004A747F" w:rsidRPr="001C2ED0" w:rsidRDefault="004A747F" w:rsidP="004A747F">
      <w:pPr>
        <w:suppressAutoHyphens w:val="0"/>
        <w:autoSpaceDN/>
        <w:spacing w:after="0" w:line="240" w:lineRule="auto"/>
        <w:jc w:val="both"/>
        <w:textAlignment w:val="auto"/>
        <w:rPr>
          <w:rFonts w:ascii="Times New Roman" w:eastAsia="Times New Roman" w:hAnsi="Times New Roman"/>
          <w:color w:val="000000"/>
          <w:sz w:val="28"/>
          <w:szCs w:val="28"/>
          <w:lang w:val="ru-RU"/>
        </w:rPr>
      </w:pPr>
    </w:p>
    <w:p w:rsidR="004A747F" w:rsidRPr="001C2ED0" w:rsidRDefault="004A747F" w:rsidP="004A747F">
      <w:p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r w:rsidRPr="001C2ED0">
        <w:rPr>
          <w:rFonts w:ascii="Times New Roman" w:eastAsia="Times New Roman" w:hAnsi="Times New Roman"/>
          <w:color w:val="000000"/>
          <w:sz w:val="28"/>
          <w:szCs w:val="28"/>
          <w:lang w:val="ru-RU"/>
        </w:rPr>
        <w:t>В Постановление Правительства № 182 от 16 марта 2010 г. «Об утверждении структур, штатной численности и должностных пособий в иностранной валюте учреждений дипломатической службы Республики Молдова за рубежом» (Официальный монитор Республики Молдова, 2010 г., № 37-38, ст. 243), с последующими изменениями и дополнениями, внести следующие изменения и дополнения:</w:t>
      </w:r>
      <w:r w:rsidRPr="001C2ED0">
        <w:rPr>
          <w:rFonts w:ascii="Times New Roman" w:eastAsia="Times New Roman" w:hAnsi="Times New Roman"/>
          <w:color w:val="000000"/>
          <w:sz w:val="28"/>
          <w:szCs w:val="28"/>
          <w:lang w:val="ru-RU" w:eastAsia="ru-RU"/>
        </w:rPr>
        <w:t xml:space="preserve"> </w:t>
      </w:r>
    </w:p>
    <w:p w:rsidR="002D2E2E" w:rsidRPr="001C2ED0" w:rsidRDefault="002D2E2E" w:rsidP="002D2E2E">
      <w:pPr>
        <w:pStyle w:val="ListParagraph"/>
        <w:numPr>
          <w:ilvl w:val="0"/>
          <w:numId w:val="3"/>
        </w:num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r w:rsidRPr="001C2ED0">
        <w:rPr>
          <w:rFonts w:ascii="Times New Roman" w:hAnsi="Times New Roman"/>
          <w:color w:val="000000"/>
          <w:sz w:val="28"/>
          <w:szCs w:val="28"/>
          <w:lang w:val="ru-RU"/>
        </w:rPr>
        <w:t>в пункте 1 постановления цифры «35</w:t>
      </w:r>
      <w:r w:rsidRPr="001C2ED0">
        <w:rPr>
          <w:rFonts w:ascii="Times New Roman" w:hAnsi="Times New Roman"/>
          <w:color w:val="000000"/>
          <w:sz w:val="28"/>
          <w:szCs w:val="28"/>
          <w:vertAlign w:val="superscript"/>
          <w:lang w:val="ru-RU"/>
        </w:rPr>
        <w:t>4</w:t>
      </w:r>
      <w:r w:rsidRPr="001C2ED0">
        <w:rPr>
          <w:rFonts w:ascii="Times New Roman" w:hAnsi="Times New Roman"/>
          <w:color w:val="000000"/>
          <w:sz w:val="28"/>
          <w:szCs w:val="28"/>
          <w:lang w:val="ru-RU"/>
        </w:rPr>
        <w:t>» заменить цифрами «41»;</w:t>
      </w:r>
    </w:p>
    <w:p w:rsidR="002D2E2E" w:rsidRPr="001C2ED0" w:rsidRDefault="002D2E2E" w:rsidP="002D2E2E">
      <w:pPr>
        <w:pStyle w:val="ListParagraph"/>
        <w:numPr>
          <w:ilvl w:val="0"/>
          <w:numId w:val="3"/>
        </w:num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r w:rsidRPr="001C2ED0">
        <w:rPr>
          <w:rFonts w:ascii="Times New Roman" w:eastAsia="Times New Roman" w:hAnsi="Times New Roman"/>
          <w:color w:val="000000"/>
          <w:sz w:val="28"/>
          <w:szCs w:val="28"/>
          <w:lang w:val="ru-RU" w:eastAsia="ru-RU"/>
        </w:rPr>
        <w:t>приложение № 35</w:t>
      </w:r>
      <w:r w:rsidRPr="001C2ED0">
        <w:rPr>
          <w:rFonts w:ascii="Times New Roman" w:eastAsia="Times New Roman" w:hAnsi="Times New Roman"/>
          <w:color w:val="000000"/>
          <w:sz w:val="28"/>
          <w:szCs w:val="28"/>
          <w:vertAlign w:val="superscript"/>
          <w:lang w:val="ru-RU" w:eastAsia="ru-RU"/>
        </w:rPr>
        <w:t>1</w:t>
      </w:r>
      <w:r w:rsidRPr="001C2ED0">
        <w:rPr>
          <w:rFonts w:ascii="Times New Roman" w:eastAsia="Times New Roman" w:hAnsi="Times New Roman"/>
          <w:color w:val="000000"/>
          <w:sz w:val="28"/>
          <w:szCs w:val="28"/>
          <w:lang w:val="ru-RU" w:eastAsia="ru-RU"/>
        </w:rPr>
        <w:t xml:space="preserve"> перенумеровыва</w:t>
      </w:r>
      <w:r w:rsidR="002327DB" w:rsidRPr="001C2ED0">
        <w:rPr>
          <w:rFonts w:ascii="Times New Roman" w:eastAsia="Times New Roman" w:hAnsi="Times New Roman"/>
          <w:color w:val="000000"/>
          <w:sz w:val="28"/>
          <w:szCs w:val="28"/>
          <w:lang w:val="ru-RU" w:eastAsia="ru-RU"/>
        </w:rPr>
        <w:t>ется и становится приложением №</w:t>
      </w:r>
      <w:r w:rsidRPr="001C2ED0">
        <w:rPr>
          <w:rFonts w:ascii="Times New Roman" w:eastAsia="Times New Roman" w:hAnsi="Times New Roman"/>
          <w:color w:val="000000"/>
          <w:sz w:val="28"/>
          <w:szCs w:val="28"/>
          <w:lang w:val="ru-RU" w:eastAsia="ru-RU"/>
        </w:rPr>
        <w:t xml:space="preserve"> 36</w:t>
      </w:r>
      <w:r w:rsidR="002327DB" w:rsidRPr="001C2ED0">
        <w:rPr>
          <w:rFonts w:ascii="Times New Roman" w:eastAsia="Times New Roman" w:hAnsi="Times New Roman"/>
          <w:color w:val="000000"/>
          <w:sz w:val="28"/>
          <w:szCs w:val="28"/>
          <w:lang w:val="ru-RU" w:eastAsia="ru-RU"/>
        </w:rPr>
        <w:t>, приложение № 35</w:t>
      </w:r>
      <w:r w:rsidR="002327DB" w:rsidRPr="001C2ED0">
        <w:rPr>
          <w:rFonts w:ascii="Times New Roman" w:eastAsia="Times New Roman" w:hAnsi="Times New Roman"/>
          <w:color w:val="000000"/>
          <w:sz w:val="28"/>
          <w:szCs w:val="28"/>
          <w:vertAlign w:val="superscript"/>
          <w:lang w:val="ru-RU" w:eastAsia="ru-RU"/>
        </w:rPr>
        <w:t>2</w:t>
      </w:r>
      <w:r w:rsidR="002327DB" w:rsidRPr="001C2ED0">
        <w:rPr>
          <w:rFonts w:ascii="Times New Roman" w:eastAsia="Times New Roman" w:hAnsi="Times New Roman"/>
          <w:color w:val="000000"/>
          <w:sz w:val="28"/>
          <w:szCs w:val="28"/>
          <w:lang w:val="ru-RU" w:eastAsia="ru-RU"/>
        </w:rPr>
        <w:t xml:space="preserve"> перенумеровывается и становится приложением № 37, приложение № 35</w:t>
      </w:r>
      <w:r w:rsidR="002327DB" w:rsidRPr="001C2ED0">
        <w:rPr>
          <w:rFonts w:ascii="Times New Roman" w:eastAsia="Times New Roman" w:hAnsi="Times New Roman"/>
          <w:color w:val="000000"/>
          <w:sz w:val="28"/>
          <w:szCs w:val="28"/>
          <w:vertAlign w:val="superscript"/>
          <w:lang w:val="ru-RU" w:eastAsia="ru-RU"/>
        </w:rPr>
        <w:t>3</w:t>
      </w:r>
      <w:r w:rsidR="002327DB" w:rsidRPr="001C2ED0">
        <w:rPr>
          <w:rFonts w:ascii="Times New Roman" w:eastAsia="Times New Roman" w:hAnsi="Times New Roman"/>
          <w:color w:val="000000"/>
          <w:sz w:val="28"/>
          <w:szCs w:val="28"/>
          <w:lang w:val="ru-RU" w:eastAsia="ru-RU"/>
        </w:rPr>
        <w:t xml:space="preserve"> перенумеровывается и становится приложением № 38, приложение № 35</w:t>
      </w:r>
      <w:r w:rsidR="002327DB" w:rsidRPr="001C2ED0">
        <w:rPr>
          <w:rFonts w:ascii="Times New Roman" w:eastAsia="Times New Roman" w:hAnsi="Times New Roman"/>
          <w:color w:val="000000"/>
          <w:sz w:val="28"/>
          <w:szCs w:val="28"/>
          <w:vertAlign w:val="superscript"/>
          <w:lang w:val="ru-RU" w:eastAsia="ru-RU"/>
        </w:rPr>
        <w:t>4</w:t>
      </w:r>
      <w:r w:rsidR="002327DB" w:rsidRPr="001C2ED0">
        <w:rPr>
          <w:rFonts w:ascii="Times New Roman" w:eastAsia="Times New Roman" w:hAnsi="Times New Roman"/>
          <w:color w:val="000000"/>
          <w:sz w:val="28"/>
          <w:szCs w:val="28"/>
          <w:lang w:val="ru-RU" w:eastAsia="ru-RU"/>
        </w:rPr>
        <w:t xml:space="preserve"> перенумеровывается и становится приложением № 39;</w:t>
      </w:r>
    </w:p>
    <w:p w:rsidR="002327DB" w:rsidRPr="001C2ED0" w:rsidRDefault="002327DB" w:rsidP="002D2E2E">
      <w:pPr>
        <w:pStyle w:val="ListParagraph"/>
        <w:numPr>
          <w:ilvl w:val="0"/>
          <w:numId w:val="3"/>
        </w:num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r w:rsidRPr="001C2ED0">
        <w:rPr>
          <w:rFonts w:ascii="Times New Roman" w:hAnsi="Times New Roman"/>
          <w:color w:val="000000"/>
          <w:sz w:val="28"/>
          <w:szCs w:val="28"/>
          <w:lang w:val="ru-RU"/>
        </w:rPr>
        <w:t>дополнить приложениями 40, 41 следующего содержания:</w:t>
      </w:r>
    </w:p>
    <w:p w:rsidR="002D2E2E" w:rsidRPr="001C2ED0" w:rsidRDefault="002D2E2E" w:rsidP="002D2E2E">
      <w:p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p>
    <w:p w:rsidR="002D2E2E" w:rsidRPr="001C2ED0" w:rsidRDefault="002D2E2E" w:rsidP="002D2E2E">
      <w:p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p>
    <w:p w:rsidR="002D2E2E" w:rsidRPr="001C2ED0" w:rsidRDefault="002D2E2E" w:rsidP="002D2E2E">
      <w:pPr>
        <w:suppressAutoHyphens w:val="0"/>
        <w:autoSpaceDN/>
        <w:spacing w:after="0" w:line="240" w:lineRule="auto"/>
        <w:jc w:val="both"/>
        <w:textAlignment w:val="auto"/>
        <w:rPr>
          <w:rFonts w:ascii="Times New Roman" w:eastAsia="Times New Roman" w:hAnsi="Times New Roman"/>
          <w:color w:val="000000"/>
          <w:sz w:val="28"/>
          <w:szCs w:val="28"/>
          <w:lang w:val="ru-RU" w:eastAsia="ru-RU"/>
        </w:rPr>
      </w:pPr>
    </w:p>
    <w:tbl>
      <w:tblPr>
        <w:tblW w:w="4985" w:type="pct"/>
        <w:jc w:val="center"/>
        <w:tblCellMar>
          <w:top w:w="15" w:type="dxa"/>
          <w:left w:w="15" w:type="dxa"/>
          <w:bottom w:w="15" w:type="dxa"/>
          <w:right w:w="15" w:type="dxa"/>
        </w:tblCellMar>
        <w:tblLook w:val="04A0"/>
      </w:tblPr>
      <w:tblGrid>
        <w:gridCol w:w="9190"/>
      </w:tblGrid>
      <w:tr w:rsidR="004A747F" w:rsidRPr="001C2ED0" w:rsidTr="00F21627">
        <w:trPr>
          <w:trHeight w:val="1598"/>
          <w:jc w:val="center"/>
        </w:trPr>
        <w:tc>
          <w:tcPr>
            <w:tcW w:w="5000" w:type="pct"/>
            <w:tcBorders>
              <w:top w:val="nil"/>
              <w:left w:val="nil"/>
              <w:bottom w:val="nil"/>
              <w:right w:val="nil"/>
            </w:tcBorders>
            <w:tcMar>
              <w:top w:w="15" w:type="dxa"/>
              <w:left w:w="45" w:type="dxa"/>
              <w:bottom w:w="15" w:type="dxa"/>
              <w:right w:w="45" w:type="dxa"/>
            </w:tcMar>
            <w:hideMark/>
          </w:tcPr>
          <w:p w:rsidR="004A747F" w:rsidRPr="001C2ED0" w:rsidRDefault="00567C36" w:rsidP="004A747F">
            <w:pPr>
              <w:suppressAutoHyphens w:val="0"/>
              <w:autoSpaceDN/>
              <w:spacing w:after="0" w:line="240" w:lineRule="auto"/>
              <w:jc w:val="right"/>
              <w:textAlignment w:val="auto"/>
              <w:rPr>
                <w:rFonts w:ascii="Times New Roman" w:eastAsia="Times New Roman" w:hAnsi="Times New Roman"/>
                <w:sz w:val="24"/>
                <w:szCs w:val="24"/>
                <w:lang w:val="ru-RU" w:eastAsia="en-GB"/>
              </w:rPr>
            </w:pPr>
            <w:r w:rsidRPr="001C2ED0">
              <w:rPr>
                <w:rFonts w:ascii="Times New Roman" w:eastAsia="Times New Roman" w:hAnsi="Times New Roman"/>
                <w:sz w:val="24"/>
                <w:szCs w:val="24"/>
                <w:lang w:val="ru-RU" w:eastAsia="en-GB"/>
              </w:rPr>
              <w:t>Приложение № 40</w:t>
            </w:r>
          </w:p>
          <w:p w:rsidR="004A747F" w:rsidRPr="001C2ED0" w:rsidRDefault="004A747F" w:rsidP="004A747F">
            <w:pPr>
              <w:suppressAutoHyphens w:val="0"/>
              <w:autoSpaceDN/>
              <w:spacing w:after="0" w:line="240" w:lineRule="auto"/>
              <w:jc w:val="right"/>
              <w:textAlignment w:val="auto"/>
              <w:rPr>
                <w:rFonts w:ascii="Times New Roman" w:eastAsia="Times New Roman" w:hAnsi="Times New Roman"/>
                <w:sz w:val="24"/>
                <w:szCs w:val="24"/>
                <w:lang w:val="ru-RU" w:eastAsia="en-GB"/>
              </w:rPr>
            </w:pPr>
            <w:r w:rsidRPr="001C2ED0">
              <w:rPr>
                <w:rFonts w:ascii="Times New Roman" w:eastAsia="Times New Roman" w:hAnsi="Times New Roman"/>
                <w:sz w:val="24"/>
                <w:szCs w:val="24"/>
                <w:lang w:val="ru-RU" w:eastAsia="en-GB"/>
              </w:rPr>
              <w:t>к Постановлению Правительства</w:t>
            </w:r>
          </w:p>
          <w:p w:rsidR="004A747F" w:rsidRPr="001C2ED0" w:rsidRDefault="004A747F" w:rsidP="004A747F">
            <w:pPr>
              <w:suppressAutoHyphens w:val="0"/>
              <w:autoSpaceDN/>
              <w:spacing w:after="0" w:line="240" w:lineRule="auto"/>
              <w:jc w:val="right"/>
              <w:textAlignment w:val="auto"/>
              <w:rPr>
                <w:rFonts w:ascii="Times New Roman" w:eastAsia="Times New Roman" w:hAnsi="Times New Roman"/>
                <w:sz w:val="24"/>
                <w:szCs w:val="24"/>
                <w:lang w:val="ru-RU" w:eastAsia="en-GB"/>
              </w:rPr>
            </w:pPr>
            <w:r w:rsidRPr="001C2ED0">
              <w:rPr>
                <w:rFonts w:ascii="Times New Roman" w:eastAsia="Times New Roman" w:hAnsi="Times New Roman"/>
                <w:sz w:val="24"/>
                <w:szCs w:val="24"/>
                <w:lang w:val="ru-RU" w:eastAsia="en-GB"/>
              </w:rPr>
              <w:t>№ 182 от 16 марта 2010 г.</w:t>
            </w:r>
          </w:p>
          <w:p w:rsidR="004A747F" w:rsidRPr="001C2ED0" w:rsidRDefault="004A747F" w:rsidP="004A747F">
            <w:pPr>
              <w:suppressAutoHyphens w:val="0"/>
              <w:autoSpaceDN/>
              <w:spacing w:after="0" w:line="240" w:lineRule="auto"/>
              <w:textAlignment w:val="auto"/>
              <w:rPr>
                <w:rFonts w:ascii="Times New Roman" w:eastAsia="Times New Roman" w:hAnsi="Times New Roman"/>
                <w:sz w:val="24"/>
                <w:szCs w:val="24"/>
                <w:lang w:val="ru-RU" w:eastAsia="en-GB"/>
              </w:rPr>
            </w:pPr>
          </w:p>
          <w:p w:rsidR="004A747F" w:rsidRPr="001C2ED0" w:rsidRDefault="004A747F" w:rsidP="004A747F">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1C2ED0">
              <w:rPr>
                <w:rFonts w:ascii="Times New Roman" w:eastAsia="Times New Roman" w:hAnsi="Times New Roman"/>
                <w:b/>
                <w:bCs/>
                <w:sz w:val="24"/>
                <w:szCs w:val="24"/>
                <w:lang w:val="ru-RU" w:eastAsia="en-GB"/>
              </w:rPr>
              <w:t>Структура, штатная численность и должностные пособия Посольства</w:t>
            </w:r>
          </w:p>
          <w:p w:rsidR="004A747F" w:rsidRPr="001C2ED0" w:rsidRDefault="004A747F"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r w:rsidRPr="001C2ED0">
              <w:rPr>
                <w:rFonts w:ascii="Times New Roman" w:eastAsia="Times New Roman" w:hAnsi="Times New Roman"/>
                <w:b/>
                <w:bCs/>
                <w:sz w:val="24"/>
                <w:szCs w:val="24"/>
                <w:lang w:val="ru-RU" w:eastAsia="en-GB"/>
              </w:rPr>
              <w:t xml:space="preserve">Республики Молдова в </w:t>
            </w:r>
            <w:r w:rsidR="00FC5AFA" w:rsidRPr="001C2ED0">
              <w:rPr>
                <w:rFonts w:ascii="Times New Roman" w:hAnsi="Times New Roman"/>
                <w:b/>
                <w:color w:val="222222"/>
                <w:sz w:val="24"/>
                <w:szCs w:val="24"/>
                <w:shd w:val="clear" w:color="auto" w:fill="FFFFFF"/>
                <w:lang w:val="ru-RU"/>
              </w:rPr>
              <w:t>Объединённых Арабских Эмиратов</w:t>
            </w: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tbl>
            <w:tblPr>
              <w:tblW w:w="9083" w:type="dxa"/>
              <w:jc w:val="center"/>
              <w:tblCellMar>
                <w:left w:w="10" w:type="dxa"/>
                <w:right w:w="10" w:type="dxa"/>
              </w:tblCellMar>
              <w:tblLook w:val="0000"/>
            </w:tblPr>
            <w:tblGrid>
              <w:gridCol w:w="3332"/>
              <w:gridCol w:w="2668"/>
              <w:gridCol w:w="1551"/>
              <w:gridCol w:w="1532"/>
            </w:tblGrid>
            <w:tr w:rsidR="00FC5AFA" w:rsidRPr="001C2ED0" w:rsidTr="00FC5AFA">
              <w:trPr>
                <w:trHeight w:val="926"/>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
                      <w:bCs/>
                      <w:sz w:val="24"/>
                      <w:szCs w:val="24"/>
                      <w:lang w:val="ru-RU" w:eastAsia="ro-RO"/>
                    </w:rPr>
                  </w:pPr>
                  <w:r w:rsidRPr="001C2ED0">
                    <w:rPr>
                      <w:rFonts w:ascii="Times New Roman" w:eastAsia="Times New Roman" w:hAnsi="Times New Roman"/>
                      <w:b/>
                      <w:bCs/>
                      <w:sz w:val="24"/>
                      <w:szCs w:val="24"/>
                      <w:lang w:val="ru-RU" w:eastAsia="en-GB"/>
                    </w:rPr>
                    <w:t>Должность</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
                      <w:bCs/>
                      <w:sz w:val="24"/>
                      <w:szCs w:val="24"/>
                      <w:lang w:val="ru-RU" w:eastAsia="ro-RO"/>
                    </w:rPr>
                  </w:pPr>
                  <w:r w:rsidRPr="001C2ED0">
                    <w:rPr>
                      <w:rFonts w:ascii="Times New Roman" w:eastAsia="Times New Roman" w:hAnsi="Times New Roman"/>
                      <w:b/>
                      <w:bCs/>
                      <w:sz w:val="24"/>
                      <w:szCs w:val="24"/>
                      <w:lang w:val="ru-RU" w:eastAsia="en-GB"/>
                    </w:rPr>
                    <w:t>Процент от должностного пособия главы дипломатической миссии</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
                      <w:bCs/>
                      <w:sz w:val="24"/>
                      <w:szCs w:val="24"/>
                      <w:lang w:val="ru-RU" w:eastAsia="ro-RO"/>
                    </w:rPr>
                  </w:pPr>
                  <w:r w:rsidRPr="001C2ED0">
                    <w:rPr>
                      <w:rFonts w:ascii="Times New Roman" w:eastAsia="Times New Roman" w:hAnsi="Times New Roman"/>
                      <w:b/>
                      <w:bCs/>
                      <w:sz w:val="24"/>
                      <w:szCs w:val="24"/>
                      <w:lang w:val="ru-RU" w:eastAsia="en-GB"/>
                    </w:rPr>
                    <w:t>Единиц</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FC5AFA">
                  <w:pPr>
                    <w:suppressAutoHyphens w:val="0"/>
                    <w:autoSpaceDN/>
                    <w:spacing w:after="0" w:line="240" w:lineRule="auto"/>
                    <w:jc w:val="center"/>
                    <w:textAlignment w:val="auto"/>
                    <w:rPr>
                      <w:rFonts w:ascii="Times New Roman" w:eastAsia="Times New Roman" w:hAnsi="Times New Roman"/>
                      <w:b/>
                      <w:bCs/>
                      <w:sz w:val="24"/>
                      <w:szCs w:val="24"/>
                      <w:lang w:val="ru-RU" w:eastAsia="en-GB"/>
                    </w:rPr>
                  </w:pPr>
                  <w:r w:rsidRPr="001C2ED0">
                    <w:rPr>
                      <w:rFonts w:ascii="Times New Roman" w:eastAsia="Times New Roman" w:hAnsi="Times New Roman"/>
                      <w:b/>
                      <w:bCs/>
                      <w:sz w:val="24"/>
                      <w:szCs w:val="24"/>
                      <w:lang w:val="ru-RU" w:eastAsia="en-GB"/>
                    </w:rPr>
                    <w:t>Должностное пособие в месяц</w:t>
                  </w:r>
                </w:p>
                <w:p w:rsidR="00FC5AFA" w:rsidRPr="001C2ED0" w:rsidRDefault="00FC5AFA" w:rsidP="00FC5AFA">
                  <w:pPr>
                    <w:spacing w:after="0"/>
                    <w:jc w:val="center"/>
                    <w:rPr>
                      <w:rFonts w:ascii="Times New Roman" w:hAnsi="Times New Roman"/>
                      <w:b/>
                      <w:bCs/>
                      <w:sz w:val="24"/>
                      <w:szCs w:val="24"/>
                      <w:lang w:val="ru-RU" w:eastAsia="ro-RO"/>
                    </w:rPr>
                  </w:pPr>
                  <w:r w:rsidRPr="001C2ED0">
                    <w:rPr>
                      <w:rFonts w:ascii="Times New Roman" w:eastAsia="Times New Roman" w:hAnsi="Times New Roman"/>
                      <w:b/>
                      <w:bCs/>
                      <w:sz w:val="24"/>
                      <w:szCs w:val="24"/>
                      <w:lang w:val="ru-RU" w:eastAsia="en-GB"/>
                    </w:rPr>
                    <w:t>(евро)</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r w:rsidRPr="001C2ED0">
                    <w:rPr>
                      <w:rFonts w:ascii="Times New Roman" w:eastAsia="Times New Roman" w:hAnsi="Times New Roman"/>
                      <w:sz w:val="24"/>
                      <w:szCs w:val="24"/>
                      <w:lang w:val="ru-RU" w:eastAsia="en-GB"/>
                    </w:rPr>
                    <w:t>Посол</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3500</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r w:rsidRPr="001C2ED0">
                    <w:rPr>
                      <w:rFonts w:ascii="Times New Roman" w:eastAsia="Times New Roman" w:hAnsi="Times New Roman"/>
                      <w:sz w:val="24"/>
                      <w:szCs w:val="24"/>
                      <w:lang w:val="ru-RU" w:eastAsia="en-GB"/>
                    </w:rPr>
                    <w:t>Советник</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85</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2x2975</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5950</w:t>
                  </w:r>
                </w:p>
              </w:tc>
            </w:tr>
            <w:tr w:rsidR="00FC5AFA" w:rsidRPr="001C2ED0" w:rsidTr="001C3DB2">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
                      <w:bCs/>
                      <w:sz w:val="24"/>
                      <w:szCs w:val="24"/>
                      <w:lang w:val="ru-RU" w:eastAsia="ro-RO"/>
                    </w:rPr>
                  </w:pPr>
                  <w:r w:rsidRPr="001C2ED0">
                    <w:rPr>
                      <w:rFonts w:ascii="Times New Roman" w:eastAsia="Times New Roman" w:hAnsi="Times New Roman"/>
                      <w:b/>
                      <w:bCs/>
                      <w:sz w:val="24"/>
                      <w:szCs w:val="24"/>
                      <w:lang w:val="ru-RU" w:eastAsia="en-GB"/>
                    </w:rPr>
                    <w:t>Торгово-экономическая служба</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b/>
                      <w:bCs/>
                      <w:sz w:val="24"/>
                      <w:szCs w:val="24"/>
                      <w:lang w:val="ru-RU" w:eastAsia="ro-RO"/>
                    </w:rPr>
                  </w:pPr>
                  <w:r w:rsidRPr="001C2ED0">
                    <w:rPr>
                      <w:rFonts w:ascii="Times New Roman" w:eastAsia="Times New Roman" w:hAnsi="Times New Roman"/>
                      <w:sz w:val="24"/>
                      <w:szCs w:val="24"/>
                      <w:lang w:val="ru-RU" w:eastAsia="en-GB"/>
                    </w:rPr>
                    <w:t>Первый секретарь</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80</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
                      <w:bCs/>
                      <w:sz w:val="24"/>
                      <w:szCs w:val="24"/>
                      <w:lang w:val="ru-RU" w:eastAsia="ro-RO"/>
                    </w:rPr>
                  </w:pPr>
                  <w:r w:rsidRPr="001C2ED0">
                    <w:rPr>
                      <w:rFonts w:ascii="Times New Roman" w:hAnsi="Times New Roman"/>
                      <w:sz w:val="24"/>
                      <w:szCs w:val="24"/>
                      <w:lang w:val="ru-RU" w:eastAsia="ro-RO"/>
                    </w:rPr>
                    <w:t>1</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Cs/>
                      <w:sz w:val="24"/>
                      <w:szCs w:val="24"/>
                      <w:lang w:val="ru-RU" w:eastAsia="ro-RO"/>
                    </w:rPr>
                  </w:pPr>
                  <w:r w:rsidRPr="001C2ED0">
                    <w:rPr>
                      <w:rFonts w:ascii="Times New Roman" w:hAnsi="Times New Roman"/>
                      <w:bCs/>
                      <w:sz w:val="24"/>
                      <w:szCs w:val="24"/>
                      <w:lang w:val="ru-RU" w:eastAsia="ro-RO"/>
                    </w:rPr>
                    <w:t>2800</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rPr>
                  </w:pPr>
                  <w:r w:rsidRPr="001C2ED0">
                    <w:rPr>
                      <w:rFonts w:ascii="Times New Roman" w:eastAsia="Times New Roman" w:hAnsi="Times New Roman"/>
                      <w:b/>
                      <w:bCs/>
                      <w:sz w:val="24"/>
                      <w:szCs w:val="24"/>
                      <w:lang w:val="ru-RU" w:eastAsia="en-GB"/>
                    </w:rPr>
                    <w:t>Итого:</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043355" w:rsidRDefault="00121364" w:rsidP="001C3DB2">
                  <w:pPr>
                    <w:spacing w:after="0"/>
                    <w:jc w:val="center"/>
                    <w:rPr>
                      <w:rFonts w:ascii="Times New Roman" w:hAnsi="Times New Roman"/>
                      <w:sz w:val="24"/>
                      <w:szCs w:val="24"/>
                      <w:lang w:val="ru-RU"/>
                    </w:rPr>
                  </w:pPr>
                  <w:r w:rsidRPr="00043355">
                    <w:rPr>
                      <w:rFonts w:ascii="Times New Roman" w:hAnsi="Times New Roman"/>
                      <w:b/>
                      <w:bCs/>
                      <w:sz w:val="24"/>
                      <w:szCs w:val="24"/>
                      <w:lang w:val="ru-RU" w:eastAsia="ro-RO"/>
                    </w:rPr>
                    <w:t>4</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043355" w:rsidRDefault="00FC5AFA" w:rsidP="001C3DB2">
                  <w:pPr>
                    <w:spacing w:after="0"/>
                    <w:jc w:val="center"/>
                    <w:rPr>
                      <w:rFonts w:ascii="Times New Roman" w:hAnsi="Times New Roman"/>
                      <w:b/>
                      <w:sz w:val="24"/>
                      <w:szCs w:val="24"/>
                      <w:lang w:val="ru-RU"/>
                    </w:rPr>
                  </w:pPr>
                  <w:r w:rsidRPr="001C2ED0">
                    <w:rPr>
                      <w:rFonts w:ascii="Times New Roman" w:hAnsi="Times New Roman"/>
                      <w:b/>
                      <w:sz w:val="24"/>
                      <w:szCs w:val="24"/>
                      <w:lang w:val="ru-RU"/>
                    </w:rPr>
                    <w:t>1</w:t>
                  </w:r>
                  <w:r w:rsidR="00121364" w:rsidRPr="00043355">
                    <w:rPr>
                      <w:rFonts w:ascii="Times New Roman" w:hAnsi="Times New Roman"/>
                      <w:b/>
                      <w:sz w:val="24"/>
                      <w:szCs w:val="24"/>
                      <w:lang w:val="ru-RU"/>
                    </w:rPr>
                    <w:t>2250</w:t>
                  </w:r>
                </w:p>
              </w:tc>
            </w:tr>
            <w:tr w:rsidR="00FC5AFA" w:rsidRPr="001C2ED0" w:rsidTr="001C3DB2">
              <w:trPr>
                <w:trHeight w:val="315"/>
                <w:jc w:val="center"/>
              </w:trPr>
              <w:tc>
                <w:tcPr>
                  <w:tcW w:w="908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b/>
                      <w:bCs/>
                      <w:sz w:val="24"/>
                      <w:szCs w:val="24"/>
                      <w:lang w:val="ru-RU" w:eastAsia="ro-RO"/>
                    </w:rPr>
                  </w:pPr>
                  <w:r w:rsidRPr="001C2ED0">
                    <w:rPr>
                      <w:rFonts w:ascii="Times New Roman" w:eastAsia="Times New Roman" w:hAnsi="Times New Roman"/>
                      <w:b/>
                      <w:bCs/>
                      <w:sz w:val="24"/>
                      <w:szCs w:val="24"/>
                      <w:lang w:val="ru-RU" w:eastAsia="en-GB"/>
                    </w:rPr>
                    <w:lastRenderedPageBreak/>
                    <w:t>Финансово-административная служба</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r w:rsidRPr="001C2ED0">
                    <w:rPr>
                      <w:rFonts w:ascii="Times New Roman" w:eastAsia="Times New Roman" w:hAnsi="Times New Roman"/>
                      <w:sz w:val="24"/>
                      <w:szCs w:val="24"/>
                      <w:lang w:val="ru-RU" w:eastAsia="en-GB"/>
                    </w:rPr>
                    <w:t>Начальник службы, главный бухгалтер</w:t>
                  </w:r>
                  <w:r w:rsidRPr="001C2ED0">
                    <w:rPr>
                      <w:rFonts w:ascii="Times New Roman" w:hAnsi="Times New Roman"/>
                      <w:sz w:val="24"/>
                      <w:szCs w:val="24"/>
                      <w:lang w:val="ru-RU" w:eastAsia="ro-RO"/>
                    </w:rPr>
                    <w:t xml:space="preserve"> *</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60</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2100</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r w:rsidRPr="001C2ED0">
                    <w:rPr>
                      <w:rFonts w:ascii="Times New Roman" w:eastAsia="Times New Roman" w:hAnsi="Times New Roman"/>
                      <w:sz w:val="24"/>
                      <w:szCs w:val="24"/>
                      <w:lang w:val="ru-RU" w:eastAsia="en-GB"/>
                    </w:rPr>
                    <w:t>Администратор, водитель</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55</w:t>
                  </w: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1925</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rPr>
                  </w:pPr>
                  <w:r w:rsidRPr="001C2ED0">
                    <w:rPr>
                      <w:rFonts w:ascii="Times New Roman" w:eastAsia="Times New Roman" w:hAnsi="Times New Roman"/>
                      <w:b/>
                      <w:bCs/>
                      <w:sz w:val="24"/>
                      <w:szCs w:val="24"/>
                      <w:lang w:val="ru-RU" w:eastAsia="en-GB"/>
                    </w:rPr>
                    <w:t>Итого по службе:</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rPr>
                  </w:pPr>
                  <w:r w:rsidRPr="001C2ED0">
                    <w:rPr>
                      <w:rFonts w:ascii="Times New Roman" w:hAnsi="Times New Roman"/>
                      <w:b/>
                      <w:bCs/>
                      <w:sz w:val="24"/>
                      <w:szCs w:val="24"/>
                      <w:lang w:val="ru-RU" w:eastAsia="ro-RO"/>
                    </w:rPr>
                    <w:t>2</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rPr>
                  </w:pPr>
                  <w:r w:rsidRPr="001C2ED0">
                    <w:rPr>
                      <w:rFonts w:ascii="Times New Roman" w:hAnsi="Times New Roman"/>
                      <w:b/>
                      <w:bCs/>
                      <w:sz w:val="24"/>
                      <w:szCs w:val="24"/>
                      <w:lang w:val="ru-RU" w:eastAsia="ro-RO"/>
                    </w:rPr>
                    <w:t>4025</w:t>
                  </w: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rPr>
                  </w:pP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rPr>
                  </w:pP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jc w:val="center"/>
                    <w:rPr>
                      <w:rFonts w:ascii="Times New Roman" w:hAnsi="Times New Roman"/>
                      <w:sz w:val="24"/>
                      <w:szCs w:val="24"/>
                      <w:lang w:val="ru-RU"/>
                    </w:rPr>
                  </w:pPr>
                </w:p>
              </w:tc>
            </w:tr>
            <w:tr w:rsidR="00FC5AFA" w:rsidRPr="001C2ED0" w:rsidTr="00FC5AFA">
              <w:trPr>
                <w:trHeight w:val="315"/>
                <w:jc w:val="center"/>
              </w:trPr>
              <w:tc>
                <w:tcPr>
                  <w:tcW w:w="3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rPr>
                  </w:pPr>
                  <w:r w:rsidRPr="001C2ED0">
                    <w:rPr>
                      <w:rFonts w:ascii="Times New Roman" w:eastAsia="Times New Roman" w:hAnsi="Times New Roman"/>
                      <w:b/>
                      <w:bCs/>
                      <w:sz w:val="24"/>
                      <w:szCs w:val="24"/>
                      <w:lang w:val="ru-RU" w:eastAsia="en-GB"/>
                    </w:rPr>
                    <w:t>Всего:</w:t>
                  </w:r>
                </w:p>
              </w:tc>
              <w:tc>
                <w:tcPr>
                  <w:tcW w:w="26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1C2ED0" w:rsidRDefault="00FC5AFA" w:rsidP="001C3DB2">
                  <w:pPr>
                    <w:spacing w:after="0"/>
                    <w:rPr>
                      <w:rFonts w:ascii="Times New Roman" w:hAnsi="Times New Roman"/>
                      <w:sz w:val="24"/>
                      <w:szCs w:val="24"/>
                      <w:lang w:val="ru-RU" w:eastAsia="ro-RO"/>
                    </w:rPr>
                  </w:pPr>
                </w:p>
              </w:tc>
              <w:tc>
                <w:tcPr>
                  <w:tcW w:w="1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043355" w:rsidRDefault="00121364" w:rsidP="001C3DB2">
                  <w:pPr>
                    <w:spacing w:after="0"/>
                    <w:jc w:val="center"/>
                    <w:rPr>
                      <w:rFonts w:ascii="Times New Roman" w:hAnsi="Times New Roman"/>
                      <w:sz w:val="24"/>
                      <w:szCs w:val="24"/>
                      <w:lang w:val="ru-RU"/>
                    </w:rPr>
                  </w:pPr>
                  <w:r w:rsidRPr="00043355">
                    <w:rPr>
                      <w:rFonts w:ascii="Times New Roman" w:hAnsi="Times New Roman"/>
                      <w:b/>
                      <w:bCs/>
                      <w:sz w:val="24"/>
                      <w:szCs w:val="24"/>
                      <w:lang w:val="ru-RU" w:eastAsia="ro-RO"/>
                    </w:rPr>
                    <w:t>6</w:t>
                  </w:r>
                </w:p>
              </w:tc>
              <w:tc>
                <w:tcPr>
                  <w:tcW w:w="15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5AFA" w:rsidRPr="00043355" w:rsidRDefault="00FC5AFA" w:rsidP="001C3DB2">
                  <w:pPr>
                    <w:spacing w:after="0"/>
                    <w:jc w:val="center"/>
                    <w:rPr>
                      <w:rFonts w:ascii="Times New Roman" w:hAnsi="Times New Roman"/>
                      <w:sz w:val="24"/>
                      <w:szCs w:val="24"/>
                      <w:lang w:val="ru-RU"/>
                    </w:rPr>
                  </w:pPr>
                  <w:r w:rsidRPr="001C2ED0">
                    <w:rPr>
                      <w:rFonts w:ascii="Times New Roman" w:hAnsi="Times New Roman"/>
                      <w:b/>
                      <w:bCs/>
                      <w:sz w:val="24"/>
                      <w:szCs w:val="24"/>
                      <w:lang w:val="ru-RU" w:eastAsia="ro-RO"/>
                    </w:rPr>
                    <w:t xml:space="preserve"> 1</w:t>
                  </w:r>
                  <w:r w:rsidR="00121364" w:rsidRPr="00043355">
                    <w:rPr>
                      <w:rFonts w:ascii="Times New Roman" w:hAnsi="Times New Roman"/>
                      <w:b/>
                      <w:bCs/>
                      <w:sz w:val="24"/>
                      <w:szCs w:val="24"/>
                      <w:lang w:val="ru-RU" w:eastAsia="ro-RO"/>
                    </w:rPr>
                    <w:t>6275</w:t>
                  </w:r>
                </w:p>
              </w:tc>
            </w:tr>
          </w:tbl>
          <w:p w:rsidR="00FC5AFA" w:rsidRPr="001C2ED0" w:rsidRDefault="00FC5AFA" w:rsidP="00FC5AFA">
            <w:pPr>
              <w:suppressAutoHyphens w:val="0"/>
              <w:autoSpaceDN/>
              <w:spacing w:after="0" w:line="240" w:lineRule="auto"/>
              <w:textAlignment w:val="auto"/>
              <w:rPr>
                <w:rFonts w:ascii="Times New Roman" w:hAnsi="Times New Roman"/>
                <w:color w:val="222222"/>
                <w:shd w:val="clear" w:color="auto" w:fill="FFFFFF"/>
                <w:lang w:val="ru-RU"/>
              </w:rPr>
            </w:pPr>
            <w:r w:rsidRPr="001C2ED0">
              <w:rPr>
                <w:rFonts w:ascii="Times New Roman" w:hAnsi="Times New Roman"/>
                <w:color w:val="222222"/>
                <w:shd w:val="clear" w:color="auto" w:fill="FFFFFF"/>
                <w:lang w:val="ru-RU"/>
              </w:rPr>
              <w:t>*</w:t>
            </w:r>
            <w:r w:rsidRPr="001C2ED0">
              <w:rPr>
                <w:rFonts w:ascii="Times New Roman" w:hAnsi="Times New Roman"/>
                <w:lang w:val="ru-RU" w:eastAsia="ru-RU"/>
              </w:rPr>
              <w:t xml:space="preserve">  Главный бухгалтер осуществляет ведение бухгалтерского учета и для Генерального консульства Республики Молдова в городе </w:t>
            </w:r>
            <w:hyperlink r:id="rId8" w:tooltip="Дубай (город)" w:history="1">
              <w:r w:rsidR="00F21627" w:rsidRPr="001C2ED0">
                <w:rPr>
                  <w:rStyle w:val="Hyperlink"/>
                  <w:rFonts w:ascii="Times New Roman" w:hAnsi="Times New Roman"/>
                  <w:color w:val="auto"/>
                  <w:u w:val="none"/>
                  <w:shd w:val="clear" w:color="auto" w:fill="F8F9FA"/>
                  <w:lang w:val="ru-RU"/>
                </w:rPr>
                <w:t>Дубай</w:t>
              </w:r>
            </w:hyperlink>
            <w:r w:rsidR="00F21627" w:rsidRPr="001C2ED0">
              <w:rPr>
                <w:rFonts w:ascii="Times New Roman" w:hAnsi="Times New Roman"/>
                <w:lang w:val="ru-RU" w:eastAsia="ru-RU"/>
              </w:rPr>
              <w:t>.</w:t>
            </w: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21627" w:rsidRPr="001C2ED0" w:rsidRDefault="00F21627"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21627" w:rsidRPr="001C2ED0" w:rsidRDefault="00F21627"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21627" w:rsidRPr="001C2ED0" w:rsidRDefault="00F21627" w:rsidP="00F21627">
            <w:pPr>
              <w:suppressAutoHyphens w:val="0"/>
              <w:autoSpaceDN/>
              <w:spacing w:after="0" w:line="240" w:lineRule="auto"/>
              <w:jc w:val="right"/>
              <w:textAlignment w:val="auto"/>
              <w:rPr>
                <w:rFonts w:ascii="Times New Roman" w:eastAsia="Times New Roman" w:hAnsi="Times New Roman"/>
                <w:sz w:val="24"/>
                <w:szCs w:val="24"/>
                <w:lang w:val="ru-RU" w:eastAsia="en-GB"/>
              </w:rPr>
            </w:pPr>
            <w:r w:rsidRPr="001C2ED0">
              <w:rPr>
                <w:rFonts w:ascii="Times New Roman" w:eastAsia="Times New Roman" w:hAnsi="Times New Roman"/>
                <w:sz w:val="24"/>
                <w:szCs w:val="24"/>
                <w:lang w:val="ru-RU" w:eastAsia="en-GB"/>
              </w:rPr>
              <w:t>Приложение № 41</w:t>
            </w:r>
          </w:p>
          <w:p w:rsidR="00F21627" w:rsidRPr="001C2ED0" w:rsidRDefault="00F21627" w:rsidP="00F21627">
            <w:pPr>
              <w:suppressAutoHyphens w:val="0"/>
              <w:autoSpaceDN/>
              <w:spacing w:after="0" w:line="240" w:lineRule="auto"/>
              <w:jc w:val="right"/>
              <w:textAlignment w:val="auto"/>
              <w:rPr>
                <w:rFonts w:ascii="Times New Roman" w:eastAsia="Times New Roman" w:hAnsi="Times New Roman"/>
                <w:sz w:val="24"/>
                <w:szCs w:val="24"/>
                <w:lang w:val="ru-RU" w:eastAsia="en-GB"/>
              </w:rPr>
            </w:pPr>
            <w:r w:rsidRPr="001C2ED0">
              <w:rPr>
                <w:rFonts w:ascii="Times New Roman" w:eastAsia="Times New Roman" w:hAnsi="Times New Roman"/>
                <w:sz w:val="24"/>
                <w:szCs w:val="24"/>
                <w:lang w:val="ru-RU" w:eastAsia="en-GB"/>
              </w:rPr>
              <w:t>к Постановлению Правительства</w:t>
            </w:r>
          </w:p>
          <w:p w:rsidR="00FC5AFA" w:rsidRPr="001C2ED0" w:rsidRDefault="00F21627" w:rsidP="00F21627">
            <w:pPr>
              <w:suppressAutoHyphens w:val="0"/>
              <w:autoSpaceDN/>
              <w:spacing w:after="0" w:line="240" w:lineRule="auto"/>
              <w:jc w:val="right"/>
              <w:textAlignment w:val="auto"/>
              <w:rPr>
                <w:rFonts w:ascii="Times New Roman" w:hAnsi="Times New Roman"/>
                <w:b/>
                <w:color w:val="222222"/>
                <w:sz w:val="24"/>
                <w:szCs w:val="24"/>
                <w:shd w:val="clear" w:color="auto" w:fill="FFFFFF"/>
                <w:lang w:val="ru-RU"/>
              </w:rPr>
            </w:pPr>
            <w:r w:rsidRPr="001C2ED0">
              <w:rPr>
                <w:rFonts w:ascii="Times New Roman" w:eastAsia="Times New Roman" w:hAnsi="Times New Roman"/>
                <w:sz w:val="24"/>
                <w:szCs w:val="24"/>
                <w:lang w:val="ru-RU" w:eastAsia="en-GB"/>
              </w:rPr>
              <w:t xml:space="preserve">                        № 182 от 16 марта 2010 г.</w:t>
            </w: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1C2ED0" w:rsidRPr="001C2ED0" w:rsidRDefault="001C2ED0" w:rsidP="001C2ED0">
            <w:pPr>
              <w:pStyle w:val="cb"/>
            </w:pPr>
            <w:r w:rsidRPr="001C2ED0">
              <w:t xml:space="preserve">Структура, штатная численность и должностные пособия </w:t>
            </w:r>
          </w:p>
          <w:p w:rsidR="001C2ED0" w:rsidRPr="001C2ED0" w:rsidRDefault="001C2ED0" w:rsidP="001C2ED0">
            <w:pPr>
              <w:pStyle w:val="cb"/>
            </w:pPr>
            <w:r w:rsidRPr="001C2ED0">
              <w:t xml:space="preserve">Генерального консульства Республики Молдова </w:t>
            </w:r>
          </w:p>
          <w:p w:rsidR="001C2ED0" w:rsidRPr="001C2ED0" w:rsidRDefault="001C2ED0" w:rsidP="001C2ED0">
            <w:pPr>
              <w:pStyle w:val="cb"/>
            </w:pPr>
            <w:r w:rsidRPr="001C2ED0">
              <w:t xml:space="preserve">в г. </w:t>
            </w:r>
            <w:hyperlink r:id="rId9" w:tooltip="Дубай (город)" w:history="1">
              <w:r w:rsidRPr="001C2ED0">
                <w:rPr>
                  <w:rStyle w:val="Hyperlink"/>
                  <w:color w:val="auto"/>
                  <w:u w:val="none"/>
                  <w:shd w:val="clear" w:color="auto" w:fill="F8F9FA"/>
                </w:rPr>
                <w:t>Дубай</w:t>
              </w:r>
            </w:hyperlink>
            <w:r w:rsidRPr="001C2ED0">
              <w:t xml:space="preserve"> (</w:t>
            </w:r>
            <w:r w:rsidRPr="001C2ED0">
              <w:rPr>
                <w:color w:val="222222"/>
                <w:shd w:val="clear" w:color="auto" w:fill="FFFFFF"/>
              </w:rPr>
              <w:t>Объединённых Арабских Эмиратов</w:t>
            </w:r>
            <w:r w:rsidRPr="001C2ED0">
              <w:t xml:space="preserve">) </w:t>
            </w:r>
          </w:p>
          <w:p w:rsidR="00F21627" w:rsidRPr="001C2ED0" w:rsidRDefault="00F21627" w:rsidP="00F21627">
            <w:pPr>
              <w:spacing w:after="0"/>
              <w:rPr>
                <w:rFonts w:ascii="Times New Roman" w:hAnsi="Times New Roman"/>
                <w:b/>
                <w:bCs/>
                <w:sz w:val="24"/>
                <w:szCs w:val="24"/>
                <w:lang w:val="ru-RU" w:eastAsia="ro-RO"/>
              </w:rPr>
            </w:pPr>
          </w:p>
          <w:tbl>
            <w:tblPr>
              <w:tblW w:w="9083" w:type="dxa"/>
              <w:jc w:val="center"/>
              <w:tblCellMar>
                <w:left w:w="10" w:type="dxa"/>
                <w:right w:w="10" w:type="dxa"/>
              </w:tblCellMar>
              <w:tblLook w:val="0000"/>
            </w:tblPr>
            <w:tblGrid>
              <w:gridCol w:w="3335"/>
              <w:gridCol w:w="2667"/>
              <w:gridCol w:w="1549"/>
              <w:gridCol w:w="1532"/>
            </w:tblGrid>
            <w:tr w:rsidR="00F21627" w:rsidRPr="001C2ED0" w:rsidTr="001C3DB2">
              <w:trPr>
                <w:trHeight w:val="926"/>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jc w:val="center"/>
                    <w:rPr>
                      <w:rFonts w:ascii="Times New Roman" w:hAnsi="Times New Roman"/>
                      <w:b/>
                      <w:bCs/>
                      <w:sz w:val="24"/>
                      <w:szCs w:val="24"/>
                      <w:lang w:val="ru-RU" w:eastAsia="ro-RO"/>
                    </w:rPr>
                  </w:pPr>
                  <w:r w:rsidRPr="001C2ED0">
                    <w:rPr>
                      <w:rFonts w:ascii="Times New Roman" w:hAnsi="Times New Roman"/>
                      <w:b/>
                      <w:bCs/>
                      <w:sz w:val="24"/>
                      <w:szCs w:val="24"/>
                      <w:lang w:val="ru-RU"/>
                    </w:rPr>
                    <w:t>Должность</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jc w:val="center"/>
                    <w:rPr>
                      <w:rFonts w:ascii="Times New Roman" w:hAnsi="Times New Roman"/>
                      <w:b/>
                      <w:bCs/>
                      <w:sz w:val="24"/>
                      <w:szCs w:val="24"/>
                      <w:lang w:val="ru-RU" w:eastAsia="ro-RO"/>
                    </w:rPr>
                  </w:pPr>
                  <w:r w:rsidRPr="001C2ED0">
                    <w:rPr>
                      <w:rFonts w:ascii="Times New Roman" w:hAnsi="Times New Roman"/>
                      <w:b/>
                      <w:bCs/>
                      <w:sz w:val="24"/>
                      <w:szCs w:val="24"/>
                      <w:lang w:val="ru-RU"/>
                    </w:rPr>
                    <w:t xml:space="preserve">Процент от </w:t>
                  </w:r>
                  <w:r w:rsidRPr="001C2ED0">
                    <w:rPr>
                      <w:rFonts w:ascii="Times New Roman" w:hAnsi="Times New Roman"/>
                      <w:b/>
                      <w:bCs/>
                      <w:sz w:val="24"/>
                      <w:szCs w:val="24"/>
                      <w:lang w:val="ru-RU"/>
                    </w:rPr>
                    <w:br/>
                    <w:t xml:space="preserve">должностного </w:t>
                  </w:r>
                  <w:r w:rsidRPr="001C2ED0">
                    <w:rPr>
                      <w:rFonts w:ascii="Times New Roman" w:hAnsi="Times New Roman"/>
                      <w:b/>
                      <w:bCs/>
                      <w:sz w:val="24"/>
                      <w:szCs w:val="24"/>
                      <w:lang w:val="ru-RU"/>
                    </w:rPr>
                    <w:br/>
                    <w:t xml:space="preserve">пособия главы </w:t>
                  </w:r>
                  <w:r w:rsidRPr="001C2ED0">
                    <w:rPr>
                      <w:rFonts w:ascii="Times New Roman" w:hAnsi="Times New Roman"/>
                      <w:b/>
                      <w:bCs/>
                      <w:sz w:val="24"/>
                      <w:szCs w:val="24"/>
                      <w:lang w:val="ru-RU"/>
                    </w:rPr>
                    <w:br/>
                    <w:t xml:space="preserve">дипломатической </w:t>
                  </w:r>
                  <w:r w:rsidRPr="001C2ED0">
                    <w:rPr>
                      <w:rFonts w:ascii="Times New Roman" w:hAnsi="Times New Roman"/>
                      <w:b/>
                      <w:bCs/>
                      <w:sz w:val="24"/>
                      <w:szCs w:val="24"/>
                      <w:lang w:val="ru-RU"/>
                    </w:rPr>
                    <w:br/>
                    <w:t>миссии</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jc w:val="center"/>
                    <w:rPr>
                      <w:rFonts w:ascii="Times New Roman" w:hAnsi="Times New Roman"/>
                      <w:b/>
                      <w:bCs/>
                      <w:sz w:val="24"/>
                      <w:szCs w:val="24"/>
                      <w:lang w:val="ru-RU" w:eastAsia="ro-RO"/>
                    </w:rPr>
                  </w:pPr>
                  <w:r w:rsidRPr="001C2ED0">
                    <w:rPr>
                      <w:rFonts w:ascii="Times New Roman" w:hAnsi="Times New Roman"/>
                      <w:b/>
                      <w:bCs/>
                      <w:sz w:val="24"/>
                      <w:szCs w:val="24"/>
                      <w:lang w:val="ru-RU"/>
                    </w:rPr>
                    <w:t>Единиц</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jc w:val="center"/>
                    <w:rPr>
                      <w:rFonts w:ascii="Times New Roman" w:hAnsi="Times New Roman"/>
                      <w:b/>
                      <w:bCs/>
                      <w:sz w:val="24"/>
                      <w:szCs w:val="24"/>
                      <w:lang w:val="ru-RU" w:eastAsia="ro-RO"/>
                    </w:rPr>
                  </w:pPr>
                  <w:r w:rsidRPr="001C2ED0">
                    <w:rPr>
                      <w:rFonts w:ascii="Times New Roman" w:hAnsi="Times New Roman"/>
                      <w:b/>
                      <w:bCs/>
                      <w:sz w:val="24"/>
                      <w:szCs w:val="24"/>
                      <w:lang w:val="ru-RU"/>
                    </w:rPr>
                    <w:t xml:space="preserve">Должностное </w:t>
                  </w:r>
                  <w:r w:rsidRPr="001C2ED0">
                    <w:rPr>
                      <w:rFonts w:ascii="Times New Roman" w:hAnsi="Times New Roman"/>
                      <w:b/>
                      <w:bCs/>
                      <w:sz w:val="24"/>
                      <w:szCs w:val="24"/>
                      <w:lang w:val="ru-RU"/>
                    </w:rPr>
                    <w:br/>
                    <w:t xml:space="preserve">пособие в месяц </w:t>
                  </w:r>
                  <w:r w:rsidRPr="001C2ED0">
                    <w:rPr>
                      <w:rFonts w:ascii="Times New Roman" w:hAnsi="Times New Roman"/>
                      <w:b/>
                      <w:bCs/>
                      <w:sz w:val="24"/>
                      <w:szCs w:val="24"/>
                      <w:lang w:val="ru-RU"/>
                    </w:rPr>
                    <w:br/>
                    <w:t>(евро)</w:t>
                  </w:r>
                </w:p>
              </w:tc>
            </w:tr>
            <w:tr w:rsidR="00F21627" w:rsidRPr="001C2ED0" w:rsidTr="001C3DB2">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rPr>
                      <w:rFonts w:ascii="Times New Roman" w:hAnsi="Times New Roman"/>
                      <w:sz w:val="24"/>
                      <w:szCs w:val="24"/>
                      <w:lang w:val="ru-RU" w:eastAsia="ro-RO"/>
                    </w:rPr>
                  </w:pPr>
                  <w:r w:rsidRPr="001C2ED0">
                    <w:rPr>
                      <w:rFonts w:ascii="Times New Roman" w:hAnsi="Times New Roman"/>
                      <w:sz w:val="24"/>
                      <w:szCs w:val="24"/>
                      <w:lang w:val="ru-RU"/>
                    </w:rPr>
                    <w:t>Генеральный консул</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95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3325</w:t>
                  </w:r>
                </w:p>
              </w:tc>
            </w:tr>
            <w:tr w:rsidR="00F21627" w:rsidRPr="001C2ED0" w:rsidTr="001C3DB2">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rPr>
                      <w:rFonts w:ascii="Times New Roman" w:hAnsi="Times New Roman"/>
                      <w:sz w:val="24"/>
                      <w:szCs w:val="24"/>
                      <w:lang w:val="ru-RU" w:eastAsia="ro-RO"/>
                    </w:rPr>
                  </w:pPr>
                  <w:r w:rsidRPr="001C2ED0">
                    <w:rPr>
                      <w:rFonts w:ascii="Times New Roman" w:hAnsi="Times New Roman"/>
                      <w:sz w:val="24"/>
                      <w:szCs w:val="24"/>
                      <w:lang w:val="ru-RU"/>
                    </w:rPr>
                    <w:t>Консул</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85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2975</w:t>
                  </w:r>
                </w:p>
              </w:tc>
            </w:tr>
            <w:tr w:rsidR="00F21627" w:rsidRPr="001C2ED0" w:rsidTr="001C3DB2">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rPr>
                      <w:rFonts w:ascii="Times New Roman" w:hAnsi="Times New Roman"/>
                      <w:sz w:val="24"/>
                      <w:szCs w:val="24"/>
                      <w:lang w:val="ru-RU" w:eastAsia="ro-RO"/>
                    </w:rPr>
                  </w:pPr>
                  <w:r w:rsidRPr="001C2ED0">
                    <w:rPr>
                      <w:rFonts w:ascii="Times New Roman" w:hAnsi="Times New Roman"/>
                      <w:sz w:val="24"/>
                      <w:szCs w:val="24"/>
                      <w:lang w:val="ru-RU"/>
                    </w:rPr>
                    <w:t>Администратор, водитель</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55</w:t>
                  </w: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r w:rsidRPr="001C2ED0">
                    <w:rPr>
                      <w:rFonts w:ascii="Times New Roman" w:hAnsi="Times New Roman"/>
                      <w:sz w:val="24"/>
                      <w:szCs w:val="24"/>
                      <w:lang w:val="ru-RU" w:eastAsia="ro-RO"/>
                    </w:rPr>
                    <w:t>1925</w:t>
                  </w:r>
                </w:p>
              </w:tc>
            </w:tr>
            <w:tr w:rsidR="00F21627" w:rsidRPr="001C2ED0" w:rsidTr="001C3DB2">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rPr>
                      <w:rFonts w:ascii="Times New Roman" w:hAnsi="Times New Roman"/>
                      <w:sz w:val="24"/>
                      <w:szCs w:val="24"/>
                      <w:lang w:val="ru-RU" w:eastAsia="ro-RO"/>
                    </w:rPr>
                  </w:pP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eastAsia="ro-RO"/>
                    </w:rPr>
                  </w:pPr>
                </w:p>
              </w:tc>
            </w:tr>
            <w:tr w:rsidR="00F21627" w:rsidRPr="001C2ED0" w:rsidTr="001C3DB2">
              <w:trPr>
                <w:trHeight w:val="315"/>
                <w:jc w:val="center"/>
              </w:trPr>
              <w:tc>
                <w:tcPr>
                  <w:tcW w:w="33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1C2ED0" w:rsidP="001C3DB2">
                  <w:pPr>
                    <w:spacing w:after="0"/>
                    <w:rPr>
                      <w:rFonts w:ascii="Times New Roman" w:hAnsi="Times New Roman"/>
                      <w:sz w:val="24"/>
                      <w:szCs w:val="24"/>
                      <w:lang w:val="ru-RU"/>
                    </w:rPr>
                  </w:pPr>
                  <w:r w:rsidRPr="001C2ED0">
                    <w:rPr>
                      <w:rFonts w:ascii="Times New Roman" w:hAnsi="Times New Roman"/>
                      <w:b/>
                      <w:bCs/>
                      <w:sz w:val="24"/>
                      <w:szCs w:val="24"/>
                      <w:lang w:val="ru-RU"/>
                    </w:rPr>
                    <w:t>Всего</w:t>
                  </w:r>
                  <w:r w:rsidR="00F21627" w:rsidRPr="001C2ED0">
                    <w:rPr>
                      <w:rFonts w:ascii="Times New Roman" w:hAnsi="Times New Roman"/>
                      <w:b/>
                      <w:bCs/>
                      <w:sz w:val="24"/>
                      <w:szCs w:val="24"/>
                      <w:lang w:val="ru-RU" w:eastAsia="ro-RO"/>
                    </w:rPr>
                    <w:t>:</w:t>
                  </w:r>
                </w:p>
              </w:tc>
              <w:tc>
                <w:tcPr>
                  <w:tcW w:w="26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rPr>
                      <w:rFonts w:ascii="Times New Roman" w:hAnsi="Times New Roman"/>
                      <w:sz w:val="24"/>
                      <w:szCs w:val="24"/>
                      <w:lang w:val="ru-RU" w:eastAsia="ro-RO"/>
                    </w:rPr>
                  </w:pPr>
                </w:p>
              </w:tc>
              <w:tc>
                <w:tcPr>
                  <w:tcW w:w="1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rPr>
                  </w:pPr>
                  <w:r w:rsidRPr="001C2ED0">
                    <w:rPr>
                      <w:rFonts w:ascii="Times New Roman" w:hAnsi="Times New Roman"/>
                      <w:b/>
                      <w:bCs/>
                      <w:sz w:val="24"/>
                      <w:szCs w:val="24"/>
                      <w:lang w:val="ru-RU" w:eastAsia="ro-RO"/>
                    </w:rPr>
                    <w:t>3</w:t>
                  </w:r>
                </w:p>
              </w:tc>
              <w:tc>
                <w:tcPr>
                  <w:tcW w:w="14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1627" w:rsidRPr="001C2ED0" w:rsidRDefault="00F21627" w:rsidP="001C3DB2">
                  <w:pPr>
                    <w:spacing w:after="0"/>
                    <w:jc w:val="center"/>
                    <w:rPr>
                      <w:rFonts w:ascii="Times New Roman" w:hAnsi="Times New Roman"/>
                      <w:sz w:val="24"/>
                      <w:szCs w:val="24"/>
                      <w:lang w:val="ru-RU"/>
                    </w:rPr>
                  </w:pPr>
                  <w:r w:rsidRPr="001C2ED0">
                    <w:rPr>
                      <w:rFonts w:ascii="Times New Roman" w:hAnsi="Times New Roman"/>
                      <w:b/>
                      <w:bCs/>
                      <w:sz w:val="24"/>
                      <w:szCs w:val="24"/>
                      <w:lang w:val="ru-RU" w:eastAsia="ro-RO"/>
                    </w:rPr>
                    <w:t xml:space="preserve"> 8225</w:t>
                  </w:r>
                </w:p>
              </w:tc>
            </w:tr>
          </w:tbl>
          <w:p w:rsidR="00F21627" w:rsidRPr="001C2ED0" w:rsidRDefault="00F21627" w:rsidP="00F21627">
            <w:pPr>
              <w:tabs>
                <w:tab w:val="left" w:pos="1560"/>
              </w:tabs>
              <w:rPr>
                <w:rFonts w:ascii="Times New Roman" w:eastAsia="Times New Roman" w:hAnsi="Times New Roman"/>
                <w:b/>
                <w:bCs/>
                <w:color w:val="000000"/>
                <w:sz w:val="24"/>
                <w:szCs w:val="24"/>
                <w:lang w:val="ru-RU" w:eastAsia="ru-RU"/>
              </w:rPr>
            </w:pP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C5AFA" w:rsidRPr="001C2ED0" w:rsidRDefault="00FC5AFA" w:rsidP="004A747F">
            <w:pPr>
              <w:suppressAutoHyphens w:val="0"/>
              <w:autoSpaceDN/>
              <w:spacing w:after="0" w:line="240" w:lineRule="auto"/>
              <w:jc w:val="center"/>
              <w:textAlignment w:val="auto"/>
              <w:rPr>
                <w:rFonts w:ascii="Times New Roman" w:hAnsi="Times New Roman"/>
                <w:b/>
                <w:color w:val="222222"/>
                <w:sz w:val="24"/>
                <w:szCs w:val="24"/>
                <w:shd w:val="clear" w:color="auto" w:fill="FFFFFF"/>
                <w:lang w:val="ru-RU"/>
              </w:rPr>
            </w:pPr>
          </w:p>
          <w:p w:rsidR="00FC5AFA" w:rsidRDefault="00FC5AFA" w:rsidP="004A747F">
            <w:pPr>
              <w:suppressAutoHyphens w:val="0"/>
              <w:autoSpaceDN/>
              <w:spacing w:after="0" w:line="240" w:lineRule="auto"/>
              <w:jc w:val="center"/>
              <w:textAlignment w:val="auto"/>
              <w:rPr>
                <w:rFonts w:ascii="Times New Roman" w:eastAsia="Times New Roman" w:hAnsi="Times New Roman"/>
                <w:sz w:val="24"/>
                <w:szCs w:val="24"/>
                <w:lang w:val="en-US" w:eastAsia="en-GB"/>
              </w:rPr>
            </w:pPr>
          </w:p>
          <w:p w:rsidR="00121364" w:rsidRPr="00121364" w:rsidRDefault="00121364" w:rsidP="00121364">
            <w:pPr>
              <w:suppressAutoHyphens w:val="0"/>
              <w:autoSpaceDN/>
              <w:spacing w:after="0" w:line="240" w:lineRule="auto"/>
              <w:textAlignment w:val="auto"/>
              <w:rPr>
                <w:rFonts w:ascii="Times New Roman" w:eastAsia="Times New Roman" w:hAnsi="Times New Roman"/>
                <w:sz w:val="24"/>
                <w:szCs w:val="24"/>
                <w:lang w:val="en-US" w:eastAsia="en-GB"/>
              </w:rPr>
            </w:pPr>
          </w:p>
        </w:tc>
      </w:tr>
    </w:tbl>
    <w:p w:rsidR="004A747F" w:rsidRPr="00935A5A" w:rsidRDefault="004A747F" w:rsidP="00121364">
      <w:pPr>
        <w:suppressAutoHyphens w:val="0"/>
        <w:autoSpaceDN/>
        <w:spacing w:after="0" w:line="240" w:lineRule="auto"/>
        <w:textAlignment w:val="auto"/>
        <w:rPr>
          <w:rFonts w:ascii="Times New Roman" w:eastAsia="Times New Roman" w:hAnsi="Times New Roman"/>
          <w:b/>
          <w:sz w:val="24"/>
          <w:szCs w:val="24"/>
          <w:lang w:eastAsia="ro-RO"/>
        </w:rPr>
      </w:pPr>
    </w:p>
    <w:sectPr w:rsidR="004A747F" w:rsidRPr="00935A5A" w:rsidSect="00B41A16">
      <w:footerReference w:type="default" r:id="rId10"/>
      <w:pgSz w:w="11906" w:h="16838"/>
      <w:pgMar w:top="1418" w:right="964"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D21" w:rsidRDefault="008D0D21" w:rsidP="0034117F">
      <w:pPr>
        <w:spacing w:after="0" w:line="240" w:lineRule="auto"/>
      </w:pPr>
      <w:r>
        <w:separator/>
      </w:r>
    </w:p>
  </w:endnote>
  <w:endnote w:type="continuationSeparator" w:id="1">
    <w:p w:rsidR="008D0D21" w:rsidRDefault="008D0D21" w:rsidP="00341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60039"/>
      <w:docPartObj>
        <w:docPartGallery w:val="Page Numbers (Bottom of Page)"/>
        <w:docPartUnique/>
      </w:docPartObj>
    </w:sdtPr>
    <w:sdtContent>
      <w:p w:rsidR="00351E39" w:rsidRDefault="004544DE">
        <w:pPr>
          <w:pStyle w:val="Footer"/>
          <w:jc w:val="right"/>
        </w:pPr>
        <w:fldSimple w:instr=" PAGE   \* MERGEFORMAT ">
          <w:r w:rsidR="00043355">
            <w:rPr>
              <w:noProof/>
            </w:rPr>
            <w:t>5</w:t>
          </w:r>
        </w:fldSimple>
      </w:p>
    </w:sdtContent>
  </w:sdt>
  <w:p w:rsidR="00351E39" w:rsidRDefault="00351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D21" w:rsidRDefault="008D0D21" w:rsidP="0034117F">
      <w:pPr>
        <w:spacing w:after="0" w:line="240" w:lineRule="auto"/>
      </w:pPr>
      <w:r>
        <w:separator/>
      </w:r>
    </w:p>
  </w:footnote>
  <w:footnote w:type="continuationSeparator" w:id="1">
    <w:p w:rsidR="008D0D21" w:rsidRDefault="008D0D21" w:rsidP="003411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ADF"/>
    <w:multiLevelType w:val="hybridMultilevel"/>
    <w:tmpl w:val="A96E64AA"/>
    <w:lvl w:ilvl="0" w:tplc="04B2937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E54583"/>
    <w:multiLevelType w:val="hybridMultilevel"/>
    <w:tmpl w:val="65F25580"/>
    <w:lvl w:ilvl="0" w:tplc="94C4AA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A4687"/>
    <w:multiLevelType w:val="hybridMultilevel"/>
    <w:tmpl w:val="56B028D2"/>
    <w:lvl w:ilvl="0" w:tplc="D00C05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941C6"/>
    <w:multiLevelType w:val="hybridMultilevel"/>
    <w:tmpl w:val="05C82A3E"/>
    <w:lvl w:ilvl="0" w:tplc="E58005B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4DE57E8E"/>
    <w:multiLevelType w:val="hybridMultilevel"/>
    <w:tmpl w:val="37284B4C"/>
    <w:lvl w:ilvl="0" w:tplc="D1E49B2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5058"/>
  </w:hdrShapeDefaults>
  <w:footnotePr>
    <w:footnote w:id="0"/>
    <w:footnote w:id="1"/>
  </w:footnotePr>
  <w:endnotePr>
    <w:endnote w:id="0"/>
    <w:endnote w:id="1"/>
  </w:endnotePr>
  <w:compat/>
  <w:rsids>
    <w:rsidRoot w:val="00A9016E"/>
    <w:rsid w:val="0000276A"/>
    <w:rsid w:val="0000300C"/>
    <w:rsid w:val="000055C1"/>
    <w:rsid w:val="00010E66"/>
    <w:rsid w:val="00017485"/>
    <w:rsid w:val="00017904"/>
    <w:rsid w:val="000233D3"/>
    <w:rsid w:val="00024715"/>
    <w:rsid w:val="000315B4"/>
    <w:rsid w:val="000370A9"/>
    <w:rsid w:val="00043355"/>
    <w:rsid w:val="000437A8"/>
    <w:rsid w:val="0004566B"/>
    <w:rsid w:val="00045837"/>
    <w:rsid w:val="000473A4"/>
    <w:rsid w:val="000511BE"/>
    <w:rsid w:val="00057444"/>
    <w:rsid w:val="00061CAD"/>
    <w:rsid w:val="00062617"/>
    <w:rsid w:val="00062F74"/>
    <w:rsid w:val="000677BE"/>
    <w:rsid w:val="000711A9"/>
    <w:rsid w:val="00074DB0"/>
    <w:rsid w:val="00081A23"/>
    <w:rsid w:val="00081F23"/>
    <w:rsid w:val="00082D60"/>
    <w:rsid w:val="00084DF6"/>
    <w:rsid w:val="0008577E"/>
    <w:rsid w:val="000861D9"/>
    <w:rsid w:val="000906C2"/>
    <w:rsid w:val="000931B3"/>
    <w:rsid w:val="000948CD"/>
    <w:rsid w:val="00097CB9"/>
    <w:rsid w:val="000A0F8B"/>
    <w:rsid w:val="000A5537"/>
    <w:rsid w:val="000B2DF5"/>
    <w:rsid w:val="000B7604"/>
    <w:rsid w:val="000C3832"/>
    <w:rsid w:val="000C4004"/>
    <w:rsid w:val="000C7A5F"/>
    <w:rsid w:val="000D0EEC"/>
    <w:rsid w:val="000D3619"/>
    <w:rsid w:val="000D40E4"/>
    <w:rsid w:val="000D4ED1"/>
    <w:rsid w:val="000E46AB"/>
    <w:rsid w:val="000F0A74"/>
    <w:rsid w:val="000F0FC6"/>
    <w:rsid w:val="000F2B76"/>
    <w:rsid w:val="000F631D"/>
    <w:rsid w:val="001045C2"/>
    <w:rsid w:val="001047DD"/>
    <w:rsid w:val="00104D48"/>
    <w:rsid w:val="001063A2"/>
    <w:rsid w:val="00106549"/>
    <w:rsid w:val="00111159"/>
    <w:rsid w:val="00111E13"/>
    <w:rsid w:val="00113AC4"/>
    <w:rsid w:val="001173F9"/>
    <w:rsid w:val="001178AE"/>
    <w:rsid w:val="00117D38"/>
    <w:rsid w:val="001205AD"/>
    <w:rsid w:val="00121364"/>
    <w:rsid w:val="0012301E"/>
    <w:rsid w:val="001310A3"/>
    <w:rsid w:val="001312E6"/>
    <w:rsid w:val="00132EF2"/>
    <w:rsid w:val="00137FA5"/>
    <w:rsid w:val="001404BA"/>
    <w:rsid w:val="00140E1D"/>
    <w:rsid w:val="00141651"/>
    <w:rsid w:val="00142989"/>
    <w:rsid w:val="00142AFB"/>
    <w:rsid w:val="00143553"/>
    <w:rsid w:val="0014482B"/>
    <w:rsid w:val="00146C2E"/>
    <w:rsid w:val="0014738F"/>
    <w:rsid w:val="00147811"/>
    <w:rsid w:val="00150E98"/>
    <w:rsid w:val="00161E7E"/>
    <w:rsid w:val="00166BF4"/>
    <w:rsid w:val="00166C9C"/>
    <w:rsid w:val="001676BB"/>
    <w:rsid w:val="00177069"/>
    <w:rsid w:val="001776B2"/>
    <w:rsid w:val="001818EF"/>
    <w:rsid w:val="00181EF3"/>
    <w:rsid w:val="00182461"/>
    <w:rsid w:val="00186D5F"/>
    <w:rsid w:val="0018766C"/>
    <w:rsid w:val="00187A71"/>
    <w:rsid w:val="0019099C"/>
    <w:rsid w:val="001925EA"/>
    <w:rsid w:val="00194246"/>
    <w:rsid w:val="00194F6E"/>
    <w:rsid w:val="001A092F"/>
    <w:rsid w:val="001A2C86"/>
    <w:rsid w:val="001A4B12"/>
    <w:rsid w:val="001A5050"/>
    <w:rsid w:val="001A5B26"/>
    <w:rsid w:val="001A5C20"/>
    <w:rsid w:val="001A7B89"/>
    <w:rsid w:val="001B1A74"/>
    <w:rsid w:val="001B7365"/>
    <w:rsid w:val="001C2ED0"/>
    <w:rsid w:val="001C4AA0"/>
    <w:rsid w:val="001C5AF8"/>
    <w:rsid w:val="001C70D8"/>
    <w:rsid w:val="001D0BF9"/>
    <w:rsid w:val="001D333F"/>
    <w:rsid w:val="001D3D7D"/>
    <w:rsid w:val="001D7C18"/>
    <w:rsid w:val="001D7CC9"/>
    <w:rsid w:val="001E174D"/>
    <w:rsid w:val="001E1DF1"/>
    <w:rsid w:val="001E727A"/>
    <w:rsid w:val="001E7A7B"/>
    <w:rsid w:val="001E7BC7"/>
    <w:rsid w:val="001E7C47"/>
    <w:rsid w:val="00202755"/>
    <w:rsid w:val="0020338B"/>
    <w:rsid w:val="00204062"/>
    <w:rsid w:val="00206D3B"/>
    <w:rsid w:val="00215AC8"/>
    <w:rsid w:val="00216A3E"/>
    <w:rsid w:val="0022130D"/>
    <w:rsid w:val="00222E48"/>
    <w:rsid w:val="00226DED"/>
    <w:rsid w:val="00227400"/>
    <w:rsid w:val="00230A78"/>
    <w:rsid w:val="00230AFF"/>
    <w:rsid w:val="002327DB"/>
    <w:rsid w:val="00234649"/>
    <w:rsid w:val="002371C9"/>
    <w:rsid w:val="0024001E"/>
    <w:rsid w:val="002411DE"/>
    <w:rsid w:val="00244714"/>
    <w:rsid w:val="0024546D"/>
    <w:rsid w:val="0024595A"/>
    <w:rsid w:val="00246312"/>
    <w:rsid w:val="00247B1D"/>
    <w:rsid w:val="0025721C"/>
    <w:rsid w:val="00260775"/>
    <w:rsid w:val="00266C61"/>
    <w:rsid w:val="00267F9C"/>
    <w:rsid w:val="00273C0B"/>
    <w:rsid w:val="0028232C"/>
    <w:rsid w:val="00282469"/>
    <w:rsid w:val="0028277C"/>
    <w:rsid w:val="00282C13"/>
    <w:rsid w:val="00284F19"/>
    <w:rsid w:val="0029082D"/>
    <w:rsid w:val="002926E7"/>
    <w:rsid w:val="00292F51"/>
    <w:rsid w:val="00295F13"/>
    <w:rsid w:val="002A15B5"/>
    <w:rsid w:val="002A460B"/>
    <w:rsid w:val="002B30B2"/>
    <w:rsid w:val="002B4960"/>
    <w:rsid w:val="002B7ED2"/>
    <w:rsid w:val="002C0DEB"/>
    <w:rsid w:val="002C2BF0"/>
    <w:rsid w:val="002C5203"/>
    <w:rsid w:val="002C5C2D"/>
    <w:rsid w:val="002D2E2E"/>
    <w:rsid w:val="002D3ACE"/>
    <w:rsid w:val="002D6504"/>
    <w:rsid w:val="002E6F5F"/>
    <w:rsid w:val="002F16B8"/>
    <w:rsid w:val="002F368C"/>
    <w:rsid w:val="002F7094"/>
    <w:rsid w:val="002F75E8"/>
    <w:rsid w:val="00301894"/>
    <w:rsid w:val="00304450"/>
    <w:rsid w:val="003048D0"/>
    <w:rsid w:val="003100E1"/>
    <w:rsid w:val="00314A58"/>
    <w:rsid w:val="00314D21"/>
    <w:rsid w:val="0032181F"/>
    <w:rsid w:val="003249FC"/>
    <w:rsid w:val="00331786"/>
    <w:rsid w:val="00331FE8"/>
    <w:rsid w:val="0033603E"/>
    <w:rsid w:val="0033645C"/>
    <w:rsid w:val="003375D9"/>
    <w:rsid w:val="00340502"/>
    <w:rsid w:val="0034117F"/>
    <w:rsid w:val="00342107"/>
    <w:rsid w:val="00342AF5"/>
    <w:rsid w:val="00343F8A"/>
    <w:rsid w:val="00344487"/>
    <w:rsid w:val="0034459D"/>
    <w:rsid w:val="003477FA"/>
    <w:rsid w:val="00351E39"/>
    <w:rsid w:val="00355896"/>
    <w:rsid w:val="00362519"/>
    <w:rsid w:val="003634F2"/>
    <w:rsid w:val="00364E7B"/>
    <w:rsid w:val="00366563"/>
    <w:rsid w:val="0037042C"/>
    <w:rsid w:val="00374212"/>
    <w:rsid w:val="003762A7"/>
    <w:rsid w:val="00377D16"/>
    <w:rsid w:val="00380DF9"/>
    <w:rsid w:val="00381813"/>
    <w:rsid w:val="003872B3"/>
    <w:rsid w:val="003878EE"/>
    <w:rsid w:val="003900E3"/>
    <w:rsid w:val="0039264A"/>
    <w:rsid w:val="00393B54"/>
    <w:rsid w:val="00394F55"/>
    <w:rsid w:val="003A16C0"/>
    <w:rsid w:val="003A2370"/>
    <w:rsid w:val="003A254E"/>
    <w:rsid w:val="003A3D20"/>
    <w:rsid w:val="003A58E3"/>
    <w:rsid w:val="003B0280"/>
    <w:rsid w:val="003B13DA"/>
    <w:rsid w:val="003B489A"/>
    <w:rsid w:val="003B48CA"/>
    <w:rsid w:val="003B4C2F"/>
    <w:rsid w:val="003B5775"/>
    <w:rsid w:val="003C1155"/>
    <w:rsid w:val="003C1F08"/>
    <w:rsid w:val="003C2313"/>
    <w:rsid w:val="003C58C2"/>
    <w:rsid w:val="003E4503"/>
    <w:rsid w:val="003E497C"/>
    <w:rsid w:val="003E5713"/>
    <w:rsid w:val="003E7FAB"/>
    <w:rsid w:val="00401417"/>
    <w:rsid w:val="00401483"/>
    <w:rsid w:val="00402A62"/>
    <w:rsid w:val="00406F3C"/>
    <w:rsid w:val="00411AB5"/>
    <w:rsid w:val="0041331F"/>
    <w:rsid w:val="0041350C"/>
    <w:rsid w:val="00415104"/>
    <w:rsid w:val="0041755E"/>
    <w:rsid w:val="00420237"/>
    <w:rsid w:val="004224A1"/>
    <w:rsid w:val="004308B4"/>
    <w:rsid w:val="00433549"/>
    <w:rsid w:val="00436DF3"/>
    <w:rsid w:val="00440635"/>
    <w:rsid w:val="004415B2"/>
    <w:rsid w:val="00450420"/>
    <w:rsid w:val="004505CF"/>
    <w:rsid w:val="00451600"/>
    <w:rsid w:val="004544DE"/>
    <w:rsid w:val="00454E72"/>
    <w:rsid w:val="00456FA8"/>
    <w:rsid w:val="0046144F"/>
    <w:rsid w:val="004661DE"/>
    <w:rsid w:val="00466546"/>
    <w:rsid w:val="0047058B"/>
    <w:rsid w:val="00470741"/>
    <w:rsid w:val="00474BFB"/>
    <w:rsid w:val="00476E4D"/>
    <w:rsid w:val="00482887"/>
    <w:rsid w:val="0048488F"/>
    <w:rsid w:val="00486987"/>
    <w:rsid w:val="00490C15"/>
    <w:rsid w:val="00492978"/>
    <w:rsid w:val="004977FA"/>
    <w:rsid w:val="004A00C3"/>
    <w:rsid w:val="004A192C"/>
    <w:rsid w:val="004A747F"/>
    <w:rsid w:val="004B0C34"/>
    <w:rsid w:val="004B3523"/>
    <w:rsid w:val="004B74C7"/>
    <w:rsid w:val="004C0898"/>
    <w:rsid w:val="004C0EBB"/>
    <w:rsid w:val="004C2502"/>
    <w:rsid w:val="004C38BD"/>
    <w:rsid w:val="004C4365"/>
    <w:rsid w:val="004C637A"/>
    <w:rsid w:val="004D389F"/>
    <w:rsid w:val="004D3CA4"/>
    <w:rsid w:val="004D5EFD"/>
    <w:rsid w:val="004D70F8"/>
    <w:rsid w:val="004D7205"/>
    <w:rsid w:val="004E06D0"/>
    <w:rsid w:val="004E0B1C"/>
    <w:rsid w:val="004E5005"/>
    <w:rsid w:val="004E6B0F"/>
    <w:rsid w:val="004E747D"/>
    <w:rsid w:val="00502C7C"/>
    <w:rsid w:val="00504961"/>
    <w:rsid w:val="00505B70"/>
    <w:rsid w:val="005061A2"/>
    <w:rsid w:val="00514F3F"/>
    <w:rsid w:val="005165B4"/>
    <w:rsid w:val="005176C6"/>
    <w:rsid w:val="00527B84"/>
    <w:rsid w:val="00530856"/>
    <w:rsid w:val="005328DE"/>
    <w:rsid w:val="005335A4"/>
    <w:rsid w:val="0053494A"/>
    <w:rsid w:val="00536E22"/>
    <w:rsid w:val="00542D40"/>
    <w:rsid w:val="00544FF6"/>
    <w:rsid w:val="005461F0"/>
    <w:rsid w:val="005541CE"/>
    <w:rsid w:val="005558A4"/>
    <w:rsid w:val="00560AE4"/>
    <w:rsid w:val="005621D6"/>
    <w:rsid w:val="0056226B"/>
    <w:rsid w:val="005640F5"/>
    <w:rsid w:val="005642EC"/>
    <w:rsid w:val="00564A9C"/>
    <w:rsid w:val="00565939"/>
    <w:rsid w:val="0056593F"/>
    <w:rsid w:val="00567114"/>
    <w:rsid w:val="00567ADA"/>
    <w:rsid w:val="00567C36"/>
    <w:rsid w:val="00567DA7"/>
    <w:rsid w:val="00571015"/>
    <w:rsid w:val="00571580"/>
    <w:rsid w:val="00571DED"/>
    <w:rsid w:val="00575332"/>
    <w:rsid w:val="005778A4"/>
    <w:rsid w:val="00580719"/>
    <w:rsid w:val="005812AA"/>
    <w:rsid w:val="00585867"/>
    <w:rsid w:val="005870E8"/>
    <w:rsid w:val="00587F14"/>
    <w:rsid w:val="005901B1"/>
    <w:rsid w:val="005935E3"/>
    <w:rsid w:val="00593CA3"/>
    <w:rsid w:val="005967B9"/>
    <w:rsid w:val="005A1BFA"/>
    <w:rsid w:val="005A1BFC"/>
    <w:rsid w:val="005A28D0"/>
    <w:rsid w:val="005A3333"/>
    <w:rsid w:val="005A4F50"/>
    <w:rsid w:val="005A7FB4"/>
    <w:rsid w:val="005B211C"/>
    <w:rsid w:val="005B2766"/>
    <w:rsid w:val="005B50A6"/>
    <w:rsid w:val="005B63D1"/>
    <w:rsid w:val="005B6523"/>
    <w:rsid w:val="005C6AEF"/>
    <w:rsid w:val="005C754F"/>
    <w:rsid w:val="005C7AED"/>
    <w:rsid w:val="005D01C9"/>
    <w:rsid w:val="005D0F60"/>
    <w:rsid w:val="005D1DB5"/>
    <w:rsid w:val="005D3D11"/>
    <w:rsid w:val="005D4783"/>
    <w:rsid w:val="005D7BFF"/>
    <w:rsid w:val="005E0B11"/>
    <w:rsid w:val="005E2593"/>
    <w:rsid w:val="005E3E47"/>
    <w:rsid w:val="005E5845"/>
    <w:rsid w:val="005F0D2C"/>
    <w:rsid w:val="005F326D"/>
    <w:rsid w:val="005F4616"/>
    <w:rsid w:val="006020A7"/>
    <w:rsid w:val="006049D2"/>
    <w:rsid w:val="00604FC1"/>
    <w:rsid w:val="00611F3D"/>
    <w:rsid w:val="00613D8D"/>
    <w:rsid w:val="006170BF"/>
    <w:rsid w:val="00621EA4"/>
    <w:rsid w:val="00623F61"/>
    <w:rsid w:val="00624B3D"/>
    <w:rsid w:val="006266B1"/>
    <w:rsid w:val="00630BE8"/>
    <w:rsid w:val="00631439"/>
    <w:rsid w:val="00631A40"/>
    <w:rsid w:val="00633D11"/>
    <w:rsid w:val="00640FD9"/>
    <w:rsid w:val="00641058"/>
    <w:rsid w:val="00643D26"/>
    <w:rsid w:val="00644BA1"/>
    <w:rsid w:val="006470F2"/>
    <w:rsid w:val="006500F2"/>
    <w:rsid w:val="006521EA"/>
    <w:rsid w:val="00652AB0"/>
    <w:rsid w:val="00660500"/>
    <w:rsid w:val="00660F5C"/>
    <w:rsid w:val="00661F7A"/>
    <w:rsid w:val="00663B3F"/>
    <w:rsid w:val="00667C08"/>
    <w:rsid w:val="00667C88"/>
    <w:rsid w:val="006715CB"/>
    <w:rsid w:val="0068138E"/>
    <w:rsid w:val="006846E4"/>
    <w:rsid w:val="00686882"/>
    <w:rsid w:val="006870E4"/>
    <w:rsid w:val="0069502F"/>
    <w:rsid w:val="006956B5"/>
    <w:rsid w:val="006A42C2"/>
    <w:rsid w:val="006A5F61"/>
    <w:rsid w:val="006A6A7A"/>
    <w:rsid w:val="006B3528"/>
    <w:rsid w:val="006B395C"/>
    <w:rsid w:val="006B3A95"/>
    <w:rsid w:val="006B3BDB"/>
    <w:rsid w:val="006B3C8A"/>
    <w:rsid w:val="006B4E30"/>
    <w:rsid w:val="006B563A"/>
    <w:rsid w:val="006B5BC7"/>
    <w:rsid w:val="006C03E7"/>
    <w:rsid w:val="006C1F8D"/>
    <w:rsid w:val="006C2518"/>
    <w:rsid w:val="006D475B"/>
    <w:rsid w:val="006D6112"/>
    <w:rsid w:val="006E280A"/>
    <w:rsid w:val="006E2C09"/>
    <w:rsid w:val="006E65EF"/>
    <w:rsid w:val="006E67FB"/>
    <w:rsid w:val="006E7731"/>
    <w:rsid w:val="006F042D"/>
    <w:rsid w:val="006F1AD1"/>
    <w:rsid w:val="006F6615"/>
    <w:rsid w:val="00700838"/>
    <w:rsid w:val="00700C2B"/>
    <w:rsid w:val="00701077"/>
    <w:rsid w:val="00705625"/>
    <w:rsid w:val="00705D9C"/>
    <w:rsid w:val="007069A1"/>
    <w:rsid w:val="00707CE9"/>
    <w:rsid w:val="0071044B"/>
    <w:rsid w:val="00713438"/>
    <w:rsid w:val="007160BF"/>
    <w:rsid w:val="007162AF"/>
    <w:rsid w:val="00722C41"/>
    <w:rsid w:val="0073195F"/>
    <w:rsid w:val="0073301B"/>
    <w:rsid w:val="00736EF2"/>
    <w:rsid w:val="00743111"/>
    <w:rsid w:val="00743641"/>
    <w:rsid w:val="00743C9A"/>
    <w:rsid w:val="00743FE3"/>
    <w:rsid w:val="00746210"/>
    <w:rsid w:val="00747B15"/>
    <w:rsid w:val="007522C7"/>
    <w:rsid w:val="00754ED1"/>
    <w:rsid w:val="0076023C"/>
    <w:rsid w:val="00763F4E"/>
    <w:rsid w:val="007640B2"/>
    <w:rsid w:val="00765C42"/>
    <w:rsid w:val="00771891"/>
    <w:rsid w:val="00772711"/>
    <w:rsid w:val="007734D0"/>
    <w:rsid w:val="00782882"/>
    <w:rsid w:val="007855C3"/>
    <w:rsid w:val="00785BBA"/>
    <w:rsid w:val="00794575"/>
    <w:rsid w:val="007949AB"/>
    <w:rsid w:val="00797984"/>
    <w:rsid w:val="007A0AC6"/>
    <w:rsid w:val="007A1637"/>
    <w:rsid w:val="007A5930"/>
    <w:rsid w:val="007A7573"/>
    <w:rsid w:val="007B1CF2"/>
    <w:rsid w:val="007B3B57"/>
    <w:rsid w:val="007B4617"/>
    <w:rsid w:val="007B60D8"/>
    <w:rsid w:val="007B6203"/>
    <w:rsid w:val="007C1924"/>
    <w:rsid w:val="007C4E44"/>
    <w:rsid w:val="007D0F51"/>
    <w:rsid w:val="007D3D33"/>
    <w:rsid w:val="007D4B91"/>
    <w:rsid w:val="007D6A5E"/>
    <w:rsid w:val="007D7BF6"/>
    <w:rsid w:val="007E2E2F"/>
    <w:rsid w:val="007E33DC"/>
    <w:rsid w:val="007E6A66"/>
    <w:rsid w:val="007F2718"/>
    <w:rsid w:val="007F469B"/>
    <w:rsid w:val="007F5DD4"/>
    <w:rsid w:val="007F5E72"/>
    <w:rsid w:val="007F6C93"/>
    <w:rsid w:val="007F7017"/>
    <w:rsid w:val="007F7193"/>
    <w:rsid w:val="0080007F"/>
    <w:rsid w:val="00800FDC"/>
    <w:rsid w:val="00805AC6"/>
    <w:rsid w:val="0081618D"/>
    <w:rsid w:val="008206F4"/>
    <w:rsid w:val="00824371"/>
    <w:rsid w:val="008275A6"/>
    <w:rsid w:val="0083007C"/>
    <w:rsid w:val="008422FE"/>
    <w:rsid w:val="00845298"/>
    <w:rsid w:val="008461C9"/>
    <w:rsid w:val="00847D13"/>
    <w:rsid w:val="00852043"/>
    <w:rsid w:val="0085223D"/>
    <w:rsid w:val="00861610"/>
    <w:rsid w:val="00861D07"/>
    <w:rsid w:val="008625E3"/>
    <w:rsid w:val="00863AF6"/>
    <w:rsid w:val="00865F41"/>
    <w:rsid w:val="00867F0F"/>
    <w:rsid w:val="00870C41"/>
    <w:rsid w:val="00871A4A"/>
    <w:rsid w:val="00871CF2"/>
    <w:rsid w:val="0087288E"/>
    <w:rsid w:val="008734C5"/>
    <w:rsid w:val="0087380A"/>
    <w:rsid w:val="00876492"/>
    <w:rsid w:val="00883C08"/>
    <w:rsid w:val="00885049"/>
    <w:rsid w:val="00890A3A"/>
    <w:rsid w:val="008934C9"/>
    <w:rsid w:val="0089371D"/>
    <w:rsid w:val="008A0EFB"/>
    <w:rsid w:val="008A1978"/>
    <w:rsid w:val="008B15B7"/>
    <w:rsid w:val="008B3039"/>
    <w:rsid w:val="008B49CD"/>
    <w:rsid w:val="008B7B95"/>
    <w:rsid w:val="008B7BA7"/>
    <w:rsid w:val="008B7E6C"/>
    <w:rsid w:val="008C53B3"/>
    <w:rsid w:val="008C563C"/>
    <w:rsid w:val="008C5C7A"/>
    <w:rsid w:val="008C79CD"/>
    <w:rsid w:val="008D0D21"/>
    <w:rsid w:val="008D18C3"/>
    <w:rsid w:val="008D457C"/>
    <w:rsid w:val="008D602A"/>
    <w:rsid w:val="008E01C4"/>
    <w:rsid w:val="008E13C1"/>
    <w:rsid w:val="008E2E6B"/>
    <w:rsid w:val="008E4477"/>
    <w:rsid w:val="008F183F"/>
    <w:rsid w:val="008F2743"/>
    <w:rsid w:val="008F3506"/>
    <w:rsid w:val="008F6FFC"/>
    <w:rsid w:val="00900270"/>
    <w:rsid w:val="00900591"/>
    <w:rsid w:val="00904564"/>
    <w:rsid w:val="00910F68"/>
    <w:rsid w:val="009129EA"/>
    <w:rsid w:val="00914A16"/>
    <w:rsid w:val="00914D0F"/>
    <w:rsid w:val="009154AC"/>
    <w:rsid w:val="00916367"/>
    <w:rsid w:val="00917663"/>
    <w:rsid w:val="009179D8"/>
    <w:rsid w:val="009212F2"/>
    <w:rsid w:val="00927A17"/>
    <w:rsid w:val="00927DD8"/>
    <w:rsid w:val="009328A2"/>
    <w:rsid w:val="0093311E"/>
    <w:rsid w:val="009335F6"/>
    <w:rsid w:val="009339B0"/>
    <w:rsid w:val="00935D84"/>
    <w:rsid w:val="00936D10"/>
    <w:rsid w:val="0094007B"/>
    <w:rsid w:val="00940149"/>
    <w:rsid w:val="009409FC"/>
    <w:rsid w:val="00940E70"/>
    <w:rsid w:val="00941509"/>
    <w:rsid w:val="0094646C"/>
    <w:rsid w:val="009509EE"/>
    <w:rsid w:val="009519AC"/>
    <w:rsid w:val="00954B1B"/>
    <w:rsid w:val="009610C3"/>
    <w:rsid w:val="009621DB"/>
    <w:rsid w:val="0097174C"/>
    <w:rsid w:val="0097224C"/>
    <w:rsid w:val="009751D7"/>
    <w:rsid w:val="00983A02"/>
    <w:rsid w:val="00983DD1"/>
    <w:rsid w:val="00987D78"/>
    <w:rsid w:val="00996165"/>
    <w:rsid w:val="00997B08"/>
    <w:rsid w:val="009A05B3"/>
    <w:rsid w:val="009A20B3"/>
    <w:rsid w:val="009A21EC"/>
    <w:rsid w:val="009A2B6E"/>
    <w:rsid w:val="009A4AFA"/>
    <w:rsid w:val="009A7A16"/>
    <w:rsid w:val="009B2B3C"/>
    <w:rsid w:val="009B2E85"/>
    <w:rsid w:val="009B7A43"/>
    <w:rsid w:val="009B7B73"/>
    <w:rsid w:val="009C1532"/>
    <w:rsid w:val="009C527E"/>
    <w:rsid w:val="009D04B4"/>
    <w:rsid w:val="009D04BF"/>
    <w:rsid w:val="009D0E12"/>
    <w:rsid w:val="009D56FB"/>
    <w:rsid w:val="009D6B9B"/>
    <w:rsid w:val="009E1664"/>
    <w:rsid w:val="009E19FA"/>
    <w:rsid w:val="009E4348"/>
    <w:rsid w:val="009E774A"/>
    <w:rsid w:val="009F1307"/>
    <w:rsid w:val="009F296A"/>
    <w:rsid w:val="009F38C0"/>
    <w:rsid w:val="009F4AF8"/>
    <w:rsid w:val="009F6439"/>
    <w:rsid w:val="00A005F6"/>
    <w:rsid w:val="00A01D29"/>
    <w:rsid w:val="00A02869"/>
    <w:rsid w:val="00A02FEA"/>
    <w:rsid w:val="00A03BA6"/>
    <w:rsid w:val="00A03F04"/>
    <w:rsid w:val="00A0506F"/>
    <w:rsid w:val="00A05CA3"/>
    <w:rsid w:val="00A10E3A"/>
    <w:rsid w:val="00A12B12"/>
    <w:rsid w:val="00A1441B"/>
    <w:rsid w:val="00A16228"/>
    <w:rsid w:val="00A16B07"/>
    <w:rsid w:val="00A253EE"/>
    <w:rsid w:val="00A265EF"/>
    <w:rsid w:val="00A32327"/>
    <w:rsid w:val="00A32AF1"/>
    <w:rsid w:val="00A343FC"/>
    <w:rsid w:val="00A36F10"/>
    <w:rsid w:val="00A4052B"/>
    <w:rsid w:val="00A4187C"/>
    <w:rsid w:val="00A51378"/>
    <w:rsid w:val="00A5140E"/>
    <w:rsid w:val="00A5278E"/>
    <w:rsid w:val="00A571DF"/>
    <w:rsid w:val="00A57D02"/>
    <w:rsid w:val="00A620C1"/>
    <w:rsid w:val="00A62615"/>
    <w:rsid w:val="00A6320D"/>
    <w:rsid w:val="00A63CF3"/>
    <w:rsid w:val="00A64C18"/>
    <w:rsid w:val="00A65C9A"/>
    <w:rsid w:val="00A703DE"/>
    <w:rsid w:val="00A71D40"/>
    <w:rsid w:val="00A725A4"/>
    <w:rsid w:val="00A73B86"/>
    <w:rsid w:val="00A74E84"/>
    <w:rsid w:val="00A802E3"/>
    <w:rsid w:val="00A81937"/>
    <w:rsid w:val="00A849E1"/>
    <w:rsid w:val="00A9016E"/>
    <w:rsid w:val="00A93072"/>
    <w:rsid w:val="00A940DE"/>
    <w:rsid w:val="00A975B8"/>
    <w:rsid w:val="00AA0716"/>
    <w:rsid w:val="00AA1517"/>
    <w:rsid w:val="00AA280F"/>
    <w:rsid w:val="00AA2A6B"/>
    <w:rsid w:val="00AA2D04"/>
    <w:rsid w:val="00AA3BC2"/>
    <w:rsid w:val="00AA3ECD"/>
    <w:rsid w:val="00AA6DF2"/>
    <w:rsid w:val="00AA74BF"/>
    <w:rsid w:val="00AB0C31"/>
    <w:rsid w:val="00AB1700"/>
    <w:rsid w:val="00AB1B1F"/>
    <w:rsid w:val="00AB3005"/>
    <w:rsid w:val="00AB7818"/>
    <w:rsid w:val="00AC09F5"/>
    <w:rsid w:val="00AC123A"/>
    <w:rsid w:val="00AC28A1"/>
    <w:rsid w:val="00AC295F"/>
    <w:rsid w:val="00AC7650"/>
    <w:rsid w:val="00AD1462"/>
    <w:rsid w:val="00AD41D8"/>
    <w:rsid w:val="00AD5748"/>
    <w:rsid w:val="00AD7281"/>
    <w:rsid w:val="00AE2E10"/>
    <w:rsid w:val="00AE6AAA"/>
    <w:rsid w:val="00AF146A"/>
    <w:rsid w:val="00AF5A6A"/>
    <w:rsid w:val="00B02B61"/>
    <w:rsid w:val="00B035C8"/>
    <w:rsid w:val="00B05701"/>
    <w:rsid w:val="00B133D2"/>
    <w:rsid w:val="00B14CB2"/>
    <w:rsid w:val="00B15C8C"/>
    <w:rsid w:val="00B17F77"/>
    <w:rsid w:val="00B22545"/>
    <w:rsid w:val="00B2543C"/>
    <w:rsid w:val="00B2656B"/>
    <w:rsid w:val="00B271EE"/>
    <w:rsid w:val="00B307AD"/>
    <w:rsid w:val="00B31258"/>
    <w:rsid w:val="00B34905"/>
    <w:rsid w:val="00B36D4B"/>
    <w:rsid w:val="00B37613"/>
    <w:rsid w:val="00B40465"/>
    <w:rsid w:val="00B41A16"/>
    <w:rsid w:val="00B42675"/>
    <w:rsid w:val="00B4649A"/>
    <w:rsid w:val="00B50350"/>
    <w:rsid w:val="00B50556"/>
    <w:rsid w:val="00B51606"/>
    <w:rsid w:val="00B5316B"/>
    <w:rsid w:val="00B55AB7"/>
    <w:rsid w:val="00B605E1"/>
    <w:rsid w:val="00B61D4F"/>
    <w:rsid w:val="00B62FAC"/>
    <w:rsid w:val="00B631CF"/>
    <w:rsid w:val="00B632A5"/>
    <w:rsid w:val="00B660E3"/>
    <w:rsid w:val="00B70FD0"/>
    <w:rsid w:val="00B71E4E"/>
    <w:rsid w:val="00B7262B"/>
    <w:rsid w:val="00B752C1"/>
    <w:rsid w:val="00B77673"/>
    <w:rsid w:val="00B8062C"/>
    <w:rsid w:val="00B8093B"/>
    <w:rsid w:val="00B82A57"/>
    <w:rsid w:val="00B86918"/>
    <w:rsid w:val="00B87A17"/>
    <w:rsid w:val="00B90FBA"/>
    <w:rsid w:val="00B9520B"/>
    <w:rsid w:val="00B95645"/>
    <w:rsid w:val="00B970D1"/>
    <w:rsid w:val="00B97F90"/>
    <w:rsid w:val="00BA1A6F"/>
    <w:rsid w:val="00BA6015"/>
    <w:rsid w:val="00BA60E5"/>
    <w:rsid w:val="00BB46E7"/>
    <w:rsid w:val="00BC08D7"/>
    <w:rsid w:val="00BC1EFA"/>
    <w:rsid w:val="00BC48F0"/>
    <w:rsid w:val="00BC4A9C"/>
    <w:rsid w:val="00BC6198"/>
    <w:rsid w:val="00BC637A"/>
    <w:rsid w:val="00BD6BA3"/>
    <w:rsid w:val="00BE0A88"/>
    <w:rsid w:val="00BE3BA5"/>
    <w:rsid w:val="00BE53EC"/>
    <w:rsid w:val="00BF2711"/>
    <w:rsid w:val="00BF4CE6"/>
    <w:rsid w:val="00BF6FB0"/>
    <w:rsid w:val="00C0133E"/>
    <w:rsid w:val="00C040D6"/>
    <w:rsid w:val="00C043BC"/>
    <w:rsid w:val="00C048E7"/>
    <w:rsid w:val="00C05E3D"/>
    <w:rsid w:val="00C0602D"/>
    <w:rsid w:val="00C06673"/>
    <w:rsid w:val="00C11FEC"/>
    <w:rsid w:val="00C12AD7"/>
    <w:rsid w:val="00C22AF4"/>
    <w:rsid w:val="00C24E3E"/>
    <w:rsid w:val="00C257B6"/>
    <w:rsid w:val="00C27A05"/>
    <w:rsid w:val="00C27DC6"/>
    <w:rsid w:val="00C314F2"/>
    <w:rsid w:val="00C36821"/>
    <w:rsid w:val="00C40039"/>
    <w:rsid w:val="00C46F72"/>
    <w:rsid w:val="00C50BE6"/>
    <w:rsid w:val="00C54F3F"/>
    <w:rsid w:val="00C55877"/>
    <w:rsid w:val="00C62B44"/>
    <w:rsid w:val="00C757D3"/>
    <w:rsid w:val="00C75A1A"/>
    <w:rsid w:val="00C8202E"/>
    <w:rsid w:val="00C83D35"/>
    <w:rsid w:val="00C84F81"/>
    <w:rsid w:val="00C874C1"/>
    <w:rsid w:val="00C908EB"/>
    <w:rsid w:val="00C93481"/>
    <w:rsid w:val="00C9385B"/>
    <w:rsid w:val="00C93DF1"/>
    <w:rsid w:val="00CA0D7A"/>
    <w:rsid w:val="00CA157E"/>
    <w:rsid w:val="00CA20E8"/>
    <w:rsid w:val="00CA7047"/>
    <w:rsid w:val="00CA7586"/>
    <w:rsid w:val="00CB0083"/>
    <w:rsid w:val="00CB0CEF"/>
    <w:rsid w:val="00CB2257"/>
    <w:rsid w:val="00CB4858"/>
    <w:rsid w:val="00CB5BC5"/>
    <w:rsid w:val="00CC04A3"/>
    <w:rsid w:val="00CC14E0"/>
    <w:rsid w:val="00CC3112"/>
    <w:rsid w:val="00CC3E9C"/>
    <w:rsid w:val="00CC6C66"/>
    <w:rsid w:val="00CC75EC"/>
    <w:rsid w:val="00CD0E70"/>
    <w:rsid w:val="00CD410E"/>
    <w:rsid w:val="00CD4181"/>
    <w:rsid w:val="00CD4DAA"/>
    <w:rsid w:val="00CD7EB1"/>
    <w:rsid w:val="00CE04AF"/>
    <w:rsid w:val="00CE07A5"/>
    <w:rsid w:val="00CE3431"/>
    <w:rsid w:val="00CE4EA4"/>
    <w:rsid w:val="00CF064E"/>
    <w:rsid w:val="00CF640C"/>
    <w:rsid w:val="00CF660D"/>
    <w:rsid w:val="00CF6FBD"/>
    <w:rsid w:val="00D01549"/>
    <w:rsid w:val="00D0297F"/>
    <w:rsid w:val="00D059ED"/>
    <w:rsid w:val="00D1085A"/>
    <w:rsid w:val="00D12707"/>
    <w:rsid w:val="00D16935"/>
    <w:rsid w:val="00D174C1"/>
    <w:rsid w:val="00D22B40"/>
    <w:rsid w:val="00D231B8"/>
    <w:rsid w:val="00D26A10"/>
    <w:rsid w:val="00D27A83"/>
    <w:rsid w:val="00D27B7B"/>
    <w:rsid w:val="00D33627"/>
    <w:rsid w:val="00D365B5"/>
    <w:rsid w:val="00D37F1A"/>
    <w:rsid w:val="00D44542"/>
    <w:rsid w:val="00D46D99"/>
    <w:rsid w:val="00D47B49"/>
    <w:rsid w:val="00D523AF"/>
    <w:rsid w:val="00D64FE6"/>
    <w:rsid w:val="00D66B71"/>
    <w:rsid w:val="00D6720A"/>
    <w:rsid w:val="00D7283A"/>
    <w:rsid w:val="00D728F3"/>
    <w:rsid w:val="00D72D41"/>
    <w:rsid w:val="00D7355A"/>
    <w:rsid w:val="00D73D8B"/>
    <w:rsid w:val="00D741AA"/>
    <w:rsid w:val="00D75200"/>
    <w:rsid w:val="00D763A1"/>
    <w:rsid w:val="00D7779B"/>
    <w:rsid w:val="00D812DA"/>
    <w:rsid w:val="00DA7551"/>
    <w:rsid w:val="00DB1F7B"/>
    <w:rsid w:val="00DB2062"/>
    <w:rsid w:val="00DB2978"/>
    <w:rsid w:val="00DB3195"/>
    <w:rsid w:val="00DB4D77"/>
    <w:rsid w:val="00DB5536"/>
    <w:rsid w:val="00DB6BC5"/>
    <w:rsid w:val="00DB7D03"/>
    <w:rsid w:val="00DC02AE"/>
    <w:rsid w:val="00DC5337"/>
    <w:rsid w:val="00DC5912"/>
    <w:rsid w:val="00DC72BE"/>
    <w:rsid w:val="00DD169D"/>
    <w:rsid w:val="00DD2F7A"/>
    <w:rsid w:val="00DD4999"/>
    <w:rsid w:val="00DD4B1F"/>
    <w:rsid w:val="00DD4D5C"/>
    <w:rsid w:val="00DD72DA"/>
    <w:rsid w:val="00DE0C6C"/>
    <w:rsid w:val="00DE2975"/>
    <w:rsid w:val="00DF611A"/>
    <w:rsid w:val="00E018F7"/>
    <w:rsid w:val="00E03EBF"/>
    <w:rsid w:val="00E04FFA"/>
    <w:rsid w:val="00E0585E"/>
    <w:rsid w:val="00E06C24"/>
    <w:rsid w:val="00E07C82"/>
    <w:rsid w:val="00E159A9"/>
    <w:rsid w:val="00E15B92"/>
    <w:rsid w:val="00E16EEC"/>
    <w:rsid w:val="00E16F85"/>
    <w:rsid w:val="00E2238C"/>
    <w:rsid w:val="00E255E2"/>
    <w:rsid w:val="00E43191"/>
    <w:rsid w:val="00E441D1"/>
    <w:rsid w:val="00E47FFB"/>
    <w:rsid w:val="00E50501"/>
    <w:rsid w:val="00E527EA"/>
    <w:rsid w:val="00E52E86"/>
    <w:rsid w:val="00E53E65"/>
    <w:rsid w:val="00E5553E"/>
    <w:rsid w:val="00E55F77"/>
    <w:rsid w:val="00E56B7A"/>
    <w:rsid w:val="00E65D4D"/>
    <w:rsid w:val="00E67BAA"/>
    <w:rsid w:val="00E755C1"/>
    <w:rsid w:val="00E814BF"/>
    <w:rsid w:val="00E84198"/>
    <w:rsid w:val="00E843EF"/>
    <w:rsid w:val="00E853A0"/>
    <w:rsid w:val="00E85745"/>
    <w:rsid w:val="00E87937"/>
    <w:rsid w:val="00E87E63"/>
    <w:rsid w:val="00E91BEC"/>
    <w:rsid w:val="00E92217"/>
    <w:rsid w:val="00E94A97"/>
    <w:rsid w:val="00EA0D96"/>
    <w:rsid w:val="00EA24DA"/>
    <w:rsid w:val="00EA415E"/>
    <w:rsid w:val="00EB5658"/>
    <w:rsid w:val="00EB6129"/>
    <w:rsid w:val="00EB6B8D"/>
    <w:rsid w:val="00EC5548"/>
    <w:rsid w:val="00EC5733"/>
    <w:rsid w:val="00EC5A2F"/>
    <w:rsid w:val="00EC647A"/>
    <w:rsid w:val="00EC6C7E"/>
    <w:rsid w:val="00EC6EA0"/>
    <w:rsid w:val="00ED01F4"/>
    <w:rsid w:val="00ED47F0"/>
    <w:rsid w:val="00ED5079"/>
    <w:rsid w:val="00ED52AE"/>
    <w:rsid w:val="00ED65FE"/>
    <w:rsid w:val="00ED7FF9"/>
    <w:rsid w:val="00EE0E96"/>
    <w:rsid w:val="00EE2672"/>
    <w:rsid w:val="00EE28B1"/>
    <w:rsid w:val="00EE31A7"/>
    <w:rsid w:val="00EF3964"/>
    <w:rsid w:val="00EF3BD3"/>
    <w:rsid w:val="00EF5FB5"/>
    <w:rsid w:val="00EF7AFD"/>
    <w:rsid w:val="00F00128"/>
    <w:rsid w:val="00F00ED4"/>
    <w:rsid w:val="00F011F1"/>
    <w:rsid w:val="00F02523"/>
    <w:rsid w:val="00F02D05"/>
    <w:rsid w:val="00F0467F"/>
    <w:rsid w:val="00F04A28"/>
    <w:rsid w:val="00F102D6"/>
    <w:rsid w:val="00F10E22"/>
    <w:rsid w:val="00F11902"/>
    <w:rsid w:val="00F21627"/>
    <w:rsid w:val="00F236CB"/>
    <w:rsid w:val="00F25799"/>
    <w:rsid w:val="00F25BA5"/>
    <w:rsid w:val="00F3323D"/>
    <w:rsid w:val="00F3419C"/>
    <w:rsid w:val="00F37B5D"/>
    <w:rsid w:val="00F37B62"/>
    <w:rsid w:val="00F40328"/>
    <w:rsid w:val="00F42ACA"/>
    <w:rsid w:val="00F42F25"/>
    <w:rsid w:val="00F43A57"/>
    <w:rsid w:val="00F44D04"/>
    <w:rsid w:val="00F4509D"/>
    <w:rsid w:val="00F46693"/>
    <w:rsid w:val="00F47D52"/>
    <w:rsid w:val="00F51321"/>
    <w:rsid w:val="00F5270E"/>
    <w:rsid w:val="00F537EC"/>
    <w:rsid w:val="00F551D9"/>
    <w:rsid w:val="00F558ED"/>
    <w:rsid w:val="00F57CC4"/>
    <w:rsid w:val="00F61895"/>
    <w:rsid w:val="00F62199"/>
    <w:rsid w:val="00F635F2"/>
    <w:rsid w:val="00F64684"/>
    <w:rsid w:val="00F670D7"/>
    <w:rsid w:val="00F72556"/>
    <w:rsid w:val="00F80A10"/>
    <w:rsid w:val="00F80A2D"/>
    <w:rsid w:val="00F81ECC"/>
    <w:rsid w:val="00F849E9"/>
    <w:rsid w:val="00F8755E"/>
    <w:rsid w:val="00F939B3"/>
    <w:rsid w:val="00FA39B7"/>
    <w:rsid w:val="00FA4503"/>
    <w:rsid w:val="00FA6E30"/>
    <w:rsid w:val="00FA7FAC"/>
    <w:rsid w:val="00FB0ED7"/>
    <w:rsid w:val="00FB6813"/>
    <w:rsid w:val="00FB7C26"/>
    <w:rsid w:val="00FC1C10"/>
    <w:rsid w:val="00FC5AFA"/>
    <w:rsid w:val="00FC6073"/>
    <w:rsid w:val="00FC6932"/>
    <w:rsid w:val="00FD49BF"/>
    <w:rsid w:val="00FD614B"/>
    <w:rsid w:val="00FD6771"/>
    <w:rsid w:val="00FD6795"/>
    <w:rsid w:val="00FD699E"/>
    <w:rsid w:val="00FD7B28"/>
    <w:rsid w:val="00FD7B8D"/>
    <w:rsid w:val="00FE31D0"/>
    <w:rsid w:val="00FE6429"/>
    <w:rsid w:val="00FE79B7"/>
    <w:rsid w:val="00FF06AE"/>
    <w:rsid w:val="00FF0C0E"/>
    <w:rsid w:val="00FF38C2"/>
    <w:rsid w:val="00FF5662"/>
    <w:rsid w:val="00FF6A8B"/>
    <w:rsid w:val="00FF7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5E72"/>
    <w:pPr>
      <w:suppressAutoHyphens/>
      <w:autoSpaceDN w:val="0"/>
      <w:textAlignment w:val="baseline"/>
    </w:pPr>
    <w:rPr>
      <w:rFonts w:ascii="Calibri" w:eastAsia="Calibri" w:hAnsi="Calibri" w:cs="Times New Roman"/>
      <w:lang w:val="ro-RO"/>
    </w:rPr>
  </w:style>
  <w:style w:type="paragraph" w:styleId="Heading1">
    <w:name w:val="heading 1"/>
    <w:basedOn w:val="Normal"/>
    <w:next w:val="Normal"/>
    <w:link w:val="Heading1Char"/>
    <w:qFormat/>
    <w:rsid w:val="00137FA5"/>
    <w:pPr>
      <w:keepNext/>
      <w:suppressAutoHyphens w:val="0"/>
      <w:overflowPunct w:val="0"/>
      <w:autoSpaceDE w:val="0"/>
      <w:adjustRightInd w:val="0"/>
      <w:spacing w:after="0" w:line="240" w:lineRule="auto"/>
      <w:jc w:val="center"/>
      <w:outlineLvl w:val="0"/>
    </w:pPr>
    <w:rPr>
      <w:rFonts w:ascii="Times New Roman" w:eastAsia="Times New Roman" w:hAnsi="Times New Roman"/>
      <w:sz w:val="32"/>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rsid w:val="00AC123A"/>
  </w:style>
  <w:style w:type="paragraph" w:customStyle="1" w:styleId="cn">
    <w:name w:val="cn"/>
    <w:basedOn w:val="Normal"/>
    <w:rsid w:val="003249FC"/>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styleId="NormalWeb">
    <w:name w:val="Normal (Web)"/>
    <w:basedOn w:val="Normal"/>
    <w:uiPriority w:val="99"/>
    <w:rsid w:val="003249FC"/>
    <w:pPr>
      <w:suppressAutoHyphens w:val="0"/>
      <w:autoSpaceDN/>
      <w:spacing w:after="0" w:line="240" w:lineRule="auto"/>
      <w:ind w:firstLine="567"/>
      <w:jc w:val="both"/>
      <w:textAlignment w:val="auto"/>
    </w:pPr>
    <w:rPr>
      <w:rFonts w:ascii="Times New Roman" w:eastAsia="Times New Roman" w:hAnsi="Times New Roman"/>
      <w:sz w:val="24"/>
      <w:szCs w:val="24"/>
      <w:lang w:val="ru-RU" w:eastAsia="ru-RU"/>
    </w:rPr>
  </w:style>
  <w:style w:type="paragraph" w:customStyle="1" w:styleId="cb">
    <w:name w:val="cb"/>
    <w:basedOn w:val="Normal"/>
    <w:rsid w:val="003249FC"/>
    <w:pPr>
      <w:suppressAutoHyphens w:val="0"/>
      <w:autoSpaceDN/>
      <w:spacing w:after="0" w:line="240" w:lineRule="auto"/>
      <w:jc w:val="center"/>
      <w:textAlignment w:val="auto"/>
    </w:pPr>
    <w:rPr>
      <w:rFonts w:ascii="Times New Roman" w:eastAsia="Times New Roman" w:hAnsi="Times New Roman"/>
      <w:b/>
      <w:bCs/>
      <w:sz w:val="24"/>
      <w:szCs w:val="24"/>
      <w:lang w:val="ru-RU" w:eastAsia="ru-RU"/>
    </w:rPr>
  </w:style>
  <w:style w:type="paragraph" w:customStyle="1" w:styleId="rg">
    <w:name w:val="rg"/>
    <w:basedOn w:val="Normal"/>
    <w:rsid w:val="003249FC"/>
    <w:pPr>
      <w:suppressAutoHyphens w:val="0"/>
      <w:autoSpaceDN/>
      <w:spacing w:after="0" w:line="240" w:lineRule="auto"/>
      <w:jc w:val="right"/>
      <w:textAlignment w:val="auto"/>
    </w:pPr>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D26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10"/>
    <w:rPr>
      <w:rFonts w:ascii="Tahoma" w:eastAsia="Calibri" w:hAnsi="Tahoma" w:cs="Tahoma"/>
      <w:sz w:val="16"/>
      <w:szCs w:val="16"/>
      <w:lang w:val="ro-RO"/>
    </w:rPr>
  </w:style>
  <w:style w:type="character" w:customStyle="1" w:styleId="docblue">
    <w:name w:val="doc_blue"/>
    <w:basedOn w:val="DefaultParagraphFont"/>
    <w:rsid w:val="00CB2257"/>
  </w:style>
  <w:style w:type="paragraph" w:styleId="ListParagraph">
    <w:name w:val="List Paragraph"/>
    <w:basedOn w:val="Normal"/>
    <w:uiPriority w:val="34"/>
    <w:qFormat/>
    <w:rsid w:val="001A2C86"/>
    <w:pPr>
      <w:ind w:left="720"/>
      <w:contextualSpacing/>
    </w:pPr>
  </w:style>
  <w:style w:type="character" w:styleId="Strong">
    <w:name w:val="Strong"/>
    <w:basedOn w:val="DefaultParagraphFont"/>
    <w:uiPriority w:val="22"/>
    <w:qFormat/>
    <w:rsid w:val="00C55877"/>
    <w:rPr>
      <w:b/>
      <w:bCs/>
    </w:rPr>
  </w:style>
  <w:style w:type="character" w:customStyle="1" w:styleId="apple-converted-space">
    <w:name w:val="apple-converted-space"/>
    <w:basedOn w:val="DefaultParagraphFont"/>
    <w:rsid w:val="00C55877"/>
  </w:style>
  <w:style w:type="paragraph" w:customStyle="1" w:styleId="md">
    <w:name w:val="md"/>
    <w:basedOn w:val="Normal"/>
    <w:rsid w:val="009E4348"/>
    <w:pPr>
      <w:suppressAutoHyphens w:val="0"/>
      <w:autoSpaceDN/>
      <w:spacing w:after="0" w:line="240" w:lineRule="auto"/>
      <w:ind w:firstLine="567"/>
      <w:jc w:val="both"/>
      <w:textAlignment w:val="auto"/>
    </w:pPr>
    <w:rPr>
      <w:rFonts w:ascii="Times New Roman" w:eastAsia="Times New Roman" w:hAnsi="Times New Roman"/>
      <w:i/>
      <w:iCs/>
      <w:color w:val="663300"/>
      <w:sz w:val="20"/>
      <w:szCs w:val="20"/>
      <w:lang w:val="en-GB" w:eastAsia="en-GB"/>
    </w:rPr>
  </w:style>
  <w:style w:type="character" w:styleId="Hyperlink">
    <w:name w:val="Hyperlink"/>
    <w:basedOn w:val="DefaultParagraphFont"/>
    <w:uiPriority w:val="99"/>
    <w:semiHidden/>
    <w:unhideWhenUsed/>
    <w:rsid w:val="009E4348"/>
    <w:rPr>
      <w:color w:val="0000FF"/>
      <w:u w:val="single"/>
    </w:rPr>
  </w:style>
  <w:style w:type="paragraph" w:styleId="Header">
    <w:name w:val="header"/>
    <w:basedOn w:val="Normal"/>
    <w:link w:val="HeaderChar"/>
    <w:uiPriority w:val="99"/>
    <w:unhideWhenUsed/>
    <w:rsid w:val="00341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7F"/>
    <w:rPr>
      <w:rFonts w:ascii="Calibri" w:eastAsia="Calibri" w:hAnsi="Calibri" w:cs="Times New Roman"/>
      <w:lang w:val="ro-RO"/>
    </w:rPr>
  </w:style>
  <w:style w:type="paragraph" w:styleId="Footer">
    <w:name w:val="footer"/>
    <w:basedOn w:val="Normal"/>
    <w:link w:val="FooterChar"/>
    <w:uiPriority w:val="99"/>
    <w:unhideWhenUsed/>
    <w:rsid w:val="00341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7F"/>
    <w:rPr>
      <w:rFonts w:ascii="Calibri" w:eastAsia="Calibri" w:hAnsi="Calibri" w:cs="Times New Roman"/>
      <w:lang w:val="ro-RO"/>
    </w:rPr>
  </w:style>
  <w:style w:type="character" w:customStyle="1" w:styleId="Heading1Char">
    <w:name w:val="Heading 1 Char"/>
    <w:basedOn w:val="DefaultParagraphFont"/>
    <w:link w:val="Heading1"/>
    <w:rsid w:val="00137FA5"/>
    <w:rPr>
      <w:rFonts w:ascii="Times New Roman" w:eastAsia="Times New Roman" w:hAnsi="Times New Roman" w:cs="Times New Roman"/>
      <w:sz w:val="32"/>
      <w:szCs w:val="20"/>
      <w:lang w:val="en-GB" w:eastAsia="ru-RU"/>
    </w:rPr>
  </w:style>
  <w:style w:type="paragraph" w:styleId="NoSpacing">
    <w:name w:val="No Spacing"/>
    <w:basedOn w:val="Normal"/>
    <w:uiPriority w:val="1"/>
    <w:qFormat/>
    <w:rsid w:val="009E19F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GB" w:eastAsia="en-GB"/>
    </w:rPr>
  </w:style>
  <w:style w:type="character" w:customStyle="1" w:styleId="docheader">
    <w:name w:val="doc_header"/>
    <w:basedOn w:val="DefaultParagraphFont"/>
    <w:rsid w:val="00845298"/>
  </w:style>
  <w:style w:type="character" w:customStyle="1" w:styleId="docsign1">
    <w:name w:val="doc_sign1"/>
    <w:basedOn w:val="DefaultParagraphFont"/>
    <w:rsid w:val="00117D38"/>
  </w:style>
</w:styles>
</file>

<file path=word/webSettings.xml><?xml version="1.0" encoding="utf-8"?>
<w:webSettings xmlns:r="http://schemas.openxmlformats.org/officeDocument/2006/relationships" xmlns:w="http://schemas.openxmlformats.org/wordprocessingml/2006/main">
  <w:divs>
    <w:div w:id="19162188">
      <w:bodyDiv w:val="1"/>
      <w:marLeft w:val="0"/>
      <w:marRight w:val="0"/>
      <w:marTop w:val="0"/>
      <w:marBottom w:val="0"/>
      <w:divBdr>
        <w:top w:val="none" w:sz="0" w:space="0" w:color="auto"/>
        <w:left w:val="none" w:sz="0" w:space="0" w:color="auto"/>
        <w:bottom w:val="none" w:sz="0" w:space="0" w:color="auto"/>
        <w:right w:val="none" w:sz="0" w:space="0" w:color="auto"/>
      </w:divBdr>
    </w:div>
    <w:div w:id="56711890">
      <w:bodyDiv w:val="1"/>
      <w:marLeft w:val="0"/>
      <w:marRight w:val="0"/>
      <w:marTop w:val="0"/>
      <w:marBottom w:val="0"/>
      <w:divBdr>
        <w:top w:val="none" w:sz="0" w:space="0" w:color="auto"/>
        <w:left w:val="none" w:sz="0" w:space="0" w:color="auto"/>
        <w:bottom w:val="none" w:sz="0" w:space="0" w:color="auto"/>
        <w:right w:val="none" w:sz="0" w:space="0" w:color="auto"/>
      </w:divBdr>
    </w:div>
    <w:div w:id="169956774">
      <w:bodyDiv w:val="1"/>
      <w:marLeft w:val="0"/>
      <w:marRight w:val="0"/>
      <w:marTop w:val="0"/>
      <w:marBottom w:val="0"/>
      <w:divBdr>
        <w:top w:val="none" w:sz="0" w:space="0" w:color="auto"/>
        <w:left w:val="none" w:sz="0" w:space="0" w:color="auto"/>
        <w:bottom w:val="none" w:sz="0" w:space="0" w:color="auto"/>
        <w:right w:val="none" w:sz="0" w:space="0" w:color="auto"/>
      </w:divBdr>
    </w:div>
    <w:div w:id="305939186">
      <w:bodyDiv w:val="1"/>
      <w:marLeft w:val="0"/>
      <w:marRight w:val="0"/>
      <w:marTop w:val="0"/>
      <w:marBottom w:val="0"/>
      <w:divBdr>
        <w:top w:val="none" w:sz="0" w:space="0" w:color="auto"/>
        <w:left w:val="none" w:sz="0" w:space="0" w:color="auto"/>
        <w:bottom w:val="none" w:sz="0" w:space="0" w:color="auto"/>
        <w:right w:val="none" w:sz="0" w:space="0" w:color="auto"/>
      </w:divBdr>
    </w:div>
    <w:div w:id="398212285">
      <w:bodyDiv w:val="1"/>
      <w:marLeft w:val="0"/>
      <w:marRight w:val="0"/>
      <w:marTop w:val="0"/>
      <w:marBottom w:val="0"/>
      <w:divBdr>
        <w:top w:val="none" w:sz="0" w:space="0" w:color="auto"/>
        <w:left w:val="none" w:sz="0" w:space="0" w:color="auto"/>
        <w:bottom w:val="none" w:sz="0" w:space="0" w:color="auto"/>
        <w:right w:val="none" w:sz="0" w:space="0" w:color="auto"/>
      </w:divBdr>
    </w:div>
    <w:div w:id="522136986">
      <w:bodyDiv w:val="1"/>
      <w:marLeft w:val="0"/>
      <w:marRight w:val="0"/>
      <w:marTop w:val="0"/>
      <w:marBottom w:val="0"/>
      <w:divBdr>
        <w:top w:val="none" w:sz="0" w:space="0" w:color="auto"/>
        <w:left w:val="none" w:sz="0" w:space="0" w:color="auto"/>
        <w:bottom w:val="none" w:sz="0" w:space="0" w:color="auto"/>
        <w:right w:val="none" w:sz="0" w:space="0" w:color="auto"/>
      </w:divBdr>
    </w:div>
    <w:div w:id="546576597">
      <w:bodyDiv w:val="1"/>
      <w:marLeft w:val="0"/>
      <w:marRight w:val="0"/>
      <w:marTop w:val="0"/>
      <w:marBottom w:val="0"/>
      <w:divBdr>
        <w:top w:val="none" w:sz="0" w:space="0" w:color="auto"/>
        <w:left w:val="none" w:sz="0" w:space="0" w:color="auto"/>
        <w:bottom w:val="none" w:sz="0" w:space="0" w:color="auto"/>
        <w:right w:val="none" w:sz="0" w:space="0" w:color="auto"/>
      </w:divBdr>
      <w:divsChild>
        <w:div w:id="209731253">
          <w:marLeft w:val="0"/>
          <w:marRight w:val="0"/>
          <w:marTop w:val="0"/>
          <w:marBottom w:val="0"/>
          <w:divBdr>
            <w:top w:val="none" w:sz="0" w:space="0" w:color="auto"/>
            <w:left w:val="none" w:sz="0" w:space="0" w:color="auto"/>
            <w:bottom w:val="none" w:sz="0" w:space="0" w:color="auto"/>
            <w:right w:val="none" w:sz="0" w:space="0" w:color="auto"/>
          </w:divBdr>
        </w:div>
        <w:div w:id="885334317">
          <w:marLeft w:val="0"/>
          <w:marRight w:val="0"/>
          <w:marTop w:val="0"/>
          <w:marBottom w:val="0"/>
          <w:divBdr>
            <w:top w:val="none" w:sz="0" w:space="0" w:color="auto"/>
            <w:left w:val="none" w:sz="0" w:space="0" w:color="auto"/>
            <w:bottom w:val="none" w:sz="0" w:space="0" w:color="auto"/>
            <w:right w:val="none" w:sz="0" w:space="0" w:color="auto"/>
          </w:divBdr>
        </w:div>
        <w:div w:id="1285115133">
          <w:marLeft w:val="0"/>
          <w:marRight w:val="0"/>
          <w:marTop w:val="0"/>
          <w:marBottom w:val="0"/>
          <w:divBdr>
            <w:top w:val="none" w:sz="0" w:space="0" w:color="auto"/>
            <w:left w:val="none" w:sz="0" w:space="0" w:color="auto"/>
            <w:bottom w:val="none" w:sz="0" w:space="0" w:color="auto"/>
            <w:right w:val="none" w:sz="0" w:space="0" w:color="auto"/>
          </w:divBdr>
        </w:div>
        <w:div w:id="356390207">
          <w:marLeft w:val="0"/>
          <w:marRight w:val="0"/>
          <w:marTop w:val="0"/>
          <w:marBottom w:val="0"/>
          <w:divBdr>
            <w:top w:val="none" w:sz="0" w:space="0" w:color="auto"/>
            <w:left w:val="none" w:sz="0" w:space="0" w:color="auto"/>
            <w:bottom w:val="none" w:sz="0" w:space="0" w:color="auto"/>
            <w:right w:val="none" w:sz="0" w:space="0" w:color="auto"/>
          </w:divBdr>
        </w:div>
        <w:div w:id="794909279">
          <w:marLeft w:val="0"/>
          <w:marRight w:val="0"/>
          <w:marTop w:val="0"/>
          <w:marBottom w:val="0"/>
          <w:divBdr>
            <w:top w:val="none" w:sz="0" w:space="0" w:color="auto"/>
            <w:left w:val="none" w:sz="0" w:space="0" w:color="auto"/>
            <w:bottom w:val="none" w:sz="0" w:space="0" w:color="auto"/>
            <w:right w:val="none" w:sz="0" w:space="0" w:color="auto"/>
          </w:divBdr>
        </w:div>
        <w:div w:id="264962116">
          <w:marLeft w:val="0"/>
          <w:marRight w:val="0"/>
          <w:marTop w:val="0"/>
          <w:marBottom w:val="0"/>
          <w:divBdr>
            <w:top w:val="none" w:sz="0" w:space="0" w:color="auto"/>
            <w:left w:val="none" w:sz="0" w:space="0" w:color="auto"/>
            <w:bottom w:val="none" w:sz="0" w:space="0" w:color="auto"/>
            <w:right w:val="none" w:sz="0" w:space="0" w:color="auto"/>
          </w:divBdr>
        </w:div>
        <w:div w:id="1260795816">
          <w:marLeft w:val="0"/>
          <w:marRight w:val="0"/>
          <w:marTop w:val="0"/>
          <w:marBottom w:val="0"/>
          <w:divBdr>
            <w:top w:val="none" w:sz="0" w:space="0" w:color="auto"/>
            <w:left w:val="none" w:sz="0" w:space="0" w:color="auto"/>
            <w:bottom w:val="none" w:sz="0" w:space="0" w:color="auto"/>
            <w:right w:val="none" w:sz="0" w:space="0" w:color="auto"/>
          </w:divBdr>
        </w:div>
        <w:div w:id="833574409">
          <w:marLeft w:val="0"/>
          <w:marRight w:val="0"/>
          <w:marTop w:val="0"/>
          <w:marBottom w:val="0"/>
          <w:divBdr>
            <w:top w:val="none" w:sz="0" w:space="0" w:color="auto"/>
            <w:left w:val="none" w:sz="0" w:space="0" w:color="auto"/>
            <w:bottom w:val="none" w:sz="0" w:space="0" w:color="auto"/>
            <w:right w:val="none" w:sz="0" w:space="0" w:color="auto"/>
          </w:divBdr>
        </w:div>
        <w:div w:id="820392567">
          <w:marLeft w:val="0"/>
          <w:marRight w:val="0"/>
          <w:marTop w:val="0"/>
          <w:marBottom w:val="0"/>
          <w:divBdr>
            <w:top w:val="none" w:sz="0" w:space="0" w:color="auto"/>
            <w:left w:val="none" w:sz="0" w:space="0" w:color="auto"/>
            <w:bottom w:val="none" w:sz="0" w:space="0" w:color="auto"/>
            <w:right w:val="none" w:sz="0" w:space="0" w:color="auto"/>
          </w:divBdr>
        </w:div>
        <w:div w:id="181552439">
          <w:marLeft w:val="0"/>
          <w:marRight w:val="0"/>
          <w:marTop w:val="0"/>
          <w:marBottom w:val="0"/>
          <w:divBdr>
            <w:top w:val="none" w:sz="0" w:space="0" w:color="auto"/>
            <w:left w:val="none" w:sz="0" w:space="0" w:color="auto"/>
            <w:bottom w:val="none" w:sz="0" w:space="0" w:color="auto"/>
            <w:right w:val="none" w:sz="0" w:space="0" w:color="auto"/>
          </w:divBdr>
        </w:div>
        <w:div w:id="1787306190">
          <w:marLeft w:val="0"/>
          <w:marRight w:val="0"/>
          <w:marTop w:val="0"/>
          <w:marBottom w:val="0"/>
          <w:divBdr>
            <w:top w:val="none" w:sz="0" w:space="0" w:color="auto"/>
            <w:left w:val="none" w:sz="0" w:space="0" w:color="auto"/>
            <w:bottom w:val="none" w:sz="0" w:space="0" w:color="auto"/>
            <w:right w:val="none" w:sz="0" w:space="0" w:color="auto"/>
          </w:divBdr>
        </w:div>
        <w:div w:id="122308454">
          <w:marLeft w:val="0"/>
          <w:marRight w:val="0"/>
          <w:marTop w:val="0"/>
          <w:marBottom w:val="0"/>
          <w:divBdr>
            <w:top w:val="none" w:sz="0" w:space="0" w:color="auto"/>
            <w:left w:val="none" w:sz="0" w:space="0" w:color="auto"/>
            <w:bottom w:val="none" w:sz="0" w:space="0" w:color="auto"/>
            <w:right w:val="none" w:sz="0" w:space="0" w:color="auto"/>
          </w:divBdr>
        </w:div>
      </w:divsChild>
    </w:div>
    <w:div w:id="587347423">
      <w:bodyDiv w:val="1"/>
      <w:marLeft w:val="0"/>
      <w:marRight w:val="0"/>
      <w:marTop w:val="0"/>
      <w:marBottom w:val="0"/>
      <w:divBdr>
        <w:top w:val="none" w:sz="0" w:space="0" w:color="auto"/>
        <w:left w:val="none" w:sz="0" w:space="0" w:color="auto"/>
        <w:bottom w:val="none" w:sz="0" w:space="0" w:color="auto"/>
        <w:right w:val="none" w:sz="0" w:space="0" w:color="auto"/>
      </w:divBdr>
    </w:div>
    <w:div w:id="621617706">
      <w:bodyDiv w:val="1"/>
      <w:marLeft w:val="0"/>
      <w:marRight w:val="0"/>
      <w:marTop w:val="0"/>
      <w:marBottom w:val="0"/>
      <w:divBdr>
        <w:top w:val="none" w:sz="0" w:space="0" w:color="auto"/>
        <w:left w:val="none" w:sz="0" w:space="0" w:color="auto"/>
        <w:bottom w:val="none" w:sz="0" w:space="0" w:color="auto"/>
        <w:right w:val="none" w:sz="0" w:space="0" w:color="auto"/>
      </w:divBdr>
    </w:div>
    <w:div w:id="664668935">
      <w:bodyDiv w:val="1"/>
      <w:marLeft w:val="0"/>
      <w:marRight w:val="0"/>
      <w:marTop w:val="0"/>
      <w:marBottom w:val="0"/>
      <w:divBdr>
        <w:top w:val="none" w:sz="0" w:space="0" w:color="auto"/>
        <w:left w:val="none" w:sz="0" w:space="0" w:color="auto"/>
        <w:bottom w:val="none" w:sz="0" w:space="0" w:color="auto"/>
        <w:right w:val="none" w:sz="0" w:space="0" w:color="auto"/>
      </w:divBdr>
    </w:div>
    <w:div w:id="719329752">
      <w:bodyDiv w:val="1"/>
      <w:marLeft w:val="0"/>
      <w:marRight w:val="0"/>
      <w:marTop w:val="0"/>
      <w:marBottom w:val="0"/>
      <w:divBdr>
        <w:top w:val="none" w:sz="0" w:space="0" w:color="auto"/>
        <w:left w:val="none" w:sz="0" w:space="0" w:color="auto"/>
        <w:bottom w:val="none" w:sz="0" w:space="0" w:color="auto"/>
        <w:right w:val="none" w:sz="0" w:space="0" w:color="auto"/>
      </w:divBdr>
    </w:div>
    <w:div w:id="944114819">
      <w:bodyDiv w:val="1"/>
      <w:marLeft w:val="0"/>
      <w:marRight w:val="0"/>
      <w:marTop w:val="0"/>
      <w:marBottom w:val="0"/>
      <w:divBdr>
        <w:top w:val="none" w:sz="0" w:space="0" w:color="auto"/>
        <w:left w:val="none" w:sz="0" w:space="0" w:color="auto"/>
        <w:bottom w:val="none" w:sz="0" w:space="0" w:color="auto"/>
        <w:right w:val="none" w:sz="0" w:space="0" w:color="auto"/>
      </w:divBdr>
    </w:div>
    <w:div w:id="1026323184">
      <w:bodyDiv w:val="1"/>
      <w:marLeft w:val="0"/>
      <w:marRight w:val="0"/>
      <w:marTop w:val="0"/>
      <w:marBottom w:val="0"/>
      <w:divBdr>
        <w:top w:val="none" w:sz="0" w:space="0" w:color="auto"/>
        <w:left w:val="none" w:sz="0" w:space="0" w:color="auto"/>
        <w:bottom w:val="none" w:sz="0" w:space="0" w:color="auto"/>
        <w:right w:val="none" w:sz="0" w:space="0" w:color="auto"/>
      </w:divBdr>
    </w:div>
    <w:div w:id="1029375855">
      <w:bodyDiv w:val="1"/>
      <w:marLeft w:val="0"/>
      <w:marRight w:val="0"/>
      <w:marTop w:val="0"/>
      <w:marBottom w:val="0"/>
      <w:divBdr>
        <w:top w:val="none" w:sz="0" w:space="0" w:color="auto"/>
        <w:left w:val="none" w:sz="0" w:space="0" w:color="auto"/>
        <w:bottom w:val="none" w:sz="0" w:space="0" w:color="auto"/>
        <w:right w:val="none" w:sz="0" w:space="0" w:color="auto"/>
      </w:divBdr>
    </w:div>
    <w:div w:id="1072387391">
      <w:bodyDiv w:val="1"/>
      <w:marLeft w:val="0"/>
      <w:marRight w:val="0"/>
      <w:marTop w:val="0"/>
      <w:marBottom w:val="0"/>
      <w:divBdr>
        <w:top w:val="none" w:sz="0" w:space="0" w:color="auto"/>
        <w:left w:val="none" w:sz="0" w:space="0" w:color="auto"/>
        <w:bottom w:val="none" w:sz="0" w:space="0" w:color="auto"/>
        <w:right w:val="none" w:sz="0" w:space="0" w:color="auto"/>
      </w:divBdr>
    </w:div>
    <w:div w:id="1115095609">
      <w:bodyDiv w:val="1"/>
      <w:marLeft w:val="0"/>
      <w:marRight w:val="0"/>
      <w:marTop w:val="0"/>
      <w:marBottom w:val="0"/>
      <w:divBdr>
        <w:top w:val="none" w:sz="0" w:space="0" w:color="auto"/>
        <w:left w:val="none" w:sz="0" w:space="0" w:color="auto"/>
        <w:bottom w:val="none" w:sz="0" w:space="0" w:color="auto"/>
        <w:right w:val="none" w:sz="0" w:space="0" w:color="auto"/>
      </w:divBdr>
    </w:div>
    <w:div w:id="1151407752">
      <w:bodyDiv w:val="1"/>
      <w:marLeft w:val="0"/>
      <w:marRight w:val="0"/>
      <w:marTop w:val="0"/>
      <w:marBottom w:val="0"/>
      <w:divBdr>
        <w:top w:val="none" w:sz="0" w:space="0" w:color="auto"/>
        <w:left w:val="none" w:sz="0" w:space="0" w:color="auto"/>
        <w:bottom w:val="none" w:sz="0" w:space="0" w:color="auto"/>
        <w:right w:val="none" w:sz="0" w:space="0" w:color="auto"/>
      </w:divBdr>
    </w:div>
    <w:div w:id="1367558302">
      <w:bodyDiv w:val="1"/>
      <w:marLeft w:val="0"/>
      <w:marRight w:val="0"/>
      <w:marTop w:val="0"/>
      <w:marBottom w:val="0"/>
      <w:divBdr>
        <w:top w:val="none" w:sz="0" w:space="0" w:color="auto"/>
        <w:left w:val="none" w:sz="0" w:space="0" w:color="auto"/>
        <w:bottom w:val="none" w:sz="0" w:space="0" w:color="auto"/>
        <w:right w:val="none" w:sz="0" w:space="0" w:color="auto"/>
      </w:divBdr>
    </w:div>
    <w:div w:id="1368725471">
      <w:bodyDiv w:val="1"/>
      <w:marLeft w:val="0"/>
      <w:marRight w:val="0"/>
      <w:marTop w:val="0"/>
      <w:marBottom w:val="0"/>
      <w:divBdr>
        <w:top w:val="none" w:sz="0" w:space="0" w:color="auto"/>
        <w:left w:val="none" w:sz="0" w:space="0" w:color="auto"/>
        <w:bottom w:val="none" w:sz="0" w:space="0" w:color="auto"/>
        <w:right w:val="none" w:sz="0" w:space="0" w:color="auto"/>
      </w:divBdr>
    </w:div>
    <w:div w:id="1406538034">
      <w:bodyDiv w:val="1"/>
      <w:marLeft w:val="0"/>
      <w:marRight w:val="0"/>
      <w:marTop w:val="0"/>
      <w:marBottom w:val="0"/>
      <w:divBdr>
        <w:top w:val="none" w:sz="0" w:space="0" w:color="auto"/>
        <w:left w:val="none" w:sz="0" w:space="0" w:color="auto"/>
        <w:bottom w:val="none" w:sz="0" w:space="0" w:color="auto"/>
        <w:right w:val="none" w:sz="0" w:space="0" w:color="auto"/>
      </w:divBdr>
    </w:div>
    <w:div w:id="1623228360">
      <w:bodyDiv w:val="1"/>
      <w:marLeft w:val="0"/>
      <w:marRight w:val="0"/>
      <w:marTop w:val="0"/>
      <w:marBottom w:val="0"/>
      <w:divBdr>
        <w:top w:val="none" w:sz="0" w:space="0" w:color="auto"/>
        <w:left w:val="none" w:sz="0" w:space="0" w:color="auto"/>
        <w:bottom w:val="none" w:sz="0" w:space="0" w:color="auto"/>
        <w:right w:val="none" w:sz="0" w:space="0" w:color="auto"/>
      </w:divBdr>
    </w:div>
    <w:div w:id="1673296232">
      <w:bodyDiv w:val="1"/>
      <w:marLeft w:val="0"/>
      <w:marRight w:val="0"/>
      <w:marTop w:val="0"/>
      <w:marBottom w:val="0"/>
      <w:divBdr>
        <w:top w:val="none" w:sz="0" w:space="0" w:color="auto"/>
        <w:left w:val="none" w:sz="0" w:space="0" w:color="auto"/>
        <w:bottom w:val="none" w:sz="0" w:space="0" w:color="auto"/>
        <w:right w:val="none" w:sz="0" w:space="0" w:color="auto"/>
      </w:divBdr>
    </w:div>
    <w:div w:id="1879125761">
      <w:bodyDiv w:val="1"/>
      <w:marLeft w:val="0"/>
      <w:marRight w:val="0"/>
      <w:marTop w:val="0"/>
      <w:marBottom w:val="0"/>
      <w:divBdr>
        <w:top w:val="none" w:sz="0" w:space="0" w:color="auto"/>
        <w:left w:val="none" w:sz="0" w:space="0" w:color="auto"/>
        <w:bottom w:val="none" w:sz="0" w:space="0" w:color="auto"/>
        <w:right w:val="none" w:sz="0" w:space="0" w:color="auto"/>
      </w:divBdr>
    </w:div>
    <w:div w:id="19269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1%83%D0%B1%D0%B0%D0%B9_(%D0%B3%D0%BE%D1%80%D0%BE%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4%D1%83%D0%B1%D0%B0%D0%B9_(%D0%B3%D0%BE%D1%80%D0%BE%D0%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4EE4-7D1D-4505-AB1C-66C618BA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6</Pages>
  <Words>957</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MINISTERUL ECONOMIEI</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Chimerciuc</dc:creator>
  <cp:keywords/>
  <dc:description/>
  <cp:lastModifiedBy>ion.coser</cp:lastModifiedBy>
  <cp:revision>1139</cp:revision>
  <cp:lastPrinted>2017-11-22T08:54:00Z</cp:lastPrinted>
  <dcterms:created xsi:type="dcterms:W3CDTF">2015-12-17T10:41:00Z</dcterms:created>
  <dcterms:modified xsi:type="dcterms:W3CDTF">2018-01-10T14:23:00Z</dcterms:modified>
</cp:coreProperties>
</file>