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15" w:rsidRPr="00FD3F63" w:rsidRDefault="00C43D15" w:rsidP="00C43D15">
      <w:pPr>
        <w:tabs>
          <w:tab w:val="left" w:pos="8115"/>
        </w:tabs>
        <w:spacing w:line="276" w:lineRule="auto"/>
        <w:jc w:val="center"/>
        <w:rPr>
          <w:b/>
          <w:bCs/>
          <w:sz w:val="28"/>
          <w:szCs w:val="28"/>
          <w:lang w:val="ro-RO"/>
        </w:rPr>
      </w:pPr>
      <w:r w:rsidRPr="00FD3F63">
        <w:rPr>
          <w:b/>
          <w:bCs/>
          <w:sz w:val="28"/>
          <w:szCs w:val="28"/>
          <w:lang w:val="ro-RO"/>
        </w:rPr>
        <w:t>NOTĂ INFORMATIVĂ</w:t>
      </w:r>
    </w:p>
    <w:p w:rsidR="00E92ABB" w:rsidRPr="00D110D6" w:rsidRDefault="00C43D15" w:rsidP="00E92ABB">
      <w:pPr>
        <w:tabs>
          <w:tab w:val="left" w:pos="3990"/>
        </w:tabs>
        <w:jc w:val="center"/>
        <w:rPr>
          <w:b/>
          <w:sz w:val="28"/>
          <w:szCs w:val="28"/>
          <w:lang w:val="ro-RO"/>
        </w:rPr>
      </w:pPr>
      <w:r w:rsidRPr="00D110D6">
        <w:rPr>
          <w:b/>
          <w:sz w:val="28"/>
          <w:szCs w:val="28"/>
          <w:lang w:val="ro-RO"/>
        </w:rPr>
        <w:t xml:space="preserve">la proiectul hotărîrii Guvernului cu privire la </w:t>
      </w:r>
      <w:r w:rsidR="00FA2C39">
        <w:rPr>
          <w:b/>
          <w:sz w:val="28"/>
          <w:szCs w:val="28"/>
          <w:lang w:val="ro-RO"/>
        </w:rPr>
        <w:t>aprobarea Concep</w:t>
      </w:r>
      <w:r w:rsidR="00546DE2" w:rsidRPr="00546DE2">
        <w:rPr>
          <w:b/>
          <w:color w:val="FF0000"/>
          <w:sz w:val="28"/>
          <w:szCs w:val="28"/>
          <w:lang w:val="ro-RO"/>
        </w:rPr>
        <w:t>t</w:t>
      </w:r>
      <w:r w:rsidR="00FA2C39">
        <w:rPr>
          <w:b/>
          <w:sz w:val="28"/>
          <w:szCs w:val="28"/>
          <w:lang w:val="ro-RO"/>
        </w:rPr>
        <w:t>ului</w:t>
      </w:r>
      <w:r w:rsidR="001548FC" w:rsidRPr="00D110D6">
        <w:rPr>
          <w:b/>
          <w:sz w:val="28"/>
          <w:szCs w:val="28"/>
          <w:lang w:val="ro-RO"/>
        </w:rPr>
        <w:t xml:space="preserve"> </w:t>
      </w:r>
    </w:p>
    <w:p w:rsidR="00C43D15" w:rsidRPr="00AF2CA0" w:rsidRDefault="00E92ABB" w:rsidP="00E92ABB">
      <w:pPr>
        <w:tabs>
          <w:tab w:val="left" w:pos="3990"/>
        </w:tabs>
        <w:jc w:val="center"/>
        <w:rPr>
          <w:b/>
          <w:sz w:val="28"/>
          <w:szCs w:val="28"/>
          <w:lang w:val="ro-RO"/>
        </w:rPr>
      </w:pPr>
      <w:r w:rsidRPr="00D110D6">
        <w:rPr>
          <w:b/>
          <w:sz w:val="28"/>
          <w:szCs w:val="28"/>
          <w:lang w:val="ro-RO"/>
        </w:rPr>
        <w:t>Sistemului Info</w:t>
      </w:r>
      <w:r w:rsidR="001C39B5" w:rsidRPr="00D110D6">
        <w:rPr>
          <w:b/>
          <w:sz w:val="28"/>
          <w:szCs w:val="28"/>
          <w:lang w:val="ro-RO"/>
        </w:rPr>
        <w:t>rma</w:t>
      </w:r>
      <w:r w:rsidR="00AF2CA0">
        <w:rPr>
          <w:b/>
          <w:sz w:val="28"/>
          <w:szCs w:val="28"/>
          <w:lang w:val="ro-RO"/>
        </w:rPr>
        <w:t>ţ</w:t>
      </w:r>
      <w:r w:rsidR="001C39B5" w:rsidRPr="00D110D6">
        <w:rPr>
          <w:b/>
          <w:sz w:val="28"/>
          <w:szCs w:val="28"/>
          <w:lang w:val="ro-RO"/>
        </w:rPr>
        <w:t>ional Automatizat „</w:t>
      </w:r>
      <w:r w:rsidR="001C39B5" w:rsidRPr="00AF2CA0">
        <w:rPr>
          <w:b/>
          <w:sz w:val="28"/>
          <w:szCs w:val="28"/>
          <w:lang w:val="ro-RO"/>
        </w:rPr>
        <w:t xml:space="preserve">Managementul </w:t>
      </w:r>
      <w:r w:rsidR="00546DE2" w:rsidRPr="00AF2CA0">
        <w:rPr>
          <w:b/>
          <w:sz w:val="28"/>
          <w:szCs w:val="28"/>
          <w:lang w:val="ro-RO"/>
        </w:rPr>
        <w:t>d</w:t>
      </w:r>
      <w:r w:rsidR="001C39B5" w:rsidRPr="00AF2CA0">
        <w:rPr>
          <w:b/>
          <w:sz w:val="28"/>
          <w:szCs w:val="28"/>
          <w:lang w:val="ro-RO"/>
        </w:rPr>
        <w:t>e</w:t>
      </w:r>
      <w:r w:rsidR="00AF2CA0" w:rsidRPr="00AF2CA0">
        <w:rPr>
          <w:b/>
          <w:sz w:val="28"/>
          <w:szCs w:val="28"/>
          <w:lang w:val="ro-RO"/>
        </w:rPr>
        <w:t>ş</w:t>
      </w:r>
      <w:r w:rsidR="001C39B5" w:rsidRPr="00AF2CA0">
        <w:rPr>
          <w:b/>
          <w:sz w:val="28"/>
          <w:szCs w:val="28"/>
          <w:lang w:val="ro-RO"/>
        </w:rPr>
        <w:t>eurilor</w:t>
      </w:r>
      <w:r w:rsidRPr="00AF2CA0">
        <w:rPr>
          <w:b/>
          <w:sz w:val="28"/>
          <w:szCs w:val="28"/>
          <w:lang w:val="ro-RO"/>
        </w:rPr>
        <w:t>”</w:t>
      </w:r>
    </w:p>
    <w:p w:rsidR="00796AFC" w:rsidRPr="00D110D6" w:rsidRDefault="00796AFC" w:rsidP="00E92ABB">
      <w:pPr>
        <w:tabs>
          <w:tab w:val="left" w:pos="3990"/>
        </w:tabs>
        <w:jc w:val="center"/>
        <w:rPr>
          <w:b/>
          <w:sz w:val="28"/>
          <w:szCs w:val="28"/>
          <w:lang w:val="ro-RO"/>
        </w:rPr>
      </w:pPr>
    </w:p>
    <w:p w:rsidR="00231BF2" w:rsidRPr="00AF2CA0" w:rsidRDefault="00231BF2" w:rsidP="00392D69">
      <w:pPr>
        <w:tabs>
          <w:tab w:val="left" w:pos="3990"/>
        </w:tabs>
        <w:ind w:left="-180" w:right="-143" w:firstLine="810"/>
        <w:jc w:val="both"/>
        <w:rPr>
          <w:i/>
          <w:sz w:val="28"/>
          <w:szCs w:val="28"/>
          <w:lang w:val="ro-MO"/>
        </w:rPr>
      </w:pPr>
      <w:r w:rsidRPr="00AF2CA0">
        <w:rPr>
          <w:i/>
          <w:sz w:val="28"/>
          <w:szCs w:val="28"/>
          <w:lang w:val="ro-MO"/>
        </w:rPr>
        <w:t xml:space="preserve">Temeiul proiectului: </w:t>
      </w:r>
    </w:p>
    <w:p w:rsidR="00F83B6B" w:rsidRPr="00AF2CA0" w:rsidRDefault="00965B51" w:rsidP="00392D69">
      <w:pPr>
        <w:tabs>
          <w:tab w:val="left" w:pos="3990"/>
        </w:tabs>
        <w:ind w:left="-180" w:right="-143" w:firstLine="810"/>
        <w:jc w:val="both"/>
        <w:rPr>
          <w:rStyle w:val="apple-converted-space"/>
          <w:sz w:val="28"/>
          <w:szCs w:val="28"/>
          <w:lang w:val="ro-MO"/>
        </w:rPr>
      </w:pPr>
      <w:r w:rsidRPr="00AF2CA0">
        <w:rPr>
          <w:sz w:val="28"/>
          <w:szCs w:val="28"/>
          <w:lang w:val="ro-MO"/>
        </w:rPr>
        <w:t>Proiectul hotărîrii Guvernului</w:t>
      </w:r>
      <w:r w:rsidR="001548FC" w:rsidRPr="00AF2CA0">
        <w:rPr>
          <w:sz w:val="28"/>
          <w:szCs w:val="28"/>
          <w:lang w:val="ro-MO"/>
        </w:rPr>
        <w:t xml:space="preserve"> cu</w:t>
      </w:r>
      <w:r w:rsidR="00FA2C39" w:rsidRPr="00AF2CA0">
        <w:rPr>
          <w:sz w:val="28"/>
          <w:szCs w:val="28"/>
          <w:lang w:val="ro-MO"/>
        </w:rPr>
        <w:t xml:space="preserve"> privire la aprobarea Concept</w:t>
      </w:r>
      <w:r w:rsidR="00546DE2" w:rsidRPr="00AF2CA0">
        <w:rPr>
          <w:sz w:val="28"/>
          <w:szCs w:val="28"/>
          <w:lang w:val="ro-MO"/>
        </w:rPr>
        <w:t>ului</w:t>
      </w:r>
      <w:r w:rsidR="002D5FAB" w:rsidRPr="00AF2CA0">
        <w:rPr>
          <w:sz w:val="28"/>
          <w:szCs w:val="28"/>
          <w:lang w:val="ro-MO"/>
        </w:rPr>
        <w:t xml:space="preserve"> </w:t>
      </w:r>
      <w:r w:rsidRPr="00AF2CA0">
        <w:rPr>
          <w:sz w:val="28"/>
          <w:szCs w:val="28"/>
          <w:lang w:val="ro-MO"/>
        </w:rPr>
        <w:t>Sistemului Informa</w:t>
      </w:r>
      <w:r w:rsidR="00AF2CA0" w:rsidRPr="00AF2CA0">
        <w:rPr>
          <w:sz w:val="28"/>
          <w:szCs w:val="28"/>
          <w:lang w:val="ro-MO"/>
        </w:rPr>
        <w:t>ţ</w:t>
      </w:r>
      <w:r w:rsidRPr="00AF2CA0">
        <w:rPr>
          <w:sz w:val="28"/>
          <w:szCs w:val="28"/>
          <w:lang w:val="ro-MO"/>
        </w:rPr>
        <w:t>ional Automatizat „</w:t>
      </w:r>
      <w:r w:rsidR="001C39B5" w:rsidRPr="00AF2CA0">
        <w:rPr>
          <w:sz w:val="28"/>
          <w:szCs w:val="28"/>
          <w:lang w:val="ro-MO"/>
        </w:rPr>
        <w:t xml:space="preserve">Managementul </w:t>
      </w:r>
      <w:r w:rsidR="00546DE2" w:rsidRPr="00AF2CA0">
        <w:rPr>
          <w:sz w:val="28"/>
          <w:szCs w:val="28"/>
          <w:lang w:val="ro-MO"/>
        </w:rPr>
        <w:t>d</w:t>
      </w:r>
      <w:r w:rsidR="001C39B5" w:rsidRPr="00AF2CA0">
        <w:rPr>
          <w:sz w:val="28"/>
          <w:szCs w:val="28"/>
          <w:lang w:val="ro-MO"/>
        </w:rPr>
        <w:t>e</w:t>
      </w:r>
      <w:r w:rsidR="00546DE2" w:rsidRPr="00AF2CA0">
        <w:rPr>
          <w:sz w:val="28"/>
          <w:szCs w:val="28"/>
          <w:lang w:val="ro-MO"/>
        </w:rPr>
        <w:t>ş</w:t>
      </w:r>
      <w:r w:rsidR="001C39B5" w:rsidRPr="00AF2CA0">
        <w:rPr>
          <w:sz w:val="28"/>
          <w:szCs w:val="28"/>
          <w:lang w:val="ro-MO"/>
        </w:rPr>
        <w:t>eurilor</w:t>
      </w:r>
      <w:r w:rsidRPr="00AF2CA0">
        <w:rPr>
          <w:sz w:val="28"/>
          <w:szCs w:val="28"/>
          <w:lang w:val="ro-MO"/>
        </w:rPr>
        <w:t xml:space="preserve">” este elaborat </w:t>
      </w:r>
      <w:r w:rsidR="003D0586" w:rsidRPr="00AF2CA0">
        <w:rPr>
          <w:sz w:val="28"/>
          <w:szCs w:val="28"/>
          <w:lang w:val="ro-MO"/>
        </w:rPr>
        <w:t xml:space="preserve">de Ministerul </w:t>
      </w:r>
      <w:r w:rsidR="001C39B5" w:rsidRPr="00AF2CA0">
        <w:rPr>
          <w:sz w:val="28"/>
          <w:szCs w:val="28"/>
          <w:lang w:val="ro-MO"/>
        </w:rPr>
        <w:t xml:space="preserve">Agriculturii, Dezvoltării Regionale </w:t>
      </w:r>
      <w:r w:rsidR="00AF2CA0" w:rsidRPr="00AF2CA0">
        <w:rPr>
          <w:sz w:val="28"/>
          <w:szCs w:val="28"/>
          <w:lang w:val="ro-MO"/>
        </w:rPr>
        <w:t>ş</w:t>
      </w:r>
      <w:r w:rsidR="001C39B5" w:rsidRPr="00AF2CA0">
        <w:rPr>
          <w:sz w:val="28"/>
          <w:szCs w:val="28"/>
          <w:lang w:val="ro-MO"/>
        </w:rPr>
        <w:t>i Me</w:t>
      </w:r>
      <w:r w:rsidR="00EB7EEE" w:rsidRPr="00AF2CA0">
        <w:rPr>
          <w:sz w:val="28"/>
          <w:szCs w:val="28"/>
          <w:lang w:val="ro-MO"/>
        </w:rPr>
        <w:t>d</w:t>
      </w:r>
      <w:r w:rsidR="001C39B5" w:rsidRPr="00AF2CA0">
        <w:rPr>
          <w:sz w:val="28"/>
          <w:szCs w:val="28"/>
          <w:lang w:val="ro-MO"/>
        </w:rPr>
        <w:t>iului</w:t>
      </w:r>
      <w:r w:rsidR="00F42371" w:rsidRPr="00AF2CA0">
        <w:rPr>
          <w:sz w:val="28"/>
          <w:szCs w:val="28"/>
          <w:lang w:val="ro-MO"/>
        </w:rPr>
        <w:t xml:space="preserve"> în temeiul art. </w:t>
      </w:r>
      <w:bookmarkStart w:id="0" w:name="_GoBack"/>
      <w:bookmarkEnd w:id="0"/>
      <w:r w:rsidR="00F42371" w:rsidRPr="00AF2CA0">
        <w:rPr>
          <w:sz w:val="28"/>
          <w:szCs w:val="28"/>
          <w:lang w:val="ro-MO"/>
        </w:rPr>
        <w:t xml:space="preserve">33 al Legii nr. 209 din 29 iulie 2016 privind deşeurile şi </w:t>
      </w:r>
      <w:r w:rsidR="00F42371" w:rsidRPr="00AF2CA0">
        <w:rPr>
          <w:rStyle w:val="apple-converted-space"/>
          <w:sz w:val="28"/>
          <w:szCs w:val="28"/>
          <w:lang w:val="ro-MO"/>
        </w:rPr>
        <w:t>art. 22 din Legea nr. 467-XV din 21 noiembrie 2003 cu privire la informatizare şi la resursele informaţionale de stat</w:t>
      </w:r>
      <w:r w:rsidR="00F83B6B" w:rsidRPr="00AF2CA0">
        <w:rPr>
          <w:rStyle w:val="apple-converted-space"/>
          <w:sz w:val="28"/>
          <w:szCs w:val="28"/>
          <w:lang w:val="ro-MO"/>
        </w:rPr>
        <w:t xml:space="preserve">. </w:t>
      </w:r>
    </w:p>
    <w:p w:rsidR="009D7CBE" w:rsidRDefault="00F83B6B" w:rsidP="00392D69">
      <w:pPr>
        <w:tabs>
          <w:tab w:val="left" w:pos="3990"/>
        </w:tabs>
        <w:ind w:left="-180" w:right="-143" w:firstLine="810"/>
        <w:jc w:val="both"/>
        <w:rPr>
          <w:sz w:val="28"/>
          <w:szCs w:val="28"/>
          <w:lang w:val="ro-RO"/>
        </w:rPr>
      </w:pPr>
      <w:r w:rsidRPr="00AF2CA0">
        <w:rPr>
          <w:rStyle w:val="apple-converted-space"/>
          <w:sz w:val="28"/>
          <w:szCs w:val="28"/>
          <w:lang w:val="ro-MO"/>
        </w:rPr>
        <w:t xml:space="preserve">Concomitent elaborarea proiectului de hotărîre a fost efectuată întru executarea poziţiei 91 ce ţin de gestionarea deşeurilor şi a resurselor, precum şi poziţiilor </w:t>
      </w:r>
      <w:r w:rsidR="00300CC1" w:rsidRPr="00AF2CA0">
        <w:rPr>
          <w:sz w:val="28"/>
          <w:szCs w:val="28"/>
          <w:lang w:val="ro-RO"/>
        </w:rPr>
        <w:t xml:space="preserve">98 </w:t>
      </w:r>
      <w:r w:rsidR="00AF2CA0" w:rsidRPr="00AF2CA0">
        <w:rPr>
          <w:sz w:val="28"/>
          <w:szCs w:val="28"/>
          <w:lang w:val="ro-RO"/>
        </w:rPr>
        <w:t>ş</w:t>
      </w:r>
      <w:r w:rsidR="00300CC1" w:rsidRPr="00AF2CA0">
        <w:rPr>
          <w:sz w:val="28"/>
          <w:szCs w:val="28"/>
          <w:lang w:val="ro-RO"/>
        </w:rPr>
        <w:t xml:space="preserve">i 99 din Planul naţional de acţiuni pentru implementarea Acordului de Asociere Republica Moldova – Uniunea Europeană </w:t>
      </w:r>
      <w:r w:rsidR="00444C6C" w:rsidRPr="00AF2CA0">
        <w:rPr>
          <w:sz w:val="28"/>
          <w:szCs w:val="28"/>
          <w:lang w:val="ro-MO"/>
        </w:rPr>
        <w:t>în perioada 2017–2019</w:t>
      </w:r>
      <w:r w:rsidR="00300CC1" w:rsidRPr="00AF2CA0">
        <w:rPr>
          <w:sz w:val="28"/>
          <w:szCs w:val="28"/>
          <w:lang w:val="ro-RO"/>
        </w:rPr>
        <w:t xml:space="preserve">, aprobat prin Hotărîrea Guvernului nr. </w:t>
      </w:r>
      <w:r w:rsidR="00546DE2" w:rsidRPr="00AF2CA0">
        <w:rPr>
          <w:sz w:val="28"/>
          <w:szCs w:val="28"/>
          <w:lang w:val="ro-RO"/>
        </w:rPr>
        <w:t>1472</w:t>
      </w:r>
      <w:r w:rsidR="00300CC1" w:rsidRPr="00AF2CA0">
        <w:rPr>
          <w:sz w:val="28"/>
          <w:szCs w:val="28"/>
          <w:lang w:val="ro-RO"/>
        </w:rPr>
        <w:t xml:space="preserve"> din </w:t>
      </w:r>
      <w:r w:rsidR="00546DE2" w:rsidRPr="00AF2CA0">
        <w:rPr>
          <w:sz w:val="28"/>
          <w:szCs w:val="28"/>
          <w:lang w:val="ro-RO"/>
        </w:rPr>
        <w:t xml:space="preserve">30 </w:t>
      </w:r>
      <w:r w:rsidR="00546DE2" w:rsidRPr="00AF2CA0">
        <w:rPr>
          <w:sz w:val="28"/>
          <w:szCs w:val="28"/>
          <w:lang w:val="ro-MO"/>
        </w:rPr>
        <w:t xml:space="preserve">decembrie </w:t>
      </w:r>
      <w:r w:rsidR="00546DE2" w:rsidRPr="00AF2CA0">
        <w:rPr>
          <w:sz w:val="28"/>
          <w:szCs w:val="28"/>
          <w:lang w:val="ro-RO"/>
        </w:rPr>
        <w:t>2016</w:t>
      </w:r>
      <w:r w:rsidR="00444C6C" w:rsidRPr="00AF2CA0">
        <w:rPr>
          <w:sz w:val="28"/>
          <w:szCs w:val="28"/>
          <w:lang w:val="ro-RO"/>
        </w:rPr>
        <w:t>,</w:t>
      </w:r>
      <w:r w:rsidR="00546DE2" w:rsidRPr="00AF2CA0">
        <w:rPr>
          <w:sz w:val="28"/>
          <w:szCs w:val="28"/>
          <w:lang w:val="ro-RO"/>
        </w:rPr>
        <w:t xml:space="preserve"> </w:t>
      </w:r>
      <w:r w:rsidR="00965B51" w:rsidRPr="00AF2CA0">
        <w:rPr>
          <w:sz w:val="28"/>
          <w:szCs w:val="28"/>
          <w:lang w:val="ro-RO"/>
        </w:rPr>
        <w:t xml:space="preserve">care prevede că </w:t>
      </w:r>
      <w:r w:rsidR="00300CC1" w:rsidRPr="00AF2CA0">
        <w:rPr>
          <w:sz w:val="28"/>
          <w:szCs w:val="28"/>
          <w:lang w:val="ro-RO"/>
        </w:rPr>
        <w:t>p</w:t>
      </w:r>
      <w:r w:rsidR="00B17214" w:rsidRPr="00AF2CA0">
        <w:rPr>
          <w:sz w:val="28"/>
          <w:szCs w:val="28"/>
          <w:lang w:val="ro-RO"/>
        </w:rPr>
        <w:t>ăr</w:t>
      </w:r>
      <w:r w:rsidR="00AF2CA0" w:rsidRPr="00AF2CA0">
        <w:rPr>
          <w:sz w:val="28"/>
          <w:szCs w:val="28"/>
          <w:lang w:val="ro-RO"/>
        </w:rPr>
        <w:t>ţ</w:t>
      </w:r>
      <w:r w:rsidR="00B17214" w:rsidRPr="00AF2CA0">
        <w:rPr>
          <w:sz w:val="28"/>
          <w:szCs w:val="28"/>
          <w:lang w:val="ro-RO"/>
        </w:rPr>
        <w:t>ile î</w:t>
      </w:r>
      <w:r w:rsidR="00AF2CA0" w:rsidRPr="00AF2CA0">
        <w:rPr>
          <w:sz w:val="28"/>
          <w:szCs w:val="28"/>
          <w:lang w:val="ro-RO"/>
        </w:rPr>
        <w:t>ş</w:t>
      </w:r>
      <w:r w:rsidR="00B17214" w:rsidRPr="00AF2CA0">
        <w:rPr>
          <w:sz w:val="28"/>
          <w:szCs w:val="28"/>
          <w:lang w:val="ro-RO"/>
        </w:rPr>
        <w:t>i consolidează cooperarea cu privire la dezvoltarea societă</w:t>
      </w:r>
      <w:r w:rsidR="00AF2CA0" w:rsidRPr="00AF2CA0">
        <w:rPr>
          <w:sz w:val="28"/>
          <w:szCs w:val="28"/>
          <w:lang w:val="ro-RO"/>
        </w:rPr>
        <w:t>ţ</w:t>
      </w:r>
      <w:r w:rsidR="00B17214" w:rsidRPr="00AF2CA0">
        <w:rPr>
          <w:sz w:val="28"/>
          <w:szCs w:val="28"/>
          <w:lang w:val="ro-RO"/>
        </w:rPr>
        <w:t>ii informa</w:t>
      </w:r>
      <w:r w:rsidR="00AF2CA0" w:rsidRPr="00AF2CA0">
        <w:rPr>
          <w:sz w:val="28"/>
          <w:szCs w:val="28"/>
          <w:lang w:val="ro-RO"/>
        </w:rPr>
        <w:t>ţ</w:t>
      </w:r>
      <w:r w:rsidR="00B17214" w:rsidRPr="00AF2CA0">
        <w:rPr>
          <w:sz w:val="28"/>
          <w:szCs w:val="28"/>
          <w:lang w:val="ro-RO"/>
        </w:rPr>
        <w:t xml:space="preserve">ionale </w:t>
      </w:r>
      <w:r w:rsidR="00B17214" w:rsidRPr="00FD3F63">
        <w:rPr>
          <w:sz w:val="28"/>
          <w:szCs w:val="28"/>
          <w:lang w:val="ro-RO"/>
        </w:rPr>
        <w:t>în beneficiul cetă</w:t>
      </w:r>
      <w:r w:rsidR="00AF2CA0">
        <w:rPr>
          <w:sz w:val="28"/>
          <w:szCs w:val="28"/>
          <w:lang w:val="ro-RO"/>
        </w:rPr>
        <w:t>ţ</w:t>
      </w:r>
      <w:r w:rsidR="00B17214" w:rsidRPr="00FD3F63">
        <w:rPr>
          <w:sz w:val="28"/>
          <w:szCs w:val="28"/>
          <w:lang w:val="ro-RO"/>
        </w:rPr>
        <w:t>enilor prin punerea la dispozi</w:t>
      </w:r>
      <w:r w:rsidR="00AF2CA0">
        <w:rPr>
          <w:sz w:val="28"/>
          <w:szCs w:val="28"/>
          <w:lang w:val="ro-RO"/>
        </w:rPr>
        <w:t>ţ</w:t>
      </w:r>
      <w:r w:rsidR="00B17214" w:rsidRPr="00FD3F63">
        <w:rPr>
          <w:sz w:val="28"/>
          <w:szCs w:val="28"/>
          <w:lang w:val="ro-RO"/>
        </w:rPr>
        <w:t>ie la scară largă a tehnologiei informa</w:t>
      </w:r>
      <w:r w:rsidR="00AF2CA0">
        <w:rPr>
          <w:sz w:val="28"/>
          <w:szCs w:val="28"/>
          <w:lang w:val="ro-RO"/>
        </w:rPr>
        <w:t>ţ</w:t>
      </w:r>
      <w:r w:rsidR="00B17214" w:rsidRPr="00FD3F63">
        <w:rPr>
          <w:sz w:val="28"/>
          <w:szCs w:val="28"/>
          <w:lang w:val="ro-RO"/>
        </w:rPr>
        <w:t xml:space="preserve">iei </w:t>
      </w:r>
      <w:r w:rsidR="00AF2CA0">
        <w:rPr>
          <w:sz w:val="28"/>
          <w:szCs w:val="28"/>
          <w:lang w:val="ro-RO"/>
        </w:rPr>
        <w:t>ş</w:t>
      </w:r>
      <w:r w:rsidR="00B17214" w:rsidRPr="00FD3F63">
        <w:rPr>
          <w:sz w:val="28"/>
          <w:szCs w:val="28"/>
          <w:lang w:val="ro-RO"/>
        </w:rPr>
        <w:t>i comunica</w:t>
      </w:r>
      <w:r w:rsidR="00AF2CA0">
        <w:rPr>
          <w:sz w:val="28"/>
          <w:szCs w:val="28"/>
          <w:lang w:val="ro-RO"/>
        </w:rPr>
        <w:t>ţ</w:t>
      </w:r>
      <w:r w:rsidR="00B17214" w:rsidRPr="00FD3F63">
        <w:rPr>
          <w:sz w:val="28"/>
          <w:szCs w:val="28"/>
          <w:lang w:val="ro-RO"/>
        </w:rPr>
        <w:t xml:space="preserve">iilor (TIC) </w:t>
      </w:r>
      <w:r w:rsidR="00AF2CA0">
        <w:rPr>
          <w:sz w:val="28"/>
          <w:szCs w:val="28"/>
          <w:lang w:val="ro-RO"/>
        </w:rPr>
        <w:t>ş</w:t>
      </w:r>
      <w:r w:rsidR="00B17214" w:rsidRPr="00FD3F63">
        <w:rPr>
          <w:sz w:val="28"/>
          <w:szCs w:val="28"/>
          <w:lang w:val="ro-RO"/>
        </w:rPr>
        <w:t>i prin îmbunătă</w:t>
      </w:r>
      <w:r w:rsidR="00AF2CA0">
        <w:rPr>
          <w:sz w:val="28"/>
          <w:szCs w:val="28"/>
          <w:lang w:val="ro-RO"/>
        </w:rPr>
        <w:t>ţ</w:t>
      </w:r>
      <w:r w:rsidR="00B17214" w:rsidRPr="00FD3F63">
        <w:rPr>
          <w:sz w:val="28"/>
          <w:szCs w:val="28"/>
          <w:lang w:val="ro-RO"/>
        </w:rPr>
        <w:t>irea calită</w:t>
      </w:r>
      <w:r w:rsidR="00AF2CA0">
        <w:rPr>
          <w:sz w:val="28"/>
          <w:szCs w:val="28"/>
          <w:lang w:val="ro-RO"/>
        </w:rPr>
        <w:t>ţ</w:t>
      </w:r>
      <w:r w:rsidR="00B17214" w:rsidRPr="00FD3F63">
        <w:rPr>
          <w:sz w:val="28"/>
          <w:szCs w:val="28"/>
          <w:lang w:val="ro-RO"/>
        </w:rPr>
        <w:t>ii ser</w:t>
      </w:r>
      <w:r w:rsidR="009D7CBE">
        <w:rPr>
          <w:sz w:val="28"/>
          <w:szCs w:val="28"/>
          <w:lang w:val="ro-RO"/>
        </w:rPr>
        <w:t>viciilor la pre</w:t>
      </w:r>
      <w:r w:rsidR="00AF2CA0">
        <w:rPr>
          <w:sz w:val="28"/>
          <w:szCs w:val="28"/>
          <w:lang w:val="ro-RO"/>
        </w:rPr>
        <w:t>ţ</w:t>
      </w:r>
      <w:r w:rsidR="009D7CBE">
        <w:rPr>
          <w:sz w:val="28"/>
          <w:szCs w:val="28"/>
          <w:lang w:val="ro-RO"/>
        </w:rPr>
        <w:t>uri rezonabile.</w:t>
      </w:r>
      <w:r w:rsidR="00040A39">
        <w:rPr>
          <w:sz w:val="28"/>
          <w:szCs w:val="28"/>
          <w:lang w:val="ro-RO"/>
        </w:rPr>
        <w:t xml:space="preserve"> </w:t>
      </w:r>
    </w:p>
    <w:p w:rsidR="003D0586" w:rsidRPr="00F16055" w:rsidRDefault="00B17214" w:rsidP="00392D69">
      <w:pPr>
        <w:tabs>
          <w:tab w:val="left" w:pos="3990"/>
        </w:tabs>
        <w:ind w:left="-180" w:right="-143" w:firstLine="810"/>
        <w:jc w:val="both"/>
        <w:rPr>
          <w:sz w:val="28"/>
          <w:szCs w:val="28"/>
          <w:lang w:val="ro-RO"/>
        </w:rPr>
      </w:pPr>
      <w:r w:rsidRPr="00F16055">
        <w:rPr>
          <w:sz w:val="28"/>
          <w:szCs w:val="28"/>
          <w:lang w:val="ro-RO"/>
        </w:rPr>
        <w:t xml:space="preserve">Această cooperare </w:t>
      </w:r>
      <w:r w:rsidR="00F16055">
        <w:rPr>
          <w:sz w:val="28"/>
          <w:szCs w:val="28"/>
          <w:lang w:val="ro-RO"/>
        </w:rPr>
        <w:t>vizează</w:t>
      </w:r>
      <w:r w:rsidRPr="00F16055">
        <w:rPr>
          <w:sz w:val="28"/>
          <w:szCs w:val="28"/>
          <w:lang w:val="ro-RO"/>
        </w:rPr>
        <w:t xml:space="preserve"> facilitarea accesului la pie</w:t>
      </w:r>
      <w:r w:rsidR="00AF2CA0">
        <w:rPr>
          <w:sz w:val="28"/>
          <w:szCs w:val="28"/>
          <w:lang w:val="ro-RO"/>
        </w:rPr>
        <w:t>ţ</w:t>
      </w:r>
      <w:r w:rsidRPr="00F16055">
        <w:rPr>
          <w:sz w:val="28"/>
          <w:szCs w:val="28"/>
          <w:lang w:val="ro-RO"/>
        </w:rPr>
        <w:t>ele comunica</w:t>
      </w:r>
      <w:r w:rsidR="00AF2CA0">
        <w:rPr>
          <w:sz w:val="28"/>
          <w:szCs w:val="28"/>
          <w:lang w:val="ro-RO"/>
        </w:rPr>
        <w:t>ţ</w:t>
      </w:r>
      <w:r w:rsidRPr="00F16055">
        <w:rPr>
          <w:sz w:val="28"/>
          <w:szCs w:val="28"/>
          <w:lang w:val="ro-RO"/>
        </w:rPr>
        <w:t>iilor electronice, încurajarea concuren</w:t>
      </w:r>
      <w:r w:rsidR="00AF2CA0">
        <w:rPr>
          <w:sz w:val="28"/>
          <w:szCs w:val="28"/>
          <w:lang w:val="ro-RO"/>
        </w:rPr>
        <w:t>ţ</w:t>
      </w:r>
      <w:r w:rsidRPr="00F16055">
        <w:rPr>
          <w:sz w:val="28"/>
          <w:szCs w:val="28"/>
          <w:lang w:val="ro-RO"/>
        </w:rPr>
        <w:t xml:space="preserve">ei </w:t>
      </w:r>
      <w:r w:rsidR="00AF2CA0">
        <w:rPr>
          <w:sz w:val="28"/>
          <w:szCs w:val="28"/>
          <w:lang w:val="ro-RO"/>
        </w:rPr>
        <w:t>ş</w:t>
      </w:r>
      <w:r w:rsidRPr="00F16055">
        <w:rPr>
          <w:sz w:val="28"/>
          <w:szCs w:val="28"/>
          <w:lang w:val="ro-RO"/>
        </w:rPr>
        <w:t>i a investi</w:t>
      </w:r>
      <w:r w:rsidR="00AF2CA0">
        <w:rPr>
          <w:sz w:val="28"/>
          <w:szCs w:val="28"/>
          <w:lang w:val="ro-RO"/>
        </w:rPr>
        <w:t>ţ</w:t>
      </w:r>
      <w:r w:rsidRPr="00F16055">
        <w:rPr>
          <w:sz w:val="28"/>
          <w:szCs w:val="28"/>
          <w:lang w:val="ro-RO"/>
        </w:rPr>
        <w:t>iilor în sectorul respectiv</w:t>
      </w:r>
      <w:r w:rsidR="00D639C9" w:rsidRPr="00F16055">
        <w:rPr>
          <w:sz w:val="28"/>
          <w:szCs w:val="28"/>
          <w:lang w:val="ro-RO"/>
        </w:rPr>
        <w:t>, îmbunătă</w:t>
      </w:r>
      <w:r w:rsidR="00AF2CA0">
        <w:rPr>
          <w:sz w:val="28"/>
          <w:szCs w:val="28"/>
          <w:lang w:val="ro-RO"/>
        </w:rPr>
        <w:t>ţ</w:t>
      </w:r>
      <w:r w:rsidR="00D639C9" w:rsidRPr="00F16055">
        <w:rPr>
          <w:sz w:val="28"/>
          <w:szCs w:val="28"/>
          <w:lang w:val="ro-RO"/>
        </w:rPr>
        <w:t>irea securită</w:t>
      </w:r>
      <w:r w:rsidR="00AF2CA0">
        <w:rPr>
          <w:sz w:val="28"/>
          <w:szCs w:val="28"/>
          <w:lang w:val="ro-RO"/>
        </w:rPr>
        <w:t>ţ</w:t>
      </w:r>
      <w:r w:rsidR="00D639C9" w:rsidRPr="00F16055">
        <w:rPr>
          <w:sz w:val="28"/>
          <w:szCs w:val="28"/>
          <w:lang w:val="ro-RO"/>
        </w:rPr>
        <w:t>ii re</w:t>
      </w:r>
      <w:r w:rsidR="00AF2CA0">
        <w:rPr>
          <w:sz w:val="28"/>
          <w:szCs w:val="28"/>
          <w:lang w:val="ro-RO"/>
        </w:rPr>
        <w:t>ţ</w:t>
      </w:r>
      <w:r w:rsidR="00D639C9" w:rsidRPr="00F16055">
        <w:rPr>
          <w:sz w:val="28"/>
          <w:szCs w:val="28"/>
          <w:lang w:val="ro-RO"/>
        </w:rPr>
        <w:t xml:space="preserve">elelor </w:t>
      </w:r>
      <w:r w:rsidR="00AF2CA0">
        <w:rPr>
          <w:sz w:val="28"/>
          <w:szCs w:val="28"/>
          <w:lang w:val="ro-RO"/>
        </w:rPr>
        <w:t>ş</w:t>
      </w:r>
      <w:r w:rsidR="00D639C9" w:rsidRPr="00F16055">
        <w:rPr>
          <w:sz w:val="28"/>
          <w:szCs w:val="28"/>
          <w:lang w:val="ro-RO"/>
        </w:rPr>
        <w:t>i</w:t>
      </w:r>
      <w:r w:rsidRPr="00F16055">
        <w:rPr>
          <w:sz w:val="28"/>
          <w:szCs w:val="28"/>
          <w:lang w:val="ro-RO"/>
        </w:rPr>
        <w:t xml:space="preserve"> promovarea dezvoltării serviciilor publice </w:t>
      </w:r>
      <w:r w:rsidRPr="00F16055">
        <w:rPr>
          <w:i/>
          <w:sz w:val="28"/>
          <w:szCs w:val="28"/>
          <w:lang w:val="ro-RO"/>
        </w:rPr>
        <w:t>online</w:t>
      </w:r>
      <w:r w:rsidR="003D0586" w:rsidRPr="00F16055">
        <w:rPr>
          <w:sz w:val="28"/>
          <w:szCs w:val="28"/>
          <w:lang w:val="ro-RO"/>
        </w:rPr>
        <w:t>.</w:t>
      </w:r>
    </w:p>
    <w:p w:rsidR="00796AFC" w:rsidRDefault="00040A39" w:rsidP="009A3703">
      <w:pPr>
        <w:tabs>
          <w:tab w:val="left" w:pos="3990"/>
        </w:tabs>
        <w:ind w:left="-180" w:right="-143" w:firstLine="810"/>
        <w:jc w:val="both"/>
        <w:rPr>
          <w:sz w:val="28"/>
          <w:szCs w:val="28"/>
          <w:lang w:val="ro-RO"/>
        </w:rPr>
      </w:pPr>
      <w:r>
        <w:rPr>
          <w:sz w:val="28"/>
          <w:szCs w:val="28"/>
          <w:lang w:val="ro-RO"/>
        </w:rPr>
        <w:t>Adi</w:t>
      </w:r>
      <w:r w:rsidR="00AF2CA0">
        <w:rPr>
          <w:sz w:val="28"/>
          <w:szCs w:val="28"/>
          <w:lang w:val="ro-RO"/>
        </w:rPr>
        <w:t>ţ</w:t>
      </w:r>
      <w:r>
        <w:rPr>
          <w:sz w:val="28"/>
          <w:szCs w:val="28"/>
          <w:lang w:val="ro-RO"/>
        </w:rPr>
        <w:t xml:space="preserve">ional, </w:t>
      </w:r>
      <w:r w:rsidR="003D0586" w:rsidRPr="00FD3F63">
        <w:rPr>
          <w:sz w:val="28"/>
          <w:szCs w:val="28"/>
          <w:lang w:val="ro-RO"/>
        </w:rPr>
        <w:t xml:space="preserve"> proiectul contribuie la realizarea pct. 3.28 din Planul de ac</w:t>
      </w:r>
      <w:r w:rsidR="00AF2CA0">
        <w:rPr>
          <w:sz w:val="28"/>
          <w:szCs w:val="28"/>
          <w:lang w:val="ro-RO"/>
        </w:rPr>
        <w:t>ţ</w:t>
      </w:r>
      <w:r w:rsidR="003D0586" w:rsidRPr="00FD3F63">
        <w:rPr>
          <w:sz w:val="28"/>
          <w:szCs w:val="28"/>
          <w:lang w:val="ro-RO"/>
        </w:rPr>
        <w:t>iuni privind reforma de modernizare a serviciilor publice pentru anii 2017-2021, aprobat prin Hotărîrea Guvernului nr. 966 din 9 august 2016</w:t>
      </w:r>
      <w:r w:rsidR="00C83EC0" w:rsidRPr="00FD3F63">
        <w:rPr>
          <w:sz w:val="28"/>
          <w:szCs w:val="28"/>
          <w:lang w:val="ro-RO"/>
        </w:rPr>
        <w:t xml:space="preserve">, pct. 28 </w:t>
      </w:r>
      <w:r w:rsidR="00AF2CA0">
        <w:rPr>
          <w:sz w:val="28"/>
          <w:szCs w:val="28"/>
          <w:lang w:val="ro-RO"/>
        </w:rPr>
        <w:t>ş</w:t>
      </w:r>
      <w:r w:rsidR="00C83EC0" w:rsidRPr="00FD3F63">
        <w:rPr>
          <w:sz w:val="28"/>
          <w:szCs w:val="28"/>
          <w:lang w:val="ro-RO"/>
        </w:rPr>
        <w:t xml:space="preserve">i pct. 101 din </w:t>
      </w:r>
      <w:r w:rsidR="00C83EC0" w:rsidRPr="00796AFC">
        <w:rPr>
          <w:sz w:val="28"/>
          <w:szCs w:val="28"/>
          <w:lang w:val="ro-RO"/>
        </w:rPr>
        <w:t xml:space="preserve">Programul strategic de modernizare tehnologică a guvernării (e-Transformare), aprobat prin Hotărîrea Guvernului nr. 710 din  20 septembrie 2011 </w:t>
      </w:r>
      <w:r w:rsidR="003D0586" w:rsidRPr="00796AFC">
        <w:rPr>
          <w:sz w:val="28"/>
          <w:szCs w:val="28"/>
          <w:lang w:val="ro-RO"/>
        </w:rPr>
        <w:t>referitor la digitizarea procesului de depunere a solicită</w:t>
      </w:r>
      <w:r w:rsidR="00C83EC0" w:rsidRPr="00796AFC">
        <w:rPr>
          <w:sz w:val="28"/>
          <w:szCs w:val="28"/>
          <w:lang w:val="ro-RO"/>
        </w:rPr>
        <w:t>rilor pentru serviciile publice</w:t>
      </w:r>
      <w:r w:rsidR="003D0586" w:rsidRPr="00796AFC">
        <w:rPr>
          <w:sz w:val="28"/>
          <w:szCs w:val="28"/>
          <w:lang w:val="ro-RO"/>
        </w:rPr>
        <w:t>, pentru a exclude necesitatea ca popula</w:t>
      </w:r>
      <w:r w:rsidR="00AF2CA0">
        <w:rPr>
          <w:sz w:val="28"/>
          <w:szCs w:val="28"/>
          <w:lang w:val="ro-RO"/>
        </w:rPr>
        <w:t>ţ</w:t>
      </w:r>
      <w:r w:rsidR="003D0586" w:rsidRPr="00796AFC">
        <w:rPr>
          <w:sz w:val="28"/>
          <w:szCs w:val="28"/>
          <w:lang w:val="ro-RO"/>
        </w:rPr>
        <w:t>ia să se prezinte la ghi</w:t>
      </w:r>
      <w:r w:rsidR="00AF2CA0">
        <w:rPr>
          <w:sz w:val="28"/>
          <w:szCs w:val="28"/>
          <w:lang w:val="ro-RO"/>
        </w:rPr>
        <w:t>ş</w:t>
      </w:r>
      <w:r w:rsidR="003D0586" w:rsidRPr="00796AFC">
        <w:rPr>
          <w:sz w:val="28"/>
          <w:szCs w:val="28"/>
          <w:lang w:val="ro-RO"/>
        </w:rPr>
        <w:t>eul entită</w:t>
      </w:r>
      <w:r w:rsidR="00AF2CA0">
        <w:rPr>
          <w:sz w:val="28"/>
          <w:szCs w:val="28"/>
          <w:lang w:val="ro-RO"/>
        </w:rPr>
        <w:t>ţ</w:t>
      </w:r>
      <w:r w:rsidR="003D0586" w:rsidRPr="00796AFC">
        <w:rPr>
          <w:sz w:val="28"/>
          <w:szCs w:val="28"/>
          <w:lang w:val="ro-RO"/>
        </w:rPr>
        <w:t>ii prestatoare în cazul în care este posibilă depunerea online a solicitării</w:t>
      </w:r>
      <w:r w:rsidR="00C83EC0" w:rsidRPr="00796AFC">
        <w:rPr>
          <w:sz w:val="28"/>
          <w:szCs w:val="28"/>
          <w:lang w:val="ro-RO"/>
        </w:rPr>
        <w:t xml:space="preserve">. </w:t>
      </w:r>
    </w:p>
    <w:p w:rsidR="00762FC4" w:rsidRPr="00796AFC" w:rsidRDefault="00C83EC0" w:rsidP="009A3703">
      <w:pPr>
        <w:tabs>
          <w:tab w:val="left" w:pos="3990"/>
        </w:tabs>
        <w:ind w:left="-180" w:right="-143" w:firstLine="810"/>
        <w:jc w:val="both"/>
        <w:rPr>
          <w:i/>
          <w:sz w:val="28"/>
          <w:szCs w:val="28"/>
          <w:lang w:val="ro-RO"/>
        </w:rPr>
      </w:pPr>
      <w:r w:rsidRPr="00796AFC">
        <w:rPr>
          <w:sz w:val="28"/>
          <w:szCs w:val="28"/>
          <w:lang w:val="ro-RO"/>
        </w:rPr>
        <w:t xml:space="preserve">Astfel, pînă în anul 2020, toate serviciile publice care pot fi digitalizate vor fi prestate cetăţenilor în formă electronică, pe lîngă metodele tradiţionale de prestare a serviciilor publice iar </w:t>
      </w:r>
      <w:r w:rsidR="00C00106" w:rsidRPr="00796AFC">
        <w:rPr>
          <w:sz w:val="28"/>
          <w:szCs w:val="28"/>
          <w:lang w:val="ro-RO"/>
        </w:rPr>
        <w:t>m</w:t>
      </w:r>
      <w:r w:rsidR="00762FC4" w:rsidRPr="00796AFC">
        <w:rPr>
          <w:sz w:val="28"/>
          <w:szCs w:val="28"/>
          <w:lang w:val="ro-RO"/>
        </w:rPr>
        <w:t xml:space="preserve">inisterele şi alte autorităţi publice vor planifica anual lista serviciilor publice care vor urma să fie digitizate, astfel încît, pînă în anul 2020, toate serviciile publice să fie prezente </w:t>
      </w:r>
      <w:r w:rsidR="00762FC4" w:rsidRPr="00796AFC">
        <w:rPr>
          <w:i/>
          <w:sz w:val="28"/>
          <w:szCs w:val="28"/>
          <w:lang w:val="ro-RO"/>
        </w:rPr>
        <w:t>online.</w:t>
      </w:r>
    </w:p>
    <w:p w:rsidR="00231BF2" w:rsidRDefault="00762FC4" w:rsidP="009A3703">
      <w:pPr>
        <w:tabs>
          <w:tab w:val="left" w:pos="3990"/>
        </w:tabs>
        <w:ind w:left="-180" w:right="-143" w:firstLine="810"/>
        <w:jc w:val="both"/>
        <w:rPr>
          <w:i/>
          <w:sz w:val="28"/>
          <w:szCs w:val="28"/>
          <w:lang w:val="ro-RO"/>
        </w:rPr>
      </w:pPr>
      <w:r w:rsidRPr="00231BF2">
        <w:rPr>
          <w:i/>
          <w:sz w:val="28"/>
          <w:szCs w:val="28"/>
          <w:lang w:val="ro-RO"/>
        </w:rPr>
        <w:t>Scopul proiectului</w:t>
      </w:r>
      <w:r w:rsidR="00231BF2">
        <w:rPr>
          <w:i/>
          <w:sz w:val="28"/>
          <w:szCs w:val="28"/>
          <w:lang w:val="ro-RO"/>
        </w:rPr>
        <w:t>:</w:t>
      </w:r>
    </w:p>
    <w:p w:rsidR="0053704F" w:rsidRDefault="00231BF2" w:rsidP="009A3703">
      <w:pPr>
        <w:tabs>
          <w:tab w:val="left" w:pos="3990"/>
        </w:tabs>
        <w:ind w:left="-180" w:right="-143" w:firstLine="810"/>
        <w:jc w:val="both"/>
        <w:rPr>
          <w:sz w:val="28"/>
          <w:szCs w:val="28"/>
          <w:lang w:val="ro-RO"/>
        </w:rPr>
      </w:pPr>
      <w:r w:rsidRPr="00AF2CA0">
        <w:rPr>
          <w:sz w:val="28"/>
          <w:szCs w:val="28"/>
          <w:lang w:val="ro-RO"/>
        </w:rPr>
        <w:t xml:space="preserve">Scopul proiectului </w:t>
      </w:r>
      <w:r w:rsidR="00762FC4" w:rsidRPr="00796AFC">
        <w:rPr>
          <w:sz w:val="28"/>
          <w:szCs w:val="28"/>
          <w:lang w:val="ro-RO"/>
        </w:rPr>
        <w:t>este de a c</w:t>
      </w:r>
      <w:r w:rsidR="00E075D0" w:rsidRPr="00796AFC">
        <w:rPr>
          <w:sz w:val="28"/>
          <w:szCs w:val="28"/>
          <w:lang w:val="ro-RO"/>
        </w:rPr>
        <w:t>ontribui la implementarea unui sistem informa</w:t>
      </w:r>
      <w:r w:rsidR="00AF2CA0">
        <w:rPr>
          <w:sz w:val="28"/>
          <w:szCs w:val="28"/>
          <w:lang w:val="ro-RO"/>
        </w:rPr>
        <w:t>ţ</w:t>
      </w:r>
      <w:r w:rsidR="00E075D0" w:rsidRPr="00796AFC">
        <w:rPr>
          <w:sz w:val="28"/>
          <w:szCs w:val="28"/>
          <w:lang w:val="ro-RO"/>
        </w:rPr>
        <w:t>ional a</w:t>
      </w:r>
      <w:r w:rsidR="00762FC4" w:rsidRPr="00796AFC">
        <w:rPr>
          <w:sz w:val="28"/>
          <w:szCs w:val="28"/>
          <w:lang w:val="ro-RO"/>
        </w:rPr>
        <w:t xml:space="preserve">utomatizat </w:t>
      </w:r>
      <w:r w:rsidR="00E075D0" w:rsidRPr="00796AFC">
        <w:rPr>
          <w:sz w:val="28"/>
          <w:szCs w:val="28"/>
          <w:lang w:val="ro-RO"/>
        </w:rPr>
        <w:t xml:space="preserve">calitativ în domeniul </w:t>
      </w:r>
      <w:r w:rsidR="009707D1">
        <w:rPr>
          <w:sz w:val="28"/>
          <w:szCs w:val="28"/>
          <w:lang w:val="ro-RO"/>
        </w:rPr>
        <w:t>managementului de</w:t>
      </w:r>
      <w:r w:rsidR="00AF2CA0">
        <w:rPr>
          <w:sz w:val="28"/>
          <w:szCs w:val="28"/>
          <w:lang w:val="ro-RO"/>
        </w:rPr>
        <w:t>ş</w:t>
      </w:r>
      <w:r w:rsidR="009707D1">
        <w:rPr>
          <w:sz w:val="28"/>
          <w:szCs w:val="28"/>
          <w:lang w:val="ro-RO"/>
        </w:rPr>
        <w:t xml:space="preserve">eurilor, </w:t>
      </w:r>
      <w:r w:rsidR="00762FC4" w:rsidRPr="00796AFC">
        <w:rPr>
          <w:sz w:val="28"/>
          <w:szCs w:val="28"/>
          <w:lang w:val="ro-RO"/>
        </w:rPr>
        <w:t xml:space="preserve"> proiectat în conformitate cu legisla</w:t>
      </w:r>
      <w:r w:rsidR="00AF2CA0">
        <w:rPr>
          <w:sz w:val="28"/>
          <w:szCs w:val="28"/>
          <w:lang w:val="ro-RO"/>
        </w:rPr>
        <w:t>ţ</w:t>
      </w:r>
      <w:r w:rsidR="00762FC4" w:rsidRPr="00796AFC">
        <w:rPr>
          <w:sz w:val="28"/>
          <w:szCs w:val="28"/>
          <w:lang w:val="ro-RO"/>
        </w:rPr>
        <w:t>ia în vigoare şi ca parte integrantă a componentei informa</w:t>
      </w:r>
      <w:r w:rsidR="00AF2CA0">
        <w:rPr>
          <w:sz w:val="28"/>
          <w:szCs w:val="28"/>
          <w:lang w:val="ro-RO"/>
        </w:rPr>
        <w:t>ţ</w:t>
      </w:r>
      <w:r w:rsidR="00762FC4" w:rsidRPr="00796AFC">
        <w:rPr>
          <w:sz w:val="28"/>
          <w:szCs w:val="28"/>
          <w:lang w:val="ro-RO"/>
        </w:rPr>
        <w:t>ionale şi de telecomunica</w:t>
      </w:r>
      <w:r w:rsidR="00AF2CA0">
        <w:rPr>
          <w:sz w:val="28"/>
          <w:szCs w:val="28"/>
          <w:lang w:val="ro-RO"/>
        </w:rPr>
        <w:t>ţ</w:t>
      </w:r>
      <w:r w:rsidR="00762FC4" w:rsidRPr="00796AFC">
        <w:rPr>
          <w:sz w:val="28"/>
          <w:szCs w:val="28"/>
          <w:lang w:val="ro-RO"/>
        </w:rPr>
        <w:t xml:space="preserve">ii a infrastructurii guvernării electronice a </w:t>
      </w:r>
      <w:r w:rsidR="00E075D0" w:rsidRPr="00796AFC">
        <w:rPr>
          <w:sz w:val="28"/>
          <w:szCs w:val="28"/>
          <w:lang w:val="ro-RO"/>
        </w:rPr>
        <w:t xml:space="preserve">serviciilor publice din </w:t>
      </w:r>
      <w:r w:rsidR="005661E4">
        <w:rPr>
          <w:sz w:val="28"/>
          <w:szCs w:val="28"/>
          <w:lang w:val="ro-RO"/>
        </w:rPr>
        <w:t>Republica</w:t>
      </w:r>
      <w:r w:rsidR="00762FC4" w:rsidRPr="00796AFC">
        <w:rPr>
          <w:sz w:val="28"/>
          <w:szCs w:val="28"/>
          <w:lang w:val="ro-RO"/>
        </w:rPr>
        <w:t xml:space="preserve"> Moldova.</w:t>
      </w:r>
    </w:p>
    <w:p w:rsidR="009707D1" w:rsidRPr="001C39B5" w:rsidRDefault="009707D1" w:rsidP="009A3703">
      <w:pPr>
        <w:tabs>
          <w:tab w:val="left" w:pos="3990"/>
        </w:tabs>
        <w:ind w:left="-180" w:right="-143" w:firstLine="810"/>
        <w:jc w:val="both"/>
        <w:rPr>
          <w:sz w:val="28"/>
          <w:szCs w:val="28"/>
          <w:lang w:val="ro-RO"/>
        </w:rPr>
      </w:pPr>
      <w:r w:rsidRPr="001C39B5">
        <w:rPr>
          <w:sz w:val="28"/>
          <w:szCs w:val="28"/>
          <w:lang w:val="ro-RO"/>
        </w:rPr>
        <w:t xml:space="preserve">SIA MD reprezintă totalitatea produselor de program şi a echipamentelor tehnice destinate colectării, stocării </w:t>
      </w:r>
      <w:r w:rsidR="00AF2CA0">
        <w:rPr>
          <w:sz w:val="28"/>
          <w:szCs w:val="28"/>
          <w:lang w:val="ro-RO"/>
        </w:rPr>
        <w:t>ş</w:t>
      </w:r>
      <w:r w:rsidRPr="001C39B5">
        <w:rPr>
          <w:sz w:val="28"/>
          <w:szCs w:val="28"/>
          <w:lang w:val="ro-RO"/>
        </w:rPr>
        <w:t>i procesării informa</w:t>
      </w:r>
      <w:r w:rsidR="00AF2CA0">
        <w:rPr>
          <w:sz w:val="28"/>
          <w:szCs w:val="28"/>
          <w:lang w:val="ro-RO"/>
        </w:rPr>
        <w:t>ţ</w:t>
      </w:r>
      <w:r w:rsidRPr="001C39B5">
        <w:rPr>
          <w:sz w:val="28"/>
          <w:szCs w:val="28"/>
          <w:lang w:val="ro-RO"/>
        </w:rPr>
        <w:t>iei, formând resursa informa</w:t>
      </w:r>
      <w:r w:rsidR="00AF2CA0">
        <w:rPr>
          <w:sz w:val="28"/>
          <w:szCs w:val="28"/>
          <w:lang w:val="ro-RO"/>
        </w:rPr>
        <w:t>ţ</w:t>
      </w:r>
      <w:r w:rsidRPr="001C39B5">
        <w:rPr>
          <w:sz w:val="28"/>
          <w:szCs w:val="28"/>
          <w:lang w:val="ro-RO"/>
        </w:rPr>
        <w:t>ională Registrul „Managementul de</w:t>
      </w:r>
      <w:r w:rsidR="00AF2CA0">
        <w:rPr>
          <w:sz w:val="28"/>
          <w:szCs w:val="28"/>
          <w:lang w:val="ro-RO"/>
        </w:rPr>
        <w:t>ş</w:t>
      </w:r>
      <w:r w:rsidRPr="001C39B5">
        <w:rPr>
          <w:sz w:val="28"/>
          <w:szCs w:val="28"/>
          <w:lang w:val="ro-RO"/>
        </w:rPr>
        <w:t>eurilor”, care va include evenimentele legate de circuitul economic al acestora, documentele care înso</w:t>
      </w:r>
      <w:r w:rsidR="00AF2CA0">
        <w:rPr>
          <w:sz w:val="28"/>
          <w:szCs w:val="28"/>
          <w:lang w:val="ro-RO"/>
        </w:rPr>
        <w:t>ţ</w:t>
      </w:r>
      <w:r w:rsidRPr="001C39B5">
        <w:rPr>
          <w:sz w:val="28"/>
          <w:szCs w:val="28"/>
          <w:lang w:val="ro-RO"/>
        </w:rPr>
        <w:t xml:space="preserve">esc acest circuit, inclusiv exportul </w:t>
      </w:r>
      <w:r w:rsidR="00AF2CA0">
        <w:rPr>
          <w:sz w:val="28"/>
          <w:szCs w:val="28"/>
          <w:lang w:val="ro-RO"/>
        </w:rPr>
        <w:t>ş</w:t>
      </w:r>
      <w:r w:rsidRPr="001C39B5">
        <w:rPr>
          <w:sz w:val="28"/>
          <w:szCs w:val="28"/>
          <w:lang w:val="ro-RO"/>
        </w:rPr>
        <w:t>i importul de de</w:t>
      </w:r>
      <w:r w:rsidR="00AF2CA0">
        <w:rPr>
          <w:sz w:val="28"/>
          <w:szCs w:val="28"/>
          <w:lang w:val="ro-RO"/>
        </w:rPr>
        <w:t>ş</w:t>
      </w:r>
      <w:r w:rsidRPr="001C39B5">
        <w:rPr>
          <w:sz w:val="28"/>
          <w:szCs w:val="28"/>
          <w:lang w:val="ro-RO"/>
        </w:rPr>
        <w:t>euri, producătorii de de</w:t>
      </w:r>
      <w:r w:rsidR="00AF2CA0">
        <w:rPr>
          <w:sz w:val="28"/>
          <w:szCs w:val="28"/>
          <w:lang w:val="ro-RO"/>
        </w:rPr>
        <w:t>ş</w:t>
      </w:r>
      <w:r w:rsidRPr="001C39B5">
        <w:rPr>
          <w:sz w:val="28"/>
          <w:szCs w:val="28"/>
          <w:lang w:val="ro-RO"/>
        </w:rPr>
        <w:t xml:space="preserve">euri </w:t>
      </w:r>
      <w:r w:rsidR="00AF2CA0">
        <w:rPr>
          <w:sz w:val="28"/>
          <w:szCs w:val="28"/>
          <w:lang w:val="ro-RO"/>
        </w:rPr>
        <w:t>ş</w:t>
      </w:r>
      <w:r w:rsidRPr="001C39B5">
        <w:rPr>
          <w:sz w:val="28"/>
          <w:szCs w:val="28"/>
          <w:lang w:val="ro-RO"/>
        </w:rPr>
        <w:t>i agen</w:t>
      </w:r>
      <w:r w:rsidR="00AF2CA0">
        <w:rPr>
          <w:sz w:val="28"/>
          <w:szCs w:val="28"/>
          <w:lang w:val="ro-RO"/>
        </w:rPr>
        <w:t>ţ</w:t>
      </w:r>
      <w:r w:rsidRPr="001C39B5">
        <w:rPr>
          <w:sz w:val="28"/>
          <w:szCs w:val="28"/>
          <w:lang w:val="ro-RO"/>
        </w:rPr>
        <w:t>ii economici autoriza</w:t>
      </w:r>
      <w:r w:rsidR="00AF2CA0">
        <w:rPr>
          <w:sz w:val="28"/>
          <w:szCs w:val="28"/>
          <w:lang w:val="ro-RO"/>
        </w:rPr>
        <w:t>ţ</w:t>
      </w:r>
      <w:r w:rsidRPr="001C39B5">
        <w:rPr>
          <w:sz w:val="28"/>
          <w:szCs w:val="28"/>
          <w:lang w:val="ro-RO"/>
        </w:rPr>
        <w:t>i p</w:t>
      </w:r>
      <w:r w:rsidR="005661E4">
        <w:rPr>
          <w:sz w:val="28"/>
          <w:szCs w:val="28"/>
          <w:lang w:val="ro-RO"/>
        </w:rPr>
        <w:t>entru a activa în acest domeniu,</w:t>
      </w:r>
      <w:r w:rsidRPr="001C39B5">
        <w:rPr>
          <w:sz w:val="28"/>
          <w:szCs w:val="28"/>
          <w:lang w:val="ro-RO"/>
        </w:rPr>
        <w:t xml:space="preserve"> </w:t>
      </w:r>
      <w:r w:rsidR="005661E4">
        <w:rPr>
          <w:sz w:val="28"/>
          <w:szCs w:val="28"/>
          <w:lang w:val="ro-RO"/>
        </w:rPr>
        <w:t xml:space="preserve">inclusiv </w:t>
      </w:r>
      <w:r w:rsidR="00AF2CA0">
        <w:rPr>
          <w:sz w:val="28"/>
          <w:szCs w:val="28"/>
          <w:lang w:val="ro-RO"/>
        </w:rPr>
        <w:t>ş</w:t>
      </w:r>
      <w:r w:rsidRPr="001C39B5">
        <w:rPr>
          <w:sz w:val="28"/>
          <w:szCs w:val="28"/>
          <w:lang w:val="ro-RO"/>
        </w:rPr>
        <w:t>i automatizarea business-</w:t>
      </w:r>
      <w:r w:rsidRPr="001C39B5">
        <w:rPr>
          <w:sz w:val="28"/>
          <w:szCs w:val="28"/>
          <w:lang w:val="ro-RO"/>
        </w:rPr>
        <w:lastRenderedPageBreak/>
        <w:t>proceselor subiec</w:t>
      </w:r>
      <w:r w:rsidR="00AF2CA0">
        <w:rPr>
          <w:sz w:val="28"/>
          <w:szCs w:val="28"/>
          <w:lang w:val="ro-RO"/>
        </w:rPr>
        <w:t>ţ</w:t>
      </w:r>
      <w:r w:rsidRPr="001C39B5">
        <w:rPr>
          <w:sz w:val="28"/>
          <w:szCs w:val="28"/>
          <w:lang w:val="ro-RO"/>
        </w:rPr>
        <w:t>ilor circuitului de</w:t>
      </w:r>
      <w:r w:rsidR="00AF2CA0">
        <w:rPr>
          <w:sz w:val="28"/>
          <w:szCs w:val="28"/>
          <w:lang w:val="ro-RO"/>
        </w:rPr>
        <w:t>ş</w:t>
      </w:r>
      <w:r w:rsidRPr="001C39B5">
        <w:rPr>
          <w:sz w:val="28"/>
          <w:szCs w:val="28"/>
          <w:lang w:val="ro-RO"/>
        </w:rPr>
        <w:t xml:space="preserve">eurilor </w:t>
      </w:r>
      <w:r w:rsidR="00AF2CA0">
        <w:rPr>
          <w:sz w:val="28"/>
          <w:szCs w:val="28"/>
          <w:lang w:val="ro-RO"/>
        </w:rPr>
        <w:t>ş</w:t>
      </w:r>
      <w:r w:rsidRPr="001C39B5">
        <w:rPr>
          <w:sz w:val="28"/>
          <w:szCs w:val="28"/>
          <w:lang w:val="ro-RO"/>
        </w:rPr>
        <w:t>i furnizarea informa</w:t>
      </w:r>
      <w:r w:rsidR="00AF2CA0">
        <w:rPr>
          <w:sz w:val="28"/>
          <w:szCs w:val="28"/>
          <w:lang w:val="ro-RO"/>
        </w:rPr>
        <w:t>ţ</w:t>
      </w:r>
      <w:r w:rsidRPr="001C39B5">
        <w:rPr>
          <w:sz w:val="28"/>
          <w:szCs w:val="28"/>
          <w:lang w:val="ro-RO"/>
        </w:rPr>
        <w:t>iilor privind circuitul de</w:t>
      </w:r>
      <w:r w:rsidR="00AF2CA0">
        <w:rPr>
          <w:sz w:val="28"/>
          <w:szCs w:val="28"/>
          <w:lang w:val="ro-RO"/>
        </w:rPr>
        <w:t>ş</w:t>
      </w:r>
      <w:r w:rsidRPr="001C39B5">
        <w:rPr>
          <w:sz w:val="28"/>
          <w:szCs w:val="28"/>
          <w:lang w:val="ro-RO"/>
        </w:rPr>
        <w:t>eurilor către autorită</w:t>
      </w:r>
      <w:r w:rsidR="00AF2CA0">
        <w:rPr>
          <w:sz w:val="28"/>
          <w:szCs w:val="28"/>
          <w:lang w:val="ro-RO"/>
        </w:rPr>
        <w:t>ţ</w:t>
      </w:r>
      <w:r w:rsidRPr="001C39B5">
        <w:rPr>
          <w:sz w:val="28"/>
          <w:szCs w:val="28"/>
          <w:lang w:val="ro-RO"/>
        </w:rPr>
        <w:t xml:space="preserve">ile publice, persoanele fizice </w:t>
      </w:r>
      <w:r w:rsidR="00AF2CA0">
        <w:rPr>
          <w:sz w:val="28"/>
          <w:szCs w:val="28"/>
          <w:lang w:val="ro-RO"/>
        </w:rPr>
        <w:t>ş</w:t>
      </w:r>
      <w:r w:rsidRPr="001C39B5">
        <w:rPr>
          <w:sz w:val="28"/>
          <w:szCs w:val="28"/>
          <w:lang w:val="ro-RO"/>
        </w:rPr>
        <w:t>i juridice prin intermediul portalului departamental.</w:t>
      </w:r>
    </w:p>
    <w:p w:rsidR="009707D1" w:rsidRPr="00AF2CA0" w:rsidRDefault="00231BF2" w:rsidP="009A3703">
      <w:pPr>
        <w:tabs>
          <w:tab w:val="left" w:pos="3990"/>
        </w:tabs>
        <w:ind w:left="-180" w:right="-143" w:firstLine="810"/>
        <w:jc w:val="both"/>
        <w:rPr>
          <w:i/>
          <w:sz w:val="28"/>
          <w:szCs w:val="28"/>
          <w:lang w:val="ro-RO"/>
        </w:rPr>
      </w:pPr>
      <w:r w:rsidRPr="00AF2CA0">
        <w:rPr>
          <w:i/>
          <w:sz w:val="28"/>
          <w:szCs w:val="28"/>
          <w:lang w:val="ro-RO"/>
        </w:rPr>
        <w:t>Obiectivul</w:t>
      </w:r>
      <w:r w:rsidR="009707D1" w:rsidRPr="00AF2CA0">
        <w:rPr>
          <w:i/>
          <w:sz w:val="28"/>
          <w:szCs w:val="28"/>
          <w:lang w:val="ro-RO"/>
        </w:rPr>
        <w:t xml:space="preserve"> </w:t>
      </w:r>
      <w:r w:rsidR="00AF2CA0" w:rsidRPr="00AF2CA0">
        <w:rPr>
          <w:i/>
          <w:sz w:val="28"/>
          <w:szCs w:val="28"/>
          <w:lang w:val="ro-RO"/>
        </w:rPr>
        <w:t>ş</w:t>
      </w:r>
      <w:r w:rsidR="009707D1" w:rsidRPr="00AF2CA0">
        <w:rPr>
          <w:i/>
          <w:sz w:val="28"/>
          <w:szCs w:val="28"/>
          <w:lang w:val="ro-RO"/>
        </w:rPr>
        <w:t>i principiile de bază ale SIAMD</w:t>
      </w:r>
    </w:p>
    <w:p w:rsidR="009707D1" w:rsidRPr="001C39B5" w:rsidRDefault="009707D1" w:rsidP="009A3703">
      <w:pPr>
        <w:tabs>
          <w:tab w:val="left" w:pos="3990"/>
        </w:tabs>
        <w:ind w:left="-180" w:right="-143" w:firstLine="810"/>
        <w:jc w:val="both"/>
        <w:rPr>
          <w:sz w:val="28"/>
          <w:szCs w:val="28"/>
          <w:lang w:val="ro-RO"/>
        </w:rPr>
      </w:pPr>
      <w:r w:rsidRPr="001C39B5">
        <w:rPr>
          <w:sz w:val="28"/>
          <w:szCs w:val="28"/>
          <w:lang w:val="ro-RO"/>
        </w:rPr>
        <w:t>Obiectivul general al Sistemului Informa</w:t>
      </w:r>
      <w:r w:rsidR="00AF2CA0">
        <w:rPr>
          <w:sz w:val="28"/>
          <w:szCs w:val="28"/>
          <w:lang w:val="ro-RO"/>
        </w:rPr>
        <w:t>ţ</w:t>
      </w:r>
      <w:r w:rsidRPr="001C39B5">
        <w:rPr>
          <w:sz w:val="28"/>
          <w:szCs w:val="28"/>
          <w:lang w:val="ro-RO"/>
        </w:rPr>
        <w:t xml:space="preserve">ional </w:t>
      </w:r>
      <w:r w:rsidRPr="00347341">
        <w:rPr>
          <w:sz w:val="28"/>
          <w:szCs w:val="28"/>
          <w:lang w:val="ro-RO"/>
        </w:rPr>
        <w:t xml:space="preserve">Automatizat </w:t>
      </w:r>
      <w:r w:rsidR="009A3703" w:rsidRPr="00347341">
        <w:rPr>
          <w:sz w:val="28"/>
          <w:szCs w:val="28"/>
          <w:lang w:val="ro-RO"/>
        </w:rPr>
        <w:t>„</w:t>
      </w:r>
      <w:r w:rsidRPr="00347341">
        <w:rPr>
          <w:sz w:val="28"/>
          <w:szCs w:val="28"/>
          <w:lang w:val="ro-RO"/>
        </w:rPr>
        <w:t xml:space="preserve">Managementul </w:t>
      </w:r>
      <w:r w:rsidR="009A3703" w:rsidRPr="00347341">
        <w:rPr>
          <w:sz w:val="28"/>
          <w:szCs w:val="28"/>
          <w:lang w:val="ro-RO"/>
        </w:rPr>
        <w:t>d</w:t>
      </w:r>
      <w:r w:rsidRPr="00347341">
        <w:rPr>
          <w:sz w:val="28"/>
          <w:szCs w:val="28"/>
          <w:lang w:val="ro-RO"/>
        </w:rPr>
        <w:t>e</w:t>
      </w:r>
      <w:r w:rsidR="00347341" w:rsidRPr="00347341">
        <w:rPr>
          <w:sz w:val="28"/>
          <w:szCs w:val="28"/>
          <w:lang w:val="ro-RO"/>
        </w:rPr>
        <w:t>ş</w:t>
      </w:r>
      <w:r w:rsidRPr="00347341">
        <w:rPr>
          <w:sz w:val="28"/>
          <w:szCs w:val="28"/>
          <w:lang w:val="ro-RO"/>
        </w:rPr>
        <w:t>eurilor</w:t>
      </w:r>
      <w:r w:rsidR="009A3703" w:rsidRPr="00347341">
        <w:rPr>
          <w:sz w:val="28"/>
          <w:szCs w:val="28"/>
          <w:lang w:val="ro-RO"/>
        </w:rPr>
        <w:t>”</w:t>
      </w:r>
      <w:r w:rsidRPr="00347341">
        <w:rPr>
          <w:sz w:val="28"/>
          <w:szCs w:val="28"/>
          <w:lang w:val="ro-RO"/>
        </w:rPr>
        <w:t xml:space="preserve"> (în continuare SIA MD) constă în formarea unei resurse informa</w:t>
      </w:r>
      <w:r w:rsidR="00347341" w:rsidRPr="00347341">
        <w:rPr>
          <w:sz w:val="28"/>
          <w:szCs w:val="28"/>
          <w:lang w:val="ro-RO"/>
        </w:rPr>
        <w:t>ţ</w:t>
      </w:r>
      <w:r w:rsidRPr="00347341">
        <w:rPr>
          <w:sz w:val="28"/>
          <w:szCs w:val="28"/>
          <w:lang w:val="ro-RO"/>
        </w:rPr>
        <w:t>ionale privind informa</w:t>
      </w:r>
      <w:r w:rsidR="00347341" w:rsidRPr="00347341">
        <w:rPr>
          <w:sz w:val="28"/>
          <w:szCs w:val="28"/>
          <w:lang w:val="ro-RO"/>
        </w:rPr>
        <w:t>ţ</w:t>
      </w:r>
      <w:r w:rsidRPr="00347341">
        <w:rPr>
          <w:sz w:val="28"/>
          <w:szCs w:val="28"/>
          <w:lang w:val="ro-RO"/>
        </w:rPr>
        <w:t xml:space="preserve">iile despre deşeurile din Republica Moldova în vederea </w:t>
      </w:r>
      <w:r w:rsidRPr="001C39B5">
        <w:rPr>
          <w:sz w:val="28"/>
          <w:szCs w:val="28"/>
          <w:lang w:val="ro-RO"/>
        </w:rPr>
        <w:t xml:space="preserve">implementării Clasificatorului European privind Lista deşeurilor, inclusiv a celor periculoase. </w:t>
      </w:r>
    </w:p>
    <w:p w:rsidR="009707D1" w:rsidRPr="001C39B5" w:rsidRDefault="009707D1" w:rsidP="009A3703">
      <w:pPr>
        <w:tabs>
          <w:tab w:val="left" w:pos="3990"/>
        </w:tabs>
        <w:ind w:left="-180" w:right="-143" w:firstLine="851"/>
        <w:jc w:val="both"/>
        <w:rPr>
          <w:sz w:val="28"/>
          <w:szCs w:val="28"/>
          <w:lang w:val="ro-RO"/>
        </w:rPr>
      </w:pPr>
      <w:r w:rsidRPr="001C39B5">
        <w:rPr>
          <w:sz w:val="28"/>
          <w:szCs w:val="28"/>
          <w:lang w:val="ro-RO"/>
        </w:rPr>
        <w:t>SI</w:t>
      </w:r>
      <w:r w:rsidR="001E4FB0">
        <w:rPr>
          <w:sz w:val="28"/>
          <w:szCs w:val="28"/>
          <w:lang w:val="ro-RO"/>
        </w:rPr>
        <w:t>A</w:t>
      </w:r>
      <w:r w:rsidRPr="001C39B5">
        <w:rPr>
          <w:sz w:val="28"/>
          <w:szCs w:val="28"/>
          <w:lang w:val="ro-RO"/>
        </w:rPr>
        <w:t>MD va servi ca instrument pentru acumularea informa</w:t>
      </w:r>
      <w:r w:rsidR="00347341">
        <w:rPr>
          <w:sz w:val="28"/>
          <w:szCs w:val="28"/>
          <w:lang w:val="ro-RO"/>
        </w:rPr>
        <w:t>ţ</w:t>
      </w:r>
      <w:r w:rsidRPr="001C39B5">
        <w:rPr>
          <w:sz w:val="28"/>
          <w:szCs w:val="28"/>
          <w:lang w:val="ro-RO"/>
        </w:rPr>
        <w:t>iei privind produsele p</w:t>
      </w:r>
      <w:r w:rsidR="005661E4">
        <w:rPr>
          <w:sz w:val="28"/>
          <w:szCs w:val="28"/>
          <w:lang w:val="ro-RO"/>
        </w:rPr>
        <w:t xml:space="preserve">lasate </w:t>
      </w:r>
      <w:r w:rsidRPr="001C39B5">
        <w:rPr>
          <w:sz w:val="28"/>
          <w:szCs w:val="28"/>
          <w:lang w:val="ro-RO"/>
        </w:rPr>
        <w:t>pe pia</w:t>
      </w:r>
      <w:r w:rsidR="00347341">
        <w:rPr>
          <w:sz w:val="28"/>
          <w:szCs w:val="28"/>
          <w:lang w:val="ro-RO"/>
        </w:rPr>
        <w:t>ţ</w:t>
      </w:r>
      <w:r w:rsidRPr="001C39B5">
        <w:rPr>
          <w:sz w:val="28"/>
          <w:szCs w:val="28"/>
          <w:lang w:val="ro-RO"/>
        </w:rPr>
        <w:t xml:space="preserve">ă </w:t>
      </w:r>
      <w:r w:rsidR="00347341">
        <w:rPr>
          <w:sz w:val="28"/>
          <w:szCs w:val="28"/>
          <w:lang w:val="ro-RO"/>
        </w:rPr>
        <w:t>ş</w:t>
      </w:r>
      <w:r w:rsidRPr="001C39B5">
        <w:rPr>
          <w:sz w:val="28"/>
          <w:szCs w:val="28"/>
          <w:lang w:val="ro-RO"/>
        </w:rPr>
        <w:t>i a de</w:t>
      </w:r>
      <w:r w:rsidR="00347341">
        <w:rPr>
          <w:sz w:val="28"/>
          <w:szCs w:val="28"/>
          <w:lang w:val="ro-RO"/>
        </w:rPr>
        <w:t>ş</w:t>
      </w:r>
      <w:r w:rsidRPr="001C39B5">
        <w:rPr>
          <w:sz w:val="28"/>
          <w:szCs w:val="28"/>
          <w:lang w:val="ro-RO"/>
        </w:rPr>
        <w:t>eurilor generate, în baza rapoartelor agen</w:t>
      </w:r>
      <w:r w:rsidR="00347341">
        <w:rPr>
          <w:sz w:val="28"/>
          <w:szCs w:val="28"/>
          <w:lang w:val="ro-RO"/>
        </w:rPr>
        <w:t>ţ</w:t>
      </w:r>
      <w:r w:rsidRPr="001C39B5">
        <w:rPr>
          <w:sz w:val="28"/>
          <w:szCs w:val="28"/>
          <w:lang w:val="ro-RO"/>
        </w:rPr>
        <w:t>ilor economici - participan</w:t>
      </w:r>
      <w:r w:rsidR="00347341">
        <w:rPr>
          <w:sz w:val="28"/>
          <w:szCs w:val="28"/>
          <w:lang w:val="ro-RO"/>
        </w:rPr>
        <w:t>ţ</w:t>
      </w:r>
      <w:r w:rsidRPr="001C39B5">
        <w:rPr>
          <w:sz w:val="28"/>
          <w:szCs w:val="28"/>
          <w:lang w:val="ro-RO"/>
        </w:rPr>
        <w:t>i la procesul de gestionare a de</w:t>
      </w:r>
      <w:r w:rsidR="00347341">
        <w:rPr>
          <w:sz w:val="28"/>
          <w:szCs w:val="28"/>
          <w:lang w:val="ro-RO"/>
        </w:rPr>
        <w:t>ş</w:t>
      </w:r>
      <w:r w:rsidRPr="001C39B5">
        <w:rPr>
          <w:sz w:val="28"/>
          <w:szCs w:val="28"/>
          <w:lang w:val="ro-RO"/>
        </w:rPr>
        <w:t xml:space="preserve">eurilor. Totodată, sistemul informatic va efectua validarea automatizată a conţinutului cererilor expediate de solicitanţii de autorizaţie </w:t>
      </w:r>
      <w:r w:rsidR="00347341">
        <w:rPr>
          <w:sz w:val="28"/>
          <w:szCs w:val="28"/>
          <w:lang w:val="ro-RO"/>
        </w:rPr>
        <w:t>ş</w:t>
      </w:r>
      <w:r w:rsidRPr="001C39B5">
        <w:rPr>
          <w:sz w:val="28"/>
          <w:szCs w:val="28"/>
          <w:lang w:val="ro-RO"/>
        </w:rPr>
        <w:t xml:space="preserve">i va înregistra automat totalitatea acţiunilor efectuate de utilizatori. </w:t>
      </w:r>
    </w:p>
    <w:p w:rsidR="009707D1" w:rsidRPr="001C39B5" w:rsidRDefault="009707D1" w:rsidP="009A3703">
      <w:pPr>
        <w:tabs>
          <w:tab w:val="left" w:pos="3990"/>
        </w:tabs>
        <w:ind w:left="-180" w:right="-143" w:firstLine="851"/>
        <w:jc w:val="both"/>
        <w:rPr>
          <w:sz w:val="28"/>
          <w:szCs w:val="28"/>
          <w:lang w:val="ro-RO"/>
        </w:rPr>
      </w:pPr>
      <w:r w:rsidRPr="001C39B5">
        <w:rPr>
          <w:sz w:val="28"/>
          <w:szCs w:val="28"/>
          <w:lang w:val="ro-RO"/>
        </w:rPr>
        <w:t>Deoarece evidenţei de stat sunt supuse toate deşeurile, atât cele generate cât şi cele recepţionate cu specificarea măsurilor de tratare pentru activităţi de reutilizare, eliminare, depozitare, etc., SIA MD va dispune de toate instrumentele care să asigure această eviden</w:t>
      </w:r>
      <w:r w:rsidR="00AF2CA0">
        <w:rPr>
          <w:sz w:val="28"/>
          <w:szCs w:val="28"/>
          <w:lang w:val="ro-RO"/>
        </w:rPr>
        <w:t>ţ</w:t>
      </w:r>
      <w:r w:rsidRPr="001C39B5">
        <w:rPr>
          <w:sz w:val="28"/>
          <w:szCs w:val="28"/>
          <w:lang w:val="ro-RO"/>
        </w:rPr>
        <w:t>ă.</w:t>
      </w:r>
    </w:p>
    <w:p w:rsidR="009707D1" w:rsidRPr="001C39B5" w:rsidRDefault="009707D1" w:rsidP="009A3703">
      <w:pPr>
        <w:tabs>
          <w:tab w:val="left" w:pos="3990"/>
        </w:tabs>
        <w:ind w:left="-180" w:right="-143" w:firstLine="851"/>
        <w:jc w:val="both"/>
        <w:rPr>
          <w:sz w:val="28"/>
          <w:szCs w:val="28"/>
          <w:lang w:val="ro-RO"/>
        </w:rPr>
      </w:pPr>
      <w:r w:rsidRPr="001C39B5">
        <w:rPr>
          <w:sz w:val="28"/>
          <w:szCs w:val="28"/>
          <w:lang w:val="ro-RO"/>
        </w:rPr>
        <w:t>SIA MD se creează pentru:</w:t>
      </w:r>
    </w:p>
    <w:p w:rsidR="009707D1" w:rsidRPr="009707D1" w:rsidRDefault="009707D1" w:rsidP="009A3703">
      <w:pPr>
        <w:pStyle w:val="a4"/>
        <w:numPr>
          <w:ilvl w:val="0"/>
          <w:numId w:val="3"/>
        </w:numPr>
        <w:tabs>
          <w:tab w:val="left" w:pos="1170"/>
        </w:tabs>
        <w:ind w:left="-180" w:right="-143" w:firstLine="900"/>
        <w:jc w:val="both"/>
        <w:rPr>
          <w:sz w:val="28"/>
          <w:szCs w:val="28"/>
          <w:lang w:val="ro-RO"/>
        </w:rPr>
      </w:pPr>
      <w:r w:rsidRPr="009707D1">
        <w:rPr>
          <w:sz w:val="28"/>
          <w:szCs w:val="28"/>
          <w:lang w:val="ro-RO"/>
        </w:rPr>
        <w:t xml:space="preserve">formarea bazei de date unificate standardizate la nivel naţional referitor la  datele </w:t>
      </w:r>
      <w:r w:rsidR="00347341">
        <w:rPr>
          <w:sz w:val="28"/>
          <w:szCs w:val="28"/>
          <w:lang w:val="ro-RO"/>
        </w:rPr>
        <w:t>ş</w:t>
      </w:r>
      <w:r w:rsidR="005661E4" w:rsidRPr="009707D1">
        <w:rPr>
          <w:sz w:val="28"/>
          <w:szCs w:val="28"/>
          <w:lang w:val="ro-RO"/>
        </w:rPr>
        <w:t>i</w:t>
      </w:r>
      <w:r w:rsidRPr="009707D1">
        <w:rPr>
          <w:sz w:val="28"/>
          <w:szCs w:val="28"/>
          <w:lang w:val="ro-RO"/>
        </w:rPr>
        <w:t xml:space="preserve"> </w:t>
      </w:r>
      <w:r w:rsidR="005661E4" w:rsidRPr="009707D1">
        <w:rPr>
          <w:sz w:val="28"/>
          <w:szCs w:val="28"/>
          <w:lang w:val="ro-RO"/>
        </w:rPr>
        <w:t>informa</w:t>
      </w:r>
      <w:r w:rsidR="00347341">
        <w:rPr>
          <w:sz w:val="28"/>
          <w:szCs w:val="28"/>
          <w:lang w:val="ro-RO"/>
        </w:rPr>
        <w:t>ţ</w:t>
      </w:r>
      <w:r w:rsidR="005661E4" w:rsidRPr="009707D1">
        <w:rPr>
          <w:sz w:val="28"/>
          <w:szCs w:val="28"/>
          <w:lang w:val="ro-RO"/>
        </w:rPr>
        <w:t>iile</w:t>
      </w:r>
      <w:r w:rsidRPr="009707D1">
        <w:rPr>
          <w:sz w:val="28"/>
          <w:szCs w:val="28"/>
          <w:lang w:val="ro-RO"/>
        </w:rPr>
        <w:t xml:space="preserve"> privind </w:t>
      </w:r>
      <w:r w:rsidR="005661E4" w:rsidRPr="009707D1">
        <w:rPr>
          <w:sz w:val="28"/>
          <w:szCs w:val="28"/>
          <w:lang w:val="ro-RO"/>
        </w:rPr>
        <w:t>de</w:t>
      </w:r>
      <w:r w:rsidR="00347341">
        <w:rPr>
          <w:sz w:val="28"/>
          <w:szCs w:val="28"/>
          <w:lang w:val="ro-RO"/>
        </w:rPr>
        <w:t>ş</w:t>
      </w:r>
      <w:r w:rsidR="005661E4" w:rsidRPr="009707D1">
        <w:rPr>
          <w:sz w:val="28"/>
          <w:szCs w:val="28"/>
          <w:lang w:val="ro-RO"/>
        </w:rPr>
        <w:t>eurile</w:t>
      </w:r>
      <w:r w:rsidRPr="009707D1">
        <w:rPr>
          <w:sz w:val="28"/>
          <w:szCs w:val="28"/>
          <w:lang w:val="ro-RO"/>
        </w:rPr>
        <w:t>;</w:t>
      </w:r>
    </w:p>
    <w:p w:rsidR="009707D1" w:rsidRPr="009707D1" w:rsidRDefault="009707D1" w:rsidP="009A3703">
      <w:pPr>
        <w:pStyle w:val="a4"/>
        <w:numPr>
          <w:ilvl w:val="0"/>
          <w:numId w:val="3"/>
        </w:numPr>
        <w:tabs>
          <w:tab w:val="left" w:pos="1170"/>
        </w:tabs>
        <w:ind w:left="-180" w:right="-143" w:firstLine="900"/>
        <w:jc w:val="both"/>
        <w:rPr>
          <w:sz w:val="28"/>
          <w:szCs w:val="28"/>
          <w:lang w:val="ro-RO"/>
        </w:rPr>
      </w:pPr>
      <w:r w:rsidRPr="009707D1">
        <w:rPr>
          <w:sz w:val="28"/>
          <w:szCs w:val="28"/>
          <w:lang w:val="ro-RO"/>
        </w:rPr>
        <w:t>evaluarea şi comunicarea riscurilor;</w:t>
      </w:r>
    </w:p>
    <w:p w:rsidR="009707D1" w:rsidRPr="009707D1" w:rsidRDefault="009707D1" w:rsidP="009A3703">
      <w:pPr>
        <w:pStyle w:val="a4"/>
        <w:numPr>
          <w:ilvl w:val="0"/>
          <w:numId w:val="3"/>
        </w:numPr>
        <w:tabs>
          <w:tab w:val="left" w:pos="1170"/>
        </w:tabs>
        <w:ind w:left="-180" w:right="-143" w:firstLine="900"/>
        <w:jc w:val="both"/>
        <w:rPr>
          <w:sz w:val="28"/>
          <w:szCs w:val="28"/>
          <w:lang w:val="ro-RO"/>
        </w:rPr>
      </w:pPr>
      <w:r w:rsidRPr="009707D1">
        <w:rPr>
          <w:sz w:val="28"/>
          <w:szCs w:val="28"/>
          <w:lang w:val="ro-RO"/>
        </w:rPr>
        <w:t>realizarea procedur</w:t>
      </w:r>
      <w:r w:rsidR="005661E4">
        <w:rPr>
          <w:sz w:val="28"/>
          <w:szCs w:val="28"/>
          <w:lang w:val="ro-RO"/>
        </w:rPr>
        <w:t xml:space="preserve">ilor de autorizare, notificare </w:t>
      </w:r>
      <w:r w:rsidR="00347341">
        <w:rPr>
          <w:sz w:val="28"/>
          <w:szCs w:val="28"/>
          <w:lang w:val="ro-RO"/>
        </w:rPr>
        <w:t>ş</w:t>
      </w:r>
      <w:r w:rsidRPr="009707D1">
        <w:rPr>
          <w:sz w:val="28"/>
          <w:szCs w:val="28"/>
          <w:lang w:val="ro-RO"/>
        </w:rPr>
        <w:t>i raportare a deşeurilor  reglementate în conformitate cu prevederile Directivelor şi Regulamentelor UE, Convenţiei de la Basel;</w:t>
      </w:r>
    </w:p>
    <w:p w:rsidR="009707D1" w:rsidRPr="009707D1" w:rsidRDefault="009707D1" w:rsidP="009A3703">
      <w:pPr>
        <w:pStyle w:val="a4"/>
        <w:numPr>
          <w:ilvl w:val="0"/>
          <w:numId w:val="3"/>
        </w:numPr>
        <w:tabs>
          <w:tab w:val="left" w:pos="1170"/>
        </w:tabs>
        <w:ind w:left="-180" w:right="-143" w:firstLine="900"/>
        <w:jc w:val="both"/>
        <w:rPr>
          <w:sz w:val="28"/>
          <w:szCs w:val="28"/>
          <w:lang w:val="ro-RO"/>
        </w:rPr>
      </w:pPr>
      <w:r w:rsidRPr="009707D1">
        <w:rPr>
          <w:sz w:val="28"/>
          <w:szCs w:val="28"/>
          <w:lang w:val="ro-RO"/>
        </w:rPr>
        <w:t>eficientizarea activită</w:t>
      </w:r>
      <w:r w:rsidR="00347341">
        <w:rPr>
          <w:sz w:val="28"/>
          <w:szCs w:val="28"/>
          <w:lang w:val="ro-RO"/>
        </w:rPr>
        <w:t>ţ</w:t>
      </w:r>
      <w:r w:rsidRPr="009707D1">
        <w:rPr>
          <w:sz w:val="28"/>
          <w:szCs w:val="28"/>
          <w:lang w:val="ro-RO"/>
        </w:rPr>
        <w:t>ii autorită</w:t>
      </w:r>
      <w:r w:rsidR="00347341">
        <w:rPr>
          <w:sz w:val="28"/>
          <w:szCs w:val="28"/>
          <w:lang w:val="ro-RO"/>
        </w:rPr>
        <w:t>ţ</w:t>
      </w:r>
      <w:r w:rsidRPr="009707D1">
        <w:rPr>
          <w:sz w:val="28"/>
          <w:szCs w:val="28"/>
          <w:lang w:val="ro-RO"/>
        </w:rPr>
        <w:t>ilor antrenate în procesul de gestionare a deșeurilor;</w:t>
      </w:r>
    </w:p>
    <w:p w:rsidR="009707D1" w:rsidRPr="009707D1" w:rsidRDefault="009707D1" w:rsidP="009A3703">
      <w:pPr>
        <w:pStyle w:val="a4"/>
        <w:numPr>
          <w:ilvl w:val="0"/>
          <w:numId w:val="3"/>
        </w:numPr>
        <w:tabs>
          <w:tab w:val="left" w:pos="1170"/>
        </w:tabs>
        <w:ind w:left="-180" w:right="-143" w:firstLine="900"/>
        <w:jc w:val="both"/>
        <w:rPr>
          <w:sz w:val="28"/>
          <w:szCs w:val="28"/>
          <w:lang w:val="ro-RO"/>
        </w:rPr>
      </w:pPr>
      <w:r w:rsidRPr="009707D1">
        <w:rPr>
          <w:sz w:val="28"/>
          <w:szCs w:val="28"/>
          <w:lang w:val="ro-RO"/>
        </w:rPr>
        <w:t xml:space="preserve">schimb informaţional interministerial </w:t>
      </w:r>
      <w:r w:rsidR="00347341">
        <w:rPr>
          <w:sz w:val="28"/>
          <w:szCs w:val="28"/>
          <w:lang w:val="ro-RO"/>
        </w:rPr>
        <w:t>ş</w:t>
      </w:r>
      <w:r w:rsidRPr="009707D1">
        <w:rPr>
          <w:sz w:val="28"/>
          <w:szCs w:val="28"/>
          <w:lang w:val="ro-RO"/>
        </w:rPr>
        <w:t>i inter-institu</w:t>
      </w:r>
      <w:r w:rsidR="00347341">
        <w:rPr>
          <w:sz w:val="28"/>
          <w:szCs w:val="28"/>
          <w:lang w:val="ro-RO"/>
        </w:rPr>
        <w:t>ţ</w:t>
      </w:r>
      <w:r w:rsidRPr="009707D1">
        <w:rPr>
          <w:sz w:val="28"/>
          <w:szCs w:val="28"/>
          <w:lang w:val="ro-RO"/>
        </w:rPr>
        <w:t>ional;</w:t>
      </w:r>
    </w:p>
    <w:p w:rsidR="009707D1" w:rsidRPr="009707D1" w:rsidRDefault="009707D1" w:rsidP="009A3703">
      <w:pPr>
        <w:pStyle w:val="a4"/>
        <w:numPr>
          <w:ilvl w:val="0"/>
          <w:numId w:val="3"/>
        </w:numPr>
        <w:tabs>
          <w:tab w:val="left" w:pos="1170"/>
        </w:tabs>
        <w:ind w:left="-180" w:right="-143" w:firstLine="900"/>
        <w:jc w:val="both"/>
        <w:rPr>
          <w:sz w:val="28"/>
          <w:szCs w:val="28"/>
          <w:lang w:val="ro-RO"/>
        </w:rPr>
      </w:pPr>
      <w:r w:rsidRPr="009707D1">
        <w:rPr>
          <w:sz w:val="28"/>
          <w:szCs w:val="28"/>
          <w:lang w:val="ro-RO"/>
        </w:rPr>
        <w:t xml:space="preserve">dezvoltarea </w:t>
      </w:r>
      <w:r w:rsidR="00347341">
        <w:rPr>
          <w:sz w:val="28"/>
          <w:szCs w:val="28"/>
          <w:lang w:val="ro-RO"/>
        </w:rPr>
        <w:t>ş</w:t>
      </w:r>
      <w:r w:rsidRPr="009707D1">
        <w:rPr>
          <w:sz w:val="28"/>
          <w:szCs w:val="28"/>
          <w:lang w:val="ro-RO"/>
        </w:rPr>
        <w:t>i men</w:t>
      </w:r>
      <w:r w:rsidR="00347341">
        <w:rPr>
          <w:sz w:val="28"/>
          <w:szCs w:val="28"/>
          <w:lang w:val="ro-RO"/>
        </w:rPr>
        <w:t>ţ</w:t>
      </w:r>
      <w:r w:rsidRPr="009707D1">
        <w:rPr>
          <w:sz w:val="28"/>
          <w:szCs w:val="28"/>
          <w:lang w:val="ro-RO"/>
        </w:rPr>
        <w:t>inerea Registrelor producătorilor de produse cu responsabilitate extinsă a producătorilor, inclusiv Registrului producătorilor de echipamente electrice şi electronice (EEE);</w:t>
      </w:r>
    </w:p>
    <w:p w:rsidR="009707D1" w:rsidRPr="009707D1" w:rsidRDefault="009707D1" w:rsidP="009A3703">
      <w:pPr>
        <w:pStyle w:val="a4"/>
        <w:numPr>
          <w:ilvl w:val="0"/>
          <w:numId w:val="3"/>
        </w:numPr>
        <w:tabs>
          <w:tab w:val="left" w:pos="1170"/>
        </w:tabs>
        <w:ind w:left="-180" w:right="-143" w:firstLine="900"/>
        <w:jc w:val="both"/>
        <w:rPr>
          <w:sz w:val="28"/>
          <w:szCs w:val="28"/>
          <w:lang w:val="ro-RO"/>
        </w:rPr>
      </w:pPr>
      <w:r w:rsidRPr="009707D1">
        <w:rPr>
          <w:sz w:val="28"/>
          <w:szCs w:val="28"/>
          <w:lang w:val="ro-RO"/>
        </w:rPr>
        <w:t>accesul publicului la informa</w:t>
      </w:r>
      <w:r w:rsidR="00347341">
        <w:rPr>
          <w:sz w:val="28"/>
          <w:szCs w:val="28"/>
          <w:lang w:val="ro-RO"/>
        </w:rPr>
        <w:t>ţ</w:t>
      </w:r>
      <w:r w:rsidRPr="009707D1">
        <w:rPr>
          <w:sz w:val="28"/>
          <w:szCs w:val="28"/>
          <w:lang w:val="ro-RO"/>
        </w:rPr>
        <w:t>ia privind gestionarea de</w:t>
      </w:r>
      <w:r w:rsidR="00347341">
        <w:rPr>
          <w:sz w:val="28"/>
          <w:szCs w:val="28"/>
          <w:lang w:val="ro-RO"/>
        </w:rPr>
        <w:t>ş</w:t>
      </w:r>
      <w:r w:rsidRPr="009707D1">
        <w:rPr>
          <w:sz w:val="28"/>
          <w:szCs w:val="28"/>
          <w:lang w:val="ro-RO"/>
        </w:rPr>
        <w:t>eurilor;</w:t>
      </w:r>
    </w:p>
    <w:p w:rsidR="009707D1" w:rsidRPr="009707D1" w:rsidRDefault="009707D1" w:rsidP="009A3703">
      <w:pPr>
        <w:pStyle w:val="a4"/>
        <w:numPr>
          <w:ilvl w:val="0"/>
          <w:numId w:val="3"/>
        </w:numPr>
        <w:tabs>
          <w:tab w:val="left" w:pos="1170"/>
        </w:tabs>
        <w:ind w:left="-180" w:right="-143" w:firstLine="900"/>
        <w:jc w:val="both"/>
        <w:rPr>
          <w:sz w:val="28"/>
          <w:szCs w:val="28"/>
          <w:lang w:val="ro-RO"/>
        </w:rPr>
      </w:pPr>
      <w:r w:rsidRPr="009707D1">
        <w:rPr>
          <w:sz w:val="28"/>
          <w:szCs w:val="28"/>
          <w:lang w:val="ro-RO"/>
        </w:rPr>
        <w:t>generarea rapoartelor privind starea gestionării de</w:t>
      </w:r>
      <w:r w:rsidR="00347341">
        <w:rPr>
          <w:sz w:val="28"/>
          <w:szCs w:val="28"/>
          <w:lang w:val="ro-RO"/>
        </w:rPr>
        <w:t>ş</w:t>
      </w:r>
      <w:r w:rsidRPr="009707D1">
        <w:rPr>
          <w:sz w:val="28"/>
          <w:szCs w:val="28"/>
          <w:lang w:val="ro-RO"/>
        </w:rPr>
        <w:t>eurilor;</w:t>
      </w:r>
    </w:p>
    <w:p w:rsidR="009707D1" w:rsidRPr="009707D1" w:rsidRDefault="009707D1" w:rsidP="009A3703">
      <w:pPr>
        <w:pStyle w:val="a4"/>
        <w:numPr>
          <w:ilvl w:val="0"/>
          <w:numId w:val="3"/>
        </w:numPr>
        <w:tabs>
          <w:tab w:val="left" w:pos="1170"/>
        </w:tabs>
        <w:ind w:left="-180" w:right="-143" w:firstLine="900"/>
        <w:jc w:val="both"/>
        <w:rPr>
          <w:sz w:val="28"/>
          <w:szCs w:val="28"/>
          <w:lang w:val="ro-RO"/>
        </w:rPr>
      </w:pPr>
      <w:r w:rsidRPr="009707D1">
        <w:rPr>
          <w:sz w:val="28"/>
          <w:szCs w:val="28"/>
          <w:lang w:val="ro-RO"/>
        </w:rPr>
        <w:t>schimbul de informa</w:t>
      </w:r>
      <w:r w:rsidR="00347341">
        <w:rPr>
          <w:sz w:val="28"/>
          <w:szCs w:val="28"/>
          <w:lang w:val="ro-RO"/>
        </w:rPr>
        <w:t>ţ</w:t>
      </w:r>
      <w:r w:rsidRPr="009707D1">
        <w:rPr>
          <w:sz w:val="28"/>
          <w:szCs w:val="28"/>
          <w:lang w:val="ro-RO"/>
        </w:rPr>
        <w:t>ii privind gestionarea de</w:t>
      </w:r>
      <w:r w:rsidR="00347341">
        <w:rPr>
          <w:sz w:val="28"/>
          <w:szCs w:val="28"/>
          <w:lang w:val="ro-RO"/>
        </w:rPr>
        <w:t>ş</w:t>
      </w:r>
      <w:r w:rsidRPr="009707D1">
        <w:rPr>
          <w:sz w:val="28"/>
          <w:szCs w:val="28"/>
          <w:lang w:val="ro-RO"/>
        </w:rPr>
        <w:t>eurilor cu sistemul informatic al Agen</w:t>
      </w:r>
      <w:r w:rsidR="00347341">
        <w:rPr>
          <w:sz w:val="28"/>
          <w:szCs w:val="28"/>
          <w:lang w:val="ro-RO"/>
        </w:rPr>
        <w:t>ţ</w:t>
      </w:r>
      <w:r w:rsidRPr="009707D1">
        <w:rPr>
          <w:sz w:val="28"/>
          <w:szCs w:val="28"/>
          <w:lang w:val="ro-RO"/>
        </w:rPr>
        <w:t xml:space="preserve">iei Europene de Mediu </w:t>
      </w:r>
      <w:r w:rsidR="00347341">
        <w:rPr>
          <w:sz w:val="28"/>
          <w:szCs w:val="28"/>
          <w:lang w:val="ro-RO"/>
        </w:rPr>
        <w:t>ş</w:t>
      </w:r>
      <w:r w:rsidRPr="009707D1">
        <w:rPr>
          <w:sz w:val="28"/>
          <w:szCs w:val="28"/>
          <w:lang w:val="ro-RO"/>
        </w:rPr>
        <w:t>i cu  autorită</w:t>
      </w:r>
      <w:r w:rsidR="00347341">
        <w:rPr>
          <w:sz w:val="28"/>
          <w:szCs w:val="28"/>
          <w:lang w:val="ro-RO"/>
        </w:rPr>
        <w:t>ţ</w:t>
      </w:r>
      <w:r w:rsidRPr="009707D1">
        <w:rPr>
          <w:sz w:val="28"/>
          <w:szCs w:val="28"/>
          <w:lang w:val="ro-RO"/>
        </w:rPr>
        <w:t xml:space="preserve">i de mediu din alte </w:t>
      </w:r>
      <w:r w:rsidR="00347341">
        <w:rPr>
          <w:sz w:val="28"/>
          <w:szCs w:val="28"/>
          <w:lang w:val="ro-RO"/>
        </w:rPr>
        <w:t>ţ</w:t>
      </w:r>
      <w:r w:rsidRPr="009707D1">
        <w:rPr>
          <w:sz w:val="28"/>
          <w:szCs w:val="28"/>
          <w:lang w:val="ro-RO"/>
        </w:rPr>
        <w:t>ări.</w:t>
      </w:r>
    </w:p>
    <w:p w:rsidR="007B4BC3" w:rsidRPr="00796AFC" w:rsidRDefault="00E8739C" w:rsidP="009A3703">
      <w:pPr>
        <w:tabs>
          <w:tab w:val="left" w:pos="3990"/>
        </w:tabs>
        <w:ind w:left="-180" w:right="-143" w:firstLine="900"/>
        <w:jc w:val="both"/>
        <w:rPr>
          <w:sz w:val="28"/>
          <w:szCs w:val="28"/>
          <w:lang w:val="ro-RO"/>
        </w:rPr>
      </w:pPr>
      <w:r w:rsidRPr="00796AFC">
        <w:rPr>
          <w:sz w:val="28"/>
          <w:szCs w:val="28"/>
          <w:lang w:val="ro-RO"/>
        </w:rPr>
        <w:t>În aceste condi</w:t>
      </w:r>
      <w:r w:rsidR="00347341">
        <w:rPr>
          <w:sz w:val="28"/>
          <w:szCs w:val="28"/>
          <w:lang w:val="ro-RO"/>
        </w:rPr>
        <w:t>ţ</w:t>
      </w:r>
      <w:r w:rsidRPr="00796AFC">
        <w:rPr>
          <w:sz w:val="28"/>
          <w:szCs w:val="28"/>
          <w:lang w:val="ro-RO"/>
        </w:rPr>
        <w:t xml:space="preserve">ii, </w:t>
      </w:r>
      <w:r w:rsidR="009707D1">
        <w:rPr>
          <w:sz w:val="28"/>
          <w:szCs w:val="28"/>
          <w:lang w:val="ro-RO"/>
        </w:rPr>
        <w:t xml:space="preserve">există o </w:t>
      </w:r>
      <w:r w:rsidRPr="00796AFC">
        <w:rPr>
          <w:sz w:val="28"/>
          <w:szCs w:val="28"/>
          <w:lang w:val="ro-RO"/>
        </w:rPr>
        <w:t>n</w:t>
      </w:r>
      <w:r w:rsidR="005661E4">
        <w:rPr>
          <w:sz w:val="28"/>
          <w:szCs w:val="28"/>
          <w:lang w:val="ro-RO"/>
        </w:rPr>
        <w:t>ecesitate</w:t>
      </w:r>
      <w:r w:rsidR="0053704F" w:rsidRPr="00796AFC">
        <w:rPr>
          <w:sz w:val="28"/>
          <w:szCs w:val="28"/>
          <w:lang w:val="ro-RO"/>
        </w:rPr>
        <w:t xml:space="preserve"> </w:t>
      </w:r>
      <w:r w:rsidR="00802D06" w:rsidRPr="00796AFC">
        <w:rPr>
          <w:sz w:val="28"/>
          <w:szCs w:val="28"/>
          <w:lang w:val="ro-RO"/>
        </w:rPr>
        <w:t xml:space="preserve">stringentă </w:t>
      </w:r>
      <w:r w:rsidR="0021417F" w:rsidRPr="00347341">
        <w:rPr>
          <w:sz w:val="28"/>
          <w:szCs w:val="28"/>
          <w:lang w:val="ro-RO"/>
        </w:rPr>
        <w:t xml:space="preserve">de aprobare </w:t>
      </w:r>
      <w:r w:rsidR="000D6440" w:rsidRPr="00347341">
        <w:rPr>
          <w:sz w:val="28"/>
          <w:szCs w:val="28"/>
          <w:lang w:val="ro-RO"/>
        </w:rPr>
        <w:t xml:space="preserve">a </w:t>
      </w:r>
      <w:r w:rsidR="00802D06" w:rsidRPr="00347341">
        <w:rPr>
          <w:sz w:val="28"/>
          <w:szCs w:val="28"/>
          <w:lang w:val="ro-RO"/>
        </w:rPr>
        <w:t>proiectului hotărîrii Guvernului</w:t>
      </w:r>
      <w:r w:rsidR="001548FC" w:rsidRPr="00347341">
        <w:rPr>
          <w:sz w:val="28"/>
          <w:szCs w:val="28"/>
          <w:lang w:val="ro-RO"/>
        </w:rPr>
        <w:t xml:space="preserve"> cu</w:t>
      </w:r>
      <w:r w:rsidR="00FA2C39" w:rsidRPr="00347341">
        <w:rPr>
          <w:sz w:val="28"/>
          <w:szCs w:val="28"/>
          <w:lang w:val="ro-RO"/>
        </w:rPr>
        <w:t xml:space="preserve"> privire la aprobarea Concept</w:t>
      </w:r>
      <w:r w:rsidR="002D5FAB" w:rsidRPr="00347341">
        <w:rPr>
          <w:sz w:val="28"/>
          <w:szCs w:val="28"/>
          <w:lang w:val="ro-RO"/>
        </w:rPr>
        <w:t xml:space="preserve"> </w:t>
      </w:r>
      <w:r w:rsidR="00802D06" w:rsidRPr="00347341">
        <w:rPr>
          <w:sz w:val="28"/>
          <w:szCs w:val="28"/>
          <w:lang w:val="ro-RO"/>
        </w:rPr>
        <w:t>SIA „</w:t>
      </w:r>
      <w:r w:rsidR="009707D1" w:rsidRPr="00347341">
        <w:rPr>
          <w:sz w:val="28"/>
          <w:szCs w:val="28"/>
          <w:lang w:val="ro-RO"/>
        </w:rPr>
        <w:t xml:space="preserve">Managementul </w:t>
      </w:r>
      <w:r w:rsidR="00231BF2" w:rsidRPr="00347341">
        <w:rPr>
          <w:sz w:val="28"/>
          <w:szCs w:val="28"/>
          <w:lang w:val="ro-RO"/>
        </w:rPr>
        <w:t>d</w:t>
      </w:r>
      <w:r w:rsidR="009707D1" w:rsidRPr="00347341">
        <w:rPr>
          <w:sz w:val="28"/>
          <w:szCs w:val="28"/>
          <w:lang w:val="ro-RO"/>
        </w:rPr>
        <w:t>e</w:t>
      </w:r>
      <w:r w:rsidR="00347341" w:rsidRPr="00347341">
        <w:rPr>
          <w:sz w:val="28"/>
          <w:szCs w:val="28"/>
          <w:lang w:val="ro-RO"/>
        </w:rPr>
        <w:t>ş</w:t>
      </w:r>
      <w:r w:rsidR="009707D1" w:rsidRPr="00347341">
        <w:rPr>
          <w:sz w:val="28"/>
          <w:szCs w:val="28"/>
          <w:lang w:val="ro-RO"/>
        </w:rPr>
        <w:t>eurilor</w:t>
      </w:r>
      <w:r w:rsidR="00802D06" w:rsidRPr="00347341">
        <w:rPr>
          <w:sz w:val="28"/>
          <w:szCs w:val="28"/>
          <w:lang w:val="ro-RO"/>
        </w:rPr>
        <w:t xml:space="preserve">” </w:t>
      </w:r>
      <w:r w:rsidR="009707D1">
        <w:rPr>
          <w:sz w:val="28"/>
          <w:szCs w:val="28"/>
          <w:lang w:val="ro-RO"/>
        </w:rPr>
        <w:t xml:space="preserve">pentru  </w:t>
      </w:r>
      <w:r w:rsidR="007B4BC3" w:rsidRPr="00796AFC">
        <w:rPr>
          <w:sz w:val="28"/>
          <w:szCs w:val="28"/>
          <w:lang w:val="ro-RO"/>
        </w:rPr>
        <w:t>satisfacerea calitativă a cerin</w:t>
      </w:r>
      <w:r w:rsidR="00347341">
        <w:rPr>
          <w:sz w:val="28"/>
          <w:szCs w:val="28"/>
          <w:lang w:val="ro-RO"/>
        </w:rPr>
        <w:t>ţ</w:t>
      </w:r>
      <w:r w:rsidR="007B4BC3" w:rsidRPr="00796AFC">
        <w:rPr>
          <w:sz w:val="28"/>
          <w:szCs w:val="28"/>
          <w:lang w:val="ro-RO"/>
        </w:rPr>
        <w:t>elor</w:t>
      </w:r>
      <w:r w:rsidR="009707D1">
        <w:rPr>
          <w:sz w:val="28"/>
          <w:szCs w:val="28"/>
          <w:lang w:val="ro-RO"/>
        </w:rPr>
        <w:t xml:space="preserve"> agen</w:t>
      </w:r>
      <w:r w:rsidR="00347341">
        <w:rPr>
          <w:sz w:val="28"/>
          <w:szCs w:val="28"/>
          <w:lang w:val="ro-RO"/>
        </w:rPr>
        <w:t>ţ</w:t>
      </w:r>
      <w:r w:rsidR="009707D1">
        <w:rPr>
          <w:sz w:val="28"/>
          <w:szCs w:val="28"/>
          <w:lang w:val="ro-RO"/>
        </w:rPr>
        <w:t xml:space="preserve">ilor economici, prin crearea </w:t>
      </w:r>
      <w:r w:rsidR="00802D06" w:rsidRPr="00796AFC">
        <w:rPr>
          <w:sz w:val="28"/>
          <w:szCs w:val="28"/>
          <w:lang w:val="ro-RO"/>
        </w:rPr>
        <w:t>unui inst</w:t>
      </w:r>
      <w:r w:rsidR="007B4BC3" w:rsidRPr="00796AFC">
        <w:rPr>
          <w:sz w:val="28"/>
          <w:szCs w:val="28"/>
          <w:lang w:val="ro-RO"/>
        </w:rPr>
        <w:t xml:space="preserve">rument </w:t>
      </w:r>
      <w:r w:rsidR="00802D06" w:rsidRPr="00796AFC">
        <w:rPr>
          <w:sz w:val="28"/>
          <w:szCs w:val="28"/>
          <w:lang w:val="ro-RO"/>
        </w:rPr>
        <w:t xml:space="preserve">de acces </w:t>
      </w:r>
      <w:r w:rsidR="00802D06" w:rsidRPr="00796AFC">
        <w:rPr>
          <w:i/>
          <w:sz w:val="28"/>
          <w:szCs w:val="28"/>
          <w:lang w:val="ro-RO"/>
        </w:rPr>
        <w:t>online</w:t>
      </w:r>
      <w:r w:rsidR="007B4BC3" w:rsidRPr="00796AFC">
        <w:rPr>
          <w:sz w:val="28"/>
          <w:szCs w:val="28"/>
          <w:lang w:val="ro-RO"/>
        </w:rPr>
        <w:t xml:space="preserve"> </w:t>
      </w:r>
      <w:r w:rsidRPr="00796AFC">
        <w:rPr>
          <w:sz w:val="28"/>
          <w:szCs w:val="28"/>
          <w:lang w:val="ro-RO"/>
        </w:rPr>
        <w:t>la acest serviciu</w:t>
      </w:r>
      <w:r w:rsidR="007B4BC3" w:rsidRPr="00796AFC">
        <w:rPr>
          <w:sz w:val="28"/>
          <w:szCs w:val="28"/>
          <w:lang w:val="ro-RO"/>
        </w:rPr>
        <w:t xml:space="preserve">, precum </w:t>
      </w:r>
      <w:r w:rsidR="00347341">
        <w:rPr>
          <w:sz w:val="28"/>
          <w:szCs w:val="28"/>
          <w:lang w:val="ro-RO"/>
        </w:rPr>
        <w:t>ş</w:t>
      </w:r>
      <w:r w:rsidR="007B4BC3" w:rsidRPr="00796AFC">
        <w:rPr>
          <w:sz w:val="28"/>
          <w:szCs w:val="28"/>
          <w:lang w:val="ro-RO"/>
        </w:rPr>
        <w:t xml:space="preserve">i formarea </w:t>
      </w:r>
      <w:r w:rsidRPr="00796AFC">
        <w:rPr>
          <w:sz w:val="28"/>
          <w:szCs w:val="28"/>
          <w:lang w:val="ro-RO"/>
        </w:rPr>
        <w:t xml:space="preserve">unei </w:t>
      </w:r>
      <w:r w:rsidR="007B4BC3" w:rsidRPr="00796AFC">
        <w:rPr>
          <w:sz w:val="28"/>
          <w:szCs w:val="28"/>
          <w:lang w:val="ro-RO"/>
        </w:rPr>
        <w:t xml:space="preserve">resurse informaționale </w:t>
      </w:r>
      <w:r w:rsidRPr="00796AFC">
        <w:rPr>
          <w:sz w:val="28"/>
          <w:szCs w:val="28"/>
          <w:lang w:val="ro-RO"/>
        </w:rPr>
        <w:t xml:space="preserve">comprehensive </w:t>
      </w:r>
      <w:r w:rsidR="009707D1">
        <w:rPr>
          <w:sz w:val="28"/>
          <w:szCs w:val="28"/>
          <w:lang w:val="ro-RO"/>
        </w:rPr>
        <w:t>Ministerului Agriculturii, Dezvoltării Regionale și Mediului</w:t>
      </w:r>
      <w:r w:rsidR="005661E4">
        <w:rPr>
          <w:sz w:val="28"/>
          <w:szCs w:val="28"/>
          <w:lang w:val="ro-RO"/>
        </w:rPr>
        <w:t>,</w:t>
      </w:r>
      <w:r w:rsidR="007B4BC3" w:rsidRPr="00796AFC">
        <w:rPr>
          <w:sz w:val="28"/>
          <w:szCs w:val="28"/>
          <w:lang w:val="ro-RO"/>
        </w:rPr>
        <w:t xml:space="preserve"> ca resursă oficială unică </w:t>
      </w:r>
      <w:r w:rsidR="00347341">
        <w:rPr>
          <w:sz w:val="28"/>
          <w:szCs w:val="28"/>
          <w:lang w:val="ro-RO"/>
        </w:rPr>
        <w:t>ş</w:t>
      </w:r>
      <w:r w:rsidR="00487533" w:rsidRPr="00796AFC">
        <w:rPr>
          <w:sz w:val="28"/>
          <w:szCs w:val="28"/>
          <w:lang w:val="ro-RO"/>
        </w:rPr>
        <w:t xml:space="preserve">i veridică </w:t>
      </w:r>
      <w:r w:rsidR="007B4BC3" w:rsidRPr="00796AFC">
        <w:rPr>
          <w:sz w:val="28"/>
          <w:szCs w:val="28"/>
          <w:lang w:val="ro-RO"/>
        </w:rPr>
        <w:t>de informa</w:t>
      </w:r>
      <w:r w:rsidR="00347341">
        <w:rPr>
          <w:sz w:val="28"/>
          <w:szCs w:val="28"/>
          <w:lang w:val="ro-RO"/>
        </w:rPr>
        <w:t>ţ</w:t>
      </w:r>
      <w:r w:rsidR="007B4BC3" w:rsidRPr="00796AFC">
        <w:rPr>
          <w:sz w:val="28"/>
          <w:szCs w:val="28"/>
          <w:lang w:val="ro-RO"/>
        </w:rPr>
        <w:t xml:space="preserve">ii.   </w:t>
      </w:r>
    </w:p>
    <w:p w:rsidR="00E1311D" w:rsidRPr="00796AFC" w:rsidRDefault="006650F6" w:rsidP="009A3703">
      <w:pPr>
        <w:tabs>
          <w:tab w:val="left" w:pos="3990"/>
        </w:tabs>
        <w:ind w:left="-180" w:right="-143" w:firstLine="900"/>
        <w:jc w:val="both"/>
        <w:rPr>
          <w:sz w:val="28"/>
          <w:szCs w:val="28"/>
          <w:lang w:val="ro-RO"/>
        </w:rPr>
      </w:pPr>
      <w:r w:rsidRPr="00796AFC">
        <w:rPr>
          <w:sz w:val="28"/>
          <w:szCs w:val="28"/>
          <w:lang w:val="ro-RO"/>
        </w:rPr>
        <w:t>În acela</w:t>
      </w:r>
      <w:r w:rsidR="00347341">
        <w:rPr>
          <w:sz w:val="28"/>
          <w:szCs w:val="28"/>
          <w:lang w:val="ro-RO"/>
        </w:rPr>
        <w:t>ş</w:t>
      </w:r>
      <w:r w:rsidRPr="00796AFC">
        <w:rPr>
          <w:sz w:val="28"/>
          <w:szCs w:val="28"/>
          <w:lang w:val="ro-RO"/>
        </w:rPr>
        <w:t>i timp</w:t>
      </w:r>
      <w:r w:rsidR="005661E4">
        <w:rPr>
          <w:sz w:val="28"/>
          <w:szCs w:val="28"/>
          <w:lang w:val="ro-RO"/>
        </w:rPr>
        <w:t>, o</w:t>
      </w:r>
      <w:r w:rsidR="000C2F96" w:rsidRPr="00796AFC">
        <w:rPr>
          <w:sz w:val="28"/>
          <w:szCs w:val="28"/>
          <w:lang w:val="ro-RO"/>
        </w:rPr>
        <w:t xml:space="preserve">dată cu elaborarea </w:t>
      </w:r>
      <w:r w:rsidR="00347341">
        <w:rPr>
          <w:sz w:val="28"/>
          <w:szCs w:val="28"/>
          <w:lang w:val="ro-RO"/>
        </w:rPr>
        <w:t>ş</w:t>
      </w:r>
      <w:r w:rsidR="000C2F96" w:rsidRPr="00796AFC">
        <w:rPr>
          <w:sz w:val="28"/>
          <w:szCs w:val="28"/>
          <w:lang w:val="ro-RO"/>
        </w:rPr>
        <w:t xml:space="preserve">i realizarea </w:t>
      </w:r>
      <w:r w:rsidR="00FA2C39" w:rsidRPr="00347341">
        <w:rPr>
          <w:sz w:val="28"/>
          <w:szCs w:val="28"/>
          <w:lang w:val="ro-RO"/>
        </w:rPr>
        <w:t>Concept</w:t>
      </w:r>
      <w:r w:rsidR="00231BF2" w:rsidRPr="00347341">
        <w:rPr>
          <w:sz w:val="28"/>
          <w:szCs w:val="28"/>
          <w:lang w:val="ro-RO"/>
        </w:rPr>
        <w:t>ului</w:t>
      </w:r>
      <w:r w:rsidR="002D5FAB" w:rsidRPr="00347341">
        <w:rPr>
          <w:sz w:val="28"/>
          <w:szCs w:val="28"/>
          <w:lang w:val="ro-RO"/>
        </w:rPr>
        <w:t xml:space="preserve"> </w:t>
      </w:r>
      <w:r w:rsidR="000D6440" w:rsidRPr="00796AFC">
        <w:rPr>
          <w:sz w:val="28"/>
          <w:szCs w:val="28"/>
          <w:lang w:val="ro-RO"/>
        </w:rPr>
        <w:t>SIA „</w:t>
      </w:r>
      <w:r w:rsidR="009707D1">
        <w:rPr>
          <w:sz w:val="28"/>
          <w:szCs w:val="28"/>
          <w:lang w:val="ro-RO"/>
        </w:rPr>
        <w:t xml:space="preserve">Managementul </w:t>
      </w:r>
      <w:r w:rsidR="00231BF2" w:rsidRPr="00347341">
        <w:rPr>
          <w:sz w:val="28"/>
          <w:szCs w:val="28"/>
          <w:lang w:val="ro-RO"/>
        </w:rPr>
        <w:t>d</w:t>
      </w:r>
      <w:r w:rsidR="009707D1" w:rsidRPr="00347341">
        <w:rPr>
          <w:sz w:val="28"/>
          <w:szCs w:val="28"/>
          <w:lang w:val="ro-RO"/>
        </w:rPr>
        <w:t>e</w:t>
      </w:r>
      <w:r w:rsidR="00347341" w:rsidRPr="00347341">
        <w:rPr>
          <w:sz w:val="28"/>
          <w:szCs w:val="28"/>
          <w:lang w:val="ro-RO"/>
        </w:rPr>
        <w:t>ş</w:t>
      </w:r>
      <w:r w:rsidR="009707D1" w:rsidRPr="00347341">
        <w:rPr>
          <w:sz w:val="28"/>
          <w:szCs w:val="28"/>
          <w:lang w:val="ro-RO"/>
        </w:rPr>
        <w:t>eurilor</w:t>
      </w:r>
      <w:r w:rsidR="000D6440" w:rsidRPr="00347341">
        <w:rPr>
          <w:sz w:val="28"/>
          <w:szCs w:val="28"/>
          <w:lang w:val="ro-RO"/>
        </w:rPr>
        <w:t xml:space="preserve">” </w:t>
      </w:r>
      <w:r w:rsidR="009707D1" w:rsidRPr="00347341">
        <w:rPr>
          <w:sz w:val="28"/>
          <w:szCs w:val="28"/>
          <w:lang w:val="ro-RO"/>
        </w:rPr>
        <w:t xml:space="preserve">se </w:t>
      </w:r>
      <w:r w:rsidR="009707D1">
        <w:rPr>
          <w:sz w:val="28"/>
          <w:szCs w:val="28"/>
          <w:lang w:val="ro-RO"/>
        </w:rPr>
        <w:t>reu</w:t>
      </w:r>
      <w:r w:rsidR="00347341">
        <w:rPr>
          <w:sz w:val="28"/>
          <w:szCs w:val="28"/>
          <w:lang w:val="ro-RO"/>
        </w:rPr>
        <w:t>ş</w:t>
      </w:r>
      <w:r w:rsidR="009707D1">
        <w:rPr>
          <w:sz w:val="28"/>
          <w:szCs w:val="28"/>
          <w:lang w:val="ro-RO"/>
        </w:rPr>
        <w:t>e</w:t>
      </w:r>
      <w:r w:rsidR="00347341">
        <w:rPr>
          <w:sz w:val="28"/>
          <w:szCs w:val="28"/>
          <w:lang w:val="ro-RO"/>
        </w:rPr>
        <w:t>ş</w:t>
      </w:r>
      <w:r w:rsidR="000C2F96" w:rsidRPr="00796AFC">
        <w:rPr>
          <w:sz w:val="28"/>
          <w:szCs w:val="28"/>
          <w:lang w:val="ro-RO"/>
        </w:rPr>
        <w:t>te asigurarea interoperabilită</w:t>
      </w:r>
      <w:r w:rsidR="00347341">
        <w:rPr>
          <w:sz w:val="28"/>
          <w:szCs w:val="28"/>
          <w:lang w:val="ro-RO"/>
        </w:rPr>
        <w:t>ţ</w:t>
      </w:r>
      <w:r w:rsidR="000C2F96" w:rsidRPr="00796AFC">
        <w:rPr>
          <w:sz w:val="28"/>
          <w:szCs w:val="28"/>
          <w:lang w:val="ro-RO"/>
        </w:rPr>
        <w:t>ii cu alte sisteme informa</w:t>
      </w:r>
      <w:r w:rsidR="00347341">
        <w:rPr>
          <w:sz w:val="28"/>
          <w:szCs w:val="28"/>
          <w:lang w:val="ro-RO"/>
        </w:rPr>
        <w:t>ţ</w:t>
      </w:r>
      <w:r w:rsidR="000C2F96" w:rsidRPr="00796AFC">
        <w:rPr>
          <w:sz w:val="28"/>
          <w:szCs w:val="28"/>
          <w:lang w:val="ro-RO"/>
        </w:rPr>
        <w:t>ionale prin intermediul sistemelor informa</w:t>
      </w:r>
      <w:r w:rsidR="00347341">
        <w:rPr>
          <w:sz w:val="28"/>
          <w:szCs w:val="28"/>
          <w:lang w:val="ro-RO"/>
        </w:rPr>
        <w:t>ţ</w:t>
      </w:r>
      <w:r w:rsidR="000C2F96" w:rsidRPr="00796AFC">
        <w:rPr>
          <w:sz w:val="28"/>
          <w:szCs w:val="28"/>
          <w:lang w:val="ro-RO"/>
        </w:rPr>
        <w:t xml:space="preserve">ionale deschise </w:t>
      </w:r>
      <w:r w:rsidR="00347341">
        <w:rPr>
          <w:sz w:val="28"/>
          <w:szCs w:val="28"/>
          <w:lang w:val="ro-RO"/>
        </w:rPr>
        <w:t>ş</w:t>
      </w:r>
      <w:r w:rsidR="000C2F96" w:rsidRPr="00796AFC">
        <w:rPr>
          <w:sz w:val="28"/>
          <w:szCs w:val="28"/>
          <w:lang w:val="ro-RO"/>
        </w:rPr>
        <w:t>i „</w:t>
      </w:r>
      <w:proofErr w:type="spellStart"/>
      <w:r w:rsidR="000C2F96" w:rsidRPr="00796AFC">
        <w:rPr>
          <w:i/>
          <w:sz w:val="28"/>
          <w:szCs w:val="28"/>
          <w:lang w:val="ro-RO"/>
        </w:rPr>
        <w:t>web-based</w:t>
      </w:r>
      <w:proofErr w:type="spellEnd"/>
      <w:r w:rsidR="000C2F96" w:rsidRPr="00796AFC">
        <w:rPr>
          <w:sz w:val="28"/>
          <w:szCs w:val="28"/>
          <w:lang w:val="ro-RO"/>
        </w:rPr>
        <w:t xml:space="preserve">” </w:t>
      </w:r>
      <w:r w:rsidR="00347341">
        <w:rPr>
          <w:sz w:val="28"/>
          <w:szCs w:val="28"/>
          <w:lang w:val="ro-RO"/>
        </w:rPr>
        <w:t>ş</w:t>
      </w:r>
      <w:r w:rsidR="000C2F96" w:rsidRPr="00796AFC">
        <w:rPr>
          <w:sz w:val="28"/>
          <w:szCs w:val="28"/>
          <w:lang w:val="ro-RO"/>
        </w:rPr>
        <w:t>i respectarea cerin</w:t>
      </w:r>
      <w:r w:rsidR="00347341">
        <w:rPr>
          <w:sz w:val="28"/>
          <w:szCs w:val="28"/>
          <w:lang w:val="ro-RO"/>
        </w:rPr>
        <w:t>ţ</w:t>
      </w:r>
      <w:r w:rsidR="000C2F96" w:rsidRPr="00796AFC">
        <w:rPr>
          <w:sz w:val="28"/>
          <w:szCs w:val="28"/>
          <w:lang w:val="ro-RO"/>
        </w:rPr>
        <w:t xml:space="preserve">ei </w:t>
      </w:r>
      <w:proofErr w:type="spellStart"/>
      <w:r w:rsidR="000C2F96" w:rsidRPr="00796AFC">
        <w:rPr>
          <w:sz w:val="28"/>
          <w:szCs w:val="28"/>
          <w:lang w:val="ro-RO"/>
        </w:rPr>
        <w:t>e-Gov</w:t>
      </w:r>
      <w:proofErr w:type="spellEnd"/>
      <w:r w:rsidR="000C2F96" w:rsidRPr="00796AFC">
        <w:rPr>
          <w:sz w:val="28"/>
          <w:szCs w:val="28"/>
          <w:lang w:val="ro-RO"/>
        </w:rPr>
        <w:t xml:space="preserve"> de migrare a tuturor sistemelor informa</w:t>
      </w:r>
      <w:r w:rsidR="00347341">
        <w:rPr>
          <w:sz w:val="28"/>
          <w:szCs w:val="28"/>
          <w:lang w:val="ro-RO"/>
        </w:rPr>
        <w:t>ţ</w:t>
      </w:r>
      <w:r w:rsidR="000C2F96" w:rsidRPr="00796AFC">
        <w:rPr>
          <w:sz w:val="28"/>
          <w:szCs w:val="28"/>
          <w:lang w:val="ro-RO"/>
        </w:rPr>
        <w:t xml:space="preserve">ionale a </w:t>
      </w:r>
      <w:r w:rsidR="000C2F96" w:rsidRPr="00796AFC">
        <w:rPr>
          <w:sz w:val="28"/>
          <w:szCs w:val="28"/>
          <w:lang w:val="ro-RO"/>
        </w:rPr>
        <w:lastRenderedPageBreak/>
        <w:t>autorită</w:t>
      </w:r>
      <w:r w:rsidR="00347341">
        <w:rPr>
          <w:sz w:val="28"/>
          <w:szCs w:val="28"/>
          <w:lang w:val="ro-RO"/>
        </w:rPr>
        <w:t>ţ</w:t>
      </w:r>
      <w:r w:rsidR="000C2F96" w:rsidRPr="00796AFC">
        <w:rPr>
          <w:sz w:val="28"/>
          <w:szCs w:val="28"/>
          <w:lang w:val="ro-RO"/>
        </w:rPr>
        <w:t xml:space="preserve">ilor publice pe </w:t>
      </w:r>
      <w:r w:rsidR="00222FF1" w:rsidRPr="00796AFC">
        <w:rPr>
          <w:sz w:val="28"/>
          <w:szCs w:val="28"/>
          <w:lang w:val="ro-RO"/>
        </w:rPr>
        <w:t xml:space="preserve">baza platformei şi infrastructurii comune pentru Guvern </w:t>
      </w:r>
      <w:r w:rsidR="000C2F96" w:rsidRPr="00796AFC">
        <w:rPr>
          <w:sz w:val="28"/>
          <w:szCs w:val="28"/>
          <w:lang w:val="ro-RO"/>
        </w:rPr>
        <w:t>„</w:t>
      </w:r>
      <w:r w:rsidR="000C2F96" w:rsidRPr="00796AFC">
        <w:rPr>
          <w:i/>
          <w:sz w:val="28"/>
          <w:szCs w:val="28"/>
          <w:lang w:val="ro-RO"/>
        </w:rPr>
        <w:t>MCloud</w:t>
      </w:r>
      <w:r w:rsidR="000C2F96" w:rsidRPr="00796AFC">
        <w:rPr>
          <w:sz w:val="28"/>
          <w:szCs w:val="28"/>
          <w:lang w:val="ro-RO"/>
        </w:rPr>
        <w:t>”</w:t>
      </w:r>
      <w:r w:rsidR="00222FF1" w:rsidRPr="00796AFC">
        <w:rPr>
          <w:sz w:val="28"/>
          <w:szCs w:val="28"/>
          <w:lang w:val="ro-RO"/>
        </w:rPr>
        <w:t xml:space="preserve">, implicînd măsuri din partea tuturor autorităţilor implicate în conformitate cu prevederile Hotărîrii de Guvern nr. 709 din 20 septembrie 2011 cu privire la unele măsuri în domeniul e-Transformare a guvernării, precum </w:t>
      </w:r>
      <w:r w:rsidR="00347341">
        <w:rPr>
          <w:sz w:val="28"/>
          <w:szCs w:val="28"/>
          <w:lang w:val="ro-RO"/>
        </w:rPr>
        <w:t>ş</w:t>
      </w:r>
      <w:r w:rsidR="00222FF1" w:rsidRPr="00796AFC">
        <w:rPr>
          <w:sz w:val="28"/>
          <w:szCs w:val="28"/>
          <w:lang w:val="ro-RO"/>
        </w:rPr>
        <w:t xml:space="preserve">i </w:t>
      </w:r>
      <w:r w:rsidR="000C2F96" w:rsidRPr="00796AFC">
        <w:rPr>
          <w:sz w:val="28"/>
          <w:szCs w:val="28"/>
          <w:lang w:val="ro-RO"/>
        </w:rPr>
        <w:t>integrarea cu platformele „</w:t>
      </w:r>
      <w:proofErr w:type="spellStart"/>
      <w:r w:rsidR="000C2F96" w:rsidRPr="00796AFC">
        <w:rPr>
          <w:i/>
          <w:sz w:val="28"/>
          <w:szCs w:val="28"/>
          <w:lang w:val="ro-RO"/>
        </w:rPr>
        <w:t>MSign</w:t>
      </w:r>
      <w:proofErr w:type="spellEnd"/>
      <w:r w:rsidR="000C2F96" w:rsidRPr="00796AFC">
        <w:rPr>
          <w:i/>
          <w:sz w:val="28"/>
          <w:szCs w:val="28"/>
          <w:lang w:val="ro-RO"/>
        </w:rPr>
        <w:t xml:space="preserve">, </w:t>
      </w:r>
      <w:proofErr w:type="spellStart"/>
      <w:r w:rsidR="000C2F96" w:rsidRPr="00796AFC">
        <w:rPr>
          <w:i/>
          <w:sz w:val="28"/>
          <w:szCs w:val="28"/>
          <w:lang w:val="ro-RO"/>
        </w:rPr>
        <w:t>MPass</w:t>
      </w:r>
      <w:proofErr w:type="spellEnd"/>
      <w:r w:rsidR="000C2F96" w:rsidRPr="00796AFC">
        <w:rPr>
          <w:i/>
          <w:sz w:val="28"/>
          <w:szCs w:val="28"/>
          <w:lang w:val="ro-RO"/>
        </w:rPr>
        <w:t xml:space="preserve">, </w:t>
      </w:r>
      <w:proofErr w:type="spellStart"/>
      <w:r w:rsidR="000C2F96" w:rsidRPr="00796AFC">
        <w:rPr>
          <w:i/>
          <w:sz w:val="28"/>
          <w:szCs w:val="28"/>
          <w:lang w:val="ro-RO"/>
        </w:rPr>
        <w:t>MLog</w:t>
      </w:r>
      <w:proofErr w:type="spellEnd"/>
      <w:r w:rsidR="000C2F96" w:rsidRPr="00796AFC">
        <w:rPr>
          <w:i/>
          <w:sz w:val="28"/>
          <w:szCs w:val="28"/>
          <w:lang w:val="ro-RO"/>
        </w:rPr>
        <w:t xml:space="preserve">, </w:t>
      </w:r>
      <w:proofErr w:type="spellStart"/>
      <w:r w:rsidR="000C2F96" w:rsidRPr="00796AFC">
        <w:rPr>
          <w:i/>
          <w:sz w:val="28"/>
          <w:szCs w:val="28"/>
          <w:lang w:val="ro-RO"/>
        </w:rPr>
        <w:t>MPay</w:t>
      </w:r>
      <w:proofErr w:type="spellEnd"/>
      <w:r w:rsidR="000C2F96" w:rsidRPr="00796AFC">
        <w:rPr>
          <w:i/>
          <w:sz w:val="28"/>
          <w:szCs w:val="28"/>
          <w:lang w:val="ro-RO"/>
        </w:rPr>
        <w:t>, etc.</w:t>
      </w:r>
      <w:r w:rsidR="000C2F96" w:rsidRPr="00796AFC">
        <w:rPr>
          <w:sz w:val="28"/>
          <w:szCs w:val="28"/>
          <w:lang w:val="ro-RO"/>
        </w:rPr>
        <w:t>”.</w:t>
      </w:r>
    </w:p>
    <w:p w:rsidR="00E1311D" w:rsidRPr="00796AFC" w:rsidRDefault="00E1311D" w:rsidP="009A3703">
      <w:pPr>
        <w:tabs>
          <w:tab w:val="left" w:pos="3990"/>
        </w:tabs>
        <w:ind w:left="-180" w:right="-143" w:firstLine="900"/>
        <w:jc w:val="both"/>
        <w:rPr>
          <w:sz w:val="28"/>
          <w:szCs w:val="28"/>
          <w:lang w:val="ro-RO"/>
        </w:rPr>
      </w:pPr>
      <w:r w:rsidRPr="00796AFC">
        <w:rPr>
          <w:sz w:val="28"/>
          <w:szCs w:val="28"/>
          <w:lang w:val="ro-RO"/>
        </w:rPr>
        <w:t>Obiective secundare ale SIA „</w:t>
      </w:r>
      <w:r w:rsidR="007C086C">
        <w:rPr>
          <w:sz w:val="28"/>
          <w:szCs w:val="28"/>
          <w:lang w:val="ro-RO"/>
        </w:rPr>
        <w:t>Managementul de</w:t>
      </w:r>
      <w:r w:rsidR="00347341">
        <w:rPr>
          <w:sz w:val="28"/>
          <w:szCs w:val="28"/>
          <w:lang w:val="ro-RO"/>
        </w:rPr>
        <w:t>ş</w:t>
      </w:r>
      <w:r w:rsidR="007C086C">
        <w:rPr>
          <w:sz w:val="28"/>
          <w:szCs w:val="28"/>
          <w:lang w:val="ro-RO"/>
        </w:rPr>
        <w:t>eurilor</w:t>
      </w:r>
      <w:r w:rsidRPr="00796AFC">
        <w:rPr>
          <w:sz w:val="28"/>
          <w:szCs w:val="28"/>
          <w:lang w:val="ro-RO"/>
        </w:rPr>
        <w:t>” sunt creşterea gradului de interoperabilitate a sistemelor centrale şi locale, stocarea electronică a datelor, creşterea nivelului de colaborare şi comunicare, implementarea suportului necesar dezvoltării serviciilor publice digitalizate, etc.</w:t>
      </w:r>
    </w:p>
    <w:p w:rsidR="00770081" w:rsidRPr="00796AFC" w:rsidRDefault="00770081" w:rsidP="009A3703">
      <w:pPr>
        <w:tabs>
          <w:tab w:val="left" w:pos="3990"/>
        </w:tabs>
        <w:ind w:left="-180" w:right="-143" w:firstLine="900"/>
        <w:jc w:val="both"/>
        <w:rPr>
          <w:sz w:val="28"/>
          <w:szCs w:val="28"/>
          <w:lang w:val="ro-RO"/>
        </w:rPr>
      </w:pPr>
      <w:r w:rsidRPr="00796AFC">
        <w:rPr>
          <w:sz w:val="28"/>
          <w:szCs w:val="28"/>
          <w:lang w:val="ro-RO"/>
        </w:rPr>
        <w:t>Proiectul</w:t>
      </w:r>
      <w:r w:rsidR="00FA2C39">
        <w:rPr>
          <w:sz w:val="28"/>
          <w:szCs w:val="28"/>
          <w:lang w:val="ro-RO"/>
        </w:rPr>
        <w:t xml:space="preserve"> conceptului</w:t>
      </w:r>
      <w:r w:rsidRPr="00796AFC">
        <w:rPr>
          <w:sz w:val="28"/>
          <w:szCs w:val="28"/>
          <w:lang w:val="ro-RO"/>
        </w:rPr>
        <w:t xml:space="preserve"> </w:t>
      </w:r>
      <w:r w:rsidR="00E1311D">
        <w:rPr>
          <w:sz w:val="28"/>
          <w:szCs w:val="28"/>
          <w:lang w:val="ro-RO"/>
        </w:rPr>
        <w:t>cuprinde</w:t>
      </w:r>
      <w:r w:rsidRPr="00796AFC">
        <w:rPr>
          <w:sz w:val="28"/>
          <w:szCs w:val="28"/>
          <w:lang w:val="ro-RO"/>
        </w:rPr>
        <w:t xml:space="preserve"> </w:t>
      </w:r>
      <w:r w:rsidR="00347341">
        <w:rPr>
          <w:sz w:val="28"/>
          <w:szCs w:val="28"/>
          <w:lang w:val="ro-RO"/>
        </w:rPr>
        <w:t>ş</w:t>
      </w:r>
      <w:r w:rsidR="00E1311D">
        <w:rPr>
          <w:sz w:val="28"/>
          <w:szCs w:val="28"/>
          <w:lang w:val="ro-RO"/>
        </w:rPr>
        <w:t xml:space="preserve">i </w:t>
      </w:r>
      <w:r w:rsidRPr="00796AFC">
        <w:rPr>
          <w:sz w:val="28"/>
          <w:szCs w:val="28"/>
          <w:lang w:val="ro-RO"/>
        </w:rPr>
        <w:t xml:space="preserve">descrierea </w:t>
      </w:r>
      <w:r w:rsidR="00E1311D">
        <w:rPr>
          <w:sz w:val="28"/>
          <w:szCs w:val="28"/>
          <w:lang w:val="ro-RO"/>
        </w:rPr>
        <w:t>activităților</w:t>
      </w:r>
      <w:r w:rsidRPr="00796AFC">
        <w:rPr>
          <w:sz w:val="28"/>
          <w:szCs w:val="28"/>
          <w:lang w:val="ro-RO"/>
        </w:rPr>
        <w:t xml:space="preserve"> principale organizaţionale, metodologice şi tehnologice, în conformitate cu care este concepută şi va fi implementată ideea realizării unei soluţii informatice dinamice care ar asigura suportul informatic al</w:t>
      </w:r>
      <w:r w:rsidR="007C086C">
        <w:rPr>
          <w:sz w:val="28"/>
          <w:szCs w:val="28"/>
          <w:lang w:val="ro-RO"/>
        </w:rPr>
        <w:t xml:space="preserve"> Ministerului Agriculturii, Dezvoltării Regionale </w:t>
      </w:r>
      <w:r w:rsidR="00347341">
        <w:rPr>
          <w:sz w:val="28"/>
          <w:szCs w:val="28"/>
          <w:lang w:val="ro-RO"/>
        </w:rPr>
        <w:t>ş</w:t>
      </w:r>
      <w:r w:rsidR="007C086C">
        <w:rPr>
          <w:sz w:val="28"/>
          <w:szCs w:val="28"/>
          <w:lang w:val="ro-RO"/>
        </w:rPr>
        <w:t>i Mediului</w:t>
      </w:r>
      <w:r w:rsidRPr="00796AFC">
        <w:rPr>
          <w:sz w:val="28"/>
          <w:szCs w:val="28"/>
          <w:lang w:val="ro-RO"/>
        </w:rPr>
        <w:t xml:space="preserve">. </w:t>
      </w:r>
    </w:p>
    <w:p w:rsidR="007C086C" w:rsidRDefault="000B1B2F" w:rsidP="009A3703">
      <w:pPr>
        <w:tabs>
          <w:tab w:val="left" w:pos="3990"/>
        </w:tabs>
        <w:ind w:left="-180" w:right="-143" w:firstLine="900"/>
        <w:jc w:val="both"/>
        <w:rPr>
          <w:sz w:val="28"/>
          <w:szCs w:val="28"/>
          <w:lang w:val="ro-RO"/>
        </w:rPr>
      </w:pPr>
      <w:r w:rsidRPr="00796AFC">
        <w:rPr>
          <w:sz w:val="28"/>
          <w:szCs w:val="28"/>
          <w:lang w:val="ro-RO"/>
        </w:rPr>
        <w:t>În concluzie, realizarea</w:t>
      </w:r>
      <w:r w:rsidR="00770081" w:rsidRPr="00796AFC">
        <w:rPr>
          <w:sz w:val="28"/>
          <w:szCs w:val="28"/>
          <w:lang w:val="ro-RO"/>
        </w:rPr>
        <w:t xml:space="preserve"> SIA „</w:t>
      </w:r>
      <w:r w:rsidR="007C086C" w:rsidRPr="00347341">
        <w:rPr>
          <w:sz w:val="28"/>
          <w:szCs w:val="28"/>
          <w:lang w:val="ro-RO"/>
        </w:rPr>
        <w:t xml:space="preserve">Managementul </w:t>
      </w:r>
      <w:r w:rsidR="00231BF2" w:rsidRPr="00347341">
        <w:rPr>
          <w:sz w:val="28"/>
          <w:szCs w:val="28"/>
          <w:lang w:val="ro-RO"/>
        </w:rPr>
        <w:t>d</w:t>
      </w:r>
      <w:r w:rsidR="007C086C" w:rsidRPr="00347341">
        <w:rPr>
          <w:sz w:val="28"/>
          <w:szCs w:val="28"/>
          <w:lang w:val="ro-RO"/>
        </w:rPr>
        <w:t>e</w:t>
      </w:r>
      <w:r w:rsidR="00347341" w:rsidRPr="00347341">
        <w:rPr>
          <w:sz w:val="28"/>
          <w:szCs w:val="28"/>
          <w:lang w:val="ro-RO"/>
        </w:rPr>
        <w:t>ş</w:t>
      </w:r>
      <w:r w:rsidR="007C086C" w:rsidRPr="00347341">
        <w:rPr>
          <w:sz w:val="28"/>
          <w:szCs w:val="28"/>
          <w:lang w:val="ro-RO"/>
        </w:rPr>
        <w:t>eurilor</w:t>
      </w:r>
      <w:r w:rsidR="00770081" w:rsidRPr="00796AFC">
        <w:rPr>
          <w:sz w:val="28"/>
          <w:szCs w:val="28"/>
          <w:lang w:val="ro-RO"/>
        </w:rPr>
        <w:t>” va contribui la crearea unui mediu favorabil pentru tranziţia la societatea informaţională. Valorificarea potenţialului tehnologiei informaţiei şi comunicaţiilor</w:t>
      </w:r>
      <w:r w:rsidR="00E1311D">
        <w:rPr>
          <w:sz w:val="28"/>
          <w:szCs w:val="28"/>
          <w:lang w:val="ro-RO"/>
        </w:rPr>
        <w:t>, precum</w:t>
      </w:r>
      <w:r w:rsidR="00770081" w:rsidRPr="00796AFC">
        <w:rPr>
          <w:sz w:val="28"/>
          <w:szCs w:val="28"/>
          <w:lang w:val="ro-RO"/>
        </w:rPr>
        <w:t xml:space="preserve"> şi implementarea conceptelor moderne de prelucrare a informaţiei, va îmbunătăţi calitativ procesul de luare a deciziilor, </w:t>
      </w:r>
      <w:r w:rsidR="00273249">
        <w:rPr>
          <w:sz w:val="28"/>
          <w:szCs w:val="28"/>
          <w:lang w:val="ro-RO"/>
        </w:rPr>
        <w:t xml:space="preserve">va </w:t>
      </w:r>
      <w:r w:rsidR="009D7CBE">
        <w:rPr>
          <w:sz w:val="28"/>
          <w:szCs w:val="28"/>
          <w:lang w:val="ro-RO"/>
        </w:rPr>
        <w:t xml:space="preserve">contribui la </w:t>
      </w:r>
      <w:r w:rsidR="00273249">
        <w:rPr>
          <w:sz w:val="28"/>
          <w:szCs w:val="28"/>
          <w:lang w:val="ro-RO"/>
        </w:rPr>
        <w:t>elimina</w:t>
      </w:r>
      <w:r w:rsidR="009D7CBE">
        <w:rPr>
          <w:sz w:val="28"/>
          <w:szCs w:val="28"/>
          <w:lang w:val="ro-RO"/>
        </w:rPr>
        <w:t>rea</w:t>
      </w:r>
      <w:r w:rsidR="00273249">
        <w:rPr>
          <w:sz w:val="28"/>
          <w:szCs w:val="28"/>
          <w:lang w:val="ro-RO"/>
        </w:rPr>
        <w:t xml:space="preserve"> birocra</w:t>
      </w:r>
      <w:r w:rsidR="00347341">
        <w:rPr>
          <w:sz w:val="28"/>
          <w:szCs w:val="28"/>
          <w:lang w:val="ro-RO"/>
        </w:rPr>
        <w:t>ţ</w:t>
      </w:r>
      <w:r w:rsidR="00273249">
        <w:rPr>
          <w:sz w:val="28"/>
          <w:szCs w:val="28"/>
          <w:lang w:val="ro-RO"/>
        </w:rPr>
        <w:t>i</w:t>
      </w:r>
      <w:r w:rsidR="009D7CBE">
        <w:rPr>
          <w:sz w:val="28"/>
          <w:szCs w:val="28"/>
          <w:lang w:val="ro-RO"/>
        </w:rPr>
        <w:t xml:space="preserve">ei </w:t>
      </w:r>
      <w:r w:rsidR="00347341">
        <w:rPr>
          <w:sz w:val="28"/>
          <w:szCs w:val="28"/>
          <w:lang w:val="ro-RO"/>
        </w:rPr>
        <w:t>ş</w:t>
      </w:r>
      <w:r w:rsidR="009D7CBE">
        <w:rPr>
          <w:sz w:val="28"/>
          <w:szCs w:val="28"/>
          <w:lang w:val="ro-RO"/>
        </w:rPr>
        <w:t xml:space="preserve">i </w:t>
      </w:r>
      <w:r w:rsidR="00844CEF">
        <w:rPr>
          <w:sz w:val="28"/>
          <w:szCs w:val="28"/>
          <w:lang w:val="ro-RO"/>
        </w:rPr>
        <w:t>corup</w:t>
      </w:r>
      <w:r w:rsidR="00347341">
        <w:rPr>
          <w:sz w:val="28"/>
          <w:szCs w:val="28"/>
          <w:lang w:val="ro-RO"/>
        </w:rPr>
        <w:t>ţ</w:t>
      </w:r>
      <w:r w:rsidR="00844CEF">
        <w:rPr>
          <w:sz w:val="28"/>
          <w:szCs w:val="28"/>
          <w:lang w:val="ro-RO"/>
        </w:rPr>
        <w:t>iei</w:t>
      </w:r>
      <w:r w:rsidR="00273249">
        <w:rPr>
          <w:sz w:val="28"/>
          <w:szCs w:val="28"/>
          <w:lang w:val="ro-RO"/>
        </w:rPr>
        <w:t xml:space="preserve">, </w:t>
      </w:r>
      <w:r w:rsidR="009D7CBE">
        <w:rPr>
          <w:sz w:val="28"/>
          <w:szCs w:val="28"/>
          <w:lang w:val="ro-RO"/>
        </w:rPr>
        <w:t xml:space="preserve">inclusiv </w:t>
      </w:r>
      <w:r w:rsidR="00770081" w:rsidRPr="00796AFC">
        <w:rPr>
          <w:sz w:val="28"/>
          <w:szCs w:val="28"/>
          <w:lang w:val="ro-RO"/>
        </w:rPr>
        <w:t xml:space="preserve">va face posibilă transparentizarea şi eficientizarea activităţii </w:t>
      </w:r>
      <w:r w:rsidR="007C086C">
        <w:rPr>
          <w:sz w:val="28"/>
          <w:szCs w:val="28"/>
          <w:lang w:val="ro-RO"/>
        </w:rPr>
        <w:t xml:space="preserve">Ministerului Agriculturii, Dezvoltării Regionale </w:t>
      </w:r>
      <w:r w:rsidR="00347341">
        <w:rPr>
          <w:sz w:val="28"/>
          <w:szCs w:val="28"/>
          <w:lang w:val="ro-RO"/>
        </w:rPr>
        <w:t>ş</w:t>
      </w:r>
      <w:r w:rsidR="007C086C">
        <w:rPr>
          <w:sz w:val="28"/>
          <w:szCs w:val="28"/>
          <w:lang w:val="ro-RO"/>
        </w:rPr>
        <w:t xml:space="preserve">i Mediului. </w:t>
      </w:r>
      <w:r w:rsidR="007C086C" w:rsidRPr="00796AFC">
        <w:rPr>
          <w:sz w:val="28"/>
          <w:szCs w:val="28"/>
          <w:lang w:val="ro-RO"/>
        </w:rPr>
        <w:t xml:space="preserve"> </w:t>
      </w:r>
    </w:p>
    <w:p w:rsidR="007D26F1" w:rsidRPr="00347341" w:rsidRDefault="007D26F1" w:rsidP="009A3703">
      <w:pPr>
        <w:tabs>
          <w:tab w:val="left" w:pos="3990"/>
        </w:tabs>
        <w:ind w:left="-180" w:right="-143" w:firstLine="851"/>
        <w:jc w:val="both"/>
        <w:rPr>
          <w:sz w:val="28"/>
          <w:szCs w:val="28"/>
          <w:lang w:val="ro-RO"/>
        </w:rPr>
      </w:pPr>
      <w:r w:rsidRPr="00796AFC">
        <w:rPr>
          <w:sz w:val="28"/>
          <w:szCs w:val="28"/>
          <w:lang w:val="ro-RO"/>
        </w:rPr>
        <w:t xml:space="preserve">Proiectul hotărîrii este elaborat în corespundere cu actele normative. Asigurarea creării </w:t>
      </w:r>
      <w:r w:rsidR="00347341">
        <w:rPr>
          <w:sz w:val="28"/>
          <w:szCs w:val="28"/>
          <w:lang w:val="ro-RO"/>
        </w:rPr>
        <w:t>ş</w:t>
      </w:r>
      <w:r w:rsidRPr="00796AFC">
        <w:rPr>
          <w:sz w:val="28"/>
          <w:szCs w:val="28"/>
          <w:lang w:val="ro-RO"/>
        </w:rPr>
        <w:t>i funcţionării Sistemului informaţional automatizat „</w:t>
      </w:r>
      <w:r>
        <w:rPr>
          <w:sz w:val="28"/>
          <w:szCs w:val="28"/>
          <w:lang w:val="ro-RO"/>
        </w:rPr>
        <w:t xml:space="preserve">Managementul </w:t>
      </w:r>
      <w:r w:rsidR="00392D69">
        <w:rPr>
          <w:color w:val="FF0000"/>
          <w:sz w:val="28"/>
          <w:szCs w:val="28"/>
          <w:lang w:val="ro-RO"/>
        </w:rPr>
        <w:t>d</w:t>
      </w:r>
      <w:r>
        <w:rPr>
          <w:sz w:val="28"/>
          <w:szCs w:val="28"/>
          <w:lang w:val="ro-RO"/>
        </w:rPr>
        <w:t>e</w:t>
      </w:r>
      <w:r w:rsidR="00347341">
        <w:rPr>
          <w:sz w:val="28"/>
          <w:szCs w:val="28"/>
          <w:lang w:val="ro-RO"/>
        </w:rPr>
        <w:t>ş</w:t>
      </w:r>
      <w:r>
        <w:rPr>
          <w:sz w:val="28"/>
          <w:szCs w:val="28"/>
          <w:lang w:val="ro-RO"/>
        </w:rPr>
        <w:t>eurilor</w:t>
      </w:r>
      <w:r w:rsidRPr="00796AFC">
        <w:rPr>
          <w:sz w:val="28"/>
          <w:szCs w:val="28"/>
          <w:lang w:val="ro-RO"/>
        </w:rPr>
        <w:t xml:space="preserve">” se efectuează din contul şi în limitele mijloacelor alocate din bugetul de stat, </w:t>
      </w:r>
      <w:r>
        <w:rPr>
          <w:sz w:val="28"/>
          <w:szCs w:val="28"/>
          <w:lang w:val="ro-RO"/>
        </w:rPr>
        <w:t xml:space="preserve">sursele donatorilor, </w:t>
      </w:r>
      <w:r w:rsidRPr="00B62D0E">
        <w:rPr>
          <w:sz w:val="28"/>
          <w:szCs w:val="28"/>
          <w:lang w:val="ro-RO"/>
        </w:rPr>
        <w:t>precum şi din alte surse, conform legislaţiei în vigoare.</w:t>
      </w:r>
    </w:p>
    <w:p w:rsidR="007D26F1" w:rsidRPr="00347341" w:rsidRDefault="007D26F1" w:rsidP="009A3703">
      <w:pPr>
        <w:pStyle w:val="Default"/>
        <w:ind w:left="-180" w:right="-143" w:firstLine="851"/>
        <w:jc w:val="both"/>
        <w:rPr>
          <w:color w:val="auto"/>
          <w:sz w:val="28"/>
          <w:szCs w:val="28"/>
          <w:lang w:val="ro-MO"/>
        </w:rPr>
      </w:pPr>
      <w:r w:rsidRPr="00347341">
        <w:rPr>
          <w:b/>
          <w:color w:val="auto"/>
          <w:sz w:val="28"/>
          <w:szCs w:val="28"/>
          <w:lang w:val="en-US"/>
        </w:rPr>
        <w:t xml:space="preserve">           </w:t>
      </w:r>
      <w:r w:rsidR="00392D69" w:rsidRPr="00347341">
        <w:rPr>
          <w:i/>
          <w:color w:val="auto"/>
          <w:sz w:val="28"/>
          <w:szCs w:val="28"/>
          <w:lang w:val="ro-MO"/>
        </w:rPr>
        <w:t xml:space="preserve">Transparenţa în procesul </w:t>
      </w:r>
      <w:r w:rsidR="00347341" w:rsidRPr="00347341">
        <w:rPr>
          <w:i/>
          <w:color w:val="auto"/>
          <w:sz w:val="28"/>
          <w:szCs w:val="28"/>
          <w:lang w:val="ro-MO"/>
        </w:rPr>
        <w:t>decizional</w:t>
      </w:r>
      <w:r w:rsidR="00392D69" w:rsidRPr="00347341">
        <w:rPr>
          <w:i/>
          <w:color w:val="auto"/>
          <w:sz w:val="28"/>
          <w:szCs w:val="28"/>
          <w:lang w:val="ro-MO"/>
        </w:rPr>
        <w:t xml:space="preserve">: </w:t>
      </w:r>
      <w:r w:rsidRPr="00347341">
        <w:rPr>
          <w:color w:val="auto"/>
          <w:sz w:val="28"/>
          <w:szCs w:val="28"/>
          <w:lang w:val="ro-MO"/>
        </w:rPr>
        <w:t>Respectarea transparenţei în procesul decizional şi informarea publicului:</w:t>
      </w:r>
      <w:r w:rsidRPr="00347341">
        <w:rPr>
          <w:b/>
          <w:color w:val="auto"/>
          <w:sz w:val="28"/>
          <w:szCs w:val="28"/>
          <w:lang w:val="ro-MO"/>
        </w:rPr>
        <w:t xml:space="preserve"> </w:t>
      </w:r>
      <w:r w:rsidRPr="00347341">
        <w:rPr>
          <w:color w:val="auto"/>
          <w:sz w:val="28"/>
          <w:szCs w:val="28"/>
          <w:lang w:val="ro-MO"/>
        </w:rPr>
        <w:t>În procesul de elaborare a prezentului proiect de lege au fost respectate regulile procedurale aplicabile pentru asigurarea transparenţei decizionale, prevăzute de Legea nr. 239-XVI din 13</w:t>
      </w:r>
      <w:r w:rsidR="00392D69" w:rsidRPr="00347341">
        <w:rPr>
          <w:color w:val="auto"/>
          <w:sz w:val="28"/>
          <w:szCs w:val="28"/>
          <w:lang w:val="ro-MO"/>
        </w:rPr>
        <w:t xml:space="preserve"> noiembrie </w:t>
      </w:r>
      <w:r w:rsidRPr="00347341">
        <w:rPr>
          <w:color w:val="auto"/>
          <w:sz w:val="28"/>
          <w:szCs w:val="28"/>
          <w:lang w:val="ro-MO"/>
        </w:rPr>
        <w:t xml:space="preserve">2008 privind transparenţa în procesul decizional. Proiectul Hotărârii Guvernului, împreună cu proiectul </w:t>
      </w:r>
      <w:r w:rsidR="00392D69" w:rsidRPr="00347341">
        <w:rPr>
          <w:color w:val="auto"/>
          <w:sz w:val="28"/>
          <w:szCs w:val="28"/>
          <w:lang w:val="ro-MO"/>
        </w:rPr>
        <w:t xml:space="preserve">Conceptului </w:t>
      </w:r>
      <w:r w:rsidRPr="00347341">
        <w:rPr>
          <w:color w:val="auto"/>
          <w:sz w:val="28"/>
          <w:szCs w:val="28"/>
          <w:lang w:val="ro-MO"/>
        </w:rPr>
        <w:t>şi nota informativă sunt disponibile publicului pe pagina web a Ministerului Agriculturii De</w:t>
      </w:r>
      <w:r w:rsidR="00392D69" w:rsidRPr="00347341">
        <w:rPr>
          <w:color w:val="auto"/>
          <w:sz w:val="28"/>
          <w:szCs w:val="28"/>
          <w:lang w:val="ro-MO"/>
        </w:rPr>
        <w:t xml:space="preserve">zvoltării Regionale </w:t>
      </w:r>
      <w:r w:rsidR="00347341" w:rsidRPr="00347341">
        <w:rPr>
          <w:color w:val="auto"/>
          <w:sz w:val="28"/>
          <w:szCs w:val="28"/>
          <w:lang w:val="ro-MO"/>
        </w:rPr>
        <w:t>ş</w:t>
      </w:r>
      <w:r w:rsidR="00392D69" w:rsidRPr="00347341">
        <w:rPr>
          <w:color w:val="auto"/>
          <w:sz w:val="28"/>
          <w:szCs w:val="28"/>
          <w:lang w:val="ro-MO"/>
        </w:rPr>
        <w:t>i Mediului</w:t>
      </w:r>
      <w:r w:rsidRPr="00347341">
        <w:rPr>
          <w:color w:val="auto"/>
          <w:sz w:val="28"/>
          <w:szCs w:val="28"/>
          <w:lang w:val="ro-MO"/>
        </w:rPr>
        <w:t>:</w:t>
      </w:r>
      <w:r w:rsidR="00392D69" w:rsidRPr="00347341">
        <w:rPr>
          <w:color w:val="auto"/>
          <w:sz w:val="28"/>
          <w:szCs w:val="28"/>
          <w:lang w:val="ro-MO"/>
        </w:rPr>
        <w:t xml:space="preserve"> </w:t>
      </w:r>
      <w:proofErr w:type="spellStart"/>
      <w:r w:rsidR="00392D69" w:rsidRPr="00347341">
        <w:rPr>
          <w:color w:val="auto"/>
          <w:sz w:val="28"/>
          <w:szCs w:val="28"/>
          <w:lang w:val="ro-MO"/>
        </w:rPr>
        <w:t>www.madrm.gov.md</w:t>
      </w:r>
      <w:proofErr w:type="spellEnd"/>
      <w:r w:rsidRPr="00347341">
        <w:rPr>
          <w:color w:val="auto"/>
          <w:sz w:val="28"/>
          <w:szCs w:val="28"/>
          <w:lang w:val="ro-MO"/>
        </w:rPr>
        <w:t xml:space="preserve"> (Compartimentul ,,</w:t>
      </w:r>
      <w:r w:rsidRPr="00347341">
        <w:rPr>
          <w:i/>
          <w:color w:val="auto"/>
          <w:sz w:val="28"/>
          <w:szCs w:val="28"/>
          <w:lang w:val="ro-MO"/>
        </w:rPr>
        <w:t>Transparen</w:t>
      </w:r>
      <w:r w:rsidR="00347341" w:rsidRPr="00347341">
        <w:rPr>
          <w:i/>
          <w:color w:val="auto"/>
          <w:sz w:val="28"/>
          <w:szCs w:val="28"/>
          <w:lang w:val="ro-MO"/>
        </w:rPr>
        <w:t>ţ</w:t>
      </w:r>
      <w:r w:rsidRPr="00347341">
        <w:rPr>
          <w:i/>
          <w:color w:val="auto"/>
          <w:sz w:val="28"/>
          <w:szCs w:val="28"/>
          <w:lang w:val="ro-MO"/>
        </w:rPr>
        <w:t>a decizională</w:t>
      </w:r>
      <w:r w:rsidRPr="00347341">
        <w:rPr>
          <w:color w:val="auto"/>
          <w:sz w:val="28"/>
          <w:szCs w:val="28"/>
          <w:lang w:val="ro-MO"/>
        </w:rPr>
        <w:t>”, directoriul „</w:t>
      </w:r>
      <w:r w:rsidRPr="00347341">
        <w:rPr>
          <w:i/>
          <w:color w:val="auto"/>
          <w:sz w:val="28"/>
          <w:szCs w:val="28"/>
          <w:lang w:val="ro-MO"/>
        </w:rPr>
        <w:t xml:space="preserve">Proiecte </w:t>
      </w:r>
      <w:r w:rsidR="00392D69" w:rsidRPr="00347341">
        <w:rPr>
          <w:i/>
          <w:color w:val="auto"/>
          <w:sz w:val="28"/>
          <w:szCs w:val="28"/>
          <w:lang w:val="ro-MO"/>
        </w:rPr>
        <w:t>de documente</w:t>
      </w:r>
      <w:r w:rsidRPr="00347341">
        <w:rPr>
          <w:color w:val="auto"/>
          <w:sz w:val="28"/>
          <w:szCs w:val="28"/>
          <w:lang w:val="ro-MO"/>
        </w:rPr>
        <w:t>”)</w:t>
      </w:r>
      <w:r w:rsidR="00392D69" w:rsidRPr="00347341">
        <w:rPr>
          <w:color w:val="auto"/>
          <w:sz w:val="28"/>
          <w:szCs w:val="28"/>
          <w:lang w:val="ro-MO"/>
        </w:rPr>
        <w:t xml:space="preserve">, precum şi la web: </w:t>
      </w:r>
      <w:hyperlink r:id="rId6" w:history="1">
        <w:r w:rsidR="00392D69" w:rsidRPr="00347341">
          <w:rPr>
            <w:rStyle w:val="a3"/>
            <w:color w:val="auto"/>
            <w:sz w:val="28"/>
            <w:szCs w:val="28"/>
            <w:lang w:val="ro-MO"/>
          </w:rPr>
          <w:t>http://particip.gov.md</w:t>
        </w:r>
      </w:hyperlink>
      <w:r w:rsidRPr="00347341">
        <w:rPr>
          <w:color w:val="auto"/>
          <w:sz w:val="28"/>
          <w:szCs w:val="28"/>
          <w:lang w:val="ro-MO"/>
        </w:rPr>
        <w:t>.</w:t>
      </w:r>
    </w:p>
    <w:p w:rsidR="007D26F1" w:rsidRPr="00392D69" w:rsidRDefault="007D26F1" w:rsidP="009A3703">
      <w:pPr>
        <w:ind w:left="-180" w:right="-143" w:firstLine="851"/>
        <w:jc w:val="both"/>
        <w:rPr>
          <w:sz w:val="28"/>
          <w:szCs w:val="28"/>
          <w:lang w:val="ro-MO"/>
        </w:rPr>
      </w:pPr>
      <w:r w:rsidRPr="00392D69">
        <w:rPr>
          <w:i/>
          <w:sz w:val="28"/>
          <w:szCs w:val="28"/>
          <w:lang w:val="ro-MO"/>
        </w:rPr>
        <w:t>Examinarea, avizarea şi expertizarea proiectului de act normativ</w:t>
      </w:r>
      <w:r w:rsidRPr="00392D69">
        <w:rPr>
          <w:sz w:val="28"/>
          <w:szCs w:val="28"/>
          <w:lang w:val="ro-MO"/>
        </w:rPr>
        <w:t xml:space="preserve">: </w:t>
      </w:r>
      <w:r w:rsidR="00172740" w:rsidRPr="00392D69">
        <w:rPr>
          <w:sz w:val="28"/>
          <w:szCs w:val="28"/>
          <w:lang w:val="ro-MO"/>
        </w:rPr>
        <w:t>p</w:t>
      </w:r>
      <w:r w:rsidRPr="00392D69">
        <w:rPr>
          <w:sz w:val="28"/>
          <w:szCs w:val="28"/>
          <w:lang w:val="ro-MO"/>
        </w:rPr>
        <w:t xml:space="preserve">roiectul a fost examinat, avizat şi expertizat de către ministerele şi instituţiile interesate, în modul stabilit de legislaţia în vigoare. </w:t>
      </w:r>
    </w:p>
    <w:p w:rsidR="007D26F1" w:rsidRPr="00392D69" w:rsidRDefault="007D26F1" w:rsidP="00235FD4">
      <w:pPr>
        <w:tabs>
          <w:tab w:val="left" w:pos="3990"/>
        </w:tabs>
        <w:ind w:left="-567" w:right="-143" w:firstLine="851"/>
        <w:jc w:val="both"/>
        <w:rPr>
          <w:sz w:val="28"/>
          <w:szCs w:val="28"/>
          <w:lang w:val="ro-MO"/>
        </w:rPr>
      </w:pPr>
    </w:p>
    <w:p w:rsidR="003F31F7" w:rsidRDefault="00796AFC" w:rsidP="007D26F1">
      <w:pPr>
        <w:pStyle w:val="Default"/>
        <w:ind w:right="-143"/>
        <w:jc w:val="both"/>
        <w:rPr>
          <w:sz w:val="28"/>
          <w:szCs w:val="28"/>
          <w:lang w:val="ro-RO"/>
        </w:rPr>
      </w:pPr>
      <w:r w:rsidRPr="00796AFC">
        <w:rPr>
          <w:bCs/>
          <w:sz w:val="28"/>
          <w:szCs w:val="28"/>
          <w:lang w:val="ro-RO"/>
        </w:rPr>
        <w:tab/>
      </w:r>
      <w:r w:rsidR="00F16055">
        <w:rPr>
          <w:bCs/>
          <w:sz w:val="28"/>
          <w:szCs w:val="28"/>
          <w:lang w:val="ro-RO"/>
        </w:rPr>
        <w:t xml:space="preserve">    </w:t>
      </w:r>
    </w:p>
    <w:p w:rsidR="00FC1195" w:rsidRPr="00FD3F63" w:rsidRDefault="00172740" w:rsidP="001C3DB6">
      <w:pPr>
        <w:tabs>
          <w:tab w:val="left" w:pos="3990"/>
        </w:tabs>
        <w:ind w:right="-143" w:hanging="180"/>
        <w:jc w:val="both"/>
        <w:rPr>
          <w:sz w:val="28"/>
          <w:szCs w:val="28"/>
          <w:lang w:val="ro-RO"/>
        </w:rPr>
      </w:pPr>
      <w:r>
        <w:rPr>
          <w:b/>
          <w:sz w:val="28"/>
          <w:szCs w:val="28"/>
          <w:shd w:val="clear" w:color="auto" w:fill="FFFFFF"/>
          <w:lang w:val="ro-RO"/>
        </w:rPr>
        <w:t xml:space="preserve"> Ministru  </w:t>
      </w:r>
      <w:r w:rsidRPr="00FD3F63">
        <w:rPr>
          <w:b/>
          <w:bCs/>
          <w:sz w:val="28"/>
          <w:szCs w:val="28"/>
          <w:lang w:val="ro-RO"/>
        </w:rPr>
        <w:t xml:space="preserve">   </w:t>
      </w:r>
      <w:r>
        <w:rPr>
          <w:b/>
          <w:bCs/>
          <w:sz w:val="28"/>
          <w:szCs w:val="28"/>
          <w:lang w:val="ro-RO"/>
        </w:rPr>
        <w:t xml:space="preserve">                                                                         Liviu VOLCONOVICI</w:t>
      </w:r>
    </w:p>
    <w:sectPr w:rsidR="00FC1195" w:rsidRPr="00FD3F63" w:rsidSect="00392D69">
      <w:pgSz w:w="11906" w:h="16838"/>
      <w:pgMar w:top="81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E61D8"/>
    <w:multiLevelType w:val="hybridMultilevel"/>
    <w:tmpl w:val="1D906F36"/>
    <w:lvl w:ilvl="0" w:tplc="5B622532">
      <w:start w:val="1"/>
      <w:numFmt w:val="decimal"/>
      <w:pStyle w:val="2"/>
      <w:lvlText w:val="%1."/>
      <w:lvlJc w:val="left"/>
      <w:pPr>
        <w:ind w:left="6300" w:hanging="360"/>
      </w:pPr>
    </w:lvl>
    <w:lvl w:ilvl="1" w:tplc="76785EF4">
      <w:start w:val="1"/>
      <w:numFmt w:val="lowerLetter"/>
      <w:lvlText w:val="%2)"/>
      <w:lvlJc w:val="left"/>
      <w:pPr>
        <w:ind w:left="1440" w:hanging="360"/>
      </w:pPr>
      <w:rPr>
        <w:rFonts w:hint="default"/>
      </w:rPr>
    </w:lvl>
    <w:lvl w:ilvl="2" w:tplc="365A9C50" w:tentative="1">
      <w:start w:val="1"/>
      <w:numFmt w:val="lowerRoman"/>
      <w:lvlText w:val="%3."/>
      <w:lvlJc w:val="right"/>
      <w:pPr>
        <w:ind w:left="2160" w:hanging="180"/>
      </w:pPr>
    </w:lvl>
    <w:lvl w:ilvl="3" w:tplc="4F42FCAC" w:tentative="1">
      <w:start w:val="1"/>
      <w:numFmt w:val="decimal"/>
      <w:lvlText w:val="%4."/>
      <w:lvlJc w:val="left"/>
      <w:pPr>
        <w:ind w:left="2880" w:hanging="360"/>
      </w:pPr>
    </w:lvl>
    <w:lvl w:ilvl="4" w:tplc="0248FC5C" w:tentative="1">
      <w:start w:val="1"/>
      <w:numFmt w:val="lowerLetter"/>
      <w:lvlText w:val="%5."/>
      <w:lvlJc w:val="left"/>
      <w:pPr>
        <w:ind w:left="3600" w:hanging="360"/>
      </w:pPr>
    </w:lvl>
    <w:lvl w:ilvl="5" w:tplc="0BC60DA2" w:tentative="1">
      <w:start w:val="1"/>
      <w:numFmt w:val="lowerRoman"/>
      <w:lvlText w:val="%6."/>
      <w:lvlJc w:val="right"/>
      <w:pPr>
        <w:ind w:left="4320" w:hanging="180"/>
      </w:pPr>
    </w:lvl>
    <w:lvl w:ilvl="6" w:tplc="766CB2FA" w:tentative="1">
      <w:start w:val="1"/>
      <w:numFmt w:val="decimal"/>
      <w:lvlText w:val="%7."/>
      <w:lvlJc w:val="left"/>
      <w:pPr>
        <w:ind w:left="5040" w:hanging="360"/>
      </w:pPr>
    </w:lvl>
    <w:lvl w:ilvl="7" w:tplc="954AE008" w:tentative="1">
      <w:start w:val="1"/>
      <w:numFmt w:val="lowerLetter"/>
      <w:lvlText w:val="%8."/>
      <w:lvlJc w:val="left"/>
      <w:pPr>
        <w:ind w:left="5760" w:hanging="360"/>
      </w:pPr>
    </w:lvl>
    <w:lvl w:ilvl="8" w:tplc="53380856" w:tentative="1">
      <w:start w:val="1"/>
      <w:numFmt w:val="lowerRoman"/>
      <w:lvlText w:val="%9."/>
      <w:lvlJc w:val="right"/>
      <w:pPr>
        <w:ind w:left="6480" w:hanging="180"/>
      </w:pPr>
    </w:lvl>
  </w:abstractNum>
  <w:abstractNum w:abstractNumId="1">
    <w:nsid w:val="598E6FCE"/>
    <w:multiLevelType w:val="hybridMultilevel"/>
    <w:tmpl w:val="FB987ED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nsid w:val="5B4F3F7A"/>
    <w:multiLevelType w:val="multilevel"/>
    <w:tmpl w:val="B66E344E"/>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D2"/>
    <w:rsid w:val="00006937"/>
    <w:rsid w:val="00040A39"/>
    <w:rsid w:val="000B1B2F"/>
    <w:rsid w:val="000C2F96"/>
    <w:rsid w:val="000C3473"/>
    <w:rsid w:val="000D6440"/>
    <w:rsid w:val="00110CC6"/>
    <w:rsid w:val="001548FC"/>
    <w:rsid w:val="00172740"/>
    <w:rsid w:val="00185FD3"/>
    <w:rsid w:val="001C39B5"/>
    <w:rsid w:val="001C3DB6"/>
    <w:rsid w:val="001C7B98"/>
    <w:rsid w:val="001E4FB0"/>
    <w:rsid w:val="002003E2"/>
    <w:rsid w:val="0021417F"/>
    <w:rsid w:val="00222FF1"/>
    <w:rsid w:val="00231BF2"/>
    <w:rsid w:val="00235FD4"/>
    <w:rsid w:val="00273249"/>
    <w:rsid w:val="00295296"/>
    <w:rsid w:val="002B2553"/>
    <w:rsid w:val="002D5FAB"/>
    <w:rsid w:val="002E3F25"/>
    <w:rsid w:val="00300CC1"/>
    <w:rsid w:val="00347341"/>
    <w:rsid w:val="00392D69"/>
    <w:rsid w:val="003D0586"/>
    <w:rsid w:val="003F31F7"/>
    <w:rsid w:val="00402BD5"/>
    <w:rsid w:val="00444C6C"/>
    <w:rsid w:val="00445756"/>
    <w:rsid w:val="00487533"/>
    <w:rsid w:val="00494158"/>
    <w:rsid w:val="004C47C4"/>
    <w:rsid w:val="0053704F"/>
    <w:rsid w:val="00546DE2"/>
    <w:rsid w:val="005661E4"/>
    <w:rsid w:val="005A49EC"/>
    <w:rsid w:val="005B658F"/>
    <w:rsid w:val="00613E36"/>
    <w:rsid w:val="006224A5"/>
    <w:rsid w:val="006650F6"/>
    <w:rsid w:val="00684C8D"/>
    <w:rsid w:val="006E59A6"/>
    <w:rsid w:val="007306FF"/>
    <w:rsid w:val="007422CA"/>
    <w:rsid w:val="00762FC4"/>
    <w:rsid w:val="00770081"/>
    <w:rsid w:val="00796AFC"/>
    <w:rsid w:val="007973CA"/>
    <w:rsid w:val="007B4BC3"/>
    <w:rsid w:val="007C086C"/>
    <w:rsid w:val="007D26F1"/>
    <w:rsid w:val="007F5DD6"/>
    <w:rsid w:val="00802D06"/>
    <w:rsid w:val="00844CEF"/>
    <w:rsid w:val="008D200F"/>
    <w:rsid w:val="008D4E25"/>
    <w:rsid w:val="00906787"/>
    <w:rsid w:val="0096236A"/>
    <w:rsid w:val="00965B51"/>
    <w:rsid w:val="009707D1"/>
    <w:rsid w:val="009972F4"/>
    <w:rsid w:val="009A3703"/>
    <w:rsid w:val="009D7CBE"/>
    <w:rsid w:val="009E3874"/>
    <w:rsid w:val="00AF2CA0"/>
    <w:rsid w:val="00B17214"/>
    <w:rsid w:val="00B226BE"/>
    <w:rsid w:val="00B62D0E"/>
    <w:rsid w:val="00C00106"/>
    <w:rsid w:val="00C42568"/>
    <w:rsid w:val="00C43D15"/>
    <w:rsid w:val="00C75C77"/>
    <w:rsid w:val="00C83EC0"/>
    <w:rsid w:val="00C84480"/>
    <w:rsid w:val="00C93AFA"/>
    <w:rsid w:val="00D110D6"/>
    <w:rsid w:val="00D168DC"/>
    <w:rsid w:val="00D31E0C"/>
    <w:rsid w:val="00D3744F"/>
    <w:rsid w:val="00D43EA8"/>
    <w:rsid w:val="00D44E37"/>
    <w:rsid w:val="00D639C9"/>
    <w:rsid w:val="00DB2312"/>
    <w:rsid w:val="00DE2230"/>
    <w:rsid w:val="00DE786D"/>
    <w:rsid w:val="00E075D0"/>
    <w:rsid w:val="00E10D6A"/>
    <w:rsid w:val="00E1311D"/>
    <w:rsid w:val="00E56613"/>
    <w:rsid w:val="00E57C58"/>
    <w:rsid w:val="00E8739C"/>
    <w:rsid w:val="00E92ABB"/>
    <w:rsid w:val="00E92CD2"/>
    <w:rsid w:val="00EB7EEE"/>
    <w:rsid w:val="00ED38A0"/>
    <w:rsid w:val="00EF1B15"/>
    <w:rsid w:val="00F01220"/>
    <w:rsid w:val="00F07FC2"/>
    <w:rsid w:val="00F16055"/>
    <w:rsid w:val="00F42371"/>
    <w:rsid w:val="00F704AF"/>
    <w:rsid w:val="00F83B6B"/>
    <w:rsid w:val="00FA2C39"/>
    <w:rsid w:val="00FC1195"/>
    <w:rsid w:val="00FD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D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C39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
    <w:unhideWhenUsed/>
    <w:qFormat/>
    <w:rsid w:val="001C39B5"/>
    <w:pPr>
      <w:numPr>
        <w:numId w:val="1"/>
      </w:numPr>
      <w:tabs>
        <w:tab w:val="left" w:pos="426"/>
      </w:tabs>
      <w:spacing w:before="40" w:line="259" w:lineRule="auto"/>
      <w:outlineLvl w:val="1"/>
    </w:pPr>
    <w:rPr>
      <w:bCs w:val="0"/>
      <w:sz w:val="26"/>
      <w:szCs w:val="26"/>
      <w:lang w:val="ro-RO" w:eastAsia="en-US"/>
    </w:rPr>
  </w:style>
  <w:style w:type="paragraph" w:styleId="3">
    <w:name w:val="heading 3"/>
    <w:basedOn w:val="a"/>
    <w:next w:val="a"/>
    <w:link w:val="30"/>
    <w:unhideWhenUsed/>
    <w:qFormat/>
    <w:rsid w:val="001C39B5"/>
    <w:pPr>
      <w:keepNext/>
      <w:keepLines/>
      <w:spacing w:before="40" w:line="259" w:lineRule="auto"/>
      <w:jc w:val="both"/>
      <w:outlineLvl w:val="2"/>
    </w:pPr>
    <w:rPr>
      <w:rFonts w:asciiTheme="majorHAnsi" w:eastAsiaTheme="majorEastAsia" w:hAnsiTheme="majorHAnsi" w:cstheme="majorBidi"/>
      <w:color w:val="243F60" w:themeColor="accent1" w:themeShade="7F"/>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8">
    <w:name w:val="Font Style18"/>
    <w:basedOn w:val="a0"/>
    <w:uiPriority w:val="99"/>
    <w:rsid w:val="006E59A6"/>
    <w:rPr>
      <w:rFonts w:ascii="Times New Roman" w:hAnsi="Times New Roman" w:cs="Times New Roman"/>
      <w:sz w:val="26"/>
      <w:szCs w:val="26"/>
    </w:rPr>
  </w:style>
  <w:style w:type="character" w:styleId="a3">
    <w:name w:val="Hyperlink"/>
    <w:basedOn w:val="a0"/>
    <w:unhideWhenUsed/>
    <w:rsid w:val="000C3473"/>
    <w:rPr>
      <w:color w:val="0000FF"/>
      <w:u w:val="single"/>
    </w:rPr>
  </w:style>
  <w:style w:type="character" w:customStyle="1" w:styleId="apple-style-span">
    <w:name w:val="apple-style-span"/>
    <w:basedOn w:val="a0"/>
    <w:uiPriority w:val="99"/>
    <w:rsid w:val="00FC1195"/>
    <w:rPr>
      <w:rFonts w:cs="Times New Roman"/>
    </w:rPr>
  </w:style>
  <w:style w:type="paragraph" w:styleId="a4">
    <w:name w:val="List Paragraph"/>
    <w:basedOn w:val="a"/>
    <w:uiPriority w:val="34"/>
    <w:qFormat/>
    <w:rsid w:val="00FC1195"/>
    <w:pPr>
      <w:ind w:left="720"/>
      <w:contextualSpacing/>
    </w:pPr>
  </w:style>
  <w:style w:type="paragraph" w:customStyle="1" w:styleId="Default">
    <w:name w:val="Default"/>
    <w:rsid w:val="000B1B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1C39B5"/>
    <w:rPr>
      <w:rFonts w:asciiTheme="majorHAnsi" w:eastAsiaTheme="majorEastAsia" w:hAnsiTheme="majorHAnsi" w:cstheme="majorBidi"/>
      <w:b/>
      <w:color w:val="365F91" w:themeColor="accent1" w:themeShade="BF"/>
      <w:sz w:val="26"/>
      <w:szCs w:val="26"/>
      <w:lang w:val="ro-RO"/>
    </w:rPr>
  </w:style>
  <w:style w:type="character" w:customStyle="1" w:styleId="30">
    <w:name w:val="Заголовок 3 Знак"/>
    <w:basedOn w:val="a0"/>
    <w:link w:val="3"/>
    <w:rsid w:val="001C39B5"/>
    <w:rPr>
      <w:rFonts w:asciiTheme="majorHAnsi" w:eastAsiaTheme="majorEastAsia" w:hAnsiTheme="majorHAnsi" w:cstheme="majorBidi"/>
      <w:color w:val="243F60" w:themeColor="accent1" w:themeShade="7F"/>
      <w:sz w:val="24"/>
      <w:szCs w:val="24"/>
      <w:lang w:val="ro-RO"/>
    </w:rPr>
  </w:style>
  <w:style w:type="character" w:customStyle="1" w:styleId="10">
    <w:name w:val="Заголовок 1 Знак"/>
    <w:basedOn w:val="a0"/>
    <w:link w:val="1"/>
    <w:uiPriority w:val="9"/>
    <w:rsid w:val="001C39B5"/>
    <w:rPr>
      <w:rFonts w:asciiTheme="majorHAnsi" w:eastAsiaTheme="majorEastAsia" w:hAnsiTheme="majorHAnsi" w:cstheme="majorBidi"/>
      <w:b/>
      <w:bCs/>
      <w:color w:val="365F91" w:themeColor="accent1" w:themeShade="BF"/>
      <w:sz w:val="28"/>
      <w:szCs w:val="28"/>
      <w:lang w:eastAsia="ru-RU"/>
    </w:rPr>
  </w:style>
  <w:style w:type="paragraph" w:styleId="a5">
    <w:name w:val="Balloon Text"/>
    <w:basedOn w:val="a"/>
    <w:link w:val="a6"/>
    <w:uiPriority w:val="99"/>
    <w:semiHidden/>
    <w:unhideWhenUsed/>
    <w:rsid w:val="00D110D6"/>
    <w:rPr>
      <w:rFonts w:ascii="Segoe UI" w:hAnsi="Segoe UI" w:cs="Segoe UI"/>
      <w:sz w:val="18"/>
      <w:szCs w:val="18"/>
    </w:rPr>
  </w:style>
  <w:style w:type="character" w:customStyle="1" w:styleId="a6">
    <w:name w:val="Текст выноски Знак"/>
    <w:basedOn w:val="a0"/>
    <w:link w:val="a5"/>
    <w:uiPriority w:val="99"/>
    <w:semiHidden/>
    <w:rsid w:val="00D110D6"/>
    <w:rPr>
      <w:rFonts w:ascii="Segoe UI" w:eastAsia="Times New Roman" w:hAnsi="Segoe UI" w:cs="Segoe UI"/>
      <w:sz w:val="18"/>
      <w:szCs w:val="18"/>
      <w:lang w:eastAsia="ru-RU"/>
    </w:rPr>
  </w:style>
  <w:style w:type="character" w:customStyle="1" w:styleId="apple-converted-space">
    <w:name w:val="apple-converted-space"/>
    <w:basedOn w:val="a0"/>
    <w:rsid w:val="00F423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D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C39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
    <w:unhideWhenUsed/>
    <w:qFormat/>
    <w:rsid w:val="001C39B5"/>
    <w:pPr>
      <w:numPr>
        <w:numId w:val="1"/>
      </w:numPr>
      <w:tabs>
        <w:tab w:val="left" w:pos="426"/>
      </w:tabs>
      <w:spacing w:before="40" w:line="259" w:lineRule="auto"/>
      <w:outlineLvl w:val="1"/>
    </w:pPr>
    <w:rPr>
      <w:bCs w:val="0"/>
      <w:sz w:val="26"/>
      <w:szCs w:val="26"/>
      <w:lang w:val="ro-RO" w:eastAsia="en-US"/>
    </w:rPr>
  </w:style>
  <w:style w:type="paragraph" w:styleId="3">
    <w:name w:val="heading 3"/>
    <w:basedOn w:val="a"/>
    <w:next w:val="a"/>
    <w:link w:val="30"/>
    <w:unhideWhenUsed/>
    <w:qFormat/>
    <w:rsid w:val="001C39B5"/>
    <w:pPr>
      <w:keepNext/>
      <w:keepLines/>
      <w:spacing w:before="40" w:line="259" w:lineRule="auto"/>
      <w:jc w:val="both"/>
      <w:outlineLvl w:val="2"/>
    </w:pPr>
    <w:rPr>
      <w:rFonts w:asciiTheme="majorHAnsi" w:eastAsiaTheme="majorEastAsia" w:hAnsiTheme="majorHAnsi" w:cstheme="majorBidi"/>
      <w:color w:val="243F60" w:themeColor="accent1" w:themeShade="7F"/>
      <w:lang w:val="ro-RO"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8">
    <w:name w:val="Font Style18"/>
    <w:basedOn w:val="a0"/>
    <w:uiPriority w:val="99"/>
    <w:rsid w:val="006E59A6"/>
    <w:rPr>
      <w:rFonts w:ascii="Times New Roman" w:hAnsi="Times New Roman" w:cs="Times New Roman"/>
      <w:sz w:val="26"/>
      <w:szCs w:val="26"/>
    </w:rPr>
  </w:style>
  <w:style w:type="character" w:styleId="a3">
    <w:name w:val="Hyperlink"/>
    <w:basedOn w:val="a0"/>
    <w:unhideWhenUsed/>
    <w:rsid w:val="000C3473"/>
    <w:rPr>
      <w:color w:val="0000FF"/>
      <w:u w:val="single"/>
    </w:rPr>
  </w:style>
  <w:style w:type="character" w:customStyle="1" w:styleId="apple-style-span">
    <w:name w:val="apple-style-span"/>
    <w:basedOn w:val="a0"/>
    <w:uiPriority w:val="99"/>
    <w:rsid w:val="00FC1195"/>
    <w:rPr>
      <w:rFonts w:cs="Times New Roman"/>
    </w:rPr>
  </w:style>
  <w:style w:type="paragraph" w:styleId="a4">
    <w:name w:val="List Paragraph"/>
    <w:basedOn w:val="a"/>
    <w:uiPriority w:val="34"/>
    <w:qFormat/>
    <w:rsid w:val="00FC1195"/>
    <w:pPr>
      <w:ind w:left="720"/>
      <w:contextualSpacing/>
    </w:pPr>
  </w:style>
  <w:style w:type="paragraph" w:customStyle="1" w:styleId="Default">
    <w:name w:val="Default"/>
    <w:rsid w:val="000B1B2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1C39B5"/>
    <w:rPr>
      <w:rFonts w:asciiTheme="majorHAnsi" w:eastAsiaTheme="majorEastAsia" w:hAnsiTheme="majorHAnsi" w:cstheme="majorBidi"/>
      <w:b/>
      <w:color w:val="365F91" w:themeColor="accent1" w:themeShade="BF"/>
      <w:sz w:val="26"/>
      <w:szCs w:val="26"/>
      <w:lang w:val="ro-RO"/>
    </w:rPr>
  </w:style>
  <w:style w:type="character" w:customStyle="1" w:styleId="30">
    <w:name w:val="Заголовок 3 Знак"/>
    <w:basedOn w:val="a0"/>
    <w:link w:val="3"/>
    <w:rsid w:val="001C39B5"/>
    <w:rPr>
      <w:rFonts w:asciiTheme="majorHAnsi" w:eastAsiaTheme="majorEastAsia" w:hAnsiTheme="majorHAnsi" w:cstheme="majorBidi"/>
      <w:color w:val="243F60" w:themeColor="accent1" w:themeShade="7F"/>
      <w:sz w:val="24"/>
      <w:szCs w:val="24"/>
      <w:lang w:val="ro-RO"/>
    </w:rPr>
  </w:style>
  <w:style w:type="character" w:customStyle="1" w:styleId="10">
    <w:name w:val="Заголовок 1 Знак"/>
    <w:basedOn w:val="a0"/>
    <w:link w:val="1"/>
    <w:uiPriority w:val="9"/>
    <w:rsid w:val="001C39B5"/>
    <w:rPr>
      <w:rFonts w:asciiTheme="majorHAnsi" w:eastAsiaTheme="majorEastAsia" w:hAnsiTheme="majorHAnsi" w:cstheme="majorBidi"/>
      <w:b/>
      <w:bCs/>
      <w:color w:val="365F91" w:themeColor="accent1" w:themeShade="BF"/>
      <w:sz w:val="28"/>
      <w:szCs w:val="28"/>
      <w:lang w:eastAsia="ru-RU"/>
    </w:rPr>
  </w:style>
  <w:style w:type="paragraph" w:styleId="a5">
    <w:name w:val="Balloon Text"/>
    <w:basedOn w:val="a"/>
    <w:link w:val="a6"/>
    <w:uiPriority w:val="99"/>
    <w:semiHidden/>
    <w:unhideWhenUsed/>
    <w:rsid w:val="00D110D6"/>
    <w:rPr>
      <w:rFonts w:ascii="Segoe UI" w:hAnsi="Segoe UI" w:cs="Segoe UI"/>
      <w:sz w:val="18"/>
      <w:szCs w:val="18"/>
    </w:rPr>
  </w:style>
  <w:style w:type="character" w:customStyle="1" w:styleId="a6">
    <w:name w:val="Текст выноски Знак"/>
    <w:basedOn w:val="a0"/>
    <w:link w:val="a5"/>
    <w:uiPriority w:val="99"/>
    <w:semiHidden/>
    <w:rsid w:val="00D110D6"/>
    <w:rPr>
      <w:rFonts w:ascii="Segoe UI" w:eastAsia="Times New Roman" w:hAnsi="Segoe UI" w:cs="Segoe UI"/>
      <w:sz w:val="18"/>
      <w:szCs w:val="18"/>
      <w:lang w:eastAsia="ru-RU"/>
    </w:rPr>
  </w:style>
  <w:style w:type="character" w:customStyle="1" w:styleId="apple-converted-space">
    <w:name w:val="apple-converted-space"/>
    <w:basedOn w:val="a0"/>
    <w:rsid w:val="00F42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059104">
      <w:bodyDiv w:val="1"/>
      <w:marLeft w:val="0"/>
      <w:marRight w:val="0"/>
      <w:marTop w:val="0"/>
      <w:marBottom w:val="0"/>
      <w:divBdr>
        <w:top w:val="none" w:sz="0" w:space="0" w:color="auto"/>
        <w:left w:val="none" w:sz="0" w:space="0" w:color="auto"/>
        <w:bottom w:val="none" w:sz="0" w:space="0" w:color="auto"/>
        <w:right w:val="none" w:sz="0" w:space="0" w:color="auto"/>
      </w:divBdr>
    </w:div>
    <w:div w:id="202493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ticip.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1392</Words>
  <Characters>7938</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Admin</cp:lastModifiedBy>
  <cp:revision>3</cp:revision>
  <cp:lastPrinted>2017-11-24T14:08:00Z</cp:lastPrinted>
  <dcterms:created xsi:type="dcterms:W3CDTF">2018-02-07T11:15:00Z</dcterms:created>
  <dcterms:modified xsi:type="dcterms:W3CDTF">2018-02-07T11:40:00Z</dcterms:modified>
</cp:coreProperties>
</file>