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47" w:rsidRPr="00726E56" w:rsidRDefault="00183247" w:rsidP="00183247">
      <w:pPr>
        <w:spacing w:after="0"/>
        <w:ind w:right="333"/>
        <w:jc w:val="right"/>
        <w:rPr>
          <w:rStyle w:val="apple-converted-space"/>
          <w:rFonts w:ascii="Times New Roman" w:hAnsi="Times New Roman" w:cs="Times New Roman"/>
          <w:sz w:val="24"/>
          <w:szCs w:val="24"/>
        </w:rPr>
      </w:pPr>
      <w:bookmarkStart w:id="0" w:name="_GoBack"/>
      <w:r w:rsidRPr="00726E56">
        <w:rPr>
          <w:rStyle w:val="apple-converted-space"/>
          <w:rFonts w:ascii="Times New Roman" w:hAnsi="Times New Roman" w:cs="Times New Roman"/>
          <w:sz w:val="24"/>
          <w:szCs w:val="24"/>
        </w:rPr>
        <w:t>Proiect</w:t>
      </w:r>
    </w:p>
    <w:p w:rsidR="00183247" w:rsidRPr="00726E56" w:rsidRDefault="00183247" w:rsidP="00183247">
      <w:pPr>
        <w:spacing w:after="0"/>
        <w:ind w:right="333"/>
        <w:jc w:val="right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183247" w:rsidRPr="00726E56" w:rsidRDefault="00183247" w:rsidP="00183247">
      <w:pPr>
        <w:spacing w:after="0"/>
        <w:ind w:right="333"/>
        <w:jc w:val="right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183247" w:rsidRPr="00726E56" w:rsidRDefault="00183247" w:rsidP="00183247">
      <w:pPr>
        <w:spacing w:after="0" w:line="360" w:lineRule="auto"/>
        <w:ind w:right="333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183247" w:rsidRPr="00726E56" w:rsidRDefault="00183247" w:rsidP="00183247">
      <w:pPr>
        <w:spacing w:after="0" w:line="360" w:lineRule="auto"/>
        <w:ind w:right="333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b/>
          <w:sz w:val="28"/>
          <w:szCs w:val="28"/>
        </w:rPr>
        <w:t>HOTĂRÎRE</w:t>
      </w: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nr. _______</w:t>
      </w:r>
    </w:p>
    <w:p w:rsidR="00183247" w:rsidRPr="00726E56" w:rsidRDefault="00183247" w:rsidP="00183247">
      <w:pPr>
        <w:spacing w:after="0" w:line="360" w:lineRule="auto"/>
        <w:ind w:right="333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>din _____________2018</w:t>
      </w:r>
    </w:p>
    <w:p w:rsidR="00183247" w:rsidRPr="00726E56" w:rsidRDefault="00183247" w:rsidP="00183247">
      <w:pPr>
        <w:spacing w:after="0"/>
        <w:ind w:right="333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183247" w:rsidRPr="00726E56" w:rsidRDefault="00183247" w:rsidP="00183247">
      <w:pPr>
        <w:spacing w:after="0" w:line="240" w:lineRule="auto"/>
        <w:ind w:right="333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Cu privire la aprobarea Conceptului </w:t>
      </w:r>
    </w:p>
    <w:p w:rsidR="00183247" w:rsidRPr="00726E56" w:rsidRDefault="00183247" w:rsidP="00183247">
      <w:pPr>
        <w:spacing w:after="0" w:line="240" w:lineRule="auto"/>
        <w:ind w:right="333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Sistemului Informaţional Automatizat „Managementul Deşeurilor”  </w:t>
      </w:r>
    </w:p>
    <w:p w:rsidR="00183247" w:rsidRPr="00726E56" w:rsidRDefault="00183247" w:rsidP="00183247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183247" w:rsidRPr="00726E56" w:rsidRDefault="00183247" w:rsidP="00183247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ab/>
        <w:t>În temeiul art. 33 din Legea nr. 209 din 29 iulie 2016 privind deşeurile şi art. 22 din Legea nr. 467-XV din 21 noiembrie 2003 cu privire la informatizare şi la resursele informaţionale de stat, Guvernul HOTĂRĂŞTE:</w:t>
      </w:r>
    </w:p>
    <w:p w:rsidR="00183247" w:rsidRPr="00726E56" w:rsidRDefault="00183247" w:rsidP="00183247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183247" w:rsidRPr="00726E56" w:rsidRDefault="00183247" w:rsidP="00183247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ab/>
        <w:t xml:space="preserve">1. Se aprobă Conceptul Sistemului informaţional automatizat „Managementul deşeurilor”, conform anexei. </w:t>
      </w:r>
    </w:p>
    <w:p w:rsidR="00183247" w:rsidRPr="00726E56" w:rsidRDefault="00183247" w:rsidP="00183247">
      <w:pPr>
        <w:tabs>
          <w:tab w:val="left" w:pos="709"/>
          <w:tab w:val="left" w:pos="851"/>
          <w:tab w:val="left" w:pos="993"/>
        </w:tabs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ab/>
        <w:t>2. Ministerul Agriculturii, Dezvoltării Regionale şi Mediului va asigura realizarea prevederilor Conceptului Sistemului Informaţional Automatizat „Managementul deşeurilor”.</w:t>
      </w:r>
    </w:p>
    <w:p w:rsidR="00183247" w:rsidRPr="00726E56" w:rsidRDefault="00183247" w:rsidP="00183247">
      <w:pPr>
        <w:tabs>
          <w:tab w:val="left" w:pos="709"/>
          <w:tab w:val="left" w:pos="851"/>
          <w:tab w:val="left" w:pos="993"/>
        </w:tabs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ab/>
        <w:t xml:space="preserve">3. Realizarea prevederilor prezentei </w:t>
      </w:r>
      <w:proofErr w:type="spellStart"/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>hotărîri</w:t>
      </w:r>
      <w:proofErr w:type="spellEnd"/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se va efectua din contul </w:t>
      </w:r>
      <w:r w:rsidR="00221525" w:rsidRPr="00726E56">
        <w:rPr>
          <w:rStyle w:val="apple-converted-space"/>
          <w:rFonts w:ascii="Times New Roman" w:hAnsi="Times New Roman" w:cs="Times New Roman"/>
          <w:sz w:val="28"/>
          <w:szCs w:val="28"/>
        </w:rPr>
        <w:t>ş</w:t>
      </w: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i în limita mijloacelor financiare prevăzute anual în bugetul de stat </w:t>
      </w:r>
      <w:r w:rsidR="00221525" w:rsidRPr="00726E56">
        <w:rPr>
          <w:rStyle w:val="apple-converted-space"/>
          <w:rFonts w:ascii="Times New Roman" w:hAnsi="Times New Roman" w:cs="Times New Roman"/>
          <w:sz w:val="28"/>
          <w:szCs w:val="28"/>
        </w:rPr>
        <w:t>ş</w:t>
      </w: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>i altor mijloace, conform legii.</w:t>
      </w:r>
    </w:p>
    <w:p w:rsidR="00183247" w:rsidRPr="00726E56" w:rsidRDefault="00183247" w:rsidP="00183247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ab/>
        <w:t>4. Controlul asupra executării prezentei hotărâri se pune în sarcina Ministerul</w:t>
      </w:r>
      <w:r w:rsidR="00221525" w:rsidRPr="00726E56">
        <w:rPr>
          <w:rStyle w:val="apple-converted-space"/>
          <w:rFonts w:ascii="Times New Roman" w:hAnsi="Times New Roman" w:cs="Times New Roman"/>
          <w:sz w:val="28"/>
          <w:szCs w:val="28"/>
        </w:rPr>
        <w:t>ui</w:t>
      </w: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Agriculturii, Dezvoltării Regionale </w:t>
      </w:r>
      <w:r w:rsidR="00221525" w:rsidRPr="00726E56">
        <w:rPr>
          <w:rStyle w:val="apple-converted-space"/>
          <w:rFonts w:ascii="Times New Roman" w:hAnsi="Times New Roman" w:cs="Times New Roman"/>
          <w:sz w:val="28"/>
          <w:szCs w:val="28"/>
        </w:rPr>
        <w:t>ş</w:t>
      </w:r>
      <w:r w:rsidRPr="00726E56">
        <w:rPr>
          <w:rStyle w:val="apple-converted-space"/>
          <w:rFonts w:ascii="Times New Roman" w:hAnsi="Times New Roman" w:cs="Times New Roman"/>
          <w:sz w:val="28"/>
          <w:szCs w:val="28"/>
        </w:rPr>
        <w:t>i Mediului.</w:t>
      </w:r>
    </w:p>
    <w:p w:rsidR="00183247" w:rsidRPr="00726E56" w:rsidRDefault="00183247" w:rsidP="00183247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183247" w:rsidRPr="00726E56" w:rsidRDefault="00183247" w:rsidP="00183247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183247" w:rsidRPr="00726E56" w:rsidRDefault="00183247" w:rsidP="00183247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183247" w:rsidRPr="00726E56" w:rsidRDefault="00183247" w:rsidP="00183247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PRIM-MINISTRU</w:t>
      </w:r>
      <w:r w:rsidRPr="00726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26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26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26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26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26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Pavel FILIP</w:t>
      </w:r>
      <w:r w:rsidRPr="00726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83247" w:rsidRPr="00726E56" w:rsidRDefault="00183247" w:rsidP="00183247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3247" w:rsidRPr="00726E56" w:rsidRDefault="00183247" w:rsidP="00183247">
      <w:pPr>
        <w:tabs>
          <w:tab w:val="left" w:pos="630"/>
          <w:tab w:val="left" w:pos="720"/>
          <w:tab w:val="left" w:pos="1276"/>
          <w:tab w:val="left" w:pos="1701"/>
        </w:tabs>
        <w:spacing w:after="0" w:line="360" w:lineRule="auto"/>
        <w:ind w:right="33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Contrasemnează:</w:t>
      </w:r>
    </w:p>
    <w:p w:rsidR="00183247" w:rsidRPr="00726E56" w:rsidRDefault="00183247" w:rsidP="00183247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Ministrul economiei </w:t>
      </w:r>
    </w:p>
    <w:p w:rsidR="00183247" w:rsidRPr="00726E56" w:rsidRDefault="00183247" w:rsidP="00183247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şi infrastructurii                                                                 Chiril GABURICI</w:t>
      </w:r>
    </w:p>
    <w:p w:rsidR="00183247" w:rsidRPr="00726E56" w:rsidRDefault="00183247" w:rsidP="00183247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3247" w:rsidRPr="00726E56" w:rsidRDefault="00183247" w:rsidP="00183247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Ministrul agriculturii, </w:t>
      </w:r>
    </w:p>
    <w:p w:rsidR="005D36D7" w:rsidRPr="00726E56" w:rsidRDefault="00183247" w:rsidP="00183247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</w:pPr>
      <w:r w:rsidRPr="00726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dezvoltării regionale şi mediului                                       Liviu VOLCONOVICI</w:t>
      </w:r>
      <w:bookmarkEnd w:id="0"/>
    </w:p>
    <w:sectPr w:rsidR="005D36D7" w:rsidRPr="00726E5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47"/>
    <w:rsid w:val="00183247"/>
    <w:rsid w:val="00221525"/>
    <w:rsid w:val="005D36D7"/>
    <w:rsid w:val="00684ED1"/>
    <w:rsid w:val="00726E56"/>
    <w:rsid w:val="0080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47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3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47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3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2018-02-06T11:49:00Z</dcterms:created>
  <dcterms:modified xsi:type="dcterms:W3CDTF">2018-02-06T11:49:00Z</dcterms:modified>
</cp:coreProperties>
</file>