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774" w:rsidRPr="00EC6D05" w:rsidRDefault="008C6774" w:rsidP="00552C71">
      <w:pPr>
        <w:spacing w:after="0" w:line="240" w:lineRule="auto"/>
        <w:ind w:firstLine="567"/>
        <w:jc w:val="center"/>
        <w:rPr>
          <w:rFonts w:ascii="Times New Roman" w:eastAsia="Times New Roman" w:hAnsi="Times New Roman" w:cs="Times New Roman"/>
          <w:b/>
          <w:sz w:val="20"/>
          <w:szCs w:val="20"/>
          <w:lang w:val="ro-RO" w:eastAsia="ru-RU"/>
        </w:rPr>
      </w:pPr>
      <w:r w:rsidRPr="00EC6D05">
        <w:rPr>
          <w:rFonts w:ascii="Times New Roman" w:eastAsia="Times New Roman" w:hAnsi="Times New Roman" w:cs="Times New Roman"/>
          <w:b/>
          <w:sz w:val="20"/>
          <w:szCs w:val="20"/>
          <w:lang w:val="ro-RO" w:eastAsia="ru-RU"/>
        </w:rPr>
        <w:t>Tabel de concordanţă</w:t>
      </w:r>
    </w:p>
    <w:p w:rsidR="008C6774" w:rsidRPr="00EC6D05" w:rsidRDefault="00552C71" w:rsidP="00552C71">
      <w:pPr>
        <w:spacing w:after="0" w:line="240" w:lineRule="auto"/>
        <w:jc w:val="center"/>
        <w:rPr>
          <w:rFonts w:ascii="Times New Roman" w:eastAsia="Times New Roman" w:hAnsi="Times New Roman" w:cs="Times New Roman"/>
          <w:b/>
          <w:sz w:val="20"/>
          <w:szCs w:val="20"/>
          <w:lang w:val="ro-RO" w:eastAsia="ru-RU"/>
        </w:rPr>
      </w:pPr>
      <w:r w:rsidRPr="00EC6D05">
        <w:rPr>
          <w:rFonts w:ascii="Times New Roman" w:eastAsia="Times New Roman" w:hAnsi="Times New Roman" w:cs="Times New Roman"/>
          <w:b/>
          <w:sz w:val="20"/>
          <w:szCs w:val="20"/>
          <w:lang w:val="ro-RO" w:eastAsia="ru-RU"/>
        </w:rPr>
        <w:t>la proiectul  h</w:t>
      </w:r>
      <w:r w:rsidR="008C6774" w:rsidRPr="00EC6D05">
        <w:rPr>
          <w:rFonts w:ascii="Times New Roman" w:eastAsia="Times New Roman" w:hAnsi="Times New Roman" w:cs="Times New Roman"/>
          <w:b/>
          <w:sz w:val="20"/>
          <w:szCs w:val="20"/>
          <w:lang w:val="ro-RO" w:eastAsia="ru-RU"/>
        </w:rPr>
        <w:t>otărîrii de Guvern privind modificarea și completarea unor Hotărîri de Guvern</w:t>
      </w:r>
    </w:p>
    <w:p w:rsidR="008C6774" w:rsidRPr="00EC6D05" w:rsidRDefault="008C6774" w:rsidP="008C6774">
      <w:pPr>
        <w:spacing w:after="0" w:line="240" w:lineRule="auto"/>
        <w:jc w:val="both"/>
        <w:rPr>
          <w:rFonts w:ascii="Times New Roman" w:eastAsia="Times New Roman" w:hAnsi="Times New Roman" w:cs="Times New Roman"/>
          <w:b/>
          <w:bCs/>
          <w:sz w:val="20"/>
          <w:szCs w:val="20"/>
          <w:lang w:val="ro-RO" w:eastAsia="ru-RU"/>
        </w:rPr>
      </w:pPr>
    </w:p>
    <w:tbl>
      <w:tblPr>
        <w:tblStyle w:val="a3"/>
        <w:tblW w:w="14965" w:type="dxa"/>
        <w:tblInd w:w="-318" w:type="dxa"/>
        <w:tblLayout w:type="fixed"/>
        <w:tblLook w:val="04A0" w:firstRow="1" w:lastRow="0" w:firstColumn="1" w:lastColumn="0" w:noHBand="0" w:noVBand="1"/>
      </w:tblPr>
      <w:tblGrid>
        <w:gridCol w:w="4537"/>
        <w:gridCol w:w="5274"/>
        <w:gridCol w:w="1134"/>
        <w:gridCol w:w="1672"/>
        <w:gridCol w:w="992"/>
        <w:gridCol w:w="1356"/>
      </w:tblGrid>
      <w:tr w:rsidR="00EC6D05" w:rsidRPr="00EC6D05" w:rsidTr="00CA637E">
        <w:trPr>
          <w:trHeight w:val="3560"/>
        </w:trPr>
        <w:tc>
          <w:tcPr>
            <w:tcW w:w="14965" w:type="dxa"/>
            <w:gridSpan w:val="6"/>
          </w:tcPr>
          <w:p w:rsidR="003010FB" w:rsidRPr="00EC6D05" w:rsidRDefault="003010FB" w:rsidP="003010FB">
            <w:pPr>
              <w:jc w:val="center"/>
              <w:rPr>
                <w:rFonts w:ascii="Times New Roman" w:hAnsi="Times New Roman" w:cs="Times New Roman"/>
                <w:b/>
                <w:sz w:val="20"/>
                <w:szCs w:val="20"/>
                <w:lang w:val="ro-RO"/>
              </w:rPr>
            </w:pPr>
            <w:r w:rsidRPr="00EC6D05">
              <w:rPr>
                <w:rFonts w:ascii="Times New Roman" w:hAnsi="Times New Roman" w:cs="Times New Roman"/>
                <w:b/>
                <w:sz w:val="20"/>
                <w:szCs w:val="20"/>
                <w:lang w:val="ro-RO"/>
              </w:rPr>
              <w:t>1. Titlul actului comunitar, subiectul reglementat şi scopul acestuia</w:t>
            </w:r>
          </w:p>
          <w:p w:rsidR="003010FB" w:rsidRPr="00EC6D05" w:rsidRDefault="003010FB" w:rsidP="00197EA0">
            <w:pPr>
              <w:jc w:val="both"/>
              <w:rPr>
                <w:rFonts w:ascii="Times New Roman" w:hAnsi="Times New Roman" w:cs="Times New Roman"/>
                <w:sz w:val="20"/>
                <w:szCs w:val="20"/>
                <w:lang w:val="ro-RO"/>
              </w:rPr>
            </w:pPr>
          </w:p>
          <w:p w:rsidR="003010FB" w:rsidRPr="00EC6D05" w:rsidRDefault="003010FB" w:rsidP="00197EA0">
            <w:pPr>
              <w:jc w:val="both"/>
              <w:rPr>
                <w:rFonts w:ascii="Times New Roman" w:hAnsi="Times New Roman" w:cs="Times New Roman"/>
                <w:i/>
                <w:sz w:val="20"/>
                <w:szCs w:val="20"/>
                <w:lang w:val="ro-RO"/>
              </w:rPr>
            </w:pPr>
            <w:r w:rsidRPr="00EC6D05">
              <w:rPr>
                <w:rFonts w:ascii="Times New Roman" w:hAnsi="Times New Roman" w:cs="Times New Roman"/>
                <w:sz w:val="20"/>
                <w:szCs w:val="20"/>
                <w:lang w:val="ro-RO"/>
              </w:rPr>
              <w:t>Directiva nr. 120/2008/CE din 18 decembrie 2008 de stabilire a normelor minime de protecție a porcilor, publicată în Jurnalul Oficial al Uniunii Europene L 47/5 din 18.2.2009.</w:t>
            </w:r>
          </w:p>
          <w:p w:rsidR="003010FB" w:rsidRPr="00EC6D05" w:rsidRDefault="003010FB" w:rsidP="003010FB">
            <w:pPr>
              <w:jc w:val="both"/>
              <w:rPr>
                <w:rFonts w:ascii="Times New Roman" w:hAnsi="Times New Roman" w:cs="Times New Roman"/>
                <w:bCs/>
                <w:sz w:val="20"/>
                <w:szCs w:val="20"/>
                <w:lang w:val="en-US"/>
              </w:rPr>
            </w:pPr>
            <w:r w:rsidRPr="00EC6D05">
              <w:rPr>
                <w:rFonts w:ascii="Times New Roman" w:hAnsi="Times New Roman" w:cs="Times New Roman"/>
                <w:sz w:val="20"/>
                <w:szCs w:val="20"/>
                <w:lang w:val="ro-RO"/>
              </w:rPr>
              <w:t xml:space="preserve">Council Directive 2008/120/EC of 18 December 2008 laying down minimum standards for the protection of pig, </w:t>
            </w:r>
            <w:r w:rsidRPr="00EC6D05">
              <w:rPr>
                <w:rFonts w:ascii="Times New Roman" w:hAnsi="Times New Roman" w:cs="Times New Roman"/>
                <w:bCs/>
                <w:sz w:val="20"/>
                <w:szCs w:val="20"/>
                <w:lang w:val="en-US"/>
              </w:rPr>
              <w:t>published in the Official Journal of European Communities L 47/5 of 18.2.2009.</w:t>
            </w:r>
          </w:p>
          <w:p w:rsidR="003010FB" w:rsidRPr="00EC6D05" w:rsidRDefault="003010FB" w:rsidP="00197EA0">
            <w:pPr>
              <w:jc w:val="both"/>
              <w:rPr>
                <w:rFonts w:ascii="Times New Roman" w:hAnsi="Times New Roman" w:cs="Times New Roman"/>
                <w:i/>
                <w:sz w:val="20"/>
                <w:szCs w:val="20"/>
                <w:lang w:val="en-US"/>
              </w:rPr>
            </w:pPr>
          </w:p>
          <w:p w:rsidR="003010FB" w:rsidRPr="00EC6D05" w:rsidRDefault="003010FB" w:rsidP="002E6271">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Directiva nr. 119/2008/CE din 18 decembrie 2008 de stabilire a normelor minime privind protecția vițeilor, publicată în Jurnalul Oficial al Uniunii Europene L 10/7 din 15.1.2009.</w:t>
            </w:r>
          </w:p>
          <w:p w:rsidR="003010FB" w:rsidRPr="00EC6D05" w:rsidRDefault="003010FB" w:rsidP="003010FB">
            <w:pPr>
              <w:jc w:val="both"/>
              <w:rPr>
                <w:rFonts w:ascii="Times New Roman" w:hAnsi="Times New Roman" w:cs="Times New Roman"/>
                <w:bCs/>
                <w:sz w:val="20"/>
                <w:szCs w:val="20"/>
                <w:lang w:val="en-US"/>
              </w:rPr>
            </w:pPr>
            <w:r w:rsidRPr="00EC6D05">
              <w:rPr>
                <w:rFonts w:ascii="Times New Roman" w:hAnsi="Times New Roman" w:cs="Times New Roman"/>
                <w:sz w:val="20"/>
                <w:szCs w:val="20"/>
                <w:lang w:val="ro-RO"/>
              </w:rPr>
              <w:t xml:space="preserve">Council Directive 2008/119/EC of 18 December 2008 laying down minimum standards for the protection of calves, </w:t>
            </w:r>
            <w:r w:rsidRPr="00EC6D05">
              <w:rPr>
                <w:rFonts w:ascii="Times New Roman" w:hAnsi="Times New Roman" w:cs="Times New Roman"/>
                <w:bCs/>
                <w:sz w:val="20"/>
                <w:szCs w:val="20"/>
                <w:lang w:val="en-US"/>
              </w:rPr>
              <w:t>published in the Official Journal of European Communities L 10/7 of 15.1.2009.</w:t>
            </w:r>
          </w:p>
          <w:p w:rsidR="003010FB" w:rsidRPr="00EC6D05" w:rsidRDefault="003010FB" w:rsidP="00197EA0">
            <w:pPr>
              <w:jc w:val="both"/>
              <w:rPr>
                <w:rFonts w:ascii="Times New Roman" w:hAnsi="Times New Roman" w:cs="Times New Roman"/>
                <w:b/>
                <w:i/>
                <w:sz w:val="20"/>
                <w:szCs w:val="20"/>
                <w:lang w:val="ro-RO"/>
              </w:rPr>
            </w:pPr>
          </w:p>
          <w:p w:rsidR="003010FB" w:rsidRPr="00EC6D05" w:rsidRDefault="003010FB" w:rsidP="00197EA0">
            <w:pPr>
              <w:jc w:val="both"/>
              <w:rPr>
                <w:rFonts w:ascii="Times New Roman" w:eastAsia="Times New Roman" w:hAnsi="Times New Roman" w:cs="Times New Roman"/>
                <w:sz w:val="20"/>
                <w:szCs w:val="20"/>
                <w:lang w:val="ro-RO" w:eastAsia="ru-RU"/>
              </w:rPr>
            </w:pPr>
            <w:r w:rsidRPr="00EC6D05">
              <w:rPr>
                <w:rFonts w:ascii="Times New Roman" w:hAnsi="Times New Roman" w:cs="Times New Roman"/>
                <w:b/>
                <w:sz w:val="20"/>
                <w:szCs w:val="20"/>
                <w:lang w:val="ro-RO"/>
              </w:rPr>
              <w:t xml:space="preserve">Subiectul: </w:t>
            </w:r>
            <w:r w:rsidR="0037063D" w:rsidRPr="00EC6D05">
              <w:rPr>
                <w:rFonts w:ascii="Times New Roman" w:eastAsia="Times New Roman" w:hAnsi="Times New Roman" w:cs="Times New Roman"/>
                <w:sz w:val="20"/>
                <w:szCs w:val="20"/>
                <w:lang w:val="ro-RO" w:eastAsia="ru-RU"/>
              </w:rPr>
              <w:t>s</w:t>
            </w:r>
            <w:r w:rsidRPr="00EC6D05">
              <w:rPr>
                <w:rFonts w:ascii="Times New Roman" w:eastAsia="Times New Roman" w:hAnsi="Times New Roman" w:cs="Times New Roman"/>
                <w:sz w:val="20"/>
                <w:szCs w:val="20"/>
                <w:lang w:val="ro-RO" w:eastAsia="ru-RU"/>
              </w:rPr>
              <w:t>tabilirea condițiilor minime privind protecția porcinelor și a vițeilor pentru operatorii din sectorul creșterii porcinilor și vițeilor.</w:t>
            </w:r>
          </w:p>
          <w:p w:rsidR="003010FB" w:rsidRPr="00EC6D05" w:rsidRDefault="003010FB" w:rsidP="00197EA0">
            <w:pPr>
              <w:jc w:val="both"/>
              <w:rPr>
                <w:rFonts w:ascii="Times New Roman" w:hAnsi="Times New Roman" w:cs="Times New Roman"/>
                <w:sz w:val="20"/>
                <w:szCs w:val="20"/>
                <w:lang w:val="ro-RO"/>
              </w:rPr>
            </w:pPr>
            <w:r w:rsidRPr="00EC6D05">
              <w:rPr>
                <w:rFonts w:ascii="Times New Roman" w:hAnsi="Times New Roman" w:cs="Times New Roman"/>
                <w:b/>
                <w:sz w:val="20"/>
                <w:szCs w:val="20"/>
                <w:lang w:val="ro-RO"/>
              </w:rPr>
              <w:t>The subject:</w:t>
            </w:r>
            <w:r w:rsidR="0037063D" w:rsidRPr="00EC6D05">
              <w:rPr>
                <w:rFonts w:ascii="Times New Roman" w:hAnsi="Times New Roman" w:cs="Times New Roman"/>
                <w:sz w:val="20"/>
                <w:szCs w:val="20"/>
                <w:lang w:val="ro-RO"/>
              </w:rPr>
              <w:t xml:space="preserve"> e</w:t>
            </w:r>
            <w:r w:rsidRPr="00EC6D05">
              <w:rPr>
                <w:rFonts w:ascii="Times New Roman" w:hAnsi="Times New Roman" w:cs="Times New Roman"/>
                <w:sz w:val="20"/>
                <w:szCs w:val="20"/>
                <w:lang w:val="ro-RO"/>
              </w:rPr>
              <w:t>stablishing minimum conditions for the protection of pigs and calves for operators in the pig and calves sector.</w:t>
            </w:r>
          </w:p>
          <w:p w:rsidR="003010FB" w:rsidRPr="00EC6D05" w:rsidRDefault="003010FB" w:rsidP="003010FB">
            <w:pPr>
              <w:jc w:val="both"/>
              <w:rPr>
                <w:rFonts w:ascii="Times New Roman" w:hAnsi="Times New Roman" w:cs="Times New Roman"/>
                <w:b/>
                <w:sz w:val="20"/>
                <w:szCs w:val="20"/>
                <w:lang w:val="ro-RO"/>
              </w:rPr>
            </w:pPr>
          </w:p>
          <w:p w:rsidR="00972634" w:rsidRPr="00EC6D05" w:rsidRDefault="00972634" w:rsidP="00972634">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 xml:space="preserve">Scopul: </w:t>
            </w:r>
            <w:r w:rsidRPr="00EC6D05">
              <w:rPr>
                <w:rFonts w:ascii="Times New Roman" w:hAnsi="Times New Roman" w:cs="Times New Roman"/>
                <w:sz w:val="20"/>
                <w:szCs w:val="20"/>
                <w:lang w:val="ro-RO"/>
              </w:rPr>
              <w:t>asigurarea etapelor ciclului de producție la porci și viței destinați creșterii și îngrășării.</w:t>
            </w:r>
          </w:p>
          <w:p w:rsidR="00972634" w:rsidRPr="00EC6D05" w:rsidRDefault="00972634" w:rsidP="00972634">
            <w:pPr>
              <w:jc w:val="both"/>
              <w:rPr>
                <w:rFonts w:ascii="Times New Roman" w:hAnsi="Times New Roman" w:cs="Times New Roman"/>
                <w:sz w:val="20"/>
                <w:szCs w:val="20"/>
                <w:lang w:val="ro-RO"/>
              </w:rPr>
            </w:pPr>
            <w:r w:rsidRPr="00EC6D05">
              <w:rPr>
                <w:rFonts w:ascii="Times New Roman" w:hAnsi="Times New Roman" w:cs="Times New Roman"/>
                <w:b/>
                <w:sz w:val="20"/>
                <w:szCs w:val="20"/>
                <w:shd w:val="clear" w:color="auto" w:fill="FFFFFF"/>
                <w:lang w:val="en-US"/>
              </w:rPr>
              <w:t>Scope</w:t>
            </w:r>
            <w:r w:rsidRPr="00EC6D05">
              <w:rPr>
                <w:rFonts w:ascii="Times New Roman" w:hAnsi="Times New Roman" w:cs="Times New Roman"/>
                <w:b/>
                <w:sz w:val="20"/>
                <w:szCs w:val="20"/>
                <w:lang w:val="ro-RO"/>
              </w:rPr>
              <w:t xml:space="preserve">: </w:t>
            </w:r>
            <w:r w:rsidRPr="00EC6D05">
              <w:rPr>
                <w:rFonts w:ascii="Times New Roman" w:hAnsi="Times New Roman" w:cs="Times New Roman"/>
                <w:sz w:val="20"/>
                <w:szCs w:val="20"/>
                <w:lang w:val="ro-RO"/>
              </w:rPr>
              <w:t>ensuring the stages of the production cycle in pigs and calves intended for fattening and fattening.</w:t>
            </w:r>
          </w:p>
          <w:p w:rsidR="0037063D" w:rsidRPr="00EC6D05" w:rsidRDefault="0037063D" w:rsidP="00197EA0">
            <w:pPr>
              <w:jc w:val="both"/>
              <w:rPr>
                <w:rFonts w:ascii="Times New Roman" w:hAnsi="Times New Roman" w:cs="Times New Roman"/>
                <w:sz w:val="20"/>
                <w:szCs w:val="20"/>
                <w:lang w:val="ro-RO"/>
              </w:rPr>
            </w:pPr>
          </w:p>
        </w:tc>
      </w:tr>
      <w:tr w:rsidR="00EC6D05" w:rsidRPr="00EC6D05" w:rsidTr="00197EA0">
        <w:tc>
          <w:tcPr>
            <w:tcW w:w="14965" w:type="dxa"/>
            <w:gridSpan w:val="6"/>
          </w:tcPr>
          <w:p w:rsidR="008C6774" w:rsidRPr="00EC6D05" w:rsidRDefault="008C6774" w:rsidP="0037063D">
            <w:pPr>
              <w:jc w:val="center"/>
              <w:rPr>
                <w:rFonts w:ascii="Times New Roman" w:hAnsi="Times New Roman" w:cs="Times New Roman"/>
                <w:b/>
                <w:sz w:val="20"/>
                <w:szCs w:val="20"/>
                <w:lang w:val="ro-RO"/>
              </w:rPr>
            </w:pPr>
            <w:r w:rsidRPr="00EC6D05">
              <w:rPr>
                <w:rFonts w:ascii="Times New Roman" w:hAnsi="Times New Roman" w:cs="Times New Roman"/>
                <w:b/>
                <w:sz w:val="20"/>
                <w:szCs w:val="20"/>
                <w:lang w:val="ro-RO"/>
              </w:rPr>
              <w:t>2. Titlul actului normativ naţional, subiectul reglementat şi scopul acestuia</w:t>
            </w:r>
          </w:p>
          <w:p w:rsidR="008C6774" w:rsidRPr="00EC6D05" w:rsidRDefault="008C6774" w:rsidP="00197EA0">
            <w:pPr>
              <w:jc w:val="both"/>
              <w:rPr>
                <w:rFonts w:ascii="Times New Roman" w:eastAsia="Times New Roman" w:hAnsi="Times New Roman" w:cs="Times New Roman"/>
                <w:b/>
                <w:sz w:val="20"/>
                <w:szCs w:val="20"/>
                <w:lang w:val="ro-RO" w:eastAsia="ru-RU"/>
              </w:rPr>
            </w:pPr>
          </w:p>
          <w:p w:rsidR="0037063D" w:rsidRPr="00EC6D05" w:rsidRDefault="0037063D" w:rsidP="0037063D">
            <w:pPr>
              <w:jc w:val="both"/>
              <w:rPr>
                <w:rFonts w:ascii="Times New Roman" w:hAnsi="Times New Roman" w:cs="Times New Roman"/>
                <w:sz w:val="20"/>
                <w:szCs w:val="20"/>
                <w:lang w:val="it-IT"/>
              </w:rPr>
            </w:pPr>
            <w:r w:rsidRPr="00EC6D05">
              <w:rPr>
                <w:rFonts w:ascii="Times New Roman" w:hAnsi="Times New Roman" w:cs="Times New Roman"/>
                <w:sz w:val="20"/>
                <w:szCs w:val="20"/>
                <w:lang w:val="it-IT"/>
              </w:rPr>
              <w:t xml:space="preserve">Hotărîrea Guvernului cu privire la modificarea şi completarea unor Hotărîri de Guvern. </w:t>
            </w:r>
          </w:p>
          <w:p w:rsidR="0037063D" w:rsidRPr="00EC6D05" w:rsidRDefault="0037063D" w:rsidP="0037063D">
            <w:pPr>
              <w:jc w:val="both"/>
              <w:rPr>
                <w:rFonts w:ascii="Times New Roman" w:hAnsi="Times New Roman" w:cs="Times New Roman"/>
                <w:sz w:val="20"/>
                <w:szCs w:val="20"/>
                <w:lang w:val="it-IT"/>
              </w:rPr>
            </w:pPr>
            <w:r w:rsidRPr="00EC6D05">
              <w:rPr>
                <w:rFonts w:ascii="Times New Roman" w:hAnsi="Times New Roman" w:cs="Times New Roman"/>
                <w:sz w:val="20"/>
                <w:szCs w:val="20"/>
                <w:lang w:val="it-IT"/>
              </w:rPr>
              <w:t>Government Decision on amending and supplementing certain Government Decisions.</w:t>
            </w:r>
          </w:p>
          <w:p w:rsidR="008C6774" w:rsidRPr="00EC6D05" w:rsidRDefault="008C6774" w:rsidP="00197EA0">
            <w:pPr>
              <w:jc w:val="both"/>
              <w:rPr>
                <w:rFonts w:ascii="Times New Roman" w:hAnsi="Times New Roman" w:cs="Times New Roman"/>
                <w:b/>
                <w:sz w:val="20"/>
                <w:szCs w:val="20"/>
                <w:lang w:val="it-IT"/>
              </w:rPr>
            </w:pPr>
          </w:p>
          <w:p w:rsidR="008C6774" w:rsidRPr="00EC6D05" w:rsidRDefault="008C6774" w:rsidP="00197EA0">
            <w:pPr>
              <w:jc w:val="both"/>
              <w:rPr>
                <w:rFonts w:ascii="Times New Roman" w:eastAsia="Times New Roman" w:hAnsi="Times New Roman" w:cs="Times New Roman"/>
                <w:sz w:val="20"/>
                <w:szCs w:val="20"/>
                <w:lang w:val="ro-RO" w:eastAsia="ru-RU"/>
              </w:rPr>
            </w:pPr>
            <w:r w:rsidRPr="00EC6D05">
              <w:rPr>
                <w:rFonts w:ascii="Times New Roman" w:hAnsi="Times New Roman" w:cs="Times New Roman"/>
                <w:b/>
                <w:sz w:val="20"/>
                <w:szCs w:val="20"/>
                <w:lang w:val="ro-RO"/>
              </w:rPr>
              <w:t xml:space="preserve">Subiectul: </w:t>
            </w:r>
            <w:r w:rsidR="0037063D" w:rsidRPr="00EC6D05">
              <w:rPr>
                <w:rFonts w:ascii="Times New Roman" w:eastAsia="Times New Roman" w:hAnsi="Times New Roman" w:cs="Times New Roman"/>
                <w:sz w:val="20"/>
                <w:szCs w:val="20"/>
                <w:lang w:val="ro-RO" w:eastAsia="ru-RU"/>
              </w:rPr>
              <w:t xml:space="preserve">stabilirea unor </w:t>
            </w:r>
            <w:r w:rsidR="0038656D" w:rsidRPr="00EC6D05">
              <w:rPr>
                <w:rFonts w:ascii="Times New Roman" w:eastAsia="Times New Roman" w:hAnsi="Times New Roman" w:cs="Times New Roman"/>
                <w:sz w:val="20"/>
                <w:szCs w:val="20"/>
                <w:lang w:val="ro-RO" w:eastAsia="ru-RU"/>
              </w:rPr>
              <w:t>norme privind protecția porcilor  și a vițeilor de fermă și pentru îngrășare, pentru a garanta dezvoltarea rațională a producției.</w:t>
            </w:r>
          </w:p>
          <w:p w:rsidR="008C6774" w:rsidRPr="00EC6D05" w:rsidRDefault="008C6774"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The subject:</w:t>
            </w:r>
            <w:r w:rsidR="0038656D" w:rsidRPr="00EC6D05">
              <w:rPr>
                <w:rFonts w:ascii="Times New Roman" w:hAnsi="Times New Roman" w:cs="Times New Roman"/>
                <w:sz w:val="20"/>
                <w:szCs w:val="20"/>
                <w:lang w:val="ro-RO"/>
              </w:rPr>
              <w:t xml:space="preserve"> laying down rules on the protection of pigs and farm calves and for fattening, in order to guarantee the rational development of production.</w:t>
            </w:r>
          </w:p>
          <w:p w:rsidR="008C6774" w:rsidRPr="00EC6D05" w:rsidRDefault="008C6774" w:rsidP="00197EA0">
            <w:pPr>
              <w:tabs>
                <w:tab w:val="left" w:pos="11085"/>
              </w:tabs>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ab/>
            </w:r>
          </w:p>
          <w:p w:rsidR="00972634" w:rsidRPr="00EC6D05" w:rsidRDefault="00972634" w:rsidP="00972634">
            <w:pPr>
              <w:jc w:val="both"/>
              <w:rPr>
                <w:rFonts w:ascii="Times New Roman" w:hAnsi="Times New Roman" w:cs="Times New Roman"/>
                <w:sz w:val="20"/>
                <w:szCs w:val="20"/>
                <w:lang w:val="ro-RO"/>
              </w:rPr>
            </w:pPr>
            <w:r w:rsidRPr="00EC6D05">
              <w:rPr>
                <w:rFonts w:ascii="Times New Roman" w:hAnsi="Times New Roman" w:cs="Times New Roman"/>
                <w:b/>
                <w:sz w:val="20"/>
                <w:szCs w:val="20"/>
                <w:lang w:val="ro-RO"/>
              </w:rPr>
              <w:t>Scopul: a</w:t>
            </w:r>
            <w:r w:rsidRPr="00EC6D05">
              <w:rPr>
                <w:rFonts w:ascii="Times New Roman" w:hAnsi="Times New Roman" w:cs="Times New Roman"/>
                <w:sz w:val="20"/>
                <w:szCs w:val="20"/>
                <w:lang w:val="ro-RO"/>
              </w:rPr>
              <w:t>tingerea unui nivel ridicat de protecție a porcilor, vițeilor și a sănătății umane.</w:t>
            </w:r>
          </w:p>
          <w:p w:rsidR="00972634" w:rsidRPr="00EC6D05" w:rsidRDefault="00972634" w:rsidP="00972634">
            <w:pPr>
              <w:jc w:val="both"/>
              <w:rPr>
                <w:rFonts w:ascii="Times New Roman" w:hAnsi="Times New Roman" w:cs="Times New Roman"/>
                <w:sz w:val="20"/>
                <w:szCs w:val="20"/>
                <w:lang w:val="ro-RO"/>
              </w:rPr>
            </w:pPr>
            <w:r w:rsidRPr="00EC6D05">
              <w:rPr>
                <w:rFonts w:ascii="Times New Roman" w:hAnsi="Times New Roman" w:cs="Times New Roman"/>
                <w:b/>
                <w:sz w:val="20"/>
                <w:szCs w:val="20"/>
                <w:lang w:val="ro-RO"/>
              </w:rPr>
              <w:t xml:space="preserve">The scope: </w:t>
            </w:r>
            <w:r w:rsidRPr="00EC6D05">
              <w:rPr>
                <w:rFonts w:ascii="Times New Roman" w:hAnsi="Times New Roman" w:cs="Times New Roman"/>
                <w:sz w:val="20"/>
                <w:szCs w:val="20"/>
                <w:lang w:val="ro-RO"/>
              </w:rPr>
              <w:t>the pursuit of a high level of protection of pigs, calves and human health.</w:t>
            </w:r>
          </w:p>
          <w:p w:rsidR="008C6774" w:rsidRPr="00EC6D05" w:rsidRDefault="008C6774" w:rsidP="00972634">
            <w:pPr>
              <w:jc w:val="both"/>
              <w:rPr>
                <w:rFonts w:ascii="Times New Roman" w:hAnsi="Times New Roman" w:cs="Times New Roman"/>
                <w:sz w:val="20"/>
                <w:szCs w:val="20"/>
                <w:lang w:val="ro-RO"/>
              </w:rPr>
            </w:pPr>
          </w:p>
        </w:tc>
      </w:tr>
      <w:tr w:rsidR="00EC6D05" w:rsidRPr="00EC6D05" w:rsidTr="00197EA0">
        <w:tc>
          <w:tcPr>
            <w:tcW w:w="14965" w:type="dxa"/>
            <w:gridSpan w:val="6"/>
          </w:tcPr>
          <w:p w:rsidR="008C6774" w:rsidRPr="00EC6D05" w:rsidRDefault="008C6774" w:rsidP="00793A7E">
            <w:pPr>
              <w:jc w:val="center"/>
              <w:rPr>
                <w:rFonts w:ascii="Times New Roman" w:hAnsi="Times New Roman" w:cs="Times New Roman"/>
                <w:b/>
                <w:sz w:val="20"/>
                <w:szCs w:val="20"/>
                <w:lang w:val="ro-RO"/>
              </w:rPr>
            </w:pPr>
            <w:r w:rsidRPr="00EC6D05">
              <w:rPr>
                <w:rFonts w:ascii="Times New Roman" w:hAnsi="Times New Roman" w:cs="Times New Roman"/>
                <w:b/>
                <w:sz w:val="20"/>
                <w:szCs w:val="20"/>
                <w:lang w:val="ro-RO"/>
              </w:rPr>
              <w:t xml:space="preserve">3. Gradul de compatibilitate: </w:t>
            </w:r>
            <w:r w:rsidR="00793A7E" w:rsidRPr="00EC6D05">
              <w:rPr>
                <w:rFonts w:ascii="Times New Roman" w:hAnsi="Times New Roman" w:cs="Times New Roman"/>
                <w:sz w:val="20"/>
                <w:szCs w:val="20"/>
                <w:lang w:val="ro-RO"/>
              </w:rPr>
              <w:t>parțial</w:t>
            </w:r>
            <w:r w:rsidRPr="00EC6D05">
              <w:rPr>
                <w:rFonts w:ascii="Times New Roman" w:hAnsi="Times New Roman" w:cs="Times New Roman"/>
                <w:sz w:val="20"/>
                <w:szCs w:val="20"/>
                <w:lang w:val="ro-RO"/>
              </w:rPr>
              <w:t xml:space="preserve"> compatibil</w:t>
            </w:r>
          </w:p>
        </w:tc>
      </w:tr>
      <w:tr w:rsidR="00EC6D05" w:rsidRPr="00EC6D05" w:rsidTr="001D5364">
        <w:tc>
          <w:tcPr>
            <w:tcW w:w="4537" w:type="dxa"/>
          </w:tcPr>
          <w:p w:rsidR="008C6774" w:rsidRPr="00EC6D05" w:rsidRDefault="008C6774" w:rsidP="00793A7E">
            <w:pPr>
              <w:jc w:val="center"/>
              <w:rPr>
                <w:rFonts w:ascii="Times New Roman" w:hAnsi="Times New Roman" w:cs="Times New Roman"/>
                <w:b/>
                <w:sz w:val="20"/>
                <w:szCs w:val="20"/>
                <w:lang w:val="ro-RO"/>
              </w:rPr>
            </w:pPr>
            <w:r w:rsidRPr="00EC6D05">
              <w:rPr>
                <w:rFonts w:ascii="Times New Roman" w:hAnsi="Times New Roman" w:cs="Times New Roman"/>
                <w:b/>
                <w:sz w:val="20"/>
                <w:szCs w:val="20"/>
                <w:lang w:val="ro-RO"/>
              </w:rPr>
              <w:t>4</w:t>
            </w:r>
          </w:p>
        </w:tc>
        <w:tc>
          <w:tcPr>
            <w:tcW w:w="5274" w:type="dxa"/>
          </w:tcPr>
          <w:p w:rsidR="008C6774" w:rsidRPr="00EC6D05" w:rsidRDefault="008C6774" w:rsidP="00793A7E">
            <w:pPr>
              <w:jc w:val="center"/>
              <w:rPr>
                <w:rFonts w:ascii="Times New Roman" w:hAnsi="Times New Roman" w:cs="Times New Roman"/>
                <w:b/>
                <w:sz w:val="20"/>
                <w:szCs w:val="20"/>
                <w:lang w:val="ro-RO"/>
              </w:rPr>
            </w:pPr>
            <w:r w:rsidRPr="00EC6D05">
              <w:rPr>
                <w:rFonts w:ascii="Times New Roman" w:hAnsi="Times New Roman" w:cs="Times New Roman"/>
                <w:b/>
                <w:sz w:val="20"/>
                <w:szCs w:val="20"/>
                <w:lang w:val="ro-RO"/>
              </w:rPr>
              <w:t>5</w:t>
            </w:r>
          </w:p>
        </w:tc>
        <w:tc>
          <w:tcPr>
            <w:tcW w:w="1134" w:type="dxa"/>
          </w:tcPr>
          <w:p w:rsidR="008C6774" w:rsidRPr="00EC6D05" w:rsidRDefault="008C6774" w:rsidP="00793A7E">
            <w:pPr>
              <w:jc w:val="center"/>
              <w:rPr>
                <w:rFonts w:ascii="Times New Roman" w:hAnsi="Times New Roman" w:cs="Times New Roman"/>
                <w:b/>
                <w:sz w:val="20"/>
                <w:szCs w:val="20"/>
                <w:lang w:val="ro-RO"/>
              </w:rPr>
            </w:pPr>
            <w:r w:rsidRPr="00EC6D05">
              <w:rPr>
                <w:rFonts w:ascii="Times New Roman" w:hAnsi="Times New Roman" w:cs="Times New Roman"/>
                <w:b/>
                <w:sz w:val="20"/>
                <w:szCs w:val="20"/>
                <w:lang w:val="ro-RO"/>
              </w:rPr>
              <w:t>6</w:t>
            </w:r>
          </w:p>
        </w:tc>
        <w:tc>
          <w:tcPr>
            <w:tcW w:w="1672" w:type="dxa"/>
          </w:tcPr>
          <w:p w:rsidR="008C6774" w:rsidRPr="00EC6D05" w:rsidRDefault="008C6774" w:rsidP="00793A7E">
            <w:pPr>
              <w:jc w:val="center"/>
              <w:rPr>
                <w:rFonts w:ascii="Times New Roman" w:hAnsi="Times New Roman" w:cs="Times New Roman"/>
                <w:b/>
                <w:sz w:val="20"/>
                <w:szCs w:val="20"/>
                <w:lang w:val="ro-RO"/>
              </w:rPr>
            </w:pPr>
            <w:r w:rsidRPr="00EC6D05">
              <w:rPr>
                <w:rFonts w:ascii="Times New Roman" w:hAnsi="Times New Roman" w:cs="Times New Roman"/>
                <w:b/>
                <w:sz w:val="20"/>
                <w:szCs w:val="20"/>
                <w:lang w:val="ro-RO"/>
              </w:rPr>
              <w:t>7</w:t>
            </w:r>
          </w:p>
        </w:tc>
        <w:tc>
          <w:tcPr>
            <w:tcW w:w="992" w:type="dxa"/>
          </w:tcPr>
          <w:p w:rsidR="008C6774" w:rsidRPr="00EC6D05" w:rsidRDefault="008C6774" w:rsidP="00793A7E">
            <w:pPr>
              <w:jc w:val="center"/>
              <w:rPr>
                <w:rFonts w:ascii="Times New Roman" w:hAnsi="Times New Roman" w:cs="Times New Roman"/>
                <w:b/>
                <w:sz w:val="20"/>
                <w:szCs w:val="20"/>
                <w:lang w:val="ro-RO"/>
              </w:rPr>
            </w:pPr>
            <w:r w:rsidRPr="00EC6D05">
              <w:rPr>
                <w:rFonts w:ascii="Times New Roman" w:hAnsi="Times New Roman" w:cs="Times New Roman"/>
                <w:b/>
                <w:sz w:val="20"/>
                <w:szCs w:val="20"/>
                <w:lang w:val="ro-RO"/>
              </w:rPr>
              <w:t>8</w:t>
            </w:r>
          </w:p>
        </w:tc>
        <w:tc>
          <w:tcPr>
            <w:tcW w:w="1356" w:type="dxa"/>
          </w:tcPr>
          <w:p w:rsidR="008C6774" w:rsidRPr="00EC6D05" w:rsidRDefault="008C6774" w:rsidP="00793A7E">
            <w:pPr>
              <w:jc w:val="center"/>
              <w:rPr>
                <w:rFonts w:ascii="Times New Roman" w:hAnsi="Times New Roman" w:cs="Times New Roman"/>
                <w:b/>
                <w:sz w:val="20"/>
                <w:szCs w:val="20"/>
                <w:lang w:val="ro-RO"/>
              </w:rPr>
            </w:pPr>
            <w:r w:rsidRPr="00EC6D05">
              <w:rPr>
                <w:rFonts w:ascii="Times New Roman" w:hAnsi="Times New Roman" w:cs="Times New Roman"/>
                <w:b/>
                <w:sz w:val="20"/>
                <w:szCs w:val="20"/>
                <w:lang w:val="ro-RO"/>
              </w:rPr>
              <w:t>9</w:t>
            </w:r>
          </w:p>
        </w:tc>
      </w:tr>
      <w:tr w:rsidR="00EC6D05" w:rsidRPr="00EC6D05" w:rsidTr="001D5364">
        <w:tc>
          <w:tcPr>
            <w:tcW w:w="4537" w:type="dxa"/>
          </w:tcPr>
          <w:p w:rsidR="008C6774" w:rsidRPr="00EC6D05" w:rsidRDefault="008C6774" w:rsidP="00793A7E">
            <w:pPr>
              <w:jc w:val="center"/>
              <w:rPr>
                <w:rFonts w:ascii="Times New Roman" w:eastAsia="Times New Roman" w:hAnsi="Times New Roman" w:cs="Times New Roman"/>
                <w:b/>
                <w:sz w:val="20"/>
                <w:szCs w:val="20"/>
                <w:lang w:val="ro-RO" w:eastAsia="ru-RU"/>
              </w:rPr>
            </w:pPr>
            <w:r w:rsidRPr="00EC6D05">
              <w:rPr>
                <w:rFonts w:ascii="Times New Roman" w:hAnsi="Times New Roman" w:cs="Times New Roman"/>
                <w:b/>
                <w:sz w:val="20"/>
                <w:szCs w:val="20"/>
                <w:lang w:val="ro-RO"/>
              </w:rPr>
              <w:t>Prevederile şi cerinţele reglementărilor comunitare (articolul, paragraful)</w:t>
            </w:r>
          </w:p>
        </w:tc>
        <w:tc>
          <w:tcPr>
            <w:tcW w:w="5274" w:type="dxa"/>
          </w:tcPr>
          <w:p w:rsidR="008C6774" w:rsidRPr="00EC6D05" w:rsidRDefault="008C6774" w:rsidP="00793A7E">
            <w:pPr>
              <w:jc w:val="center"/>
              <w:rPr>
                <w:rFonts w:ascii="Times New Roman" w:eastAsia="Times New Roman" w:hAnsi="Times New Roman" w:cs="Times New Roman"/>
                <w:b/>
                <w:sz w:val="20"/>
                <w:szCs w:val="20"/>
                <w:lang w:val="ro-RO" w:eastAsia="ru-RU"/>
              </w:rPr>
            </w:pPr>
            <w:r w:rsidRPr="00EC6D05">
              <w:rPr>
                <w:rFonts w:ascii="Times New Roman" w:hAnsi="Times New Roman" w:cs="Times New Roman"/>
                <w:b/>
                <w:sz w:val="20"/>
                <w:szCs w:val="20"/>
                <w:lang w:val="ro-RO"/>
              </w:rPr>
              <w:t>Prevederile actului normativ naţional (capitolul, articolul, subparagraful, punctul etc.)</w:t>
            </w:r>
          </w:p>
        </w:tc>
        <w:tc>
          <w:tcPr>
            <w:tcW w:w="1134" w:type="dxa"/>
          </w:tcPr>
          <w:p w:rsidR="008C6774" w:rsidRPr="00EC6D05" w:rsidRDefault="008C6774" w:rsidP="00793A7E">
            <w:pPr>
              <w:jc w:val="center"/>
              <w:rPr>
                <w:rFonts w:ascii="Times New Roman" w:eastAsia="Times New Roman" w:hAnsi="Times New Roman" w:cs="Times New Roman"/>
                <w:b/>
                <w:sz w:val="20"/>
                <w:szCs w:val="20"/>
                <w:lang w:val="ro-RO" w:eastAsia="ru-RU"/>
              </w:rPr>
            </w:pPr>
            <w:r w:rsidRPr="00EC6D05">
              <w:rPr>
                <w:rFonts w:ascii="Times New Roman" w:hAnsi="Times New Roman" w:cs="Times New Roman"/>
                <w:b/>
                <w:sz w:val="20"/>
                <w:szCs w:val="20"/>
                <w:lang w:val="ro-RO"/>
              </w:rPr>
              <w:t>Diferenţe</w:t>
            </w:r>
          </w:p>
        </w:tc>
        <w:tc>
          <w:tcPr>
            <w:tcW w:w="1672" w:type="dxa"/>
          </w:tcPr>
          <w:p w:rsidR="008C6774" w:rsidRPr="00EC6D05" w:rsidRDefault="008C6774" w:rsidP="00793A7E">
            <w:pPr>
              <w:jc w:val="center"/>
              <w:rPr>
                <w:rFonts w:ascii="Times New Roman" w:eastAsia="Times New Roman" w:hAnsi="Times New Roman" w:cs="Times New Roman"/>
                <w:b/>
                <w:sz w:val="20"/>
                <w:szCs w:val="20"/>
                <w:lang w:val="ro-RO" w:eastAsia="ru-RU"/>
              </w:rPr>
            </w:pPr>
            <w:r w:rsidRPr="00EC6D05">
              <w:rPr>
                <w:rFonts w:ascii="Times New Roman" w:hAnsi="Times New Roman" w:cs="Times New Roman"/>
                <w:b/>
                <w:sz w:val="20"/>
                <w:szCs w:val="20"/>
                <w:lang w:val="ro-RO"/>
              </w:rPr>
              <w:t>Motivele ce explică faptul că proiectul este parţial compatibil sau incompatibil</w:t>
            </w:r>
          </w:p>
        </w:tc>
        <w:tc>
          <w:tcPr>
            <w:tcW w:w="992" w:type="dxa"/>
          </w:tcPr>
          <w:p w:rsidR="008C6774" w:rsidRPr="00EC6D05" w:rsidRDefault="008C6774" w:rsidP="00793A7E">
            <w:pPr>
              <w:jc w:val="center"/>
              <w:rPr>
                <w:rFonts w:ascii="Times New Roman" w:eastAsia="Times New Roman" w:hAnsi="Times New Roman" w:cs="Times New Roman"/>
                <w:b/>
                <w:sz w:val="20"/>
                <w:szCs w:val="20"/>
                <w:lang w:val="ro-RO" w:eastAsia="ru-RU"/>
              </w:rPr>
            </w:pPr>
            <w:r w:rsidRPr="00EC6D05">
              <w:rPr>
                <w:rFonts w:ascii="Times New Roman" w:hAnsi="Times New Roman" w:cs="Times New Roman"/>
                <w:b/>
                <w:sz w:val="20"/>
                <w:szCs w:val="20"/>
                <w:lang w:val="ro-RO"/>
              </w:rPr>
              <w:t>Instituţia responsabilă</w:t>
            </w:r>
          </w:p>
        </w:tc>
        <w:tc>
          <w:tcPr>
            <w:tcW w:w="1356" w:type="dxa"/>
          </w:tcPr>
          <w:p w:rsidR="008C6774" w:rsidRPr="00EC6D05" w:rsidRDefault="008C6774" w:rsidP="00793A7E">
            <w:pPr>
              <w:jc w:val="center"/>
              <w:rPr>
                <w:rFonts w:ascii="Times New Roman" w:eastAsia="Times New Roman" w:hAnsi="Times New Roman" w:cs="Times New Roman"/>
                <w:b/>
                <w:sz w:val="20"/>
                <w:szCs w:val="20"/>
                <w:lang w:val="ro-RO" w:eastAsia="ru-RU"/>
              </w:rPr>
            </w:pPr>
            <w:r w:rsidRPr="00EC6D05">
              <w:rPr>
                <w:rFonts w:ascii="Times New Roman" w:hAnsi="Times New Roman" w:cs="Times New Roman"/>
                <w:b/>
                <w:sz w:val="20"/>
                <w:szCs w:val="20"/>
                <w:lang w:val="ro-RO"/>
              </w:rPr>
              <w:t>Termenul – limită de asigurare a compatibilităţii a actului naţional</w:t>
            </w:r>
          </w:p>
        </w:tc>
      </w:tr>
      <w:tr w:rsidR="00EC6D05" w:rsidRPr="00EC6D05" w:rsidTr="001D5364">
        <w:trPr>
          <w:trHeight w:val="8923"/>
        </w:trPr>
        <w:tc>
          <w:tcPr>
            <w:tcW w:w="4537" w:type="dxa"/>
          </w:tcPr>
          <w:p w:rsidR="008C6774" w:rsidRPr="00EC6D05" w:rsidRDefault="008C6774" w:rsidP="00CA637E">
            <w:pPr>
              <w:jc w:val="center"/>
              <w:rPr>
                <w:rFonts w:ascii="Times New Roman" w:hAnsi="Times New Roman" w:cs="Times New Roman"/>
                <w:b/>
                <w:sz w:val="20"/>
                <w:szCs w:val="20"/>
                <w:lang w:val="ro-RO"/>
              </w:rPr>
            </w:pPr>
            <w:r w:rsidRPr="00EC6D05">
              <w:rPr>
                <w:rFonts w:ascii="Times New Roman" w:hAnsi="Times New Roman" w:cs="Times New Roman"/>
                <w:b/>
                <w:sz w:val="20"/>
                <w:szCs w:val="20"/>
                <w:lang w:val="ro-RO"/>
              </w:rPr>
              <w:lastRenderedPageBreak/>
              <w:t>DIRECTIVA 2008/120/CE A CONSILIULUI</w:t>
            </w:r>
          </w:p>
          <w:p w:rsidR="008C6774" w:rsidRPr="00EC6D05" w:rsidRDefault="008C6774" w:rsidP="00CA637E">
            <w:pPr>
              <w:jc w:val="center"/>
              <w:rPr>
                <w:rFonts w:ascii="Times New Roman" w:hAnsi="Times New Roman" w:cs="Times New Roman"/>
                <w:b/>
                <w:sz w:val="20"/>
                <w:szCs w:val="20"/>
                <w:lang w:val="ro-RO"/>
              </w:rPr>
            </w:pPr>
          </w:p>
          <w:p w:rsidR="008C6774" w:rsidRPr="00EC6D05" w:rsidRDefault="008C6774" w:rsidP="00CA637E">
            <w:pPr>
              <w:jc w:val="center"/>
              <w:rPr>
                <w:rFonts w:ascii="Times New Roman" w:hAnsi="Times New Roman" w:cs="Times New Roman"/>
                <w:b/>
                <w:sz w:val="20"/>
                <w:szCs w:val="20"/>
                <w:lang w:val="ro-RO"/>
              </w:rPr>
            </w:pPr>
            <w:r w:rsidRPr="00EC6D05">
              <w:rPr>
                <w:rFonts w:ascii="Times New Roman" w:hAnsi="Times New Roman" w:cs="Times New Roman"/>
                <w:b/>
                <w:sz w:val="20"/>
                <w:szCs w:val="20"/>
                <w:lang w:val="ro-RO"/>
              </w:rPr>
              <w:t>din 18 decembrie 2008</w:t>
            </w:r>
          </w:p>
          <w:p w:rsidR="008C6774" w:rsidRPr="00EC6D05" w:rsidRDefault="008C6774" w:rsidP="00CA637E">
            <w:pPr>
              <w:jc w:val="center"/>
              <w:rPr>
                <w:rFonts w:ascii="Times New Roman" w:hAnsi="Times New Roman" w:cs="Times New Roman"/>
                <w:b/>
                <w:sz w:val="20"/>
                <w:szCs w:val="20"/>
                <w:lang w:val="ro-RO"/>
              </w:rPr>
            </w:pPr>
            <w:r w:rsidRPr="00EC6D05">
              <w:rPr>
                <w:rFonts w:ascii="Times New Roman" w:hAnsi="Times New Roman" w:cs="Times New Roman"/>
                <w:b/>
                <w:sz w:val="20"/>
                <w:szCs w:val="20"/>
                <w:lang w:val="ro-RO"/>
              </w:rPr>
              <w:t>de stabilire a normelor minime de protecție a porcilor</w:t>
            </w:r>
          </w:p>
          <w:p w:rsidR="008C6774" w:rsidRPr="00EC6D05" w:rsidRDefault="008C6774" w:rsidP="00CA637E">
            <w:pPr>
              <w:pStyle w:val="ti-art"/>
              <w:spacing w:before="0" w:beforeAutospacing="0" w:after="0" w:afterAutospacing="0"/>
              <w:jc w:val="center"/>
              <w:rPr>
                <w:i/>
                <w:iCs/>
                <w:sz w:val="20"/>
                <w:szCs w:val="20"/>
                <w:lang w:val="ro-RO"/>
              </w:rPr>
            </w:pPr>
            <w:r w:rsidRPr="00EC6D05">
              <w:rPr>
                <w:i/>
                <w:iCs/>
                <w:sz w:val="20"/>
                <w:szCs w:val="20"/>
                <w:lang w:val="ro-RO"/>
              </w:rPr>
              <w:t>Articolul 1</w:t>
            </w:r>
          </w:p>
          <w:p w:rsidR="008C6774" w:rsidRPr="00EC6D05" w:rsidRDefault="008C6774" w:rsidP="00CA637E">
            <w:pPr>
              <w:pStyle w:val="1"/>
              <w:spacing w:before="0" w:beforeAutospacing="0" w:after="0" w:afterAutospacing="0"/>
              <w:jc w:val="both"/>
              <w:rPr>
                <w:sz w:val="20"/>
                <w:szCs w:val="20"/>
                <w:lang w:val="ro-RO"/>
              </w:rPr>
            </w:pPr>
            <w:r w:rsidRPr="00EC6D05">
              <w:rPr>
                <w:sz w:val="20"/>
                <w:szCs w:val="20"/>
                <w:lang w:val="ro-RO"/>
              </w:rPr>
              <w:t>Prezenta directivă stabilește normele minime privind protecția porcilor izolați în scopul creșterii și al îngrășării.</w:t>
            </w:r>
          </w:p>
          <w:p w:rsidR="008C6774" w:rsidRPr="00EC6D05" w:rsidRDefault="008C6774" w:rsidP="00CA637E">
            <w:pPr>
              <w:pStyle w:val="1"/>
              <w:spacing w:before="0" w:beforeAutospacing="0" w:after="0" w:afterAutospacing="0"/>
              <w:jc w:val="both"/>
              <w:rPr>
                <w:sz w:val="20"/>
                <w:szCs w:val="20"/>
                <w:lang w:val="ro-RO"/>
              </w:rPr>
            </w:pPr>
          </w:p>
          <w:p w:rsidR="008C6774" w:rsidRPr="00EC6D05" w:rsidRDefault="008C6774" w:rsidP="00CA637E">
            <w:pPr>
              <w:pStyle w:val="1"/>
              <w:spacing w:before="0" w:beforeAutospacing="0" w:after="0" w:afterAutospacing="0"/>
              <w:jc w:val="center"/>
              <w:rPr>
                <w:i/>
                <w:sz w:val="20"/>
                <w:szCs w:val="20"/>
                <w:lang w:val="ro-RO"/>
              </w:rPr>
            </w:pPr>
            <w:r w:rsidRPr="00EC6D05">
              <w:rPr>
                <w:i/>
                <w:sz w:val="20"/>
                <w:szCs w:val="20"/>
                <w:lang w:val="ro-RO"/>
              </w:rPr>
              <w:t>Articolul 2</w:t>
            </w:r>
          </w:p>
          <w:p w:rsidR="008C6774" w:rsidRPr="00EC6D05" w:rsidRDefault="008C6774" w:rsidP="00CA637E">
            <w:pPr>
              <w:pStyle w:val="1"/>
              <w:spacing w:before="0" w:beforeAutospacing="0" w:after="0" w:afterAutospacing="0"/>
              <w:jc w:val="both"/>
              <w:rPr>
                <w:sz w:val="20"/>
                <w:szCs w:val="20"/>
                <w:lang w:val="ro-RO"/>
              </w:rPr>
            </w:pPr>
            <w:r w:rsidRPr="00EC6D05">
              <w:rPr>
                <w:sz w:val="20"/>
                <w:szCs w:val="20"/>
                <w:lang w:val="ro-RO"/>
              </w:rPr>
              <w:t>În sensul prezentei directive:</w:t>
            </w:r>
          </w:p>
          <w:p w:rsidR="008C6774" w:rsidRPr="00EC6D05" w:rsidRDefault="008C6774" w:rsidP="00CA637E">
            <w:pPr>
              <w:pStyle w:val="1"/>
              <w:spacing w:before="0" w:beforeAutospacing="0" w:after="0" w:afterAutospacing="0"/>
              <w:jc w:val="both"/>
              <w:rPr>
                <w:sz w:val="20"/>
                <w:szCs w:val="20"/>
                <w:lang w:val="ro-RO"/>
              </w:rPr>
            </w:pPr>
            <w:r w:rsidRPr="00EC6D05">
              <w:rPr>
                <w:sz w:val="20"/>
                <w:szCs w:val="20"/>
                <w:lang w:val="ro-RO"/>
              </w:rPr>
              <w:t>1.prin „porc” se înțelege un animal din specia porcină, indiferent de vârstă, crescut pentru reproducere sau îngrășare;</w:t>
            </w:r>
          </w:p>
          <w:p w:rsidR="008C6774" w:rsidRPr="00EC6D05" w:rsidRDefault="008C6774" w:rsidP="00CA637E">
            <w:pPr>
              <w:pStyle w:val="1"/>
              <w:spacing w:before="0" w:beforeAutospacing="0" w:after="0" w:afterAutospacing="0"/>
              <w:jc w:val="both"/>
              <w:rPr>
                <w:sz w:val="20"/>
                <w:szCs w:val="20"/>
                <w:lang w:val="ro-RO"/>
              </w:rPr>
            </w:pPr>
            <w:r w:rsidRPr="00EC6D05">
              <w:rPr>
                <w:sz w:val="20"/>
                <w:szCs w:val="20"/>
                <w:lang w:val="ro-RO"/>
              </w:rPr>
              <w:t>2.prin „vier” se înțelege un porc mascul puber, destinat reproducerii;</w:t>
            </w:r>
          </w:p>
          <w:p w:rsidR="008C6774" w:rsidRPr="00EC6D05" w:rsidRDefault="008C6774" w:rsidP="00CA637E">
            <w:pPr>
              <w:pStyle w:val="1"/>
              <w:spacing w:before="0" w:beforeAutospacing="0" w:after="0" w:afterAutospacing="0"/>
              <w:jc w:val="both"/>
              <w:rPr>
                <w:sz w:val="20"/>
                <w:szCs w:val="20"/>
                <w:lang w:val="ro-RO"/>
              </w:rPr>
            </w:pPr>
            <w:r w:rsidRPr="00EC6D05">
              <w:rPr>
                <w:sz w:val="20"/>
                <w:szCs w:val="20"/>
                <w:lang w:val="ro-RO"/>
              </w:rPr>
              <w:t>3.prin „scrofiță” se înțelege o femelă puberă din specia porcină, care încă nu a fătat;</w:t>
            </w:r>
          </w:p>
          <w:p w:rsidR="008C6774" w:rsidRPr="00EC6D05" w:rsidRDefault="008C6774" w:rsidP="00CA637E">
            <w:pPr>
              <w:pStyle w:val="1"/>
              <w:spacing w:before="0" w:beforeAutospacing="0" w:after="0" w:afterAutospacing="0"/>
              <w:jc w:val="both"/>
              <w:rPr>
                <w:sz w:val="20"/>
                <w:szCs w:val="20"/>
                <w:lang w:val="ro-RO"/>
              </w:rPr>
            </w:pPr>
            <w:r w:rsidRPr="00EC6D05">
              <w:rPr>
                <w:sz w:val="20"/>
                <w:szCs w:val="20"/>
                <w:lang w:val="ro-RO"/>
              </w:rPr>
              <w:t>4.prin „scroafă” se înțelege o femelă din specia porcină după prima fătare;</w:t>
            </w:r>
          </w:p>
          <w:p w:rsidR="008C6774" w:rsidRPr="00EC6D05" w:rsidRDefault="008C6774" w:rsidP="00CA637E">
            <w:pPr>
              <w:pStyle w:val="1"/>
              <w:spacing w:before="0" w:beforeAutospacing="0" w:after="0" w:afterAutospacing="0"/>
              <w:jc w:val="both"/>
              <w:rPr>
                <w:sz w:val="20"/>
                <w:szCs w:val="20"/>
                <w:lang w:val="ro-RO"/>
              </w:rPr>
            </w:pPr>
            <w:r w:rsidRPr="00EC6D05">
              <w:rPr>
                <w:sz w:val="20"/>
                <w:szCs w:val="20"/>
                <w:lang w:val="ro-RO"/>
              </w:rPr>
              <w:t>5.prin „scroafă care alăptează” se înțelege o femelă din specia porcină în perioada perinatală până la înțărcarea purceilor;</w:t>
            </w:r>
          </w:p>
          <w:p w:rsidR="008C6774" w:rsidRPr="00EC6D05" w:rsidRDefault="008C6774" w:rsidP="00CA637E">
            <w:pPr>
              <w:pStyle w:val="1"/>
              <w:spacing w:before="0" w:beforeAutospacing="0" w:after="0" w:afterAutospacing="0"/>
              <w:jc w:val="both"/>
              <w:rPr>
                <w:sz w:val="20"/>
                <w:szCs w:val="20"/>
                <w:lang w:val="ro-RO"/>
              </w:rPr>
            </w:pPr>
            <w:r w:rsidRPr="00EC6D05">
              <w:rPr>
                <w:sz w:val="20"/>
                <w:szCs w:val="20"/>
                <w:lang w:val="ro-RO"/>
              </w:rPr>
              <w:t>6.prin „scroafă fără lapte și gestantă” se înțelege o scroafă între momentul înțărcării și perioada perinatală;</w:t>
            </w:r>
          </w:p>
          <w:p w:rsidR="008C6774" w:rsidRPr="00EC6D05" w:rsidRDefault="008C6774" w:rsidP="00CA637E">
            <w:pPr>
              <w:pStyle w:val="1"/>
              <w:spacing w:before="0" w:beforeAutospacing="0" w:after="0" w:afterAutospacing="0"/>
              <w:jc w:val="both"/>
              <w:rPr>
                <w:sz w:val="20"/>
                <w:szCs w:val="20"/>
                <w:lang w:val="ro-RO"/>
              </w:rPr>
            </w:pPr>
            <w:r w:rsidRPr="00EC6D05">
              <w:rPr>
                <w:sz w:val="20"/>
                <w:szCs w:val="20"/>
                <w:lang w:val="ro-RO"/>
              </w:rPr>
              <w:t>7.prin „purcel” se înțelege porcul în perioada de la naștere până la înțărcare;</w:t>
            </w:r>
          </w:p>
          <w:p w:rsidR="008C6774" w:rsidRPr="00EC6D05" w:rsidRDefault="008C6774" w:rsidP="00CA637E">
            <w:pPr>
              <w:pStyle w:val="1"/>
              <w:spacing w:before="0" w:beforeAutospacing="0" w:after="0" w:afterAutospacing="0"/>
              <w:jc w:val="both"/>
              <w:rPr>
                <w:sz w:val="20"/>
                <w:szCs w:val="20"/>
                <w:lang w:val="ro-RO"/>
              </w:rPr>
            </w:pPr>
            <w:r w:rsidRPr="00EC6D05">
              <w:rPr>
                <w:sz w:val="20"/>
                <w:szCs w:val="20"/>
                <w:lang w:val="ro-RO"/>
              </w:rPr>
              <w:t>8.prin „porc înțărcat” se înțelege un purcel înțărcat, până la vârsta de zece săptămâni;</w:t>
            </w:r>
          </w:p>
          <w:p w:rsidR="008C6774" w:rsidRPr="00EC6D05" w:rsidRDefault="008C6774" w:rsidP="00CA637E">
            <w:pPr>
              <w:pStyle w:val="1"/>
              <w:spacing w:before="0" w:beforeAutospacing="0" w:after="0" w:afterAutospacing="0"/>
              <w:jc w:val="both"/>
              <w:rPr>
                <w:sz w:val="20"/>
                <w:szCs w:val="20"/>
                <w:lang w:val="ro-RO"/>
              </w:rPr>
            </w:pPr>
            <w:r w:rsidRPr="00EC6D05">
              <w:rPr>
                <w:sz w:val="20"/>
                <w:szCs w:val="20"/>
                <w:lang w:val="ro-RO"/>
              </w:rPr>
              <w:t>9. prin „porc de producție” se înțelege un porc de peste zece săptămâni până în momentul sacrificării sau al montei;</w:t>
            </w:r>
          </w:p>
          <w:p w:rsidR="008C6774" w:rsidRPr="00EC6D05" w:rsidRDefault="008C6774" w:rsidP="00CA637E">
            <w:pPr>
              <w:pStyle w:val="1"/>
              <w:spacing w:before="0" w:beforeAutospacing="0" w:after="0" w:afterAutospacing="0"/>
              <w:jc w:val="both"/>
              <w:rPr>
                <w:sz w:val="20"/>
                <w:szCs w:val="20"/>
                <w:lang w:val="ro-RO"/>
              </w:rPr>
            </w:pPr>
            <w:r w:rsidRPr="00EC6D05">
              <w:rPr>
                <w:sz w:val="20"/>
                <w:szCs w:val="20"/>
                <w:lang w:val="ro-RO"/>
              </w:rPr>
              <w:t>10. prin „autoritate competentă” se înțelege o autoritate competentă în înțelesul articolului 2 alineatul (6) din Directiva 90/425/CEE a Consiliului din 26 iunie 1990 privind controalele veterinare și zootehnice aplicabile în schimburile intracomunitare cu anumite animale vii și produse în vederea realizării pieței interne (7).</w:t>
            </w:r>
          </w:p>
        </w:tc>
        <w:tc>
          <w:tcPr>
            <w:tcW w:w="5274" w:type="dxa"/>
          </w:tcPr>
          <w:p w:rsidR="008C6774" w:rsidRPr="00EC6D05" w:rsidRDefault="008C6774" w:rsidP="00197EA0">
            <w:pPr>
              <w:jc w:val="center"/>
              <w:rPr>
                <w:rFonts w:ascii="Times New Roman" w:hAnsi="Times New Roman" w:cs="Times New Roman"/>
                <w:b/>
                <w:sz w:val="20"/>
                <w:szCs w:val="20"/>
                <w:lang w:val="ro-RO"/>
              </w:rPr>
            </w:pPr>
          </w:p>
          <w:p w:rsidR="00ED6871" w:rsidRPr="00EC6D05" w:rsidRDefault="00ED6871" w:rsidP="00ED6871">
            <w:pPr>
              <w:jc w:val="center"/>
              <w:rPr>
                <w:rStyle w:val="apple-style-span"/>
                <w:rFonts w:ascii="Times New Roman" w:hAnsi="Times New Roman"/>
                <w:b/>
                <w:sz w:val="20"/>
                <w:szCs w:val="20"/>
                <w:lang w:val="ro-RO"/>
              </w:rPr>
            </w:pPr>
            <w:r w:rsidRPr="00EC6D05">
              <w:rPr>
                <w:rFonts w:ascii="Times New Roman" w:hAnsi="Times New Roman" w:cs="Times New Roman"/>
                <w:b/>
                <w:sz w:val="20"/>
                <w:szCs w:val="20"/>
                <w:lang w:val="it-IT"/>
              </w:rPr>
              <w:t>Hotărîrea Guvernului cu privire la modificarea şi completarea unor Hotărîri de Guvern, (</w:t>
            </w:r>
            <w:r w:rsidRPr="00EC6D05">
              <w:rPr>
                <w:rStyle w:val="apple-style-span"/>
                <w:rFonts w:ascii="Times New Roman" w:hAnsi="Times New Roman"/>
                <w:b/>
                <w:sz w:val="20"/>
                <w:szCs w:val="20"/>
                <w:lang w:val="ro-RO"/>
              </w:rPr>
              <w:t>Hotărîrea Guvernului nr. 859 din 14 iulie 2008)</w:t>
            </w:r>
          </w:p>
          <w:p w:rsidR="0032798B" w:rsidRPr="00EC6D05" w:rsidRDefault="0032798B" w:rsidP="00ED6871">
            <w:pPr>
              <w:jc w:val="center"/>
              <w:rPr>
                <w:rStyle w:val="apple-style-span"/>
                <w:rFonts w:ascii="Times New Roman" w:hAnsi="Times New Roman"/>
                <w:b/>
                <w:sz w:val="20"/>
                <w:szCs w:val="20"/>
                <w:lang w:val="ro-RO"/>
              </w:rPr>
            </w:pPr>
          </w:p>
          <w:p w:rsidR="0032798B" w:rsidRPr="00EC6D05" w:rsidRDefault="0032798B" w:rsidP="00ED6871">
            <w:pPr>
              <w:jc w:val="center"/>
              <w:rPr>
                <w:rFonts w:ascii="Times New Roman" w:hAnsi="Times New Roman" w:cs="Times New Roman"/>
                <w:b/>
                <w:sz w:val="20"/>
                <w:szCs w:val="20"/>
                <w:lang w:val="it-IT"/>
              </w:rPr>
            </w:pPr>
          </w:p>
          <w:p w:rsidR="008C6774" w:rsidRPr="00EC6D05" w:rsidRDefault="00F731E8" w:rsidP="00197EA0">
            <w:pPr>
              <w:jc w:val="center"/>
              <w:rPr>
                <w:rFonts w:ascii="Times New Roman" w:hAnsi="Times New Roman" w:cs="Times New Roman"/>
                <w:b/>
                <w:sz w:val="20"/>
                <w:szCs w:val="20"/>
                <w:lang w:val="it-IT"/>
              </w:rPr>
            </w:pPr>
            <w:r w:rsidRPr="00EC6D05">
              <w:rPr>
                <w:rFonts w:ascii="Times New Roman" w:hAnsi="Times New Roman" w:cs="Times New Roman"/>
                <w:sz w:val="20"/>
                <w:szCs w:val="20"/>
                <w:lang w:val="it-IT"/>
              </w:rPr>
              <w:t xml:space="preserve">Pct. 1 din </w:t>
            </w:r>
            <w:r w:rsidRPr="00EC6D05">
              <w:rPr>
                <w:rFonts w:ascii="Times New Roman" w:hAnsi="Times New Roman" w:cs="Times New Roman"/>
                <w:b/>
                <w:sz w:val="20"/>
                <w:szCs w:val="20"/>
                <w:lang w:val="it-IT"/>
              </w:rPr>
              <w:t xml:space="preserve">Hotărîrea Guvernului nr. 859 din 14 iulie 2008 cu privire la aprobarea Normei sanitar-veterinare </w:t>
            </w:r>
            <w:r w:rsidR="00C84973" w:rsidRPr="00EC6D05">
              <w:rPr>
                <w:rFonts w:ascii="Times New Roman" w:hAnsi="Times New Roman" w:cs="Times New Roman"/>
                <w:b/>
                <w:sz w:val="20"/>
                <w:szCs w:val="20"/>
                <w:lang w:val="it-IT"/>
              </w:rPr>
              <w:t>privind criteriile minime pentru</w:t>
            </w:r>
            <w:r w:rsidRPr="00EC6D05">
              <w:rPr>
                <w:rFonts w:ascii="Times New Roman" w:hAnsi="Times New Roman" w:cs="Times New Roman"/>
                <w:b/>
                <w:sz w:val="20"/>
                <w:szCs w:val="20"/>
                <w:lang w:val="it-IT"/>
              </w:rPr>
              <w:t xml:space="preserve"> producția porcinelor destinate creșterii  și îngrășării</w:t>
            </w:r>
          </w:p>
          <w:p w:rsidR="004E7D3C" w:rsidRPr="00EC6D05" w:rsidRDefault="004E7D3C" w:rsidP="00197EA0">
            <w:pPr>
              <w:jc w:val="center"/>
              <w:rPr>
                <w:rFonts w:ascii="Times New Roman" w:hAnsi="Times New Roman" w:cs="Times New Roman"/>
                <w:b/>
                <w:sz w:val="20"/>
                <w:szCs w:val="20"/>
                <w:lang w:val="it-IT"/>
              </w:rPr>
            </w:pPr>
          </w:p>
          <w:p w:rsidR="004E7D3C" w:rsidRPr="00EC6D05" w:rsidRDefault="004E7D3C" w:rsidP="00197EA0">
            <w:pPr>
              <w:jc w:val="center"/>
              <w:rPr>
                <w:rFonts w:ascii="Times New Roman" w:hAnsi="Times New Roman" w:cs="Times New Roman"/>
                <w:b/>
                <w:sz w:val="20"/>
                <w:szCs w:val="20"/>
                <w:lang w:val="it-IT"/>
              </w:rPr>
            </w:pPr>
          </w:p>
          <w:p w:rsidR="000348F1" w:rsidRPr="00EC6D05" w:rsidRDefault="007141BE" w:rsidP="004E7D3C">
            <w:pPr>
              <w:jc w:val="center"/>
              <w:rPr>
                <w:rFonts w:ascii="Times New Roman" w:hAnsi="Times New Roman" w:cs="Times New Roman"/>
                <w:sz w:val="20"/>
                <w:szCs w:val="20"/>
                <w:lang w:val="it-IT"/>
              </w:rPr>
            </w:pPr>
            <w:r w:rsidRPr="00EC6D05">
              <w:rPr>
                <w:rFonts w:ascii="Times New Roman" w:hAnsi="Times New Roman" w:cs="Times New Roman"/>
                <w:sz w:val="20"/>
                <w:szCs w:val="20"/>
                <w:lang w:val="it-IT"/>
              </w:rPr>
              <w:t>Pct. 1 subpunctul 2</w:t>
            </w:r>
            <w:r w:rsidR="000348F1" w:rsidRPr="00EC6D05">
              <w:rPr>
                <w:rFonts w:ascii="Times New Roman" w:hAnsi="Times New Roman" w:cs="Times New Roman"/>
                <w:sz w:val="20"/>
                <w:szCs w:val="20"/>
                <w:lang w:val="it-IT"/>
              </w:rPr>
              <w:t xml:space="preserve">) </w:t>
            </w:r>
            <w:r w:rsidR="00E25EE4" w:rsidRPr="00EC6D05">
              <w:rPr>
                <w:rFonts w:ascii="Times New Roman" w:hAnsi="Times New Roman" w:cs="Times New Roman"/>
                <w:sz w:val="20"/>
                <w:szCs w:val="20"/>
                <w:lang w:val="it-IT"/>
              </w:rPr>
              <w:t xml:space="preserve">din </w:t>
            </w:r>
            <w:r w:rsidR="00E25EE4" w:rsidRPr="00EC6D05">
              <w:rPr>
                <w:rFonts w:ascii="Times New Roman" w:hAnsi="Times New Roman" w:cs="Times New Roman"/>
                <w:b/>
                <w:sz w:val="20"/>
                <w:szCs w:val="20"/>
                <w:lang w:val="it-IT"/>
              </w:rPr>
              <w:t>proiectul hotă</w:t>
            </w:r>
            <w:r w:rsidR="00282154" w:rsidRPr="00EC6D05">
              <w:rPr>
                <w:rFonts w:ascii="Times New Roman" w:hAnsi="Times New Roman" w:cs="Times New Roman"/>
                <w:b/>
                <w:sz w:val="20"/>
                <w:szCs w:val="20"/>
                <w:lang w:val="it-IT"/>
              </w:rPr>
              <w:t>rîrii Guvernului cu privire la m</w:t>
            </w:r>
            <w:r w:rsidR="00A255F1" w:rsidRPr="00EC6D05">
              <w:rPr>
                <w:rFonts w:ascii="Times New Roman" w:hAnsi="Times New Roman" w:cs="Times New Roman"/>
                <w:b/>
                <w:sz w:val="20"/>
                <w:szCs w:val="20"/>
                <w:lang w:val="it-IT"/>
              </w:rPr>
              <w:t>odi</w:t>
            </w:r>
            <w:r w:rsidR="00E25EE4" w:rsidRPr="00EC6D05">
              <w:rPr>
                <w:rFonts w:ascii="Times New Roman" w:hAnsi="Times New Roman" w:cs="Times New Roman"/>
                <w:b/>
                <w:sz w:val="20"/>
                <w:szCs w:val="20"/>
                <w:lang w:val="it-IT"/>
              </w:rPr>
              <w:t>ficarea și completarea unor Hotărîri de Guvern</w:t>
            </w:r>
          </w:p>
          <w:p w:rsidR="000348F1" w:rsidRPr="00EC6D05" w:rsidRDefault="000348F1" w:rsidP="004E7D3C">
            <w:pPr>
              <w:jc w:val="center"/>
              <w:rPr>
                <w:rFonts w:ascii="Times New Roman" w:hAnsi="Times New Roman" w:cs="Times New Roman"/>
                <w:sz w:val="20"/>
                <w:szCs w:val="20"/>
                <w:lang w:val="it-IT"/>
              </w:rPr>
            </w:pPr>
          </w:p>
          <w:p w:rsidR="004E7D3C" w:rsidRPr="00EC6D05" w:rsidRDefault="004E7D3C" w:rsidP="000348F1">
            <w:pPr>
              <w:rPr>
                <w:rFonts w:ascii="Times New Roman" w:hAnsi="Times New Roman" w:cs="Times New Roman"/>
                <w:b/>
                <w:sz w:val="20"/>
                <w:szCs w:val="20"/>
                <w:lang w:val="it-IT"/>
              </w:rPr>
            </w:pPr>
            <w:r w:rsidRPr="00EC6D05">
              <w:rPr>
                <w:rFonts w:ascii="Times New Roman" w:hAnsi="Times New Roman" w:cs="Times New Roman"/>
                <w:sz w:val="20"/>
                <w:szCs w:val="20"/>
                <w:lang w:val="it-IT"/>
              </w:rPr>
              <w:t xml:space="preserve">Pct. 3 din </w:t>
            </w:r>
            <w:r w:rsidRPr="00EC6D05">
              <w:rPr>
                <w:rFonts w:ascii="Times New Roman" w:hAnsi="Times New Roman" w:cs="Times New Roman"/>
                <w:b/>
                <w:sz w:val="20"/>
                <w:szCs w:val="20"/>
                <w:lang w:val="it-IT"/>
              </w:rPr>
              <w:t xml:space="preserve">Hotărîrea Guvernului nr. 859 din 14 iulie 2008 </w:t>
            </w:r>
          </w:p>
          <w:p w:rsidR="000348F1" w:rsidRPr="00EC6D05" w:rsidRDefault="000348F1" w:rsidP="004E7D3C">
            <w:pPr>
              <w:jc w:val="center"/>
              <w:rPr>
                <w:rFonts w:ascii="Times New Roman" w:hAnsi="Times New Roman" w:cs="Times New Roman"/>
                <w:b/>
                <w:sz w:val="20"/>
                <w:szCs w:val="20"/>
                <w:lang w:val="it-IT"/>
              </w:rPr>
            </w:pPr>
          </w:p>
          <w:p w:rsidR="000348F1" w:rsidRPr="00EC6D05" w:rsidRDefault="000348F1" w:rsidP="004E7D3C">
            <w:pPr>
              <w:jc w:val="center"/>
              <w:rPr>
                <w:rFonts w:ascii="Times New Roman" w:hAnsi="Times New Roman" w:cs="Times New Roman"/>
                <w:b/>
                <w:sz w:val="20"/>
                <w:szCs w:val="20"/>
                <w:lang w:val="it-IT"/>
              </w:rPr>
            </w:pPr>
          </w:p>
          <w:p w:rsidR="000348F1" w:rsidRPr="00EC6D05" w:rsidRDefault="000348F1" w:rsidP="004E7D3C">
            <w:pPr>
              <w:jc w:val="center"/>
              <w:rPr>
                <w:rFonts w:ascii="Times New Roman" w:hAnsi="Times New Roman" w:cs="Times New Roman"/>
                <w:b/>
                <w:sz w:val="20"/>
                <w:szCs w:val="20"/>
                <w:lang w:val="it-IT"/>
              </w:rPr>
            </w:pPr>
          </w:p>
          <w:p w:rsidR="000348F1" w:rsidRPr="00EC6D05" w:rsidRDefault="000348F1" w:rsidP="004E7D3C">
            <w:pPr>
              <w:jc w:val="center"/>
              <w:rPr>
                <w:rFonts w:ascii="Times New Roman" w:hAnsi="Times New Roman" w:cs="Times New Roman"/>
                <w:b/>
                <w:sz w:val="20"/>
                <w:szCs w:val="20"/>
                <w:lang w:val="it-IT"/>
              </w:rPr>
            </w:pPr>
          </w:p>
          <w:p w:rsidR="000348F1" w:rsidRPr="00EC6D05" w:rsidRDefault="000348F1" w:rsidP="004E7D3C">
            <w:pPr>
              <w:jc w:val="center"/>
              <w:rPr>
                <w:rFonts w:ascii="Times New Roman" w:hAnsi="Times New Roman" w:cs="Times New Roman"/>
                <w:b/>
                <w:sz w:val="20"/>
                <w:szCs w:val="20"/>
                <w:lang w:val="it-IT"/>
              </w:rPr>
            </w:pPr>
          </w:p>
          <w:p w:rsidR="000348F1" w:rsidRPr="00EC6D05" w:rsidRDefault="000348F1" w:rsidP="004E7D3C">
            <w:pPr>
              <w:jc w:val="center"/>
              <w:rPr>
                <w:rFonts w:ascii="Times New Roman" w:hAnsi="Times New Roman" w:cs="Times New Roman"/>
                <w:b/>
                <w:sz w:val="20"/>
                <w:szCs w:val="20"/>
                <w:lang w:val="it-IT"/>
              </w:rPr>
            </w:pPr>
          </w:p>
          <w:p w:rsidR="000348F1" w:rsidRPr="00EC6D05" w:rsidRDefault="000348F1" w:rsidP="004E7D3C">
            <w:pPr>
              <w:jc w:val="center"/>
              <w:rPr>
                <w:rFonts w:ascii="Times New Roman" w:hAnsi="Times New Roman" w:cs="Times New Roman"/>
                <w:b/>
                <w:sz w:val="20"/>
                <w:szCs w:val="20"/>
                <w:lang w:val="it-IT"/>
              </w:rPr>
            </w:pPr>
          </w:p>
          <w:p w:rsidR="000348F1" w:rsidRPr="00EC6D05" w:rsidRDefault="000348F1" w:rsidP="004E7D3C">
            <w:pPr>
              <w:jc w:val="center"/>
              <w:rPr>
                <w:rFonts w:ascii="Times New Roman" w:hAnsi="Times New Roman" w:cs="Times New Roman"/>
                <w:b/>
                <w:sz w:val="20"/>
                <w:szCs w:val="20"/>
                <w:lang w:val="it-IT"/>
              </w:rPr>
            </w:pPr>
          </w:p>
          <w:p w:rsidR="000348F1" w:rsidRPr="00EC6D05" w:rsidRDefault="000348F1" w:rsidP="004E7D3C">
            <w:pPr>
              <w:jc w:val="center"/>
              <w:rPr>
                <w:rFonts w:ascii="Times New Roman" w:hAnsi="Times New Roman" w:cs="Times New Roman"/>
                <w:b/>
                <w:sz w:val="20"/>
                <w:szCs w:val="20"/>
                <w:lang w:val="it-IT"/>
              </w:rPr>
            </w:pPr>
          </w:p>
          <w:p w:rsidR="000348F1" w:rsidRPr="00EC6D05" w:rsidRDefault="000348F1" w:rsidP="004E7D3C">
            <w:pPr>
              <w:jc w:val="center"/>
              <w:rPr>
                <w:rFonts w:ascii="Times New Roman" w:hAnsi="Times New Roman" w:cs="Times New Roman"/>
                <w:b/>
                <w:sz w:val="20"/>
                <w:szCs w:val="20"/>
                <w:lang w:val="it-IT"/>
              </w:rPr>
            </w:pPr>
          </w:p>
          <w:p w:rsidR="000348F1" w:rsidRPr="00EC6D05" w:rsidRDefault="000348F1" w:rsidP="004E7D3C">
            <w:pPr>
              <w:jc w:val="center"/>
              <w:rPr>
                <w:rFonts w:ascii="Times New Roman" w:hAnsi="Times New Roman" w:cs="Times New Roman"/>
                <w:b/>
                <w:sz w:val="20"/>
                <w:szCs w:val="20"/>
                <w:lang w:val="it-IT"/>
              </w:rPr>
            </w:pPr>
          </w:p>
          <w:p w:rsidR="000348F1" w:rsidRPr="00EC6D05" w:rsidRDefault="000348F1" w:rsidP="004E7D3C">
            <w:pPr>
              <w:jc w:val="center"/>
              <w:rPr>
                <w:rFonts w:ascii="Times New Roman" w:hAnsi="Times New Roman" w:cs="Times New Roman"/>
                <w:b/>
                <w:sz w:val="20"/>
                <w:szCs w:val="20"/>
                <w:lang w:val="it-IT"/>
              </w:rPr>
            </w:pPr>
          </w:p>
          <w:p w:rsidR="000348F1" w:rsidRPr="00EC6D05" w:rsidRDefault="000348F1" w:rsidP="004E7D3C">
            <w:pPr>
              <w:jc w:val="center"/>
              <w:rPr>
                <w:rFonts w:ascii="Times New Roman" w:hAnsi="Times New Roman" w:cs="Times New Roman"/>
                <w:b/>
                <w:sz w:val="20"/>
                <w:szCs w:val="20"/>
                <w:lang w:val="it-IT"/>
              </w:rPr>
            </w:pPr>
          </w:p>
          <w:p w:rsidR="000348F1" w:rsidRPr="00EC6D05" w:rsidRDefault="000348F1" w:rsidP="004E7D3C">
            <w:pPr>
              <w:jc w:val="center"/>
              <w:rPr>
                <w:rFonts w:ascii="Times New Roman" w:hAnsi="Times New Roman" w:cs="Times New Roman"/>
                <w:b/>
                <w:sz w:val="20"/>
                <w:szCs w:val="20"/>
                <w:lang w:val="it-IT"/>
              </w:rPr>
            </w:pPr>
          </w:p>
          <w:p w:rsidR="000348F1" w:rsidRPr="00EC6D05" w:rsidRDefault="000348F1" w:rsidP="004E7D3C">
            <w:pPr>
              <w:jc w:val="center"/>
              <w:rPr>
                <w:rFonts w:ascii="Times New Roman" w:hAnsi="Times New Roman" w:cs="Times New Roman"/>
                <w:b/>
                <w:sz w:val="20"/>
                <w:szCs w:val="20"/>
                <w:lang w:val="it-IT"/>
              </w:rPr>
            </w:pPr>
          </w:p>
          <w:p w:rsidR="000348F1" w:rsidRPr="00EC6D05" w:rsidRDefault="000348F1" w:rsidP="004E7D3C">
            <w:pPr>
              <w:jc w:val="center"/>
              <w:rPr>
                <w:rFonts w:ascii="Times New Roman" w:hAnsi="Times New Roman" w:cs="Times New Roman"/>
                <w:b/>
                <w:sz w:val="20"/>
                <w:szCs w:val="20"/>
                <w:lang w:val="it-IT"/>
              </w:rPr>
            </w:pPr>
          </w:p>
          <w:p w:rsidR="000348F1" w:rsidRPr="00EC6D05" w:rsidRDefault="000348F1" w:rsidP="004E7D3C">
            <w:pPr>
              <w:jc w:val="center"/>
              <w:rPr>
                <w:rFonts w:ascii="Times New Roman" w:hAnsi="Times New Roman" w:cs="Times New Roman"/>
                <w:b/>
                <w:sz w:val="20"/>
                <w:szCs w:val="20"/>
                <w:lang w:val="it-IT"/>
              </w:rPr>
            </w:pPr>
          </w:p>
          <w:p w:rsidR="000348F1" w:rsidRPr="00EC6D05" w:rsidRDefault="000348F1" w:rsidP="004E7D3C">
            <w:pPr>
              <w:jc w:val="center"/>
              <w:rPr>
                <w:rFonts w:ascii="Times New Roman" w:hAnsi="Times New Roman" w:cs="Times New Roman"/>
                <w:b/>
                <w:sz w:val="20"/>
                <w:szCs w:val="20"/>
                <w:lang w:val="it-IT"/>
              </w:rPr>
            </w:pPr>
          </w:p>
          <w:p w:rsidR="000348F1" w:rsidRPr="00EC6D05" w:rsidRDefault="000348F1" w:rsidP="004E7D3C">
            <w:pPr>
              <w:jc w:val="center"/>
              <w:rPr>
                <w:rFonts w:ascii="Times New Roman" w:hAnsi="Times New Roman" w:cs="Times New Roman"/>
                <w:b/>
                <w:sz w:val="20"/>
                <w:szCs w:val="20"/>
                <w:lang w:val="it-IT"/>
              </w:rPr>
            </w:pPr>
          </w:p>
          <w:p w:rsidR="000348F1" w:rsidRPr="00EC6D05" w:rsidRDefault="000348F1" w:rsidP="004E7D3C">
            <w:pPr>
              <w:jc w:val="center"/>
              <w:rPr>
                <w:rFonts w:ascii="Times New Roman" w:hAnsi="Times New Roman" w:cs="Times New Roman"/>
                <w:b/>
                <w:sz w:val="20"/>
                <w:szCs w:val="20"/>
                <w:lang w:val="it-IT"/>
              </w:rPr>
            </w:pPr>
          </w:p>
          <w:p w:rsidR="000348F1" w:rsidRPr="00EC6D05" w:rsidRDefault="000348F1" w:rsidP="004E7D3C">
            <w:pPr>
              <w:jc w:val="center"/>
              <w:rPr>
                <w:rFonts w:ascii="Times New Roman" w:hAnsi="Times New Roman" w:cs="Times New Roman"/>
                <w:b/>
                <w:sz w:val="20"/>
                <w:szCs w:val="20"/>
                <w:lang w:val="it-IT"/>
              </w:rPr>
            </w:pPr>
          </w:p>
          <w:p w:rsidR="000348F1" w:rsidRPr="00EC6D05" w:rsidRDefault="000348F1" w:rsidP="00210216">
            <w:pPr>
              <w:rPr>
                <w:rStyle w:val="apple-style-span"/>
                <w:rFonts w:ascii="Times New Roman" w:hAnsi="Times New Roman"/>
                <w:sz w:val="20"/>
                <w:szCs w:val="20"/>
                <w:lang w:val="ro-RO"/>
              </w:rPr>
            </w:pPr>
            <w:r w:rsidRPr="00EC6D05">
              <w:rPr>
                <w:rStyle w:val="apple-style-span"/>
                <w:rFonts w:ascii="Times New Roman" w:hAnsi="Times New Roman"/>
                <w:sz w:val="20"/>
                <w:szCs w:val="20"/>
                <w:lang w:val="ro-RO"/>
              </w:rPr>
              <w:t xml:space="preserve">noțiunea </w:t>
            </w:r>
            <w:r w:rsidRPr="00EC6D05">
              <w:rPr>
                <w:rStyle w:val="apple-style-span"/>
                <w:rFonts w:ascii="Times New Roman" w:hAnsi="Times New Roman"/>
                <w:i/>
                <w:sz w:val="20"/>
                <w:szCs w:val="20"/>
                <w:lang w:val="ro-RO"/>
              </w:rPr>
              <w:t xml:space="preserve">”autoritate competentă” </w:t>
            </w:r>
            <w:r w:rsidRPr="00EC6D05">
              <w:rPr>
                <w:rStyle w:val="apple-style-span"/>
                <w:rFonts w:ascii="Times New Roman" w:hAnsi="Times New Roman"/>
                <w:sz w:val="20"/>
                <w:szCs w:val="20"/>
                <w:lang w:val="ro-RO"/>
              </w:rPr>
              <w:t>se exclude.</w:t>
            </w:r>
          </w:p>
          <w:p w:rsidR="000348F1" w:rsidRPr="00EC6D05" w:rsidRDefault="000348F1" w:rsidP="004E7D3C">
            <w:pPr>
              <w:jc w:val="center"/>
              <w:rPr>
                <w:rFonts w:ascii="Times New Roman" w:hAnsi="Times New Roman" w:cs="Times New Roman"/>
                <w:b/>
                <w:sz w:val="20"/>
                <w:szCs w:val="20"/>
                <w:lang w:val="ro-RO"/>
              </w:rPr>
            </w:pPr>
          </w:p>
          <w:p w:rsidR="000348F1" w:rsidRPr="00EC6D05" w:rsidRDefault="000348F1" w:rsidP="004E7D3C">
            <w:pPr>
              <w:jc w:val="center"/>
              <w:rPr>
                <w:rFonts w:ascii="Times New Roman" w:hAnsi="Times New Roman" w:cs="Times New Roman"/>
                <w:b/>
                <w:sz w:val="20"/>
                <w:szCs w:val="20"/>
                <w:lang w:val="it-IT"/>
              </w:rPr>
            </w:pPr>
          </w:p>
          <w:p w:rsidR="000348F1" w:rsidRPr="00EC6D05" w:rsidRDefault="000348F1" w:rsidP="004E7D3C">
            <w:pPr>
              <w:jc w:val="center"/>
              <w:rPr>
                <w:rFonts w:ascii="Times New Roman" w:hAnsi="Times New Roman" w:cs="Times New Roman"/>
                <w:b/>
                <w:sz w:val="20"/>
                <w:szCs w:val="20"/>
                <w:lang w:val="it-IT"/>
              </w:rPr>
            </w:pPr>
          </w:p>
          <w:p w:rsidR="000348F1" w:rsidRPr="00EC6D05" w:rsidRDefault="000348F1" w:rsidP="004E7D3C">
            <w:pPr>
              <w:jc w:val="center"/>
              <w:rPr>
                <w:rFonts w:ascii="Times New Roman" w:hAnsi="Times New Roman" w:cs="Times New Roman"/>
                <w:b/>
                <w:sz w:val="20"/>
                <w:szCs w:val="20"/>
                <w:lang w:val="it-IT"/>
              </w:rPr>
            </w:pPr>
          </w:p>
          <w:p w:rsidR="000348F1" w:rsidRPr="00EC6D05" w:rsidRDefault="000348F1" w:rsidP="004E7D3C">
            <w:pPr>
              <w:jc w:val="center"/>
              <w:rPr>
                <w:rFonts w:ascii="Times New Roman" w:hAnsi="Times New Roman" w:cs="Times New Roman"/>
                <w:sz w:val="20"/>
                <w:szCs w:val="20"/>
                <w:lang w:val="it-IT"/>
              </w:rPr>
            </w:pPr>
          </w:p>
        </w:tc>
        <w:tc>
          <w:tcPr>
            <w:tcW w:w="1134" w:type="dxa"/>
          </w:tcPr>
          <w:p w:rsidR="008C6774" w:rsidRPr="00EC6D05" w:rsidRDefault="008C6774" w:rsidP="00197EA0">
            <w:pPr>
              <w:jc w:val="both"/>
              <w:rPr>
                <w:rFonts w:ascii="Times New Roman" w:hAnsi="Times New Roman" w:cs="Times New Roman"/>
                <w:b/>
                <w:sz w:val="20"/>
                <w:szCs w:val="20"/>
                <w:lang w:val="ro-RO"/>
              </w:rPr>
            </w:pPr>
          </w:p>
          <w:p w:rsidR="009B6043" w:rsidRPr="00EC6D05" w:rsidRDefault="009B6043" w:rsidP="00197EA0">
            <w:pPr>
              <w:jc w:val="both"/>
              <w:rPr>
                <w:rFonts w:ascii="Times New Roman" w:hAnsi="Times New Roman" w:cs="Times New Roman"/>
                <w:b/>
                <w:sz w:val="20"/>
                <w:szCs w:val="20"/>
                <w:lang w:val="ro-RO"/>
              </w:rPr>
            </w:pPr>
          </w:p>
          <w:p w:rsidR="009B6043" w:rsidRPr="00EC6D05" w:rsidRDefault="009B6043" w:rsidP="00197EA0">
            <w:pPr>
              <w:jc w:val="both"/>
              <w:rPr>
                <w:rFonts w:ascii="Times New Roman" w:hAnsi="Times New Roman" w:cs="Times New Roman"/>
                <w:b/>
                <w:sz w:val="20"/>
                <w:szCs w:val="20"/>
                <w:lang w:val="ro-RO"/>
              </w:rPr>
            </w:pPr>
          </w:p>
          <w:p w:rsidR="009B6043" w:rsidRPr="00EC6D05" w:rsidRDefault="009B6043" w:rsidP="00197EA0">
            <w:pPr>
              <w:jc w:val="both"/>
              <w:rPr>
                <w:rFonts w:ascii="Times New Roman" w:hAnsi="Times New Roman" w:cs="Times New Roman"/>
                <w:b/>
                <w:sz w:val="20"/>
                <w:szCs w:val="20"/>
                <w:lang w:val="ro-RO"/>
              </w:rPr>
            </w:pPr>
          </w:p>
          <w:p w:rsidR="009B6043" w:rsidRPr="00EC6D05" w:rsidRDefault="009B6043" w:rsidP="00197EA0">
            <w:pPr>
              <w:jc w:val="both"/>
              <w:rPr>
                <w:rFonts w:ascii="Times New Roman" w:hAnsi="Times New Roman" w:cs="Times New Roman"/>
                <w:b/>
                <w:sz w:val="20"/>
                <w:szCs w:val="20"/>
                <w:lang w:val="ro-RO"/>
              </w:rPr>
            </w:pPr>
          </w:p>
          <w:p w:rsidR="009B6043" w:rsidRPr="00EC6D05" w:rsidRDefault="009B6043" w:rsidP="00197EA0">
            <w:pPr>
              <w:jc w:val="both"/>
              <w:rPr>
                <w:rFonts w:ascii="Times New Roman" w:hAnsi="Times New Roman" w:cs="Times New Roman"/>
                <w:b/>
                <w:sz w:val="20"/>
                <w:szCs w:val="20"/>
                <w:lang w:val="ro-RO"/>
              </w:rPr>
            </w:pPr>
          </w:p>
          <w:p w:rsidR="009B6043" w:rsidRPr="00EC6D05" w:rsidRDefault="009B6043"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Parțial compatibil</w:t>
            </w:r>
          </w:p>
        </w:tc>
        <w:tc>
          <w:tcPr>
            <w:tcW w:w="1672" w:type="dxa"/>
          </w:tcPr>
          <w:p w:rsidR="008C6774" w:rsidRPr="00EC6D05" w:rsidRDefault="008C6774" w:rsidP="00197EA0">
            <w:pPr>
              <w:jc w:val="both"/>
              <w:rPr>
                <w:rFonts w:ascii="Times New Roman" w:hAnsi="Times New Roman" w:cs="Times New Roman"/>
                <w:b/>
                <w:sz w:val="20"/>
                <w:szCs w:val="20"/>
                <w:lang w:val="ro-RO"/>
              </w:rPr>
            </w:pPr>
          </w:p>
          <w:p w:rsidR="009B6043" w:rsidRPr="00EC6D05" w:rsidRDefault="009B6043" w:rsidP="00197EA0">
            <w:pPr>
              <w:jc w:val="both"/>
              <w:rPr>
                <w:rFonts w:ascii="Times New Roman" w:hAnsi="Times New Roman" w:cs="Times New Roman"/>
                <w:b/>
                <w:sz w:val="20"/>
                <w:szCs w:val="20"/>
                <w:lang w:val="ro-RO"/>
              </w:rPr>
            </w:pPr>
          </w:p>
          <w:p w:rsidR="009B6043" w:rsidRPr="00EC6D05" w:rsidRDefault="009B6043" w:rsidP="00197EA0">
            <w:pPr>
              <w:jc w:val="both"/>
              <w:rPr>
                <w:rFonts w:ascii="Times New Roman" w:hAnsi="Times New Roman" w:cs="Times New Roman"/>
                <w:b/>
                <w:sz w:val="20"/>
                <w:szCs w:val="20"/>
                <w:lang w:val="ro-RO"/>
              </w:rPr>
            </w:pPr>
          </w:p>
          <w:p w:rsidR="009B6043" w:rsidRPr="00EC6D05" w:rsidRDefault="009B6043" w:rsidP="00197EA0">
            <w:pPr>
              <w:jc w:val="both"/>
              <w:rPr>
                <w:rFonts w:ascii="Times New Roman" w:hAnsi="Times New Roman" w:cs="Times New Roman"/>
                <w:b/>
                <w:sz w:val="20"/>
                <w:szCs w:val="20"/>
                <w:lang w:val="ro-RO"/>
              </w:rPr>
            </w:pPr>
          </w:p>
          <w:p w:rsidR="009B6043" w:rsidRPr="00EC6D05" w:rsidRDefault="009B6043" w:rsidP="00197EA0">
            <w:pPr>
              <w:jc w:val="both"/>
              <w:rPr>
                <w:rFonts w:ascii="Times New Roman" w:hAnsi="Times New Roman" w:cs="Times New Roman"/>
                <w:b/>
                <w:sz w:val="20"/>
                <w:szCs w:val="20"/>
                <w:lang w:val="ro-RO"/>
              </w:rPr>
            </w:pPr>
          </w:p>
          <w:p w:rsidR="009B6043" w:rsidRPr="00EC6D05" w:rsidRDefault="009B6043" w:rsidP="00197EA0">
            <w:pPr>
              <w:jc w:val="both"/>
              <w:rPr>
                <w:rFonts w:ascii="Times New Roman" w:hAnsi="Times New Roman" w:cs="Times New Roman"/>
                <w:b/>
                <w:sz w:val="20"/>
                <w:szCs w:val="20"/>
                <w:lang w:val="ro-RO"/>
              </w:rPr>
            </w:pPr>
          </w:p>
          <w:p w:rsidR="009B6043" w:rsidRPr="00EC6D05" w:rsidRDefault="009B6043"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it-IT"/>
              </w:rPr>
              <w:t>Punctul 1 și 2 din Hotărîrea Guvernului nr. 859 din 14 iulie 2008</w:t>
            </w:r>
          </w:p>
        </w:tc>
        <w:tc>
          <w:tcPr>
            <w:tcW w:w="992" w:type="dxa"/>
          </w:tcPr>
          <w:p w:rsidR="008C6774" w:rsidRPr="00EC6D05" w:rsidRDefault="00C44DDC" w:rsidP="00CA5592">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M</w:t>
            </w:r>
            <w:r w:rsidR="0026099F" w:rsidRPr="00EC6D05">
              <w:rPr>
                <w:rFonts w:ascii="Times New Roman" w:hAnsi="Times New Roman" w:cs="Times New Roman"/>
                <w:b/>
                <w:sz w:val="20"/>
                <w:szCs w:val="20"/>
                <w:lang w:val="ro-RO"/>
              </w:rPr>
              <w:t>inisterul Agriculturii, Dezvoltării Regionale ș</w:t>
            </w:r>
            <w:r w:rsidRPr="00EC6D05">
              <w:rPr>
                <w:rFonts w:ascii="Times New Roman" w:hAnsi="Times New Roman" w:cs="Times New Roman"/>
                <w:b/>
                <w:sz w:val="20"/>
                <w:szCs w:val="20"/>
                <w:lang w:val="ro-RO"/>
              </w:rPr>
              <w:t>i Mediului</w:t>
            </w:r>
            <w:r w:rsidR="002A1E2E" w:rsidRPr="00EC6D05">
              <w:rPr>
                <w:rFonts w:ascii="Times New Roman" w:hAnsi="Times New Roman" w:cs="Times New Roman"/>
                <w:b/>
                <w:sz w:val="20"/>
                <w:szCs w:val="20"/>
                <w:lang w:val="ro-RO"/>
              </w:rPr>
              <w:t xml:space="preserve"> </w:t>
            </w:r>
          </w:p>
        </w:tc>
        <w:tc>
          <w:tcPr>
            <w:tcW w:w="1356" w:type="dxa"/>
          </w:tcPr>
          <w:p w:rsidR="008C6774" w:rsidRPr="00EC6D05" w:rsidRDefault="00C44DDC"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Trim. IV, 2018</w:t>
            </w:r>
            <w:r w:rsidR="002947E0" w:rsidRPr="00EC6D05">
              <w:rPr>
                <w:rFonts w:ascii="Times New Roman" w:hAnsi="Times New Roman" w:cs="Times New Roman"/>
                <w:b/>
                <w:sz w:val="20"/>
                <w:szCs w:val="20"/>
                <w:lang w:val="ro-RO"/>
              </w:rPr>
              <w:t xml:space="preserve"> (HG nr. 1472 din 30 decembrie </w:t>
            </w:r>
            <w:r w:rsidR="00CA5592" w:rsidRPr="00EC6D05">
              <w:rPr>
                <w:rFonts w:ascii="Times New Roman" w:hAnsi="Times New Roman" w:cs="Times New Roman"/>
                <w:b/>
                <w:sz w:val="20"/>
                <w:szCs w:val="20"/>
                <w:lang w:val="ro-RO"/>
              </w:rPr>
              <w:t>2016)</w:t>
            </w:r>
          </w:p>
        </w:tc>
      </w:tr>
      <w:tr w:rsidR="00EC6D05" w:rsidRPr="00EC6D05" w:rsidTr="001D5364">
        <w:tc>
          <w:tcPr>
            <w:tcW w:w="4537" w:type="dxa"/>
          </w:tcPr>
          <w:p w:rsidR="002A1E2E" w:rsidRPr="00EC6D05" w:rsidRDefault="002A1E2E" w:rsidP="00CA637E">
            <w:pPr>
              <w:jc w:val="center"/>
              <w:rPr>
                <w:rFonts w:ascii="Times New Roman" w:eastAsia="Times New Roman" w:hAnsi="Times New Roman" w:cs="Times New Roman"/>
                <w:i/>
                <w:iCs/>
                <w:sz w:val="20"/>
                <w:szCs w:val="20"/>
                <w:lang w:val="en-US" w:eastAsia="ru-RU"/>
              </w:rPr>
            </w:pPr>
            <w:r w:rsidRPr="00EC6D05">
              <w:rPr>
                <w:rFonts w:ascii="Times New Roman" w:eastAsia="Times New Roman" w:hAnsi="Times New Roman" w:cs="Times New Roman"/>
                <w:i/>
                <w:iCs/>
                <w:sz w:val="20"/>
                <w:szCs w:val="20"/>
                <w:lang w:val="en-US" w:eastAsia="ru-RU"/>
              </w:rPr>
              <w:lastRenderedPageBreak/>
              <w:t>Articolul 3</w:t>
            </w:r>
          </w:p>
          <w:p w:rsidR="002A1E2E" w:rsidRPr="00EC6D05" w:rsidRDefault="002A1E2E" w:rsidP="00CA637E">
            <w:pPr>
              <w:jc w:val="both"/>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(1) Statele membre garantează faptul că toate crescătoriile respectă următoarele cerințe:</w:t>
            </w:r>
          </w:p>
          <w:p w:rsidR="002A1E2E" w:rsidRPr="00EC6D05" w:rsidRDefault="002A1E2E" w:rsidP="00CA637E">
            <w:pPr>
              <w:jc w:val="both"/>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(a) suprafața liberă de teren pe care animalul se poate mișca, destinată fiecărui purcel înțărcat sau porc adult crescut în grup, cu excepția purcelelor și a scroafelor, trebuie să fie de cel puțin:</w:t>
            </w:r>
          </w:p>
          <w:tbl>
            <w:tblPr>
              <w:tblW w:w="5000" w:type="pct"/>
              <w:tblCellSpacing w:w="0" w:type="dxa"/>
              <w:tblLayout w:type="fixed"/>
              <w:tblCellMar>
                <w:left w:w="0" w:type="dxa"/>
                <w:right w:w="0" w:type="dxa"/>
              </w:tblCellMar>
              <w:tblLook w:val="04A0" w:firstRow="1" w:lastRow="0" w:firstColumn="1" w:lastColumn="0" w:noHBand="0" w:noVBand="1"/>
            </w:tblPr>
            <w:tblGrid>
              <w:gridCol w:w="130"/>
              <w:gridCol w:w="4191"/>
            </w:tblGrid>
            <w:tr w:rsidR="00EC6D05" w:rsidRPr="00EC6D05" w:rsidTr="00197EA0">
              <w:trPr>
                <w:tblCellSpacing w:w="0" w:type="dxa"/>
              </w:trPr>
              <w:tc>
                <w:tcPr>
                  <w:tcW w:w="267" w:type="dxa"/>
                  <w:hideMark/>
                </w:tcPr>
                <w:p w:rsidR="002A1E2E" w:rsidRPr="00EC6D05" w:rsidRDefault="002A1E2E" w:rsidP="00CA637E">
                  <w:pPr>
                    <w:spacing w:after="0" w:line="240" w:lineRule="auto"/>
                    <w:jc w:val="both"/>
                    <w:rPr>
                      <w:rFonts w:ascii="Times New Roman" w:eastAsia="Times New Roman" w:hAnsi="Times New Roman" w:cs="Times New Roman"/>
                      <w:sz w:val="20"/>
                      <w:szCs w:val="20"/>
                      <w:lang w:val="ro-RO" w:eastAsia="ru-RU"/>
                    </w:rPr>
                  </w:pPr>
                </w:p>
              </w:tc>
              <w:tc>
                <w:tcPr>
                  <w:tcW w:w="9422" w:type="dxa"/>
                  <w:hideMark/>
                </w:tcPr>
                <w:p w:rsidR="002A1E2E" w:rsidRPr="00EC6D05" w:rsidRDefault="002A1E2E" w:rsidP="00CA637E">
                  <w:pPr>
                    <w:spacing w:after="0" w:line="240" w:lineRule="auto"/>
                    <w:jc w:val="both"/>
                    <w:rPr>
                      <w:rFonts w:ascii="Times New Roman" w:eastAsia="Times New Roman" w:hAnsi="Times New Roman" w:cs="Times New Roman"/>
                      <w:sz w:val="20"/>
                      <w:szCs w:val="20"/>
                      <w:lang w:val="en-US" w:eastAsia="ru-RU"/>
                    </w:rPr>
                  </w:pPr>
                </w:p>
                <w:tbl>
                  <w:tblPr>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499"/>
                    <w:gridCol w:w="676"/>
                  </w:tblGrid>
                  <w:tr w:rsidR="00EC6D05" w:rsidRPr="00EC6D05" w:rsidTr="00197EA0">
                    <w:trPr>
                      <w:tblCellSpacing w:w="0" w:type="dxa"/>
                    </w:trPr>
                    <w:tc>
                      <w:tcPr>
                        <w:tcW w:w="7927" w:type="dxa"/>
                        <w:tcBorders>
                          <w:top w:val="single" w:sz="6" w:space="0" w:color="000000"/>
                          <w:left w:val="single" w:sz="6" w:space="0" w:color="000000"/>
                          <w:bottom w:val="single" w:sz="6" w:space="0" w:color="000000"/>
                          <w:right w:val="single" w:sz="6" w:space="0" w:color="000000"/>
                        </w:tcBorders>
                        <w:hideMark/>
                      </w:tcPr>
                      <w:p w:rsidR="002A1E2E" w:rsidRPr="00EC6D05" w:rsidRDefault="002A1E2E" w:rsidP="00CA637E">
                        <w:pPr>
                          <w:spacing w:after="0" w:line="240" w:lineRule="auto"/>
                          <w:ind w:right="195"/>
                          <w:jc w:val="center"/>
                          <w:rPr>
                            <w:rFonts w:ascii="Times New Roman" w:eastAsia="Times New Roman" w:hAnsi="Times New Roman" w:cs="Times New Roman"/>
                            <w:b/>
                            <w:bCs/>
                            <w:sz w:val="20"/>
                            <w:szCs w:val="20"/>
                            <w:lang w:val="en-US" w:eastAsia="ru-RU"/>
                          </w:rPr>
                        </w:pPr>
                        <w:r w:rsidRPr="00EC6D05">
                          <w:rPr>
                            <w:rFonts w:ascii="Times New Roman" w:eastAsia="Times New Roman" w:hAnsi="Times New Roman" w:cs="Times New Roman"/>
                            <w:b/>
                            <w:bCs/>
                            <w:sz w:val="20"/>
                            <w:szCs w:val="20"/>
                            <w:lang w:val="en-US" w:eastAsia="ru-RU"/>
                          </w:rPr>
                          <w:t>Greutatea animalului viu (în kg)</w:t>
                        </w:r>
                      </w:p>
                    </w:tc>
                    <w:tc>
                      <w:tcPr>
                        <w:tcW w:w="1479" w:type="dxa"/>
                        <w:tcBorders>
                          <w:top w:val="single" w:sz="6" w:space="0" w:color="000000"/>
                          <w:left w:val="single" w:sz="6" w:space="0" w:color="000000"/>
                          <w:bottom w:val="single" w:sz="6" w:space="0" w:color="000000"/>
                          <w:right w:val="single" w:sz="6" w:space="0" w:color="000000"/>
                        </w:tcBorders>
                        <w:hideMark/>
                      </w:tcPr>
                      <w:p w:rsidR="002A1E2E" w:rsidRPr="00EC6D05" w:rsidRDefault="002A1E2E" w:rsidP="00CA637E">
                        <w:pPr>
                          <w:spacing w:after="0" w:line="240" w:lineRule="auto"/>
                          <w:ind w:right="195"/>
                          <w:jc w:val="center"/>
                          <w:rPr>
                            <w:rFonts w:ascii="Times New Roman" w:eastAsia="Times New Roman" w:hAnsi="Times New Roman" w:cs="Times New Roman"/>
                            <w:b/>
                            <w:bCs/>
                            <w:sz w:val="20"/>
                            <w:szCs w:val="20"/>
                            <w:lang w:eastAsia="ru-RU"/>
                          </w:rPr>
                        </w:pPr>
                        <w:r w:rsidRPr="00EC6D05">
                          <w:rPr>
                            <w:rFonts w:ascii="Times New Roman" w:eastAsia="Times New Roman" w:hAnsi="Times New Roman" w:cs="Times New Roman"/>
                            <w:b/>
                            <w:bCs/>
                            <w:sz w:val="20"/>
                            <w:szCs w:val="20"/>
                            <w:lang w:eastAsia="ru-RU"/>
                          </w:rPr>
                          <w:t>m</w:t>
                        </w:r>
                        <w:r w:rsidRPr="00EC6D05">
                          <w:rPr>
                            <w:rFonts w:ascii="Times New Roman" w:eastAsia="Times New Roman" w:hAnsi="Times New Roman" w:cs="Times New Roman"/>
                            <w:b/>
                            <w:bCs/>
                            <w:sz w:val="20"/>
                            <w:szCs w:val="20"/>
                            <w:vertAlign w:val="superscript"/>
                            <w:lang w:eastAsia="ru-RU"/>
                          </w:rPr>
                          <w:t>2</w:t>
                        </w:r>
                      </w:p>
                    </w:tc>
                  </w:tr>
                  <w:tr w:rsidR="00EC6D05" w:rsidRPr="00EC6D05" w:rsidTr="00197EA0">
                    <w:trPr>
                      <w:tblCellSpacing w:w="0" w:type="dxa"/>
                    </w:trPr>
                    <w:tc>
                      <w:tcPr>
                        <w:tcW w:w="7927" w:type="dxa"/>
                        <w:tcBorders>
                          <w:top w:val="single" w:sz="6" w:space="0" w:color="000000"/>
                          <w:left w:val="single" w:sz="6" w:space="0" w:color="000000"/>
                          <w:bottom w:val="single" w:sz="6" w:space="0" w:color="000000"/>
                          <w:right w:val="single" w:sz="6" w:space="0" w:color="000000"/>
                        </w:tcBorders>
                        <w:hideMark/>
                      </w:tcPr>
                      <w:p w:rsidR="002A1E2E" w:rsidRPr="00EC6D05" w:rsidRDefault="002A1E2E" w:rsidP="00CA637E">
                        <w:pPr>
                          <w:spacing w:after="0" w:line="240" w:lineRule="auto"/>
                          <w:rPr>
                            <w:rFonts w:ascii="Times New Roman" w:eastAsia="Times New Roman" w:hAnsi="Times New Roman" w:cs="Times New Roman"/>
                            <w:sz w:val="20"/>
                            <w:szCs w:val="20"/>
                            <w:lang w:eastAsia="ru-RU"/>
                          </w:rPr>
                        </w:pPr>
                        <w:r w:rsidRPr="00EC6D05">
                          <w:rPr>
                            <w:rFonts w:ascii="Times New Roman" w:eastAsia="Times New Roman" w:hAnsi="Times New Roman" w:cs="Times New Roman"/>
                            <w:sz w:val="20"/>
                            <w:szCs w:val="20"/>
                            <w:lang w:eastAsia="ru-RU"/>
                          </w:rPr>
                          <w:t>Cel mult 10</w:t>
                        </w:r>
                      </w:p>
                    </w:tc>
                    <w:tc>
                      <w:tcPr>
                        <w:tcW w:w="1479" w:type="dxa"/>
                        <w:tcBorders>
                          <w:top w:val="single" w:sz="6" w:space="0" w:color="000000"/>
                          <w:left w:val="single" w:sz="6" w:space="0" w:color="000000"/>
                          <w:bottom w:val="single" w:sz="6" w:space="0" w:color="000000"/>
                          <w:right w:val="single" w:sz="6" w:space="0" w:color="000000"/>
                        </w:tcBorders>
                        <w:hideMark/>
                      </w:tcPr>
                      <w:p w:rsidR="002A1E2E" w:rsidRPr="00EC6D05" w:rsidRDefault="002A1E2E" w:rsidP="00CA637E">
                        <w:pPr>
                          <w:spacing w:after="0" w:line="240" w:lineRule="auto"/>
                          <w:ind w:right="195"/>
                          <w:jc w:val="right"/>
                          <w:rPr>
                            <w:rFonts w:ascii="Times New Roman" w:eastAsia="Times New Roman" w:hAnsi="Times New Roman" w:cs="Times New Roman"/>
                            <w:sz w:val="20"/>
                            <w:szCs w:val="20"/>
                            <w:lang w:eastAsia="ru-RU"/>
                          </w:rPr>
                        </w:pPr>
                        <w:r w:rsidRPr="00EC6D05">
                          <w:rPr>
                            <w:rFonts w:ascii="Times New Roman" w:eastAsia="Times New Roman" w:hAnsi="Times New Roman" w:cs="Times New Roman"/>
                            <w:sz w:val="20"/>
                            <w:szCs w:val="20"/>
                            <w:lang w:eastAsia="ru-RU"/>
                          </w:rPr>
                          <w:t>0,15</w:t>
                        </w:r>
                      </w:p>
                    </w:tc>
                  </w:tr>
                  <w:tr w:rsidR="00EC6D05" w:rsidRPr="00EC6D05" w:rsidTr="00197EA0">
                    <w:trPr>
                      <w:tblCellSpacing w:w="0" w:type="dxa"/>
                    </w:trPr>
                    <w:tc>
                      <w:tcPr>
                        <w:tcW w:w="7927" w:type="dxa"/>
                        <w:tcBorders>
                          <w:top w:val="single" w:sz="6" w:space="0" w:color="000000"/>
                          <w:left w:val="single" w:sz="6" w:space="0" w:color="000000"/>
                          <w:bottom w:val="single" w:sz="6" w:space="0" w:color="000000"/>
                          <w:right w:val="single" w:sz="6" w:space="0" w:color="000000"/>
                        </w:tcBorders>
                        <w:hideMark/>
                      </w:tcPr>
                      <w:p w:rsidR="002A1E2E" w:rsidRPr="00EC6D05" w:rsidRDefault="002A1E2E" w:rsidP="00CA637E">
                        <w:pPr>
                          <w:spacing w:after="0" w:line="240" w:lineRule="auto"/>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Peste 10, dar nu mai mult de 20</w:t>
                        </w:r>
                      </w:p>
                    </w:tc>
                    <w:tc>
                      <w:tcPr>
                        <w:tcW w:w="1479" w:type="dxa"/>
                        <w:tcBorders>
                          <w:top w:val="single" w:sz="6" w:space="0" w:color="000000"/>
                          <w:left w:val="single" w:sz="6" w:space="0" w:color="000000"/>
                          <w:bottom w:val="single" w:sz="6" w:space="0" w:color="000000"/>
                          <w:right w:val="single" w:sz="6" w:space="0" w:color="000000"/>
                        </w:tcBorders>
                        <w:hideMark/>
                      </w:tcPr>
                      <w:p w:rsidR="002A1E2E" w:rsidRPr="00EC6D05" w:rsidRDefault="002A1E2E" w:rsidP="00CA637E">
                        <w:pPr>
                          <w:spacing w:after="0" w:line="240" w:lineRule="auto"/>
                          <w:ind w:right="195"/>
                          <w:jc w:val="right"/>
                          <w:rPr>
                            <w:rFonts w:ascii="Times New Roman" w:eastAsia="Times New Roman" w:hAnsi="Times New Roman" w:cs="Times New Roman"/>
                            <w:sz w:val="20"/>
                            <w:szCs w:val="20"/>
                            <w:lang w:eastAsia="ru-RU"/>
                          </w:rPr>
                        </w:pPr>
                        <w:r w:rsidRPr="00EC6D05">
                          <w:rPr>
                            <w:rFonts w:ascii="Times New Roman" w:eastAsia="Times New Roman" w:hAnsi="Times New Roman" w:cs="Times New Roman"/>
                            <w:sz w:val="20"/>
                            <w:szCs w:val="20"/>
                            <w:lang w:eastAsia="ru-RU"/>
                          </w:rPr>
                          <w:t>0,20</w:t>
                        </w:r>
                      </w:p>
                    </w:tc>
                  </w:tr>
                  <w:tr w:rsidR="00EC6D05" w:rsidRPr="00EC6D05" w:rsidTr="00197EA0">
                    <w:trPr>
                      <w:tblCellSpacing w:w="0" w:type="dxa"/>
                    </w:trPr>
                    <w:tc>
                      <w:tcPr>
                        <w:tcW w:w="7927" w:type="dxa"/>
                        <w:tcBorders>
                          <w:top w:val="single" w:sz="6" w:space="0" w:color="000000"/>
                          <w:left w:val="single" w:sz="6" w:space="0" w:color="000000"/>
                          <w:bottom w:val="single" w:sz="6" w:space="0" w:color="000000"/>
                          <w:right w:val="single" w:sz="6" w:space="0" w:color="000000"/>
                        </w:tcBorders>
                        <w:hideMark/>
                      </w:tcPr>
                      <w:p w:rsidR="002A1E2E" w:rsidRPr="00EC6D05" w:rsidRDefault="002A1E2E" w:rsidP="00CA637E">
                        <w:pPr>
                          <w:spacing w:after="0" w:line="240" w:lineRule="auto"/>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Peste 20, dar nu mai mult de 30</w:t>
                        </w:r>
                      </w:p>
                    </w:tc>
                    <w:tc>
                      <w:tcPr>
                        <w:tcW w:w="1479" w:type="dxa"/>
                        <w:tcBorders>
                          <w:top w:val="single" w:sz="6" w:space="0" w:color="000000"/>
                          <w:left w:val="single" w:sz="6" w:space="0" w:color="000000"/>
                          <w:bottom w:val="single" w:sz="6" w:space="0" w:color="000000"/>
                          <w:right w:val="single" w:sz="6" w:space="0" w:color="000000"/>
                        </w:tcBorders>
                        <w:hideMark/>
                      </w:tcPr>
                      <w:p w:rsidR="002A1E2E" w:rsidRPr="00EC6D05" w:rsidRDefault="002A1E2E" w:rsidP="00CA637E">
                        <w:pPr>
                          <w:spacing w:after="0" w:line="240" w:lineRule="auto"/>
                          <w:ind w:right="195"/>
                          <w:jc w:val="right"/>
                          <w:rPr>
                            <w:rFonts w:ascii="Times New Roman" w:eastAsia="Times New Roman" w:hAnsi="Times New Roman" w:cs="Times New Roman"/>
                            <w:sz w:val="20"/>
                            <w:szCs w:val="20"/>
                            <w:lang w:eastAsia="ru-RU"/>
                          </w:rPr>
                        </w:pPr>
                        <w:r w:rsidRPr="00EC6D05">
                          <w:rPr>
                            <w:rFonts w:ascii="Times New Roman" w:eastAsia="Times New Roman" w:hAnsi="Times New Roman" w:cs="Times New Roman"/>
                            <w:sz w:val="20"/>
                            <w:szCs w:val="20"/>
                            <w:lang w:eastAsia="ru-RU"/>
                          </w:rPr>
                          <w:t>0,30</w:t>
                        </w:r>
                      </w:p>
                    </w:tc>
                  </w:tr>
                  <w:tr w:rsidR="00EC6D05" w:rsidRPr="00EC6D05" w:rsidTr="00197EA0">
                    <w:trPr>
                      <w:tblCellSpacing w:w="0" w:type="dxa"/>
                    </w:trPr>
                    <w:tc>
                      <w:tcPr>
                        <w:tcW w:w="7927" w:type="dxa"/>
                        <w:tcBorders>
                          <w:top w:val="single" w:sz="6" w:space="0" w:color="000000"/>
                          <w:left w:val="single" w:sz="6" w:space="0" w:color="000000"/>
                          <w:bottom w:val="single" w:sz="6" w:space="0" w:color="000000"/>
                          <w:right w:val="single" w:sz="6" w:space="0" w:color="000000"/>
                        </w:tcBorders>
                        <w:hideMark/>
                      </w:tcPr>
                      <w:p w:rsidR="002A1E2E" w:rsidRPr="00EC6D05" w:rsidRDefault="002A1E2E" w:rsidP="00CA637E">
                        <w:pPr>
                          <w:spacing w:after="0" w:line="240" w:lineRule="auto"/>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Peste 30, dar nu mai mult de 50</w:t>
                        </w:r>
                      </w:p>
                    </w:tc>
                    <w:tc>
                      <w:tcPr>
                        <w:tcW w:w="1479" w:type="dxa"/>
                        <w:tcBorders>
                          <w:top w:val="single" w:sz="6" w:space="0" w:color="000000"/>
                          <w:left w:val="single" w:sz="6" w:space="0" w:color="000000"/>
                          <w:bottom w:val="single" w:sz="6" w:space="0" w:color="000000"/>
                          <w:right w:val="single" w:sz="6" w:space="0" w:color="000000"/>
                        </w:tcBorders>
                        <w:hideMark/>
                      </w:tcPr>
                      <w:p w:rsidR="002A1E2E" w:rsidRPr="00EC6D05" w:rsidRDefault="002A1E2E" w:rsidP="00CA637E">
                        <w:pPr>
                          <w:spacing w:after="0" w:line="240" w:lineRule="auto"/>
                          <w:ind w:right="195"/>
                          <w:jc w:val="right"/>
                          <w:rPr>
                            <w:rFonts w:ascii="Times New Roman" w:eastAsia="Times New Roman" w:hAnsi="Times New Roman" w:cs="Times New Roman"/>
                            <w:sz w:val="20"/>
                            <w:szCs w:val="20"/>
                            <w:lang w:eastAsia="ru-RU"/>
                          </w:rPr>
                        </w:pPr>
                        <w:r w:rsidRPr="00EC6D05">
                          <w:rPr>
                            <w:rFonts w:ascii="Times New Roman" w:eastAsia="Times New Roman" w:hAnsi="Times New Roman" w:cs="Times New Roman"/>
                            <w:sz w:val="20"/>
                            <w:szCs w:val="20"/>
                            <w:lang w:eastAsia="ru-RU"/>
                          </w:rPr>
                          <w:t>0,40</w:t>
                        </w:r>
                      </w:p>
                    </w:tc>
                  </w:tr>
                  <w:tr w:rsidR="00EC6D05" w:rsidRPr="00EC6D05" w:rsidTr="00197EA0">
                    <w:trPr>
                      <w:tblCellSpacing w:w="0" w:type="dxa"/>
                    </w:trPr>
                    <w:tc>
                      <w:tcPr>
                        <w:tcW w:w="7927" w:type="dxa"/>
                        <w:tcBorders>
                          <w:top w:val="single" w:sz="6" w:space="0" w:color="000000"/>
                          <w:left w:val="single" w:sz="6" w:space="0" w:color="000000"/>
                          <w:bottom w:val="single" w:sz="6" w:space="0" w:color="000000"/>
                          <w:right w:val="single" w:sz="6" w:space="0" w:color="000000"/>
                        </w:tcBorders>
                        <w:hideMark/>
                      </w:tcPr>
                      <w:p w:rsidR="002A1E2E" w:rsidRPr="00EC6D05" w:rsidRDefault="002A1E2E" w:rsidP="00CA637E">
                        <w:pPr>
                          <w:spacing w:after="0" w:line="240" w:lineRule="auto"/>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Peste 50, dar nu mai mult de 85</w:t>
                        </w:r>
                      </w:p>
                    </w:tc>
                    <w:tc>
                      <w:tcPr>
                        <w:tcW w:w="1479" w:type="dxa"/>
                        <w:tcBorders>
                          <w:top w:val="single" w:sz="6" w:space="0" w:color="000000"/>
                          <w:left w:val="single" w:sz="6" w:space="0" w:color="000000"/>
                          <w:bottom w:val="single" w:sz="6" w:space="0" w:color="000000"/>
                          <w:right w:val="single" w:sz="6" w:space="0" w:color="000000"/>
                        </w:tcBorders>
                        <w:hideMark/>
                      </w:tcPr>
                      <w:p w:rsidR="002A1E2E" w:rsidRPr="00EC6D05" w:rsidRDefault="002A1E2E" w:rsidP="00CA637E">
                        <w:pPr>
                          <w:spacing w:after="0" w:line="240" w:lineRule="auto"/>
                          <w:ind w:right="195"/>
                          <w:jc w:val="right"/>
                          <w:rPr>
                            <w:rFonts w:ascii="Times New Roman" w:eastAsia="Times New Roman" w:hAnsi="Times New Roman" w:cs="Times New Roman"/>
                            <w:sz w:val="20"/>
                            <w:szCs w:val="20"/>
                            <w:lang w:eastAsia="ru-RU"/>
                          </w:rPr>
                        </w:pPr>
                        <w:r w:rsidRPr="00EC6D05">
                          <w:rPr>
                            <w:rFonts w:ascii="Times New Roman" w:eastAsia="Times New Roman" w:hAnsi="Times New Roman" w:cs="Times New Roman"/>
                            <w:sz w:val="20"/>
                            <w:szCs w:val="20"/>
                            <w:lang w:eastAsia="ru-RU"/>
                          </w:rPr>
                          <w:t>0,55</w:t>
                        </w:r>
                      </w:p>
                    </w:tc>
                  </w:tr>
                  <w:tr w:rsidR="00EC6D05" w:rsidRPr="00EC6D05" w:rsidTr="00197EA0">
                    <w:trPr>
                      <w:tblCellSpacing w:w="0" w:type="dxa"/>
                    </w:trPr>
                    <w:tc>
                      <w:tcPr>
                        <w:tcW w:w="7927" w:type="dxa"/>
                        <w:tcBorders>
                          <w:top w:val="single" w:sz="6" w:space="0" w:color="000000"/>
                          <w:left w:val="single" w:sz="6" w:space="0" w:color="000000"/>
                          <w:bottom w:val="single" w:sz="6" w:space="0" w:color="000000"/>
                          <w:right w:val="single" w:sz="6" w:space="0" w:color="000000"/>
                        </w:tcBorders>
                        <w:hideMark/>
                      </w:tcPr>
                      <w:p w:rsidR="002A1E2E" w:rsidRPr="00EC6D05" w:rsidRDefault="002A1E2E" w:rsidP="00CA637E">
                        <w:pPr>
                          <w:spacing w:after="0" w:line="240" w:lineRule="auto"/>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Peste 85, dar nu mai mult de 110</w:t>
                        </w:r>
                      </w:p>
                    </w:tc>
                    <w:tc>
                      <w:tcPr>
                        <w:tcW w:w="1479" w:type="dxa"/>
                        <w:tcBorders>
                          <w:top w:val="single" w:sz="6" w:space="0" w:color="000000"/>
                          <w:left w:val="single" w:sz="6" w:space="0" w:color="000000"/>
                          <w:bottom w:val="single" w:sz="6" w:space="0" w:color="000000"/>
                          <w:right w:val="single" w:sz="6" w:space="0" w:color="000000"/>
                        </w:tcBorders>
                        <w:hideMark/>
                      </w:tcPr>
                      <w:p w:rsidR="002A1E2E" w:rsidRPr="00EC6D05" w:rsidRDefault="002A1E2E" w:rsidP="00CA637E">
                        <w:pPr>
                          <w:spacing w:after="0" w:line="240" w:lineRule="auto"/>
                          <w:ind w:right="195"/>
                          <w:jc w:val="right"/>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0,65</w:t>
                        </w:r>
                      </w:p>
                    </w:tc>
                  </w:tr>
                  <w:tr w:rsidR="00EC6D05" w:rsidRPr="00EC6D05" w:rsidTr="00197EA0">
                    <w:trPr>
                      <w:tblCellSpacing w:w="0" w:type="dxa"/>
                    </w:trPr>
                    <w:tc>
                      <w:tcPr>
                        <w:tcW w:w="7927" w:type="dxa"/>
                        <w:tcBorders>
                          <w:top w:val="single" w:sz="6" w:space="0" w:color="000000"/>
                          <w:left w:val="single" w:sz="6" w:space="0" w:color="000000"/>
                          <w:bottom w:val="single" w:sz="6" w:space="0" w:color="000000"/>
                          <w:right w:val="single" w:sz="6" w:space="0" w:color="000000"/>
                        </w:tcBorders>
                        <w:hideMark/>
                      </w:tcPr>
                      <w:p w:rsidR="002A1E2E" w:rsidRPr="00EC6D05" w:rsidRDefault="002A1E2E" w:rsidP="00CA637E">
                        <w:pPr>
                          <w:spacing w:after="0" w:line="240" w:lineRule="auto"/>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Peste 110</w:t>
                        </w:r>
                      </w:p>
                    </w:tc>
                    <w:tc>
                      <w:tcPr>
                        <w:tcW w:w="1479" w:type="dxa"/>
                        <w:tcBorders>
                          <w:top w:val="single" w:sz="6" w:space="0" w:color="000000"/>
                          <w:left w:val="single" w:sz="6" w:space="0" w:color="000000"/>
                          <w:bottom w:val="single" w:sz="6" w:space="0" w:color="000000"/>
                          <w:right w:val="single" w:sz="6" w:space="0" w:color="000000"/>
                        </w:tcBorders>
                        <w:hideMark/>
                      </w:tcPr>
                      <w:p w:rsidR="002A1E2E" w:rsidRPr="00EC6D05" w:rsidRDefault="002A1E2E" w:rsidP="00CA637E">
                        <w:pPr>
                          <w:spacing w:after="0" w:line="240" w:lineRule="auto"/>
                          <w:ind w:right="195"/>
                          <w:jc w:val="right"/>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1,00</w:t>
                        </w:r>
                      </w:p>
                    </w:tc>
                  </w:tr>
                </w:tbl>
                <w:p w:rsidR="002A1E2E" w:rsidRPr="00EC6D05" w:rsidRDefault="002A1E2E" w:rsidP="00CA637E">
                  <w:pPr>
                    <w:spacing w:after="0" w:line="240" w:lineRule="auto"/>
                    <w:rPr>
                      <w:rFonts w:ascii="Times New Roman" w:eastAsia="Times New Roman" w:hAnsi="Times New Roman" w:cs="Times New Roman"/>
                      <w:sz w:val="20"/>
                      <w:szCs w:val="20"/>
                      <w:lang w:val="en-US" w:eastAsia="ru-RU"/>
                    </w:rPr>
                  </w:pPr>
                </w:p>
              </w:tc>
            </w:tr>
          </w:tbl>
          <w:p w:rsidR="002A1E2E" w:rsidRPr="00EC6D05" w:rsidRDefault="002A1E2E" w:rsidP="00CA637E">
            <w:pPr>
              <w:rPr>
                <w:rFonts w:ascii="Times New Roman" w:eastAsia="Times New Roman" w:hAnsi="Times New Roman" w:cs="Times New Roman"/>
                <w:vanish/>
                <w:sz w:val="20"/>
                <w:szCs w:val="20"/>
                <w:lang w:val="en-US" w:eastAsia="ru-RU"/>
              </w:rPr>
            </w:pPr>
          </w:p>
          <w:p w:rsidR="002A1E2E" w:rsidRPr="00EC6D05" w:rsidRDefault="002A1E2E" w:rsidP="00CA637E">
            <w:pPr>
              <w:jc w:val="both"/>
              <w:rPr>
                <w:rFonts w:ascii="Times New Roman" w:eastAsia="Times New Roman" w:hAnsi="Times New Roman" w:cs="Times New Roman"/>
                <w:sz w:val="20"/>
                <w:szCs w:val="20"/>
                <w:lang w:val="en-US" w:eastAsia="ru-RU"/>
              </w:rPr>
            </w:pPr>
          </w:p>
          <w:p w:rsidR="002A1E2E" w:rsidRPr="00EC6D05" w:rsidRDefault="002A1E2E" w:rsidP="00CA637E">
            <w:pPr>
              <w:jc w:val="both"/>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 xml:space="preserve">(b) </w:t>
            </w:r>
            <w:proofErr w:type="gramStart"/>
            <w:r w:rsidRPr="00EC6D05">
              <w:rPr>
                <w:rFonts w:ascii="Times New Roman" w:eastAsia="Times New Roman" w:hAnsi="Times New Roman" w:cs="Times New Roman"/>
                <w:sz w:val="20"/>
                <w:szCs w:val="20"/>
                <w:lang w:val="en-US" w:eastAsia="ru-RU"/>
              </w:rPr>
              <w:t>suprafața</w:t>
            </w:r>
            <w:proofErr w:type="gramEnd"/>
            <w:r w:rsidRPr="00EC6D05">
              <w:rPr>
                <w:rFonts w:ascii="Times New Roman" w:eastAsia="Times New Roman" w:hAnsi="Times New Roman" w:cs="Times New Roman"/>
                <w:sz w:val="20"/>
                <w:szCs w:val="20"/>
                <w:lang w:val="en-US" w:eastAsia="ru-RU"/>
              </w:rPr>
              <w:t xml:space="preserve"> liberă totală de mișcare pentru fiecare purcea și pentru fiecare scroafă, atunci când scroafele și/sau purcelele sunt ținute în grup, trebuie să fie de cel puțin 1,64 m2 și, respectiv, 2,25 m2. Atunci când aceste animale sunt ținute în grupuri mai mici de șase animale, suprafața liberă de mișcare trebuie să fie crescută cu 10 %. În cazul în care animalele sunt ținute în grupuri de 40 sau mai multe animale, suprafața liberă de mișcare poate fi redusă cu 10 %.</w:t>
            </w:r>
          </w:p>
          <w:p w:rsidR="002A1E2E" w:rsidRPr="00EC6D05" w:rsidRDefault="002A1E2E" w:rsidP="00CA637E">
            <w:pPr>
              <w:jc w:val="both"/>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(2)   Statele membre garantează faptul că suprafețele trebuie să fie în conformitate cu următoarele cerințe:</w:t>
            </w:r>
          </w:p>
          <w:p w:rsidR="002A1E2E" w:rsidRPr="00EC6D05" w:rsidRDefault="002A1E2E" w:rsidP="00CA637E">
            <w:pPr>
              <w:jc w:val="both"/>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(a) pentru purcele și scroafe gestante: o parte a suprafeței cerute la alineatul (1) litera (b), egală cu cel puțin 0,95 m2 per purcea și cel puțin 1,3 m2 per scroafă, trebuie să fie suprafață continuă și solidă din care maximum 15 % este rezervată gurilor de scurgere;</w:t>
            </w:r>
          </w:p>
          <w:p w:rsidR="002A1E2E" w:rsidRPr="00EC6D05" w:rsidRDefault="002A1E2E" w:rsidP="00CA637E">
            <w:pPr>
              <w:jc w:val="both"/>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(b) în cazul în care se folosesc suprafețe din plăci de ciment pentru porcinele ținute în grupuri:</w:t>
            </w:r>
          </w:p>
          <w:p w:rsidR="002A1E2E" w:rsidRPr="00EC6D05" w:rsidRDefault="002A1E2E" w:rsidP="00CA637E">
            <w:pPr>
              <w:jc w:val="both"/>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 xml:space="preserve">            (i) lățimea maximă a gurilor de scurgere trebuie să fie:</w:t>
            </w:r>
          </w:p>
          <w:p w:rsidR="002A1E2E" w:rsidRPr="00EC6D05" w:rsidRDefault="002A1E2E" w:rsidP="00CA637E">
            <w:pPr>
              <w:pStyle w:val="a4"/>
              <w:numPr>
                <w:ilvl w:val="0"/>
                <w:numId w:val="2"/>
              </w:numPr>
              <w:jc w:val="both"/>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11 mm pentru purcei;</w:t>
            </w:r>
          </w:p>
          <w:p w:rsidR="002A1E2E" w:rsidRPr="00EC6D05" w:rsidRDefault="002A1E2E" w:rsidP="00CA637E">
            <w:pPr>
              <w:pStyle w:val="a4"/>
              <w:numPr>
                <w:ilvl w:val="0"/>
                <w:numId w:val="2"/>
              </w:numPr>
              <w:jc w:val="both"/>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14 mm pentru purcei înțărcați;</w:t>
            </w:r>
          </w:p>
          <w:p w:rsidR="002A1E2E" w:rsidRPr="00EC6D05" w:rsidRDefault="002A1E2E" w:rsidP="00CA637E">
            <w:pPr>
              <w:pStyle w:val="a4"/>
              <w:numPr>
                <w:ilvl w:val="0"/>
                <w:numId w:val="2"/>
              </w:numPr>
              <w:jc w:val="both"/>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18 mm pentru porci adulți;</w:t>
            </w:r>
          </w:p>
          <w:p w:rsidR="002A1E2E" w:rsidRPr="00EC6D05" w:rsidRDefault="002A1E2E" w:rsidP="00CA637E">
            <w:pPr>
              <w:pStyle w:val="a4"/>
              <w:numPr>
                <w:ilvl w:val="0"/>
                <w:numId w:val="2"/>
              </w:numPr>
              <w:jc w:val="both"/>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20 mm pentru purcele sau scroafe;</w:t>
            </w:r>
          </w:p>
          <w:p w:rsidR="002A1E2E" w:rsidRPr="00EC6D05" w:rsidRDefault="002A1E2E" w:rsidP="00CA637E">
            <w:pPr>
              <w:jc w:val="both"/>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 xml:space="preserve">            (ii) lățimea minimă a plăcilor de ciment </w:t>
            </w:r>
            <w:r w:rsidRPr="00EC6D05">
              <w:rPr>
                <w:rFonts w:ascii="Times New Roman" w:eastAsia="Times New Roman" w:hAnsi="Times New Roman" w:cs="Times New Roman"/>
                <w:sz w:val="20"/>
                <w:szCs w:val="20"/>
                <w:lang w:val="en-US" w:eastAsia="ru-RU"/>
              </w:rPr>
              <w:lastRenderedPageBreak/>
              <w:t>trebuie să fie:</w:t>
            </w:r>
          </w:p>
          <w:p w:rsidR="002A1E2E" w:rsidRPr="00EC6D05" w:rsidRDefault="002A1E2E" w:rsidP="00CA637E">
            <w:pPr>
              <w:pStyle w:val="a4"/>
              <w:numPr>
                <w:ilvl w:val="0"/>
                <w:numId w:val="2"/>
              </w:numPr>
              <w:jc w:val="both"/>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50 mm pentru purcei și purcei înțărcați; și</w:t>
            </w:r>
          </w:p>
          <w:p w:rsidR="002A1E2E" w:rsidRPr="00EC6D05" w:rsidRDefault="002A1E2E" w:rsidP="00CA637E">
            <w:pPr>
              <w:pStyle w:val="a4"/>
              <w:numPr>
                <w:ilvl w:val="0"/>
                <w:numId w:val="2"/>
              </w:numPr>
              <w:jc w:val="both"/>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80 mm pentru porci adulți, purcele sau scroafe.</w:t>
            </w:r>
          </w:p>
          <w:p w:rsidR="002A1E2E" w:rsidRPr="00EC6D05" w:rsidRDefault="002A1E2E" w:rsidP="00CA637E">
            <w:pPr>
              <w:rPr>
                <w:rFonts w:ascii="Times New Roman" w:eastAsia="Times New Roman" w:hAnsi="Times New Roman" w:cs="Times New Roman"/>
                <w:vanish/>
                <w:sz w:val="20"/>
                <w:szCs w:val="20"/>
                <w:lang w:eastAsia="ru-RU"/>
              </w:rPr>
            </w:pPr>
          </w:p>
          <w:p w:rsidR="002A1E2E" w:rsidRPr="00EC6D05" w:rsidRDefault="002A1E2E" w:rsidP="00CA637E">
            <w:pPr>
              <w:jc w:val="both"/>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(3)   Statele membre garantează faptul că se interzice construirea sau transformarea construcțiilor în instalații în care scroafele sau purcelele sunt priponite. De la 1 ianuarie 2006, se interzice folosirea pripoanelor pentru scroafe sau purcele.</w:t>
            </w:r>
          </w:p>
          <w:p w:rsidR="002A1E2E" w:rsidRPr="00EC6D05" w:rsidRDefault="002A1E2E" w:rsidP="00CA637E">
            <w:pPr>
              <w:jc w:val="both"/>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(4)   Statele membre garantează faptul că scroafele și purcelele se țin în grupuri pe parcursul unei perioade cuprinse între patru săptămâni de la împerechere până la o săptămână înaintea termenului prevăzut pentru fătare. Boxa în care este ținut grupul trebuie să aibă laturile mai mari de 2</w:t>
            </w:r>
            <w:proofErr w:type="gramStart"/>
            <w:r w:rsidRPr="00EC6D05">
              <w:rPr>
                <w:rFonts w:ascii="Times New Roman" w:eastAsia="Times New Roman" w:hAnsi="Times New Roman" w:cs="Times New Roman"/>
                <w:sz w:val="20"/>
                <w:szCs w:val="20"/>
                <w:lang w:val="en-US" w:eastAsia="ru-RU"/>
              </w:rPr>
              <w:t>,8</w:t>
            </w:r>
            <w:proofErr w:type="gramEnd"/>
            <w:r w:rsidRPr="00EC6D05">
              <w:rPr>
                <w:rFonts w:ascii="Times New Roman" w:eastAsia="Times New Roman" w:hAnsi="Times New Roman" w:cs="Times New Roman"/>
                <w:sz w:val="20"/>
                <w:szCs w:val="20"/>
                <w:lang w:val="en-US" w:eastAsia="ru-RU"/>
              </w:rPr>
              <w:t xml:space="preserve"> m lungime. În cazul în care grupul este format din mai puțin de șase animale, laturile trebuie să depășească 2</w:t>
            </w:r>
            <w:proofErr w:type="gramStart"/>
            <w:r w:rsidRPr="00EC6D05">
              <w:rPr>
                <w:rFonts w:ascii="Times New Roman" w:eastAsia="Times New Roman" w:hAnsi="Times New Roman" w:cs="Times New Roman"/>
                <w:sz w:val="20"/>
                <w:szCs w:val="20"/>
                <w:lang w:val="en-US" w:eastAsia="ru-RU"/>
              </w:rPr>
              <w:t>,4</w:t>
            </w:r>
            <w:proofErr w:type="gramEnd"/>
            <w:r w:rsidRPr="00EC6D05">
              <w:rPr>
                <w:rFonts w:ascii="Times New Roman" w:eastAsia="Times New Roman" w:hAnsi="Times New Roman" w:cs="Times New Roman"/>
                <w:sz w:val="20"/>
                <w:szCs w:val="20"/>
                <w:lang w:val="en-US" w:eastAsia="ru-RU"/>
              </w:rPr>
              <w:t xml:space="preserve"> m lungime.</w:t>
            </w:r>
          </w:p>
          <w:p w:rsidR="002A1E2E" w:rsidRPr="00EC6D05" w:rsidRDefault="002A1E2E" w:rsidP="00CA637E">
            <w:pPr>
              <w:jc w:val="both"/>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Prin derogare de la dispozițiile primului paragraf, scroafele și purcelele crescute în exploatații cu mai puțin de 10 scroafe pot fi izolate pe parcursul perioadei specificate la paragraful menționat anterior, cu condiția să se poată întoarce cu ușurință în interiorul boxelor lor.</w:t>
            </w:r>
          </w:p>
          <w:p w:rsidR="002A1E2E" w:rsidRPr="00EC6D05" w:rsidRDefault="002A1E2E" w:rsidP="00CA637E">
            <w:pPr>
              <w:jc w:val="both"/>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(5)   Statele membre garantează faptul că, fără să aducă atingere cerințelor stabilite în anexa I, scroafele și purcelele au acces permanent la material manevrabil cel puțin în conformitate cu cerințele relevante din anexa menționată anterior.</w:t>
            </w:r>
          </w:p>
          <w:p w:rsidR="002A1E2E" w:rsidRPr="00EC6D05" w:rsidRDefault="002A1E2E" w:rsidP="00CA637E">
            <w:pPr>
              <w:jc w:val="both"/>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(6)   Statele membre garantează faptul că scroafele și purcelele ținute în grupuri sunt hrănite cu ajutorul unui sistem care să asigure că fiecare individ primește hrană suficientă chiar în condiții de concurență.</w:t>
            </w:r>
          </w:p>
          <w:p w:rsidR="002A1E2E" w:rsidRPr="00EC6D05" w:rsidRDefault="002A1E2E" w:rsidP="00CA637E">
            <w:pPr>
              <w:jc w:val="both"/>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(7)   Statele membre garantează faptul că pentru a-și satisface foamea și ținând seama de nevoia de a mesteca hrana, toate scroafele gestante și purcelele primesc o cantitate suficientă de hrană ca volum sau bogată în fibră, ca și hrană cu valoare energetică ridicată.</w:t>
            </w:r>
          </w:p>
          <w:p w:rsidR="002A1E2E" w:rsidRPr="00EC6D05" w:rsidRDefault="002A1E2E" w:rsidP="00CA637E">
            <w:pPr>
              <w:jc w:val="both"/>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 xml:space="preserve">(8)   Statele membre garantează faptul că porcii care trebuie ținuți în grupuri, dar care sunt în mod special agresivi, care au fost atacați de alți porci sau care sunt bolnavi sau răniți pot fi ținuți temporar în boxe individuale. În acest caz, boxa individuală folosită trebuie să permită animalului suficient spațiu pentru a </w:t>
            </w:r>
            <w:r w:rsidRPr="00EC6D05">
              <w:rPr>
                <w:rFonts w:ascii="Times New Roman" w:eastAsia="Times New Roman" w:hAnsi="Times New Roman" w:cs="Times New Roman"/>
                <w:sz w:val="20"/>
                <w:szCs w:val="20"/>
                <w:lang w:val="en-US" w:eastAsia="ru-RU"/>
              </w:rPr>
              <w:lastRenderedPageBreak/>
              <w:t>se întoarce, în cazul în care aceasta nu contravine recomandărilor medicului veterinar.</w:t>
            </w:r>
          </w:p>
          <w:p w:rsidR="002A1E2E" w:rsidRPr="00EC6D05" w:rsidRDefault="002A1E2E" w:rsidP="00CA637E">
            <w:pPr>
              <w:jc w:val="both"/>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(9)   Dispozițiile stabilite la alineatul (1) litera (b), la alineatele (2), (4), (5) și ultima propoziție din alineatul (8) se aplică tuturor exploatațiilor nou-construite sau reconstruite sau date în folosință pentru prima dată după 1 ianuarie 2003. De la 1 ianuarie 2013 aceste dispoziții se aplică tuturor exploatațiilor.</w:t>
            </w:r>
          </w:p>
          <w:p w:rsidR="002A1E2E" w:rsidRPr="00EC6D05" w:rsidRDefault="002A1E2E" w:rsidP="00CA637E">
            <w:pPr>
              <w:jc w:val="both"/>
              <w:rPr>
                <w:rFonts w:ascii="Times New Roman" w:eastAsia="Times New Roman" w:hAnsi="Times New Roman" w:cs="Times New Roman"/>
                <w:sz w:val="20"/>
                <w:szCs w:val="20"/>
                <w:lang w:val="en-US" w:eastAsia="ru-RU"/>
              </w:rPr>
            </w:pPr>
            <w:r w:rsidRPr="00EC6D05">
              <w:rPr>
                <w:rFonts w:ascii="Times New Roman" w:eastAsia="Times New Roman" w:hAnsi="Times New Roman" w:cs="Times New Roman"/>
                <w:sz w:val="20"/>
                <w:szCs w:val="20"/>
                <w:lang w:val="en-US" w:eastAsia="ru-RU"/>
              </w:rPr>
              <w:t>Dispozițiile prevăzute la primul paragraf al alineatului (4) nu se aplică exploatațiilor cu mai puțin de 10 scroafe.</w:t>
            </w:r>
          </w:p>
        </w:tc>
        <w:tc>
          <w:tcPr>
            <w:tcW w:w="5274" w:type="dxa"/>
          </w:tcPr>
          <w:p w:rsidR="002A1E2E" w:rsidRPr="00EC6D05" w:rsidRDefault="002A1E2E" w:rsidP="00197EA0">
            <w:pPr>
              <w:jc w:val="both"/>
              <w:rPr>
                <w:rFonts w:ascii="Times New Roman" w:hAnsi="Times New Roman" w:cs="Times New Roman"/>
                <w:b/>
                <w:sz w:val="20"/>
                <w:szCs w:val="20"/>
                <w:lang w:val="ro-RO"/>
              </w:rPr>
            </w:pPr>
          </w:p>
          <w:p w:rsidR="002A1E2E" w:rsidRPr="00EC6D05" w:rsidRDefault="002A1E2E" w:rsidP="00197EA0">
            <w:pPr>
              <w:jc w:val="both"/>
              <w:rPr>
                <w:rFonts w:ascii="Times New Roman" w:hAnsi="Times New Roman" w:cs="Times New Roman"/>
                <w:b/>
                <w:sz w:val="20"/>
                <w:szCs w:val="20"/>
                <w:lang w:val="ro-RO"/>
              </w:rPr>
            </w:pPr>
          </w:p>
          <w:p w:rsidR="002A1E2E" w:rsidRPr="00EC6D05" w:rsidRDefault="002A1E2E" w:rsidP="00197EA0">
            <w:pPr>
              <w:jc w:val="both"/>
              <w:rPr>
                <w:rFonts w:ascii="Times New Roman" w:hAnsi="Times New Roman" w:cs="Times New Roman"/>
                <w:b/>
                <w:sz w:val="20"/>
                <w:szCs w:val="20"/>
                <w:lang w:val="it-IT"/>
              </w:rPr>
            </w:pPr>
            <w:r w:rsidRPr="00EC6D05">
              <w:rPr>
                <w:rFonts w:ascii="Times New Roman" w:hAnsi="Times New Roman" w:cs="Times New Roman"/>
                <w:b/>
                <w:sz w:val="20"/>
                <w:szCs w:val="20"/>
                <w:lang w:val="ro-RO"/>
              </w:rPr>
              <w:t xml:space="preserve">Pct. 4 </w:t>
            </w:r>
            <w:r w:rsidRPr="00EC6D05">
              <w:rPr>
                <w:rFonts w:ascii="Times New Roman" w:hAnsi="Times New Roman" w:cs="Times New Roman"/>
                <w:sz w:val="20"/>
                <w:szCs w:val="20"/>
                <w:lang w:val="it-IT"/>
              </w:rPr>
              <w:t xml:space="preserve">din </w:t>
            </w:r>
            <w:r w:rsidRPr="00EC6D05">
              <w:rPr>
                <w:rFonts w:ascii="Times New Roman" w:hAnsi="Times New Roman" w:cs="Times New Roman"/>
                <w:b/>
                <w:sz w:val="20"/>
                <w:szCs w:val="20"/>
                <w:lang w:val="it-IT"/>
              </w:rPr>
              <w:t>Hotărîrea Guvernului nr. 859 din 14 iulie 2008</w:t>
            </w: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r w:rsidRPr="00EC6D05">
              <w:rPr>
                <w:rFonts w:ascii="Times New Roman" w:hAnsi="Times New Roman" w:cs="Times New Roman"/>
                <w:b/>
                <w:sz w:val="20"/>
                <w:szCs w:val="20"/>
                <w:lang w:val="it-IT"/>
              </w:rPr>
              <w:t xml:space="preserve">Pct. 5 </w:t>
            </w:r>
            <w:r w:rsidRPr="00EC6D05">
              <w:rPr>
                <w:rFonts w:ascii="Times New Roman" w:hAnsi="Times New Roman" w:cs="Times New Roman"/>
                <w:sz w:val="20"/>
                <w:szCs w:val="20"/>
                <w:lang w:val="it-IT"/>
              </w:rPr>
              <w:t xml:space="preserve">din </w:t>
            </w:r>
            <w:r w:rsidRPr="00EC6D05">
              <w:rPr>
                <w:rFonts w:ascii="Times New Roman" w:hAnsi="Times New Roman" w:cs="Times New Roman"/>
                <w:b/>
                <w:sz w:val="20"/>
                <w:szCs w:val="20"/>
                <w:lang w:val="it-IT"/>
              </w:rPr>
              <w:t>Hotărîrea Guvernului nr. 859 din 14 iulie 2008</w:t>
            </w: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r w:rsidRPr="00EC6D05">
              <w:rPr>
                <w:rFonts w:ascii="Times New Roman" w:hAnsi="Times New Roman" w:cs="Times New Roman"/>
                <w:b/>
                <w:sz w:val="20"/>
                <w:szCs w:val="20"/>
                <w:lang w:val="it-IT"/>
              </w:rPr>
              <w:t xml:space="preserve">Pct. 6 </w:t>
            </w:r>
            <w:r w:rsidRPr="00EC6D05">
              <w:rPr>
                <w:rFonts w:ascii="Times New Roman" w:hAnsi="Times New Roman" w:cs="Times New Roman"/>
                <w:sz w:val="20"/>
                <w:szCs w:val="20"/>
                <w:lang w:val="it-IT"/>
              </w:rPr>
              <w:t xml:space="preserve">din </w:t>
            </w:r>
            <w:r w:rsidRPr="00EC6D05">
              <w:rPr>
                <w:rFonts w:ascii="Times New Roman" w:hAnsi="Times New Roman" w:cs="Times New Roman"/>
                <w:b/>
                <w:sz w:val="20"/>
                <w:szCs w:val="20"/>
                <w:lang w:val="it-IT"/>
              </w:rPr>
              <w:t>Hotărîrea Guvernului nr. 859 din 14 iulie 2008</w:t>
            </w: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C703D8" w:rsidP="00197EA0">
            <w:pPr>
              <w:jc w:val="both"/>
              <w:rPr>
                <w:rFonts w:ascii="Times New Roman" w:hAnsi="Times New Roman" w:cs="Times New Roman"/>
                <w:b/>
                <w:sz w:val="20"/>
                <w:szCs w:val="20"/>
                <w:lang w:val="it-IT"/>
              </w:rPr>
            </w:pPr>
            <w:r w:rsidRPr="00EC6D05">
              <w:rPr>
                <w:rFonts w:ascii="Times New Roman" w:hAnsi="Times New Roman" w:cs="Times New Roman"/>
                <w:b/>
                <w:sz w:val="20"/>
                <w:szCs w:val="20"/>
                <w:lang w:val="it-IT"/>
              </w:rPr>
              <w:t>l</w:t>
            </w:r>
            <w:r w:rsidR="002A1E2E" w:rsidRPr="00EC6D05">
              <w:rPr>
                <w:rFonts w:ascii="Times New Roman" w:hAnsi="Times New Roman" w:cs="Times New Roman"/>
                <w:b/>
                <w:sz w:val="20"/>
                <w:szCs w:val="20"/>
                <w:lang w:val="it-IT"/>
              </w:rPr>
              <w:t>it. a)</w:t>
            </w: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C703D8" w:rsidP="00197EA0">
            <w:pPr>
              <w:jc w:val="both"/>
              <w:rPr>
                <w:rFonts w:ascii="Times New Roman" w:hAnsi="Times New Roman" w:cs="Times New Roman"/>
                <w:b/>
                <w:sz w:val="20"/>
                <w:szCs w:val="20"/>
                <w:lang w:val="it-IT"/>
              </w:rPr>
            </w:pPr>
            <w:r w:rsidRPr="00EC6D05">
              <w:rPr>
                <w:rFonts w:ascii="Times New Roman" w:hAnsi="Times New Roman" w:cs="Times New Roman"/>
                <w:b/>
                <w:sz w:val="20"/>
                <w:szCs w:val="20"/>
                <w:lang w:val="it-IT"/>
              </w:rPr>
              <w:t>l</w:t>
            </w:r>
            <w:r w:rsidR="002A1E2E" w:rsidRPr="00EC6D05">
              <w:rPr>
                <w:rFonts w:ascii="Times New Roman" w:hAnsi="Times New Roman" w:cs="Times New Roman"/>
                <w:b/>
                <w:sz w:val="20"/>
                <w:szCs w:val="20"/>
                <w:lang w:val="it-IT"/>
              </w:rPr>
              <w:t>it. b)</w:t>
            </w: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982155">
            <w:pPr>
              <w:ind w:firstLine="708"/>
              <w:rPr>
                <w:rStyle w:val="apple-style-span"/>
                <w:rFonts w:ascii="Times New Roman" w:hAnsi="Times New Roman"/>
                <w:sz w:val="20"/>
                <w:szCs w:val="20"/>
                <w:lang w:val="ro-RO"/>
              </w:rPr>
            </w:pPr>
          </w:p>
          <w:p w:rsidR="002A1E2E" w:rsidRPr="00EC6D05" w:rsidRDefault="002A1E2E" w:rsidP="00982155">
            <w:pPr>
              <w:ind w:firstLine="708"/>
              <w:rPr>
                <w:rStyle w:val="apple-style-span"/>
                <w:rFonts w:ascii="Times New Roman" w:hAnsi="Times New Roman"/>
                <w:sz w:val="20"/>
                <w:szCs w:val="20"/>
                <w:lang w:val="ro-RO"/>
              </w:rPr>
            </w:pPr>
          </w:p>
          <w:p w:rsidR="002A1E2E" w:rsidRPr="00EC6D05" w:rsidRDefault="002A1E2E" w:rsidP="00982155">
            <w:pPr>
              <w:ind w:firstLine="708"/>
              <w:rPr>
                <w:rStyle w:val="apple-style-span"/>
                <w:rFonts w:ascii="Times New Roman" w:hAnsi="Times New Roman"/>
                <w:sz w:val="20"/>
                <w:szCs w:val="20"/>
                <w:lang w:val="ro-RO"/>
              </w:rPr>
            </w:pPr>
          </w:p>
          <w:p w:rsidR="002A1E2E" w:rsidRPr="00EC6D05" w:rsidRDefault="002A1E2E" w:rsidP="00982155">
            <w:pPr>
              <w:ind w:firstLine="708"/>
              <w:rPr>
                <w:rStyle w:val="apple-style-span"/>
                <w:rFonts w:ascii="Times New Roman" w:hAnsi="Times New Roman"/>
                <w:sz w:val="20"/>
                <w:szCs w:val="20"/>
                <w:lang w:val="ro-RO"/>
              </w:rPr>
            </w:pPr>
          </w:p>
          <w:p w:rsidR="002A1E2E" w:rsidRPr="00EC6D05" w:rsidRDefault="002A1E2E" w:rsidP="00982155">
            <w:pPr>
              <w:ind w:firstLine="708"/>
              <w:rPr>
                <w:rStyle w:val="apple-style-span"/>
                <w:rFonts w:ascii="Times New Roman" w:hAnsi="Times New Roman"/>
                <w:sz w:val="20"/>
                <w:szCs w:val="20"/>
                <w:lang w:val="ro-RO"/>
              </w:rPr>
            </w:pPr>
          </w:p>
          <w:p w:rsidR="002A1E2E" w:rsidRPr="00EC6D05" w:rsidRDefault="002A1E2E" w:rsidP="00982155">
            <w:pPr>
              <w:ind w:firstLine="708"/>
              <w:rPr>
                <w:rStyle w:val="apple-style-span"/>
                <w:rFonts w:ascii="Times New Roman" w:hAnsi="Times New Roman"/>
                <w:sz w:val="20"/>
                <w:szCs w:val="20"/>
                <w:lang w:val="ro-RO"/>
              </w:rPr>
            </w:pPr>
          </w:p>
          <w:p w:rsidR="002A1E2E" w:rsidRPr="00EC6D05" w:rsidRDefault="002A1E2E" w:rsidP="00982155">
            <w:pPr>
              <w:ind w:firstLine="708"/>
              <w:rPr>
                <w:rStyle w:val="apple-style-span"/>
                <w:rFonts w:ascii="Times New Roman" w:hAnsi="Times New Roman"/>
                <w:sz w:val="20"/>
                <w:szCs w:val="20"/>
                <w:lang w:val="ro-RO"/>
              </w:rPr>
            </w:pPr>
          </w:p>
          <w:p w:rsidR="002A1E2E" w:rsidRPr="00EC6D05" w:rsidRDefault="002A1E2E" w:rsidP="00982155">
            <w:pPr>
              <w:ind w:firstLine="708"/>
              <w:rPr>
                <w:rStyle w:val="apple-style-span"/>
                <w:rFonts w:ascii="Times New Roman" w:hAnsi="Times New Roman"/>
                <w:sz w:val="20"/>
                <w:szCs w:val="20"/>
                <w:lang w:val="ro-RO"/>
              </w:rPr>
            </w:pPr>
          </w:p>
          <w:p w:rsidR="002A1E2E" w:rsidRPr="00EC6D05" w:rsidRDefault="002A1E2E" w:rsidP="00982155">
            <w:pPr>
              <w:ind w:firstLine="708"/>
              <w:rPr>
                <w:rStyle w:val="apple-style-span"/>
                <w:rFonts w:ascii="Times New Roman" w:hAnsi="Times New Roman"/>
                <w:sz w:val="20"/>
                <w:szCs w:val="20"/>
                <w:lang w:val="ro-RO"/>
              </w:rPr>
            </w:pPr>
          </w:p>
          <w:p w:rsidR="002A1E2E" w:rsidRPr="00EC6D05" w:rsidRDefault="002A1E2E" w:rsidP="00982155">
            <w:pPr>
              <w:ind w:firstLine="708"/>
              <w:rPr>
                <w:rStyle w:val="apple-style-span"/>
                <w:rFonts w:ascii="Times New Roman" w:hAnsi="Times New Roman"/>
                <w:sz w:val="20"/>
                <w:szCs w:val="20"/>
                <w:lang w:val="ro-RO"/>
              </w:rPr>
            </w:pPr>
          </w:p>
          <w:p w:rsidR="002A1E2E" w:rsidRPr="00EC6D05" w:rsidRDefault="002A1E2E" w:rsidP="00982155">
            <w:pPr>
              <w:ind w:firstLine="708"/>
              <w:rPr>
                <w:rStyle w:val="apple-style-span"/>
                <w:rFonts w:ascii="Times New Roman" w:hAnsi="Times New Roman"/>
                <w:sz w:val="20"/>
                <w:szCs w:val="20"/>
                <w:lang w:val="ro-RO"/>
              </w:rPr>
            </w:pPr>
          </w:p>
          <w:p w:rsidR="002A1E2E" w:rsidRPr="00EC6D05" w:rsidRDefault="002A1E2E" w:rsidP="00982155">
            <w:pPr>
              <w:ind w:firstLine="708"/>
              <w:rPr>
                <w:rStyle w:val="apple-style-span"/>
                <w:rFonts w:ascii="Times New Roman" w:hAnsi="Times New Roman"/>
                <w:sz w:val="20"/>
                <w:szCs w:val="20"/>
                <w:lang w:val="ro-RO"/>
              </w:rPr>
            </w:pPr>
          </w:p>
          <w:p w:rsidR="002A1E2E" w:rsidRPr="00EC6D05" w:rsidRDefault="002A1E2E" w:rsidP="00982155">
            <w:pPr>
              <w:ind w:firstLine="708"/>
              <w:rPr>
                <w:rStyle w:val="apple-style-span"/>
                <w:rFonts w:ascii="Times New Roman" w:hAnsi="Times New Roman"/>
                <w:sz w:val="20"/>
                <w:szCs w:val="20"/>
                <w:lang w:val="ro-RO"/>
              </w:rPr>
            </w:pPr>
            <w:r w:rsidRPr="00EC6D05">
              <w:rPr>
                <w:rStyle w:val="apple-style-span"/>
                <w:rFonts w:ascii="Times New Roman" w:hAnsi="Times New Roman"/>
                <w:sz w:val="20"/>
                <w:szCs w:val="20"/>
                <w:lang w:val="ro-RO"/>
              </w:rPr>
              <w:t xml:space="preserve">3) Pe tot parcursul textului </w:t>
            </w:r>
            <w:r w:rsidR="00C42D6D" w:rsidRPr="00EC6D05">
              <w:rPr>
                <w:rStyle w:val="apple-style-span"/>
                <w:rFonts w:ascii="Times New Roman" w:hAnsi="Times New Roman"/>
                <w:sz w:val="20"/>
                <w:szCs w:val="20"/>
                <w:lang w:val="ro-RO"/>
              </w:rPr>
              <w:t>cuvintele</w:t>
            </w:r>
            <w:r w:rsidRPr="00EC6D05">
              <w:rPr>
                <w:rStyle w:val="apple-style-span"/>
                <w:rFonts w:ascii="Times New Roman" w:hAnsi="Times New Roman"/>
                <w:sz w:val="20"/>
                <w:szCs w:val="20"/>
                <w:lang w:val="ro-RO"/>
              </w:rPr>
              <w:t xml:space="preserve"> ”purcei sugari” se substituie cu </w:t>
            </w:r>
            <w:r w:rsidR="00C42D6D" w:rsidRPr="00EC6D05">
              <w:rPr>
                <w:rStyle w:val="apple-style-span"/>
                <w:rFonts w:ascii="Times New Roman" w:hAnsi="Times New Roman"/>
                <w:sz w:val="20"/>
                <w:szCs w:val="20"/>
                <w:lang w:val="ro-RO"/>
              </w:rPr>
              <w:t>cuvîntul</w:t>
            </w:r>
            <w:r w:rsidRPr="00EC6D05">
              <w:rPr>
                <w:rStyle w:val="apple-style-span"/>
                <w:rFonts w:ascii="Times New Roman" w:hAnsi="Times New Roman"/>
                <w:sz w:val="20"/>
                <w:szCs w:val="20"/>
                <w:lang w:val="ro-RO"/>
              </w:rPr>
              <w:t xml:space="preserve"> ”purcel” și </w:t>
            </w:r>
            <w:r w:rsidR="00C42D6D" w:rsidRPr="00EC6D05">
              <w:rPr>
                <w:rStyle w:val="apple-style-span"/>
                <w:rFonts w:ascii="Times New Roman" w:hAnsi="Times New Roman"/>
                <w:sz w:val="20"/>
                <w:szCs w:val="20"/>
                <w:lang w:val="ro-RO"/>
              </w:rPr>
              <w:t>cuvîntele</w:t>
            </w:r>
            <w:r w:rsidRPr="00EC6D05">
              <w:rPr>
                <w:rStyle w:val="apple-style-span"/>
                <w:rFonts w:ascii="Times New Roman" w:hAnsi="Times New Roman"/>
                <w:sz w:val="20"/>
                <w:szCs w:val="20"/>
                <w:lang w:val="ro-RO"/>
              </w:rPr>
              <w:t xml:space="preserve"> ”purceii s</w:t>
            </w:r>
            <w:r w:rsidR="00C42D6D" w:rsidRPr="00EC6D05">
              <w:rPr>
                <w:rStyle w:val="apple-style-span"/>
                <w:rFonts w:ascii="Times New Roman" w:hAnsi="Times New Roman"/>
                <w:sz w:val="20"/>
                <w:szCs w:val="20"/>
                <w:lang w:val="ro-RO"/>
              </w:rPr>
              <w:t>ugari” se substituie cu cuvîntul</w:t>
            </w:r>
            <w:r w:rsidRPr="00EC6D05">
              <w:rPr>
                <w:rStyle w:val="apple-style-span"/>
                <w:rFonts w:ascii="Times New Roman" w:hAnsi="Times New Roman"/>
                <w:sz w:val="20"/>
                <w:szCs w:val="20"/>
                <w:lang w:val="ro-RO"/>
              </w:rPr>
              <w:t xml:space="preserve"> ”purcel”;</w:t>
            </w:r>
          </w:p>
          <w:p w:rsidR="002A1E2E" w:rsidRPr="00EC6D05" w:rsidRDefault="002A1E2E" w:rsidP="00982155">
            <w:pPr>
              <w:ind w:firstLine="708"/>
              <w:rPr>
                <w:rStyle w:val="apple-style-span"/>
                <w:rFonts w:ascii="Times New Roman" w:hAnsi="Times New Roman"/>
                <w:sz w:val="20"/>
                <w:szCs w:val="20"/>
                <w:lang w:val="ro-RO"/>
              </w:rPr>
            </w:pPr>
          </w:p>
          <w:p w:rsidR="002A1E2E" w:rsidRPr="00EC6D05" w:rsidRDefault="002A1E2E" w:rsidP="00982155">
            <w:pPr>
              <w:ind w:firstLine="708"/>
              <w:rPr>
                <w:rStyle w:val="apple-style-span"/>
                <w:rFonts w:ascii="Times New Roman" w:hAnsi="Times New Roman"/>
                <w:sz w:val="20"/>
                <w:szCs w:val="20"/>
                <w:lang w:val="ro-RO"/>
              </w:rPr>
            </w:pPr>
            <w:r w:rsidRPr="00EC6D05">
              <w:rPr>
                <w:rStyle w:val="apple-style-span"/>
                <w:rFonts w:ascii="Times New Roman" w:hAnsi="Times New Roman"/>
                <w:sz w:val="20"/>
                <w:szCs w:val="20"/>
                <w:lang w:val="ro-RO"/>
              </w:rPr>
              <w:t>4) punctul 6 :</w:t>
            </w:r>
          </w:p>
          <w:p w:rsidR="002A1E2E" w:rsidRPr="00EC6D05" w:rsidRDefault="002A1E2E" w:rsidP="00982155">
            <w:pPr>
              <w:ind w:firstLine="708"/>
              <w:rPr>
                <w:rStyle w:val="apple-style-span"/>
                <w:rFonts w:ascii="Times New Roman" w:hAnsi="Times New Roman"/>
                <w:sz w:val="20"/>
                <w:szCs w:val="20"/>
                <w:lang w:val="ro-RO"/>
              </w:rPr>
            </w:pPr>
            <w:r w:rsidRPr="00EC6D05">
              <w:rPr>
                <w:rStyle w:val="apple-style-span"/>
                <w:rFonts w:ascii="Times New Roman" w:hAnsi="Times New Roman"/>
                <w:sz w:val="20"/>
                <w:szCs w:val="20"/>
                <w:lang w:val="ro-RO"/>
              </w:rPr>
              <w:t>a)  la litera b) alin</w:t>
            </w:r>
            <w:r w:rsidR="00C046BB" w:rsidRPr="00EC6D05">
              <w:rPr>
                <w:rStyle w:val="apple-style-span"/>
                <w:rFonts w:ascii="Times New Roman" w:hAnsi="Times New Roman"/>
                <w:sz w:val="20"/>
                <w:szCs w:val="20"/>
                <w:lang w:val="ro-RO"/>
              </w:rPr>
              <w:t>e</w:t>
            </w:r>
            <w:r w:rsidRPr="00EC6D05">
              <w:rPr>
                <w:rStyle w:val="apple-style-span"/>
                <w:rFonts w:ascii="Times New Roman" w:hAnsi="Times New Roman"/>
                <w:sz w:val="20"/>
                <w:szCs w:val="20"/>
                <w:lang w:val="ro-RO"/>
              </w:rPr>
              <w:t>atul 5 ultima sintagmă ” Prevederile prezentului punct nu se aplică exploatațiilor cu mai puț</w:t>
            </w:r>
            <w:r w:rsidR="00154D1E" w:rsidRPr="00EC6D05">
              <w:rPr>
                <w:rStyle w:val="apple-style-span"/>
                <w:rFonts w:ascii="Times New Roman" w:hAnsi="Times New Roman"/>
                <w:sz w:val="20"/>
                <w:szCs w:val="20"/>
                <w:lang w:val="ro-RO"/>
              </w:rPr>
              <w:t>in de 10 scroafe”,</w:t>
            </w:r>
            <w:r w:rsidRPr="00EC6D05">
              <w:rPr>
                <w:rStyle w:val="apple-style-span"/>
                <w:rFonts w:ascii="Times New Roman" w:hAnsi="Times New Roman"/>
                <w:sz w:val="20"/>
                <w:szCs w:val="20"/>
                <w:lang w:val="ro-RO"/>
              </w:rPr>
              <w:t xml:space="preserve"> se exclude;</w:t>
            </w:r>
          </w:p>
          <w:p w:rsidR="002A1E2E" w:rsidRPr="00EC6D05" w:rsidRDefault="004507B1" w:rsidP="00FA6839">
            <w:pPr>
              <w:ind w:firstLine="708"/>
              <w:jc w:val="both"/>
              <w:rPr>
                <w:rStyle w:val="apple-style-span"/>
                <w:rFonts w:ascii="Times New Roman" w:hAnsi="Times New Roman"/>
                <w:sz w:val="20"/>
                <w:szCs w:val="20"/>
                <w:lang w:val="ro-RO"/>
              </w:rPr>
            </w:pPr>
            <w:r w:rsidRPr="00EC6D05">
              <w:rPr>
                <w:rStyle w:val="apple-style-span"/>
                <w:rFonts w:ascii="Times New Roman" w:hAnsi="Times New Roman"/>
                <w:sz w:val="20"/>
                <w:szCs w:val="20"/>
                <w:lang w:val="ro-RO"/>
              </w:rPr>
              <w:t>b) aline</w:t>
            </w:r>
            <w:r w:rsidR="002A1E2E" w:rsidRPr="00EC6D05">
              <w:rPr>
                <w:rStyle w:val="apple-style-span"/>
                <w:rFonts w:ascii="Times New Roman" w:hAnsi="Times New Roman"/>
                <w:sz w:val="20"/>
                <w:szCs w:val="20"/>
                <w:lang w:val="ro-RO"/>
              </w:rPr>
              <w:t xml:space="preserve">atul 3, după textul ”2,4 m lungime.” se completează cu următoarea sintagmă ”Prevederile prezentului punct nu se aplică exploatațiilor cu mai puțin de 10 scroafe”; </w:t>
            </w:r>
          </w:p>
          <w:p w:rsidR="002A1E2E" w:rsidRPr="00EC6D05" w:rsidRDefault="002A1E2E" w:rsidP="00197EA0">
            <w:pPr>
              <w:jc w:val="both"/>
              <w:rPr>
                <w:rFonts w:ascii="Times New Roman" w:hAnsi="Times New Roman" w:cs="Times New Roman"/>
                <w:b/>
                <w:sz w:val="20"/>
                <w:szCs w:val="20"/>
                <w:lang w:val="ro-RO"/>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it-IT"/>
              </w:rPr>
            </w:pPr>
          </w:p>
          <w:p w:rsidR="002A1E2E" w:rsidRPr="00EC6D05" w:rsidRDefault="002A1E2E" w:rsidP="00197EA0">
            <w:pPr>
              <w:jc w:val="both"/>
              <w:rPr>
                <w:rFonts w:ascii="Times New Roman" w:hAnsi="Times New Roman" w:cs="Times New Roman"/>
                <w:b/>
                <w:sz w:val="20"/>
                <w:szCs w:val="20"/>
                <w:lang w:val="ro-RO"/>
              </w:rPr>
            </w:pPr>
          </w:p>
        </w:tc>
        <w:tc>
          <w:tcPr>
            <w:tcW w:w="1134" w:type="dxa"/>
          </w:tcPr>
          <w:p w:rsidR="002A1E2E" w:rsidRPr="00EC6D05" w:rsidRDefault="002A1E2E"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lastRenderedPageBreak/>
              <w:t xml:space="preserve">Compatibil </w:t>
            </w:r>
          </w:p>
        </w:tc>
        <w:tc>
          <w:tcPr>
            <w:tcW w:w="1672" w:type="dxa"/>
          </w:tcPr>
          <w:p w:rsidR="002A1E2E" w:rsidRPr="00EC6D05" w:rsidRDefault="002A1E2E" w:rsidP="008406DA">
            <w:pPr>
              <w:jc w:val="both"/>
              <w:rPr>
                <w:rFonts w:ascii="Times New Roman" w:hAnsi="Times New Roman" w:cs="Times New Roman"/>
                <w:b/>
                <w:sz w:val="20"/>
                <w:szCs w:val="20"/>
                <w:lang w:val="it-IT"/>
              </w:rPr>
            </w:pPr>
            <w:r w:rsidRPr="00EC6D05">
              <w:rPr>
                <w:rFonts w:ascii="Times New Roman" w:hAnsi="Times New Roman" w:cs="Times New Roman"/>
                <w:b/>
                <w:sz w:val="20"/>
                <w:szCs w:val="20"/>
                <w:lang w:val="ro-RO"/>
              </w:rPr>
              <w:t xml:space="preserve">Transpus în pct. </w:t>
            </w:r>
            <w:r w:rsidR="00FD27F1" w:rsidRPr="00EC6D05">
              <w:rPr>
                <w:rFonts w:ascii="Times New Roman" w:hAnsi="Times New Roman" w:cs="Times New Roman"/>
                <w:b/>
                <w:sz w:val="20"/>
                <w:szCs w:val="20"/>
                <w:lang w:val="ro-RO"/>
              </w:rPr>
              <w:t>4, 5 și</w:t>
            </w:r>
            <w:r w:rsidRPr="00EC6D05">
              <w:rPr>
                <w:rFonts w:ascii="Times New Roman" w:hAnsi="Times New Roman" w:cs="Times New Roman"/>
                <w:b/>
                <w:sz w:val="20"/>
                <w:szCs w:val="20"/>
                <w:lang w:val="ro-RO"/>
              </w:rPr>
              <w:t xml:space="preserve"> 6 ale</w:t>
            </w:r>
            <w:r w:rsidRPr="00EC6D05">
              <w:rPr>
                <w:rFonts w:ascii="Times New Roman" w:hAnsi="Times New Roman" w:cs="Times New Roman"/>
                <w:sz w:val="20"/>
                <w:szCs w:val="20"/>
                <w:lang w:val="it-IT"/>
              </w:rPr>
              <w:t xml:space="preserve"> </w:t>
            </w:r>
            <w:r w:rsidR="001C49F5" w:rsidRPr="00EC6D05">
              <w:rPr>
                <w:rFonts w:ascii="Times New Roman" w:hAnsi="Times New Roman" w:cs="Times New Roman"/>
                <w:b/>
                <w:sz w:val="20"/>
                <w:szCs w:val="20"/>
                <w:lang w:val="it-IT"/>
              </w:rPr>
              <w:t>Hotărîrii</w:t>
            </w:r>
            <w:r w:rsidRPr="00EC6D05">
              <w:rPr>
                <w:rFonts w:ascii="Times New Roman" w:hAnsi="Times New Roman" w:cs="Times New Roman"/>
                <w:b/>
                <w:sz w:val="20"/>
                <w:szCs w:val="20"/>
                <w:lang w:val="it-IT"/>
              </w:rPr>
              <w:t xml:space="preserve"> Guvernului nr. 859 din 14 iulie 2008</w:t>
            </w:r>
          </w:p>
          <w:p w:rsidR="002A1E2E" w:rsidRPr="00EC6D05" w:rsidRDefault="002A1E2E" w:rsidP="00197EA0">
            <w:pPr>
              <w:jc w:val="both"/>
              <w:rPr>
                <w:rFonts w:ascii="Times New Roman" w:hAnsi="Times New Roman" w:cs="Times New Roman"/>
                <w:b/>
                <w:sz w:val="20"/>
                <w:szCs w:val="20"/>
                <w:lang w:val="it-IT"/>
              </w:rPr>
            </w:pPr>
          </w:p>
        </w:tc>
        <w:tc>
          <w:tcPr>
            <w:tcW w:w="992" w:type="dxa"/>
          </w:tcPr>
          <w:p w:rsidR="002A1E2E" w:rsidRPr="00EC6D05" w:rsidRDefault="002A1E2E" w:rsidP="004507B1">
            <w:pPr>
              <w:jc w:val="both"/>
              <w:rPr>
                <w:rFonts w:ascii="Times New Roman" w:hAnsi="Times New Roman" w:cs="Times New Roman"/>
                <w:b/>
                <w:sz w:val="20"/>
                <w:szCs w:val="20"/>
                <w:lang w:val="ro-RO"/>
              </w:rPr>
            </w:pPr>
          </w:p>
        </w:tc>
        <w:tc>
          <w:tcPr>
            <w:tcW w:w="1356" w:type="dxa"/>
          </w:tcPr>
          <w:p w:rsidR="002A1E2E" w:rsidRPr="00EC6D05" w:rsidRDefault="002A1E2E" w:rsidP="004507B1">
            <w:pPr>
              <w:jc w:val="both"/>
              <w:rPr>
                <w:rFonts w:ascii="Times New Roman" w:hAnsi="Times New Roman" w:cs="Times New Roman"/>
                <w:b/>
                <w:sz w:val="20"/>
                <w:szCs w:val="20"/>
                <w:lang w:val="ro-RO"/>
              </w:rPr>
            </w:pPr>
          </w:p>
        </w:tc>
      </w:tr>
      <w:tr w:rsidR="00EC6D05" w:rsidRPr="00EC6D05" w:rsidTr="000C4479">
        <w:trPr>
          <w:trHeight w:val="2551"/>
        </w:trPr>
        <w:tc>
          <w:tcPr>
            <w:tcW w:w="4537" w:type="dxa"/>
          </w:tcPr>
          <w:p w:rsidR="001576EF" w:rsidRPr="00EC6D05" w:rsidRDefault="001576EF" w:rsidP="00197EA0">
            <w:pPr>
              <w:jc w:val="center"/>
              <w:rPr>
                <w:rFonts w:ascii="Times New Roman" w:hAnsi="Times New Roman" w:cs="Times New Roman"/>
                <w:i/>
                <w:sz w:val="20"/>
                <w:szCs w:val="20"/>
                <w:lang w:val="en-US"/>
              </w:rPr>
            </w:pPr>
            <w:r w:rsidRPr="00EC6D05">
              <w:rPr>
                <w:rFonts w:ascii="Times New Roman" w:hAnsi="Times New Roman" w:cs="Times New Roman"/>
                <w:i/>
                <w:sz w:val="20"/>
                <w:szCs w:val="20"/>
                <w:lang w:val="en-US"/>
              </w:rPr>
              <w:lastRenderedPageBreak/>
              <w:t>Articolul 4</w:t>
            </w:r>
          </w:p>
          <w:p w:rsidR="001576EF" w:rsidRPr="00EC6D05" w:rsidRDefault="001576EF" w:rsidP="00197EA0">
            <w:pPr>
              <w:jc w:val="both"/>
              <w:rPr>
                <w:rFonts w:ascii="Times New Roman" w:hAnsi="Times New Roman" w:cs="Times New Roman"/>
                <w:b/>
                <w:sz w:val="20"/>
                <w:szCs w:val="20"/>
                <w:lang w:val="en-US"/>
              </w:rPr>
            </w:pPr>
            <w:r w:rsidRPr="00EC6D05">
              <w:rPr>
                <w:rFonts w:ascii="Times New Roman" w:hAnsi="Times New Roman" w:cs="Times New Roman"/>
                <w:sz w:val="20"/>
                <w:szCs w:val="20"/>
                <w:lang w:val="en-US"/>
              </w:rPr>
              <w:t>Statele membre garantează conformitatea condițiilor de creștere a porcilor cu dispozițiile generale stabilite în anexa I.</w:t>
            </w:r>
          </w:p>
          <w:p w:rsidR="001576EF" w:rsidRPr="00EC6D05" w:rsidRDefault="001576EF" w:rsidP="00CA637E">
            <w:pPr>
              <w:pStyle w:val="ti-art"/>
              <w:spacing w:before="0" w:beforeAutospacing="0" w:after="0" w:afterAutospacing="0"/>
              <w:jc w:val="center"/>
              <w:rPr>
                <w:i/>
                <w:iCs/>
                <w:sz w:val="20"/>
                <w:szCs w:val="20"/>
                <w:lang w:val="en-US"/>
              </w:rPr>
            </w:pPr>
          </w:p>
          <w:p w:rsidR="001576EF" w:rsidRPr="00EC6D05" w:rsidRDefault="001576EF" w:rsidP="00CA637E">
            <w:pPr>
              <w:pStyle w:val="ti-art"/>
              <w:spacing w:before="0" w:beforeAutospacing="0" w:after="0" w:afterAutospacing="0"/>
              <w:jc w:val="center"/>
              <w:rPr>
                <w:i/>
                <w:iCs/>
                <w:sz w:val="20"/>
                <w:szCs w:val="20"/>
                <w:lang w:val="en-US"/>
              </w:rPr>
            </w:pPr>
            <w:r w:rsidRPr="00EC6D05">
              <w:rPr>
                <w:i/>
                <w:iCs/>
                <w:sz w:val="20"/>
                <w:szCs w:val="20"/>
                <w:lang w:val="en-US"/>
              </w:rPr>
              <w:t>Articolul 5</w:t>
            </w:r>
          </w:p>
          <w:p w:rsidR="001576EF" w:rsidRPr="00EC6D05" w:rsidRDefault="001576EF" w:rsidP="00CA637E">
            <w:pPr>
              <w:pStyle w:val="ti-art"/>
              <w:spacing w:before="0" w:beforeAutospacing="0" w:after="0" w:afterAutospacing="0"/>
              <w:jc w:val="both"/>
              <w:rPr>
                <w:b/>
                <w:sz w:val="20"/>
                <w:szCs w:val="20"/>
                <w:lang w:val="en-US"/>
              </w:rPr>
            </w:pPr>
            <w:r w:rsidRPr="00EC6D05">
              <w:rPr>
                <w:sz w:val="20"/>
                <w:szCs w:val="20"/>
                <w:lang w:val="en-US"/>
              </w:rPr>
              <w:t>Dispozițiile prevăzute în anexa I pot fi modificate, în conformitate cu procedura menționată la articolul 11 alineatul (2), pentru a se ține seama de progresele științifice.</w:t>
            </w:r>
          </w:p>
        </w:tc>
        <w:tc>
          <w:tcPr>
            <w:tcW w:w="5274" w:type="dxa"/>
          </w:tcPr>
          <w:p w:rsidR="001576EF" w:rsidRPr="00EC6D05" w:rsidRDefault="001576EF" w:rsidP="00197EA0">
            <w:pPr>
              <w:jc w:val="both"/>
              <w:rPr>
                <w:rFonts w:ascii="Times New Roman" w:hAnsi="Times New Roman" w:cs="Times New Roman"/>
                <w:b/>
                <w:sz w:val="20"/>
                <w:szCs w:val="20"/>
                <w:lang w:val="ro-RO"/>
              </w:rPr>
            </w:pPr>
          </w:p>
        </w:tc>
        <w:tc>
          <w:tcPr>
            <w:tcW w:w="1134" w:type="dxa"/>
          </w:tcPr>
          <w:p w:rsidR="001576EF" w:rsidRPr="00EC6D05" w:rsidRDefault="00D17920"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Parțial compatibil</w:t>
            </w:r>
          </w:p>
        </w:tc>
        <w:tc>
          <w:tcPr>
            <w:tcW w:w="1672" w:type="dxa"/>
          </w:tcPr>
          <w:p w:rsidR="001576EF" w:rsidRPr="00EC6D05" w:rsidRDefault="001576EF"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Prevederile Anexei I din Directiva nr.</w:t>
            </w:r>
            <w:r w:rsidR="00E163EA" w:rsidRPr="00EC6D05">
              <w:rPr>
                <w:rFonts w:ascii="Times New Roman" w:hAnsi="Times New Roman" w:cs="Times New Roman"/>
                <w:b/>
                <w:sz w:val="20"/>
                <w:szCs w:val="20"/>
                <w:lang w:val="ro-RO"/>
              </w:rPr>
              <w:t xml:space="preserve"> </w:t>
            </w:r>
            <w:r w:rsidR="001A172D" w:rsidRPr="00EC6D05">
              <w:rPr>
                <w:rFonts w:ascii="Times New Roman" w:hAnsi="Times New Roman" w:cs="Times New Roman"/>
                <w:b/>
                <w:sz w:val="20"/>
                <w:szCs w:val="20"/>
                <w:lang w:val="ro-RO"/>
              </w:rPr>
              <w:t>120/2008/CE sî</w:t>
            </w:r>
            <w:r w:rsidRPr="00EC6D05">
              <w:rPr>
                <w:rFonts w:ascii="Times New Roman" w:hAnsi="Times New Roman" w:cs="Times New Roman"/>
                <w:b/>
                <w:sz w:val="20"/>
                <w:szCs w:val="20"/>
                <w:lang w:val="ro-RO"/>
              </w:rPr>
              <w:t>nt transpuse la punctele 7-17  ale Hotărîrii Guvernului nr. 859 din 14 iulie 2008</w:t>
            </w:r>
          </w:p>
        </w:tc>
        <w:tc>
          <w:tcPr>
            <w:tcW w:w="992" w:type="dxa"/>
          </w:tcPr>
          <w:p w:rsidR="001576EF" w:rsidRPr="00EC6D05" w:rsidRDefault="001576EF" w:rsidP="004507B1">
            <w:pPr>
              <w:jc w:val="both"/>
              <w:rPr>
                <w:rFonts w:ascii="Times New Roman" w:hAnsi="Times New Roman" w:cs="Times New Roman"/>
                <w:b/>
                <w:sz w:val="20"/>
                <w:szCs w:val="20"/>
                <w:lang w:val="ro-RO"/>
              </w:rPr>
            </w:pPr>
          </w:p>
        </w:tc>
        <w:tc>
          <w:tcPr>
            <w:tcW w:w="1356" w:type="dxa"/>
          </w:tcPr>
          <w:p w:rsidR="001576EF" w:rsidRPr="00EC6D05" w:rsidRDefault="001576EF" w:rsidP="004507B1">
            <w:pPr>
              <w:jc w:val="both"/>
              <w:rPr>
                <w:rFonts w:ascii="Times New Roman" w:hAnsi="Times New Roman" w:cs="Times New Roman"/>
                <w:b/>
                <w:sz w:val="20"/>
                <w:szCs w:val="20"/>
                <w:lang w:val="ro-RO"/>
              </w:rPr>
            </w:pPr>
          </w:p>
        </w:tc>
      </w:tr>
      <w:tr w:rsidR="00EC6D05" w:rsidRPr="00EC6D05" w:rsidTr="001D5364">
        <w:tc>
          <w:tcPr>
            <w:tcW w:w="4537" w:type="dxa"/>
          </w:tcPr>
          <w:p w:rsidR="002A1E2E" w:rsidRPr="00EC6D05" w:rsidRDefault="002A1E2E" w:rsidP="00197EA0">
            <w:pPr>
              <w:jc w:val="center"/>
              <w:rPr>
                <w:rFonts w:ascii="Times New Roman" w:hAnsi="Times New Roman" w:cs="Times New Roman"/>
                <w:i/>
                <w:sz w:val="20"/>
                <w:szCs w:val="20"/>
                <w:lang w:val="en-US"/>
              </w:rPr>
            </w:pPr>
            <w:r w:rsidRPr="00EC6D05">
              <w:rPr>
                <w:rFonts w:ascii="Times New Roman" w:hAnsi="Times New Roman" w:cs="Times New Roman"/>
                <w:i/>
                <w:sz w:val="20"/>
                <w:szCs w:val="20"/>
                <w:lang w:val="en-US"/>
              </w:rPr>
              <w:t>Articolul 6</w:t>
            </w:r>
          </w:p>
          <w:p w:rsidR="002A1E2E" w:rsidRPr="00EC6D05" w:rsidRDefault="002A1E2E" w:rsidP="00197EA0">
            <w:pPr>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Statele membre garantează că:</w:t>
            </w:r>
          </w:p>
          <w:p w:rsidR="002A1E2E" w:rsidRPr="00EC6D05" w:rsidRDefault="002A1E2E" w:rsidP="00197EA0">
            <w:pPr>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(a) orice persoană care angajează sau desemnează persoane pentru îngrijirea porcinelor garantează că persoanele care îngrijesc animalele au primit instrucțiunile și îndrumările privind dispozițiile relevante din articolul 3 și din anexa I;</w:t>
            </w:r>
          </w:p>
          <w:p w:rsidR="002A1E2E" w:rsidRPr="00EC6D05" w:rsidRDefault="002A1E2E" w:rsidP="00197EA0">
            <w:pPr>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(b) </w:t>
            </w:r>
            <w:proofErr w:type="gramStart"/>
            <w:r w:rsidRPr="00EC6D05">
              <w:rPr>
                <w:rFonts w:ascii="Times New Roman" w:hAnsi="Times New Roman" w:cs="Times New Roman"/>
                <w:sz w:val="20"/>
                <w:szCs w:val="20"/>
                <w:lang w:val="en-US"/>
              </w:rPr>
              <w:t>se</w:t>
            </w:r>
            <w:proofErr w:type="gramEnd"/>
            <w:r w:rsidRPr="00EC6D05">
              <w:rPr>
                <w:rFonts w:ascii="Times New Roman" w:hAnsi="Times New Roman" w:cs="Times New Roman"/>
                <w:sz w:val="20"/>
                <w:szCs w:val="20"/>
                <w:lang w:val="en-US"/>
              </w:rPr>
              <w:t xml:space="preserve"> organizează cursuri de formare corespunzătoare. Aceste cursuri de formare trebuie să insiste, în special, asupra aspectelor privind bunăstarea.</w:t>
            </w:r>
          </w:p>
        </w:tc>
        <w:tc>
          <w:tcPr>
            <w:tcW w:w="5274" w:type="dxa"/>
          </w:tcPr>
          <w:p w:rsidR="002A1E2E" w:rsidRPr="00EC6D05" w:rsidRDefault="002A1E2E" w:rsidP="00197EA0">
            <w:pPr>
              <w:jc w:val="both"/>
              <w:rPr>
                <w:rFonts w:ascii="Times New Roman" w:hAnsi="Times New Roman" w:cs="Times New Roman"/>
                <w:b/>
                <w:sz w:val="20"/>
                <w:szCs w:val="20"/>
                <w:lang w:val="ro-RO"/>
              </w:rPr>
            </w:pPr>
          </w:p>
        </w:tc>
        <w:tc>
          <w:tcPr>
            <w:tcW w:w="1134" w:type="dxa"/>
          </w:tcPr>
          <w:p w:rsidR="002A1E2E" w:rsidRPr="00EC6D05" w:rsidRDefault="00E163EA"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Nu este compatibil</w:t>
            </w:r>
          </w:p>
        </w:tc>
        <w:tc>
          <w:tcPr>
            <w:tcW w:w="1672" w:type="dxa"/>
          </w:tcPr>
          <w:p w:rsidR="002A1E2E" w:rsidRPr="00EC6D05" w:rsidRDefault="002A7E80"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Prevederi aplicabi</w:t>
            </w:r>
            <w:r w:rsidR="00E163EA" w:rsidRPr="00EC6D05">
              <w:rPr>
                <w:rFonts w:ascii="Times New Roman" w:hAnsi="Times New Roman" w:cs="Times New Roman"/>
                <w:b/>
                <w:sz w:val="20"/>
                <w:szCs w:val="20"/>
                <w:lang w:val="ro-RO"/>
              </w:rPr>
              <w:t>le statelor membre</w:t>
            </w:r>
          </w:p>
        </w:tc>
        <w:tc>
          <w:tcPr>
            <w:tcW w:w="992" w:type="dxa"/>
          </w:tcPr>
          <w:p w:rsidR="002A1E2E" w:rsidRPr="00EC6D05" w:rsidRDefault="002A1E2E" w:rsidP="004507B1">
            <w:pPr>
              <w:jc w:val="both"/>
              <w:rPr>
                <w:rFonts w:ascii="Times New Roman" w:hAnsi="Times New Roman" w:cs="Times New Roman"/>
                <w:b/>
                <w:sz w:val="20"/>
                <w:szCs w:val="20"/>
                <w:lang w:val="ro-RO"/>
              </w:rPr>
            </w:pPr>
          </w:p>
        </w:tc>
        <w:tc>
          <w:tcPr>
            <w:tcW w:w="1356" w:type="dxa"/>
          </w:tcPr>
          <w:p w:rsidR="002A1E2E" w:rsidRPr="00EC6D05" w:rsidRDefault="002A1E2E" w:rsidP="004507B1">
            <w:pPr>
              <w:jc w:val="both"/>
              <w:rPr>
                <w:rFonts w:ascii="Times New Roman" w:hAnsi="Times New Roman" w:cs="Times New Roman"/>
                <w:b/>
                <w:sz w:val="20"/>
                <w:szCs w:val="20"/>
                <w:lang w:val="ro-RO"/>
              </w:rPr>
            </w:pPr>
          </w:p>
        </w:tc>
      </w:tr>
      <w:tr w:rsidR="00EC6D05" w:rsidRPr="00EC6D05" w:rsidTr="001D5364">
        <w:tc>
          <w:tcPr>
            <w:tcW w:w="4537" w:type="dxa"/>
          </w:tcPr>
          <w:p w:rsidR="002A1E2E" w:rsidRPr="00EC6D05" w:rsidRDefault="002A1E2E" w:rsidP="00197EA0">
            <w:pPr>
              <w:jc w:val="center"/>
              <w:rPr>
                <w:rFonts w:ascii="Times New Roman" w:hAnsi="Times New Roman" w:cs="Times New Roman"/>
                <w:i/>
                <w:sz w:val="20"/>
                <w:szCs w:val="20"/>
                <w:lang w:val="ro-RO"/>
              </w:rPr>
            </w:pPr>
            <w:r w:rsidRPr="00EC6D05">
              <w:rPr>
                <w:rFonts w:ascii="Times New Roman" w:hAnsi="Times New Roman" w:cs="Times New Roman"/>
                <w:i/>
                <w:sz w:val="20"/>
                <w:szCs w:val="20"/>
                <w:lang w:val="ro-RO"/>
              </w:rPr>
              <w:t>Articolul 7</w:t>
            </w:r>
          </w:p>
          <w:p w:rsidR="002A1E2E" w:rsidRPr="00EC6D05" w:rsidRDefault="002A1E2E"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 xml:space="preserve">(1)   De preferință înainte de data de 1 ianuarie 2005 și obligatoriu până la 1 iulie 2005, Comisia înaintează Consiliului un raport întocmit pe baza avizului Autorității Europene pentru Siguranța Alimentară. Raportul trebuie întocmit luând în considerare consecințele socioeconomice, consecințele sanitare, efectele asupra mediului și diversele condiții climaterice. De asemenea, raportul trebuie să ia în considerare dezvoltarea tehnicilor și a sistemelor de creștere a porcinelor și de procesare a cărnii </w:t>
            </w:r>
            <w:r w:rsidRPr="00EC6D05">
              <w:rPr>
                <w:rFonts w:ascii="Times New Roman" w:hAnsi="Times New Roman" w:cs="Times New Roman"/>
                <w:sz w:val="20"/>
                <w:szCs w:val="20"/>
                <w:lang w:val="ro-RO"/>
              </w:rPr>
              <w:lastRenderedPageBreak/>
              <w:t>susceptibile să reducă necesitatea de a recurge la castrarea prin intervenție chirurgicală. Atunci când este necesar, raportul este însoțit de propunerile legislative corespunzătoare privind efectele diferitelor măsuri privind diversele spații și tipuri de suprafețe care se aplică pentru a asigura bunăstarea purceilor înțărcați și a porcilor adulți.</w:t>
            </w:r>
          </w:p>
          <w:p w:rsidR="002A1E2E" w:rsidRPr="00EC6D05" w:rsidRDefault="002A1E2E"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(2)   Până la 1 ianuarie 2008 Comisia înaintează Consiliului un raport întocmit pe baza unui aviz al Autorității Europene pentru Siguranța Alimentară.</w:t>
            </w:r>
          </w:p>
          <w:p w:rsidR="002A1E2E" w:rsidRPr="00EC6D05" w:rsidRDefault="002A1E2E"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Raportul cuprinde în special:</w:t>
            </w:r>
          </w:p>
          <w:p w:rsidR="002A1E2E" w:rsidRPr="00EC6D05" w:rsidRDefault="002A1E2E"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(a) efectele aglomerării animalelor, inclusiv dimensiunea grupurilor și metodele de grupare a animalelor, în diferite sisteme de crescătorie, asupra bunăstării, inclusiv a sănătății porcinelor;</w:t>
            </w:r>
          </w:p>
          <w:p w:rsidR="002A1E2E" w:rsidRPr="00EC6D05" w:rsidRDefault="002A1E2E"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(b) impactul arhitecturii boxelor și a diferitelor tipuri de suprafețe asupra bunăstării, inclusiv a sănătății porcinelor, luând în considerare diversele condiții climaterice;</w:t>
            </w:r>
          </w:p>
          <w:p w:rsidR="002A1E2E" w:rsidRPr="00EC6D05" w:rsidRDefault="002A1E2E"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(c) factorii de risc asociați mușcării cozilor și recomandările privind reducerea necesității codotomiei;</w:t>
            </w:r>
          </w:p>
          <w:p w:rsidR="002A1E2E" w:rsidRPr="00EC6D05" w:rsidRDefault="002A1E2E"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(d) perfecționarea în continuare a sistemelor de adăpostire în grup pentru scroafele gestante, luând în considerare atât aspectele patologice, zootehnice, fiziologice, cât și etologice ale diferitelor sisteme, impactul lor asupra sănătății și asupra mediului, precum și diversele condiții de climă;</w:t>
            </w:r>
          </w:p>
          <w:p w:rsidR="002A1E2E" w:rsidRPr="00EC6D05" w:rsidRDefault="002A1E2E"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(e) determinarea cerințelor de spațiu, inclusiv spațiul de împerechere pentru vierii ținuți în boxe individuale;</w:t>
            </w:r>
          </w:p>
          <w:p w:rsidR="002A1E2E" w:rsidRPr="00EC6D05" w:rsidRDefault="002A1E2E"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(f) perfecționarea în continuare a tipurilor de adăposturi spațioase pentru scroafele în zonele de împerechere și pentru scroafele care fată, adăposturi care să satisfacă nevoile scroafei fără a pune în pericol viața purceilor;</w:t>
            </w:r>
          </w:p>
          <w:p w:rsidR="002A1E2E" w:rsidRPr="00EC6D05" w:rsidRDefault="002A1E2E"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(g) atitudinea și comportamentul consumatorului în privința cărnii de porc în cazul diferitelor niveluri de îmbunătățire a bunăstării animalelor;</w:t>
            </w:r>
          </w:p>
          <w:p w:rsidR="002A1E2E" w:rsidRPr="00EC6D05" w:rsidRDefault="002A1E2E"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(h) implicațiile socioeconomice ale diverselor sisteme de creștere a porcilor și efectele acestora asupra partenerilor economici ai Comunității.</w:t>
            </w:r>
          </w:p>
          <w:p w:rsidR="002A1E2E" w:rsidRPr="00EC6D05" w:rsidRDefault="002A1E2E"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Raportul poate fi însoțit, după caz, de propuneri legislative corespunzătoare.</w:t>
            </w:r>
          </w:p>
        </w:tc>
        <w:tc>
          <w:tcPr>
            <w:tcW w:w="5274" w:type="dxa"/>
          </w:tcPr>
          <w:p w:rsidR="002A1E2E" w:rsidRPr="00EC6D05" w:rsidRDefault="002A1E2E" w:rsidP="00197EA0">
            <w:pPr>
              <w:jc w:val="both"/>
              <w:rPr>
                <w:rFonts w:ascii="Times New Roman" w:hAnsi="Times New Roman" w:cs="Times New Roman"/>
                <w:b/>
                <w:sz w:val="20"/>
                <w:szCs w:val="20"/>
                <w:lang w:val="ro-RO"/>
              </w:rPr>
            </w:pPr>
          </w:p>
        </w:tc>
        <w:tc>
          <w:tcPr>
            <w:tcW w:w="1134" w:type="dxa"/>
          </w:tcPr>
          <w:p w:rsidR="002A1E2E" w:rsidRPr="00EC6D05" w:rsidRDefault="00E163EA"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Nu este compatibil</w:t>
            </w:r>
          </w:p>
        </w:tc>
        <w:tc>
          <w:tcPr>
            <w:tcW w:w="1672" w:type="dxa"/>
          </w:tcPr>
          <w:p w:rsidR="002A1E2E" w:rsidRPr="00EC6D05" w:rsidRDefault="009C0596"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Decizii luate de către Consiliul comunitar</w:t>
            </w:r>
          </w:p>
        </w:tc>
        <w:tc>
          <w:tcPr>
            <w:tcW w:w="992" w:type="dxa"/>
          </w:tcPr>
          <w:p w:rsidR="002A1E2E" w:rsidRPr="00EC6D05" w:rsidRDefault="002A1E2E" w:rsidP="004507B1">
            <w:pPr>
              <w:jc w:val="both"/>
              <w:rPr>
                <w:rFonts w:ascii="Times New Roman" w:hAnsi="Times New Roman" w:cs="Times New Roman"/>
                <w:b/>
                <w:sz w:val="20"/>
                <w:szCs w:val="20"/>
                <w:lang w:val="ro-RO"/>
              </w:rPr>
            </w:pPr>
          </w:p>
        </w:tc>
        <w:tc>
          <w:tcPr>
            <w:tcW w:w="1356" w:type="dxa"/>
          </w:tcPr>
          <w:p w:rsidR="002A1E2E" w:rsidRPr="00EC6D05" w:rsidRDefault="002A1E2E" w:rsidP="004507B1">
            <w:pPr>
              <w:jc w:val="both"/>
              <w:rPr>
                <w:rFonts w:ascii="Times New Roman" w:hAnsi="Times New Roman" w:cs="Times New Roman"/>
                <w:b/>
                <w:sz w:val="20"/>
                <w:szCs w:val="20"/>
                <w:lang w:val="ro-RO"/>
              </w:rPr>
            </w:pPr>
          </w:p>
        </w:tc>
      </w:tr>
      <w:tr w:rsidR="00EC6D05" w:rsidRPr="00EC6D05" w:rsidTr="001D5364">
        <w:tc>
          <w:tcPr>
            <w:tcW w:w="4537" w:type="dxa"/>
          </w:tcPr>
          <w:p w:rsidR="00A05391" w:rsidRPr="00EC6D05" w:rsidRDefault="00A05391" w:rsidP="00CA637E">
            <w:pPr>
              <w:jc w:val="center"/>
              <w:rPr>
                <w:rFonts w:ascii="Times New Roman" w:hAnsi="Times New Roman" w:cs="Times New Roman"/>
                <w:i/>
                <w:sz w:val="20"/>
                <w:szCs w:val="20"/>
                <w:lang w:val="en-US"/>
              </w:rPr>
            </w:pPr>
            <w:r w:rsidRPr="00EC6D05">
              <w:rPr>
                <w:rFonts w:ascii="Times New Roman" w:hAnsi="Times New Roman" w:cs="Times New Roman"/>
                <w:i/>
                <w:sz w:val="20"/>
                <w:szCs w:val="20"/>
                <w:lang w:val="en-US"/>
              </w:rPr>
              <w:lastRenderedPageBreak/>
              <w:t>Articolul 8</w:t>
            </w:r>
          </w:p>
          <w:p w:rsidR="00A05391" w:rsidRPr="00EC6D05" w:rsidRDefault="00A05391" w:rsidP="00197EA0">
            <w:pPr>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(1)   Statele membre se asigură că se efectuează inspecții sub responsabilitatea autorității competente, pentru a verifica respectarea dispozițiilor prezentei directive.</w:t>
            </w:r>
          </w:p>
          <w:p w:rsidR="00A05391" w:rsidRPr="00EC6D05" w:rsidRDefault="00A05391" w:rsidP="00197EA0">
            <w:pPr>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          Inspecțiile în cauză, care pot fi efectuate cu ocazia controalelor realizate în alte scopuri, trebuie să acopere în fiecare </w:t>
            </w:r>
            <w:proofErr w:type="gramStart"/>
            <w:r w:rsidRPr="00EC6D05">
              <w:rPr>
                <w:rFonts w:ascii="Times New Roman" w:hAnsi="Times New Roman" w:cs="Times New Roman"/>
                <w:sz w:val="20"/>
                <w:szCs w:val="20"/>
                <w:lang w:val="en-US"/>
              </w:rPr>
              <w:t>an</w:t>
            </w:r>
            <w:proofErr w:type="gramEnd"/>
            <w:r w:rsidRPr="00EC6D05">
              <w:rPr>
                <w:rFonts w:ascii="Times New Roman" w:hAnsi="Times New Roman" w:cs="Times New Roman"/>
                <w:sz w:val="20"/>
                <w:szCs w:val="20"/>
                <w:lang w:val="en-US"/>
              </w:rPr>
              <w:t xml:space="preserve"> un eșantion reprezentativ din punct de vedere statistic pentru diferitele sisteme de creștere a animalelor din fiecare stat membru.</w:t>
            </w:r>
          </w:p>
          <w:p w:rsidR="00A05391" w:rsidRPr="00EC6D05" w:rsidRDefault="00A05391" w:rsidP="00197EA0">
            <w:pPr>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(2)   Comisia, în conformitate cu procedura menționată la articolul 11 alineatul (2), stabilește un cod al normelor care trebuie urmate în cazul inspecțiilor prevăzute la alineatul (1) din prezentul articol.</w:t>
            </w:r>
          </w:p>
          <w:p w:rsidR="00A05391" w:rsidRPr="00EC6D05" w:rsidRDefault="00A05391" w:rsidP="00197EA0">
            <w:pPr>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(3)   La fiecare doi ani, înainte de ultima zi lucrătoare din luna aprilie și pentru prima dată înainte de data de 30 aprilie 1996, statele membre informează Comisia asupra rezultatului inspecțiilor efectuate în cursul celor doi ani precedenți, în conformitate cu prezentul articol, inclusiv asupra numărului de inspecții realizate în raport cu numărul exploatațiilor de pe teritoriul lor.</w:t>
            </w:r>
          </w:p>
        </w:tc>
        <w:tc>
          <w:tcPr>
            <w:tcW w:w="5274" w:type="dxa"/>
          </w:tcPr>
          <w:p w:rsidR="00A05391" w:rsidRPr="00EC6D05" w:rsidRDefault="00A05391" w:rsidP="00197EA0">
            <w:pPr>
              <w:jc w:val="both"/>
              <w:rPr>
                <w:rFonts w:ascii="Times New Roman" w:hAnsi="Times New Roman" w:cs="Times New Roman"/>
                <w:b/>
                <w:sz w:val="20"/>
                <w:szCs w:val="20"/>
                <w:lang w:val="ro-RO"/>
              </w:rPr>
            </w:pPr>
          </w:p>
        </w:tc>
        <w:tc>
          <w:tcPr>
            <w:tcW w:w="1134" w:type="dxa"/>
          </w:tcPr>
          <w:p w:rsidR="00A05391" w:rsidRPr="00EC6D05" w:rsidRDefault="00A05391" w:rsidP="00D827FC">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Nu este compatibil</w:t>
            </w:r>
          </w:p>
        </w:tc>
        <w:tc>
          <w:tcPr>
            <w:tcW w:w="1672" w:type="dxa"/>
          </w:tcPr>
          <w:p w:rsidR="00A05391" w:rsidRPr="00EC6D05" w:rsidRDefault="00A05391" w:rsidP="00A05391">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Preved</w:t>
            </w:r>
            <w:r w:rsidR="00C703D8" w:rsidRPr="00EC6D05">
              <w:rPr>
                <w:rFonts w:ascii="Times New Roman" w:hAnsi="Times New Roman" w:cs="Times New Roman"/>
                <w:b/>
                <w:sz w:val="20"/>
                <w:szCs w:val="20"/>
                <w:lang w:val="ro-RO"/>
              </w:rPr>
              <w:t>e</w:t>
            </w:r>
            <w:r w:rsidRPr="00EC6D05">
              <w:rPr>
                <w:rFonts w:ascii="Times New Roman" w:hAnsi="Times New Roman" w:cs="Times New Roman"/>
                <w:b/>
                <w:sz w:val="20"/>
                <w:szCs w:val="20"/>
                <w:lang w:val="ro-RO"/>
              </w:rPr>
              <w:t xml:space="preserve">ri </w:t>
            </w:r>
            <w:r w:rsidR="001A172D" w:rsidRPr="00EC6D05">
              <w:rPr>
                <w:rFonts w:ascii="Times New Roman" w:hAnsi="Times New Roman" w:cs="Times New Roman"/>
                <w:b/>
                <w:sz w:val="20"/>
                <w:szCs w:val="20"/>
                <w:lang w:val="ro-RO"/>
              </w:rPr>
              <w:t>aplica</w:t>
            </w:r>
            <w:r w:rsidR="00BF5192" w:rsidRPr="00EC6D05">
              <w:rPr>
                <w:rFonts w:ascii="Times New Roman" w:hAnsi="Times New Roman" w:cs="Times New Roman"/>
                <w:b/>
                <w:sz w:val="20"/>
                <w:szCs w:val="20"/>
                <w:lang w:val="ro-RO"/>
              </w:rPr>
              <w:t>bile pentru comunitatea europen</w:t>
            </w:r>
            <w:r w:rsidR="001A172D" w:rsidRPr="00EC6D05">
              <w:rPr>
                <w:rFonts w:ascii="Times New Roman" w:hAnsi="Times New Roman" w:cs="Times New Roman"/>
                <w:b/>
                <w:sz w:val="20"/>
                <w:szCs w:val="20"/>
                <w:lang w:val="ro-RO"/>
              </w:rPr>
              <w:t>ă</w:t>
            </w:r>
          </w:p>
        </w:tc>
        <w:tc>
          <w:tcPr>
            <w:tcW w:w="992" w:type="dxa"/>
          </w:tcPr>
          <w:p w:rsidR="00A05391" w:rsidRPr="00EC6D05" w:rsidRDefault="00A05391" w:rsidP="004507B1">
            <w:pPr>
              <w:jc w:val="both"/>
              <w:rPr>
                <w:rFonts w:ascii="Times New Roman" w:hAnsi="Times New Roman" w:cs="Times New Roman"/>
                <w:b/>
                <w:sz w:val="20"/>
                <w:szCs w:val="20"/>
                <w:lang w:val="ro-RO"/>
              </w:rPr>
            </w:pPr>
          </w:p>
        </w:tc>
        <w:tc>
          <w:tcPr>
            <w:tcW w:w="1356" w:type="dxa"/>
          </w:tcPr>
          <w:p w:rsidR="00A05391" w:rsidRPr="00EC6D05" w:rsidRDefault="00A05391" w:rsidP="004507B1">
            <w:pPr>
              <w:jc w:val="both"/>
              <w:rPr>
                <w:rFonts w:ascii="Times New Roman" w:hAnsi="Times New Roman" w:cs="Times New Roman"/>
                <w:b/>
                <w:sz w:val="20"/>
                <w:szCs w:val="20"/>
                <w:lang w:val="ro-RO"/>
              </w:rPr>
            </w:pPr>
          </w:p>
        </w:tc>
      </w:tr>
      <w:tr w:rsidR="00EC6D05" w:rsidRPr="00EC6D05" w:rsidTr="001D5364">
        <w:tc>
          <w:tcPr>
            <w:tcW w:w="4537" w:type="dxa"/>
          </w:tcPr>
          <w:p w:rsidR="00A05391" w:rsidRPr="00EC6D05" w:rsidRDefault="00A05391" w:rsidP="00CA637E">
            <w:pPr>
              <w:jc w:val="center"/>
              <w:rPr>
                <w:rFonts w:ascii="Times New Roman" w:hAnsi="Times New Roman" w:cs="Times New Roman"/>
                <w:i/>
                <w:sz w:val="20"/>
                <w:szCs w:val="20"/>
                <w:lang w:val="ro-RO"/>
              </w:rPr>
            </w:pPr>
            <w:r w:rsidRPr="00EC6D05">
              <w:rPr>
                <w:rFonts w:ascii="Times New Roman" w:hAnsi="Times New Roman" w:cs="Times New Roman"/>
                <w:i/>
                <w:sz w:val="20"/>
                <w:szCs w:val="20"/>
                <w:lang w:val="ro-RO"/>
              </w:rPr>
              <w:t>Articolul 9</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Pentru a fi importate în Comunitate, animalele provenind din țări terțe trebuie să fie însoțite de un certificat eliberat de autoritatea competentă din țara respectivă, care să ateste că au beneficiat de un tratament cel puțin echivalent cu cel administrat animalelor de origine comunitară în conformitate cu prevederile prezentei directive.</w:t>
            </w:r>
          </w:p>
        </w:tc>
        <w:tc>
          <w:tcPr>
            <w:tcW w:w="5274" w:type="dxa"/>
          </w:tcPr>
          <w:p w:rsidR="00A05391" w:rsidRPr="00EC6D05" w:rsidRDefault="00A05391" w:rsidP="00197EA0">
            <w:pPr>
              <w:jc w:val="both"/>
              <w:rPr>
                <w:rFonts w:ascii="Times New Roman" w:hAnsi="Times New Roman" w:cs="Times New Roman"/>
                <w:b/>
                <w:sz w:val="20"/>
                <w:szCs w:val="20"/>
                <w:lang w:val="ro-RO"/>
              </w:rPr>
            </w:pPr>
          </w:p>
        </w:tc>
        <w:tc>
          <w:tcPr>
            <w:tcW w:w="1134" w:type="dxa"/>
          </w:tcPr>
          <w:p w:rsidR="00A05391" w:rsidRPr="00EC6D05" w:rsidRDefault="002E6271"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Parțial compatibil</w:t>
            </w:r>
          </w:p>
        </w:tc>
        <w:tc>
          <w:tcPr>
            <w:tcW w:w="1672" w:type="dxa"/>
          </w:tcPr>
          <w:p w:rsidR="002E6271" w:rsidRPr="00EC6D05" w:rsidRDefault="002E6271" w:rsidP="002E6271">
            <w:pPr>
              <w:jc w:val="both"/>
              <w:rPr>
                <w:rFonts w:ascii="Times New Roman" w:hAnsi="Times New Roman" w:cs="Times New Roman"/>
                <w:b/>
                <w:sz w:val="20"/>
                <w:szCs w:val="20"/>
                <w:lang w:val="it-IT"/>
              </w:rPr>
            </w:pPr>
            <w:r w:rsidRPr="00EC6D05">
              <w:rPr>
                <w:rFonts w:ascii="Times New Roman" w:hAnsi="Times New Roman" w:cs="Times New Roman"/>
                <w:b/>
                <w:sz w:val="20"/>
                <w:szCs w:val="20"/>
                <w:lang w:val="ro-RO"/>
              </w:rPr>
              <w:t xml:space="preserve">Capitolul IV pct. 23 al Hotărîrii </w:t>
            </w:r>
            <w:r w:rsidRPr="00EC6D05">
              <w:rPr>
                <w:rFonts w:ascii="Times New Roman" w:hAnsi="Times New Roman" w:cs="Times New Roman"/>
                <w:b/>
                <w:sz w:val="20"/>
                <w:szCs w:val="20"/>
                <w:lang w:val="it-IT"/>
              </w:rPr>
              <w:t>Guvernului nr. 859 din 14 iulie 2008</w:t>
            </w:r>
          </w:p>
          <w:p w:rsidR="00A05391" w:rsidRPr="00EC6D05" w:rsidRDefault="00A05391" w:rsidP="00197EA0">
            <w:pPr>
              <w:jc w:val="both"/>
              <w:rPr>
                <w:rFonts w:ascii="Times New Roman" w:hAnsi="Times New Roman" w:cs="Times New Roman"/>
                <w:b/>
                <w:sz w:val="20"/>
                <w:szCs w:val="20"/>
                <w:lang w:val="it-IT"/>
              </w:rPr>
            </w:pPr>
          </w:p>
        </w:tc>
        <w:tc>
          <w:tcPr>
            <w:tcW w:w="992" w:type="dxa"/>
          </w:tcPr>
          <w:p w:rsidR="00A05391" w:rsidRPr="00EC6D05" w:rsidRDefault="00A05391" w:rsidP="004507B1">
            <w:pPr>
              <w:jc w:val="both"/>
              <w:rPr>
                <w:rFonts w:ascii="Times New Roman" w:hAnsi="Times New Roman" w:cs="Times New Roman"/>
                <w:b/>
                <w:sz w:val="20"/>
                <w:szCs w:val="20"/>
                <w:lang w:val="ro-RO"/>
              </w:rPr>
            </w:pPr>
          </w:p>
        </w:tc>
        <w:tc>
          <w:tcPr>
            <w:tcW w:w="1356" w:type="dxa"/>
          </w:tcPr>
          <w:p w:rsidR="00A05391" w:rsidRPr="00EC6D05" w:rsidRDefault="00A05391" w:rsidP="004507B1">
            <w:pPr>
              <w:jc w:val="both"/>
              <w:rPr>
                <w:rFonts w:ascii="Times New Roman" w:hAnsi="Times New Roman" w:cs="Times New Roman"/>
                <w:b/>
                <w:sz w:val="20"/>
                <w:szCs w:val="20"/>
                <w:lang w:val="ro-RO"/>
              </w:rPr>
            </w:pPr>
          </w:p>
        </w:tc>
      </w:tr>
      <w:tr w:rsidR="00EC6D05" w:rsidRPr="00EC6D05" w:rsidTr="001D5364">
        <w:tc>
          <w:tcPr>
            <w:tcW w:w="4537" w:type="dxa"/>
          </w:tcPr>
          <w:p w:rsidR="00A05391" w:rsidRPr="00EC6D05" w:rsidRDefault="00A05391" w:rsidP="00CA637E">
            <w:pPr>
              <w:jc w:val="center"/>
              <w:rPr>
                <w:rFonts w:ascii="Times New Roman" w:hAnsi="Times New Roman" w:cs="Times New Roman"/>
                <w:i/>
                <w:sz w:val="20"/>
                <w:szCs w:val="20"/>
                <w:lang w:val="en-US"/>
              </w:rPr>
            </w:pPr>
            <w:r w:rsidRPr="00EC6D05">
              <w:rPr>
                <w:rFonts w:ascii="Times New Roman" w:hAnsi="Times New Roman" w:cs="Times New Roman"/>
                <w:i/>
                <w:sz w:val="20"/>
                <w:szCs w:val="20"/>
                <w:lang w:val="en-US"/>
              </w:rPr>
              <w:t>Articolul 10</w:t>
            </w:r>
          </w:p>
          <w:p w:rsidR="00A05391" w:rsidRPr="00EC6D05" w:rsidRDefault="00A05391" w:rsidP="00197EA0">
            <w:pPr>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Experții veterinari ai Comisiei pot, în măsura în care acest lucru este necesar pentru aplicarea uniformă a prezentei directive, să efectueze, în colaborare cu autoritățile competente, controale la fața locului. Cu această ocazie, controlorii trebuie să pună în aplicare ei înșiși măsurile speciale de igienă care să excludă orice risc de transmitere a bolilor.</w:t>
            </w:r>
          </w:p>
          <w:p w:rsidR="00A05391" w:rsidRPr="00EC6D05" w:rsidRDefault="00A05391" w:rsidP="00197EA0">
            <w:pPr>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Statul membru pe teritoriul căruia se efectuează un control acordă experților tot sprijinul necesar pentru îndeplinirea misiunii lor. Comisia informează autoritatea competentă a statului membru în cauză asupra rezultatului controalelor efectuate.</w:t>
            </w:r>
          </w:p>
          <w:p w:rsidR="00A05391" w:rsidRPr="00EC6D05" w:rsidRDefault="00A05391" w:rsidP="00197EA0">
            <w:pPr>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lastRenderedPageBreak/>
              <w:t>Autoritatea competentă a statului membru în cauză ia măsurile care se dovedesc necesare ca urmare a controlului respectiv.</w:t>
            </w:r>
          </w:p>
          <w:p w:rsidR="00A05391" w:rsidRPr="00EC6D05" w:rsidRDefault="00A05391" w:rsidP="00197EA0">
            <w:pPr>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În ceea ce privește relațiile cu țările terțe, se aplică dispozițiile capitolului III din Directiva 91/496/CEE a Consiliului din 15 iulie 1991 de stabilire a principiilor privind organizarea controalelor sanitar-veterinare ale animalelor provenite din țări terțe introduse în Comunitate (8).</w:t>
            </w:r>
          </w:p>
          <w:p w:rsidR="00A05391" w:rsidRPr="00EC6D05" w:rsidRDefault="00A05391" w:rsidP="00197EA0">
            <w:pPr>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Normele generale de aplicare a prezentului articol se adoptă în conformitate cu procedura menționată la articolul 11 alineatul (2).</w:t>
            </w:r>
          </w:p>
        </w:tc>
        <w:tc>
          <w:tcPr>
            <w:tcW w:w="5274" w:type="dxa"/>
          </w:tcPr>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B1E1A">
            <w:pPr>
              <w:ind w:firstLine="708"/>
              <w:jc w:val="both"/>
              <w:rPr>
                <w:rFonts w:ascii="Times New Roman" w:hAnsi="Times New Roman" w:cs="Times New Roman"/>
                <w:b/>
                <w:sz w:val="20"/>
                <w:szCs w:val="20"/>
                <w:lang w:val="ro-RO"/>
              </w:rPr>
            </w:pPr>
          </w:p>
        </w:tc>
        <w:tc>
          <w:tcPr>
            <w:tcW w:w="1134" w:type="dxa"/>
          </w:tcPr>
          <w:p w:rsidR="00A05391" w:rsidRPr="00EC6D05" w:rsidRDefault="001576EF"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Nu este compatibil</w:t>
            </w:r>
          </w:p>
        </w:tc>
        <w:tc>
          <w:tcPr>
            <w:tcW w:w="1672" w:type="dxa"/>
          </w:tcPr>
          <w:p w:rsidR="00A05391" w:rsidRPr="00EC6D05" w:rsidRDefault="001576EF" w:rsidP="001D5364">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M</w:t>
            </w:r>
            <w:r w:rsidR="004D7A9B" w:rsidRPr="00EC6D05">
              <w:rPr>
                <w:rFonts w:ascii="Times New Roman" w:hAnsi="Times New Roman" w:cs="Times New Roman"/>
                <w:b/>
                <w:sz w:val="20"/>
                <w:szCs w:val="20"/>
                <w:lang w:val="ro-RO"/>
              </w:rPr>
              <w:t>ăsuri speciale de igienă stabili</w:t>
            </w:r>
            <w:r w:rsidRPr="00EC6D05">
              <w:rPr>
                <w:rFonts w:ascii="Times New Roman" w:hAnsi="Times New Roman" w:cs="Times New Roman"/>
                <w:b/>
                <w:sz w:val="20"/>
                <w:szCs w:val="20"/>
                <w:lang w:val="ro-RO"/>
              </w:rPr>
              <w:t xml:space="preserve">te </w:t>
            </w:r>
            <w:r w:rsidR="001D5364" w:rsidRPr="00EC6D05">
              <w:rPr>
                <w:rFonts w:ascii="Times New Roman" w:hAnsi="Times New Roman" w:cs="Times New Roman"/>
                <w:b/>
                <w:sz w:val="20"/>
                <w:szCs w:val="20"/>
                <w:lang w:val="ro-RO"/>
              </w:rPr>
              <w:t xml:space="preserve">la nivel </w:t>
            </w:r>
            <w:r w:rsidRPr="00EC6D05">
              <w:rPr>
                <w:rFonts w:ascii="Times New Roman" w:hAnsi="Times New Roman" w:cs="Times New Roman"/>
                <w:b/>
                <w:sz w:val="20"/>
                <w:szCs w:val="20"/>
                <w:lang w:val="ro-RO"/>
              </w:rPr>
              <w:t>comunitar</w:t>
            </w:r>
          </w:p>
        </w:tc>
        <w:tc>
          <w:tcPr>
            <w:tcW w:w="992" w:type="dxa"/>
          </w:tcPr>
          <w:p w:rsidR="00A05391" w:rsidRPr="00EC6D05" w:rsidRDefault="00A05391" w:rsidP="004507B1">
            <w:pPr>
              <w:jc w:val="both"/>
              <w:rPr>
                <w:rFonts w:ascii="Times New Roman" w:hAnsi="Times New Roman" w:cs="Times New Roman"/>
                <w:b/>
                <w:sz w:val="20"/>
                <w:szCs w:val="20"/>
                <w:lang w:val="ro-RO"/>
              </w:rPr>
            </w:pPr>
          </w:p>
        </w:tc>
        <w:tc>
          <w:tcPr>
            <w:tcW w:w="1356" w:type="dxa"/>
          </w:tcPr>
          <w:p w:rsidR="00A05391" w:rsidRPr="00EC6D05" w:rsidRDefault="00A05391" w:rsidP="004507B1">
            <w:pPr>
              <w:jc w:val="both"/>
              <w:rPr>
                <w:rFonts w:ascii="Times New Roman" w:hAnsi="Times New Roman" w:cs="Times New Roman"/>
                <w:b/>
                <w:sz w:val="20"/>
                <w:szCs w:val="20"/>
                <w:lang w:val="ro-RO"/>
              </w:rPr>
            </w:pPr>
          </w:p>
        </w:tc>
      </w:tr>
      <w:tr w:rsidR="00EC6D05" w:rsidRPr="00EC6D05" w:rsidTr="001D5364">
        <w:tc>
          <w:tcPr>
            <w:tcW w:w="4537" w:type="dxa"/>
          </w:tcPr>
          <w:p w:rsidR="00A05391" w:rsidRPr="00EC6D05" w:rsidRDefault="00A05391" w:rsidP="00CA637E">
            <w:pPr>
              <w:jc w:val="center"/>
              <w:rPr>
                <w:rFonts w:ascii="Times New Roman" w:hAnsi="Times New Roman" w:cs="Times New Roman"/>
                <w:i/>
                <w:sz w:val="20"/>
                <w:szCs w:val="20"/>
                <w:lang w:val="ro-RO"/>
              </w:rPr>
            </w:pPr>
            <w:r w:rsidRPr="00EC6D05">
              <w:rPr>
                <w:rFonts w:ascii="Times New Roman" w:hAnsi="Times New Roman" w:cs="Times New Roman"/>
                <w:i/>
                <w:sz w:val="20"/>
                <w:szCs w:val="20"/>
                <w:lang w:val="ro-RO"/>
              </w:rPr>
              <w:lastRenderedPageBreak/>
              <w:t>Articolul 11</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(1)   Comisia este asistată de Comitetul permanent pentru lanțul alimentar și sănătatea animală, înființat în temeiul articolului 58 din Regulamentul (CE) nr. 178/2002 al Parlamentului European și al Consiliului din 28 ianuarie 2002 de stabilire a principiilor și a cerințelor generale ale legislației alimentare, de instituire a Autorității Europene pentru Siguranța Alimentară și de stabilire a procedurilor în domeniul siguranței produselor alimentare (9), denumit în continuare „comitetul”.</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(2)   Atunci când se face trimitere la prezentul alineat, se aplică articolele 5 și 7 din Decizia 1999/468/CE.</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Perioada prevăzută la articolul 5 alineatul (6) din Decizia 1999/468/CE se stabilește la trei luni.</w:t>
            </w:r>
          </w:p>
        </w:tc>
        <w:tc>
          <w:tcPr>
            <w:tcW w:w="5274" w:type="dxa"/>
          </w:tcPr>
          <w:p w:rsidR="00A05391" w:rsidRPr="00EC6D05" w:rsidRDefault="00A05391" w:rsidP="00197EA0">
            <w:pPr>
              <w:jc w:val="both"/>
              <w:rPr>
                <w:rFonts w:ascii="Times New Roman" w:hAnsi="Times New Roman" w:cs="Times New Roman"/>
                <w:b/>
                <w:sz w:val="20"/>
                <w:szCs w:val="20"/>
                <w:lang w:val="ro-RO"/>
              </w:rPr>
            </w:pPr>
          </w:p>
        </w:tc>
        <w:tc>
          <w:tcPr>
            <w:tcW w:w="1134" w:type="dxa"/>
          </w:tcPr>
          <w:p w:rsidR="00A05391" w:rsidRPr="00EC6D05" w:rsidRDefault="001576EF"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Nu este compatibil</w:t>
            </w:r>
          </w:p>
        </w:tc>
        <w:tc>
          <w:tcPr>
            <w:tcW w:w="1672" w:type="dxa"/>
          </w:tcPr>
          <w:p w:rsidR="00A05391" w:rsidRPr="00EC6D05" w:rsidRDefault="001D5364" w:rsidP="00DE0909">
            <w:pPr>
              <w:jc w:val="both"/>
              <w:rPr>
                <w:rFonts w:ascii="Times New Roman" w:hAnsi="Times New Roman" w:cs="Times New Roman"/>
                <w:b/>
                <w:sz w:val="20"/>
                <w:szCs w:val="20"/>
                <w:lang w:val="en-US"/>
              </w:rPr>
            </w:pPr>
            <w:r w:rsidRPr="00EC6D05">
              <w:rPr>
                <w:rFonts w:ascii="Times New Roman" w:hAnsi="Times New Roman" w:cs="Times New Roman"/>
                <w:b/>
                <w:sz w:val="20"/>
                <w:szCs w:val="20"/>
                <w:lang w:val="ro-RO"/>
              </w:rPr>
              <w:t xml:space="preserve">Prevederile </w:t>
            </w:r>
            <w:r w:rsidRPr="00EC6D05">
              <w:rPr>
                <w:rFonts w:ascii="Times New Roman" w:hAnsi="Times New Roman" w:cs="Times New Roman"/>
                <w:b/>
                <w:sz w:val="20"/>
                <w:szCs w:val="20"/>
                <w:lang w:val="en-US"/>
              </w:rPr>
              <w:t xml:space="preserve">Regulamentului (CE) nr. 178/2002 sînt transpuse în </w:t>
            </w:r>
            <w:r w:rsidR="00DE0909" w:rsidRPr="00EC6D05">
              <w:rPr>
                <w:rFonts w:ascii="Times New Roman" w:hAnsi="Times New Roman" w:cs="Times New Roman"/>
                <w:b/>
                <w:sz w:val="20"/>
                <w:szCs w:val="20"/>
                <w:lang w:val="en-US"/>
              </w:rPr>
              <w:t xml:space="preserve">Legea nr. </w:t>
            </w:r>
            <w:proofErr w:type="gramStart"/>
            <w:r w:rsidR="00DE0909" w:rsidRPr="00EC6D05">
              <w:rPr>
                <w:rFonts w:ascii="Times New Roman" w:hAnsi="Times New Roman" w:cs="Times New Roman"/>
                <w:b/>
                <w:sz w:val="20"/>
                <w:szCs w:val="20"/>
                <w:lang w:val="en-US"/>
              </w:rPr>
              <w:t>113  din</w:t>
            </w:r>
            <w:proofErr w:type="gramEnd"/>
            <w:r w:rsidR="00DE0909" w:rsidRPr="00EC6D05">
              <w:rPr>
                <w:rFonts w:ascii="Times New Roman" w:hAnsi="Times New Roman" w:cs="Times New Roman"/>
                <w:b/>
                <w:sz w:val="20"/>
                <w:szCs w:val="20"/>
                <w:lang w:val="en-US"/>
              </w:rPr>
              <w:t xml:space="preserve"> 18 mai 2012</w:t>
            </w:r>
            <w:r w:rsidRPr="00EC6D05">
              <w:rPr>
                <w:rFonts w:ascii="Times New Roman" w:hAnsi="Times New Roman" w:cs="Times New Roman"/>
                <w:b/>
                <w:sz w:val="20"/>
                <w:szCs w:val="20"/>
                <w:lang w:val="en-US"/>
              </w:rPr>
              <w:t>, care</w:t>
            </w:r>
            <w:r w:rsidR="00DE0909" w:rsidRPr="00EC6D05">
              <w:rPr>
                <w:rFonts w:ascii="Times New Roman" w:hAnsi="Times New Roman" w:cs="Times New Roman"/>
                <w:b/>
                <w:sz w:val="20"/>
                <w:szCs w:val="20"/>
                <w:lang w:val="en-US"/>
              </w:rPr>
              <w:t xml:space="preserve"> are drept scop atingerea unui înalt nivel de protecţie a sănătăţii umane şi a intereselor consumatorului privind siguranţa alimentelor, ţinînd cont de diversitatea aprovizionării cu produse alimentare, inclusiv cu produse tradiţionale, asigurînd funcţionarea eficientă a pieţei naţionale.</w:t>
            </w:r>
          </w:p>
          <w:p w:rsidR="001D5364" w:rsidRPr="00EC6D05" w:rsidRDefault="001D5364" w:rsidP="00DE0909">
            <w:pPr>
              <w:jc w:val="both"/>
              <w:rPr>
                <w:rFonts w:ascii="Times New Roman" w:hAnsi="Times New Roman" w:cs="Times New Roman"/>
                <w:b/>
                <w:sz w:val="20"/>
                <w:szCs w:val="20"/>
                <w:lang w:val="en-US"/>
              </w:rPr>
            </w:pPr>
          </w:p>
          <w:p w:rsidR="001D5364" w:rsidRPr="00EC6D05" w:rsidRDefault="001D5364" w:rsidP="00DE0909">
            <w:pPr>
              <w:jc w:val="both"/>
              <w:rPr>
                <w:rFonts w:ascii="Times New Roman" w:hAnsi="Times New Roman" w:cs="Times New Roman"/>
                <w:b/>
                <w:sz w:val="20"/>
                <w:szCs w:val="20"/>
                <w:lang w:val="en-US"/>
              </w:rPr>
            </w:pPr>
          </w:p>
          <w:p w:rsidR="000C4479" w:rsidRPr="00EC6D05" w:rsidRDefault="000C4479" w:rsidP="00DE0909">
            <w:pPr>
              <w:jc w:val="both"/>
              <w:rPr>
                <w:rFonts w:ascii="Times New Roman" w:hAnsi="Times New Roman" w:cs="Times New Roman"/>
                <w:b/>
                <w:sz w:val="20"/>
                <w:szCs w:val="20"/>
                <w:lang w:val="en-US"/>
              </w:rPr>
            </w:pPr>
          </w:p>
        </w:tc>
        <w:tc>
          <w:tcPr>
            <w:tcW w:w="992" w:type="dxa"/>
          </w:tcPr>
          <w:p w:rsidR="00A05391" w:rsidRPr="00EC6D05" w:rsidRDefault="00A05391" w:rsidP="004507B1">
            <w:pPr>
              <w:jc w:val="both"/>
              <w:rPr>
                <w:rFonts w:ascii="Times New Roman" w:hAnsi="Times New Roman" w:cs="Times New Roman"/>
                <w:b/>
                <w:sz w:val="20"/>
                <w:szCs w:val="20"/>
                <w:lang w:val="ro-RO"/>
              </w:rPr>
            </w:pPr>
          </w:p>
        </w:tc>
        <w:tc>
          <w:tcPr>
            <w:tcW w:w="1356" w:type="dxa"/>
          </w:tcPr>
          <w:p w:rsidR="00A05391" w:rsidRPr="00EC6D05" w:rsidRDefault="00A05391" w:rsidP="004507B1">
            <w:pPr>
              <w:jc w:val="both"/>
              <w:rPr>
                <w:rFonts w:ascii="Times New Roman" w:hAnsi="Times New Roman" w:cs="Times New Roman"/>
                <w:b/>
                <w:sz w:val="20"/>
                <w:szCs w:val="20"/>
                <w:lang w:val="ro-RO"/>
              </w:rPr>
            </w:pPr>
          </w:p>
        </w:tc>
      </w:tr>
      <w:tr w:rsidR="00EC6D05" w:rsidRPr="00EC6D05" w:rsidTr="001D5364">
        <w:tc>
          <w:tcPr>
            <w:tcW w:w="4537" w:type="dxa"/>
          </w:tcPr>
          <w:p w:rsidR="00A05391" w:rsidRPr="00EC6D05" w:rsidRDefault="00A05391" w:rsidP="00CA637E">
            <w:pPr>
              <w:jc w:val="center"/>
              <w:rPr>
                <w:rFonts w:ascii="Times New Roman" w:hAnsi="Times New Roman" w:cs="Times New Roman"/>
                <w:i/>
                <w:sz w:val="20"/>
                <w:szCs w:val="20"/>
                <w:lang w:val="ro-RO"/>
              </w:rPr>
            </w:pPr>
            <w:r w:rsidRPr="00EC6D05">
              <w:rPr>
                <w:rFonts w:ascii="Times New Roman" w:hAnsi="Times New Roman" w:cs="Times New Roman"/>
                <w:i/>
                <w:sz w:val="20"/>
                <w:szCs w:val="20"/>
                <w:lang w:val="ro-RO"/>
              </w:rPr>
              <w:lastRenderedPageBreak/>
              <w:t>Articolul 12</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În conformitate cu normele generale din tratat, statele membre pot să mențină sau să aplice pe teritoriul lor dispoziții mai stricte în ceea ce privește protecția porcilor decât cele prevăzute de prezenta directivă. Statele membre informează Comisia cu privire la orice astfel de măsuri.</w:t>
            </w:r>
          </w:p>
        </w:tc>
        <w:tc>
          <w:tcPr>
            <w:tcW w:w="5274" w:type="dxa"/>
          </w:tcPr>
          <w:p w:rsidR="00A05391" w:rsidRPr="00EC6D05" w:rsidRDefault="00A05391" w:rsidP="00197EA0">
            <w:pPr>
              <w:jc w:val="both"/>
              <w:rPr>
                <w:rFonts w:ascii="Times New Roman" w:hAnsi="Times New Roman" w:cs="Times New Roman"/>
                <w:b/>
                <w:sz w:val="20"/>
                <w:szCs w:val="20"/>
                <w:lang w:val="ro-RO"/>
              </w:rPr>
            </w:pPr>
          </w:p>
        </w:tc>
        <w:tc>
          <w:tcPr>
            <w:tcW w:w="1134" w:type="dxa"/>
          </w:tcPr>
          <w:p w:rsidR="00A05391" w:rsidRPr="00EC6D05" w:rsidRDefault="001576EF"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Nu este compatibil</w:t>
            </w:r>
          </w:p>
        </w:tc>
        <w:tc>
          <w:tcPr>
            <w:tcW w:w="1672" w:type="dxa"/>
          </w:tcPr>
          <w:p w:rsidR="00A05391" w:rsidRPr="00EC6D05" w:rsidRDefault="00DE0909"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Dispoziții stricte pentru statele membre</w:t>
            </w:r>
          </w:p>
        </w:tc>
        <w:tc>
          <w:tcPr>
            <w:tcW w:w="992" w:type="dxa"/>
          </w:tcPr>
          <w:p w:rsidR="00A05391" w:rsidRPr="00EC6D05" w:rsidRDefault="00A05391" w:rsidP="004507B1">
            <w:pPr>
              <w:jc w:val="both"/>
              <w:rPr>
                <w:rFonts w:ascii="Times New Roman" w:hAnsi="Times New Roman" w:cs="Times New Roman"/>
                <w:b/>
                <w:sz w:val="20"/>
                <w:szCs w:val="20"/>
                <w:lang w:val="ro-RO"/>
              </w:rPr>
            </w:pPr>
          </w:p>
        </w:tc>
        <w:tc>
          <w:tcPr>
            <w:tcW w:w="1356" w:type="dxa"/>
          </w:tcPr>
          <w:p w:rsidR="00A05391" w:rsidRPr="00EC6D05" w:rsidRDefault="00A05391" w:rsidP="004507B1">
            <w:pPr>
              <w:jc w:val="both"/>
              <w:rPr>
                <w:rFonts w:ascii="Times New Roman" w:hAnsi="Times New Roman" w:cs="Times New Roman"/>
                <w:b/>
                <w:sz w:val="20"/>
                <w:szCs w:val="20"/>
                <w:lang w:val="ro-RO"/>
              </w:rPr>
            </w:pPr>
          </w:p>
        </w:tc>
      </w:tr>
      <w:tr w:rsidR="00EC6D05" w:rsidRPr="00EC6D05" w:rsidTr="001D5364">
        <w:tc>
          <w:tcPr>
            <w:tcW w:w="4537" w:type="dxa"/>
          </w:tcPr>
          <w:p w:rsidR="00A05391" w:rsidRPr="00EC6D05" w:rsidRDefault="00A05391" w:rsidP="00CA637E">
            <w:pPr>
              <w:jc w:val="center"/>
              <w:rPr>
                <w:rFonts w:ascii="Times New Roman" w:hAnsi="Times New Roman" w:cs="Times New Roman"/>
                <w:i/>
                <w:sz w:val="20"/>
                <w:szCs w:val="20"/>
                <w:lang w:val="ro-RO"/>
              </w:rPr>
            </w:pPr>
            <w:r w:rsidRPr="00EC6D05">
              <w:rPr>
                <w:rFonts w:ascii="Times New Roman" w:hAnsi="Times New Roman" w:cs="Times New Roman"/>
                <w:i/>
                <w:sz w:val="20"/>
                <w:szCs w:val="20"/>
                <w:lang w:val="ro-RO"/>
              </w:rPr>
              <w:t>Articolul 13</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Directiva 91/630/CEE, astfel cum a fost modificată prin actele enumerate în anexa II partea A, se abrogă fără a aduce atingere obligațiilor statelor membre cu privire la termenele de transpunere în legislația națională a directivelor prevăzute în anexa II partea B.</w:t>
            </w:r>
          </w:p>
          <w:p w:rsidR="00A05391" w:rsidRPr="00EC6D05" w:rsidRDefault="00A05391" w:rsidP="00197EA0">
            <w:pPr>
              <w:jc w:val="both"/>
              <w:rPr>
                <w:rFonts w:ascii="Times New Roman" w:hAnsi="Times New Roman" w:cs="Times New Roman"/>
                <w:b/>
                <w:sz w:val="20"/>
                <w:szCs w:val="20"/>
                <w:lang w:val="ro-RO"/>
              </w:rPr>
            </w:pPr>
            <w:r w:rsidRPr="00EC6D05">
              <w:rPr>
                <w:rFonts w:ascii="Times New Roman" w:hAnsi="Times New Roman" w:cs="Times New Roman"/>
                <w:sz w:val="20"/>
                <w:szCs w:val="20"/>
                <w:lang w:val="ro-RO"/>
              </w:rPr>
              <w:t>Trimiterile la directiva abrogată se înțeleg ca trimiteri la prezenta directivă și se citesc în conformitate cu tabelul de corespondență din anexa III.</w:t>
            </w:r>
          </w:p>
        </w:tc>
        <w:tc>
          <w:tcPr>
            <w:tcW w:w="5274" w:type="dxa"/>
          </w:tcPr>
          <w:p w:rsidR="00A05391" w:rsidRPr="00EC6D05" w:rsidRDefault="00A05391" w:rsidP="00197EA0">
            <w:pPr>
              <w:jc w:val="both"/>
              <w:rPr>
                <w:rFonts w:ascii="Times New Roman" w:hAnsi="Times New Roman" w:cs="Times New Roman"/>
                <w:b/>
                <w:sz w:val="20"/>
                <w:szCs w:val="20"/>
                <w:lang w:val="ro-RO"/>
              </w:rPr>
            </w:pPr>
          </w:p>
        </w:tc>
        <w:tc>
          <w:tcPr>
            <w:tcW w:w="1134" w:type="dxa"/>
          </w:tcPr>
          <w:p w:rsidR="00A05391" w:rsidRPr="00EC6D05" w:rsidRDefault="001576EF"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Nu este compatibil</w:t>
            </w:r>
          </w:p>
        </w:tc>
        <w:tc>
          <w:tcPr>
            <w:tcW w:w="1672" w:type="dxa"/>
          </w:tcPr>
          <w:p w:rsidR="00A05391" w:rsidRPr="00EC6D05" w:rsidRDefault="00383FE2"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Prevederi aplicabile statelor membre</w:t>
            </w:r>
          </w:p>
        </w:tc>
        <w:tc>
          <w:tcPr>
            <w:tcW w:w="992" w:type="dxa"/>
          </w:tcPr>
          <w:p w:rsidR="00A05391" w:rsidRPr="00EC6D05" w:rsidRDefault="00A05391" w:rsidP="004507B1">
            <w:pPr>
              <w:jc w:val="both"/>
              <w:rPr>
                <w:rFonts w:ascii="Times New Roman" w:hAnsi="Times New Roman" w:cs="Times New Roman"/>
                <w:b/>
                <w:sz w:val="20"/>
                <w:szCs w:val="20"/>
                <w:lang w:val="ro-RO"/>
              </w:rPr>
            </w:pPr>
          </w:p>
        </w:tc>
        <w:tc>
          <w:tcPr>
            <w:tcW w:w="1356" w:type="dxa"/>
          </w:tcPr>
          <w:p w:rsidR="00A05391" w:rsidRPr="00EC6D05" w:rsidRDefault="00A05391" w:rsidP="004507B1">
            <w:pPr>
              <w:jc w:val="both"/>
              <w:rPr>
                <w:rFonts w:ascii="Times New Roman" w:hAnsi="Times New Roman" w:cs="Times New Roman"/>
                <w:b/>
                <w:sz w:val="20"/>
                <w:szCs w:val="20"/>
                <w:lang w:val="ro-RO"/>
              </w:rPr>
            </w:pPr>
          </w:p>
        </w:tc>
      </w:tr>
      <w:tr w:rsidR="00EC6D05" w:rsidRPr="00EC6D05" w:rsidTr="001D5364">
        <w:tc>
          <w:tcPr>
            <w:tcW w:w="4537" w:type="dxa"/>
          </w:tcPr>
          <w:p w:rsidR="00A05391" w:rsidRPr="00EC6D05" w:rsidRDefault="00A05391" w:rsidP="00CA637E">
            <w:pPr>
              <w:jc w:val="center"/>
              <w:rPr>
                <w:rFonts w:ascii="Times New Roman" w:hAnsi="Times New Roman" w:cs="Times New Roman"/>
                <w:i/>
                <w:sz w:val="20"/>
                <w:szCs w:val="20"/>
                <w:lang w:val="en-US"/>
              </w:rPr>
            </w:pPr>
            <w:r w:rsidRPr="00EC6D05">
              <w:rPr>
                <w:rFonts w:ascii="Times New Roman" w:hAnsi="Times New Roman" w:cs="Times New Roman"/>
                <w:i/>
                <w:sz w:val="20"/>
                <w:szCs w:val="20"/>
                <w:lang w:val="en-US"/>
              </w:rPr>
              <w:t>Articolul 14</w:t>
            </w:r>
          </w:p>
          <w:p w:rsidR="00A05391" w:rsidRPr="00EC6D05" w:rsidRDefault="00A05391" w:rsidP="00197EA0">
            <w:pPr>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Prezenta directivă intră în vigoare în a douăzecea zi de la data publicării în Jurnalul Oficial al Uniunii Europene.</w:t>
            </w:r>
          </w:p>
        </w:tc>
        <w:tc>
          <w:tcPr>
            <w:tcW w:w="5274" w:type="dxa"/>
          </w:tcPr>
          <w:p w:rsidR="00A05391" w:rsidRPr="00EC6D05" w:rsidRDefault="00A05391" w:rsidP="00197EA0">
            <w:pPr>
              <w:jc w:val="both"/>
              <w:rPr>
                <w:rFonts w:ascii="Times New Roman" w:hAnsi="Times New Roman" w:cs="Times New Roman"/>
                <w:b/>
                <w:sz w:val="20"/>
                <w:szCs w:val="20"/>
                <w:lang w:val="ro-RO"/>
              </w:rPr>
            </w:pPr>
          </w:p>
        </w:tc>
        <w:tc>
          <w:tcPr>
            <w:tcW w:w="1134" w:type="dxa"/>
          </w:tcPr>
          <w:p w:rsidR="00A05391" w:rsidRPr="00EC6D05" w:rsidRDefault="001576EF"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Nu este compatibil</w:t>
            </w:r>
          </w:p>
        </w:tc>
        <w:tc>
          <w:tcPr>
            <w:tcW w:w="1672" w:type="dxa"/>
          </w:tcPr>
          <w:p w:rsidR="00A05391" w:rsidRPr="00EC6D05" w:rsidRDefault="00383FE2" w:rsidP="00197EA0">
            <w:pPr>
              <w:jc w:val="both"/>
              <w:rPr>
                <w:rFonts w:ascii="Times New Roman" w:hAnsi="Times New Roman" w:cs="Times New Roman"/>
                <w:b/>
                <w:sz w:val="20"/>
                <w:szCs w:val="20"/>
                <w:lang w:val="en-US"/>
              </w:rPr>
            </w:pPr>
            <w:r w:rsidRPr="00EC6D05">
              <w:rPr>
                <w:rFonts w:ascii="Times New Roman" w:hAnsi="Times New Roman" w:cs="Times New Roman"/>
                <w:b/>
                <w:sz w:val="20"/>
                <w:szCs w:val="20"/>
                <w:lang w:val="en-US"/>
              </w:rPr>
              <w:t>Prezenta hotărîre intră în vigoare după 6 luni de la data publicării în Monitorul Oficial al Republicii Moldova</w:t>
            </w:r>
          </w:p>
        </w:tc>
        <w:tc>
          <w:tcPr>
            <w:tcW w:w="992" w:type="dxa"/>
          </w:tcPr>
          <w:p w:rsidR="00A05391" w:rsidRPr="00EC6D05" w:rsidRDefault="00A05391" w:rsidP="004507B1">
            <w:pPr>
              <w:jc w:val="both"/>
              <w:rPr>
                <w:rFonts w:ascii="Times New Roman" w:hAnsi="Times New Roman" w:cs="Times New Roman"/>
                <w:b/>
                <w:sz w:val="20"/>
                <w:szCs w:val="20"/>
                <w:lang w:val="ro-RO"/>
              </w:rPr>
            </w:pPr>
          </w:p>
        </w:tc>
        <w:tc>
          <w:tcPr>
            <w:tcW w:w="1356" w:type="dxa"/>
          </w:tcPr>
          <w:p w:rsidR="00A05391" w:rsidRPr="00EC6D05" w:rsidRDefault="00A05391" w:rsidP="004507B1">
            <w:pPr>
              <w:jc w:val="both"/>
              <w:rPr>
                <w:rFonts w:ascii="Times New Roman" w:hAnsi="Times New Roman" w:cs="Times New Roman"/>
                <w:b/>
                <w:sz w:val="20"/>
                <w:szCs w:val="20"/>
                <w:lang w:val="ro-RO"/>
              </w:rPr>
            </w:pPr>
          </w:p>
        </w:tc>
      </w:tr>
      <w:tr w:rsidR="00EC6D05" w:rsidRPr="00EC6D05" w:rsidTr="001D5364">
        <w:tc>
          <w:tcPr>
            <w:tcW w:w="4537" w:type="dxa"/>
          </w:tcPr>
          <w:p w:rsidR="00A05391" w:rsidRPr="00EC6D05" w:rsidRDefault="00A05391" w:rsidP="00197EA0">
            <w:pPr>
              <w:jc w:val="center"/>
              <w:rPr>
                <w:rFonts w:ascii="Times New Roman" w:hAnsi="Times New Roman" w:cs="Times New Roman"/>
                <w:i/>
                <w:sz w:val="20"/>
                <w:szCs w:val="20"/>
                <w:lang w:val="ro-RO"/>
              </w:rPr>
            </w:pPr>
            <w:r w:rsidRPr="00EC6D05">
              <w:rPr>
                <w:rFonts w:ascii="Times New Roman" w:hAnsi="Times New Roman" w:cs="Times New Roman"/>
                <w:i/>
                <w:sz w:val="20"/>
                <w:szCs w:val="20"/>
                <w:lang w:val="ro-RO"/>
              </w:rPr>
              <w:t>Articolul 15</w:t>
            </w: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Prezenta directivă se adresează statelor membre.</w:t>
            </w:r>
          </w:p>
        </w:tc>
        <w:tc>
          <w:tcPr>
            <w:tcW w:w="5274" w:type="dxa"/>
          </w:tcPr>
          <w:p w:rsidR="00A05391" w:rsidRPr="00EC6D05" w:rsidRDefault="00A05391" w:rsidP="00197EA0">
            <w:pPr>
              <w:jc w:val="both"/>
              <w:rPr>
                <w:rFonts w:ascii="Times New Roman" w:hAnsi="Times New Roman" w:cs="Times New Roman"/>
                <w:b/>
                <w:sz w:val="20"/>
                <w:szCs w:val="20"/>
                <w:lang w:val="ro-RO"/>
              </w:rPr>
            </w:pPr>
          </w:p>
        </w:tc>
        <w:tc>
          <w:tcPr>
            <w:tcW w:w="1134" w:type="dxa"/>
          </w:tcPr>
          <w:p w:rsidR="00A05391" w:rsidRPr="00EC6D05" w:rsidRDefault="00A05391" w:rsidP="00197EA0">
            <w:pPr>
              <w:jc w:val="both"/>
              <w:rPr>
                <w:rFonts w:ascii="Times New Roman" w:hAnsi="Times New Roman" w:cs="Times New Roman"/>
                <w:b/>
                <w:sz w:val="20"/>
                <w:szCs w:val="20"/>
                <w:lang w:val="ro-RO"/>
              </w:rPr>
            </w:pPr>
          </w:p>
        </w:tc>
        <w:tc>
          <w:tcPr>
            <w:tcW w:w="1672" w:type="dxa"/>
          </w:tcPr>
          <w:p w:rsidR="00A05391" w:rsidRPr="00EC6D05" w:rsidRDefault="00383FE2"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 xml:space="preserve">Prevederile Directivei nr. 120/2008/CE </w:t>
            </w:r>
            <w:r w:rsidR="004D7A9B" w:rsidRPr="00EC6D05">
              <w:rPr>
                <w:rFonts w:ascii="Times New Roman" w:hAnsi="Times New Roman" w:cs="Times New Roman"/>
                <w:b/>
                <w:sz w:val="20"/>
                <w:szCs w:val="20"/>
                <w:lang w:val="ro-RO"/>
              </w:rPr>
              <w:t xml:space="preserve">sunt </w:t>
            </w:r>
            <w:r w:rsidRPr="00EC6D05">
              <w:rPr>
                <w:rFonts w:ascii="Times New Roman" w:hAnsi="Times New Roman" w:cs="Times New Roman"/>
                <w:b/>
                <w:sz w:val="20"/>
                <w:szCs w:val="20"/>
                <w:lang w:val="ro-RO"/>
              </w:rPr>
              <w:t>transpuse parțial</w:t>
            </w:r>
          </w:p>
        </w:tc>
        <w:tc>
          <w:tcPr>
            <w:tcW w:w="992" w:type="dxa"/>
          </w:tcPr>
          <w:p w:rsidR="00A05391" w:rsidRPr="00EC6D05" w:rsidRDefault="00A05391" w:rsidP="004507B1">
            <w:pPr>
              <w:jc w:val="both"/>
              <w:rPr>
                <w:rFonts w:ascii="Times New Roman" w:hAnsi="Times New Roman" w:cs="Times New Roman"/>
                <w:b/>
                <w:sz w:val="20"/>
                <w:szCs w:val="20"/>
                <w:lang w:val="ro-RO"/>
              </w:rPr>
            </w:pPr>
          </w:p>
        </w:tc>
        <w:tc>
          <w:tcPr>
            <w:tcW w:w="1356" w:type="dxa"/>
          </w:tcPr>
          <w:p w:rsidR="00A05391" w:rsidRPr="00EC6D05" w:rsidRDefault="00A05391" w:rsidP="004507B1">
            <w:pPr>
              <w:jc w:val="both"/>
              <w:rPr>
                <w:rFonts w:ascii="Times New Roman" w:hAnsi="Times New Roman" w:cs="Times New Roman"/>
                <w:b/>
                <w:sz w:val="20"/>
                <w:szCs w:val="20"/>
                <w:lang w:val="ro-RO"/>
              </w:rPr>
            </w:pPr>
          </w:p>
        </w:tc>
      </w:tr>
      <w:tr w:rsidR="00EC6D05" w:rsidRPr="00EC6D05" w:rsidTr="001D5364">
        <w:tc>
          <w:tcPr>
            <w:tcW w:w="4537" w:type="dxa"/>
          </w:tcPr>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ANEXA I</w:t>
            </w:r>
          </w:p>
          <w:p w:rsidR="00A05391" w:rsidRPr="00EC6D05" w:rsidRDefault="00A05391" w:rsidP="00CA637E">
            <w:pPr>
              <w:jc w:val="center"/>
              <w:rPr>
                <w:rFonts w:ascii="Times New Roman" w:hAnsi="Times New Roman" w:cs="Times New Roman"/>
                <w:sz w:val="20"/>
                <w:szCs w:val="20"/>
                <w:lang w:val="ro-RO"/>
              </w:rPr>
            </w:pPr>
            <w:r w:rsidRPr="00EC6D05">
              <w:rPr>
                <w:rFonts w:ascii="Times New Roman" w:hAnsi="Times New Roman" w:cs="Times New Roman"/>
                <w:sz w:val="20"/>
                <w:szCs w:val="20"/>
                <w:lang w:val="ro-RO"/>
              </w:rPr>
              <w:t>CAPITOLUL I</w:t>
            </w:r>
          </w:p>
          <w:p w:rsidR="00A05391" w:rsidRPr="00EC6D05" w:rsidRDefault="00A05391" w:rsidP="00CA637E">
            <w:pPr>
              <w:jc w:val="center"/>
              <w:rPr>
                <w:rFonts w:ascii="Times New Roman" w:hAnsi="Times New Roman" w:cs="Times New Roman"/>
                <w:sz w:val="20"/>
                <w:szCs w:val="20"/>
                <w:lang w:val="ro-RO"/>
              </w:rPr>
            </w:pPr>
            <w:r w:rsidRPr="00EC6D05">
              <w:rPr>
                <w:rFonts w:ascii="Times New Roman" w:hAnsi="Times New Roman" w:cs="Times New Roman"/>
                <w:sz w:val="20"/>
                <w:szCs w:val="20"/>
                <w:lang w:val="ro-RO"/>
              </w:rPr>
              <w:t>CONDIȚII GENERALE</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Pe lângă dispozițiile relevante din anexa la Directiva 98/58/CE, se aplică următoarele cerințe:</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1. În acea parte a clădirii în care sunt ținute porcinele, se vor evita nivelele de zgomot mai mari de 85 dBA. Se vor evita sunetele constante și zgomotele bruște.</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2. Intensitatea luminii la care sunt expuse porcinele trebuie să fie de cel puțin 40 lux opt ore pe zi.</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3. Adăposturile pentru porci trebuie construite astfel încât să permită animalelor:</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 xml:space="preserve">— să aibă acces la o suprafața de odihnă confortabilă </w:t>
            </w:r>
            <w:r w:rsidRPr="00EC6D05">
              <w:rPr>
                <w:rFonts w:ascii="Times New Roman" w:hAnsi="Times New Roman" w:cs="Times New Roman"/>
                <w:sz w:val="20"/>
                <w:szCs w:val="20"/>
                <w:lang w:val="ro-RO"/>
              </w:rPr>
              <w:lastRenderedPageBreak/>
              <w:t>din punct de vedere fizic și termic, prevăzută cu instalație de scurgere și curățare în mod corespunzător și care să permită tuturor animalelor să stea întinse simultan;</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 să doarmă și să se trezească în mod normal;</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 să întâlnească alte porcine; cu toate acestea, în săptămâna care precede fătatul și în timpul acestuia, scroafele și purcelele pot fi separate de celelalte porcine.</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4. Fără să aducă atingere articolului 3 alineatul (5), porcii trebuie să aibă acces permanent la o cantitate suficientă de materiale care să le permită activități corespunzătoare de explorare și de manevrare, precum paie, fân, lemn, talaș, compost de ciuperci, turbă sau o combinație a acestor materii, care să nu pună în pericol sănătatea animalelor.</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5. Suprafețele trebuie să fie netede, dar nu alunecoase, astfel încât să prevină rănirea porcinelor și să fie proiectate, construite și întreținute astfel încât să nu cauzeze rănirea sau suferința porcinelor. Ele trebuie să fie adecvate pentru dimensiunea și greutatea porcinelor și, în cazul în care nu există așternuturi de paie, trebuie să fie rigide, netede și stabile.</w:t>
            </w:r>
          </w:p>
          <w:p w:rsidR="00A05391" w:rsidRPr="00EC6D05" w:rsidRDefault="00A05391" w:rsidP="00197EA0">
            <w:pPr>
              <w:jc w:val="both"/>
              <w:rPr>
                <w:rFonts w:ascii="Times New Roman" w:hAnsi="Times New Roman" w:cs="Times New Roman"/>
                <w:sz w:val="20"/>
                <w:szCs w:val="20"/>
                <w:lang w:val="ro-RO"/>
              </w:rPr>
            </w:pP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6. Porcinele trebuie hrănite cel puțin o dată pe zi. În cazul în care porcinele sunt hrănite în grupuri și nu ad libitum sau printr-un sistem automat de furajare individuală, fiecare porc trebuie să aibă acces la hrană simultan cu porcinele din grupul său.</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7. Toate porcinele care depășesc vârsta de două săptămâni trebuie să aibă acces permanent la o cantitate suficientă de apă proaspătă.</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8. Toate procedurile destinate unei intervenții efectuate în alte scopuri decât cele terapeutice, de diagnosticare sau de identificare a porcinelor în conformitate cu legislația relevantă și având ca rezultat rănirea sau pierderea unei părți sensibile a corpului sau modificarea structurii osoase sunt interzise, cu următoarele excepții:</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 xml:space="preserve">— reducerea uniformă a caninilor purceilor prin pilire sau tăiere până în cea de-a șaptea zi de viață a purceilor, suprafața caninilor rămânând netedă; după caz, colții vierilor pot fi reduși în lungime pentru a </w:t>
            </w:r>
            <w:r w:rsidRPr="00EC6D05">
              <w:rPr>
                <w:rFonts w:ascii="Times New Roman" w:hAnsi="Times New Roman" w:cs="Times New Roman"/>
                <w:sz w:val="20"/>
                <w:szCs w:val="20"/>
                <w:lang w:val="ro-RO"/>
              </w:rPr>
              <w:lastRenderedPageBreak/>
              <w:t>preveni rănirea altor animale sau din motive de siguranță;</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 tăierea parțială a cozii;</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 castrarea porcilor masculi prin alte metode decât ruperea țesuturilor;</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 perforarea râtului numai atunci când animalele sunt ținute în sisteme zootehnice în aer liber și în conformitate cu legislația națională.</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Nici tăierea cozii, nici reducerea caninilor nu trebuie efectuate ca activități de rutină, ci numai în cazul în care exisă dovezi privind rănirea scroafei în timpul alăptării sau rănirea urechilor sau a cozilor altor porci. Înainte de a recurge la aceste proceduri, trebuie luate alte măsuri pentru a preveni mușcatul cozilor și alte obiceiuri ale animalelor ținând seama de mediu și de densitatea animalelor. Din acest motiv, condițiile de mediu sau sistemul zootehnic inadecvat trebuie schimbate.</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Oricare dintre procedurile menționate anterior pot fi îndeplinite numai de către un medic veterinar sau de către o persoană specializată în aceste tehnici, în conformitate cu articolul 6, cu mijloace corespunzătoare și în condiții de igienă. În cazul castrării sau al tăierii cozii, după a șaptea zi de la naștere, acestea se fac numai prin anesteziere și analgezie suplimentară prelungită efectuată de către medicul veterinar.</w:t>
            </w:r>
          </w:p>
        </w:tc>
        <w:tc>
          <w:tcPr>
            <w:tcW w:w="5274" w:type="dxa"/>
          </w:tcPr>
          <w:p w:rsidR="00A05391" w:rsidRPr="00EC6D05" w:rsidRDefault="00A05391" w:rsidP="00197EA0">
            <w:pPr>
              <w:jc w:val="both"/>
              <w:rPr>
                <w:rFonts w:ascii="Times New Roman" w:hAnsi="Times New Roman" w:cs="Times New Roman"/>
                <w:sz w:val="20"/>
                <w:szCs w:val="20"/>
                <w:lang w:val="ro-RO"/>
              </w:rPr>
            </w:pPr>
          </w:p>
          <w:p w:rsidR="00A05391" w:rsidRPr="00EC6D05" w:rsidRDefault="00A05391" w:rsidP="00197EA0">
            <w:pPr>
              <w:jc w:val="both"/>
              <w:rPr>
                <w:rFonts w:ascii="Times New Roman" w:hAnsi="Times New Roman" w:cs="Times New Roman"/>
                <w:sz w:val="20"/>
                <w:szCs w:val="20"/>
                <w:lang w:val="ro-RO"/>
              </w:rPr>
            </w:pPr>
          </w:p>
          <w:p w:rsidR="00A05391" w:rsidRPr="00EC6D05" w:rsidRDefault="00A05391" w:rsidP="00197EA0">
            <w:pPr>
              <w:jc w:val="both"/>
              <w:rPr>
                <w:rFonts w:ascii="Times New Roman" w:hAnsi="Times New Roman" w:cs="Times New Roman"/>
                <w:b/>
                <w:sz w:val="20"/>
                <w:szCs w:val="20"/>
                <w:lang w:val="ro-RO"/>
              </w:rPr>
            </w:pPr>
            <w:r w:rsidRPr="00EC6D05">
              <w:rPr>
                <w:rFonts w:ascii="Times New Roman" w:hAnsi="Times New Roman" w:cs="Times New Roman"/>
                <w:sz w:val="20"/>
                <w:szCs w:val="20"/>
                <w:lang w:val="ro-RO"/>
              </w:rPr>
              <w:t>Pct. 7-17 din</w:t>
            </w:r>
            <w:r w:rsidRPr="00EC6D05">
              <w:rPr>
                <w:rFonts w:ascii="Times New Roman" w:hAnsi="Times New Roman" w:cs="Times New Roman"/>
                <w:b/>
                <w:sz w:val="20"/>
                <w:szCs w:val="20"/>
                <w:lang w:val="ro-RO"/>
              </w:rPr>
              <w:t xml:space="preserve"> Hotărîrea Guvernului nr. 859 din 14 iulie 2008</w:t>
            </w: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ind w:firstLine="708"/>
              <w:jc w:val="both"/>
              <w:rPr>
                <w:rStyle w:val="apple-style-span"/>
                <w:rFonts w:ascii="Times New Roman" w:hAnsi="Times New Roman"/>
                <w:b/>
                <w:sz w:val="20"/>
                <w:szCs w:val="20"/>
                <w:lang w:val="ro-RO"/>
              </w:rPr>
            </w:pPr>
            <w:r w:rsidRPr="00EC6D05">
              <w:rPr>
                <w:rStyle w:val="apple-style-span"/>
                <w:rFonts w:ascii="Times New Roman" w:hAnsi="Times New Roman"/>
                <w:sz w:val="20"/>
                <w:szCs w:val="20"/>
                <w:lang w:val="ro-RO"/>
              </w:rPr>
              <w:t xml:space="preserve">5) punctul 9 litera b) sintagma ”să dispună de un loc curat pentru odihnă”, se exclude din proiectul </w:t>
            </w:r>
            <w:r w:rsidRPr="00EC6D05">
              <w:rPr>
                <w:rStyle w:val="apple-style-span"/>
                <w:rFonts w:ascii="Times New Roman" w:hAnsi="Times New Roman"/>
                <w:b/>
                <w:sz w:val="20"/>
                <w:szCs w:val="20"/>
                <w:lang w:val="ro-RO"/>
              </w:rPr>
              <w:t>hotărîrii Guvernului cu privire la modificarea și completarea unor Hotărîri de Guvern</w:t>
            </w:r>
          </w:p>
          <w:p w:rsidR="00A05391" w:rsidRPr="00EC6D05" w:rsidRDefault="00A05391" w:rsidP="00197EA0">
            <w:pPr>
              <w:ind w:firstLine="708"/>
              <w:jc w:val="both"/>
              <w:rPr>
                <w:rStyle w:val="apple-style-span"/>
                <w:rFonts w:ascii="Times New Roman" w:hAnsi="Times New Roman"/>
                <w:b/>
                <w:sz w:val="20"/>
                <w:szCs w:val="20"/>
                <w:lang w:val="ro-RO"/>
              </w:rPr>
            </w:pPr>
          </w:p>
          <w:p w:rsidR="00A05391" w:rsidRPr="00EC6D05" w:rsidRDefault="00A05391" w:rsidP="00197EA0">
            <w:pPr>
              <w:ind w:firstLine="708"/>
              <w:jc w:val="both"/>
              <w:rPr>
                <w:rStyle w:val="apple-style-span"/>
                <w:rFonts w:ascii="Times New Roman" w:hAnsi="Times New Roman"/>
                <w:b/>
                <w:sz w:val="20"/>
                <w:szCs w:val="20"/>
                <w:lang w:val="ro-RO"/>
              </w:rPr>
            </w:pPr>
          </w:p>
          <w:p w:rsidR="00A05391" w:rsidRPr="00EC6D05" w:rsidRDefault="00A05391" w:rsidP="00197EA0">
            <w:pPr>
              <w:ind w:firstLine="708"/>
              <w:jc w:val="both"/>
              <w:rPr>
                <w:rStyle w:val="apple-style-span"/>
                <w:rFonts w:ascii="Times New Roman" w:hAnsi="Times New Roman"/>
                <w:b/>
                <w:sz w:val="20"/>
                <w:szCs w:val="20"/>
                <w:lang w:val="ro-RO"/>
              </w:rPr>
            </w:pPr>
          </w:p>
          <w:p w:rsidR="00A05391" w:rsidRPr="00EC6D05" w:rsidRDefault="00A05391" w:rsidP="00197EA0">
            <w:pPr>
              <w:ind w:firstLine="708"/>
              <w:jc w:val="both"/>
              <w:rPr>
                <w:rStyle w:val="apple-style-span"/>
                <w:rFonts w:ascii="Times New Roman" w:hAnsi="Times New Roman"/>
                <w:b/>
                <w:sz w:val="20"/>
                <w:szCs w:val="20"/>
                <w:lang w:val="ro-RO"/>
              </w:rPr>
            </w:pPr>
          </w:p>
          <w:p w:rsidR="00A05391" w:rsidRPr="00EC6D05" w:rsidRDefault="00A05391" w:rsidP="00197EA0">
            <w:pPr>
              <w:ind w:firstLine="708"/>
              <w:jc w:val="both"/>
              <w:rPr>
                <w:rStyle w:val="apple-style-span"/>
                <w:rFonts w:ascii="Times New Roman" w:hAnsi="Times New Roman"/>
                <w:b/>
                <w:sz w:val="20"/>
                <w:szCs w:val="20"/>
                <w:lang w:val="ro-RO"/>
              </w:rPr>
            </w:pPr>
          </w:p>
          <w:p w:rsidR="00A05391" w:rsidRPr="00EC6D05" w:rsidRDefault="00A05391" w:rsidP="00197EA0">
            <w:pPr>
              <w:ind w:firstLine="708"/>
              <w:jc w:val="both"/>
              <w:rPr>
                <w:rStyle w:val="apple-style-span"/>
                <w:rFonts w:ascii="Times New Roman" w:hAnsi="Times New Roman"/>
                <w:b/>
                <w:sz w:val="20"/>
                <w:szCs w:val="20"/>
                <w:lang w:val="ro-RO"/>
              </w:rPr>
            </w:pPr>
          </w:p>
          <w:p w:rsidR="00A05391" w:rsidRPr="00EC6D05" w:rsidRDefault="00A05391" w:rsidP="00197EA0">
            <w:pPr>
              <w:ind w:firstLine="708"/>
              <w:jc w:val="both"/>
              <w:rPr>
                <w:rStyle w:val="apple-style-span"/>
                <w:rFonts w:ascii="Times New Roman" w:hAnsi="Times New Roman"/>
                <w:b/>
                <w:sz w:val="20"/>
                <w:szCs w:val="20"/>
                <w:lang w:val="ro-RO"/>
              </w:rPr>
            </w:pPr>
          </w:p>
          <w:p w:rsidR="00A05391" w:rsidRPr="00EC6D05" w:rsidRDefault="00A05391" w:rsidP="00197EA0">
            <w:pPr>
              <w:ind w:firstLine="708"/>
              <w:jc w:val="both"/>
              <w:rPr>
                <w:rStyle w:val="apple-style-span"/>
                <w:rFonts w:ascii="Times New Roman" w:hAnsi="Times New Roman"/>
                <w:b/>
                <w:sz w:val="20"/>
                <w:szCs w:val="20"/>
                <w:lang w:val="ro-RO"/>
              </w:rPr>
            </w:pPr>
          </w:p>
          <w:p w:rsidR="00A05391" w:rsidRPr="00EC6D05" w:rsidRDefault="00A05391" w:rsidP="00197EA0">
            <w:pPr>
              <w:ind w:firstLine="708"/>
              <w:jc w:val="both"/>
              <w:rPr>
                <w:rStyle w:val="apple-style-span"/>
                <w:rFonts w:ascii="Times New Roman" w:hAnsi="Times New Roman"/>
                <w:b/>
                <w:sz w:val="20"/>
                <w:szCs w:val="20"/>
                <w:lang w:val="ro-RO"/>
              </w:rPr>
            </w:pPr>
          </w:p>
          <w:p w:rsidR="00A05391" w:rsidRPr="00EC6D05" w:rsidRDefault="00A05391" w:rsidP="00197EA0">
            <w:pPr>
              <w:ind w:firstLine="708"/>
              <w:jc w:val="both"/>
              <w:rPr>
                <w:rStyle w:val="apple-style-span"/>
                <w:rFonts w:ascii="Times New Roman" w:hAnsi="Times New Roman"/>
                <w:b/>
                <w:sz w:val="20"/>
                <w:szCs w:val="20"/>
                <w:lang w:val="ro-RO"/>
              </w:rPr>
            </w:pPr>
          </w:p>
          <w:p w:rsidR="00A05391" w:rsidRPr="00EC6D05" w:rsidRDefault="00A05391" w:rsidP="00197EA0">
            <w:pPr>
              <w:ind w:firstLine="708"/>
              <w:jc w:val="both"/>
              <w:rPr>
                <w:rStyle w:val="apple-style-span"/>
                <w:rFonts w:ascii="Times New Roman" w:hAnsi="Times New Roman"/>
                <w:b/>
                <w:sz w:val="20"/>
                <w:szCs w:val="20"/>
                <w:lang w:val="ro-RO"/>
              </w:rPr>
            </w:pPr>
          </w:p>
          <w:p w:rsidR="00A05391" w:rsidRPr="00EC6D05" w:rsidRDefault="00A05391" w:rsidP="00197EA0">
            <w:pPr>
              <w:ind w:firstLine="708"/>
              <w:jc w:val="both"/>
              <w:rPr>
                <w:rStyle w:val="apple-style-span"/>
                <w:rFonts w:ascii="Times New Roman" w:hAnsi="Times New Roman"/>
                <w:b/>
                <w:sz w:val="20"/>
                <w:szCs w:val="20"/>
                <w:lang w:val="ro-RO"/>
              </w:rPr>
            </w:pPr>
          </w:p>
          <w:p w:rsidR="00A05391" w:rsidRPr="00EC6D05" w:rsidRDefault="00A05391" w:rsidP="00197EA0">
            <w:pPr>
              <w:ind w:firstLine="708"/>
              <w:jc w:val="both"/>
              <w:rPr>
                <w:rStyle w:val="apple-style-span"/>
                <w:rFonts w:ascii="Times New Roman" w:hAnsi="Times New Roman"/>
                <w:b/>
                <w:sz w:val="20"/>
                <w:szCs w:val="20"/>
                <w:lang w:val="ro-RO"/>
              </w:rPr>
            </w:pPr>
          </w:p>
          <w:p w:rsidR="00A05391" w:rsidRPr="00EC6D05" w:rsidRDefault="00A05391" w:rsidP="00197EA0">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r w:rsidRPr="00EC6D05">
              <w:rPr>
                <w:rStyle w:val="apple-style-span"/>
                <w:rFonts w:ascii="Times New Roman" w:hAnsi="Times New Roman"/>
                <w:sz w:val="20"/>
                <w:szCs w:val="20"/>
                <w:lang w:val="ro-RO"/>
              </w:rPr>
              <w:t xml:space="preserve">6) la punctul 11 cuvîntul ”plană” se substituie cu cuvîntul ”netedă”, din proiectul </w:t>
            </w:r>
            <w:r w:rsidRPr="00EC6D05">
              <w:rPr>
                <w:rStyle w:val="apple-style-span"/>
                <w:rFonts w:ascii="Times New Roman" w:hAnsi="Times New Roman"/>
                <w:b/>
                <w:sz w:val="20"/>
                <w:szCs w:val="20"/>
                <w:lang w:val="ro-RO"/>
              </w:rPr>
              <w:t>hotărîrii Guvernului cu privire la modificarea și completarea unor Hotărîri de Guvern</w:t>
            </w: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612399">
            <w:pPr>
              <w:ind w:firstLine="708"/>
              <w:jc w:val="both"/>
              <w:rPr>
                <w:rStyle w:val="apple-style-span"/>
                <w:rFonts w:ascii="Times New Roman" w:hAnsi="Times New Roman"/>
                <w:b/>
                <w:sz w:val="20"/>
                <w:szCs w:val="20"/>
                <w:lang w:val="ro-RO"/>
              </w:rPr>
            </w:pPr>
          </w:p>
          <w:p w:rsidR="00A05391" w:rsidRPr="00EC6D05" w:rsidRDefault="00A05391" w:rsidP="00953D89">
            <w:pPr>
              <w:ind w:firstLine="708"/>
              <w:jc w:val="both"/>
              <w:rPr>
                <w:rFonts w:ascii="Times New Roman" w:hAnsi="Times New Roman"/>
                <w:b/>
                <w:sz w:val="20"/>
                <w:szCs w:val="20"/>
                <w:lang w:val="ro-RO"/>
              </w:rPr>
            </w:pPr>
            <w:r w:rsidRPr="00EC6D05">
              <w:rPr>
                <w:rStyle w:val="apple-style-span"/>
                <w:rFonts w:ascii="Times New Roman" w:hAnsi="Times New Roman"/>
                <w:sz w:val="20"/>
                <w:szCs w:val="20"/>
                <w:lang w:val="ro-RO"/>
              </w:rPr>
              <w:t>7) la punctul 16 sintagma ”prevăzut la pct.7” se substituie cu sintagna ”prevăzut la punctul 23 litera b) și c)”,</w:t>
            </w:r>
            <w:r w:rsidRPr="00EC6D05">
              <w:rPr>
                <w:rStyle w:val="apple-style-span"/>
                <w:rFonts w:ascii="Times New Roman" w:hAnsi="Times New Roman"/>
                <w:b/>
                <w:sz w:val="20"/>
                <w:szCs w:val="20"/>
                <w:lang w:val="ro-RO"/>
              </w:rPr>
              <w:t xml:space="preserve"> </w:t>
            </w:r>
            <w:r w:rsidRPr="00EC6D05">
              <w:rPr>
                <w:rStyle w:val="apple-style-span"/>
                <w:rFonts w:ascii="Times New Roman" w:hAnsi="Times New Roman"/>
                <w:sz w:val="20"/>
                <w:szCs w:val="20"/>
                <w:lang w:val="ro-RO"/>
              </w:rPr>
              <w:t xml:space="preserve">din proiectul </w:t>
            </w:r>
            <w:r w:rsidRPr="00EC6D05">
              <w:rPr>
                <w:rStyle w:val="apple-style-span"/>
                <w:rFonts w:ascii="Times New Roman" w:hAnsi="Times New Roman"/>
                <w:b/>
                <w:sz w:val="20"/>
                <w:szCs w:val="20"/>
                <w:lang w:val="ro-RO"/>
              </w:rPr>
              <w:t>hotărîrii Guvernului cu privire la modificarea și completarea unor Hotărîri de Guvern</w:t>
            </w:r>
          </w:p>
        </w:tc>
        <w:tc>
          <w:tcPr>
            <w:tcW w:w="1134" w:type="dxa"/>
          </w:tcPr>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Compatibil</w:t>
            </w:r>
          </w:p>
        </w:tc>
        <w:tc>
          <w:tcPr>
            <w:tcW w:w="1672" w:type="dxa"/>
          </w:tcPr>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2A1E2E">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Punctele 7-17  ale Hotărîrii Guvernului nr. 859 din 14 iulie 2008</w:t>
            </w:r>
          </w:p>
          <w:p w:rsidR="00A05391" w:rsidRPr="00EC6D05" w:rsidRDefault="00A05391" w:rsidP="002A1E2E">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tc>
        <w:tc>
          <w:tcPr>
            <w:tcW w:w="992" w:type="dxa"/>
          </w:tcPr>
          <w:p w:rsidR="00A05391" w:rsidRPr="00EC6D05" w:rsidRDefault="00A05391" w:rsidP="004507B1">
            <w:pPr>
              <w:jc w:val="both"/>
              <w:rPr>
                <w:rFonts w:ascii="Times New Roman" w:hAnsi="Times New Roman" w:cs="Times New Roman"/>
                <w:b/>
                <w:sz w:val="20"/>
                <w:szCs w:val="20"/>
                <w:lang w:val="ro-RO"/>
              </w:rPr>
            </w:pPr>
          </w:p>
        </w:tc>
        <w:tc>
          <w:tcPr>
            <w:tcW w:w="1356" w:type="dxa"/>
          </w:tcPr>
          <w:p w:rsidR="00A05391" w:rsidRPr="00EC6D05" w:rsidRDefault="00A05391" w:rsidP="004507B1">
            <w:pPr>
              <w:jc w:val="both"/>
              <w:rPr>
                <w:rFonts w:ascii="Times New Roman" w:hAnsi="Times New Roman" w:cs="Times New Roman"/>
                <w:b/>
                <w:sz w:val="20"/>
                <w:szCs w:val="20"/>
                <w:lang w:val="ro-RO"/>
              </w:rPr>
            </w:pPr>
          </w:p>
        </w:tc>
      </w:tr>
      <w:tr w:rsidR="00EC6D05" w:rsidRPr="00EC6D05" w:rsidTr="001D5364">
        <w:tc>
          <w:tcPr>
            <w:tcW w:w="4537" w:type="dxa"/>
          </w:tcPr>
          <w:p w:rsidR="00A05391" w:rsidRPr="00EC6D05" w:rsidRDefault="00A05391" w:rsidP="00197EA0">
            <w:pPr>
              <w:jc w:val="both"/>
              <w:rPr>
                <w:rFonts w:ascii="Times New Roman" w:hAnsi="Times New Roman" w:cs="Times New Roman"/>
                <w:sz w:val="20"/>
                <w:szCs w:val="20"/>
                <w:lang w:val="ro-RO"/>
              </w:rPr>
            </w:pPr>
          </w:p>
        </w:tc>
        <w:tc>
          <w:tcPr>
            <w:tcW w:w="5274" w:type="dxa"/>
          </w:tcPr>
          <w:p w:rsidR="00A05391" w:rsidRPr="00EC6D05" w:rsidRDefault="00A05391" w:rsidP="00F34D19">
            <w:pPr>
              <w:ind w:firstLine="708"/>
              <w:rPr>
                <w:rStyle w:val="apple-style-span"/>
                <w:rFonts w:ascii="Times New Roman" w:hAnsi="Times New Roman" w:cs="Times New Roman"/>
                <w:sz w:val="20"/>
                <w:szCs w:val="20"/>
                <w:lang w:val="ro-RO"/>
              </w:rPr>
            </w:pPr>
            <w:r w:rsidRPr="00EC6D05">
              <w:rPr>
                <w:rStyle w:val="apple-style-span"/>
                <w:rFonts w:ascii="Times New Roman" w:hAnsi="Times New Roman" w:cs="Times New Roman"/>
                <w:sz w:val="20"/>
                <w:szCs w:val="20"/>
                <w:lang w:val="ro-RO"/>
              </w:rPr>
              <w:t>8) punctul 23 litera a):</w:t>
            </w:r>
          </w:p>
          <w:p w:rsidR="00A05391" w:rsidRPr="00EC6D05" w:rsidRDefault="00A05391" w:rsidP="00F34D19">
            <w:pPr>
              <w:ind w:firstLine="708"/>
              <w:jc w:val="both"/>
              <w:rPr>
                <w:rStyle w:val="apple-style-span"/>
                <w:rFonts w:ascii="Times New Roman" w:hAnsi="Times New Roman" w:cs="Times New Roman"/>
                <w:sz w:val="20"/>
                <w:szCs w:val="20"/>
                <w:lang w:val="ro-RO"/>
              </w:rPr>
            </w:pPr>
            <w:r w:rsidRPr="00EC6D05">
              <w:rPr>
                <w:rStyle w:val="apple-style-span"/>
                <w:rFonts w:ascii="Times New Roman" w:hAnsi="Times New Roman" w:cs="Times New Roman"/>
                <w:sz w:val="20"/>
                <w:szCs w:val="20"/>
                <w:lang w:val="ro-RO"/>
              </w:rPr>
              <w:t>a) sintagma ”Autoritatea competentă” se substituie cu sintagma ”Agenția Națională pentru Siguranța Alimentelor”;</w:t>
            </w:r>
          </w:p>
          <w:p w:rsidR="00A05391" w:rsidRPr="00EC6D05" w:rsidRDefault="00A05391" w:rsidP="00CA637E">
            <w:pPr>
              <w:ind w:firstLine="708"/>
              <w:jc w:val="both"/>
              <w:rPr>
                <w:rStyle w:val="apple-style-span"/>
                <w:rFonts w:ascii="Times New Roman" w:hAnsi="Times New Roman" w:cs="Times New Roman"/>
                <w:b/>
                <w:sz w:val="20"/>
                <w:szCs w:val="20"/>
                <w:lang w:val="ro-RO"/>
              </w:rPr>
            </w:pPr>
            <w:r w:rsidRPr="00EC6D05">
              <w:rPr>
                <w:rStyle w:val="apple-style-span"/>
                <w:rFonts w:ascii="Times New Roman" w:hAnsi="Times New Roman" w:cs="Times New Roman"/>
                <w:sz w:val="20"/>
                <w:szCs w:val="20"/>
                <w:lang w:val="en-US"/>
              </w:rPr>
              <w:t xml:space="preserve">b) după </w:t>
            </w:r>
            <w:proofErr w:type="gramStart"/>
            <w:r w:rsidRPr="00EC6D05">
              <w:rPr>
                <w:rStyle w:val="apple-style-span"/>
                <w:rFonts w:ascii="Times New Roman" w:hAnsi="Times New Roman" w:cs="Times New Roman"/>
                <w:sz w:val="20"/>
                <w:szCs w:val="20"/>
                <w:lang w:val="en-US"/>
              </w:rPr>
              <w:t>textul ”</w:t>
            </w:r>
            <w:proofErr w:type="gramEnd"/>
            <w:r w:rsidRPr="00EC6D05">
              <w:rPr>
                <w:rStyle w:val="apple-style-span"/>
                <w:rFonts w:ascii="Times New Roman" w:hAnsi="Times New Roman" w:cs="Times New Roman"/>
                <w:sz w:val="20"/>
                <w:szCs w:val="20"/>
                <w:lang w:val="en-US"/>
              </w:rPr>
              <w:t xml:space="preserve"> conform planului de controale oficiale,” se completează cu următoarea sintagmă ”în conformitatea cu Legea nr. </w:t>
            </w:r>
            <w:proofErr w:type="gramStart"/>
            <w:r w:rsidRPr="00EC6D05">
              <w:rPr>
                <w:rStyle w:val="apple-style-span"/>
                <w:rFonts w:ascii="Times New Roman" w:hAnsi="Times New Roman" w:cs="Times New Roman"/>
                <w:sz w:val="20"/>
                <w:szCs w:val="20"/>
                <w:lang w:val="en-US"/>
              </w:rPr>
              <w:t>50  din</w:t>
            </w:r>
            <w:proofErr w:type="gramEnd"/>
            <w:r w:rsidRPr="00EC6D05">
              <w:rPr>
                <w:rStyle w:val="apple-style-span"/>
                <w:rFonts w:ascii="Times New Roman" w:hAnsi="Times New Roman" w:cs="Times New Roman"/>
                <w:sz w:val="20"/>
                <w:szCs w:val="20"/>
                <w:lang w:val="en-US"/>
              </w:rPr>
              <w:t xml:space="preserve">  28 martie 2013 </w:t>
            </w:r>
            <w:r w:rsidRPr="00EC6D05">
              <w:rPr>
                <w:rFonts w:ascii="Times New Roman" w:hAnsi="Times New Roman" w:cs="Times New Roman"/>
                <w:sz w:val="20"/>
                <w:szCs w:val="20"/>
                <w:lang w:val="en-US"/>
              </w:rPr>
              <w:t>cu privire la controalele oficiale pentru verificarea conformităţii cu legislaţia privind hrana pentru animale şi produsele alimentare şi cu normele de sănătate şi de bunăstare a animalelor”</w:t>
            </w:r>
            <w:r w:rsidRPr="00EC6D05">
              <w:rPr>
                <w:rFonts w:ascii="Times New Roman" w:hAnsi="Times New Roman" w:cs="Times New Roman"/>
                <w:b/>
                <w:sz w:val="20"/>
                <w:szCs w:val="20"/>
                <w:lang w:val="en-US"/>
              </w:rPr>
              <w:t xml:space="preserve">, </w:t>
            </w:r>
            <w:r w:rsidRPr="00EC6D05">
              <w:rPr>
                <w:rStyle w:val="apple-style-span"/>
                <w:rFonts w:ascii="Times New Roman" w:hAnsi="Times New Roman" w:cs="Times New Roman"/>
                <w:sz w:val="20"/>
                <w:szCs w:val="20"/>
                <w:lang w:val="ro-RO"/>
              </w:rPr>
              <w:t xml:space="preserve">din proiectul </w:t>
            </w:r>
            <w:r w:rsidRPr="00EC6D05">
              <w:rPr>
                <w:rStyle w:val="apple-style-span"/>
                <w:rFonts w:ascii="Times New Roman" w:hAnsi="Times New Roman" w:cs="Times New Roman"/>
                <w:b/>
                <w:sz w:val="20"/>
                <w:szCs w:val="20"/>
                <w:lang w:val="ro-RO"/>
              </w:rPr>
              <w:t>hotărîrii Guvernului cu privire la modificarea și completarea unor Hotărîri de Guvern.</w:t>
            </w:r>
          </w:p>
          <w:p w:rsidR="00A05391" w:rsidRPr="00EC6D05" w:rsidRDefault="00A05391" w:rsidP="00CA637E">
            <w:pPr>
              <w:ind w:firstLine="708"/>
              <w:jc w:val="both"/>
              <w:rPr>
                <w:rFonts w:ascii="Times New Roman" w:hAnsi="Times New Roman" w:cs="Times New Roman"/>
                <w:b/>
                <w:sz w:val="20"/>
                <w:szCs w:val="20"/>
                <w:lang w:val="ro-RO"/>
              </w:rPr>
            </w:pPr>
          </w:p>
        </w:tc>
        <w:tc>
          <w:tcPr>
            <w:tcW w:w="1134" w:type="dxa"/>
          </w:tcPr>
          <w:p w:rsidR="00A05391" w:rsidRPr="00EC6D05" w:rsidRDefault="00A05391" w:rsidP="00A05391">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Nu este compatibil</w:t>
            </w:r>
          </w:p>
        </w:tc>
        <w:tc>
          <w:tcPr>
            <w:tcW w:w="1672" w:type="dxa"/>
          </w:tcPr>
          <w:p w:rsidR="00A05391" w:rsidRPr="00EC6D05" w:rsidRDefault="00A05391" w:rsidP="00A05391">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Punctul 23 se completează cu prevederi naționale</w:t>
            </w:r>
          </w:p>
        </w:tc>
        <w:tc>
          <w:tcPr>
            <w:tcW w:w="992" w:type="dxa"/>
          </w:tcPr>
          <w:p w:rsidR="00A05391" w:rsidRPr="00EC6D05" w:rsidRDefault="00A05391" w:rsidP="004507B1">
            <w:pPr>
              <w:jc w:val="both"/>
              <w:rPr>
                <w:rFonts w:ascii="Times New Roman" w:hAnsi="Times New Roman" w:cs="Times New Roman"/>
                <w:b/>
                <w:sz w:val="20"/>
                <w:szCs w:val="20"/>
                <w:lang w:val="ro-RO"/>
              </w:rPr>
            </w:pPr>
          </w:p>
        </w:tc>
        <w:tc>
          <w:tcPr>
            <w:tcW w:w="1356" w:type="dxa"/>
          </w:tcPr>
          <w:p w:rsidR="00A05391" w:rsidRPr="00EC6D05" w:rsidRDefault="00A05391" w:rsidP="004507B1">
            <w:pPr>
              <w:jc w:val="both"/>
              <w:rPr>
                <w:rFonts w:ascii="Times New Roman" w:hAnsi="Times New Roman" w:cs="Times New Roman"/>
                <w:b/>
                <w:sz w:val="20"/>
                <w:szCs w:val="20"/>
                <w:lang w:val="ro-RO"/>
              </w:rPr>
            </w:pPr>
          </w:p>
        </w:tc>
      </w:tr>
      <w:tr w:rsidR="00EC6D05" w:rsidRPr="00EC6D05" w:rsidTr="001D5364">
        <w:tc>
          <w:tcPr>
            <w:tcW w:w="4537" w:type="dxa"/>
          </w:tcPr>
          <w:p w:rsidR="00A05391" w:rsidRPr="00EC6D05" w:rsidRDefault="00A05391" w:rsidP="00197EA0">
            <w:pPr>
              <w:jc w:val="center"/>
              <w:rPr>
                <w:rFonts w:ascii="Times New Roman" w:hAnsi="Times New Roman" w:cs="Times New Roman"/>
                <w:sz w:val="20"/>
                <w:szCs w:val="20"/>
                <w:lang w:val="ro-RO"/>
              </w:rPr>
            </w:pPr>
            <w:r w:rsidRPr="00EC6D05">
              <w:rPr>
                <w:rFonts w:ascii="Times New Roman" w:hAnsi="Times New Roman" w:cs="Times New Roman"/>
                <w:sz w:val="20"/>
                <w:szCs w:val="20"/>
                <w:lang w:val="ro-RO"/>
              </w:rPr>
              <w:t>CAPITOLUL II</w:t>
            </w:r>
          </w:p>
          <w:p w:rsidR="00A05391" w:rsidRPr="00EC6D05" w:rsidRDefault="00A05391" w:rsidP="00197EA0">
            <w:pPr>
              <w:jc w:val="center"/>
              <w:rPr>
                <w:rFonts w:ascii="Times New Roman" w:hAnsi="Times New Roman" w:cs="Times New Roman"/>
                <w:sz w:val="20"/>
                <w:szCs w:val="20"/>
                <w:lang w:val="ro-RO"/>
              </w:rPr>
            </w:pPr>
            <w:r w:rsidRPr="00EC6D05">
              <w:rPr>
                <w:rFonts w:ascii="Times New Roman" w:hAnsi="Times New Roman" w:cs="Times New Roman"/>
                <w:sz w:val="20"/>
                <w:szCs w:val="20"/>
                <w:lang w:val="ro-RO"/>
              </w:rPr>
              <w:t>DISPOZIȚII SPECIFICE PENTRU CATEGORII DIFERITE DE PORCINE</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lastRenderedPageBreak/>
              <w:t>A.   Vieri</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Boxele vierilor trebuie amplasate și construite astfel încât să permită vierilor să se întoarcă, să audă, să adulmece și să vadă alți porci. Suprafața liberă în care vierul adult se poate mișca trebuie să fie de cel puțin 6 m2.</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În cazul în care boxele sunt destinate și împerecherilor naturale, suprafața în care se poate mișca vierul adult trebuie să fie de cel puțin 10 m2 și boxa trebuie să nu conțină obstacole.</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B.   Scroafe și purcele</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1.Trebuie luate măsuri pentru reducerea agresiunii în grupuri.</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2.Scroafele gestante sau purcelele trebuie, atunci când este necesar, să fie tratate împotriva paraziților interni și externi. În cazul în care sunt ținute în boxe destinate fătatului, scroafele gestante sau purcelele trebuie să fie curățate cu grijă.</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3.În săptămâna care precede fătatul, scroafele gestante sau purcelele trebuie să aibă materiale pentru așternut adecvate și în cantitate suficientă, în afara cazului în care acest lucru nu este compatibil din punct de vedere tehnic cu materialul de suspensie folosit în unitate.</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4.Trebuie să existe o zonă liberă în spatele scroafei sau al purcelei pentru a permite fătatul natural sau asistat.</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5.Boxele pentru fătare unde scroafele sunt lăsate libere trebuie prevăzute cu mijloace de protecție pentru purcei, precum zăbrelele.</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C.   Purcei de lapte</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1.O porțiune din întreaga suprafață, suficientă pentru ca toate animalele să se poată odihni simultan, trebuie să fie rigidă sau acoperită cu o împletitură, cu paie sau alte materiale adecvate.</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2.În cazul în care se folosește o boxă pentru fătare, purceii trebuie să aibă spațiu suficient pentru a fi alăptați cu ușurință.</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3.Purceii nu pot fi înțărcați mai devreme de 28 de zile de la naștere, cu excepția cazului în care bunăstarea sau sănătatea scroafei sau a purceilor este pusă în pericol.</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 xml:space="preserve">Cu toate acestea, purceii pot fi înțărcați cu șapte zile mai devreme dacă sunt mutați în adăposturi </w:t>
            </w:r>
            <w:r w:rsidRPr="00EC6D05">
              <w:rPr>
                <w:rFonts w:ascii="Times New Roman" w:hAnsi="Times New Roman" w:cs="Times New Roman"/>
                <w:sz w:val="20"/>
                <w:szCs w:val="20"/>
                <w:lang w:val="ro-RO"/>
              </w:rPr>
              <w:lastRenderedPageBreak/>
              <w:t>specializate care sunt eliberate, bine curățate și dezinfectate înainte de mutarea noului grup și care sunt separate de adăposturile pentru scroafe, pentru a reduce la minimum posibilitatea de transmitere a bolilor la purcei.</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D.   Purcei înțărcați și porci adulți</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1.În cazul în care porcii sunt ținuți în grupuri, trebuie luate măsuri pentru prevenirea agresiunilor care depășesc comportamentul normal.</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2.Porcii trebuie ținuți în grupuri cât mai puțin amestecate. În cazul în care trebuie puși în același grup porci care nu sunt obișnuiți unii cu alții, această operațiune trebuie efectuată la o vârstă cât mai fragedă posibil, de preferință înainte de sau la maximum o săptămână după înțărcare. Atunci când sunt grupați, trebuie să se ofere porcilor posibilitatea de a evita sau de a se ascunde de alți porci.</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3.În cazul în care apar semne de agresivitate, se cercetează de îndată cauzele și se iau măsurile adecvate, precum asigurarea unei cantități suficiente de paie sau alte materiale de explorare. Animalele expuse riscului sau animalele deosebit de agresive vor fi ținute separat de restul grupului.</w:t>
            </w:r>
          </w:p>
          <w:p w:rsidR="00A05391" w:rsidRPr="00EC6D05" w:rsidRDefault="00A05391"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4.Folosirea medicamentelor tranchilizante pentru a înlesni gruparea porcilor trebuie limitată la situații excepționale și după consultarea medicului veterinar.</w:t>
            </w:r>
          </w:p>
        </w:tc>
        <w:tc>
          <w:tcPr>
            <w:tcW w:w="5274" w:type="dxa"/>
          </w:tcPr>
          <w:p w:rsidR="00A05391" w:rsidRPr="00EC6D05" w:rsidRDefault="001A5423" w:rsidP="00A05391">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lastRenderedPageBreak/>
              <w:t>Capitolul III al</w:t>
            </w:r>
            <w:r w:rsidR="00A05391" w:rsidRPr="00EC6D05">
              <w:rPr>
                <w:rFonts w:ascii="Times New Roman" w:hAnsi="Times New Roman" w:cs="Times New Roman"/>
                <w:b/>
                <w:sz w:val="20"/>
                <w:szCs w:val="20"/>
                <w:lang w:val="ro-RO"/>
              </w:rPr>
              <w:t xml:space="preserve">  Hotărîr</w:t>
            </w:r>
            <w:r w:rsidRPr="00EC6D05">
              <w:rPr>
                <w:rFonts w:ascii="Times New Roman" w:hAnsi="Times New Roman" w:cs="Times New Roman"/>
                <w:b/>
                <w:sz w:val="20"/>
                <w:szCs w:val="20"/>
                <w:lang w:val="ro-RO"/>
              </w:rPr>
              <w:t>ii</w:t>
            </w:r>
            <w:r w:rsidR="00A05391" w:rsidRPr="00EC6D05">
              <w:rPr>
                <w:rFonts w:ascii="Times New Roman" w:hAnsi="Times New Roman" w:cs="Times New Roman"/>
                <w:b/>
                <w:sz w:val="20"/>
                <w:szCs w:val="20"/>
                <w:lang w:val="ro-RO"/>
              </w:rPr>
              <w:t xml:space="preserve"> Guvernului nr. 859 din 14 iulie 2008</w:t>
            </w:r>
          </w:p>
          <w:p w:rsidR="00A05391" w:rsidRPr="00EC6D05" w:rsidRDefault="00A05391" w:rsidP="00A05391">
            <w:pPr>
              <w:jc w:val="both"/>
              <w:rPr>
                <w:rFonts w:ascii="Times New Roman" w:hAnsi="Times New Roman" w:cs="Times New Roman"/>
                <w:b/>
                <w:sz w:val="20"/>
                <w:szCs w:val="20"/>
                <w:lang w:val="ro-RO"/>
              </w:rPr>
            </w:pPr>
          </w:p>
        </w:tc>
        <w:tc>
          <w:tcPr>
            <w:tcW w:w="1134" w:type="dxa"/>
          </w:tcPr>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Parțial compatibil</w:t>
            </w:r>
          </w:p>
        </w:tc>
        <w:tc>
          <w:tcPr>
            <w:tcW w:w="1672" w:type="dxa"/>
          </w:tcPr>
          <w:p w:rsidR="00A05391" w:rsidRPr="00EC6D05" w:rsidRDefault="00A05391" w:rsidP="00CF20CC">
            <w:pPr>
              <w:jc w:val="both"/>
              <w:rPr>
                <w:rFonts w:ascii="Times New Roman" w:hAnsi="Times New Roman" w:cs="Times New Roman"/>
                <w:b/>
                <w:sz w:val="20"/>
                <w:szCs w:val="20"/>
                <w:lang w:val="ro-RO"/>
              </w:rPr>
            </w:pPr>
          </w:p>
          <w:p w:rsidR="00A05391" w:rsidRPr="00EC6D05" w:rsidRDefault="00A05391" w:rsidP="00CF20CC">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 xml:space="preserve">Capitolul III al Hotărîrii </w:t>
            </w:r>
            <w:r w:rsidRPr="00EC6D05">
              <w:rPr>
                <w:rFonts w:ascii="Times New Roman" w:hAnsi="Times New Roman" w:cs="Times New Roman"/>
                <w:b/>
                <w:sz w:val="20"/>
                <w:szCs w:val="20"/>
                <w:lang w:val="ro-RO"/>
              </w:rPr>
              <w:lastRenderedPageBreak/>
              <w:t>Guvernului nr. 859 din 14 iulie 2008</w:t>
            </w:r>
          </w:p>
          <w:p w:rsidR="00A05391" w:rsidRPr="00EC6D05" w:rsidRDefault="00A05391" w:rsidP="00197EA0">
            <w:pPr>
              <w:jc w:val="both"/>
              <w:rPr>
                <w:rFonts w:ascii="Times New Roman" w:hAnsi="Times New Roman" w:cs="Times New Roman"/>
                <w:b/>
                <w:sz w:val="20"/>
                <w:szCs w:val="20"/>
                <w:lang w:val="ro-RO"/>
              </w:rPr>
            </w:pPr>
          </w:p>
        </w:tc>
        <w:tc>
          <w:tcPr>
            <w:tcW w:w="992" w:type="dxa"/>
          </w:tcPr>
          <w:p w:rsidR="00A05391" w:rsidRPr="00EC6D05" w:rsidRDefault="00A05391" w:rsidP="004507B1">
            <w:pPr>
              <w:jc w:val="both"/>
              <w:rPr>
                <w:rFonts w:ascii="Times New Roman" w:hAnsi="Times New Roman" w:cs="Times New Roman"/>
                <w:b/>
                <w:sz w:val="20"/>
                <w:szCs w:val="20"/>
                <w:lang w:val="ro-RO"/>
              </w:rPr>
            </w:pPr>
          </w:p>
          <w:p w:rsidR="00A05391" w:rsidRPr="00EC6D05" w:rsidRDefault="00A05391" w:rsidP="004507B1">
            <w:pPr>
              <w:jc w:val="both"/>
              <w:rPr>
                <w:rFonts w:ascii="Times New Roman" w:hAnsi="Times New Roman" w:cs="Times New Roman"/>
                <w:b/>
                <w:sz w:val="20"/>
                <w:szCs w:val="20"/>
                <w:lang w:val="ro-RO"/>
              </w:rPr>
            </w:pPr>
          </w:p>
        </w:tc>
        <w:tc>
          <w:tcPr>
            <w:tcW w:w="1356" w:type="dxa"/>
          </w:tcPr>
          <w:p w:rsidR="00A05391" w:rsidRPr="00EC6D05" w:rsidRDefault="00A05391" w:rsidP="004507B1">
            <w:pPr>
              <w:jc w:val="both"/>
              <w:rPr>
                <w:rFonts w:ascii="Times New Roman" w:hAnsi="Times New Roman" w:cs="Times New Roman"/>
                <w:b/>
                <w:sz w:val="20"/>
                <w:szCs w:val="20"/>
                <w:lang w:val="ro-RO"/>
              </w:rPr>
            </w:pPr>
          </w:p>
          <w:p w:rsidR="00A05391" w:rsidRPr="00EC6D05" w:rsidRDefault="00A05391" w:rsidP="004507B1">
            <w:pPr>
              <w:jc w:val="both"/>
              <w:rPr>
                <w:rFonts w:ascii="Times New Roman" w:hAnsi="Times New Roman" w:cs="Times New Roman"/>
                <w:b/>
                <w:sz w:val="20"/>
                <w:szCs w:val="20"/>
                <w:lang w:val="ro-RO"/>
              </w:rPr>
            </w:pPr>
          </w:p>
        </w:tc>
      </w:tr>
      <w:tr w:rsidR="00EC6D05" w:rsidRPr="00EC6D05" w:rsidTr="001D5364">
        <w:tc>
          <w:tcPr>
            <w:tcW w:w="4537" w:type="dxa"/>
          </w:tcPr>
          <w:p w:rsidR="00A05391" w:rsidRPr="00EC6D05" w:rsidRDefault="00A05391" w:rsidP="00245491">
            <w:pPr>
              <w:autoSpaceDE w:val="0"/>
              <w:autoSpaceDN w:val="0"/>
              <w:adjustRightInd w:val="0"/>
              <w:rPr>
                <w:rFonts w:ascii="Times New Roman" w:hAnsi="Times New Roman" w:cs="Times New Roman"/>
                <w:i/>
                <w:iCs/>
                <w:sz w:val="20"/>
                <w:szCs w:val="20"/>
                <w:lang w:val="en-US"/>
              </w:rPr>
            </w:pPr>
            <w:r w:rsidRPr="00EC6D05">
              <w:rPr>
                <w:rFonts w:ascii="Times New Roman" w:hAnsi="Times New Roman" w:cs="Times New Roman"/>
                <w:i/>
                <w:iCs/>
                <w:sz w:val="20"/>
                <w:szCs w:val="20"/>
                <w:lang w:val="en-US"/>
              </w:rPr>
              <w:lastRenderedPageBreak/>
              <w:t>ANEXA II</w:t>
            </w:r>
          </w:p>
          <w:p w:rsidR="00A05391" w:rsidRPr="00EC6D05" w:rsidRDefault="00A05391" w:rsidP="00245491">
            <w:pPr>
              <w:autoSpaceDE w:val="0"/>
              <w:autoSpaceDN w:val="0"/>
              <w:adjustRightInd w:val="0"/>
              <w:rPr>
                <w:rFonts w:ascii="Times New Roman" w:hAnsi="Times New Roman" w:cs="Times New Roman"/>
                <w:sz w:val="20"/>
                <w:szCs w:val="20"/>
                <w:lang w:val="en-US"/>
              </w:rPr>
            </w:pPr>
            <w:r w:rsidRPr="00EC6D05">
              <w:rPr>
                <w:rFonts w:ascii="Times New Roman" w:hAnsi="Times New Roman" w:cs="Times New Roman"/>
                <w:sz w:val="20"/>
                <w:szCs w:val="20"/>
                <w:lang w:val="en-US"/>
              </w:rPr>
              <w:t>PARTEA A</w:t>
            </w:r>
          </w:p>
          <w:p w:rsidR="00A05391" w:rsidRPr="00EC6D05" w:rsidRDefault="00A05391" w:rsidP="00245491">
            <w:pPr>
              <w:jc w:val="both"/>
              <w:rPr>
                <w:rFonts w:ascii="Times New Roman" w:hAnsi="Times New Roman" w:cs="Times New Roman"/>
                <w:b/>
                <w:bCs/>
                <w:sz w:val="20"/>
                <w:szCs w:val="20"/>
                <w:lang w:val="en-US"/>
              </w:rPr>
            </w:pPr>
            <w:r w:rsidRPr="00EC6D05">
              <w:rPr>
                <w:rFonts w:ascii="Times New Roman" w:hAnsi="Times New Roman" w:cs="Times New Roman"/>
                <w:b/>
                <w:bCs/>
                <w:sz w:val="20"/>
                <w:szCs w:val="20"/>
                <w:lang w:val="en-US"/>
              </w:rPr>
              <w:t>Directiva abrogată și lista modificărilor ulterioare</w:t>
            </w:r>
          </w:p>
          <w:p w:rsidR="00A05391" w:rsidRPr="00EC6D05" w:rsidRDefault="00A05391" w:rsidP="007F550C">
            <w:pPr>
              <w:autoSpaceDE w:val="0"/>
              <w:autoSpaceDN w:val="0"/>
              <w:adjustRightInd w:val="0"/>
              <w:rPr>
                <w:rFonts w:ascii="Times New Roman" w:hAnsi="Times New Roman" w:cs="Times New Roman"/>
                <w:sz w:val="20"/>
                <w:szCs w:val="20"/>
                <w:lang w:val="en-US"/>
              </w:rPr>
            </w:pPr>
            <w:r w:rsidRPr="00EC6D05">
              <w:rPr>
                <w:rFonts w:ascii="Times New Roman" w:hAnsi="Times New Roman" w:cs="Times New Roman"/>
                <w:sz w:val="20"/>
                <w:szCs w:val="20"/>
                <w:lang w:val="en-US"/>
              </w:rPr>
              <w:t>PARTEA B</w:t>
            </w:r>
          </w:p>
          <w:p w:rsidR="00A05391" w:rsidRPr="00EC6D05" w:rsidRDefault="00A05391" w:rsidP="007F550C">
            <w:pPr>
              <w:jc w:val="both"/>
              <w:rPr>
                <w:rFonts w:ascii="Times New Roman" w:hAnsi="Times New Roman" w:cs="Times New Roman"/>
                <w:b/>
                <w:sz w:val="20"/>
                <w:szCs w:val="20"/>
                <w:lang w:val="en-US"/>
              </w:rPr>
            </w:pPr>
            <w:r w:rsidRPr="00EC6D05">
              <w:rPr>
                <w:rFonts w:ascii="Times New Roman" w:hAnsi="Times New Roman" w:cs="Times New Roman"/>
                <w:b/>
                <w:bCs/>
                <w:sz w:val="20"/>
                <w:szCs w:val="20"/>
                <w:lang w:val="en-US"/>
              </w:rPr>
              <w:t>Termene de transpunere în dreptul național</w:t>
            </w:r>
          </w:p>
        </w:tc>
        <w:tc>
          <w:tcPr>
            <w:tcW w:w="5274" w:type="dxa"/>
          </w:tcPr>
          <w:p w:rsidR="00A05391" w:rsidRPr="00EC6D05" w:rsidRDefault="00A05391" w:rsidP="00197EA0">
            <w:pPr>
              <w:jc w:val="both"/>
              <w:rPr>
                <w:rFonts w:ascii="Times New Roman" w:hAnsi="Times New Roman" w:cs="Times New Roman"/>
                <w:b/>
                <w:sz w:val="20"/>
                <w:szCs w:val="20"/>
                <w:lang w:val="ro-RO"/>
              </w:rPr>
            </w:pPr>
          </w:p>
        </w:tc>
        <w:tc>
          <w:tcPr>
            <w:tcW w:w="1134" w:type="dxa"/>
          </w:tcPr>
          <w:p w:rsidR="00A05391" w:rsidRPr="00EC6D05" w:rsidRDefault="00A05391" w:rsidP="00D827FC">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Nu este compatibil</w:t>
            </w:r>
          </w:p>
        </w:tc>
        <w:tc>
          <w:tcPr>
            <w:tcW w:w="1672" w:type="dxa"/>
          </w:tcPr>
          <w:p w:rsidR="00A05391" w:rsidRPr="00EC6D05" w:rsidRDefault="00A05391" w:rsidP="00D827FC">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 xml:space="preserve">Specific statelor membre </w:t>
            </w:r>
          </w:p>
          <w:p w:rsidR="00A05391" w:rsidRPr="00EC6D05" w:rsidRDefault="00A05391" w:rsidP="00D827FC">
            <w:pPr>
              <w:jc w:val="both"/>
              <w:rPr>
                <w:rFonts w:ascii="Times New Roman" w:hAnsi="Times New Roman" w:cs="Times New Roman"/>
                <w:b/>
                <w:sz w:val="20"/>
                <w:szCs w:val="20"/>
                <w:lang w:val="ro-RO"/>
              </w:rPr>
            </w:pPr>
          </w:p>
        </w:tc>
        <w:tc>
          <w:tcPr>
            <w:tcW w:w="992" w:type="dxa"/>
          </w:tcPr>
          <w:p w:rsidR="00A05391" w:rsidRPr="00EC6D05" w:rsidRDefault="00A05391" w:rsidP="004507B1">
            <w:pPr>
              <w:jc w:val="both"/>
              <w:rPr>
                <w:rFonts w:ascii="Times New Roman" w:hAnsi="Times New Roman" w:cs="Times New Roman"/>
                <w:b/>
                <w:sz w:val="20"/>
                <w:szCs w:val="20"/>
                <w:lang w:val="ro-RO"/>
              </w:rPr>
            </w:pPr>
          </w:p>
        </w:tc>
        <w:tc>
          <w:tcPr>
            <w:tcW w:w="1356" w:type="dxa"/>
          </w:tcPr>
          <w:p w:rsidR="00A05391" w:rsidRPr="00EC6D05" w:rsidRDefault="00A05391" w:rsidP="004507B1">
            <w:pPr>
              <w:jc w:val="both"/>
              <w:rPr>
                <w:rFonts w:ascii="Times New Roman" w:hAnsi="Times New Roman" w:cs="Times New Roman"/>
                <w:b/>
                <w:sz w:val="20"/>
                <w:szCs w:val="20"/>
                <w:lang w:val="ro-RO"/>
              </w:rPr>
            </w:pPr>
          </w:p>
        </w:tc>
      </w:tr>
      <w:tr w:rsidR="00EC6D05" w:rsidRPr="00EC6D05" w:rsidTr="001D5364">
        <w:tc>
          <w:tcPr>
            <w:tcW w:w="4537" w:type="dxa"/>
          </w:tcPr>
          <w:p w:rsidR="00A05391" w:rsidRPr="00EC6D05" w:rsidRDefault="00A05391" w:rsidP="00245491">
            <w:pPr>
              <w:autoSpaceDE w:val="0"/>
              <w:autoSpaceDN w:val="0"/>
              <w:adjustRightInd w:val="0"/>
              <w:rPr>
                <w:rFonts w:ascii="Times New Roman" w:hAnsi="Times New Roman" w:cs="Times New Roman"/>
                <w:i/>
                <w:iCs/>
                <w:sz w:val="20"/>
                <w:szCs w:val="20"/>
                <w:lang w:val="en-US"/>
              </w:rPr>
            </w:pPr>
            <w:r w:rsidRPr="00EC6D05">
              <w:rPr>
                <w:rFonts w:ascii="Times New Roman" w:hAnsi="Times New Roman" w:cs="Times New Roman"/>
                <w:i/>
                <w:iCs/>
                <w:sz w:val="20"/>
                <w:szCs w:val="20"/>
                <w:lang w:val="en-US"/>
              </w:rPr>
              <w:t>ANEXA III</w:t>
            </w:r>
          </w:p>
          <w:p w:rsidR="00A05391" w:rsidRPr="00EC6D05" w:rsidRDefault="00A05391" w:rsidP="00245491">
            <w:pPr>
              <w:jc w:val="both"/>
              <w:rPr>
                <w:rFonts w:ascii="Times New Roman" w:hAnsi="Times New Roman" w:cs="Times New Roman"/>
                <w:b/>
                <w:sz w:val="20"/>
                <w:szCs w:val="20"/>
                <w:lang w:val="ro-RO"/>
              </w:rPr>
            </w:pPr>
            <w:r w:rsidRPr="00EC6D05">
              <w:rPr>
                <w:rFonts w:ascii="Times New Roman" w:hAnsi="Times New Roman" w:cs="Times New Roman"/>
                <w:b/>
                <w:bCs/>
                <w:sz w:val="20"/>
                <w:szCs w:val="20"/>
                <w:lang w:val="en-US"/>
              </w:rPr>
              <w:t>TABEL DE CORESPONDENȚĂ</w:t>
            </w:r>
          </w:p>
        </w:tc>
        <w:tc>
          <w:tcPr>
            <w:tcW w:w="5274" w:type="dxa"/>
          </w:tcPr>
          <w:p w:rsidR="00A05391" w:rsidRPr="00EC6D05" w:rsidRDefault="00A05391" w:rsidP="00197EA0">
            <w:pPr>
              <w:jc w:val="both"/>
              <w:rPr>
                <w:rFonts w:ascii="Times New Roman" w:hAnsi="Times New Roman" w:cs="Times New Roman"/>
                <w:b/>
                <w:sz w:val="20"/>
                <w:szCs w:val="20"/>
                <w:lang w:val="ro-RO"/>
              </w:rPr>
            </w:pPr>
          </w:p>
        </w:tc>
        <w:tc>
          <w:tcPr>
            <w:tcW w:w="1134" w:type="dxa"/>
          </w:tcPr>
          <w:p w:rsidR="00A05391" w:rsidRPr="00EC6D05" w:rsidRDefault="00A05391" w:rsidP="00D827FC">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Nu este compatibil</w:t>
            </w:r>
          </w:p>
        </w:tc>
        <w:tc>
          <w:tcPr>
            <w:tcW w:w="1672" w:type="dxa"/>
          </w:tcPr>
          <w:p w:rsidR="00A05391" w:rsidRPr="00EC6D05" w:rsidRDefault="00A05391" w:rsidP="00D827FC">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 xml:space="preserve">Specific statelor membre </w:t>
            </w:r>
          </w:p>
        </w:tc>
        <w:tc>
          <w:tcPr>
            <w:tcW w:w="992" w:type="dxa"/>
          </w:tcPr>
          <w:p w:rsidR="00A05391" w:rsidRPr="00EC6D05" w:rsidRDefault="00A05391" w:rsidP="004507B1">
            <w:pPr>
              <w:jc w:val="both"/>
              <w:rPr>
                <w:rFonts w:ascii="Times New Roman" w:hAnsi="Times New Roman" w:cs="Times New Roman"/>
                <w:b/>
                <w:sz w:val="20"/>
                <w:szCs w:val="20"/>
                <w:lang w:val="ro-RO"/>
              </w:rPr>
            </w:pPr>
          </w:p>
        </w:tc>
        <w:tc>
          <w:tcPr>
            <w:tcW w:w="1356" w:type="dxa"/>
          </w:tcPr>
          <w:p w:rsidR="00A05391" w:rsidRPr="00EC6D05" w:rsidRDefault="00A05391" w:rsidP="004507B1">
            <w:pPr>
              <w:jc w:val="both"/>
              <w:rPr>
                <w:rFonts w:ascii="Times New Roman" w:hAnsi="Times New Roman" w:cs="Times New Roman"/>
                <w:b/>
                <w:sz w:val="20"/>
                <w:szCs w:val="20"/>
                <w:lang w:val="ro-RO"/>
              </w:rPr>
            </w:pPr>
          </w:p>
        </w:tc>
      </w:tr>
      <w:tr w:rsidR="00EC6D05" w:rsidRPr="00EC6D05" w:rsidTr="001D5364">
        <w:tc>
          <w:tcPr>
            <w:tcW w:w="4537" w:type="dxa"/>
          </w:tcPr>
          <w:p w:rsidR="00AD2BDA" w:rsidRPr="00EC6D05" w:rsidRDefault="00AD2BDA" w:rsidP="007F550C">
            <w:pPr>
              <w:jc w:val="center"/>
              <w:rPr>
                <w:rFonts w:ascii="Times New Roman" w:hAnsi="Times New Roman" w:cs="Times New Roman"/>
                <w:b/>
                <w:sz w:val="20"/>
                <w:szCs w:val="20"/>
                <w:lang w:val="ro-RO"/>
              </w:rPr>
            </w:pPr>
          </w:p>
          <w:p w:rsidR="00AD2BDA" w:rsidRPr="00EC6D05" w:rsidRDefault="00AD2BDA" w:rsidP="007F550C">
            <w:pPr>
              <w:jc w:val="center"/>
              <w:rPr>
                <w:rFonts w:ascii="Times New Roman" w:hAnsi="Times New Roman" w:cs="Times New Roman"/>
                <w:b/>
                <w:sz w:val="20"/>
                <w:szCs w:val="20"/>
                <w:lang w:val="ro-RO"/>
              </w:rPr>
            </w:pPr>
          </w:p>
          <w:p w:rsidR="00AD2BDA" w:rsidRPr="00EC6D05" w:rsidRDefault="00AD2BDA" w:rsidP="007F550C">
            <w:pPr>
              <w:jc w:val="center"/>
              <w:rPr>
                <w:rFonts w:ascii="Times New Roman" w:hAnsi="Times New Roman" w:cs="Times New Roman"/>
                <w:b/>
                <w:sz w:val="20"/>
                <w:szCs w:val="20"/>
                <w:lang w:val="ro-RO"/>
              </w:rPr>
            </w:pPr>
          </w:p>
          <w:p w:rsidR="00A05391" w:rsidRPr="00EC6D05" w:rsidRDefault="00A05391" w:rsidP="007F550C">
            <w:pPr>
              <w:jc w:val="center"/>
              <w:rPr>
                <w:rFonts w:ascii="Times New Roman" w:hAnsi="Times New Roman" w:cs="Times New Roman"/>
                <w:b/>
                <w:sz w:val="20"/>
                <w:szCs w:val="20"/>
                <w:lang w:val="ro-RO"/>
              </w:rPr>
            </w:pPr>
            <w:r w:rsidRPr="00EC6D05">
              <w:rPr>
                <w:rFonts w:ascii="Times New Roman" w:hAnsi="Times New Roman" w:cs="Times New Roman"/>
                <w:b/>
                <w:sz w:val="20"/>
                <w:szCs w:val="20"/>
                <w:lang w:val="ro-RO"/>
              </w:rPr>
              <w:t>Directiva 2008/119/CE a Consiliului din 18 decembrie 2008 de stabilire a normelor minime privind protecția vițeilor</w:t>
            </w:r>
          </w:p>
        </w:tc>
        <w:tc>
          <w:tcPr>
            <w:tcW w:w="5274" w:type="dxa"/>
          </w:tcPr>
          <w:p w:rsidR="00AD2BDA" w:rsidRPr="00EC6D05" w:rsidRDefault="00AD2BDA" w:rsidP="00197EA0">
            <w:pPr>
              <w:jc w:val="both"/>
              <w:rPr>
                <w:rStyle w:val="apple-style-span"/>
                <w:rFonts w:ascii="Times New Roman" w:hAnsi="Times New Roman" w:cs="Times New Roman"/>
                <w:b/>
                <w:sz w:val="20"/>
                <w:szCs w:val="20"/>
                <w:lang w:val="ro-RO"/>
              </w:rPr>
            </w:pPr>
          </w:p>
          <w:p w:rsidR="00AD2BDA" w:rsidRPr="00EC6D05" w:rsidRDefault="00AD2BDA" w:rsidP="00197EA0">
            <w:pPr>
              <w:jc w:val="both"/>
              <w:rPr>
                <w:rStyle w:val="apple-style-span"/>
                <w:rFonts w:ascii="Times New Roman" w:hAnsi="Times New Roman" w:cs="Times New Roman"/>
                <w:b/>
                <w:sz w:val="20"/>
                <w:szCs w:val="20"/>
                <w:lang w:val="ro-RO"/>
              </w:rPr>
            </w:pPr>
          </w:p>
          <w:p w:rsidR="00AD2BDA" w:rsidRPr="00EC6D05" w:rsidRDefault="00AD2BDA" w:rsidP="00197EA0">
            <w:pPr>
              <w:jc w:val="both"/>
              <w:rPr>
                <w:rStyle w:val="apple-style-span"/>
                <w:rFonts w:ascii="Times New Roman" w:hAnsi="Times New Roman" w:cs="Times New Roman"/>
                <w:b/>
                <w:sz w:val="20"/>
                <w:szCs w:val="20"/>
                <w:lang w:val="ro-RO"/>
              </w:rPr>
            </w:pPr>
          </w:p>
          <w:p w:rsidR="00A05391" w:rsidRPr="00EC6D05" w:rsidRDefault="00A05391" w:rsidP="00AD2BDA">
            <w:pPr>
              <w:jc w:val="center"/>
              <w:rPr>
                <w:rFonts w:ascii="Times New Roman" w:hAnsi="Times New Roman" w:cs="Times New Roman"/>
                <w:b/>
                <w:sz w:val="20"/>
                <w:szCs w:val="20"/>
                <w:lang w:val="ro-RO"/>
              </w:rPr>
            </w:pPr>
            <w:r w:rsidRPr="00EC6D05">
              <w:rPr>
                <w:rStyle w:val="apple-style-span"/>
                <w:rFonts w:ascii="Times New Roman" w:hAnsi="Times New Roman" w:cs="Times New Roman"/>
                <w:b/>
                <w:sz w:val="20"/>
                <w:szCs w:val="20"/>
                <w:lang w:val="ro-RO"/>
              </w:rPr>
              <w:t>Proiectul</w:t>
            </w:r>
            <w:r w:rsidRPr="00EC6D05">
              <w:rPr>
                <w:rStyle w:val="apple-style-span"/>
                <w:rFonts w:ascii="Times New Roman" w:hAnsi="Times New Roman" w:cs="Times New Roman"/>
                <w:sz w:val="20"/>
                <w:szCs w:val="20"/>
                <w:lang w:val="ro-RO"/>
              </w:rPr>
              <w:t xml:space="preserve"> </w:t>
            </w:r>
            <w:r w:rsidRPr="00EC6D05">
              <w:rPr>
                <w:rStyle w:val="apple-style-span"/>
                <w:rFonts w:ascii="Times New Roman" w:hAnsi="Times New Roman" w:cs="Times New Roman"/>
                <w:b/>
                <w:sz w:val="20"/>
                <w:szCs w:val="20"/>
                <w:lang w:val="ro-RO"/>
              </w:rPr>
              <w:t>hotărîrii Guvernului cu privire la modificarea și completarea unor Hotărîri de Guvern, (Hotărîrea Guvernului nr. 1325 din 27 noiembrie 2008)</w:t>
            </w:r>
          </w:p>
        </w:tc>
        <w:tc>
          <w:tcPr>
            <w:tcW w:w="1134" w:type="dxa"/>
          </w:tcPr>
          <w:p w:rsidR="00A05391" w:rsidRPr="00EC6D05" w:rsidRDefault="00A05391" w:rsidP="00197EA0">
            <w:pPr>
              <w:jc w:val="both"/>
              <w:rPr>
                <w:rFonts w:ascii="Times New Roman" w:hAnsi="Times New Roman" w:cs="Times New Roman"/>
                <w:b/>
                <w:sz w:val="20"/>
                <w:szCs w:val="20"/>
                <w:lang w:val="ro-RO"/>
              </w:rPr>
            </w:pPr>
          </w:p>
        </w:tc>
        <w:tc>
          <w:tcPr>
            <w:tcW w:w="1672" w:type="dxa"/>
          </w:tcPr>
          <w:p w:rsidR="00A05391" w:rsidRPr="00EC6D05" w:rsidRDefault="00A05391" w:rsidP="00197EA0">
            <w:pPr>
              <w:jc w:val="both"/>
              <w:rPr>
                <w:rFonts w:ascii="Times New Roman" w:hAnsi="Times New Roman" w:cs="Times New Roman"/>
                <w:b/>
                <w:sz w:val="20"/>
                <w:szCs w:val="20"/>
                <w:lang w:val="ro-RO"/>
              </w:rPr>
            </w:pPr>
          </w:p>
        </w:tc>
        <w:tc>
          <w:tcPr>
            <w:tcW w:w="992" w:type="dxa"/>
          </w:tcPr>
          <w:p w:rsidR="00A05391" w:rsidRPr="00EC6D05" w:rsidRDefault="00B13AC1" w:rsidP="004507B1">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Ministerul Agriculturii, Dezvoltării Regionale și mediului</w:t>
            </w:r>
          </w:p>
        </w:tc>
        <w:tc>
          <w:tcPr>
            <w:tcW w:w="1356" w:type="dxa"/>
          </w:tcPr>
          <w:p w:rsidR="00A05391" w:rsidRPr="00EC6D05" w:rsidRDefault="00B13AC1" w:rsidP="004507B1">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Trim.IV, 2018</w:t>
            </w:r>
            <w:r w:rsidR="001A5423" w:rsidRPr="00EC6D05">
              <w:rPr>
                <w:rFonts w:ascii="Times New Roman" w:hAnsi="Times New Roman" w:cs="Times New Roman"/>
                <w:b/>
                <w:sz w:val="20"/>
                <w:szCs w:val="20"/>
                <w:lang w:val="ro-RO"/>
              </w:rPr>
              <w:t xml:space="preserve"> (HG nr.</w:t>
            </w:r>
            <w:r w:rsidR="002947E0" w:rsidRPr="00EC6D05">
              <w:rPr>
                <w:rFonts w:ascii="Times New Roman" w:hAnsi="Times New Roman" w:cs="Times New Roman"/>
                <w:b/>
                <w:sz w:val="20"/>
                <w:szCs w:val="20"/>
                <w:lang w:val="ro-RO"/>
              </w:rPr>
              <w:t xml:space="preserve"> 1472 din 30 decembrie </w:t>
            </w:r>
            <w:r w:rsidR="001A5423" w:rsidRPr="00EC6D05">
              <w:rPr>
                <w:rFonts w:ascii="Times New Roman" w:hAnsi="Times New Roman" w:cs="Times New Roman"/>
                <w:b/>
                <w:sz w:val="20"/>
                <w:szCs w:val="20"/>
                <w:lang w:val="ro-RO"/>
              </w:rPr>
              <w:t>2016)</w:t>
            </w:r>
          </w:p>
        </w:tc>
      </w:tr>
      <w:tr w:rsidR="00EC6D05" w:rsidRPr="00EC6D05" w:rsidTr="001D5364">
        <w:tc>
          <w:tcPr>
            <w:tcW w:w="4537" w:type="dxa"/>
          </w:tcPr>
          <w:p w:rsidR="00A05391" w:rsidRPr="00EC6D05" w:rsidRDefault="00A05391" w:rsidP="007F550C">
            <w:pPr>
              <w:autoSpaceDE w:val="0"/>
              <w:autoSpaceDN w:val="0"/>
              <w:adjustRightInd w:val="0"/>
              <w:jc w:val="both"/>
              <w:rPr>
                <w:rFonts w:ascii="Times New Roman" w:hAnsi="Times New Roman" w:cs="Times New Roman"/>
                <w:i/>
                <w:iCs/>
                <w:sz w:val="20"/>
                <w:szCs w:val="20"/>
                <w:lang w:val="en-US"/>
              </w:rPr>
            </w:pPr>
            <w:r w:rsidRPr="00EC6D05">
              <w:rPr>
                <w:rFonts w:ascii="Times New Roman" w:hAnsi="Times New Roman" w:cs="Times New Roman"/>
                <w:i/>
                <w:iCs/>
                <w:sz w:val="20"/>
                <w:szCs w:val="20"/>
                <w:lang w:val="en-US"/>
              </w:rPr>
              <w:t>Articolul 1</w:t>
            </w:r>
          </w:p>
          <w:p w:rsidR="00A05391" w:rsidRPr="00EC6D05" w:rsidRDefault="00A05391" w:rsidP="00731877">
            <w:pPr>
              <w:autoSpaceDE w:val="0"/>
              <w:autoSpaceDN w:val="0"/>
              <w:adjustRightInd w:val="0"/>
              <w:jc w:val="both"/>
              <w:rPr>
                <w:rFonts w:ascii="Times New Roman" w:hAnsi="Times New Roman" w:cs="Times New Roman"/>
                <w:b/>
                <w:sz w:val="20"/>
                <w:szCs w:val="20"/>
                <w:lang w:val="ro-RO"/>
              </w:rPr>
            </w:pPr>
            <w:r w:rsidRPr="00EC6D05">
              <w:rPr>
                <w:rFonts w:ascii="Times New Roman" w:hAnsi="Times New Roman" w:cs="Times New Roman"/>
                <w:sz w:val="20"/>
                <w:szCs w:val="20"/>
                <w:lang w:val="en-US"/>
              </w:rPr>
              <w:t xml:space="preserve">Prezenta directivă stabilește standardele minime </w:t>
            </w:r>
            <w:r w:rsidRPr="00EC6D05">
              <w:rPr>
                <w:rFonts w:ascii="Times New Roman" w:hAnsi="Times New Roman" w:cs="Times New Roman"/>
                <w:sz w:val="20"/>
                <w:szCs w:val="20"/>
                <w:lang w:val="en-US"/>
              </w:rPr>
              <w:lastRenderedPageBreak/>
              <w:t xml:space="preserve">privind protecția vițeilor izolați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scopul creșterii și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ngrășării.</w:t>
            </w:r>
          </w:p>
        </w:tc>
        <w:tc>
          <w:tcPr>
            <w:tcW w:w="5274" w:type="dxa"/>
          </w:tcPr>
          <w:p w:rsidR="00A05391" w:rsidRPr="00EC6D05" w:rsidRDefault="00A05391" w:rsidP="00197EA0">
            <w:pPr>
              <w:jc w:val="both"/>
              <w:rPr>
                <w:rFonts w:ascii="Times New Roman" w:hAnsi="Times New Roman" w:cs="Times New Roman"/>
                <w:b/>
                <w:sz w:val="20"/>
                <w:szCs w:val="20"/>
                <w:lang w:val="ro-RO"/>
              </w:rPr>
            </w:pPr>
            <w:r w:rsidRPr="00EC6D05">
              <w:rPr>
                <w:rFonts w:ascii="Times New Roman" w:hAnsi="Times New Roman" w:cs="Times New Roman"/>
                <w:sz w:val="20"/>
                <w:szCs w:val="20"/>
                <w:lang w:val="ro-RO"/>
              </w:rPr>
              <w:lastRenderedPageBreak/>
              <w:t>Pct. 1 din</w:t>
            </w:r>
            <w:r w:rsidRPr="00EC6D05">
              <w:rPr>
                <w:rFonts w:ascii="Times New Roman" w:hAnsi="Times New Roman" w:cs="Times New Roman"/>
                <w:b/>
                <w:sz w:val="20"/>
                <w:szCs w:val="20"/>
                <w:lang w:val="ro-RO"/>
              </w:rPr>
              <w:t xml:space="preserve"> </w:t>
            </w:r>
            <w:r w:rsidRPr="00EC6D05">
              <w:rPr>
                <w:rStyle w:val="apple-style-span"/>
                <w:rFonts w:ascii="Times New Roman" w:hAnsi="Times New Roman" w:cs="Times New Roman"/>
                <w:b/>
                <w:sz w:val="20"/>
                <w:szCs w:val="20"/>
                <w:lang w:val="ro-RO"/>
              </w:rPr>
              <w:t>Hotărîrea Guvernului nr. 1325 din 27 noiembrie 2008</w:t>
            </w:r>
          </w:p>
        </w:tc>
        <w:tc>
          <w:tcPr>
            <w:tcW w:w="1134" w:type="dxa"/>
          </w:tcPr>
          <w:p w:rsidR="00A05391" w:rsidRPr="00EC6D05" w:rsidRDefault="00A05391" w:rsidP="00197EA0">
            <w:pPr>
              <w:jc w:val="both"/>
              <w:rPr>
                <w:rFonts w:ascii="Times New Roman" w:hAnsi="Times New Roman" w:cs="Times New Roman"/>
                <w:b/>
                <w:sz w:val="20"/>
                <w:szCs w:val="20"/>
                <w:lang w:val="ro-RO"/>
              </w:rPr>
            </w:pPr>
          </w:p>
        </w:tc>
        <w:tc>
          <w:tcPr>
            <w:tcW w:w="1672" w:type="dxa"/>
          </w:tcPr>
          <w:p w:rsidR="00A05391" w:rsidRPr="00EC6D05" w:rsidRDefault="00A05391" w:rsidP="00197EA0">
            <w:pPr>
              <w:jc w:val="both"/>
              <w:rPr>
                <w:rFonts w:ascii="Times New Roman" w:hAnsi="Times New Roman" w:cs="Times New Roman"/>
                <w:b/>
                <w:sz w:val="20"/>
                <w:szCs w:val="20"/>
                <w:lang w:val="ro-RO"/>
              </w:rPr>
            </w:pPr>
          </w:p>
        </w:tc>
        <w:tc>
          <w:tcPr>
            <w:tcW w:w="992" w:type="dxa"/>
          </w:tcPr>
          <w:p w:rsidR="00A05391" w:rsidRPr="00EC6D05" w:rsidRDefault="00A05391" w:rsidP="004507B1">
            <w:pPr>
              <w:jc w:val="both"/>
              <w:rPr>
                <w:rFonts w:ascii="Times New Roman" w:hAnsi="Times New Roman" w:cs="Times New Roman"/>
                <w:b/>
                <w:sz w:val="20"/>
                <w:szCs w:val="20"/>
                <w:lang w:val="ro-RO"/>
              </w:rPr>
            </w:pPr>
          </w:p>
        </w:tc>
        <w:tc>
          <w:tcPr>
            <w:tcW w:w="1356" w:type="dxa"/>
          </w:tcPr>
          <w:p w:rsidR="00A05391" w:rsidRPr="00EC6D05" w:rsidRDefault="00A05391" w:rsidP="004507B1">
            <w:pPr>
              <w:jc w:val="both"/>
              <w:rPr>
                <w:rFonts w:ascii="Times New Roman" w:hAnsi="Times New Roman" w:cs="Times New Roman"/>
                <w:b/>
                <w:sz w:val="20"/>
                <w:szCs w:val="20"/>
                <w:lang w:val="ro-RO"/>
              </w:rPr>
            </w:pPr>
          </w:p>
        </w:tc>
      </w:tr>
      <w:tr w:rsidR="00EC6D05" w:rsidRPr="00EC6D05" w:rsidTr="001D5364">
        <w:tc>
          <w:tcPr>
            <w:tcW w:w="4537" w:type="dxa"/>
          </w:tcPr>
          <w:p w:rsidR="00A05391" w:rsidRPr="00EC6D05" w:rsidRDefault="00A05391" w:rsidP="007F550C">
            <w:pPr>
              <w:autoSpaceDE w:val="0"/>
              <w:autoSpaceDN w:val="0"/>
              <w:adjustRightInd w:val="0"/>
              <w:jc w:val="both"/>
              <w:rPr>
                <w:rFonts w:ascii="Times New Roman" w:hAnsi="Times New Roman" w:cs="Times New Roman"/>
                <w:i/>
                <w:iCs/>
                <w:sz w:val="20"/>
                <w:szCs w:val="20"/>
                <w:lang w:val="en-US"/>
              </w:rPr>
            </w:pPr>
            <w:r w:rsidRPr="00EC6D05">
              <w:rPr>
                <w:rFonts w:ascii="Times New Roman" w:hAnsi="Times New Roman" w:cs="Times New Roman"/>
                <w:i/>
                <w:iCs/>
                <w:sz w:val="20"/>
                <w:szCs w:val="20"/>
                <w:lang w:val="en-US"/>
              </w:rPr>
              <w:lastRenderedPageBreak/>
              <w:t>Articolul 2</w:t>
            </w:r>
          </w:p>
          <w:p w:rsidR="00A05391" w:rsidRPr="00EC6D05" w:rsidRDefault="00A05391"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ro-RO"/>
              </w:rPr>
              <w:t>I</w:t>
            </w:r>
            <w:r w:rsidRPr="00EC6D05">
              <w:rPr>
                <w:rFonts w:ascii="Times New Roman" w:hAnsi="Times New Roman" w:cs="Times New Roman"/>
                <w:sz w:val="20"/>
                <w:szCs w:val="20"/>
                <w:lang w:val="en-US"/>
              </w:rPr>
              <w:t xml:space="preserve">n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nțelesul prezentei directive:</w:t>
            </w:r>
          </w:p>
          <w:p w:rsidR="00A05391" w:rsidRPr="00EC6D05" w:rsidRDefault="00A05391"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1. „vițel”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nseamnă un animal din specia bovină p</w:t>
            </w:r>
            <w:r w:rsidRPr="00EC6D05">
              <w:rPr>
                <w:rFonts w:ascii="Times New Roman" w:hAnsi="Times New Roman" w:cs="Times New Roman"/>
                <w:sz w:val="20"/>
                <w:szCs w:val="20"/>
              </w:rPr>
              <w:t>в</w:t>
            </w:r>
            <w:r w:rsidRPr="00EC6D05">
              <w:rPr>
                <w:rFonts w:ascii="Times New Roman" w:hAnsi="Times New Roman" w:cs="Times New Roman"/>
                <w:sz w:val="20"/>
                <w:szCs w:val="20"/>
                <w:lang w:val="en-US"/>
              </w:rPr>
              <w:t>nă la v</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rsta de șase luni;</w:t>
            </w:r>
          </w:p>
          <w:p w:rsidR="00A05391" w:rsidRPr="00EC6D05" w:rsidRDefault="00A05391" w:rsidP="00731877">
            <w:pPr>
              <w:autoSpaceDE w:val="0"/>
              <w:autoSpaceDN w:val="0"/>
              <w:adjustRightInd w:val="0"/>
              <w:jc w:val="both"/>
              <w:rPr>
                <w:rFonts w:ascii="Times New Roman" w:hAnsi="Times New Roman" w:cs="Times New Roman"/>
                <w:b/>
                <w:sz w:val="20"/>
                <w:szCs w:val="20"/>
                <w:lang w:val="ro-RO"/>
              </w:rPr>
            </w:pPr>
            <w:r w:rsidRPr="00EC6D05">
              <w:rPr>
                <w:rFonts w:ascii="Times New Roman" w:hAnsi="Times New Roman" w:cs="Times New Roman"/>
                <w:sz w:val="20"/>
                <w:szCs w:val="20"/>
                <w:lang w:val="en-US"/>
              </w:rPr>
              <w:t xml:space="preserve">2. „autoritate competentă”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nseamnă autoritatea competentă definită la articolul 2 alineatul (6) din Directiva 90/425/CEE a Consiliului din 26 iunie 1990 privind controalele veterinare și zootehnice aplicabile în schimburile intracomunitare cu anumite animale vii și produse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 vederea realizării pieței interne (1).</w:t>
            </w:r>
          </w:p>
        </w:tc>
        <w:tc>
          <w:tcPr>
            <w:tcW w:w="5274" w:type="dxa"/>
          </w:tcPr>
          <w:p w:rsidR="00A05391" w:rsidRPr="00EC6D05" w:rsidRDefault="00A05391" w:rsidP="00197EA0">
            <w:pPr>
              <w:jc w:val="both"/>
              <w:rPr>
                <w:rFonts w:ascii="Times New Roman" w:hAnsi="Times New Roman" w:cs="Times New Roman"/>
                <w:b/>
                <w:sz w:val="20"/>
                <w:szCs w:val="20"/>
                <w:lang w:val="ro-RO"/>
              </w:rPr>
            </w:pPr>
          </w:p>
        </w:tc>
        <w:tc>
          <w:tcPr>
            <w:tcW w:w="1134" w:type="dxa"/>
          </w:tcPr>
          <w:p w:rsidR="00A05391" w:rsidRPr="00EC6D05" w:rsidRDefault="00A05391" w:rsidP="00197EA0">
            <w:pPr>
              <w:jc w:val="both"/>
              <w:rPr>
                <w:rFonts w:ascii="Times New Roman" w:hAnsi="Times New Roman" w:cs="Times New Roman"/>
                <w:b/>
                <w:sz w:val="20"/>
                <w:szCs w:val="20"/>
                <w:lang w:val="ro-RO"/>
              </w:rPr>
            </w:pPr>
          </w:p>
        </w:tc>
        <w:tc>
          <w:tcPr>
            <w:tcW w:w="1672" w:type="dxa"/>
          </w:tcPr>
          <w:p w:rsidR="00A05391" w:rsidRPr="00EC6D05" w:rsidRDefault="00A05391" w:rsidP="00197EA0">
            <w:pPr>
              <w:jc w:val="both"/>
              <w:rPr>
                <w:rFonts w:ascii="Times New Roman" w:hAnsi="Times New Roman" w:cs="Times New Roman"/>
                <w:b/>
                <w:sz w:val="20"/>
                <w:szCs w:val="20"/>
                <w:lang w:val="ro-RO"/>
              </w:rPr>
            </w:pPr>
          </w:p>
        </w:tc>
        <w:tc>
          <w:tcPr>
            <w:tcW w:w="992" w:type="dxa"/>
          </w:tcPr>
          <w:p w:rsidR="00A05391" w:rsidRPr="00EC6D05" w:rsidRDefault="00A05391" w:rsidP="004507B1">
            <w:pPr>
              <w:jc w:val="both"/>
              <w:rPr>
                <w:rFonts w:ascii="Times New Roman" w:hAnsi="Times New Roman" w:cs="Times New Roman"/>
                <w:b/>
                <w:sz w:val="20"/>
                <w:szCs w:val="20"/>
                <w:lang w:val="ro-RO"/>
              </w:rPr>
            </w:pPr>
          </w:p>
        </w:tc>
        <w:tc>
          <w:tcPr>
            <w:tcW w:w="1356" w:type="dxa"/>
          </w:tcPr>
          <w:p w:rsidR="00A05391" w:rsidRPr="00EC6D05" w:rsidRDefault="00A05391" w:rsidP="004507B1">
            <w:pPr>
              <w:jc w:val="both"/>
              <w:rPr>
                <w:rFonts w:ascii="Times New Roman" w:hAnsi="Times New Roman" w:cs="Times New Roman"/>
                <w:b/>
                <w:sz w:val="20"/>
                <w:szCs w:val="20"/>
                <w:lang w:val="ro-RO"/>
              </w:rPr>
            </w:pPr>
          </w:p>
        </w:tc>
      </w:tr>
      <w:tr w:rsidR="00EC6D05" w:rsidRPr="00EC6D05" w:rsidTr="000C4479">
        <w:trPr>
          <w:trHeight w:val="701"/>
        </w:trPr>
        <w:tc>
          <w:tcPr>
            <w:tcW w:w="4537" w:type="dxa"/>
          </w:tcPr>
          <w:p w:rsidR="00A05391" w:rsidRPr="00EC6D05" w:rsidRDefault="00A05391" w:rsidP="007F550C">
            <w:pPr>
              <w:autoSpaceDE w:val="0"/>
              <w:autoSpaceDN w:val="0"/>
              <w:adjustRightInd w:val="0"/>
              <w:jc w:val="both"/>
              <w:rPr>
                <w:rFonts w:ascii="Times New Roman" w:hAnsi="Times New Roman" w:cs="Times New Roman"/>
                <w:i/>
                <w:iCs/>
                <w:sz w:val="20"/>
                <w:szCs w:val="20"/>
                <w:lang w:val="en-US"/>
              </w:rPr>
            </w:pPr>
            <w:r w:rsidRPr="00EC6D05">
              <w:rPr>
                <w:rFonts w:ascii="Times New Roman" w:hAnsi="Times New Roman" w:cs="Times New Roman"/>
                <w:i/>
                <w:iCs/>
                <w:sz w:val="20"/>
                <w:szCs w:val="20"/>
                <w:lang w:val="en-US"/>
              </w:rPr>
              <w:t>Articolul 3</w:t>
            </w:r>
          </w:p>
          <w:p w:rsidR="00A05391" w:rsidRPr="00EC6D05" w:rsidRDefault="00A05391"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(1) De la 1 ianuarie 1998, tuturor exploatațiilor noi sau reconstruite sau date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 funcțiune după data menționată li se aplică dispozițiile următoare:</w:t>
            </w:r>
          </w:p>
          <w:p w:rsidR="00A05391" w:rsidRPr="00EC6D05" w:rsidRDefault="00A05391"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(a) </w:t>
            </w:r>
            <w:proofErr w:type="gramStart"/>
            <w:r w:rsidRPr="00EC6D05">
              <w:rPr>
                <w:rFonts w:ascii="Times New Roman" w:hAnsi="Times New Roman" w:cs="Times New Roman"/>
                <w:sz w:val="20"/>
                <w:szCs w:val="20"/>
                <w:lang w:val="en-US"/>
              </w:rPr>
              <w:t>vițeii</w:t>
            </w:r>
            <w:proofErr w:type="gramEnd"/>
            <w:r w:rsidRPr="00EC6D05">
              <w:rPr>
                <w:rFonts w:ascii="Times New Roman" w:hAnsi="Times New Roman" w:cs="Times New Roman"/>
                <w:sz w:val="20"/>
                <w:szCs w:val="20"/>
                <w:lang w:val="en-US"/>
              </w:rPr>
              <w:t xml:space="preserve"> nu se închid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boxe individuale după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mplinirea vîrstei de opt săptăm</w:t>
            </w:r>
            <w:r w:rsidRPr="00EC6D05">
              <w:rPr>
                <w:rFonts w:ascii="Times New Roman" w:hAnsi="Times New Roman" w:cs="Times New Roman"/>
                <w:sz w:val="20"/>
                <w:szCs w:val="20"/>
              </w:rPr>
              <w:t>в</w:t>
            </w:r>
            <w:r w:rsidRPr="00EC6D05">
              <w:rPr>
                <w:rFonts w:ascii="Times New Roman" w:hAnsi="Times New Roman" w:cs="Times New Roman"/>
                <w:sz w:val="20"/>
                <w:szCs w:val="20"/>
                <w:lang w:val="en-US"/>
              </w:rPr>
              <w:t>ni, dec</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t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cazul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care un medic veterinar confirmă că starea de sănătate sau comportamentul acestora impune izolarea lor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 vederea tratării.</w:t>
            </w:r>
          </w:p>
          <w:p w:rsidR="00A05391" w:rsidRPr="00EC6D05" w:rsidRDefault="00A05391"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Lățimea boxei individuale este cel puțin egală cu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nălțimea vițelului la greabăn, măsurată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 poziție patrupedă, iar lungimea este cel puțin egală cu lungimea vițelului măsurată de la v</w:t>
            </w:r>
            <w:r w:rsidRPr="00EC6D05">
              <w:rPr>
                <w:rFonts w:ascii="Times New Roman" w:hAnsi="Times New Roman" w:cs="Times New Roman"/>
                <w:sz w:val="20"/>
                <w:szCs w:val="20"/>
              </w:rPr>
              <w:t>в</w:t>
            </w:r>
            <w:r w:rsidRPr="00EC6D05">
              <w:rPr>
                <w:rFonts w:ascii="Times New Roman" w:hAnsi="Times New Roman" w:cs="Times New Roman"/>
                <w:sz w:val="20"/>
                <w:szCs w:val="20"/>
                <w:lang w:val="en-US"/>
              </w:rPr>
              <w:t>rful nasului p</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nă la extremitatea caudală a ischionului (</w:t>
            </w:r>
            <w:r w:rsidRPr="00EC6D05">
              <w:rPr>
                <w:rFonts w:ascii="Times New Roman" w:hAnsi="Times New Roman" w:cs="Times New Roman"/>
                <w:i/>
                <w:iCs/>
                <w:sz w:val="20"/>
                <w:szCs w:val="20"/>
                <w:lang w:val="en-US"/>
              </w:rPr>
              <w:t>tuber ischii</w:t>
            </w:r>
            <w:r w:rsidRPr="00EC6D05">
              <w:rPr>
                <w:rFonts w:ascii="Times New Roman" w:hAnsi="Times New Roman" w:cs="Times New Roman"/>
                <w:sz w:val="20"/>
                <w:szCs w:val="20"/>
                <w:lang w:val="en-US"/>
              </w:rPr>
              <w:t xml:space="preserve">),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nmulțită cu 1</w:t>
            </w:r>
            <w:proofErr w:type="gramStart"/>
            <w:r w:rsidRPr="00EC6D05">
              <w:rPr>
                <w:rFonts w:ascii="Times New Roman" w:hAnsi="Times New Roman" w:cs="Times New Roman"/>
                <w:sz w:val="20"/>
                <w:szCs w:val="20"/>
                <w:lang w:val="en-US"/>
              </w:rPr>
              <w:t>,1</w:t>
            </w:r>
            <w:proofErr w:type="gramEnd"/>
            <w:r w:rsidRPr="00EC6D05">
              <w:rPr>
                <w:rFonts w:ascii="Times New Roman" w:hAnsi="Times New Roman" w:cs="Times New Roman"/>
                <w:sz w:val="20"/>
                <w:szCs w:val="20"/>
                <w:lang w:val="en-US"/>
              </w:rPr>
              <w:t xml:space="preserve">. Boxele individuale pentru viței (cu excepția celor destinate izolării animalelor bolnave) nu trebuie să fie prevăzute cu pereți solizi, ci cu pereți perforați care să permită contactul vizual și tactil direct </w:t>
            </w:r>
            <w:r w:rsidRPr="00EC6D05">
              <w:rPr>
                <w:rFonts w:ascii="Times New Roman" w:hAnsi="Times New Roman" w:cs="Times New Roman"/>
                <w:sz w:val="20"/>
                <w:szCs w:val="20"/>
              </w:rPr>
              <w:t>о</w:t>
            </w:r>
            <w:r w:rsidRPr="00EC6D05">
              <w:rPr>
                <w:rFonts w:ascii="Times New Roman" w:hAnsi="Times New Roman" w:cs="Times New Roman"/>
                <w:sz w:val="20"/>
                <w:szCs w:val="20"/>
                <w:lang w:val="en-US"/>
              </w:rPr>
              <w:t>ntre viței;</w:t>
            </w:r>
          </w:p>
          <w:p w:rsidR="00A05391" w:rsidRPr="00EC6D05" w:rsidRDefault="00A05391" w:rsidP="00731877">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(b) pentru vițeii crescuți </w:t>
            </w:r>
            <w:r w:rsidR="00104F62" w:rsidRPr="00EC6D05">
              <w:rPr>
                <w:rFonts w:ascii="Times New Roman" w:hAnsi="Times New Roman" w:cs="Times New Roman"/>
                <w:sz w:val="20"/>
                <w:szCs w:val="20"/>
                <w:lang w:val="en-US"/>
              </w:rPr>
              <w:t>î</w:t>
            </w:r>
            <w:r w:rsidRPr="00EC6D05">
              <w:rPr>
                <w:rFonts w:ascii="Times New Roman" w:hAnsi="Times New Roman" w:cs="Times New Roman"/>
                <w:sz w:val="20"/>
                <w:szCs w:val="20"/>
                <w:lang w:val="en-US"/>
              </w:rPr>
              <w:t>n grup, spațiul liber prevăzut pentru fiecare vițel este de cel puțin 1</w:t>
            </w:r>
            <w:proofErr w:type="gramStart"/>
            <w:r w:rsidRPr="00EC6D05">
              <w:rPr>
                <w:rFonts w:ascii="Times New Roman" w:hAnsi="Times New Roman" w:cs="Times New Roman"/>
                <w:sz w:val="20"/>
                <w:szCs w:val="20"/>
                <w:lang w:val="en-US"/>
              </w:rPr>
              <w:t>,5</w:t>
            </w:r>
            <w:proofErr w:type="gramEnd"/>
            <w:r w:rsidRPr="00EC6D05">
              <w:rPr>
                <w:rFonts w:ascii="Times New Roman" w:hAnsi="Times New Roman" w:cs="Times New Roman"/>
                <w:sz w:val="20"/>
                <w:szCs w:val="20"/>
                <w:lang w:val="en-US"/>
              </w:rPr>
              <w:t xml:space="preserve"> m2 pentru fiecare vițel cu o greutate a animalului viu mai mică de 150 de kilograme, de cel puțin 1,7 m2 pentru fiecare vițel cu greutate egală cu sau mai mare de 150 de kilograme, dar mai mică de 220 de kilograme, și de cel puțin 1,8 m2 pentru fiecare vițel av</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nd o greutate egală cu sau mai mare de 220 de kilograme.</w:t>
            </w:r>
          </w:p>
          <w:p w:rsidR="00A05391" w:rsidRPr="00EC6D05" w:rsidRDefault="00A05391"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Cu toate acestea, dispozițiile primului paragraf nu se aplică:</w:t>
            </w:r>
          </w:p>
          <w:p w:rsidR="00A05391" w:rsidRPr="00EC6D05" w:rsidRDefault="00A05391"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(a) exploatațiilor cu mai puțin de șase viței;</w:t>
            </w:r>
          </w:p>
          <w:p w:rsidR="00A05391" w:rsidRPr="00EC6D05" w:rsidRDefault="00A05391"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(b) </w:t>
            </w:r>
            <w:proofErr w:type="gramStart"/>
            <w:r w:rsidRPr="00EC6D05">
              <w:rPr>
                <w:rFonts w:ascii="Times New Roman" w:hAnsi="Times New Roman" w:cs="Times New Roman"/>
                <w:sz w:val="20"/>
                <w:szCs w:val="20"/>
                <w:lang w:val="en-US"/>
              </w:rPr>
              <w:t>vițeilor</w:t>
            </w:r>
            <w:proofErr w:type="gramEnd"/>
            <w:r w:rsidRPr="00EC6D05">
              <w:rPr>
                <w:rFonts w:ascii="Times New Roman" w:hAnsi="Times New Roman" w:cs="Times New Roman"/>
                <w:sz w:val="20"/>
                <w:szCs w:val="20"/>
                <w:lang w:val="en-US"/>
              </w:rPr>
              <w:t xml:space="preserve"> ținuți alături de mamă </w:t>
            </w:r>
            <w:r w:rsidRPr="00EC6D05">
              <w:rPr>
                <w:rFonts w:ascii="Times New Roman" w:hAnsi="Times New Roman" w:cs="Times New Roman"/>
                <w:sz w:val="20"/>
                <w:szCs w:val="20"/>
              </w:rPr>
              <w:t>о</w:t>
            </w:r>
            <w:r w:rsidRPr="00EC6D05">
              <w:rPr>
                <w:rFonts w:ascii="Times New Roman" w:hAnsi="Times New Roman" w:cs="Times New Roman"/>
                <w:sz w:val="20"/>
                <w:szCs w:val="20"/>
                <w:lang w:val="en-US"/>
              </w:rPr>
              <w:t>n vederea alăptării.</w:t>
            </w:r>
          </w:p>
          <w:p w:rsidR="00A05391" w:rsidRPr="00EC6D05" w:rsidRDefault="00A05391"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lastRenderedPageBreak/>
              <w:t>(2) De la 31 decembrie 2006, dispozițiile prevăzute la</w:t>
            </w:r>
          </w:p>
          <w:p w:rsidR="00A05391" w:rsidRPr="00EC6D05" w:rsidRDefault="00A05391" w:rsidP="007F550C">
            <w:pPr>
              <w:jc w:val="both"/>
              <w:rPr>
                <w:rFonts w:ascii="Times New Roman" w:hAnsi="Times New Roman" w:cs="Times New Roman"/>
                <w:b/>
                <w:sz w:val="20"/>
                <w:szCs w:val="20"/>
                <w:lang w:val="en-US"/>
              </w:rPr>
            </w:pPr>
            <w:proofErr w:type="gramStart"/>
            <w:r w:rsidRPr="00EC6D05">
              <w:rPr>
                <w:rFonts w:ascii="Times New Roman" w:hAnsi="Times New Roman" w:cs="Times New Roman"/>
                <w:sz w:val="20"/>
                <w:szCs w:val="20"/>
                <w:lang w:val="en-US"/>
              </w:rPr>
              <w:t>alineatul</w:t>
            </w:r>
            <w:proofErr w:type="gramEnd"/>
            <w:r w:rsidRPr="00EC6D05">
              <w:rPr>
                <w:rFonts w:ascii="Times New Roman" w:hAnsi="Times New Roman" w:cs="Times New Roman"/>
                <w:sz w:val="20"/>
                <w:szCs w:val="20"/>
                <w:lang w:val="en-US"/>
              </w:rPr>
              <w:t xml:space="preserve"> (1) se aplică tuturor exploatațiilor.</w:t>
            </w:r>
          </w:p>
        </w:tc>
        <w:tc>
          <w:tcPr>
            <w:tcW w:w="5274" w:type="dxa"/>
          </w:tcPr>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b/>
                <w:sz w:val="20"/>
                <w:szCs w:val="20"/>
                <w:lang w:val="ro-RO"/>
              </w:rPr>
            </w:pPr>
          </w:p>
          <w:p w:rsidR="00A05391" w:rsidRPr="00EC6D05" w:rsidRDefault="00A05391" w:rsidP="00197EA0">
            <w:pPr>
              <w:jc w:val="both"/>
              <w:rPr>
                <w:rFonts w:ascii="Times New Roman" w:hAnsi="Times New Roman" w:cs="Times New Roman"/>
                <w:sz w:val="20"/>
                <w:szCs w:val="20"/>
                <w:lang w:val="ro-RO"/>
              </w:rPr>
            </w:pPr>
          </w:p>
          <w:p w:rsidR="00A05391" w:rsidRPr="00EC6D05" w:rsidRDefault="00A05391" w:rsidP="00197EA0">
            <w:pPr>
              <w:jc w:val="both"/>
              <w:rPr>
                <w:rFonts w:ascii="Times New Roman" w:hAnsi="Times New Roman" w:cs="Times New Roman"/>
                <w:b/>
                <w:sz w:val="20"/>
                <w:szCs w:val="20"/>
                <w:lang w:val="ro-RO"/>
              </w:rPr>
            </w:pPr>
            <w:r w:rsidRPr="00EC6D05">
              <w:rPr>
                <w:rFonts w:ascii="Times New Roman" w:hAnsi="Times New Roman" w:cs="Times New Roman"/>
                <w:sz w:val="20"/>
                <w:szCs w:val="20"/>
                <w:lang w:val="ro-RO"/>
              </w:rPr>
              <w:t>Pct. 2 subpunctul 2)</w:t>
            </w:r>
            <w:r w:rsidRPr="00EC6D05">
              <w:rPr>
                <w:rFonts w:ascii="Times New Roman" w:hAnsi="Times New Roman" w:cs="Times New Roman"/>
                <w:b/>
                <w:sz w:val="20"/>
                <w:szCs w:val="20"/>
                <w:lang w:val="ro-RO"/>
              </w:rPr>
              <w:t xml:space="preserve"> din proiectul hotărîrii Guvernului cu privire la modificarea și completarea unor Hotărîrii de Guvern</w:t>
            </w:r>
          </w:p>
        </w:tc>
        <w:tc>
          <w:tcPr>
            <w:tcW w:w="1134" w:type="dxa"/>
          </w:tcPr>
          <w:p w:rsidR="00D17920" w:rsidRPr="00EC6D05" w:rsidRDefault="00D17920" w:rsidP="00197EA0">
            <w:pPr>
              <w:jc w:val="both"/>
              <w:rPr>
                <w:rFonts w:ascii="Times New Roman" w:hAnsi="Times New Roman" w:cs="Times New Roman"/>
                <w:b/>
                <w:sz w:val="20"/>
                <w:szCs w:val="20"/>
                <w:lang w:val="ro-RO"/>
              </w:rPr>
            </w:pPr>
          </w:p>
          <w:p w:rsidR="00D17920" w:rsidRPr="00EC6D05" w:rsidRDefault="00D17920" w:rsidP="00197EA0">
            <w:pPr>
              <w:jc w:val="both"/>
              <w:rPr>
                <w:rFonts w:ascii="Times New Roman" w:hAnsi="Times New Roman" w:cs="Times New Roman"/>
                <w:b/>
                <w:sz w:val="20"/>
                <w:szCs w:val="20"/>
                <w:lang w:val="ro-RO"/>
              </w:rPr>
            </w:pPr>
          </w:p>
          <w:p w:rsidR="00D17920" w:rsidRPr="00EC6D05" w:rsidRDefault="00D17920" w:rsidP="00197EA0">
            <w:pPr>
              <w:jc w:val="both"/>
              <w:rPr>
                <w:rFonts w:ascii="Times New Roman" w:hAnsi="Times New Roman" w:cs="Times New Roman"/>
                <w:b/>
                <w:sz w:val="20"/>
                <w:szCs w:val="20"/>
                <w:lang w:val="ro-RO"/>
              </w:rPr>
            </w:pPr>
          </w:p>
          <w:p w:rsidR="00D17920" w:rsidRPr="00EC6D05" w:rsidRDefault="00D17920" w:rsidP="00197EA0">
            <w:pPr>
              <w:jc w:val="both"/>
              <w:rPr>
                <w:rFonts w:ascii="Times New Roman" w:hAnsi="Times New Roman" w:cs="Times New Roman"/>
                <w:b/>
                <w:sz w:val="20"/>
                <w:szCs w:val="20"/>
                <w:lang w:val="ro-RO"/>
              </w:rPr>
            </w:pPr>
          </w:p>
          <w:p w:rsidR="00D17920" w:rsidRPr="00EC6D05" w:rsidRDefault="00D17920" w:rsidP="00197EA0">
            <w:pPr>
              <w:jc w:val="both"/>
              <w:rPr>
                <w:rFonts w:ascii="Times New Roman" w:hAnsi="Times New Roman" w:cs="Times New Roman"/>
                <w:b/>
                <w:sz w:val="20"/>
                <w:szCs w:val="20"/>
                <w:lang w:val="ro-RO"/>
              </w:rPr>
            </w:pPr>
          </w:p>
          <w:p w:rsidR="00D17920" w:rsidRPr="00EC6D05" w:rsidRDefault="00D17920" w:rsidP="00197EA0">
            <w:pPr>
              <w:jc w:val="both"/>
              <w:rPr>
                <w:rFonts w:ascii="Times New Roman" w:hAnsi="Times New Roman" w:cs="Times New Roman"/>
                <w:b/>
                <w:sz w:val="20"/>
                <w:szCs w:val="20"/>
                <w:lang w:val="ro-RO"/>
              </w:rPr>
            </w:pPr>
          </w:p>
          <w:p w:rsidR="00D17920" w:rsidRPr="00EC6D05" w:rsidRDefault="00D17920" w:rsidP="00197EA0">
            <w:pPr>
              <w:jc w:val="both"/>
              <w:rPr>
                <w:rFonts w:ascii="Times New Roman" w:hAnsi="Times New Roman" w:cs="Times New Roman"/>
                <w:b/>
                <w:sz w:val="20"/>
                <w:szCs w:val="20"/>
                <w:lang w:val="ro-RO"/>
              </w:rPr>
            </w:pPr>
          </w:p>
          <w:p w:rsidR="00D17920" w:rsidRPr="00EC6D05" w:rsidRDefault="00D17920" w:rsidP="00197EA0">
            <w:pPr>
              <w:jc w:val="both"/>
              <w:rPr>
                <w:rFonts w:ascii="Times New Roman" w:hAnsi="Times New Roman" w:cs="Times New Roman"/>
                <w:b/>
                <w:sz w:val="20"/>
                <w:szCs w:val="20"/>
                <w:lang w:val="ro-RO"/>
              </w:rPr>
            </w:pPr>
          </w:p>
          <w:p w:rsidR="00D17920" w:rsidRPr="00EC6D05" w:rsidRDefault="00D17920" w:rsidP="00197EA0">
            <w:pPr>
              <w:jc w:val="both"/>
              <w:rPr>
                <w:rFonts w:ascii="Times New Roman" w:hAnsi="Times New Roman" w:cs="Times New Roman"/>
                <w:b/>
                <w:sz w:val="20"/>
                <w:szCs w:val="20"/>
                <w:lang w:val="ro-RO"/>
              </w:rPr>
            </w:pPr>
          </w:p>
          <w:p w:rsidR="00D17920" w:rsidRPr="00EC6D05" w:rsidRDefault="00D17920" w:rsidP="00197EA0">
            <w:pPr>
              <w:jc w:val="both"/>
              <w:rPr>
                <w:rFonts w:ascii="Times New Roman" w:hAnsi="Times New Roman" w:cs="Times New Roman"/>
                <w:b/>
                <w:sz w:val="20"/>
                <w:szCs w:val="20"/>
                <w:lang w:val="ro-RO"/>
              </w:rPr>
            </w:pPr>
          </w:p>
          <w:p w:rsidR="00A05391" w:rsidRPr="00EC6D05" w:rsidRDefault="00D17920"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Parțial compatibil</w:t>
            </w:r>
          </w:p>
        </w:tc>
        <w:tc>
          <w:tcPr>
            <w:tcW w:w="1672" w:type="dxa"/>
          </w:tcPr>
          <w:p w:rsidR="00A05391" w:rsidRPr="00EC6D05" w:rsidRDefault="00A05391" w:rsidP="00197EA0">
            <w:pPr>
              <w:jc w:val="both"/>
              <w:rPr>
                <w:rFonts w:ascii="Times New Roman" w:hAnsi="Times New Roman" w:cs="Times New Roman"/>
                <w:b/>
                <w:sz w:val="20"/>
                <w:szCs w:val="20"/>
                <w:lang w:val="ro-RO"/>
              </w:rPr>
            </w:pPr>
          </w:p>
          <w:p w:rsidR="006B7768" w:rsidRPr="00EC6D05" w:rsidRDefault="006B7768" w:rsidP="00197EA0">
            <w:pPr>
              <w:jc w:val="both"/>
              <w:rPr>
                <w:rFonts w:ascii="Times New Roman" w:hAnsi="Times New Roman" w:cs="Times New Roman"/>
                <w:b/>
                <w:sz w:val="20"/>
                <w:szCs w:val="20"/>
                <w:lang w:val="ro-RO"/>
              </w:rPr>
            </w:pPr>
          </w:p>
          <w:p w:rsidR="006B7768" w:rsidRPr="00EC6D05" w:rsidRDefault="006B7768" w:rsidP="00197EA0">
            <w:pPr>
              <w:jc w:val="both"/>
              <w:rPr>
                <w:rFonts w:ascii="Times New Roman" w:hAnsi="Times New Roman" w:cs="Times New Roman"/>
                <w:b/>
                <w:sz w:val="20"/>
                <w:szCs w:val="20"/>
                <w:lang w:val="ro-RO"/>
              </w:rPr>
            </w:pPr>
          </w:p>
          <w:p w:rsidR="006B7768" w:rsidRPr="00EC6D05" w:rsidRDefault="006B7768" w:rsidP="00197EA0">
            <w:pPr>
              <w:jc w:val="both"/>
              <w:rPr>
                <w:rFonts w:ascii="Times New Roman" w:hAnsi="Times New Roman" w:cs="Times New Roman"/>
                <w:b/>
                <w:sz w:val="20"/>
                <w:szCs w:val="20"/>
                <w:lang w:val="ro-RO"/>
              </w:rPr>
            </w:pPr>
          </w:p>
          <w:p w:rsidR="006B7768" w:rsidRPr="00EC6D05" w:rsidRDefault="006B7768" w:rsidP="00197EA0">
            <w:pPr>
              <w:jc w:val="both"/>
              <w:rPr>
                <w:rFonts w:ascii="Times New Roman" w:hAnsi="Times New Roman" w:cs="Times New Roman"/>
                <w:b/>
                <w:sz w:val="20"/>
                <w:szCs w:val="20"/>
                <w:lang w:val="ro-RO"/>
              </w:rPr>
            </w:pPr>
          </w:p>
          <w:p w:rsidR="006B7768" w:rsidRPr="00EC6D05" w:rsidRDefault="006B7768" w:rsidP="00197EA0">
            <w:pPr>
              <w:jc w:val="both"/>
              <w:rPr>
                <w:rFonts w:ascii="Times New Roman" w:hAnsi="Times New Roman" w:cs="Times New Roman"/>
                <w:b/>
                <w:sz w:val="20"/>
                <w:szCs w:val="20"/>
                <w:lang w:val="ro-RO"/>
              </w:rPr>
            </w:pPr>
          </w:p>
          <w:p w:rsidR="006B7768" w:rsidRPr="00EC6D05" w:rsidRDefault="006B7768" w:rsidP="00197EA0">
            <w:pPr>
              <w:jc w:val="both"/>
              <w:rPr>
                <w:rFonts w:ascii="Times New Roman" w:hAnsi="Times New Roman" w:cs="Times New Roman"/>
                <w:b/>
                <w:sz w:val="20"/>
                <w:szCs w:val="20"/>
                <w:lang w:val="ro-RO"/>
              </w:rPr>
            </w:pPr>
          </w:p>
          <w:p w:rsidR="006B7768" w:rsidRPr="00EC6D05" w:rsidRDefault="006B7768" w:rsidP="00197EA0">
            <w:pPr>
              <w:jc w:val="both"/>
              <w:rPr>
                <w:rFonts w:ascii="Times New Roman" w:hAnsi="Times New Roman" w:cs="Times New Roman"/>
                <w:b/>
                <w:sz w:val="20"/>
                <w:szCs w:val="20"/>
                <w:lang w:val="ro-RO"/>
              </w:rPr>
            </w:pPr>
          </w:p>
          <w:p w:rsidR="006B7768" w:rsidRPr="00EC6D05" w:rsidRDefault="006B7768" w:rsidP="00197EA0">
            <w:pPr>
              <w:jc w:val="both"/>
              <w:rPr>
                <w:rFonts w:ascii="Times New Roman" w:hAnsi="Times New Roman" w:cs="Times New Roman"/>
                <w:b/>
                <w:sz w:val="20"/>
                <w:szCs w:val="20"/>
                <w:lang w:val="ro-RO"/>
              </w:rPr>
            </w:pPr>
          </w:p>
          <w:p w:rsidR="006B7768" w:rsidRPr="00EC6D05" w:rsidRDefault="006B7768" w:rsidP="00197EA0">
            <w:pPr>
              <w:jc w:val="both"/>
              <w:rPr>
                <w:rFonts w:ascii="Times New Roman" w:hAnsi="Times New Roman" w:cs="Times New Roman"/>
                <w:b/>
                <w:sz w:val="20"/>
                <w:szCs w:val="20"/>
                <w:lang w:val="ro-RO"/>
              </w:rPr>
            </w:pPr>
          </w:p>
          <w:p w:rsidR="006B7768" w:rsidRPr="00EC6D05" w:rsidRDefault="00190F6D" w:rsidP="00190F6D">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Prima sintagmă a a</w:t>
            </w:r>
            <w:r w:rsidR="006B7768" w:rsidRPr="00EC6D05">
              <w:rPr>
                <w:rFonts w:ascii="Times New Roman" w:hAnsi="Times New Roman" w:cs="Times New Roman"/>
                <w:b/>
                <w:sz w:val="20"/>
                <w:szCs w:val="20"/>
                <w:lang w:val="ro-RO"/>
              </w:rPr>
              <w:t>lin.</w:t>
            </w:r>
            <w:r w:rsidR="008537E3" w:rsidRPr="00EC6D05">
              <w:rPr>
                <w:rFonts w:ascii="Times New Roman" w:hAnsi="Times New Roman" w:cs="Times New Roman"/>
                <w:b/>
                <w:sz w:val="20"/>
                <w:szCs w:val="20"/>
                <w:lang w:val="ro-RO"/>
              </w:rPr>
              <w:t xml:space="preserve"> </w:t>
            </w:r>
            <w:r w:rsidRPr="00EC6D05">
              <w:rPr>
                <w:rFonts w:ascii="Times New Roman" w:hAnsi="Times New Roman" w:cs="Times New Roman"/>
                <w:b/>
                <w:sz w:val="20"/>
                <w:szCs w:val="20"/>
                <w:lang w:val="ro-RO"/>
              </w:rPr>
              <w:t xml:space="preserve">(1) </w:t>
            </w:r>
            <w:r w:rsidR="006B7768" w:rsidRPr="00EC6D05">
              <w:rPr>
                <w:rFonts w:ascii="Times New Roman" w:hAnsi="Times New Roman" w:cs="Times New Roman"/>
                <w:b/>
                <w:sz w:val="20"/>
                <w:szCs w:val="20"/>
                <w:lang w:val="ro-RO"/>
              </w:rPr>
              <w:t>al art. 3 din Directiva 2008/119/CE</w:t>
            </w:r>
            <w:r w:rsidR="004F58AC" w:rsidRPr="00EC6D05">
              <w:rPr>
                <w:rFonts w:ascii="Times New Roman" w:hAnsi="Times New Roman" w:cs="Times New Roman"/>
                <w:b/>
                <w:sz w:val="20"/>
                <w:szCs w:val="20"/>
                <w:lang w:val="ro-RO"/>
              </w:rPr>
              <w:t xml:space="preserve"> </w:t>
            </w:r>
            <w:r w:rsidR="001D5364" w:rsidRPr="00EC6D05">
              <w:rPr>
                <w:rFonts w:ascii="Times New Roman" w:hAnsi="Times New Roman" w:cs="Times New Roman"/>
                <w:b/>
                <w:sz w:val="20"/>
                <w:szCs w:val="20"/>
                <w:lang w:val="ro-RO"/>
              </w:rPr>
              <w:t xml:space="preserve">este </w:t>
            </w:r>
            <w:r w:rsidR="004F58AC" w:rsidRPr="00EC6D05">
              <w:rPr>
                <w:rFonts w:ascii="Times New Roman" w:hAnsi="Times New Roman" w:cs="Times New Roman"/>
                <w:b/>
                <w:sz w:val="20"/>
                <w:szCs w:val="20"/>
                <w:lang w:val="ro-RO"/>
              </w:rPr>
              <w:t>aplicapil</w:t>
            </w:r>
            <w:r w:rsidR="001D5364" w:rsidRPr="00EC6D05">
              <w:rPr>
                <w:rFonts w:ascii="Times New Roman" w:hAnsi="Times New Roman" w:cs="Times New Roman"/>
                <w:b/>
                <w:sz w:val="20"/>
                <w:szCs w:val="20"/>
                <w:lang w:val="ro-RO"/>
              </w:rPr>
              <w:t>ă pentru</w:t>
            </w:r>
            <w:r w:rsidR="00F527AA" w:rsidRPr="00EC6D05">
              <w:rPr>
                <w:rFonts w:ascii="Times New Roman" w:hAnsi="Times New Roman" w:cs="Times New Roman"/>
                <w:b/>
                <w:sz w:val="20"/>
                <w:szCs w:val="20"/>
                <w:lang w:val="ro-RO"/>
              </w:rPr>
              <w:t xml:space="preserve"> statele</w:t>
            </w:r>
            <w:r w:rsidR="004F58AC" w:rsidRPr="00EC6D05">
              <w:rPr>
                <w:rFonts w:ascii="Times New Roman" w:hAnsi="Times New Roman" w:cs="Times New Roman"/>
                <w:b/>
                <w:sz w:val="20"/>
                <w:szCs w:val="20"/>
                <w:lang w:val="ro-RO"/>
              </w:rPr>
              <w:t xml:space="preserve"> membre</w:t>
            </w:r>
          </w:p>
        </w:tc>
        <w:tc>
          <w:tcPr>
            <w:tcW w:w="992" w:type="dxa"/>
          </w:tcPr>
          <w:p w:rsidR="00A05391" w:rsidRPr="00EC6D05" w:rsidRDefault="00A05391" w:rsidP="00F63941">
            <w:pPr>
              <w:jc w:val="both"/>
              <w:rPr>
                <w:rFonts w:ascii="Times New Roman" w:hAnsi="Times New Roman" w:cs="Times New Roman"/>
                <w:b/>
                <w:sz w:val="20"/>
                <w:szCs w:val="20"/>
                <w:lang w:val="ro-RO"/>
              </w:rPr>
            </w:pPr>
          </w:p>
        </w:tc>
        <w:tc>
          <w:tcPr>
            <w:tcW w:w="1356" w:type="dxa"/>
          </w:tcPr>
          <w:p w:rsidR="00A05391" w:rsidRPr="00EC6D05" w:rsidRDefault="00A05391" w:rsidP="004507B1">
            <w:pPr>
              <w:jc w:val="both"/>
              <w:rPr>
                <w:rFonts w:ascii="Times New Roman" w:hAnsi="Times New Roman" w:cs="Times New Roman"/>
                <w:b/>
                <w:sz w:val="20"/>
                <w:szCs w:val="20"/>
                <w:lang w:val="ro-RO"/>
              </w:rPr>
            </w:pPr>
          </w:p>
        </w:tc>
      </w:tr>
      <w:tr w:rsidR="00EC6D05" w:rsidRPr="00EC6D05" w:rsidTr="001D5364">
        <w:trPr>
          <w:trHeight w:val="2300"/>
        </w:trPr>
        <w:tc>
          <w:tcPr>
            <w:tcW w:w="4537" w:type="dxa"/>
          </w:tcPr>
          <w:p w:rsidR="00D17920" w:rsidRPr="00EC6D05" w:rsidRDefault="00D17920" w:rsidP="007F550C">
            <w:pPr>
              <w:autoSpaceDE w:val="0"/>
              <w:autoSpaceDN w:val="0"/>
              <w:adjustRightInd w:val="0"/>
              <w:jc w:val="both"/>
              <w:rPr>
                <w:rFonts w:ascii="Times New Roman" w:hAnsi="Times New Roman" w:cs="Times New Roman"/>
                <w:i/>
                <w:iCs/>
                <w:sz w:val="20"/>
                <w:szCs w:val="20"/>
                <w:lang w:val="en-US"/>
              </w:rPr>
            </w:pPr>
            <w:r w:rsidRPr="00EC6D05">
              <w:rPr>
                <w:rFonts w:ascii="Times New Roman" w:hAnsi="Times New Roman" w:cs="Times New Roman"/>
                <w:i/>
                <w:iCs/>
                <w:sz w:val="20"/>
                <w:szCs w:val="20"/>
                <w:lang w:val="en-US"/>
              </w:rPr>
              <w:lastRenderedPageBreak/>
              <w:t>Articolul 4</w:t>
            </w:r>
          </w:p>
          <w:p w:rsidR="00D17920" w:rsidRPr="00EC6D05" w:rsidRDefault="00D17920"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Statele membre asigură conformitatea condițiilor privind creșterea vițeilor cu dispozițiile generale stabilite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 anexa I.</w:t>
            </w:r>
          </w:p>
          <w:p w:rsidR="00D17920" w:rsidRPr="00EC6D05" w:rsidRDefault="00D17920" w:rsidP="007F550C">
            <w:pPr>
              <w:autoSpaceDE w:val="0"/>
              <w:autoSpaceDN w:val="0"/>
              <w:adjustRightInd w:val="0"/>
              <w:jc w:val="both"/>
              <w:rPr>
                <w:rFonts w:ascii="Times New Roman" w:hAnsi="Times New Roman" w:cs="Times New Roman"/>
                <w:i/>
                <w:iCs/>
                <w:sz w:val="20"/>
                <w:szCs w:val="20"/>
                <w:lang w:val="en-US"/>
              </w:rPr>
            </w:pPr>
            <w:r w:rsidRPr="00EC6D05">
              <w:rPr>
                <w:rFonts w:ascii="Times New Roman" w:hAnsi="Times New Roman" w:cs="Times New Roman"/>
                <w:i/>
                <w:iCs/>
                <w:sz w:val="20"/>
                <w:szCs w:val="20"/>
                <w:lang w:val="en-US"/>
              </w:rPr>
              <w:t>Articolul 5</w:t>
            </w:r>
          </w:p>
          <w:p w:rsidR="00D17920" w:rsidRPr="00EC6D05" w:rsidRDefault="00D17920"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Dispozițiile generale din anexa I pot să fie modificate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 conformitate cu procedura menționată la articolul 10 alineatul (2), pentru a se ține seama de progresele științifice.</w:t>
            </w:r>
          </w:p>
          <w:p w:rsidR="00D17920" w:rsidRPr="00EC6D05" w:rsidRDefault="00D17920" w:rsidP="007F550C">
            <w:pPr>
              <w:jc w:val="both"/>
              <w:rPr>
                <w:rFonts w:ascii="Times New Roman" w:hAnsi="Times New Roman" w:cs="Times New Roman"/>
                <w:b/>
                <w:sz w:val="20"/>
                <w:szCs w:val="20"/>
                <w:lang w:val="en-US"/>
              </w:rPr>
            </w:pPr>
          </w:p>
        </w:tc>
        <w:tc>
          <w:tcPr>
            <w:tcW w:w="5274" w:type="dxa"/>
          </w:tcPr>
          <w:p w:rsidR="00D17920" w:rsidRPr="00EC6D05" w:rsidRDefault="00D17920" w:rsidP="00197EA0">
            <w:pPr>
              <w:jc w:val="both"/>
              <w:rPr>
                <w:rFonts w:ascii="Times New Roman" w:hAnsi="Times New Roman" w:cs="Times New Roman"/>
                <w:b/>
                <w:sz w:val="20"/>
                <w:szCs w:val="20"/>
                <w:lang w:val="ro-RO"/>
              </w:rPr>
            </w:pPr>
          </w:p>
        </w:tc>
        <w:tc>
          <w:tcPr>
            <w:tcW w:w="1134" w:type="dxa"/>
          </w:tcPr>
          <w:p w:rsidR="00D17920" w:rsidRPr="00EC6D05" w:rsidRDefault="00D17920" w:rsidP="00E137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Parțial compatibil</w:t>
            </w:r>
          </w:p>
        </w:tc>
        <w:tc>
          <w:tcPr>
            <w:tcW w:w="1672" w:type="dxa"/>
          </w:tcPr>
          <w:p w:rsidR="00D17920" w:rsidRPr="00EC6D05" w:rsidRDefault="00D17920" w:rsidP="00636D63">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Prevederile Anexei I din Directiva nr. 119</w:t>
            </w:r>
            <w:r w:rsidR="00636D63" w:rsidRPr="00EC6D05">
              <w:rPr>
                <w:rFonts w:ascii="Times New Roman" w:hAnsi="Times New Roman" w:cs="Times New Roman"/>
                <w:b/>
                <w:sz w:val="20"/>
                <w:szCs w:val="20"/>
                <w:lang w:val="ro-RO"/>
              </w:rPr>
              <w:t>/2008/CE sî</w:t>
            </w:r>
            <w:r w:rsidRPr="00EC6D05">
              <w:rPr>
                <w:rFonts w:ascii="Times New Roman" w:hAnsi="Times New Roman" w:cs="Times New Roman"/>
                <w:b/>
                <w:sz w:val="20"/>
                <w:szCs w:val="20"/>
                <w:lang w:val="ro-RO"/>
              </w:rPr>
              <w:t>nt transpuse</w:t>
            </w:r>
            <w:r w:rsidR="00636D63" w:rsidRPr="00EC6D05">
              <w:rPr>
                <w:rFonts w:ascii="Times New Roman" w:hAnsi="Times New Roman" w:cs="Times New Roman"/>
                <w:b/>
                <w:sz w:val="20"/>
                <w:szCs w:val="20"/>
                <w:lang w:val="ro-RO"/>
              </w:rPr>
              <w:t xml:space="preserve"> în </w:t>
            </w:r>
            <w:r w:rsidRPr="00EC6D05">
              <w:rPr>
                <w:rFonts w:ascii="Times New Roman" w:hAnsi="Times New Roman" w:cs="Times New Roman"/>
                <w:b/>
                <w:sz w:val="20"/>
                <w:szCs w:val="20"/>
                <w:lang w:val="ro-RO"/>
              </w:rPr>
              <w:t xml:space="preserve"> </w:t>
            </w:r>
            <w:r w:rsidR="00636D63" w:rsidRPr="00EC6D05">
              <w:rPr>
                <w:rFonts w:ascii="Times New Roman" w:hAnsi="Times New Roman" w:cs="Times New Roman"/>
                <w:b/>
                <w:sz w:val="20"/>
                <w:szCs w:val="20"/>
                <w:lang w:val="ro-RO"/>
              </w:rPr>
              <w:t xml:space="preserve">Hotărîrea Guvernului nr. 1325 din 27 noiembrie 2008, </w:t>
            </w:r>
            <w:r w:rsidRPr="00EC6D05">
              <w:rPr>
                <w:rFonts w:ascii="Times New Roman" w:hAnsi="Times New Roman" w:cs="Times New Roman"/>
                <w:b/>
                <w:sz w:val="20"/>
                <w:szCs w:val="20"/>
                <w:lang w:val="ro-RO"/>
              </w:rPr>
              <w:t>punctele</w:t>
            </w:r>
            <w:r w:rsidR="00636D63" w:rsidRPr="00EC6D05">
              <w:rPr>
                <w:rFonts w:ascii="Times New Roman" w:hAnsi="Times New Roman" w:cs="Times New Roman"/>
                <w:b/>
                <w:sz w:val="20"/>
                <w:szCs w:val="20"/>
                <w:lang w:val="ro-RO"/>
              </w:rPr>
              <w:t xml:space="preserve"> 10-24</w:t>
            </w:r>
            <w:r w:rsidR="001A5423" w:rsidRPr="00EC6D05">
              <w:rPr>
                <w:rFonts w:ascii="Times New Roman" w:hAnsi="Times New Roman" w:cs="Times New Roman"/>
                <w:b/>
                <w:sz w:val="20"/>
                <w:szCs w:val="20"/>
                <w:lang w:val="ro-RO"/>
              </w:rPr>
              <w:t>,</w:t>
            </w:r>
            <w:r w:rsidR="002947E0" w:rsidRPr="00EC6D05">
              <w:rPr>
                <w:rFonts w:ascii="Times New Roman" w:hAnsi="Times New Roman" w:cs="Times New Roman"/>
                <w:b/>
                <w:sz w:val="20"/>
                <w:szCs w:val="20"/>
                <w:lang w:val="ro-RO"/>
              </w:rPr>
              <w:t xml:space="preserve"> Cap. IV.</w:t>
            </w:r>
          </w:p>
        </w:tc>
        <w:tc>
          <w:tcPr>
            <w:tcW w:w="992" w:type="dxa"/>
          </w:tcPr>
          <w:p w:rsidR="00D17920" w:rsidRPr="00EC6D05" w:rsidRDefault="00D17920" w:rsidP="004507B1">
            <w:pPr>
              <w:jc w:val="both"/>
              <w:rPr>
                <w:rFonts w:ascii="Times New Roman" w:hAnsi="Times New Roman" w:cs="Times New Roman"/>
                <w:b/>
                <w:sz w:val="20"/>
                <w:szCs w:val="20"/>
                <w:lang w:val="ro-RO"/>
              </w:rPr>
            </w:pPr>
          </w:p>
        </w:tc>
        <w:tc>
          <w:tcPr>
            <w:tcW w:w="1356" w:type="dxa"/>
          </w:tcPr>
          <w:p w:rsidR="00D17920" w:rsidRPr="00EC6D05" w:rsidRDefault="00D17920" w:rsidP="004507B1">
            <w:pPr>
              <w:jc w:val="both"/>
              <w:rPr>
                <w:rFonts w:ascii="Times New Roman" w:hAnsi="Times New Roman" w:cs="Times New Roman"/>
                <w:b/>
                <w:sz w:val="20"/>
                <w:szCs w:val="20"/>
                <w:lang w:val="ro-RO"/>
              </w:rPr>
            </w:pPr>
          </w:p>
        </w:tc>
      </w:tr>
      <w:tr w:rsidR="00EC6D05" w:rsidRPr="00EC6D05" w:rsidTr="001D5364">
        <w:tc>
          <w:tcPr>
            <w:tcW w:w="4537" w:type="dxa"/>
          </w:tcPr>
          <w:p w:rsidR="00953D89" w:rsidRPr="00EC6D05" w:rsidRDefault="00953D89" w:rsidP="007F550C">
            <w:pPr>
              <w:autoSpaceDE w:val="0"/>
              <w:autoSpaceDN w:val="0"/>
              <w:adjustRightInd w:val="0"/>
              <w:jc w:val="both"/>
              <w:rPr>
                <w:rFonts w:ascii="Times New Roman" w:hAnsi="Times New Roman" w:cs="Times New Roman"/>
                <w:i/>
                <w:iCs/>
                <w:sz w:val="20"/>
                <w:szCs w:val="20"/>
                <w:lang w:val="ro-RO"/>
              </w:rPr>
            </w:pPr>
            <w:r w:rsidRPr="00EC6D05">
              <w:rPr>
                <w:rFonts w:ascii="Times New Roman" w:hAnsi="Times New Roman" w:cs="Times New Roman"/>
                <w:i/>
                <w:iCs/>
                <w:sz w:val="20"/>
                <w:szCs w:val="20"/>
                <w:lang w:val="ro-RO"/>
              </w:rPr>
              <w:t>Articolul 6</w:t>
            </w:r>
          </w:p>
          <w:p w:rsidR="00953D89" w:rsidRPr="00EC6D05" w:rsidRDefault="00953D89"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ro-RO"/>
              </w:rPr>
              <w:t>Pînă la 1 ianuarie 2006, Comisia înaintează Consiliului un raport elaborat pe baza unui aviz al Autorității Euro</w:t>
            </w:r>
            <w:r w:rsidRPr="00EC6D05">
              <w:rPr>
                <w:rFonts w:ascii="Times New Roman" w:hAnsi="Times New Roman" w:cs="Times New Roman"/>
                <w:sz w:val="20"/>
                <w:szCs w:val="20"/>
                <w:lang w:val="en-US"/>
              </w:rPr>
              <w:t>pene pentru Siguranța Alimentară asupra sistemului sau sistemelor de creștere intensivă a animalelor care respectă cerințele de bunăstare a vițeilor din punct de vedere patologic, zootehnic,</w:t>
            </w:r>
          </w:p>
          <w:p w:rsidR="00953D89" w:rsidRPr="00EC6D05" w:rsidRDefault="00953D89" w:rsidP="007F550C">
            <w:pPr>
              <w:autoSpaceDE w:val="0"/>
              <w:autoSpaceDN w:val="0"/>
              <w:adjustRightInd w:val="0"/>
              <w:jc w:val="both"/>
              <w:rPr>
                <w:rFonts w:ascii="Times New Roman" w:hAnsi="Times New Roman" w:cs="Times New Roman"/>
                <w:sz w:val="20"/>
                <w:szCs w:val="20"/>
                <w:lang w:val="en-US"/>
              </w:rPr>
            </w:pPr>
            <w:proofErr w:type="gramStart"/>
            <w:r w:rsidRPr="00EC6D05">
              <w:rPr>
                <w:rFonts w:ascii="Times New Roman" w:hAnsi="Times New Roman" w:cs="Times New Roman"/>
                <w:sz w:val="20"/>
                <w:szCs w:val="20"/>
                <w:lang w:val="en-US"/>
              </w:rPr>
              <w:t>fiziologic</w:t>
            </w:r>
            <w:proofErr w:type="gramEnd"/>
            <w:r w:rsidRPr="00EC6D05">
              <w:rPr>
                <w:rFonts w:ascii="Times New Roman" w:hAnsi="Times New Roman" w:cs="Times New Roman"/>
                <w:sz w:val="20"/>
                <w:szCs w:val="20"/>
                <w:lang w:val="en-US"/>
              </w:rPr>
              <w:t xml:space="preserve"> și comportamental, precum și asupra implicațiilor sociale și economice ale diferitelor sisteme, </w:t>
            </w:r>
            <w:r w:rsidRPr="00EC6D05">
              <w:rPr>
                <w:rFonts w:ascii="Times New Roman" w:hAnsi="Times New Roman" w:cs="Times New Roman"/>
                <w:sz w:val="20"/>
                <w:szCs w:val="20"/>
              </w:rPr>
              <w:t>о</w:t>
            </w:r>
            <w:r w:rsidRPr="00EC6D05">
              <w:rPr>
                <w:rFonts w:ascii="Times New Roman" w:hAnsi="Times New Roman" w:cs="Times New Roman"/>
                <w:sz w:val="20"/>
                <w:szCs w:val="20"/>
                <w:lang w:val="en-US"/>
              </w:rPr>
              <w:t>mpreună cu propuneri adecvate care să țină seama de concluziile raportului respectiv.</w:t>
            </w:r>
          </w:p>
          <w:p w:rsidR="00953D89" w:rsidRPr="00EC6D05" w:rsidRDefault="00953D89" w:rsidP="007F550C">
            <w:pPr>
              <w:jc w:val="both"/>
              <w:rPr>
                <w:rFonts w:ascii="Times New Roman" w:hAnsi="Times New Roman" w:cs="Times New Roman"/>
                <w:b/>
                <w:sz w:val="20"/>
                <w:szCs w:val="20"/>
                <w:lang w:val="ro-RO"/>
              </w:rPr>
            </w:pPr>
          </w:p>
        </w:tc>
        <w:tc>
          <w:tcPr>
            <w:tcW w:w="5274" w:type="dxa"/>
          </w:tcPr>
          <w:p w:rsidR="00953D89" w:rsidRPr="00EC6D05" w:rsidRDefault="00953D89" w:rsidP="00197EA0">
            <w:pPr>
              <w:jc w:val="both"/>
              <w:rPr>
                <w:rFonts w:ascii="Times New Roman" w:hAnsi="Times New Roman" w:cs="Times New Roman"/>
                <w:b/>
                <w:sz w:val="20"/>
                <w:szCs w:val="20"/>
                <w:lang w:val="ro-RO"/>
              </w:rPr>
            </w:pPr>
          </w:p>
        </w:tc>
        <w:tc>
          <w:tcPr>
            <w:tcW w:w="1134" w:type="dxa"/>
          </w:tcPr>
          <w:p w:rsidR="00953D89" w:rsidRPr="00EC6D05" w:rsidRDefault="00953D89" w:rsidP="00E137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Nu este compatibil</w:t>
            </w:r>
          </w:p>
        </w:tc>
        <w:tc>
          <w:tcPr>
            <w:tcW w:w="1672" w:type="dxa"/>
          </w:tcPr>
          <w:p w:rsidR="00953D89" w:rsidRPr="00EC6D05" w:rsidRDefault="007A1800" w:rsidP="00E137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Prevederi aplicabi</w:t>
            </w:r>
            <w:r w:rsidR="00953D89" w:rsidRPr="00EC6D05">
              <w:rPr>
                <w:rFonts w:ascii="Times New Roman" w:hAnsi="Times New Roman" w:cs="Times New Roman"/>
                <w:b/>
                <w:sz w:val="20"/>
                <w:szCs w:val="20"/>
                <w:lang w:val="ro-RO"/>
              </w:rPr>
              <w:t>le statelor membre</w:t>
            </w:r>
          </w:p>
        </w:tc>
        <w:tc>
          <w:tcPr>
            <w:tcW w:w="992" w:type="dxa"/>
          </w:tcPr>
          <w:p w:rsidR="00953D89" w:rsidRPr="00EC6D05" w:rsidRDefault="00953D89" w:rsidP="004507B1">
            <w:pPr>
              <w:jc w:val="both"/>
              <w:rPr>
                <w:rFonts w:ascii="Times New Roman" w:hAnsi="Times New Roman" w:cs="Times New Roman"/>
                <w:b/>
                <w:sz w:val="20"/>
                <w:szCs w:val="20"/>
                <w:lang w:val="ro-RO"/>
              </w:rPr>
            </w:pPr>
          </w:p>
        </w:tc>
        <w:tc>
          <w:tcPr>
            <w:tcW w:w="1356" w:type="dxa"/>
          </w:tcPr>
          <w:p w:rsidR="00953D89" w:rsidRPr="00EC6D05" w:rsidRDefault="00953D89" w:rsidP="004507B1">
            <w:pPr>
              <w:jc w:val="both"/>
              <w:rPr>
                <w:rFonts w:ascii="Times New Roman" w:hAnsi="Times New Roman" w:cs="Times New Roman"/>
                <w:b/>
                <w:sz w:val="20"/>
                <w:szCs w:val="20"/>
                <w:lang w:val="ro-RO"/>
              </w:rPr>
            </w:pPr>
          </w:p>
        </w:tc>
      </w:tr>
      <w:tr w:rsidR="00EC6D05" w:rsidRPr="00EC6D05" w:rsidTr="001D5364">
        <w:tc>
          <w:tcPr>
            <w:tcW w:w="4537" w:type="dxa"/>
          </w:tcPr>
          <w:p w:rsidR="003A1CE7" w:rsidRPr="00EC6D05" w:rsidRDefault="003A1CE7" w:rsidP="007F550C">
            <w:pPr>
              <w:autoSpaceDE w:val="0"/>
              <w:autoSpaceDN w:val="0"/>
              <w:adjustRightInd w:val="0"/>
              <w:jc w:val="both"/>
              <w:rPr>
                <w:rFonts w:ascii="Times New Roman" w:hAnsi="Times New Roman" w:cs="Times New Roman"/>
                <w:i/>
                <w:iCs/>
                <w:sz w:val="20"/>
                <w:szCs w:val="20"/>
                <w:lang w:val="en-US"/>
              </w:rPr>
            </w:pPr>
            <w:r w:rsidRPr="00EC6D05">
              <w:rPr>
                <w:rFonts w:ascii="Times New Roman" w:hAnsi="Times New Roman" w:cs="Times New Roman"/>
                <w:i/>
                <w:iCs/>
                <w:sz w:val="20"/>
                <w:szCs w:val="20"/>
                <w:lang w:val="en-US"/>
              </w:rPr>
              <w:t>Articolul 7</w:t>
            </w:r>
          </w:p>
          <w:p w:rsidR="003A1CE7" w:rsidRPr="00EC6D05" w:rsidRDefault="003A1CE7"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(1) Statele membre asigură efectuarea unor inspecții sub responsabilitatea autorității competente, pentru a verifica respectarea dispozițiilor prezentei directive.</w:t>
            </w:r>
          </w:p>
          <w:p w:rsidR="003A1CE7" w:rsidRPr="00EC6D05" w:rsidRDefault="003A1CE7"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Inspecțiile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cauză, care pot fi efectuate cu ocazia controalelor realizate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alte scopuri, trebuie să acopere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fiecare </w:t>
            </w:r>
            <w:proofErr w:type="gramStart"/>
            <w:r w:rsidRPr="00EC6D05">
              <w:rPr>
                <w:rFonts w:ascii="Times New Roman" w:hAnsi="Times New Roman" w:cs="Times New Roman"/>
                <w:sz w:val="20"/>
                <w:szCs w:val="20"/>
                <w:lang w:val="en-US"/>
              </w:rPr>
              <w:t>an</w:t>
            </w:r>
            <w:proofErr w:type="gramEnd"/>
            <w:r w:rsidRPr="00EC6D05">
              <w:rPr>
                <w:rFonts w:ascii="Times New Roman" w:hAnsi="Times New Roman" w:cs="Times New Roman"/>
                <w:sz w:val="20"/>
                <w:szCs w:val="20"/>
                <w:lang w:val="en-US"/>
              </w:rPr>
              <w:t xml:space="preserve"> un eșantion statistic reprezentativ pentru diferitele sisteme de creștere din fiecare stat membru.</w:t>
            </w:r>
          </w:p>
          <w:p w:rsidR="003A1CE7" w:rsidRPr="00EC6D05" w:rsidRDefault="003A1CE7"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(2) Comisia,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conformitate cu procedura menționată la articolul 10 alineatul (2), stabilește un cod al normelor aplicabile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 cazul inspecțiilor prevăzute la alineatul (1) din prezentul articol.</w:t>
            </w:r>
          </w:p>
          <w:p w:rsidR="003A1CE7" w:rsidRPr="00EC6D05" w:rsidRDefault="003A1CE7" w:rsidP="00731877">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(3) La fiecare doi ani, p</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nă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 ultima zi lucrătoare din luna aprilie și pentru prima dată p</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nă la 30 aprilie 1996, statele membre informează Comisia asupra rezultatelor inspecțiilor efectuate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cursul celor doi ani precedenți,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conformitate cu prezentul articol, </w:t>
            </w:r>
            <w:r w:rsidRPr="00EC6D05">
              <w:rPr>
                <w:rFonts w:ascii="Times New Roman" w:hAnsi="Times New Roman" w:cs="Times New Roman"/>
                <w:sz w:val="20"/>
                <w:szCs w:val="20"/>
                <w:lang w:val="en-US"/>
              </w:rPr>
              <w:lastRenderedPageBreak/>
              <w:t>inclusiv asupra numărului de inspecții realizate în raport cu numărul exploatațiilor de pe teritoriul lor.</w:t>
            </w:r>
          </w:p>
          <w:p w:rsidR="003A1CE7" w:rsidRPr="00EC6D05" w:rsidRDefault="003A1CE7" w:rsidP="00731877">
            <w:pPr>
              <w:autoSpaceDE w:val="0"/>
              <w:autoSpaceDN w:val="0"/>
              <w:adjustRightInd w:val="0"/>
              <w:jc w:val="both"/>
              <w:rPr>
                <w:rFonts w:ascii="Times New Roman" w:hAnsi="Times New Roman" w:cs="Times New Roman"/>
                <w:b/>
                <w:sz w:val="20"/>
                <w:szCs w:val="20"/>
                <w:lang w:val="ro-RO"/>
              </w:rPr>
            </w:pPr>
          </w:p>
        </w:tc>
        <w:tc>
          <w:tcPr>
            <w:tcW w:w="5274" w:type="dxa"/>
          </w:tcPr>
          <w:p w:rsidR="003A1CE7" w:rsidRPr="00EC6D05" w:rsidRDefault="003A1CE7" w:rsidP="00197EA0">
            <w:pPr>
              <w:jc w:val="both"/>
              <w:rPr>
                <w:rFonts w:ascii="Times New Roman" w:hAnsi="Times New Roman" w:cs="Times New Roman"/>
                <w:b/>
                <w:sz w:val="20"/>
                <w:szCs w:val="20"/>
                <w:lang w:val="ro-RO"/>
              </w:rPr>
            </w:pPr>
          </w:p>
        </w:tc>
        <w:tc>
          <w:tcPr>
            <w:tcW w:w="1134" w:type="dxa"/>
          </w:tcPr>
          <w:p w:rsidR="003A1CE7" w:rsidRPr="00EC6D05" w:rsidRDefault="003A1CE7" w:rsidP="00C057C4">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Nu este compatibil</w:t>
            </w:r>
          </w:p>
        </w:tc>
        <w:tc>
          <w:tcPr>
            <w:tcW w:w="1672" w:type="dxa"/>
          </w:tcPr>
          <w:p w:rsidR="003A1CE7" w:rsidRPr="00EC6D05" w:rsidRDefault="003A1CE7" w:rsidP="00C057C4">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Prevederi aplicabile pentru comunitatea UE</w:t>
            </w:r>
          </w:p>
        </w:tc>
        <w:tc>
          <w:tcPr>
            <w:tcW w:w="992" w:type="dxa"/>
          </w:tcPr>
          <w:p w:rsidR="003A1CE7" w:rsidRPr="00EC6D05" w:rsidRDefault="003A1CE7" w:rsidP="004507B1">
            <w:pPr>
              <w:jc w:val="both"/>
              <w:rPr>
                <w:rFonts w:ascii="Times New Roman" w:hAnsi="Times New Roman" w:cs="Times New Roman"/>
                <w:b/>
                <w:sz w:val="20"/>
                <w:szCs w:val="20"/>
                <w:lang w:val="ro-RO"/>
              </w:rPr>
            </w:pPr>
          </w:p>
        </w:tc>
        <w:tc>
          <w:tcPr>
            <w:tcW w:w="1356" w:type="dxa"/>
          </w:tcPr>
          <w:p w:rsidR="003A1CE7" w:rsidRPr="00EC6D05" w:rsidRDefault="003A1CE7" w:rsidP="004507B1">
            <w:pPr>
              <w:jc w:val="both"/>
              <w:rPr>
                <w:rFonts w:ascii="Times New Roman" w:hAnsi="Times New Roman" w:cs="Times New Roman"/>
                <w:b/>
                <w:sz w:val="20"/>
                <w:szCs w:val="20"/>
                <w:lang w:val="ro-RO"/>
              </w:rPr>
            </w:pPr>
          </w:p>
        </w:tc>
      </w:tr>
      <w:tr w:rsidR="00EC6D05" w:rsidRPr="00EC6D05" w:rsidTr="001D5364">
        <w:tc>
          <w:tcPr>
            <w:tcW w:w="4537" w:type="dxa"/>
          </w:tcPr>
          <w:p w:rsidR="003A1CE7" w:rsidRPr="00EC6D05" w:rsidRDefault="003A1CE7" w:rsidP="007F550C">
            <w:pPr>
              <w:autoSpaceDE w:val="0"/>
              <w:autoSpaceDN w:val="0"/>
              <w:adjustRightInd w:val="0"/>
              <w:jc w:val="both"/>
              <w:rPr>
                <w:rFonts w:ascii="Times New Roman" w:hAnsi="Times New Roman" w:cs="Times New Roman"/>
                <w:i/>
                <w:iCs/>
                <w:sz w:val="20"/>
                <w:szCs w:val="20"/>
                <w:lang w:val="en-US"/>
              </w:rPr>
            </w:pPr>
            <w:r w:rsidRPr="00EC6D05">
              <w:rPr>
                <w:rFonts w:ascii="Times New Roman" w:hAnsi="Times New Roman" w:cs="Times New Roman"/>
                <w:i/>
                <w:iCs/>
                <w:sz w:val="20"/>
                <w:szCs w:val="20"/>
                <w:lang w:val="en-US"/>
              </w:rPr>
              <w:lastRenderedPageBreak/>
              <w:t>Articolul 8</w:t>
            </w:r>
          </w:p>
          <w:p w:rsidR="003A1CE7" w:rsidRPr="00EC6D05" w:rsidRDefault="003A1CE7"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Pentru a fi importate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Comunitate, animalele provenind din țări terțe trebuie să fie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nsoțite de un certificat emis de autoritatea competentă din respectiva țară, care să ateste că au beneficiat de un tratament cel puțin echivalent cu cel administrat animalelor de origine comunitară,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 conformitate cu</w:t>
            </w:r>
          </w:p>
          <w:p w:rsidR="003A1CE7" w:rsidRPr="00EC6D05" w:rsidRDefault="003A1CE7" w:rsidP="007F550C">
            <w:pPr>
              <w:jc w:val="both"/>
              <w:rPr>
                <w:rFonts w:ascii="Times New Roman" w:hAnsi="Times New Roman" w:cs="Times New Roman"/>
                <w:b/>
                <w:sz w:val="20"/>
                <w:szCs w:val="20"/>
                <w:lang w:val="ro-RO"/>
              </w:rPr>
            </w:pPr>
            <w:r w:rsidRPr="00EC6D05">
              <w:rPr>
                <w:rFonts w:ascii="Times New Roman" w:hAnsi="Times New Roman" w:cs="Times New Roman"/>
                <w:sz w:val="20"/>
                <w:szCs w:val="20"/>
              </w:rPr>
              <w:t>prevederile prezentei directive.</w:t>
            </w:r>
          </w:p>
        </w:tc>
        <w:tc>
          <w:tcPr>
            <w:tcW w:w="5274" w:type="dxa"/>
          </w:tcPr>
          <w:p w:rsidR="003A1CE7" w:rsidRPr="00EC6D05" w:rsidRDefault="003A1CE7" w:rsidP="00197EA0">
            <w:pPr>
              <w:jc w:val="both"/>
              <w:rPr>
                <w:rFonts w:ascii="Times New Roman" w:hAnsi="Times New Roman" w:cs="Times New Roman"/>
                <w:b/>
                <w:sz w:val="20"/>
                <w:szCs w:val="20"/>
                <w:lang w:val="ro-RO"/>
              </w:rPr>
            </w:pPr>
          </w:p>
        </w:tc>
        <w:tc>
          <w:tcPr>
            <w:tcW w:w="1134" w:type="dxa"/>
          </w:tcPr>
          <w:p w:rsidR="003A1CE7" w:rsidRPr="00EC6D05" w:rsidRDefault="008708B7" w:rsidP="008708B7">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 xml:space="preserve">Parțial   </w:t>
            </w:r>
            <w:r w:rsidR="003A1CE7" w:rsidRPr="00EC6D05">
              <w:rPr>
                <w:rFonts w:ascii="Times New Roman" w:hAnsi="Times New Roman" w:cs="Times New Roman"/>
                <w:b/>
                <w:sz w:val="20"/>
                <w:szCs w:val="20"/>
                <w:lang w:val="ro-RO"/>
              </w:rPr>
              <w:t>compatibil</w:t>
            </w:r>
          </w:p>
        </w:tc>
        <w:tc>
          <w:tcPr>
            <w:tcW w:w="1672" w:type="dxa"/>
          </w:tcPr>
          <w:p w:rsidR="003A1CE7" w:rsidRPr="00EC6D05" w:rsidRDefault="008708B7" w:rsidP="008708B7">
            <w:pPr>
              <w:jc w:val="both"/>
              <w:rPr>
                <w:rFonts w:ascii="Times New Roman" w:hAnsi="Times New Roman" w:cs="Times New Roman"/>
                <w:b/>
                <w:sz w:val="20"/>
                <w:szCs w:val="20"/>
                <w:lang w:val="it-IT"/>
              </w:rPr>
            </w:pPr>
            <w:r w:rsidRPr="00EC6D05">
              <w:rPr>
                <w:rFonts w:ascii="Times New Roman" w:hAnsi="Times New Roman" w:cs="Times New Roman"/>
                <w:b/>
                <w:sz w:val="20"/>
                <w:szCs w:val="20"/>
                <w:lang w:val="it-IT"/>
              </w:rPr>
              <w:t xml:space="preserve">Punctul 7 al </w:t>
            </w:r>
            <w:r w:rsidRPr="00EC6D05">
              <w:rPr>
                <w:rFonts w:ascii="Times New Roman" w:hAnsi="Times New Roman" w:cs="Times New Roman"/>
                <w:b/>
                <w:sz w:val="20"/>
                <w:szCs w:val="20"/>
                <w:lang w:val="ro-RO"/>
              </w:rPr>
              <w:t xml:space="preserve">Hotărîrii </w:t>
            </w:r>
            <w:r w:rsidRPr="00EC6D05">
              <w:rPr>
                <w:rFonts w:ascii="Times New Roman" w:hAnsi="Times New Roman" w:cs="Times New Roman"/>
                <w:b/>
                <w:sz w:val="20"/>
                <w:szCs w:val="20"/>
                <w:lang w:val="it-IT"/>
              </w:rPr>
              <w:t>Guvernului nr. 859 din 14 iulie 2008</w:t>
            </w:r>
          </w:p>
        </w:tc>
        <w:tc>
          <w:tcPr>
            <w:tcW w:w="992" w:type="dxa"/>
          </w:tcPr>
          <w:p w:rsidR="003A1CE7" w:rsidRPr="00EC6D05" w:rsidRDefault="003A1CE7" w:rsidP="004507B1">
            <w:pPr>
              <w:jc w:val="both"/>
              <w:rPr>
                <w:rFonts w:ascii="Times New Roman" w:hAnsi="Times New Roman" w:cs="Times New Roman"/>
                <w:b/>
                <w:sz w:val="20"/>
                <w:szCs w:val="20"/>
                <w:lang w:val="ro-RO"/>
              </w:rPr>
            </w:pPr>
          </w:p>
        </w:tc>
        <w:tc>
          <w:tcPr>
            <w:tcW w:w="1356" w:type="dxa"/>
          </w:tcPr>
          <w:p w:rsidR="003A1CE7" w:rsidRPr="00EC6D05" w:rsidRDefault="003A1CE7" w:rsidP="004507B1">
            <w:pPr>
              <w:jc w:val="both"/>
              <w:rPr>
                <w:rFonts w:ascii="Times New Roman" w:hAnsi="Times New Roman" w:cs="Times New Roman"/>
                <w:b/>
                <w:sz w:val="20"/>
                <w:szCs w:val="20"/>
                <w:lang w:val="ro-RO"/>
              </w:rPr>
            </w:pPr>
          </w:p>
        </w:tc>
      </w:tr>
      <w:tr w:rsidR="00EC6D05" w:rsidRPr="00EC6D05" w:rsidTr="001D5364">
        <w:tc>
          <w:tcPr>
            <w:tcW w:w="4537" w:type="dxa"/>
          </w:tcPr>
          <w:p w:rsidR="003A1CE7" w:rsidRPr="00EC6D05" w:rsidRDefault="003A1CE7" w:rsidP="007F550C">
            <w:pPr>
              <w:autoSpaceDE w:val="0"/>
              <w:autoSpaceDN w:val="0"/>
              <w:adjustRightInd w:val="0"/>
              <w:jc w:val="both"/>
              <w:rPr>
                <w:rFonts w:ascii="Times New Roman" w:hAnsi="Times New Roman" w:cs="Times New Roman"/>
                <w:i/>
                <w:iCs/>
                <w:sz w:val="20"/>
                <w:szCs w:val="20"/>
                <w:lang w:val="en-US"/>
              </w:rPr>
            </w:pPr>
            <w:r w:rsidRPr="00EC6D05">
              <w:rPr>
                <w:rFonts w:ascii="Times New Roman" w:hAnsi="Times New Roman" w:cs="Times New Roman"/>
                <w:i/>
                <w:iCs/>
                <w:sz w:val="20"/>
                <w:szCs w:val="20"/>
                <w:lang w:val="en-US"/>
              </w:rPr>
              <w:t>Articolul 9</w:t>
            </w:r>
          </w:p>
          <w:p w:rsidR="003A1CE7" w:rsidRPr="00EC6D05" w:rsidRDefault="003A1CE7"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Experții veterinari ai Comisiei pot,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măsura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care acest lucru este necesar pentru aplicarea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mod uniform a prezentei directive, să efectueze, </w:t>
            </w:r>
            <w:r w:rsidRPr="00EC6D05">
              <w:rPr>
                <w:rFonts w:ascii="Times New Roman" w:hAnsi="Times New Roman" w:cs="Times New Roman"/>
                <w:sz w:val="20"/>
                <w:szCs w:val="20"/>
              </w:rPr>
              <w:t>о</w:t>
            </w:r>
            <w:r w:rsidRPr="00EC6D05">
              <w:rPr>
                <w:rFonts w:ascii="Times New Roman" w:hAnsi="Times New Roman" w:cs="Times New Roman"/>
                <w:sz w:val="20"/>
                <w:szCs w:val="20"/>
                <w:lang w:val="en-US"/>
              </w:rPr>
              <w:t>n colaborare cu autoritățile competente, controale la fața locului. Cu această ocazie, controlorii trebuie să</w:t>
            </w:r>
          </w:p>
          <w:p w:rsidR="003A1CE7" w:rsidRPr="00EC6D05" w:rsidRDefault="003A1CE7" w:rsidP="007F550C">
            <w:pPr>
              <w:autoSpaceDE w:val="0"/>
              <w:autoSpaceDN w:val="0"/>
              <w:adjustRightInd w:val="0"/>
              <w:jc w:val="both"/>
              <w:rPr>
                <w:rFonts w:ascii="Times New Roman" w:hAnsi="Times New Roman" w:cs="Times New Roman"/>
                <w:sz w:val="20"/>
                <w:szCs w:val="20"/>
                <w:lang w:val="en-US"/>
              </w:rPr>
            </w:pPr>
            <w:proofErr w:type="gramStart"/>
            <w:r w:rsidRPr="00EC6D05">
              <w:rPr>
                <w:rFonts w:ascii="Times New Roman" w:hAnsi="Times New Roman" w:cs="Times New Roman"/>
                <w:sz w:val="20"/>
                <w:szCs w:val="20"/>
                <w:lang w:val="en-US"/>
              </w:rPr>
              <w:t>pună</w:t>
            </w:r>
            <w:proofErr w:type="gramEnd"/>
            <w:r w:rsidRPr="00EC6D05">
              <w:rPr>
                <w:rFonts w:ascii="Times New Roman" w:hAnsi="Times New Roman" w:cs="Times New Roman"/>
                <w:sz w:val="20"/>
                <w:szCs w:val="20"/>
                <w:lang w:val="en-US"/>
              </w:rPr>
              <w:t xml:space="preserve">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 aplicare măsuri speciale de igienă care să excludă orice risc de transmitere a bolilor.</w:t>
            </w:r>
          </w:p>
          <w:p w:rsidR="003A1CE7" w:rsidRPr="00EC6D05" w:rsidRDefault="003A1CE7"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Statul membru pe teritoriul căruia se efectuează un control acordă experților tot sprijinul necesar pentru </w:t>
            </w:r>
            <w:r w:rsidRPr="00EC6D05">
              <w:rPr>
                <w:rFonts w:ascii="Times New Roman" w:hAnsi="Times New Roman" w:cs="Times New Roman"/>
                <w:sz w:val="20"/>
                <w:szCs w:val="20"/>
              </w:rPr>
              <w:t>о</w:t>
            </w:r>
            <w:r w:rsidRPr="00EC6D05">
              <w:rPr>
                <w:rFonts w:ascii="Times New Roman" w:hAnsi="Times New Roman" w:cs="Times New Roman"/>
                <w:sz w:val="20"/>
                <w:szCs w:val="20"/>
                <w:lang w:val="en-US"/>
              </w:rPr>
              <w:t xml:space="preserve">ndeplinirea misiunii lor. Comisia informează autoritatea competentă a statului membru </w:t>
            </w:r>
            <w:r w:rsidRPr="00EC6D05">
              <w:rPr>
                <w:rFonts w:ascii="Times New Roman" w:hAnsi="Times New Roman" w:cs="Times New Roman"/>
                <w:sz w:val="20"/>
                <w:szCs w:val="20"/>
              </w:rPr>
              <w:t>о</w:t>
            </w:r>
            <w:r w:rsidRPr="00EC6D05">
              <w:rPr>
                <w:rFonts w:ascii="Times New Roman" w:hAnsi="Times New Roman" w:cs="Times New Roman"/>
                <w:sz w:val="20"/>
                <w:szCs w:val="20"/>
                <w:lang w:val="en-US"/>
              </w:rPr>
              <w:t>n cauză asupra rezultatului controalelor efectuate.</w:t>
            </w:r>
          </w:p>
          <w:p w:rsidR="003A1CE7" w:rsidRPr="00EC6D05" w:rsidRDefault="003A1CE7"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Autoritatea competentă a statului membru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 cauză adoptă măsurile care se dovedesc necesare pentru a ține seama de rezultatele controlului respectiv.</w:t>
            </w:r>
          </w:p>
          <w:p w:rsidR="003A1CE7" w:rsidRPr="00EC6D05" w:rsidRDefault="003A1CE7"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În ceea ce privește relațiile cu țările terțe, se aplică dispozițiile capitolului III din Directiva 91/496/CEE a Consiliului din 15 iulie 1991 de stabilire a principiilor privind organizarea controalelor sanitar-veterinare ale animalelor provenite din țări terțe introduse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 Comunitate (1).</w:t>
            </w:r>
          </w:p>
          <w:p w:rsidR="003A1CE7" w:rsidRPr="00EC6D05" w:rsidRDefault="003A1CE7" w:rsidP="00731877">
            <w:pPr>
              <w:autoSpaceDE w:val="0"/>
              <w:autoSpaceDN w:val="0"/>
              <w:adjustRightInd w:val="0"/>
              <w:jc w:val="both"/>
              <w:rPr>
                <w:rFonts w:ascii="Times New Roman" w:hAnsi="Times New Roman" w:cs="Times New Roman"/>
                <w:sz w:val="20"/>
                <w:szCs w:val="20"/>
                <w:lang w:val="ro-RO"/>
              </w:rPr>
            </w:pPr>
            <w:r w:rsidRPr="00EC6D05">
              <w:rPr>
                <w:rFonts w:ascii="Times New Roman" w:hAnsi="Times New Roman" w:cs="Times New Roman"/>
                <w:sz w:val="20"/>
                <w:szCs w:val="20"/>
                <w:lang w:val="en-US"/>
              </w:rPr>
              <w:t xml:space="preserve">Dispozițiile generale de aplicare a prezentului articol se stabilesc </w:t>
            </w:r>
            <w:r w:rsidRPr="00EC6D05">
              <w:rPr>
                <w:rFonts w:ascii="Times New Roman" w:hAnsi="Times New Roman" w:cs="Times New Roman"/>
                <w:sz w:val="20"/>
                <w:szCs w:val="20"/>
              </w:rPr>
              <w:t>о</w:t>
            </w:r>
            <w:r w:rsidRPr="00EC6D05">
              <w:rPr>
                <w:rFonts w:ascii="Times New Roman" w:hAnsi="Times New Roman" w:cs="Times New Roman"/>
                <w:sz w:val="20"/>
                <w:szCs w:val="20"/>
                <w:lang w:val="en-US"/>
              </w:rPr>
              <w:t>n conformitate cu procedura menționată la articolul 10 alineatul (2) din prezenta directivă.</w:t>
            </w:r>
          </w:p>
        </w:tc>
        <w:tc>
          <w:tcPr>
            <w:tcW w:w="5274" w:type="dxa"/>
          </w:tcPr>
          <w:p w:rsidR="003A1CE7" w:rsidRPr="00EC6D05" w:rsidRDefault="003A1CE7" w:rsidP="00F72388">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 xml:space="preserve">4) la punctul 8 se substituie </w:t>
            </w:r>
            <w:r w:rsidR="00F72388" w:rsidRPr="00EC6D05">
              <w:rPr>
                <w:rFonts w:ascii="Times New Roman" w:hAnsi="Times New Roman" w:cs="Times New Roman"/>
                <w:sz w:val="20"/>
                <w:szCs w:val="20"/>
                <w:lang w:val="ro-RO"/>
              </w:rPr>
              <w:t>cuvinte</w:t>
            </w:r>
            <w:r w:rsidRPr="00EC6D05">
              <w:rPr>
                <w:rFonts w:ascii="Times New Roman" w:hAnsi="Times New Roman" w:cs="Times New Roman"/>
                <w:sz w:val="20"/>
                <w:szCs w:val="20"/>
                <w:lang w:val="ro-RO"/>
              </w:rPr>
              <w:t xml:space="preserve">le ”experții veterinari” și ”experții” cu </w:t>
            </w:r>
            <w:r w:rsidR="00F72388" w:rsidRPr="00EC6D05">
              <w:rPr>
                <w:rFonts w:ascii="Times New Roman" w:hAnsi="Times New Roman" w:cs="Times New Roman"/>
                <w:sz w:val="20"/>
                <w:szCs w:val="20"/>
                <w:lang w:val="ro-RO"/>
              </w:rPr>
              <w:t>cuvîntul</w:t>
            </w:r>
            <w:r w:rsidRPr="00EC6D05">
              <w:rPr>
                <w:rFonts w:ascii="Times New Roman" w:hAnsi="Times New Roman" w:cs="Times New Roman"/>
                <w:sz w:val="20"/>
                <w:szCs w:val="20"/>
                <w:lang w:val="ro-RO"/>
              </w:rPr>
              <w:t xml:space="preserve"> ”Agenția”;</w:t>
            </w:r>
          </w:p>
        </w:tc>
        <w:tc>
          <w:tcPr>
            <w:tcW w:w="1134" w:type="dxa"/>
          </w:tcPr>
          <w:p w:rsidR="003A1CE7" w:rsidRPr="00EC6D05" w:rsidRDefault="003A1CE7"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Parțial compatibil</w:t>
            </w:r>
          </w:p>
        </w:tc>
        <w:tc>
          <w:tcPr>
            <w:tcW w:w="1672" w:type="dxa"/>
          </w:tcPr>
          <w:p w:rsidR="003A1CE7" w:rsidRPr="00EC6D05" w:rsidRDefault="003A1CE7" w:rsidP="00636D63">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 xml:space="preserve">Cap. III punctul 6 </w:t>
            </w:r>
            <w:r w:rsidR="00636D63" w:rsidRPr="00EC6D05">
              <w:rPr>
                <w:rFonts w:ascii="Times New Roman" w:hAnsi="Times New Roman" w:cs="Times New Roman"/>
                <w:b/>
                <w:sz w:val="20"/>
                <w:szCs w:val="20"/>
                <w:lang w:val="ro-RO"/>
              </w:rPr>
              <w:t>al</w:t>
            </w:r>
            <w:r w:rsidRPr="00EC6D05">
              <w:rPr>
                <w:rFonts w:ascii="Times New Roman" w:hAnsi="Times New Roman" w:cs="Times New Roman"/>
                <w:b/>
                <w:sz w:val="20"/>
                <w:szCs w:val="20"/>
                <w:lang w:val="ro-RO"/>
              </w:rPr>
              <w:t xml:space="preserve"> Hotărîrii </w:t>
            </w:r>
            <w:r w:rsidRPr="00EC6D05">
              <w:rPr>
                <w:rFonts w:ascii="Times New Roman" w:hAnsi="Times New Roman" w:cs="Times New Roman"/>
                <w:b/>
                <w:sz w:val="20"/>
                <w:szCs w:val="20"/>
                <w:lang w:val="it-IT"/>
              </w:rPr>
              <w:t>Guvernului nr. 859 din 14 iulie 2008</w:t>
            </w:r>
          </w:p>
        </w:tc>
        <w:tc>
          <w:tcPr>
            <w:tcW w:w="992" w:type="dxa"/>
          </w:tcPr>
          <w:p w:rsidR="003A1CE7" w:rsidRPr="00EC6D05" w:rsidRDefault="003A1CE7" w:rsidP="004507B1">
            <w:pPr>
              <w:jc w:val="both"/>
              <w:rPr>
                <w:rFonts w:ascii="Times New Roman" w:hAnsi="Times New Roman" w:cs="Times New Roman"/>
                <w:b/>
                <w:sz w:val="20"/>
                <w:szCs w:val="20"/>
                <w:lang w:val="ro-RO"/>
              </w:rPr>
            </w:pPr>
          </w:p>
        </w:tc>
        <w:tc>
          <w:tcPr>
            <w:tcW w:w="1356" w:type="dxa"/>
          </w:tcPr>
          <w:p w:rsidR="003A1CE7" w:rsidRPr="00EC6D05" w:rsidRDefault="003A1CE7" w:rsidP="004507B1">
            <w:pPr>
              <w:jc w:val="both"/>
              <w:rPr>
                <w:rFonts w:ascii="Times New Roman" w:hAnsi="Times New Roman" w:cs="Times New Roman"/>
                <w:b/>
                <w:sz w:val="20"/>
                <w:szCs w:val="20"/>
                <w:lang w:val="ro-RO"/>
              </w:rPr>
            </w:pPr>
          </w:p>
        </w:tc>
      </w:tr>
      <w:tr w:rsidR="00EC6D05" w:rsidRPr="00EC6D05" w:rsidTr="001D5364">
        <w:tc>
          <w:tcPr>
            <w:tcW w:w="4537" w:type="dxa"/>
          </w:tcPr>
          <w:p w:rsidR="003A1CE7" w:rsidRPr="00EC6D05" w:rsidRDefault="003A1CE7" w:rsidP="007F550C">
            <w:pPr>
              <w:autoSpaceDE w:val="0"/>
              <w:autoSpaceDN w:val="0"/>
              <w:adjustRightInd w:val="0"/>
              <w:jc w:val="both"/>
              <w:rPr>
                <w:rFonts w:ascii="Times New Roman" w:hAnsi="Times New Roman" w:cs="Times New Roman"/>
                <w:i/>
                <w:iCs/>
                <w:sz w:val="20"/>
                <w:szCs w:val="20"/>
                <w:lang w:val="en-US"/>
              </w:rPr>
            </w:pPr>
            <w:r w:rsidRPr="00EC6D05">
              <w:rPr>
                <w:rFonts w:ascii="Times New Roman" w:hAnsi="Times New Roman" w:cs="Times New Roman"/>
                <w:i/>
                <w:iCs/>
                <w:sz w:val="20"/>
                <w:szCs w:val="20"/>
                <w:lang w:val="en-US"/>
              </w:rPr>
              <w:t>Articolul 10</w:t>
            </w:r>
          </w:p>
          <w:p w:rsidR="003A1CE7" w:rsidRPr="00EC6D05" w:rsidRDefault="003A1CE7"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(1) Comisia este asistată de Comitetul permanent pentru lanțul alimentar și sănătatea animală,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nființat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temeiul articolului 58 din Regulamentul (CE) nr. 178/2002 al Parlamentului European și al Consiliului din 28 ianuarie 2002 de stabilire a principiilor și a cerințelor generale ale legislației alimentare, de instituire a Autorității Europene pentru Siguranța </w:t>
            </w:r>
            <w:r w:rsidRPr="00EC6D05">
              <w:rPr>
                <w:rFonts w:ascii="Times New Roman" w:hAnsi="Times New Roman" w:cs="Times New Roman"/>
                <w:sz w:val="20"/>
                <w:szCs w:val="20"/>
                <w:lang w:val="en-US"/>
              </w:rPr>
              <w:lastRenderedPageBreak/>
              <w:t xml:space="preserve">Alimentară și de stabilire a procedurilor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 domeniul siguranței produselor alimentare (2).</w:t>
            </w:r>
          </w:p>
          <w:p w:rsidR="003A1CE7" w:rsidRPr="00EC6D05" w:rsidRDefault="003A1CE7" w:rsidP="00390A4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(2) Atunci c</w:t>
            </w:r>
            <w:r w:rsidRPr="00EC6D05">
              <w:rPr>
                <w:rFonts w:ascii="Times New Roman" w:hAnsi="Times New Roman" w:cs="Times New Roman"/>
                <w:sz w:val="20"/>
                <w:szCs w:val="20"/>
              </w:rPr>
              <w:t>в</w:t>
            </w:r>
            <w:r w:rsidRPr="00EC6D05">
              <w:rPr>
                <w:rFonts w:ascii="Times New Roman" w:hAnsi="Times New Roman" w:cs="Times New Roman"/>
                <w:sz w:val="20"/>
                <w:szCs w:val="20"/>
                <w:lang w:val="en-US"/>
              </w:rPr>
              <w:t>nd se face trimitere la prezentul alineat, se aplică articolele 5 și 7 din Decizia 1999/468/CE.</w:t>
            </w:r>
          </w:p>
          <w:p w:rsidR="003A1CE7" w:rsidRPr="00EC6D05" w:rsidRDefault="003A1CE7" w:rsidP="00390A4C">
            <w:pPr>
              <w:autoSpaceDE w:val="0"/>
              <w:autoSpaceDN w:val="0"/>
              <w:adjustRightInd w:val="0"/>
              <w:jc w:val="both"/>
              <w:rPr>
                <w:rFonts w:ascii="Times New Roman" w:hAnsi="Times New Roman" w:cs="Times New Roman"/>
                <w:b/>
                <w:sz w:val="20"/>
                <w:szCs w:val="20"/>
                <w:lang w:val="en-US"/>
              </w:rPr>
            </w:pPr>
            <w:r w:rsidRPr="00EC6D05">
              <w:rPr>
                <w:rFonts w:ascii="Times New Roman" w:hAnsi="Times New Roman" w:cs="Times New Roman"/>
                <w:sz w:val="20"/>
                <w:szCs w:val="20"/>
                <w:lang w:val="en-US"/>
              </w:rPr>
              <w:t>Termenul prevăzut la articolul 5 alineatul (6) din Decizia 1999/468/CE se stabilește la trei luni.</w:t>
            </w:r>
          </w:p>
        </w:tc>
        <w:tc>
          <w:tcPr>
            <w:tcW w:w="5274" w:type="dxa"/>
          </w:tcPr>
          <w:p w:rsidR="003A1CE7" w:rsidRPr="00EC6D05" w:rsidRDefault="003A1CE7" w:rsidP="00197EA0">
            <w:pPr>
              <w:jc w:val="both"/>
              <w:rPr>
                <w:rFonts w:ascii="Times New Roman" w:hAnsi="Times New Roman" w:cs="Times New Roman"/>
                <w:b/>
                <w:sz w:val="20"/>
                <w:szCs w:val="20"/>
                <w:lang w:val="ro-RO"/>
              </w:rPr>
            </w:pPr>
          </w:p>
        </w:tc>
        <w:tc>
          <w:tcPr>
            <w:tcW w:w="1134" w:type="dxa"/>
          </w:tcPr>
          <w:p w:rsidR="003A1CE7" w:rsidRPr="00EC6D05" w:rsidRDefault="0023446F"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Parțial compatibil</w:t>
            </w:r>
          </w:p>
        </w:tc>
        <w:tc>
          <w:tcPr>
            <w:tcW w:w="1672" w:type="dxa"/>
          </w:tcPr>
          <w:p w:rsidR="003A1CE7" w:rsidRPr="00EC6D05" w:rsidRDefault="0023446F"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 xml:space="preserve">Punctul 8 al Hotărîrii </w:t>
            </w:r>
            <w:r w:rsidRPr="00EC6D05">
              <w:rPr>
                <w:rFonts w:ascii="Times New Roman" w:hAnsi="Times New Roman" w:cs="Times New Roman"/>
                <w:b/>
                <w:sz w:val="20"/>
                <w:szCs w:val="20"/>
                <w:lang w:val="it-IT"/>
              </w:rPr>
              <w:t>Guvernului nr. 859 din 14 iulie 2008</w:t>
            </w:r>
          </w:p>
        </w:tc>
        <w:tc>
          <w:tcPr>
            <w:tcW w:w="992" w:type="dxa"/>
          </w:tcPr>
          <w:p w:rsidR="003A1CE7" w:rsidRPr="00EC6D05" w:rsidRDefault="003A1CE7" w:rsidP="004507B1">
            <w:pPr>
              <w:jc w:val="both"/>
              <w:rPr>
                <w:rFonts w:ascii="Times New Roman" w:hAnsi="Times New Roman" w:cs="Times New Roman"/>
                <w:b/>
                <w:sz w:val="20"/>
                <w:szCs w:val="20"/>
                <w:lang w:val="ro-RO"/>
              </w:rPr>
            </w:pPr>
          </w:p>
        </w:tc>
        <w:tc>
          <w:tcPr>
            <w:tcW w:w="1356" w:type="dxa"/>
          </w:tcPr>
          <w:p w:rsidR="003A1CE7" w:rsidRPr="00EC6D05" w:rsidRDefault="003A1CE7" w:rsidP="004507B1">
            <w:pPr>
              <w:jc w:val="both"/>
              <w:rPr>
                <w:rFonts w:ascii="Times New Roman" w:hAnsi="Times New Roman" w:cs="Times New Roman"/>
                <w:b/>
                <w:sz w:val="20"/>
                <w:szCs w:val="20"/>
                <w:lang w:val="ro-RO"/>
              </w:rPr>
            </w:pPr>
          </w:p>
        </w:tc>
      </w:tr>
      <w:tr w:rsidR="00EC6D05" w:rsidRPr="00EC6D05" w:rsidTr="001D5364">
        <w:tc>
          <w:tcPr>
            <w:tcW w:w="4537" w:type="dxa"/>
          </w:tcPr>
          <w:p w:rsidR="003A1CE7" w:rsidRPr="00EC6D05" w:rsidRDefault="003A1CE7" w:rsidP="007F550C">
            <w:pPr>
              <w:autoSpaceDE w:val="0"/>
              <w:autoSpaceDN w:val="0"/>
              <w:adjustRightInd w:val="0"/>
              <w:jc w:val="both"/>
              <w:rPr>
                <w:rFonts w:ascii="Times New Roman" w:hAnsi="Times New Roman" w:cs="Times New Roman"/>
                <w:i/>
                <w:iCs/>
                <w:sz w:val="20"/>
                <w:szCs w:val="20"/>
                <w:lang w:val="en-US"/>
              </w:rPr>
            </w:pPr>
            <w:r w:rsidRPr="00EC6D05">
              <w:rPr>
                <w:rFonts w:ascii="Times New Roman" w:hAnsi="Times New Roman" w:cs="Times New Roman"/>
                <w:i/>
                <w:iCs/>
                <w:sz w:val="20"/>
                <w:szCs w:val="20"/>
                <w:lang w:val="en-US"/>
              </w:rPr>
              <w:lastRenderedPageBreak/>
              <w:t>Articolul 11</w:t>
            </w:r>
          </w:p>
          <w:p w:rsidR="003A1CE7" w:rsidRPr="00EC6D05" w:rsidRDefault="003A1CE7"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În ceea ce privește protecția vițeilor, statele membre pot,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 conformitate cu normelor generale din tratat, să mențină sau să aplice pe teritoriul lor dispoziții mai stricte dec</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t cele prevăzute de prezenta directivă. Statele membre informează Comisia cu privire la orice măsură adoptată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 acest sens.</w:t>
            </w:r>
          </w:p>
          <w:p w:rsidR="003A1CE7" w:rsidRPr="00EC6D05" w:rsidRDefault="003A1CE7" w:rsidP="007F550C">
            <w:pPr>
              <w:jc w:val="both"/>
              <w:rPr>
                <w:rFonts w:ascii="Times New Roman" w:hAnsi="Times New Roman" w:cs="Times New Roman"/>
                <w:b/>
                <w:sz w:val="20"/>
                <w:szCs w:val="20"/>
                <w:lang w:val="ro-RO"/>
              </w:rPr>
            </w:pPr>
          </w:p>
        </w:tc>
        <w:tc>
          <w:tcPr>
            <w:tcW w:w="5274" w:type="dxa"/>
          </w:tcPr>
          <w:p w:rsidR="003A1CE7" w:rsidRPr="00EC6D05" w:rsidRDefault="003A1CE7" w:rsidP="00197EA0">
            <w:pPr>
              <w:jc w:val="both"/>
              <w:rPr>
                <w:rFonts w:ascii="Times New Roman" w:hAnsi="Times New Roman" w:cs="Times New Roman"/>
                <w:b/>
                <w:sz w:val="20"/>
                <w:szCs w:val="20"/>
                <w:lang w:val="ro-RO"/>
              </w:rPr>
            </w:pPr>
          </w:p>
        </w:tc>
        <w:tc>
          <w:tcPr>
            <w:tcW w:w="1134" w:type="dxa"/>
          </w:tcPr>
          <w:p w:rsidR="003A1CE7" w:rsidRPr="00EC6D05" w:rsidRDefault="0023446F"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Parțial compatibil</w:t>
            </w:r>
          </w:p>
        </w:tc>
        <w:tc>
          <w:tcPr>
            <w:tcW w:w="1672" w:type="dxa"/>
          </w:tcPr>
          <w:p w:rsidR="003A1CE7" w:rsidRPr="00EC6D05" w:rsidRDefault="0023446F"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 xml:space="preserve">Punctul 9 al Hotărîrii </w:t>
            </w:r>
            <w:r w:rsidRPr="00EC6D05">
              <w:rPr>
                <w:rFonts w:ascii="Times New Roman" w:hAnsi="Times New Roman" w:cs="Times New Roman"/>
                <w:b/>
                <w:sz w:val="20"/>
                <w:szCs w:val="20"/>
                <w:lang w:val="it-IT"/>
              </w:rPr>
              <w:t>Guvernului nr. 859 din 14 iulie 2008</w:t>
            </w:r>
          </w:p>
        </w:tc>
        <w:tc>
          <w:tcPr>
            <w:tcW w:w="992" w:type="dxa"/>
          </w:tcPr>
          <w:p w:rsidR="003A1CE7" w:rsidRPr="00EC6D05" w:rsidRDefault="003A1CE7" w:rsidP="004507B1">
            <w:pPr>
              <w:jc w:val="both"/>
              <w:rPr>
                <w:rFonts w:ascii="Times New Roman" w:hAnsi="Times New Roman" w:cs="Times New Roman"/>
                <w:b/>
                <w:sz w:val="20"/>
                <w:szCs w:val="20"/>
                <w:lang w:val="ro-RO"/>
              </w:rPr>
            </w:pPr>
          </w:p>
        </w:tc>
        <w:tc>
          <w:tcPr>
            <w:tcW w:w="1356" w:type="dxa"/>
          </w:tcPr>
          <w:p w:rsidR="003A1CE7" w:rsidRPr="00EC6D05" w:rsidRDefault="003A1CE7" w:rsidP="004507B1">
            <w:pPr>
              <w:jc w:val="both"/>
              <w:rPr>
                <w:rFonts w:ascii="Times New Roman" w:hAnsi="Times New Roman" w:cs="Times New Roman"/>
                <w:b/>
                <w:sz w:val="20"/>
                <w:szCs w:val="20"/>
                <w:lang w:val="ro-RO"/>
              </w:rPr>
            </w:pPr>
          </w:p>
        </w:tc>
      </w:tr>
      <w:tr w:rsidR="00EC6D05" w:rsidRPr="00EC6D05" w:rsidTr="001D5364">
        <w:tc>
          <w:tcPr>
            <w:tcW w:w="4537" w:type="dxa"/>
          </w:tcPr>
          <w:p w:rsidR="003A1CE7" w:rsidRPr="00EC6D05" w:rsidRDefault="003A1CE7" w:rsidP="007F550C">
            <w:pPr>
              <w:autoSpaceDE w:val="0"/>
              <w:autoSpaceDN w:val="0"/>
              <w:adjustRightInd w:val="0"/>
              <w:jc w:val="both"/>
              <w:rPr>
                <w:rFonts w:ascii="Times New Roman" w:hAnsi="Times New Roman" w:cs="Times New Roman"/>
                <w:i/>
                <w:iCs/>
                <w:sz w:val="20"/>
                <w:szCs w:val="20"/>
                <w:lang w:val="en-US"/>
              </w:rPr>
            </w:pPr>
            <w:r w:rsidRPr="00EC6D05">
              <w:rPr>
                <w:rFonts w:ascii="Times New Roman" w:hAnsi="Times New Roman" w:cs="Times New Roman"/>
                <w:i/>
                <w:iCs/>
                <w:sz w:val="20"/>
                <w:szCs w:val="20"/>
                <w:lang w:val="en-US"/>
              </w:rPr>
              <w:t>Articolul 12</w:t>
            </w:r>
          </w:p>
          <w:p w:rsidR="003A1CE7" w:rsidRPr="00EC6D05" w:rsidRDefault="003A1CE7"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Directiva 91/629/CEE, modificată prin actele menționate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anexa II partea A, se abrogă fără </w:t>
            </w:r>
            <w:proofErr w:type="gramStart"/>
            <w:r w:rsidRPr="00EC6D05">
              <w:rPr>
                <w:rFonts w:ascii="Times New Roman" w:hAnsi="Times New Roman" w:cs="Times New Roman"/>
                <w:sz w:val="20"/>
                <w:szCs w:val="20"/>
                <w:lang w:val="en-US"/>
              </w:rPr>
              <w:t>a</w:t>
            </w:r>
            <w:proofErr w:type="gramEnd"/>
            <w:r w:rsidRPr="00EC6D05">
              <w:rPr>
                <w:rFonts w:ascii="Times New Roman" w:hAnsi="Times New Roman" w:cs="Times New Roman"/>
                <w:sz w:val="20"/>
                <w:szCs w:val="20"/>
                <w:lang w:val="en-US"/>
              </w:rPr>
              <w:t xml:space="preserve"> aduce atingere obligațiilor statelor membre cu privire la termenele pentru transpunerea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dreptul intern a directivelor prevăzute </w:t>
            </w:r>
            <w:r w:rsidRPr="00EC6D05">
              <w:rPr>
                <w:rFonts w:ascii="Times New Roman" w:hAnsi="Times New Roman" w:cs="Times New Roman"/>
                <w:sz w:val="20"/>
                <w:szCs w:val="20"/>
              </w:rPr>
              <w:t>о</w:t>
            </w:r>
            <w:r w:rsidRPr="00EC6D05">
              <w:rPr>
                <w:rFonts w:ascii="Times New Roman" w:hAnsi="Times New Roman" w:cs="Times New Roman"/>
                <w:sz w:val="20"/>
                <w:szCs w:val="20"/>
                <w:lang w:val="en-US"/>
              </w:rPr>
              <w:t>n anexa II partea B.</w:t>
            </w:r>
          </w:p>
          <w:p w:rsidR="003A1CE7" w:rsidRPr="00EC6D05" w:rsidRDefault="003A1CE7" w:rsidP="00390A4C">
            <w:pPr>
              <w:autoSpaceDE w:val="0"/>
              <w:autoSpaceDN w:val="0"/>
              <w:adjustRightInd w:val="0"/>
              <w:jc w:val="both"/>
              <w:rPr>
                <w:rFonts w:ascii="Times New Roman" w:hAnsi="Times New Roman" w:cs="Times New Roman"/>
                <w:b/>
                <w:sz w:val="20"/>
                <w:szCs w:val="20"/>
                <w:lang w:val="ro-RO"/>
              </w:rPr>
            </w:pPr>
            <w:r w:rsidRPr="00EC6D05">
              <w:rPr>
                <w:rFonts w:ascii="Times New Roman" w:hAnsi="Times New Roman" w:cs="Times New Roman"/>
                <w:sz w:val="20"/>
                <w:szCs w:val="20"/>
                <w:lang w:val="en-US"/>
              </w:rPr>
              <w:t xml:space="preserve">Trimiterile la directiva abrogată se interpretează ca trimiteri la prezenta directivă și se citesc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 conformitate cu tabelul de corespondență din anexa III.</w:t>
            </w:r>
          </w:p>
        </w:tc>
        <w:tc>
          <w:tcPr>
            <w:tcW w:w="5274" w:type="dxa"/>
          </w:tcPr>
          <w:p w:rsidR="003A1CE7" w:rsidRPr="00EC6D05" w:rsidRDefault="003A1CE7" w:rsidP="00197EA0">
            <w:pPr>
              <w:jc w:val="both"/>
              <w:rPr>
                <w:rFonts w:ascii="Times New Roman" w:hAnsi="Times New Roman" w:cs="Times New Roman"/>
                <w:b/>
                <w:sz w:val="20"/>
                <w:szCs w:val="20"/>
                <w:lang w:val="ro-RO"/>
              </w:rPr>
            </w:pPr>
          </w:p>
        </w:tc>
        <w:tc>
          <w:tcPr>
            <w:tcW w:w="1134" w:type="dxa"/>
          </w:tcPr>
          <w:p w:rsidR="003A1CE7" w:rsidRPr="00EC6D05" w:rsidRDefault="0023446F" w:rsidP="0023446F">
            <w:pPr>
              <w:jc w:val="center"/>
              <w:rPr>
                <w:rFonts w:ascii="Times New Roman" w:hAnsi="Times New Roman" w:cs="Times New Roman"/>
                <w:b/>
                <w:sz w:val="20"/>
                <w:szCs w:val="20"/>
                <w:lang w:val="ro-RO"/>
              </w:rPr>
            </w:pPr>
            <w:r w:rsidRPr="00EC6D05">
              <w:rPr>
                <w:rFonts w:ascii="Times New Roman" w:hAnsi="Times New Roman" w:cs="Times New Roman"/>
                <w:b/>
                <w:sz w:val="20"/>
                <w:szCs w:val="20"/>
                <w:lang w:val="ro-RO"/>
              </w:rPr>
              <w:t>-</w:t>
            </w:r>
          </w:p>
        </w:tc>
        <w:tc>
          <w:tcPr>
            <w:tcW w:w="1672" w:type="dxa"/>
          </w:tcPr>
          <w:p w:rsidR="003A1CE7" w:rsidRPr="00EC6D05" w:rsidRDefault="0023446F"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en-US"/>
              </w:rPr>
              <w:t>Di</w:t>
            </w:r>
            <w:r w:rsidR="00A21A3F" w:rsidRPr="00EC6D05">
              <w:rPr>
                <w:rFonts w:ascii="Times New Roman" w:hAnsi="Times New Roman" w:cs="Times New Roman"/>
                <w:b/>
                <w:sz w:val="20"/>
                <w:szCs w:val="20"/>
                <w:lang w:val="en-US"/>
              </w:rPr>
              <w:t>rectiva 91/629/CEE este abrogată</w:t>
            </w:r>
            <w:r w:rsidRPr="00EC6D05">
              <w:rPr>
                <w:rFonts w:ascii="Times New Roman" w:hAnsi="Times New Roman" w:cs="Times New Roman"/>
                <w:b/>
                <w:sz w:val="20"/>
                <w:szCs w:val="20"/>
                <w:lang w:val="en-US"/>
              </w:rPr>
              <w:t xml:space="preserve"> prin Directiva 2008/119/CE a Consiliului din 18 decembrie 20</w:t>
            </w:r>
            <w:r w:rsidR="00EA33A5" w:rsidRPr="00EC6D05">
              <w:rPr>
                <w:rFonts w:ascii="Times New Roman" w:hAnsi="Times New Roman" w:cs="Times New Roman"/>
                <w:b/>
                <w:sz w:val="20"/>
                <w:szCs w:val="20"/>
                <w:lang w:val="en-US"/>
              </w:rPr>
              <w:t>08,</w:t>
            </w:r>
            <w:r w:rsidRPr="00EC6D05">
              <w:rPr>
                <w:rFonts w:ascii="Times New Roman" w:hAnsi="Times New Roman" w:cs="Times New Roman"/>
                <w:b/>
                <w:sz w:val="20"/>
                <w:szCs w:val="20"/>
                <w:lang w:val="en-US"/>
              </w:rPr>
              <w:t xml:space="preserve"> care este în sarcina MADRM inclusă în PNAAA 2017-2019</w:t>
            </w:r>
            <w:r w:rsidR="00EA33A5" w:rsidRPr="00EC6D05">
              <w:rPr>
                <w:rFonts w:ascii="Times New Roman" w:hAnsi="Times New Roman" w:cs="Times New Roman"/>
                <w:b/>
                <w:sz w:val="20"/>
                <w:szCs w:val="20"/>
                <w:lang w:val="en-US"/>
              </w:rPr>
              <w:t>, aprobat prin Hotărîre</w:t>
            </w:r>
            <w:r w:rsidR="00A21A3F" w:rsidRPr="00EC6D05">
              <w:rPr>
                <w:rFonts w:ascii="Times New Roman" w:hAnsi="Times New Roman" w:cs="Times New Roman"/>
                <w:b/>
                <w:sz w:val="20"/>
                <w:szCs w:val="20"/>
                <w:lang w:val="en-US"/>
              </w:rPr>
              <w:t>a G</w:t>
            </w:r>
            <w:r w:rsidR="00636D63" w:rsidRPr="00EC6D05">
              <w:rPr>
                <w:rFonts w:ascii="Times New Roman" w:hAnsi="Times New Roman" w:cs="Times New Roman"/>
                <w:b/>
                <w:sz w:val="20"/>
                <w:szCs w:val="20"/>
                <w:lang w:val="en-US"/>
              </w:rPr>
              <w:t xml:space="preserve">uvernului nr. 1472 din 30 decembrie </w:t>
            </w:r>
            <w:r w:rsidR="00EA33A5" w:rsidRPr="00EC6D05">
              <w:rPr>
                <w:rFonts w:ascii="Times New Roman" w:hAnsi="Times New Roman" w:cs="Times New Roman"/>
                <w:b/>
                <w:sz w:val="20"/>
                <w:szCs w:val="20"/>
                <w:lang w:val="en-US"/>
              </w:rPr>
              <w:t>2016</w:t>
            </w:r>
          </w:p>
        </w:tc>
        <w:tc>
          <w:tcPr>
            <w:tcW w:w="992" w:type="dxa"/>
          </w:tcPr>
          <w:p w:rsidR="003A1CE7" w:rsidRPr="00EC6D05" w:rsidRDefault="003A1CE7" w:rsidP="004507B1">
            <w:pPr>
              <w:jc w:val="both"/>
              <w:rPr>
                <w:rFonts w:ascii="Times New Roman" w:hAnsi="Times New Roman" w:cs="Times New Roman"/>
                <w:b/>
                <w:sz w:val="20"/>
                <w:szCs w:val="20"/>
                <w:lang w:val="ro-RO"/>
              </w:rPr>
            </w:pPr>
          </w:p>
        </w:tc>
        <w:tc>
          <w:tcPr>
            <w:tcW w:w="1356" w:type="dxa"/>
          </w:tcPr>
          <w:p w:rsidR="003A1CE7" w:rsidRPr="00EC6D05" w:rsidRDefault="003A1CE7" w:rsidP="004507B1">
            <w:pPr>
              <w:jc w:val="both"/>
              <w:rPr>
                <w:rFonts w:ascii="Times New Roman" w:hAnsi="Times New Roman" w:cs="Times New Roman"/>
                <w:b/>
                <w:sz w:val="20"/>
                <w:szCs w:val="20"/>
                <w:lang w:val="ro-RO"/>
              </w:rPr>
            </w:pPr>
          </w:p>
        </w:tc>
      </w:tr>
      <w:tr w:rsidR="00EC6D05" w:rsidRPr="00EC6D05" w:rsidTr="001D5364">
        <w:tc>
          <w:tcPr>
            <w:tcW w:w="4537" w:type="dxa"/>
          </w:tcPr>
          <w:p w:rsidR="00767C63" w:rsidRPr="00EC6D05" w:rsidRDefault="00767C63" w:rsidP="007F550C">
            <w:pPr>
              <w:autoSpaceDE w:val="0"/>
              <w:autoSpaceDN w:val="0"/>
              <w:adjustRightInd w:val="0"/>
              <w:jc w:val="both"/>
              <w:rPr>
                <w:rFonts w:ascii="Times New Roman" w:hAnsi="Times New Roman" w:cs="Times New Roman"/>
                <w:i/>
                <w:iCs/>
                <w:sz w:val="20"/>
                <w:szCs w:val="20"/>
                <w:lang w:val="en-US"/>
              </w:rPr>
            </w:pPr>
            <w:r w:rsidRPr="00EC6D05">
              <w:rPr>
                <w:rFonts w:ascii="Times New Roman" w:hAnsi="Times New Roman" w:cs="Times New Roman"/>
                <w:i/>
                <w:iCs/>
                <w:sz w:val="20"/>
                <w:szCs w:val="20"/>
                <w:lang w:val="en-US"/>
              </w:rPr>
              <w:t>Articolul 13</w:t>
            </w:r>
          </w:p>
          <w:p w:rsidR="00767C63" w:rsidRPr="00EC6D05" w:rsidRDefault="00767C63"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Prezenta directivă intră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vigoare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a douăzecea zi de la data publicării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w:t>
            </w:r>
            <w:r w:rsidRPr="00EC6D05">
              <w:rPr>
                <w:rFonts w:ascii="Times New Roman" w:hAnsi="Times New Roman" w:cs="Times New Roman"/>
                <w:i/>
                <w:iCs/>
                <w:sz w:val="20"/>
                <w:szCs w:val="20"/>
                <w:lang w:val="en-US"/>
              </w:rPr>
              <w:t>Jurnalul Oficial al Uniunii Europene</w:t>
            </w:r>
            <w:r w:rsidRPr="00EC6D05">
              <w:rPr>
                <w:rFonts w:ascii="Times New Roman" w:hAnsi="Times New Roman" w:cs="Times New Roman"/>
                <w:sz w:val="20"/>
                <w:szCs w:val="20"/>
                <w:lang w:val="en-US"/>
              </w:rPr>
              <w:t>.</w:t>
            </w:r>
          </w:p>
          <w:p w:rsidR="00767C63" w:rsidRPr="00EC6D05" w:rsidRDefault="00767C63" w:rsidP="007F550C">
            <w:pPr>
              <w:jc w:val="both"/>
              <w:rPr>
                <w:rFonts w:ascii="Times New Roman" w:hAnsi="Times New Roman" w:cs="Times New Roman"/>
                <w:b/>
                <w:sz w:val="20"/>
                <w:szCs w:val="20"/>
                <w:lang w:val="ro-RO"/>
              </w:rPr>
            </w:pPr>
          </w:p>
        </w:tc>
        <w:tc>
          <w:tcPr>
            <w:tcW w:w="5274" w:type="dxa"/>
          </w:tcPr>
          <w:p w:rsidR="00767C63" w:rsidRPr="00EC6D05" w:rsidRDefault="00767C63" w:rsidP="00197EA0">
            <w:pPr>
              <w:jc w:val="both"/>
              <w:rPr>
                <w:rFonts w:ascii="Times New Roman" w:hAnsi="Times New Roman" w:cs="Times New Roman"/>
                <w:b/>
                <w:sz w:val="20"/>
                <w:szCs w:val="20"/>
                <w:lang w:val="ro-RO"/>
              </w:rPr>
            </w:pPr>
          </w:p>
        </w:tc>
        <w:tc>
          <w:tcPr>
            <w:tcW w:w="1134" w:type="dxa"/>
          </w:tcPr>
          <w:p w:rsidR="00767C63" w:rsidRPr="00EC6D05" w:rsidRDefault="00767C63" w:rsidP="00C057C4">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Nu este compatibil</w:t>
            </w:r>
          </w:p>
        </w:tc>
        <w:tc>
          <w:tcPr>
            <w:tcW w:w="1672" w:type="dxa"/>
          </w:tcPr>
          <w:p w:rsidR="00767C63" w:rsidRPr="00EC6D05" w:rsidRDefault="00767C63" w:rsidP="00C057C4">
            <w:pPr>
              <w:jc w:val="both"/>
              <w:rPr>
                <w:rFonts w:ascii="Times New Roman" w:hAnsi="Times New Roman" w:cs="Times New Roman"/>
                <w:b/>
                <w:sz w:val="20"/>
                <w:szCs w:val="20"/>
                <w:lang w:val="en-US"/>
              </w:rPr>
            </w:pPr>
            <w:r w:rsidRPr="00EC6D05">
              <w:rPr>
                <w:rFonts w:ascii="Times New Roman" w:hAnsi="Times New Roman" w:cs="Times New Roman"/>
                <w:b/>
                <w:sz w:val="20"/>
                <w:szCs w:val="20"/>
                <w:lang w:val="en-US"/>
              </w:rPr>
              <w:t>Prezenta hotărîre intră în vigoare după 6 luni de la data publicării în Monitorul Oficial al Republicii Moldova</w:t>
            </w:r>
          </w:p>
        </w:tc>
        <w:tc>
          <w:tcPr>
            <w:tcW w:w="992" w:type="dxa"/>
          </w:tcPr>
          <w:p w:rsidR="00767C63" w:rsidRPr="00EC6D05" w:rsidRDefault="00767C63" w:rsidP="004507B1">
            <w:pPr>
              <w:jc w:val="both"/>
              <w:rPr>
                <w:rFonts w:ascii="Times New Roman" w:hAnsi="Times New Roman" w:cs="Times New Roman"/>
                <w:b/>
                <w:sz w:val="20"/>
                <w:szCs w:val="20"/>
                <w:lang w:val="ro-RO"/>
              </w:rPr>
            </w:pPr>
          </w:p>
        </w:tc>
        <w:tc>
          <w:tcPr>
            <w:tcW w:w="1356" w:type="dxa"/>
          </w:tcPr>
          <w:p w:rsidR="00767C63" w:rsidRPr="00EC6D05" w:rsidRDefault="00767C63" w:rsidP="004507B1">
            <w:pPr>
              <w:jc w:val="both"/>
              <w:rPr>
                <w:rFonts w:ascii="Times New Roman" w:hAnsi="Times New Roman" w:cs="Times New Roman"/>
                <w:b/>
                <w:sz w:val="20"/>
                <w:szCs w:val="20"/>
                <w:lang w:val="ro-RO"/>
              </w:rPr>
            </w:pPr>
          </w:p>
        </w:tc>
      </w:tr>
      <w:tr w:rsidR="00EC6D05" w:rsidRPr="00EC6D05" w:rsidTr="001D5364">
        <w:tc>
          <w:tcPr>
            <w:tcW w:w="4537" w:type="dxa"/>
          </w:tcPr>
          <w:p w:rsidR="00767C63" w:rsidRPr="00EC6D05" w:rsidRDefault="00767C63" w:rsidP="007F550C">
            <w:pPr>
              <w:autoSpaceDE w:val="0"/>
              <w:autoSpaceDN w:val="0"/>
              <w:adjustRightInd w:val="0"/>
              <w:jc w:val="both"/>
              <w:rPr>
                <w:rFonts w:ascii="Times New Roman" w:hAnsi="Times New Roman" w:cs="Times New Roman"/>
                <w:i/>
                <w:iCs/>
                <w:sz w:val="20"/>
                <w:szCs w:val="20"/>
                <w:lang w:val="en-US"/>
              </w:rPr>
            </w:pPr>
            <w:r w:rsidRPr="00EC6D05">
              <w:rPr>
                <w:rFonts w:ascii="Times New Roman" w:hAnsi="Times New Roman" w:cs="Times New Roman"/>
                <w:i/>
                <w:iCs/>
                <w:sz w:val="20"/>
                <w:szCs w:val="20"/>
                <w:lang w:val="en-US"/>
              </w:rPr>
              <w:t>Articolul 14</w:t>
            </w:r>
          </w:p>
          <w:p w:rsidR="00767C63" w:rsidRPr="00EC6D05" w:rsidRDefault="00767C63"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Prezenta directivă se adresează statelor membre.</w:t>
            </w:r>
          </w:p>
          <w:p w:rsidR="00767C63" w:rsidRPr="00EC6D05" w:rsidRDefault="00767C63" w:rsidP="007F550C">
            <w:pPr>
              <w:jc w:val="both"/>
              <w:rPr>
                <w:rFonts w:ascii="Times New Roman" w:hAnsi="Times New Roman" w:cs="Times New Roman"/>
                <w:b/>
                <w:sz w:val="20"/>
                <w:szCs w:val="20"/>
                <w:lang w:val="ro-RO"/>
              </w:rPr>
            </w:pPr>
            <w:r w:rsidRPr="00EC6D05">
              <w:rPr>
                <w:rFonts w:ascii="Times New Roman" w:hAnsi="Times New Roman" w:cs="Times New Roman"/>
                <w:sz w:val="20"/>
                <w:szCs w:val="20"/>
              </w:rPr>
              <w:t>Adoptată la Bruxelles, 18 decembrie 2008.</w:t>
            </w:r>
          </w:p>
        </w:tc>
        <w:tc>
          <w:tcPr>
            <w:tcW w:w="5274" w:type="dxa"/>
          </w:tcPr>
          <w:p w:rsidR="00767C63" w:rsidRPr="00EC6D05" w:rsidRDefault="00767C63" w:rsidP="00197EA0">
            <w:pPr>
              <w:jc w:val="both"/>
              <w:rPr>
                <w:rFonts w:ascii="Times New Roman" w:hAnsi="Times New Roman" w:cs="Times New Roman"/>
                <w:b/>
                <w:sz w:val="20"/>
                <w:szCs w:val="20"/>
                <w:lang w:val="ro-RO"/>
              </w:rPr>
            </w:pPr>
          </w:p>
        </w:tc>
        <w:tc>
          <w:tcPr>
            <w:tcW w:w="1134" w:type="dxa"/>
          </w:tcPr>
          <w:p w:rsidR="00767C63" w:rsidRPr="00EC6D05" w:rsidRDefault="00767C63" w:rsidP="00197EA0">
            <w:pPr>
              <w:jc w:val="both"/>
              <w:rPr>
                <w:rFonts w:ascii="Times New Roman" w:hAnsi="Times New Roman" w:cs="Times New Roman"/>
                <w:b/>
                <w:sz w:val="20"/>
                <w:szCs w:val="20"/>
                <w:lang w:val="ro-RO"/>
              </w:rPr>
            </w:pPr>
          </w:p>
        </w:tc>
        <w:tc>
          <w:tcPr>
            <w:tcW w:w="1672" w:type="dxa"/>
          </w:tcPr>
          <w:p w:rsidR="00767C63" w:rsidRPr="00EC6D05" w:rsidRDefault="00767C63"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Directiva în cauză este inclusă în PNAAA 2017-</w:t>
            </w:r>
            <w:r w:rsidRPr="00EC6D05">
              <w:rPr>
                <w:rFonts w:ascii="Times New Roman" w:hAnsi="Times New Roman" w:cs="Times New Roman"/>
                <w:b/>
                <w:sz w:val="20"/>
                <w:szCs w:val="20"/>
                <w:lang w:val="ro-RO"/>
              </w:rPr>
              <w:lastRenderedPageBreak/>
              <w:t>2019 ca sarcină pentru MADRM</w:t>
            </w:r>
          </w:p>
        </w:tc>
        <w:tc>
          <w:tcPr>
            <w:tcW w:w="992" w:type="dxa"/>
          </w:tcPr>
          <w:p w:rsidR="00767C63" w:rsidRPr="00EC6D05" w:rsidRDefault="00767C63" w:rsidP="004507B1">
            <w:pPr>
              <w:jc w:val="both"/>
              <w:rPr>
                <w:rFonts w:ascii="Times New Roman" w:hAnsi="Times New Roman" w:cs="Times New Roman"/>
                <w:b/>
                <w:sz w:val="20"/>
                <w:szCs w:val="20"/>
                <w:lang w:val="ro-RO"/>
              </w:rPr>
            </w:pPr>
          </w:p>
        </w:tc>
        <w:tc>
          <w:tcPr>
            <w:tcW w:w="1356" w:type="dxa"/>
          </w:tcPr>
          <w:p w:rsidR="00767C63" w:rsidRPr="00EC6D05" w:rsidRDefault="00767C63" w:rsidP="004507B1">
            <w:pPr>
              <w:jc w:val="both"/>
              <w:rPr>
                <w:rFonts w:ascii="Times New Roman" w:hAnsi="Times New Roman" w:cs="Times New Roman"/>
                <w:b/>
                <w:sz w:val="20"/>
                <w:szCs w:val="20"/>
                <w:lang w:val="ro-RO"/>
              </w:rPr>
            </w:pPr>
          </w:p>
        </w:tc>
      </w:tr>
      <w:tr w:rsidR="00EC6D05" w:rsidRPr="00EC6D05" w:rsidTr="001D5364">
        <w:tc>
          <w:tcPr>
            <w:tcW w:w="4537" w:type="dxa"/>
          </w:tcPr>
          <w:p w:rsidR="00767C63" w:rsidRPr="00EC6D05" w:rsidRDefault="00767C63" w:rsidP="007F550C">
            <w:pPr>
              <w:autoSpaceDE w:val="0"/>
              <w:autoSpaceDN w:val="0"/>
              <w:adjustRightInd w:val="0"/>
              <w:jc w:val="both"/>
              <w:rPr>
                <w:rFonts w:ascii="Times New Roman" w:hAnsi="Times New Roman" w:cs="Times New Roman"/>
                <w:i/>
                <w:iCs/>
                <w:sz w:val="20"/>
                <w:szCs w:val="20"/>
                <w:lang w:val="en-US"/>
              </w:rPr>
            </w:pPr>
            <w:r w:rsidRPr="00EC6D05">
              <w:rPr>
                <w:rFonts w:ascii="Times New Roman" w:hAnsi="Times New Roman" w:cs="Times New Roman"/>
                <w:i/>
                <w:iCs/>
                <w:sz w:val="20"/>
                <w:szCs w:val="20"/>
                <w:lang w:val="en-US"/>
              </w:rPr>
              <w:lastRenderedPageBreak/>
              <w:t>ANEXA I</w:t>
            </w:r>
          </w:p>
          <w:p w:rsidR="00767C63" w:rsidRPr="00EC6D05" w:rsidRDefault="00767C63"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1. Materialele utilizate pentru construcția grajdurilor,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special boxele și instalațiile cu care vițeii pot intra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 contact, nu trebuie să dăuneze vițeilor și trebuie să poată fi curățate și dezinfectate temeinic.</w:t>
            </w:r>
          </w:p>
          <w:p w:rsidR="00767C63" w:rsidRPr="00EC6D05" w:rsidRDefault="00767C63"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2. P</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nă la adoptarea unor norme comunitare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domeniu, echipamentele și circuitele electrice trebuie instalate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conformitate cu reglementările naționale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vigoare pentru </w:t>
            </w:r>
            <w:proofErr w:type="gramStart"/>
            <w:r w:rsidRPr="00EC6D05">
              <w:rPr>
                <w:rFonts w:ascii="Times New Roman" w:hAnsi="Times New Roman" w:cs="Times New Roman"/>
                <w:sz w:val="20"/>
                <w:szCs w:val="20"/>
                <w:lang w:val="en-US"/>
              </w:rPr>
              <w:t>a</w:t>
            </w:r>
            <w:proofErr w:type="gramEnd"/>
            <w:r w:rsidRPr="00EC6D05">
              <w:rPr>
                <w:rFonts w:ascii="Times New Roman" w:hAnsi="Times New Roman" w:cs="Times New Roman"/>
                <w:sz w:val="20"/>
                <w:szCs w:val="20"/>
                <w:lang w:val="en-US"/>
              </w:rPr>
              <w:t xml:space="preserve"> evita orice șoc electric.</w:t>
            </w:r>
          </w:p>
          <w:p w:rsidR="00767C63" w:rsidRPr="00EC6D05" w:rsidRDefault="00767C63"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3. Izolarea,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ncălzirea și ventilarea clădirii trebuie asigurată astfel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nc</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t circulația aerului, nivelul de praf, temperatura, umiditatea relativă </w:t>
            </w:r>
            <w:proofErr w:type="gramStart"/>
            <w:r w:rsidRPr="00EC6D05">
              <w:rPr>
                <w:rFonts w:ascii="Times New Roman" w:hAnsi="Times New Roman" w:cs="Times New Roman"/>
                <w:sz w:val="20"/>
                <w:szCs w:val="20"/>
                <w:lang w:val="en-US"/>
              </w:rPr>
              <w:t>a</w:t>
            </w:r>
            <w:proofErr w:type="gramEnd"/>
            <w:r w:rsidRPr="00EC6D05">
              <w:rPr>
                <w:rFonts w:ascii="Times New Roman" w:hAnsi="Times New Roman" w:cs="Times New Roman"/>
                <w:sz w:val="20"/>
                <w:szCs w:val="20"/>
                <w:lang w:val="en-US"/>
              </w:rPr>
              <w:t xml:space="preserve"> aerului și concentrațiile de gaze să fie menținute la niște limite care să nu fie nocive pentru viței.</w:t>
            </w:r>
          </w:p>
          <w:p w:rsidR="00767C63" w:rsidRPr="00EC6D05" w:rsidRDefault="00767C63"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4. Orice echipament automat sau mecanic indispensabil sănătății și bunăstării vițeilor trebuie să fie inspectat cel puțin o dată pe zi. Orice defecțiune constatată trebuie remediată de </w:t>
            </w:r>
            <w:r w:rsidRPr="00EC6D05">
              <w:rPr>
                <w:rFonts w:ascii="Times New Roman" w:hAnsi="Times New Roman" w:cs="Times New Roman"/>
                <w:sz w:val="20"/>
                <w:szCs w:val="20"/>
              </w:rPr>
              <w:t>о</w:t>
            </w:r>
            <w:r w:rsidRPr="00EC6D05">
              <w:rPr>
                <w:rFonts w:ascii="Times New Roman" w:hAnsi="Times New Roman" w:cs="Times New Roman"/>
                <w:sz w:val="20"/>
                <w:szCs w:val="20"/>
                <w:lang w:val="en-US"/>
              </w:rPr>
              <w:t xml:space="preserve">ndată sau, </w:t>
            </w:r>
            <w:r w:rsidRPr="00EC6D05">
              <w:rPr>
                <w:rFonts w:ascii="Times New Roman" w:hAnsi="Times New Roman" w:cs="Times New Roman"/>
                <w:sz w:val="20"/>
                <w:szCs w:val="20"/>
              </w:rPr>
              <w:t>о</w:t>
            </w:r>
            <w:r w:rsidRPr="00EC6D05">
              <w:rPr>
                <w:rFonts w:ascii="Times New Roman" w:hAnsi="Times New Roman" w:cs="Times New Roman"/>
                <w:sz w:val="20"/>
                <w:szCs w:val="20"/>
                <w:lang w:val="en-US"/>
              </w:rPr>
              <w:t xml:space="preserve">n cazul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 care acest lucru este imposibil, trebuie luate măsuri adecvate pentru a proteja sănătatea și bunăstarea vițeilor p</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nă la efectuarea reparației, în special utilizînd alte metode de alimentație și mențin</w:t>
            </w:r>
            <w:r w:rsidRPr="00EC6D05">
              <w:rPr>
                <w:rFonts w:ascii="Times New Roman" w:hAnsi="Times New Roman" w:cs="Times New Roman"/>
                <w:sz w:val="20"/>
                <w:szCs w:val="20"/>
              </w:rPr>
              <w:t>в</w:t>
            </w:r>
            <w:r w:rsidRPr="00EC6D05">
              <w:rPr>
                <w:rFonts w:ascii="Times New Roman" w:hAnsi="Times New Roman" w:cs="Times New Roman"/>
                <w:sz w:val="20"/>
                <w:szCs w:val="20"/>
                <w:lang w:val="en-US"/>
              </w:rPr>
              <w:t>nd un mediu ambiant corespunzător.</w:t>
            </w:r>
          </w:p>
          <w:p w:rsidR="00767C63" w:rsidRPr="00EC6D05" w:rsidRDefault="00767C63"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În cazul în care se utilizează un sistem de ventilație artificială, trebuie prevăzut un sistem adecvat de </w:t>
            </w:r>
            <w:r w:rsidRPr="00EC6D05">
              <w:rPr>
                <w:rFonts w:ascii="Times New Roman" w:hAnsi="Times New Roman" w:cs="Times New Roman"/>
                <w:sz w:val="20"/>
                <w:szCs w:val="20"/>
              </w:rPr>
              <w:t>о</w:t>
            </w:r>
            <w:r w:rsidRPr="00EC6D05">
              <w:rPr>
                <w:rFonts w:ascii="Times New Roman" w:hAnsi="Times New Roman" w:cs="Times New Roman"/>
                <w:sz w:val="20"/>
                <w:szCs w:val="20"/>
                <w:lang w:val="en-US"/>
              </w:rPr>
              <w:t xml:space="preserve">nlocuire, pentru ca,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 caz de defecțiune a sistemului principal, să se poată asigura o re</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nnoire a aerului suficientă pentru a proteja sănătatea și bunăstarea vițeilor; trebuie, de asemenea, prevăzut un sistem de alarmă care să anunțe crescătorului defecțiunea. Sistemul de alarmă trebuie testat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 mod regulat.</w:t>
            </w:r>
          </w:p>
          <w:p w:rsidR="00767C63" w:rsidRPr="00EC6D05" w:rsidRDefault="00767C63"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5. Vițeii nu trebuie să fie menținuți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permanență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ntuneric. În acest sens, pentru a răspunde nevoilor lor comportamentale și fiziologie, trebuie prevăzut, av</w:t>
            </w:r>
            <w:r w:rsidRPr="00EC6D05">
              <w:rPr>
                <w:rFonts w:ascii="Times New Roman" w:hAnsi="Times New Roman" w:cs="Times New Roman"/>
                <w:sz w:val="20"/>
                <w:szCs w:val="20"/>
              </w:rPr>
              <w:t>в</w:t>
            </w:r>
            <w:r w:rsidRPr="00EC6D05">
              <w:rPr>
                <w:rFonts w:ascii="Times New Roman" w:hAnsi="Times New Roman" w:cs="Times New Roman"/>
                <w:sz w:val="20"/>
                <w:szCs w:val="20"/>
                <w:lang w:val="en-US"/>
              </w:rPr>
              <w:t xml:space="preserve">nd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vedere diversele condiții climaterice din statele membre, un sistem de iluminare adecvat, natural sau artificial; în cazul </w:t>
            </w:r>
            <w:r w:rsidRPr="00EC6D05">
              <w:rPr>
                <w:rFonts w:ascii="Times New Roman" w:hAnsi="Times New Roman" w:cs="Times New Roman"/>
                <w:sz w:val="20"/>
                <w:szCs w:val="20"/>
              </w:rPr>
              <w:t>о</w:t>
            </w:r>
            <w:r w:rsidRPr="00EC6D05">
              <w:rPr>
                <w:rFonts w:ascii="Times New Roman" w:hAnsi="Times New Roman" w:cs="Times New Roman"/>
                <w:sz w:val="20"/>
                <w:szCs w:val="20"/>
                <w:lang w:val="en-US"/>
              </w:rPr>
              <w:t xml:space="preserve">n care este vorba de un sistem artificial, iluminarea trebuie să fie cel puțin echivalentă cu durata de lumină naturală disponibilă </w:t>
            </w:r>
            <w:r w:rsidRPr="00EC6D05">
              <w:rPr>
                <w:rFonts w:ascii="Times New Roman" w:hAnsi="Times New Roman" w:cs="Times New Roman"/>
                <w:sz w:val="20"/>
                <w:szCs w:val="20"/>
              </w:rPr>
              <w:t>о</w:t>
            </w:r>
            <w:r w:rsidRPr="00EC6D05">
              <w:rPr>
                <w:rFonts w:ascii="Times New Roman" w:hAnsi="Times New Roman" w:cs="Times New Roman"/>
                <w:sz w:val="20"/>
                <w:szCs w:val="20"/>
                <w:lang w:val="en-US"/>
              </w:rPr>
              <w:t xml:space="preserve">n mod normal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ntre orele 9-17. De asemenea, trebuie să fie disponibil un sistem de iluminare adecvat, fix sau mobil, de o intensitate suficientă pentru a permite </w:t>
            </w:r>
            <w:r w:rsidRPr="00EC6D05">
              <w:rPr>
                <w:rFonts w:ascii="Times New Roman" w:hAnsi="Times New Roman" w:cs="Times New Roman"/>
                <w:sz w:val="20"/>
                <w:szCs w:val="20"/>
                <w:lang w:val="en-US"/>
              </w:rPr>
              <w:lastRenderedPageBreak/>
              <w:t xml:space="preserve">inspectarea vițeilor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 orice moment.</w:t>
            </w:r>
          </w:p>
          <w:p w:rsidR="00767C63" w:rsidRPr="00EC6D05" w:rsidRDefault="00767C63"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6. Toți vițeii crescuți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stabulație trebuie să fie inspectați de către proprietar sau de către persoana care răspunde de animale cel puțin de două ori pe zi, iar vițeii crescuți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aer liber, cel puțin o dată pe zi. Orice vițel care este suspect de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mbolnăvire sau care este rănit trebuie tratat corespunzător fără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nt</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rziere și trebuie să fie consultat un medic veterinar de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ndată ce este posibil pentru orice vițel care nu răspunde la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ngrijirile acordate de crescător.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cazul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care este necesar, vițeii bolnavi sau răniți trebuie să fie izolați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ntr-un spațiu adecvat, cu așternut uscat și confortabil.</w:t>
            </w:r>
          </w:p>
          <w:p w:rsidR="00767C63" w:rsidRPr="00EC6D05" w:rsidRDefault="00767C63"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7. Adăposturile de stabulație trebuie concepute astfel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nc</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t să permită fiecărui vițel să se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ntindă, să se odihnească, să se ridice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 poziție patrupedă și să se curețe fără dificultate.</w:t>
            </w:r>
          </w:p>
          <w:p w:rsidR="00767C63" w:rsidRPr="00EC6D05" w:rsidRDefault="00767C63"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8. Vițeii nu trebuie să fie legați, cu excepția vițeilor cazați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grupuri, care pot fi legați timp de cel mult o oră,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timpul alimentării cu lapte sau cu un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nlocuitor de lapte.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cazul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care vițeii sunt legați, modalitatea de legare nu trebuie să le producă răniri și trebuie verificată regulat și ajustată, dacă este cazul, pentru a le asigura confortul. Fiecare legătură trebuie concepută astfel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nc</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t să se evite riscul de strangulare sau de rănire și să permită animalului să se deplaseze,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 conformitate cu punctul 7.</w:t>
            </w:r>
          </w:p>
          <w:p w:rsidR="00767C63" w:rsidRPr="00EC6D05" w:rsidRDefault="00767C63"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9. Grajdurile, cuștile, echipamentele și ustensilele care servesc vițeilor trebuie să fie curățate și dezinfectate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mod corespunzător, pentru a preveni contaminarea </w:t>
            </w:r>
            <w:r w:rsidR="00BB481C"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ncrucișată și apariția vectorilor de boli. Trebuie eliminate c</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t de des posibil materiile fecale, urina, precum și alimentele neconsumate sau deversate, pentru a reduce mirosul și pentru a nu atrage muștele sau rozătoarele.</w:t>
            </w:r>
          </w:p>
          <w:p w:rsidR="00767C63" w:rsidRPr="00EC6D05" w:rsidRDefault="00767C63"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10. Pardoselile trebuie să fie nederapante, dar fără asperități, pentru </w:t>
            </w:r>
            <w:proofErr w:type="gramStart"/>
            <w:r w:rsidRPr="00EC6D05">
              <w:rPr>
                <w:rFonts w:ascii="Times New Roman" w:hAnsi="Times New Roman" w:cs="Times New Roman"/>
                <w:sz w:val="20"/>
                <w:szCs w:val="20"/>
                <w:lang w:val="en-US"/>
              </w:rPr>
              <w:t>a</w:t>
            </w:r>
            <w:proofErr w:type="gramEnd"/>
            <w:r w:rsidRPr="00EC6D05">
              <w:rPr>
                <w:rFonts w:ascii="Times New Roman" w:hAnsi="Times New Roman" w:cs="Times New Roman"/>
                <w:sz w:val="20"/>
                <w:szCs w:val="20"/>
                <w:lang w:val="en-US"/>
              </w:rPr>
              <w:t xml:space="preserve"> evita rănirea vițeilor, și trebuie concepute astfel înc</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t să nu provoace răni sau suferințe vițeilor culcați sau ridicați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picioare. Ele trebuie să fie adecvate pentru mărimea și greutatea vițeilor și să constituie o suprafață rigidă, plană și stabilă. Suprafața culcușului trebuie să fie confortabilă, curată, drenată corespunzător și să nu dăuneze vițeilor. Trebuie asigurat un așternut de paie </w:t>
            </w:r>
            <w:r w:rsidRPr="00EC6D05">
              <w:rPr>
                <w:rFonts w:ascii="Times New Roman" w:hAnsi="Times New Roman" w:cs="Times New Roman"/>
                <w:sz w:val="20"/>
                <w:szCs w:val="20"/>
                <w:lang w:val="en-US"/>
              </w:rPr>
              <w:lastRenderedPageBreak/>
              <w:t>corespunzător pentru toți vițeii cu v</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rsta sub două săptăm</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ni.</w:t>
            </w:r>
          </w:p>
          <w:p w:rsidR="00767C63" w:rsidRPr="00EC6D05" w:rsidRDefault="00767C63"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L 10/10 RO Jurnalul Oficial al Uniunii Europene 15.1.2009</w:t>
            </w:r>
          </w:p>
          <w:p w:rsidR="00767C63" w:rsidRPr="00EC6D05" w:rsidRDefault="00767C63"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11. Toți vițeii trebuie să primească o alimentație corespunzătoare v</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rstei și greutății, țin</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nd seama de cerințele lor comportamentale și fiziologice, pentru </w:t>
            </w:r>
            <w:proofErr w:type="gramStart"/>
            <w:r w:rsidRPr="00EC6D05">
              <w:rPr>
                <w:rFonts w:ascii="Times New Roman" w:hAnsi="Times New Roman" w:cs="Times New Roman"/>
                <w:sz w:val="20"/>
                <w:szCs w:val="20"/>
                <w:lang w:val="en-US"/>
              </w:rPr>
              <w:t>a</w:t>
            </w:r>
            <w:proofErr w:type="gramEnd"/>
            <w:r w:rsidRPr="00EC6D05">
              <w:rPr>
                <w:rFonts w:ascii="Times New Roman" w:hAnsi="Times New Roman" w:cs="Times New Roman"/>
                <w:sz w:val="20"/>
                <w:szCs w:val="20"/>
                <w:lang w:val="en-US"/>
              </w:rPr>
              <w:t xml:space="preserve"> asigura o stare bună de sănătate și bunăstarea animalelor.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acest scop, alimentația trebuie să conțină o cantitate suficientă de fier pentru a asigura un nivel mediu de hemoglobină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 s</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nge de cel puțin 4,5 mmol/litru de s</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nge și o rație zilnică minimă de alimente fibroase pentru fiecare vițel cu v</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rsta mai mare de două săptăm</w:t>
            </w:r>
            <w:r w:rsidRPr="00EC6D05">
              <w:rPr>
                <w:rFonts w:ascii="Times New Roman" w:hAnsi="Times New Roman" w:cs="Times New Roman"/>
                <w:sz w:val="20"/>
                <w:szCs w:val="20"/>
              </w:rPr>
              <w:t>в</w:t>
            </w:r>
            <w:r w:rsidRPr="00EC6D05">
              <w:rPr>
                <w:rFonts w:ascii="Times New Roman" w:hAnsi="Times New Roman" w:cs="Times New Roman"/>
                <w:sz w:val="20"/>
                <w:szCs w:val="20"/>
                <w:lang w:val="en-US"/>
              </w:rPr>
              <w:t>ni, această cantitate trebuind mărită de la 50 g la 250 g pe zi pentru vițeii cu v</w:t>
            </w:r>
            <w:r w:rsidR="00BB481C"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rsta </w:t>
            </w:r>
            <w:r w:rsidRPr="00EC6D05">
              <w:rPr>
                <w:rFonts w:ascii="Times New Roman" w:hAnsi="Times New Roman" w:cs="Times New Roman"/>
                <w:sz w:val="20"/>
                <w:szCs w:val="20"/>
              </w:rPr>
              <w:t>о</w:t>
            </w:r>
            <w:r w:rsidRPr="00EC6D05">
              <w:rPr>
                <w:rFonts w:ascii="Times New Roman" w:hAnsi="Times New Roman" w:cs="Times New Roman"/>
                <w:sz w:val="20"/>
                <w:szCs w:val="20"/>
                <w:lang w:val="en-US"/>
              </w:rPr>
              <w:t>ntre 8 și 20 de săptăm</w:t>
            </w:r>
            <w:r w:rsidRPr="00EC6D05">
              <w:rPr>
                <w:rFonts w:ascii="Times New Roman" w:hAnsi="Times New Roman" w:cs="Times New Roman"/>
                <w:sz w:val="20"/>
                <w:szCs w:val="20"/>
              </w:rPr>
              <w:t>в</w:t>
            </w:r>
            <w:r w:rsidRPr="00EC6D05">
              <w:rPr>
                <w:rFonts w:ascii="Times New Roman" w:hAnsi="Times New Roman" w:cs="Times New Roman"/>
                <w:sz w:val="20"/>
                <w:szCs w:val="20"/>
                <w:lang w:val="en-US"/>
              </w:rPr>
              <w:t>ni. Vițeilor nu trebuie să li se pună botniță.</w:t>
            </w:r>
          </w:p>
          <w:p w:rsidR="00767C63" w:rsidRPr="00EC6D05" w:rsidRDefault="00767C63"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12. Toți vițeii trebuie să fie hrăniți cel puțin de două ori pe zi.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cazul </w:t>
            </w:r>
            <w:r w:rsidRPr="00EC6D05">
              <w:rPr>
                <w:rFonts w:ascii="Times New Roman" w:hAnsi="Times New Roman" w:cs="Times New Roman"/>
                <w:sz w:val="20"/>
                <w:szCs w:val="20"/>
              </w:rPr>
              <w:t>о</w:t>
            </w:r>
            <w:r w:rsidRPr="00EC6D05">
              <w:rPr>
                <w:rFonts w:ascii="Times New Roman" w:hAnsi="Times New Roman" w:cs="Times New Roman"/>
                <w:sz w:val="20"/>
                <w:szCs w:val="20"/>
                <w:lang w:val="en-US"/>
              </w:rPr>
              <w:t xml:space="preserve">n care vițeii sunt adăpostiți </w:t>
            </w:r>
            <w:r w:rsidRPr="00EC6D05">
              <w:rPr>
                <w:rFonts w:ascii="Times New Roman" w:hAnsi="Times New Roman" w:cs="Times New Roman"/>
                <w:sz w:val="20"/>
                <w:szCs w:val="20"/>
              </w:rPr>
              <w:t>о</w:t>
            </w:r>
            <w:r w:rsidRPr="00EC6D05">
              <w:rPr>
                <w:rFonts w:ascii="Times New Roman" w:hAnsi="Times New Roman" w:cs="Times New Roman"/>
                <w:sz w:val="20"/>
                <w:szCs w:val="20"/>
                <w:lang w:val="en-US"/>
              </w:rPr>
              <w:t xml:space="preserve">n grup și nu beneficiază de o alimentație </w:t>
            </w:r>
            <w:r w:rsidRPr="00EC6D05">
              <w:rPr>
                <w:rFonts w:ascii="Times New Roman" w:hAnsi="Times New Roman" w:cs="Times New Roman"/>
                <w:i/>
                <w:iCs/>
                <w:sz w:val="20"/>
                <w:szCs w:val="20"/>
                <w:lang w:val="en-US"/>
              </w:rPr>
              <w:t xml:space="preserve">ad libitum </w:t>
            </w:r>
            <w:r w:rsidRPr="00EC6D05">
              <w:rPr>
                <w:rFonts w:ascii="Times New Roman" w:hAnsi="Times New Roman" w:cs="Times New Roman"/>
                <w:sz w:val="20"/>
                <w:szCs w:val="20"/>
                <w:lang w:val="en-US"/>
              </w:rPr>
              <w:t>sau de un sistem de alimentație automat, fiecare vițel trebuie să aibă acces la m</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ncare </w:t>
            </w:r>
            <w:r w:rsidR="00BB481C"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 același timp cu celelalte animale din grup.</w:t>
            </w:r>
          </w:p>
          <w:p w:rsidR="00767C63" w:rsidRPr="00EC6D05" w:rsidRDefault="00767C63"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13. Vițeii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 v</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rstă de peste două săptăm</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ni trebuie să aibă acces la apă proaspătă adecvată, furnizată </w:t>
            </w:r>
            <w:r w:rsidRPr="00EC6D05">
              <w:rPr>
                <w:rFonts w:ascii="Times New Roman" w:hAnsi="Times New Roman" w:cs="Times New Roman"/>
                <w:sz w:val="20"/>
                <w:szCs w:val="20"/>
              </w:rPr>
              <w:t>о</w:t>
            </w:r>
            <w:r w:rsidRPr="00EC6D05">
              <w:rPr>
                <w:rFonts w:ascii="Times New Roman" w:hAnsi="Times New Roman" w:cs="Times New Roman"/>
                <w:sz w:val="20"/>
                <w:szCs w:val="20"/>
                <w:lang w:val="en-US"/>
              </w:rPr>
              <w:t xml:space="preserve">n cantitate suficientă, sau trebuie să-și poată satisface nevoia de lichide cu alte preparate. Cu toate acestea,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 condiții de căldură excesivă sau c</w:t>
            </w:r>
            <w:r w:rsidRPr="00EC6D05">
              <w:rPr>
                <w:rFonts w:ascii="Times New Roman" w:hAnsi="Times New Roman" w:cs="Times New Roman"/>
                <w:sz w:val="20"/>
                <w:szCs w:val="20"/>
              </w:rPr>
              <w:t>в</w:t>
            </w:r>
            <w:r w:rsidRPr="00EC6D05">
              <w:rPr>
                <w:rFonts w:ascii="Times New Roman" w:hAnsi="Times New Roman" w:cs="Times New Roman"/>
                <w:sz w:val="20"/>
                <w:szCs w:val="20"/>
                <w:lang w:val="en-US"/>
              </w:rPr>
              <w:t xml:space="preserve">nd vițeii sunt bolnavi, apa proaspătă potabilă trebuie să le fie asigurată </w:t>
            </w:r>
            <w:r w:rsidRPr="00EC6D05">
              <w:rPr>
                <w:rFonts w:ascii="Times New Roman" w:hAnsi="Times New Roman" w:cs="Times New Roman"/>
                <w:sz w:val="20"/>
                <w:szCs w:val="20"/>
              </w:rPr>
              <w:t>о</w:t>
            </w:r>
            <w:r w:rsidRPr="00EC6D05">
              <w:rPr>
                <w:rFonts w:ascii="Times New Roman" w:hAnsi="Times New Roman" w:cs="Times New Roman"/>
                <w:sz w:val="20"/>
                <w:szCs w:val="20"/>
                <w:lang w:val="en-US"/>
              </w:rPr>
              <w:t>n permanență.</w:t>
            </w:r>
          </w:p>
          <w:p w:rsidR="00767C63" w:rsidRPr="00EC6D05" w:rsidRDefault="00767C63"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 xml:space="preserve">14. Instalațiile de alimentație și de adăpare trebuie concepute, construite, instalate și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ntreținute astfel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nc</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t să se limiteze riscurile de contaminare a hranei și </w:t>
            </w:r>
            <w:proofErr w:type="gramStart"/>
            <w:r w:rsidRPr="00EC6D05">
              <w:rPr>
                <w:rFonts w:ascii="Times New Roman" w:hAnsi="Times New Roman" w:cs="Times New Roman"/>
                <w:sz w:val="20"/>
                <w:szCs w:val="20"/>
                <w:lang w:val="en-US"/>
              </w:rPr>
              <w:t>a</w:t>
            </w:r>
            <w:proofErr w:type="gramEnd"/>
            <w:r w:rsidRPr="00EC6D05">
              <w:rPr>
                <w:rFonts w:ascii="Times New Roman" w:hAnsi="Times New Roman" w:cs="Times New Roman"/>
                <w:sz w:val="20"/>
                <w:szCs w:val="20"/>
                <w:lang w:val="en-US"/>
              </w:rPr>
              <w:t xml:space="preserve"> apei destinate vițeilor.</w:t>
            </w:r>
          </w:p>
          <w:p w:rsidR="00767C63" w:rsidRPr="00EC6D05" w:rsidRDefault="00767C63" w:rsidP="00390A4C">
            <w:pPr>
              <w:autoSpaceDE w:val="0"/>
              <w:autoSpaceDN w:val="0"/>
              <w:adjustRightInd w:val="0"/>
              <w:jc w:val="both"/>
              <w:rPr>
                <w:rFonts w:ascii="Times New Roman" w:hAnsi="Times New Roman" w:cs="Times New Roman"/>
                <w:b/>
                <w:sz w:val="20"/>
                <w:szCs w:val="20"/>
                <w:lang w:val="ro-RO"/>
              </w:rPr>
            </w:pPr>
            <w:r w:rsidRPr="00EC6D05">
              <w:rPr>
                <w:rFonts w:ascii="Times New Roman" w:hAnsi="Times New Roman" w:cs="Times New Roman"/>
                <w:sz w:val="20"/>
                <w:szCs w:val="20"/>
                <w:lang w:val="en-US"/>
              </w:rPr>
              <w:t>15. Toți vițeii trebuie să primească colostru de bovine c</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t mai cur</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nd posibil după fătare,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 xml:space="preserve">n orice caz, </w:t>
            </w:r>
            <w:r w:rsidRPr="00EC6D05">
              <w:rPr>
                <w:rFonts w:ascii="Times New Roman" w:hAnsi="Times New Roman" w:cs="Times New Roman"/>
                <w:sz w:val="20"/>
                <w:szCs w:val="20"/>
                <w:lang w:val="ro-RO"/>
              </w:rPr>
              <w:t>î</w:t>
            </w:r>
            <w:r w:rsidRPr="00EC6D05">
              <w:rPr>
                <w:rFonts w:ascii="Times New Roman" w:hAnsi="Times New Roman" w:cs="Times New Roman"/>
                <w:sz w:val="20"/>
                <w:szCs w:val="20"/>
                <w:lang w:val="en-US"/>
              </w:rPr>
              <w:t>n primele șase ore de viață.</w:t>
            </w:r>
          </w:p>
        </w:tc>
        <w:tc>
          <w:tcPr>
            <w:tcW w:w="5274" w:type="dxa"/>
          </w:tcPr>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sz w:val="20"/>
                <w:szCs w:val="20"/>
                <w:lang w:val="ro-RO"/>
              </w:rPr>
            </w:pPr>
          </w:p>
          <w:p w:rsidR="00767C63" w:rsidRPr="00EC6D05" w:rsidRDefault="00767C63"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6) la punctul 20 cuvîntul ”mediu” se exclude;</w:t>
            </w: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b/>
                <w:sz w:val="20"/>
                <w:szCs w:val="20"/>
                <w:lang w:val="ro-RO"/>
              </w:rPr>
            </w:pPr>
          </w:p>
          <w:p w:rsidR="00767C63" w:rsidRPr="00EC6D05" w:rsidRDefault="00767C63" w:rsidP="00197EA0">
            <w:pPr>
              <w:jc w:val="both"/>
              <w:rPr>
                <w:rFonts w:ascii="Times New Roman" w:hAnsi="Times New Roman" w:cs="Times New Roman"/>
                <w:sz w:val="20"/>
                <w:szCs w:val="20"/>
                <w:lang w:val="ro-RO"/>
              </w:rPr>
            </w:pPr>
          </w:p>
          <w:p w:rsidR="00767C63" w:rsidRPr="00EC6D05" w:rsidRDefault="00767C63" w:rsidP="00197EA0">
            <w:pPr>
              <w:jc w:val="both"/>
              <w:rPr>
                <w:rFonts w:ascii="Times New Roman" w:hAnsi="Times New Roman" w:cs="Times New Roman"/>
                <w:sz w:val="20"/>
                <w:szCs w:val="20"/>
                <w:lang w:val="ro-RO"/>
              </w:rPr>
            </w:pPr>
            <w:r w:rsidRPr="00EC6D05">
              <w:rPr>
                <w:rFonts w:ascii="Times New Roman" w:hAnsi="Times New Roman" w:cs="Times New Roman"/>
                <w:sz w:val="20"/>
                <w:szCs w:val="20"/>
                <w:lang w:val="ro-RO"/>
              </w:rPr>
              <w:t>7) la punctul 24 cuvîntul ”colastru” se substituie cu cuvîntul ”colostru”.</w:t>
            </w:r>
          </w:p>
        </w:tc>
        <w:tc>
          <w:tcPr>
            <w:tcW w:w="1134" w:type="dxa"/>
          </w:tcPr>
          <w:p w:rsidR="00767C63" w:rsidRPr="00EC6D05" w:rsidRDefault="00767C63"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lastRenderedPageBreak/>
              <w:t>compatibil</w:t>
            </w:r>
          </w:p>
        </w:tc>
        <w:tc>
          <w:tcPr>
            <w:tcW w:w="1672" w:type="dxa"/>
          </w:tcPr>
          <w:p w:rsidR="00767C63" w:rsidRPr="00EC6D05" w:rsidRDefault="00767C63" w:rsidP="00197E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Cap.</w:t>
            </w:r>
            <w:r w:rsidR="00EA33A5" w:rsidRPr="00EC6D05">
              <w:rPr>
                <w:rFonts w:ascii="Times New Roman" w:hAnsi="Times New Roman" w:cs="Times New Roman"/>
                <w:b/>
                <w:sz w:val="20"/>
                <w:szCs w:val="20"/>
                <w:lang w:val="ro-RO"/>
              </w:rPr>
              <w:t xml:space="preserve"> </w:t>
            </w:r>
            <w:r w:rsidRPr="00EC6D05">
              <w:rPr>
                <w:rFonts w:ascii="Times New Roman" w:hAnsi="Times New Roman" w:cs="Times New Roman"/>
                <w:b/>
                <w:sz w:val="20"/>
                <w:szCs w:val="20"/>
                <w:lang w:val="ro-RO"/>
              </w:rPr>
              <w:t xml:space="preserve">IV punctele 10-24 ale Hotărîrii </w:t>
            </w:r>
            <w:r w:rsidRPr="00EC6D05">
              <w:rPr>
                <w:rFonts w:ascii="Times New Roman" w:hAnsi="Times New Roman" w:cs="Times New Roman"/>
                <w:b/>
                <w:sz w:val="20"/>
                <w:szCs w:val="20"/>
                <w:lang w:val="it-IT"/>
              </w:rPr>
              <w:t>Guvernului nr. 859 din 14 iulie 2008</w:t>
            </w:r>
          </w:p>
        </w:tc>
        <w:tc>
          <w:tcPr>
            <w:tcW w:w="992" w:type="dxa"/>
          </w:tcPr>
          <w:p w:rsidR="00767C63" w:rsidRPr="00EC6D05" w:rsidRDefault="00767C63" w:rsidP="004507B1">
            <w:pPr>
              <w:jc w:val="both"/>
              <w:rPr>
                <w:rFonts w:ascii="Times New Roman" w:hAnsi="Times New Roman" w:cs="Times New Roman"/>
                <w:b/>
                <w:sz w:val="20"/>
                <w:szCs w:val="20"/>
                <w:lang w:val="ro-RO"/>
              </w:rPr>
            </w:pPr>
          </w:p>
        </w:tc>
        <w:tc>
          <w:tcPr>
            <w:tcW w:w="1356" w:type="dxa"/>
          </w:tcPr>
          <w:p w:rsidR="00767C63" w:rsidRPr="00EC6D05" w:rsidRDefault="00767C63" w:rsidP="004507B1">
            <w:pPr>
              <w:jc w:val="both"/>
              <w:rPr>
                <w:rFonts w:ascii="Times New Roman" w:hAnsi="Times New Roman" w:cs="Times New Roman"/>
                <w:b/>
                <w:sz w:val="20"/>
                <w:szCs w:val="20"/>
                <w:lang w:val="ro-RO"/>
              </w:rPr>
            </w:pPr>
          </w:p>
        </w:tc>
      </w:tr>
      <w:tr w:rsidR="00EC6D05" w:rsidRPr="00EC6D05" w:rsidTr="001D5364">
        <w:tc>
          <w:tcPr>
            <w:tcW w:w="4537" w:type="dxa"/>
          </w:tcPr>
          <w:p w:rsidR="00767C63" w:rsidRPr="00EC6D05" w:rsidRDefault="00767C63" w:rsidP="007F550C">
            <w:pPr>
              <w:autoSpaceDE w:val="0"/>
              <w:autoSpaceDN w:val="0"/>
              <w:adjustRightInd w:val="0"/>
              <w:jc w:val="both"/>
              <w:rPr>
                <w:rFonts w:ascii="Times New Roman" w:hAnsi="Times New Roman" w:cs="Times New Roman"/>
                <w:i/>
                <w:iCs/>
                <w:sz w:val="20"/>
                <w:szCs w:val="20"/>
                <w:lang w:val="en-US"/>
              </w:rPr>
            </w:pPr>
            <w:r w:rsidRPr="00EC6D05">
              <w:rPr>
                <w:rFonts w:ascii="Times New Roman" w:hAnsi="Times New Roman" w:cs="Times New Roman"/>
                <w:i/>
                <w:iCs/>
                <w:sz w:val="20"/>
                <w:szCs w:val="20"/>
                <w:lang w:val="en-US"/>
              </w:rPr>
              <w:lastRenderedPageBreak/>
              <w:t>ANEXA II</w:t>
            </w:r>
          </w:p>
          <w:p w:rsidR="00767C63" w:rsidRPr="00EC6D05" w:rsidRDefault="00767C63"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PARTEA A</w:t>
            </w:r>
          </w:p>
          <w:p w:rsidR="00767C63" w:rsidRPr="00EC6D05" w:rsidRDefault="00767C63" w:rsidP="007F550C">
            <w:pPr>
              <w:jc w:val="both"/>
              <w:rPr>
                <w:rFonts w:ascii="Times New Roman" w:hAnsi="Times New Roman" w:cs="Times New Roman"/>
                <w:b/>
                <w:bCs/>
                <w:sz w:val="20"/>
                <w:szCs w:val="20"/>
                <w:lang w:val="en-US"/>
              </w:rPr>
            </w:pPr>
            <w:r w:rsidRPr="00EC6D05">
              <w:rPr>
                <w:rFonts w:ascii="Times New Roman" w:hAnsi="Times New Roman" w:cs="Times New Roman"/>
                <w:b/>
                <w:bCs/>
                <w:sz w:val="20"/>
                <w:szCs w:val="20"/>
                <w:lang w:val="en-US"/>
              </w:rPr>
              <w:t>Directiva abrogată și lista modificărilor ulterioare</w:t>
            </w:r>
          </w:p>
          <w:p w:rsidR="00767C63" w:rsidRPr="00EC6D05" w:rsidRDefault="00767C63" w:rsidP="007F550C">
            <w:pPr>
              <w:autoSpaceDE w:val="0"/>
              <w:autoSpaceDN w:val="0"/>
              <w:adjustRightInd w:val="0"/>
              <w:jc w:val="both"/>
              <w:rPr>
                <w:rFonts w:ascii="Times New Roman" w:hAnsi="Times New Roman" w:cs="Times New Roman"/>
                <w:sz w:val="20"/>
                <w:szCs w:val="20"/>
                <w:lang w:val="en-US"/>
              </w:rPr>
            </w:pPr>
            <w:r w:rsidRPr="00EC6D05">
              <w:rPr>
                <w:rFonts w:ascii="Times New Roman" w:hAnsi="Times New Roman" w:cs="Times New Roman"/>
                <w:sz w:val="20"/>
                <w:szCs w:val="20"/>
                <w:lang w:val="en-US"/>
              </w:rPr>
              <w:t>PARTEA B</w:t>
            </w:r>
          </w:p>
          <w:p w:rsidR="00767C63" w:rsidRPr="00EC6D05" w:rsidRDefault="00767C63" w:rsidP="007F550C">
            <w:pPr>
              <w:jc w:val="both"/>
              <w:rPr>
                <w:rFonts w:ascii="Times New Roman" w:hAnsi="Times New Roman" w:cs="Times New Roman"/>
                <w:b/>
                <w:sz w:val="20"/>
                <w:szCs w:val="20"/>
                <w:lang w:val="en-US"/>
              </w:rPr>
            </w:pPr>
            <w:r w:rsidRPr="00EC6D05">
              <w:rPr>
                <w:rFonts w:ascii="Times New Roman" w:hAnsi="Times New Roman" w:cs="Times New Roman"/>
                <w:b/>
                <w:bCs/>
                <w:sz w:val="20"/>
                <w:szCs w:val="20"/>
                <w:lang w:val="en-US"/>
              </w:rPr>
              <w:t>Termene pentru transpunerea în dreptul național</w:t>
            </w:r>
          </w:p>
        </w:tc>
        <w:tc>
          <w:tcPr>
            <w:tcW w:w="5274" w:type="dxa"/>
          </w:tcPr>
          <w:p w:rsidR="00767C63" w:rsidRPr="00EC6D05" w:rsidRDefault="00767C63" w:rsidP="00197EA0">
            <w:pPr>
              <w:jc w:val="both"/>
              <w:rPr>
                <w:rFonts w:ascii="Times New Roman" w:hAnsi="Times New Roman" w:cs="Times New Roman"/>
                <w:b/>
                <w:sz w:val="20"/>
                <w:szCs w:val="20"/>
                <w:lang w:val="ro-RO"/>
              </w:rPr>
            </w:pPr>
            <w:bookmarkStart w:id="0" w:name="_GoBack"/>
            <w:bookmarkEnd w:id="0"/>
          </w:p>
        </w:tc>
        <w:tc>
          <w:tcPr>
            <w:tcW w:w="1134" w:type="dxa"/>
          </w:tcPr>
          <w:p w:rsidR="00767C63" w:rsidRPr="00EC6D05" w:rsidRDefault="00767C63" w:rsidP="00E137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Nu este compatibil</w:t>
            </w:r>
          </w:p>
        </w:tc>
        <w:tc>
          <w:tcPr>
            <w:tcW w:w="1672" w:type="dxa"/>
          </w:tcPr>
          <w:p w:rsidR="00767C63" w:rsidRPr="00EC6D05" w:rsidRDefault="00767C63" w:rsidP="00E137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 xml:space="preserve">Specific statelor membre </w:t>
            </w:r>
          </w:p>
          <w:p w:rsidR="00767C63" w:rsidRPr="00EC6D05" w:rsidRDefault="00767C63" w:rsidP="00E137A0">
            <w:pPr>
              <w:jc w:val="both"/>
              <w:rPr>
                <w:rFonts w:ascii="Times New Roman" w:hAnsi="Times New Roman" w:cs="Times New Roman"/>
                <w:b/>
                <w:sz w:val="20"/>
                <w:szCs w:val="20"/>
                <w:lang w:val="ro-RO"/>
              </w:rPr>
            </w:pPr>
          </w:p>
        </w:tc>
        <w:tc>
          <w:tcPr>
            <w:tcW w:w="992" w:type="dxa"/>
          </w:tcPr>
          <w:p w:rsidR="00767C63" w:rsidRPr="00EC6D05" w:rsidRDefault="00767C63" w:rsidP="004507B1">
            <w:pPr>
              <w:jc w:val="both"/>
              <w:rPr>
                <w:rFonts w:ascii="Times New Roman" w:hAnsi="Times New Roman" w:cs="Times New Roman"/>
                <w:b/>
                <w:sz w:val="20"/>
                <w:szCs w:val="20"/>
                <w:lang w:val="ro-RO"/>
              </w:rPr>
            </w:pPr>
          </w:p>
        </w:tc>
        <w:tc>
          <w:tcPr>
            <w:tcW w:w="1356" w:type="dxa"/>
          </w:tcPr>
          <w:p w:rsidR="00767C63" w:rsidRPr="00EC6D05" w:rsidRDefault="00767C63" w:rsidP="004507B1">
            <w:pPr>
              <w:jc w:val="both"/>
              <w:rPr>
                <w:rFonts w:ascii="Times New Roman" w:hAnsi="Times New Roman" w:cs="Times New Roman"/>
                <w:b/>
                <w:sz w:val="20"/>
                <w:szCs w:val="20"/>
                <w:lang w:val="ro-RO"/>
              </w:rPr>
            </w:pPr>
          </w:p>
        </w:tc>
      </w:tr>
      <w:tr w:rsidR="00EC6D05" w:rsidRPr="00EC6D05" w:rsidTr="001D5364">
        <w:tc>
          <w:tcPr>
            <w:tcW w:w="4537" w:type="dxa"/>
          </w:tcPr>
          <w:p w:rsidR="00767C63" w:rsidRPr="00EC6D05" w:rsidRDefault="00767C63" w:rsidP="007F550C">
            <w:pPr>
              <w:autoSpaceDE w:val="0"/>
              <w:autoSpaceDN w:val="0"/>
              <w:adjustRightInd w:val="0"/>
              <w:jc w:val="both"/>
              <w:rPr>
                <w:rFonts w:ascii="Times New Roman" w:hAnsi="Times New Roman" w:cs="Times New Roman"/>
                <w:i/>
                <w:iCs/>
                <w:sz w:val="20"/>
                <w:szCs w:val="20"/>
                <w:lang w:val="en-US"/>
              </w:rPr>
            </w:pPr>
            <w:r w:rsidRPr="00EC6D05">
              <w:rPr>
                <w:rFonts w:ascii="Times New Roman" w:hAnsi="Times New Roman" w:cs="Times New Roman"/>
                <w:i/>
                <w:iCs/>
                <w:sz w:val="20"/>
                <w:szCs w:val="20"/>
                <w:lang w:val="en-US"/>
              </w:rPr>
              <w:t>ANEXA III</w:t>
            </w:r>
          </w:p>
          <w:p w:rsidR="00767C63" w:rsidRPr="00EC6D05" w:rsidRDefault="00767C63" w:rsidP="007F550C">
            <w:pPr>
              <w:jc w:val="both"/>
              <w:rPr>
                <w:rFonts w:ascii="Times New Roman" w:hAnsi="Times New Roman" w:cs="Times New Roman"/>
                <w:b/>
                <w:sz w:val="20"/>
                <w:szCs w:val="20"/>
                <w:lang w:val="ro-RO"/>
              </w:rPr>
            </w:pPr>
            <w:r w:rsidRPr="00EC6D05">
              <w:rPr>
                <w:rFonts w:ascii="Times New Roman" w:hAnsi="Times New Roman" w:cs="Times New Roman"/>
                <w:b/>
                <w:bCs/>
                <w:sz w:val="20"/>
                <w:szCs w:val="20"/>
                <w:lang w:val="en-US"/>
              </w:rPr>
              <w:t>TABEL DE CORESPONDENȚĂ</w:t>
            </w:r>
          </w:p>
        </w:tc>
        <w:tc>
          <w:tcPr>
            <w:tcW w:w="5274" w:type="dxa"/>
          </w:tcPr>
          <w:p w:rsidR="00767C63" w:rsidRPr="00EC6D05" w:rsidRDefault="00767C63" w:rsidP="00197EA0">
            <w:pPr>
              <w:jc w:val="both"/>
              <w:rPr>
                <w:rFonts w:ascii="Times New Roman" w:hAnsi="Times New Roman" w:cs="Times New Roman"/>
                <w:b/>
                <w:sz w:val="20"/>
                <w:szCs w:val="20"/>
                <w:lang w:val="ro-RO"/>
              </w:rPr>
            </w:pPr>
          </w:p>
        </w:tc>
        <w:tc>
          <w:tcPr>
            <w:tcW w:w="1134" w:type="dxa"/>
          </w:tcPr>
          <w:p w:rsidR="00767C63" w:rsidRPr="00EC6D05" w:rsidRDefault="00767C63" w:rsidP="00E137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Nu este compatibil</w:t>
            </w:r>
          </w:p>
        </w:tc>
        <w:tc>
          <w:tcPr>
            <w:tcW w:w="1672" w:type="dxa"/>
          </w:tcPr>
          <w:p w:rsidR="00767C63" w:rsidRPr="00EC6D05" w:rsidRDefault="00767C63" w:rsidP="00E137A0">
            <w:pPr>
              <w:jc w:val="both"/>
              <w:rPr>
                <w:rFonts w:ascii="Times New Roman" w:hAnsi="Times New Roman" w:cs="Times New Roman"/>
                <w:b/>
                <w:sz w:val="20"/>
                <w:szCs w:val="20"/>
                <w:lang w:val="ro-RO"/>
              </w:rPr>
            </w:pPr>
            <w:r w:rsidRPr="00EC6D05">
              <w:rPr>
                <w:rFonts w:ascii="Times New Roman" w:hAnsi="Times New Roman" w:cs="Times New Roman"/>
                <w:b/>
                <w:sz w:val="20"/>
                <w:szCs w:val="20"/>
                <w:lang w:val="ro-RO"/>
              </w:rPr>
              <w:t xml:space="preserve">Specific statelor membre </w:t>
            </w:r>
          </w:p>
        </w:tc>
        <w:tc>
          <w:tcPr>
            <w:tcW w:w="992" w:type="dxa"/>
          </w:tcPr>
          <w:p w:rsidR="00767C63" w:rsidRPr="00EC6D05" w:rsidRDefault="00767C63" w:rsidP="004507B1">
            <w:pPr>
              <w:jc w:val="both"/>
              <w:rPr>
                <w:rFonts w:ascii="Times New Roman" w:hAnsi="Times New Roman" w:cs="Times New Roman"/>
                <w:b/>
                <w:sz w:val="20"/>
                <w:szCs w:val="20"/>
                <w:lang w:val="ro-RO"/>
              </w:rPr>
            </w:pPr>
          </w:p>
        </w:tc>
        <w:tc>
          <w:tcPr>
            <w:tcW w:w="1356" w:type="dxa"/>
          </w:tcPr>
          <w:p w:rsidR="00767C63" w:rsidRPr="00EC6D05" w:rsidRDefault="00767C63" w:rsidP="004507B1">
            <w:pPr>
              <w:jc w:val="both"/>
              <w:rPr>
                <w:rFonts w:ascii="Times New Roman" w:hAnsi="Times New Roman" w:cs="Times New Roman"/>
                <w:b/>
                <w:sz w:val="20"/>
                <w:szCs w:val="20"/>
                <w:lang w:val="ro-RO"/>
              </w:rPr>
            </w:pPr>
          </w:p>
        </w:tc>
      </w:tr>
    </w:tbl>
    <w:p w:rsidR="001470E7" w:rsidRPr="00EC6D05" w:rsidRDefault="001470E7" w:rsidP="002947E0">
      <w:pPr>
        <w:rPr>
          <w:sz w:val="20"/>
          <w:szCs w:val="20"/>
          <w:lang w:val="en-US"/>
        </w:rPr>
      </w:pPr>
    </w:p>
    <w:sectPr w:rsidR="001470E7" w:rsidRPr="00EC6D05" w:rsidSect="00552C71">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B1628"/>
    <w:multiLevelType w:val="hybridMultilevel"/>
    <w:tmpl w:val="4B4C3268"/>
    <w:lvl w:ilvl="0" w:tplc="44CEDE78">
      <w:start w:val="1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0D95A91"/>
    <w:multiLevelType w:val="hybridMultilevel"/>
    <w:tmpl w:val="654CA380"/>
    <w:lvl w:ilvl="0" w:tplc="04190017">
      <w:start w:val="1"/>
      <w:numFmt w:val="lowerLetter"/>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774"/>
    <w:rsid w:val="000000D6"/>
    <w:rsid w:val="00013617"/>
    <w:rsid w:val="00032B8A"/>
    <w:rsid w:val="00032E72"/>
    <w:rsid w:val="000348F1"/>
    <w:rsid w:val="000A550B"/>
    <w:rsid w:val="000C4479"/>
    <w:rsid w:val="00104F62"/>
    <w:rsid w:val="001470E7"/>
    <w:rsid w:val="00154D1E"/>
    <w:rsid w:val="001576EF"/>
    <w:rsid w:val="0016281D"/>
    <w:rsid w:val="00190F6D"/>
    <w:rsid w:val="00196FD0"/>
    <w:rsid w:val="00197EA0"/>
    <w:rsid w:val="001A172D"/>
    <w:rsid w:val="001A5423"/>
    <w:rsid w:val="001B1E1A"/>
    <w:rsid w:val="001C49F5"/>
    <w:rsid w:val="001D5364"/>
    <w:rsid w:val="00210216"/>
    <w:rsid w:val="00210A88"/>
    <w:rsid w:val="0023446F"/>
    <w:rsid w:val="002419E5"/>
    <w:rsid w:val="00245491"/>
    <w:rsid w:val="0026099F"/>
    <w:rsid w:val="002756AF"/>
    <w:rsid w:val="00282154"/>
    <w:rsid w:val="002917A7"/>
    <w:rsid w:val="00293F44"/>
    <w:rsid w:val="002947E0"/>
    <w:rsid w:val="002A1E2E"/>
    <w:rsid w:val="002A7E80"/>
    <w:rsid w:val="002E6271"/>
    <w:rsid w:val="002E76CF"/>
    <w:rsid w:val="003010FB"/>
    <w:rsid w:val="00315A9E"/>
    <w:rsid w:val="0032798B"/>
    <w:rsid w:val="0037063D"/>
    <w:rsid w:val="00383FE2"/>
    <w:rsid w:val="0038656D"/>
    <w:rsid w:val="00390A4C"/>
    <w:rsid w:val="00395E8C"/>
    <w:rsid w:val="003A1CE7"/>
    <w:rsid w:val="003C17E2"/>
    <w:rsid w:val="004416A8"/>
    <w:rsid w:val="004507B1"/>
    <w:rsid w:val="00450C8D"/>
    <w:rsid w:val="0045206A"/>
    <w:rsid w:val="00462E1F"/>
    <w:rsid w:val="00487C75"/>
    <w:rsid w:val="004D7A9B"/>
    <w:rsid w:val="004E7D3C"/>
    <w:rsid w:val="004F156F"/>
    <w:rsid w:val="004F58AC"/>
    <w:rsid w:val="00503608"/>
    <w:rsid w:val="00510845"/>
    <w:rsid w:val="00552C71"/>
    <w:rsid w:val="005807D2"/>
    <w:rsid w:val="005C58F4"/>
    <w:rsid w:val="005D2C56"/>
    <w:rsid w:val="005E193A"/>
    <w:rsid w:val="005F5705"/>
    <w:rsid w:val="00612399"/>
    <w:rsid w:val="006221DC"/>
    <w:rsid w:val="00626ACB"/>
    <w:rsid w:val="00636D63"/>
    <w:rsid w:val="0067228A"/>
    <w:rsid w:val="00680501"/>
    <w:rsid w:val="006A3048"/>
    <w:rsid w:val="006B7768"/>
    <w:rsid w:val="006D6D23"/>
    <w:rsid w:val="006E5753"/>
    <w:rsid w:val="007073AC"/>
    <w:rsid w:val="00713133"/>
    <w:rsid w:val="007141BE"/>
    <w:rsid w:val="00731877"/>
    <w:rsid w:val="0073343B"/>
    <w:rsid w:val="00743283"/>
    <w:rsid w:val="007654F1"/>
    <w:rsid w:val="00767C63"/>
    <w:rsid w:val="00792CD2"/>
    <w:rsid w:val="00793A7E"/>
    <w:rsid w:val="007A1800"/>
    <w:rsid w:val="007B6945"/>
    <w:rsid w:val="007D213B"/>
    <w:rsid w:val="007D4968"/>
    <w:rsid w:val="007F550C"/>
    <w:rsid w:val="008278BE"/>
    <w:rsid w:val="008406DA"/>
    <w:rsid w:val="008537E3"/>
    <w:rsid w:val="00856333"/>
    <w:rsid w:val="008708B7"/>
    <w:rsid w:val="008C26DF"/>
    <w:rsid w:val="008C6774"/>
    <w:rsid w:val="008E73F6"/>
    <w:rsid w:val="00911B3E"/>
    <w:rsid w:val="00951FE3"/>
    <w:rsid w:val="00953D89"/>
    <w:rsid w:val="00965BC1"/>
    <w:rsid w:val="00972634"/>
    <w:rsid w:val="00982155"/>
    <w:rsid w:val="009B6043"/>
    <w:rsid w:val="009B622A"/>
    <w:rsid w:val="009C0596"/>
    <w:rsid w:val="00A05391"/>
    <w:rsid w:val="00A21A3F"/>
    <w:rsid w:val="00A255F1"/>
    <w:rsid w:val="00A444E4"/>
    <w:rsid w:val="00AB7FAD"/>
    <w:rsid w:val="00AD2BDA"/>
    <w:rsid w:val="00AE2CCB"/>
    <w:rsid w:val="00B13AC1"/>
    <w:rsid w:val="00B14174"/>
    <w:rsid w:val="00B25E9C"/>
    <w:rsid w:val="00B565CC"/>
    <w:rsid w:val="00B64A06"/>
    <w:rsid w:val="00BB481C"/>
    <w:rsid w:val="00BF3334"/>
    <w:rsid w:val="00BF5192"/>
    <w:rsid w:val="00C046BB"/>
    <w:rsid w:val="00C20529"/>
    <w:rsid w:val="00C23B53"/>
    <w:rsid w:val="00C42D6D"/>
    <w:rsid w:val="00C44DDC"/>
    <w:rsid w:val="00C6225A"/>
    <w:rsid w:val="00C70361"/>
    <w:rsid w:val="00C703D8"/>
    <w:rsid w:val="00C84973"/>
    <w:rsid w:val="00C87FF7"/>
    <w:rsid w:val="00CA5592"/>
    <w:rsid w:val="00CA637E"/>
    <w:rsid w:val="00CF20CC"/>
    <w:rsid w:val="00D01849"/>
    <w:rsid w:val="00D17920"/>
    <w:rsid w:val="00D229EE"/>
    <w:rsid w:val="00D31EAF"/>
    <w:rsid w:val="00DC622F"/>
    <w:rsid w:val="00DE0909"/>
    <w:rsid w:val="00E163EA"/>
    <w:rsid w:val="00E25EE4"/>
    <w:rsid w:val="00E33B89"/>
    <w:rsid w:val="00E96798"/>
    <w:rsid w:val="00EA33A5"/>
    <w:rsid w:val="00EC6D05"/>
    <w:rsid w:val="00ED6871"/>
    <w:rsid w:val="00EF598E"/>
    <w:rsid w:val="00F27785"/>
    <w:rsid w:val="00F34D19"/>
    <w:rsid w:val="00F47EE9"/>
    <w:rsid w:val="00F527AA"/>
    <w:rsid w:val="00F63941"/>
    <w:rsid w:val="00F72388"/>
    <w:rsid w:val="00F731E8"/>
    <w:rsid w:val="00F86774"/>
    <w:rsid w:val="00FA6839"/>
    <w:rsid w:val="00FD27F1"/>
    <w:rsid w:val="00FE6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67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C6774"/>
    <w:pPr>
      <w:ind w:left="720"/>
      <w:contextualSpacing/>
    </w:pPr>
  </w:style>
  <w:style w:type="paragraph" w:customStyle="1" w:styleId="ti-art">
    <w:name w:val="ti-art"/>
    <w:basedOn w:val="a"/>
    <w:rsid w:val="008C67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basedOn w:val="a"/>
    <w:rsid w:val="008C67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ED6871"/>
  </w:style>
  <w:style w:type="paragraph" w:customStyle="1" w:styleId="tt">
    <w:name w:val="tt"/>
    <w:basedOn w:val="a"/>
    <w:rsid w:val="00F34D19"/>
    <w:pPr>
      <w:spacing w:after="0" w:line="240" w:lineRule="auto"/>
      <w:jc w:val="center"/>
    </w:pPr>
    <w:rPr>
      <w:rFonts w:ascii="Times New Roman" w:eastAsia="Times New Roman" w:hAnsi="Times New Roman" w:cs="Times New Roman"/>
      <w:b/>
      <w:bCs/>
      <w:sz w:val="24"/>
      <w:szCs w:val="24"/>
      <w:lang w:val="ro-RO" w:eastAsia="ro-RO"/>
    </w:rPr>
  </w:style>
  <w:style w:type="paragraph" w:styleId="a5">
    <w:name w:val="Balloon Text"/>
    <w:basedOn w:val="a"/>
    <w:link w:val="a6"/>
    <w:uiPriority w:val="99"/>
    <w:semiHidden/>
    <w:unhideWhenUsed/>
    <w:rsid w:val="00F723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723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67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C6774"/>
    <w:pPr>
      <w:ind w:left="720"/>
      <w:contextualSpacing/>
    </w:pPr>
  </w:style>
  <w:style w:type="paragraph" w:customStyle="1" w:styleId="ti-art">
    <w:name w:val="ti-art"/>
    <w:basedOn w:val="a"/>
    <w:rsid w:val="008C67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basedOn w:val="a"/>
    <w:rsid w:val="008C67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ED6871"/>
  </w:style>
  <w:style w:type="paragraph" w:customStyle="1" w:styleId="tt">
    <w:name w:val="tt"/>
    <w:basedOn w:val="a"/>
    <w:rsid w:val="00F34D19"/>
    <w:pPr>
      <w:spacing w:after="0" w:line="240" w:lineRule="auto"/>
      <w:jc w:val="center"/>
    </w:pPr>
    <w:rPr>
      <w:rFonts w:ascii="Times New Roman" w:eastAsia="Times New Roman" w:hAnsi="Times New Roman" w:cs="Times New Roman"/>
      <w:b/>
      <w:bCs/>
      <w:sz w:val="24"/>
      <w:szCs w:val="24"/>
      <w:lang w:val="ro-RO" w:eastAsia="ro-RO"/>
    </w:rPr>
  </w:style>
  <w:style w:type="paragraph" w:styleId="a5">
    <w:name w:val="Balloon Text"/>
    <w:basedOn w:val="a"/>
    <w:link w:val="a6"/>
    <w:uiPriority w:val="99"/>
    <w:semiHidden/>
    <w:unhideWhenUsed/>
    <w:rsid w:val="00F723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723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1708</TotalTime>
  <Pages>21</Pages>
  <Words>6511</Words>
  <Characters>37114</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 Garbuz</dc:creator>
  <cp:lastModifiedBy>Valeriu Garbuz</cp:lastModifiedBy>
  <cp:revision>147</cp:revision>
  <cp:lastPrinted>2018-02-19T08:16:00Z</cp:lastPrinted>
  <dcterms:created xsi:type="dcterms:W3CDTF">2018-01-26T08:13:00Z</dcterms:created>
  <dcterms:modified xsi:type="dcterms:W3CDTF">2018-02-21T09:16:00Z</dcterms:modified>
</cp:coreProperties>
</file>