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1A" w:rsidRDefault="00176E1A" w:rsidP="00176E1A">
      <w:pPr>
        <w:pStyle w:val="BodyText2"/>
        <w:jc w:val="right"/>
        <w:rPr>
          <w:i/>
          <w:color w:val="000000"/>
          <w:sz w:val="25"/>
          <w:szCs w:val="25"/>
        </w:rPr>
      </w:pPr>
      <w:r w:rsidRPr="00853453">
        <w:rPr>
          <w:i/>
          <w:color w:val="000000"/>
          <w:sz w:val="25"/>
          <w:szCs w:val="25"/>
        </w:rPr>
        <w:t>Proiect</w:t>
      </w:r>
    </w:p>
    <w:p w:rsidR="00176E1A" w:rsidRPr="0043357C" w:rsidRDefault="00176E1A" w:rsidP="00176E1A">
      <w:pPr>
        <w:pStyle w:val="BodyText2"/>
        <w:spacing w:after="0" w:line="240" w:lineRule="auto"/>
        <w:jc w:val="center"/>
        <w:rPr>
          <w:i/>
          <w:color w:val="000000"/>
          <w:sz w:val="28"/>
          <w:szCs w:val="28"/>
        </w:rPr>
      </w:pPr>
      <w:r w:rsidRPr="0043357C">
        <w:rPr>
          <w:i/>
          <w:noProof/>
          <w:color w:val="000000"/>
          <w:sz w:val="28"/>
          <w:szCs w:val="28"/>
          <w:lang w:eastAsia="zh-CN"/>
        </w:rPr>
        <w:drawing>
          <wp:inline distT="0" distB="0" distL="0" distR="0">
            <wp:extent cx="600075" cy="746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1A" w:rsidRPr="0043357C" w:rsidRDefault="00176E1A" w:rsidP="00176E1A">
      <w:pPr>
        <w:pStyle w:val="BodyText2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3357C">
        <w:rPr>
          <w:b/>
          <w:color w:val="000000"/>
          <w:sz w:val="28"/>
          <w:szCs w:val="28"/>
        </w:rPr>
        <w:t>GUVERNUL REPUBLICII MOLDOVA</w:t>
      </w:r>
    </w:p>
    <w:p w:rsidR="00176E1A" w:rsidRPr="0043357C" w:rsidRDefault="00176E1A" w:rsidP="00176E1A">
      <w:pPr>
        <w:pStyle w:val="BodyText2"/>
        <w:spacing w:after="0" w:line="240" w:lineRule="auto"/>
        <w:jc w:val="center"/>
        <w:rPr>
          <w:color w:val="000000"/>
          <w:sz w:val="28"/>
          <w:szCs w:val="28"/>
        </w:rPr>
      </w:pPr>
    </w:p>
    <w:p w:rsidR="00176E1A" w:rsidRPr="0043357C" w:rsidRDefault="00176E1A" w:rsidP="00176E1A">
      <w:pPr>
        <w:pStyle w:val="BodyText2"/>
        <w:spacing w:after="0" w:line="240" w:lineRule="auto"/>
        <w:jc w:val="center"/>
        <w:rPr>
          <w:color w:val="000000"/>
          <w:sz w:val="28"/>
          <w:szCs w:val="28"/>
        </w:rPr>
      </w:pPr>
      <w:r w:rsidRPr="0043357C">
        <w:rPr>
          <w:color w:val="000000"/>
          <w:sz w:val="28"/>
          <w:szCs w:val="28"/>
        </w:rPr>
        <w:t>HOTĂRÎRE nr. ___________</w:t>
      </w:r>
    </w:p>
    <w:p w:rsidR="00176E1A" w:rsidRPr="0043357C" w:rsidRDefault="00176E1A" w:rsidP="00176E1A">
      <w:pPr>
        <w:pStyle w:val="BodyText2"/>
        <w:spacing w:after="0" w:line="240" w:lineRule="auto"/>
        <w:jc w:val="center"/>
        <w:rPr>
          <w:color w:val="000000"/>
          <w:sz w:val="28"/>
          <w:szCs w:val="28"/>
        </w:rPr>
      </w:pPr>
    </w:p>
    <w:p w:rsidR="00176E1A" w:rsidRPr="0043357C" w:rsidRDefault="00176E1A" w:rsidP="00176E1A">
      <w:pPr>
        <w:pStyle w:val="BodyText2"/>
        <w:spacing w:after="0" w:line="240" w:lineRule="auto"/>
        <w:jc w:val="center"/>
        <w:rPr>
          <w:color w:val="000000"/>
          <w:sz w:val="28"/>
          <w:szCs w:val="28"/>
        </w:rPr>
      </w:pPr>
      <w:r w:rsidRPr="0043357C">
        <w:rPr>
          <w:color w:val="000000"/>
          <w:sz w:val="28"/>
          <w:szCs w:val="28"/>
        </w:rPr>
        <w:t xml:space="preserve">din  ____________________ </w:t>
      </w:r>
    </w:p>
    <w:p w:rsidR="00176E1A" w:rsidRPr="0043357C" w:rsidRDefault="00176E1A" w:rsidP="00176E1A">
      <w:pPr>
        <w:pStyle w:val="BodyText2"/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zh-CN"/>
        </w:rPr>
      </w:pPr>
    </w:p>
    <w:p w:rsidR="00176E1A" w:rsidRPr="0043357C" w:rsidRDefault="00176E1A" w:rsidP="00176E1A">
      <w:pPr>
        <w:pStyle w:val="BodyText2"/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zh-CN"/>
        </w:rPr>
      </w:pPr>
    </w:p>
    <w:p w:rsidR="00176E1A" w:rsidRDefault="00176E1A" w:rsidP="00176E1A">
      <w:pPr>
        <w:spacing w:after="0" w:line="240" w:lineRule="auto"/>
        <w:jc w:val="center"/>
      </w:pPr>
      <w:r w:rsidRPr="00176E1A">
        <w:rPr>
          <w:rFonts w:ascii="Times New Roman" w:hAnsi="Times New Roman"/>
          <w:color w:val="000000"/>
          <w:sz w:val="28"/>
          <w:szCs w:val="28"/>
          <w:lang w:val="ro-RO"/>
        </w:rPr>
        <w:t xml:space="preserve">cu privire la aprobarea proiectului de Lege </w:t>
      </w:r>
      <w:r w:rsidRPr="00176E1A">
        <w:rPr>
          <w:rFonts w:ascii="Times New Roman" w:hAnsi="Times New Roman"/>
          <w:sz w:val="28"/>
          <w:szCs w:val="28"/>
          <w:lang w:val="ro-RO"/>
        </w:rPr>
        <w:t>pentru modifica</w:t>
      </w:r>
      <w:r w:rsidR="00A3306D">
        <w:rPr>
          <w:rFonts w:ascii="Times New Roman" w:hAnsi="Times New Roman"/>
          <w:sz w:val="28"/>
          <w:szCs w:val="28"/>
          <w:lang w:val="ro-RO"/>
        </w:rPr>
        <w:t>rea articolului 30 din  Legea</w:t>
      </w:r>
      <w:r w:rsidR="00C17631">
        <w:rPr>
          <w:rFonts w:ascii="Times New Roman" w:hAnsi="Times New Roman"/>
          <w:sz w:val="28"/>
          <w:szCs w:val="28"/>
          <w:lang w:val="ro-RO"/>
        </w:rPr>
        <w:t xml:space="preserve"> nr. 200</w:t>
      </w:r>
      <w:r w:rsidRPr="00176E1A">
        <w:rPr>
          <w:rFonts w:ascii="Times New Roman" w:hAnsi="Times New Roman"/>
          <w:sz w:val="28"/>
          <w:szCs w:val="28"/>
          <w:lang w:val="ro-RO"/>
        </w:rPr>
        <w:t xml:space="preserve"> din 1</w:t>
      </w:r>
      <w:r w:rsidR="00C17631">
        <w:rPr>
          <w:rFonts w:ascii="Times New Roman" w:hAnsi="Times New Roman"/>
          <w:sz w:val="28"/>
          <w:szCs w:val="28"/>
          <w:lang w:val="ro-RO"/>
        </w:rPr>
        <w:t>6 iulie 2010</w:t>
      </w:r>
      <w:r w:rsidRPr="00176E1A">
        <w:rPr>
          <w:rFonts w:ascii="Times New Roman" w:hAnsi="Times New Roman"/>
          <w:sz w:val="28"/>
          <w:szCs w:val="28"/>
          <w:lang w:val="ro-RO"/>
        </w:rPr>
        <w:t xml:space="preserve"> </w:t>
      </w:r>
      <w:hyperlink r:id="rId5" w:tgtFrame="_blank" w:history="1">
        <w:r w:rsidRPr="00176E1A">
          <w:rPr>
            <w:rFonts w:ascii="Times New Roman" w:hAnsi="Times New Roman"/>
            <w:sz w:val="28"/>
            <w:szCs w:val="28"/>
            <w:lang w:val="ro-RO"/>
          </w:rPr>
          <w:t>privind re</w:t>
        </w:r>
        <w:r w:rsidR="00C17631">
          <w:rPr>
            <w:rFonts w:ascii="Times New Roman" w:hAnsi="Times New Roman"/>
            <w:sz w:val="28"/>
            <w:szCs w:val="28"/>
            <w:lang w:val="ro-RO"/>
          </w:rPr>
          <w:t>gimul străinilor în Republica Moldova</w:t>
        </w:r>
      </w:hyperlink>
    </w:p>
    <w:p w:rsidR="00C17631" w:rsidRPr="0043357C" w:rsidRDefault="00C17631" w:rsidP="00176E1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176E1A" w:rsidRPr="0043357C" w:rsidRDefault="00176E1A" w:rsidP="00176E1A">
      <w:pPr>
        <w:pStyle w:val="BodyText2"/>
        <w:spacing w:after="0" w:line="240" w:lineRule="auto"/>
        <w:jc w:val="center"/>
        <w:rPr>
          <w:color w:val="000000"/>
          <w:sz w:val="28"/>
          <w:szCs w:val="28"/>
        </w:rPr>
      </w:pPr>
    </w:p>
    <w:p w:rsidR="00176E1A" w:rsidRDefault="00176E1A" w:rsidP="00176E1A">
      <w:pPr>
        <w:pStyle w:val="BodyText2"/>
        <w:spacing w:after="0" w:line="240" w:lineRule="auto"/>
        <w:rPr>
          <w:color w:val="000000"/>
          <w:sz w:val="28"/>
          <w:szCs w:val="28"/>
        </w:rPr>
      </w:pPr>
      <w:r w:rsidRPr="0043357C">
        <w:rPr>
          <w:color w:val="000000"/>
          <w:sz w:val="28"/>
          <w:szCs w:val="28"/>
        </w:rPr>
        <w:t>Guvernul HOTĂRĂŞTE:</w:t>
      </w:r>
    </w:p>
    <w:p w:rsidR="00176E1A" w:rsidRPr="0043357C" w:rsidRDefault="00176E1A" w:rsidP="00176E1A">
      <w:pPr>
        <w:pStyle w:val="BodyText2"/>
        <w:spacing w:after="0" w:line="240" w:lineRule="auto"/>
        <w:rPr>
          <w:color w:val="000000"/>
          <w:sz w:val="28"/>
          <w:szCs w:val="28"/>
        </w:rPr>
      </w:pPr>
    </w:p>
    <w:p w:rsidR="00176E1A" w:rsidRDefault="00176E1A" w:rsidP="00176E1A">
      <w:pPr>
        <w:spacing w:after="0" w:line="240" w:lineRule="auto"/>
        <w:jc w:val="both"/>
      </w:pPr>
      <w:r w:rsidRPr="0043357C">
        <w:rPr>
          <w:rFonts w:ascii="Times New Roman" w:hAnsi="Times New Roman"/>
          <w:color w:val="000000"/>
          <w:sz w:val="28"/>
          <w:szCs w:val="28"/>
          <w:lang w:val="ro-RO"/>
        </w:rPr>
        <w:t xml:space="preserve">Se aprobă şi se prezintă Parlamentului spre examinare proiectul de Lege </w:t>
      </w:r>
      <w:r w:rsidRPr="0043357C">
        <w:rPr>
          <w:rFonts w:ascii="Times New Roman" w:hAnsi="Times New Roman"/>
          <w:sz w:val="28"/>
          <w:szCs w:val="28"/>
          <w:lang w:val="ro-RO"/>
        </w:rPr>
        <w:t>pentru modifica</w:t>
      </w:r>
      <w:r w:rsidR="00C17631">
        <w:rPr>
          <w:rFonts w:ascii="Times New Roman" w:hAnsi="Times New Roman"/>
          <w:sz w:val="28"/>
          <w:szCs w:val="28"/>
          <w:lang w:val="ro-RO"/>
        </w:rPr>
        <w:t xml:space="preserve">rea </w:t>
      </w:r>
      <w:r w:rsidR="00A3306D">
        <w:rPr>
          <w:rFonts w:ascii="Times New Roman" w:hAnsi="Times New Roman"/>
          <w:sz w:val="28"/>
          <w:szCs w:val="28"/>
          <w:lang w:val="ro-RO"/>
        </w:rPr>
        <w:t>articolului 30 din Legea</w:t>
      </w:r>
      <w:r w:rsidR="00C17631">
        <w:rPr>
          <w:rFonts w:ascii="Times New Roman" w:hAnsi="Times New Roman"/>
          <w:sz w:val="28"/>
          <w:szCs w:val="28"/>
          <w:lang w:val="ro-RO"/>
        </w:rPr>
        <w:t xml:space="preserve"> nr. 200</w:t>
      </w:r>
      <w:r w:rsidRPr="0043357C">
        <w:rPr>
          <w:rFonts w:ascii="Times New Roman" w:hAnsi="Times New Roman"/>
          <w:sz w:val="28"/>
          <w:szCs w:val="28"/>
          <w:lang w:val="ro-RO"/>
        </w:rPr>
        <w:t xml:space="preserve"> din 1</w:t>
      </w:r>
      <w:r w:rsidR="00C17631">
        <w:rPr>
          <w:rFonts w:ascii="Times New Roman" w:hAnsi="Times New Roman"/>
          <w:sz w:val="28"/>
          <w:szCs w:val="28"/>
          <w:lang w:val="ro-RO"/>
        </w:rPr>
        <w:t>6 iulie 2010</w:t>
      </w:r>
      <w:r w:rsidRPr="0043357C">
        <w:rPr>
          <w:rFonts w:ascii="Times New Roman" w:hAnsi="Times New Roman"/>
          <w:sz w:val="28"/>
          <w:szCs w:val="28"/>
          <w:lang w:val="ro-RO"/>
        </w:rPr>
        <w:t xml:space="preserve"> </w:t>
      </w:r>
      <w:hyperlink r:id="rId6" w:tgtFrame="_blank" w:history="1">
        <w:r w:rsidRPr="0043357C">
          <w:rPr>
            <w:rFonts w:ascii="Times New Roman" w:hAnsi="Times New Roman"/>
            <w:sz w:val="28"/>
            <w:szCs w:val="28"/>
            <w:lang w:val="ro-RO"/>
          </w:rPr>
          <w:t>privind re</w:t>
        </w:r>
        <w:r w:rsidR="00C17631">
          <w:rPr>
            <w:rFonts w:ascii="Times New Roman" w:hAnsi="Times New Roman"/>
            <w:sz w:val="28"/>
            <w:szCs w:val="28"/>
            <w:lang w:val="ro-RO"/>
          </w:rPr>
          <w:t>gimul străinilor în Republica Moldova.</w:t>
        </w:r>
      </w:hyperlink>
    </w:p>
    <w:p w:rsidR="00C17631" w:rsidRPr="0043357C" w:rsidRDefault="00C17631" w:rsidP="00176E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176E1A" w:rsidRPr="0043357C" w:rsidRDefault="00176E1A" w:rsidP="00176E1A">
      <w:pPr>
        <w:pStyle w:val="BodyText2"/>
        <w:spacing w:after="0" w:line="240" w:lineRule="auto"/>
        <w:jc w:val="both"/>
        <w:rPr>
          <w:color w:val="000000"/>
          <w:sz w:val="28"/>
          <w:szCs w:val="28"/>
        </w:rPr>
      </w:pPr>
    </w:p>
    <w:p w:rsidR="00176E1A" w:rsidRPr="0043357C" w:rsidRDefault="00176E1A" w:rsidP="00AC210C">
      <w:pPr>
        <w:spacing w:after="0" w:line="240" w:lineRule="auto"/>
        <w:ind w:left="270"/>
        <w:rPr>
          <w:rStyle w:val="docbody"/>
          <w:rFonts w:ascii="Times New Roman" w:hAnsi="Times New Roman"/>
          <w:sz w:val="28"/>
          <w:szCs w:val="28"/>
          <w:lang w:val="ro-MO"/>
        </w:rPr>
      </w:pPr>
      <w:r w:rsidRPr="0043357C">
        <w:rPr>
          <w:rStyle w:val="FontStyle13"/>
          <w:sz w:val="28"/>
          <w:szCs w:val="28"/>
          <w:lang w:val="ro-MO" w:eastAsia="ro-RO"/>
        </w:rPr>
        <w:t xml:space="preserve">PRIM-MINISTRU                                                 </w:t>
      </w:r>
      <w:r w:rsidR="00554A43">
        <w:rPr>
          <w:rStyle w:val="FontStyle13"/>
          <w:sz w:val="28"/>
          <w:szCs w:val="28"/>
          <w:lang w:val="ro-MO" w:eastAsia="ro-RO"/>
        </w:rPr>
        <w:t xml:space="preserve">        </w:t>
      </w:r>
      <w:r w:rsidR="00AC210C">
        <w:rPr>
          <w:rStyle w:val="FontStyle13"/>
          <w:sz w:val="28"/>
          <w:szCs w:val="28"/>
          <w:lang w:val="ro-MO" w:eastAsia="ro-RO"/>
        </w:rPr>
        <w:t xml:space="preserve">     </w:t>
      </w:r>
      <w:r w:rsidRPr="0043357C">
        <w:rPr>
          <w:rStyle w:val="FontStyle13"/>
          <w:sz w:val="28"/>
          <w:szCs w:val="28"/>
          <w:lang w:val="ro-MO" w:eastAsia="ro-RO"/>
        </w:rPr>
        <w:t xml:space="preserve">PAVEL FILIP                                          </w:t>
      </w:r>
    </w:p>
    <w:p w:rsidR="00176E1A" w:rsidRPr="0043357C" w:rsidRDefault="00176E1A" w:rsidP="00AC210C">
      <w:pPr>
        <w:pStyle w:val="BodyText2"/>
        <w:spacing w:after="0" w:line="240" w:lineRule="auto"/>
        <w:ind w:left="270"/>
        <w:rPr>
          <w:color w:val="000000"/>
          <w:sz w:val="28"/>
          <w:szCs w:val="28"/>
        </w:rPr>
      </w:pPr>
    </w:p>
    <w:p w:rsidR="00176E1A" w:rsidRPr="0043357C" w:rsidRDefault="00176E1A" w:rsidP="00AC210C">
      <w:pPr>
        <w:pStyle w:val="BodyText2"/>
        <w:spacing w:after="0" w:line="240" w:lineRule="auto"/>
        <w:ind w:left="270"/>
        <w:rPr>
          <w:color w:val="000000"/>
          <w:sz w:val="28"/>
          <w:szCs w:val="28"/>
        </w:rPr>
      </w:pPr>
      <w:r w:rsidRPr="0043357C">
        <w:rPr>
          <w:color w:val="000000"/>
          <w:sz w:val="28"/>
          <w:szCs w:val="28"/>
        </w:rPr>
        <w:t>Contrasemnează:</w:t>
      </w:r>
    </w:p>
    <w:p w:rsidR="00176E1A" w:rsidRPr="0043357C" w:rsidRDefault="00176E1A" w:rsidP="00AC210C">
      <w:pPr>
        <w:pStyle w:val="BodyText2"/>
        <w:spacing w:after="0" w:line="240" w:lineRule="auto"/>
        <w:ind w:left="270"/>
        <w:rPr>
          <w:color w:val="000000"/>
          <w:sz w:val="28"/>
          <w:szCs w:val="28"/>
        </w:rPr>
      </w:pPr>
    </w:p>
    <w:p w:rsidR="00176E1A" w:rsidRPr="0043357C" w:rsidRDefault="00176E1A" w:rsidP="00AC210C">
      <w:pPr>
        <w:pStyle w:val="BodyText2"/>
        <w:spacing w:after="0" w:line="240" w:lineRule="auto"/>
        <w:ind w:left="270"/>
        <w:rPr>
          <w:color w:val="000000"/>
          <w:sz w:val="28"/>
          <w:szCs w:val="28"/>
        </w:rPr>
      </w:pPr>
      <w:r w:rsidRPr="0043357C">
        <w:rPr>
          <w:color w:val="000000"/>
          <w:sz w:val="28"/>
          <w:szCs w:val="28"/>
        </w:rPr>
        <w:t xml:space="preserve">                                                    </w:t>
      </w:r>
      <w:r w:rsidR="00543CD2">
        <w:rPr>
          <w:color w:val="000000"/>
          <w:sz w:val="28"/>
          <w:szCs w:val="28"/>
        </w:rPr>
        <w:t xml:space="preserve">                   </w:t>
      </w:r>
    </w:p>
    <w:p w:rsidR="00176E1A" w:rsidRPr="0043357C" w:rsidRDefault="00543CD2" w:rsidP="00AC210C">
      <w:pPr>
        <w:pStyle w:val="BodyText2"/>
        <w:spacing w:after="0" w:line="240" w:lineRule="auto"/>
        <w:ind w:lef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</w:t>
      </w:r>
      <w:r w:rsidR="00176E1A" w:rsidRPr="0043357C">
        <w:rPr>
          <w:color w:val="000000"/>
          <w:sz w:val="28"/>
          <w:szCs w:val="28"/>
        </w:rPr>
        <w:t xml:space="preserve">inistrul afacerilor externe şi </w:t>
      </w:r>
      <w:r>
        <w:rPr>
          <w:color w:val="000000"/>
          <w:sz w:val="28"/>
          <w:szCs w:val="28"/>
        </w:rPr>
        <w:t xml:space="preserve">                                               Tudor ULIANOVSCHI</w:t>
      </w:r>
    </w:p>
    <w:p w:rsidR="00176E1A" w:rsidRPr="0043357C" w:rsidRDefault="00176E1A" w:rsidP="00AC210C">
      <w:pPr>
        <w:pStyle w:val="BodyText2"/>
        <w:spacing w:after="0" w:line="240" w:lineRule="auto"/>
        <w:ind w:left="270"/>
        <w:rPr>
          <w:color w:val="000000"/>
          <w:sz w:val="28"/>
          <w:szCs w:val="28"/>
        </w:rPr>
      </w:pPr>
      <w:r w:rsidRPr="0043357C">
        <w:rPr>
          <w:color w:val="000000"/>
          <w:sz w:val="28"/>
          <w:szCs w:val="28"/>
        </w:rPr>
        <w:t>integrării europene</w:t>
      </w:r>
    </w:p>
    <w:p w:rsidR="00176E1A" w:rsidRPr="0043357C" w:rsidRDefault="00543CD2" w:rsidP="00AC210C">
      <w:pPr>
        <w:pStyle w:val="BodyText2"/>
        <w:spacing w:after="0" w:line="240" w:lineRule="auto"/>
        <w:ind w:lef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</w:t>
      </w:r>
      <w:r w:rsidR="00176E1A" w:rsidRPr="0043357C">
        <w:rPr>
          <w:color w:val="000000"/>
          <w:sz w:val="28"/>
          <w:szCs w:val="28"/>
        </w:rPr>
        <w:t xml:space="preserve">inistrul afacerilor interne                        </w:t>
      </w:r>
      <w:r w:rsidR="00554A43">
        <w:rPr>
          <w:color w:val="000000"/>
          <w:sz w:val="28"/>
          <w:szCs w:val="28"/>
        </w:rPr>
        <w:t xml:space="preserve">                             </w:t>
      </w:r>
      <w:r w:rsidR="00176E1A" w:rsidRPr="0043357C">
        <w:rPr>
          <w:color w:val="000000"/>
          <w:sz w:val="28"/>
          <w:szCs w:val="28"/>
        </w:rPr>
        <w:t xml:space="preserve">Alexandru JIZDAN    </w:t>
      </w:r>
    </w:p>
    <w:p w:rsidR="00176E1A" w:rsidRPr="0043357C" w:rsidRDefault="00543CD2" w:rsidP="00AC210C">
      <w:pPr>
        <w:pStyle w:val="BodyText2"/>
        <w:spacing w:after="0" w:line="240" w:lineRule="auto"/>
        <w:ind w:lef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</w:t>
      </w:r>
      <w:r w:rsidR="00176E1A" w:rsidRPr="0043357C">
        <w:rPr>
          <w:color w:val="000000"/>
          <w:sz w:val="28"/>
          <w:szCs w:val="28"/>
        </w:rPr>
        <w:t>inistrul Justiţiei</w:t>
      </w:r>
      <w:r w:rsidR="00176E1A" w:rsidRPr="0043357C">
        <w:rPr>
          <w:color w:val="000000"/>
          <w:sz w:val="28"/>
          <w:szCs w:val="28"/>
        </w:rPr>
        <w:tab/>
      </w:r>
      <w:r w:rsidR="00176E1A" w:rsidRPr="0043357C">
        <w:rPr>
          <w:color w:val="000000"/>
          <w:sz w:val="28"/>
          <w:szCs w:val="28"/>
        </w:rPr>
        <w:tab/>
      </w:r>
      <w:r w:rsidR="00176E1A" w:rsidRPr="0043357C">
        <w:rPr>
          <w:color w:val="000000"/>
          <w:sz w:val="28"/>
          <w:szCs w:val="28"/>
        </w:rPr>
        <w:tab/>
      </w:r>
      <w:r w:rsidR="00176E1A" w:rsidRPr="0043357C">
        <w:rPr>
          <w:color w:val="000000"/>
          <w:sz w:val="28"/>
          <w:szCs w:val="28"/>
        </w:rPr>
        <w:tab/>
        <w:t xml:space="preserve">            </w:t>
      </w:r>
      <w:r w:rsidR="00554A43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Alexandru TĂNASE</w:t>
      </w:r>
    </w:p>
    <w:p w:rsidR="00176E1A" w:rsidRPr="0043357C" w:rsidRDefault="00176E1A" w:rsidP="00176E1A">
      <w:pPr>
        <w:pStyle w:val="BodyText2"/>
        <w:spacing w:after="0" w:line="240" w:lineRule="auto"/>
        <w:ind w:left="270"/>
        <w:rPr>
          <w:color w:val="000000"/>
          <w:sz w:val="28"/>
          <w:szCs w:val="28"/>
        </w:rPr>
      </w:pPr>
    </w:p>
    <w:p w:rsidR="008E610F" w:rsidRPr="00176E1A" w:rsidRDefault="008E610F" w:rsidP="008E610F">
      <w:pPr>
        <w:rPr>
          <w:rFonts w:ascii="Times New Roman" w:hAnsi="Times New Roman"/>
          <w:i/>
          <w:sz w:val="26"/>
          <w:szCs w:val="26"/>
        </w:rPr>
      </w:pPr>
    </w:p>
    <w:p w:rsidR="008E610F" w:rsidRDefault="008E610F" w:rsidP="008E610F">
      <w:pPr>
        <w:rPr>
          <w:rFonts w:ascii="Times New Roman" w:hAnsi="Times New Roman"/>
          <w:i/>
          <w:sz w:val="26"/>
          <w:szCs w:val="26"/>
        </w:rPr>
      </w:pPr>
    </w:p>
    <w:p w:rsidR="00176E1A" w:rsidRDefault="00176E1A" w:rsidP="008E610F">
      <w:pPr>
        <w:rPr>
          <w:rFonts w:ascii="Times New Roman" w:hAnsi="Times New Roman"/>
          <w:i/>
          <w:sz w:val="26"/>
          <w:szCs w:val="26"/>
        </w:rPr>
      </w:pPr>
    </w:p>
    <w:p w:rsidR="00C17631" w:rsidRDefault="00C17631" w:rsidP="008E610F">
      <w:pPr>
        <w:rPr>
          <w:rFonts w:ascii="Times New Roman" w:hAnsi="Times New Roman"/>
          <w:i/>
          <w:sz w:val="26"/>
          <w:szCs w:val="26"/>
        </w:rPr>
      </w:pPr>
    </w:p>
    <w:p w:rsidR="00C17631" w:rsidRPr="00176E1A" w:rsidRDefault="00C17631" w:rsidP="008E610F">
      <w:pPr>
        <w:rPr>
          <w:rFonts w:ascii="Times New Roman" w:hAnsi="Times New Roman"/>
          <w:i/>
          <w:sz w:val="26"/>
          <w:szCs w:val="26"/>
        </w:rPr>
      </w:pPr>
    </w:p>
    <w:p w:rsidR="008E610F" w:rsidRPr="00176E1A" w:rsidRDefault="008E610F" w:rsidP="008E610F">
      <w:pPr>
        <w:rPr>
          <w:rFonts w:ascii="Times New Roman" w:hAnsi="Times New Roman"/>
          <w:i/>
          <w:sz w:val="26"/>
          <w:szCs w:val="26"/>
        </w:rPr>
      </w:pPr>
    </w:p>
    <w:p w:rsidR="00F35F3F" w:rsidRPr="00176E1A" w:rsidRDefault="00F35F3F" w:rsidP="00F35F3F">
      <w:pPr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  <w:lang w:val="ro-RO"/>
        </w:rPr>
        <w:lastRenderedPageBreak/>
        <w:t>Проект</w:t>
      </w:r>
      <w:proofErr w:type="spellEnd"/>
    </w:p>
    <w:p w:rsidR="00F35F3F" w:rsidRDefault="00F35F3F" w:rsidP="00F35F3F">
      <w:pPr>
        <w:jc w:val="center"/>
        <w:rPr>
          <w:rStyle w:val="Strong"/>
          <w:color w:val="000000"/>
          <w:sz w:val="26"/>
          <w:szCs w:val="26"/>
          <w:lang w:val="ru-RU"/>
        </w:rPr>
      </w:pPr>
      <w:r w:rsidRPr="00F35F3F">
        <w:rPr>
          <w:rStyle w:val="Strong"/>
          <w:noProof/>
          <w:color w:val="000000"/>
          <w:sz w:val="26"/>
          <w:szCs w:val="26"/>
          <w:lang w:val="ro-RO"/>
        </w:rPr>
        <w:drawing>
          <wp:inline distT="0" distB="0" distL="0" distR="0">
            <wp:extent cx="600075" cy="746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F3F" w:rsidRPr="00F35F3F" w:rsidRDefault="00F35F3F" w:rsidP="00F35F3F">
      <w:pPr>
        <w:jc w:val="center"/>
        <w:rPr>
          <w:rStyle w:val="Strong"/>
          <w:rFonts w:ascii="Times New Roman" w:hAnsi="Times New Roman"/>
          <w:color w:val="000000"/>
          <w:sz w:val="36"/>
          <w:szCs w:val="36"/>
          <w:lang w:val="ru-RU"/>
        </w:rPr>
      </w:pPr>
      <w:r w:rsidRPr="00F35F3F">
        <w:rPr>
          <w:rStyle w:val="Strong"/>
          <w:rFonts w:ascii="Times New Roman" w:hAnsi="Times New Roman"/>
          <w:color w:val="000000"/>
          <w:sz w:val="36"/>
          <w:szCs w:val="36"/>
          <w:lang w:val="ro-RO"/>
        </w:rPr>
        <w:t>П</w:t>
      </w:r>
      <w:r w:rsidRPr="00F35F3F">
        <w:rPr>
          <w:rStyle w:val="Strong"/>
          <w:rFonts w:ascii="Times New Roman" w:hAnsi="Times New Roman"/>
          <w:color w:val="000000"/>
          <w:sz w:val="36"/>
          <w:szCs w:val="36"/>
          <w:lang w:val="ru-RU"/>
        </w:rPr>
        <w:t>РАВИТЕЛЬСТВО РЕСПУБЛИКИ</w:t>
      </w:r>
      <w:r w:rsidRPr="00F35F3F">
        <w:rPr>
          <w:rStyle w:val="Strong"/>
          <w:rFonts w:ascii="Times New Roman" w:hAnsi="Times New Roman"/>
          <w:color w:val="000000"/>
          <w:sz w:val="36"/>
          <w:szCs w:val="36"/>
          <w:lang w:val="ro-RO"/>
        </w:rPr>
        <w:t xml:space="preserve"> М</w:t>
      </w:r>
      <w:r w:rsidRPr="00F35F3F">
        <w:rPr>
          <w:rStyle w:val="Strong"/>
          <w:rFonts w:ascii="Times New Roman" w:hAnsi="Times New Roman"/>
          <w:color w:val="000000"/>
          <w:sz w:val="36"/>
          <w:szCs w:val="36"/>
          <w:lang w:val="ru-RU"/>
        </w:rPr>
        <w:t>ОЛДОВА</w:t>
      </w:r>
    </w:p>
    <w:p w:rsidR="00F35F3F" w:rsidRPr="00176E1A" w:rsidRDefault="00F35F3F" w:rsidP="00176E1A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F35F3F">
        <w:rPr>
          <w:rStyle w:val="Strong"/>
          <w:rFonts w:ascii="Times New Roman" w:hAnsi="Times New Roman"/>
          <w:color w:val="000000"/>
          <w:sz w:val="24"/>
          <w:szCs w:val="24"/>
          <w:lang w:val="ro-RO"/>
        </w:rPr>
        <w:t>ПОСТАНОВЛЕНИЕ</w:t>
      </w:r>
      <w:r w:rsidRPr="00F35F3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437166">
        <w:rPr>
          <w:rFonts w:ascii="Times New Roman" w:hAnsi="Times New Roman"/>
          <w:color w:val="000000"/>
          <w:sz w:val="24"/>
          <w:szCs w:val="24"/>
          <w:lang w:val="ru-RU"/>
        </w:rPr>
        <w:t>№</w:t>
      </w:r>
      <w:r w:rsidRPr="00F35F3F">
        <w:rPr>
          <w:rFonts w:ascii="Times New Roman" w:hAnsi="Times New Roman"/>
          <w:color w:val="000000"/>
          <w:sz w:val="24"/>
          <w:szCs w:val="24"/>
          <w:lang w:val="ru-RU"/>
        </w:rPr>
        <w:t>_________</w:t>
      </w:r>
    </w:p>
    <w:p w:rsidR="00F35F3F" w:rsidRDefault="00176E1A" w:rsidP="00176E1A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36141D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</w:t>
      </w:r>
      <w:r w:rsidR="005110A1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="00F35F3F" w:rsidRPr="00F35F3F">
        <w:rPr>
          <w:rFonts w:ascii="Times New Roman" w:hAnsi="Times New Roman"/>
          <w:color w:val="000000"/>
          <w:sz w:val="24"/>
          <w:szCs w:val="24"/>
          <w:lang w:val="ru-RU"/>
        </w:rPr>
        <w:t>т________</w:t>
      </w:r>
      <w:r w:rsidR="005110A1" w:rsidRPr="00543CD2">
        <w:rPr>
          <w:rFonts w:ascii="Times New Roman" w:hAnsi="Times New Roman"/>
          <w:color w:val="000000"/>
          <w:sz w:val="24"/>
          <w:szCs w:val="24"/>
          <w:lang w:val="ru-RU"/>
        </w:rPr>
        <w:t>___________</w:t>
      </w:r>
      <w:r w:rsidR="00F35F3F" w:rsidRPr="00F35F3F">
        <w:rPr>
          <w:rFonts w:ascii="Times New Roman" w:hAnsi="Times New Roman"/>
          <w:color w:val="000000"/>
          <w:sz w:val="24"/>
          <w:szCs w:val="24"/>
          <w:lang w:val="ru-RU"/>
        </w:rPr>
        <w:t>_</w:t>
      </w:r>
    </w:p>
    <w:p w:rsidR="00176E1A" w:rsidRPr="0036141D" w:rsidRDefault="00176E1A" w:rsidP="00176E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76E1A" w:rsidRPr="0036141D" w:rsidRDefault="00176E1A" w:rsidP="005110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</w:pPr>
      <w:proofErr w:type="spellStart"/>
      <w:r w:rsidRPr="0036141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>o</w:t>
      </w:r>
      <w:proofErr w:type="spellEnd"/>
      <w:r w:rsidRPr="0036141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 xml:space="preserve"> </w:t>
      </w:r>
      <w:proofErr w:type="gramStart"/>
      <w:r w:rsidRPr="0036141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>внесении</w:t>
      </w:r>
      <w:proofErr w:type="gramEnd"/>
      <w:r w:rsidRPr="0036141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 xml:space="preserve"> и</w:t>
      </w:r>
      <w:r w:rsidR="00A3306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 xml:space="preserve">зменений </w:t>
      </w:r>
      <w:r w:rsidR="00C17631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 xml:space="preserve"> </w:t>
      </w:r>
      <w:r w:rsidR="00A3306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 xml:space="preserve">статьи 30 </w:t>
      </w:r>
      <w:r w:rsidR="00C17631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>в</w:t>
      </w:r>
      <w:r w:rsidR="00C17631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17631" w:rsidRPr="00E2330D">
        <w:rPr>
          <w:rFonts w:ascii="Times New Roman" w:hAnsi="Times New Roman"/>
          <w:bCs/>
          <w:color w:val="000000"/>
          <w:sz w:val="28"/>
          <w:szCs w:val="28"/>
          <w:lang w:val="ru-RU"/>
        </w:rPr>
        <w:t>Закон</w:t>
      </w:r>
      <w:r w:rsidR="00A3306D">
        <w:rPr>
          <w:rFonts w:ascii="Times New Roman" w:hAnsi="Times New Roman"/>
          <w:bCs/>
          <w:color w:val="000000"/>
          <w:sz w:val="28"/>
          <w:szCs w:val="28"/>
          <w:lang w:val="ru-RU"/>
        </w:rPr>
        <w:t>е</w:t>
      </w:r>
      <w:r w:rsidR="00C17631" w:rsidRPr="00E2330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C17631">
        <w:rPr>
          <w:rFonts w:ascii="Times New Roman" w:hAnsi="Times New Roman"/>
          <w:bCs/>
          <w:sz w:val="28"/>
          <w:szCs w:val="28"/>
          <w:lang w:val="ru-RU"/>
        </w:rPr>
        <w:t>№ 2</w:t>
      </w:r>
      <w:r w:rsidR="00C17631">
        <w:rPr>
          <w:rFonts w:ascii="Times New Roman" w:hAnsi="Times New Roman"/>
          <w:bCs/>
          <w:sz w:val="28"/>
          <w:szCs w:val="28"/>
          <w:lang w:val="ro-RO"/>
        </w:rPr>
        <w:t>00</w:t>
      </w:r>
      <w:r w:rsidR="00C17631">
        <w:rPr>
          <w:rFonts w:ascii="Times New Roman" w:hAnsi="Times New Roman"/>
          <w:bCs/>
          <w:sz w:val="28"/>
          <w:szCs w:val="28"/>
          <w:lang w:val="ru-RU"/>
        </w:rPr>
        <w:t xml:space="preserve"> от </w:t>
      </w:r>
      <w:r w:rsidR="00C17631" w:rsidRPr="00E2330D">
        <w:rPr>
          <w:rFonts w:ascii="Times New Roman" w:hAnsi="Times New Roman"/>
          <w:bCs/>
          <w:sz w:val="28"/>
          <w:szCs w:val="28"/>
          <w:lang w:val="ru-RU"/>
        </w:rPr>
        <w:t>1</w:t>
      </w:r>
      <w:r w:rsidR="00C17631">
        <w:rPr>
          <w:rFonts w:ascii="Times New Roman" w:hAnsi="Times New Roman"/>
          <w:bCs/>
          <w:sz w:val="28"/>
          <w:szCs w:val="28"/>
          <w:lang w:val="ro-RO"/>
        </w:rPr>
        <w:t>6</w:t>
      </w:r>
      <w:r w:rsidR="00C17631">
        <w:rPr>
          <w:rFonts w:ascii="Times New Roman" w:hAnsi="Times New Roman"/>
          <w:bCs/>
          <w:sz w:val="28"/>
          <w:szCs w:val="28"/>
          <w:lang w:val="ru-RU"/>
        </w:rPr>
        <w:t xml:space="preserve"> июля 2010</w:t>
      </w:r>
      <w:r w:rsidR="00C17631" w:rsidRPr="00E2330D">
        <w:rPr>
          <w:rFonts w:ascii="Times New Roman" w:hAnsi="Times New Roman"/>
          <w:bCs/>
          <w:sz w:val="28"/>
          <w:szCs w:val="28"/>
          <w:lang w:val="ru-RU"/>
        </w:rPr>
        <w:t xml:space="preserve"> года</w:t>
      </w:r>
      <w:r w:rsidR="00C17631" w:rsidRPr="00E2330D">
        <w:rPr>
          <w:rFonts w:ascii="Times New Roman" w:eastAsia="MS Mincho" w:hAnsi="Times New Roman"/>
          <w:bCs/>
          <w:color w:val="000000"/>
          <w:sz w:val="28"/>
          <w:szCs w:val="28"/>
          <w:lang w:val="ru-RU"/>
        </w:rPr>
        <w:t xml:space="preserve"> </w:t>
      </w:r>
      <w:r w:rsidR="00C17631" w:rsidRPr="00E2330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 xml:space="preserve">о </w:t>
      </w:r>
      <w:r w:rsidR="00C17631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>режиме иностранцев в Республике Молдова</w:t>
      </w:r>
    </w:p>
    <w:p w:rsidR="00F35F3F" w:rsidRPr="0036141D" w:rsidRDefault="00F35F3F" w:rsidP="008E610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</w:pPr>
    </w:p>
    <w:p w:rsidR="008E610F" w:rsidRPr="00176E1A" w:rsidRDefault="008E610F" w:rsidP="008E61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E610F" w:rsidRPr="00176E1A" w:rsidRDefault="00F35F3F" w:rsidP="008E610F">
      <w:pPr>
        <w:tabs>
          <w:tab w:val="left" w:pos="9214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6E1A">
        <w:rPr>
          <w:rFonts w:ascii="Times New Roman" w:hAnsi="Times New Roman"/>
          <w:color w:val="000000"/>
          <w:sz w:val="28"/>
          <w:szCs w:val="28"/>
          <w:lang w:val="ru-RU"/>
        </w:rPr>
        <w:t xml:space="preserve">Правительство ПОСТАНОВЛЯЕТ: </w:t>
      </w:r>
    </w:p>
    <w:p w:rsidR="00F35F3F" w:rsidRPr="00176E1A" w:rsidRDefault="00F35F3F" w:rsidP="00C176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6E1A">
        <w:rPr>
          <w:rFonts w:ascii="Times New Roman" w:hAnsi="Times New Roman"/>
          <w:color w:val="000000"/>
          <w:sz w:val="28"/>
          <w:szCs w:val="28"/>
          <w:lang w:val="ru-RU"/>
        </w:rPr>
        <w:t>Одобрить и представить Парламенту для рассмотрения проект Закона о</w:t>
      </w:r>
      <w:r w:rsidR="00A3306D">
        <w:rPr>
          <w:rFonts w:ascii="Times New Roman" w:hAnsi="Times New Roman"/>
          <w:color w:val="000000"/>
          <w:sz w:val="28"/>
          <w:szCs w:val="28"/>
          <w:lang w:val="ru-RU"/>
        </w:rPr>
        <w:t xml:space="preserve"> внесении изменений </w:t>
      </w:r>
      <w:r w:rsidRPr="00176E1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3306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 xml:space="preserve">статьи 30 </w:t>
      </w:r>
      <w:r w:rsidRPr="00176E1A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C17631" w:rsidRPr="00E2330D">
        <w:rPr>
          <w:rFonts w:ascii="Times New Roman" w:hAnsi="Times New Roman"/>
          <w:bCs/>
          <w:color w:val="000000"/>
          <w:sz w:val="28"/>
          <w:szCs w:val="28"/>
          <w:lang w:val="ru-RU"/>
        </w:rPr>
        <w:t>Закон</w:t>
      </w:r>
      <w:r w:rsidR="00A3306D">
        <w:rPr>
          <w:rFonts w:ascii="Times New Roman" w:hAnsi="Times New Roman"/>
          <w:bCs/>
          <w:color w:val="000000"/>
          <w:sz w:val="28"/>
          <w:szCs w:val="28"/>
          <w:lang w:val="ru-RU"/>
        </w:rPr>
        <w:t>е</w:t>
      </w:r>
      <w:r w:rsidR="00C17631" w:rsidRPr="00E2330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C17631">
        <w:rPr>
          <w:rFonts w:ascii="Times New Roman" w:hAnsi="Times New Roman"/>
          <w:bCs/>
          <w:sz w:val="28"/>
          <w:szCs w:val="28"/>
          <w:lang w:val="ru-RU"/>
        </w:rPr>
        <w:t>№ 2</w:t>
      </w:r>
      <w:r w:rsidR="00C17631">
        <w:rPr>
          <w:rFonts w:ascii="Times New Roman" w:hAnsi="Times New Roman"/>
          <w:bCs/>
          <w:sz w:val="28"/>
          <w:szCs w:val="28"/>
          <w:lang w:val="ro-RO"/>
        </w:rPr>
        <w:t>00</w:t>
      </w:r>
      <w:r w:rsidR="00C17631">
        <w:rPr>
          <w:rFonts w:ascii="Times New Roman" w:hAnsi="Times New Roman"/>
          <w:bCs/>
          <w:sz w:val="28"/>
          <w:szCs w:val="28"/>
          <w:lang w:val="ru-RU"/>
        </w:rPr>
        <w:t xml:space="preserve"> от </w:t>
      </w:r>
      <w:r w:rsidR="00C17631" w:rsidRPr="00E2330D">
        <w:rPr>
          <w:rFonts w:ascii="Times New Roman" w:hAnsi="Times New Roman"/>
          <w:bCs/>
          <w:sz w:val="28"/>
          <w:szCs w:val="28"/>
          <w:lang w:val="ru-RU"/>
        </w:rPr>
        <w:t>1</w:t>
      </w:r>
      <w:r w:rsidR="00C17631">
        <w:rPr>
          <w:rFonts w:ascii="Times New Roman" w:hAnsi="Times New Roman"/>
          <w:bCs/>
          <w:sz w:val="28"/>
          <w:szCs w:val="28"/>
          <w:lang w:val="ro-RO"/>
        </w:rPr>
        <w:t>6</w:t>
      </w:r>
      <w:r w:rsidR="00C17631">
        <w:rPr>
          <w:rFonts w:ascii="Times New Roman" w:hAnsi="Times New Roman"/>
          <w:bCs/>
          <w:sz w:val="28"/>
          <w:szCs w:val="28"/>
          <w:lang w:val="ru-RU"/>
        </w:rPr>
        <w:t xml:space="preserve"> июля 2010</w:t>
      </w:r>
      <w:r w:rsidR="00C17631" w:rsidRPr="00E2330D">
        <w:rPr>
          <w:rFonts w:ascii="Times New Roman" w:hAnsi="Times New Roman"/>
          <w:bCs/>
          <w:sz w:val="28"/>
          <w:szCs w:val="28"/>
          <w:lang w:val="ru-RU"/>
        </w:rPr>
        <w:t xml:space="preserve"> года</w:t>
      </w:r>
      <w:r w:rsidR="00C17631" w:rsidRPr="00E2330D">
        <w:rPr>
          <w:rFonts w:ascii="Times New Roman" w:eastAsia="MS Mincho" w:hAnsi="Times New Roman"/>
          <w:bCs/>
          <w:color w:val="000000"/>
          <w:sz w:val="28"/>
          <w:szCs w:val="28"/>
          <w:lang w:val="ru-RU"/>
        </w:rPr>
        <w:t xml:space="preserve"> </w:t>
      </w:r>
      <w:r w:rsidR="00C17631" w:rsidRPr="00E2330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 xml:space="preserve">о </w:t>
      </w:r>
      <w:r w:rsidR="00C17631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>режиме иностранцев в Республике Молдова</w:t>
      </w:r>
    </w:p>
    <w:p w:rsidR="00F71878" w:rsidRPr="00176E1A" w:rsidRDefault="00F71878" w:rsidP="00F35F3F">
      <w:pPr>
        <w:rPr>
          <w:rStyle w:val="docsign11"/>
          <w:sz w:val="28"/>
          <w:szCs w:val="28"/>
          <w:lang w:val="ru-RU"/>
        </w:rPr>
      </w:pPr>
    </w:p>
    <w:p w:rsidR="00F35F3F" w:rsidRPr="00176E1A" w:rsidRDefault="00F35F3F" w:rsidP="00F35F3F">
      <w:pPr>
        <w:rPr>
          <w:rStyle w:val="docsign11"/>
          <w:sz w:val="28"/>
          <w:szCs w:val="28"/>
          <w:lang w:val="ru-RU"/>
        </w:rPr>
      </w:pPr>
      <w:r w:rsidRPr="00176E1A">
        <w:rPr>
          <w:rStyle w:val="docsign11"/>
          <w:sz w:val="28"/>
          <w:szCs w:val="28"/>
        </w:rPr>
        <w:t>    </w:t>
      </w:r>
      <w:r w:rsidRPr="00176E1A">
        <w:rPr>
          <w:rStyle w:val="docsign11"/>
          <w:sz w:val="28"/>
          <w:szCs w:val="28"/>
          <w:lang w:val="ru-RU"/>
        </w:rPr>
        <w:t>ПРЕМЬЕР-МИНИСТР</w:t>
      </w:r>
      <w:r w:rsidRPr="00176E1A">
        <w:rPr>
          <w:rStyle w:val="docsign11"/>
          <w:sz w:val="28"/>
          <w:szCs w:val="28"/>
        </w:rPr>
        <w:t>    </w:t>
      </w:r>
      <w:r w:rsidRPr="00176E1A">
        <w:rPr>
          <w:rStyle w:val="docsign11"/>
          <w:sz w:val="28"/>
          <w:szCs w:val="28"/>
          <w:lang w:val="ru-RU"/>
        </w:rPr>
        <w:t xml:space="preserve"> </w:t>
      </w:r>
      <w:r w:rsidRPr="00176E1A">
        <w:rPr>
          <w:rStyle w:val="docsign11"/>
          <w:sz w:val="28"/>
          <w:szCs w:val="28"/>
        </w:rPr>
        <w:t>            </w:t>
      </w:r>
      <w:r w:rsidR="00176E1A" w:rsidRPr="0036141D">
        <w:rPr>
          <w:rStyle w:val="docsign11"/>
          <w:sz w:val="28"/>
          <w:szCs w:val="28"/>
          <w:lang w:val="ru-RU"/>
        </w:rPr>
        <w:t xml:space="preserve"> </w:t>
      </w:r>
      <w:r w:rsidR="008E610F" w:rsidRPr="00176E1A">
        <w:rPr>
          <w:rStyle w:val="docsign11"/>
          <w:sz w:val="28"/>
          <w:szCs w:val="28"/>
          <w:lang w:val="ru-RU"/>
        </w:rPr>
        <w:t xml:space="preserve">                          </w:t>
      </w:r>
      <w:r w:rsidRPr="00176E1A">
        <w:rPr>
          <w:rStyle w:val="docsign11"/>
          <w:sz w:val="28"/>
          <w:szCs w:val="28"/>
        </w:rPr>
        <w:t> </w:t>
      </w:r>
      <w:r w:rsidR="008E610F" w:rsidRPr="00176E1A">
        <w:rPr>
          <w:rStyle w:val="docsign11"/>
          <w:sz w:val="28"/>
          <w:szCs w:val="28"/>
          <w:lang w:val="ru-RU"/>
        </w:rPr>
        <w:t xml:space="preserve">        </w:t>
      </w:r>
      <w:r w:rsidRPr="00176E1A">
        <w:rPr>
          <w:rStyle w:val="docsign1"/>
          <w:rFonts w:ascii="Times New Roman" w:eastAsia="MS Mincho" w:hAnsi="Times New Roman"/>
          <w:b/>
          <w:sz w:val="28"/>
          <w:szCs w:val="28"/>
          <w:lang w:val="ru-RU"/>
        </w:rPr>
        <w:t>Павел ФИЛИП</w:t>
      </w:r>
      <w:r w:rsidRPr="00176E1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176E1A">
        <w:rPr>
          <w:rStyle w:val="docsign11"/>
          <w:sz w:val="28"/>
          <w:szCs w:val="28"/>
        </w:rPr>
        <w:t>   </w:t>
      </w:r>
      <w:r w:rsidRPr="00176E1A">
        <w:rPr>
          <w:rStyle w:val="docsign11"/>
          <w:sz w:val="28"/>
          <w:szCs w:val="28"/>
          <w:lang w:val="ru-RU"/>
        </w:rPr>
        <w:t xml:space="preserve"> </w:t>
      </w:r>
    </w:p>
    <w:p w:rsidR="008E610F" w:rsidRPr="00176E1A" w:rsidRDefault="00F35F3F" w:rsidP="008E610F">
      <w:pPr>
        <w:spacing w:after="0" w:line="240" w:lineRule="auto"/>
        <w:rPr>
          <w:rStyle w:val="docsign11"/>
          <w:b w:val="0"/>
          <w:sz w:val="28"/>
          <w:szCs w:val="28"/>
          <w:lang w:val="ru-RU"/>
        </w:rPr>
      </w:pPr>
      <w:r w:rsidRPr="00176E1A">
        <w:rPr>
          <w:rStyle w:val="docsign11"/>
          <w:b w:val="0"/>
          <w:sz w:val="28"/>
          <w:szCs w:val="28"/>
          <w:lang w:val="ru-RU"/>
        </w:rPr>
        <w:t xml:space="preserve">    </w:t>
      </w:r>
      <w:proofErr w:type="spellStart"/>
      <w:r w:rsidRPr="00176E1A">
        <w:rPr>
          <w:rStyle w:val="docsign11"/>
          <w:b w:val="0"/>
          <w:sz w:val="28"/>
          <w:szCs w:val="28"/>
          <w:lang w:val="ru-RU"/>
        </w:rPr>
        <w:t>Контрасигнуют</w:t>
      </w:r>
      <w:proofErr w:type="spellEnd"/>
      <w:r w:rsidRPr="00176E1A">
        <w:rPr>
          <w:rStyle w:val="docsign11"/>
          <w:b w:val="0"/>
          <w:sz w:val="28"/>
          <w:szCs w:val="28"/>
          <w:lang w:val="ru-RU"/>
        </w:rPr>
        <w:t>:</w:t>
      </w:r>
    </w:p>
    <w:p w:rsidR="00F71878" w:rsidRPr="00176E1A" w:rsidRDefault="00F35F3F" w:rsidP="008E610F">
      <w:pPr>
        <w:spacing w:after="0" w:line="240" w:lineRule="auto"/>
        <w:rPr>
          <w:rStyle w:val="docsign11"/>
          <w:b w:val="0"/>
          <w:sz w:val="28"/>
          <w:szCs w:val="28"/>
          <w:lang w:val="ru-RU"/>
        </w:rPr>
      </w:pPr>
      <w:r w:rsidRPr="00176E1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176E1A">
        <w:rPr>
          <w:rStyle w:val="docsign11"/>
          <w:b w:val="0"/>
          <w:sz w:val="28"/>
          <w:szCs w:val="28"/>
        </w:rPr>
        <w:t>   </w:t>
      </w:r>
      <w:r w:rsidR="00DA4971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  <w:lang w:val="ro-RO"/>
        </w:rPr>
        <w:t xml:space="preserve">                            </w:t>
      </w:r>
      <w:r w:rsidR="008E610F" w:rsidRPr="00176E1A">
        <w:rPr>
          <w:rStyle w:val="docsign11"/>
          <w:b w:val="0"/>
          <w:sz w:val="28"/>
          <w:szCs w:val="28"/>
          <w:lang w:val="ru-RU"/>
        </w:rPr>
        <w:t xml:space="preserve">                                   </w:t>
      </w:r>
      <w:r w:rsidRPr="00176E1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176E1A">
        <w:rPr>
          <w:rStyle w:val="docsign11"/>
          <w:b w:val="0"/>
          <w:sz w:val="28"/>
          <w:szCs w:val="28"/>
        </w:rPr>
        <w:t>  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министр иностранных дел и </w:t>
      </w:r>
      <w:r w:rsidR="00DA4971">
        <w:rPr>
          <w:rStyle w:val="docsign11"/>
          <w:b w:val="0"/>
          <w:sz w:val="28"/>
          <w:szCs w:val="28"/>
          <w:lang w:val="ro-RO"/>
        </w:rPr>
        <w:t xml:space="preserve">                                              </w:t>
      </w:r>
      <w:proofErr w:type="spellStart"/>
      <w:r w:rsidR="00DA4971">
        <w:rPr>
          <w:rStyle w:val="docsign11"/>
          <w:b w:val="0"/>
          <w:sz w:val="28"/>
          <w:szCs w:val="28"/>
          <w:lang w:val="ro-RO"/>
        </w:rPr>
        <w:t>Тудор</w:t>
      </w:r>
      <w:proofErr w:type="spellEnd"/>
      <w:r w:rsidR="00DA4971">
        <w:rPr>
          <w:rStyle w:val="docsign11"/>
          <w:b w:val="0"/>
          <w:sz w:val="28"/>
          <w:szCs w:val="28"/>
          <w:lang w:val="ro-RO"/>
        </w:rPr>
        <w:t xml:space="preserve"> УЛЬЯНОВСКИ</w:t>
      </w:r>
      <w:r w:rsidRPr="00176E1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176E1A">
        <w:rPr>
          <w:rStyle w:val="docsign11"/>
          <w:b w:val="0"/>
          <w:sz w:val="28"/>
          <w:szCs w:val="28"/>
        </w:rPr>
        <w:t>  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европейской интеграции</w:t>
      </w:r>
      <w:r w:rsidRPr="00176E1A">
        <w:rPr>
          <w:rStyle w:val="docsign11"/>
          <w:b w:val="0"/>
          <w:sz w:val="28"/>
          <w:szCs w:val="28"/>
        </w:rPr>
        <w:t> 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Style w:val="docsign11"/>
          <w:b w:val="0"/>
          <w:sz w:val="28"/>
          <w:szCs w:val="28"/>
        </w:rPr>
        <w:t> 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="008E610F" w:rsidRPr="00176E1A">
        <w:rPr>
          <w:rStyle w:val="docsign11"/>
          <w:b w:val="0"/>
          <w:sz w:val="28"/>
          <w:szCs w:val="28"/>
          <w:lang w:val="ru-RU"/>
        </w:rPr>
        <w:t xml:space="preserve">                           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Pr="00176E1A">
        <w:rPr>
          <w:rFonts w:ascii="Times New Roman" w:hAnsi="Times New Roman"/>
          <w:bCs/>
          <w:color w:val="000000"/>
          <w:sz w:val="28"/>
          <w:szCs w:val="28"/>
          <w:lang w:val="ru-RU"/>
        </w:rPr>
        <w:br/>
      </w:r>
      <w:r w:rsidRPr="00176E1A">
        <w:rPr>
          <w:rStyle w:val="docsign11"/>
          <w:b w:val="0"/>
          <w:sz w:val="28"/>
          <w:szCs w:val="28"/>
        </w:rPr>
        <w:t>   </w:t>
      </w:r>
      <w:r w:rsidR="00F71878" w:rsidRPr="00176E1A">
        <w:rPr>
          <w:rStyle w:val="docsign11"/>
          <w:b w:val="0"/>
          <w:sz w:val="28"/>
          <w:szCs w:val="28"/>
          <w:lang w:val="ru-RU"/>
        </w:rPr>
        <w:t xml:space="preserve"> министр внутренних дел</w:t>
      </w:r>
      <w:r w:rsidR="00F71878" w:rsidRPr="00176E1A">
        <w:rPr>
          <w:rStyle w:val="docsign11"/>
          <w:rFonts w:eastAsia="MS Mincho"/>
          <w:b w:val="0"/>
          <w:sz w:val="28"/>
          <w:szCs w:val="28"/>
          <w:lang w:val="ru-RU"/>
        </w:rPr>
        <w:t xml:space="preserve"> </w:t>
      </w:r>
      <w:r w:rsidR="00F71878" w:rsidRPr="00176E1A">
        <w:rPr>
          <w:rStyle w:val="docsign1"/>
          <w:rFonts w:ascii="Times New Roman" w:eastAsia="MS Mincho" w:hAnsi="Times New Roman"/>
          <w:sz w:val="28"/>
          <w:szCs w:val="28"/>
          <w:lang w:val="ru-RU"/>
        </w:rPr>
        <w:t xml:space="preserve">                                           </w:t>
      </w:r>
      <w:r w:rsidRPr="00176E1A">
        <w:rPr>
          <w:rStyle w:val="docsign11"/>
          <w:b w:val="0"/>
          <w:sz w:val="28"/>
          <w:szCs w:val="28"/>
        </w:rPr>
        <w:t>    </w:t>
      </w:r>
      <w:r w:rsidR="00176E1A">
        <w:rPr>
          <w:rStyle w:val="docsign11"/>
          <w:b w:val="0"/>
          <w:sz w:val="28"/>
          <w:szCs w:val="28"/>
          <w:lang w:val="ru-RU"/>
        </w:rPr>
        <w:t xml:space="preserve">      </w:t>
      </w:r>
      <w:r w:rsidR="00F71878" w:rsidRPr="00176E1A">
        <w:rPr>
          <w:rStyle w:val="docsign11"/>
          <w:b w:val="0"/>
          <w:sz w:val="28"/>
          <w:szCs w:val="28"/>
          <w:lang w:val="ru-RU"/>
        </w:rPr>
        <w:t xml:space="preserve">Александр ЖИЗДАН 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 </w:t>
      </w:r>
    </w:p>
    <w:p w:rsidR="00F35F3F" w:rsidRDefault="00F71878" w:rsidP="008E610F">
      <w:pPr>
        <w:spacing w:after="0" w:line="240" w:lineRule="auto"/>
        <w:rPr>
          <w:rFonts w:asciiTheme="minorHAnsi" w:hAnsiTheme="minorHAnsi" w:cstheme="minorBidi"/>
          <w:lang w:val="ro-RO"/>
        </w:rPr>
      </w:pPr>
      <w:r w:rsidRPr="00176E1A">
        <w:rPr>
          <w:rStyle w:val="docsign11"/>
          <w:b w:val="0"/>
          <w:sz w:val="28"/>
          <w:szCs w:val="28"/>
          <w:lang w:val="ru-RU"/>
        </w:rPr>
        <w:t xml:space="preserve">    </w:t>
      </w:r>
      <w:r w:rsidR="00F35F3F" w:rsidRPr="00176E1A">
        <w:rPr>
          <w:rStyle w:val="docsign11"/>
          <w:b w:val="0"/>
          <w:sz w:val="28"/>
          <w:szCs w:val="28"/>
          <w:lang w:val="ru-RU"/>
        </w:rPr>
        <w:t>министр юстиции</w:t>
      </w:r>
      <w:r w:rsidR="00F35F3F" w:rsidRPr="00176E1A">
        <w:rPr>
          <w:rStyle w:val="docsign11"/>
          <w:b w:val="0"/>
          <w:sz w:val="28"/>
          <w:szCs w:val="28"/>
        </w:rPr>
        <w:t>  </w:t>
      </w:r>
      <w:r w:rsidR="00F35F3F"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176E1A">
        <w:rPr>
          <w:rStyle w:val="docsign11"/>
          <w:b w:val="0"/>
          <w:sz w:val="28"/>
          <w:szCs w:val="28"/>
        </w:rPr>
        <w:t> </w:t>
      </w:r>
      <w:r w:rsidR="00F35F3F"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176E1A">
        <w:rPr>
          <w:rStyle w:val="docsign11"/>
          <w:b w:val="0"/>
          <w:sz w:val="28"/>
          <w:szCs w:val="28"/>
        </w:rPr>
        <w:t> </w:t>
      </w:r>
      <w:r w:rsidR="00F35F3F"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176E1A">
        <w:rPr>
          <w:rStyle w:val="docsign11"/>
          <w:b w:val="0"/>
          <w:sz w:val="28"/>
          <w:szCs w:val="28"/>
        </w:rPr>
        <w:t> </w:t>
      </w:r>
      <w:r w:rsidR="00F35F3F"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176E1A">
        <w:rPr>
          <w:rStyle w:val="docsign11"/>
          <w:b w:val="0"/>
          <w:sz w:val="28"/>
          <w:szCs w:val="28"/>
        </w:rPr>
        <w:t> </w:t>
      </w:r>
      <w:r w:rsidR="00F35F3F"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176E1A">
        <w:rPr>
          <w:rStyle w:val="docsign11"/>
          <w:b w:val="0"/>
          <w:sz w:val="28"/>
          <w:szCs w:val="28"/>
        </w:rPr>
        <w:t> </w:t>
      </w:r>
      <w:r w:rsidR="00F35F3F"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176E1A">
        <w:rPr>
          <w:rStyle w:val="docsign11"/>
          <w:b w:val="0"/>
          <w:sz w:val="28"/>
          <w:szCs w:val="28"/>
        </w:rPr>
        <w:t> </w:t>
      </w:r>
      <w:r w:rsidR="00F35F3F"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176E1A">
        <w:rPr>
          <w:rStyle w:val="docsign11"/>
          <w:b w:val="0"/>
          <w:sz w:val="28"/>
          <w:szCs w:val="28"/>
        </w:rPr>
        <w:t> </w:t>
      </w:r>
      <w:r w:rsidR="00F35F3F"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176E1A">
        <w:rPr>
          <w:rStyle w:val="docsign11"/>
          <w:b w:val="0"/>
          <w:sz w:val="28"/>
          <w:szCs w:val="28"/>
        </w:rPr>
        <w:t> </w:t>
      </w:r>
      <w:r w:rsidR="00F35F3F" w:rsidRPr="00176E1A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176E1A">
        <w:rPr>
          <w:rStyle w:val="docsign11"/>
          <w:b w:val="0"/>
          <w:sz w:val="28"/>
          <w:szCs w:val="28"/>
          <w:lang w:val="ro-RO"/>
        </w:rPr>
        <w:t xml:space="preserve">                </w:t>
      </w:r>
      <w:r w:rsidRPr="00176E1A">
        <w:rPr>
          <w:rStyle w:val="docsign11"/>
          <w:b w:val="0"/>
          <w:sz w:val="28"/>
          <w:szCs w:val="28"/>
          <w:lang w:val="ru-RU"/>
        </w:rPr>
        <w:t xml:space="preserve">                              </w:t>
      </w:r>
      <w:r w:rsidR="00DA4971">
        <w:rPr>
          <w:rStyle w:val="docsign1"/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="00DA4971" w:rsidRPr="00176E1A">
        <w:rPr>
          <w:rStyle w:val="docsign11"/>
          <w:b w:val="0"/>
          <w:sz w:val="28"/>
          <w:szCs w:val="28"/>
          <w:lang w:val="ru-RU"/>
        </w:rPr>
        <w:t>Александр</w:t>
      </w:r>
      <w:r w:rsidR="00F35F3F" w:rsidRPr="008E610F">
        <w:rPr>
          <w:rStyle w:val="docsign11"/>
          <w:b w:val="0"/>
        </w:rPr>
        <w:t> </w:t>
      </w:r>
      <w:r w:rsidR="00F35F3F" w:rsidRPr="008E610F">
        <w:rPr>
          <w:rStyle w:val="docsign11"/>
          <w:b w:val="0"/>
          <w:lang w:val="ru-RU"/>
        </w:rPr>
        <w:t xml:space="preserve"> </w:t>
      </w:r>
      <w:r w:rsidR="00F35F3F" w:rsidRPr="008E610F">
        <w:rPr>
          <w:rStyle w:val="docsign11"/>
          <w:b w:val="0"/>
        </w:rPr>
        <w:t> </w:t>
      </w:r>
      <w:r w:rsidR="00DA4971" w:rsidRPr="00DA4971">
        <w:rPr>
          <w:rStyle w:val="docsign11"/>
          <w:b w:val="0"/>
          <w:sz w:val="28"/>
          <w:szCs w:val="28"/>
          <w:lang w:val="ru-RU"/>
        </w:rPr>
        <w:t>ТЭНАСЕ</w:t>
      </w:r>
      <w:r w:rsidR="00F35F3F" w:rsidRPr="00DA4971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DA4971">
        <w:rPr>
          <w:rStyle w:val="docsign11"/>
          <w:b w:val="0"/>
          <w:sz w:val="28"/>
          <w:szCs w:val="28"/>
        </w:rPr>
        <w:t> </w:t>
      </w:r>
      <w:r w:rsidR="00F35F3F" w:rsidRPr="00DA4971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DA4971">
        <w:rPr>
          <w:rStyle w:val="docsign11"/>
          <w:b w:val="0"/>
          <w:sz w:val="28"/>
          <w:szCs w:val="28"/>
        </w:rPr>
        <w:t> </w:t>
      </w:r>
      <w:r w:rsidR="00F35F3F" w:rsidRPr="00DA4971">
        <w:rPr>
          <w:rStyle w:val="docsign11"/>
          <w:b w:val="0"/>
          <w:sz w:val="28"/>
          <w:szCs w:val="28"/>
          <w:lang w:val="ru-RU"/>
        </w:rPr>
        <w:t xml:space="preserve"> </w:t>
      </w:r>
      <w:r w:rsidR="00F35F3F" w:rsidRPr="008E610F">
        <w:rPr>
          <w:rStyle w:val="docsign11"/>
          <w:b w:val="0"/>
        </w:rPr>
        <w:t> </w:t>
      </w:r>
      <w:r w:rsidR="00F35F3F" w:rsidRPr="008E610F">
        <w:rPr>
          <w:rStyle w:val="docsign11"/>
          <w:b w:val="0"/>
          <w:lang w:val="ru-RU"/>
        </w:rPr>
        <w:t xml:space="preserve"> </w:t>
      </w:r>
      <w:r w:rsidR="00F35F3F" w:rsidRPr="008E610F">
        <w:rPr>
          <w:rStyle w:val="docsign11"/>
          <w:b w:val="0"/>
        </w:rPr>
        <w:t> </w:t>
      </w:r>
      <w:r w:rsidR="00F35F3F" w:rsidRPr="008E610F">
        <w:rPr>
          <w:rStyle w:val="docsign11"/>
          <w:b w:val="0"/>
          <w:lang w:val="ru-RU"/>
        </w:rPr>
        <w:t xml:space="preserve"> </w:t>
      </w:r>
      <w:r w:rsidR="00F35F3F" w:rsidRPr="008E610F">
        <w:rPr>
          <w:rStyle w:val="docsign11"/>
          <w:b w:val="0"/>
        </w:rPr>
        <w:t> </w:t>
      </w:r>
      <w:r w:rsidR="00F35F3F" w:rsidRPr="008E610F">
        <w:rPr>
          <w:rStyle w:val="docsign11"/>
          <w:b w:val="0"/>
          <w:lang w:val="ru-RU"/>
        </w:rPr>
        <w:t xml:space="preserve"> </w:t>
      </w:r>
      <w:r w:rsidR="00F35F3F" w:rsidRPr="008E610F">
        <w:rPr>
          <w:rStyle w:val="docsign11"/>
          <w:b w:val="0"/>
        </w:rPr>
        <w:t>  </w:t>
      </w:r>
      <w:r w:rsidR="00F35F3F" w:rsidRPr="008E610F">
        <w:rPr>
          <w:rStyle w:val="docsign11"/>
          <w:b w:val="0"/>
          <w:lang w:val="ru-RU"/>
        </w:rPr>
        <w:t xml:space="preserve"> </w:t>
      </w:r>
      <w:r w:rsidR="00F35F3F" w:rsidRPr="008E610F">
        <w:rPr>
          <w:rFonts w:ascii="Times New Roman" w:hAnsi="Times New Roman"/>
          <w:bCs/>
          <w:color w:val="000000"/>
          <w:lang w:val="ru-RU"/>
        </w:rPr>
        <w:br/>
      </w:r>
      <w:r w:rsidR="00F35F3F">
        <w:rPr>
          <w:bCs/>
          <w:color w:val="000000"/>
          <w:lang w:val="ru-RU"/>
        </w:rPr>
        <w:br/>
      </w:r>
    </w:p>
    <w:p w:rsidR="00D16289" w:rsidRPr="00D16289" w:rsidRDefault="00D16289" w:rsidP="00F35F3F">
      <w:pPr>
        <w:pStyle w:val="BodyText2"/>
        <w:spacing w:after="0" w:line="240" w:lineRule="auto"/>
        <w:ind w:left="270"/>
        <w:rPr>
          <w:color w:val="000000"/>
          <w:sz w:val="26"/>
          <w:szCs w:val="26"/>
        </w:rPr>
      </w:pPr>
    </w:p>
    <w:sectPr w:rsidR="00D16289" w:rsidRPr="00D16289" w:rsidSect="00D16289">
      <w:pgSz w:w="12240" w:h="15840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53453"/>
    <w:rsid w:val="00080405"/>
    <w:rsid w:val="000E51DD"/>
    <w:rsid w:val="001551BE"/>
    <w:rsid w:val="00162A60"/>
    <w:rsid w:val="00176E1A"/>
    <w:rsid w:val="00183133"/>
    <w:rsid w:val="001A1D62"/>
    <w:rsid w:val="002A02CF"/>
    <w:rsid w:val="00331C8C"/>
    <w:rsid w:val="00347A91"/>
    <w:rsid w:val="00356720"/>
    <w:rsid w:val="0036141D"/>
    <w:rsid w:val="003B65DA"/>
    <w:rsid w:val="0040422B"/>
    <w:rsid w:val="004260C8"/>
    <w:rsid w:val="004361CC"/>
    <w:rsid w:val="00437166"/>
    <w:rsid w:val="004F11F5"/>
    <w:rsid w:val="005110A1"/>
    <w:rsid w:val="00543CD2"/>
    <w:rsid w:val="00554A43"/>
    <w:rsid w:val="00564276"/>
    <w:rsid w:val="005F0493"/>
    <w:rsid w:val="006044C6"/>
    <w:rsid w:val="0061419A"/>
    <w:rsid w:val="00634F39"/>
    <w:rsid w:val="006D7578"/>
    <w:rsid w:val="007F2F89"/>
    <w:rsid w:val="00807991"/>
    <w:rsid w:val="00825A24"/>
    <w:rsid w:val="00853453"/>
    <w:rsid w:val="008914FF"/>
    <w:rsid w:val="0089619C"/>
    <w:rsid w:val="008C3963"/>
    <w:rsid w:val="008E610F"/>
    <w:rsid w:val="008E7BFC"/>
    <w:rsid w:val="008F00CD"/>
    <w:rsid w:val="00936251"/>
    <w:rsid w:val="009D7F83"/>
    <w:rsid w:val="00A0320A"/>
    <w:rsid w:val="00A310C9"/>
    <w:rsid w:val="00A3306D"/>
    <w:rsid w:val="00A378AF"/>
    <w:rsid w:val="00A43AC8"/>
    <w:rsid w:val="00AA4162"/>
    <w:rsid w:val="00AC210C"/>
    <w:rsid w:val="00AE5177"/>
    <w:rsid w:val="00B86AA3"/>
    <w:rsid w:val="00C16AA3"/>
    <w:rsid w:val="00C17631"/>
    <w:rsid w:val="00C34C05"/>
    <w:rsid w:val="00C50DB5"/>
    <w:rsid w:val="00C87121"/>
    <w:rsid w:val="00CF3F92"/>
    <w:rsid w:val="00CF5656"/>
    <w:rsid w:val="00D143D7"/>
    <w:rsid w:val="00D16289"/>
    <w:rsid w:val="00D7251C"/>
    <w:rsid w:val="00D90D7C"/>
    <w:rsid w:val="00DA4971"/>
    <w:rsid w:val="00DF2637"/>
    <w:rsid w:val="00E76E0E"/>
    <w:rsid w:val="00EA7337"/>
    <w:rsid w:val="00F277FE"/>
    <w:rsid w:val="00F35F3F"/>
    <w:rsid w:val="00F41AE9"/>
    <w:rsid w:val="00F53558"/>
    <w:rsid w:val="00F71878"/>
    <w:rsid w:val="00F74F45"/>
    <w:rsid w:val="00F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53"/>
    <w:pPr>
      <w:spacing w:after="200" w:line="276" w:lineRule="auto"/>
    </w:pPr>
    <w:rPr>
      <w:rFonts w:eastAsia="Times New Roman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53453"/>
    <w:pPr>
      <w:spacing w:after="120" w:line="480" w:lineRule="auto"/>
    </w:pPr>
    <w:rPr>
      <w:rFonts w:ascii="Times New Roman" w:eastAsia="MS Mincho" w:hAnsi="Times New Roman"/>
      <w:sz w:val="24"/>
      <w:szCs w:val="20"/>
      <w:lang w:val="ro-RO" w:eastAsia="en-US"/>
    </w:rPr>
  </w:style>
  <w:style w:type="character" w:customStyle="1" w:styleId="BodyText2Char">
    <w:name w:val="Body Text 2 Char"/>
    <w:basedOn w:val="DefaultParagraphFont"/>
    <w:link w:val="BodyText2"/>
    <w:rsid w:val="00853453"/>
    <w:rPr>
      <w:rFonts w:ascii="Times New Roman" w:eastAsia="MS Mincho" w:hAnsi="Times New Roman" w:cs="Times New Roman"/>
      <w:sz w:val="24"/>
      <w:szCs w:val="20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D143D7"/>
    <w:rPr>
      <w:color w:val="0000FF"/>
      <w:u w:val="single"/>
    </w:rPr>
  </w:style>
  <w:style w:type="character" w:customStyle="1" w:styleId="FontStyle13">
    <w:name w:val="Font Style13"/>
    <w:basedOn w:val="DefaultParagraphFont"/>
    <w:rsid w:val="00356720"/>
    <w:rPr>
      <w:rFonts w:ascii="Times New Roman" w:hAnsi="Times New Roman" w:cs="Times New Roman"/>
      <w:b/>
      <w:bCs/>
      <w:sz w:val="20"/>
      <w:szCs w:val="20"/>
    </w:rPr>
  </w:style>
  <w:style w:type="character" w:customStyle="1" w:styleId="docbody">
    <w:name w:val="doc_body"/>
    <w:basedOn w:val="DefaultParagraphFont"/>
    <w:rsid w:val="00356720"/>
  </w:style>
  <w:style w:type="paragraph" w:styleId="BalloonText">
    <w:name w:val="Balloon Text"/>
    <w:basedOn w:val="Normal"/>
    <w:link w:val="BalloonTextChar"/>
    <w:uiPriority w:val="99"/>
    <w:semiHidden/>
    <w:unhideWhenUsed/>
    <w:rsid w:val="005F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493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docsign11">
    <w:name w:val="doc_sign11"/>
    <w:basedOn w:val="DefaultParagraphFont"/>
    <w:rsid w:val="00F35F3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ocsign1">
    <w:name w:val="doc_sign1"/>
    <w:basedOn w:val="DefaultParagraphFont"/>
    <w:rsid w:val="00F35F3F"/>
  </w:style>
  <w:style w:type="character" w:styleId="Strong">
    <w:name w:val="Strong"/>
    <w:basedOn w:val="DefaultParagraphFont"/>
    <w:uiPriority w:val="22"/>
    <w:qFormat/>
    <w:rsid w:val="00F35F3F"/>
    <w:rPr>
      <w:b/>
      <w:bCs/>
    </w:rPr>
  </w:style>
  <w:style w:type="character" w:customStyle="1" w:styleId="apple-converted-space">
    <w:name w:val="apple-converted-space"/>
    <w:basedOn w:val="DefaultParagraphFont"/>
    <w:rsid w:val="00F35F3F"/>
  </w:style>
  <w:style w:type="character" w:customStyle="1" w:styleId="docheader">
    <w:name w:val="doc_header"/>
    <w:basedOn w:val="DefaultParagraphFont"/>
    <w:rsid w:val="00F35F3F"/>
  </w:style>
  <w:style w:type="character" w:customStyle="1" w:styleId="docblue">
    <w:name w:val="doc_blue"/>
    <w:basedOn w:val="DefaultParagraphFont"/>
    <w:rsid w:val="008E6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justice.md/index.php?action=view&amp;view=doc&amp;lang=1&amp;id=350980" TargetMode="External"/><Relationship Id="rId5" Type="http://schemas.openxmlformats.org/officeDocument/2006/relationships/hyperlink" Target="http://lex.justice.md/index.php?action=view&amp;view=doc&amp;lang=1&amp;id=3509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Links>
    <vt:vector size="12" baseType="variant">
      <vt:variant>
        <vt:i4>1310798</vt:i4>
      </vt:variant>
      <vt:variant>
        <vt:i4>3</vt:i4>
      </vt:variant>
      <vt:variant>
        <vt:i4>0</vt:i4>
      </vt:variant>
      <vt:variant>
        <vt:i4>5</vt:i4>
      </vt:variant>
      <vt:variant>
        <vt:lpwstr>http://lex.justice.md/index.php?action=view&amp;view=doc&amp;lang=1&amp;id=350980</vt:lpwstr>
      </vt:variant>
      <vt:variant>
        <vt:lpwstr/>
      </vt:variant>
      <vt:variant>
        <vt:i4>1310798</vt:i4>
      </vt:variant>
      <vt:variant>
        <vt:i4>0</vt:i4>
      </vt:variant>
      <vt:variant>
        <vt:i4>0</vt:i4>
      </vt:variant>
      <vt:variant>
        <vt:i4>5</vt:i4>
      </vt:variant>
      <vt:variant>
        <vt:lpwstr>http://lex.justice.md/index.php?action=view&amp;view=doc&amp;lang=1&amp;id=350980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Radu.Cucos</dc:creator>
  <cp:lastModifiedBy>eugen.rusu</cp:lastModifiedBy>
  <cp:revision>9</cp:revision>
  <cp:lastPrinted>2017-02-20T05:24:00Z</cp:lastPrinted>
  <dcterms:created xsi:type="dcterms:W3CDTF">2017-02-20T05:25:00Z</dcterms:created>
  <dcterms:modified xsi:type="dcterms:W3CDTF">2018-01-23T07:39:00Z</dcterms:modified>
</cp:coreProperties>
</file>